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C8" w:rsidRPr="005D46C8" w:rsidRDefault="005D46C8" w:rsidP="005D46C8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begin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instrText xml:space="preserve"> HYPERLINK "http://static.springsource.org/spring-data/data-jpa/docs/current/api/org/springframework/data/jpa/repository/JpaRepository.html" </w:instrText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separate"/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JpaRepository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end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расширяет </w:t>
      </w:r>
      <w:proofErr w:type="spellStart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begin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instrText xml:space="preserve"> HYPERLINK "http://static.springsource.org/spring-data/data-commons/docs/current/api/org/springframework/data/repository/PagingAndSortingRepository.html" </w:instrText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separate"/>
      </w:r>
      <w:r w:rsidRPr="005D46C8">
        <w:rPr>
          <w:rFonts w:ascii="Courier New" w:eastAsia="Times New Roman" w:hAnsi="Courier New" w:cs="Courier New"/>
          <w:color w:val="000000"/>
          <w:sz w:val="21"/>
          <w:szCs w:val="21"/>
          <w:u w:val="single"/>
          <w:bdr w:val="none" w:sz="0" w:space="0" w:color="auto" w:frame="1"/>
          <w:shd w:val="clear" w:color="auto" w:fill="F2F5F9"/>
          <w:lang w:eastAsia="ru-RU"/>
        </w:rPr>
        <w:t>PagingAndSortingRepository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end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который, в свою очередь, расширяет </w:t>
      </w:r>
      <w:proofErr w:type="spellStart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begin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instrText xml:space="preserve"> HYPERLINK "http://static.springsource.org/spring-data/data-commons/docs/current/api/org/springframework/data/repository/CrudRepository.html" </w:instrText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separate"/>
      </w:r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CrudRepository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fldChar w:fldCharType="end"/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.</w:t>
      </w:r>
    </w:p>
    <w:p w:rsidR="005D46C8" w:rsidRPr="005D46C8" w:rsidRDefault="005D46C8" w:rsidP="005D46C8">
      <w:pPr>
        <w:shd w:val="clear" w:color="auto" w:fill="FAFFF7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Их основными функциями являются</w:t>
      </w:r>
      <w:r>
        <w:rPr>
          <w:rFonts w:ascii="Arial" w:eastAsia="Times New Roman" w:hAnsi="Arial" w:cs="Arial"/>
          <w:color w:val="2F353F"/>
          <w:sz w:val="26"/>
          <w:szCs w:val="26"/>
          <w:lang w:val="en-GB" w:eastAsia="ru-RU"/>
        </w:rPr>
        <w:t>:</w:t>
      </w: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br/>
      </w:r>
    </w:p>
    <w:p w:rsidR="005D46C8" w:rsidRPr="005D46C8" w:rsidRDefault="00FF276D" w:rsidP="005D46C8">
      <w:pPr>
        <w:numPr>
          <w:ilvl w:val="0"/>
          <w:numId w:val="1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hyperlink r:id="rId5" w:history="1">
        <w:proofErr w:type="spellStart"/>
        <w:r w:rsidR="005D46C8" w:rsidRPr="005D46C8">
          <w:rPr>
            <w:rFonts w:ascii="Courier New" w:eastAsia="Times New Roman" w:hAnsi="Courier New" w:cs="Courier New"/>
            <w:color w:val="000000"/>
            <w:sz w:val="21"/>
            <w:szCs w:val="21"/>
            <w:bdr w:val="none" w:sz="0" w:space="0" w:color="auto" w:frame="1"/>
            <w:shd w:val="clear" w:color="auto" w:fill="F2F5F9"/>
            <w:lang w:eastAsia="ru-RU"/>
          </w:rPr>
          <w:t>CrudRepository</w:t>
        </w:r>
        <w:proofErr w:type="spellEnd"/>
      </w:hyperlink>
      <w:r w:rsidR="005D46C8"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основном предоставляет функции CRUD.</w:t>
      </w:r>
    </w:p>
    <w:p w:rsidR="005D46C8" w:rsidRPr="005D46C8" w:rsidRDefault="00FF276D" w:rsidP="005D46C8">
      <w:pPr>
        <w:numPr>
          <w:ilvl w:val="0"/>
          <w:numId w:val="1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hyperlink r:id="rId6" w:history="1">
        <w:proofErr w:type="spellStart"/>
        <w:r w:rsidR="005D46C8" w:rsidRPr="005D46C8">
          <w:rPr>
            <w:rFonts w:ascii="Courier New" w:eastAsia="Times New Roman" w:hAnsi="Courier New" w:cs="Courier New"/>
            <w:color w:val="000000"/>
            <w:sz w:val="21"/>
            <w:szCs w:val="21"/>
            <w:bdr w:val="none" w:sz="0" w:space="0" w:color="auto" w:frame="1"/>
            <w:shd w:val="clear" w:color="auto" w:fill="F2F5F9"/>
            <w:lang w:eastAsia="ru-RU"/>
          </w:rPr>
          <w:t>PagingAndSortingRepository</w:t>
        </w:r>
        <w:proofErr w:type="spellEnd"/>
      </w:hyperlink>
      <w:r w:rsidR="005D46C8"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предоставляет методы для разбиения на страницы и сортировки записей.</w:t>
      </w:r>
    </w:p>
    <w:p w:rsidR="005D46C8" w:rsidRPr="005D46C8" w:rsidRDefault="00FF276D" w:rsidP="005D46C8">
      <w:pPr>
        <w:numPr>
          <w:ilvl w:val="0"/>
          <w:numId w:val="1"/>
        </w:numPr>
        <w:shd w:val="clear" w:color="auto" w:fill="FAFFF7"/>
        <w:spacing w:after="0" w:line="240" w:lineRule="auto"/>
        <w:ind w:left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hyperlink r:id="rId7" w:history="1">
        <w:proofErr w:type="spellStart"/>
        <w:r w:rsidR="005D46C8" w:rsidRPr="005D46C8">
          <w:rPr>
            <w:rFonts w:ascii="Courier New" w:eastAsia="Times New Roman" w:hAnsi="Courier New" w:cs="Courier New"/>
            <w:color w:val="000000"/>
            <w:sz w:val="21"/>
            <w:szCs w:val="21"/>
            <w:bdr w:val="none" w:sz="0" w:space="0" w:color="auto" w:frame="1"/>
            <w:shd w:val="clear" w:color="auto" w:fill="F2F5F9"/>
            <w:lang w:eastAsia="ru-RU"/>
          </w:rPr>
          <w:t>JpaRepository</w:t>
        </w:r>
        <w:proofErr w:type="spellEnd"/>
      </w:hyperlink>
      <w:r w:rsidR="005D46C8"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предоставляет некоторые связанные с JPA методы, такие как очистка контекста постоянства и удаление записей в пакете.</w:t>
      </w:r>
    </w:p>
    <w:p w:rsidR="005D46C8" w:rsidRPr="005D46C8" w:rsidRDefault="005D46C8" w:rsidP="005D46C8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Из-за упомянутого выше наследования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JpaRepository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будет иметь все функции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CrudRepository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и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PagingAndSortingRepository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. Поэтому, если вам не нужен </w:t>
      </w:r>
      <w:proofErr w:type="spellStart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репозиторий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 чтобы иметь функции, предоставляемые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JpaRepository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и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PagingAndSortingRepository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 используйте </w:t>
      </w:r>
      <w:proofErr w:type="spellStart"/>
      <w:r w:rsidRPr="005D46C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CrudRepository</w:t>
      </w:r>
      <w:proofErr w:type="spellEnd"/>
      <w:r w:rsidRPr="005D46C8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.</w:t>
      </w:r>
    </w:p>
    <w:p w:rsidR="000A3570" w:rsidRDefault="000A3570"/>
    <w:p w:rsidR="00B07199" w:rsidRDefault="00B07199"/>
    <w:p w:rsidR="00B07199" w:rsidRDefault="00B07199">
      <w:pPr>
        <w:rPr>
          <w:lang w:val="en-GB"/>
        </w:rPr>
      </w:pPr>
      <w:proofErr w:type="spellStart"/>
      <w:r>
        <w:rPr>
          <w:lang w:val="en-GB"/>
        </w:rPr>
        <w:t>Postgres</w:t>
      </w:r>
      <w:proofErr w:type="spellEnd"/>
    </w:p>
    <w:p w:rsidR="00B07199" w:rsidRDefault="00B07199">
      <w:pPr>
        <w:rPr>
          <w:lang w:val="en-GB"/>
        </w:rPr>
      </w:pPr>
      <w:proofErr w:type="spellStart"/>
      <w:proofErr w:type="gramStart"/>
      <w:r w:rsidRPr="00B07199">
        <w:rPr>
          <w:lang w:val="en-GB"/>
        </w:rPr>
        <w:t>psql</w:t>
      </w:r>
      <w:proofErr w:type="spellEnd"/>
      <w:proofErr w:type="gramEnd"/>
      <w:r w:rsidRPr="00B07199">
        <w:rPr>
          <w:lang w:val="en-GB"/>
        </w:rPr>
        <w:t xml:space="preserve"> -U </w:t>
      </w:r>
      <w:proofErr w:type="spellStart"/>
      <w:r w:rsidRPr="00B07199">
        <w:rPr>
          <w:lang w:val="en-GB"/>
        </w:rPr>
        <w:t>postgres</w:t>
      </w:r>
      <w:proofErr w:type="spellEnd"/>
    </w:p>
    <w:p w:rsidR="00B07199" w:rsidRDefault="00B07199">
      <w:pPr>
        <w:rPr>
          <w:lang w:val="en-GB"/>
        </w:rPr>
      </w:pPr>
      <w:r>
        <w:rPr>
          <w:lang w:val="en-GB"/>
        </w:rPr>
        <w:t xml:space="preserve">\l – list </w:t>
      </w:r>
      <w:proofErr w:type="spellStart"/>
      <w:r>
        <w:rPr>
          <w:lang w:val="en-GB"/>
        </w:rPr>
        <w:t>db</w:t>
      </w:r>
      <w:proofErr w:type="spellEnd"/>
    </w:p>
    <w:p w:rsidR="00B07199" w:rsidRDefault="00B07199">
      <w:pPr>
        <w:rPr>
          <w:lang w:val="en-GB"/>
        </w:rPr>
      </w:pPr>
      <w:r w:rsidRPr="00B07199">
        <w:rPr>
          <w:lang w:val="en-GB"/>
        </w:rPr>
        <w:t>\connect companies</w:t>
      </w:r>
    </w:p>
    <w:p w:rsidR="00B07199" w:rsidRPr="00FF276D" w:rsidRDefault="00FF276D">
      <w:pPr>
        <w:rPr>
          <w:lang w:val="en-US"/>
        </w:rPr>
      </w:pPr>
      <w:proofErr w:type="gramStart"/>
      <w:r w:rsidRPr="00FF276D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spring-data</w:t>
      </w:r>
      <w:proofErr w:type="gramEnd"/>
      <w:r w:rsidRPr="00FF276D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uses the underscore as a separator for nested fields when it tries to inject a query from the method signature. </w:t>
      </w:r>
      <w:proofErr w:type="gramStart"/>
      <w:r w:rsidRPr="00FF276D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So</w:t>
      </w:r>
      <w:proofErr w:type="gramEnd"/>
      <w:r w:rsidRPr="00FF276D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, if you do </w:t>
      </w:r>
      <w:proofErr w:type="spellStart"/>
      <w:r w:rsidRPr="00FF276D">
        <w:rPr>
          <w:rStyle w:val="HTML"/>
          <w:rFonts w:ascii="var(--ff-mono)" w:eastAsiaTheme="minorHAnsi" w:hAnsi="var(--ff-mono)"/>
          <w:color w:val="232629"/>
          <w:bdr w:val="none" w:sz="0" w:space="0" w:color="auto" w:frame="1"/>
          <w:lang w:val="en-US"/>
        </w:rPr>
        <w:t>findByrun_id</w:t>
      </w:r>
      <w:proofErr w:type="spellEnd"/>
      <w:r w:rsidRPr="00FF276D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 Spring will search for the nested field Jenkins.run.id. You should change the attribute </w:t>
      </w:r>
      <w:proofErr w:type="spellStart"/>
      <w:r w:rsidRPr="00FF276D">
        <w:rPr>
          <w:rStyle w:val="HTML"/>
          <w:rFonts w:ascii="var(--ff-mono)" w:eastAsiaTheme="minorHAnsi" w:hAnsi="var(--ff-mono)"/>
          <w:color w:val="232629"/>
          <w:bdr w:val="none" w:sz="0" w:space="0" w:color="auto" w:frame="1"/>
          <w:lang w:val="en-US"/>
        </w:rPr>
        <w:t>run_id</w:t>
      </w:r>
      <w:proofErr w:type="spellEnd"/>
      <w:r w:rsidRPr="00FF276D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 to </w:t>
      </w:r>
      <w:proofErr w:type="spellStart"/>
      <w:r w:rsidRPr="00FF276D">
        <w:rPr>
          <w:rStyle w:val="HTML"/>
          <w:rFonts w:ascii="var(--ff-mono)" w:eastAsiaTheme="minorHAnsi" w:hAnsi="var(--ff-mono)"/>
          <w:color w:val="232629"/>
          <w:bdr w:val="none" w:sz="0" w:space="0" w:color="auto" w:frame="1"/>
          <w:lang w:val="en-US"/>
        </w:rPr>
        <w:t>runId</w:t>
      </w:r>
      <w:proofErr w:type="spellEnd"/>
      <w:r w:rsidRPr="00FF276D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 and then rename your method to </w:t>
      </w:r>
      <w:proofErr w:type="spellStart"/>
      <w:r w:rsidRPr="00FF276D">
        <w:rPr>
          <w:rStyle w:val="HTML"/>
          <w:rFonts w:ascii="var(--ff-mono)" w:eastAsiaTheme="minorHAnsi" w:hAnsi="var(--ff-mono)"/>
          <w:color w:val="232629"/>
          <w:bdr w:val="none" w:sz="0" w:space="0" w:color="auto" w:frame="1"/>
          <w:lang w:val="en-US"/>
        </w:rPr>
        <w:t>findByrunId</w:t>
      </w:r>
      <w:proofErr w:type="spellEnd"/>
      <w:r w:rsidRPr="00FF276D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 or </w:t>
      </w:r>
      <w:proofErr w:type="spellStart"/>
      <w:r w:rsidRPr="00FF276D">
        <w:rPr>
          <w:rStyle w:val="HTML"/>
          <w:rFonts w:ascii="var(--ff-mono)" w:eastAsiaTheme="minorHAnsi" w:hAnsi="var(--ff-mono)"/>
          <w:color w:val="232629"/>
          <w:bdr w:val="none" w:sz="0" w:space="0" w:color="auto" w:frame="1"/>
          <w:lang w:val="en-US"/>
        </w:rPr>
        <w:t>findByRunId</w:t>
      </w:r>
      <w:bookmarkStart w:id="0" w:name="_GoBack"/>
      <w:bookmarkEnd w:id="0"/>
      <w:proofErr w:type="spellEnd"/>
    </w:p>
    <w:sectPr w:rsidR="00B07199" w:rsidRPr="00FF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A23A3"/>
    <w:multiLevelType w:val="multilevel"/>
    <w:tmpl w:val="AAB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07"/>
    <w:rsid w:val="000A3570"/>
    <w:rsid w:val="005D46C8"/>
    <w:rsid w:val="00A1032F"/>
    <w:rsid w:val="00B07199"/>
    <w:rsid w:val="00CF1AC9"/>
    <w:rsid w:val="00D82CF9"/>
    <w:rsid w:val="00FF276D"/>
    <w:rsid w:val="00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0DF1A-D0AB-47D3-AC71-1C8A866F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stom">
    <w:name w:val="Заг custom"/>
    <w:basedOn w:val="1"/>
    <w:link w:val="custom0"/>
    <w:qFormat/>
    <w:rsid w:val="00D82CF9"/>
    <w:pPr>
      <w:spacing w:line="276" w:lineRule="auto"/>
      <w:jc w:val="center"/>
    </w:pPr>
    <w:rPr>
      <w:rFonts w:ascii="Times New Roman" w:hAnsi="Times New Roman"/>
      <w:b/>
      <w:sz w:val="28"/>
    </w:rPr>
  </w:style>
  <w:style w:type="character" w:customStyle="1" w:styleId="custom0">
    <w:name w:val="Заг custom Знак"/>
    <w:basedOn w:val="10"/>
    <w:link w:val="custom"/>
    <w:rsid w:val="00D82CF9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82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ustom1">
    <w:name w:val="Custom"/>
    <w:basedOn w:val="custom"/>
    <w:link w:val="Custom2"/>
    <w:qFormat/>
    <w:rsid w:val="00A1032F"/>
    <w:pPr>
      <w:spacing w:line="240" w:lineRule="auto"/>
      <w:jc w:val="both"/>
    </w:pPr>
    <w:rPr>
      <w:b w:val="0"/>
    </w:rPr>
  </w:style>
  <w:style w:type="character" w:customStyle="1" w:styleId="Custom2">
    <w:name w:val="Custom Знак"/>
    <w:basedOn w:val="custom0"/>
    <w:link w:val="Custom1"/>
    <w:rsid w:val="00A1032F"/>
    <w:rPr>
      <w:rFonts w:ascii="Times New Roman" w:eastAsiaTheme="majorEastAsia" w:hAnsi="Times New Roman" w:cstheme="majorBidi"/>
      <w:b w:val="0"/>
      <w:color w:val="2E74B5" w:themeColor="accent1" w:themeShade="BF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5D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tic.springsource.org/spring-data/data-jpa/docs/current/api/org/springframework/data/jpa/repository/JpaReposi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.springsource.org/spring-data/data-commons/docs/current/api/org/springframework/data/repository/PagingAndSortingRepository.html" TargetMode="External"/><Relationship Id="rId5" Type="http://schemas.openxmlformats.org/officeDocument/2006/relationships/hyperlink" Target="http://static.springsource.org/spring-data/data-commons/docs/current/api/org/springframework/data/repository/CrudReposito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4</cp:revision>
  <dcterms:created xsi:type="dcterms:W3CDTF">2021-12-20T18:19:00Z</dcterms:created>
  <dcterms:modified xsi:type="dcterms:W3CDTF">2021-12-21T17:15:00Z</dcterms:modified>
</cp:coreProperties>
</file>