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8" w:rsidRPr="00FD0ACF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01а</w:t>
      </w:r>
    </w:p>
    <w:p w:rsidR="002F6058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99pt" o:ole="">
            <v:imagedata r:id="rId8" o:title=""/>
          </v:shape>
          <o:OLEObject Type="Embed" ProgID="Visio.Drawing.11" ShapeID="_x0000_i1025" DrawAspect="Content" ObjectID="_1692219787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4pt;height:167.4pt" o:ole="">
            <v:imagedata r:id="rId10" o:title=""/>
          </v:shape>
          <o:OLEObject Type="Embed" ProgID="Visio.Drawing.11" ShapeID="_x0000_i1026" DrawAspect="Content" ObjectID="_1692219788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692219789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8pt;height:232.8pt" o:ole="">
            <v:imagedata r:id="rId14" o:title=""/>
          </v:shape>
          <o:OLEObject Type="Embed" ProgID="Visio.Drawing.11" ShapeID="_x0000_i1028" DrawAspect="Content" ObjectID="_1692219790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80.2pt;height:132pt" o:ole="">
            <v:imagedata r:id="rId16" o:title=""/>
          </v:shape>
          <o:OLEObject Type="Embed" ProgID="Visio.Drawing.11" ShapeID="_x0000_i1029" DrawAspect="Content" ObjectID="_1692219791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="00E30EE1">
        <w:rPr>
          <w:rFonts w:ascii="Courier New" w:hAnsi="Courier New" w:cs="Courier New"/>
          <w:sz w:val="28"/>
          <w:szCs w:val="28"/>
        </w:rPr>
        <w:t xml:space="preserve">,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 w:rsidRPr="00E30EE1">
        <w:rPr>
          <w:rFonts w:ascii="Courier New" w:hAnsi="Courier New" w:cs="Courier New"/>
          <w:sz w:val="28"/>
          <w:szCs w:val="28"/>
        </w:rPr>
        <w:t>/3 (</w:t>
      </w:r>
      <w:r w:rsidR="00E30EE1">
        <w:rPr>
          <w:rFonts w:ascii="Courier New" w:hAnsi="Courier New" w:cs="Courier New"/>
          <w:sz w:val="28"/>
          <w:szCs w:val="28"/>
        </w:rPr>
        <w:t xml:space="preserve">раньше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over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QUIC</w:t>
      </w:r>
      <w:r w:rsidR="00E30EE1">
        <w:rPr>
          <w:rFonts w:ascii="Courier New" w:hAnsi="Courier New" w:cs="Courier New"/>
          <w:sz w:val="28"/>
          <w:szCs w:val="28"/>
        </w:rPr>
        <w:t>, стадия черновика)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46C5" w:rsidRPr="004C254B" w:rsidRDefault="00EE46C5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stateless;</w:t>
      </w:r>
    </w:p>
    <w:p w:rsidR="00EE46C5" w:rsidRPr="00EE46C5" w:rsidRDefault="004C254B" w:rsidP="00EE46C5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F6094D"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77029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277029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77029" w:rsidRDefault="00277029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34269" w:rsidRDefault="008B3DF4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</w:t>
      </w:r>
      <w:r w:rsidR="00330527" w:rsidRPr="00584EEF">
        <w:rPr>
          <w:rFonts w:ascii="Courier New" w:hAnsi="Courier New" w:cs="Courier New"/>
          <w:sz w:val="28"/>
          <w:szCs w:val="28"/>
        </w:rPr>
        <w:t>файл, служба, электронная почта, …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 xml:space="preserve">-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</w:t>
      </w:r>
      <w:r w:rsidR="00F451A0" w:rsidRPr="00584EEF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330527"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унифицированное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F451A0" w:rsidRPr="00584EEF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–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84EEF" w:rsidRPr="002907E6" w:rsidRDefault="00584EEF" w:rsidP="00584EE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84EEF" w:rsidRPr="00584EEF" w:rsidRDefault="00584EEF" w:rsidP="00584EE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6C5" w:rsidRDefault="00EE46C5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CD1A5" wp14:editId="7FA00C17">
            <wp:extent cx="3976707" cy="2369820"/>
            <wp:effectExtent l="19050" t="19050" r="2413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4512" cy="238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2679" cy="4061460"/>
            <wp:effectExtent l="19050" t="19050" r="1587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53" cy="4073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84EEF" w:rsidRPr="005F5EFF" w:rsidRDefault="00D45BC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15EE9">
        <w:rPr>
          <w:rFonts w:ascii="Courier New" w:hAnsi="Courier New" w:cs="Courier New"/>
          <w:b/>
          <w:sz w:val="28"/>
          <w:szCs w:val="28"/>
          <w:lang w:val="en-US"/>
        </w:rPr>
        <w:t>PUR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0662A8" w:rsidRPr="00A15EE9">
        <w:rPr>
          <w:rFonts w:ascii="Courier New" w:hAnsi="Courier New" w:cs="Courier New"/>
          <w:sz w:val="28"/>
          <w:szCs w:val="28"/>
        </w:rPr>
        <w:t>постоянный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унифицированный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локатор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ресурса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4A42BB" w:rsidRPr="005F5EFF" w:rsidRDefault="004A42BB" w:rsidP="004A42B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42BB" w:rsidRPr="004A42BB" w:rsidRDefault="000662A8" w:rsidP="00584E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15EE9">
        <w:rPr>
          <w:rFonts w:ascii="Courier New" w:hAnsi="Courier New" w:cs="Courier New"/>
          <w:sz w:val="28"/>
          <w:szCs w:val="28"/>
        </w:rPr>
        <w:lastRenderedPageBreak/>
        <w:t>Например</w:t>
      </w:r>
      <w:proofErr w:type="gramEnd"/>
      <w:r w:rsidRPr="004A42BB">
        <w:rPr>
          <w:rFonts w:ascii="Courier New" w:hAnsi="Courier New" w:cs="Courier New"/>
          <w:sz w:val="28"/>
          <w:szCs w:val="28"/>
        </w:rPr>
        <w:t xml:space="preserve">: </w:t>
      </w:r>
      <w:hyperlink r:id="rId34" w:history="1"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4A42BB">
        <w:rPr>
          <w:rFonts w:ascii="Courier New" w:hAnsi="Courier New" w:cs="Courier New"/>
          <w:sz w:val="28"/>
          <w:szCs w:val="28"/>
        </w:rPr>
        <w:t xml:space="preserve">,  </w:t>
      </w:r>
    </w:p>
    <w:p w:rsidR="000662A8" w:rsidRDefault="001B304B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hyperlink r:id="rId35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4A42BB" w:rsidRPr="004A42BB">
        <w:rPr>
          <w:rStyle w:val="aa"/>
          <w:rFonts w:ascii="Courier New" w:hAnsi="Courier New" w:cs="Courier New"/>
          <w:sz w:val="28"/>
          <w:szCs w:val="28"/>
        </w:rPr>
        <w:t>/</w:t>
      </w:r>
      <w:proofErr w:type="spellStart"/>
      <w:r w:rsidR="004A42BB" w:rsidRPr="004A42BB">
        <w:rPr>
          <w:rStyle w:val="aa"/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4A42BB">
        <w:rPr>
          <w:rFonts w:ascii="Courier New" w:hAnsi="Courier New" w:cs="Courier New"/>
          <w:sz w:val="28"/>
          <w:szCs w:val="28"/>
        </w:rPr>
        <w:t xml:space="preserve"> – указывает на БД, в которой по имени </w:t>
      </w:r>
      <w:proofErr w:type="spellStart"/>
      <w:r w:rsidR="000662A8" w:rsidRPr="00A15EE9"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0662A8" w:rsidRPr="00A15EE9">
        <w:rPr>
          <w:rFonts w:ascii="Courier New" w:hAnsi="Courier New" w:cs="Courier New"/>
          <w:sz w:val="28"/>
          <w:szCs w:val="28"/>
        </w:rPr>
        <w:t xml:space="preserve"> можно найти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  <w:hyperlink r:id="rId36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 и получить искомый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B61F62">
        <w:rPr>
          <w:rFonts w:ascii="Courier New" w:hAnsi="Courier New" w:cs="Courier New"/>
          <w:sz w:val="28"/>
          <w:szCs w:val="28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- </w:t>
      </w:r>
      <w:hyperlink r:id="rId37" w:history="1">
        <w:hyperlink r:id="rId38" w:history="1"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. Доступ к конечному ресурсу через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redirect</w:t>
      </w:r>
      <w:r w:rsidR="000662A8" w:rsidRPr="00584EEF">
        <w:rPr>
          <w:rFonts w:ascii="Courier New" w:hAnsi="Courier New" w:cs="Courier New"/>
          <w:sz w:val="28"/>
          <w:szCs w:val="28"/>
        </w:rPr>
        <w:t>.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</w:p>
    <w:p w:rsidR="00B61F62" w:rsidRPr="001B6988" w:rsidRDefault="00B61F62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8pt" o:ole="">
            <v:imagedata r:id="rId39" o:title=""/>
          </v:shape>
          <o:OLEObject Type="Embed" ProgID="Visio.Drawing.11" ShapeID="_x0000_i1030" DrawAspect="Content" ObjectID="_1692219792" r:id="rId40"/>
        </w:object>
      </w:r>
    </w:p>
    <w:p w:rsidR="00142275" w:rsidRPr="00441561" w:rsidRDefault="00142275" w:rsidP="0044156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</w:t>
      </w:r>
      <w:r w:rsidR="00441561">
        <w:rPr>
          <w:rFonts w:ascii="Courier New" w:hAnsi="Courier New" w:cs="Courier New"/>
          <w:sz w:val="28"/>
          <w:szCs w:val="28"/>
        </w:rPr>
        <w:t>0</w:t>
      </w:r>
      <w:r w:rsidRPr="00E2103F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="00AF21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F42AA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 w:rsidR="00EF42AA">
        <w:rPr>
          <w:rFonts w:ascii="Courier New" w:hAnsi="Courier New" w:cs="Courier New"/>
          <w:sz w:val="28"/>
          <w:szCs w:val="28"/>
        </w:rPr>
        <w:t>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Fetch API: fetch;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JQuery.</w:t>
      </w:r>
    </w:p>
    <w:p w:rsidR="001353AD" w:rsidRPr="00D74A3C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="00C40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="00020BAD">
        <w:rPr>
          <w:rFonts w:ascii="Courier New" w:hAnsi="Courier New" w:cs="Courier New"/>
          <w:sz w:val="28"/>
          <w:szCs w:val="28"/>
        </w:rPr>
        <w:t>5,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D74A3C" w:rsidRDefault="00415B2C" w:rsidP="00FF52F4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</w:t>
      </w:r>
      <w:r w:rsidR="00020B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bookmarkStart w:id="0" w:name="_GoBack"/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04B" w:rsidRDefault="001B304B" w:rsidP="00B6308F">
      <w:pPr>
        <w:spacing w:line="240" w:lineRule="auto"/>
      </w:pPr>
      <w:r>
        <w:separator/>
      </w:r>
    </w:p>
  </w:endnote>
  <w:endnote w:type="continuationSeparator" w:id="0">
    <w:p w:rsidR="001B304B" w:rsidRDefault="001B304B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26">
          <w:rPr>
            <w:noProof/>
          </w:rPr>
          <w:t>14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04B" w:rsidRDefault="001B304B" w:rsidP="00B6308F">
      <w:pPr>
        <w:spacing w:line="240" w:lineRule="auto"/>
      </w:pPr>
      <w:r>
        <w:separator/>
      </w:r>
    </w:p>
  </w:footnote>
  <w:footnote w:type="continuationSeparator" w:id="0">
    <w:p w:rsidR="001B304B" w:rsidRDefault="001B304B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8"/>
    <w:rsid w:val="00020BAD"/>
    <w:rsid w:val="00035C62"/>
    <w:rsid w:val="000662A8"/>
    <w:rsid w:val="000C3805"/>
    <w:rsid w:val="00116BBE"/>
    <w:rsid w:val="00125B12"/>
    <w:rsid w:val="001353AD"/>
    <w:rsid w:val="0014076C"/>
    <w:rsid w:val="00142275"/>
    <w:rsid w:val="001B0DB3"/>
    <w:rsid w:val="001B1FCC"/>
    <w:rsid w:val="001B304B"/>
    <w:rsid w:val="001D5230"/>
    <w:rsid w:val="00277029"/>
    <w:rsid w:val="002907E6"/>
    <w:rsid w:val="002D0673"/>
    <w:rsid w:val="002D28A7"/>
    <w:rsid w:val="002D7544"/>
    <w:rsid w:val="002F6058"/>
    <w:rsid w:val="00330527"/>
    <w:rsid w:val="00333EF8"/>
    <w:rsid w:val="00380B0E"/>
    <w:rsid w:val="0039296D"/>
    <w:rsid w:val="003B50C9"/>
    <w:rsid w:val="003D32C1"/>
    <w:rsid w:val="00415B2C"/>
    <w:rsid w:val="004313DD"/>
    <w:rsid w:val="00441561"/>
    <w:rsid w:val="004A42BB"/>
    <w:rsid w:val="004C254B"/>
    <w:rsid w:val="004E468A"/>
    <w:rsid w:val="004F43BC"/>
    <w:rsid w:val="00584EEF"/>
    <w:rsid w:val="005F2455"/>
    <w:rsid w:val="005F5EFF"/>
    <w:rsid w:val="00632F4E"/>
    <w:rsid w:val="00655A50"/>
    <w:rsid w:val="0068762F"/>
    <w:rsid w:val="006B1E6C"/>
    <w:rsid w:val="006E2CA8"/>
    <w:rsid w:val="00724EB5"/>
    <w:rsid w:val="007B66B0"/>
    <w:rsid w:val="007E26ED"/>
    <w:rsid w:val="007F3B03"/>
    <w:rsid w:val="00815C24"/>
    <w:rsid w:val="00834269"/>
    <w:rsid w:val="00877887"/>
    <w:rsid w:val="008A02E8"/>
    <w:rsid w:val="008B0506"/>
    <w:rsid w:val="008B117B"/>
    <w:rsid w:val="008B3DF4"/>
    <w:rsid w:val="008F3495"/>
    <w:rsid w:val="00930ACD"/>
    <w:rsid w:val="00931674"/>
    <w:rsid w:val="009501E7"/>
    <w:rsid w:val="0097787B"/>
    <w:rsid w:val="009A3723"/>
    <w:rsid w:val="009B7B9F"/>
    <w:rsid w:val="009F461A"/>
    <w:rsid w:val="00A15EE9"/>
    <w:rsid w:val="00A735CD"/>
    <w:rsid w:val="00AF2150"/>
    <w:rsid w:val="00B61F62"/>
    <w:rsid w:val="00B6308F"/>
    <w:rsid w:val="00B823C1"/>
    <w:rsid w:val="00BA6BEA"/>
    <w:rsid w:val="00BC5BEB"/>
    <w:rsid w:val="00BD1F40"/>
    <w:rsid w:val="00C40E91"/>
    <w:rsid w:val="00CF3626"/>
    <w:rsid w:val="00D3693C"/>
    <w:rsid w:val="00D45BC8"/>
    <w:rsid w:val="00D74A3C"/>
    <w:rsid w:val="00DC467F"/>
    <w:rsid w:val="00E2103F"/>
    <w:rsid w:val="00E30EE1"/>
    <w:rsid w:val="00EB30B1"/>
    <w:rsid w:val="00EE46C5"/>
    <w:rsid w:val="00EF42AA"/>
    <w:rsid w:val="00F04C48"/>
    <w:rsid w:val="00F21D21"/>
    <w:rsid w:val="00F451A0"/>
    <w:rsid w:val="00F6094D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34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purpl.by/bstu/faculties/lh/lv.html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bstu.by" TargetMode="External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purpl.by/bstu/faculties/lh/lv.html" TargetMode="External"/><Relationship Id="rId40" Type="http://schemas.openxmlformats.org/officeDocument/2006/relationships/oleObject" Target="embeddings/_________Microsoft_Visio_2003_20106.vsd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B2D1-DC7C-4795-9753-380E5ED0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Egwinn</cp:lastModifiedBy>
  <cp:revision>11</cp:revision>
  <dcterms:created xsi:type="dcterms:W3CDTF">2020-11-06T15:33:00Z</dcterms:created>
  <dcterms:modified xsi:type="dcterms:W3CDTF">2021-09-03T21:14:00Z</dcterms:modified>
</cp:coreProperties>
</file>