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BE1D" w14:textId="77777777" w:rsidR="00DF273D" w:rsidRDefault="00000000">
      <w:pPr>
        <w:spacing w:before="240"/>
        <w:jc w:val="center"/>
        <w:rPr>
          <w:b/>
          <w:bCs/>
          <w:color w:val="090000"/>
          <w:sz w:val="30"/>
          <w:szCs w:val="30"/>
        </w:rPr>
      </w:pPr>
      <w:proofErr w:type="spellStart"/>
      <w:r>
        <w:rPr>
          <w:b/>
          <w:bCs/>
          <w:color w:val="090000"/>
          <w:sz w:val="30"/>
          <w:szCs w:val="30"/>
        </w:rPr>
        <w:t>Schéma</w:t>
      </w:r>
      <w:proofErr w:type="spellEnd"/>
      <w:r>
        <w:rPr>
          <w:b/>
          <w:bCs/>
          <w:color w:val="090000"/>
          <w:sz w:val="30"/>
          <w:szCs w:val="30"/>
        </w:rPr>
        <w:t xml:space="preserve"> </w:t>
      </w:r>
      <w:proofErr w:type="spellStart"/>
      <w:r>
        <w:rPr>
          <w:b/>
          <w:bCs/>
          <w:color w:val="090000"/>
          <w:sz w:val="30"/>
          <w:szCs w:val="30"/>
        </w:rPr>
        <w:t>Relationnel</w:t>
      </w:r>
      <w:proofErr w:type="spellEnd"/>
      <w:r>
        <w:rPr>
          <w:b/>
          <w:bCs/>
          <w:color w:val="090000"/>
          <w:sz w:val="30"/>
          <w:szCs w:val="30"/>
        </w:rPr>
        <w:t xml:space="preserve"> (MLD </w:t>
      </w:r>
      <w:proofErr w:type="spellStart"/>
      <w:r>
        <w:rPr>
          <w:b/>
          <w:bCs/>
          <w:color w:val="090000"/>
          <w:sz w:val="30"/>
          <w:szCs w:val="30"/>
        </w:rPr>
        <w:t>Textuel</w:t>
      </w:r>
      <w:proofErr w:type="spellEnd"/>
      <w:proofErr w:type="gramStart"/>
      <w:r>
        <w:rPr>
          <w:b/>
          <w:bCs/>
          <w:color w:val="090000"/>
          <w:sz w:val="30"/>
          <w:szCs w:val="30"/>
        </w:rPr>
        <w:t>) :</w:t>
      </w:r>
      <w:proofErr w:type="gramEnd"/>
      <w:r>
        <w:rPr>
          <w:b/>
          <w:bCs/>
          <w:color w:val="090000"/>
          <w:sz w:val="30"/>
          <w:szCs w:val="30"/>
        </w:rPr>
        <w:t xml:space="preserve"> SAE2.04</w:t>
      </w:r>
    </w:p>
    <w:p w14:paraId="0F60505B" w14:textId="77777777" w:rsidR="00DF273D" w:rsidRDefault="00DF273D">
      <w:pPr>
        <w:spacing w:before="240"/>
        <w:jc w:val="center"/>
        <w:rPr>
          <w:b/>
          <w:bCs/>
          <w:color w:val="090000"/>
          <w:sz w:val="28"/>
          <w:szCs w:val="28"/>
        </w:rPr>
      </w:pPr>
    </w:p>
    <w:p w14:paraId="7CF76329" w14:textId="77777777" w:rsidR="00DF273D" w:rsidRDefault="00000000">
      <w:pPr>
        <w:spacing w:before="240"/>
        <w:jc w:val="center"/>
        <w:rPr>
          <w:b/>
          <w:bCs/>
          <w:color w:val="090000"/>
        </w:rPr>
      </w:pPr>
      <w:r>
        <w:rPr>
          <w:b/>
          <w:bCs/>
          <w:color w:val="090000"/>
        </w:rPr>
        <w:t xml:space="preserve">** </w:t>
      </w:r>
      <w:proofErr w:type="spellStart"/>
      <w:r>
        <w:rPr>
          <w:b/>
          <w:bCs/>
          <w:color w:val="090000"/>
        </w:rPr>
        <w:t>NomDeTable</w:t>
      </w:r>
      <w:proofErr w:type="spellEnd"/>
      <w:r>
        <w:rPr>
          <w:b/>
          <w:bCs/>
          <w:color w:val="090000"/>
        </w:rPr>
        <w:t xml:space="preserve"> = (</w:t>
      </w:r>
      <w:proofErr w:type="spellStart"/>
      <w:r>
        <w:rPr>
          <w:b/>
          <w:bCs/>
          <w:color w:val="090000"/>
          <w:u w:val="single"/>
        </w:rPr>
        <w:t>cléPrimaire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color w:val="090000"/>
        </w:rPr>
        <w:t xml:space="preserve">, </w:t>
      </w:r>
      <w:proofErr w:type="spellStart"/>
      <w:r>
        <w:rPr>
          <w:color w:val="090000"/>
        </w:rPr>
        <w:t>nomAttribut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i/>
          <w:iCs/>
          <w:color w:val="808080"/>
        </w:rPr>
        <w:t>(n)</w:t>
      </w:r>
      <w:r>
        <w:rPr>
          <w:b/>
          <w:bCs/>
          <w:color w:val="090000"/>
        </w:rPr>
        <w:t xml:space="preserve">, </w:t>
      </w:r>
      <w:r>
        <w:rPr>
          <w:i/>
          <w:iCs/>
          <w:color w:val="0000FF"/>
        </w:rPr>
        <w:t>#nomCleÉtrangere</w:t>
      </w:r>
      <w:r>
        <w:rPr>
          <w:b/>
          <w:bCs/>
          <w:color w:val="090000"/>
        </w:rPr>
        <w:t>); **</w:t>
      </w:r>
    </w:p>
    <w:p w14:paraId="39A40D43" w14:textId="77777777" w:rsidR="00DF273D" w:rsidRDefault="00DF273D">
      <w:pPr>
        <w:pStyle w:val="Corpsdetexte"/>
        <w:ind w:left="720"/>
        <w:rPr>
          <w:b/>
          <w:bCs/>
          <w:color w:val="090000"/>
          <w:sz w:val="28"/>
          <w:szCs w:val="28"/>
          <w:lang w:val="fr-FR"/>
        </w:rPr>
      </w:pPr>
    </w:p>
    <w:p w14:paraId="659D966F" w14:textId="77777777" w:rsidR="00DF273D" w:rsidRPr="00134F1A" w:rsidRDefault="00000000">
      <w:pPr>
        <w:pStyle w:val="Corpsdetexte"/>
        <w:numPr>
          <w:ilvl w:val="0"/>
          <w:numId w:val="1"/>
        </w:numPr>
        <w:rPr>
          <w:highlight w:val="yellow"/>
        </w:rPr>
      </w:pPr>
      <w:bookmarkStart w:id="0" w:name="docs-internal-guid-ee6618fd-7fff-225c-af"/>
      <w:bookmarkEnd w:id="0"/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Grade = (</w:t>
      </w:r>
      <w:proofErr w:type="spellStart"/>
      <w:r w:rsidRPr="00134F1A">
        <w:rPr>
          <w:rFonts w:ascii="Arial;sans-serif" w:hAnsi="Arial;sans-serif"/>
          <w:b/>
          <w:bCs/>
          <w:color w:val="090000"/>
          <w:szCs w:val="28"/>
          <w:highlight w:val="yellow"/>
          <w:u w:val="single"/>
          <w:lang w:val="fr-FR"/>
        </w:rPr>
        <w:t>typeGrade</w:t>
      </w:r>
      <w:proofErr w:type="spellEnd"/>
      <w:r w:rsidRPr="00134F1A">
        <w:rPr>
          <w:b/>
          <w:bCs/>
          <w:color w:val="808080"/>
          <w:sz w:val="28"/>
          <w:szCs w:val="28"/>
          <w:highlight w:val="yellow"/>
          <w:lang w:val="fr-FR"/>
        </w:rPr>
        <w:t xml:space="preserve"> </w:t>
      </w:r>
      <w:r w:rsidRPr="00134F1A">
        <w:rPr>
          <w:rFonts w:ascii="Arial;sans-serif" w:hAnsi="Arial;sans-serif"/>
          <w:b/>
          <w:bCs/>
          <w:i/>
          <w:color w:val="808080"/>
          <w:sz w:val="16"/>
          <w:szCs w:val="28"/>
          <w:highlight w:val="yellow"/>
          <w:lang w:val="fr-FR"/>
        </w:rPr>
        <w:t>VARCHAR2(50)</w:t>
      </w:r>
      <w:r w:rsidRPr="00134F1A">
        <w:rPr>
          <w:rFonts w:ascii="Arial;sans-serif" w:hAnsi="Arial;sans-serif"/>
          <w:bCs/>
          <w:i/>
          <w:color w:val="0000FF"/>
          <w:szCs w:val="28"/>
          <w:highlight w:val="yellow"/>
          <w:lang w:val="fr-FR"/>
        </w:rPr>
        <w:t>, #typeGrade_1</w:t>
      </w:r>
      <w:r w:rsidRPr="00134F1A">
        <w:rPr>
          <w:rFonts w:ascii="Arial;sans-serif" w:hAnsi="Arial;sans-serif"/>
          <w:b/>
          <w:bCs/>
          <w:color w:val="0000FF"/>
          <w:sz w:val="16"/>
          <w:szCs w:val="28"/>
          <w:highlight w:val="yellow"/>
          <w:lang w:val="fr-FR"/>
        </w:rPr>
        <w:t>*</w:t>
      </w:r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);</w:t>
      </w:r>
    </w:p>
    <w:p w14:paraId="69A10B05" w14:textId="77777777" w:rsidR="00DF273D" w:rsidRPr="00134F1A" w:rsidRDefault="00000000">
      <w:pPr>
        <w:pStyle w:val="Corpsdetexte"/>
        <w:numPr>
          <w:ilvl w:val="0"/>
          <w:numId w:val="1"/>
        </w:numPr>
        <w:spacing w:after="83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Dignite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typeDignite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#typeDignite_1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230B1D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Organisme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referenceOrg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</w:rPr>
        <w:t>siret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14)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raisonSociale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1230B41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Repas = (</w:t>
      </w:r>
      <w:proofErr w:type="spellStart"/>
      <w:r>
        <w:rPr>
          <w:rFonts w:ascii="Arial;sans-serif" w:hAnsi="Arial;sans-serif"/>
          <w:b/>
          <w:color w:val="090000"/>
          <w:u w:val="single"/>
        </w:rPr>
        <w:t>idRepas</w:t>
      </w:r>
      <w:proofErr w:type="spellEnd"/>
      <w:r>
        <w:rPr>
          <w:color w:val="808080"/>
        </w:rPr>
        <w:t xml:space="preserve"> </w:t>
      </w:r>
      <w:proofErr w:type="gramStart"/>
      <w:r>
        <w:rPr>
          <w:rFonts w:ascii="Arial;sans-serif" w:hAnsi="Arial;sans-serif"/>
          <w:b/>
          <w:i/>
          <w:color w:val="808080"/>
          <w:sz w:val="16"/>
        </w:rPr>
        <w:t>NUMBER(</w:t>
      </w:r>
      <w:proofErr w:type="gramEnd"/>
      <w:r>
        <w:rPr>
          <w:rFonts w:ascii="Arial;sans-serif" w:hAnsi="Arial;sans-serif"/>
          <w:b/>
          <w:i/>
          <w:color w:val="808080"/>
          <w:sz w:val="16"/>
        </w:rPr>
        <w:t>10)</w:t>
      </w:r>
      <w:r>
        <w:rPr>
          <w:rFonts w:ascii="Arial;sans-serif" w:hAnsi="Arial;sans-serif"/>
          <w:color w:val="090000"/>
        </w:rPr>
        <w:t>, intitule</w:t>
      </w:r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38736C0B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Sauce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idSauce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nomSauce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F04BB0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Ingredient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idIngredient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nomIngr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3873F4D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Groupe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idGroupe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nbMembre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694455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TypeMachine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nomTypeM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133EDD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AdressePostale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codePostale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5)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ville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037706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TypeEntretien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typeEnt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periodicite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9DED99C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Rang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typeRang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#typeRang_1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454EFB2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Titre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typeTitre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205097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Croyance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doctrine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VARCHAR2(60)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647EF79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Allergene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BB677F">
        <w:rPr>
          <w:rFonts w:ascii="Arial;sans-serif" w:hAnsi="Arial;sans-serif"/>
          <w:b/>
          <w:color w:val="090000"/>
          <w:highlight w:val="yellow"/>
          <w:u w:val="single"/>
        </w:rPr>
        <w:t>idAller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BB677F">
        <w:rPr>
          <w:rFonts w:ascii="Arial;sans-serif" w:hAnsi="Arial;sans-serif"/>
          <w:color w:val="090000"/>
          <w:highlight w:val="yellow"/>
        </w:rPr>
        <w:t>nomAller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0BAAA0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Tenrac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idTenrac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prenomT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courriel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tel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adresseT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>, sexe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VARCHAR2(1)</w:t>
      </w:r>
      <w:r w:rsidRPr="00134F1A">
        <w:rPr>
          <w:rFonts w:ascii="Arial;sans-serif" w:hAnsi="Arial;sans-serif"/>
          <w:i/>
          <w:color w:val="0000FF"/>
          <w:highlight w:val="yellow"/>
        </w:rPr>
        <w:t>, #doctrine, #typeRang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), #referenceOrg, #typeDignite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#typeGrade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418F048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lastRenderedPageBreak/>
        <w:t>Legume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#idIngredient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nomLeg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BC6E706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LieuPartenaire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adressePart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899CE8A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Modele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#nomTypeM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referenceMod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#typeEnt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F95334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Structure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idStructure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#idTenrac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9DC74D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Ordre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nomO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97B64B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Plat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idPlat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nomPlat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idIngredient)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proofErr w:type="gram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DD305F7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Reunion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#idRepas, #adressePart, #idGroupe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dateReu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 WITH TIME ZONE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nomReu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13988D87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Machine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nomM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5E7A41BE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Club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#idStructure_1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#(#idStructure)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38FDB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Registre = (</w:t>
      </w:r>
      <w:r>
        <w:rPr>
          <w:rFonts w:ascii="Arial;sans-serif" w:hAnsi="Arial;sans-serif"/>
          <w:b/>
          <w:i/>
          <w:color w:val="0000FF"/>
          <w:u w:val="single"/>
        </w:rPr>
        <w:t>#(#idStructure), #(#idStructure_1)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dateOuverture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DATE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dateFermeture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i/>
          <w:color w:val="808080"/>
          <w:sz w:val="16"/>
        </w:rPr>
        <w:t>DATE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C6A8B09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Carte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#(#idStructure_1), #idTenrac, #referenceOrg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idCarte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E64902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Entretien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#typeEnt, #idTenrac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dateEntre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</w:t>
      </w:r>
      <w:r>
        <w:rPr>
          <w:rFonts w:ascii="Arial;sans-serif" w:hAnsi="Arial;sans-serif"/>
          <w:i/>
          <w:color w:val="0000FF"/>
        </w:rPr>
        <w:t xml:space="preserve">, #(#(#idStructure), #(#idStructure_1)), </w:t>
      </w:r>
      <w:proofErr w:type="gramStart"/>
      <w:r>
        <w:rPr>
          <w:rFonts w:ascii="Arial;sans-serif" w:hAnsi="Arial;sans-serif"/>
          <w:i/>
          <w:color w:val="0000FF"/>
        </w:rPr>
        <w:t>#(#(</w:t>
      </w:r>
      <w:proofErr w:type="gramEnd"/>
      <w:r>
        <w:rPr>
          <w:rFonts w:ascii="Arial;sans-serif" w:hAnsi="Arial;sans-serif"/>
          <w:i/>
          <w:color w:val="0000FF"/>
        </w:rPr>
        <w:t xml:space="preserve">#nomTypeM, </w:t>
      </w:r>
      <w:proofErr w:type="spellStart"/>
      <w:r>
        <w:rPr>
          <w:rFonts w:ascii="Arial;sans-serif" w:hAnsi="Arial;sans-serif"/>
          <w:i/>
          <w:color w:val="0000FF"/>
        </w:rPr>
        <w:t>referenceMod</w:t>
      </w:r>
      <w:proofErr w:type="spellEnd"/>
      <w:r>
        <w:rPr>
          <w:rFonts w:ascii="Arial;sans-serif" w:hAnsi="Arial;sans-serif"/>
          <w:i/>
          <w:color w:val="0000FF"/>
        </w:rPr>
        <w:t xml:space="preserve">), </w:t>
      </w:r>
      <w:proofErr w:type="spellStart"/>
      <w:r>
        <w:rPr>
          <w:rFonts w:ascii="Arial;sans-serif" w:hAnsi="Arial;sans-serif"/>
          <w:i/>
          <w:color w:val="0000FF"/>
        </w:rPr>
        <w:t>nomM</w:t>
      </w:r>
      <w:proofErr w:type="spellEnd"/>
      <w:r>
        <w:rPr>
          <w:rFonts w:ascii="Arial;sans-serif" w:hAnsi="Arial;sans-serif"/>
          <w:i/>
          <w:color w:val="0000FF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2FB886E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Menu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#idRepas, #idPlat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6ADB07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Compose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#idSauce, #idIngredient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0578A29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Preside_EstPreside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 xml:space="preserve">#idTenrac,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5C4B4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Appartient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#idTenrac, #idGroupe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14C1549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Assaisone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7D6DE40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lastRenderedPageBreak/>
        <w:t>Utilisable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nomM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191C55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Allergie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#idTenrac, #idAller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360D5FB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Heurte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#doctrine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4FD9D48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Partenariat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#(#idStructure), #adressePart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087953F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Contient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#idAller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C754D4D" w14:textId="77777777" w:rsidR="00DF273D" w:rsidRDefault="00DF273D">
      <w:pPr>
        <w:ind w:left="720"/>
        <w:rPr>
          <w:b/>
          <w:bCs/>
          <w:color w:val="090000"/>
          <w:sz w:val="26"/>
          <w:szCs w:val="26"/>
        </w:rPr>
      </w:pPr>
    </w:p>
    <w:sectPr w:rsidR="00DF273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1DBBCC84-1A44-49BE-A3CE-6D647BCD2B95}"/>
  </w:font>
  <w:font w:name="OpenSymbol">
    <w:altName w:val="Arial Unicode MS"/>
    <w:charset w:val="01"/>
    <w:family w:val="auto"/>
    <w:pitch w:val="default"/>
    <w:embedRegular r:id="rId2" w:fontKey="{33558125-62C1-43DC-9CD8-52172328FC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3" w:fontKey="{9A8E06ED-D95F-410D-86B2-74051DD3CC0E}"/>
  </w:font>
  <w:font w:name="Noto Sans CJK SC">
    <w:panose1 w:val="020B05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1679008-4F5A-4928-8888-91DD7EDBB5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AA25A15-B642-46A6-B411-09F2BE1DA6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74FF"/>
    <w:multiLevelType w:val="multilevel"/>
    <w:tmpl w:val="486A99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D034DE9"/>
    <w:multiLevelType w:val="multilevel"/>
    <w:tmpl w:val="461E3D4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945498970">
    <w:abstractNumId w:val="1"/>
  </w:num>
  <w:num w:numId="2" w16cid:durableId="777141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73D"/>
    <w:rsid w:val="00134F1A"/>
    <w:rsid w:val="00403715"/>
    <w:rsid w:val="00BB677F"/>
    <w:rsid w:val="00DF2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21AC6"/>
  <w15:docId w15:val="{F9925491-270C-4A52-B7E0-4A7882733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383</Words>
  <Characters>2110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RENE Ethan</cp:lastModifiedBy>
  <cp:revision>5</cp:revision>
  <cp:lastPrinted>2026-03-26T11:05:00Z</cp:lastPrinted>
  <dcterms:created xsi:type="dcterms:W3CDTF">2026-03-25T15:36:00Z</dcterms:created>
  <dcterms:modified xsi:type="dcterms:W3CDTF">2026-03-26T11:11:00Z</dcterms:modified>
  <dc:language>fr-FR</dc:language>
</cp:coreProperties>
</file>