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Luis: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5V and -5V activation occurs through app input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Waveform progress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 working on oscilloscope graph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Debug waveform generation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Multimeter and app integrated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Continue working on integrating the real-time graph with the App.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the accuracy of multimeter readings on the app.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Ryan: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Finished test pcb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all 3 buck converters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Began integrating ESP code onto board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Diagnose -5V supply switch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ESP code loaded onto PCB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final PCB assembly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Yusuf: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Able to boot code onto ESP32 located on the PCB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Waveform function can now be activated from the phone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Be able to change between different shapes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adjust the parameters of waveform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Smooth out graphs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