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7054"/>
        <w:gridCol w:w="3719"/>
      </w:tblGrid>
      <w:tr w:rsidR="00EB72CC" w14:paraId="01DFD1B9" w14:textId="77777777" w:rsidTr="001F3F58">
        <w:tc>
          <w:tcPr>
            <w:tcW w:w="7054" w:type="dxa"/>
            <w:shd w:val="clear" w:color="auto" w:fill="auto"/>
          </w:tcPr>
          <w:p w14:paraId="56AD6DDF" w14:textId="45DF21F8" w:rsidR="00EB72CC" w:rsidRDefault="00EB72CC">
            <w:pPr>
              <w:pStyle w:val="Cabealho"/>
              <w:rPr>
                <w:sz w:val="16"/>
                <w:szCs w:val="16"/>
                <w:lang w:eastAsia="pt-BR"/>
              </w:rPr>
            </w:pPr>
          </w:p>
        </w:tc>
        <w:tc>
          <w:tcPr>
            <w:tcW w:w="3719" w:type="dxa"/>
            <w:shd w:val="clear" w:color="auto" w:fill="auto"/>
          </w:tcPr>
          <w:p w14:paraId="218B74CF" w14:textId="77777777" w:rsidR="001F3F58" w:rsidRPr="001F3F58" w:rsidRDefault="00FE563E">
            <w:pPr>
              <w:pStyle w:val="Cabealho"/>
              <w:jc w:val="both"/>
              <w:rPr>
                <w:b/>
                <w:bCs/>
                <w:sz w:val="22"/>
                <w:szCs w:val="22"/>
              </w:rPr>
            </w:pPr>
            <w:r w:rsidRPr="001F3F58">
              <w:rPr>
                <w:b/>
                <w:bCs/>
                <w:sz w:val="22"/>
                <w:szCs w:val="22"/>
                <w:lang w:eastAsia="pt-BR"/>
              </w:rPr>
              <w:t>Comitê de Ética em Pesquisa</w:t>
            </w:r>
          </w:p>
          <w:p w14:paraId="4F5A6E47" w14:textId="77777777" w:rsidR="001F3F58" w:rsidRPr="001F3F58" w:rsidRDefault="001F3F58">
            <w:pPr>
              <w:pStyle w:val="Cabealho"/>
              <w:jc w:val="both"/>
              <w:rPr>
                <w:rFonts w:cs="Arial"/>
                <w:b/>
                <w:bCs/>
                <w:color w:val="212121"/>
                <w:sz w:val="22"/>
                <w:szCs w:val="22"/>
                <w:lang w:eastAsia="pt-BR"/>
              </w:rPr>
            </w:pPr>
            <w:r w:rsidRPr="001F3F58">
              <w:rPr>
                <w:rFonts w:cs="Arial"/>
                <w:b/>
                <w:bCs/>
                <w:color w:val="212121"/>
                <w:sz w:val="22"/>
                <w:szCs w:val="22"/>
                <w:lang w:eastAsia="pt-BR"/>
              </w:rPr>
              <w:t xml:space="preserve">Faculdade de Ciências </w:t>
            </w:r>
          </w:p>
          <w:p w14:paraId="43C3455A" w14:textId="5B456CF6" w:rsidR="00EB72CC" w:rsidRPr="001F3F58" w:rsidRDefault="001F3F58">
            <w:pPr>
              <w:pStyle w:val="Cabealho"/>
              <w:jc w:val="both"/>
              <w:rPr>
                <w:rFonts w:cs="Arial"/>
                <w:b/>
                <w:bCs/>
                <w:color w:val="212121"/>
                <w:sz w:val="22"/>
                <w:szCs w:val="22"/>
                <w:lang w:eastAsia="pt-BR"/>
              </w:rPr>
            </w:pPr>
            <w:r w:rsidRPr="001F3F58">
              <w:rPr>
                <w:rFonts w:cs="Arial"/>
                <w:b/>
                <w:bCs/>
                <w:color w:val="212121"/>
                <w:sz w:val="22"/>
                <w:szCs w:val="22"/>
                <w:lang w:eastAsia="pt-BR"/>
              </w:rPr>
              <w:t>Campus de Bauru</w:t>
            </w:r>
          </w:p>
          <w:p w14:paraId="66F77A80" w14:textId="77777777" w:rsidR="001F3F58" w:rsidRPr="001F3F58" w:rsidRDefault="001F3F58">
            <w:pPr>
              <w:pStyle w:val="Cabealho"/>
              <w:jc w:val="both"/>
              <w:rPr>
                <w:rFonts w:cs="Arial"/>
                <w:color w:val="212121"/>
                <w:sz w:val="22"/>
                <w:szCs w:val="22"/>
                <w:lang w:eastAsia="pt-BR"/>
              </w:rPr>
            </w:pPr>
            <w:r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 xml:space="preserve">Av. Eng. Luís Edmundo </w:t>
            </w:r>
            <w:proofErr w:type="spellStart"/>
            <w:r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>Carrijo</w:t>
            </w:r>
            <w:proofErr w:type="spellEnd"/>
            <w:r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 xml:space="preserve"> Coube, 14-01 - Vargem Limpa </w:t>
            </w:r>
          </w:p>
          <w:p w14:paraId="73EDB9CE" w14:textId="089634F0" w:rsidR="001F3F58" w:rsidRPr="001F3F58" w:rsidRDefault="001F3F58">
            <w:pPr>
              <w:pStyle w:val="Cabealho"/>
              <w:jc w:val="both"/>
              <w:rPr>
                <w:rFonts w:cs="Arial"/>
                <w:color w:val="212121"/>
                <w:sz w:val="22"/>
                <w:szCs w:val="22"/>
                <w:lang w:eastAsia="pt-BR"/>
              </w:rPr>
            </w:pPr>
            <w:r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>Bauru – SP</w:t>
            </w:r>
          </w:p>
          <w:p w14:paraId="4A067B73" w14:textId="66696251" w:rsidR="00EB72CC" w:rsidRPr="001F3F58" w:rsidRDefault="001F3F58">
            <w:pPr>
              <w:pStyle w:val="Cabealho"/>
              <w:jc w:val="both"/>
              <w:rPr>
                <w:rFonts w:cs="Arial"/>
                <w:sz w:val="22"/>
                <w:szCs w:val="22"/>
              </w:rPr>
            </w:pPr>
            <w:r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>CEP: 17033-360</w:t>
            </w:r>
          </w:p>
          <w:p w14:paraId="75BAD326" w14:textId="0A7F9303" w:rsidR="00EB72CC" w:rsidRPr="001F3F58" w:rsidRDefault="00FE563E">
            <w:pPr>
              <w:pStyle w:val="Cabealho"/>
              <w:jc w:val="both"/>
              <w:rPr>
                <w:sz w:val="22"/>
                <w:szCs w:val="22"/>
              </w:rPr>
            </w:pPr>
            <w:r w:rsidRPr="001F3F58">
              <w:rPr>
                <w:sz w:val="22"/>
                <w:szCs w:val="22"/>
                <w:lang w:eastAsia="pt-BR"/>
              </w:rPr>
              <w:t xml:space="preserve">Telefone: </w:t>
            </w:r>
            <w:r w:rsidR="001F3F58" w:rsidRPr="001F3F58">
              <w:rPr>
                <w:sz w:val="22"/>
                <w:szCs w:val="22"/>
                <w:lang w:eastAsia="pt-BR"/>
              </w:rPr>
              <w:t>(14) 3103-9400</w:t>
            </w:r>
          </w:p>
          <w:p w14:paraId="1B4359FC" w14:textId="44CD145B" w:rsidR="00EB72CC" w:rsidRDefault="00FE563E">
            <w:pPr>
              <w:pStyle w:val="Cabealho"/>
            </w:pPr>
            <w:r w:rsidRPr="001F3F58">
              <w:rPr>
                <w:sz w:val="22"/>
                <w:szCs w:val="22"/>
                <w:lang w:eastAsia="pt-BR"/>
              </w:rPr>
              <w:t xml:space="preserve">E-mail: </w:t>
            </w:r>
            <w:r w:rsidR="001F3F58" w:rsidRPr="001F3F58">
              <w:rPr>
                <w:rFonts w:cs="Arial"/>
                <w:color w:val="212121"/>
                <w:sz w:val="22"/>
                <w:szCs w:val="22"/>
                <w:lang w:eastAsia="pt-BR"/>
              </w:rPr>
              <w:t>cepesquisa@fc.unesp.br</w:t>
            </w:r>
          </w:p>
        </w:tc>
      </w:tr>
    </w:tbl>
    <w:p w14:paraId="027D4A07" w14:textId="77777777" w:rsidR="00EB72CC" w:rsidRDefault="00EB72CC">
      <w:pPr>
        <w:snapToGrid w:val="0"/>
        <w:jc w:val="center"/>
        <w:rPr>
          <w:rFonts w:ascii="Arial" w:hAnsi="Arial" w:cs="Arial"/>
          <w:b/>
          <w:sz w:val="28"/>
          <w:szCs w:val="28"/>
        </w:rPr>
      </w:pPr>
    </w:p>
    <w:p w14:paraId="1B8D9B48" w14:textId="77777777" w:rsidR="00EB72CC" w:rsidRDefault="00FE563E">
      <w:pPr>
        <w:snapToGrid w:val="0"/>
        <w:jc w:val="center"/>
      </w:pPr>
      <w:r>
        <w:rPr>
          <w:rFonts w:ascii="Arial" w:hAnsi="Arial" w:cs="Arial"/>
          <w:b/>
          <w:sz w:val="28"/>
          <w:szCs w:val="28"/>
        </w:rPr>
        <w:t>CARTA RESPOSTA A PENDÊNCIAS</w:t>
      </w:r>
    </w:p>
    <w:p w14:paraId="228ACE21" w14:textId="77777777" w:rsidR="00EB72CC" w:rsidRDefault="00EB72C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FF1691F" w14:textId="77777777" w:rsidR="00BE7686" w:rsidRPr="00BE7686" w:rsidRDefault="00BE7686" w:rsidP="00BE7686">
      <w:pPr>
        <w:spacing w:after="0" w:line="360" w:lineRule="auto"/>
        <w:jc w:val="both"/>
        <w:rPr>
          <w:rFonts w:ascii="Arial" w:hAnsi="Arial" w:cs="Arial"/>
          <w:b/>
        </w:rPr>
      </w:pPr>
      <w:r w:rsidRPr="00BE7686">
        <w:rPr>
          <w:rFonts w:ascii="Arial" w:hAnsi="Arial" w:cs="Arial"/>
          <w:b/>
        </w:rPr>
        <w:t xml:space="preserve">Título do Projeto: </w:t>
      </w:r>
      <w:r w:rsidRPr="00BE7686">
        <w:rPr>
          <w:rFonts w:ascii="Arial" w:hAnsi="Arial" w:cs="Arial"/>
          <w:bCs/>
        </w:rPr>
        <w:t>Ciência de Dados Aplicada a Cinema de Pequeno Porte</w:t>
      </w:r>
    </w:p>
    <w:p w14:paraId="73610E4E" w14:textId="268C6841" w:rsidR="00BE7686" w:rsidRDefault="00BE7686" w:rsidP="00BE7686">
      <w:pPr>
        <w:spacing w:after="0" w:line="360" w:lineRule="auto"/>
        <w:jc w:val="both"/>
        <w:rPr>
          <w:rFonts w:ascii="Arial" w:hAnsi="Arial" w:cs="Arial"/>
          <w:b/>
        </w:rPr>
      </w:pPr>
      <w:r w:rsidRPr="00BE7686">
        <w:rPr>
          <w:rFonts w:ascii="Arial" w:hAnsi="Arial" w:cs="Arial"/>
          <w:b/>
        </w:rPr>
        <w:t xml:space="preserve">Pesquisador Responsável: </w:t>
      </w:r>
      <w:r w:rsidRPr="00BE7686">
        <w:rPr>
          <w:rFonts w:ascii="Arial" w:hAnsi="Arial" w:cs="Arial"/>
          <w:bCs/>
        </w:rPr>
        <w:t>João Pedro Albino</w:t>
      </w:r>
    </w:p>
    <w:p w14:paraId="596C2390" w14:textId="73883F9B" w:rsidR="00BE7686" w:rsidRDefault="00BE7686" w:rsidP="00BE7686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Departamento: </w:t>
      </w:r>
      <w:r w:rsidRPr="00BE7686">
        <w:rPr>
          <w:rFonts w:ascii="Arial" w:hAnsi="Arial" w:cs="Arial"/>
          <w:bCs/>
        </w:rPr>
        <w:t>Computação</w:t>
      </w:r>
    </w:p>
    <w:p w14:paraId="795C15F3" w14:textId="5440D6C1" w:rsidR="00EB72CC" w:rsidRDefault="00FE563E" w:rsidP="00BE7686">
      <w:pPr>
        <w:spacing w:after="0" w:line="360" w:lineRule="auto"/>
        <w:jc w:val="both"/>
      </w:pPr>
      <w:r>
        <w:rPr>
          <w:rFonts w:ascii="Arial" w:hAnsi="Arial" w:cs="Arial"/>
          <w:b/>
        </w:rPr>
        <w:t>Curso</w:t>
      </w:r>
      <w:r w:rsidRPr="00BE7686">
        <w:rPr>
          <w:rFonts w:ascii="Arial" w:hAnsi="Arial" w:cs="Arial"/>
          <w:bCs/>
        </w:rPr>
        <w:t xml:space="preserve">: </w:t>
      </w:r>
      <w:r w:rsidR="00BE7686" w:rsidRPr="00BE7686">
        <w:rPr>
          <w:rFonts w:ascii="Arial" w:hAnsi="Arial" w:cs="Arial"/>
          <w:bCs/>
        </w:rPr>
        <w:t>Bacharelado em Ciência da Computação</w:t>
      </w:r>
    </w:p>
    <w:p w14:paraId="5CC303D6" w14:textId="3712A2E3" w:rsidR="00EB72CC" w:rsidRDefault="00FE563E">
      <w:pPr>
        <w:spacing w:after="0" w:line="360" w:lineRule="auto"/>
        <w:jc w:val="both"/>
      </w:pPr>
      <w:r>
        <w:rPr>
          <w:rFonts w:ascii="Arial" w:hAnsi="Arial" w:cs="Arial"/>
          <w:b/>
        </w:rPr>
        <w:t xml:space="preserve">Telefone para contato: </w:t>
      </w:r>
      <w:r w:rsidR="00BE7686" w:rsidRPr="00BE7686">
        <w:rPr>
          <w:rFonts w:ascii="Arial" w:hAnsi="Arial" w:cs="Arial"/>
          <w:bCs/>
        </w:rPr>
        <w:t>(14) 3103-9512</w:t>
      </w:r>
    </w:p>
    <w:p w14:paraId="322C0E79" w14:textId="45577290" w:rsidR="00EB72CC" w:rsidRDefault="00FE563E">
      <w:r>
        <w:rPr>
          <w:rFonts w:ascii="Arial" w:hAnsi="Arial" w:cs="Arial"/>
          <w:b/>
        </w:rPr>
        <w:t xml:space="preserve">Resposta </w:t>
      </w:r>
      <w:r w:rsidR="00BE7686">
        <w:rPr>
          <w:rFonts w:ascii="Arial" w:hAnsi="Arial" w:cs="Arial"/>
          <w:b/>
        </w:rPr>
        <w:t>às</w:t>
      </w:r>
      <w:r>
        <w:rPr>
          <w:rFonts w:ascii="Arial" w:hAnsi="Arial" w:cs="Arial"/>
          <w:b/>
        </w:rPr>
        <w:t xml:space="preserve"> pendências:</w:t>
      </w:r>
    </w:p>
    <w:p w14:paraId="5F340236" w14:textId="590690C4" w:rsidR="00EB72CC" w:rsidRPr="00265935" w:rsidRDefault="00265935" w:rsidP="00265935">
      <w:pPr>
        <w:rPr>
          <w:rFonts w:ascii="Arial" w:hAnsi="Arial" w:cs="Arial"/>
        </w:rPr>
      </w:pPr>
      <w:r>
        <w:rPr>
          <w:rFonts w:asciiTheme="minorHAnsi" w:hAnsiTheme="minorHAnsi" w:cstheme="minorHAnsi"/>
          <w:b/>
          <w:bCs/>
        </w:rPr>
        <w:t xml:space="preserve">Apontamento 1: </w:t>
      </w:r>
      <w:r w:rsidR="00BE7686" w:rsidRPr="00265935">
        <w:rPr>
          <w:rFonts w:asciiTheme="minorHAnsi" w:hAnsiTheme="minorHAnsi" w:cstheme="minorHAnsi"/>
          <w:b/>
          <w:bCs/>
        </w:rPr>
        <w:t>Apresentação do Projeto</w:t>
      </w:r>
      <w:r w:rsidR="00BE7686" w:rsidRPr="00265935">
        <w:rPr>
          <w:rFonts w:ascii="Arial" w:hAnsi="Arial" w:cs="Arial"/>
        </w:rPr>
        <w:t>:</w:t>
      </w:r>
    </w:p>
    <w:p w14:paraId="74CAEB3E" w14:textId="5F067A62" w:rsidR="00BE7686" w:rsidRDefault="00BE7686" w:rsidP="00BE7686">
      <w:pPr>
        <w:pStyle w:val="PargrafodaLista"/>
        <w:ind w:left="720"/>
        <w:jc w:val="both"/>
      </w:pPr>
      <w:r>
        <w:t xml:space="preserve">Projeto interessante, mas que apresenta limitações no método. A descrição do método é pobre, não fornecendo informações básicas como número de participantes (o que seria grupo 1 e 2?), ferramenta de coleta de </w:t>
      </w:r>
      <w:r w:rsidR="00265935">
        <w:t>dados etc.</w:t>
      </w:r>
      <w:r>
        <w:t xml:space="preserve"> Assim, é necessário incluir novas informações no projeto e nas informações básicas do projeto. Além disso, nas informações básicas, a hipótese é o resultado esperado do estudo e não questão do estudo</w:t>
      </w:r>
    </w:p>
    <w:p w14:paraId="6945ABAE" w14:textId="38808362" w:rsidR="00EB72CC" w:rsidRPr="00AD490B" w:rsidRDefault="00265935" w:rsidP="00C13D4C">
      <w:pPr>
        <w:jc w:val="both"/>
        <w:rPr>
          <w:i/>
          <w:iCs/>
          <w:sz w:val="20"/>
          <w:szCs w:val="20"/>
        </w:rPr>
      </w:pPr>
      <w:bookmarkStart w:id="0" w:name="_Hlk12905604"/>
      <w:r w:rsidRPr="00265935">
        <w:rPr>
          <w:rFonts w:ascii="Arial" w:hAnsi="Arial" w:cs="Arial"/>
          <w:b/>
          <w:bCs/>
          <w:sz w:val="20"/>
          <w:szCs w:val="20"/>
        </w:rPr>
        <w:t>Resposta:</w:t>
      </w:r>
      <w:r>
        <w:rPr>
          <w:rFonts w:ascii="Arial" w:hAnsi="Arial" w:cs="Arial"/>
          <w:sz w:val="20"/>
          <w:szCs w:val="20"/>
        </w:rPr>
        <w:t xml:space="preserve"> </w:t>
      </w:r>
      <w:r w:rsidR="00BE7686" w:rsidRPr="00AD490B">
        <w:rPr>
          <w:rFonts w:ascii="Arial" w:hAnsi="Arial" w:cs="Arial"/>
          <w:i/>
          <w:iCs/>
          <w:sz w:val="20"/>
          <w:szCs w:val="20"/>
        </w:rPr>
        <w:t xml:space="preserve">Foram realizadas alterações no texto </w:t>
      </w:r>
      <w:r w:rsidR="00A7223B" w:rsidRPr="00AD490B">
        <w:rPr>
          <w:rFonts w:ascii="Arial" w:hAnsi="Arial" w:cs="Arial"/>
          <w:i/>
          <w:iCs/>
          <w:sz w:val="20"/>
          <w:szCs w:val="20"/>
        </w:rPr>
        <w:t xml:space="preserve">da proposta de trabalho </w:t>
      </w:r>
      <w:r w:rsidR="00BE7686" w:rsidRPr="00AD490B">
        <w:rPr>
          <w:rFonts w:ascii="Arial" w:hAnsi="Arial" w:cs="Arial"/>
          <w:i/>
          <w:iCs/>
          <w:sz w:val="20"/>
          <w:szCs w:val="20"/>
        </w:rPr>
        <w:t xml:space="preserve">com vistas a atender a esta 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>pendência. Para demonstrar as alterações efetuadas, os textos da proposta foram realçados na cor amarela. Especificamente no caso deste apontamento o tópico 5. MÉTODOLOGIA DE PESQUISA foi reescrito e a questão principal da pesquisa, bem como as hipóteses e o método de coleta e análise dos dados são apresentados</w:t>
      </w:r>
      <w:r w:rsidR="00AD490B" w:rsidRPr="00AD490B">
        <w:rPr>
          <w:rFonts w:ascii="Arial" w:hAnsi="Arial" w:cs="Arial"/>
          <w:i/>
          <w:iCs/>
          <w:sz w:val="20"/>
          <w:szCs w:val="20"/>
        </w:rPr>
        <w:t>.</w:t>
      </w:r>
    </w:p>
    <w:bookmarkEnd w:id="0"/>
    <w:p w14:paraId="30D818CA" w14:textId="0F956055" w:rsidR="00EB72CC" w:rsidRPr="00265935" w:rsidRDefault="00265935" w:rsidP="0026593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Apontamento 2: </w:t>
      </w:r>
      <w:r w:rsidR="00C13D4C" w:rsidRPr="00265935">
        <w:rPr>
          <w:rFonts w:asciiTheme="minorHAnsi" w:hAnsiTheme="minorHAnsi" w:cstheme="minorHAnsi"/>
          <w:b/>
          <w:bCs/>
        </w:rPr>
        <w:t>Avaliação dos Riscos e Benefícios</w:t>
      </w:r>
    </w:p>
    <w:p w14:paraId="5073C2F0" w14:textId="497F8A03" w:rsidR="00C13D4C" w:rsidRDefault="00C13D4C" w:rsidP="00C13D4C">
      <w:pPr>
        <w:ind w:left="851"/>
        <w:jc w:val="both"/>
      </w:pPr>
      <w:r>
        <w:t>É necessário indicar se existe algum risco na pesquisa seguindo a resolução 466/2012 (item V – DOS RISCOS E BENEFÍCIOS). Quanto aos benefícios, é necessário indicar qual benefício o participante tem em se encontrar e estudar o perfil dos usuários do cinema.</w:t>
      </w:r>
    </w:p>
    <w:p w14:paraId="6D3BCA68" w14:textId="216DE000" w:rsidR="00EB72CC" w:rsidRPr="00AD490B" w:rsidRDefault="00265935" w:rsidP="00C13D4C">
      <w:pPr>
        <w:jc w:val="both"/>
        <w:rPr>
          <w:i/>
          <w:iCs/>
          <w:sz w:val="20"/>
          <w:szCs w:val="20"/>
        </w:rPr>
      </w:pPr>
      <w:r w:rsidRPr="00265935">
        <w:rPr>
          <w:rFonts w:ascii="Arial" w:hAnsi="Arial" w:cs="Arial"/>
          <w:b/>
          <w:bCs/>
          <w:sz w:val="20"/>
          <w:szCs w:val="20"/>
        </w:rPr>
        <w:t>Resposta: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>Para atender o apontamento supracitado o Termo de Consentimento Livre e Esclarecido</w:t>
      </w:r>
      <w:r w:rsidR="00C97E55" w:rsidRPr="00AD490B">
        <w:rPr>
          <w:rFonts w:ascii="Arial" w:hAnsi="Arial" w:cs="Arial"/>
          <w:i/>
          <w:iCs/>
          <w:sz w:val="20"/>
          <w:szCs w:val="20"/>
        </w:rPr>
        <w:t xml:space="preserve"> (TCLE)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 xml:space="preserve"> foi reescrito e para destacar as alterações </w:t>
      </w:r>
      <w:r w:rsidR="00C97E55" w:rsidRPr="00AD490B">
        <w:rPr>
          <w:rFonts w:ascii="Arial" w:hAnsi="Arial" w:cs="Arial"/>
          <w:i/>
          <w:iCs/>
          <w:sz w:val="20"/>
          <w:szCs w:val="20"/>
        </w:rPr>
        <w:t>sugeridas e acrescentadas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>, os textos da do TCLE foram realçados na cor amarela</w:t>
      </w:r>
      <w:r w:rsidR="00FE563E" w:rsidRPr="00AD490B">
        <w:rPr>
          <w:rFonts w:ascii="Arial" w:hAnsi="Arial" w:cs="Arial"/>
          <w:i/>
          <w:iCs/>
          <w:sz w:val="20"/>
          <w:szCs w:val="20"/>
        </w:rPr>
        <w:t>.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 xml:space="preserve"> Especificamente n</w:t>
      </w:r>
      <w:r w:rsidR="00C97E55" w:rsidRPr="00AD490B">
        <w:rPr>
          <w:rFonts w:ascii="Arial" w:hAnsi="Arial" w:cs="Arial"/>
          <w:i/>
          <w:iCs/>
          <w:sz w:val="20"/>
          <w:szCs w:val="20"/>
        </w:rPr>
        <w:t>o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 xml:space="preserve"> caso</w:t>
      </w:r>
      <w:r w:rsidR="00C97E55" w:rsidRPr="00AD490B">
        <w:rPr>
          <w:rFonts w:ascii="Arial" w:hAnsi="Arial" w:cs="Arial"/>
          <w:i/>
          <w:iCs/>
          <w:sz w:val="20"/>
          <w:szCs w:val="20"/>
        </w:rPr>
        <w:t xml:space="preserve"> dos riscos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>, o</w:t>
      </w:r>
      <w:r w:rsidR="00C97E55" w:rsidRPr="00AD490B">
        <w:rPr>
          <w:rFonts w:ascii="Arial" w:hAnsi="Arial" w:cs="Arial"/>
          <w:i/>
          <w:iCs/>
          <w:sz w:val="20"/>
          <w:szCs w:val="20"/>
        </w:rPr>
        <w:t>s itens 3, 8 e 9 abordam esta questão. Quanto aos benefícios, os itens 1 e 4 do TCLE alterado buscam atender à esta demanda.</w:t>
      </w:r>
      <w:r w:rsidR="00C13D4C" w:rsidRPr="00AD490B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29D0ED7F" w14:textId="371A1D13" w:rsidR="00EB72CC" w:rsidRPr="00265935" w:rsidRDefault="00265935" w:rsidP="00265935">
      <w:pPr>
        <w:rPr>
          <w:rFonts w:ascii="Arial" w:hAnsi="Arial" w:cs="Arial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Apontamento 3: </w:t>
      </w:r>
      <w:r w:rsidR="00C97E55" w:rsidRPr="00265935">
        <w:rPr>
          <w:rFonts w:asciiTheme="minorHAnsi" w:hAnsiTheme="minorHAnsi" w:cstheme="minorHAnsi"/>
          <w:b/>
          <w:bCs/>
        </w:rPr>
        <w:t>Considerações sobre os Termos de apresentação obrigatória</w:t>
      </w:r>
    </w:p>
    <w:p w14:paraId="276EFCCB" w14:textId="77777777" w:rsidR="00A7223B" w:rsidRPr="00A7223B" w:rsidRDefault="00C97E55" w:rsidP="00A7223B">
      <w:pPr>
        <w:ind w:left="709"/>
        <w:rPr>
          <w:rFonts w:asciiTheme="minorHAnsi" w:hAnsiTheme="minorHAnsi" w:cstheme="minorHAnsi"/>
        </w:rPr>
      </w:pPr>
      <w:r w:rsidRPr="00A7223B">
        <w:rPr>
          <w:rFonts w:asciiTheme="minorHAnsi" w:hAnsiTheme="minorHAnsi" w:cstheme="minorHAnsi"/>
        </w:rPr>
        <w:t>O termo de consentimento está totalmente fora do padrão indicado pela resolução 466/2012.</w:t>
      </w:r>
      <w:r w:rsidR="00A7223B" w:rsidRPr="00A7223B">
        <w:rPr>
          <w:rFonts w:asciiTheme="minorHAnsi" w:hAnsiTheme="minorHAnsi" w:cstheme="minorHAnsi"/>
        </w:rPr>
        <w:t xml:space="preserve"> Assim, é necessário que o pesquisador leia a resolução e adeque o termo de consentimento.</w:t>
      </w:r>
    </w:p>
    <w:p w14:paraId="4F33E266" w14:textId="2EEFAF65" w:rsidR="00EB72CC" w:rsidRDefault="00A7223B" w:rsidP="005D6E8E">
      <w:pPr>
        <w:ind w:left="709"/>
        <w:jc w:val="both"/>
        <w:rPr>
          <w:rFonts w:ascii="Arial" w:hAnsi="Arial" w:cs="Arial"/>
        </w:rPr>
      </w:pPr>
      <w:r w:rsidRPr="00A7223B">
        <w:rPr>
          <w:rFonts w:asciiTheme="minorHAnsi" w:hAnsiTheme="minorHAnsi" w:cstheme="minorHAnsi"/>
        </w:rPr>
        <w:lastRenderedPageBreak/>
        <w:t>Especificamente, o termo de consentimento precisa seguir o item IV - Do Processo de Consentimento Livre e Esclarecido - parágrafo 3 (IV.3). Todas as informações que constam neste item devem fazer parte do termo de consentimento</w:t>
      </w:r>
    </w:p>
    <w:p w14:paraId="62C70397" w14:textId="53E0E838" w:rsidR="00C97E55" w:rsidRPr="00AD490B" w:rsidRDefault="00265935">
      <w:pPr>
        <w:rPr>
          <w:rFonts w:ascii="Arial" w:hAnsi="Arial" w:cs="Arial"/>
          <w:i/>
          <w:iCs/>
          <w:sz w:val="20"/>
          <w:szCs w:val="20"/>
        </w:rPr>
      </w:pPr>
      <w:r w:rsidRPr="00265935">
        <w:rPr>
          <w:rFonts w:ascii="Arial" w:hAnsi="Arial" w:cs="Arial"/>
          <w:b/>
          <w:bCs/>
          <w:sz w:val="20"/>
          <w:szCs w:val="20"/>
        </w:rPr>
        <w:t>Resposta: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7223B" w:rsidRPr="00AD490B">
        <w:rPr>
          <w:rFonts w:ascii="Arial" w:hAnsi="Arial" w:cs="Arial"/>
          <w:i/>
          <w:iCs/>
          <w:sz w:val="20"/>
          <w:szCs w:val="20"/>
        </w:rPr>
        <w:t>O Termo de Consentimento Livre e Esclarecido (TCLE) foi reescrito para atender a resolução 466/2012 e sua nova versão está anexada na Plataforma.</w:t>
      </w:r>
    </w:p>
    <w:p w14:paraId="74E6DC97" w14:textId="77F20C6C" w:rsidR="00C97E55" w:rsidRPr="00265935" w:rsidRDefault="00265935" w:rsidP="00265935">
      <w:pPr>
        <w:rPr>
          <w:rFonts w:ascii="Arial" w:hAnsi="Arial" w:cs="Arial"/>
        </w:rPr>
      </w:pPr>
      <w:r>
        <w:rPr>
          <w:rFonts w:asciiTheme="minorHAnsi" w:hAnsiTheme="minorHAnsi" w:cstheme="minorHAnsi"/>
          <w:b/>
          <w:bCs/>
        </w:rPr>
        <w:t xml:space="preserve">Apontamento 4: </w:t>
      </w:r>
      <w:r w:rsidR="00A7223B" w:rsidRPr="00265935">
        <w:rPr>
          <w:rFonts w:asciiTheme="minorHAnsi" w:hAnsiTheme="minorHAnsi" w:cstheme="minorHAnsi"/>
          <w:b/>
          <w:bCs/>
        </w:rPr>
        <w:t>Conclusões ou Pendências e Lista de Inadequações</w:t>
      </w:r>
      <w:r w:rsidR="00A7223B" w:rsidRPr="00265935">
        <w:rPr>
          <w:rFonts w:ascii="Arial" w:hAnsi="Arial" w:cs="Arial"/>
        </w:rPr>
        <w:t>:</w:t>
      </w:r>
    </w:p>
    <w:p w14:paraId="237E05D4" w14:textId="19660984" w:rsidR="00A7223B" w:rsidRPr="005D6E8E" w:rsidRDefault="00A7223B" w:rsidP="005D6E8E">
      <w:pPr>
        <w:suppressAutoHyphens w:val="0"/>
        <w:autoSpaceDE w:val="0"/>
        <w:autoSpaceDN w:val="0"/>
        <w:adjustRightInd w:val="0"/>
        <w:ind w:left="709"/>
        <w:jc w:val="both"/>
        <w:rPr>
          <w:rFonts w:asciiTheme="minorHAnsi" w:eastAsia="Times New Roman" w:hAnsiTheme="minorHAnsi" w:cstheme="minorHAnsi"/>
          <w:lang w:eastAsia="pt-BR"/>
        </w:rPr>
      </w:pPr>
      <w:r w:rsidRPr="00A7223B">
        <w:rPr>
          <w:rFonts w:asciiTheme="minorHAnsi" w:eastAsia="Times New Roman" w:hAnsiTheme="minorHAnsi" w:cstheme="minorHAnsi"/>
          <w:lang w:eastAsia="pt-BR"/>
        </w:rPr>
        <w:t xml:space="preserve">O pesquisador deve incluir </w:t>
      </w:r>
      <w:bookmarkStart w:id="1" w:name="_Hlk12905677"/>
      <w:r w:rsidRPr="00A7223B">
        <w:rPr>
          <w:rFonts w:asciiTheme="minorHAnsi" w:eastAsia="Times New Roman" w:hAnsiTheme="minorHAnsi" w:cstheme="minorHAnsi"/>
          <w:lang w:eastAsia="pt-BR"/>
        </w:rPr>
        <w:t>uma descrição mais detalhada do método do projeto, bem como, corrigir a</w:t>
      </w:r>
      <w:r w:rsidR="005D6E8E">
        <w:rPr>
          <w:rFonts w:asciiTheme="minorHAnsi" w:eastAsia="Times New Roman" w:hAnsiTheme="minorHAnsi" w:cstheme="minorHAnsi"/>
          <w:lang w:eastAsia="pt-BR"/>
        </w:rPr>
        <w:t xml:space="preserve"> </w:t>
      </w:r>
      <w:r w:rsidRPr="00A7223B">
        <w:rPr>
          <w:rFonts w:asciiTheme="minorHAnsi" w:eastAsia="Times New Roman" w:hAnsiTheme="minorHAnsi" w:cstheme="minorHAnsi"/>
          <w:lang w:eastAsia="pt-BR"/>
        </w:rPr>
        <w:t>hipótese</w:t>
      </w:r>
      <w:bookmarkEnd w:id="1"/>
      <w:r w:rsidRPr="00A7223B">
        <w:rPr>
          <w:rFonts w:asciiTheme="minorHAnsi" w:eastAsia="Times New Roman" w:hAnsiTheme="minorHAnsi" w:cstheme="minorHAnsi"/>
          <w:lang w:eastAsia="pt-BR"/>
        </w:rPr>
        <w:t xml:space="preserve">. Além disso, os riscos e benefícios devem ser readequados. Finalmente, o termo de </w:t>
      </w:r>
      <w:r w:rsidR="00BA1517">
        <w:rPr>
          <w:rFonts w:asciiTheme="minorHAnsi" w:eastAsia="Times New Roman" w:hAnsiTheme="minorHAnsi" w:cstheme="minorHAnsi"/>
          <w:lang w:eastAsia="pt-BR"/>
        </w:rPr>
        <w:t>c</w:t>
      </w:r>
      <w:r w:rsidR="00BA1517" w:rsidRPr="00A7223B">
        <w:rPr>
          <w:rFonts w:asciiTheme="minorHAnsi" w:eastAsia="Times New Roman" w:hAnsiTheme="minorHAnsi" w:cstheme="minorHAnsi"/>
          <w:lang w:eastAsia="pt-BR"/>
        </w:rPr>
        <w:t>onsentimento</w:t>
      </w:r>
      <w:r>
        <w:rPr>
          <w:rFonts w:asciiTheme="minorHAnsi" w:eastAsia="Times New Roman" w:hAnsiTheme="minorHAnsi" w:cstheme="minorHAnsi"/>
          <w:lang w:eastAsia="pt-BR"/>
        </w:rPr>
        <w:t xml:space="preserve"> </w:t>
      </w:r>
      <w:r w:rsidRPr="00A7223B">
        <w:rPr>
          <w:rFonts w:asciiTheme="minorHAnsi" w:eastAsia="Times New Roman" w:hAnsiTheme="minorHAnsi" w:cstheme="minorHAnsi"/>
          <w:lang w:eastAsia="pt-BR"/>
        </w:rPr>
        <w:t>deve ser reescrito respeitando a resolução 466/2012</w:t>
      </w:r>
      <w:r w:rsidRPr="00A7223B">
        <w:rPr>
          <w:rFonts w:asciiTheme="minorHAnsi" w:eastAsia="Times New Roman" w:hAnsiTheme="minorHAnsi" w:cstheme="minorHAnsi"/>
          <w:sz w:val="20"/>
          <w:szCs w:val="20"/>
          <w:lang w:eastAsia="pt-BR"/>
        </w:rPr>
        <w:t>.</w:t>
      </w:r>
    </w:p>
    <w:p w14:paraId="52BED8DB" w14:textId="410EF122" w:rsidR="00A7223B" w:rsidRPr="00265935" w:rsidRDefault="00265935" w:rsidP="005D6E8E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265935">
        <w:rPr>
          <w:rFonts w:ascii="Arial" w:hAnsi="Arial" w:cs="Arial"/>
          <w:b/>
          <w:bCs/>
          <w:sz w:val="20"/>
          <w:szCs w:val="20"/>
        </w:rPr>
        <w:t>Resposta: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>Foram realizadas alterações no texto da proposta de trabalho com vistas a proporcionar</w:t>
      </w:r>
      <w:r w:rsidR="00A7223B" w:rsidRPr="00265935">
        <w:rPr>
          <w:i/>
          <w:iCs/>
          <w:sz w:val="20"/>
          <w:szCs w:val="20"/>
        </w:rPr>
        <w:t xml:space="preserve">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>uma descrição mais detalhada do método do projeto, inserir de forma adequada as hipóteses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 e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>o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s riscos e benefícios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>foram mais bem especificados. Tais alterações foram realizadas nos campos correspondentes da Plataforma Brasil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. Especificamente no caso </w:t>
      </w:r>
      <w:r w:rsidR="004448D8" w:rsidRPr="00265935">
        <w:rPr>
          <w:rFonts w:ascii="Arial" w:hAnsi="Arial" w:cs="Arial"/>
          <w:i/>
          <w:iCs/>
          <w:sz w:val="20"/>
          <w:szCs w:val="20"/>
        </w:rPr>
        <w:t>destes apontamentos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o tópico 5. MÉTODOLOGIA DE PESQUISA</w:t>
      </w:r>
      <w:r w:rsidR="004448D8" w:rsidRPr="00265935">
        <w:rPr>
          <w:rFonts w:ascii="Arial" w:hAnsi="Arial" w:cs="Arial"/>
          <w:i/>
          <w:iCs/>
          <w:sz w:val="20"/>
          <w:szCs w:val="20"/>
        </w:rPr>
        <w:t xml:space="preserve"> da proposta de pesquisa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foi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totalmente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reescrito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buscando atender à estas pendências. O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Termo de Consentimento Livre e Esclarecido (TCLE)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também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foi reescrito para atender a resolução 466/2012 e sua nova versão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>foi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anexada na Plataforma.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Para </w:t>
      </w:r>
      <w:r w:rsidRPr="00265935">
        <w:rPr>
          <w:rFonts w:ascii="Arial" w:hAnsi="Arial" w:cs="Arial"/>
          <w:i/>
          <w:iCs/>
          <w:sz w:val="20"/>
          <w:szCs w:val="20"/>
        </w:rPr>
        <w:t>evidenciar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>tod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as </w:t>
      </w:r>
      <w:r w:rsidRPr="00265935">
        <w:rPr>
          <w:rFonts w:ascii="Arial" w:hAnsi="Arial" w:cs="Arial"/>
          <w:i/>
          <w:iCs/>
          <w:sz w:val="20"/>
          <w:szCs w:val="20"/>
        </w:rPr>
        <w:t xml:space="preserve">as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alterações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>realizadas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, os textos </w:t>
      </w:r>
      <w:r>
        <w:rPr>
          <w:rFonts w:ascii="Arial" w:hAnsi="Arial" w:cs="Arial"/>
          <w:i/>
          <w:iCs/>
          <w:sz w:val="20"/>
          <w:szCs w:val="20"/>
        </w:rPr>
        <w:t xml:space="preserve">com as modificações 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>da proposta</w:t>
      </w:r>
      <w:r w:rsidRPr="00265935">
        <w:rPr>
          <w:rFonts w:ascii="Arial" w:hAnsi="Arial" w:cs="Arial"/>
          <w:i/>
          <w:iCs/>
          <w:sz w:val="20"/>
          <w:szCs w:val="20"/>
        </w:rPr>
        <w:t xml:space="preserve"> do Trabalho de Conclusão de Curso</w:t>
      </w:r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</w:t>
      </w:r>
      <w:r w:rsidR="00BA1517" w:rsidRPr="00265935">
        <w:rPr>
          <w:rFonts w:ascii="Arial" w:hAnsi="Arial" w:cs="Arial"/>
          <w:i/>
          <w:iCs/>
          <w:sz w:val="20"/>
          <w:szCs w:val="20"/>
        </w:rPr>
        <w:t xml:space="preserve">e do TCLE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forsm</w:t>
      </w:r>
      <w:proofErr w:type="spellEnd"/>
      <w:r w:rsidR="00A7223B" w:rsidRPr="00265935">
        <w:rPr>
          <w:rFonts w:ascii="Arial" w:hAnsi="Arial" w:cs="Arial"/>
          <w:i/>
          <w:iCs/>
          <w:sz w:val="20"/>
          <w:szCs w:val="20"/>
        </w:rPr>
        <w:t xml:space="preserve"> realçados na cor amarela.</w:t>
      </w:r>
    </w:p>
    <w:p w14:paraId="63E131DA" w14:textId="77777777" w:rsidR="00265935" w:rsidRDefault="00265935" w:rsidP="002659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267BCD2" w14:textId="7C9E66F8" w:rsidR="00A7223B" w:rsidRDefault="00BA1517" w:rsidP="002659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D490B">
        <w:rPr>
          <w:rFonts w:ascii="Arial" w:hAnsi="Arial" w:cs="Arial"/>
          <w:sz w:val="20"/>
          <w:szCs w:val="20"/>
        </w:rPr>
        <w:t xml:space="preserve">Salientamos que os documentos das Resoluções 466/12 e 510/16, do CNS - Conselho Nacional de Saúde relativos </w:t>
      </w:r>
      <w:r w:rsidR="005D6E8E" w:rsidRPr="00AD490B">
        <w:rPr>
          <w:rFonts w:ascii="Arial" w:hAnsi="Arial" w:cs="Arial"/>
          <w:sz w:val="20"/>
          <w:szCs w:val="20"/>
        </w:rPr>
        <w:t>à</w:t>
      </w:r>
      <w:r w:rsidRPr="00AD490B">
        <w:rPr>
          <w:rFonts w:ascii="Arial" w:hAnsi="Arial" w:cs="Arial"/>
          <w:sz w:val="20"/>
          <w:szCs w:val="20"/>
        </w:rPr>
        <w:t xml:space="preserve"> ética e proteção dos sujeitos que participarão da pesquisa </w:t>
      </w:r>
      <w:r w:rsidR="005D6E8E" w:rsidRPr="00AD490B">
        <w:rPr>
          <w:rFonts w:ascii="Arial" w:hAnsi="Arial" w:cs="Arial"/>
          <w:sz w:val="20"/>
          <w:szCs w:val="20"/>
        </w:rPr>
        <w:t>foram lidos de forma integral</w:t>
      </w:r>
      <w:r w:rsidR="00AD490B" w:rsidRPr="00AD490B">
        <w:rPr>
          <w:rFonts w:ascii="Arial" w:hAnsi="Arial" w:cs="Arial"/>
          <w:sz w:val="20"/>
          <w:szCs w:val="20"/>
        </w:rPr>
        <w:t xml:space="preserve"> e subsidiar</w:t>
      </w:r>
      <w:r w:rsidR="00AD490B">
        <w:rPr>
          <w:rFonts w:ascii="Arial" w:hAnsi="Arial" w:cs="Arial"/>
          <w:sz w:val="20"/>
          <w:szCs w:val="20"/>
        </w:rPr>
        <w:t>am</w:t>
      </w:r>
      <w:r w:rsidR="00AD490B" w:rsidRPr="00AD490B">
        <w:rPr>
          <w:rFonts w:ascii="Arial" w:hAnsi="Arial" w:cs="Arial"/>
          <w:sz w:val="20"/>
          <w:szCs w:val="20"/>
        </w:rPr>
        <w:t xml:space="preserve"> as alterações e os procedimentos relativos </w:t>
      </w:r>
      <w:proofErr w:type="gramStart"/>
      <w:r w:rsidR="00AD490B" w:rsidRPr="00AD490B">
        <w:rPr>
          <w:rFonts w:ascii="Arial" w:hAnsi="Arial" w:cs="Arial"/>
          <w:sz w:val="20"/>
          <w:szCs w:val="20"/>
        </w:rPr>
        <w:t>a</w:t>
      </w:r>
      <w:proofErr w:type="gramEnd"/>
      <w:r w:rsidR="00AD490B" w:rsidRPr="00AD490B">
        <w:rPr>
          <w:rFonts w:ascii="Arial" w:hAnsi="Arial" w:cs="Arial"/>
          <w:sz w:val="20"/>
          <w:szCs w:val="20"/>
        </w:rPr>
        <w:t xml:space="preserve"> elaboração dos textos postados na Plataforma Brasil</w:t>
      </w:r>
      <w:r w:rsidRPr="00AD490B">
        <w:rPr>
          <w:rFonts w:ascii="Arial" w:hAnsi="Arial" w:cs="Arial"/>
          <w:sz w:val="20"/>
          <w:szCs w:val="20"/>
        </w:rPr>
        <w:t>.</w:t>
      </w:r>
    </w:p>
    <w:p w14:paraId="794929D1" w14:textId="77777777" w:rsidR="00265935" w:rsidRDefault="00265935" w:rsidP="00265935">
      <w:pPr>
        <w:jc w:val="both"/>
        <w:rPr>
          <w:rFonts w:ascii="Arial" w:hAnsi="Arial" w:cs="Arial"/>
          <w:sz w:val="20"/>
          <w:szCs w:val="20"/>
        </w:rPr>
      </w:pPr>
    </w:p>
    <w:p w14:paraId="2D9FECBB" w14:textId="5142587A" w:rsidR="00265935" w:rsidRPr="00AD490B" w:rsidRDefault="00265935" w:rsidP="00265935">
      <w:pPr>
        <w:jc w:val="both"/>
        <w:rPr>
          <w:rFonts w:ascii="Arial" w:hAnsi="Arial" w:cs="Arial"/>
          <w:sz w:val="20"/>
          <w:szCs w:val="20"/>
        </w:rPr>
      </w:pPr>
      <w:r w:rsidRPr="00265935">
        <w:rPr>
          <w:rFonts w:ascii="Arial" w:hAnsi="Arial" w:cs="Arial"/>
          <w:sz w:val="20"/>
          <w:szCs w:val="20"/>
        </w:rPr>
        <w:t>Esperamos ter atendido aos apontamentos destacados por esse egrégio Comitê de Ética em Pesquisa de forma correta.</w:t>
      </w:r>
    </w:p>
    <w:p w14:paraId="1F47A868" w14:textId="39807E73" w:rsidR="00BA1517" w:rsidRDefault="00BA1517" w:rsidP="00BA1517">
      <w:pPr>
        <w:jc w:val="both"/>
        <w:rPr>
          <w:rFonts w:ascii="Arial" w:hAnsi="Arial" w:cs="Arial"/>
        </w:rPr>
      </w:pPr>
    </w:p>
    <w:p w14:paraId="148144EA" w14:textId="37A557CF" w:rsidR="00EB72CC" w:rsidRPr="00AD490B" w:rsidRDefault="00551DF4">
      <w:pPr>
        <w:spacing w:line="360" w:lineRule="auto"/>
        <w:ind w:firstLine="851"/>
        <w:jc w:val="right"/>
        <w:rPr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3609A02" wp14:editId="3C07707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174400" cy="1036800"/>
            <wp:effectExtent l="0" t="0" r="0" b="0"/>
            <wp:wrapNone/>
            <wp:docPr id="1" name="Imagem 1" descr="Uma imagem contendo pala, objeto, chico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Asignature00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517" w:rsidRPr="00AD490B">
        <w:rPr>
          <w:rFonts w:ascii="Arial" w:hAnsi="Arial" w:cs="Arial"/>
          <w:sz w:val="20"/>
          <w:szCs w:val="20"/>
        </w:rPr>
        <w:t>Bauru</w:t>
      </w:r>
      <w:r w:rsidR="00FE563E" w:rsidRPr="00AD490B">
        <w:rPr>
          <w:rFonts w:ascii="Arial" w:hAnsi="Arial" w:cs="Arial"/>
          <w:sz w:val="20"/>
          <w:szCs w:val="20"/>
        </w:rPr>
        <w:t xml:space="preserve"> </w:t>
      </w:r>
      <w:r w:rsidR="00BA1517" w:rsidRPr="00AD490B">
        <w:rPr>
          <w:rFonts w:ascii="Arial" w:hAnsi="Arial" w:cs="Arial"/>
          <w:sz w:val="20"/>
          <w:szCs w:val="20"/>
        </w:rPr>
        <w:t xml:space="preserve">01 </w:t>
      </w:r>
      <w:r w:rsidR="00FE563E" w:rsidRPr="00AD490B">
        <w:rPr>
          <w:rFonts w:ascii="Arial" w:hAnsi="Arial" w:cs="Arial"/>
          <w:sz w:val="20"/>
          <w:szCs w:val="20"/>
        </w:rPr>
        <w:t xml:space="preserve">de </w:t>
      </w:r>
      <w:r w:rsidR="00BA1517" w:rsidRPr="00AD490B">
        <w:rPr>
          <w:rFonts w:ascii="Arial" w:hAnsi="Arial" w:cs="Arial"/>
          <w:sz w:val="20"/>
          <w:szCs w:val="20"/>
        </w:rPr>
        <w:t>julho</w:t>
      </w:r>
      <w:r w:rsidR="00FE563E" w:rsidRPr="00AD490B">
        <w:rPr>
          <w:rFonts w:ascii="Arial" w:hAnsi="Arial" w:cs="Arial"/>
          <w:sz w:val="20"/>
          <w:szCs w:val="20"/>
        </w:rPr>
        <w:t xml:space="preserve"> de 20</w:t>
      </w:r>
      <w:r w:rsidR="00BA1517" w:rsidRPr="00AD490B">
        <w:rPr>
          <w:rFonts w:ascii="Arial" w:hAnsi="Arial" w:cs="Arial"/>
          <w:sz w:val="20"/>
          <w:szCs w:val="20"/>
        </w:rPr>
        <w:t>19</w:t>
      </w:r>
      <w:r w:rsidR="00FE563E" w:rsidRPr="00AD490B">
        <w:rPr>
          <w:rFonts w:ascii="Arial" w:hAnsi="Arial" w:cs="Arial"/>
          <w:sz w:val="20"/>
          <w:szCs w:val="20"/>
        </w:rPr>
        <w:t>.</w:t>
      </w:r>
    </w:p>
    <w:p w14:paraId="44602FB0" w14:textId="5D2662F5" w:rsidR="00AD490B" w:rsidRDefault="00AD490B" w:rsidP="00AD490B">
      <w:pPr>
        <w:spacing w:after="0" w:line="240" w:lineRule="auto"/>
        <w:rPr>
          <w:rFonts w:ascii="Arial" w:hAnsi="Arial" w:cs="Arial"/>
        </w:rPr>
      </w:pPr>
    </w:p>
    <w:p w14:paraId="24AF4B24" w14:textId="3D5DC914" w:rsidR="00551DF4" w:rsidRDefault="00551DF4" w:rsidP="00AD490B">
      <w:pPr>
        <w:spacing w:after="0" w:line="240" w:lineRule="auto"/>
        <w:rPr>
          <w:rFonts w:ascii="Arial" w:hAnsi="Arial" w:cs="Arial"/>
        </w:rPr>
      </w:pPr>
    </w:p>
    <w:p w14:paraId="51F7E3A6" w14:textId="77777777" w:rsidR="00551DF4" w:rsidRDefault="00551DF4" w:rsidP="00AD490B">
      <w:pPr>
        <w:spacing w:after="0" w:line="240" w:lineRule="auto"/>
        <w:rPr>
          <w:rFonts w:ascii="Arial" w:hAnsi="Arial" w:cs="Arial"/>
        </w:rPr>
      </w:pPr>
    </w:p>
    <w:p w14:paraId="39253F49" w14:textId="6B5D45C4" w:rsidR="00AD490B" w:rsidRDefault="00AD490B" w:rsidP="00AD490B">
      <w:pPr>
        <w:spacing w:after="0" w:line="240" w:lineRule="auto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88BAFF9" w14:textId="31DE6807" w:rsidR="00FE563E" w:rsidRPr="00AD490B" w:rsidRDefault="00AD490B" w:rsidP="00AD490B">
      <w:pPr>
        <w:spacing w:after="0" w:line="240" w:lineRule="auto"/>
        <w:ind w:left="6372" w:firstLine="708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A1517" w:rsidRPr="00AD490B">
        <w:rPr>
          <w:rFonts w:ascii="Arial" w:hAnsi="Arial" w:cs="Arial"/>
          <w:sz w:val="20"/>
          <w:szCs w:val="20"/>
        </w:rPr>
        <w:t>Prof. Assoc. Jo</w:t>
      </w:r>
      <w:bookmarkStart w:id="2" w:name="_GoBack"/>
      <w:bookmarkEnd w:id="2"/>
      <w:r w:rsidR="00BA1517" w:rsidRPr="00AD490B">
        <w:rPr>
          <w:rFonts w:ascii="Arial" w:hAnsi="Arial" w:cs="Arial"/>
          <w:sz w:val="20"/>
          <w:szCs w:val="20"/>
        </w:rPr>
        <w:t>ão Pedro Albino</w:t>
      </w:r>
    </w:p>
    <w:sectPr w:rsidR="00FE563E" w:rsidRPr="00AD490B">
      <w:pgSz w:w="11906" w:h="16838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244"/>
    <w:multiLevelType w:val="hybridMultilevel"/>
    <w:tmpl w:val="A4DE45B8"/>
    <w:lvl w:ilvl="0" w:tplc="0470A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7425"/>
    <w:multiLevelType w:val="hybridMultilevel"/>
    <w:tmpl w:val="3EEE8B5A"/>
    <w:lvl w:ilvl="0" w:tplc="E286C9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E10A4"/>
    <w:multiLevelType w:val="hybridMultilevel"/>
    <w:tmpl w:val="60BC632A"/>
    <w:lvl w:ilvl="0" w:tplc="3F9216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27A13"/>
    <w:multiLevelType w:val="hybridMultilevel"/>
    <w:tmpl w:val="7A0CC4A8"/>
    <w:lvl w:ilvl="0" w:tplc="32BE2B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15"/>
    <w:rsid w:val="001F3F58"/>
    <w:rsid w:val="00265935"/>
    <w:rsid w:val="00305B3C"/>
    <w:rsid w:val="004448D8"/>
    <w:rsid w:val="00551DF4"/>
    <w:rsid w:val="005D6E8E"/>
    <w:rsid w:val="00716115"/>
    <w:rsid w:val="00A7223B"/>
    <w:rsid w:val="00A86903"/>
    <w:rsid w:val="00AD490B"/>
    <w:rsid w:val="00BA1517"/>
    <w:rsid w:val="00BE7686"/>
    <w:rsid w:val="00C13D4C"/>
    <w:rsid w:val="00C24143"/>
    <w:rsid w:val="00C97E55"/>
    <w:rsid w:val="00EB72CC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1D7801"/>
  <w15:chartTrackingRefBased/>
  <w15:docId w15:val="{F1E0DE15-EC44-4F02-A10F-7D986CF7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b w:val="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2">
    <w:name w:val="Fonte parág. padrão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eastAsia="Calibri" w:hAnsi="Symbo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eastAsia="Calibri" w:hAnsi="Symbol" w:cs="Aria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eastAsia="Calibri" w:hAnsi="Symbo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90B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PASQUALETTO BUENO</dc:creator>
  <cp:keywords/>
  <cp:lastModifiedBy>Joao Pedro Albino</cp:lastModifiedBy>
  <cp:revision>5</cp:revision>
  <cp:lastPrinted>2019-07-02T02:13:00Z</cp:lastPrinted>
  <dcterms:created xsi:type="dcterms:W3CDTF">2019-07-01T22:41:00Z</dcterms:created>
  <dcterms:modified xsi:type="dcterms:W3CDTF">2019-07-02T02:41:00Z</dcterms:modified>
</cp:coreProperties>
</file>