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5BD" w:rsidRDefault="002615BD" w:rsidP="00235CEA">
      <w:pPr>
        <w:shd w:val="clear" w:color="auto" w:fill="FFFFFF"/>
        <w:outlineLvl w:val="1"/>
        <w:rPr>
          <w:rFonts w:ascii="Helvetica Neue" w:eastAsia="Times New Roman" w:hAnsi="Helvetica Neue" w:cs="Times New Roman"/>
          <w:b/>
          <w:bCs/>
          <w:color w:val="3A343A"/>
          <w:sz w:val="36"/>
          <w:szCs w:val="36"/>
          <w:lang w:val="en-US" w:eastAsia="pt-BR"/>
        </w:rPr>
      </w:pPr>
      <w:r>
        <w:rPr>
          <w:rFonts w:ascii="Helvetica Neue" w:eastAsia="Times New Roman" w:hAnsi="Helvetica Neue" w:cs="Times New Roman"/>
          <w:b/>
          <w:bCs/>
          <w:color w:val="3A343A"/>
          <w:sz w:val="36"/>
          <w:szCs w:val="36"/>
          <w:lang w:val="en-US" w:eastAsia="pt-BR"/>
        </w:rPr>
        <w:t xml:space="preserve">Week 2 Quiz </w:t>
      </w:r>
      <w:bookmarkStart w:id="0" w:name="_GoBack"/>
      <w:bookmarkEnd w:id="0"/>
    </w:p>
    <w:p w:rsidR="00235CEA" w:rsidRPr="00235CEA" w:rsidRDefault="00235CEA" w:rsidP="00235CEA">
      <w:pPr>
        <w:shd w:val="clear" w:color="auto" w:fill="FFFFFF"/>
        <w:outlineLvl w:val="1"/>
        <w:rPr>
          <w:rFonts w:ascii="Helvetica Neue" w:eastAsia="Times New Roman" w:hAnsi="Helvetica Neue" w:cs="Times New Roman"/>
          <w:b/>
          <w:bCs/>
          <w:color w:val="3A343A"/>
          <w:sz w:val="36"/>
          <w:szCs w:val="36"/>
          <w:lang w:val="en-US" w:eastAsia="pt-BR"/>
        </w:rPr>
      </w:pPr>
      <w:r w:rsidRPr="00235CEA">
        <w:rPr>
          <w:rFonts w:ascii="Helvetica Neue" w:eastAsia="Times New Roman" w:hAnsi="Helvetica Neue" w:cs="Times New Roman"/>
          <w:b/>
          <w:bCs/>
          <w:color w:val="3A343A"/>
          <w:sz w:val="36"/>
          <w:szCs w:val="36"/>
          <w:lang w:val="en-US" w:eastAsia="pt-BR"/>
        </w:rPr>
        <w:t>Question 1</w:t>
      </w:r>
    </w:p>
    <w:p w:rsidR="00235CEA" w:rsidRPr="00235CEA" w:rsidRDefault="00235CEA" w:rsidP="00235CEA">
      <w:pPr>
        <w:pBdr>
          <w:bottom w:val="single" w:sz="6" w:space="1" w:color="auto"/>
        </w:pBdr>
        <w:spacing w:after="0"/>
        <w:jc w:val="center"/>
        <w:rPr>
          <w:rFonts w:ascii="Arial" w:eastAsia="Times New Roman" w:hAnsi="Arial" w:cs="Arial"/>
          <w:vanish/>
          <w:sz w:val="16"/>
          <w:szCs w:val="16"/>
          <w:lang w:val="en-US" w:eastAsia="pt-BR"/>
        </w:rPr>
      </w:pPr>
      <w:proofErr w:type="spellStart"/>
      <w:r w:rsidRPr="00235CEA">
        <w:rPr>
          <w:rFonts w:ascii="Arial" w:eastAsia="Times New Roman" w:hAnsi="Arial" w:cs="Arial"/>
          <w:vanish/>
          <w:sz w:val="16"/>
          <w:szCs w:val="16"/>
          <w:lang w:val="en-US" w:eastAsia="pt-BR"/>
        </w:rPr>
        <w:t>Parte</w:t>
      </w:r>
      <w:proofErr w:type="spellEnd"/>
      <w:r w:rsidRPr="00235CEA">
        <w:rPr>
          <w:rFonts w:ascii="Arial" w:eastAsia="Times New Roman" w:hAnsi="Arial" w:cs="Arial"/>
          <w:vanish/>
          <w:sz w:val="16"/>
          <w:szCs w:val="16"/>
          <w:lang w:val="en-US" w:eastAsia="pt-BR"/>
        </w:rPr>
        <w:t xml:space="preserve"> superior do </w:t>
      </w:r>
      <w:proofErr w:type="spellStart"/>
      <w:r w:rsidRPr="00235CEA">
        <w:rPr>
          <w:rFonts w:ascii="Arial" w:eastAsia="Times New Roman" w:hAnsi="Arial" w:cs="Arial"/>
          <w:vanish/>
          <w:sz w:val="16"/>
          <w:szCs w:val="16"/>
          <w:lang w:val="en-US" w:eastAsia="pt-BR"/>
        </w:rPr>
        <w:t>formulário</w:t>
      </w:r>
      <w:proofErr w:type="spellEnd"/>
    </w:p>
    <w:p w:rsidR="00235CEA" w:rsidRPr="00235CEA" w:rsidRDefault="00235CEA" w:rsidP="00235CEA">
      <w:pPr>
        <w:spacing w:before="360" w:after="360"/>
        <w:rPr>
          <w:rFonts w:ascii="Helvetica Neue" w:eastAsia="Times New Roman" w:hAnsi="Helvetica Neue" w:cs="Times New Roman"/>
          <w:b/>
          <w:bCs/>
          <w:color w:val="3A343A"/>
          <w:sz w:val="30"/>
          <w:szCs w:val="30"/>
          <w:lang w:val="en-US" w:eastAsia="pt-BR"/>
        </w:rPr>
      </w:pPr>
      <w:r w:rsidRPr="00235CEA">
        <w:rPr>
          <w:rFonts w:ascii="Helvetica Neue" w:eastAsia="Times New Roman" w:hAnsi="Helvetica Neue" w:cs="Times New Roman"/>
          <w:b/>
          <w:bCs/>
          <w:color w:val="3A343A"/>
          <w:sz w:val="30"/>
          <w:szCs w:val="30"/>
          <w:lang w:val="en-US" w:eastAsia="pt-BR"/>
        </w:rPr>
        <w:t>Fill in the missing words. Choose from: levels, groups, entities, numbers, measurements.</w:t>
      </w:r>
    </w:p>
    <w:p w:rsidR="00235CEA" w:rsidRPr="00235CEA" w:rsidRDefault="00235CEA" w:rsidP="00235CEA">
      <w:pPr>
        <w:spacing w:after="0"/>
        <w:rPr>
          <w:rFonts w:ascii="Helvetica Neue" w:eastAsia="Times New Roman" w:hAnsi="Helvetica Neue" w:cs="Times New Roman"/>
          <w:color w:val="3A343A"/>
          <w:sz w:val="30"/>
          <w:szCs w:val="30"/>
          <w:lang w:val="en-US" w:eastAsia="pt-BR"/>
        </w:rPr>
      </w:pPr>
      <w:r w:rsidRPr="00235CEA">
        <w:rPr>
          <w:rFonts w:ascii="Helvetica Neue" w:eastAsia="Times New Roman" w:hAnsi="Helvetica Neue" w:cs="Times New Roman"/>
          <w:color w:val="3A343A"/>
          <w:sz w:val="30"/>
          <w:szCs w:val="30"/>
          <w:lang w:val="en-US" w:eastAsia="pt-BR"/>
        </w:rPr>
        <w:t>Numeric variables are those like Age (in years) that we can think of as</w:t>
      </w:r>
      <w:r>
        <w:rPr>
          <w:rFonts w:ascii="Helvetica Neue" w:eastAsia="Times New Roman" w:hAnsi="Helvetica Neue" w:cs="Times New Roman"/>
          <w:color w:val="3A343A"/>
          <w:sz w:val="30"/>
          <w:szCs w:val="30"/>
          <w:lang w:val="en-US" w:eastAsia="pt-BR"/>
        </w:rPr>
        <w:t xml:space="preserve"> </w:t>
      </w:r>
      <w:r w:rsidRPr="00235CEA">
        <w:rPr>
          <w:rFonts w:ascii="Helvetica Neue" w:eastAsia="Times New Roman" w:hAnsi="Helvetica Neue" w:cs="Times New Roman"/>
          <w:b/>
          <w:bCs/>
          <w:color w:val="3A343A"/>
          <w:sz w:val="30"/>
          <w:szCs w:val="30"/>
          <w:lang w:val="en-US" w:eastAsia="pt-BR"/>
        </w:rPr>
        <w:t>measurements</w:t>
      </w:r>
      <w:r w:rsidRPr="00235CEA">
        <w:rPr>
          <w:rFonts w:ascii="Helvetica Neue" w:eastAsia="Times New Roman" w:hAnsi="Helvetica Neue" w:cs="Times New Roman"/>
          <w:color w:val="3A343A"/>
          <w:sz w:val="30"/>
          <w:szCs w:val="30"/>
          <w:lang w:val="en-US" w:eastAsia="pt-BR"/>
        </w:rPr>
        <w:t xml:space="preserve">. A categorical variable, like </w:t>
      </w:r>
      <w:proofErr w:type="spellStart"/>
      <w:r w:rsidRPr="00235CEA">
        <w:rPr>
          <w:rFonts w:ascii="Helvetica Neue" w:eastAsia="Times New Roman" w:hAnsi="Helvetica Neue" w:cs="Times New Roman"/>
          <w:color w:val="3A343A"/>
          <w:sz w:val="30"/>
          <w:szCs w:val="30"/>
          <w:lang w:val="en-US" w:eastAsia="pt-BR"/>
        </w:rPr>
        <w:t>AgeDecade</w:t>
      </w:r>
      <w:proofErr w:type="spellEnd"/>
      <w:r w:rsidRPr="00235CEA">
        <w:rPr>
          <w:rFonts w:ascii="Helvetica Neue" w:eastAsia="Times New Roman" w:hAnsi="Helvetica Neue" w:cs="Times New Roman"/>
          <w:color w:val="3A343A"/>
          <w:sz w:val="30"/>
          <w:szCs w:val="30"/>
          <w:lang w:val="en-US" w:eastAsia="pt-BR"/>
        </w:rPr>
        <w:t>, defines </w:t>
      </w:r>
      <w:r w:rsidRPr="00235CEA">
        <w:rPr>
          <w:rFonts w:ascii="Helvetica Neue" w:eastAsia="Times New Roman" w:hAnsi="Helvetica Neue" w:cs="Times New Roman"/>
          <w:b/>
          <w:bCs/>
          <w:color w:val="3A343A"/>
          <w:sz w:val="30"/>
          <w:szCs w:val="30"/>
          <w:lang w:val="en-US" w:eastAsia="pt-BR"/>
        </w:rPr>
        <w:t>groups</w:t>
      </w:r>
      <w:r w:rsidRPr="00235CEA">
        <w:rPr>
          <w:rFonts w:ascii="Helvetica Neue" w:eastAsia="Times New Roman" w:hAnsi="Helvetica Neue" w:cs="Times New Roman"/>
          <w:color w:val="3A343A"/>
          <w:sz w:val="30"/>
          <w:szCs w:val="30"/>
          <w:lang w:val="en-US" w:eastAsia="pt-BR"/>
        </w:rPr>
        <w:t xml:space="preserve"> that </w:t>
      </w:r>
      <w:proofErr w:type="gramStart"/>
      <w:r w:rsidRPr="00235CEA">
        <w:rPr>
          <w:rFonts w:ascii="Helvetica Neue" w:eastAsia="Times New Roman" w:hAnsi="Helvetica Neue" w:cs="Times New Roman"/>
          <w:color w:val="3A343A"/>
          <w:sz w:val="30"/>
          <w:szCs w:val="30"/>
          <w:lang w:val="en-US" w:eastAsia="pt-BR"/>
        </w:rPr>
        <w:t>our  </w:t>
      </w:r>
      <w:r w:rsidRPr="00235CEA">
        <w:rPr>
          <w:rFonts w:ascii="Helvetica Neue" w:eastAsia="Times New Roman" w:hAnsi="Helvetica Neue" w:cs="Times New Roman"/>
          <w:b/>
          <w:bCs/>
          <w:color w:val="3A343A"/>
          <w:sz w:val="30"/>
          <w:szCs w:val="30"/>
          <w:lang w:val="en-US" w:eastAsia="pt-BR"/>
        </w:rPr>
        <w:t>entities</w:t>
      </w:r>
      <w:proofErr w:type="gramEnd"/>
      <w:r w:rsidRPr="00235CEA">
        <w:rPr>
          <w:rFonts w:ascii="Helvetica Neue" w:eastAsia="Times New Roman" w:hAnsi="Helvetica Neue" w:cs="Times New Roman"/>
          <w:color w:val="3A343A"/>
          <w:sz w:val="30"/>
          <w:szCs w:val="30"/>
          <w:lang w:val="en-US" w:eastAsia="pt-BR"/>
        </w:rPr>
        <w:t xml:space="preserve"> belong to.</w:t>
      </w:r>
    </w:p>
    <w:p w:rsidR="00235CEA" w:rsidRPr="00235CEA" w:rsidRDefault="00235CEA" w:rsidP="00235CEA">
      <w:pPr>
        <w:pBdr>
          <w:top w:val="single" w:sz="6" w:space="1" w:color="auto"/>
        </w:pBdr>
        <w:spacing w:after="0"/>
        <w:jc w:val="center"/>
        <w:rPr>
          <w:rFonts w:ascii="Arial" w:eastAsia="Times New Roman" w:hAnsi="Arial" w:cs="Arial"/>
          <w:vanish/>
          <w:sz w:val="16"/>
          <w:szCs w:val="16"/>
          <w:lang w:eastAsia="pt-BR"/>
        </w:rPr>
      </w:pPr>
      <w:r w:rsidRPr="00235CEA">
        <w:rPr>
          <w:rFonts w:ascii="Arial" w:eastAsia="Times New Roman" w:hAnsi="Arial" w:cs="Arial"/>
          <w:vanish/>
          <w:sz w:val="16"/>
          <w:szCs w:val="16"/>
          <w:lang w:eastAsia="pt-BR"/>
        </w:rPr>
        <w:t>Parte inferior do formulário</w:t>
      </w:r>
    </w:p>
    <w:p w:rsidR="00A60088" w:rsidRDefault="00A60088"/>
    <w:p w:rsidR="002615BD" w:rsidRPr="002615BD" w:rsidRDefault="002615BD" w:rsidP="002615BD">
      <w:pPr>
        <w:outlineLvl w:val="1"/>
        <w:rPr>
          <w:rFonts w:eastAsia="Times New Roman" w:cs="Times New Roman"/>
          <w:b/>
          <w:bCs/>
          <w:sz w:val="36"/>
          <w:szCs w:val="36"/>
          <w:lang w:val="en-US" w:eastAsia="pt-BR"/>
        </w:rPr>
      </w:pPr>
      <w:r w:rsidRPr="002615BD">
        <w:rPr>
          <w:rFonts w:eastAsia="Times New Roman" w:cs="Times New Roman"/>
          <w:b/>
          <w:bCs/>
          <w:sz w:val="36"/>
          <w:szCs w:val="36"/>
          <w:lang w:val="en-US" w:eastAsia="pt-BR"/>
        </w:rPr>
        <w:t>Question 2</w:t>
      </w:r>
    </w:p>
    <w:p w:rsidR="002615BD" w:rsidRPr="002615BD" w:rsidRDefault="002615BD" w:rsidP="002615BD">
      <w:pPr>
        <w:pBdr>
          <w:bottom w:val="single" w:sz="6" w:space="1" w:color="auto"/>
        </w:pBdr>
        <w:spacing w:after="0"/>
        <w:jc w:val="center"/>
        <w:rPr>
          <w:rFonts w:ascii="Arial" w:eastAsia="Times New Roman" w:hAnsi="Arial" w:cs="Arial"/>
          <w:vanish/>
          <w:sz w:val="16"/>
          <w:szCs w:val="16"/>
          <w:lang w:val="en-US" w:eastAsia="pt-BR"/>
        </w:rPr>
      </w:pPr>
      <w:proofErr w:type="spellStart"/>
      <w:r w:rsidRPr="002615BD">
        <w:rPr>
          <w:rFonts w:ascii="Arial" w:eastAsia="Times New Roman" w:hAnsi="Arial" w:cs="Arial"/>
          <w:vanish/>
          <w:sz w:val="16"/>
          <w:szCs w:val="16"/>
          <w:lang w:val="en-US" w:eastAsia="pt-BR"/>
        </w:rPr>
        <w:t>Parte</w:t>
      </w:r>
      <w:proofErr w:type="spellEnd"/>
      <w:r w:rsidRPr="002615BD">
        <w:rPr>
          <w:rFonts w:ascii="Arial" w:eastAsia="Times New Roman" w:hAnsi="Arial" w:cs="Arial"/>
          <w:vanish/>
          <w:sz w:val="16"/>
          <w:szCs w:val="16"/>
          <w:lang w:val="en-US" w:eastAsia="pt-BR"/>
        </w:rPr>
        <w:t xml:space="preserve"> superior do </w:t>
      </w:r>
      <w:proofErr w:type="spellStart"/>
      <w:r w:rsidRPr="002615BD">
        <w:rPr>
          <w:rFonts w:ascii="Arial" w:eastAsia="Times New Roman" w:hAnsi="Arial" w:cs="Arial"/>
          <w:vanish/>
          <w:sz w:val="16"/>
          <w:szCs w:val="16"/>
          <w:lang w:val="en-US" w:eastAsia="pt-BR"/>
        </w:rPr>
        <w:t>formulário</w:t>
      </w:r>
      <w:proofErr w:type="spellEnd"/>
    </w:p>
    <w:p w:rsidR="002615BD" w:rsidRPr="002615BD" w:rsidRDefault="002615BD" w:rsidP="002615BD">
      <w:pPr>
        <w:spacing w:before="360" w:after="360"/>
        <w:rPr>
          <w:rFonts w:eastAsia="Times New Roman" w:cs="Times New Roman"/>
          <w:b/>
          <w:bCs/>
          <w:lang w:val="en-US" w:eastAsia="pt-BR"/>
        </w:rPr>
      </w:pPr>
      <w:r w:rsidRPr="002615BD">
        <w:rPr>
          <w:rFonts w:eastAsia="Times New Roman" w:cs="Times New Roman"/>
          <w:b/>
          <w:bCs/>
          <w:lang w:val="en-US" w:eastAsia="pt-BR"/>
        </w:rPr>
        <w:t>Which of the following statements concerning categorical variables are TRUE?</w:t>
      </w:r>
    </w:p>
    <w:p w:rsidR="002615BD" w:rsidRPr="002615BD" w:rsidRDefault="002615BD" w:rsidP="002615BD">
      <w:pPr>
        <w:spacing w:before="100" w:beforeAutospacing="1" w:after="100" w:afterAutospacing="1"/>
        <w:rPr>
          <w:rFonts w:eastAsia="Times New Roman" w:cs="Times New Roman"/>
          <w:lang w:val="en-US" w:eastAsia="pt-BR"/>
        </w:rPr>
      </w:pPr>
      <w:r w:rsidRPr="002615BD">
        <w:rPr>
          <w:rFonts w:eastAsia="Times New Roman" w:cs="Times New Roman"/>
          <w:lang w:val="en-US" w:eastAsia="pt-BR"/>
        </w:rPr>
        <w:t>Select all the answers you think are correct.</w:t>
      </w:r>
    </w:p>
    <w:p w:rsidR="002615BD" w:rsidRPr="002615BD" w:rsidRDefault="002615BD" w:rsidP="002615BD">
      <w:pPr>
        <w:spacing w:after="0"/>
        <w:textAlignment w:val="center"/>
        <w:rPr>
          <w:rFonts w:eastAsia="Times New Roman" w:cs="Times New Roman"/>
          <w:b/>
          <w:bCs/>
          <w:color w:val="3A343A"/>
          <w:bdr w:val="single" w:sz="6" w:space="12" w:color="FAFAFA" w:frame="1"/>
          <w:shd w:val="clear" w:color="auto" w:fill="FAFAFA"/>
          <w:lang w:val="en-US" w:eastAsia="pt-BR"/>
        </w:rPr>
      </w:pPr>
      <w:r w:rsidRPr="002615BD">
        <w:rPr>
          <w:rFonts w:eastAsia="Times New Roman" w:cs="Times New Roman"/>
          <w:b/>
          <w:bCs/>
          <w:color w:val="3A343A"/>
          <w:bdr w:val="single" w:sz="6" w:space="12" w:color="FAFAFA" w:frame="1"/>
          <w:shd w:val="clear" w:color="auto" w:fill="FAFAFA"/>
          <w:lang w:val="en-US" w:eastAsia="pt-BR"/>
        </w:rPr>
        <w:t>Pie charts and stacked bar charts are not very good at showing changes and differences.</w:t>
      </w:r>
    </w:p>
    <w:p w:rsidR="002615BD" w:rsidRPr="002615BD" w:rsidRDefault="002615BD" w:rsidP="002615BD">
      <w:pPr>
        <w:spacing w:after="0"/>
        <w:textAlignment w:val="center"/>
        <w:rPr>
          <w:rFonts w:eastAsia="Times New Roman" w:cs="Times New Roman"/>
          <w:color w:val="3A343A"/>
          <w:lang w:val="en-US" w:eastAsia="pt-BR"/>
        </w:rPr>
      </w:pPr>
      <w:r w:rsidRPr="002615BD">
        <w:rPr>
          <w:rFonts w:eastAsia="Times New Roman" w:cs="Times New Roman"/>
          <w:color w:val="3A343A"/>
          <w:lang w:val="en-US" w:eastAsia="pt-BR"/>
        </w:rPr>
        <w:t>The order categories are placed in by default in bar charts is generally the order they first appear in the relevant column of the data.</w:t>
      </w:r>
    </w:p>
    <w:p w:rsidR="002615BD" w:rsidRPr="002615BD" w:rsidRDefault="002615BD" w:rsidP="002615BD">
      <w:pPr>
        <w:spacing w:after="0"/>
        <w:textAlignment w:val="center"/>
        <w:rPr>
          <w:rFonts w:eastAsia="Times New Roman" w:cs="Times New Roman"/>
          <w:b/>
          <w:bCs/>
          <w:color w:val="3A343A"/>
          <w:bdr w:val="single" w:sz="6" w:space="12" w:color="FAFAFA" w:frame="1"/>
          <w:shd w:val="clear" w:color="auto" w:fill="FAFAFA"/>
          <w:lang w:val="en-US" w:eastAsia="pt-BR"/>
        </w:rPr>
      </w:pPr>
      <w:proofErr w:type="spellStart"/>
      <w:r w:rsidRPr="002615BD">
        <w:rPr>
          <w:rFonts w:eastAsia="Times New Roman" w:cs="Times New Roman"/>
          <w:b/>
          <w:bCs/>
          <w:color w:val="3A343A"/>
          <w:bdr w:val="single" w:sz="6" w:space="12" w:color="FAFAFA" w:frame="1"/>
          <w:shd w:val="clear" w:color="auto" w:fill="FAFAFA"/>
          <w:lang w:val="en-US" w:eastAsia="pt-BR"/>
        </w:rPr>
        <w:t>Summarising</w:t>
      </w:r>
      <w:proofErr w:type="spellEnd"/>
      <w:r w:rsidRPr="002615BD">
        <w:rPr>
          <w:rFonts w:eastAsia="Times New Roman" w:cs="Times New Roman"/>
          <w:b/>
          <w:bCs/>
          <w:color w:val="3A343A"/>
          <w:bdr w:val="single" w:sz="6" w:space="12" w:color="FAFAFA" w:frame="1"/>
          <w:shd w:val="clear" w:color="auto" w:fill="FAFAFA"/>
          <w:lang w:val="en-US" w:eastAsia="pt-BR"/>
        </w:rPr>
        <w:t xml:space="preserve"> of categorical variables is done well by using the percentages of individuals falling into each category.</w:t>
      </w:r>
    </w:p>
    <w:p w:rsidR="002615BD" w:rsidRPr="002615BD" w:rsidRDefault="002615BD" w:rsidP="002615BD">
      <w:pPr>
        <w:spacing w:after="0"/>
        <w:textAlignment w:val="center"/>
        <w:rPr>
          <w:rFonts w:eastAsia="Times New Roman" w:cs="Times New Roman"/>
          <w:color w:val="3A343A"/>
          <w:lang w:val="en-US" w:eastAsia="pt-BR"/>
        </w:rPr>
      </w:pPr>
      <w:r w:rsidRPr="002615BD">
        <w:rPr>
          <w:rFonts w:eastAsia="Times New Roman" w:cs="Times New Roman"/>
          <w:color w:val="3A343A"/>
          <w:lang w:val="en-US" w:eastAsia="pt-BR"/>
        </w:rPr>
        <w:t>If a categorical variable is nominal, any order used in a bar chart is equally useful.</w:t>
      </w:r>
    </w:p>
    <w:p w:rsidR="002615BD" w:rsidRPr="002615BD" w:rsidRDefault="002615BD" w:rsidP="002615BD">
      <w:pPr>
        <w:spacing w:after="0"/>
        <w:textAlignment w:val="center"/>
        <w:rPr>
          <w:rFonts w:eastAsia="Times New Roman" w:cs="Times New Roman"/>
          <w:b/>
          <w:bCs/>
          <w:color w:val="3A343A"/>
          <w:bdr w:val="single" w:sz="6" w:space="12" w:color="FAFAFA" w:frame="1"/>
          <w:shd w:val="clear" w:color="auto" w:fill="FAFAFA"/>
          <w:lang w:val="en-US" w:eastAsia="pt-BR"/>
        </w:rPr>
      </w:pPr>
      <w:r w:rsidRPr="002615BD">
        <w:rPr>
          <w:rFonts w:eastAsia="Times New Roman" w:cs="Times New Roman"/>
          <w:b/>
          <w:bCs/>
          <w:color w:val="3A343A"/>
          <w:bdr w:val="single" w:sz="6" w:space="12" w:color="FAFAFA" w:frame="1"/>
          <w:shd w:val="clear" w:color="auto" w:fill="FAFAFA"/>
          <w:lang w:val="en-US" w:eastAsia="pt-BR"/>
        </w:rPr>
        <w:t>An ordinal variable is a set of groupings that has a natural order.</w:t>
      </w:r>
    </w:p>
    <w:p w:rsidR="002615BD" w:rsidRPr="002615BD" w:rsidRDefault="002615BD" w:rsidP="002615BD">
      <w:pPr>
        <w:spacing w:after="0"/>
        <w:textAlignment w:val="center"/>
        <w:rPr>
          <w:rFonts w:eastAsia="Times New Roman" w:cs="Times New Roman"/>
          <w:b/>
          <w:bCs/>
          <w:color w:val="3A343A"/>
          <w:bdr w:val="single" w:sz="6" w:space="12" w:color="FAFAFA" w:frame="1"/>
          <w:shd w:val="clear" w:color="auto" w:fill="FAFAFA"/>
          <w:lang w:val="en-US" w:eastAsia="pt-BR"/>
        </w:rPr>
      </w:pPr>
      <w:r w:rsidRPr="002615BD">
        <w:rPr>
          <w:rFonts w:eastAsia="Times New Roman" w:cs="Times New Roman"/>
          <w:b/>
          <w:bCs/>
          <w:color w:val="3A343A"/>
          <w:bdr w:val="single" w:sz="6" w:space="12" w:color="FAFAFA" w:frame="1"/>
          <w:shd w:val="clear" w:color="auto" w:fill="FAFAFA"/>
          <w:lang w:val="en-US" w:eastAsia="pt-BR"/>
        </w:rPr>
        <w:t>Nominal variables contain groups that have no natural order and can often usefully be plotted in the order of their frequencies.</w:t>
      </w:r>
    </w:p>
    <w:p w:rsidR="002615BD" w:rsidRPr="002615BD" w:rsidRDefault="002615BD" w:rsidP="002615BD">
      <w:pPr>
        <w:rPr>
          <w:rFonts w:eastAsia="Times New Roman" w:cs="Times New Roman"/>
          <w:b/>
          <w:bCs/>
          <w:color w:val="0000FF"/>
          <w:sz w:val="54"/>
          <w:szCs w:val="54"/>
          <w:lang w:eastAsia="pt-BR"/>
        </w:rPr>
      </w:pPr>
      <w:proofErr w:type="spellStart"/>
      <w:r w:rsidRPr="002615BD">
        <w:rPr>
          <w:rFonts w:eastAsia="Times New Roman" w:cs="Times New Roman"/>
          <w:b/>
          <w:bCs/>
          <w:color w:val="0000FF"/>
          <w:sz w:val="54"/>
          <w:szCs w:val="54"/>
          <w:lang w:eastAsia="pt-BR"/>
        </w:rPr>
        <w:t>Correct</w:t>
      </w:r>
      <w:proofErr w:type="spellEnd"/>
    </w:p>
    <w:p w:rsidR="002615BD" w:rsidRPr="002615BD" w:rsidRDefault="002615BD" w:rsidP="002615BD">
      <w:pPr>
        <w:spacing w:after="0"/>
        <w:rPr>
          <w:rFonts w:eastAsia="Times New Roman" w:cs="Times New Roman"/>
          <w:sz w:val="34"/>
          <w:szCs w:val="34"/>
          <w:lang w:eastAsia="pt-BR"/>
        </w:rPr>
      </w:pPr>
    </w:p>
    <w:p w:rsidR="002615BD" w:rsidRPr="002615BD" w:rsidRDefault="002615BD" w:rsidP="002615BD">
      <w:pPr>
        <w:pBdr>
          <w:top w:val="single" w:sz="6" w:space="1" w:color="auto"/>
        </w:pBdr>
        <w:spacing w:after="0"/>
        <w:jc w:val="center"/>
        <w:rPr>
          <w:rFonts w:ascii="Arial" w:eastAsia="Times New Roman" w:hAnsi="Arial" w:cs="Arial"/>
          <w:vanish/>
          <w:sz w:val="16"/>
          <w:szCs w:val="16"/>
          <w:lang w:eastAsia="pt-BR"/>
        </w:rPr>
      </w:pPr>
      <w:r w:rsidRPr="002615BD">
        <w:rPr>
          <w:rFonts w:ascii="Arial" w:eastAsia="Times New Roman" w:hAnsi="Arial" w:cs="Arial"/>
          <w:vanish/>
          <w:sz w:val="16"/>
          <w:szCs w:val="16"/>
          <w:lang w:eastAsia="pt-BR"/>
        </w:rPr>
        <w:lastRenderedPageBreak/>
        <w:t>Parte inferior do formulário</w:t>
      </w:r>
    </w:p>
    <w:p w:rsidR="00235CEA" w:rsidRDefault="00235CEA"/>
    <w:p w:rsidR="00235CEA" w:rsidRPr="00235CEA" w:rsidRDefault="00235CEA" w:rsidP="00235CEA">
      <w:pPr>
        <w:pStyle w:val="NormalWeb"/>
        <w:shd w:val="clear" w:color="auto" w:fill="FFFFFF"/>
        <w:spacing w:before="360" w:beforeAutospacing="0" w:after="360" w:afterAutospacing="0"/>
        <w:rPr>
          <w:rFonts w:ascii="Helvetica Neue" w:hAnsi="Helvetica Neue"/>
          <w:color w:val="3A343A"/>
          <w:sz w:val="34"/>
          <w:szCs w:val="34"/>
          <w:lang w:val="en-US"/>
        </w:rPr>
      </w:pPr>
      <w:r w:rsidRPr="00235CEA">
        <w:rPr>
          <w:rFonts w:ascii="Helvetica Neue" w:hAnsi="Helvetica Neue"/>
          <w:color w:val="3A343A"/>
          <w:sz w:val="34"/>
          <w:szCs w:val="34"/>
          <w:lang w:val="en-US"/>
        </w:rPr>
        <w:t>The first statement is </w:t>
      </w:r>
      <w:r w:rsidRPr="00235CEA">
        <w:rPr>
          <w:rStyle w:val="Forte"/>
          <w:rFonts w:ascii="Helvetica Neue" w:hAnsi="Helvetica Neue"/>
          <w:color w:val="3A343A"/>
          <w:sz w:val="34"/>
          <w:szCs w:val="34"/>
          <w:lang w:val="en-US"/>
        </w:rPr>
        <w:t>TRUE</w:t>
      </w:r>
      <w:r w:rsidRPr="00235CEA">
        <w:rPr>
          <w:rFonts w:ascii="Helvetica Neue" w:hAnsi="Helvetica Neue"/>
          <w:color w:val="3A343A"/>
          <w:sz w:val="34"/>
          <w:szCs w:val="34"/>
          <w:lang w:val="en-US"/>
        </w:rPr>
        <w:t>. Pie charts are very difficult to use if you want to assess group differences, unless there are only 2 groups. Stacked bar charts make comparisons between different groups difficult.</w:t>
      </w:r>
    </w:p>
    <w:p w:rsidR="00235CEA" w:rsidRPr="00235CEA" w:rsidRDefault="00235CEA" w:rsidP="00235CEA">
      <w:pPr>
        <w:pStyle w:val="NormalWeb"/>
        <w:shd w:val="clear" w:color="auto" w:fill="FFFFFF"/>
        <w:spacing w:before="360" w:beforeAutospacing="0" w:after="360" w:afterAutospacing="0"/>
        <w:rPr>
          <w:rFonts w:ascii="Helvetica Neue" w:hAnsi="Helvetica Neue"/>
          <w:color w:val="3A343A"/>
          <w:sz w:val="34"/>
          <w:szCs w:val="34"/>
          <w:lang w:val="en-US"/>
        </w:rPr>
      </w:pPr>
      <w:r w:rsidRPr="00235CEA">
        <w:rPr>
          <w:rFonts w:ascii="Helvetica Neue" w:hAnsi="Helvetica Neue"/>
          <w:color w:val="3A343A"/>
          <w:sz w:val="34"/>
          <w:szCs w:val="34"/>
          <w:lang w:val="en-US"/>
        </w:rPr>
        <w:t>The second statement is </w:t>
      </w:r>
      <w:r w:rsidRPr="00235CEA">
        <w:rPr>
          <w:rStyle w:val="Forte"/>
          <w:rFonts w:ascii="Helvetica Neue" w:hAnsi="Helvetica Neue"/>
          <w:color w:val="3A343A"/>
          <w:sz w:val="34"/>
          <w:szCs w:val="34"/>
          <w:lang w:val="en-US"/>
        </w:rPr>
        <w:t>FALSE</w:t>
      </w:r>
      <w:r w:rsidRPr="00235CEA">
        <w:rPr>
          <w:rFonts w:ascii="Helvetica Neue" w:hAnsi="Helvetica Neue"/>
          <w:color w:val="3A343A"/>
          <w:sz w:val="34"/>
          <w:szCs w:val="34"/>
          <w:lang w:val="en-US"/>
        </w:rPr>
        <w:t>. The (default) order for categorical variables is normally alpha-numeric (numbers and then letters alphabetically).</w:t>
      </w:r>
    </w:p>
    <w:p w:rsidR="00235CEA" w:rsidRPr="00235CEA" w:rsidRDefault="00235CEA" w:rsidP="00235CEA">
      <w:pPr>
        <w:pStyle w:val="NormalWeb"/>
        <w:shd w:val="clear" w:color="auto" w:fill="FFFFFF"/>
        <w:spacing w:before="360" w:beforeAutospacing="0" w:after="360" w:afterAutospacing="0"/>
        <w:rPr>
          <w:rFonts w:ascii="Helvetica Neue" w:hAnsi="Helvetica Neue"/>
          <w:color w:val="3A343A"/>
          <w:sz w:val="34"/>
          <w:szCs w:val="34"/>
          <w:lang w:val="en-US"/>
        </w:rPr>
      </w:pPr>
      <w:r w:rsidRPr="00235CEA">
        <w:rPr>
          <w:rFonts w:ascii="Helvetica Neue" w:hAnsi="Helvetica Neue"/>
          <w:color w:val="3A343A"/>
          <w:sz w:val="34"/>
          <w:szCs w:val="34"/>
          <w:lang w:val="en-US"/>
        </w:rPr>
        <w:t>The third statement is </w:t>
      </w:r>
      <w:r w:rsidRPr="00235CEA">
        <w:rPr>
          <w:rStyle w:val="Forte"/>
          <w:rFonts w:ascii="Helvetica Neue" w:hAnsi="Helvetica Neue"/>
          <w:color w:val="3A343A"/>
          <w:sz w:val="34"/>
          <w:szCs w:val="34"/>
          <w:lang w:val="en-US"/>
        </w:rPr>
        <w:t>TRUE</w:t>
      </w:r>
      <w:r w:rsidRPr="00235CEA">
        <w:rPr>
          <w:rFonts w:ascii="Helvetica Neue" w:hAnsi="Helvetica Neue"/>
          <w:color w:val="3A343A"/>
          <w:sz w:val="34"/>
          <w:szCs w:val="34"/>
          <w:lang w:val="en-US"/>
        </w:rPr>
        <w:t>. Using percentages gives a clear impression of the order of the groups by size as well as giving a consistent indication of the fraction of all the entities that belong to that group.</w:t>
      </w:r>
    </w:p>
    <w:p w:rsidR="00235CEA" w:rsidRPr="00235CEA" w:rsidRDefault="00235CEA" w:rsidP="00235CEA">
      <w:pPr>
        <w:pStyle w:val="NormalWeb"/>
        <w:shd w:val="clear" w:color="auto" w:fill="FFFFFF"/>
        <w:spacing w:before="360" w:beforeAutospacing="0" w:after="360" w:afterAutospacing="0"/>
        <w:rPr>
          <w:rFonts w:ascii="Helvetica Neue" w:hAnsi="Helvetica Neue"/>
          <w:color w:val="3A343A"/>
          <w:sz w:val="34"/>
          <w:szCs w:val="34"/>
          <w:lang w:val="en-US"/>
        </w:rPr>
      </w:pPr>
      <w:r w:rsidRPr="00235CEA">
        <w:rPr>
          <w:rFonts w:ascii="Helvetica Neue" w:hAnsi="Helvetica Neue"/>
          <w:color w:val="3A343A"/>
          <w:sz w:val="34"/>
          <w:szCs w:val="34"/>
          <w:lang w:val="en-US"/>
        </w:rPr>
        <w:t>The fourth statement is </w:t>
      </w:r>
      <w:r w:rsidRPr="00235CEA">
        <w:rPr>
          <w:rStyle w:val="Forte"/>
          <w:rFonts w:ascii="Helvetica Neue" w:hAnsi="Helvetica Neue"/>
          <w:color w:val="3A343A"/>
          <w:sz w:val="34"/>
          <w:szCs w:val="34"/>
          <w:lang w:val="en-US"/>
        </w:rPr>
        <w:t>FALSE</w:t>
      </w:r>
      <w:r w:rsidRPr="00235CEA">
        <w:rPr>
          <w:rFonts w:ascii="Helvetica Neue" w:hAnsi="Helvetica Neue"/>
          <w:color w:val="3A343A"/>
          <w:sz w:val="34"/>
          <w:szCs w:val="34"/>
          <w:lang w:val="en-US"/>
        </w:rPr>
        <w:t>. The categories should be ordered from largest to smallest (or smallest to largest) so that comparisons can be made by simply looking across the plot (and the group labels), or in some order (e.g. alphabetic) that lets us find particular groups quickly.</w:t>
      </w:r>
    </w:p>
    <w:p w:rsidR="00235CEA" w:rsidRPr="00235CEA" w:rsidRDefault="00235CEA" w:rsidP="00235CEA">
      <w:pPr>
        <w:pStyle w:val="NormalWeb"/>
        <w:shd w:val="clear" w:color="auto" w:fill="FFFFFF"/>
        <w:spacing w:before="360" w:beforeAutospacing="0" w:after="360" w:afterAutospacing="0"/>
        <w:rPr>
          <w:rFonts w:ascii="Helvetica Neue" w:hAnsi="Helvetica Neue"/>
          <w:color w:val="3A343A"/>
          <w:sz w:val="34"/>
          <w:szCs w:val="34"/>
          <w:lang w:val="en-US"/>
        </w:rPr>
      </w:pPr>
      <w:r w:rsidRPr="00235CEA">
        <w:rPr>
          <w:rFonts w:ascii="Helvetica Neue" w:hAnsi="Helvetica Neue"/>
          <w:color w:val="3A343A"/>
          <w:sz w:val="34"/>
          <w:szCs w:val="34"/>
          <w:lang w:val="en-US"/>
        </w:rPr>
        <w:t>The fifth statement is </w:t>
      </w:r>
      <w:r w:rsidRPr="00235CEA">
        <w:rPr>
          <w:rStyle w:val="Forte"/>
          <w:rFonts w:ascii="Helvetica Neue" w:hAnsi="Helvetica Neue"/>
          <w:color w:val="3A343A"/>
          <w:sz w:val="34"/>
          <w:szCs w:val="34"/>
          <w:lang w:val="en-US"/>
        </w:rPr>
        <w:t>TRUE</w:t>
      </w:r>
      <w:r w:rsidRPr="00235CEA">
        <w:rPr>
          <w:rFonts w:ascii="Helvetica Neue" w:hAnsi="Helvetica Neue"/>
          <w:color w:val="3A343A"/>
          <w:sz w:val="34"/>
          <w:szCs w:val="34"/>
          <w:lang w:val="en-US"/>
        </w:rPr>
        <w:t>. </w:t>
      </w:r>
      <w:proofErr w:type="spellStart"/>
      <w:r w:rsidRPr="00235CEA">
        <w:rPr>
          <w:rStyle w:val="Forte"/>
          <w:rFonts w:ascii="Helvetica Neue" w:hAnsi="Helvetica Neue"/>
          <w:color w:val="3A343A"/>
          <w:sz w:val="34"/>
          <w:szCs w:val="34"/>
          <w:lang w:val="en-US"/>
        </w:rPr>
        <w:t>AgeGroup</w:t>
      </w:r>
      <w:proofErr w:type="spellEnd"/>
      <w:r w:rsidRPr="00235CEA">
        <w:rPr>
          <w:rFonts w:ascii="Helvetica Neue" w:hAnsi="Helvetica Neue"/>
          <w:color w:val="3A343A"/>
          <w:sz w:val="34"/>
          <w:szCs w:val="34"/>
          <w:lang w:val="en-US"/>
        </w:rPr>
        <w:t> has a natural order whereas </w:t>
      </w:r>
      <w:proofErr w:type="spellStart"/>
      <w:r w:rsidRPr="00235CEA">
        <w:rPr>
          <w:rStyle w:val="Forte"/>
          <w:rFonts w:ascii="Helvetica Neue" w:hAnsi="Helvetica Neue"/>
          <w:color w:val="3A343A"/>
          <w:sz w:val="34"/>
          <w:szCs w:val="34"/>
          <w:lang w:val="en-US"/>
        </w:rPr>
        <w:t>MaritalStatus</w:t>
      </w:r>
      <w:proofErr w:type="spellEnd"/>
      <w:r w:rsidRPr="00235CEA">
        <w:rPr>
          <w:rFonts w:ascii="Helvetica Neue" w:hAnsi="Helvetica Neue"/>
          <w:color w:val="3A343A"/>
          <w:sz w:val="34"/>
          <w:szCs w:val="34"/>
          <w:lang w:val="en-US"/>
        </w:rPr>
        <w:t> does not.</w:t>
      </w:r>
    </w:p>
    <w:p w:rsidR="00235CEA" w:rsidRPr="00235CEA" w:rsidRDefault="00235CEA" w:rsidP="00235CEA">
      <w:pPr>
        <w:pStyle w:val="NormalWeb"/>
        <w:shd w:val="clear" w:color="auto" w:fill="FFFFFF"/>
        <w:spacing w:before="360" w:beforeAutospacing="0" w:after="360" w:afterAutospacing="0"/>
        <w:rPr>
          <w:rFonts w:ascii="Helvetica Neue" w:hAnsi="Helvetica Neue"/>
          <w:color w:val="3A343A"/>
          <w:sz w:val="34"/>
          <w:szCs w:val="34"/>
          <w:lang w:val="en-US"/>
        </w:rPr>
      </w:pPr>
      <w:r w:rsidRPr="00235CEA">
        <w:rPr>
          <w:rFonts w:ascii="Helvetica Neue" w:hAnsi="Helvetica Neue"/>
          <w:color w:val="3A343A"/>
          <w:sz w:val="34"/>
          <w:szCs w:val="34"/>
          <w:lang w:val="en-US"/>
        </w:rPr>
        <w:t>The sixth statement is </w:t>
      </w:r>
      <w:r w:rsidRPr="00235CEA">
        <w:rPr>
          <w:rStyle w:val="Forte"/>
          <w:rFonts w:ascii="Helvetica Neue" w:hAnsi="Helvetica Neue"/>
          <w:color w:val="3A343A"/>
          <w:sz w:val="34"/>
          <w:szCs w:val="34"/>
          <w:lang w:val="en-US"/>
        </w:rPr>
        <w:t>TRUE</w:t>
      </w:r>
      <w:r w:rsidRPr="00235CEA">
        <w:rPr>
          <w:rFonts w:ascii="Helvetica Neue" w:hAnsi="Helvetica Neue"/>
          <w:color w:val="3A343A"/>
          <w:sz w:val="34"/>
          <w:szCs w:val="34"/>
          <w:lang w:val="en-US"/>
        </w:rPr>
        <w:t>. By plotting in a bar chart by frequencies, comparisons can be easily made.</w:t>
      </w:r>
    </w:p>
    <w:p w:rsidR="002615BD" w:rsidRPr="002615BD" w:rsidRDefault="002615BD" w:rsidP="002615BD">
      <w:pPr>
        <w:outlineLvl w:val="1"/>
        <w:rPr>
          <w:rFonts w:eastAsia="Times New Roman" w:cs="Times New Roman"/>
          <w:b/>
          <w:bCs/>
          <w:sz w:val="36"/>
          <w:szCs w:val="36"/>
          <w:lang w:val="en-US" w:eastAsia="pt-BR"/>
        </w:rPr>
      </w:pPr>
      <w:r w:rsidRPr="002615BD">
        <w:rPr>
          <w:rFonts w:eastAsia="Times New Roman" w:cs="Times New Roman"/>
          <w:b/>
          <w:bCs/>
          <w:sz w:val="36"/>
          <w:szCs w:val="36"/>
          <w:lang w:val="en-US" w:eastAsia="pt-BR"/>
        </w:rPr>
        <w:t>Question 3</w:t>
      </w:r>
    </w:p>
    <w:p w:rsidR="002615BD" w:rsidRPr="002615BD" w:rsidRDefault="002615BD" w:rsidP="002615BD">
      <w:pPr>
        <w:pBdr>
          <w:bottom w:val="single" w:sz="6" w:space="1" w:color="auto"/>
        </w:pBdr>
        <w:spacing w:after="0"/>
        <w:jc w:val="center"/>
        <w:rPr>
          <w:rFonts w:ascii="Arial" w:eastAsia="Times New Roman" w:hAnsi="Arial" w:cs="Arial"/>
          <w:vanish/>
          <w:sz w:val="16"/>
          <w:szCs w:val="16"/>
          <w:lang w:val="en-US" w:eastAsia="pt-BR"/>
        </w:rPr>
      </w:pPr>
      <w:proofErr w:type="spellStart"/>
      <w:r w:rsidRPr="002615BD">
        <w:rPr>
          <w:rFonts w:ascii="Arial" w:eastAsia="Times New Roman" w:hAnsi="Arial" w:cs="Arial"/>
          <w:vanish/>
          <w:sz w:val="16"/>
          <w:szCs w:val="16"/>
          <w:lang w:val="en-US" w:eastAsia="pt-BR"/>
        </w:rPr>
        <w:t>Parte</w:t>
      </w:r>
      <w:proofErr w:type="spellEnd"/>
      <w:r w:rsidRPr="002615BD">
        <w:rPr>
          <w:rFonts w:ascii="Arial" w:eastAsia="Times New Roman" w:hAnsi="Arial" w:cs="Arial"/>
          <w:vanish/>
          <w:sz w:val="16"/>
          <w:szCs w:val="16"/>
          <w:lang w:val="en-US" w:eastAsia="pt-BR"/>
        </w:rPr>
        <w:t xml:space="preserve"> superior do </w:t>
      </w:r>
      <w:proofErr w:type="spellStart"/>
      <w:r w:rsidRPr="002615BD">
        <w:rPr>
          <w:rFonts w:ascii="Arial" w:eastAsia="Times New Roman" w:hAnsi="Arial" w:cs="Arial"/>
          <w:vanish/>
          <w:sz w:val="16"/>
          <w:szCs w:val="16"/>
          <w:lang w:val="en-US" w:eastAsia="pt-BR"/>
        </w:rPr>
        <w:t>formulário</w:t>
      </w:r>
      <w:proofErr w:type="spellEnd"/>
    </w:p>
    <w:p w:rsidR="002615BD" w:rsidRPr="002615BD" w:rsidRDefault="002615BD" w:rsidP="002615BD">
      <w:pPr>
        <w:spacing w:before="360" w:after="360"/>
        <w:rPr>
          <w:rFonts w:eastAsia="Times New Roman" w:cs="Times New Roman"/>
          <w:b/>
          <w:bCs/>
          <w:lang w:val="en-US" w:eastAsia="pt-BR"/>
        </w:rPr>
      </w:pPr>
      <w:r w:rsidRPr="002615BD">
        <w:rPr>
          <w:rFonts w:eastAsia="Times New Roman" w:cs="Times New Roman"/>
          <w:b/>
          <w:bCs/>
          <w:lang w:val="en-US" w:eastAsia="pt-BR"/>
        </w:rPr>
        <w:t>The following statements refer to the plot of Education from the NHanes2009-2012 data set.</w:t>
      </w:r>
    </w:p>
    <w:p w:rsidR="002615BD" w:rsidRPr="002615BD" w:rsidRDefault="002615BD" w:rsidP="002615BD">
      <w:pPr>
        <w:spacing w:before="360" w:after="360"/>
        <w:rPr>
          <w:rFonts w:eastAsia="Times New Roman" w:cs="Times New Roman"/>
          <w:lang w:val="en-US" w:eastAsia="pt-BR"/>
        </w:rPr>
      </w:pPr>
      <w:r w:rsidRPr="002615BD">
        <w:rPr>
          <w:rFonts w:eastAsia="Times New Roman" w:cs="Times New Roman"/>
          <w:lang w:val="en-US" w:eastAsia="pt-BR"/>
        </w:rPr>
        <w:t>Education records the </w:t>
      </w:r>
      <w:r w:rsidRPr="002615BD">
        <w:rPr>
          <w:rFonts w:eastAsia="Times New Roman" w:cs="Times New Roman"/>
          <w:i/>
          <w:iCs/>
          <w:lang w:val="en-US" w:eastAsia="pt-BR"/>
        </w:rPr>
        <w:t>highest level</w:t>
      </w:r>
      <w:r w:rsidRPr="002615BD">
        <w:rPr>
          <w:rFonts w:eastAsia="Times New Roman" w:cs="Times New Roman"/>
          <w:lang w:val="en-US" w:eastAsia="pt-BR"/>
        </w:rPr>
        <w:t> of Education the person has attained.</w:t>
      </w:r>
    </w:p>
    <w:p w:rsidR="002615BD" w:rsidRPr="002615BD" w:rsidRDefault="002615BD" w:rsidP="002615BD">
      <w:pPr>
        <w:spacing w:before="360" w:after="360"/>
        <w:rPr>
          <w:rFonts w:eastAsia="Times New Roman" w:cs="Times New Roman"/>
          <w:lang w:eastAsia="pt-BR"/>
        </w:rPr>
      </w:pPr>
      <w:r w:rsidRPr="002615BD">
        <w:rPr>
          <w:rFonts w:eastAsia="Times New Roman" w:cs="Times New Roman"/>
          <w:lang w:eastAsia="pt-BR"/>
        </w:rPr>
        <w:lastRenderedPageBreak/>
        <w:fldChar w:fldCharType="begin"/>
      </w:r>
      <w:r w:rsidRPr="002615BD">
        <w:rPr>
          <w:rFonts w:eastAsia="Times New Roman" w:cs="Times New Roman"/>
          <w:lang w:eastAsia="pt-BR"/>
        </w:rPr>
        <w:instrText xml:space="preserve"> INCLUDEPICTURE "https://flexiblelearning.auckland.ac.nz/data-to-insight/1/1/images/chart3.png" \* MERGEFORMATINET </w:instrText>
      </w:r>
      <w:r w:rsidRPr="002615BD">
        <w:rPr>
          <w:rFonts w:eastAsia="Times New Roman" w:cs="Times New Roman"/>
          <w:lang w:eastAsia="pt-BR"/>
        </w:rPr>
        <w:fldChar w:fldCharType="separate"/>
      </w:r>
      <w:r w:rsidRPr="002615BD">
        <w:rPr>
          <w:rFonts w:eastAsia="Times New Roman" w:cs="Times New Roman"/>
          <w:noProof/>
          <w:lang w:eastAsia="pt-BR"/>
        </w:rPr>
        <w:drawing>
          <wp:inline distT="0" distB="0" distL="0" distR="0">
            <wp:extent cx="5396230" cy="3639820"/>
            <wp:effectExtent l="0" t="0" r="1270" b="5080"/>
            <wp:docPr id="2" name="Imagem 2" descr="Distribution of Educat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 of Education cha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6230" cy="3639820"/>
                    </a:xfrm>
                    <a:prstGeom prst="rect">
                      <a:avLst/>
                    </a:prstGeom>
                    <a:noFill/>
                    <a:ln>
                      <a:noFill/>
                    </a:ln>
                  </pic:spPr>
                </pic:pic>
              </a:graphicData>
            </a:graphic>
          </wp:inline>
        </w:drawing>
      </w:r>
      <w:r w:rsidRPr="002615BD">
        <w:rPr>
          <w:rFonts w:eastAsia="Times New Roman" w:cs="Times New Roman"/>
          <w:lang w:eastAsia="pt-BR"/>
        </w:rPr>
        <w:fldChar w:fldCharType="end"/>
      </w:r>
    </w:p>
    <w:p w:rsidR="002615BD" w:rsidRPr="002615BD" w:rsidRDefault="002615BD" w:rsidP="002615BD">
      <w:pPr>
        <w:spacing w:before="360" w:after="360"/>
        <w:rPr>
          <w:rFonts w:eastAsia="Times New Roman" w:cs="Times New Roman"/>
          <w:lang w:val="en-US" w:eastAsia="pt-BR"/>
        </w:rPr>
      </w:pPr>
      <w:r w:rsidRPr="002615BD">
        <w:rPr>
          <w:rFonts w:eastAsia="Times New Roman" w:cs="Times New Roman"/>
          <w:lang w:val="en-US" w:eastAsia="pt-BR"/>
        </w:rPr>
        <w:t>One of the statements is false. Select the </w:t>
      </w:r>
      <w:r w:rsidRPr="002615BD">
        <w:rPr>
          <w:rFonts w:eastAsia="Times New Roman" w:cs="Times New Roman"/>
          <w:b/>
          <w:bCs/>
          <w:lang w:val="en-US" w:eastAsia="pt-BR"/>
        </w:rPr>
        <w:t>FALSE</w:t>
      </w:r>
      <w:r w:rsidRPr="002615BD">
        <w:rPr>
          <w:rFonts w:eastAsia="Times New Roman" w:cs="Times New Roman"/>
          <w:lang w:val="en-US" w:eastAsia="pt-BR"/>
        </w:rPr>
        <w:t> statement.</w:t>
      </w:r>
    </w:p>
    <w:p w:rsidR="002615BD" w:rsidRPr="002615BD" w:rsidRDefault="002615BD" w:rsidP="002615BD">
      <w:pPr>
        <w:spacing w:after="0"/>
        <w:textAlignment w:val="center"/>
        <w:rPr>
          <w:rFonts w:eastAsia="Times New Roman" w:cs="Times New Roman"/>
          <w:color w:val="3A343A"/>
          <w:lang w:val="en-US" w:eastAsia="pt-BR"/>
        </w:rPr>
      </w:pPr>
      <w:r w:rsidRPr="002615BD">
        <w:rPr>
          <w:rFonts w:eastAsia="Times New Roman" w:cs="Times New Roman"/>
          <w:i/>
          <w:iCs/>
          <w:color w:val="3A343A"/>
          <w:lang w:val="en-US" w:eastAsia="pt-BR"/>
        </w:rPr>
        <w:t>About one third</w:t>
      </w:r>
      <w:r w:rsidRPr="002615BD">
        <w:rPr>
          <w:rFonts w:eastAsia="Times New Roman" w:cs="Times New Roman"/>
          <w:color w:val="3A343A"/>
          <w:lang w:val="en-US" w:eastAsia="pt-BR"/>
        </w:rPr>
        <w:t> of people are in the </w:t>
      </w:r>
      <w:proofErr w:type="spellStart"/>
      <w:r w:rsidRPr="002615BD">
        <w:rPr>
          <w:rFonts w:eastAsia="Times New Roman" w:cs="Times New Roman"/>
          <w:b/>
          <w:bCs/>
          <w:color w:val="3A343A"/>
          <w:lang w:val="en-US" w:eastAsia="pt-BR"/>
        </w:rPr>
        <w:t>SomeCollege</w:t>
      </w:r>
      <w:proofErr w:type="spellEnd"/>
      <w:r w:rsidRPr="002615BD">
        <w:rPr>
          <w:rFonts w:eastAsia="Times New Roman" w:cs="Times New Roman"/>
          <w:color w:val="3A343A"/>
          <w:lang w:val="en-US" w:eastAsia="pt-BR"/>
        </w:rPr>
        <w:t> category.</w:t>
      </w:r>
    </w:p>
    <w:p w:rsidR="002615BD" w:rsidRPr="002615BD" w:rsidRDefault="002615BD" w:rsidP="002615BD">
      <w:pPr>
        <w:spacing w:after="0"/>
        <w:textAlignment w:val="center"/>
        <w:rPr>
          <w:rFonts w:eastAsia="Times New Roman" w:cs="Times New Roman"/>
          <w:color w:val="3A343A"/>
          <w:lang w:val="en-US" w:eastAsia="pt-BR"/>
        </w:rPr>
      </w:pPr>
      <w:r w:rsidRPr="002615BD">
        <w:rPr>
          <w:rFonts w:eastAsia="Times New Roman" w:cs="Times New Roman"/>
          <w:color w:val="3A343A"/>
          <w:lang w:val="en-US" w:eastAsia="pt-BR"/>
        </w:rPr>
        <w:t>The percentage of people who have </w:t>
      </w:r>
      <w:proofErr w:type="spellStart"/>
      <w:r w:rsidRPr="002615BD">
        <w:rPr>
          <w:rFonts w:eastAsia="Times New Roman" w:cs="Times New Roman"/>
          <w:b/>
          <w:bCs/>
          <w:color w:val="3A343A"/>
          <w:lang w:val="en-US" w:eastAsia="pt-BR"/>
        </w:rPr>
        <w:t>SomeCollege</w:t>
      </w:r>
      <w:proofErr w:type="spellEnd"/>
      <w:r w:rsidRPr="002615BD">
        <w:rPr>
          <w:rFonts w:eastAsia="Times New Roman" w:cs="Times New Roman"/>
          <w:color w:val="3A343A"/>
          <w:lang w:val="en-US" w:eastAsia="pt-BR"/>
        </w:rPr>
        <w:t> education is </w:t>
      </w:r>
      <w:r w:rsidRPr="002615BD">
        <w:rPr>
          <w:rFonts w:eastAsia="Times New Roman" w:cs="Times New Roman"/>
          <w:i/>
          <w:iCs/>
          <w:color w:val="3A343A"/>
          <w:lang w:val="en-US" w:eastAsia="pt-BR"/>
        </w:rPr>
        <w:t>quite a lot bigger</w:t>
      </w:r>
      <w:r w:rsidRPr="002615BD">
        <w:rPr>
          <w:rFonts w:eastAsia="Times New Roman" w:cs="Times New Roman"/>
          <w:color w:val="3A343A"/>
          <w:lang w:val="en-US" w:eastAsia="pt-BR"/>
        </w:rPr>
        <w:t> than the percentage whose highest level is graduating from high school (</w:t>
      </w:r>
      <w:proofErr w:type="spellStart"/>
      <w:r w:rsidRPr="002615BD">
        <w:rPr>
          <w:rFonts w:eastAsia="Times New Roman" w:cs="Times New Roman"/>
          <w:b/>
          <w:bCs/>
          <w:color w:val="3A343A"/>
          <w:lang w:val="en-US" w:eastAsia="pt-BR"/>
        </w:rPr>
        <w:t>HighSchool</w:t>
      </w:r>
      <w:proofErr w:type="spellEnd"/>
      <w:r w:rsidRPr="002615BD">
        <w:rPr>
          <w:rFonts w:eastAsia="Times New Roman" w:cs="Times New Roman"/>
          <w:color w:val="3A343A"/>
          <w:lang w:val="en-US" w:eastAsia="pt-BR"/>
        </w:rPr>
        <w:t>).</w:t>
      </w:r>
    </w:p>
    <w:p w:rsidR="002615BD" w:rsidRDefault="002615BD" w:rsidP="002615BD">
      <w:pPr>
        <w:spacing w:after="0"/>
        <w:textAlignment w:val="center"/>
        <w:rPr>
          <w:rFonts w:eastAsia="Times New Roman" w:cs="Times New Roman"/>
          <w:b/>
          <w:bCs/>
          <w:color w:val="3A343A"/>
          <w:bdr w:val="single" w:sz="6" w:space="12" w:color="FAFAFA" w:frame="1"/>
          <w:shd w:val="clear" w:color="auto" w:fill="FAFAFA"/>
          <w:lang w:val="en-US" w:eastAsia="pt-BR"/>
        </w:rPr>
      </w:pPr>
      <w:r w:rsidRPr="002615BD">
        <w:rPr>
          <w:rFonts w:eastAsia="Times New Roman" w:cs="Times New Roman"/>
          <w:b/>
          <w:bCs/>
          <w:i/>
          <w:iCs/>
          <w:color w:val="3A343A"/>
          <w:bdr w:val="single" w:sz="6" w:space="12" w:color="FAFAFA" w:frame="1"/>
          <w:shd w:val="clear" w:color="auto" w:fill="FAFAFA"/>
          <w:lang w:val="en-US" w:eastAsia="pt-BR"/>
        </w:rPr>
        <w:t>Most people</w:t>
      </w:r>
      <w:r w:rsidRPr="002615BD">
        <w:rPr>
          <w:rFonts w:eastAsia="Times New Roman" w:cs="Times New Roman"/>
          <w:b/>
          <w:bCs/>
          <w:color w:val="3A343A"/>
          <w:bdr w:val="single" w:sz="6" w:space="12" w:color="FAFAFA" w:frame="1"/>
          <w:shd w:val="clear" w:color="auto" w:fill="FAFAFA"/>
          <w:lang w:val="en-US" w:eastAsia="pt-BR"/>
        </w:rPr>
        <w:t> are in the </w:t>
      </w:r>
      <w:proofErr w:type="spellStart"/>
      <w:r w:rsidRPr="002615BD">
        <w:rPr>
          <w:rFonts w:eastAsia="Times New Roman" w:cs="Times New Roman"/>
          <w:b/>
          <w:bCs/>
          <w:color w:val="3A343A"/>
          <w:bdr w:val="single" w:sz="6" w:space="12" w:color="FAFAFA" w:frame="1"/>
          <w:shd w:val="clear" w:color="auto" w:fill="FAFAFA"/>
          <w:lang w:val="en-US" w:eastAsia="pt-BR"/>
        </w:rPr>
        <w:t>SomeCollege</w:t>
      </w:r>
      <w:proofErr w:type="spellEnd"/>
      <w:r w:rsidRPr="002615BD">
        <w:rPr>
          <w:rFonts w:eastAsia="Times New Roman" w:cs="Times New Roman"/>
          <w:b/>
          <w:bCs/>
          <w:color w:val="3A343A"/>
          <w:bdr w:val="single" w:sz="6" w:space="12" w:color="FAFAFA" w:frame="1"/>
          <w:shd w:val="clear" w:color="auto" w:fill="FAFAFA"/>
          <w:lang w:val="en-US" w:eastAsia="pt-BR"/>
        </w:rPr>
        <w:t> category.</w:t>
      </w:r>
    </w:p>
    <w:p w:rsidR="002615BD" w:rsidRPr="002615BD" w:rsidRDefault="002615BD" w:rsidP="002615BD">
      <w:pPr>
        <w:spacing w:after="0"/>
        <w:rPr>
          <w:rFonts w:eastAsia="Times New Roman" w:cs="Times New Roman"/>
          <w:lang w:eastAsia="pt-BR"/>
        </w:rPr>
      </w:pPr>
      <w:r>
        <w:rPr>
          <w:rFonts w:eastAsia="Times New Roman" w:cs="Times New Roman"/>
          <w:b/>
          <w:bCs/>
          <w:color w:val="3A343A"/>
          <w:bdr w:val="single" w:sz="6" w:space="12" w:color="FAFAFA" w:frame="1"/>
          <w:shd w:val="clear" w:color="auto" w:fill="FAFAFA"/>
          <w:lang w:val="en-US" w:eastAsia="pt-BR"/>
        </w:rPr>
        <w:t>(</w:t>
      </w:r>
      <w:r w:rsidRPr="002615BD">
        <w:rPr>
          <w:rFonts w:ascii="Helvetica Neue" w:eastAsia="Times New Roman" w:hAnsi="Helvetica Neue" w:cs="Times New Roman"/>
          <w:color w:val="3A343A"/>
          <w:sz w:val="34"/>
          <w:szCs w:val="34"/>
          <w:shd w:val="clear" w:color="auto" w:fill="FFFFFF"/>
          <w:lang w:val="en-US" w:eastAsia="pt-BR"/>
        </w:rPr>
        <w:t>This statement is </w:t>
      </w:r>
      <w:r w:rsidRPr="002615BD">
        <w:rPr>
          <w:rFonts w:ascii="Helvetica Neue" w:eastAsia="Times New Roman" w:hAnsi="Helvetica Neue" w:cs="Times New Roman"/>
          <w:b/>
          <w:bCs/>
          <w:color w:val="3A343A"/>
          <w:sz w:val="34"/>
          <w:szCs w:val="34"/>
          <w:shd w:val="clear" w:color="auto" w:fill="FFFFFF"/>
          <w:lang w:val="en-US" w:eastAsia="pt-BR"/>
        </w:rPr>
        <w:t>FALSE</w:t>
      </w:r>
      <w:r w:rsidRPr="002615BD">
        <w:rPr>
          <w:rFonts w:ascii="Helvetica Neue" w:eastAsia="Times New Roman" w:hAnsi="Helvetica Neue" w:cs="Times New Roman"/>
          <w:color w:val="3A343A"/>
          <w:sz w:val="34"/>
          <w:szCs w:val="34"/>
          <w:shd w:val="clear" w:color="auto" w:fill="FFFFFF"/>
          <w:lang w:val="en-US" w:eastAsia="pt-BR"/>
        </w:rPr>
        <w:t> – About 30% of the people were in the </w:t>
      </w:r>
      <w:proofErr w:type="spellStart"/>
      <w:r w:rsidRPr="002615BD">
        <w:rPr>
          <w:rFonts w:ascii="Helvetica Neue" w:eastAsia="Times New Roman" w:hAnsi="Helvetica Neue" w:cs="Times New Roman"/>
          <w:b/>
          <w:bCs/>
          <w:color w:val="3A343A"/>
          <w:sz w:val="34"/>
          <w:szCs w:val="34"/>
          <w:shd w:val="clear" w:color="auto" w:fill="FFFFFF"/>
          <w:lang w:val="en-US" w:eastAsia="pt-BR"/>
        </w:rPr>
        <w:t>SomeCollege</w:t>
      </w:r>
      <w:proofErr w:type="spellEnd"/>
      <w:r w:rsidRPr="002615BD">
        <w:rPr>
          <w:rFonts w:ascii="Helvetica Neue" w:eastAsia="Times New Roman" w:hAnsi="Helvetica Neue" w:cs="Times New Roman"/>
          <w:color w:val="3A343A"/>
          <w:sz w:val="34"/>
          <w:szCs w:val="34"/>
          <w:shd w:val="clear" w:color="auto" w:fill="FFFFFF"/>
          <w:lang w:val="en-US" w:eastAsia="pt-BR"/>
        </w:rPr>
        <w:t xml:space="preserve"> category. </w:t>
      </w:r>
      <w:r w:rsidRPr="002615BD">
        <w:rPr>
          <w:rFonts w:ascii="Helvetica Neue" w:eastAsia="Times New Roman" w:hAnsi="Helvetica Neue" w:cs="Times New Roman"/>
          <w:color w:val="3A343A"/>
          <w:sz w:val="34"/>
          <w:szCs w:val="34"/>
          <w:shd w:val="clear" w:color="auto" w:fill="FFFFFF"/>
          <w:lang w:eastAsia="pt-BR"/>
        </w:rPr>
        <w:t xml:space="preserve">70% </w:t>
      </w:r>
      <w:proofErr w:type="spellStart"/>
      <w:r w:rsidRPr="002615BD">
        <w:rPr>
          <w:rFonts w:ascii="Helvetica Neue" w:eastAsia="Times New Roman" w:hAnsi="Helvetica Neue" w:cs="Times New Roman"/>
          <w:color w:val="3A343A"/>
          <w:sz w:val="34"/>
          <w:szCs w:val="34"/>
          <w:shd w:val="clear" w:color="auto" w:fill="FFFFFF"/>
          <w:lang w:eastAsia="pt-BR"/>
        </w:rPr>
        <w:t>of</w:t>
      </w:r>
      <w:proofErr w:type="spellEnd"/>
      <w:r w:rsidRPr="002615BD">
        <w:rPr>
          <w:rFonts w:ascii="Helvetica Neue" w:eastAsia="Times New Roman" w:hAnsi="Helvetica Neue" w:cs="Times New Roman"/>
          <w:color w:val="3A343A"/>
          <w:sz w:val="34"/>
          <w:szCs w:val="34"/>
          <w:shd w:val="clear" w:color="auto" w:fill="FFFFFF"/>
          <w:lang w:eastAsia="pt-BR"/>
        </w:rPr>
        <w:t xml:space="preserve"> </w:t>
      </w:r>
      <w:proofErr w:type="spellStart"/>
      <w:r w:rsidRPr="002615BD">
        <w:rPr>
          <w:rFonts w:ascii="Helvetica Neue" w:eastAsia="Times New Roman" w:hAnsi="Helvetica Neue" w:cs="Times New Roman"/>
          <w:color w:val="3A343A"/>
          <w:sz w:val="34"/>
          <w:szCs w:val="34"/>
          <w:shd w:val="clear" w:color="auto" w:fill="FFFFFF"/>
          <w:lang w:eastAsia="pt-BR"/>
        </w:rPr>
        <w:t>people</w:t>
      </w:r>
      <w:proofErr w:type="spellEnd"/>
      <w:r w:rsidRPr="002615BD">
        <w:rPr>
          <w:rFonts w:ascii="Helvetica Neue" w:eastAsia="Times New Roman" w:hAnsi="Helvetica Neue" w:cs="Times New Roman"/>
          <w:color w:val="3A343A"/>
          <w:sz w:val="34"/>
          <w:szCs w:val="34"/>
          <w:shd w:val="clear" w:color="auto" w:fill="FFFFFF"/>
          <w:lang w:eastAsia="pt-BR"/>
        </w:rPr>
        <w:t xml:space="preserve"> are </w:t>
      </w:r>
      <w:proofErr w:type="spellStart"/>
      <w:r w:rsidRPr="002615BD">
        <w:rPr>
          <w:rFonts w:ascii="Helvetica Neue" w:eastAsia="Times New Roman" w:hAnsi="Helvetica Neue" w:cs="Times New Roman"/>
          <w:color w:val="3A343A"/>
          <w:sz w:val="34"/>
          <w:szCs w:val="34"/>
          <w:shd w:val="clear" w:color="auto" w:fill="FFFFFF"/>
          <w:lang w:eastAsia="pt-BR"/>
        </w:rPr>
        <w:t>outside</w:t>
      </w:r>
      <w:proofErr w:type="spellEnd"/>
      <w:r w:rsidRPr="002615BD">
        <w:rPr>
          <w:rFonts w:ascii="Helvetica Neue" w:eastAsia="Times New Roman" w:hAnsi="Helvetica Neue" w:cs="Times New Roman"/>
          <w:color w:val="3A343A"/>
          <w:sz w:val="34"/>
          <w:szCs w:val="34"/>
          <w:shd w:val="clear" w:color="auto" w:fill="FFFFFF"/>
          <w:lang w:eastAsia="pt-BR"/>
        </w:rPr>
        <w:t xml:space="preserve"> </w:t>
      </w:r>
      <w:proofErr w:type="spellStart"/>
      <w:r w:rsidRPr="002615BD">
        <w:rPr>
          <w:rFonts w:ascii="Helvetica Neue" w:eastAsia="Times New Roman" w:hAnsi="Helvetica Neue" w:cs="Times New Roman"/>
          <w:color w:val="3A343A"/>
          <w:sz w:val="34"/>
          <w:szCs w:val="34"/>
          <w:shd w:val="clear" w:color="auto" w:fill="FFFFFF"/>
          <w:lang w:eastAsia="pt-BR"/>
        </w:rPr>
        <w:t>of</w:t>
      </w:r>
      <w:proofErr w:type="spellEnd"/>
      <w:r w:rsidRPr="002615BD">
        <w:rPr>
          <w:rFonts w:ascii="Helvetica Neue" w:eastAsia="Times New Roman" w:hAnsi="Helvetica Neue" w:cs="Times New Roman"/>
          <w:color w:val="3A343A"/>
          <w:sz w:val="34"/>
          <w:szCs w:val="34"/>
          <w:shd w:val="clear" w:color="auto" w:fill="FFFFFF"/>
          <w:lang w:eastAsia="pt-BR"/>
        </w:rPr>
        <w:t xml:space="preserve"> </w:t>
      </w:r>
      <w:proofErr w:type="spellStart"/>
      <w:r w:rsidRPr="002615BD">
        <w:rPr>
          <w:rFonts w:ascii="Helvetica Neue" w:eastAsia="Times New Roman" w:hAnsi="Helvetica Neue" w:cs="Times New Roman"/>
          <w:color w:val="3A343A"/>
          <w:sz w:val="34"/>
          <w:szCs w:val="34"/>
          <w:shd w:val="clear" w:color="auto" w:fill="FFFFFF"/>
          <w:lang w:eastAsia="pt-BR"/>
        </w:rPr>
        <w:t>this</w:t>
      </w:r>
      <w:proofErr w:type="spellEnd"/>
      <w:r w:rsidRPr="002615BD">
        <w:rPr>
          <w:rFonts w:ascii="Helvetica Neue" w:eastAsia="Times New Roman" w:hAnsi="Helvetica Neue" w:cs="Times New Roman"/>
          <w:color w:val="3A343A"/>
          <w:sz w:val="34"/>
          <w:szCs w:val="34"/>
          <w:shd w:val="clear" w:color="auto" w:fill="FFFFFF"/>
          <w:lang w:eastAsia="pt-BR"/>
        </w:rPr>
        <w:t xml:space="preserve"> </w:t>
      </w:r>
      <w:proofErr w:type="spellStart"/>
      <w:r w:rsidRPr="002615BD">
        <w:rPr>
          <w:rFonts w:ascii="Helvetica Neue" w:eastAsia="Times New Roman" w:hAnsi="Helvetica Neue" w:cs="Times New Roman"/>
          <w:color w:val="3A343A"/>
          <w:sz w:val="34"/>
          <w:szCs w:val="34"/>
          <w:shd w:val="clear" w:color="auto" w:fill="FFFFFF"/>
          <w:lang w:eastAsia="pt-BR"/>
        </w:rPr>
        <w:t>category</w:t>
      </w:r>
      <w:proofErr w:type="spellEnd"/>
      <w:r w:rsidRPr="002615BD">
        <w:rPr>
          <w:rFonts w:ascii="Helvetica Neue" w:eastAsia="Times New Roman" w:hAnsi="Helvetica Neue" w:cs="Times New Roman"/>
          <w:color w:val="3A343A"/>
          <w:sz w:val="34"/>
          <w:szCs w:val="34"/>
          <w:shd w:val="clear" w:color="auto" w:fill="FFFFFF"/>
          <w:lang w:eastAsia="pt-BR"/>
        </w:rPr>
        <w:t>.</w:t>
      </w:r>
      <w:r>
        <w:rPr>
          <w:rFonts w:ascii="Helvetica Neue" w:eastAsia="Times New Roman" w:hAnsi="Helvetica Neue" w:cs="Times New Roman"/>
          <w:color w:val="3A343A"/>
          <w:sz w:val="34"/>
          <w:szCs w:val="34"/>
          <w:shd w:val="clear" w:color="auto" w:fill="FFFFFF"/>
          <w:lang w:eastAsia="pt-BR"/>
        </w:rPr>
        <w:t>)</w:t>
      </w:r>
    </w:p>
    <w:p w:rsidR="002615BD" w:rsidRPr="002615BD" w:rsidRDefault="002615BD" w:rsidP="002615BD">
      <w:pPr>
        <w:spacing w:after="0"/>
        <w:textAlignment w:val="center"/>
        <w:rPr>
          <w:rFonts w:eastAsia="Times New Roman" w:cs="Times New Roman"/>
          <w:b/>
          <w:bCs/>
          <w:color w:val="3A343A"/>
          <w:bdr w:val="single" w:sz="6" w:space="12" w:color="FAFAFA" w:frame="1"/>
          <w:shd w:val="clear" w:color="auto" w:fill="FAFAFA"/>
          <w:lang w:val="en-US" w:eastAsia="pt-BR"/>
        </w:rPr>
      </w:pPr>
    </w:p>
    <w:p w:rsidR="002615BD" w:rsidRPr="002615BD" w:rsidRDefault="002615BD" w:rsidP="002615BD">
      <w:pPr>
        <w:spacing w:after="0"/>
        <w:textAlignment w:val="center"/>
        <w:rPr>
          <w:rFonts w:eastAsia="Times New Roman" w:cs="Times New Roman"/>
          <w:color w:val="3A343A"/>
          <w:lang w:val="en-US" w:eastAsia="pt-BR"/>
        </w:rPr>
      </w:pPr>
      <w:r w:rsidRPr="002615BD">
        <w:rPr>
          <w:rFonts w:eastAsia="Times New Roman" w:cs="Times New Roman"/>
          <w:color w:val="3A343A"/>
          <w:lang w:val="en-US" w:eastAsia="pt-BR"/>
        </w:rPr>
        <w:t>The </w:t>
      </w:r>
      <w:r w:rsidRPr="002615BD">
        <w:rPr>
          <w:rFonts w:eastAsia="Times New Roman" w:cs="Times New Roman"/>
          <w:i/>
          <w:iCs/>
          <w:color w:val="3A343A"/>
          <w:lang w:val="en-US" w:eastAsia="pt-BR"/>
        </w:rPr>
        <w:t>majority</w:t>
      </w:r>
      <w:r w:rsidRPr="002615BD">
        <w:rPr>
          <w:rFonts w:eastAsia="Times New Roman" w:cs="Times New Roman"/>
          <w:color w:val="3A343A"/>
          <w:lang w:val="en-US" w:eastAsia="pt-BR"/>
        </w:rPr>
        <w:t> of people have obtained </w:t>
      </w:r>
      <w:r w:rsidRPr="002615BD">
        <w:rPr>
          <w:rFonts w:eastAsia="Times New Roman" w:cs="Times New Roman"/>
          <w:i/>
          <w:iCs/>
          <w:color w:val="3A343A"/>
          <w:lang w:val="en-US" w:eastAsia="pt-BR"/>
        </w:rPr>
        <w:t>at least some</w:t>
      </w:r>
      <w:r w:rsidRPr="002615BD">
        <w:rPr>
          <w:rFonts w:eastAsia="Times New Roman" w:cs="Times New Roman"/>
          <w:color w:val="3A343A"/>
          <w:lang w:val="en-US" w:eastAsia="pt-BR"/>
        </w:rPr>
        <w:t> college education.</w:t>
      </w:r>
    </w:p>
    <w:p w:rsidR="002615BD" w:rsidRPr="002615BD" w:rsidRDefault="002615BD" w:rsidP="002615BD">
      <w:pPr>
        <w:spacing w:after="0"/>
        <w:textAlignment w:val="center"/>
        <w:rPr>
          <w:rFonts w:eastAsia="Times New Roman" w:cs="Times New Roman"/>
          <w:color w:val="3A343A"/>
          <w:lang w:val="en-US" w:eastAsia="pt-BR"/>
        </w:rPr>
      </w:pPr>
      <w:r w:rsidRPr="002615BD">
        <w:rPr>
          <w:rFonts w:eastAsia="Times New Roman" w:cs="Times New Roman"/>
          <w:color w:val="3A343A"/>
          <w:lang w:val="en-US" w:eastAsia="pt-BR"/>
        </w:rPr>
        <w:t>The sum of the bar heights should be 100%.</w:t>
      </w:r>
    </w:p>
    <w:p w:rsidR="002615BD" w:rsidRPr="002615BD" w:rsidRDefault="002615BD" w:rsidP="002615BD">
      <w:pPr>
        <w:spacing w:after="0"/>
        <w:rPr>
          <w:rFonts w:eastAsia="Times New Roman" w:cs="Times New Roman"/>
          <w:lang w:val="en-US" w:eastAsia="pt-BR"/>
        </w:rPr>
      </w:pPr>
    </w:p>
    <w:p w:rsidR="002615BD" w:rsidRPr="002615BD" w:rsidRDefault="002615BD" w:rsidP="002615BD">
      <w:pPr>
        <w:pBdr>
          <w:top w:val="single" w:sz="6" w:space="1" w:color="auto"/>
        </w:pBdr>
        <w:spacing w:after="0"/>
        <w:jc w:val="center"/>
        <w:rPr>
          <w:rFonts w:ascii="Arial" w:eastAsia="Times New Roman" w:hAnsi="Arial" w:cs="Arial"/>
          <w:vanish/>
          <w:sz w:val="16"/>
          <w:szCs w:val="16"/>
          <w:lang w:eastAsia="pt-BR"/>
        </w:rPr>
      </w:pPr>
      <w:r w:rsidRPr="002615BD">
        <w:rPr>
          <w:rFonts w:ascii="Arial" w:eastAsia="Times New Roman" w:hAnsi="Arial" w:cs="Arial"/>
          <w:vanish/>
          <w:sz w:val="16"/>
          <w:szCs w:val="16"/>
          <w:lang w:eastAsia="pt-BR"/>
        </w:rPr>
        <w:t>Parte inferior do formulário</w:t>
      </w:r>
    </w:p>
    <w:p w:rsidR="002615BD" w:rsidRPr="002615BD" w:rsidRDefault="002615BD" w:rsidP="002615BD">
      <w:pPr>
        <w:outlineLvl w:val="1"/>
        <w:rPr>
          <w:rFonts w:eastAsia="Times New Roman" w:cs="Times New Roman"/>
          <w:b/>
          <w:bCs/>
          <w:sz w:val="36"/>
          <w:szCs w:val="36"/>
          <w:lang w:eastAsia="pt-BR"/>
        </w:rPr>
      </w:pPr>
      <w:proofErr w:type="spellStart"/>
      <w:r w:rsidRPr="002615BD">
        <w:rPr>
          <w:rFonts w:eastAsia="Times New Roman" w:cs="Times New Roman"/>
          <w:b/>
          <w:bCs/>
          <w:sz w:val="36"/>
          <w:szCs w:val="36"/>
          <w:lang w:eastAsia="pt-BR"/>
        </w:rPr>
        <w:t>Question</w:t>
      </w:r>
      <w:proofErr w:type="spellEnd"/>
      <w:r w:rsidRPr="002615BD">
        <w:rPr>
          <w:rFonts w:eastAsia="Times New Roman" w:cs="Times New Roman"/>
          <w:b/>
          <w:bCs/>
          <w:sz w:val="36"/>
          <w:szCs w:val="36"/>
          <w:lang w:eastAsia="pt-BR"/>
        </w:rPr>
        <w:t xml:space="preserve"> 4</w:t>
      </w:r>
    </w:p>
    <w:p w:rsidR="002615BD" w:rsidRPr="002615BD" w:rsidRDefault="002615BD" w:rsidP="002615BD">
      <w:pPr>
        <w:pBdr>
          <w:bottom w:val="single" w:sz="6" w:space="1" w:color="auto"/>
        </w:pBdr>
        <w:spacing w:after="0"/>
        <w:jc w:val="center"/>
        <w:rPr>
          <w:rFonts w:ascii="Arial" w:eastAsia="Times New Roman" w:hAnsi="Arial" w:cs="Arial"/>
          <w:vanish/>
          <w:sz w:val="16"/>
          <w:szCs w:val="16"/>
          <w:lang w:val="en-US" w:eastAsia="pt-BR"/>
        </w:rPr>
      </w:pPr>
      <w:proofErr w:type="spellStart"/>
      <w:r w:rsidRPr="002615BD">
        <w:rPr>
          <w:rFonts w:ascii="Arial" w:eastAsia="Times New Roman" w:hAnsi="Arial" w:cs="Arial"/>
          <w:vanish/>
          <w:sz w:val="16"/>
          <w:szCs w:val="16"/>
          <w:lang w:val="en-US" w:eastAsia="pt-BR"/>
        </w:rPr>
        <w:t>Parte</w:t>
      </w:r>
      <w:proofErr w:type="spellEnd"/>
      <w:r w:rsidRPr="002615BD">
        <w:rPr>
          <w:rFonts w:ascii="Arial" w:eastAsia="Times New Roman" w:hAnsi="Arial" w:cs="Arial"/>
          <w:vanish/>
          <w:sz w:val="16"/>
          <w:szCs w:val="16"/>
          <w:lang w:val="en-US" w:eastAsia="pt-BR"/>
        </w:rPr>
        <w:t xml:space="preserve"> superior do </w:t>
      </w:r>
      <w:proofErr w:type="spellStart"/>
      <w:r w:rsidRPr="002615BD">
        <w:rPr>
          <w:rFonts w:ascii="Arial" w:eastAsia="Times New Roman" w:hAnsi="Arial" w:cs="Arial"/>
          <w:vanish/>
          <w:sz w:val="16"/>
          <w:szCs w:val="16"/>
          <w:lang w:val="en-US" w:eastAsia="pt-BR"/>
        </w:rPr>
        <w:t>formulário</w:t>
      </w:r>
      <w:proofErr w:type="spellEnd"/>
    </w:p>
    <w:p w:rsidR="002615BD" w:rsidRPr="002615BD" w:rsidRDefault="002615BD" w:rsidP="002615BD">
      <w:pPr>
        <w:spacing w:before="360" w:after="360"/>
        <w:rPr>
          <w:rFonts w:eastAsia="Times New Roman" w:cs="Times New Roman"/>
          <w:b/>
          <w:bCs/>
          <w:lang w:val="en-US" w:eastAsia="pt-BR"/>
        </w:rPr>
      </w:pPr>
      <w:r w:rsidRPr="002615BD">
        <w:rPr>
          <w:rFonts w:eastAsia="Times New Roman" w:cs="Times New Roman"/>
          <w:b/>
          <w:bCs/>
          <w:lang w:val="en-US" w:eastAsia="pt-BR"/>
        </w:rPr>
        <w:t xml:space="preserve">The following statements refer to this plot of </w:t>
      </w:r>
      <w:proofErr w:type="spellStart"/>
      <w:r w:rsidRPr="002615BD">
        <w:rPr>
          <w:rFonts w:eastAsia="Times New Roman" w:cs="Times New Roman"/>
          <w:b/>
          <w:bCs/>
          <w:lang w:val="en-US" w:eastAsia="pt-BR"/>
        </w:rPr>
        <w:t>MaritalStatus</w:t>
      </w:r>
      <w:proofErr w:type="spellEnd"/>
      <w:r w:rsidRPr="002615BD">
        <w:rPr>
          <w:rFonts w:eastAsia="Times New Roman" w:cs="Times New Roman"/>
          <w:b/>
          <w:bCs/>
          <w:lang w:val="en-US" w:eastAsia="pt-BR"/>
        </w:rPr>
        <w:t xml:space="preserve"> from the NHanes2009-2012 data set.</w:t>
      </w:r>
    </w:p>
    <w:p w:rsidR="002615BD" w:rsidRPr="002615BD" w:rsidRDefault="002615BD" w:rsidP="002615BD">
      <w:pPr>
        <w:spacing w:before="360" w:after="360"/>
        <w:rPr>
          <w:rFonts w:eastAsia="Times New Roman" w:cs="Times New Roman"/>
          <w:lang w:eastAsia="pt-BR"/>
        </w:rPr>
      </w:pPr>
      <w:r w:rsidRPr="002615BD">
        <w:rPr>
          <w:rFonts w:eastAsia="Times New Roman" w:cs="Times New Roman"/>
          <w:lang w:eastAsia="pt-BR"/>
        </w:rPr>
        <w:lastRenderedPageBreak/>
        <w:fldChar w:fldCharType="begin"/>
      </w:r>
      <w:r w:rsidRPr="002615BD">
        <w:rPr>
          <w:rFonts w:eastAsia="Times New Roman" w:cs="Times New Roman"/>
          <w:lang w:eastAsia="pt-BR"/>
        </w:rPr>
        <w:instrText xml:space="preserve"> INCLUDEPICTURE "https://flexiblelearning.auckland.ac.nz/data-to-insight/1/1/images/graph8.png" \* MERGEFORMATINET </w:instrText>
      </w:r>
      <w:r w:rsidRPr="002615BD">
        <w:rPr>
          <w:rFonts w:eastAsia="Times New Roman" w:cs="Times New Roman"/>
          <w:lang w:eastAsia="pt-BR"/>
        </w:rPr>
        <w:fldChar w:fldCharType="separate"/>
      </w:r>
      <w:r w:rsidRPr="002615BD">
        <w:rPr>
          <w:rFonts w:eastAsia="Times New Roman" w:cs="Times New Roman"/>
          <w:noProof/>
          <w:lang w:eastAsia="pt-BR"/>
        </w:rPr>
        <w:drawing>
          <wp:inline distT="0" distB="0" distL="0" distR="0">
            <wp:extent cx="5396230" cy="3639820"/>
            <wp:effectExtent l="0" t="0" r="1270" b="5080"/>
            <wp:docPr id="4" name="Imagem 4" descr="Distribution of Marital Statu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ion of Marital Status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3639820"/>
                    </a:xfrm>
                    <a:prstGeom prst="rect">
                      <a:avLst/>
                    </a:prstGeom>
                    <a:noFill/>
                    <a:ln>
                      <a:noFill/>
                    </a:ln>
                  </pic:spPr>
                </pic:pic>
              </a:graphicData>
            </a:graphic>
          </wp:inline>
        </w:drawing>
      </w:r>
      <w:r w:rsidRPr="002615BD">
        <w:rPr>
          <w:rFonts w:eastAsia="Times New Roman" w:cs="Times New Roman"/>
          <w:lang w:eastAsia="pt-BR"/>
        </w:rPr>
        <w:fldChar w:fldCharType="end"/>
      </w:r>
    </w:p>
    <w:p w:rsidR="002615BD" w:rsidRPr="002615BD" w:rsidRDefault="002615BD" w:rsidP="002615BD">
      <w:pPr>
        <w:spacing w:before="360" w:after="360"/>
        <w:rPr>
          <w:rFonts w:eastAsia="Times New Roman" w:cs="Times New Roman"/>
          <w:lang w:val="en-US" w:eastAsia="pt-BR"/>
        </w:rPr>
      </w:pPr>
      <w:r w:rsidRPr="002615BD">
        <w:rPr>
          <w:rFonts w:eastAsia="Times New Roman" w:cs="Times New Roman"/>
          <w:lang w:val="en-US" w:eastAsia="pt-BR"/>
        </w:rPr>
        <w:t>One of the statements is false. Select the </w:t>
      </w:r>
      <w:r w:rsidRPr="002615BD">
        <w:rPr>
          <w:rFonts w:eastAsia="Times New Roman" w:cs="Times New Roman"/>
          <w:b/>
          <w:bCs/>
          <w:lang w:val="en-US" w:eastAsia="pt-BR"/>
        </w:rPr>
        <w:t>FALSE</w:t>
      </w:r>
      <w:r w:rsidRPr="002615BD">
        <w:rPr>
          <w:rFonts w:eastAsia="Times New Roman" w:cs="Times New Roman"/>
          <w:lang w:val="en-US" w:eastAsia="pt-BR"/>
        </w:rPr>
        <w:t> statement.</w:t>
      </w:r>
    </w:p>
    <w:p w:rsidR="002615BD" w:rsidRPr="002615BD" w:rsidRDefault="002615BD" w:rsidP="002615BD">
      <w:pPr>
        <w:spacing w:after="0"/>
        <w:textAlignment w:val="center"/>
        <w:rPr>
          <w:rFonts w:eastAsia="Times New Roman" w:cs="Times New Roman"/>
          <w:color w:val="3A343A"/>
          <w:lang w:val="en-US" w:eastAsia="pt-BR"/>
        </w:rPr>
      </w:pPr>
      <w:r w:rsidRPr="002615BD">
        <w:rPr>
          <w:rFonts w:eastAsia="Times New Roman" w:cs="Times New Roman"/>
          <w:i/>
          <w:iCs/>
          <w:color w:val="3A343A"/>
          <w:lang w:val="en-US" w:eastAsia="pt-BR"/>
        </w:rPr>
        <w:t>More than twice as many</w:t>
      </w:r>
      <w:r w:rsidRPr="002615BD">
        <w:rPr>
          <w:rFonts w:eastAsia="Times New Roman" w:cs="Times New Roman"/>
          <w:color w:val="3A343A"/>
          <w:lang w:val="en-US" w:eastAsia="pt-BR"/>
        </w:rPr>
        <w:t> people are </w:t>
      </w:r>
      <w:r w:rsidRPr="002615BD">
        <w:rPr>
          <w:rFonts w:eastAsia="Times New Roman" w:cs="Times New Roman"/>
          <w:b/>
          <w:bCs/>
          <w:color w:val="3A343A"/>
          <w:lang w:val="en-US" w:eastAsia="pt-BR"/>
        </w:rPr>
        <w:t>Married</w:t>
      </w:r>
      <w:r w:rsidRPr="002615BD">
        <w:rPr>
          <w:rFonts w:eastAsia="Times New Roman" w:cs="Times New Roman"/>
          <w:color w:val="3A343A"/>
          <w:lang w:val="en-US" w:eastAsia="pt-BR"/>
        </w:rPr>
        <w:t> as </w:t>
      </w:r>
      <w:proofErr w:type="spellStart"/>
      <w:r w:rsidRPr="002615BD">
        <w:rPr>
          <w:rFonts w:eastAsia="Times New Roman" w:cs="Times New Roman"/>
          <w:b/>
          <w:bCs/>
          <w:color w:val="3A343A"/>
          <w:lang w:val="en-US" w:eastAsia="pt-BR"/>
        </w:rPr>
        <w:t>NeverMarried</w:t>
      </w:r>
      <w:proofErr w:type="spellEnd"/>
      <w:r w:rsidRPr="002615BD">
        <w:rPr>
          <w:rFonts w:eastAsia="Times New Roman" w:cs="Times New Roman"/>
          <w:color w:val="3A343A"/>
          <w:lang w:val="en-US" w:eastAsia="pt-BR"/>
        </w:rPr>
        <w:t>.</w:t>
      </w:r>
    </w:p>
    <w:p w:rsidR="002615BD" w:rsidRPr="002615BD" w:rsidRDefault="002615BD" w:rsidP="002615BD">
      <w:pPr>
        <w:spacing w:after="0"/>
        <w:textAlignment w:val="center"/>
        <w:rPr>
          <w:rFonts w:eastAsia="Times New Roman" w:cs="Times New Roman"/>
          <w:color w:val="3A343A"/>
          <w:lang w:val="en-US" w:eastAsia="pt-BR"/>
        </w:rPr>
      </w:pPr>
      <w:r w:rsidRPr="002615BD">
        <w:rPr>
          <w:rFonts w:eastAsia="Times New Roman" w:cs="Times New Roman"/>
          <w:i/>
          <w:iCs/>
          <w:color w:val="3A343A"/>
          <w:lang w:val="en-US" w:eastAsia="pt-BR"/>
        </w:rPr>
        <w:t>More</w:t>
      </w:r>
      <w:r w:rsidRPr="002615BD">
        <w:rPr>
          <w:rFonts w:eastAsia="Times New Roman" w:cs="Times New Roman"/>
          <w:color w:val="3A343A"/>
          <w:lang w:val="en-US" w:eastAsia="pt-BR"/>
        </w:rPr>
        <w:t> people are </w:t>
      </w:r>
      <w:r w:rsidRPr="002615BD">
        <w:rPr>
          <w:rFonts w:eastAsia="Times New Roman" w:cs="Times New Roman"/>
          <w:b/>
          <w:bCs/>
          <w:color w:val="3A343A"/>
          <w:lang w:val="en-US" w:eastAsia="pt-BR"/>
        </w:rPr>
        <w:t>Divorced</w:t>
      </w:r>
      <w:r w:rsidRPr="002615BD">
        <w:rPr>
          <w:rFonts w:eastAsia="Times New Roman" w:cs="Times New Roman"/>
          <w:color w:val="3A343A"/>
          <w:lang w:val="en-US" w:eastAsia="pt-BR"/>
        </w:rPr>
        <w:t> than </w:t>
      </w:r>
      <w:r w:rsidRPr="002615BD">
        <w:rPr>
          <w:rFonts w:eastAsia="Times New Roman" w:cs="Times New Roman"/>
          <w:b/>
          <w:bCs/>
          <w:color w:val="3A343A"/>
          <w:lang w:val="en-US" w:eastAsia="pt-BR"/>
        </w:rPr>
        <w:t>Widowed</w:t>
      </w:r>
      <w:r w:rsidRPr="002615BD">
        <w:rPr>
          <w:rFonts w:eastAsia="Times New Roman" w:cs="Times New Roman"/>
          <w:color w:val="3A343A"/>
          <w:lang w:val="en-US" w:eastAsia="pt-BR"/>
        </w:rPr>
        <w:t>.</w:t>
      </w:r>
    </w:p>
    <w:p w:rsidR="002615BD" w:rsidRPr="002615BD" w:rsidRDefault="002615BD" w:rsidP="002615BD">
      <w:pPr>
        <w:spacing w:after="0"/>
        <w:textAlignment w:val="center"/>
        <w:rPr>
          <w:rFonts w:eastAsia="Times New Roman" w:cs="Times New Roman"/>
          <w:b/>
          <w:bCs/>
          <w:color w:val="3A343A"/>
          <w:bdr w:val="single" w:sz="6" w:space="12" w:color="FAFAFA" w:frame="1"/>
          <w:shd w:val="clear" w:color="auto" w:fill="FAFAFA"/>
          <w:lang w:val="en-US" w:eastAsia="pt-BR"/>
        </w:rPr>
      </w:pPr>
      <w:r w:rsidRPr="002615BD">
        <w:rPr>
          <w:rFonts w:eastAsia="Times New Roman" w:cs="Times New Roman"/>
          <w:b/>
          <w:bCs/>
          <w:color w:val="3A343A"/>
          <w:bdr w:val="single" w:sz="6" w:space="12" w:color="FAFAFA" w:frame="1"/>
          <w:shd w:val="clear" w:color="auto" w:fill="FAFAFA"/>
          <w:lang w:val="en-US" w:eastAsia="pt-BR"/>
        </w:rPr>
        <w:t>About 1 in 3 marriages end in divorce.</w:t>
      </w:r>
    </w:p>
    <w:p w:rsidR="002615BD" w:rsidRPr="002615BD" w:rsidRDefault="002615BD" w:rsidP="002615BD">
      <w:pPr>
        <w:spacing w:after="0"/>
        <w:textAlignment w:val="center"/>
        <w:rPr>
          <w:rFonts w:eastAsia="Times New Roman" w:cs="Times New Roman"/>
          <w:color w:val="3A343A"/>
          <w:shd w:val="clear" w:color="auto" w:fill="FAFAFA"/>
          <w:lang w:val="en-US" w:eastAsia="pt-BR"/>
        </w:rPr>
      </w:pPr>
      <w:proofErr w:type="spellStart"/>
      <w:r w:rsidRPr="002615BD">
        <w:rPr>
          <w:rFonts w:eastAsia="Times New Roman" w:cs="Times New Roman"/>
          <w:b/>
          <w:bCs/>
          <w:color w:val="3A343A"/>
          <w:shd w:val="clear" w:color="auto" w:fill="FAFAFA"/>
          <w:lang w:val="en-US" w:eastAsia="pt-BR"/>
        </w:rPr>
        <w:t>MaritalStatus</w:t>
      </w:r>
      <w:proofErr w:type="spellEnd"/>
      <w:r w:rsidRPr="002615BD">
        <w:rPr>
          <w:rFonts w:eastAsia="Times New Roman" w:cs="Times New Roman"/>
          <w:color w:val="3A343A"/>
          <w:shd w:val="clear" w:color="auto" w:fill="FAFAFA"/>
          <w:lang w:val="en-US" w:eastAsia="pt-BR"/>
        </w:rPr>
        <w:t> is a </w:t>
      </w:r>
      <w:r w:rsidRPr="002615BD">
        <w:rPr>
          <w:rFonts w:eastAsia="Times New Roman" w:cs="Times New Roman"/>
          <w:i/>
          <w:iCs/>
          <w:color w:val="3A343A"/>
          <w:shd w:val="clear" w:color="auto" w:fill="FAFAFA"/>
          <w:lang w:val="en-US" w:eastAsia="pt-BR"/>
        </w:rPr>
        <w:t>categorical</w:t>
      </w:r>
      <w:r w:rsidRPr="002615BD">
        <w:rPr>
          <w:rFonts w:eastAsia="Times New Roman" w:cs="Times New Roman"/>
          <w:color w:val="3A343A"/>
          <w:shd w:val="clear" w:color="auto" w:fill="FAFAFA"/>
          <w:lang w:val="en-US" w:eastAsia="pt-BR"/>
        </w:rPr>
        <w:t> variable.</w:t>
      </w:r>
    </w:p>
    <w:p w:rsidR="002615BD" w:rsidRPr="002615BD" w:rsidRDefault="002615BD" w:rsidP="002615BD">
      <w:pPr>
        <w:rPr>
          <w:rFonts w:eastAsia="Times New Roman" w:cs="Times New Roman"/>
          <w:b/>
          <w:bCs/>
          <w:color w:val="0000FF"/>
          <w:sz w:val="54"/>
          <w:szCs w:val="54"/>
          <w:lang w:val="en-US" w:eastAsia="pt-BR"/>
        </w:rPr>
      </w:pPr>
      <w:r w:rsidRPr="002615BD">
        <w:rPr>
          <w:rFonts w:eastAsia="Times New Roman" w:cs="Times New Roman"/>
          <w:b/>
          <w:bCs/>
          <w:color w:val="0000FF"/>
          <w:sz w:val="54"/>
          <w:szCs w:val="54"/>
          <w:lang w:val="en-US" w:eastAsia="pt-BR"/>
        </w:rPr>
        <w:t>Correct</w:t>
      </w:r>
    </w:p>
    <w:p w:rsidR="002615BD" w:rsidRPr="002615BD" w:rsidRDefault="002615BD" w:rsidP="002615BD">
      <w:pPr>
        <w:spacing w:after="0"/>
        <w:rPr>
          <w:rFonts w:eastAsia="Times New Roman" w:cs="Times New Roman"/>
          <w:lang w:val="en-US" w:eastAsia="pt-BR"/>
        </w:rPr>
      </w:pPr>
      <w:r w:rsidRPr="002615BD">
        <w:rPr>
          <w:rFonts w:ascii="Helvetica Neue" w:eastAsia="Times New Roman" w:hAnsi="Helvetica Neue" w:cs="Times New Roman"/>
          <w:color w:val="3A343A"/>
          <w:sz w:val="34"/>
          <w:szCs w:val="34"/>
          <w:shd w:val="clear" w:color="auto" w:fill="FFFFFF"/>
          <w:lang w:val="en-US" w:eastAsia="pt-BR"/>
        </w:rPr>
        <w:t>This statement is </w:t>
      </w:r>
      <w:r w:rsidRPr="002615BD">
        <w:rPr>
          <w:rFonts w:ascii="Helvetica Neue" w:eastAsia="Times New Roman" w:hAnsi="Helvetica Neue" w:cs="Times New Roman"/>
          <w:b/>
          <w:bCs/>
          <w:color w:val="3A343A"/>
          <w:sz w:val="34"/>
          <w:szCs w:val="34"/>
          <w:shd w:val="clear" w:color="auto" w:fill="FFFFFF"/>
          <w:lang w:val="en-US" w:eastAsia="pt-BR"/>
        </w:rPr>
        <w:t>FALSE</w:t>
      </w:r>
      <w:r w:rsidRPr="002615BD">
        <w:rPr>
          <w:rFonts w:ascii="Helvetica Neue" w:eastAsia="Times New Roman" w:hAnsi="Helvetica Neue" w:cs="Times New Roman"/>
          <w:color w:val="3A343A"/>
          <w:sz w:val="34"/>
          <w:szCs w:val="34"/>
          <w:shd w:val="clear" w:color="auto" w:fill="FFFFFF"/>
          <w:lang w:val="en-US" w:eastAsia="pt-BR"/>
        </w:rPr>
        <w:t> - This type of information is not visible on the graph.</w:t>
      </w:r>
    </w:p>
    <w:p w:rsidR="002615BD" w:rsidRPr="002615BD" w:rsidRDefault="002615BD" w:rsidP="002615BD">
      <w:pPr>
        <w:spacing w:after="0"/>
        <w:rPr>
          <w:rFonts w:eastAsia="Times New Roman" w:cs="Times New Roman"/>
          <w:sz w:val="34"/>
          <w:szCs w:val="34"/>
          <w:lang w:val="en-US" w:eastAsia="pt-BR"/>
        </w:rPr>
      </w:pPr>
    </w:p>
    <w:p w:rsidR="002615BD" w:rsidRPr="002615BD" w:rsidRDefault="002615BD" w:rsidP="002615BD">
      <w:pPr>
        <w:pBdr>
          <w:top w:val="single" w:sz="6" w:space="1" w:color="auto"/>
        </w:pBdr>
        <w:spacing w:after="0"/>
        <w:jc w:val="center"/>
        <w:rPr>
          <w:rFonts w:ascii="Arial" w:eastAsia="Times New Roman" w:hAnsi="Arial" w:cs="Arial"/>
          <w:vanish/>
          <w:sz w:val="16"/>
          <w:szCs w:val="16"/>
          <w:lang w:eastAsia="pt-BR"/>
        </w:rPr>
      </w:pPr>
      <w:r w:rsidRPr="002615BD">
        <w:rPr>
          <w:rFonts w:ascii="Arial" w:eastAsia="Times New Roman" w:hAnsi="Arial" w:cs="Arial"/>
          <w:vanish/>
          <w:sz w:val="16"/>
          <w:szCs w:val="16"/>
          <w:lang w:eastAsia="pt-BR"/>
        </w:rPr>
        <w:t>Parte inferior do formulário</w:t>
      </w:r>
    </w:p>
    <w:p w:rsidR="00235CEA" w:rsidRPr="00235CEA" w:rsidRDefault="00235CEA">
      <w:pPr>
        <w:rPr>
          <w:lang w:val="en-US"/>
        </w:rPr>
      </w:pPr>
    </w:p>
    <w:sectPr w:rsidR="00235CEA" w:rsidRPr="00235CEA"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EA"/>
    <w:rsid w:val="00081F41"/>
    <w:rsid w:val="00235CEA"/>
    <w:rsid w:val="002615BD"/>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26C8164"/>
  <w15:chartTrackingRefBased/>
  <w15:docId w15:val="{90FCD2C8-359D-6048-957B-138935D1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paragraph" w:styleId="Partesuperior-zdoformulrio">
    <w:name w:val="HTML Top of Form"/>
    <w:basedOn w:val="Normal"/>
    <w:next w:val="Normal"/>
    <w:link w:val="Partesuperior-zdoformulrioChar"/>
    <w:hidden/>
    <w:uiPriority w:val="99"/>
    <w:semiHidden/>
    <w:unhideWhenUsed/>
    <w:rsid w:val="00235CEA"/>
    <w:pPr>
      <w:pBdr>
        <w:bottom w:val="single" w:sz="6" w:space="1" w:color="auto"/>
      </w:pBdr>
      <w:spacing w:after="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235CEA"/>
    <w:rPr>
      <w:rFonts w:ascii="Arial" w:eastAsia="Times New Roman" w:hAnsi="Arial" w:cs="Arial"/>
      <w:vanish/>
      <w:sz w:val="16"/>
      <w:szCs w:val="16"/>
      <w:lang w:eastAsia="pt-BR"/>
    </w:rPr>
  </w:style>
  <w:style w:type="paragraph" w:styleId="NormalWeb">
    <w:name w:val="Normal (Web)"/>
    <w:basedOn w:val="Normal"/>
    <w:uiPriority w:val="99"/>
    <w:semiHidden/>
    <w:unhideWhenUsed/>
    <w:rsid w:val="00235CEA"/>
    <w:pPr>
      <w:spacing w:before="100" w:beforeAutospacing="1" w:after="100" w:afterAutospacing="1"/>
    </w:pPr>
    <w:rPr>
      <w:rFonts w:eastAsia="Times New Roman" w:cs="Times New Roman"/>
      <w:lang w:eastAsia="pt-BR"/>
    </w:rPr>
  </w:style>
  <w:style w:type="paragraph" w:styleId="Parteinferiordoformulrio">
    <w:name w:val="HTML Bottom of Form"/>
    <w:basedOn w:val="Normal"/>
    <w:next w:val="Normal"/>
    <w:link w:val="ParteinferiordoformulrioChar"/>
    <w:hidden/>
    <w:uiPriority w:val="99"/>
    <w:semiHidden/>
    <w:unhideWhenUsed/>
    <w:rsid w:val="00235CEA"/>
    <w:pPr>
      <w:pBdr>
        <w:top w:val="single" w:sz="6" w:space="1" w:color="auto"/>
      </w:pBdr>
      <w:spacing w:after="0"/>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235CEA"/>
    <w:rPr>
      <w:rFonts w:ascii="Arial" w:eastAsia="Times New Roman" w:hAnsi="Arial" w:cs="Arial"/>
      <w:vanish/>
      <w:sz w:val="16"/>
      <w:szCs w:val="16"/>
      <w:lang w:eastAsia="pt-BR"/>
    </w:rPr>
  </w:style>
  <w:style w:type="character" w:styleId="Forte">
    <w:name w:val="Strong"/>
    <w:basedOn w:val="Fontepargpadro"/>
    <w:uiPriority w:val="22"/>
    <w:qFormat/>
    <w:rsid w:val="00235CEA"/>
    <w:rPr>
      <w:b/>
      <w:bCs/>
    </w:rPr>
  </w:style>
  <w:style w:type="paragraph" w:customStyle="1" w:styleId="u-no-margin">
    <w:name w:val="u-no-margin"/>
    <w:basedOn w:val="Normal"/>
    <w:rsid w:val="002615BD"/>
    <w:pPr>
      <w:spacing w:before="100" w:beforeAutospacing="1" w:after="100" w:afterAutospacing="1"/>
    </w:pPr>
    <w:rPr>
      <w:rFonts w:eastAsia="Times New Roman" w:cs="Times New Roman"/>
      <w:lang w:eastAsia="pt-BR"/>
    </w:rPr>
  </w:style>
  <w:style w:type="paragraph" w:styleId="Textodebalo">
    <w:name w:val="Balloon Text"/>
    <w:basedOn w:val="Normal"/>
    <w:link w:val="TextodebaloChar"/>
    <w:uiPriority w:val="99"/>
    <w:semiHidden/>
    <w:unhideWhenUsed/>
    <w:rsid w:val="002615BD"/>
    <w:pPr>
      <w:spacing w:after="0"/>
    </w:pPr>
    <w:rPr>
      <w:rFonts w:cs="Times New Roman"/>
      <w:sz w:val="18"/>
      <w:szCs w:val="18"/>
    </w:rPr>
  </w:style>
  <w:style w:type="character" w:customStyle="1" w:styleId="TextodebaloChar">
    <w:name w:val="Texto de balão Char"/>
    <w:basedOn w:val="Fontepargpadro"/>
    <w:link w:val="Textodebalo"/>
    <w:uiPriority w:val="99"/>
    <w:semiHidden/>
    <w:rsid w:val="002615BD"/>
    <w:rPr>
      <w:rFonts w:ascii="Times New Roman" w:hAnsi="Times New Roman" w:cs="Times New Roman"/>
      <w:sz w:val="18"/>
      <w:szCs w:val="18"/>
    </w:rPr>
  </w:style>
  <w:style w:type="character" w:styleId="nfase">
    <w:name w:val="Emphasis"/>
    <w:basedOn w:val="Fontepargpadro"/>
    <w:uiPriority w:val="20"/>
    <w:qFormat/>
    <w:rsid w:val="002615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6791">
      <w:bodyDiv w:val="1"/>
      <w:marLeft w:val="0"/>
      <w:marRight w:val="0"/>
      <w:marTop w:val="0"/>
      <w:marBottom w:val="0"/>
      <w:divBdr>
        <w:top w:val="none" w:sz="0" w:space="0" w:color="auto"/>
        <w:left w:val="none" w:sz="0" w:space="0" w:color="auto"/>
        <w:bottom w:val="none" w:sz="0" w:space="0" w:color="auto"/>
        <w:right w:val="none" w:sz="0" w:space="0" w:color="auto"/>
      </w:divBdr>
    </w:div>
    <w:div w:id="596983090">
      <w:bodyDiv w:val="1"/>
      <w:marLeft w:val="0"/>
      <w:marRight w:val="0"/>
      <w:marTop w:val="0"/>
      <w:marBottom w:val="0"/>
      <w:divBdr>
        <w:top w:val="none" w:sz="0" w:space="0" w:color="auto"/>
        <w:left w:val="none" w:sz="0" w:space="0" w:color="auto"/>
        <w:bottom w:val="none" w:sz="0" w:space="0" w:color="auto"/>
        <w:right w:val="none" w:sz="0" w:space="0" w:color="auto"/>
      </w:divBdr>
      <w:divsChild>
        <w:div w:id="1257128796">
          <w:marLeft w:val="0"/>
          <w:marRight w:val="0"/>
          <w:marTop w:val="0"/>
          <w:marBottom w:val="600"/>
          <w:divBdr>
            <w:top w:val="none" w:sz="0" w:space="0" w:color="auto"/>
            <w:left w:val="none" w:sz="0" w:space="0" w:color="auto"/>
            <w:bottom w:val="single" w:sz="6" w:space="2" w:color="EDEDEE"/>
            <w:right w:val="none" w:sz="0" w:space="0" w:color="auto"/>
          </w:divBdr>
        </w:div>
        <w:div w:id="1040857274">
          <w:marLeft w:val="0"/>
          <w:marRight w:val="0"/>
          <w:marTop w:val="0"/>
          <w:marBottom w:val="0"/>
          <w:divBdr>
            <w:top w:val="none" w:sz="0" w:space="0" w:color="auto"/>
            <w:left w:val="none" w:sz="0" w:space="0" w:color="auto"/>
            <w:bottom w:val="none" w:sz="0" w:space="0" w:color="auto"/>
            <w:right w:val="none" w:sz="0" w:space="0" w:color="auto"/>
          </w:divBdr>
        </w:div>
        <w:div w:id="1339305818">
          <w:marLeft w:val="0"/>
          <w:marRight w:val="0"/>
          <w:marTop w:val="0"/>
          <w:marBottom w:val="0"/>
          <w:divBdr>
            <w:top w:val="none" w:sz="0" w:space="0" w:color="auto"/>
            <w:left w:val="none" w:sz="0" w:space="0" w:color="auto"/>
            <w:bottom w:val="none" w:sz="0" w:space="0" w:color="auto"/>
            <w:right w:val="none" w:sz="0" w:space="0" w:color="auto"/>
          </w:divBdr>
        </w:div>
        <w:div w:id="428816642">
          <w:marLeft w:val="0"/>
          <w:marRight w:val="0"/>
          <w:marTop w:val="0"/>
          <w:marBottom w:val="0"/>
          <w:divBdr>
            <w:top w:val="none" w:sz="0" w:space="0" w:color="auto"/>
            <w:left w:val="none" w:sz="0" w:space="0" w:color="auto"/>
            <w:bottom w:val="none" w:sz="0" w:space="0" w:color="auto"/>
            <w:right w:val="none" w:sz="0" w:space="0" w:color="auto"/>
          </w:divBdr>
        </w:div>
        <w:div w:id="258951813">
          <w:marLeft w:val="0"/>
          <w:marRight w:val="0"/>
          <w:marTop w:val="0"/>
          <w:marBottom w:val="0"/>
          <w:divBdr>
            <w:top w:val="none" w:sz="0" w:space="0" w:color="auto"/>
            <w:left w:val="none" w:sz="0" w:space="0" w:color="auto"/>
            <w:bottom w:val="none" w:sz="0" w:space="0" w:color="auto"/>
            <w:right w:val="none" w:sz="0" w:space="0" w:color="auto"/>
          </w:divBdr>
        </w:div>
        <w:div w:id="1840922752">
          <w:marLeft w:val="0"/>
          <w:marRight w:val="0"/>
          <w:marTop w:val="0"/>
          <w:marBottom w:val="0"/>
          <w:divBdr>
            <w:top w:val="none" w:sz="0" w:space="0" w:color="auto"/>
            <w:left w:val="none" w:sz="0" w:space="0" w:color="auto"/>
            <w:bottom w:val="none" w:sz="0" w:space="0" w:color="auto"/>
            <w:right w:val="none" w:sz="0" w:space="0" w:color="auto"/>
          </w:divBdr>
        </w:div>
        <w:div w:id="1489983174">
          <w:marLeft w:val="0"/>
          <w:marRight w:val="0"/>
          <w:marTop w:val="480"/>
          <w:marBottom w:val="240"/>
          <w:divBdr>
            <w:top w:val="none" w:sz="0" w:space="0" w:color="auto"/>
            <w:left w:val="none" w:sz="0" w:space="0" w:color="auto"/>
            <w:bottom w:val="none" w:sz="0" w:space="0" w:color="auto"/>
            <w:right w:val="none" w:sz="0" w:space="0" w:color="auto"/>
          </w:divBdr>
          <w:divsChild>
            <w:div w:id="461114464">
              <w:marLeft w:val="0"/>
              <w:marRight w:val="0"/>
              <w:marTop w:val="120"/>
              <w:marBottom w:val="285"/>
              <w:divBdr>
                <w:top w:val="none" w:sz="0" w:space="0" w:color="auto"/>
                <w:left w:val="none" w:sz="0" w:space="0" w:color="auto"/>
                <w:bottom w:val="none" w:sz="0" w:space="0" w:color="auto"/>
                <w:right w:val="none" w:sz="0" w:space="0" w:color="auto"/>
              </w:divBdr>
            </w:div>
          </w:divsChild>
        </w:div>
        <w:div w:id="1925449386">
          <w:marLeft w:val="0"/>
          <w:marRight w:val="0"/>
          <w:marTop w:val="0"/>
          <w:marBottom w:val="0"/>
          <w:divBdr>
            <w:top w:val="single" w:sz="6" w:space="24" w:color="EDEDEE"/>
            <w:left w:val="none" w:sz="0" w:space="0" w:color="auto"/>
            <w:bottom w:val="none" w:sz="0" w:space="0" w:color="auto"/>
            <w:right w:val="none" w:sz="0" w:space="0" w:color="auto"/>
          </w:divBdr>
          <w:divsChild>
            <w:div w:id="202327398">
              <w:marLeft w:val="0"/>
              <w:marRight w:val="240"/>
              <w:marTop w:val="75"/>
              <w:marBottom w:val="0"/>
              <w:divBdr>
                <w:top w:val="none" w:sz="0" w:space="0" w:color="auto"/>
                <w:left w:val="none" w:sz="0" w:space="0" w:color="auto"/>
                <w:bottom w:val="none" w:sz="0" w:space="0" w:color="auto"/>
                <w:right w:val="none" w:sz="0" w:space="0" w:color="auto"/>
              </w:divBdr>
            </w:div>
          </w:divsChild>
        </w:div>
      </w:divsChild>
    </w:div>
    <w:div w:id="663240117">
      <w:bodyDiv w:val="1"/>
      <w:marLeft w:val="0"/>
      <w:marRight w:val="0"/>
      <w:marTop w:val="0"/>
      <w:marBottom w:val="0"/>
      <w:divBdr>
        <w:top w:val="none" w:sz="0" w:space="0" w:color="auto"/>
        <w:left w:val="none" w:sz="0" w:space="0" w:color="auto"/>
        <w:bottom w:val="none" w:sz="0" w:space="0" w:color="auto"/>
        <w:right w:val="none" w:sz="0" w:space="0" w:color="auto"/>
      </w:divBdr>
    </w:div>
    <w:div w:id="903174479">
      <w:bodyDiv w:val="1"/>
      <w:marLeft w:val="0"/>
      <w:marRight w:val="0"/>
      <w:marTop w:val="0"/>
      <w:marBottom w:val="0"/>
      <w:divBdr>
        <w:top w:val="none" w:sz="0" w:space="0" w:color="auto"/>
        <w:left w:val="none" w:sz="0" w:space="0" w:color="auto"/>
        <w:bottom w:val="none" w:sz="0" w:space="0" w:color="auto"/>
        <w:right w:val="none" w:sz="0" w:space="0" w:color="auto"/>
      </w:divBdr>
      <w:divsChild>
        <w:div w:id="426729645">
          <w:marLeft w:val="0"/>
          <w:marRight w:val="0"/>
          <w:marTop w:val="0"/>
          <w:marBottom w:val="600"/>
          <w:divBdr>
            <w:top w:val="none" w:sz="0" w:space="0" w:color="auto"/>
            <w:left w:val="none" w:sz="0" w:space="0" w:color="auto"/>
            <w:bottom w:val="single" w:sz="6" w:space="2" w:color="EDEDEE"/>
            <w:right w:val="none" w:sz="0" w:space="0" w:color="auto"/>
          </w:divBdr>
        </w:div>
        <w:div w:id="1607225623">
          <w:marLeft w:val="0"/>
          <w:marRight w:val="0"/>
          <w:marTop w:val="0"/>
          <w:marBottom w:val="0"/>
          <w:divBdr>
            <w:top w:val="none" w:sz="0" w:space="0" w:color="auto"/>
            <w:left w:val="none" w:sz="0" w:space="0" w:color="auto"/>
            <w:bottom w:val="none" w:sz="0" w:space="0" w:color="auto"/>
            <w:right w:val="none" w:sz="0" w:space="0" w:color="auto"/>
          </w:divBdr>
        </w:div>
        <w:div w:id="48115813">
          <w:marLeft w:val="0"/>
          <w:marRight w:val="0"/>
          <w:marTop w:val="0"/>
          <w:marBottom w:val="0"/>
          <w:divBdr>
            <w:top w:val="none" w:sz="0" w:space="0" w:color="auto"/>
            <w:left w:val="none" w:sz="0" w:space="0" w:color="auto"/>
            <w:bottom w:val="none" w:sz="0" w:space="0" w:color="auto"/>
            <w:right w:val="none" w:sz="0" w:space="0" w:color="auto"/>
          </w:divBdr>
        </w:div>
      </w:divsChild>
    </w:div>
    <w:div w:id="1058288162">
      <w:bodyDiv w:val="1"/>
      <w:marLeft w:val="0"/>
      <w:marRight w:val="0"/>
      <w:marTop w:val="0"/>
      <w:marBottom w:val="0"/>
      <w:divBdr>
        <w:top w:val="none" w:sz="0" w:space="0" w:color="auto"/>
        <w:left w:val="none" w:sz="0" w:space="0" w:color="auto"/>
        <w:bottom w:val="none" w:sz="0" w:space="0" w:color="auto"/>
        <w:right w:val="none" w:sz="0" w:space="0" w:color="auto"/>
      </w:divBdr>
    </w:div>
    <w:div w:id="1254052614">
      <w:bodyDiv w:val="1"/>
      <w:marLeft w:val="0"/>
      <w:marRight w:val="0"/>
      <w:marTop w:val="0"/>
      <w:marBottom w:val="0"/>
      <w:divBdr>
        <w:top w:val="none" w:sz="0" w:space="0" w:color="auto"/>
        <w:left w:val="none" w:sz="0" w:space="0" w:color="auto"/>
        <w:bottom w:val="none" w:sz="0" w:space="0" w:color="auto"/>
        <w:right w:val="none" w:sz="0" w:space="0" w:color="auto"/>
      </w:divBdr>
      <w:divsChild>
        <w:div w:id="178741914">
          <w:marLeft w:val="0"/>
          <w:marRight w:val="0"/>
          <w:marTop w:val="0"/>
          <w:marBottom w:val="600"/>
          <w:divBdr>
            <w:top w:val="none" w:sz="0" w:space="0" w:color="auto"/>
            <w:left w:val="none" w:sz="0" w:space="0" w:color="auto"/>
            <w:bottom w:val="single" w:sz="6" w:space="2" w:color="EDEDEE"/>
            <w:right w:val="none" w:sz="0" w:space="0" w:color="auto"/>
          </w:divBdr>
        </w:div>
        <w:div w:id="397870540">
          <w:marLeft w:val="0"/>
          <w:marRight w:val="0"/>
          <w:marTop w:val="0"/>
          <w:marBottom w:val="0"/>
          <w:divBdr>
            <w:top w:val="none" w:sz="0" w:space="0" w:color="auto"/>
            <w:left w:val="none" w:sz="0" w:space="0" w:color="auto"/>
            <w:bottom w:val="none" w:sz="0" w:space="0" w:color="auto"/>
            <w:right w:val="none" w:sz="0" w:space="0" w:color="auto"/>
          </w:divBdr>
          <w:divsChild>
            <w:div w:id="1389303904">
              <w:marLeft w:val="0"/>
              <w:marRight w:val="0"/>
              <w:marTop w:val="0"/>
              <w:marBottom w:val="0"/>
              <w:divBdr>
                <w:top w:val="none" w:sz="0" w:space="0" w:color="auto"/>
                <w:left w:val="none" w:sz="0" w:space="0" w:color="auto"/>
                <w:bottom w:val="none" w:sz="0" w:space="0" w:color="auto"/>
                <w:right w:val="none" w:sz="0" w:space="0" w:color="auto"/>
              </w:divBdr>
            </w:div>
          </w:divsChild>
        </w:div>
        <w:div w:id="2115902597">
          <w:marLeft w:val="0"/>
          <w:marRight w:val="0"/>
          <w:marTop w:val="0"/>
          <w:marBottom w:val="0"/>
          <w:divBdr>
            <w:top w:val="none" w:sz="0" w:space="0" w:color="auto"/>
            <w:left w:val="none" w:sz="0" w:space="0" w:color="auto"/>
            <w:bottom w:val="none" w:sz="0" w:space="0" w:color="auto"/>
            <w:right w:val="none" w:sz="0" w:space="0" w:color="auto"/>
          </w:divBdr>
        </w:div>
        <w:div w:id="733624041">
          <w:marLeft w:val="0"/>
          <w:marRight w:val="0"/>
          <w:marTop w:val="0"/>
          <w:marBottom w:val="0"/>
          <w:divBdr>
            <w:top w:val="none" w:sz="0" w:space="0" w:color="auto"/>
            <w:left w:val="none" w:sz="0" w:space="0" w:color="auto"/>
            <w:bottom w:val="none" w:sz="0" w:space="0" w:color="auto"/>
            <w:right w:val="none" w:sz="0" w:space="0" w:color="auto"/>
          </w:divBdr>
        </w:div>
        <w:div w:id="310258981">
          <w:marLeft w:val="0"/>
          <w:marRight w:val="0"/>
          <w:marTop w:val="0"/>
          <w:marBottom w:val="0"/>
          <w:divBdr>
            <w:top w:val="none" w:sz="0" w:space="0" w:color="auto"/>
            <w:left w:val="none" w:sz="0" w:space="0" w:color="auto"/>
            <w:bottom w:val="none" w:sz="0" w:space="0" w:color="auto"/>
            <w:right w:val="none" w:sz="0" w:space="0" w:color="auto"/>
          </w:divBdr>
        </w:div>
        <w:div w:id="1767073954">
          <w:marLeft w:val="0"/>
          <w:marRight w:val="0"/>
          <w:marTop w:val="0"/>
          <w:marBottom w:val="0"/>
          <w:divBdr>
            <w:top w:val="none" w:sz="0" w:space="0" w:color="auto"/>
            <w:left w:val="none" w:sz="0" w:space="0" w:color="auto"/>
            <w:bottom w:val="none" w:sz="0" w:space="0" w:color="auto"/>
            <w:right w:val="none" w:sz="0" w:space="0" w:color="auto"/>
          </w:divBdr>
        </w:div>
        <w:div w:id="765662393">
          <w:marLeft w:val="0"/>
          <w:marRight w:val="0"/>
          <w:marTop w:val="0"/>
          <w:marBottom w:val="0"/>
          <w:divBdr>
            <w:top w:val="none" w:sz="0" w:space="0" w:color="auto"/>
            <w:left w:val="none" w:sz="0" w:space="0" w:color="auto"/>
            <w:bottom w:val="none" w:sz="0" w:space="0" w:color="auto"/>
            <w:right w:val="none" w:sz="0" w:space="0" w:color="auto"/>
          </w:divBdr>
        </w:div>
        <w:div w:id="404569384">
          <w:marLeft w:val="0"/>
          <w:marRight w:val="0"/>
          <w:marTop w:val="0"/>
          <w:marBottom w:val="0"/>
          <w:divBdr>
            <w:top w:val="none" w:sz="0" w:space="0" w:color="auto"/>
            <w:left w:val="none" w:sz="0" w:space="0" w:color="auto"/>
            <w:bottom w:val="none" w:sz="0" w:space="0" w:color="auto"/>
            <w:right w:val="none" w:sz="0" w:space="0" w:color="auto"/>
          </w:divBdr>
        </w:div>
        <w:div w:id="1509830854">
          <w:marLeft w:val="0"/>
          <w:marRight w:val="0"/>
          <w:marTop w:val="480"/>
          <w:marBottom w:val="240"/>
          <w:divBdr>
            <w:top w:val="none" w:sz="0" w:space="0" w:color="auto"/>
            <w:left w:val="none" w:sz="0" w:space="0" w:color="auto"/>
            <w:bottom w:val="none" w:sz="0" w:space="0" w:color="auto"/>
            <w:right w:val="none" w:sz="0" w:space="0" w:color="auto"/>
          </w:divBdr>
          <w:divsChild>
            <w:div w:id="1235582016">
              <w:marLeft w:val="0"/>
              <w:marRight w:val="0"/>
              <w:marTop w:val="120"/>
              <w:marBottom w:val="285"/>
              <w:divBdr>
                <w:top w:val="none" w:sz="0" w:space="0" w:color="auto"/>
                <w:left w:val="none" w:sz="0" w:space="0" w:color="auto"/>
                <w:bottom w:val="none" w:sz="0" w:space="0" w:color="auto"/>
                <w:right w:val="none" w:sz="0" w:space="0" w:color="auto"/>
              </w:divBdr>
            </w:div>
          </w:divsChild>
        </w:div>
        <w:div w:id="1721704909">
          <w:marLeft w:val="0"/>
          <w:marRight w:val="0"/>
          <w:marTop w:val="0"/>
          <w:marBottom w:val="0"/>
          <w:divBdr>
            <w:top w:val="single" w:sz="6" w:space="24" w:color="EDEDEE"/>
            <w:left w:val="none" w:sz="0" w:space="0" w:color="auto"/>
            <w:bottom w:val="none" w:sz="0" w:space="0" w:color="auto"/>
            <w:right w:val="none" w:sz="0" w:space="0" w:color="auto"/>
          </w:divBdr>
          <w:divsChild>
            <w:div w:id="827553973">
              <w:marLeft w:val="0"/>
              <w:marRight w:val="240"/>
              <w:marTop w:val="75"/>
              <w:marBottom w:val="0"/>
              <w:divBdr>
                <w:top w:val="none" w:sz="0" w:space="0" w:color="auto"/>
                <w:left w:val="none" w:sz="0" w:space="0" w:color="auto"/>
                <w:bottom w:val="none" w:sz="0" w:space="0" w:color="auto"/>
                <w:right w:val="none" w:sz="0" w:space="0" w:color="auto"/>
              </w:divBdr>
            </w:div>
          </w:divsChild>
        </w:div>
      </w:divsChild>
    </w:div>
    <w:div w:id="1265721368">
      <w:bodyDiv w:val="1"/>
      <w:marLeft w:val="0"/>
      <w:marRight w:val="0"/>
      <w:marTop w:val="0"/>
      <w:marBottom w:val="0"/>
      <w:divBdr>
        <w:top w:val="none" w:sz="0" w:space="0" w:color="auto"/>
        <w:left w:val="none" w:sz="0" w:space="0" w:color="auto"/>
        <w:bottom w:val="none" w:sz="0" w:space="0" w:color="auto"/>
        <w:right w:val="none" w:sz="0" w:space="0" w:color="auto"/>
      </w:divBdr>
      <w:divsChild>
        <w:div w:id="636027603">
          <w:marLeft w:val="0"/>
          <w:marRight w:val="0"/>
          <w:marTop w:val="0"/>
          <w:marBottom w:val="600"/>
          <w:divBdr>
            <w:top w:val="none" w:sz="0" w:space="0" w:color="auto"/>
            <w:left w:val="none" w:sz="0" w:space="0" w:color="auto"/>
            <w:bottom w:val="single" w:sz="6" w:space="2" w:color="EDEDEE"/>
            <w:right w:val="none" w:sz="0" w:space="0" w:color="auto"/>
          </w:divBdr>
        </w:div>
        <w:div w:id="1866213673">
          <w:marLeft w:val="0"/>
          <w:marRight w:val="0"/>
          <w:marTop w:val="0"/>
          <w:marBottom w:val="0"/>
          <w:divBdr>
            <w:top w:val="none" w:sz="0" w:space="0" w:color="auto"/>
            <w:left w:val="none" w:sz="0" w:space="0" w:color="auto"/>
            <w:bottom w:val="none" w:sz="0" w:space="0" w:color="auto"/>
            <w:right w:val="none" w:sz="0" w:space="0" w:color="auto"/>
          </w:divBdr>
        </w:div>
        <w:div w:id="631374056">
          <w:marLeft w:val="0"/>
          <w:marRight w:val="0"/>
          <w:marTop w:val="0"/>
          <w:marBottom w:val="0"/>
          <w:divBdr>
            <w:top w:val="none" w:sz="0" w:space="0" w:color="auto"/>
            <w:left w:val="none" w:sz="0" w:space="0" w:color="auto"/>
            <w:bottom w:val="none" w:sz="0" w:space="0" w:color="auto"/>
            <w:right w:val="none" w:sz="0" w:space="0" w:color="auto"/>
          </w:divBdr>
        </w:div>
        <w:div w:id="1450011572">
          <w:marLeft w:val="0"/>
          <w:marRight w:val="0"/>
          <w:marTop w:val="0"/>
          <w:marBottom w:val="0"/>
          <w:divBdr>
            <w:top w:val="none" w:sz="0" w:space="0" w:color="auto"/>
            <w:left w:val="none" w:sz="0" w:space="0" w:color="auto"/>
            <w:bottom w:val="none" w:sz="0" w:space="0" w:color="auto"/>
            <w:right w:val="none" w:sz="0" w:space="0" w:color="auto"/>
          </w:divBdr>
        </w:div>
        <w:div w:id="1862930720">
          <w:marLeft w:val="0"/>
          <w:marRight w:val="0"/>
          <w:marTop w:val="0"/>
          <w:marBottom w:val="0"/>
          <w:divBdr>
            <w:top w:val="none" w:sz="0" w:space="0" w:color="auto"/>
            <w:left w:val="none" w:sz="0" w:space="0" w:color="auto"/>
            <w:bottom w:val="none" w:sz="0" w:space="0" w:color="auto"/>
            <w:right w:val="none" w:sz="0" w:space="0" w:color="auto"/>
          </w:divBdr>
        </w:div>
        <w:div w:id="66272644">
          <w:marLeft w:val="0"/>
          <w:marRight w:val="0"/>
          <w:marTop w:val="0"/>
          <w:marBottom w:val="0"/>
          <w:divBdr>
            <w:top w:val="none" w:sz="0" w:space="0" w:color="auto"/>
            <w:left w:val="none" w:sz="0" w:space="0" w:color="auto"/>
            <w:bottom w:val="none" w:sz="0" w:space="0" w:color="auto"/>
            <w:right w:val="none" w:sz="0" w:space="0" w:color="auto"/>
          </w:divBdr>
        </w:div>
        <w:div w:id="186524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587</Words>
  <Characters>3172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2019-04-22T15:11:00Z</dcterms:created>
  <dcterms:modified xsi:type="dcterms:W3CDTF">2019-04-22T18:18:00Z</dcterms:modified>
</cp:coreProperties>
</file>