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7F2" w:rsidRPr="00C017F2" w:rsidRDefault="00C017F2" w:rsidP="00C017F2">
      <w:pPr>
        <w:pStyle w:val="Ttulo1"/>
      </w:pPr>
      <w:bookmarkStart w:id="0" w:name="_GoBack"/>
      <w:r w:rsidRPr="00C017F2">
        <w:t xml:space="preserve">QUIZ - </w:t>
      </w:r>
      <w:proofErr w:type="spellStart"/>
      <w:r w:rsidRPr="00C017F2">
        <w:t>Randomisation</w:t>
      </w:r>
      <w:proofErr w:type="spellEnd"/>
      <w:r w:rsidRPr="00C017F2">
        <w:t xml:space="preserve"> variation</w:t>
      </w:r>
    </w:p>
    <w:bookmarkEnd w:id="0"/>
    <w:p w:rsidR="00C017F2" w:rsidRDefault="00C017F2" w:rsidP="00C017F2">
      <w:pPr>
        <w:pStyle w:val="Ttulo2"/>
      </w:pPr>
      <w:r>
        <w:t>Question 1</w:t>
      </w:r>
    </w:p>
    <w:p w:rsidR="00C017F2" w:rsidRPr="00C017F2" w:rsidRDefault="00C017F2" w:rsidP="00C017F2">
      <w:pPr>
        <w:pStyle w:val="Partesuperior-zdoformulrio"/>
      </w:pPr>
      <w:proofErr w:type="spellStart"/>
      <w:r w:rsidRPr="00C017F2">
        <w:t>Parte</w:t>
      </w:r>
      <w:proofErr w:type="spellEnd"/>
      <w:r w:rsidRPr="00C017F2">
        <w:t xml:space="preserve"> superior do </w:t>
      </w:r>
      <w:proofErr w:type="spellStart"/>
      <w:r w:rsidRPr="00C017F2">
        <w:t>formulário</w:t>
      </w:r>
      <w:proofErr w:type="spellEnd"/>
    </w:p>
    <w:p w:rsidR="00C017F2" w:rsidRPr="00C017F2" w:rsidRDefault="00C017F2" w:rsidP="00C017F2">
      <w:r w:rsidRPr="00C017F2">
        <w:t xml:space="preserve">Following are some statements about </w:t>
      </w:r>
      <w:proofErr w:type="spellStart"/>
      <w:r w:rsidRPr="00C017F2">
        <w:t>randomised</w:t>
      </w:r>
      <w:proofErr w:type="spellEnd"/>
      <w:r w:rsidRPr="00C017F2">
        <w:t xml:space="preserve"> experiments.</w:t>
      </w:r>
    </w:p>
    <w:p w:rsidR="00C017F2" w:rsidRPr="00C017F2" w:rsidRDefault="00C017F2" w:rsidP="00C017F2">
      <w:pPr>
        <w:pStyle w:val="NormalWeb"/>
      </w:pPr>
      <w:r w:rsidRPr="00C017F2">
        <w:t>Select the statement that is </w:t>
      </w:r>
      <w:r w:rsidRPr="00C017F2">
        <w:rPr>
          <w:rStyle w:val="Forte"/>
          <w:rFonts w:ascii="Helvetica Neue" w:hAnsi="Helvetica Neue"/>
          <w:color w:val="3A343A"/>
          <w:sz w:val="30"/>
          <w:szCs w:val="30"/>
        </w:rPr>
        <w:t>FALSE</w:t>
      </w:r>
      <w:r w:rsidRPr="00C017F2">
        <w:t>.</w:t>
      </w:r>
    </w:p>
    <w:p w:rsidR="00C017F2" w:rsidRPr="00C017F2" w:rsidRDefault="00C017F2" w:rsidP="00C017F2">
      <w:pPr>
        <w:pStyle w:val="NormalWeb"/>
      </w:pPr>
      <w:r w:rsidRPr="00C017F2">
        <w:t>The researchers have enough control to be able to implement the treatment-allocation plan given by a random assignment process.</w:t>
      </w:r>
    </w:p>
    <w:p w:rsidR="00C017F2" w:rsidRPr="00C017F2" w:rsidRDefault="00C017F2" w:rsidP="00C017F2">
      <w:pPr>
        <w:pStyle w:val="NormalWeb"/>
        <w:rPr>
          <w:b/>
          <w:bCs/>
          <w:bdr w:val="single" w:sz="6" w:space="12" w:color="FAFAFA" w:frame="1"/>
          <w:shd w:val="clear" w:color="auto" w:fill="FAFAFA"/>
        </w:rPr>
      </w:pPr>
      <w:r w:rsidRPr="00C017F2">
        <w:rPr>
          <w:b/>
          <w:bCs/>
          <w:bdr w:val="single" w:sz="6" w:space="12" w:color="FAFAFA" w:frame="1"/>
          <w:shd w:val="clear" w:color="auto" w:fill="FAFAFA"/>
        </w:rPr>
        <w:t>We have a balanced set of treatment groups when we have sorted people into groups according to their ages.</w:t>
      </w:r>
    </w:p>
    <w:p w:rsidR="00C017F2" w:rsidRPr="00C017F2" w:rsidRDefault="00C017F2" w:rsidP="00C017F2">
      <w:pPr>
        <w:pStyle w:val="NormalWeb"/>
      </w:pPr>
      <w:r w:rsidRPr="00C017F2">
        <w:t>Random assignment of experimental units to treatment groups tends to balance treatment groups on factors other than treatment so that we can make fair comparisons.</w:t>
      </w:r>
    </w:p>
    <w:p w:rsidR="00C017F2" w:rsidRPr="00C017F2" w:rsidRDefault="00C017F2" w:rsidP="00C017F2">
      <w:pPr>
        <w:pStyle w:val="NormalWeb"/>
        <w:rPr>
          <w:shd w:val="clear" w:color="auto" w:fill="FAFAFA"/>
        </w:rPr>
      </w:pPr>
      <w:proofErr w:type="spellStart"/>
      <w:r w:rsidRPr="00C017F2">
        <w:rPr>
          <w:shd w:val="clear" w:color="auto" w:fill="FAFAFA"/>
        </w:rPr>
        <w:t>Randomised</w:t>
      </w:r>
      <w:proofErr w:type="spellEnd"/>
      <w:r w:rsidRPr="00C017F2">
        <w:rPr>
          <w:shd w:val="clear" w:color="auto" w:fill="FAFAFA"/>
        </w:rPr>
        <w:t xml:space="preserve"> experiments provide the most reliable way we know of finding out whether applying a treatment causes a change in the pattern of outcomes.</w:t>
      </w:r>
    </w:p>
    <w:p w:rsidR="00C017F2" w:rsidRPr="00C017F2" w:rsidRDefault="00C017F2" w:rsidP="00C017F2">
      <w:pPr>
        <w:pStyle w:val="NormalWeb"/>
      </w:pPr>
      <w:r w:rsidRPr="00C017F2">
        <w:t>Treatments are conditions we apply (things we do) to experimental units because we want to investigate whether they cause changes in the outcome variable.</w:t>
      </w:r>
    </w:p>
    <w:p w:rsidR="00C017F2" w:rsidRDefault="00C017F2" w:rsidP="00C017F2">
      <w:r w:rsidRPr="00C017F2">
        <w:t>Correct</w:t>
      </w:r>
    </w:p>
    <w:p w:rsidR="00C017F2" w:rsidRPr="00C017F2" w:rsidRDefault="00C017F2" w:rsidP="00C017F2">
      <w:pPr>
        <w:rPr>
          <w:lang w:eastAsia="pt-BR"/>
        </w:rPr>
      </w:pPr>
      <w:r w:rsidRPr="00C017F2">
        <w:rPr>
          <w:shd w:val="clear" w:color="auto" w:fill="FFFFFF"/>
          <w:lang w:eastAsia="pt-BR"/>
        </w:rPr>
        <w:t xml:space="preserve"> </w:t>
      </w:r>
      <w:r w:rsidRPr="00C017F2">
        <w:rPr>
          <w:shd w:val="clear" w:color="auto" w:fill="FFFFFF"/>
          <w:lang w:eastAsia="pt-BR"/>
        </w:rPr>
        <w:t>This statement is </w:t>
      </w:r>
      <w:r w:rsidRPr="00C017F2">
        <w:rPr>
          <w:b/>
          <w:bCs/>
          <w:shd w:val="clear" w:color="auto" w:fill="FFFFFF"/>
          <w:lang w:eastAsia="pt-BR"/>
        </w:rPr>
        <w:t>FALSE</w:t>
      </w:r>
      <w:r w:rsidRPr="00C017F2">
        <w:rPr>
          <w:shd w:val="clear" w:color="auto" w:fill="FFFFFF"/>
          <w:lang w:eastAsia="pt-BR"/>
        </w:rPr>
        <w:t> – Treatment groups are balanced when they are similar on all factors other than treatment, not just a single factor (age here).</w:t>
      </w:r>
    </w:p>
    <w:p w:rsidR="00C017F2" w:rsidRPr="00C017F2" w:rsidRDefault="00C017F2" w:rsidP="00C017F2"/>
    <w:p w:rsidR="00C017F2" w:rsidRPr="00C017F2" w:rsidRDefault="00C017F2" w:rsidP="00C017F2">
      <w:pPr>
        <w:pStyle w:val="Parteinferiordoformulrio"/>
        <w:rPr>
          <w:lang w:val="pt-BR"/>
        </w:rPr>
      </w:pPr>
      <w:r w:rsidRPr="00C017F2">
        <w:rPr>
          <w:lang w:val="pt-BR"/>
        </w:rPr>
        <w:t>Parte inferior do formulário</w:t>
      </w:r>
    </w:p>
    <w:p w:rsidR="00C017F2" w:rsidRDefault="00C017F2" w:rsidP="00C017F2">
      <w:pPr>
        <w:pStyle w:val="Ttulo2"/>
        <w:rPr>
          <w:lang w:val="pt-BR"/>
        </w:rPr>
      </w:pPr>
      <w:proofErr w:type="spellStart"/>
      <w:r w:rsidRPr="00C017F2">
        <w:rPr>
          <w:lang w:val="pt-BR"/>
        </w:rPr>
        <w:t>Question</w:t>
      </w:r>
      <w:proofErr w:type="spellEnd"/>
      <w:r w:rsidRPr="00C017F2">
        <w:rPr>
          <w:lang w:val="pt-BR"/>
        </w:rPr>
        <w:t xml:space="preserve"> 2</w:t>
      </w:r>
    </w:p>
    <w:p w:rsidR="00C017F2" w:rsidRDefault="00C017F2" w:rsidP="00C017F2">
      <w:pPr>
        <w:pStyle w:val="Partesuperior-zdoformulrio"/>
      </w:pPr>
      <w:proofErr w:type="spellStart"/>
      <w:r>
        <w:t>Parte</w:t>
      </w:r>
      <w:proofErr w:type="spellEnd"/>
      <w:r>
        <w:t xml:space="preserve"> superior do </w:t>
      </w:r>
      <w:proofErr w:type="spellStart"/>
      <w:r>
        <w:t>formulário</w:t>
      </w:r>
      <w:proofErr w:type="spellEnd"/>
    </w:p>
    <w:p w:rsidR="00C017F2" w:rsidRPr="00C017F2" w:rsidRDefault="00C017F2" w:rsidP="00C017F2">
      <w:r w:rsidRPr="00C017F2">
        <w:t xml:space="preserve">Below are some statements about </w:t>
      </w:r>
      <w:proofErr w:type="spellStart"/>
      <w:r w:rsidRPr="00C017F2">
        <w:t>Randomisation</w:t>
      </w:r>
      <w:proofErr w:type="spellEnd"/>
      <w:r w:rsidRPr="00C017F2">
        <w:t xml:space="preserve"> variation as discussed in the video.</w:t>
      </w:r>
    </w:p>
    <w:p w:rsidR="00C017F2" w:rsidRDefault="00C017F2" w:rsidP="00C017F2">
      <w:pPr>
        <w:pStyle w:val="NormalWeb"/>
      </w:pPr>
      <w:r>
        <w:t>We will only consider the context of comparing two group means. Select the statement that is </w:t>
      </w:r>
      <w:r>
        <w:rPr>
          <w:rStyle w:val="Forte"/>
          <w:rFonts w:ascii="Helvetica Neue" w:hAnsi="Helvetica Neue"/>
          <w:color w:val="3A343A"/>
          <w:sz w:val="30"/>
          <w:szCs w:val="30"/>
        </w:rPr>
        <w:t>FALSE</w:t>
      </w:r>
      <w:r>
        <w:t>.</w:t>
      </w:r>
    </w:p>
    <w:p w:rsidR="00C017F2" w:rsidRDefault="00C017F2" w:rsidP="00C017F2">
      <w:pPr>
        <w:pStyle w:val="NormalWeb"/>
      </w:pPr>
      <w:proofErr w:type="spellStart"/>
      <w:r>
        <w:t>Randomisation</w:t>
      </w:r>
      <w:proofErr w:type="spellEnd"/>
      <w:r>
        <w:t xml:space="preserve"> variation is the variability in the difference between the two “group” means produced by random allocation to “groups” (random labelling with group labels) and nothing else.</w:t>
      </w:r>
    </w:p>
    <w:p w:rsidR="00C017F2" w:rsidRPr="00C017F2" w:rsidRDefault="00C017F2" w:rsidP="00C017F2">
      <w:pPr>
        <w:pStyle w:val="NormalWeb"/>
        <w:rPr>
          <w:b/>
          <w:bCs/>
          <w:bdr w:val="single" w:sz="6" w:space="12" w:color="FAFAFA" w:frame="1"/>
          <w:shd w:val="clear" w:color="auto" w:fill="FAFAFA"/>
        </w:rPr>
      </w:pPr>
      <w:proofErr w:type="spellStart"/>
      <w:r w:rsidRPr="00C017F2">
        <w:rPr>
          <w:b/>
          <w:bCs/>
          <w:bdr w:val="single" w:sz="6" w:space="12" w:color="FAFAFA" w:frame="1"/>
          <w:shd w:val="clear" w:color="auto" w:fill="FAFAFA"/>
        </w:rPr>
        <w:lastRenderedPageBreak/>
        <w:t>Randomisation</w:t>
      </w:r>
      <w:proofErr w:type="spellEnd"/>
      <w:r w:rsidRPr="00C017F2">
        <w:rPr>
          <w:b/>
          <w:bCs/>
          <w:bdr w:val="single" w:sz="6" w:space="12" w:color="FAFAFA" w:frame="1"/>
          <w:shd w:val="clear" w:color="auto" w:fill="FAFAFA"/>
        </w:rPr>
        <w:t xml:space="preserve"> variation becomes more of a problem when we have more observations.</w:t>
      </w:r>
    </w:p>
    <w:p w:rsidR="00C017F2" w:rsidRDefault="00C017F2" w:rsidP="00C017F2">
      <w:pPr>
        <w:pStyle w:val="NormalWeb"/>
      </w:pPr>
      <w:r>
        <w:t xml:space="preserve">If we want to establish causation, we would want to be able to show that the difference between the treatment-group means was bigger than </w:t>
      </w:r>
      <w:proofErr w:type="spellStart"/>
      <w:r>
        <w:t>randomisation</w:t>
      </w:r>
      <w:proofErr w:type="spellEnd"/>
      <w:r>
        <w:t xml:space="preserve"> variation alone could easily produce.</w:t>
      </w:r>
    </w:p>
    <w:p w:rsidR="00C017F2" w:rsidRDefault="00C017F2" w:rsidP="00C017F2">
      <w:pPr>
        <w:pStyle w:val="NormalWeb"/>
        <w:rPr>
          <w:shd w:val="clear" w:color="auto" w:fill="FAFAFA"/>
        </w:rPr>
      </w:pPr>
      <w:r>
        <w:rPr>
          <w:shd w:val="clear" w:color="auto" w:fill="FAFAFA"/>
        </w:rPr>
        <w:t>Random assignment to groups, acting on its own, can produce quite large differences between group means.</w:t>
      </w:r>
    </w:p>
    <w:p w:rsidR="00C017F2" w:rsidRDefault="00C017F2" w:rsidP="00C017F2">
      <w:pPr>
        <w:rPr>
          <w:shd w:val="clear" w:color="auto" w:fill="FFFFFF"/>
          <w:lang w:eastAsia="pt-BR"/>
        </w:rPr>
      </w:pPr>
      <w:r w:rsidRPr="00C017F2">
        <w:rPr>
          <w:b/>
          <w:bCs/>
        </w:rPr>
        <w:t>Correct</w:t>
      </w:r>
      <w:r w:rsidRPr="00C017F2">
        <w:rPr>
          <w:shd w:val="clear" w:color="auto" w:fill="FFFFFF"/>
          <w:lang w:eastAsia="pt-BR"/>
        </w:rPr>
        <w:t xml:space="preserve"> </w:t>
      </w:r>
    </w:p>
    <w:p w:rsidR="00C017F2" w:rsidRPr="00C017F2" w:rsidRDefault="00C017F2" w:rsidP="00C017F2">
      <w:pPr>
        <w:rPr>
          <w:lang w:eastAsia="pt-BR"/>
        </w:rPr>
      </w:pPr>
      <w:r w:rsidRPr="00C017F2">
        <w:rPr>
          <w:shd w:val="clear" w:color="auto" w:fill="FFFFFF"/>
          <w:lang w:eastAsia="pt-BR"/>
        </w:rPr>
        <w:t>This statement is </w:t>
      </w:r>
      <w:r w:rsidRPr="00C017F2">
        <w:rPr>
          <w:b/>
          <w:bCs/>
          <w:shd w:val="clear" w:color="auto" w:fill="FFFFFF"/>
          <w:lang w:eastAsia="pt-BR"/>
        </w:rPr>
        <w:t>FALSE</w:t>
      </w:r>
      <w:r w:rsidRPr="00C017F2">
        <w:rPr>
          <w:shd w:val="clear" w:color="auto" w:fill="FFFFFF"/>
          <w:lang w:eastAsia="pt-BR"/>
        </w:rPr>
        <w:t xml:space="preserve"> - The larger the number of experimental units, the smaller the </w:t>
      </w:r>
      <w:proofErr w:type="spellStart"/>
      <w:r w:rsidRPr="00C017F2">
        <w:rPr>
          <w:shd w:val="clear" w:color="auto" w:fill="FFFFFF"/>
          <w:lang w:eastAsia="pt-BR"/>
        </w:rPr>
        <w:t>randomisation</w:t>
      </w:r>
      <w:proofErr w:type="spellEnd"/>
      <w:r w:rsidRPr="00C017F2">
        <w:rPr>
          <w:shd w:val="clear" w:color="auto" w:fill="FFFFFF"/>
          <w:lang w:eastAsia="pt-BR"/>
        </w:rPr>
        <w:t xml:space="preserve"> variation.</w:t>
      </w:r>
    </w:p>
    <w:p w:rsidR="00C017F2" w:rsidRPr="00C017F2" w:rsidRDefault="00C017F2" w:rsidP="00C017F2">
      <w:pPr>
        <w:rPr>
          <w:b/>
          <w:bCs/>
        </w:rPr>
      </w:pPr>
    </w:p>
    <w:p w:rsidR="00C017F2" w:rsidRDefault="00C017F2" w:rsidP="00C017F2">
      <w:pPr>
        <w:pStyle w:val="Parteinferiordoformulrio"/>
      </w:pPr>
      <w:proofErr w:type="spellStart"/>
      <w:r>
        <w:t>Parte</w:t>
      </w:r>
      <w:proofErr w:type="spellEnd"/>
      <w:r>
        <w:t xml:space="preserve"> inferior do </w:t>
      </w:r>
      <w:proofErr w:type="spellStart"/>
      <w:r>
        <w:t>formulário</w:t>
      </w:r>
      <w:proofErr w:type="spellEnd"/>
    </w:p>
    <w:p w:rsidR="00A60088" w:rsidRDefault="00A60088" w:rsidP="00C017F2"/>
    <w:sectPr w:rsidR="00A60088" w:rsidSect="00A6008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Títulos CS)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F2"/>
    <w:rsid w:val="00081F41"/>
    <w:rsid w:val="00952346"/>
    <w:rsid w:val="00A60088"/>
    <w:rsid w:val="00C0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6A5214"/>
  <w15:chartTrackingRefBased/>
  <w15:docId w15:val="{D803C2ED-A0AF-DA4E-86D7-1DF66A16E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7F2"/>
    <w:pPr>
      <w:spacing w:after="60"/>
    </w:pPr>
    <w:rPr>
      <w:rFonts w:ascii="Times New Roman" w:hAnsi="Times New Roman"/>
      <w:lang w:val="en-US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017F2"/>
    <w:pPr>
      <w:keepNext/>
      <w:keepLines/>
      <w:shd w:val="clear" w:color="auto" w:fill="FFFFFF"/>
      <w:spacing w:before="120" w:after="24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952346"/>
    <w:pPr>
      <w:keepNext/>
      <w:keepLines/>
      <w:shd w:val="clear" w:color="auto" w:fill="FFFFFF"/>
      <w:spacing w:before="120" w:after="240" w:line="312" w:lineRule="atLeast"/>
      <w:contextualSpacing/>
      <w:textAlignment w:val="baseline"/>
      <w:outlineLvl w:val="1"/>
    </w:pPr>
    <w:rPr>
      <w:rFonts w:ascii="Arial" w:eastAsia="Times New Roman" w:hAnsi="Arial" w:cs="Arial"/>
      <w:b/>
      <w:color w:val="383939"/>
      <w:sz w:val="28"/>
      <w:szCs w:val="28"/>
      <w:lang w:eastAsia="pt-BR"/>
    </w:rPr>
  </w:style>
  <w:style w:type="paragraph" w:styleId="Ttulo3">
    <w:name w:val="heading 3"/>
    <w:basedOn w:val="Normal"/>
    <w:next w:val="Normal"/>
    <w:link w:val="Ttulo3Char"/>
    <w:autoRedefine/>
    <w:uiPriority w:val="9"/>
    <w:semiHidden/>
    <w:unhideWhenUsed/>
    <w:qFormat/>
    <w:rsid w:val="00952346"/>
    <w:pPr>
      <w:keepNext/>
      <w:keepLines/>
      <w:spacing w:before="40" w:after="0"/>
      <w:outlineLvl w:val="2"/>
    </w:pPr>
    <w:rPr>
      <w:rFonts w:ascii="Arial" w:eastAsiaTheme="majorEastAsia" w:hAnsi="Arial" w:cs="Times New Roman (Títulos CS)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17F2"/>
    <w:rPr>
      <w:rFonts w:ascii="Arial" w:eastAsiaTheme="majorEastAsia" w:hAnsi="Arial" w:cstheme="majorBidi"/>
      <w:b/>
      <w:color w:val="000000" w:themeColor="text1"/>
      <w:sz w:val="32"/>
      <w:szCs w:val="32"/>
      <w:shd w:val="clear" w:color="auto" w:fill="FFFFFF"/>
    </w:rPr>
  </w:style>
  <w:style w:type="character" w:customStyle="1" w:styleId="Ttulo2Char">
    <w:name w:val="Título 2 Char"/>
    <w:basedOn w:val="Fontepargpadro"/>
    <w:link w:val="Ttulo2"/>
    <w:uiPriority w:val="9"/>
    <w:rsid w:val="00952346"/>
    <w:rPr>
      <w:rFonts w:ascii="Arial" w:eastAsia="Times New Roman" w:hAnsi="Arial" w:cs="Arial"/>
      <w:b/>
      <w:color w:val="383939"/>
      <w:sz w:val="28"/>
      <w:szCs w:val="28"/>
      <w:shd w:val="clear" w:color="auto" w:fill="FFFFFF"/>
      <w:lang w:val="en-US" w:eastAsia="pt-BR"/>
    </w:rPr>
  </w:style>
  <w:style w:type="paragraph" w:customStyle="1" w:styleId="Cdigo">
    <w:name w:val="Código"/>
    <w:basedOn w:val="Normal"/>
    <w:autoRedefine/>
    <w:qFormat/>
    <w:rsid w:val="00081F4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111111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52346"/>
    <w:rPr>
      <w:rFonts w:ascii="Arial" w:eastAsiaTheme="majorEastAsia" w:hAnsi="Arial" w:cs="Times New Roman (Títulos CS)"/>
      <w:color w:val="1F3763" w:themeColor="accent1" w:themeShade="7F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unhideWhenUsed/>
    <w:rsid w:val="00C017F2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rsid w:val="00C017F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NormalWeb">
    <w:name w:val="Normal (Web)"/>
    <w:basedOn w:val="Normal"/>
    <w:uiPriority w:val="99"/>
    <w:unhideWhenUsed/>
    <w:rsid w:val="00C017F2"/>
    <w:pPr>
      <w:spacing w:before="100" w:beforeAutospacing="1" w:after="100" w:afterAutospacing="1"/>
    </w:pPr>
    <w:rPr>
      <w:rFonts w:eastAsia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C017F2"/>
    <w:rPr>
      <w:b/>
      <w:bCs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unhideWhenUsed/>
    <w:rsid w:val="00C017F2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rsid w:val="00C017F2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9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680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single" w:sz="6" w:space="2" w:color="EDEDEE"/>
            <w:right w:val="none" w:sz="0" w:space="0" w:color="auto"/>
          </w:divBdr>
        </w:div>
        <w:div w:id="16346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8458">
          <w:marLeft w:val="0"/>
          <w:marRight w:val="0"/>
          <w:marTop w:val="4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8874">
              <w:marLeft w:val="0"/>
              <w:marRight w:val="0"/>
              <w:marTop w:val="12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805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single" w:sz="6" w:space="2" w:color="EDEDEE"/>
            <w:right w:val="none" w:sz="0" w:space="0" w:color="auto"/>
          </w:divBdr>
        </w:div>
        <w:div w:id="18204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9291">
          <w:marLeft w:val="0"/>
          <w:marRight w:val="0"/>
          <w:marTop w:val="4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7002">
              <w:marLeft w:val="0"/>
              <w:marRight w:val="0"/>
              <w:marTop w:val="12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312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Albino</dc:creator>
  <cp:keywords/>
  <dc:description/>
  <cp:lastModifiedBy>Joao Pedro Albino</cp:lastModifiedBy>
  <cp:revision>1</cp:revision>
  <dcterms:created xsi:type="dcterms:W3CDTF">2019-05-15T20:39:00Z</dcterms:created>
  <dcterms:modified xsi:type="dcterms:W3CDTF">2019-05-15T20:46:00Z</dcterms:modified>
</cp:coreProperties>
</file>