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860" w:rsidRPr="00261860" w:rsidRDefault="00261860" w:rsidP="00261860">
      <w:pPr>
        <w:pStyle w:val="Ttulo1"/>
        <w:rPr>
          <w:rFonts w:eastAsia="Times New Roman"/>
        </w:rPr>
      </w:pPr>
      <w:r w:rsidRPr="00261860">
        <w:rPr>
          <w:rFonts w:eastAsia="Times New Roman"/>
        </w:rPr>
        <w:t>The Elements of Statistical Learning (2nd edition)</w:t>
      </w:r>
    </w:p>
    <w:p w:rsidR="00497690" w:rsidRDefault="00497690" w:rsidP="00261860">
      <w:r>
        <w:t xml:space="preserve">Source: </w:t>
      </w:r>
      <w:hyperlink r:id="rId4" w:history="1">
        <w:r>
          <w:rPr>
            <w:rStyle w:val="Hyperlink"/>
          </w:rPr>
          <w:t>http://web.stanford.edu/~hastie/ElemStatLearn/</w:t>
        </w:r>
      </w:hyperlink>
      <w:bookmarkStart w:id="0" w:name="_GoBack"/>
      <w:bookmarkEnd w:id="0"/>
    </w:p>
    <w:p w:rsidR="00497690" w:rsidRDefault="00261860" w:rsidP="00261860">
      <w:r w:rsidRPr="00261860">
        <w:t xml:space="preserve">Hastie, </w:t>
      </w:r>
      <w:proofErr w:type="spellStart"/>
      <w:r w:rsidRPr="00261860">
        <w:t>Tibshirani</w:t>
      </w:r>
      <w:proofErr w:type="spellEnd"/>
      <w:r w:rsidRPr="00261860">
        <w:t xml:space="preserve"> and Friedman (2009). Springer-Verlag. 763 pages.</w:t>
      </w:r>
      <w:r w:rsidRPr="00261860">
        <w:br/>
      </w:r>
    </w:p>
    <w:p w:rsidR="00261860" w:rsidRPr="00261860" w:rsidRDefault="00261860" w:rsidP="00261860">
      <w:r w:rsidRPr="00261860">
        <w:t xml:space="preserve">During the past decade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w:t>
      </w:r>
      <w:proofErr w:type="spellStart"/>
      <w:r w:rsidRPr="00261860">
        <w:t>descibes</w:t>
      </w:r>
      <w:proofErr w:type="spellEnd"/>
      <w:r w:rsidRPr="00261860">
        <w:t xml:space="preserve">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w:t>
      </w:r>
      <w:r w:rsidRPr="00261860">
        <w:t xml:space="preserve"> </w:t>
      </w:r>
    </w:p>
    <w:p w:rsidR="00261860" w:rsidRDefault="00261860" w:rsidP="00261860">
      <w:r w:rsidRPr="00261860">
        <w:t>This major new edition features many topics not covered in the original, including graphical models, random forests, ensemble methods, least angle regression &amp; path algorithms for the lasso, non-negative matrix factorization and spectral clustering. There is also a chapter on methods for ``wide'' data </w:t>
      </w:r>
      <w:r w:rsidRPr="00261860">
        <w:rPr>
          <w:i/>
          <w:iCs/>
        </w:rPr>
        <w:t>( p bigger than n),</w:t>
      </w:r>
      <w:r w:rsidRPr="00261860">
        <w:t> including multiple testing and false discovery rates.</w:t>
      </w:r>
    </w:p>
    <w:p w:rsidR="00C66556" w:rsidRPr="00261860" w:rsidRDefault="00261860" w:rsidP="00261860">
      <w:r w:rsidRPr="00261860">
        <w:t xml:space="preserve">Trevor Hastie, Robert </w:t>
      </w:r>
      <w:proofErr w:type="spellStart"/>
      <w:r w:rsidRPr="00261860">
        <w:t>Tibshirani</w:t>
      </w:r>
      <w:proofErr w:type="spellEnd"/>
      <w:r w:rsidRPr="00261860">
        <w:t xml:space="preserve">, and Jerome Friedman are professors of statistics at Stanford University. They are prominent researchers in this area: Hastie and </w:t>
      </w:r>
      <w:proofErr w:type="spellStart"/>
      <w:r w:rsidRPr="00261860">
        <w:t>Tibshirani</w:t>
      </w:r>
      <w:proofErr w:type="spellEnd"/>
      <w:r w:rsidRPr="00261860">
        <w:t xml:space="preserve"> developed generalized additive models and wrote a popular book of that title. Hastie wrote much of the statistical modeling software in S-PLUS and invented principal curves and surfaces. </w:t>
      </w:r>
      <w:proofErr w:type="spellStart"/>
      <w:r w:rsidRPr="00261860">
        <w:t>Tibshirani</w:t>
      </w:r>
      <w:proofErr w:type="spellEnd"/>
      <w:r w:rsidRPr="00261860">
        <w:t xml:space="preserve"> proposed the Lasso and is co-author of the very successful </w:t>
      </w:r>
      <w:r w:rsidRPr="00261860">
        <w:rPr>
          <w:i/>
          <w:iCs/>
        </w:rPr>
        <w:t>An Introduction to the Bootstrap</w:t>
      </w:r>
      <w:r w:rsidRPr="00261860">
        <w:t>. Friedman is the co-inventor of many data-mining tools including CART, MARS, and projection pursuit.</w:t>
      </w:r>
    </w:p>
    <w:sectPr w:rsidR="00C66556" w:rsidRPr="00261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60"/>
    <w:rsid w:val="000C5500"/>
    <w:rsid w:val="00261860"/>
    <w:rsid w:val="00497690"/>
    <w:rsid w:val="00962A70"/>
    <w:rsid w:val="00C66556"/>
    <w:rsid w:val="00F67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6D89"/>
  <w15:chartTrackingRefBased/>
  <w15:docId w15:val="{C5AA5673-4542-4C6C-8CC6-8BFE48AA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60"/>
    <w:pPr>
      <w:spacing w:after="120" w:line="240" w:lineRule="auto"/>
    </w:pPr>
    <w:rPr>
      <w:rFonts w:ascii="Times New Roman" w:eastAsia="Times New Roman" w:hAnsi="Times New Roman" w:cs="Times New Roman"/>
      <w:color w:val="000000"/>
      <w:sz w:val="24"/>
      <w:szCs w:val="24"/>
      <w:lang w:val="en-US" w:eastAsia="pt-BR"/>
    </w:rPr>
  </w:style>
  <w:style w:type="paragraph" w:styleId="Ttulo1">
    <w:name w:val="heading 1"/>
    <w:basedOn w:val="Normal"/>
    <w:next w:val="Normal"/>
    <w:link w:val="Ttulo1Char"/>
    <w:autoRedefine/>
    <w:uiPriority w:val="9"/>
    <w:qFormat/>
    <w:rsid w:val="00962A70"/>
    <w:pPr>
      <w:keepNext/>
      <w:keepLines/>
      <w:spacing w:after="240"/>
      <w:jc w:val="center"/>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962A70"/>
    <w:pPr>
      <w:keepNext/>
      <w:keepLines/>
      <w:spacing w:before="40" w:after="0"/>
      <w:outlineLvl w:val="1"/>
    </w:pPr>
    <w:rPr>
      <w:rFonts w:ascii="Arial" w:hAnsi="Arial" w:cstheme="majorBidi"/>
      <w:b/>
      <w:color w:val="000000" w:themeColor="text1"/>
      <w:sz w:val="27"/>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2A70"/>
    <w:rPr>
      <w:rFonts w:ascii="Arial" w:eastAsiaTheme="majorEastAsia" w:hAnsi="Arial" w:cstheme="majorBidi"/>
      <w:b/>
      <w:sz w:val="32"/>
      <w:szCs w:val="32"/>
    </w:rPr>
  </w:style>
  <w:style w:type="character" w:customStyle="1" w:styleId="Ttulo2Char">
    <w:name w:val="Título 2 Char"/>
    <w:basedOn w:val="Fontepargpadro"/>
    <w:link w:val="Ttulo2"/>
    <w:uiPriority w:val="9"/>
    <w:rsid w:val="00962A70"/>
    <w:rPr>
      <w:rFonts w:ascii="Arial" w:eastAsia="Times New Roman" w:hAnsi="Arial" w:cstheme="majorBidi"/>
      <w:b/>
      <w:color w:val="000000" w:themeColor="text1"/>
      <w:sz w:val="27"/>
      <w:szCs w:val="26"/>
      <w:lang w:val="en-US" w:eastAsia="pt-BR"/>
    </w:rPr>
  </w:style>
  <w:style w:type="character" w:styleId="Hyperlink">
    <w:name w:val="Hyperlink"/>
    <w:basedOn w:val="Fontepargpadro"/>
    <w:uiPriority w:val="99"/>
    <w:semiHidden/>
    <w:unhideWhenUsed/>
    <w:rsid w:val="00497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8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stanford.edu/~hastie/ElemStatLear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1922</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2019-08-14T12:32:00Z</dcterms:created>
  <dcterms:modified xsi:type="dcterms:W3CDTF">2019-08-14T12:36:00Z</dcterms:modified>
</cp:coreProperties>
</file>