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Relatório 11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Mônica Aoki Faria</w:t>
        <w:tab/>
        <w:tab/>
        <w:tab/>
        <w:tab/>
        <w:tab/>
        <w:tab/>
        <w:t xml:space="preserve">RA:156787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Leonardo Rodrigues Marques</w:t>
        <w:tab/>
        <w:tab/>
        <w:tab/>
        <w:tab/>
        <w:t xml:space="preserve">RA:178610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Nós temos 2 interrupções de transmissão da UART, o “Transmit Interrupt Enable for TDRE” e o “Transmission Complete Interrupt Enable for TC”. A primeira interrupção seta uma flag (TDRE) quando o Transmit data buffer está vazio e pode receber dados. A segunda interrupção seta uma flag (TC) quando a transmissão está completa.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Nós temos 2 interrupções de recepção da UART, o “Receiver Interrupt Enable for RDRF” e o “Idle Line Interrupt Enable for IDLE”. A primeira interrupção seta uma flag (RDRF) quando o Receive Data Register está cheio e podemos ler dados. A segunda interrupção </w:t>
      </w:r>
      <w:r w:rsidDel="00000000" w:rsidR="00000000" w:rsidRPr="00000000">
        <w:rPr>
          <w:rtl w:val="0"/>
        </w:rPr>
        <w:t xml:space="preserve">ocorre quando a flag IDLE é setado para 1, indicando que a linha está ociosa durante um período mínimo de atividade.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As interrupções geradas por erros da UART no KL25 são 4.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jc w:val="both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Receiver Overrun Flag: ocorre quando um caractere é recebido antes que o anterior tenha sido lido e tratado pela UART_D.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Noise Flag: é aplicado uma técnica de correção de erros em três bits, em que caso não haja coerência entre eles, a flag de Noise é setada ao mesmo tempo que RDRF é setado para um caractere.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Framing Error Flag: é um flag que detecta desalinhamento na recepção serial através do stop bit.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Parity Error Flag: é um flag que verifica se todos bits foram recebidos conforme o esperado, ou seja, não houve erro na transmissão.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O registrador em que podemos habilitar as interrupções de transmissão é o </w:t>
      </w:r>
      <w:r w:rsidDel="00000000" w:rsidR="00000000" w:rsidRPr="00000000">
        <w:rPr>
          <w:rtl w:val="0"/>
        </w:rPr>
        <w:t xml:space="preserve">UART0_C2 e seu endereço hexadecimal é 4006_A003.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habilitar a interrupção de transmissão, os bits 7 e 6 correspondentes a  “Transmit Interrupt Enable for TDRE” e o “Transmission Complete Interrupt Enable for TC” respectivamente devem ser setados na UART0_C2.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problema produtor-consumidor é um exemplo de sincronização de múltiplos-processos,  em que o consumidor e produtor compartilham o mesmo buffer de tamanho definido que funciona como uma fila. Enquanto o produtor gera dados e coloca no buffer, o consumidor ao mesmo tempo consome os dados. O problema encontra-se no fato de que o produtor não pode gerar dados se o buffer está cheio e o consumidor não pode consumir dados se o buffer está vazio.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Uma região crítica é uma região em que pode ser acessada por múltiplos processos ao mesmo tempo, o que pode gerar um comportamento inesperado.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O nome da rotina de tratamento de interrupção de transmissão da UART0 é </w:t>
      </w:r>
      <w:r w:rsidDel="00000000" w:rsidR="00000000" w:rsidRPr="00000000">
        <w:rPr>
          <w:rtl w:val="0"/>
        </w:rPr>
        <w:t xml:space="preserve">UART0_IRQHandler.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nome da rotina de tratamento de interrupção de recepção da UART0 é </w:t>
      </w:r>
      <w:r w:rsidDel="00000000" w:rsidR="00000000" w:rsidRPr="00000000">
        <w:rPr>
          <w:rtl w:val="0"/>
        </w:rPr>
        <w:t xml:space="preserve">UART0_IRQHandler.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É possível verificar qual tipo de interrupção aconteceu verificando as flags TDRE e RDRF.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