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Capítulo 4 - Camada de Rede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Rede de Datagrama:</w:t>
      </w:r>
      <w:r w:rsidDel="00000000" w:rsidR="00000000" w:rsidRPr="00000000">
        <w:rPr>
          <w:sz w:val="18"/>
          <w:szCs w:val="18"/>
          <w:rtl w:val="0"/>
        </w:rPr>
        <w:t xml:space="preserve"> - camada de rede sem conexão - não existe estabelecimento de chamada na camada de rede - pacotes encaminhados baseado no endereço de host de destino(podem percorrer destinos diferentes) - elástico. </w:t>
      </w:r>
    </w:p>
    <w:p w:rsidR="00000000" w:rsidDel="00000000" w:rsidP="00000000" w:rsidRDefault="00000000" w:rsidRPr="00000000" w14:paraId="00000003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Rede de Circuito Virtual:</w:t>
      </w:r>
      <w:r w:rsidDel="00000000" w:rsidR="00000000" w:rsidRPr="00000000">
        <w:rPr>
          <w:sz w:val="18"/>
          <w:szCs w:val="18"/>
          <w:rtl w:val="0"/>
        </w:rPr>
        <w:t xml:space="preserve"> - camada de rede orientado a conexão - desempenho - estabelecimento da chamada antes do fluxo - identificador</w:t>
      </w:r>
      <w:r w:rsidDel="00000000" w:rsidR="00000000" w:rsidRPr="00000000">
        <w:rPr>
          <w:b w:val="1"/>
          <w:sz w:val="18"/>
          <w:szCs w:val="18"/>
          <w:rtl w:val="0"/>
        </w:rPr>
        <w:t xml:space="preserve"> VC.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VC: </w:t>
      </w:r>
      <w:r w:rsidDel="00000000" w:rsidR="00000000" w:rsidRPr="00000000">
        <w:rPr>
          <w:sz w:val="18"/>
          <w:szCs w:val="18"/>
          <w:rtl w:val="0"/>
        </w:rPr>
        <w:t xml:space="preserve">caminho de origem ao destino - números VC - entradas nas tabelas de encaminhamento - número VC pode ser diferente para cada enlace do caminho.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Arquitetura de roteadores: </w:t>
      </w:r>
      <w:r w:rsidDel="00000000" w:rsidR="00000000" w:rsidRPr="00000000">
        <w:rPr>
          <w:sz w:val="18"/>
          <w:szCs w:val="18"/>
          <w:rtl w:val="0"/>
        </w:rPr>
        <w:t xml:space="preserve">funções chaves(</w:t>
      </w:r>
      <w:r w:rsidDel="00000000" w:rsidR="00000000" w:rsidRPr="00000000">
        <w:rPr>
          <w:b w:val="1"/>
          <w:sz w:val="18"/>
          <w:szCs w:val="18"/>
          <w:rtl w:val="0"/>
        </w:rPr>
        <w:t xml:space="preserve">plano de controle: </w:t>
      </w:r>
      <w:r w:rsidDel="00000000" w:rsidR="00000000" w:rsidRPr="00000000">
        <w:rPr>
          <w:sz w:val="18"/>
          <w:szCs w:val="18"/>
          <w:rtl w:val="0"/>
        </w:rPr>
        <w:t xml:space="preserve">executar protocolos de roteamento - </w:t>
      </w:r>
      <w:r w:rsidDel="00000000" w:rsidR="00000000" w:rsidRPr="00000000">
        <w:rPr>
          <w:b w:val="1"/>
          <w:sz w:val="18"/>
          <w:szCs w:val="18"/>
          <w:rtl w:val="0"/>
        </w:rPr>
        <w:t xml:space="preserve">plano de dados:</w:t>
      </w:r>
      <w:r w:rsidDel="00000000" w:rsidR="00000000" w:rsidRPr="00000000">
        <w:rPr>
          <w:sz w:val="18"/>
          <w:szCs w:val="18"/>
          <w:rtl w:val="0"/>
        </w:rPr>
        <w:t xml:space="preserve"> comutar datagramas do enlace de entrada para o de saída).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Estruturas de comutação: </w:t>
      </w:r>
      <w:r w:rsidDel="00000000" w:rsidR="00000000" w:rsidRPr="00000000">
        <w:rPr>
          <w:sz w:val="18"/>
          <w:szCs w:val="18"/>
          <w:rtl w:val="0"/>
        </w:rPr>
        <w:t xml:space="preserve">1 - comutação via memória(controle direto do CPU, pacote é copiado para memória do sistema, limitado a largura de banda do acesso a memória). 2 - comutação via barramento(barramento de entrada e saída compartilhado, limitado pela largura da banda do barramento). 3 -  comutação via rede de interconexão(supera limitação de banda de barramento, fragmentar o datagrama em células de tamanho fixo, comutar as células e remontar na saída).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Filas = chegada &gt; transmissão - Disciplina de escalonamento = escolhe os datagramas com prioridade.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Bufferização: </w:t>
      </w:r>
      <w:r w:rsidDel="00000000" w:rsidR="00000000" w:rsidRPr="00000000">
        <w:rPr>
          <w:sz w:val="18"/>
          <w:szCs w:val="18"/>
          <w:rtl w:val="0"/>
        </w:rPr>
        <w:t xml:space="preserve">chegada datagramas &gt; transmissão datagramas, overflow. 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Tamanho do buffer(</w:t>
      </w:r>
      <w:r w:rsidDel="00000000" w:rsidR="00000000" w:rsidRPr="00000000">
        <w:rPr>
          <w:b w:val="1"/>
          <w:sz w:val="18"/>
          <w:szCs w:val="18"/>
          <w:rtl w:val="0"/>
        </w:rPr>
        <w:t xml:space="preserve">RFC3439</w:t>
      </w:r>
      <w:r w:rsidDel="00000000" w:rsidR="00000000" w:rsidRPr="00000000">
        <w:rPr>
          <w:sz w:val="18"/>
          <w:szCs w:val="18"/>
          <w:rtl w:val="0"/>
        </w:rPr>
        <w:t xml:space="preserve">) - RTT*C(capacidade do enlace)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Recomendação recente -( RTT*C)/raiz(N) -&gt; N fluxos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HOL</w:t>
      </w:r>
      <w:r w:rsidDel="00000000" w:rsidR="00000000" w:rsidRPr="00000000">
        <w:rPr>
          <w:sz w:val="18"/>
          <w:szCs w:val="18"/>
          <w:rtl w:val="0"/>
        </w:rPr>
        <w:t xml:space="preserve"> - datagrama na cabeça da fila impede que outros na fila sejam comutados para a porta de saída -&gt; atraso na fila e perda devido ao overflow do buffer de entrada.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IPV4: </w:t>
      </w:r>
      <w:r w:rsidDel="00000000" w:rsidR="00000000" w:rsidRPr="00000000">
        <w:rPr>
          <w:sz w:val="18"/>
          <w:szCs w:val="18"/>
          <w:rtl w:val="0"/>
        </w:rPr>
        <w:t xml:space="preserve">datagramas podem ser fragmentados dentro da rede e remontados no destino final - cabeçalho usado para remontagem - cabeçalho(20bytes) - identificador 32 bits - endereços IP são associados com interfaces e não com hospedeiros ou roteadores- subrede(interfaces com o mesmo endereço de subrede) - CIDR(máscara de subrede de tamanho arbitrário - formato a.b.c.d/x onde x corresponde a parte da sub rede no endereço).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DHCP: </w:t>
      </w:r>
      <w:r w:rsidDel="00000000" w:rsidR="00000000" w:rsidRPr="00000000">
        <w:rPr>
          <w:sz w:val="18"/>
          <w:szCs w:val="18"/>
          <w:rtl w:val="0"/>
        </w:rPr>
        <w:t xml:space="preserve">obtém dinamicamente o endereço IP a partir de um servidor:plug and play - permite o reuso de endereços - pode renovar.</w:t>
      </w:r>
    </w:p>
    <w:p w:rsidR="00000000" w:rsidDel="00000000" w:rsidP="00000000" w:rsidRDefault="00000000" w:rsidRPr="00000000" w14:paraId="0000000E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Como ISP obtém bloco de endereços? ICANN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NAT: </w:t>
      </w:r>
      <w:r w:rsidDel="00000000" w:rsidR="00000000" w:rsidRPr="00000000">
        <w:rPr>
          <w:sz w:val="18"/>
          <w:szCs w:val="18"/>
          <w:rtl w:val="0"/>
        </w:rPr>
        <w:t xml:space="preserve">rede local usa somente um endereço IP para seu relacionamento com o mundo externo - alterações na rede local podem ocorrer sem a necessidade de notificar o mundo externo. Implementação roteador NAT-&gt; datagramas de saída/entrada e armazenamento. 16 bits -&gt; mais 60000 conexões - NAT é controverso - deveria estabelecer conexão com a outra parte diretamente. IPV6 para resolver - viola argumento fim-a-fim. Soluções: configurar estaticamente o NAT, UPnP(aprender endereço público), encaminhamento.</w:t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ICMP: </w:t>
      </w:r>
      <w:r w:rsidDel="00000000" w:rsidR="00000000" w:rsidRPr="00000000">
        <w:rPr>
          <w:sz w:val="18"/>
          <w:szCs w:val="18"/>
          <w:rtl w:val="0"/>
        </w:rPr>
        <w:t xml:space="preserve">usado para comunicar informações de nível 3 - informação de erro - camada de rede acima do IP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IPV6: </w:t>
      </w:r>
      <w:r w:rsidDel="00000000" w:rsidR="00000000" w:rsidRPr="00000000">
        <w:rPr>
          <w:sz w:val="18"/>
          <w:szCs w:val="18"/>
          <w:rtl w:val="0"/>
        </w:rPr>
        <w:t xml:space="preserve">esgotamento endereço de 32 bits - novo formato de cabeçalho ajuda na eficiência do processamento- cabeçalho com 40 bytes - não é permitido fragmentação -&gt; prioridade entre os datagramas de fluxo, flow label(identifica datagramas em um mesmo fluxo), next header(identifica o protocolo da camada superior) =&gt; checksum removido, nova versão ICMPv6(packet too big).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Transição IPV4 para IPV6: </w:t>
      </w:r>
      <w:r w:rsidDel="00000000" w:rsidR="00000000" w:rsidRPr="00000000">
        <w:rPr>
          <w:sz w:val="18"/>
          <w:szCs w:val="18"/>
          <w:rtl w:val="0"/>
        </w:rPr>
        <w:t xml:space="preserve">tunelamento =&gt; IPV6 transportado como a carga nos datagramas IP enviados entre roteadores IPV4.</w:t>
      </w:r>
    </w:p>
    <w:p w:rsidR="00000000" w:rsidDel="00000000" w:rsidP="00000000" w:rsidRDefault="00000000" w:rsidRPr="00000000" w14:paraId="00000013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Algoritmos de roteamento: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global: todos os roteadores possuem a informação sobre a topologia da rede, LS(link state)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descentralizado: conhece as informações dos vizinhos, processo iterativo, DV(distance vector)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estático: portas mudam esporadicamente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dinâmico: atualização periódica automática em resposta ás alterações nos custos dos enlaces.</w:t>
      </w:r>
    </w:p>
    <w:p w:rsidR="00000000" w:rsidDel="00000000" w:rsidP="00000000" w:rsidRDefault="00000000" w:rsidRPr="00000000" w14:paraId="00000018">
      <w:pPr>
        <w:ind w:left="0" w:firstLine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Estado de enlace:</w:t>
      </w:r>
      <w:r w:rsidDel="00000000" w:rsidR="00000000" w:rsidRPr="00000000">
        <w:rPr>
          <w:sz w:val="18"/>
          <w:szCs w:val="18"/>
          <w:rtl w:val="0"/>
        </w:rPr>
        <w:t xml:space="preserve"> aprender algoritmo Dijkstra=&gt;O(n²), pode O(nlogn), pode ter oscilações, informar custos de links incorretos, impacto de erros é limitado.</w:t>
      </w:r>
    </w:p>
    <w:p w:rsidR="00000000" w:rsidDel="00000000" w:rsidP="00000000" w:rsidRDefault="00000000" w:rsidRPr="00000000" w14:paraId="00000019">
      <w:pPr>
        <w:ind w:left="0" w:firstLine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Vetor de distância: </w:t>
      </w:r>
      <w:r w:rsidDel="00000000" w:rsidR="00000000" w:rsidRPr="00000000">
        <w:rPr>
          <w:sz w:val="18"/>
          <w:szCs w:val="18"/>
          <w:rtl w:val="0"/>
        </w:rPr>
        <w:t xml:space="preserve">aprender algoritmo =&gt; assíncrono, iterativo, cada iteração local é disparado por alteração no custo de algum enlace, distribuído, trocas somente com vizinhos, pode haver loops de roteamento, problemas de contagem ao infinito, link incorreto, propagação pela rede.</w:t>
      </w:r>
    </w:p>
    <w:p w:rsidR="00000000" w:rsidDel="00000000" w:rsidP="00000000" w:rsidRDefault="00000000" w:rsidRPr="00000000" w14:paraId="0000001A">
      <w:pPr>
        <w:ind w:left="0" w:firstLine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Roteamento hierárquico: </w:t>
      </w:r>
      <w:r w:rsidDel="00000000" w:rsidR="00000000" w:rsidRPr="00000000">
        <w:rPr>
          <w:sz w:val="18"/>
          <w:szCs w:val="18"/>
          <w:rtl w:val="0"/>
        </w:rPr>
        <w:t xml:space="preserve">regiões chamadas de sistemas autônomos(AS) - roteadores do mesmo AS rodam o mesmo protocolo de roteamento - intraAS =&gt; destinos internos - interAs e intraAs =&gt; destinos externos, poupa espaço na tabela, questões políticas, desempenho….</w:t>
      </w:r>
    </w:p>
    <w:p w:rsidR="00000000" w:rsidDel="00000000" w:rsidP="00000000" w:rsidRDefault="00000000" w:rsidRPr="00000000" w14:paraId="0000001B">
      <w:pPr>
        <w:ind w:left="0" w:firstLine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Roteamento na Internet:</w:t>
      </w:r>
      <w:r w:rsidDel="00000000" w:rsidR="00000000" w:rsidRPr="00000000">
        <w:rPr>
          <w:sz w:val="18"/>
          <w:szCs w:val="18"/>
          <w:rtl w:val="0"/>
        </w:rPr>
        <w:t xml:space="preserve"> intraAs mais comuns =&gt; rip, ospf, igrp</w:t>
      </w:r>
    </w:p>
    <w:p w:rsidR="00000000" w:rsidDel="00000000" w:rsidP="00000000" w:rsidRDefault="00000000" w:rsidRPr="00000000" w14:paraId="0000001C">
      <w:pPr>
        <w:ind w:left="0" w:firstLine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RIP </w:t>
      </w:r>
      <w:r w:rsidDel="00000000" w:rsidR="00000000" w:rsidRPr="00000000">
        <w:rPr>
          <w:sz w:val="18"/>
          <w:szCs w:val="18"/>
          <w:rtl w:val="0"/>
        </w:rPr>
        <w:t xml:space="preserve">=&gt; VD, max saltos 15, trocados a cada 30s, até 25 redes, enviados em pacotes UDP, 180 ta morto</w:t>
      </w:r>
    </w:p>
    <w:p w:rsidR="00000000" w:rsidDel="00000000" w:rsidP="00000000" w:rsidRDefault="00000000" w:rsidRPr="00000000" w14:paraId="0000001D">
      <w:pPr>
        <w:ind w:left="0" w:firstLine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OSPF</w:t>
      </w:r>
      <w:r w:rsidDel="00000000" w:rsidR="00000000" w:rsidRPr="00000000">
        <w:rPr>
          <w:sz w:val="18"/>
          <w:szCs w:val="18"/>
          <w:rtl w:val="0"/>
        </w:rPr>
        <w:t xml:space="preserve"> =&gt; LS, anúncios por toda a AS, transportado sobre IP, segurança(autenticadas), OSPF hierárquico(grandes domínios).</w:t>
      </w:r>
    </w:p>
    <w:p w:rsidR="00000000" w:rsidDel="00000000" w:rsidP="00000000" w:rsidRDefault="00000000" w:rsidRPr="00000000" w14:paraId="0000001E">
      <w:pPr>
        <w:ind w:left="0" w:firstLine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BGP: </w:t>
      </w:r>
      <w:r w:rsidDel="00000000" w:rsidR="00000000" w:rsidRPr="00000000">
        <w:rPr>
          <w:sz w:val="18"/>
          <w:szCs w:val="18"/>
          <w:rtl w:val="0"/>
        </w:rPr>
        <w:t xml:space="preserve">usado na internet, propagar para roteadores internos, alcance sub-redes vizinhos, sobre TCP, eBGP(exterior), iBGP(interior)</w:t>
      </w:r>
    </w:p>
    <w:p w:rsidR="00000000" w:rsidDel="00000000" w:rsidP="00000000" w:rsidRDefault="00000000" w:rsidRPr="00000000" w14:paraId="0000001F">
      <w:pPr>
        <w:ind w:left="0" w:firstLine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Roteamento Broadcast: </w:t>
      </w:r>
      <w:r w:rsidDel="00000000" w:rsidR="00000000" w:rsidRPr="00000000">
        <w:rPr>
          <w:sz w:val="18"/>
          <w:szCs w:val="18"/>
          <w:rtl w:val="0"/>
        </w:rPr>
        <w:t xml:space="preserve">duplicação na rede=&gt; flooding = recebe um pacote e enviar para todos os vizinhos(ciclos e tempestades broadcast) - flooding controlado = só faz broadcast se tinha enviado o mesmo pacote - spanning tree = nenhum pacote redundante é recebido por qualquer um dos nós da rede(cria a arvore e enviam copias atraves dela)</w:t>
      </w:r>
    </w:p>
    <w:p w:rsidR="00000000" w:rsidDel="00000000" w:rsidP="00000000" w:rsidRDefault="00000000" w:rsidRPr="00000000" w14:paraId="00000020">
      <w:pPr>
        <w:ind w:left="0" w:firstLine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Roteamento Multicast: </w:t>
      </w:r>
      <w:r w:rsidDel="00000000" w:rsidR="00000000" w:rsidRPr="00000000">
        <w:rPr>
          <w:sz w:val="18"/>
          <w:szCs w:val="18"/>
          <w:rtl w:val="0"/>
        </w:rPr>
        <w:t xml:space="preserve">utiliza-se endereçamento indireto(identificador único - endereços classe D) =&gt; encontrar uma arvore conectando memros multicast</w:t>
      </w:r>
    </w:p>
    <w:p w:rsidR="00000000" w:rsidDel="00000000" w:rsidP="00000000" w:rsidRDefault="00000000" w:rsidRPr="00000000" w14:paraId="00000021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Arvore baseada no emissor(rpf)(LS) / Unica arvore pelo grupo</w:t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IGMP: </w:t>
      </w:r>
      <w:r w:rsidDel="00000000" w:rsidR="00000000" w:rsidRPr="00000000">
        <w:rPr>
          <w:sz w:val="18"/>
          <w:szCs w:val="18"/>
          <w:rtl w:val="0"/>
        </w:rPr>
        <w:t xml:space="preserve">opera entre o host e roteador default =&gt; membership_(query(todos os hosts), report(host pertecente a grupo multicast), group(opcional))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RPF: </w:t>
      </w:r>
      <w:r w:rsidDel="00000000" w:rsidR="00000000" w:rsidRPr="00000000">
        <w:rPr>
          <w:sz w:val="18"/>
          <w:szCs w:val="18"/>
          <w:rtl w:val="0"/>
        </w:rPr>
        <w:t xml:space="preserve">baseada no conhecimento do roteador sobre o caminho mais curto unicast até o emissor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Capítulo 4 - Camada de Enlace</w:t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Serviços: </w:t>
      </w:r>
      <w:r w:rsidDel="00000000" w:rsidR="00000000" w:rsidRPr="00000000">
        <w:rPr>
          <w:sz w:val="18"/>
          <w:szCs w:val="18"/>
          <w:rtl w:val="0"/>
        </w:rPr>
        <w:t xml:space="preserve">enquadramento=&gt; encapsula datagrama, adiciona cabeçalho, controle de fluxo, detecção de erros, correção de erro, hald-duplex(ambos lados podem transmitir exceto ao mesmo tempo) e full-duplex .</w:t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Implementada em um adaptador, conectada ao barramento do sistema.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Detecção de Erro: </w:t>
      </w:r>
      <w:r w:rsidDel="00000000" w:rsidR="00000000" w:rsidRPr="00000000">
        <w:rPr>
          <w:sz w:val="18"/>
          <w:szCs w:val="18"/>
          <w:rtl w:val="0"/>
        </w:rPr>
        <w:t xml:space="preserve">EDC error detection and correction, check de paridade, checksum, CRC = R = resto(d*2^r /G) (D|CRC)/G = 0 =&gt; nao houve erro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 = número de bits de G</w:t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Protocolos de acesso múltiplo: </w:t>
      </w:r>
      <w:r w:rsidDel="00000000" w:rsidR="00000000" w:rsidRPr="00000000">
        <w:rPr>
          <w:sz w:val="18"/>
          <w:szCs w:val="18"/>
          <w:rtl w:val="0"/>
        </w:rPr>
        <w:t xml:space="preserve">ponto a ponto, broadcast </w:t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canal de broadcast único compartilhado =&gt; duas ou mais sinais são enviados(colisão) =&gt; identificação de colisão usa o próprio canal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Protocolos MAC: </w:t>
      </w:r>
      <w:r w:rsidDel="00000000" w:rsidR="00000000" w:rsidRPr="00000000">
        <w:rPr>
          <w:sz w:val="18"/>
          <w:szCs w:val="18"/>
          <w:rtl w:val="0"/>
        </w:rPr>
        <w:t xml:space="preserve">particionamento de canal em tempo, frequência, código - acesso aleatório(canal não é dividido, recuperação quando de ocorrência de colisões), passagem de permissão. TDMA = time, FDMA = frequency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Acesso aleatório =&gt; Slotted Aloha(quadros possuem o mesmo tamanho), particionado=&gt;altamente descentralizado, simples(pros) - colisões, clock de sincronização(contras)  ~37 de eficiencia =&gt; p(1-p)^(n-1)       p(1-p)^2(n-1)    -&gt;        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Acesso aleatório =&gt; simples, sem sincronização =&gt; transmite imediatamente ~18%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Acesso aleatório=&gt; CSMA =&gt; escuta antes de transmitir, atraso de propagação pode fazer que aconteça colisões</w:t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Acesso aleatório=&gt; CSMA/CD =&gt; colisões detectadas num tempo mais curto</w:t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Passagem de permissão =&gt;polling(alta latência, única falha)</w:t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Passagem de permissão=&gt;token passing(token overhead, latência)</w:t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Endereços MAC e ARP: </w:t>
      </w:r>
      <w:r w:rsidDel="00000000" w:rsidR="00000000" w:rsidRPr="00000000">
        <w:rPr>
          <w:sz w:val="18"/>
          <w:szCs w:val="18"/>
          <w:rtl w:val="0"/>
        </w:rPr>
        <w:t xml:space="preserve">mac =&gt; endereço físico gravado na rom(48bits)</w:t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mesma lan =&gt; A broadcast ffffffff =&gt; B unicast back A</w:t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lans diferentes =&gt; A cria quadro ethernet com ip do destino B, nas redes locais usa arp pra identificar.</w:t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Ethernet: </w:t>
      </w:r>
      <w:r w:rsidDel="00000000" w:rsidR="00000000" w:rsidRPr="00000000">
        <w:rPr>
          <w:sz w:val="18"/>
          <w:szCs w:val="18"/>
          <w:rtl w:val="0"/>
        </w:rPr>
        <w:t xml:space="preserve">preâmbulo usado para sincronizar as taxas de relógio, sem conexão, não confiável, mac ethernet: unslotted CSMA/CD =&gt; k aleatoriamente entre 0 e 2^m -1 onde m =min(n, 10), espera k x 512 tempos de bit </w:t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 = 1/(1 + 5tprop /ttrans) prop=atraso máximo propagação entre dois nós, ttrans = tempo de transmissão do quadro de tamanho máximo</w:t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Hubs: </w:t>
      </w:r>
      <w:r w:rsidDel="00000000" w:rsidR="00000000" w:rsidRPr="00000000">
        <w:rPr>
          <w:sz w:val="18"/>
          <w:szCs w:val="18"/>
          <w:rtl w:val="0"/>
        </w:rPr>
        <w:t xml:space="preserve">repetidores de camada física, todos os outros canais, podem colidir, não há bufferização, csma/cd</w:t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Switch: </w:t>
      </w:r>
      <w:r w:rsidDel="00000000" w:rsidR="00000000" w:rsidRPr="00000000">
        <w:rPr>
          <w:sz w:val="18"/>
          <w:szCs w:val="18"/>
          <w:rtl w:val="0"/>
        </w:rPr>
        <w:t xml:space="preserve">examina o cabeço seletivamente, usa CSMA/CD, hosts não tem conhecimento do switch, não necessitam de configuração, transmissões simultâneas sem colisões, bufferiza pacotes, tabela de comutação, switch aprende quais hosts podem ser alcançados a partir das interfaces de swtitch</w:t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Roteadores </w:t>
      </w:r>
      <w:r w:rsidDel="00000000" w:rsidR="00000000" w:rsidRPr="00000000">
        <w:rPr>
          <w:sz w:val="18"/>
          <w:szCs w:val="18"/>
          <w:rtl w:val="0"/>
        </w:rPr>
        <w:t xml:space="preserve">mantem tabelas de roteamento, implementam algoritmos </w:t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Swichs </w:t>
      </w:r>
      <w:r w:rsidDel="00000000" w:rsidR="00000000" w:rsidRPr="00000000">
        <w:rPr>
          <w:sz w:val="18"/>
          <w:szCs w:val="18"/>
          <w:rtl w:val="0"/>
        </w:rPr>
        <w:t xml:space="preserve">mantem tabelas de comutação, implementam filtrose algoritmos de aprendizagem.</w:t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DHCP E ARP = L2 BROADCAST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