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9"/>
        <w:jc w:val="both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990600</wp:posOffset>
                </wp:positionH>
                <wp:positionV relativeFrom="paragraph">
                  <wp:posOffset>401450</wp:posOffset>
                </wp:positionV>
                <wp:extent cx="557911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31.610239pt;width:439.275603pt;height:.75pt;mso-position-horizontal-relative:page;mso-position-vertical-relative:paragraph;z-index:15728640" id="docshape2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/>
          <w:w w:val="85"/>
        </w:rPr>
        <w:t>Top</w:t>
      </w:r>
      <w:r>
        <w:rPr>
          <w:rFonts w:ascii="Arial Black"/>
          <w:spacing w:val="-1"/>
        </w:rPr>
        <w:t> </w:t>
      </w:r>
      <w:r>
        <w:rPr>
          <w:rFonts w:ascii="Arial Black"/>
          <w:w w:val="85"/>
        </w:rPr>
        <w:t>5</w:t>
      </w:r>
      <w:r>
        <w:rPr>
          <w:rFonts w:ascii="Arial Black"/>
          <w:spacing w:val="-1"/>
        </w:rPr>
        <w:t> </w:t>
      </w:r>
      <w:r>
        <w:rPr>
          <w:rFonts w:ascii="Arial Black"/>
          <w:w w:val="85"/>
        </w:rPr>
        <w:t>Places</w:t>
      </w:r>
      <w:r>
        <w:rPr>
          <w:rFonts w:ascii="Arial Black"/>
        </w:rPr>
        <w:t> </w:t>
      </w:r>
      <w:r>
        <w:rPr>
          <w:rFonts w:ascii="Arial Black"/>
          <w:w w:val="85"/>
        </w:rPr>
        <w:t>to</w:t>
      </w:r>
      <w:r>
        <w:rPr>
          <w:rFonts w:ascii="Arial Black"/>
          <w:spacing w:val="-1"/>
        </w:rPr>
        <w:t> </w:t>
      </w:r>
      <w:r>
        <w:rPr>
          <w:rFonts w:ascii="Arial Black"/>
          <w:w w:val="85"/>
        </w:rPr>
        <w:t>Visit</w:t>
      </w:r>
      <w:r>
        <w:rPr>
          <w:rFonts w:ascii="Arial Black"/>
        </w:rPr>
        <w:t> </w:t>
      </w:r>
      <w:r>
        <w:rPr>
          <w:rFonts w:ascii="Arial Black"/>
          <w:w w:val="85"/>
        </w:rPr>
        <w:t>in</w:t>
      </w:r>
      <w:r>
        <w:rPr>
          <w:rFonts w:ascii="Arial Black"/>
          <w:spacing w:val="-1"/>
        </w:rPr>
        <w:t> </w:t>
      </w:r>
      <w:r>
        <w:rPr>
          <w:rFonts w:ascii="Arial Black"/>
          <w:w w:val="85"/>
        </w:rPr>
        <w:t>Europe</w:t>
      </w:r>
      <w:r>
        <w:rPr>
          <w:rFonts w:ascii="Arial Black"/>
          <w:spacing w:val="-1"/>
        </w:rPr>
        <w:t> </w:t>
      </w:r>
      <w:r>
        <w:rPr>
          <w:rFonts w:ascii="Arial Black"/>
          <w:w w:val="85"/>
        </w:rPr>
        <w:t>in</w:t>
      </w:r>
      <w:r>
        <w:rPr>
          <w:rFonts w:ascii="Arial Black"/>
        </w:rPr>
        <w:t> </w:t>
      </w:r>
      <w:r>
        <w:rPr>
          <w:rFonts w:ascii="Arial Black"/>
          <w:spacing w:val="-4"/>
          <w:w w:val="85"/>
        </w:rPr>
        <w:t>2025</w: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125"/>
        <w:rPr>
          <w:rFonts w:ascii="Arial Black"/>
        </w:rPr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</w:pPr>
      <w:bookmarkStart w:name="1. Ljubljana, Slovenia" w:id="1"/>
      <w:bookmarkEnd w:id="1"/>
      <w:r>
        <w:rPr/>
      </w:r>
      <w:r>
        <w:rPr>
          <w:w w:val="90"/>
        </w:rPr>
        <w:t>Ljubljana,</w:t>
      </w:r>
      <w:r>
        <w:rPr>
          <w:spacing w:val="6"/>
        </w:rPr>
        <w:t> </w:t>
      </w:r>
      <w:r>
        <w:rPr>
          <w:spacing w:val="-2"/>
        </w:rPr>
        <w:t>Slovenia</w:t>
      </w:r>
    </w:p>
    <w:p>
      <w:pPr>
        <w:pStyle w:val="BodyText"/>
        <w:spacing w:line="297" w:lineRule="auto" w:before="229"/>
        <w:ind w:right="1"/>
        <w:jc w:val="both"/>
      </w:pPr>
      <w:r>
        <w:rPr>
          <w:rFonts w:ascii="Arial Black"/>
        </w:rPr>
        <w:t>Summary:</w:t>
      </w:r>
      <w:r>
        <w:rPr>
          <w:rFonts w:ascii="Arial Black"/>
          <w:spacing w:val="16"/>
        </w:rPr>
        <w:t> </w:t>
      </w:r>
      <w:r>
        <w:rPr/>
        <w:t>Ljubljana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capital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Slovenia,</w:t>
      </w:r>
      <w:r>
        <w:rPr>
          <w:spacing w:val="26"/>
        </w:rPr>
        <w:t> </w:t>
      </w:r>
      <w:r>
        <w:rPr/>
        <w:t>located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heart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Central</w:t>
      </w:r>
      <w:r>
        <w:rPr>
          <w:spacing w:val="26"/>
        </w:rPr>
        <w:t> </w:t>
      </w:r>
      <w:r>
        <w:rPr/>
        <w:t>Europe.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population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around</w:t>
      </w:r>
      <w:r>
        <w:rPr>
          <w:spacing w:val="-8"/>
          <w:w w:val="110"/>
        </w:rPr>
        <w:t> </w:t>
      </w:r>
      <w:r>
        <w:rPr>
          <w:w w:val="110"/>
        </w:rPr>
        <w:t>300,000,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offers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small-town</w:t>
      </w:r>
      <w:r>
        <w:rPr>
          <w:spacing w:val="-8"/>
          <w:w w:val="110"/>
        </w:rPr>
        <w:t> </w:t>
      </w:r>
      <w:r>
        <w:rPr>
          <w:w w:val="110"/>
        </w:rPr>
        <w:t>charm</w:t>
      </w:r>
      <w:r>
        <w:rPr>
          <w:spacing w:val="-8"/>
          <w:w w:val="110"/>
        </w:rPr>
        <w:t> </w:t>
      </w:r>
      <w:r>
        <w:rPr>
          <w:w w:val="110"/>
        </w:rPr>
        <w:t>combined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vibrant</w:t>
      </w:r>
      <w:r>
        <w:rPr>
          <w:spacing w:val="-8"/>
          <w:w w:val="110"/>
        </w:rPr>
        <w:t> </w:t>
      </w:r>
      <w:r>
        <w:rPr>
          <w:w w:val="110"/>
        </w:rPr>
        <w:t>cultural</w:t>
      </w:r>
      <w:r>
        <w:rPr>
          <w:spacing w:val="-8"/>
          <w:w w:val="110"/>
        </w:rPr>
        <w:t> </w:t>
      </w:r>
      <w:r>
        <w:rPr>
          <w:w w:val="110"/>
        </w:rPr>
        <w:t>energy.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weather</w:t>
      </w:r>
      <w:r>
        <w:rPr>
          <w:spacing w:val="-8"/>
          <w:w w:val="110"/>
        </w:rPr>
        <w:t> </w:t>
      </w:r>
      <w:r>
        <w:rPr>
          <w:w w:val="110"/>
        </w:rPr>
        <w:t>is continental, with warm summers and cold winters.</w:t>
      </w:r>
    </w:p>
    <w:p>
      <w:pPr>
        <w:pStyle w:val="BodyText"/>
        <w:spacing w:before="74"/>
      </w:pPr>
    </w:p>
    <w:p>
      <w:pPr>
        <w:pStyle w:val="BodyText"/>
        <w:spacing w:line="297" w:lineRule="auto"/>
        <w:ind w:right="1"/>
        <w:jc w:val="both"/>
      </w:pPr>
      <w:r>
        <w:rPr>
          <w:rFonts w:ascii="Arial Black" w:hAnsi="Arial Black"/>
        </w:rPr>
        <w:t>Why it’s worth visiting: </w:t>
      </w:r>
      <w:r>
        <w:rPr/>
        <w:t>In 2025, Ljubljana is becoming a hotspot for eco-conscious travelers, thanks </w:t>
      </w:r>
      <w:r>
        <w:rPr/>
        <w:t>to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commitment</w:t>
      </w:r>
      <w:r>
        <w:rPr>
          <w:w w:val="110"/>
        </w:rPr>
        <w:t> to</w:t>
      </w:r>
      <w:r>
        <w:rPr>
          <w:w w:val="110"/>
        </w:rPr>
        <w:t> sustainability</w:t>
      </w:r>
      <w:r>
        <w:rPr>
          <w:w w:val="110"/>
        </w:rPr>
        <w:t> and</w:t>
      </w:r>
      <w:r>
        <w:rPr>
          <w:w w:val="110"/>
        </w:rPr>
        <w:t> green</w:t>
      </w:r>
      <w:r>
        <w:rPr>
          <w:w w:val="110"/>
        </w:rPr>
        <w:t> living.</w:t>
      </w:r>
      <w:r>
        <w:rPr>
          <w:w w:val="110"/>
        </w:rPr>
        <w:t> The</w:t>
      </w:r>
      <w:r>
        <w:rPr>
          <w:w w:val="110"/>
        </w:rPr>
        <w:t> city</w:t>
      </w:r>
      <w:r>
        <w:rPr>
          <w:w w:val="110"/>
        </w:rPr>
        <w:t> center</w:t>
      </w:r>
      <w:r>
        <w:rPr>
          <w:w w:val="110"/>
        </w:rPr>
        <w:t> is</w:t>
      </w:r>
      <w:r>
        <w:rPr>
          <w:w w:val="110"/>
        </w:rPr>
        <w:t> mostly</w:t>
      </w:r>
      <w:r>
        <w:rPr>
          <w:w w:val="110"/>
        </w:rPr>
        <w:t> car-free,</w:t>
      </w:r>
      <w:r>
        <w:rPr>
          <w:w w:val="110"/>
        </w:rPr>
        <w:t> with</w:t>
      </w:r>
      <w:r>
        <w:rPr>
          <w:w w:val="110"/>
        </w:rPr>
        <w:t> tree-lined streets,</w:t>
      </w:r>
      <w:r>
        <w:rPr>
          <w:spacing w:val="-8"/>
          <w:w w:val="110"/>
        </w:rPr>
        <w:t> </w:t>
      </w:r>
      <w:r>
        <w:rPr>
          <w:w w:val="110"/>
        </w:rPr>
        <w:t>riverside</w:t>
      </w:r>
      <w:r>
        <w:rPr>
          <w:spacing w:val="-8"/>
          <w:w w:val="110"/>
        </w:rPr>
        <w:t> </w:t>
      </w:r>
      <w:r>
        <w:rPr>
          <w:w w:val="110"/>
        </w:rPr>
        <w:t>cafes,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plenty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outdoor</w:t>
      </w:r>
      <w:r>
        <w:rPr>
          <w:spacing w:val="-8"/>
          <w:w w:val="110"/>
        </w:rPr>
        <w:t> </w:t>
      </w:r>
      <w:r>
        <w:rPr>
          <w:w w:val="110"/>
        </w:rPr>
        <w:t>spaces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explore.</w:t>
      </w:r>
    </w:p>
    <w:p>
      <w:pPr>
        <w:pStyle w:val="BodyText"/>
        <w:spacing w:before="105"/>
      </w:pPr>
    </w:p>
    <w:p>
      <w:pPr>
        <w:pStyle w:val="BodyText"/>
        <w:spacing w:line="312" w:lineRule="auto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990600</wp:posOffset>
                </wp:positionH>
                <wp:positionV relativeFrom="paragraph">
                  <wp:posOffset>681987</wp:posOffset>
                </wp:positionV>
                <wp:extent cx="557911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53.699818pt;width:439.275603pt;height:.75pt;mso-position-horizontal-relative:page;mso-position-vertical-relative:paragraph;z-index:15729152" id="docshape3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Ljubljana's</w:t>
      </w:r>
      <w:r>
        <w:rPr>
          <w:spacing w:val="-14"/>
          <w:w w:val="110"/>
        </w:rPr>
        <w:t> </w:t>
      </w:r>
      <w:r>
        <w:rPr>
          <w:w w:val="110"/>
        </w:rPr>
        <w:t>picturesque</w:t>
      </w:r>
      <w:r>
        <w:rPr>
          <w:spacing w:val="-14"/>
          <w:w w:val="110"/>
        </w:rPr>
        <w:t> </w:t>
      </w:r>
      <w:r>
        <w:rPr>
          <w:w w:val="110"/>
        </w:rPr>
        <w:t>old</w:t>
      </w:r>
      <w:r>
        <w:rPr>
          <w:spacing w:val="-14"/>
          <w:w w:val="110"/>
        </w:rPr>
        <w:t> </w:t>
      </w:r>
      <w:r>
        <w:rPr>
          <w:w w:val="110"/>
        </w:rPr>
        <w:t>town</w:t>
      </w:r>
      <w:r>
        <w:rPr>
          <w:spacing w:val="-14"/>
          <w:w w:val="110"/>
        </w:rPr>
        <w:t> </w:t>
      </w:r>
      <w:r>
        <w:rPr>
          <w:w w:val="110"/>
        </w:rPr>
        <w:t>features</w:t>
      </w:r>
      <w:r>
        <w:rPr>
          <w:spacing w:val="-13"/>
          <w:w w:val="110"/>
        </w:rPr>
        <w:t> </w:t>
      </w:r>
      <w:r>
        <w:rPr>
          <w:w w:val="110"/>
        </w:rPr>
        <w:t>Baroque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Art</w:t>
      </w:r>
      <w:r>
        <w:rPr>
          <w:spacing w:val="-14"/>
          <w:w w:val="110"/>
        </w:rPr>
        <w:t> </w:t>
      </w:r>
      <w:r>
        <w:rPr>
          <w:w w:val="110"/>
        </w:rPr>
        <w:t>Nouveau</w:t>
      </w:r>
      <w:r>
        <w:rPr>
          <w:spacing w:val="-13"/>
          <w:w w:val="110"/>
        </w:rPr>
        <w:t> </w:t>
      </w:r>
      <w:r>
        <w:rPr>
          <w:w w:val="110"/>
        </w:rPr>
        <w:t>architecture,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Ljubljana</w:t>
      </w:r>
      <w:r>
        <w:rPr>
          <w:spacing w:val="-14"/>
          <w:w w:val="110"/>
        </w:rPr>
        <w:t> </w:t>
      </w:r>
      <w:r>
        <w:rPr>
          <w:w w:val="110"/>
        </w:rPr>
        <w:t>Castle offering</w:t>
      </w:r>
      <w:r>
        <w:rPr>
          <w:w w:val="110"/>
        </w:rPr>
        <w:t> panoramic</w:t>
      </w:r>
      <w:r>
        <w:rPr>
          <w:w w:val="110"/>
        </w:rPr>
        <w:t> views.</w:t>
      </w:r>
      <w:r>
        <w:rPr>
          <w:w w:val="110"/>
        </w:rPr>
        <w:t> Its</w:t>
      </w:r>
      <w:r>
        <w:rPr>
          <w:w w:val="110"/>
        </w:rPr>
        <w:t> youthful</w:t>
      </w:r>
      <w:r>
        <w:rPr>
          <w:w w:val="110"/>
        </w:rPr>
        <w:t> energy,</w:t>
      </w:r>
      <w:r>
        <w:rPr>
          <w:w w:val="110"/>
        </w:rPr>
        <w:t> fueled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large</w:t>
      </w:r>
      <w:r>
        <w:rPr>
          <w:w w:val="110"/>
        </w:rPr>
        <w:t> student</w:t>
      </w:r>
      <w:r>
        <w:rPr>
          <w:w w:val="110"/>
        </w:rPr>
        <w:t> population,</w:t>
      </w:r>
      <w:r>
        <w:rPr>
          <w:w w:val="110"/>
        </w:rPr>
        <w:t> brings</w:t>
      </w:r>
      <w:r>
        <w:rPr>
          <w:w w:val="110"/>
        </w:rPr>
        <w:t> dynamic nightlife, culinary experiments, and local artisan markets.</w:t>
      </w: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</w:pPr>
      <w:bookmarkStart w:name="2. Matera, Italy" w:id="2"/>
      <w:bookmarkEnd w:id="2"/>
      <w:r>
        <w:rPr/>
      </w:r>
      <w:r>
        <w:rPr>
          <w:w w:val="90"/>
        </w:rPr>
        <w:t>Matera,</w:t>
      </w:r>
      <w:r>
        <w:rPr>
          <w:spacing w:val="10"/>
        </w:rPr>
        <w:t> </w:t>
      </w:r>
      <w:r>
        <w:rPr>
          <w:spacing w:val="-2"/>
        </w:rPr>
        <w:t>Italy</w:t>
      </w:r>
    </w:p>
    <w:p>
      <w:pPr>
        <w:pStyle w:val="BodyText"/>
        <w:spacing w:line="297" w:lineRule="auto" w:before="229"/>
        <w:ind w:right="1"/>
        <w:jc w:val="both"/>
      </w:pPr>
      <w:r>
        <w:rPr>
          <w:rFonts w:ascii="Arial Black"/>
        </w:rPr>
        <w:t>Summary: </w:t>
      </w:r>
      <w:r>
        <w:rPr/>
        <w:t>Located in the southern region of Basilicata, Matera is known for its ancient cave dwellings</w:t>
      </w:r>
      <w:r>
        <w:rPr>
          <w:spacing w:val="80"/>
        </w:rPr>
        <w:t> </w:t>
      </w:r>
      <w:r>
        <w:rPr/>
        <w:t>called</w:t>
      </w:r>
      <w:r>
        <w:rPr>
          <w:spacing w:val="33"/>
        </w:rPr>
        <w:t> </w:t>
      </w:r>
      <w:r>
        <w:rPr/>
        <w:t>"Sassi."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town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population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about</w:t>
      </w:r>
      <w:r>
        <w:rPr>
          <w:spacing w:val="32"/>
        </w:rPr>
        <w:t> </w:t>
      </w:r>
      <w:r>
        <w:rPr/>
        <w:t>60,000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enjoys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Mediterranean</w:t>
      </w:r>
      <w:r>
        <w:rPr>
          <w:spacing w:val="33"/>
        </w:rPr>
        <w:t> </w:t>
      </w:r>
      <w:r>
        <w:rPr/>
        <w:t>climate</w:t>
      </w:r>
      <w:r>
        <w:rPr>
          <w:spacing w:val="32"/>
        </w:rPr>
        <w:t> </w:t>
      </w:r>
      <w:r>
        <w:rPr/>
        <w:t>with</w:t>
      </w:r>
      <w:r>
        <w:rPr>
          <w:spacing w:val="33"/>
        </w:rPr>
        <w:t> </w:t>
      </w:r>
      <w:r>
        <w:rPr/>
        <w:t>hot, </w:t>
      </w:r>
      <w:r>
        <w:rPr>
          <w:w w:val="110"/>
        </w:rPr>
        <w:t>dry summers and mild winters.</w:t>
      </w:r>
    </w:p>
    <w:p>
      <w:pPr>
        <w:pStyle w:val="BodyText"/>
        <w:spacing w:before="74"/>
      </w:pPr>
    </w:p>
    <w:p>
      <w:pPr>
        <w:pStyle w:val="BodyText"/>
        <w:spacing w:line="297" w:lineRule="auto" w:before="1"/>
        <w:jc w:val="both"/>
      </w:pPr>
      <w:r>
        <w:rPr>
          <w:rFonts w:ascii="Arial Black" w:hAnsi="Arial Black"/>
          <w:w w:val="105"/>
        </w:rPr>
        <w:t>Why</w:t>
      </w:r>
      <w:r>
        <w:rPr>
          <w:rFonts w:ascii="Arial Black" w:hAnsi="Arial Black"/>
          <w:spacing w:val="-15"/>
          <w:w w:val="105"/>
        </w:rPr>
        <w:t> </w:t>
      </w:r>
      <w:r>
        <w:rPr>
          <w:rFonts w:ascii="Arial Black" w:hAnsi="Arial Black"/>
          <w:w w:val="105"/>
        </w:rPr>
        <w:t>it’s</w:t>
      </w:r>
      <w:r>
        <w:rPr>
          <w:rFonts w:ascii="Arial Black" w:hAnsi="Arial Black"/>
          <w:spacing w:val="-15"/>
          <w:w w:val="105"/>
        </w:rPr>
        <w:t> </w:t>
      </w:r>
      <w:r>
        <w:rPr>
          <w:rFonts w:ascii="Arial Black" w:hAnsi="Arial Black"/>
          <w:w w:val="105"/>
        </w:rPr>
        <w:t>worth</w:t>
      </w:r>
      <w:r>
        <w:rPr>
          <w:rFonts w:ascii="Arial Black" w:hAnsi="Arial Black"/>
          <w:spacing w:val="-15"/>
          <w:w w:val="105"/>
        </w:rPr>
        <w:t> </w:t>
      </w:r>
      <w:r>
        <w:rPr>
          <w:rFonts w:ascii="Arial Black" w:hAnsi="Arial Black"/>
          <w:w w:val="105"/>
        </w:rPr>
        <w:t>visiting:</w:t>
      </w:r>
      <w:r>
        <w:rPr>
          <w:rFonts w:ascii="Arial Black" w:hAnsi="Arial Black"/>
          <w:spacing w:val="-14"/>
          <w:w w:val="105"/>
        </w:rPr>
        <w:t> </w:t>
      </w:r>
      <w:r>
        <w:rPr>
          <w:w w:val="105"/>
        </w:rPr>
        <w:t>Matera's</w:t>
      </w:r>
      <w:r>
        <w:rPr>
          <w:spacing w:val="-5"/>
          <w:w w:val="105"/>
        </w:rPr>
        <w:t> </w:t>
      </w:r>
      <w:r>
        <w:rPr>
          <w:w w:val="105"/>
        </w:rPr>
        <w:t>unique</w:t>
      </w:r>
      <w:r>
        <w:rPr>
          <w:spacing w:val="-5"/>
          <w:w w:val="105"/>
        </w:rPr>
        <w:t> </w:t>
      </w:r>
      <w:r>
        <w:rPr>
          <w:w w:val="105"/>
        </w:rPr>
        <w:t>blend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cave</w:t>
      </w:r>
      <w:r>
        <w:rPr>
          <w:spacing w:val="-5"/>
          <w:w w:val="105"/>
        </w:rPr>
        <w:t> </w:t>
      </w:r>
      <w:r>
        <w:rPr>
          <w:w w:val="105"/>
        </w:rPr>
        <w:t>formations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human</w:t>
      </w:r>
      <w:r>
        <w:rPr>
          <w:spacing w:val="-5"/>
          <w:w w:val="105"/>
        </w:rPr>
        <w:t> </w:t>
      </w:r>
      <w:r>
        <w:rPr>
          <w:w w:val="105"/>
        </w:rPr>
        <w:t>history</w:t>
      </w:r>
      <w:r>
        <w:rPr>
          <w:spacing w:val="-5"/>
          <w:w w:val="105"/>
        </w:rPr>
        <w:t> </w:t>
      </w:r>
      <w:r>
        <w:rPr>
          <w:w w:val="105"/>
        </w:rPr>
        <w:t>makes</w:t>
      </w:r>
      <w:r>
        <w:rPr>
          <w:spacing w:val="-5"/>
          <w:w w:val="105"/>
        </w:rPr>
        <w:t> </w:t>
      </w:r>
      <w:r>
        <w:rPr>
          <w:w w:val="105"/>
        </w:rPr>
        <w:t>it one of the most captivating destinations in Europe. After being a European Capital of Culture in 2019, its popularity continues to rise in 2025, offering a quieter alternative to Italy’s more crowded cities.</w:t>
      </w:r>
    </w:p>
    <w:p>
      <w:pPr>
        <w:pStyle w:val="BodyText"/>
        <w:spacing w:before="104"/>
      </w:pPr>
    </w:p>
    <w:p>
      <w:pPr>
        <w:pStyle w:val="BodyText"/>
        <w:spacing w:line="312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990600</wp:posOffset>
                </wp:positionH>
                <wp:positionV relativeFrom="paragraph">
                  <wp:posOffset>682038</wp:posOffset>
                </wp:positionV>
                <wp:extent cx="557911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53.703796pt;width:439.275603pt;height:.75pt;mso-position-horizontal-relative:page;mso-position-vertical-relative:paragraph;z-index:15729664" id="docshape4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Wander</w:t>
      </w:r>
      <w:r>
        <w:rPr>
          <w:spacing w:val="-13"/>
          <w:w w:val="110"/>
        </w:rPr>
        <w:t> </w:t>
      </w:r>
      <w:r>
        <w:rPr>
          <w:w w:val="110"/>
        </w:rPr>
        <w:t>through</w:t>
      </w:r>
      <w:r>
        <w:rPr>
          <w:spacing w:val="-13"/>
          <w:w w:val="110"/>
        </w:rPr>
        <w:t> </w:t>
      </w:r>
      <w:r>
        <w:rPr>
          <w:w w:val="110"/>
        </w:rPr>
        <w:t>stone-carved</w:t>
      </w:r>
      <w:r>
        <w:rPr>
          <w:spacing w:val="-13"/>
          <w:w w:val="110"/>
        </w:rPr>
        <w:t> </w:t>
      </w:r>
      <w:r>
        <w:rPr>
          <w:w w:val="110"/>
        </w:rPr>
        <w:t>churches,</w:t>
      </w:r>
      <w:r>
        <w:rPr>
          <w:spacing w:val="-13"/>
          <w:w w:val="110"/>
        </w:rPr>
        <w:t> </w:t>
      </w:r>
      <w:r>
        <w:rPr>
          <w:w w:val="110"/>
        </w:rPr>
        <w:t>enjoy</w:t>
      </w:r>
      <w:r>
        <w:rPr>
          <w:spacing w:val="-13"/>
          <w:w w:val="110"/>
        </w:rPr>
        <w:t> </w:t>
      </w:r>
      <w:r>
        <w:rPr>
          <w:w w:val="110"/>
        </w:rPr>
        <w:t>stunning</w:t>
      </w:r>
      <w:r>
        <w:rPr>
          <w:spacing w:val="-13"/>
          <w:w w:val="110"/>
        </w:rPr>
        <w:t> </w:t>
      </w:r>
      <w:r>
        <w:rPr>
          <w:w w:val="110"/>
        </w:rPr>
        <w:t>sunsets</w:t>
      </w:r>
      <w:r>
        <w:rPr>
          <w:spacing w:val="-13"/>
          <w:w w:val="110"/>
        </w:rPr>
        <w:t> </w:t>
      </w:r>
      <w:r>
        <w:rPr>
          <w:w w:val="110"/>
        </w:rPr>
        <w:t>over</w:t>
      </w:r>
      <w:r>
        <w:rPr>
          <w:spacing w:val="-13"/>
          <w:w w:val="110"/>
        </w:rPr>
        <w:t> </w:t>
      </w:r>
      <w:r>
        <w:rPr>
          <w:w w:val="110"/>
        </w:rPr>
        <w:t>ancient</w:t>
      </w:r>
      <w:r>
        <w:rPr>
          <w:spacing w:val="-13"/>
          <w:w w:val="110"/>
        </w:rPr>
        <w:t> </w:t>
      </w:r>
      <w:r>
        <w:rPr>
          <w:w w:val="110"/>
        </w:rPr>
        <w:t>ravines,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experience </w:t>
      </w:r>
      <w:r>
        <w:rPr>
          <w:spacing w:val="-2"/>
          <w:w w:val="110"/>
        </w:rPr>
        <w:t>boutique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cave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hotels.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Matera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dream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photographers,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history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lovers,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slow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travelers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looking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 disconnect.</w:t>
      </w: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</w:pPr>
      <w:bookmarkStart w:name="3. Tromsø, Norway" w:id="3"/>
      <w:bookmarkEnd w:id="3"/>
      <w:r>
        <w:rPr/>
      </w:r>
      <w:r>
        <w:rPr>
          <w:spacing w:val="-2"/>
          <w:w w:val="90"/>
        </w:rPr>
        <w:t>Tromsø,</w:t>
      </w:r>
      <w:r>
        <w:rPr>
          <w:spacing w:val="-9"/>
          <w:w w:val="90"/>
        </w:rPr>
        <w:t> </w:t>
      </w:r>
      <w:r>
        <w:rPr>
          <w:spacing w:val="-2"/>
          <w:w w:val="95"/>
        </w:rPr>
        <w:t>Norway</w:t>
      </w:r>
    </w:p>
    <w:p>
      <w:pPr>
        <w:pStyle w:val="BodyText"/>
        <w:spacing w:line="283" w:lineRule="auto" w:before="229"/>
        <w:jc w:val="both"/>
      </w:pPr>
      <w:r>
        <w:rPr>
          <w:rFonts w:ascii="Arial Black" w:hAnsi="Arial Black"/>
          <w:w w:val="110"/>
        </w:rPr>
        <w:t>Summary:</w:t>
      </w:r>
      <w:r>
        <w:rPr>
          <w:rFonts w:ascii="Arial Black" w:hAnsi="Arial Black"/>
          <w:spacing w:val="-17"/>
          <w:w w:val="110"/>
        </w:rPr>
        <w:t> </w:t>
      </w:r>
      <w:r>
        <w:rPr>
          <w:w w:val="110"/>
        </w:rPr>
        <w:t>Tromsø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city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northern</w:t>
      </w:r>
      <w:r>
        <w:rPr>
          <w:spacing w:val="-14"/>
          <w:w w:val="110"/>
        </w:rPr>
        <w:t> </w:t>
      </w:r>
      <w:r>
        <w:rPr>
          <w:w w:val="110"/>
        </w:rPr>
        <w:t>Norway,</w:t>
      </w:r>
      <w:r>
        <w:rPr>
          <w:spacing w:val="-13"/>
          <w:w w:val="110"/>
        </w:rPr>
        <w:t> </w:t>
      </w:r>
      <w:r>
        <w:rPr>
          <w:w w:val="110"/>
        </w:rPr>
        <w:t>located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Arctic</w:t>
      </w:r>
      <w:r>
        <w:rPr>
          <w:spacing w:val="-13"/>
          <w:w w:val="110"/>
        </w:rPr>
        <w:t> </w:t>
      </w:r>
      <w:r>
        <w:rPr>
          <w:w w:val="110"/>
        </w:rPr>
        <w:t>Circle.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population</w:t>
      </w:r>
      <w:r>
        <w:rPr>
          <w:spacing w:val="-14"/>
          <w:w w:val="110"/>
        </w:rPr>
        <w:t> </w:t>
      </w:r>
      <w:r>
        <w:rPr>
          <w:w w:val="110"/>
        </w:rPr>
        <w:t>of approximately</w:t>
      </w:r>
      <w:r>
        <w:rPr>
          <w:spacing w:val="-12"/>
          <w:w w:val="110"/>
        </w:rPr>
        <w:t> </w:t>
      </w:r>
      <w:r>
        <w:rPr>
          <w:w w:val="110"/>
        </w:rPr>
        <w:t>77,000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experiences</w:t>
      </w:r>
      <w:r>
        <w:rPr>
          <w:spacing w:val="-12"/>
          <w:w w:val="110"/>
        </w:rPr>
        <w:t> </w:t>
      </w:r>
      <w:r>
        <w:rPr>
          <w:w w:val="110"/>
        </w:rPr>
        <w:t>subarctic</w:t>
      </w:r>
      <w:r>
        <w:rPr>
          <w:spacing w:val="-12"/>
          <w:w w:val="110"/>
        </w:rPr>
        <w:t> </w:t>
      </w:r>
      <w:r>
        <w:rPr>
          <w:w w:val="110"/>
        </w:rPr>
        <w:t>weather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long,</w:t>
      </w:r>
      <w:r>
        <w:rPr>
          <w:spacing w:val="-12"/>
          <w:w w:val="110"/>
        </w:rPr>
        <w:t> </w:t>
      </w:r>
      <w:r>
        <w:rPr>
          <w:w w:val="110"/>
        </w:rPr>
        <w:t>cold</w:t>
      </w:r>
      <w:r>
        <w:rPr>
          <w:spacing w:val="-12"/>
          <w:w w:val="110"/>
        </w:rPr>
        <w:t> </w:t>
      </w:r>
      <w:r>
        <w:rPr>
          <w:w w:val="110"/>
        </w:rPr>
        <w:t>winters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mild</w:t>
      </w:r>
      <w:r>
        <w:rPr>
          <w:spacing w:val="-12"/>
          <w:w w:val="110"/>
        </w:rPr>
        <w:t> </w:t>
      </w:r>
      <w:r>
        <w:rPr>
          <w:w w:val="110"/>
        </w:rPr>
        <w:t>summers.</w:t>
      </w:r>
    </w:p>
    <w:p>
      <w:pPr>
        <w:pStyle w:val="BodyText"/>
        <w:spacing w:before="89"/>
      </w:pPr>
    </w:p>
    <w:p>
      <w:pPr>
        <w:pStyle w:val="BodyText"/>
        <w:spacing w:line="297" w:lineRule="auto"/>
        <w:jc w:val="both"/>
      </w:pPr>
      <w:r>
        <w:rPr>
          <w:rFonts w:ascii="Arial Black" w:hAnsi="Arial Black"/>
          <w:w w:val="105"/>
        </w:rPr>
        <w:t>Why</w:t>
      </w:r>
      <w:r>
        <w:rPr>
          <w:rFonts w:ascii="Arial Black" w:hAnsi="Arial Black"/>
          <w:w w:val="105"/>
        </w:rPr>
        <w:t> it’s</w:t>
      </w:r>
      <w:r>
        <w:rPr>
          <w:rFonts w:ascii="Arial Black" w:hAnsi="Arial Black"/>
          <w:w w:val="105"/>
        </w:rPr>
        <w:t> worth</w:t>
      </w:r>
      <w:r>
        <w:rPr>
          <w:rFonts w:ascii="Arial Black" w:hAnsi="Arial Black"/>
          <w:w w:val="105"/>
        </w:rPr>
        <w:t> visiting:</w:t>
      </w:r>
      <w:r>
        <w:rPr>
          <w:rFonts w:ascii="Arial Black" w:hAnsi="Arial Black"/>
          <w:w w:val="105"/>
        </w:rPr>
        <w:t> </w:t>
      </w:r>
      <w:r>
        <w:rPr>
          <w:w w:val="105"/>
        </w:rPr>
        <w:t>Tromsø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places</w:t>
      </w:r>
      <w:r>
        <w:rPr>
          <w:w w:val="105"/>
        </w:rPr>
        <w:t> in</w:t>
      </w:r>
      <w:r>
        <w:rPr>
          <w:w w:val="105"/>
        </w:rPr>
        <w:t> Europe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the</w:t>
      </w:r>
      <w:r>
        <w:rPr>
          <w:w w:val="105"/>
        </w:rPr>
        <w:t> Northern</w:t>
      </w:r>
      <w:r>
        <w:rPr>
          <w:w w:val="105"/>
        </w:rPr>
        <w:t> Lights, especially</w:t>
      </w:r>
      <w:r>
        <w:rPr>
          <w:spacing w:val="29"/>
          <w:w w:val="105"/>
        </w:rPr>
        <w:t> </w:t>
      </w:r>
      <w:r>
        <w:rPr>
          <w:w w:val="105"/>
        </w:rPr>
        <w:t>between</w:t>
      </w:r>
      <w:r>
        <w:rPr>
          <w:spacing w:val="29"/>
          <w:w w:val="105"/>
        </w:rPr>
        <w:t> </w:t>
      </w:r>
      <w:r>
        <w:rPr>
          <w:w w:val="105"/>
        </w:rPr>
        <w:t>September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April.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2025,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rising</w:t>
      </w:r>
      <w:r>
        <w:rPr>
          <w:spacing w:val="29"/>
          <w:w w:val="105"/>
        </w:rPr>
        <w:t> </w:t>
      </w:r>
      <w:r>
        <w:rPr>
          <w:w w:val="105"/>
        </w:rPr>
        <w:t>interest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adventure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nature</w:t>
      </w:r>
      <w:r>
        <w:rPr>
          <w:spacing w:val="29"/>
          <w:w w:val="105"/>
        </w:rPr>
        <w:t> </w:t>
      </w:r>
      <w:r>
        <w:rPr>
          <w:w w:val="105"/>
        </w:rPr>
        <w:t>travel, this Arctic city is booming with unique winter experiences.</w:t>
      </w:r>
    </w:p>
    <w:p>
      <w:pPr>
        <w:pStyle w:val="BodyText"/>
        <w:spacing w:before="104"/>
      </w:pPr>
    </w:p>
    <w:p>
      <w:pPr>
        <w:pStyle w:val="BodyText"/>
        <w:spacing w:line="312" w:lineRule="auto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990600</wp:posOffset>
                </wp:positionH>
                <wp:positionV relativeFrom="paragraph">
                  <wp:posOffset>682283</wp:posOffset>
                </wp:positionV>
                <wp:extent cx="557911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53.723118pt;width:439.275603pt;height:.75pt;mso-position-horizontal-relative:page;mso-position-vertical-relative:paragraph;z-index:15730176" id="docshape5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Beyond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lights,</w:t>
      </w:r>
      <w:r>
        <w:rPr>
          <w:spacing w:val="-12"/>
          <w:w w:val="110"/>
        </w:rPr>
        <w:t> </w:t>
      </w:r>
      <w:r>
        <w:rPr>
          <w:w w:val="110"/>
        </w:rPr>
        <w:t>visitors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enjoy</w:t>
      </w:r>
      <w:r>
        <w:rPr>
          <w:spacing w:val="-12"/>
          <w:w w:val="110"/>
        </w:rPr>
        <w:t> </w:t>
      </w:r>
      <w:r>
        <w:rPr>
          <w:w w:val="110"/>
        </w:rPr>
        <w:t>dog</w:t>
      </w:r>
      <w:r>
        <w:rPr>
          <w:spacing w:val="-12"/>
          <w:w w:val="110"/>
        </w:rPr>
        <w:t> </w:t>
      </w:r>
      <w:r>
        <w:rPr>
          <w:w w:val="110"/>
        </w:rPr>
        <w:t>sledding,</w:t>
      </w:r>
      <w:r>
        <w:rPr>
          <w:spacing w:val="-12"/>
          <w:w w:val="110"/>
        </w:rPr>
        <w:t> </w:t>
      </w:r>
      <w:r>
        <w:rPr>
          <w:w w:val="110"/>
        </w:rPr>
        <w:t>fjord</w:t>
      </w:r>
      <w:r>
        <w:rPr>
          <w:spacing w:val="-12"/>
          <w:w w:val="110"/>
        </w:rPr>
        <w:t> </w:t>
      </w:r>
      <w:r>
        <w:rPr>
          <w:w w:val="110"/>
        </w:rPr>
        <w:t>cruises,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midnight</w:t>
      </w:r>
      <w:r>
        <w:rPr>
          <w:spacing w:val="-12"/>
          <w:w w:val="110"/>
        </w:rPr>
        <w:t> </w:t>
      </w:r>
      <w:r>
        <w:rPr>
          <w:w w:val="110"/>
        </w:rPr>
        <w:t>sun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summer.</w:t>
      </w:r>
      <w:r>
        <w:rPr>
          <w:spacing w:val="-12"/>
          <w:w w:val="110"/>
        </w:rPr>
        <w:t> </w:t>
      </w:r>
      <w:r>
        <w:rPr>
          <w:w w:val="110"/>
        </w:rPr>
        <w:t>With its</w:t>
      </w:r>
      <w:r>
        <w:rPr>
          <w:w w:val="110"/>
        </w:rPr>
        <w:t> mix</w:t>
      </w:r>
      <w:r>
        <w:rPr>
          <w:w w:val="110"/>
        </w:rPr>
        <w:t> of</w:t>
      </w:r>
      <w:r>
        <w:rPr>
          <w:w w:val="110"/>
        </w:rPr>
        <w:t> Sami</w:t>
      </w:r>
      <w:r>
        <w:rPr>
          <w:w w:val="110"/>
        </w:rPr>
        <w:t> culture,</w:t>
      </w:r>
      <w:r>
        <w:rPr>
          <w:w w:val="110"/>
        </w:rPr>
        <w:t> world-class</w:t>
      </w:r>
      <w:r>
        <w:rPr>
          <w:w w:val="110"/>
        </w:rPr>
        <w:t> Arctic</w:t>
      </w:r>
      <w:r>
        <w:rPr>
          <w:w w:val="110"/>
        </w:rPr>
        <w:t> cuisine,</w:t>
      </w:r>
      <w:r>
        <w:rPr>
          <w:w w:val="110"/>
        </w:rPr>
        <w:t> and</w:t>
      </w:r>
      <w:r>
        <w:rPr>
          <w:w w:val="110"/>
        </w:rPr>
        <w:t> modern</w:t>
      </w:r>
      <w:r>
        <w:rPr>
          <w:w w:val="110"/>
        </w:rPr>
        <w:t> architecture</w:t>
      </w:r>
      <w:r>
        <w:rPr>
          <w:w w:val="110"/>
        </w:rPr>
        <w:t> set</w:t>
      </w:r>
      <w:r>
        <w:rPr>
          <w:w w:val="110"/>
        </w:rPr>
        <w:t> against</w:t>
      </w:r>
      <w:r>
        <w:rPr>
          <w:w w:val="110"/>
        </w:rPr>
        <w:t> rugged landscapes,</w:t>
      </w:r>
      <w:r>
        <w:rPr>
          <w:spacing w:val="-9"/>
          <w:w w:val="110"/>
        </w:rPr>
        <w:t> </w:t>
      </w:r>
      <w:r>
        <w:rPr>
          <w:w w:val="110"/>
        </w:rPr>
        <w:t>Tromsø</w:t>
      </w:r>
      <w:r>
        <w:rPr>
          <w:spacing w:val="-9"/>
          <w:w w:val="110"/>
        </w:rPr>
        <w:t> </w:t>
      </w:r>
      <w:r>
        <w:rPr>
          <w:w w:val="110"/>
        </w:rPr>
        <w:t>delivers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unforgettable</w:t>
      </w:r>
      <w:r>
        <w:rPr>
          <w:spacing w:val="-9"/>
          <w:w w:val="110"/>
        </w:rPr>
        <w:t> </w:t>
      </w:r>
      <w:r>
        <w:rPr>
          <w:w w:val="110"/>
        </w:rPr>
        <w:t>journey.</w:t>
      </w:r>
    </w:p>
    <w:p>
      <w:pPr>
        <w:pStyle w:val="BodyText"/>
        <w:spacing w:after="0" w:line="312" w:lineRule="auto"/>
        <w:jc w:val="both"/>
        <w:sectPr>
          <w:footerReference w:type="default" r:id="rId5"/>
          <w:type w:val="continuous"/>
          <w:pgSz w:w="11910" w:h="16840"/>
          <w:pgMar w:header="0" w:footer="643" w:top="1540" w:bottom="840" w:left="1559" w:right="1559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70" w:after="0"/>
        <w:ind w:left="234" w:right="0" w:hanging="234"/>
        <w:jc w:val="left"/>
      </w:pPr>
      <w:bookmarkStart w:name="4. Porto, Portugal" w:id="4"/>
      <w:bookmarkEnd w:id="4"/>
      <w:r>
        <w:rPr/>
      </w:r>
      <w:r>
        <w:rPr>
          <w:w w:val="90"/>
        </w:rPr>
        <w:t>Porto,</w:t>
      </w:r>
      <w:r>
        <w:rPr>
          <w:spacing w:val="4"/>
        </w:rPr>
        <w:t> </w:t>
      </w:r>
      <w:r>
        <w:rPr>
          <w:spacing w:val="-2"/>
        </w:rPr>
        <w:t>Portugal</w:t>
      </w:r>
    </w:p>
    <w:p>
      <w:pPr>
        <w:pStyle w:val="BodyText"/>
        <w:spacing w:line="297" w:lineRule="auto" w:before="229"/>
        <w:ind w:right="1"/>
        <w:jc w:val="both"/>
      </w:pPr>
      <w:r>
        <w:rPr>
          <w:rFonts w:ascii="Arial Black" w:hAnsi="Arial Black"/>
          <w:w w:val="110"/>
        </w:rPr>
        <w:t>Summary:</w:t>
      </w:r>
      <w:r>
        <w:rPr>
          <w:rFonts w:ascii="Arial Black" w:hAnsi="Arial Black"/>
          <w:spacing w:val="-17"/>
          <w:w w:val="110"/>
        </w:rPr>
        <w:t> </w:t>
      </w:r>
      <w:r>
        <w:rPr>
          <w:w w:val="110"/>
        </w:rPr>
        <w:t>Porto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Portugal’s</w:t>
      </w:r>
      <w:r>
        <w:rPr>
          <w:spacing w:val="-11"/>
          <w:w w:val="110"/>
        </w:rPr>
        <w:t> </w:t>
      </w:r>
      <w:r>
        <w:rPr>
          <w:w w:val="110"/>
        </w:rPr>
        <w:t>second-largest</w:t>
      </w:r>
      <w:r>
        <w:rPr>
          <w:spacing w:val="-11"/>
          <w:w w:val="110"/>
        </w:rPr>
        <w:t> </w:t>
      </w:r>
      <w:r>
        <w:rPr>
          <w:w w:val="110"/>
        </w:rPr>
        <w:t>city,</w:t>
      </w:r>
      <w:r>
        <w:rPr>
          <w:spacing w:val="-11"/>
          <w:w w:val="110"/>
        </w:rPr>
        <w:t> </w:t>
      </w:r>
      <w:r>
        <w:rPr>
          <w:w w:val="110"/>
        </w:rPr>
        <w:t>situated</w:t>
      </w:r>
      <w:r>
        <w:rPr>
          <w:spacing w:val="-11"/>
          <w:w w:val="110"/>
        </w:rPr>
        <w:t> </w:t>
      </w:r>
      <w:r>
        <w:rPr>
          <w:w w:val="110"/>
        </w:rPr>
        <w:t>along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Douro</w:t>
      </w:r>
      <w:r>
        <w:rPr>
          <w:spacing w:val="-11"/>
          <w:w w:val="110"/>
        </w:rPr>
        <w:t> </w:t>
      </w:r>
      <w:r>
        <w:rPr>
          <w:w w:val="110"/>
        </w:rPr>
        <w:t>River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northwest.</w:t>
      </w:r>
      <w:r>
        <w:rPr>
          <w:spacing w:val="-11"/>
          <w:w w:val="110"/>
        </w:rPr>
        <w:t> </w:t>
      </w:r>
      <w:r>
        <w:rPr>
          <w:w w:val="110"/>
        </w:rPr>
        <w:t>It has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population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around</w:t>
      </w:r>
      <w:r>
        <w:rPr>
          <w:spacing w:val="-3"/>
          <w:w w:val="110"/>
        </w:rPr>
        <w:t> </w:t>
      </w:r>
      <w:r>
        <w:rPr>
          <w:w w:val="110"/>
        </w:rPr>
        <w:t>230,000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enjoys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temperate</w:t>
      </w:r>
      <w:r>
        <w:rPr>
          <w:spacing w:val="-3"/>
          <w:w w:val="110"/>
        </w:rPr>
        <w:t> </w:t>
      </w:r>
      <w:r>
        <w:rPr>
          <w:w w:val="110"/>
        </w:rPr>
        <w:t>maritime</w:t>
      </w:r>
      <w:r>
        <w:rPr>
          <w:spacing w:val="-3"/>
          <w:w w:val="110"/>
        </w:rPr>
        <w:t> </w:t>
      </w:r>
      <w:r>
        <w:rPr>
          <w:w w:val="110"/>
        </w:rPr>
        <w:t>climate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mild,</w:t>
      </w:r>
      <w:r>
        <w:rPr>
          <w:spacing w:val="-3"/>
          <w:w w:val="110"/>
        </w:rPr>
        <w:t> </w:t>
      </w:r>
      <w:r>
        <w:rPr>
          <w:w w:val="110"/>
        </w:rPr>
        <w:t>rainy</w:t>
      </w:r>
      <w:r>
        <w:rPr>
          <w:spacing w:val="-3"/>
          <w:w w:val="110"/>
        </w:rPr>
        <w:t> </w:t>
      </w:r>
      <w:r>
        <w:rPr>
          <w:w w:val="110"/>
        </w:rPr>
        <w:t>winters and warm, dry summers.</w:t>
      </w:r>
    </w:p>
    <w:p>
      <w:pPr>
        <w:pStyle w:val="BodyText"/>
        <w:spacing w:before="75"/>
      </w:pPr>
    </w:p>
    <w:p>
      <w:pPr>
        <w:pStyle w:val="BodyText"/>
        <w:spacing w:line="297" w:lineRule="auto"/>
        <w:jc w:val="both"/>
      </w:pPr>
      <w:r>
        <w:rPr>
          <w:rFonts w:ascii="Arial Black" w:hAnsi="Arial Black"/>
        </w:rPr>
        <w:t>Why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</w:rPr>
        <w:t>it’s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</w:rPr>
        <w:t>worth</w:t>
      </w:r>
      <w:r>
        <w:rPr>
          <w:rFonts w:ascii="Arial Black" w:hAnsi="Arial Black"/>
          <w:spacing w:val="14"/>
        </w:rPr>
        <w:t> </w:t>
      </w:r>
      <w:r>
        <w:rPr>
          <w:rFonts w:ascii="Arial Black" w:hAnsi="Arial Black"/>
        </w:rPr>
        <w:t>visiting:</w:t>
      </w:r>
      <w:r>
        <w:rPr>
          <w:rFonts w:ascii="Arial Black" w:hAnsi="Arial Black"/>
          <w:spacing w:val="14"/>
        </w:rPr>
        <w:t> </w:t>
      </w:r>
      <w:r>
        <w:rPr/>
        <w:t>Famous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its</w:t>
      </w:r>
      <w:r>
        <w:rPr>
          <w:spacing w:val="24"/>
        </w:rPr>
        <w:t> </w:t>
      </w:r>
      <w:r>
        <w:rPr/>
        <w:t>port</w:t>
      </w:r>
      <w:r>
        <w:rPr>
          <w:spacing w:val="24"/>
        </w:rPr>
        <w:t> </w:t>
      </w:r>
      <w:r>
        <w:rPr/>
        <w:t>wine,</w:t>
      </w:r>
      <w:r>
        <w:rPr>
          <w:spacing w:val="24"/>
        </w:rPr>
        <w:t> </w:t>
      </w:r>
      <w:r>
        <w:rPr/>
        <w:t>azulejo-tiled</w:t>
      </w:r>
      <w:r>
        <w:rPr>
          <w:spacing w:val="24"/>
        </w:rPr>
        <w:t> </w:t>
      </w:r>
      <w:r>
        <w:rPr/>
        <w:t>facades,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charming</w:t>
      </w:r>
      <w:r>
        <w:rPr>
          <w:spacing w:val="24"/>
        </w:rPr>
        <w:t> </w:t>
      </w:r>
      <w:r>
        <w:rPr/>
        <w:t>riverfront,</w:t>
      </w:r>
      <w:r>
        <w:rPr>
          <w:spacing w:val="24"/>
        </w:rPr>
        <w:t> </w:t>
      </w:r>
      <w:r>
        <w:rPr/>
        <w:t>Porto is</w:t>
      </w:r>
      <w:r>
        <w:rPr>
          <w:spacing w:val="31"/>
        </w:rPr>
        <w:t> </w:t>
      </w:r>
      <w:r>
        <w:rPr/>
        <w:t>gaining</w:t>
      </w:r>
      <w:r>
        <w:rPr>
          <w:spacing w:val="31"/>
        </w:rPr>
        <w:t> </w:t>
      </w:r>
      <w:r>
        <w:rPr/>
        <w:t>attention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2025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affordable</w:t>
      </w:r>
      <w:r>
        <w:rPr>
          <w:spacing w:val="31"/>
        </w:rPr>
        <w:t> </w:t>
      </w:r>
      <w:r>
        <w:rPr/>
        <w:t>yet</w:t>
      </w:r>
      <w:r>
        <w:rPr>
          <w:spacing w:val="31"/>
        </w:rPr>
        <w:t> </w:t>
      </w:r>
      <w:r>
        <w:rPr/>
        <w:t>luxurious</w:t>
      </w:r>
      <w:r>
        <w:rPr>
          <w:spacing w:val="31"/>
        </w:rPr>
        <w:t> </w:t>
      </w:r>
      <w:r>
        <w:rPr/>
        <w:t>European</w:t>
      </w:r>
      <w:r>
        <w:rPr>
          <w:spacing w:val="31"/>
        </w:rPr>
        <w:t> </w:t>
      </w:r>
      <w:r>
        <w:rPr/>
        <w:t>escape.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city</w:t>
      </w:r>
      <w:r>
        <w:rPr>
          <w:spacing w:val="31"/>
        </w:rPr>
        <w:t> </w:t>
      </w:r>
      <w:r>
        <w:rPr/>
        <w:t>offers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rich</w:t>
      </w:r>
      <w:r>
        <w:rPr>
          <w:spacing w:val="31"/>
        </w:rPr>
        <w:t> </w:t>
      </w:r>
      <w:r>
        <w:rPr/>
        <w:t>blend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tradition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modernity,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bustling</w:t>
      </w:r>
      <w:r>
        <w:rPr>
          <w:spacing w:val="-1"/>
          <w:w w:val="110"/>
        </w:rPr>
        <w:t> </w:t>
      </w:r>
      <w:r>
        <w:rPr>
          <w:w w:val="110"/>
        </w:rPr>
        <w:t>markets,</w:t>
      </w:r>
      <w:r>
        <w:rPr>
          <w:spacing w:val="-1"/>
          <w:w w:val="110"/>
        </w:rPr>
        <w:t> </w:t>
      </w:r>
      <w:r>
        <w:rPr>
          <w:w w:val="110"/>
        </w:rPr>
        <w:t>indie</w:t>
      </w:r>
      <w:r>
        <w:rPr>
          <w:spacing w:val="-1"/>
          <w:w w:val="110"/>
        </w:rPr>
        <w:t> </w:t>
      </w:r>
      <w:r>
        <w:rPr>
          <w:w w:val="110"/>
        </w:rPr>
        <w:t>bookstores,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cutting-edge</w:t>
      </w:r>
      <w:r>
        <w:rPr>
          <w:spacing w:val="-1"/>
          <w:w w:val="110"/>
        </w:rPr>
        <w:t> </w:t>
      </w:r>
      <w:r>
        <w:rPr>
          <w:w w:val="110"/>
        </w:rPr>
        <w:t>gastronomy.</w:t>
      </w:r>
    </w:p>
    <w:p>
      <w:pPr>
        <w:pStyle w:val="BodyText"/>
        <w:spacing w:before="104"/>
      </w:pPr>
    </w:p>
    <w:p>
      <w:pPr>
        <w:pStyle w:val="BodyText"/>
        <w:spacing w:line="312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990600</wp:posOffset>
                </wp:positionH>
                <wp:positionV relativeFrom="paragraph">
                  <wp:posOffset>510845</wp:posOffset>
                </wp:positionV>
                <wp:extent cx="557911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40.224033pt;width:439.275603pt;height:.75pt;mso-position-horizontal-relative:page;mso-position-vertical-relative:paragraph;z-index:15730688" id="docshape6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Take a cruise down the Douro Valley, visit the historic Livraria Lello, or explore the artsy Rua Miguel </w:t>
      </w:r>
      <w:r>
        <w:rPr>
          <w:spacing w:val="-2"/>
          <w:w w:val="110"/>
        </w:rPr>
        <w:t>Bombarda.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Porto’s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vibrant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colors,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hospitable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locals,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laid-back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vibe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make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must-see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destination.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1" w:after="0"/>
        <w:ind w:left="234" w:right="0" w:hanging="234"/>
        <w:jc w:val="left"/>
      </w:pPr>
      <w:bookmarkStart w:name="5. Tbilisi, Georgia" w:id="5"/>
      <w:bookmarkEnd w:id="5"/>
      <w:r>
        <w:rPr/>
      </w:r>
      <w:r>
        <w:rPr>
          <w:w w:val="85"/>
        </w:rPr>
        <w:t>Tbilisi,</w:t>
      </w:r>
      <w:r>
        <w:rPr>
          <w:spacing w:val="-1"/>
        </w:rPr>
        <w:t> </w:t>
      </w:r>
      <w:r>
        <w:rPr>
          <w:spacing w:val="-2"/>
        </w:rPr>
        <w:t>Georgia</w:t>
      </w:r>
    </w:p>
    <w:p>
      <w:pPr>
        <w:pStyle w:val="BodyText"/>
        <w:spacing w:line="297" w:lineRule="auto" w:before="228"/>
        <w:ind w:right="1"/>
        <w:jc w:val="both"/>
      </w:pPr>
      <w:r>
        <w:rPr>
          <w:rFonts w:ascii="Arial Black"/>
          <w:w w:val="110"/>
        </w:rPr>
        <w:t>Summary:</w:t>
      </w:r>
      <w:r>
        <w:rPr>
          <w:rFonts w:ascii="Arial Black"/>
          <w:spacing w:val="-2"/>
          <w:w w:val="110"/>
        </w:rPr>
        <w:t> </w:t>
      </w:r>
      <w:r>
        <w:rPr>
          <w:w w:val="110"/>
        </w:rPr>
        <w:t>Tbilisi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capital</w:t>
      </w:r>
      <w:r>
        <w:rPr>
          <w:w w:val="110"/>
        </w:rPr>
        <w:t> of</w:t>
      </w:r>
      <w:r>
        <w:rPr>
          <w:w w:val="110"/>
        </w:rPr>
        <w:t> Georgia,</w:t>
      </w:r>
      <w:r>
        <w:rPr>
          <w:w w:val="110"/>
        </w:rPr>
        <w:t> located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crossroads</w:t>
      </w:r>
      <w:r>
        <w:rPr>
          <w:w w:val="110"/>
        </w:rPr>
        <w:t> of</w:t>
      </w:r>
      <w:r>
        <w:rPr>
          <w:w w:val="110"/>
        </w:rPr>
        <w:t> Europe</w:t>
      </w:r>
      <w:r>
        <w:rPr>
          <w:w w:val="110"/>
        </w:rPr>
        <w:t> and</w:t>
      </w:r>
      <w:r>
        <w:rPr>
          <w:w w:val="110"/>
        </w:rPr>
        <w:t> Asia.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a population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around</w:t>
      </w:r>
      <w:r>
        <w:rPr>
          <w:spacing w:val="-2"/>
          <w:w w:val="110"/>
        </w:rPr>
        <w:t> </w:t>
      </w:r>
      <w:r>
        <w:rPr>
          <w:w w:val="110"/>
        </w:rPr>
        <w:t>1.1</w:t>
      </w:r>
      <w:r>
        <w:rPr>
          <w:spacing w:val="-2"/>
          <w:w w:val="110"/>
        </w:rPr>
        <w:t> </w:t>
      </w:r>
      <w:r>
        <w:rPr>
          <w:w w:val="110"/>
        </w:rPr>
        <w:t>million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features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humid</w:t>
      </w:r>
      <w:r>
        <w:rPr>
          <w:spacing w:val="-2"/>
          <w:w w:val="110"/>
        </w:rPr>
        <w:t> </w:t>
      </w:r>
      <w:r>
        <w:rPr>
          <w:w w:val="110"/>
        </w:rPr>
        <w:t>subtropical</w:t>
      </w:r>
      <w:r>
        <w:rPr>
          <w:spacing w:val="-2"/>
          <w:w w:val="110"/>
        </w:rPr>
        <w:t> </w:t>
      </w:r>
      <w:r>
        <w:rPr>
          <w:w w:val="110"/>
        </w:rPr>
        <w:t>climate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hot</w:t>
      </w:r>
      <w:r>
        <w:rPr>
          <w:spacing w:val="-2"/>
          <w:w w:val="110"/>
        </w:rPr>
        <w:t> </w:t>
      </w:r>
      <w:r>
        <w:rPr>
          <w:w w:val="110"/>
        </w:rPr>
        <w:t>summers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cool </w:t>
      </w:r>
      <w:r>
        <w:rPr>
          <w:spacing w:val="-2"/>
          <w:w w:val="110"/>
        </w:rPr>
        <w:t>winters.</w:t>
      </w:r>
    </w:p>
    <w:p>
      <w:pPr>
        <w:pStyle w:val="BodyText"/>
        <w:spacing w:before="75"/>
      </w:pPr>
    </w:p>
    <w:p>
      <w:pPr>
        <w:pStyle w:val="BodyText"/>
        <w:spacing w:line="297" w:lineRule="auto"/>
        <w:ind w:right="1"/>
        <w:jc w:val="both"/>
      </w:pPr>
      <w:r>
        <w:rPr>
          <w:rFonts w:ascii="Arial Black" w:hAnsi="Arial Black"/>
          <w:w w:val="105"/>
        </w:rPr>
        <w:t>Why</w:t>
      </w:r>
      <w:r>
        <w:rPr>
          <w:rFonts w:ascii="Arial Black" w:hAnsi="Arial Black"/>
          <w:spacing w:val="-12"/>
          <w:w w:val="105"/>
        </w:rPr>
        <w:t> </w:t>
      </w:r>
      <w:r>
        <w:rPr>
          <w:rFonts w:ascii="Arial Black" w:hAnsi="Arial Black"/>
          <w:w w:val="105"/>
        </w:rPr>
        <w:t>it’s</w:t>
      </w:r>
      <w:r>
        <w:rPr>
          <w:rFonts w:ascii="Arial Black" w:hAnsi="Arial Black"/>
          <w:spacing w:val="-12"/>
          <w:w w:val="105"/>
        </w:rPr>
        <w:t> </w:t>
      </w:r>
      <w:r>
        <w:rPr>
          <w:rFonts w:ascii="Arial Black" w:hAnsi="Arial Black"/>
          <w:w w:val="105"/>
        </w:rPr>
        <w:t>worth</w:t>
      </w:r>
      <w:r>
        <w:rPr>
          <w:rFonts w:ascii="Arial Black" w:hAnsi="Arial Black"/>
          <w:spacing w:val="-12"/>
          <w:w w:val="105"/>
        </w:rPr>
        <w:t> </w:t>
      </w:r>
      <w:r>
        <w:rPr>
          <w:rFonts w:ascii="Arial Black" w:hAnsi="Arial Black"/>
          <w:w w:val="105"/>
        </w:rPr>
        <w:t>visiting:</w:t>
      </w:r>
      <w:r>
        <w:rPr>
          <w:rFonts w:ascii="Arial Black" w:hAnsi="Arial Black"/>
          <w:spacing w:val="-11"/>
          <w:w w:val="105"/>
        </w:rPr>
        <w:t> </w:t>
      </w:r>
      <w:r>
        <w:rPr>
          <w:w w:val="105"/>
        </w:rPr>
        <w:t>Blending</w:t>
      </w:r>
      <w:r>
        <w:rPr>
          <w:spacing w:val="-1"/>
          <w:w w:val="105"/>
        </w:rPr>
        <w:t> </w:t>
      </w:r>
      <w:r>
        <w:rPr>
          <w:w w:val="105"/>
        </w:rPr>
        <w:t>ancient</w:t>
      </w:r>
      <w:r>
        <w:rPr>
          <w:spacing w:val="-1"/>
          <w:w w:val="105"/>
        </w:rPr>
        <w:t> </w:t>
      </w:r>
      <w:r>
        <w:rPr>
          <w:w w:val="105"/>
        </w:rPr>
        <w:t>history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contemporary</w:t>
      </w:r>
      <w:r>
        <w:rPr>
          <w:spacing w:val="-1"/>
          <w:w w:val="105"/>
        </w:rPr>
        <w:t> </w:t>
      </w:r>
      <w:r>
        <w:rPr>
          <w:w w:val="105"/>
        </w:rPr>
        <w:t>energy,</w:t>
      </w:r>
      <w:r>
        <w:rPr>
          <w:spacing w:val="-1"/>
          <w:w w:val="105"/>
        </w:rPr>
        <w:t> </w:t>
      </w:r>
      <w:r>
        <w:rPr>
          <w:w w:val="105"/>
        </w:rPr>
        <w:t>Tbilisi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Europe’s most exciting emerging destinations in 2025. The city's cobbled streets, colorful balconies, and mix of Eastern Orthodox, Persian, and Soviet architecture captivate visitors.</w:t>
      </w:r>
    </w:p>
    <w:p>
      <w:pPr>
        <w:pStyle w:val="BodyText"/>
        <w:spacing w:before="104"/>
      </w:pPr>
    </w:p>
    <w:p>
      <w:pPr>
        <w:pStyle w:val="BodyText"/>
        <w:spacing w:line="312" w:lineRule="auto"/>
        <w:jc w:val="both"/>
      </w:pPr>
      <w:r>
        <w:rPr>
          <w:w w:val="105"/>
        </w:rPr>
        <w:t>Explore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sulfur</w:t>
      </w:r>
      <w:r>
        <w:rPr>
          <w:spacing w:val="40"/>
          <w:w w:val="105"/>
        </w:rPr>
        <w:t> </w:t>
      </w:r>
      <w:r>
        <w:rPr>
          <w:w w:val="105"/>
        </w:rPr>
        <w:t>baths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Abanotubani,</w:t>
      </w:r>
      <w:r>
        <w:rPr>
          <w:spacing w:val="40"/>
          <w:w w:val="105"/>
        </w:rPr>
        <w:t> </w:t>
      </w:r>
      <w:r>
        <w:rPr>
          <w:w w:val="105"/>
        </w:rPr>
        <w:t>hike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Narikala</w:t>
      </w:r>
      <w:r>
        <w:rPr>
          <w:spacing w:val="40"/>
          <w:w w:val="105"/>
        </w:rPr>
        <w:t> </w:t>
      </w:r>
      <w:r>
        <w:rPr>
          <w:w w:val="105"/>
        </w:rPr>
        <w:t>Fortress,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indulge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khinkali</w:t>
      </w:r>
      <w:r>
        <w:rPr>
          <w:spacing w:val="40"/>
          <w:w w:val="105"/>
        </w:rPr>
        <w:t> </w:t>
      </w:r>
      <w:r>
        <w:rPr>
          <w:w w:val="105"/>
        </w:rPr>
        <w:t>and qvevri wines. With low costs, warm hospitality, and a growing creative scene, Tbilisi is quickly </w:t>
      </w:r>
      <w:r>
        <w:rPr>
          <w:w w:val="105"/>
        </w:rPr>
        <w:t>climbing the list of Europe's cultural capitals.</w:t>
      </w:r>
    </w:p>
    <w:sectPr>
      <w:pgSz w:w="11910" w:h="16840"/>
      <w:pgMar w:header="0" w:footer="643" w:top="1360" w:bottom="84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4832">
              <wp:simplePos x="0" y="0"/>
              <wp:positionH relativeFrom="page">
                <wp:posOffset>3709208</wp:posOffset>
              </wp:positionH>
              <wp:positionV relativeFrom="page">
                <wp:posOffset>10144264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06369pt;margin-top:798.760986pt;width:12.15pt;height:14.3pt;mso-position-horizontal-relative:page;mso-position-vertical-relative:page;z-index:-157716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6" w:hanging="23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9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3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8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4" w:hanging="234"/>
      <w:outlineLvl w:val="1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4" w:hanging="234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Top 5 Europe 2025</dc:title>
  <dcterms:created xsi:type="dcterms:W3CDTF">2025-08-04T19:46:20Z</dcterms:created>
  <dcterms:modified xsi:type="dcterms:W3CDTF">2025-08-04T19:46:20Z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2025-08-04T00:00:00Z</vt:filetime>
  </property>
</Properties>
</file>