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0EF82" w14:textId="0A976A63" w:rsidR="004E55CC" w:rsidRDefault="004E55CC" w:rsidP="00BC192D">
      <w:pPr>
        <w:jc w:val="center"/>
      </w:pPr>
      <w:r w:rsidRPr="004E55CC">
        <w:t>Федеральное государственное автономное образовательное учреждение высшего образования</w:t>
      </w:r>
    </w:p>
    <w:p w14:paraId="6DD913AE" w14:textId="3BD4F17F" w:rsidR="008F0E70" w:rsidRDefault="008F0E70" w:rsidP="00BC192D">
      <w:pPr>
        <w:jc w:val="center"/>
      </w:pPr>
    </w:p>
    <w:p w14:paraId="73417591" w14:textId="77777777" w:rsidR="008F0E70" w:rsidRDefault="008F0E70" w:rsidP="00BC192D">
      <w:pPr>
        <w:jc w:val="center"/>
      </w:pPr>
    </w:p>
    <w:p w14:paraId="144A8EAD" w14:textId="77777777" w:rsidR="004E55CC" w:rsidRPr="004E55CC" w:rsidRDefault="004E55CC" w:rsidP="00BC192D">
      <w:pPr>
        <w:jc w:val="center"/>
      </w:pPr>
    </w:p>
    <w:p w14:paraId="5A712884" w14:textId="0551A0AF" w:rsidR="004E55CC" w:rsidRPr="004E55CC" w:rsidRDefault="004E55CC" w:rsidP="00BC192D">
      <w:pPr>
        <w:jc w:val="center"/>
        <w:rPr>
          <w:rFonts w:ascii="Segoe UI" w:hAnsi="Segoe UI" w:cs="Segoe UI"/>
          <w:sz w:val="18"/>
          <w:szCs w:val="18"/>
        </w:rPr>
      </w:pPr>
      <w:r w:rsidRPr="004E55CC">
        <w:t>«НАЦИОНАЛЬНЫЙ ИССЛЕДОВАТЕЛЬСКИЙ УНИВЕРСИТЕТ</w:t>
      </w:r>
    </w:p>
    <w:p w14:paraId="422C2512" w14:textId="278E1D76" w:rsidR="004E55CC" w:rsidRPr="004E55CC" w:rsidRDefault="004E55CC" w:rsidP="00BC192D">
      <w:pPr>
        <w:jc w:val="center"/>
        <w:rPr>
          <w:rFonts w:ascii="Segoe UI" w:hAnsi="Segoe UI" w:cs="Segoe UI"/>
          <w:sz w:val="18"/>
          <w:szCs w:val="18"/>
        </w:rPr>
      </w:pPr>
      <w:r w:rsidRPr="004E55CC">
        <w:t>«ВЫСШАЯ ШКОЛА ЭКОНОМИКИ»</w:t>
      </w:r>
    </w:p>
    <w:p w14:paraId="32970A91" w14:textId="120D0113" w:rsidR="004E55CC" w:rsidRPr="004E55CC" w:rsidRDefault="004E55CC" w:rsidP="00BC192D">
      <w:pPr>
        <w:jc w:val="center"/>
        <w:rPr>
          <w:rFonts w:ascii="Segoe UI" w:hAnsi="Segoe UI" w:cs="Segoe UI"/>
          <w:sz w:val="18"/>
          <w:szCs w:val="18"/>
        </w:rPr>
      </w:pPr>
      <w:r w:rsidRPr="004E55CC">
        <w:t>Высшая школа бизнеса</w:t>
      </w:r>
    </w:p>
    <w:p w14:paraId="677D2D26" w14:textId="17EEFB24" w:rsidR="004E55CC" w:rsidRPr="004E55CC" w:rsidRDefault="004E55CC" w:rsidP="00BC192D">
      <w:pPr>
        <w:jc w:val="center"/>
        <w:rPr>
          <w:rFonts w:ascii="Segoe UI" w:hAnsi="Segoe UI" w:cs="Segoe UI"/>
          <w:sz w:val="18"/>
          <w:szCs w:val="18"/>
        </w:rPr>
      </w:pPr>
    </w:p>
    <w:p w14:paraId="4839E7CA" w14:textId="46254143" w:rsidR="004E55CC" w:rsidRPr="004E55CC" w:rsidRDefault="004E55CC" w:rsidP="00BC192D">
      <w:pPr>
        <w:jc w:val="center"/>
        <w:rPr>
          <w:rFonts w:ascii="Segoe UI" w:hAnsi="Segoe UI" w:cs="Segoe UI"/>
          <w:sz w:val="18"/>
          <w:szCs w:val="18"/>
        </w:rPr>
      </w:pPr>
    </w:p>
    <w:p w14:paraId="707E1A2E" w14:textId="1E456F20" w:rsidR="004E55CC" w:rsidRDefault="004E55CC" w:rsidP="00BC192D">
      <w:pPr>
        <w:jc w:val="center"/>
      </w:pPr>
    </w:p>
    <w:p w14:paraId="74CB0E59" w14:textId="2CF2735B" w:rsidR="004E55CC" w:rsidRDefault="004E55CC" w:rsidP="00BC192D">
      <w:pPr>
        <w:jc w:val="center"/>
      </w:pPr>
    </w:p>
    <w:p w14:paraId="6C4029D2" w14:textId="74914D3B" w:rsidR="004E55CC" w:rsidRDefault="004E55CC" w:rsidP="00BC192D">
      <w:pPr>
        <w:jc w:val="center"/>
      </w:pPr>
    </w:p>
    <w:p w14:paraId="054CB8AA" w14:textId="6B54F858" w:rsidR="004E55CC" w:rsidRDefault="004E55CC" w:rsidP="00BC192D">
      <w:pPr>
        <w:jc w:val="center"/>
      </w:pPr>
    </w:p>
    <w:p w14:paraId="35C836B7" w14:textId="5CE7CFF0" w:rsidR="004E55CC" w:rsidRDefault="004E55CC" w:rsidP="00BC192D">
      <w:pPr>
        <w:jc w:val="center"/>
      </w:pPr>
    </w:p>
    <w:p w14:paraId="442112A3" w14:textId="43D4D8FF" w:rsidR="004E55CC" w:rsidRDefault="004E55CC" w:rsidP="00BC192D">
      <w:pPr>
        <w:jc w:val="center"/>
      </w:pPr>
    </w:p>
    <w:p w14:paraId="57958A0C" w14:textId="1EDDDF47" w:rsidR="004E55CC" w:rsidRDefault="004E55CC" w:rsidP="00BC192D">
      <w:pPr>
        <w:jc w:val="center"/>
      </w:pPr>
    </w:p>
    <w:p w14:paraId="40CB765E" w14:textId="77777777" w:rsidR="004E55CC" w:rsidRPr="004E55CC" w:rsidRDefault="004E55CC" w:rsidP="00BC192D">
      <w:pPr>
        <w:jc w:val="center"/>
      </w:pPr>
    </w:p>
    <w:p w14:paraId="30BF42D5" w14:textId="5C62F506" w:rsidR="004E55CC" w:rsidRPr="0008481A" w:rsidRDefault="004E55CC" w:rsidP="00BC192D">
      <w:pPr>
        <w:jc w:val="center"/>
        <w:rPr>
          <w:rFonts w:ascii="Segoe UI" w:hAnsi="Segoe UI" w:cs="Segoe UI"/>
          <w:sz w:val="18"/>
          <w:szCs w:val="18"/>
        </w:rPr>
      </w:pPr>
      <w:r w:rsidRPr="0008481A">
        <w:t>ОТЧЕТ</w:t>
      </w:r>
      <w:r w:rsidR="00F474B2" w:rsidRPr="0008481A">
        <w:t xml:space="preserve"> ПО УЧЕБНОМУ ПРОЕКТУ</w:t>
      </w:r>
    </w:p>
    <w:p w14:paraId="3473C36A" w14:textId="68C4D28C" w:rsidR="004E55CC" w:rsidRPr="0008481A" w:rsidRDefault="004E55CC" w:rsidP="00BC192D">
      <w:pPr>
        <w:jc w:val="center"/>
        <w:rPr>
          <w:rFonts w:ascii="Segoe UI" w:hAnsi="Segoe UI" w:cs="Segoe UI"/>
          <w:sz w:val="18"/>
          <w:szCs w:val="18"/>
        </w:rPr>
      </w:pPr>
    </w:p>
    <w:p w14:paraId="581C91C6" w14:textId="12338959" w:rsidR="004E55CC" w:rsidRPr="0008481A" w:rsidRDefault="004E55CC" w:rsidP="00BC192D">
      <w:pPr>
        <w:jc w:val="center"/>
      </w:pPr>
      <w:r w:rsidRPr="0008481A">
        <w:t>«</w:t>
      </w:r>
      <w:r w:rsidR="0008481A" w:rsidRPr="0008481A">
        <w:rPr>
          <w:shd w:val="clear" w:color="auto" w:fill="FFFFFF"/>
        </w:rPr>
        <w:t>Подходы к управлению технологическими изменениями в экосистемах</w:t>
      </w:r>
      <w:r w:rsidRPr="0008481A">
        <w:t>»</w:t>
      </w:r>
    </w:p>
    <w:p w14:paraId="3DAD430D" w14:textId="61CE4057" w:rsidR="004E55CC" w:rsidRPr="004E55CC" w:rsidRDefault="004E55CC" w:rsidP="00BC192D">
      <w:pPr>
        <w:jc w:val="center"/>
        <w:rPr>
          <w:rFonts w:ascii="Segoe UI" w:hAnsi="Segoe UI" w:cs="Segoe UI"/>
          <w:sz w:val="18"/>
          <w:szCs w:val="18"/>
        </w:rPr>
      </w:pPr>
    </w:p>
    <w:p w14:paraId="18B81861" w14:textId="77777777" w:rsidR="004E55CC" w:rsidRDefault="004E55CC" w:rsidP="00BC192D">
      <w:pPr>
        <w:jc w:val="center"/>
      </w:pPr>
      <w:r w:rsidRPr="004E55CC">
        <w:t>по направлению подготовки</w:t>
      </w:r>
    </w:p>
    <w:p w14:paraId="3AF21015" w14:textId="408730A2" w:rsidR="004E55CC" w:rsidRPr="004E55CC" w:rsidRDefault="00C430C2" w:rsidP="00BC192D">
      <w:pPr>
        <w:jc w:val="center"/>
        <w:rPr>
          <w:rFonts w:ascii="Segoe UI" w:hAnsi="Segoe UI" w:cs="Segoe UI"/>
          <w:sz w:val="18"/>
          <w:szCs w:val="18"/>
        </w:rPr>
      </w:pPr>
      <w:r>
        <w:t>«Основы управления ИТ-сервисами»</w:t>
      </w:r>
    </w:p>
    <w:p w14:paraId="735FBE9B" w14:textId="1D618754" w:rsidR="004E55CC" w:rsidRPr="004E55CC" w:rsidRDefault="004E55CC" w:rsidP="00BC192D">
      <w:pPr>
        <w:jc w:val="center"/>
        <w:rPr>
          <w:rFonts w:ascii="Segoe UI" w:hAnsi="Segoe UI" w:cs="Segoe UI"/>
          <w:sz w:val="18"/>
          <w:szCs w:val="18"/>
        </w:rPr>
      </w:pPr>
      <w:r w:rsidRPr="004E55CC">
        <w:t>образовательная программа «Бизнес-информатика»</w:t>
      </w:r>
    </w:p>
    <w:p w14:paraId="3B203D5D" w14:textId="41915823" w:rsidR="004E55CC" w:rsidRPr="004E55CC" w:rsidRDefault="004E55CC" w:rsidP="00BC192D">
      <w:pPr>
        <w:jc w:val="center"/>
        <w:rPr>
          <w:rFonts w:ascii="Segoe UI" w:hAnsi="Segoe UI" w:cs="Segoe UI"/>
          <w:sz w:val="18"/>
          <w:szCs w:val="18"/>
        </w:rPr>
      </w:pPr>
    </w:p>
    <w:p w14:paraId="5EDEF8C4" w14:textId="77777777" w:rsidR="004E55CC" w:rsidRPr="004E55CC" w:rsidRDefault="004E55CC" w:rsidP="002E4561">
      <w:pPr>
        <w:rPr>
          <w:rFonts w:ascii="Segoe UI" w:hAnsi="Segoe UI" w:cs="Segoe UI"/>
          <w:sz w:val="18"/>
          <w:szCs w:val="18"/>
        </w:rPr>
      </w:pPr>
      <w:r w:rsidRPr="004E55CC">
        <w:t> </w:t>
      </w:r>
    </w:p>
    <w:p w14:paraId="2AFA6B32" w14:textId="77777777" w:rsidR="004E55CC" w:rsidRPr="004E55CC" w:rsidRDefault="004E55CC" w:rsidP="002E4561">
      <w:pPr>
        <w:rPr>
          <w:rFonts w:ascii="Segoe UI" w:hAnsi="Segoe UI" w:cs="Segoe UI"/>
          <w:sz w:val="18"/>
          <w:szCs w:val="18"/>
        </w:rPr>
      </w:pPr>
      <w:r w:rsidRPr="004E55CC">
        <w:t> </w:t>
      </w:r>
    </w:p>
    <w:tbl>
      <w:tblPr>
        <w:tblW w:w="7071" w:type="dxa"/>
        <w:tblInd w:w="19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4236"/>
      </w:tblGrid>
      <w:tr w:rsidR="004E55CC" w:rsidRPr="004E55CC" w14:paraId="0B7BBF96" w14:textId="77777777" w:rsidTr="004E55CC">
        <w:trPr>
          <w:trHeight w:val="288"/>
        </w:trPr>
        <w:tc>
          <w:tcPr>
            <w:tcW w:w="2835" w:type="dxa"/>
            <w:tcBorders>
              <w:top w:val="nil"/>
              <w:left w:val="nil"/>
              <w:bottom w:val="nil"/>
              <w:right w:val="nil"/>
            </w:tcBorders>
            <w:shd w:val="clear" w:color="auto" w:fill="auto"/>
            <w:hideMark/>
          </w:tcPr>
          <w:p w14:paraId="63EF1788" w14:textId="77777777" w:rsidR="004E55CC" w:rsidRPr="004E55CC" w:rsidRDefault="004E55CC" w:rsidP="002E4561">
            <w:r w:rsidRPr="004E55CC">
              <w:t> </w:t>
            </w:r>
          </w:p>
        </w:tc>
        <w:tc>
          <w:tcPr>
            <w:tcW w:w="4236" w:type="dxa"/>
            <w:tcBorders>
              <w:top w:val="nil"/>
              <w:left w:val="nil"/>
              <w:bottom w:val="nil"/>
              <w:right w:val="nil"/>
            </w:tcBorders>
            <w:shd w:val="clear" w:color="auto" w:fill="auto"/>
            <w:hideMark/>
          </w:tcPr>
          <w:p w14:paraId="6666A95A" w14:textId="77777777" w:rsidR="004E55CC" w:rsidRPr="004E55CC" w:rsidRDefault="004E55CC" w:rsidP="002E4561">
            <w:proofErr w:type="spellStart"/>
            <w:r w:rsidRPr="004E55CC">
              <w:rPr>
                <w:lang w:val="en-GB"/>
              </w:rPr>
              <w:t>Выполнил</w:t>
            </w:r>
            <w:proofErr w:type="spellEnd"/>
            <w:r w:rsidRPr="004E55CC">
              <w:rPr>
                <w:lang w:val="en-GB"/>
              </w:rPr>
              <w:t>:</w:t>
            </w:r>
            <w:r w:rsidRPr="004E55CC">
              <w:t> </w:t>
            </w:r>
          </w:p>
        </w:tc>
      </w:tr>
      <w:tr w:rsidR="004E55CC" w:rsidRPr="004E55CC" w14:paraId="6A1ED839" w14:textId="77777777" w:rsidTr="004E55CC">
        <w:trPr>
          <w:trHeight w:val="274"/>
        </w:trPr>
        <w:tc>
          <w:tcPr>
            <w:tcW w:w="2835" w:type="dxa"/>
            <w:tcBorders>
              <w:top w:val="nil"/>
              <w:left w:val="nil"/>
              <w:bottom w:val="nil"/>
              <w:right w:val="nil"/>
            </w:tcBorders>
            <w:shd w:val="clear" w:color="auto" w:fill="auto"/>
            <w:hideMark/>
          </w:tcPr>
          <w:p w14:paraId="25718176" w14:textId="77777777" w:rsidR="004E55CC" w:rsidRPr="004E55CC" w:rsidRDefault="004E55CC" w:rsidP="002E4561">
            <w:r w:rsidRPr="004E55CC">
              <w:t> </w:t>
            </w:r>
          </w:p>
        </w:tc>
        <w:tc>
          <w:tcPr>
            <w:tcW w:w="4236" w:type="dxa"/>
            <w:tcBorders>
              <w:top w:val="nil"/>
              <w:left w:val="nil"/>
              <w:bottom w:val="nil"/>
              <w:right w:val="nil"/>
            </w:tcBorders>
            <w:shd w:val="clear" w:color="auto" w:fill="auto"/>
            <w:hideMark/>
          </w:tcPr>
          <w:p w14:paraId="0E80468A" w14:textId="77777777" w:rsidR="004E55CC" w:rsidRPr="004E55CC" w:rsidRDefault="004E55CC" w:rsidP="002E4561">
            <w:r w:rsidRPr="004E55CC">
              <w:t>Студент группы ББИ182 </w:t>
            </w:r>
          </w:p>
        </w:tc>
      </w:tr>
      <w:tr w:rsidR="004E55CC" w:rsidRPr="004E55CC" w14:paraId="04C4507F" w14:textId="77777777" w:rsidTr="004E55CC">
        <w:trPr>
          <w:trHeight w:val="521"/>
        </w:trPr>
        <w:tc>
          <w:tcPr>
            <w:tcW w:w="2835" w:type="dxa"/>
            <w:tcBorders>
              <w:top w:val="nil"/>
              <w:left w:val="nil"/>
              <w:bottom w:val="nil"/>
              <w:right w:val="nil"/>
            </w:tcBorders>
            <w:shd w:val="clear" w:color="auto" w:fill="auto"/>
            <w:hideMark/>
          </w:tcPr>
          <w:p w14:paraId="3C59F679" w14:textId="77777777" w:rsidR="004E55CC" w:rsidRPr="004E55CC" w:rsidRDefault="004E55CC" w:rsidP="002E4561">
            <w:r w:rsidRPr="004E55CC">
              <w:t> </w:t>
            </w:r>
          </w:p>
        </w:tc>
        <w:tc>
          <w:tcPr>
            <w:tcW w:w="4236" w:type="dxa"/>
            <w:tcBorders>
              <w:top w:val="nil"/>
              <w:left w:val="nil"/>
              <w:bottom w:val="nil"/>
              <w:right w:val="nil"/>
            </w:tcBorders>
            <w:shd w:val="clear" w:color="auto" w:fill="auto"/>
            <w:hideMark/>
          </w:tcPr>
          <w:p w14:paraId="62514BC8" w14:textId="1621AE63" w:rsidR="004E55CC" w:rsidRPr="004E55CC" w:rsidRDefault="004E55CC" w:rsidP="002E4561">
            <w:r>
              <w:t>Дробышевская Екатерина Сергеевна</w:t>
            </w:r>
          </w:p>
          <w:p w14:paraId="63D530F7" w14:textId="30F9DDA0" w:rsidR="004E55CC" w:rsidRPr="004E55CC" w:rsidRDefault="004E55CC" w:rsidP="002E4561"/>
        </w:tc>
      </w:tr>
      <w:tr w:rsidR="004E55CC" w:rsidRPr="004E55CC" w14:paraId="1293075D" w14:textId="77777777" w:rsidTr="004E55CC">
        <w:trPr>
          <w:trHeight w:val="274"/>
        </w:trPr>
        <w:tc>
          <w:tcPr>
            <w:tcW w:w="2835" w:type="dxa"/>
            <w:tcBorders>
              <w:top w:val="nil"/>
              <w:left w:val="nil"/>
              <w:bottom w:val="nil"/>
              <w:right w:val="nil"/>
            </w:tcBorders>
            <w:shd w:val="clear" w:color="auto" w:fill="auto"/>
            <w:hideMark/>
          </w:tcPr>
          <w:p w14:paraId="7A50C6AA" w14:textId="77777777" w:rsidR="004E55CC" w:rsidRPr="004E55CC" w:rsidRDefault="004E55CC" w:rsidP="002E4561">
            <w:r w:rsidRPr="004E55CC">
              <w:t> </w:t>
            </w:r>
          </w:p>
        </w:tc>
        <w:tc>
          <w:tcPr>
            <w:tcW w:w="4236" w:type="dxa"/>
            <w:tcBorders>
              <w:top w:val="nil"/>
              <w:left w:val="nil"/>
              <w:bottom w:val="nil"/>
              <w:right w:val="nil"/>
            </w:tcBorders>
            <w:shd w:val="clear" w:color="auto" w:fill="auto"/>
            <w:hideMark/>
          </w:tcPr>
          <w:p w14:paraId="07E2603F" w14:textId="77777777" w:rsidR="004E55CC" w:rsidRPr="004E55CC" w:rsidRDefault="004E55CC" w:rsidP="002E4561">
            <w:r w:rsidRPr="004E55CC">
              <w:t>Руководитель: </w:t>
            </w:r>
          </w:p>
        </w:tc>
      </w:tr>
      <w:tr w:rsidR="004E55CC" w:rsidRPr="004E55CC" w14:paraId="6C5DF062" w14:textId="77777777" w:rsidTr="004E55CC">
        <w:trPr>
          <w:trHeight w:val="782"/>
        </w:trPr>
        <w:tc>
          <w:tcPr>
            <w:tcW w:w="2835" w:type="dxa"/>
            <w:tcBorders>
              <w:top w:val="nil"/>
              <w:left w:val="nil"/>
              <w:bottom w:val="nil"/>
              <w:right w:val="nil"/>
            </w:tcBorders>
            <w:shd w:val="clear" w:color="auto" w:fill="auto"/>
            <w:hideMark/>
          </w:tcPr>
          <w:p w14:paraId="2D8E3049" w14:textId="77777777" w:rsidR="004E55CC" w:rsidRPr="00FD62E8" w:rsidRDefault="004E55CC" w:rsidP="002E4561">
            <w:r w:rsidRPr="004E55CC">
              <w:t> </w:t>
            </w:r>
          </w:p>
        </w:tc>
        <w:tc>
          <w:tcPr>
            <w:tcW w:w="4236" w:type="dxa"/>
            <w:tcBorders>
              <w:top w:val="nil"/>
              <w:left w:val="nil"/>
              <w:bottom w:val="nil"/>
              <w:right w:val="nil"/>
            </w:tcBorders>
            <w:shd w:val="clear" w:color="auto" w:fill="auto"/>
            <w:hideMark/>
          </w:tcPr>
          <w:p w14:paraId="2134BF35" w14:textId="77777777" w:rsidR="007F7BC5" w:rsidRDefault="007F7BC5" w:rsidP="002E4561">
            <w:r>
              <w:t>Профессор</w:t>
            </w:r>
            <w:r w:rsidR="004E55CC" w:rsidRPr="004E55CC">
              <w:t xml:space="preserve"> Высшей школы бизнеса</w:t>
            </w:r>
            <w:r>
              <w:t>,</w:t>
            </w:r>
          </w:p>
          <w:p w14:paraId="5AB7AA1F" w14:textId="5345086B" w:rsidR="007F7BC5" w:rsidRPr="00615AA5" w:rsidRDefault="007F7BC5" w:rsidP="002E4561">
            <w:r w:rsidRPr="00615AA5">
              <w:t>Потоцкий Михаил Юрьевич</w:t>
            </w:r>
          </w:p>
          <w:p w14:paraId="42DF2E85" w14:textId="7BF5D68C" w:rsidR="004E55CC" w:rsidRPr="0008481A" w:rsidRDefault="004E55CC" w:rsidP="002E4561">
            <w:r w:rsidRPr="004E55CC">
              <w:t> </w:t>
            </w:r>
          </w:p>
          <w:p w14:paraId="07088188" w14:textId="23AFF940" w:rsidR="004E55CC" w:rsidRPr="004E55CC" w:rsidRDefault="004E55CC" w:rsidP="002E4561"/>
        </w:tc>
      </w:tr>
    </w:tbl>
    <w:p w14:paraId="6ADBBF5C" w14:textId="77777777" w:rsidR="004E55CC" w:rsidRPr="004E55CC" w:rsidRDefault="004E55CC" w:rsidP="002E4561">
      <w:pPr>
        <w:rPr>
          <w:rFonts w:ascii="Segoe UI" w:hAnsi="Segoe UI" w:cs="Segoe UI"/>
          <w:sz w:val="18"/>
          <w:szCs w:val="18"/>
        </w:rPr>
      </w:pPr>
      <w:r w:rsidRPr="004E55CC">
        <w:t> </w:t>
      </w:r>
    </w:p>
    <w:p w14:paraId="0B490BA9" w14:textId="77777777" w:rsidR="004E55CC" w:rsidRPr="004E55CC" w:rsidRDefault="004E55CC" w:rsidP="002E4561">
      <w:pPr>
        <w:rPr>
          <w:rFonts w:ascii="Segoe UI" w:hAnsi="Segoe UI" w:cs="Segoe UI"/>
          <w:sz w:val="18"/>
          <w:szCs w:val="18"/>
        </w:rPr>
      </w:pPr>
      <w:r w:rsidRPr="004E55CC">
        <w:t> </w:t>
      </w:r>
    </w:p>
    <w:p w14:paraId="0C5100C7" w14:textId="1CCD936C" w:rsidR="004E55CC" w:rsidRDefault="004E55CC" w:rsidP="002E4561">
      <w:r w:rsidRPr="004E55CC">
        <w:t> </w:t>
      </w:r>
    </w:p>
    <w:p w14:paraId="159D4A3D" w14:textId="4E35BBE2" w:rsidR="004E55CC" w:rsidRDefault="004E55CC" w:rsidP="002E4561"/>
    <w:p w14:paraId="7E75B001" w14:textId="03EE0D94" w:rsidR="004E55CC" w:rsidRDefault="004E55CC" w:rsidP="002E4561"/>
    <w:p w14:paraId="1A10218B" w14:textId="77E388A4" w:rsidR="004E55CC" w:rsidRDefault="004E55CC" w:rsidP="002E4561"/>
    <w:p w14:paraId="6EFDEFCA" w14:textId="1EE50E19" w:rsidR="004E55CC" w:rsidRDefault="004E55CC" w:rsidP="002E4561"/>
    <w:p w14:paraId="545A9658" w14:textId="32468FD4" w:rsidR="004E55CC" w:rsidRDefault="004E55CC" w:rsidP="002E4561"/>
    <w:p w14:paraId="54D3AAC8" w14:textId="77777777" w:rsidR="004E55CC" w:rsidRPr="004E55CC" w:rsidRDefault="004E55CC" w:rsidP="002E4561"/>
    <w:p w14:paraId="1A97967B" w14:textId="6BF111DF" w:rsidR="004E55CC" w:rsidRDefault="004E55CC" w:rsidP="00BC192D">
      <w:pPr>
        <w:jc w:val="center"/>
      </w:pPr>
      <w:r w:rsidRPr="004E55CC">
        <w:t>Москва 20</w:t>
      </w:r>
      <w:r>
        <w:t>21</w:t>
      </w:r>
    </w:p>
    <w:p w14:paraId="7CB718A5" w14:textId="77777777" w:rsidR="00E85EFC" w:rsidRDefault="004E55CC" w:rsidP="002E4561">
      <w:r>
        <w:br w:type="page"/>
      </w:r>
    </w:p>
    <w:sdt>
      <w:sdtPr>
        <w:rPr>
          <w:rFonts w:eastAsiaTheme="minorHAnsi"/>
          <w:i/>
          <w:iCs/>
          <w:sz w:val="26"/>
          <w:szCs w:val="26"/>
          <w:lang w:val="ru-RU" w:eastAsia="en-US"/>
        </w:rPr>
        <w:id w:val="1507781776"/>
        <w:docPartObj>
          <w:docPartGallery w:val="Table of Contents"/>
          <w:docPartUnique/>
        </w:docPartObj>
      </w:sdtPr>
      <w:sdtEndPr>
        <w:rPr>
          <w:noProof/>
        </w:rPr>
      </w:sdtEndPr>
      <w:sdtContent>
        <w:p w14:paraId="173976DE" w14:textId="214C830A" w:rsidR="00E85EFC" w:rsidRPr="00B30CB1" w:rsidRDefault="00E85EFC" w:rsidP="002E4561">
          <w:pPr>
            <w:rPr>
              <w:rStyle w:val="Heading2Char"/>
            </w:rPr>
          </w:pPr>
          <w:r w:rsidRPr="00B30CB1">
            <w:rPr>
              <w:rStyle w:val="Heading2Char"/>
            </w:rPr>
            <w:t>Оглавление</w:t>
          </w:r>
        </w:p>
        <w:p w14:paraId="12BA9812" w14:textId="2903999B" w:rsidR="00757641" w:rsidRDefault="00E85EFC">
          <w:pPr>
            <w:pStyle w:val="TOC2"/>
            <w:tabs>
              <w:tab w:val="right" w:leader="dot" w:pos="9016"/>
            </w:tabs>
            <w:rPr>
              <w:rFonts w:eastAsiaTheme="minorEastAsia" w:cstheme="minorBidi"/>
              <w:b w:val="0"/>
              <w:bCs w:val="0"/>
              <w:noProof/>
              <w:sz w:val="24"/>
              <w:szCs w:val="24"/>
              <w:lang w:val="en-RU" w:eastAsia="en-GB"/>
            </w:rPr>
          </w:pPr>
          <w:r w:rsidRPr="00B30CB1">
            <w:rPr>
              <w:rFonts w:ascii="Times New Roman" w:hAnsi="Times New Roman" w:cs="Times New Roman"/>
            </w:rPr>
            <w:fldChar w:fldCharType="begin"/>
          </w:r>
          <w:r w:rsidRPr="00B30CB1">
            <w:rPr>
              <w:rFonts w:ascii="Times New Roman" w:hAnsi="Times New Roman" w:cs="Times New Roman"/>
            </w:rPr>
            <w:instrText xml:space="preserve"> TOC \o "1-3" \h \z \u </w:instrText>
          </w:r>
          <w:r w:rsidRPr="00B30CB1">
            <w:rPr>
              <w:rFonts w:ascii="Times New Roman" w:hAnsi="Times New Roman" w:cs="Times New Roman"/>
            </w:rPr>
            <w:fldChar w:fldCharType="separate"/>
          </w:r>
          <w:hyperlink w:anchor="_Toc99055186" w:history="1">
            <w:r w:rsidR="00757641" w:rsidRPr="00A72A4E">
              <w:rPr>
                <w:rStyle w:val="Hyperlink"/>
                <w:noProof/>
              </w:rPr>
              <w:t>Понятие и виды экосистем</w:t>
            </w:r>
            <w:r w:rsidR="00757641">
              <w:rPr>
                <w:noProof/>
                <w:webHidden/>
              </w:rPr>
              <w:tab/>
            </w:r>
            <w:r w:rsidR="00757641">
              <w:rPr>
                <w:noProof/>
                <w:webHidden/>
              </w:rPr>
              <w:fldChar w:fldCharType="begin"/>
            </w:r>
            <w:r w:rsidR="00757641">
              <w:rPr>
                <w:noProof/>
                <w:webHidden/>
              </w:rPr>
              <w:instrText xml:space="preserve"> PAGEREF _Toc99055186 \h </w:instrText>
            </w:r>
            <w:r w:rsidR="00757641">
              <w:rPr>
                <w:noProof/>
                <w:webHidden/>
              </w:rPr>
            </w:r>
            <w:r w:rsidR="00757641">
              <w:rPr>
                <w:noProof/>
                <w:webHidden/>
              </w:rPr>
              <w:fldChar w:fldCharType="separate"/>
            </w:r>
            <w:r w:rsidR="008B3277">
              <w:rPr>
                <w:noProof/>
                <w:webHidden/>
              </w:rPr>
              <w:t>3</w:t>
            </w:r>
            <w:r w:rsidR="00757641">
              <w:rPr>
                <w:noProof/>
                <w:webHidden/>
              </w:rPr>
              <w:fldChar w:fldCharType="end"/>
            </w:r>
          </w:hyperlink>
        </w:p>
        <w:p w14:paraId="1B68ADAB" w14:textId="3010706C" w:rsidR="00757641" w:rsidRDefault="00757641">
          <w:pPr>
            <w:pStyle w:val="TOC3"/>
            <w:tabs>
              <w:tab w:val="right" w:leader="dot" w:pos="9016"/>
            </w:tabs>
            <w:rPr>
              <w:rFonts w:eastAsiaTheme="minorEastAsia" w:cstheme="minorBidi"/>
              <w:noProof/>
              <w:sz w:val="24"/>
              <w:szCs w:val="24"/>
              <w:lang w:val="en-RU" w:eastAsia="en-GB"/>
            </w:rPr>
          </w:pPr>
          <w:hyperlink w:anchor="_Toc99055187" w:history="1">
            <w:r w:rsidRPr="00A72A4E">
              <w:rPr>
                <w:rStyle w:val="Hyperlink"/>
                <w:noProof/>
              </w:rPr>
              <w:t>Экосистемы знаний</w:t>
            </w:r>
            <w:r>
              <w:rPr>
                <w:noProof/>
                <w:webHidden/>
              </w:rPr>
              <w:tab/>
            </w:r>
            <w:r>
              <w:rPr>
                <w:noProof/>
                <w:webHidden/>
              </w:rPr>
              <w:fldChar w:fldCharType="begin"/>
            </w:r>
            <w:r>
              <w:rPr>
                <w:noProof/>
                <w:webHidden/>
              </w:rPr>
              <w:instrText xml:space="preserve"> PAGEREF _Toc99055187 \h </w:instrText>
            </w:r>
            <w:r>
              <w:rPr>
                <w:noProof/>
                <w:webHidden/>
              </w:rPr>
            </w:r>
            <w:r>
              <w:rPr>
                <w:noProof/>
                <w:webHidden/>
              </w:rPr>
              <w:fldChar w:fldCharType="separate"/>
            </w:r>
            <w:r w:rsidR="008B3277">
              <w:rPr>
                <w:noProof/>
                <w:webHidden/>
              </w:rPr>
              <w:t>3</w:t>
            </w:r>
            <w:r>
              <w:rPr>
                <w:noProof/>
                <w:webHidden/>
              </w:rPr>
              <w:fldChar w:fldCharType="end"/>
            </w:r>
          </w:hyperlink>
        </w:p>
        <w:p w14:paraId="19DB3A20" w14:textId="3219F021" w:rsidR="00757641" w:rsidRDefault="00757641">
          <w:pPr>
            <w:pStyle w:val="TOC3"/>
            <w:tabs>
              <w:tab w:val="right" w:leader="dot" w:pos="9016"/>
            </w:tabs>
            <w:rPr>
              <w:rFonts w:eastAsiaTheme="minorEastAsia" w:cstheme="minorBidi"/>
              <w:noProof/>
              <w:sz w:val="24"/>
              <w:szCs w:val="24"/>
              <w:lang w:val="en-RU" w:eastAsia="en-GB"/>
            </w:rPr>
          </w:pPr>
          <w:hyperlink w:anchor="_Toc99055188" w:history="1">
            <w:r w:rsidRPr="00A72A4E">
              <w:rPr>
                <w:rStyle w:val="Hyperlink"/>
                <w:noProof/>
              </w:rPr>
              <w:t>Экосистемы инноваций</w:t>
            </w:r>
            <w:r>
              <w:rPr>
                <w:noProof/>
                <w:webHidden/>
              </w:rPr>
              <w:tab/>
            </w:r>
            <w:r>
              <w:rPr>
                <w:noProof/>
                <w:webHidden/>
              </w:rPr>
              <w:fldChar w:fldCharType="begin"/>
            </w:r>
            <w:r>
              <w:rPr>
                <w:noProof/>
                <w:webHidden/>
              </w:rPr>
              <w:instrText xml:space="preserve"> PAGEREF _Toc99055188 \h </w:instrText>
            </w:r>
            <w:r>
              <w:rPr>
                <w:noProof/>
                <w:webHidden/>
              </w:rPr>
            </w:r>
            <w:r>
              <w:rPr>
                <w:noProof/>
                <w:webHidden/>
              </w:rPr>
              <w:fldChar w:fldCharType="separate"/>
            </w:r>
            <w:r w:rsidR="008B3277">
              <w:rPr>
                <w:noProof/>
                <w:webHidden/>
              </w:rPr>
              <w:t>3</w:t>
            </w:r>
            <w:r>
              <w:rPr>
                <w:noProof/>
                <w:webHidden/>
              </w:rPr>
              <w:fldChar w:fldCharType="end"/>
            </w:r>
          </w:hyperlink>
        </w:p>
        <w:p w14:paraId="0A5193EA" w14:textId="1FD1AE06" w:rsidR="00757641" w:rsidRDefault="00757641">
          <w:pPr>
            <w:pStyle w:val="TOC3"/>
            <w:tabs>
              <w:tab w:val="right" w:leader="dot" w:pos="9016"/>
            </w:tabs>
            <w:rPr>
              <w:rFonts w:eastAsiaTheme="minorEastAsia" w:cstheme="minorBidi"/>
              <w:noProof/>
              <w:sz w:val="24"/>
              <w:szCs w:val="24"/>
              <w:lang w:val="en-RU" w:eastAsia="en-GB"/>
            </w:rPr>
          </w:pPr>
          <w:hyperlink w:anchor="_Toc99055189" w:history="1">
            <w:r w:rsidRPr="00A72A4E">
              <w:rPr>
                <w:rStyle w:val="Hyperlink"/>
                <w:noProof/>
              </w:rPr>
              <w:t>Предпринимательские экосистемы</w:t>
            </w:r>
            <w:r>
              <w:rPr>
                <w:noProof/>
                <w:webHidden/>
              </w:rPr>
              <w:tab/>
            </w:r>
            <w:r>
              <w:rPr>
                <w:noProof/>
                <w:webHidden/>
              </w:rPr>
              <w:fldChar w:fldCharType="begin"/>
            </w:r>
            <w:r>
              <w:rPr>
                <w:noProof/>
                <w:webHidden/>
              </w:rPr>
              <w:instrText xml:space="preserve"> PAGEREF _Toc99055189 \h </w:instrText>
            </w:r>
            <w:r>
              <w:rPr>
                <w:noProof/>
                <w:webHidden/>
              </w:rPr>
            </w:r>
            <w:r>
              <w:rPr>
                <w:noProof/>
                <w:webHidden/>
              </w:rPr>
              <w:fldChar w:fldCharType="separate"/>
            </w:r>
            <w:r w:rsidR="008B3277">
              <w:rPr>
                <w:noProof/>
                <w:webHidden/>
              </w:rPr>
              <w:t>4</w:t>
            </w:r>
            <w:r>
              <w:rPr>
                <w:noProof/>
                <w:webHidden/>
              </w:rPr>
              <w:fldChar w:fldCharType="end"/>
            </w:r>
          </w:hyperlink>
        </w:p>
        <w:p w14:paraId="76A42F44" w14:textId="0FBBC802" w:rsidR="00757641" w:rsidRDefault="00757641">
          <w:pPr>
            <w:pStyle w:val="TOC3"/>
            <w:tabs>
              <w:tab w:val="right" w:leader="dot" w:pos="9016"/>
            </w:tabs>
            <w:rPr>
              <w:rFonts w:eastAsiaTheme="minorEastAsia" w:cstheme="minorBidi"/>
              <w:noProof/>
              <w:sz w:val="24"/>
              <w:szCs w:val="24"/>
              <w:lang w:val="en-RU" w:eastAsia="en-GB"/>
            </w:rPr>
          </w:pPr>
          <w:hyperlink w:anchor="_Toc99055190" w:history="1">
            <w:r w:rsidRPr="00A72A4E">
              <w:rPr>
                <w:rStyle w:val="Hyperlink"/>
                <w:noProof/>
              </w:rPr>
              <w:t>Характерные черты экосистем</w:t>
            </w:r>
            <w:r>
              <w:rPr>
                <w:noProof/>
                <w:webHidden/>
              </w:rPr>
              <w:tab/>
            </w:r>
            <w:r>
              <w:rPr>
                <w:noProof/>
                <w:webHidden/>
              </w:rPr>
              <w:fldChar w:fldCharType="begin"/>
            </w:r>
            <w:r>
              <w:rPr>
                <w:noProof/>
                <w:webHidden/>
              </w:rPr>
              <w:instrText xml:space="preserve"> PAGEREF _Toc99055190 \h </w:instrText>
            </w:r>
            <w:r>
              <w:rPr>
                <w:noProof/>
                <w:webHidden/>
              </w:rPr>
            </w:r>
            <w:r>
              <w:rPr>
                <w:noProof/>
                <w:webHidden/>
              </w:rPr>
              <w:fldChar w:fldCharType="separate"/>
            </w:r>
            <w:r w:rsidR="008B3277">
              <w:rPr>
                <w:noProof/>
                <w:webHidden/>
              </w:rPr>
              <w:t>5</w:t>
            </w:r>
            <w:r>
              <w:rPr>
                <w:noProof/>
                <w:webHidden/>
              </w:rPr>
              <w:fldChar w:fldCharType="end"/>
            </w:r>
          </w:hyperlink>
        </w:p>
        <w:p w14:paraId="13B62F31" w14:textId="11810918" w:rsidR="00757641" w:rsidRDefault="00757641">
          <w:pPr>
            <w:pStyle w:val="TOC2"/>
            <w:tabs>
              <w:tab w:val="right" w:leader="dot" w:pos="9016"/>
            </w:tabs>
            <w:rPr>
              <w:rFonts w:eastAsiaTheme="minorEastAsia" w:cstheme="minorBidi"/>
              <w:b w:val="0"/>
              <w:bCs w:val="0"/>
              <w:noProof/>
              <w:sz w:val="24"/>
              <w:szCs w:val="24"/>
              <w:lang w:val="en-RU" w:eastAsia="en-GB"/>
            </w:rPr>
          </w:pPr>
          <w:hyperlink w:anchor="_Toc99055191" w:history="1">
            <w:r w:rsidRPr="00A72A4E">
              <w:rPr>
                <w:rStyle w:val="Hyperlink"/>
                <w:noProof/>
              </w:rPr>
              <w:t>Управление технологическими изменениями</w:t>
            </w:r>
            <w:r>
              <w:rPr>
                <w:noProof/>
                <w:webHidden/>
              </w:rPr>
              <w:tab/>
            </w:r>
            <w:r>
              <w:rPr>
                <w:noProof/>
                <w:webHidden/>
              </w:rPr>
              <w:fldChar w:fldCharType="begin"/>
            </w:r>
            <w:r>
              <w:rPr>
                <w:noProof/>
                <w:webHidden/>
              </w:rPr>
              <w:instrText xml:space="preserve"> PAGEREF _Toc99055191 \h </w:instrText>
            </w:r>
            <w:r>
              <w:rPr>
                <w:noProof/>
                <w:webHidden/>
              </w:rPr>
            </w:r>
            <w:r>
              <w:rPr>
                <w:noProof/>
                <w:webHidden/>
              </w:rPr>
              <w:fldChar w:fldCharType="separate"/>
            </w:r>
            <w:r w:rsidR="008B3277">
              <w:rPr>
                <w:noProof/>
                <w:webHidden/>
              </w:rPr>
              <w:t>6</w:t>
            </w:r>
            <w:r>
              <w:rPr>
                <w:noProof/>
                <w:webHidden/>
              </w:rPr>
              <w:fldChar w:fldCharType="end"/>
            </w:r>
          </w:hyperlink>
        </w:p>
        <w:p w14:paraId="4F3D20D3" w14:textId="12CA2D86" w:rsidR="00757641" w:rsidRDefault="00757641">
          <w:pPr>
            <w:pStyle w:val="TOC3"/>
            <w:tabs>
              <w:tab w:val="right" w:leader="dot" w:pos="9016"/>
            </w:tabs>
            <w:rPr>
              <w:rFonts w:eastAsiaTheme="minorEastAsia" w:cstheme="minorBidi"/>
              <w:noProof/>
              <w:sz w:val="24"/>
              <w:szCs w:val="24"/>
              <w:lang w:val="en-RU" w:eastAsia="en-GB"/>
            </w:rPr>
          </w:pPr>
          <w:hyperlink w:anchor="_Toc99055192" w:history="1">
            <w:r w:rsidRPr="00A72A4E">
              <w:rPr>
                <w:rStyle w:val="Hyperlink"/>
                <w:noProof/>
              </w:rPr>
              <w:t>Понятие технологического изменения по ITIL. Виды технологических изменений</w:t>
            </w:r>
            <w:r>
              <w:rPr>
                <w:noProof/>
                <w:webHidden/>
              </w:rPr>
              <w:tab/>
            </w:r>
            <w:r>
              <w:rPr>
                <w:noProof/>
                <w:webHidden/>
              </w:rPr>
              <w:fldChar w:fldCharType="begin"/>
            </w:r>
            <w:r>
              <w:rPr>
                <w:noProof/>
                <w:webHidden/>
              </w:rPr>
              <w:instrText xml:space="preserve"> PAGEREF _Toc99055192 \h </w:instrText>
            </w:r>
            <w:r>
              <w:rPr>
                <w:noProof/>
                <w:webHidden/>
              </w:rPr>
            </w:r>
            <w:r>
              <w:rPr>
                <w:noProof/>
                <w:webHidden/>
              </w:rPr>
              <w:fldChar w:fldCharType="separate"/>
            </w:r>
            <w:r w:rsidR="008B3277">
              <w:rPr>
                <w:noProof/>
                <w:webHidden/>
              </w:rPr>
              <w:t>6</w:t>
            </w:r>
            <w:r>
              <w:rPr>
                <w:noProof/>
                <w:webHidden/>
              </w:rPr>
              <w:fldChar w:fldCharType="end"/>
            </w:r>
          </w:hyperlink>
        </w:p>
        <w:p w14:paraId="77211711" w14:textId="69BEB76B" w:rsidR="00757641" w:rsidRDefault="00757641">
          <w:pPr>
            <w:pStyle w:val="TOC3"/>
            <w:tabs>
              <w:tab w:val="right" w:leader="dot" w:pos="9016"/>
            </w:tabs>
            <w:rPr>
              <w:rFonts w:eastAsiaTheme="minorEastAsia" w:cstheme="minorBidi"/>
              <w:noProof/>
              <w:sz w:val="24"/>
              <w:szCs w:val="24"/>
              <w:lang w:val="en-RU" w:eastAsia="en-GB"/>
            </w:rPr>
          </w:pPr>
          <w:hyperlink w:anchor="_Toc99055193" w:history="1">
            <w:r w:rsidRPr="00A72A4E">
              <w:rPr>
                <w:rStyle w:val="Hyperlink"/>
                <w:noProof/>
              </w:rPr>
              <w:t>Риски процесса проведения нормального изменения</w:t>
            </w:r>
            <w:r>
              <w:rPr>
                <w:noProof/>
                <w:webHidden/>
              </w:rPr>
              <w:tab/>
            </w:r>
            <w:r>
              <w:rPr>
                <w:noProof/>
                <w:webHidden/>
              </w:rPr>
              <w:fldChar w:fldCharType="begin"/>
            </w:r>
            <w:r>
              <w:rPr>
                <w:noProof/>
                <w:webHidden/>
              </w:rPr>
              <w:instrText xml:space="preserve"> PAGEREF _Toc99055193 \h </w:instrText>
            </w:r>
            <w:r>
              <w:rPr>
                <w:noProof/>
                <w:webHidden/>
              </w:rPr>
            </w:r>
            <w:r>
              <w:rPr>
                <w:noProof/>
                <w:webHidden/>
              </w:rPr>
              <w:fldChar w:fldCharType="separate"/>
            </w:r>
            <w:r w:rsidR="008B3277">
              <w:rPr>
                <w:noProof/>
                <w:webHidden/>
              </w:rPr>
              <w:t>9</w:t>
            </w:r>
            <w:r>
              <w:rPr>
                <w:noProof/>
                <w:webHidden/>
              </w:rPr>
              <w:fldChar w:fldCharType="end"/>
            </w:r>
          </w:hyperlink>
        </w:p>
        <w:p w14:paraId="4B7ECDE7" w14:textId="1DC8413C" w:rsidR="00757641" w:rsidRDefault="00757641">
          <w:pPr>
            <w:pStyle w:val="TOC2"/>
            <w:tabs>
              <w:tab w:val="right" w:leader="dot" w:pos="9016"/>
            </w:tabs>
            <w:rPr>
              <w:rFonts w:eastAsiaTheme="minorEastAsia" w:cstheme="minorBidi"/>
              <w:b w:val="0"/>
              <w:bCs w:val="0"/>
              <w:noProof/>
              <w:sz w:val="24"/>
              <w:szCs w:val="24"/>
              <w:lang w:val="en-RU" w:eastAsia="en-GB"/>
            </w:rPr>
          </w:pPr>
          <w:hyperlink w:anchor="_Toc99055194" w:history="1">
            <w:r w:rsidRPr="00A72A4E">
              <w:rPr>
                <w:rStyle w:val="Hyperlink"/>
                <w:noProof/>
              </w:rPr>
              <w:t>Рекомендации</w:t>
            </w:r>
            <w:r>
              <w:rPr>
                <w:noProof/>
                <w:webHidden/>
              </w:rPr>
              <w:tab/>
            </w:r>
            <w:r>
              <w:rPr>
                <w:noProof/>
                <w:webHidden/>
              </w:rPr>
              <w:fldChar w:fldCharType="begin"/>
            </w:r>
            <w:r>
              <w:rPr>
                <w:noProof/>
                <w:webHidden/>
              </w:rPr>
              <w:instrText xml:space="preserve"> PAGEREF _Toc99055194 \h </w:instrText>
            </w:r>
            <w:r>
              <w:rPr>
                <w:noProof/>
                <w:webHidden/>
              </w:rPr>
            </w:r>
            <w:r>
              <w:rPr>
                <w:noProof/>
                <w:webHidden/>
              </w:rPr>
              <w:fldChar w:fldCharType="separate"/>
            </w:r>
            <w:r w:rsidR="008B3277">
              <w:rPr>
                <w:noProof/>
                <w:webHidden/>
              </w:rPr>
              <w:t>11</w:t>
            </w:r>
            <w:r>
              <w:rPr>
                <w:noProof/>
                <w:webHidden/>
              </w:rPr>
              <w:fldChar w:fldCharType="end"/>
            </w:r>
          </w:hyperlink>
        </w:p>
        <w:p w14:paraId="5AADF1F4" w14:textId="67EEB1A1" w:rsidR="00757641" w:rsidRDefault="00757641">
          <w:pPr>
            <w:pStyle w:val="TOC3"/>
            <w:tabs>
              <w:tab w:val="right" w:leader="dot" w:pos="9016"/>
            </w:tabs>
            <w:rPr>
              <w:rFonts w:eastAsiaTheme="minorEastAsia" w:cstheme="minorBidi"/>
              <w:noProof/>
              <w:sz w:val="24"/>
              <w:szCs w:val="24"/>
              <w:lang w:val="en-RU" w:eastAsia="en-GB"/>
            </w:rPr>
          </w:pPr>
          <w:hyperlink w:anchor="_Toc99055195" w:history="1">
            <w:r w:rsidRPr="00A72A4E">
              <w:rPr>
                <w:rStyle w:val="Hyperlink"/>
                <w:noProof/>
              </w:rPr>
              <w:t>Постоянное обогащение структуры взаимозависимостей</w:t>
            </w:r>
            <w:r>
              <w:rPr>
                <w:noProof/>
                <w:webHidden/>
              </w:rPr>
              <w:tab/>
            </w:r>
            <w:r>
              <w:rPr>
                <w:noProof/>
                <w:webHidden/>
              </w:rPr>
              <w:fldChar w:fldCharType="begin"/>
            </w:r>
            <w:r>
              <w:rPr>
                <w:noProof/>
                <w:webHidden/>
              </w:rPr>
              <w:instrText xml:space="preserve"> PAGEREF _Toc99055195 \h </w:instrText>
            </w:r>
            <w:r>
              <w:rPr>
                <w:noProof/>
                <w:webHidden/>
              </w:rPr>
            </w:r>
            <w:r>
              <w:rPr>
                <w:noProof/>
                <w:webHidden/>
              </w:rPr>
              <w:fldChar w:fldCharType="separate"/>
            </w:r>
            <w:r w:rsidR="008B3277">
              <w:rPr>
                <w:noProof/>
                <w:webHidden/>
              </w:rPr>
              <w:t>11</w:t>
            </w:r>
            <w:r>
              <w:rPr>
                <w:noProof/>
                <w:webHidden/>
              </w:rPr>
              <w:fldChar w:fldCharType="end"/>
            </w:r>
          </w:hyperlink>
        </w:p>
        <w:p w14:paraId="5E281214" w14:textId="581323AB" w:rsidR="00757641" w:rsidRDefault="00757641">
          <w:pPr>
            <w:pStyle w:val="TOC3"/>
            <w:tabs>
              <w:tab w:val="right" w:leader="dot" w:pos="9016"/>
            </w:tabs>
            <w:rPr>
              <w:rFonts w:eastAsiaTheme="minorEastAsia" w:cstheme="minorBidi"/>
              <w:noProof/>
              <w:sz w:val="24"/>
              <w:szCs w:val="24"/>
              <w:lang w:val="en-RU" w:eastAsia="en-GB"/>
            </w:rPr>
          </w:pPr>
          <w:hyperlink w:anchor="_Toc99055196" w:history="1">
            <w:r w:rsidRPr="00A72A4E">
              <w:rPr>
                <w:rStyle w:val="Hyperlink"/>
                <w:noProof/>
              </w:rPr>
              <w:t>Соблюдение лимита пограничных ресурсов</w:t>
            </w:r>
            <w:r>
              <w:rPr>
                <w:noProof/>
                <w:webHidden/>
              </w:rPr>
              <w:tab/>
            </w:r>
            <w:r>
              <w:rPr>
                <w:noProof/>
                <w:webHidden/>
              </w:rPr>
              <w:fldChar w:fldCharType="begin"/>
            </w:r>
            <w:r>
              <w:rPr>
                <w:noProof/>
                <w:webHidden/>
              </w:rPr>
              <w:instrText xml:space="preserve"> PAGEREF _Toc99055196 \h </w:instrText>
            </w:r>
            <w:r>
              <w:rPr>
                <w:noProof/>
                <w:webHidden/>
              </w:rPr>
            </w:r>
            <w:r>
              <w:rPr>
                <w:noProof/>
                <w:webHidden/>
              </w:rPr>
              <w:fldChar w:fldCharType="separate"/>
            </w:r>
            <w:r w:rsidR="008B3277">
              <w:rPr>
                <w:noProof/>
                <w:webHidden/>
              </w:rPr>
              <w:t>13</w:t>
            </w:r>
            <w:r>
              <w:rPr>
                <w:noProof/>
                <w:webHidden/>
              </w:rPr>
              <w:fldChar w:fldCharType="end"/>
            </w:r>
          </w:hyperlink>
        </w:p>
        <w:p w14:paraId="424A6D72" w14:textId="138ED893" w:rsidR="00757641" w:rsidRDefault="00757641">
          <w:pPr>
            <w:pStyle w:val="TOC3"/>
            <w:tabs>
              <w:tab w:val="right" w:leader="dot" w:pos="9016"/>
            </w:tabs>
            <w:rPr>
              <w:rFonts w:eastAsiaTheme="minorEastAsia" w:cstheme="minorBidi"/>
              <w:noProof/>
              <w:sz w:val="24"/>
              <w:szCs w:val="24"/>
              <w:lang w:val="en-RU" w:eastAsia="en-GB"/>
            </w:rPr>
          </w:pPr>
          <w:hyperlink w:anchor="_Toc99055197" w:history="1">
            <w:r w:rsidRPr="00A72A4E">
              <w:rPr>
                <w:rStyle w:val="Hyperlink"/>
                <w:noProof/>
              </w:rPr>
              <w:t>Абстракция</w:t>
            </w:r>
            <w:r>
              <w:rPr>
                <w:noProof/>
                <w:webHidden/>
              </w:rPr>
              <w:tab/>
            </w:r>
            <w:r>
              <w:rPr>
                <w:noProof/>
                <w:webHidden/>
              </w:rPr>
              <w:fldChar w:fldCharType="begin"/>
            </w:r>
            <w:r>
              <w:rPr>
                <w:noProof/>
                <w:webHidden/>
              </w:rPr>
              <w:instrText xml:space="preserve"> PAGEREF _Toc99055197 \h </w:instrText>
            </w:r>
            <w:r>
              <w:rPr>
                <w:noProof/>
                <w:webHidden/>
              </w:rPr>
            </w:r>
            <w:r>
              <w:rPr>
                <w:noProof/>
                <w:webHidden/>
              </w:rPr>
              <w:fldChar w:fldCharType="separate"/>
            </w:r>
            <w:r w:rsidR="008B3277">
              <w:rPr>
                <w:noProof/>
                <w:webHidden/>
              </w:rPr>
              <w:t>14</w:t>
            </w:r>
            <w:r>
              <w:rPr>
                <w:noProof/>
                <w:webHidden/>
              </w:rPr>
              <w:fldChar w:fldCharType="end"/>
            </w:r>
          </w:hyperlink>
        </w:p>
        <w:p w14:paraId="3C5582A2" w14:textId="1A940A8C" w:rsidR="00757641" w:rsidRDefault="00757641">
          <w:pPr>
            <w:pStyle w:val="TOC3"/>
            <w:tabs>
              <w:tab w:val="right" w:leader="dot" w:pos="9016"/>
            </w:tabs>
            <w:rPr>
              <w:rFonts w:eastAsiaTheme="minorEastAsia" w:cstheme="minorBidi"/>
              <w:noProof/>
              <w:sz w:val="24"/>
              <w:szCs w:val="24"/>
              <w:lang w:val="en-RU" w:eastAsia="en-GB"/>
            </w:rPr>
          </w:pPr>
          <w:hyperlink w:anchor="_Toc99055198" w:history="1">
            <w:r w:rsidRPr="00A72A4E">
              <w:rPr>
                <w:rStyle w:val="Hyperlink"/>
                <w:noProof/>
              </w:rPr>
              <w:t>Обобществление базы знаний</w:t>
            </w:r>
            <w:r>
              <w:rPr>
                <w:noProof/>
                <w:webHidden/>
              </w:rPr>
              <w:tab/>
            </w:r>
            <w:r>
              <w:rPr>
                <w:noProof/>
                <w:webHidden/>
              </w:rPr>
              <w:fldChar w:fldCharType="begin"/>
            </w:r>
            <w:r>
              <w:rPr>
                <w:noProof/>
                <w:webHidden/>
              </w:rPr>
              <w:instrText xml:space="preserve"> PAGEREF _Toc99055198 \h </w:instrText>
            </w:r>
            <w:r>
              <w:rPr>
                <w:noProof/>
                <w:webHidden/>
              </w:rPr>
            </w:r>
            <w:r>
              <w:rPr>
                <w:noProof/>
                <w:webHidden/>
              </w:rPr>
              <w:fldChar w:fldCharType="separate"/>
            </w:r>
            <w:r w:rsidR="008B3277">
              <w:rPr>
                <w:noProof/>
                <w:webHidden/>
              </w:rPr>
              <w:t>14</w:t>
            </w:r>
            <w:r>
              <w:rPr>
                <w:noProof/>
                <w:webHidden/>
              </w:rPr>
              <w:fldChar w:fldCharType="end"/>
            </w:r>
          </w:hyperlink>
        </w:p>
        <w:p w14:paraId="378160FC" w14:textId="16070212" w:rsidR="00757641" w:rsidRDefault="00757641">
          <w:pPr>
            <w:pStyle w:val="TOC2"/>
            <w:tabs>
              <w:tab w:val="right" w:leader="dot" w:pos="9016"/>
            </w:tabs>
            <w:rPr>
              <w:rFonts w:eastAsiaTheme="minorEastAsia" w:cstheme="minorBidi"/>
              <w:b w:val="0"/>
              <w:bCs w:val="0"/>
              <w:noProof/>
              <w:sz w:val="24"/>
              <w:szCs w:val="24"/>
              <w:lang w:val="en-RU" w:eastAsia="en-GB"/>
            </w:rPr>
          </w:pPr>
          <w:hyperlink w:anchor="_Toc99055199" w:history="1">
            <w:r w:rsidRPr="00A72A4E">
              <w:rPr>
                <w:rStyle w:val="Hyperlink"/>
                <w:noProof/>
              </w:rPr>
              <w:t>Источники</w:t>
            </w:r>
            <w:r>
              <w:rPr>
                <w:noProof/>
                <w:webHidden/>
              </w:rPr>
              <w:tab/>
            </w:r>
            <w:r>
              <w:rPr>
                <w:noProof/>
                <w:webHidden/>
              </w:rPr>
              <w:fldChar w:fldCharType="begin"/>
            </w:r>
            <w:r>
              <w:rPr>
                <w:noProof/>
                <w:webHidden/>
              </w:rPr>
              <w:instrText xml:space="preserve"> PAGEREF _Toc99055199 \h </w:instrText>
            </w:r>
            <w:r>
              <w:rPr>
                <w:noProof/>
                <w:webHidden/>
              </w:rPr>
            </w:r>
            <w:r>
              <w:rPr>
                <w:noProof/>
                <w:webHidden/>
              </w:rPr>
              <w:fldChar w:fldCharType="separate"/>
            </w:r>
            <w:r w:rsidR="008B3277">
              <w:rPr>
                <w:noProof/>
                <w:webHidden/>
              </w:rPr>
              <w:t>15</w:t>
            </w:r>
            <w:r>
              <w:rPr>
                <w:noProof/>
                <w:webHidden/>
              </w:rPr>
              <w:fldChar w:fldCharType="end"/>
            </w:r>
          </w:hyperlink>
        </w:p>
        <w:p w14:paraId="1291DF1E" w14:textId="79727F1B" w:rsidR="00E85EFC" w:rsidRPr="00B30CB1" w:rsidRDefault="00E85EFC" w:rsidP="002E4561">
          <w:pPr>
            <w:pStyle w:val="Heading3"/>
          </w:pPr>
          <w:r w:rsidRPr="00B30CB1">
            <w:rPr>
              <w:noProof/>
            </w:rPr>
            <w:fldChar w:fldCharType="end"/>
          </w:r>
        </w:p>
      </w:sdtContent>
    </w:sdt>
    <w:p w14:paraId="25F673E3" w14:textId="7FFF8F61" w:rsidR="00F67BE9" w:rsidRPr="00860EF2" w:rsidRDefault="00607B71" w:rsidP="00757641">
      <w:pPr>
        <w:pStyle w:val="Heading2"/>
      </w:pPr>
      <w:r>
        <w:br w:type="page"/>
      </w:r>
      <w:bookmarkStart w:id="0" w:name="_Toc99055186"/>
      <w:r w:rsidR="00860EF2">
        <w:lastRenderedPageBreak/>
        <w:t>Понятие и в</w:t>
      </w:r>
      <w:r w:rsidR="00EE4887">
        <w:t>иды</w:t>
      </w:r>
      <w:r w:rsidR="00EE4887" w:rsidRPr="00C06464">
        <w:t xml:space="preserve"> </w:t>
      </w:r>
      <w:r w:rsidR="00EE4887">
        <w:t>экосистем</w:t>
      </w:r>
      <w:bookmarkEnd w:id="0"/>
    </w:p>
    <w:p w14:paraId="218458EB" w14:textId="3BA5788A" w:rsidR="007F5D6C" w:rsidRDefault="00860EF2" w:rsidP="002E4561">
      <w:r>
        <w:t xml:space="preserve">Термин «экосистема» впервые ввел в </w:t>
      </w:r>
      <w:r w:rsidRPr="00B605E6">
        <w:t>1935 г</w:t>
      </w:r>
      <w:r>
        <w:t xml:space="preserve"> </w:t>
      </w:r>
      <w:r w:rsidRPr="00B01112">
        <w:t>Артур Тэнсли</w:t>
      </w:r>
      <w:r>
        <w:t xml:space="preserve"> для обозначения «</w:t>
      </w:r>
      <w:r w:rsidRPr="00AD5173">
        <w:t>локально</w:t>
      </w:r>
      <w:r>
        <w:t xml:space="preserve">го </w:t>
      </w:r>
      <w:r w:rsidRPr="00AD5173">
        <w:t>сообществ</w:t>
      </w:r>
      <w:r>
        <w:t>а</w:t>
      </w:r>
      <w:r w:rsidRPr="00AD5173">
        <w:t xml:space="preserve"> организмов, которые взаимодействуют друг с другом и окружающей</w:t>
      </w:r>
      <w:r>
        <w:t xml:space="preserve"> </w:t>
      </w:r>
      <w:r w:rsidRPr="00AD5173">
        <w:t>средой</w:t>
      </w:r>
      <w:r>
        <w:t>»</w:t>
      </w:r>
      <w:r>
        <w:rPr>
          <w:rStyle w:val="FootnoteReference"/>
        </w:rPr>
        <w:footnoteReference w:id="1"/>
      </w:r>
      <w:r w:rsidRPr="006F465D">
        <w:t xml:space="preserve"> </w:t>
      </w:r>
      <w:r>
        <w:t xml:space="preserve">в работе, посвящённой ботанике. </w:t>
      </w:r>
      <w:r w:rsidRPr="00860EF2">
        <w:t>В последствии, с ростом интереса к теории сложности данный термин получил широкой распространение в физике, экономике</w:t>
      </w:r>
      <w:r w:rsidRPr="00860EF2">
        <w:rPr>
          <w:lang w:val="ru-RU"/>
        </w:rPr>
        <w:t xml:space="preserve">, </w:t>
      </w:r>
      <w:r w:rsidRPr="00860EF2">
        <w:t>социологии и бизнесе.</w:t>
      </w:r>
      <w:r>
        <w:t xml:space="preserve"> </w:t>
      </w:r>
      <w:r w:rsidR="00436F9B">
        <w:t xml:space="preserve">Понятие экосистемы достаточно абстрактно, что делает его доступным для применения в разных областях и контекстах. В том, что касается, социо-технического профиля, </w:t>
      </w:r>
      <w:r w:rsidR="00436F9B" w:rsidRPr="00D50F40">
        <w:t>Llewellyn &amp; Erkko</w:t>
      </w:r>
      <w:r w:rsidR="00436F9B">
        <w:t xml:space="preserve"> предлагают способ систематизации явлений, попадающих под определение экосистемы, на основании </w:t>
      </w:r>
      <w:r w:rsidR="00436F9B" w:rsidRPr="00B5742A">
        <w:t>совокупного выхода</w:t>
      </w:r>
      <w:r w:rsidR="00BA4286" w:rsidRPr="00B5742A">
        <w:t xml:space="preserve"> </w:t>
      </w:r>
      <w:r w:rsidR="00436F9B">
        <w:t>и основного направления исследований, посвященных данному типу (</w:t>
      </w:r>
      <w:r w:rsidR="00436F9B" w:rsidRPr="00D50F40">
        <w:t>Llewellyn &amp; Erkko, 2020</w:t>
      </w:r>
      <w:r w:rsidR="00436F9B">
        <w:t>).</w:t>
      </w:r>
      <w:r w:rsidR="00FD422F">
        <w:t xml:space="preserve"> </w:t>
      </w:r>
      <w:r w:rsidR="007F5D6C" w:rsidRPr="007F5D6C">
        <w:fldChar w:fldCharType="begin"/>
      </w:r>
      <w:r w:rsidR="00E81700">
        <w:instrText xml:space="preserve"> INCLUDEPICTURE "C:\\var\\folders\\l5\\njzld9xx1q3_b7bfy4_y0bc40000gn\\T\\com.microsoft.Word\\WebArchiveCopyPasteTempFiles\\page39image45017040" \* MERGEFORMAT </w:instrText>
      </w:r>
      <w:r w:rsidR="00155949">
        <w:fldChar w:fldCharType="separate"/>
      </w:r>
      <w:r w:rsidR="007F5D6C" w:rsidRPr="007F5D6C">
        <w:fldChar w:fldCharType="end"/>
      </w:r>
    </w:p>
    <w:p w14:paraId="32280221" w14:textId="3D7A0307" w:rsidR="00297684" w:rsidRDefault="00B5742A" w:rsidP="002E4561">
      <w:r w:rsidRPr="007F5D6C">
        <w:rPr>
          <w:noProof/>
        </w:rPr>
        <w:drawing>
          <wp:anchor distT="0" distB="0" distL="114300" distR="114300" simplePos="0" relativeHeight="251658240" behindDoc="0" locked="0" layoutInCell="1" allowOverlap="1" wp14:anchorId="216EF069" wp14:editId="24D5E9E0">
            <wp:simplePos x="0" y="0"/>
            <wp:positionH relativeFrom="column">
              <wp:posOffset>152791</wp:posOffset>
            </wp:positionH>
            <wp:positionV relativeFrom="paragraph">
              <wp:posOffset>808355</wp:posOffset>
            </wp:positionV>
            <wp:extent cx="5673090" cy="3162935"/>
            <wp:effectExtent l="0" t="0" r="3810" b="0"/>
            <wp:wrapTopAndBottom/>
            <wp:docPr id="3" name="Picture 3" descr="page39image4501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9image450170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3090" cy="3162935"/>
                    </a:xfrm>
                    <a:prstGeom prst="rect">
                      <a:avLst/>
                    </a:prstGeom>
                    <a:noFill/>
                    <a:ln>
                      <a:noFill/>
                    </a:ln>
                  </pic:spPr>
                </pic:pic>
              </a:graphicData>
            </a:graphic>
            <wp14:sizeRelH relativeFrom="page">
              <wp14:pctWidth>0</wp14:pctWidth>
            </wp14:sizeRelH>
            <wp14:sizeRelV relativeFrom="page">
              <wp14:pctHeight>0</wp14:pctHeight>
            </wp14:sizeRelV>
          </wp:anchor>
        </w:drawing>
      </w:r>
      <w:r w:rsidR="00297684">
        <w:t xml:space="preserve">В частности, </w:t>
      </w:r>
      <w:r w:rsidR="00297684" w:rsidRPr="00D50F40">
        <w:t>Llewellyn &amp; Erkko</w:t>
      </w:r>
      <w:r w:rsidR="00297684">
        <w:t xml:space="preserve"> выделяют три вида экосистем в зависимости от создаваемого «продукта»: экосистемы знаний, предпринимательские экосистемы и экосистемы инноваций. Последний тип в свою очередь также подразделяется на три</w:t>
      </w:r>
      <w:r>
        <w:rPr>
          <w:lang w:val="ru-RU"/>
        </w:rPr>
        <w:t xml:space="preserve"> в </w:t>
      </w:r>
      <w:r w:rsidR="00297684">
        <w:t>связ</w:t>
      </w:r>
      <w:r>
        <w:rPr>
          <w:lang w:val="ru-RU"/>
        </w:rPr>
        <w:t>и</w:t>
      </w:r>
      <w:r w:rsidR="00297684">
        <w:t xml:space="preserve"> с особенностями структуры.</w:t>
      </w:r>
    </w:p>
    <w:p w14:paraId="0CD2F66B" w14:textId="77777777" w:rsidR="00B5742A" w:rsidRDefault="00B5742A" w:rsidP="002E4561"/>
    <w:p w14:paraId="075294B5" w14:textId="77777777" w:rsidR="00757641" w:rsidRPr="00757641" w:rsidRDefault="00757641" w:rsidP="00757641">
      <w:pPr>
        <w:pStyle w:val="Heading3"/>
      </w:pPr>
      <w:bookmarkStart w:id="1" w:name="_Toc99055187"/>
      <w:r>
        <w:t>Экосистемы</w:t>
      </w:r>
      <w:r w:rsidRPr="00757641">
        <w:t xml:space="preserve"> </w:t>
      </w:r>
      <w:r>
        <w:t>знаний</w:t>
      </w:r>
      <w:bookmarkEnd w:id="1"/>
    </w:p>
    <w:p w14:paraId="076C27EB" w14:textId="234CE009" w:rsidR="00757641" w:rsidRPr="00053BB5" w:rsidRDefault="00757641" w:rsidP="00757641">
      <w:r>
        <w:rPr>
          <w:lang w:val="ru-RU"/>
        </w:rPr>
        <w:t>Под</w:t>
      </w:r>
      <w:r w:rsidRPr="00757641">
        <w:rPr>
          <w:lang w:val="ru-RU"/>
        </w:rPr>
        <w:t xml:space="preserve"> </w:t>
      </w:r>
      <w:r>
        <w:rPr>
          <w:lang w:val="ru-RU"/>
        </w:rPr>
        <w:t>экосистемами</w:t>
      </w:r>
      <w:r w:rsidRPr="00757641">
        <w:rPr>
          <w:lang w:val="ru-RU"/>
        </w:rPr>
        <w:t xml:space="preserve"> </w:t>
      </w:r>
      <w:r>
        <w:rPr>
          <w:lang w:val="ru-RU"/>
        </w:rPr>
        <w:t>знаний</w:t>
      </w:r>
      <w:r w:rsidRPr="00757641">
        <w:rPr>
          <w:lang w:val="ru-RU"/>
        </w:rPr>
        <w:t xml:space="preserve"> </w:t>
      </w:r>
      <w:r>
        <w:rPr>
          <w:lang w:val="ru-RU"/>
        </w:rPr>
        <w:t>понимают</w:t>
      </w:r>
      <w:r w:rsidRPr="00757641">
        <w:rPr>
          <w:lang w:val="ru-RU"/>
        </w:rPr>
        <w:t xml:space="preserve"> </w:t>
      </w:r>
      <w:r>
        <w:rPr>
          <w:lang w:val="ru-RU"/>
        </w:rPr>
        <w:t>коллективы</w:t>
      </w:r>
      <w:r w:rsidRPr="00757641">
        <w:rPr>
          <w:lang w:val="ru-RU"/>
        </w:rPr>
        <w:t xml:space="preserve">, </w:t>
      </w:r>
      <w:r>
        <w:rPr>
          <w:lang w:val="ru-RU"/>
        </w:rPr>
        <w:t>специализирующиеся</w:t>
      </w:r>
      <w:r w:rsidRPr="00757641">
        <w:rPr>
          <w:lang w:val="ru-RU"/>
        </w:rPr>
        <w:t xml:space="preserve"> </w:t>
      </w:r>
      <w:r>
        <w:rPr>
          <w:lang w:val="ru-RU"/>
        </w:rPr>
        <w:t>на</w:t>
      </w:r>
      <w:r w:rsidRPr="00757641">
        <w:rPr>
          <w:lang w:val="ru-RU"/>
        </w:rPr>
        <w:t xml:space="preserve"> </w:t>
      </w:r>
      <w:r>
        <w:rPr>
          <w:lang w:val="ru-RU"/>
        </w:rPr>
        <w:t>производстве</w:t>
      </w:r>
      <w:r w:rsidRPr="00757641">
        <w:rPr>
          <w:lang w:val="ru-RU"/>
        </w:rPr>
        <w:t xml:space="preserve"> </w:t>
      </w:r>
      <w:r>
        <w:rPr>
          <w:lang w:val="ru-RU"/>
        </w:rPr>
        <w:t>новых</w:t>
      </w:r>
      <w:r w:rsidRPr="00757641">
        <w:rPr>
          <w:lang w:val="ru-RU"/>
        </w:rPr>
        <w:t xml:space="preserve"> </w:t>
      </w:r>
      <w:r>
        <w:rPr>
          <w:lang w:val="ru-RU"/>
        </w:rPr>
        <w:t>основанных</w:t>
      </w:r>
      <w:r w:rsidRPr="00757641">
        <w:rPr>
          <w:lang w:val="ru-RU"/>
        </w:rPr>
        <w:t xml:space="preserve"> </w:t>
      </w:r>
      <w:r>
        <w:rPr>
          <w:lang w:val="ru-RU"/>
        </w:rPr>
        <w:t>на</w:t>
      </w:r>
      <w:r w:rsidRPr="00757641">
        <w:rPr>
          <w:lang w:val="ru-RU"/>
        </w:rPr>
        <w:t xml:space="preserve"> </w:t>
      </w:r>
      <w:r>
        <w:rPr>
          <w:lang w:val="ru-RU"/>
        </w:rPr>
        <w:t>исследовании</w:t>
      </w:r>
      <w:r w:rsidRPr="00757641">
        <w:rPr>
          <w:lang w:val="ru-RU"/>
        </w:rPr>
        <w:t xml:space="preserve"> </w:t>
      </w:r>
      <w:r>
        <w:rPr>
          <w:lang w:val="ru-RU"/>
        </w:rPr>
        <w:t>знаний</w:t>
      </w:r>
      <w:r w:rsidRPr="00757641">
        <w:rPr>
          <w:lang w:val="ru-RU"/>
        </w:rPr>
        <w:t xml:space="preserve">. </w:t>
      </w:r>
      <w:r>
        <w:rPr>
          <w:lang w:val="ru-RU"/>
        </w:rPr>
        <w:t>Несмотря</w:t>
      </w:r>
      <w:r w:rsidRPr="001B1498">
        <w:rPr>
          <w:lang w:val="ru-RU"/>
        </w:rPr>
        <w:t xml:space="preserve"> </w:t>
      </w:r>
      <w:r>
        <w:rPr>
          <w:lang w:val="ru-RU"/>
        </w:rPr>
        <w:t>на</w:t>
      </w:r>
      <w:r w:rsidRPr="001B1498">
        <w:rPr>
          <w:lang w:val="ru-RU"/>
        </w:rPr>
        <w:t xml:space="preserve"> </w:t>
      </w:r>
      <w:r>
        <w:rPr>
          <w:lang w:val="ru-RU"/>
        </w:rPr>
        <w:t>технологическую</w:t>
      </w:r>
      <w:r w:rsidRPr="001B1498">
        <w:rPr>
          <w:lang w:val="ru-RU"/>
        </w:rPr>
        <w:t xml:space="preserve"> </w:t>
      </w:r>
      <w:r>
        <w:rPr>
          <w:lang w:val="ru-RU"/>
        </w:rPr>
        <w:t>специфику</w:t>
      </w:r>
      <w:r w:rsidRPr="001B1498">
        <w:rPr>
          <w:lang w:val="ru-RU"/>
        </w:rPr>
        <w:t xml:space="preserve">, </w:t>
      </w:r>
      <w:r>
        <w:rPr>
          <w:lang w:val="ru-RU"/>
        </w:rPr>
        <w:t>продукт</w:t>
      </w:r>
      <w:r w:rsidRPr="001B1498">
        <w:rPr>
          <w:lang w:val="ru-RU"/>
        </w:rPr>
        <w:t xml:space="preserve"> </w:t>
      </w:r>
      <w:r>
        <w:rPr>
          <w:lang w:val="ru-RU"/>
        </w:rPr>
        <w:t>экосистем</w:t>
      </w:r>
      <w:r w:rsidRPr="001B1498">
        <w:rPr>
          <w:lang w:val="ru-RU"/>
        </w:rPr>
        <w:t xml:space="preserve"> </w:t>
      </w:r>
      <w:r>
        <w:rPr>
          <w:lang w:val="ru-RU"/>
        </w:rPr>
        <w:t>знаний</w:t>
      </w:r>
      <w:r w:rsidRPr="001B1498">
        <w:rPr>
          <w:lang w:val="ru-RU"/>
        </w:rPr>
        <w:t xml:space="preserve"> </w:t>
      </w:r>
      <w:r>
        <w:rPr>
          <w:lang w:val="ru-RU"/>
        </w:rPr>
        <w:t>содержит</w:t>
      </w:r>
      <w:r w:rsidRPr="001B1498">
        <w:rPr>
          <w:lang w:val="ru-RU"/>
        </w:rPr>
        <w:t xml:space="preserve"> </w:t>
      </w:r>
      <w:r>
        <w:rPr>
          <w:lang w:val="ru-RU"/>
        </w:rPr>
        <w:t>значимую</w:t>
      </w:r>
      <w:r w:rsidRPr="001B1498">
        <w:rPr>
          <w:lang w:val="ru-RU"/>
        </w:rPr>
        <w:t xml:space="preserve"> </w:t>
      </w:r>
      <w:r>
        <w:rPr>
          <w:lang w:val="ru-RU"/>
        </w:rPr>
        <w:t>часть</w:t>
      </w:r>
      <w:r w:rsidRPr="001B1498">
        <w:rPr>
          <w:lang w:val="ru-RU"/>
        </w:rPr>
        <w:t xml:space="preserve"> </w:t>
      </w:r>
      <w:r>
        <w:rPr>
          <w:lang w:val="ru-RU"/>
        </w:rPr>
        <w:t>знаний до коммерциализации</w:t>
      </w:r>
      <w:r w:rsidRPr="001B1498">
        <w:rPr>
          <w:lang w:val="ru-RU"/>
        </w:rPr>
        <w:t xml:space="preserve"> </w:t>
      </w:r>
      <w:r>
        <w:rPr>
          <w:lang w:val="ru-RU"/>
        </w:rPr>
        <w:t>(пре-</w:t>
      </w:r>
      <w:proofErr w:type="spellStart"/>
      <w:r>
        <w:rPr>
          <w:lang w:val="ru-RU"/>
        </w:rPr>
        <w:t>коммерциализированного</w:t>
      </w:r>
      <w:proofErr w:type="spellEnd"/>
      <w:r>
        <w:rPr>
          <w:lang w:val="ru-RU"/>
        </w:rPr>
        <w:t xml:space="preserve"> знания) и</w:t>
      </w:r>
      <w:r w:rsidRPr="001B1498">
        <w:rPr>
          <w:lang w:val="ru-RU"/>
        </w:rPr>
        <w:t xml:space="preserve">, </w:t>
      </w:r>
      <w:r>
        <w:rPr>
          <w:lang w:val="ru-RU"/>
        </w:rPr>
        <w:t>как</w:t>
      </w:r>
      <w:r w:rsidRPr="001B1498">
        <w:rPr>
          <w:lang w:val="ru-RU"/>
        </w:rPr>
        <w:t xml:space="preserve"> </w:t>
      </w:r>
      <w:r>
        <w:rPr>
          <w:lang w:val="ru-RU"/>
        </w:rPr>
        <w:t>правило</w:t>
      </w:r>
      <w:r w:rsidRPr="001B1498">
        <w:rPr>
          <w:lang w:val="ru-RU"/>
        </w:rPr>
        <w:t xml:space="preserve">, </w:t>
      </w:r>
      <w:r>
        <w:rPr>
          <w:lang w:val="ru-RU"/>
        </w:rPr>
        <w:t>не</w:t>
      </w:r>
      <w:r w:rsidRPr="001B1498">
        <w:rPr>
          <w:lang w:val="ru-RU"/>
        </w:rPr>
        <w:t xml:space="preserve"> </w:t>
      </w:r>
      <w:r>
        <w:rPr>
          <w:lang w:val="ru-RU"/>
        </w:rPr>
        <w:t>имеет</w:t>
      </w:r>
      <w:r w:rsidRPr="001B1498">
        <w:rPr>
          <w:lang w:val="ru-RU"/>
        </w:rPr>
        <w:t xml:space="preserve"> </w:t>
      </w:r>
      <w:r>
        <w:rPr>
          <w:lang w:val="ru-RU"/>
        </w:rPr>
        <w:t>целевой</w:t>
      </w:r>
      <w:r w:rsidRPr="001B1498">
        <w:rPr>
          <w:lang w:val="ru-RU"/>
        </w:rPr>
        <w:t xml:space="preserve"> </w:t>
      </w:r>
      <w:r>
        <w:rPr>
          <w:lang w:val="ru-RU"/>
        </w:rPr>
        <w:t>аудитории</w:t>
      </w:r>
      <w:r w:rsidRPr="00053BB5">
        <w:t xml:space="preserve">. </w:t>
      </w:r>
    </w:p>
    <w:p w14:paraId="5B44055C" w14:textId="77777777" w:rsidR="00757641" w:rsidRPr="00E14D31" w:rsidRDefault="00757641" w:rsidP="00757641">
      <w:pPr>
        <w:pStyle w:val="Heading3"/>
      </w:pPr>
      <w:bookmarkStart w:id="2" w:name="_Toc99055188"/>
      <w:r w:rsidRPr="00E14D31">
        <w:t>Экосистемы инноваций</w:t>
      </w:r>
      <w:bookmarkEnd w:id="2"/>
    </w:p>
    <w:p w14:paraId="5B8E93F4" w14:textId="77777777" w:rsidR="00757641" w:rsidRPr="004A0F8C" w:rsidRDefault="00757641" w:rsidP="00757641">
      <w:pPr>
        <w:rPr>
          <w:lang w:val="ru-RU"/>
        </w:rPr>
      </w:pPr>
      <w:r w:rsidRPr="004A0F8C">
        <w:t>Данный вид экосистем соотноситься с часто употребляемым термином «бизнес экосистема».</w:t>
      </w:r>
      <w:r w:rsidRPr="0056780E">
        <w:t xml:space="preserve"> </w:t>
      </w:r>
      <w:r w:rsidRPr="004A0F8C">
        <w:rPr>
          <w:rFonts w:hint="eastAsia"/>
        </w:rPr>
        <w:t>Д</w:t>
      </w:r>
      <w:r w:rsidRPr="004A0F8C">
        <w:t xml:space="preserve">анная категория включает в себя инновации в сфере продукта и услуги и описывают ситуации, когда совокупный продукт, созданный различными, неиерархически связанными между собой участниками экосистемы образует единое </w:t>
      </w:r>
      <w:r w:rsidRPr="004A0F8C">
        <w:lastRenderedPageBreak/>
        <w:t>целое кастомизированное под конкретного потребителя предложение</w:t>
      </w:r>
      <w:r>
        <w:rPr>
          <w:lang w:val="ru-RU"/>
        </w:rPr>
        <w:t xml:space="preserve">. Экосистемы инноваций включают в себя бизнес-экосистемы, модульные экосистемы и платформенные экосистемы с акцентом на плотность вовлечения </w:t>
      </w:r>
      <w:proofErr w:type="spellStart"/>
      <w:r>
        <w:rPr>
          <w:lang w:val="ru-RU"/>
        </w:rPr>
        <w:t>стейкхолдеров</w:t>
      </w:r>
      <w:proofErr w:type="spellEnd"/>
      <w:r>
        <w:rPr>
          <w:lang w:val="ru-RU"/>
        </w:rPr>
        <w:t xml:space="preserve">, </w:t>
      </w:r>
      <w:proofErr w:type="gramStart"/>
      <w:r>
        <w:rPr>
          <w:lang w:val="ru-RU"/>
        </w:rPr>
        <w:t>синергетический эффект</w:t>
      </w:r>
      <w:proofErr w:type="gramEnd"/>
      <w:r>
        <w:rPr>
          <w:lang w:val="ru-RU"/>
        </w:rPr>
        <w:t xml:space="preserve"> имеющий определенную целевую аудиторию и координации взаимозависимости, соответственно.</w:t>
      </w:r>
    </w:p>
    <w:p w14:paraId="07CEE950" w14:textId="77777777" w:rsidR="00757641" w:rsidRPr="00757641" w:rsidRDefault="00757641" w:rsidP="00757641">
      <w:pPr>
        <w:pStyle w:val="Heading3"/>
      </w:pPr>
      <w:bookmarkStart w:id="3" w:name="_Toc99055189"/>
      <w:r w:rsidRPr="00E14D31">
        <w:t>Предпринимательские</w:t>
      </w:r>
      <w:r w:rsidRPr="00757641">
        <w:t xml:space="preserve"> </w:t>
      </w:r>
      <w:r w:rsidRPr="00E14D31">
        <w:t>экосистемы</w:t>
      </w:r>
      <w:bookmarkEnd w:id="3"/>
      <w:r w:rsidRPr="00757641">
        <w:t xml:space="preserve"> </w:t>
      </w:r>
    </w:p>
    <w:p w14:paraId="27D9443B" w14:textId="679B2FB4" w:rsidR="00757641" w:rsidRDefault="00757641" w:rsidP="00757641">
      <w:r>
        <w:rPr>
          <w:lang w:val="ru-RU"/>
        </w:rPr>
        <w:t>Вторая</w:t>
      </w:r>
      <w:r w:rsidRPr="004E0C55">
        <w:rPr>
          <w:lang w:val="ru-RU"/>
        </w:rPr>
        <w:t xml:space="preserve"> </w:t>
      </w:r>
      <w:r>
        <w:rPr>
          <w:lang w:val="ru-RU"/>
        </w:rPr>
        <w:t>категория</w:t>
      </w:r>
      <w:r w:rsidRPr="004E0C55">
        <w:rPr>
          <w:lang w:val="ru-RU"/>
        </w:rPr>
        <w:t xml:space="preserve"> – </w:t>
      </w:r>
      <w:r>
        <w:rPr>
          <w:lang w:val="ru-RU"/>
        </w:rPr>
        <w:t>предпринимательские</w:t>
      </w:r>
      <w:r w:rsidRPr="004E0C55">
        <w:rPr>
          <w:lang w:val="ru-RU"/>
        </w:rPr>
        <w:t xml:space="preserve"> </w:t>
      </w:r>
      <w:r>
        <w:rPr>
          <w:lang w:val="ru-RU"/>
        </w:rPr>
        <w:t>экосистемы</w:t>
      </w:r>
      <w:r w:rsidRPr="004E0C55">
        <w:rPr>
          <w:lang w:val="ru-RU"/>
        </w:rPr>
        <w:t xml:space="preserve"> </w:t>
      </w:r>
      <w:r>
        <w:rPr>
          <w:lang w:val="ru-RU"/>
        </w:rPr>
        <w:t>или</w:t>
      </w:r>
      <w:r w:rsidRPr="004E0C55">
        <w:rPr>
          <w:lang w:val="ru-RU"/>
        </w:rPr>
        <w:t xml:space="preserve"> </w:t>
      </w:r>
      <w:r>
        <w:rPr>
          <w:lang w:val="ru-RU"/>
        </w:rPr>
        <w:t>региональные</w:t>
      </w:r>
      <w:r w:rsidRPr="004E0C55">
        <w:rPr>
          <w:lang w:val="ru-RU"/>
        </w:rPr>
        <w:t xml:space="preserve"> </w:t>
      </w:r>
      <w:r>
        <w:rPr>
          <w:lang w:val="ru-RU"/>
        </w:rPr>
        <w:t>сообщества</w:t>
      </w:r>
      <w:r w:rsidRPr="004E0C55">
        <w:rPr>
          <w:lang w:val="ru-RU"/>
        </w:rPr>
        <w:t xml:space="preserve">, </w:t>
      </w:r>
      <w:r>
        <w:rPr>
          <w:lang w:val="ru-RU"/>
        </w:rPr>
        <w:t>способствующие</w:t>
      </w:r>
      <w:r w:rsidRPr="004E0C55">
        <w:rPr>
          <w:lang w:val="ru-RU"/>
        </w:rPr>
        <w:t xml:space="preserve"> </w:t>
      </w:r>
      <w:r>
        <w:rPr>
          <w:lang w:val="ru-RU"/>
        </w:rPr>
        <w:t>созданию</w:t>
      </w:r>
      <w:r w:rsidRPr="004E0C55">
        <w:rPr>
          <w:lang w:val="ru-RU"/>
        </w:rPr>
        <w:t xml:space="preserve"> </w:t>
      </w:r>
      <w:r>
        <w:rPr>
          <w:lang w:val="ru-RU"/>
        </w:rPr>
        <w:t>новых</w:t>
      </w:r>
      <w:r w:rsidRPr="004E0C55">
        <w:rPr>
          <w:lang w:val="ru-RU"/>
        </w:rPr>
        <w:t xml:space="preserve"> </w:t>
      </w:r>
      <w:r>
        <w:rPr>
          <w:lang w:val="ru-RU"/>
        </w:rPr>
        <w:t>старт</w:t>
      </w:r>
      <w:r w:rsidRPr="004E0C55">
        <w:rPr>
          <w:lang w:val="ru-RU"/>
        </w:rPr>
        <w:t>-</w:t>
      </w:r>
      <w:proofErr w:type="spellStart"/>
      <w:r>
        <w:rPr>
          <w:lang w:val="ru-RU"/>
        </w:rPr>
        <w:t>апов</w:t>
      </w:r>
      <w:proofErr w:type="spellEnd"/>
      <w:r>
        <w:rPr>
          <w:lang w:val="ru-RU"/>
        </w:rPr>
        <w:t>. Данные</w:t>
      </w:r>
      <w:r w:rsidRPr="004E0C55">
        <w:rPr>
          <w:lang w:val="ru-RU"/>
        </w:rPr>
        <w:t xml:space="preserve"> </w:t>
      </w:r>
      <w:r>
        <w:rPr>
          <w:lang w:val="ru-RU"/>
        </w:rPr>
        <w:t>сообщества</w:t>
      </w:r>
      <w:r w:rsidRPr="004E0C55">
        <w:rPr>
          <w:lang w:val="ru-RU"/>
        </w:rPr>
        <w:t xml:space="preserve"> </w:t>
      </w:r>
      <w:r>
        <w:rPr>
          <w:lang w:val="ru-RU"/>
        </w:rPr>
        <w:t>вовлечены</w:t>
      </w:r>
      <w:r w:rsidRPr="004E0C55">
        <w:rPr>
          <w:lang w:val="ru-RU"/>
        </w:rPr>
        <w:t xml:space="preserve"> </w:t>
      </w:r>
      <w:r>
        <w:rPr>
          <w:lang w:val="ru-RU"/>
        </w:rPr>
        <w:t>в</w:t>
      </w:r>
      <w:r w:rsidRPr="004E0C55">
        <w:rPr>
          <w:lang w:val="ru-RU"/>
        </w:rPr>
        <w:t xml:space="preserve"> </w:t>
      </w:r>
      <w:r>
        <w:rPr>
          <w:lang w:val="ru-RU"/>
        </w:rPr>
        <w:t>совместные</w:t>
      </w:r>
      <w:r w:rsidRPr="004E0C55">
        <w:rPr>
          <w:lang w:val="ru-RU"/>
        </w:rPr>
        <w:t xml:space="preserve"> </w:t>
      </w:r>
      <w:r>
        <w:rPr>
          <w:lang w:val="ru-RU"/>
        </w:rPr>
        <w:t>изобретения</w:t>
      </w:r>
      <w:r w:rsidRPr="004E0C55">
        <w:rPr>
          <w:lang w:val="ru-RU"/>
        </w:rPr>
        <w:t xml:space="preserve"> </w:t>
      </w:r>
      <w:r>
        <w:rPr>
          <w:lang w:val="ru-RU"/>
        </w:rPr>
        <w:t>и</w:t>
      </w:r>
      <w:r w:rsidRPr="004E0C55">
        <w:rPr>
          <w:lang w:val="ru-RU"/>
        </w:rPr>
        <w:t xml:space="preserve"> </w:t>
      </w:r>
      <w:r>
        <w:rPr>
          <w:lang w:val="ru-RU"/>
        </w:rPr>
        <w:t>разработку</w:t>
      </w:r>
      <w:r w:rsidRPr="004E0C55">
        <w:rPr>
          <w:lang w:val="ru-RU"/>
        </w:rPr>
        <w:t xml:space="preserve"> </w:t>
      </w:r>
      <w:r>
        <w:rPr>
          <w:lang w:val="ru-RU"/>
        </w:rPr>
        <w:t>новых</w:t>
      </w:r>
      <w:r w:rsidRPr="004E0C55">
        <w:rPr>
          <w:lang w:val="ru-RU"/>
        </w:rPr>
        <w:t xml:space="preserve"> </w:t>
      </w:r>
      <w:r>
        <w:rPr>
          <w:lang w:val="ru-RU"/>
        </w:rPr>
        <w:t>инновационных</w:t>
      </w:r>
      <w:r w:rsidRPr="004E0C55">
        <w:rPr>
          <w:lang w:val="ru-RU"/>
        </w:rPr>
        <w:t xml:space="preserve"> </w:t>
      </w:r>
      <w:r>
        <w:rPr>
          <w:lang w:val="ru-RU"/>
        </w:rPr>
        <w:t>методов</w:t>
      </w:r>
      <w:r w:rsidRPr="004E0C55">
        <w:rPr>
          <w:lang w:val="ru-RU"/>
        </w:rPr>
        <w:t xml:space="preserve"> </w:t>
      </w:r>
      <w:r>
        <w:rPr>
          <w:lang w:val="ru-RU"/>
        </w:rPr>
        <w:t xml:space="preserve">создания и доставки стоимости – </w:t>
      </w:r>
      <w:proofErr w:type="gramStart"/>
      <w:r>
        <w:rPr>
          <w:lang w:val="ru-RU"/>
        </w:rPr>
        <w:t>т.е.</w:t>
      </w:r>
      <w:proofErr w:type="gramEnd"/>
      <w:r>
        <w:rPr>
          <w:lang w:val="ru-RU"/>
        </w:rPr>
        <w:t xml:space="preserve"> в создание инновационных бизнес-моделей и новых предприятий, выступающих продуктом предпринимательской экосистемы. </w:t>
      </w:r>
      <w:r w:rsidRPr="004E0C55">
        <w:t xml:space="preserve">В отличие от </w:t>
      </w:r>
      <w:r>
        <w:rPr>
          <w:lang w:val="ru-RU"/>
        </w:rPr>
        <w:t>экосистемы инноваций</w:t>
      </w:r>
      <w:r w:rsidRPr="004E0C55">
        <w:t xml:space="preserve">, коллективное производство инновационных бизнес моделей обычно не нацелен на определенную аудиторию на уровне экосистемы, </w:t>
      </w:r>
      <w:r>
        <w:rPr>
          <w:lang w:val="ru-RU"/>
        </w:rPr>
        <w:t>скорее</w:t>
      </w:r>
      <w:r w:rsidRPr="004E0C55">
        <w:t xml:space="preserve"> имеет тенденцию быть </w:t>
      </w:r>
      <w:r>
        <w:rPr>
          <w:lang w:val="ru-RU"/>
        </w:rPr>
        <w:t>безразличным относительно</w:t>
      </w:r>
      <w:r w:rsidRPr="004E0C55">
        <w:t xml:space="preserve"> сектора и технологии</w:t>
      </w:r>
      <w:r>
        <w:rPr>
          <w:lang w:val="ru-RU"/>
        </w:rPr>
        <w:t>.</w:t>
      </w:r>
      <w:r w:rsidRPr="0056780E">
        <w:t xml:space="preserve"> </w:t>
      </w:r>
    </w:p>
    <w:p w14:paraId="5F783F70" w14:textId="77777777" w:rsidR="00757641" w:rsidRPr="00FE6338" w:rsidRDefault="00757641" w:rsidP="00757641">
      <w:pPr>
        <w:rPr>
          <w:lang w:val="ru-RU"/>
        </w:rPr>
      </w:pPr>
      <w:r w:rsidRPr="00FE6338">
        <w:rPr>
          <w:lang w:val="ru-RU"/>
        </w:rPr>
        <w:t xml:space="preserve">На мой взгляд, указанные типы не являются взаимоисключающими, напротив, скорее отражают различные аспекты взаимодействия участников экосистемы: предпринимательская экосистема, например </w:t>
      </w:r>
      <w:proofErr w:type="spellStart"/>
      <w:r w:rsidRPr="00FE6338">
        <w:rPr>
          <w:lang w:val="ru-RU"/>
        </w:rPr>
        <w:t>стартап</w:t>
      </w:r>
      <w:proofErr w:type="spellEnd"/>
      <w:r w:rsidRPr="00FE6338">
        <w:rPr>
          <w:lang w:val="ru-RU"/>
        </w:rPr>
        <w:t xml:space="preserve">-кластер Силиконовой долины, также является экосистемой знаний. </w:t>
      </w:r>
    </w:p>
    <w:p w14:paraId="23269231" w14:textId="77777777" w:rsidR="00757641" w:rsidRDefault="00757641" w:rsidP="00757641">
      <w:pPr>
        <w:rPr>
          <w:lang w:val="ru-RU"/>
        </w:rPr>
      </w:pPr>
      <w:r w:rsidRPr="00FE6338">
        <w:rPr>
          <w:lang w:val="ru-RU"/>
        </w:rPr>
        <w:t>Применительно же непосредственно, к цифровым экосистемам к</w:t>
      </w:r>
      <w:r w:rsidRPr="00FE6338">
        <w:t xml:space="preserve">онсалтинговая компания </w:t>
      </w:r>
      <w:r w:rsidRPr="00FE6338">
        <w:rPr>
          <w:lang w:val="en-US"/>
        </w:rPr>
        <w:t>BCG</w:t>
      </w:r>
      <w:r w:rsidRPr="00FE6338">
        <w:t xml:space="preserve"> предлагает альтернативный подход</w:t>
      </w:r>
      <w:r w:rsidRPr="00FE6338">
        <w:rPr>
          <w:lang w:val="ru-RU"/>
        </w:rPr>
        <w:t xml:space="preserve">, более прикладной поход, к </w:t>
      </w:r>
      <w:r w:rsidRPr="00FE6338">
        <w:t>классификации экосистем</w:t>
      </w:r>
      <w:r>
        <w:rPr>
          <w:lang w:val="ru-RU"/>
        </w:rPr>
        <w:t xml:space="preserve"> в зависимости от цели и возможностей компании-основателя</w:t>
      </w:r>
      <w:r>
        <w:rPr>
          <w:rStyle w:val="FootnoteReference"/>
          <w:lang w:val="ru-RU"/>
        </w:rPr>
        <w:footnoteReference w:id="2"/>
      </w:r>
      <w:r>
        <w:rPr>
          <w:lang w:val="ru-RU"/>
        </w:rPr>
        <w:t>:</w:t>
      </w:r>
    </w:p>
    <w:p w14:paraId="19C327DD" w14:textId="77777777" w:rsidR="00757641" w:rsidRDefault="00757641" w:rsidP="00757641">
      <w:pPr>
        <w:rPr>
          <w:lang w:val="ru-RU"/>
        </w:rPr>
      </w:pPr>
    </w:p>
    <w:p w14:paraId="6EDCF664" w14:textId="77777777" w:rsidR="00757641" w:rsidRDefault="00757641" w:rsidP="00757641">
      <w:pPr>
        <w:pStyle w:val="ListParagraph"/>
        <w:numPr>
          <w:ilvl w:val="0"/>
          <w:numId w:val="18"/>
        </w:numPr>
        <w:rPr>
          <w:lang w:val="en-US"/>
        </w:rPr>
      </w:pPr>
      <w:r w:rsidRPr="009B020A">
        <w:rPr>
          <w:lang w:val="en-US"/>
        </w:rPr>
        <w:t>Digitizing</w:t>
      </w:r>
      <w:r w:rsidRPr="009B020A">
        <w:t xml:space="preserve"> </w:t>
      </w:r>
      <w:r w:rsidRPr="009B020A">
        <w:rPr>
          <w:lang w:val="en-US"/>
        </w:rPr>
        <w:t xml:space="preserve">network </w:t>
      </w:r>
    </w:p>
    <w:p w14:paraId="2DE54181" w14:textId="77777777" w:rsidR="00757641" w:rsidRDefault="00757641" w:rsidP="00757641">
      <w:pPr>
        <w:pStyle w:val="ListParagraph"/>
      </w:pPr>
      <w:r>
        <w:t xml:space="preserve">Данный тип оптимален для компаний, имеющих хорошо зарекомендовавший себя аналоговый продукт. Экосистема нужна для создания более </w:t>
      </w:r>
      <w:proofErr w:type="gramStart"/>
      <w:r>
        <w:t>выгодных условий</w:t>
      </w:r>
      <w:proofErr w:type="gramEnd"/>
      <w:r>
        <w:t xml:space="preserve"> благодаря предложению дополняющих товаров, которые могут быть представлены в цифровом виде. Для самой компании информационные технологии не являются генератором стратегического преимущества.  Примером экосистемы этого типа </w:t>
      </w:r>
      <w:r w:rsidRPr="006A1BF6">
        <w:t>является</w:t>
      </w:r>
      <w:r>
        <w:t xml:space="preserve"> сервис по продажи жилья, создавший сайт, который интегрирован с банковскими сервисами для предоставления ипотечных услуг</w:t>
      </w:r>
      <w:r w:rsidRPr="006A1BF6">
        <w:t>.</w:t>
      </w:r>
      <w:r>
        <w:t xml:space="preserve"> На мой взгляд, данный тип ближе всего к бизнес-экосистеме по </w:t>
      </w:r>
      <w:proofErr w:type="spellStart"/>
      <w:r w:rsidRPr="00D50F40">
        <w:t>Llewellyn</w:t>
      </w:r>
      <w:proofErr w:type="spellEnd"/>
      <w:r w:rsidRPr="00D50F40">
        <w:t xml:space="preserve"> &amp; </w:t>
      </w:r>
      <w:proofErr w:type="spellStart"/>
      <w:r w:rsidRPr="00D50F40">
        <w:t>Erkko</w:t>
      </w:r>
      <w:proofErr w:type="spellEnd"/>
      <w:r>
        <w:t>.</w:t>
      </w:r>
    </w:p>
    <w:p w14:paraId="4F0ED059" w14:textId="77777777" w:rsidR="00757641" w:rsidRPr="00D2274D" w:rsidRDefault="00757641" w:rsidP="00757641">
      <w:pPr>
        <w:pStyle w:val="ListParagraph"/>
        <w:numPr>
          <w:ilvl w:val="0"/>
          <w:numId w:val="18"/>
        </w:numPr>
        <w:jc w:val="left"/>
        <w:rPr>
          <w:lang w:val="en-US"/>
        </w:rPr>
      </w:pPr>
      <w:r>
        <w:t>Платформа</w:t>
      </w:r>
    </w:p>
    <w:p w14:paraId="065BC20C" w14:textId="77777777" w:rsidR="00757641" w:rsidRDefault="00757641" w:rsidP="00757641">
      <w:pPr>
        <w:ind w:left="720"/>
        <w:rPr>
          <w:shd w:val="clear" w:color="auto" w:fill="FFFFFF"/>
          <w:lang w:val="ru-RU"/>
        </w:rPr>
      </w:pPr>
      <w:r>
        <w:rPr>
          <w:shd w:val="clear" w:color="auto" w:fill="FFFFFF"/>
          <w:lang w:val="ru-RU"/>
        </w:rPr>
        <w:t>Ядром</w:t>
      </w:r>
      <w:r w:rsidRPr="0018300A">
        <w:rPr>
          <w:shd w:val="clear" w:color="auto" w:fill="FFFFFF"/>
          <w:lang w:val="ru-RU"/>
        </w:rPr>
        <w:t xml:space="preserve"> </w:t>
      </w:r>
      <w:r>
        <w:rPr>
          <w:shd w:val="clear" w:color="auto" w:fill="FFFFFF"/>
          <w:lang w:val="ru-RU"/>
        </w:rPr>
        <w:t>экосистемы</w:t>
      </w:r>
      <w:r w:rsidRPr="0018300A">
        <w:rPr>
          <w:shd w:val="clear" w:color="auto" w:fill="FFFFFF"/>
          <w:lang w:val="ru-RU"/>
        </w:rPr>
        <w:t xml:space="preserve"> </w:t>
      </w:r>
      <w:r>
        <w:rPr>
          <w:shd w:val="clear" w:color="auto" w:fill="FFFFFF"/>
          <w:lang w:val="ru-RU"/>
        </w:rPr>
        <w:t>этого</w:t>
      </w:r>
      <w:r w:rsidRPr="0018300A">
        <w:rPr>
          <w:shd w:val="clear" w:color="auto" w:fill="FFFFFF"/>
          <w:lang w:val="ru-RU"/>
        </w:rPr>
        <w:t xml:space="preserve"> </w:t>
      </w:r>
      <w:r>
        <w:rPr>
          <w:shd w:val="clear" w:color="auto" w:fill="FFFFFF"/>
          <w:lang w:val="ru-RU"/>
        </w:rPr>
        <w:t>типа</w:t>
      </w:r>
      <w:r w:rsidRPr="0018300A">
        <w:rPr>
          <w:shd w:val="clear" w:color="auto" w:fill="FFFFFF"/>
          <w:lang w:val="ru-RU"/>
        </w:rPr>
        <w:t xml:space="preserve"> </w:t>
      </w:r>
      <w:r>
        <w:rPr>
          <w:shd w:val="clear" w:color="auto" w:fill="FFFFFF"/>
          <w:lang w:val="ru-RU"/>
        </w:rPr>
        <w:t>является</w:t>
      </w:r>
      <w:r w:rsidRPr="0018300A">
        <w:rPr>
          <w:shd w:val="clear" w:color="auto" w:fill="FFFFFF"/>
          <w:lang w:val="ru-RU"/>
        </w:rPr>
        <w:t xml:space="preserve"> </w:t>
      </w:r>
      <w:r>
        <w:rPr>
          <w:shd w:val="clear" w:color="auto" w:fill="FFFFFF"/>
          <w:lang w:val="ru-RU"/>
        </w:rPr>
        <w:t>цифровая</w:t>
      </w:r>
      <w:r w:rsidRPr="0018300A">
        <w:rPr>
          <w:shd w:val="clear" w:color="auto" w:fill="FFFFFF"/>
          <w:lang w:val="ru-RU"/>
        </w:rPr>
        <w:t xml:space="preserve"> </w:t>
      </w:r>
      <w:r>
        <w:rPr>
          <w:shd w:val="clear" w:color="auto" w:fill="FFFFFF"/>
          <w:lang w:val="ru-RU"/>
        </w:rPr>
        <w:t>платформа</w:t>
      </w:r>
      <w:r w:rsidRPr="0018300A">
        <w:rPr>
          <w:shd w:val="clear" w:color="auto" w:fill="FFFFFF"/>
          <w:lang w:val="ru-RU"/>
        </w:rPr>
        <w:t xml:space="preserve">, </w:t>
      </w:r>
      <w:r>
        <w:rPr>
          <w:shd w:val="clear" w:color="auto" w:fill="FFFFFF"/>
          <w:lang w:val="ru-RU"/>
        </w:rPr>
        <w:t>соединяющая</w:t>
      </w:r>
      <w:r w:rsidRPr="0018300A">
        <w:rPr>
          <w:shd w:val="clear" w:color="auto" w:fill="FFFFFF"/>
          <w:lang w:val="ru-RU"/>
        </w:rPr>
        <w:t xml:space="preserve"> </w:t>
      </w:r>
      <w:r>
        <w:rPr>
          <w:shd w:val="clear" w:color="auto" w:fill="FFFFFF"/>
          <w:lang w:val="ru-RU"/>
        </w:rPr>
        <w:t>пользователей</w:t>
      </w:r>
      <w:r w:rsidRPr="0018300A">
        <w:rPr>
          <w:shd w:val="clear" w:color="auto" w:fill="FFFFFF"/>
          <w:lang w:val="ru-RU"/>
        </w:rPr>
        <w:t xml:space="preserve">, </w:t>
      </w:r>
      <w:r>
        <w:rPr>
          <w:shd w:val="clear" w:color="auto" w:fill="FFFFFF"/>
          <w:lang w:val="ru-RU"/>
        </w:rPr>
        <w:t>которыми</w:t>
      </w:r>
      <w:r w:rsidRPr="0018300A">
        <w:rPr>
          <w:shd w:val="clear" w:color="auto" w:fill="FFFFFF"/>
          <w:lang w:val="ru-RU"/>
        </w:rPr>
        <w:t xml:space="preserve"> </w:t>
      </w:r>
      <w:r>
        <w:rPr>
          <w:shd w:val="clear" w:color="auto" w:fill="FFFFFF"/>
          <w:lang w:val="ru-RU"/>
        </w:rPr>
        <w:t>могут</w:t>
      </w:r>
      <w:r w:rsidRPr="0018300A">
        <w:rPr>
          <w:shd w:val="clear" w:color="auto" w:fill="FFFFFF"/>
          <w:lang w:val="ru-RU"/>
        </w:rPr>
        <w:t xml:space="preserve"> </w:t>
      </w:r>
      <w:r>
        <w:rPr>
          <w:shd w:val="clear" w:color="auto" w:fill="FFFFFF"/>
          <w:lang w:val="ru-RU"/>
        </w:rPr>
        <w:t>являться</w:t>
      </w:r>
      <w:r w:rsidRPr="0018300A">
        <w:rPr>
          <w:shd w:val="clear" w:color="auto" w:fill="FFFFFF"/>
          <w:lang w:val="ru-RU"/>
        </w:rPr>
        <w:t xml:space="preserve"> </w:t>
      </w:r>
      <w:r>
        <w:rPr>
          <w:shd w:val="clear" w:color="auto" w:fill="FFFFFF"/>
          <w:lang w:val="ru-RU"/>
        </w:rPr>
        <w:t>представителями</w:t>
      </w:r>
      <w:r w:rsidRPr="0018300A">
        <w:rPr>
          <w:shd w:val="clear" w:color="auto" w:fill="FFFFFF"/>
          <w:lang w:val="ru-RU"/>
        </w:rPr>
        <w:t xml:space="preserve"> </w:t>
      </w:r>
      <w:r>
        <w:rPr>
          <w:shd w:val="clear" w:color="auto" w:fill="FFFFFF"/>
          <w:lang w:val="ru-RU"/>
        </w:rPr>
        <w:t>различных</w:t>
      </w:r>
      <w:r w:rsidRPr="0018300A">
        <w:rPr>
          <w:shd w:val="clear" w:color="auto" w:fill="FFFFFF"/>
          <w:lang w:val="ru-RU"/>
        </w:rPr>
        <w:t xml:space="preserve"> </w:t>
      </w:r>
      <w:r>
        <w:rPr>
          <w:shd w:val="clear" w:color="auto" w:fill="FFFFFF"/>
          <w:lang w:val="ru-RU"/>
        </w:rPr>
        <w:t>пользовательских</w:t>
      </w:r>
      <w:r w:rsidRPr="0018300A">
        <w:rPr>
          <w:shd w:val="clear" w:color="auto" w:fill="FFFFFF"/>
          <w:lang w:val="ru-RU"/>
        </w:rPr>
        <w:t xml:space="preserve"> </w:t>
      </w:r>
      <w:r>
        <w:rPr>
          <w:shd w:val="clear" w:color="auto" w:fill="FFFFFF"/>
          <w:lang w:val="ru-RU"/>
        </w:rPr>
        <w:t>сегментов</w:t>
      </w:r>
      <w:r w:rsidRPr="0018300A">
        <w:rPr>
          <w:shd w:val="clear" w:color="auto" w:fill="FFFFFF"/>
          <w:lang w:val="ru-RU"/>
        </w:rPr>
        <w:t xml:space="preserve">, </w:t>
      </w:r>
      <w:r>
        <w:rPr>
          <w:shd w:val="clear" w:color="auto" w:fill="FFFFFF"/>
          <w:lang w:val="ru-RU"/>
        </w:rPr>
        <w:t>или</w:t>
      </w:r>
      <w:r w:rsidRPr="0018300A">
        <w:rPr>
          <w:shd w:val="clear" w:color="auto" w:fill="FFFFFF"/>
          <w:lang w:val="ru-RU"/>
        </w:rPr>
        <w:t xml:space="preserve"> </w:t>
      </w:r>
      <w:r>
        <w:rPr>
          <w:shd w:val="clear" w:color="auto" w:fill="FFFFFF"/>
          <w:lang w:val="ru-RU"/>
        </w:rPr>
        <w:t>даже</w:t>
      </w:r>
      <w:r w:rsidRPr="0018300A">
        <w:rPr>
          <w:shd w:val="clear" w:color="auto" w:fill="FFFFFF"/>
          <w:lang w:val="ru-RU"/>
        </w:rPr>
        <w:t xml:space="preserve"> </w:t>
      </w:r>
      <w:r>
        <w:rPr>
          <w:shd w:val="clear" w:color="auto" w:fill="FFFFFF"/>
          <w:lang w:val="en-US"/>
        </w:rPr>
        <w:t>IoT</w:t>
      </w:r>
      <w:r w:rsidRPr="0018300A">
        <w:rPr>
          <w:shd w:val="clear" w:color="auto" w:fill="FFFFFF"/>
          <w:lang w:val="ru-RU"/>
        </w:rPr>
        <w:t>-</w:t>
      </w:r>
      <w:r>
        <w:rPr>
          <w:shd w:val="clear" w:color="auto" w:fill="FFFFFF"/>
          <w:lang w:val="ru-RU"/>
        </w:rPr>
        <w:t>устройства: популярными</w:t>
      </w:r>
      <w:r w:rsidRPr="0018300A">
        <w:rPr>
          <w:shd w:val="clear" w:color="auto" w:fill="FFFFFF"/>
          <w:lang w:val="ru-RU"/>
        </w:rPr>
        <w:t xml:space="preserve"> </w:t>
      </w:r>
      <w:r>
        <w:rPr>
          <w:shd w:val="clear" w:color="auto" w:fill="FFFFFF"/>
          <w:lang w:val="ru-RU"/>
        </w:rPr>
        <w:t>примерами</w:t>
      </w:r>
      <w:r w:rsidRPr="0018300A">
        <w:rPr>
          <w:shd w:val="clear" w:color="auto" w:fill="FFFFFF"/>
          <w:lang w:val="ru-RU"/>
        </w:rPr>
        <w:t xml:space="preserve"> </w:t>
      </w:r>
      <w:r>
        <w:rPr>
          <w:shd w:val="clear" w:color="auto" w:fill="FFFFFF"/>
          <w:lang w:val="ru-RU"/>
        </w:rPr>
        <w:t xml:space="preserve">могут являться </w:t>
      </w:r>
      <w:proofErr w:type="spellStart"/>
      <w:r>
        <w:rPr>
          <w:shd w:val="clear" w:color="auto" w:fill="FFFFFF"/>
          <w:lang w:val="en-US"/>
        </w:rPr>
        <w:t>Ebay</w:t>
      </w:r>
      <w:proofErr w:type="spellEnd"/>
      <w:r>
        <w:rPr>
          <w:shd w:val="clear" w:color="auto" w:fill="FFFFFF"/>
          <w:lang w:val="ru-RU"/>
        </w:rPr>
        <w:t xml:space="preserve"> и системы умный-дом соответственно</w:t>
      </w:r>
      <w:r w:rsidRPr="0018300A">
        <w:rPr>
          <w:shd w:val="clear" w:color="auto" w:fill="FFFFFF"/>
          <w:lang w:val="ru-RU"/>
        </w:rPr>
        <w:t>.</w:t>
      </w:r>
      <w:r>
        <w:rPr>
          <w:shd w:val="clear" w:color="auto" w:fill="FFFFFF"/>
          <w:lang w:val="ru-RU"/>
        </w:rPr>
        <w:t xml:space="preserve"> Для создания такой экосистемы требуются значительные компетенции в ИТ, а успех определяется сетевыми эффектами, уровнем сервиса и удобством. Платформа требует от компании открытости и фокуса на совместном создании ценности.</w:t>
      </w:r>
    </w:p>
    <w:p w14:paraId="0930066D" w14:textId="77777777" w:rsidR="00757641" w:rsidRDefault="00757641" w:rsidP="00757641">
      <w:pPr>
        <w:ind w:left="720"/>
        <w:rPr>
          <w:shd w:val="clear" w:color="auto" w:fill="FFFFFF"/>
          <w:lang w:val="ru-RU"/>
        </w:rPr>
      </w:pPr>
      <w:r>
        <w:rPr>
          <w:shd w:val="clear" w:color="auto" w:fill="FFFFFF"/>
          <w:lang w:val="ru-RU"/>
        </w:rPr>
        <w:t xml:space="preserve">Этот тип сочетает черты платформенных экосистем, экосистем знаний, модульных экосистем. Как мне кажется, именно умный дом демонстрирует все три вида: платформа очевидна, модульность обеспечивается набором устройств, которые задействованы, а экосистема знаний – как сообществом пользователей-людей, так и алгоритмами машинного обучения устройств использующих </w:t>
      </w:r>
      <w:proofErr w:type="spellStart"/>
      <w:r>
        <w:rPr>
          <w:shd w:val="clear" w:color="auto" w:fill="FFFFFF"/>
          <w:lang w:val="ru-RU"/>
        </w:rPr>
        <w:t>взаимообогащающиеся</w:t>
      </w:r>
      <w:proofErr w:type="spellEnd"/>
      <w:r>
        <w:rPr>
          <w:shd w:val="clear" w:color="auto" w:fill="FFFFFF"/>
          <w:lang w:val="ru-RU"/>
        </w:rPr>
        <w:t xml:space="preserve"> данные.</w:t>
      </w:r>
    </w:p>
    <w:p w14:paraId="127342B1" w14:textId="77777777" w:rsidR="00757641" w:rsidRDefault="00757641" w:rsidP="00757641">
      <w:pPr>
        <w:pStyle w:val="ListParagraph"/>
        <w:numPr>
          <w:ilvl w:val="0"/>
          <w:numId w:val="18"/>
        </w:numPr>
        <w:rPr>
          <w:shd w:val="clear" w:color="auto" w:fill="FFFFFF"/>
        </w:rPr>
      </w:pPr>
      <w:r>
        <w:rPr>
          <w:shd w:val="clear" w:color="auto" w:fill="FFFFFF"/>
        </w:rPr>
        <w:lastRenderedPageBreak/>
        <w:t>Супер-Платформа</w:t>
      </w:r>
    </w:p>
    <w:p w14:paraId="6AD23187" w14:textId="77777777" w:rsidR="00757641" w:rsidRPr="00FF28C0" w:rsidRDefault="00757641" w:rsidP="00757641">
      <w:pPr>
        <w:pStyle w:val="ListParagraph"/>
        <w:rPr>
          <w:shd w:val="clear" w:color="auto" w:fill="FFFFFF"/>
        </w:rPr>
      </w:pPr>
      <w:r>
        <w:rPr>
          <w:shd w:val="clear" w:color="auto" w:fill="FFFFFF"/>
        </w:rPr>
        <w:t xml:space="preserve">Платформа платформ, данный вид экосистем подразумевает лидирующие позиции компании в ИТ, открытость к стратегическую партнерствам и значительные финансовые резервы. Примером супер-платформ являются знакомые супер-приложения, такие как </w:t>
      </w:r>
      <w:r>
        <w:rPr>
          <w:shd w:val="clear" w:color="auto" w:fill="FFFFFF"/>
          <w:lang w:val="en-US"/>
        </w:rPr>
        <w:t>VK</w:t>
      </w:r>
      <w:r w:rsidRPr="00FF28C0">
        <w:rPr>
          <w:shd w:val="clear" w:color="auto" w:fill="FFFFFF"/>
        </w:rPr>
        <w:t xml:space="preserve">, </w:t>
      </w:r>
      <w:r>
        <w:rPr>
          <w:shd w:val="clear" w:color="auto" w:fill="FFFFFF"/>
          <w:lang w:val="en-US"/>
        </w:rPr>
        <w:t>Tinkoff</w:t>
      </w:r>
      <w:r w:rsidRPr="00FF28C0">
        <w:rPr>
          <w:shd w:val="clear" w:color="auto" w:fill="FFFFFF"/>
        </w:rPr>
        <w:t>.</w:t>
      </w:r>
    </w:p>
    <w:p w14:paraId="4781F3F1" w14:textId="573B8997" w:rsidR="00757641" w:rsidRPr="00757641" w:rsidRDefault="00757641" w:rsidP="00757641">
      <w:pPr>
        <w:pStyle w:val="ListParagraph"/>
        <w:rPr>
          <w:shd w:val="clear" w:color="auto" w:fill="FFFFFF"/>
        </w:rPr>
      </w:pPr>
      <w:r>
        <w:rPr>
          <w:shd w:val="clear" w:color="auto" w:fill="FFFFFF"/>
        </w:rPr>
        <w:t>Этот тип экосистем обладает теми же свойствами, что и платформа, но на мой взгляд, также схож и с бизнес-экосистемой ввиду более узкого круга партнеров и их тщательного отбора, а также возможной региональной привязки из-за кросс-индустриального характера. Именно этот тип я и буду рассматривать далее.</w:t>
      </w:r>
    </w:p>
    <w:p w14:paraId="551B5EAE" w14:textId="77777777" w:rsidR="00757641" w:rsidRPr="00053BB5" w:rsidRDefault="00757641" w:rsidP="00757641">
      <w:pPr>
        <w:rPr>
          <w:highlight w:val="yellow"/>
        </w:rPr>
      </w:pPr>
    </w:p>
    <w:p w14:paraId="160C0B7C" w14:textId="77777777" w:rsidR="00757641" w:rsidRPr="00E14D31" w:rsidRDefault="00757641" w:rsidP="00757641">
      <w:pPr>
        <w:pStyle w:val="Heading3"/>
      </w:pPr>
      <w:bookmarkStart w:id="4" w:name="_Toc99055190"/>
      <w:r w:rsidRPr="00E14D31">
        <w:t>Характерные черты экосистем</w:t>
      </w:r>
      <w:bookmarkEnd w:id="4"/>
    </w:p>
    <w:p w14:paraId="67215874" w14:textId="77777777" w:rsidR="00757641" w:rsidRPr="00E14D31" w:rsidRDefault="00757641" w:rsidP="00757641">
      <w:pPr>
        <w:rPr>
          <w:lang w:val="ru-RU"/>
        </w:rPr>
      </w:pPr>
      <w:r w:rsidRPr="00E14D31">
        <w:rPr>
          <w:lang w:val="ru-RU"/>
        </w:rPr>
        <w:t>Таким образом, определяющими характеристиками экосистем являются:</w:t>
      </w:r>
    </w:p>
    <w:p w14:paraId="054B5421" w14:textId="77777777" w:rsidR="00757641" w:rsidRPr="00E14D31" w:rsidRDefault="00757641" w:rsidP="00757641">
      <w:pPr>
        <w:pStyle w:val="ListParagraph"/>
        <w:numPr>
          <w:ilvl w:val="0"/>
          <w:numId w:val="17"/>
        </w:numPr>
      </w:pPr>
      <w:r w:rsidRPr="00E14D31">
        <w:t>Неоднородность участников</w:t>
      </w:r>
    </w:p>
    <w:p w14:paraId="35E71E60" w14:textId="7D779012" w:rsidR="00757641" w:rsidRPr="00E14D31" w:rsidRDefault="00757641" w:rsidP="00757641">
      <w:pPr>
        <w:ind w:left="720"/>
      </w:pPr>
      <w:r w:rsidRPr="00E14D31">
        <w:rPr>
          <w:lang w:val="ru-RU"/>
        </w:rPr>
        <w:t>Неоднородность в экосистемах превосходит неоднородность других коллективных организаций, поскольку участники экосистемы могут относиться к различным отраслям и секторам и преодолевать границы между частным и государственным секторами</w:t>
      </w:r>
      <w:r w:rsidRPr="00E14D31">
        <w:t xml:space="preserve"> (Autio et al., 2018; Moore, 1993). </w:t>
      </w:r>
    </w:p>
    <w:p w14:paraId="7E851F0A" w14:textId="77777777" w:rsidR="00757641" w:rsidRPr="00E14D31" w:rsidRDefault="00757641" w:rsidP="00757641">
      <w:pPr>
        <w:pStyle w:val="ListParagraph"/>
        <w:numPr>
          <w:ilvl w:val="0"/>
          <w:numId w:val="17"/>
        </w:numPr>
      </w:pPr>
      <w:r w:rsidRPr="00E14D31">
        <w:t>Взаимозависимость участников экосистемы</w:t>
      </w:r>
    </w:p>
    <w:p w14:paraId="5404BE7D" w14:textId="7A11F75F" w:rsidR="00757641" w:rsidRPr="002F5CF8" w:rsidRDefault="00757641" w:rsidP="00757641">
      <w:pPr>
        <w:ind w:left="720"/>
        <w:rPr>
          <w:lang w:val="ru-RU"/>
        </w:rPr>
      </w:pPr>
      <w:r>
        <w:rPr>
          <w:lang w:val="ru-RU"/>
        </w:rPr>
        <w:t>В</w:t>
      </w:r>
      <w:r w:rsidRPr="00967051">
        <w:rPr>
          <w:lang w:val="ru-RU"/>
        </w:rPr>
        <w:t xml:space="preserve"> </w:t>
      </w:r>
      <w:r>
        <w:rPr>
          <w:lang w:val="ru-RU"/>
        </w:rPr>
        <w:t>менеджменте</w:t>
      </w:r>
      <w:r w:rsidRPr="00967051">
        <w:rPr>
          <w:lang w:val="ru-RU"/>
        </w:rPr>
        <w:t xml:space="preserve">, </w:t>
      </w:r>
      <w:r>
        <w:rPr>
          <w:lang w:val="ru-RU"/>
        </w:rPr>
        <w:t>хотя</w:t>
      </w:r>
      <w:r w:rsidRPr="00967051">
        <w:rPr>
          <w:lang w:val="ru-RU"/>
        </w:rPr>
        <w:t xml:space="preserve"> </w:t>
      </w:r>
      <w:r>
        <w:rPr>
          <w:lang w:val="ru-RU"/>
        </w:rPr>
        <w:t>иногда</w:t>
      </w:r>
      <w:r w:rsidRPr="00967051">
        <w:rPr>
          <w:lang w:val="ru-RU"/>
        </w:rPr>
        <w:t xml:space="preserve"> </w:t>
      </w:r>
      <w:r>
        <w:rPr>
          <w:lang w:val="ru-RU"/>
        </w:rPr>
        <w:t>встречается</w:t>
      </w:r>
      <w:r w:rsidRPr="00967051">
        <w:rPr>
          <w:lang w:val="ru-RU"/>
        </w:rPr>
        <w:t xml:space="preserve"> </w:t>
      </w:r>
      <w:r>
        <w:rPr>
          <w:lang w:val="ru-RU"/>
        </w:rPr>
        <w:t>и</w:t>
      </w:r>
      <w:r w:rsidRPr="00967051">
        <w:rPr>
          <w:lang w:val="ru-RU"/>
        </w:rPr>
        <w:t xml:space="preserve"> </w:t>
      </w:r>
      <w:r>
        <w:rPr>
          <w:lang w:val="ru-RU"/>
        </w:rPr>
        <w:t>отношение</w:t>
      </w:r>
      <w:r w:rsidRPr="00967051">
        <w:rPr>
          <w:lang w:val="ru-RU"/>
        </w:rPr>
        <w:t xml:space="preserve"> </w:t>
      </w:r>
      <w:r>
        <w:rPr>
          <w:lang w:val="ru-RU"/>
        </w:rPr>
        <w:t>симбиоза</w:t>
      </w:r>
      <w:r w:rsidRPr="00967051">
        <w:rPr>
          <w:lang w:val="ru-RU"/>
        </w:rPr>
        <w:t xml:space="preserve"> (</w:t>
      </w:r>
      <w:proofErr w:type="spellStart"/>
      <w:r w:rsidRPr="009534E5">
        <w:rPr>
          <w:lang w:val="en-US"/>
        </w:rPr>
        <w:t>Autio</w:t>
      </w:r>
      <w:proofErr w:type="spellEnd"/>
      <w:r w:rsidRPr="00967051">
        <w:rPr>
          <w:lang w:val="ru-RU"/>
        </w:rPr>
        <w:t xml:space="preserve"> &amp; </w:t>
      </w:r>
      <w:r w:rsidRPr="009534E5">
        <w:rPr>
          <w:lang w:val="en-US"/>
        </w:rPr>
        <w:t>Thomas</w:t>
      </w:r>
      <w:r w:rsidRPr="00967051">
        <w:rPr>
          <w:lang w:val="ru-RU"/>
        </w:rPr>
        <w:t xml:space="preserve">, 2014), </w:t>
      </w:r>
      <w:r>
        <w:rPr>
          <w:lang w:val="ru-RU"/>
        </w:rPr>
        <w:t>взаимозависимость</w:t>
      </w:r>
      <w:r w:rsidRPr="00967051">
        <w:rPr>
          <w:lang w:val="ru-RU"/>
        </w:rPr>
        <w:t xml:space="preserve"> </w:t>
      </w:r>
      <w:r>
        <w:rPr>
          <w:lang w:val="ru-RU"/>
        </w:rPr>
        <w:t>между</w:t>
      </w:r>
      <w:r w:rsidRPr="00967051">
        <w:rPr>
          <w:lang w:val="ru-RU"/>
        </w:rPr>
        <w:t xml:space="preserve"> </w:t>
      </w:r>
      <w:r>
        <w:rPr>
          <w:lang w:val="ru-RU"/>
        </w:rPr>
        <w:t>неоднородными</w:t>
      </w:r>
      <w:r w:rsidRPr="00967051">
        <w:rPr>
          <w:lang w:val="ru-RU"/>
        </w:rPr>
        <w:t xml:space="preserve"> </w:t>
      </w:r>
      <w:r>
        <w:rPr>
          <w:lang w:val="ru-RU"/>
        </w:rPr>
        <w:t>участниками</w:t>
      </w:r>
      <w:r w:rsidRPr="00967051">
        <w:rPr>
          <w:lang w:val="ru-RU"/>
        </w:rPr>
        <w:t xml:space="preserve"> </w:t>
      </w:r>
      <w:r>
        <w:rPr>
          <w:lang w:val="ru-RU"/>
        </w:rPr>
        <w:t>экосистем</w:t>
      </w:r>
      <w:r w:rsidRPr="00967051">
        <w:rPr>
          <w:lang w:val="ru-RU"/>
        </w:rPr>
        <w:t xml:space="preserve"> </w:t>
      </w:r>
      <w:r>
        <w:rPr>
          <w:lang w:val="ru-RU"/>
        </w:rPr>
        <w:t>наблюдается</w:t>
      </w:r>
      <w:r w:rsidRPr="00967051">
        <w:rPr>
          <w:lang w:val="ru-RU"/>
        </w:rPr>
        <w:t xml:space="preserve"> </w:t>
      </w:r>
      <w:r>
        <w:rPr>
          <w:lang w:val="ru-RU"/>
        </w:rPr>
        <w:t>в</w:t>
      </w:r>
      <w:r w:rsidRPr="00967051">
        <w:rPr>
          <w:lang w:val="ru-RU"/>
        </w:rPr>
        <w:t xml:space="preserve"> </w:t>
      </w:r>
      <w:r>
        <w:rPr>
          <w:lang w:val="ru-RU"/>
        </w:rPr>
        <w:t>технологическом</w:t>
      </w:r>
      <w:r w:rsidRPr="00967051">
        <w:rPr>
          <w:lang w:val="ru-RU"/>
        </w:rPr>
        <w:t xml:space="preserve">, </w:t>
      </w:r>
      <w:r>
        <w:rPr>
          <w:lang w:val="ru-RU"/>
        </w:rPr>
        <w:t>экономическом</w:t>
      </w:r>
      <w:r w:rsidRPr="00967051">
        <w:rPr>
          <w:lang w:val="ru-RU"/>
        </w:rPr>
        <w:t xml:space="preserve"> </w:t>
      </w:r>
      <w:r>
        <w:rPr>
          <w:lang w:val="ru-RU"/>
        </w:rPr>
        <w:t>и</w:t>
      </w:r>
      <w:r w:rsidRPr="00967051">
        <w:rPr>
          <w:lang w:val="ru-RU"/>
        </w:rPr>
        <w:t xml:space="preserve"> </w:t>
      </w:r>
      <w:r>
        <w:rPr>
          <w:lang w:val="ru-RU"/>
        </w:rPr>
        <w:t>когнитивном</w:t>
      </w:r>
      <w:r w:rsidRPr="00967051">
        <w:rPr>
          <w:lang w:val="ru-RU"/>
        </w:rPr>
        <w:t xml:space="preserve"> </w:t>
      </w:r>
      <w:r>
        <w:rPr>
          <w:lang w:val="ru-RU"/>
        </w:rPr>
        <w:t>отношении</w:t>
      </w:r>
      <w:r w:rsidRPr="00967051">
        <w:rPr>
          <w:lang w:val="ru-RU"/>
        </w:rPr>
        <w:t xml:space="preserve"> </w:t>
      </w:r>
      <w:r>
        <w:rPr>
          <w:lang w:val="ru-RU"/>
        </w:rPr>
        <w:t>технологически</w:t>
      </w:r>
      <w:r>
        <w:rPr>
          <w:lang w:val="ru-RU"/>
        </w:rPr>
        <w:t xml:space="preserve"> взаимозависимость осуществляется за счет кооперации и специализации вокруг общей платформы или единой модульной архитектуры. Продукт</w:t>
      </w:r>
      <w:r w:rsidRPr="00F615F9">
        <w:rPr>
          <w:lang w:val="ru-RU"/>
        </w:rPr>
        <w:t xml:space="preserve"> </w:t>
      </w:r>
      <w:r>
        <w:rPr>
          <w:lang w:val="ru-RU"/>
        </w:rPr>
        <w:t>экосистемы</w:t>
      </w:r>
      <w:r w:rsidRPr="00F615F9">
        <w:rPr>
          <w:lang w:val="ru-RU"/>
        </w:rPr>
        <w:t xml:space="preserve"> </w:t>
      </w:r>
      <w:r>
        <w:rPr>
          <w:lang w:val="ru-RU"/>
        </w:rPr>
        <w:t>в</w:t>
      </w:r>
      <w:r w:rsidRPr="00F615F9">
        <w:rPr>
          <w:lang w:val="ru-RU"/>
        </w:rPr>
        <w:t xml:space="preserve"> </w:t>
      </w:r>
      <w:r>
        <w:rPr>
          <w:lang w:val="ru-RU"/>
        </w:rPr>
        <w:t>такой</w:t>
      </w:r>
      <w:r w:rsidRPr="00F615F9">
        <w:rPr>
          <w:lang w:val="ru-RU"/>
        </w:rPr>
        <w:t xml:space="preserve"> </w:t>
      </w:r>
      <w:r>
        <w:rPr>
          <w:lang w:val="ru-RU"/>
        </w:rPr>
        <w:t>ситуации</w:t>
      </w:r>
      <w:r w:rsidRPr="00F615F9">
        <w:rPr>
          <w:lang w:val="ru-RU"/>
        </w:rPr>
        <w:t xml:space="preserve"> </w:t>
      </w:r>
      <w:r>
        <w:rPr>
          <w:lang w:val="ru-RU"/>
        </w:rPr>
        <w:t>технологической</w:t>
      </w:r>
      <w:r w:rsidRPr="00F615F9">
        <w:rPr>
          <w:lang w:val="ru-RU"/>
        </w:rPr>
        <w:t xml:space="preserve"> </w:t>
      </w:r>
      <w:r>
        <w:rPr>
          <w:lang w:val="ru-RU"/>
        </w:rPr>
        <w:t>взаимозависимости</w:t>
      </w:r>
      <w:r w:rsidRPr="00F615F9">
        <w:rPr>
          <w:lang w:val="ru-RU"/>
        </w:rPr>
        <w:t xml:space="preserve"> </w:t>
      </w:r>
      <w:r>
        <w:rPr>
          <w:lang w:val="ru-RU"/>
        </w:rPr>
        <w:t>состоит</w:t>
      </w:r>
      <w:r w:rsidRPr="00F615F9">
        <w:rPr>
          <w:lang w:val="ru-RU"/>
        </w:rPr>
        <w:t xml:space="preserve"> </w:t>
      </w:r>
      <w:r>
        <w:rPr>
          <w:lang w:val="ru-RU"/>
        </w:rPr>
        <w:t>из</w:t>
      </w:r>
      <w:r w:rsidRPr="00F615F9">
        <w:rPr>
          <w:lang w:val="ru-RU"/>
        </w:rPr>
        <w:t xml:space="preserve"> </w:t>
      </w:r>
      <w:r>
        <w:rPr>
          <w:lang w:val="ru-RU"/>
        </w:rPr>
        <w:t>модульных</w:t>
      </w:r>
      <w:r w:rsidRPr="00F615F9">
        <w:rPr>
          <w:lang w:val="ru-RU"/>
        </w:rPr>
        <w:t xml:space="preserve"> </w:t>
      </w:r>
      <w:r>
        <w:rPr>
          <w:lang w:val="ru-RU"/>
        </w:rPr>
        <w:t>предложений</w:t>
      </w:r>
      <w:r w:rsidRPr="00F615F9">
        <w:rPr>
          <w:lang w:val="ru-RU"/>
        </w:rPr>
        <w:t xml:space="preserve">, </w:t>
      </w:r>
      <w:r>
        <w:rPr>
          <w:lang w:val="ru-RU"/>
        </w:rPr>
        <w:t>доступных</w:t>
      </w:r>
      <w:r w:rsidRPr="00F615F9">
        <w:rPr>
          <w:lang w:val="ru-RU"/>
        </w:rPr>
        <w:t xml:space="preserve"> </w:t>
      </w:r>
      <w:r>
        <w:rPr>
          <w:lang w:val="ru-RU"/>
        </w:rPr>
        <w:t>со</w:t>
      </w:r>
      <w:r w:rsidRPr="00F615F9">
        <w:rPr>
          <w:lang w:val="ru-RU"/>
        </w:rPr>
        <w:t xml:space="preserve"> </w:t>
      </w:r>
      <w:r>
        <w:rPr>
          <w:lang w:val="ru-RU"/>
        </w:rPr>
        <w:t>стороны</w:t>
      </w:r>
      <w:r w:rsidRPr="00F615F9">
        <w:rPr>
          <w:lang w:val="ru-RU"/>
        </w:rPr>
        <w:t xml:space="preserve"> </w:t>
      </w:r>
      <w:r>
        <w:rPr>
          <w:lang w:val="ru-RU"/>
        </w:rPr>
        <w:t>ряда</w:t>
      </w:r>
      <w:r w:rsidRPr="00F615F9">
        <w:rPr>
          <w:lang w:val="ru-RU"/>
        </w:rPr>
        <w:t xml:space="preserve"> </w:t>
      </w:r>
      <w:r>
        <w:rPr>
          <w:lang w:val="ru-RU"/>
        </w:rPr>
        <w:t>горизонтально</w:t>
      </w:r>
      <w:r w:rsidRPr="00F615F9">
        <w:rPr>
          <w:lang w:val="ru-RU"/>
        </w:rPr>
        <w:t xml:space="preserve"> </w:t>
      </w:r>
      <w:r>
        <w:rPr>
          <w:lang w:val="ru-RU"/>
        </w:rPr>
        <w:t>связанных</w:t>
      </w:r>
      <w:r w:rsidRPr="00F615F9">
        <w:rPr>
          <w:lang w:val="ru-RU"/>
        </w:rPr>
        <w:t xml:space="preserve"> </w:t>
      </w:r>
      <w:r>
        <w:rPr>
          <w:lang w:val="ru-RU"/>
        </w:rPr>
        <w:t>поставщиков</w:t>
      </w:r>
      <w:r w:rsidRPr="00F615F9">
        <w:rPr>
          <w:lang w:val="ru-RU"/>
        </w:rPr>
        <w:t xml:space="preserve">, </w:t>
      </w:r>
      <w:r>
        <w:rPr>
          <w:lang w:val="ru-RU"/>
        </w:rPr>
        <w:t>и</w:t>
      </w:r>
      <w:r w:rsidRPr="00F615F9">
        <w:rPr>
          <w:lang w:val="ru-RU"/>
        </w:rPr>
        <w:t xml:space="preserve"> </w:t>
      </w:r>
      <w:r>
        <w:rPr>
          <w:lang w:val="ru-RU"/>
        </w:rPr>
        <w:t>окончательное</w:t>
      </w:r>
      <w:r w:rsidRPr="00F615F9">
        <w:rPr>
          <w:lang w:val="ru-RU"/>
        </w:rPr>
        <w:t xml:space="preserve"> </w:t>
      </w:r>
      <w:r>
        <w:rPr>
          <w:lang w:val="ru-RU"/>
        </w:rPr>
        <w:t>решение</w:t>
      </w:r>
      <w:r w:rsidRPr="00F615F9">
        <w:rPr>
          <w:lang w:val="ru-RU"/>
        </w:rPr>
        <w:t xml:space="preserve"> </w:t>
      </w:r>
      <w:r>
        <w:rPr>
          <w:lang w:val="ru-RU"/>
        </w:rPr>
        <w:t>об</w:t>
      </w:r>
      <w:r w:rsidRPr="00F615F9">
        <w:rPr>
          <w:lang w:val="ru-RU"/>
        </w:rPr>
        <w:t xml:space="preserve"> </w:t>
      </w:r>
      <w:r>
        <w:rPr>
          <w:lang w:val="ru-RU"/>
        </w:rPr>
        <w:t>использовании</w:t>
      </w:r>
      <w:r w:rsidRPr="00F615F9">
        <w:rPr>
          <w:lang w:val="ru-RU"/>
        </w:rPr>
        <w:t xml:space="preserve"> </w:t>
      </w:r>
      <w:r>
        <w:rPr>
          <w:lang w:val="ru-RU"/>
        </w:rPr>
        <w:t>компонентов</w:t>
      </w:r>
      <w:r w:rsidRPr="00F615F9">
        <w:rPr>
          <w:lang w:val="ru-RU"/>
        </w:rPr>
        <w:t xml:space="preserve"> </w:t>
      </w:r>
      <w:r>
        <w:rPr>
          <w:lang w:val="ru-RU"/>
        </w:rPr>
        <w:t>для интеграции может</w:t>
      </w:r>
      <w:r w:rsidRPr="00F615F9">
        <w:rPr>
          <w:lang w:val="ru-RU"/>
        </w:rPr>
        <w:t xml:space="preserve"> </w:t>
      </w:r>
      <w:r>
        <w:rPr>
          <w:lang w:val="ru-RU"/>
        </w:rPr>
        <w:t>оставаться</w:t>
      </w:r>
      <w:r w:rsidRPr="00F615F9">
        <w:rPr>
          <w:lang w:val="ru-RU"/>
        </w:rPr>
        <w:t xml:space="preserve"> </w:t>
      </w:r>
      <w:r>
        <w:rPr>
          <w:lang w:val="ru-RU"/>
        </w:rPr>
        <w:t>на</w:t>
      </w:r>
      <w:r w:rsidRPr="00F615F9">
        <w:rPr>
          <w:lang w:val="ru-RU"/>
        </w:rPr>
        <w:t xml:space="preserve"> </w:t>
      </w:r>
      <w:r>
        <w:rPr>
          <w:lang w:val="ru-RU"/>
        </w:rPr>
        <w:t>усмотрение</w:t>
      </w:r>
      <w:r w:rsidRPr="00F615F9">
        <w:rPr>
          <w:lang w:val="ru-RU"/>
        </w:rPr>
        <w:t xml:space="preserve"> </w:t>
      </w:r>
      <w:r>
        <w:rPr>
          <w:lang w:val="ru-RU"/>
        </w:rPr>
        <w:t>потребителя</w:t>
      </w:r>
      <w:r w:rsidRPr="00F615F9">
        <w:rPr>
          <w:lang w:val="ru-RU"/>
        </w:rPr>
        <w:t xml:space="preserve"> </w:t>
      </w:r>
      <w:r w:rsidRPr="009534E5">
        <w:t xml:space="preserve">(Autio, Dattée, &amp; Thomas, 2019). </w:t>
      </w:r>
      <w:r w:rsidRPr="002F5CF8">
        <w:t>По сравнению с экосистемами, производящими товары и услуги, предпринимательские экосистемы не предполагают скорее не технологические взаимозависимости, а ролевые зависимости, где роли организованы вокруг жизненного цикла новых предприятий – каждая роль требует определенных навыков и экспертизы и все роли взаимозависимы, поскольку ни один из участников не в состоянии произвести продукт экосистемы в одиночку</w:t>
      </w:r>
      <w:r>
        <w:rPr>
          <w:lang w:val="ru-RU"/>
        </w:rPr>
        <w:t>.</w:t>
      </w:r>
    </w:p>
    <w:p w14:paraId="550CA4FD" w14:textId="77777777" w:rsidR="00757641" w:rsidRPr="00757641" w:rsidRDefault="00757641" w:rsidP="00757641">
      <w:pPr>
        <w:ind w:left="720"/>
        <w:rPr>
          <w:lang w:val="ru-RU"/>
        </w:rPr>
      </w:pPr>
      <w:r>
        <w:rPr>
          <w:lang w:val="ru-RU"/>
        </w:rPr>
        <w:t>Экономическая</w:t>
      </w:r>
      <w:r w:rsidRPr="002F5CF8">
        <w:rPr>
          <w:lang w:val="ru-RU"/>
        </w:rPr>
        <w:t xml:space="preserve"> </w:t>
      </w:r>
      <w:r>
        <w:rPr>
          <w:lang w:val="ru-RU"/>
        </w:rPr>
        <w:t>взаимозависимость</w:t>
      </w:r>
      <w:r w:rsidRPr="002F5CF8">
        <w:rPr>
          <w:lang w:val="ru-RU"/>
        </w:rPr>
        <w:t xml:space="preserve"> </w:t>
      </w:r>
      <w:r>
        <w:rPr>
          <w:lang w:val="ru-RU"/>
        </w:rPr>
        <w:t>проявляется</w:t>
      </w:r>
      <w:r w:rsidRPr="002F5CF8">
        <w:rPr>
          <w:lang w:val="ru-RU"/>
        </w:rPr>
        <w:t xml:space="preserve"> </w:t>
      </w:r>
      <w:r>
        <w:rPr>
          <w:lang w:val="ru-RU"/>
        </w:rPr>
        <w:t>в</w:t>
      </w:r>
      <w:r w:rsidRPr="002F5CF8">
        <w:rPr>
          <w:lang w:val="ru-RU"/>
        </w:rPr>
        <w:t xml:space="preserve"> </w:t>
      </w:r>
      <w:r>
        <w:rPr>
          <w:lang w:val="ru-RU"/>
        </w:rPr>
        <w:t>том</w:t>
      </w:r>
      <w:r w:rsidRPr="002F5CF8">
        <w:rPr>
          <w:lang w:val="ru-RU"/>
        </w:rPr>
        <w:t xml:space="preserve">, </w:t>
      </w:r>
      <w:r>
        <w:rPr>
          <w:lang w:val="ru-RU"/>
        </w:rPr>
        <w:t>что</w:t>
      </w:r>
      <w:r w:rsidRPr="002F5CF8">
        <w:rPr>
          <w:lang w:val="ru-RU"/>
        </w:rPr>
        <w:t xml:space="preserve"> </w:t>
      </w:r>
      <w:r>
        <w:rPr>
          <w:lang w:val="ru-RU"/>
        </w:rPr>
        <w:t>ценность</w:t>
      </w:r>
      <w:r w:rsidRPr="002F5CF8">
        <w:rPr>
          <w:lang w:val="ru-RU"/>
        </w:rPr>
        <w:t xml:space="preserve">, </w:t>
      </w:r>
      <w:r>
        <w:rPr>
          <w:lang w:val="ru-RU"/>
        </w:rPr>
        <w:t>которую</w:t>
      </w:r>
      <w:r w:rsidRPr="002F5CF8">
        <w:rPr>
          <w:lang w:val="ru-RU"/>
        </w:rPr>
        <w:t xml:space="preserve"> </w:t>
      </w:r>
      <w:r>
        <w:rPr>
          <w:lang w:val="ru-RU"/>
        </w:rPr>
        <w:t>получает</w:t>
      </w:r>
      <w:r w:rsidRPr="002F5CF8">
        <w:rPr>
          <w:lang w:val="ru-RU"/>
        </w:rPr>
        <w:t xml:space="preserve"> </w:t>
      </w:r>
      <w:r>
        <w:rPr>
          <w:lang w:val="ru-RU"/>
        </w:rPr>
        <w:t>каждый</w:t>
      </w:r>
      <w:r w:rsidRPr="002F5CF8">
        <w:rPr>
          <w:lang w:val="ru-RU"/>
        </w:rPr>
        <w:t xml:space="preserve"> </w:t>
      </w:r>
      <w:r>
        <w:rPr>
          <w:lang w:val="ru-RU"/>
        </w:rPr>
        <w:t>участник</w:t>
      </w:r>
      <w:r w:rsidRPr="002F5CF8">
        <w:rPr>
          <w:lang w:val="ru-RU"/>
        </w:rPr>
        <w:t xml:space="preserve"> </w:t>
      </w:r>
      <w:r>
        <w:rPr>
          <w:lang w:val="ru-RU"/>
        </w:rPr>
        <w:t>от</w:t>
      </w:r>
      <w:r w:rsidRPr="002F5CF8">
        <w:rPr>
          <w:lang w:val="ru-RU"/>
        </w:rPr>
        <w:t xml:space="preserve"> </w:t>
      </w:r>
      <w:r>
        <w:rPr>
          <w:lang w:val="ru-RU"/>
        </w:rPr>
        <w:t>участия</w:t>
      </w:r>
      <w:r w:rsidRPr="002F5CF8">
        <w:rPr>
          <w:lang w:val="ru-RU"/>
        </w:rPr>
        <w:t xml:space="preserve"> </w:t>
      </w:r>
      <w:r>
        <w:rPr>
          <w:lang w:val="ru-RU"/>
        </w:rPr>
        <w:t>в</w:t>
      </w:r>
      <w:r w:rsidRPr="002F5CF8">
        <w:rPr>
          <w:lang w:val="ru-RU"/>
        </w:rPr>
        <w:t xml:space="preserve"> </w:t>
      </w:r>
      <w:r>
        <w:rPr>
          <w:lang w:val="ru-RU"/>
        </w:rPr>
        <w:t>экосистеме,</w:t>
      </w:r>
      <w:r w:rsidRPr="002F5CF8">
        <w:rPr>
          <w:lang w:val="ru-RU"/>
        </w:rPr>
        <w:t xml:space="preserve"> </w:t>
      </w:r>
      <w:r>
        <w:rPr>
          <w:lang w:val="ru-RU"/>
        </w:rPr>
        <w:t>зависит</w:t>
      </w:r>
      <w:r w:rsidRPr="002F5CF8">
        <w:rPr>
          <w:lang w:val="ru-RU"/>
        </w:rPr>
        <w:t xml:space="preserve"> </w:t>
      </w:r>
      <w:r>
        <w:rPr>
          <w:lang w:val="ru-RU"/>
        </w:rPr>
        <w:t>от</w:t>
      </w:r>
      <w:r w:rsidRPr="002F5CF8">
        <w:rPr>
          <w:lang w:val="ru-RU"/>
        </w:rPr>
        <w:t xml:space="preserve"> </w:t>
      </w:r>
      <w:r>
        <w:rPr>
          <w:lang w:val="ru-RU"/>
        </w:rPr>
        <w:t>одновременной</w:t>
      </w:r>
      <w:r w:rsidRPr="002F5CF8">
        <w:rPr>
          <w:lang w:val="ru-RU"/>
        </w:rPr>
        <w:t xml:space="preserve"> </w:t>
      </w:r>
      <w:r>
        <w:rPr>
          <w:lang w:val="ru-RU"/>
        </w:rPr>
        <w:t>доступности предложений других участников. Экономическая</w:t>
      </w:r>
      <w:r w:rsidRPr="002F5CF8">
        <w:rPr>
          <w:lang w:val="ru-RU"/>
        </w:rPr>
        <w:t xml:space="preserve"> </w:t>
      </w:r>
      <w:r>
        <w:rPr>
          <w:lang w:val="ru-RU"/>
        </w:rPr>
        <w:t>взаимозависимость</w:t>
      </w:r>
      <w:r w:rsidRPr="002F5CF8">
        <w:rPr>
          <w:lang w:val="ru-RU"/>
        </w:rPr>
        <w:t xml:space="preserve"> </w:t>
      </w:r>
      <w:r>
        <w:rPr>
          <w:lang w:val="ru-RU"/>
        </w:rPr>
        <w:t>возникает</w:t>
      </w:r>
      <w:r w:rsidRPr="002F5CF8">
        <w:rPr>
          <w:lang w:val="ru-RU"/>
        </w:rPr>
        <w:t xml:space="preserve"> </w:t>
      </w:r>
      <w:r>
        <w:rPr>
          <w:lang w:val="ru-RU"/>
        </w:rPr>
        <w:t>в</w:t>
      </w:r>
      <w:r w:rsidRPr="002F5CF8">
        <w:rPr>
          <w:lang w:val="ru-RU"/>
        </w:rPr>
        <w:t xml:space="preserve"> </w:t>
      </w:r>
      <w:r>
        <w:rPr>
          <w:lang w:val="ru-RU"/>
        </w:rPr>
        <w:t>результате</w:t>
      </w:r>
      <w:r w:rsidRPr="002F5CF8">
        <w:rPr>
          <w:lang w:val="ru-RU"/>
        </w:rPr>
        <w:t xml:space="preserve"> </w:t>
      </w:r>
      <w:r>
        <w:rPr>
          <w:lang w:val="ru-RU"/>
        </w:rPr>
        <w:t>экономии</w:t>
      </w:r>
      <w:r w:rsidRPr="002F5CF8">
        <w:rPr>
          <w:lang w:val="ru-RU"/>
        </w:rPr>
        <w:t xml:space="preserve"> </w:t>
      </w:r>
      <w:r>
        <w:rPr>
          <w:lang w:val="ru-RU"/>
        </w:rPr>
        <w:t>на</w:t>
      </w:r>
      <w:r w:rsidRPr="002F5CF8">
        <w:rPr>
          <w:lang w:val="ru-RU"/>
        </w:rPr>
        <w:t xml:space="preserve"> </w:t>
      </w:r>
      <w:r>
        <w:rPr>
          <w:lang w:val="ru-RU"/>
        </w:rPr>
        <w:t>масштабах</w:t>
      </w:r>
      <w:r w:rsidRPr="002F5CF8">
        <w:rPr>
          <w:lang w:val="ru-RU"/>
        </w:rPr>
        <w:t xml:space="preserve"> </w:t>
      </w:r>
      <w:r>
        <w:rPr>
          <w:lang w:val="ru-RU"/>
        </w:rPr>
        <w:t>и</w:t>
      </w:r>
      <w:r w:rsidRPr="002F5CF8">
        <w:rPr>
          <w:lang w:val="ru-RU"/>
        </w:rPr>
        <w:t xml:space="preserve"> </w:t>
      </w:r>
      <w:r>
        <w:rPr>
          <w:lang w:val="ru-RU"/>
        </w:rPr>
        <w:t>на</w:t>
      </w:r>
      <w:r w:rsidRPr="002F5CF8">
        <w:rPr>
          <w:lang w:val="ru-RU"/>
        </w:rPr>
        <w:t xml:space="preserve"> </w:t>
      </w:r>
      <w:r>
        <w:rPr>
          <w:lang w:val="ru-RU"/>
        </w:rPr>
        <w:t>возможностях.</w:t>
      </w:r>
      <w:r w:rsidRPr="002F5CF8">
        <w:t xml:space="preserve"> </w:t>
      </w:r>
    </w:p>
    <w:p w14:paraId="7B36FE35" w14:textId="5E6BC616" w:rsidR="00757641" w:rsidRPr="00757641" w:rsidRDefault="00757641" w:rsidP="00757641">
      <w:pPr>
        <w:ind w:left="720"/>
      </w:pPr>
      <w:r>
        <w:rPr>
          <w:lang w:val="ru-RU"/>
        </w:rPr>
        <w:t>Третий</w:t>
      </w:r>
      <w:r w:rsidRPr="00E14D31">
        <w:rPr>
          <w:lang w:val="ru-RU"/>
        </w:rPr>
        <w:t xml:space="preserve"> </w:t>
      </w:r>
      <w:r>
        <w:rPr>
          <w:lang w:val="ru-RU"/>
        </w:rPr>
        <w:t>вариант</w:t>
      </w:r>
      <w:r w:rsidRPr="00E14D31">
        <w:rPr>
          <w:lang w:val="ru-RU"/>
        </w:rPr>
        <w:t xml:space="preserve"> </w:t>
      </w:r>
      <w:r>
        <w:rPr>
          <w:lang w:val="ru-RU"/>
        </w:rPr>
        <w:t>взаимозависимости</w:t>
      </w:r>
      <w:r w:rsidRPr="00E14D31">
        <w:rPr>
          <w:lang w:val="ru-RU"/>
        </w:rPr>
        <w:t xml:space="preserve"> – </w:t>
      </w:r>
      <w:r>
        <w:rPr>
          <w:lang w:val="ru-RU"/>
        </w:rPr>
        <w:t>когнитивная</w:t>
      </w:r>
      <w:r w:rsidRPr="00E14D31">
        <w:rPr>
          <w:lang w:val="ru-RU"/>
        </w:rPr>
        <w:t xml:space="preserve"> </w:t>
      </w:r>
      <w:r>
        <w:rPr>
          <w:lang w:val="ru-RU"/>
        </w:rPr>
        <w:t>взаимозависимость</w:t>
      </w:r>
      <w:r w:rsidRPr="00E14D31">
        <w:rPr>
          <w:lang w:val="ru-RU"/>
        </w:rPr>
        <w:t xml:space="preserve"> </w:t>
      </w:r>
      <w:r>
        <w:rPr>
          <w:lang w:val="ru-RU"/>
        </w:rPr>
        <w:t>- предполагает</w:t>
      </w:r>
      <w:r w:rsidRPr="00E14D31">
        <w:rPr>
          <w:lang w:val="ru-RU"/>
        </w:rPr>
        <w:t xml:space="preserve">, </w:t>
      </w:r>
      <w:r>
        <w:rPr>
          <w:lang w:val="ru-RU"/>
        </w:rPr>
        <w:t>что</w:t>
      </w:r>
      <w:r w:rsidRPr="00E14D31">
        <w:rPr>
          <w:lang w:val="ru-RU"/>
        </w:rPr>
        <w:t xml:space="preserve"> </w:t>
      </w:r>
      <w:r>
        <w:rPr>
          <w:lang w:val="ru-RU"/>
        </w:rPr>
        <w:t>участники</w:t>
      </w:r>
      <w:r w:rsidRPr="00E14D31">
        <w:rPr>
          <w:lang w:val="ru-RU"/>
        </w:rPr>
        <w:t xml:space="preserve"> </w:t>
      </w:r>
      <w:r>
        <w:rPr>
          <w:lang w:val="ru-RU"/>
        </w:rPr>
        <w:t>экосистемы</w:t>
      </w:r>
      <w:r w:rsidRPr="00E14D31">
        <w:rPr>
          <w:lang w:val="ru-RU"/>
        </w:rPr>
        <w:t xml:space="preserve"> </w:t>
      </w:r>
      <w:r>
        <w:rPr>
          <w:lang w:val="ru-RU"/>
        </w:rPr>
        <w:t>имеют</w:t>
      </w:r>
      <w:r w:rsidRPr="00E14D31">
        <w:rPr>
          <w:lang w:val="ru-RU"/>
        </w:rPr>
        <w:t xml:space="preserve"> «</w:t>
      </w:r>
      <w:r>
        <w:rPr>
          <w:lang w:val="ru-RU"/>
        </w:rPr>
        <w:t>социально</w:t>
      </w:r>
      <w:r w:rsidRPr="00E14D31">
        <w:rPr>
          <w:lang w:val="ru-RU"/>
        </w:rPr>
        <w:t xml:space="preserve"> </w:t>
      </w:r>
      <w:r>
        <w:rPr>
          <w:lang w:val="ru-RU"/>
        </w:rPr>
        <w:t>одобренные</w:t>
      </w:r>
      <w:r w:rsidRPr="00E14D31">
        <w:rPr>
          <w:lang w:val="ru-RU"/>
        </w:rPr>
        <w:t xml:space="preserve">, </w:t>
      </w:r>
      <w:r>
        <w:rPr>
          <w:lang w:val="ru-RU"/>
        </w:rPr>
        <w:t>исторически</w:t>
      </w:r>
      <w:r w:rsidRPr="00E14D31">
        <w:rPr>
          <w:lang w:val="ru-RU"/>
        </w:rPr>
        <w:t xml:space="preserve"> </w:t>
      </w:r>
      <w:r>
        <w:rPr>
          <w:lang w:val="ru-RU"/>
        </w:rPr>
        <w:t>сложившиеся</w:t>
      </w:r>
      <w:r w:rsidRPr="00E14D31">
        <w:rPr>
          <w:lang w:val="ru-RU"/>
        </w:rPr>
        <w:t xml:space="preserve"> </w:t>
      </w:r>
      <w:r>
        <w:rPr>
          <w:lang w:val="ru-RU"/>
        </w:rPr>
        <w:t>модели</w:t>
      </w:r>
      <w:r w:rsidRPr="00E14D31">
        <w:rPr>
          <w:lang w:val="ru-RU"/>
        </w:rPr>
        <w:t xml:space="preserve"> </w:t>
      </w:r>
      <w:r>
        <w:rPr>
          <w:lang w:val="ru-RU"/>
        </w:rPr>
        <w:t>практических</w:t>
      </w:r>
      <w:r w:rsidRPr="00E14D31">
        <w:rPr>
          <w:lang w:val="ru-RU"/>
        </w:rPr>
        <w:t xml:space="preserve"> </w:t>
      </w:r>
      <w:r>
        <w:rPr>
          <w:lang w:val="ru-RU"/>
        </w:rPr>
        <w:t>действий</w:t>
      </w:r>
      <w:r w:rsidRPr="00E14D31">
        <w:rPr>
          <w:lang w:val="ru-RU"/>
        </w:rPr>
        <w:t xml:space="preserve">, </w:t>
      </w:r>
      <w:r>
        <w:rPr>
          <w:lang w:val="ru-RU"/>
        </w:rPr>
        <w:t>ценностей</w:t>
      </w:r>
      <w:r w:rsidRPr="00E14D31">
        <w:rPr>
          <w:lang w:val="ru-RU"/>
        </w:rPr>
        <w:t xml:space="preserve">, </w:t>
      </w:r>
      <w:r>
        <w:rPr>
          <w:lang w:val="ru-RU"/>
        </w:rPr>
        <w:t>представлений</w:t>
      </w:r>
      <w:r w:rsidRPr="00E14D31">
        <w:rPr>
          <w:lang w:val="ru-RU"/>
        </w:rPr>
        <w:t xml:space="preserve"> </w:t>
      </w:r>
      <w:r>
        <w:rPr>
          <w:lang w:val="ru-RU"/>
        </w:rPr>
        <w:t>и</w:t>
      </w:r>
      <w:r w:rsidRPr="00E14D31">
        <w:rPr>
          <w:lang w:val="ru-RU"/>
        </w:rPr>
        <w:t xml:space="preserve"> </w:t>
      </w:r>
      <w:r>
        <w:rPr>
          <w:lang w:val="ru-RU"/>
        </w:rPr>
        <w:t>правил</w:t>
      </w:r>
      <w:r w:rsidRPr="00E14D31">
        <w:rPr>
          <w:lang w:val="ru-RU"/>
        </w:rPr>
        <w:t xml:space="preserve"> … </w:t>
      </w:r>
      <w:proofErr w:type="spellStart"/>
      <w:r>
        <w:rPr>
          <w:lang w:val="ru-RU"/>
        </w:rPr>
        <w:t>обспечивающие</w:t>
      </w:r>
      <w:proofErr w:type="spellEnd"/>
      <w:r w:rsidRPr="00E14D31">
        <w:rPr>
          <w:lang w:val="ru-RU"/>
        </w:rPr>
        <w:t xml:space="preserve"> </w:t>
      </w:r>
      <w:r>
        <w:rPr>
          <w:lang w:val="ru-RU"/>
        </w:rPr>
        <w:t>формальные</w:t>
      </w:r>
      <w:r w:rsidRPr="00E14D31">
        <w:rPr>
          <w:lang w:val="ru-RU"/>
        </w:rPr>
        <w:t xml:space="preserve"> </w:t>
      </w:r>
      <w:r>
        <w:rPr>
          <w:lang w:val="ru-RU"/>
        </w:rPr>
        <w:t>и</w:t>
      </w:r>
      <w:r w:rsidRPr="00E14D31">
        <w:rPr>
          <w:lang w:val="ru-RU"/>
        </w:rPr>
        <w:t xml:space="preserve"> </w:t>
      </w:r>
      <w:r>
        <w:rPr>
          <w:lang w:val="ru-RU"/>
        </w:rPr>
        <w:t>неформальные</w:t>
      </w:r>
      <w:r w:rsidRPr="00E14D31">
        <w:rPr>
          <w:lang w:val="ru-RU"/>
        </w:rPr>
        <w:t xml:space="preserve"> </w:t>
      </w:r>
      <w:r>
        <w:rPr>
          <w:lang w:val="ru-RU"/>
        </w:rPr>
        <w:t>правила</w:t>
      </w:r>
      <w:r w:rsidRPr="00E14D31">
        <w:rPr>
          <w:lang w:val="ru-RU"/>
        </w:rPr>
        <w:t xml:space="preserve"> </w:t>
      </w:r>
      <w:r>
        <w:rPr>
          <w:lang w:val="ru-RU"/>
        </w:rPr>
        <w:t>поведения</w:t>
      </w:r>
      <w:r w:rsidRPr="00E14D31">
        <w:rPr>
          <w:lang w:val="ru-RU"/>
        </w:rPr>
        <w:t xml:space="preserve">, </w:t>
      </w:r>
      <w:r>
        <w:rPr>
          <w:lang w:val="ru-RU"/>
        </w:rPr>
        <w:t>взаимодействия</w:t>
      </w:r>
      <w:r w:rsidRPr="00E14D31">
        <w:rPr>
          <w:lang w:val="ru-RU"/>
        </w:rPr>
        <w:t xml:space="preserve"> </w:t>
      </w:r>
      <w:r>
        <w:rPr>
          <w:lang w:val="ru-RU"/>
        </w:rPr>
        <w:t>и</w:t>
      </w:r>
      <w:r w:rsidRPr="00E14D31">
        <w:rPr>
          <w:lang w:val="ru-RU"/>
        </w:rPr>
        <w:t xml:space="preserve"> </w:t>
      </w:r>
      <w:r>
        <w:rPr>
          <w:lang w:val="ru-RU"/>
        </w:rPr>
        <w:t>интерпретации</w:t>
      </w:r>
      <w:r w:rsidRPr="00E14D31">
        <w:rPr>
          <w:lang w:val="ru-RU"/>
        </w:rPr>
        <w:t xml:space="preserve">, </w:t>
      </w:r>
      <w:r>
        <w:rPr>
          <w:lang w:val="ru-RU"/>
        </w:rPr>
        <w:t>которые</w:t>
      </w:r>
      <w:r w:rsidRPr="00E14D31">
        <w:rPr>
          <w:lang w:val="ru-RU"/>
        </w:rPr>
        <w:t xml:space="preserve"> </w:t>
      </w:r>
      <w:r>
        <w:rPr>
          <w:lang w:val="ru-RU"/>
        </w:rPr>
        <w:t>направляют</w:t>
      </w:r>
      <w:r w:rsidRPr="00E14D31">
        <w:rPr>
          <w:lang w:val="ru-RU"/>
        </w:rPr>
        <w:t xml:space="preserve"> </w:t>
      </w:r>
      <w:r>
        <w:rPr>
          <w:lang w:val="ru-RU"/>
        </w:rPr>
        <w:t>о</w:t>
      </w:r>
      <w:r w:rsidRPr="00E14D31">
        <w:rPr>
          <w:lang w:val="ru-RU"/>
        </w:rPr>
        <w:t xml:space="preserve"> </w:t>
      </w:r>
      <w:r>
        <w:rPr>
          <w:lang w:val="ru-RU"/>
        </w:rPr>
        <w:t>ограничивают</w:t>
      </w:r>
      <w:r w:rsidRPr="00E14D31">
        <w:rPr>
          <w:lang w:val="ru-RU"/>
        </w:rPr>
        <w:t xml:space="preserve"> </w:t>
      </w:r>
      <w:r>
        <w:rPr>
          <w:lang w:val="ru-RU"/>
        </w:rPr>
        <w:t>людей</w:t>
      </w:r>
      <w:r w:rsidRPr="00E14D31">
        <w:rPr>
          <w:lang w:val="ru-RU"/>
        </w:rPr>
        <w:t xml:space="preserve">, </w:t>
      </w:r>
      <w:r>
        <w:rPr>
          <w:lang w:val="ru-RU"/>
        </w:rPr>
        <w:t>принимающих</w:t>
      </w:r>
      <w:r w:rsidRPr="00E14D31">
        <w:rPr>
          <w:lang w:val="ru-RU"/>
        </w:rPr>
        <w:t xml:space="preserve"> </w:t>
      </w:r>
      <w:r>
        <w:rPr>
          <w:lang w:val="ru-RU"/>
        </w:rPr>
        <w:t>решения»</w:t>
      </w:r>
      <w:r w:rsidRPr="00E14D31">
        <w:rPr>
          <w:lang w:val="ru-RU"/>
        </w:rPr>
        <w:t xml:space="preserve"> </w:t>
      </w:r>
      <w:r w:rsidRPr="009534E5">
        <w:t xml:space="preserve">(Thornton &amp; Ocasio, 1999: 804). </w:t>
      </w:r>
      <w:r w:rsidRPr="00E14D31">
        <w:t xml:space="preserve">Когнитивная взаиозависимость является важным аспектом функционирования экосистемы, поскольку участники могут представлять множество различных специализаций, с различными знаниями, навыками и когнитивными установками </w:t>
      </w:r>
      <w:r w:rsidRPr="009534E5">
        <w:t xml:space="preserve">(Weick, 1995). </w:t>
      </w:r>
      <w:r w:rsidRPr="00E14D31">
        <w:t xml:space="preserve">Когнитивная взаимозависимость особенно важна для обеспечения </w:t>
      </w:r>
      <w:r w:rsidRPr="00E14D31">
        <w:lastRenderedPageBreak/>
        <w:t xml:space="preserve">единства </w:t>
      </w:r>
      <w:r>
        <w:rPr>
          <w:lang w:val="ru-RU"/>
        </w:rPr>
        <w:t>раз</w:t>
      </w:r>
      <w:r w:rsidRPr="00E14D31">
        <w:t>нородных участников экосистемы, обладающих различными представлениями о мире и об экономике, а также собственными интересами</w:t>
      </w:r>
      <w:r>
        <w:rPr>
          <w:lang w:val="ru-RU"/>
        </w:rPr>
        <w:t xml:space="preserve"> и </w:t>
      </w:r>
      <w:r w:rsidRPr="00757641">
        <w:t>пониманием экосистемы, не обязательно разделяемыми другими участниками (Wareham, Fox, &amp; Cano Giner, 2014)</w:t>
      </w:r>
      <w:r w:rsidRPr="009534E5">
        <w:t xml:space="preserve"> </w:t>
      </w:r>
    </w:p>
    <w:p w14:paraId="07C32C12" w14:textId="77777777" w:rsidR="00757641" w:rsidRPr="00E14D31" w:rsidRDefault="00757641" w:rsidP="00757641">
      <w:pPr>
        <w:pStyle w:val="ListParagraph"/>
        <w:numPr>
          <w:ilvl w:val="0"/>
          <w:numId w:val="17"/>
        </w:numPr>
      </w:pPr>
      <w:proofErr w:type="spellStart"/>
      <w:r w:rsidRPr="00E14D31">
        <w:t>Эмерджентность</w:t>
      </w:r>
      <w:proofErr w:type="spellEnd"/>
    </w:p>
    <w:p w14:paraId="2AB683F5" w14:textId="03BBF1E7" w:rsidR="00757641" w:rsidRPr="00757641" w:rsidRDefault="00757641" w:rsidP="00757641">
      <w:pPr>
        <w:ind w:left="720"/>
      </w:pPr>
      <w:r w:rsidRPr="00E14D31">
        <w:t xml:space="preserve">Будучи сложной системой, экосистема – объект изучения теории сложности и ее </w:t>
      </w:r>
      <w:proofErr w:type="spellStart"/>
      <w:r w:rsidRPr="00E14D31">
        <w:t>поддисциплин</w:t>
      </w:r>
      <w:proofErr w:type="spellEnd"/>
      <w:r w:rsidRPr="00E14D31">
        <w:t xml:space="preserve">, в частности теории </w:t>
      </w:r>
      <w:proofErr w:type="spellStart"/>
      <w:r w:rsidRPr="00E14D31">
        <w:t>эмерджентности</w:t>
      </w:r>
      <w:proofErr w:type="spellEnd"/>
      <w:r w:rsidRPr="00E14D31">
        <w:t>, которая предполагает качественное отличие свойств целого от его составляющих.</w:t>
      </w:r>
    </w:p>
    <w:p w14:paraId="36F11855" w14:textId="77777777" w:rsidR="00757641" w:rsidRPr="00E14D31" w:rsidRDefault="00757641" w:rsidP="00757641">
      <w:pPr>
        <w:pStyle w:val="ListParagraph"/>
        <w:numPr>
          <w:ilvl w:val="0"/>
          <w:numId w:val="17"/>
        </w:numPr>
      </w:pPr>
      <w:r w:rsidRPr="00E14D31">
        <w:t>Децентрализованная управление</w:t>
      </w:r>
    </w:p>
    <w:p w14:paraId="2EAC1CFF" w14:textId="7FC16F98" w:rsidR="00780CD1" w:rsidRPr="00757641" w:rsidRDefault="00757641" w:rsidP="00757641">
      <w:pPr>
        <w:ind w:left="720"/>
      </w:pPr>
      <w:r w:rsidRPr="00E14D31">
        <w:t xml:space="preserve">Каждый участник экосистемы – суверенный субъект. </w:t>
      </w:r>
      <w:r w:rsidRPr="00757641">
        <w:rPr>
          <w:rFonts w:hint="eastAsia"/>
        </w:rPr>
        <w:t>Х</w:t>
      </w:r>
      <w:proofErr w:type="spellStart"/>
      <w:r w:rsidRPr="00757641">
        <w:t>арактеристикой</w:t>
      </w:r>
      <w:proofErr w:type="spellEnd"/>
      <w:r w:rsidRPr="00757641">
        <w:t xml:space="preserve">, которая отличает экосистемы от цепочек поставок и добавленной стоимости, национальных и </w:t>
      </w:r>
      <w:r w:rsidRPr="00757641">
        <w:t>региональных инновационных систем и R&amp;D, является их сравнительно сильная приверженность недоговорному управлению (noncontractual governance) (Jacobides et al., 2019). На этом основании исследователи предлагают рассматривать экосистемы как решение в пользу распределенного управления, характеризующегося ко-специализацией между иерархически независимыми, хотя взаимозависимыми составными частями экосистемы (Jacobides et al.</w:t>
      </w:r>
      <w:r w:rsidRPr="00757641">
        <w:rPr>
          <w:lang w:val="ru-RU"/>
        </w:rPr>
        <w:t xml:space="preserve">, </w:t>
      </w:r>
      <w:r w:rsidRPr="00757641">
        <w:t>2018). Вместо формальных контрактов, однозначно определяющих конкретные отношения внутри, скажем, цепочки поставок, взаимоотношения между участниками внутри экосистемы координируются блочной структурой, которая позволяет участникам экосистемы специализироваться на определенных ролях, необязательно определяемых формальными контрактами.</w:t>
      </w:r>
    </w:p>
    <w:p w14:paraId="29784C98" w14:textId="5B5D0232" w:rsidR="00F67BE9" w:rsidRPr="000F2585" w:rsidRDefault="00F67BE9" w:rsidP="002E4561">
      <w:pPr>
        <w:rPr>
          <w:sz w:val="28"/>
          <w:szCs w:val="28"/>
        </w:rPr>
      </w:pPr>
    </w:p>
    <w:p w14:paraId="059D9BF0" w14:textId="697CDE17" w:rsidR="007E22C4" w:rsidRPr="007E22C4" w:rsidRDefault="005304D2" w:rsidP="002E4561">
      <w:pPr>
        <w:pStyle w:val="Heading2"/>
      </w:pPr>
      <w:bookmarkStart w:id="5" w:name="_Toc99055191"/>
      <w:r>
        <w:t>Управление технологическими изменениями</w:t>
      </w:r>
      <w:r w:rsidR="00A6319A">
        <w:rPr>
          <w:rStyle w:val="FootnoteReference"/>
        </w:rPr>
        <w:footnoteReference w:id="3"/>
      </w:r>
      <w:bookmarkEnd w:id="5"/>
    </w:p>
    <w:p w14:paraId="37FB03A0" w14:textId="13E7A7A0" w:rsidR="00F67BE9" w:rsidRPr="00083951" w:rsidRDefault="00254869" w:rsidP="002E4561">
      <w:pPr>
        <w:pStyle w:val="Heading3"/>
      </w:pPr>
      <w:bookmarkStart w:id="6" w:name="_Toc99055192"/>
      <w:r w:rsidRPr="00083951">
        <w:t>Понятие</w:t>
      </w:r>
      <w:r w:rsidR="00A25EB8" w:rsidRPr="00083951">
        <w:t xml:space="preserve"> </w:t>
      </w:r>
      <w:r w:rsidRPr="00083951">
        <w:t>технологического изменения по ITIL</w:t>
      </w:r>
      <w:r w:rsidR="00A25EB8" w:rsidRPr="00083951">
        <w:t>. Виды технологических изменений</w:t>
      </w:r>
      <w:bookmarkEnd w:id="6"/>
    </w:p>
    <w:p w14:paraId="53DCDD71" w14:textId="439D05DA" w:rsidR="005304D2" w:rsidRDefault="005304D2" w:rsidP="002E4561">
      <w:r>
        <w:t xml:space="preserve">Согласно </w:t>
      </w:r>
      <w:r w:rsidR="00347F44">
        <w:rPr>
          <w:lang w:val="en-US"/>
        </w:rPr>
        <w:t>ITIL</w:t>
      </w:r>
      <w:r w:rsidR="0066381B">
        <w:t>,</w:t>
      </w:r>
      <w:r w:rsidR="00347F44" w:rsidRPr="00347F44">
        <w:t xml:space="preserve"> </w:t>
      </w:r>
      <w:r w:rsidR="00347F44">
        <w:t xml:space="preserve">под </w:t>
      </w:r>
      <w:r w:rsidR="00BA4286">
        <w:rPr>
          <w:lang w:val="ru-RU"/>
        </w:rPr>
        <w:t>технологическим</w:t>
      </w:r>
      <w:r w:rsidR="00347F44">
        <w:t xml:space="preserve"> изменением подразумевается </w:t>
      </w:r>
      <w:r w:rsidR="000614BC">
        <w:t xml:space="preserve">добавление, изменение или </w:t>
      </w:r>
      <w:r w:rsidR="00D45882">
        <w:t>исключение элемент</w:t>
      </w:r>
      <w:r w:rsidR="003C786F">
        <w:t>ов</w:t>
      </w:r>
      <w:r w:rsidR="00D45882">
        <w:t xml:space="preserve"> ИТ-инфраструктуры в широком смысле, которое может </w:t>
      </w:r>
      <w:r w:rsidR="00E51B6B">
        <w:t xml:space="preserve">отразиться на </w:t>
      </w:r>
      <w:r w:rsidR="001B187C">
        <w:t>предоставляемых</w:t>
      </w:r>
      <w:r w:rsidR="001B25E5">
        <w:t xml:space="preserve"> ИТ-услуг</w:t>
      </w:r>
      <w:r w:rsidR="00E51B6B">
        <w:t>ах</w:t>
      </w:r>
      <w:r w:rsidR="001B25E5">
        <w:t>.</w:t>
      </w:r>
      <w:r w:rsidR="00C606D7">
        <w:t xml:space="preserve"> </w:t>
      </w:r>
    </w:p>
    <w:p w14:paraId="4858ED5D" w14:textId="60CBB8AF" w:rsidR="001B187C" w:rsidRDefault="001B187C" w:rsidP="002E4561">
      <w:r>
        <w:t>Выделяются следующие типы изменений:</w:t>
      </w:r>
      <w:r w:rsidR="00555008">
        <w:t xml:space="preserve"> стандартные, </w:t>
      </w:r>
      <w:r w:rsidR="00BD447D">
        <w:t>экстренные и нормальные.</w:t>
      </w:r>
    </w:p>
    <w:p w14:paraId="1D841643" w14:textId="77777777" w:rsidR="00063286" w:rsidRPr="00502B22" w:rsidRDefault="001B187C" w:rsidP="002E4561">
      <w:pPr>
        <w:pStyle w:val="Heading4"/>
      </w:pPr>
      <w:r w:rsidRPr="00502B22">
        <w:t>Стандартные изменения (</w:t>
      </w:r>
      <w:proofErr w:type="spellStart"/>
      <w:r w:rsidRPr="00502B22">
        <w:t>Standard</w:t>
      </w:r>
      <w:proofErr w:type="spellEnd"/>
      <w:r w:rsidRPr="00502B22">
        <w:t xml:space="preserve"> </w:t>
      </w:r>
      <w:proofErr w:type="spellStart"/>
      <w:r w:rsidRPr="00502B22">
        <w:t>change</w:t>
      </w:r>
      <w:proofErr w:type="spellEnd"/>
      <w:r w:rsidRPr="00502B22">
        <w:t>)</w:t>
      </w:r>
    </w:p>
    <w:p w14:paraId="1E5AA3E0" w14:textId="2E79D0E3" w:rsidR="00DC4B3D" w:rsidRPr="00DC4B3D" w:rsidRDefault="00991BFA" w:rsidP="002E4561">
      <w:r>
        <w:t xml:space="preserve">Отличительные особенности этого типа </w:t>
      </w:r>
      <w:r w:rsidR="00063286">
        <w:t>–</w:t>
      </w:r>
      <w:r>
        <w:t xml:space="preserve"> </w:t>
      </w:r>
      <w:r w:rsidR="00063286" w:rsidRPr="00063286">
        <w:t>низкий уровень неопределенности</w:t>
      </w:r>
      <w:r w:rsidR="00063286">
        <w:t xml:space="preserve">, </w:t>
      </w:r>
      <w:r w:rsidR="00AD147A">
        <w:t xml:space="preserve">установленный порядок </w:t>
      </w:r>
      <w:r w:rsidR="005422CA">
        <w:t xml:space="preserve">проведения и </w:t>
      </w:r>
      <w:r w:rsidR="00C237EF">
        <w:t xml:space="preserve">предварительно </w:t>
      </w:r>
      <w:r w:rsidR="004217C2">
        <w:t xml:space="preserve">выделенные полномочия, </w:t>
      </w:r>
      <w:r w:rsidR="00DA6CDA">
        <w:t>подкрепленные финансовым ресурсом</w:t>
      </w:r>
      <w:r w:rsidR="003D133B">
        <w:t xml:space="preserve">. </w:t>
      </w:r>
      <w:r w:rsidR="00B22836">
        <w:t>Обособление с</w:t>
      </w:r>
      <w:r w:rsidR="00B7618E">
        <w:t>тандартн</w:t>
      </w:r>
      <w:r w:rsidR="00B22836">
        <w:t>ых</w:t>
      </w:r>
      <w:r w:rsidR="00B7618E">
        <w:t xml:space="preserve"> изменений </w:t>
      </w:r>
      <w:r w:rsidR="000A0AE5">
        <w:t>способствует повышению эффективности и снижению бюрократии.</w:t>
      </w:r>
      <w:r w:rsidR="00B22836">
        <w:t xml:space="preserve"> </w:t>
      </w:r>
      <w:r w:rsidR="003D133B">
        <w:t>На мой взгляд, можно говорить о том, что стандартное изменение</w:t>
      </w:r>
      <w:r w:rsidR="007E2A35">
        <w:t xml:space="preserve"> </w:t>
      </w:r>
      <w:r w:rsidR="00D534BC">
        <w:t xml:space="preserve">по сути </w:t>
      </w:r>
      <w:r w:rsidR="00D9583A">
        <w:t>является</w:t>
      </w:r>
      <w:r w:rsidR="00D534BC">
        <w:t xml:space="preserve"> </w:t>
      </w:r>
      <w:r w:rsidR="00D9583A">
        <w:t>сформировавшимся</w:t>
      </w:r>
      <w:r w:rsidR="00D534BC">
        <w:t xml:space="preserve"> бизнес-процессом</w:t>
      </w:r>
      <w:r w:rsidR="007E2A35">
        <w:t xml:space="preserve"> </w:t>
      </w:r>
      <w:r w:rsidR="00D9583A">
        <w:t xml:space="preserve">не ниже </w:t>
      </w:r>
      <w:r w:rsidR="00D50074" w:rsidRPr="00063286">
        <w:t>четвертого</w:t>
      </w:r>
      <w:r w:rsidR="00D9583A">
        <w:t xml:space="preserve"> уровня зрелости по </w:t>
      </w:r>
      <w:proofErr w:type="spellStart"/>
      <w:r w:rsidR="00D9583A" w:rsidRPr="00BD447D">
        <w:rPr>
          <w:lang w:val="en-US"/>
        </w:rPr>
        <w:t>Cobit</w:t>
      </w:r>
      <w:proofErr w:type="spellEnd"/>
      <w:r w:rsidR="00D9583A">
        <w:t xml:space="preserve"> </w:t>
      </w:r>
      <w:r w:rsidR="00DC4B3D">
        <w:t>–</w:t>
      </w:r>
      <w:r w:rsidR="00116BC0">
        <w:t xml:space="preserve"> </w:t>
      </w:r>
      <w:r w:rsidR="00D621C5" w:rsidRPr="00063286">
        <w:t>владелец процесса определен и наделен необходимыми ресурсами,</w:t>
      </w:r>
      <w:r w:rsidR="001D17EC" w:rsidRPr="00063286">
        <w:t xml:space="preserve"> процедуры описаны и</w:t>
      </w:r>
      <w:r w:rsidR="003C7ABB">
        <w:t xml:space="preserve"> показали свою эффективность</w:t>
      </w:r>
      <w:r w:rsidR="00630FEA" w:rsidRPr="00063286">
        <w:t>, осуществляется управление рисками</w:t>
      </w:r>
      <w:r w:rsidR="008F1254">
        <w:t xml:space="preserve">, кроме этого, в процессе стандартизации </w:t>
      </w:r>
      <w:r w:rsidR="00791CD2">
        <w:t xml:space="preserve">этот </w:t>
      </w:r>
      <w:r w:rsidR="008F1254">
        <w:t>процесс прошел процедуру вертикального сжатия.</w:t>
      </w:r>
    </w:p>
    <w:p w14:paraId="4CEB9DC8" w14:textId="1E261654" w:rsidR="0082675A" w:rsidRDefault="0082675A" w:rsidP="002E4561">
      <w:pPr>
        <w:pStyle w:val="Heading4"/>
      </w:pPr>
      <w:r>
        <w:lastRenderedPageBreak/>
        <w:t>Экстренные изменения</w:t>
      </w:r>
      <w:r w:rsidR="00E60932">
        <w:t xml:space="preserve"> (</w:t>
      </w:r>
      <w:r w:rsidR="00E60932" w:rsidRPr="00BD447D">
        <w:rPr>
          <w:lang w:val="en-US"/>
        </w:rPr>
        <w:t>Emergency</w:t>
      </w:r>
      <w:r w:rsidR="00E60932" w:rsidRPr="00172310">
        <w:t xml:space="preserve"> </w:t>
      </w:r>
      <w:r w:rsidR="00E60932" w:rsidRPr="00BD447D">
        <w:rPr>
          <w:lang w:val="en-US"/>
        </w:rPr>
        <w:t>change</w:t>
      </w:r>
      <w:r w:rsidR="00E60932">
        <w:t>)</w:t>
      </w:r>
    </w:p>
    <w:p w14:paraId="102A517D" w14:textId="218F3410" w:rsidR="00E60932" w:rsidRDefault="00A13CF1" w:rsidP="002E4561">
      <w:r>
        <w:t>Экстренные изменения можно разделить на пассивны</w:t>
      </w:r>
      <w:r w:rsidR="00172310">
        <w:t>е</w:t>
      </w:r>
      <w:r>
        <w:t xml:space="preserve"> (в ответ на случившийся критический инцидент) и активны</w:t>
      </w:r>
      <w:r w:rsidR="00172310">
        <w:t>е</w:t>
      </w:r>
      <w:r>
        <w:t xml:space="preserve"> (с целью предотвращения </w:t>
      </w:r>
      <w:r w:rsidRPr="00A312A6">
        <w:t xml:space="preserve">возникновения таких инцидентов </w:t>
      </w:r>
      <w:r>
        <w:t xml:space="preserve">в случае </w:t>
      </w:r>
      <w:r w:rsidR="001C344B">
        <w:t>обнаруж</w:t>
      </w:r>
      <w:r>
        <w:t xml:space="preserve">ения уязвимостей). </w:t>
      </w:r>
      <w:r w:rsidR="00206A00">
        <w:t xml:space="preserve">Этот тип изменения, </w:t>
      </w:r>
      <w:r w:rsidR="00AC3260">
        <w:t xml:space="preserve">характеризуется </w:t>
      </w:r>
      <w:r w:rsidR="00230D38">
        <w:t xml:space="preserve">жесткими временными рамками, </w:t>
      </w:r>
      <w:r w:rsidR="006F77B4">
        <w:t xml:space="preserve">и как следствие вынужденной толерантностью к </w:t>
      </w:r>
      <w:r w:rsidR="00855012">
        <w:t>сокращенному</w:t>
      </w:r>
      <w:r w:rsidR="006F77B4">
        <w:t xml:space="preserve"> или даже опущенно</w:t>
      </w:r>
      <w:r w:rsidR="00855012">
        <w:t>му</w:t>
      </w:r>
      <w:r w:rsidR="006F77B4">
        <w:t xml:space="preserve"> </w:t>
      </w:r>
      <w:r w:rsidR="00855012">
        <w:t>этапу</w:t>
      </w:r>
      <w:r w:rsidR="006F77B4">
        <w:t xml:space="preserve"> тестирования</w:t>
      </w:r>
      <w:r w:rsidR="001538D0">
        <w:t xml:space="preserve">, </w:t>
      </w:r>
      <w:r w:rsidR="00C446BE">
        <w:t>осо</w:t>
      </w:r>
      <w:r w:rsidR="00495E12">
        <w:t xml:space="preserve">быми правилами выделения ресурсов, </w:t>
      </w:r>
      <w:r w:rsidR="001743E2">
        <w:t>ретроспективным</w:t>
      </w:r>
      <w:r w:rsidR="001538D0">
        <w:t xml:space="preserve"> характером </w:t>
      </w:r>
      <w:r w:rsidR="003C0329">
        <w:t>документирования</w:t>
      </w:r>
      <w:r w:rsidR="005D459F">
        <w:t xml:space="preserve">, а также возможность привлечения </w:t>
      </w:r>
      <w:r w:rsidR="00D264D7">
        <w:t xml:space="preserve">специального уполномоченного органа, принимающего решения </w:t>
      </w:r>
      <w:r w:rsidR="0011717D">
        <w:t>–</w:t>
      </w:r>
      <w:r w:rsidR="00D264D7">
        <w:t xml:space="preserve"> </w:t>
      </w:r>
      <w:r w:rsidR="00B66DEF">
        <w:t xml:space="preserve">совет по экстренным </w:t>
      </w:r>
      <w:r w:rsidR="00A60EA6">
        <w:t>изменениям</w:t>
      </w:r>
      <w:r w:rsidR="005155C5">
        <w:t xml:space="preserve"> (</w:t>
      </w:r>
      <w:r w:rsidR="005155C5" w:rsidRPr="00BD447D">
        <w:rPr>
          <w:lang w:val="en-US"/>
        </w:rPr>
        <w:t>Emergency</w:t>
      </w:r>
      <w:r w:rsidR="005155C5" w:rsidRPr="005155C5">
        <w:t xml:space="preserve"> </w:t>
      </w:r>
      <w:r w:rsidR="00BF201A" w:rsidRPr="00BD447D">
        <w:rPr>
          <w:lang w:val="en-US"/>
        </w:rPr>
        <w:t>change</w:t>
      </w:r>
      <w:r w:rsidR="00BF201A" w:rsidRPr="00BF201A">
        <w:t xml:space="preserve"> </w:t>
      </w:r>
      <w:r w:rsidR="005155C5" w:rsidRPr="00BD447D">
        <w:rPr>
          <w:lang w:val="en-US"/>
        </w:rPr>
        <w:t>advisory</w:t>
      </w:r>
      <w:r w:rsidR="005155C5" w:rsidRPr="005155C5">
        <w:t xml:space="preserve"> </w:t>
      </w:r>
      <w:r w:rsidR="005155C5" w:rsidRPr="00BD447D">
        <w:rPr>
          <w:lang w:val="en-US"/>
        </w:rPr>
        <w:t>board</w:t>
      </w:r>
      <w:r w:rsidR="00BF201A" w:rsidRPr="00BF201A">
        <w:t xml:space="preserve">, </w:t>
      </w:r>
      <w:r w:rsidR="00BF201A" w:rsidRPr="00BD447D">
        <w:rPr>
          <w:lang w:val="en-US"/>
        </w:rPr>
        <w:t>ECAB</w:t>
      </w:r>
      <w:r w:rsidR="005155C5">
        <w:t>)</w:t>
      </w:r>
      <w:r w:rsidR="00C03DDA">
        <w:t xml:space="preserve">. </w:t>
      </w:r>
      <w:r w:rsidR="00267DC5">
        <w:t>Несмотря</w:t>
      </w:r>
      <w:r w:rsidR="00206616">
        <w:t xml:space="preserve"> на </w:t>
      </w:r>
      <w:r w:rsidR="007A5243">
        <w:t xml:space="preserve">то, </w:t>
      </w:r>
      <w:r w:rsidR="00CF0F56">
        <w:t>что непосредственно</w:t>
      </w:r>
      <w:r w:rsidR="006D7F66">
        <w:t xml:space="preserve"> во время критической ситуации </w:t>
      </w:r>
      <w:r w:rsidR="00DE6AF6">
        <w:t>приоритет отдается как можно более оперативно</w:t>
      </w:r>
      <w:r w:rsidR="00F57759">
        <w:t>й реализации изменения</w:t>
      </w:r>
      <w:r w:rsidR="0014734B">
        <w:t xml:space="preserve">, впоследствии </w:t>
      </w:r>
      <w:r w:rsidR="00462ACF">
        <w:t>необходимо</w:t>
      </w:r>
      <w:r w:rsidR="00E74370">
        <w:t xml:space="preserve"> составить описание проведенных действий </w:t>
      </w:r>
      <w:r w:rsidR="00504742">
        <w:t>и</w:t>
      </w:r>
      <w:r w:rsidR="0014734B">
        <w:t xml:space="preserve"> пров</w:t>
      </w:r>
      <w:r w:rsidR="00504742">
        <w:t>ести</w:t>
      </w:r>
      <w:r w:rsidR="0014734B">
        <w:t xml:space="preserve"> оценк</w:t>
      </w:r>
      <w:r w:rsidR="00504742">
        <w:t>у.</w:t>
      </w:r>
    </w:p>
    <w:p w14:paraId="50B7FCBF" w14:textId="18A0F070" w:rsidR="0082675A" w:rsidRPr="00CF0F56" w:rsidRDefault="003637CF" w:rsidP="002E4561">
      <w:pPr>
        <w:pStyle w:val="Heading4"/>
      </w:pPr>
      <w:r>
        <w:t xml:space="preserve">Нормальные изменения </w:t>
      </w:r>
      <w:r w:rsidR="00E60932" w:rsidRPr="00DA71BF">
        <w:t>(</w:t>
      </w:r>
      <w:r w:rsidR="00E60932" w:rsidRPr="00BD447D">
        <w:rPr>
          <w:lang w:val="en-US"/>
        </w:rPr>
        <w:t>Normal</w:t>
      </w:r>
      <w:r w:rsidR="00E60932" w:rsidRPr="00DA71BF">
        <w:t xml:space="preserve"> </w:t>
      </w:r>
      <w:r w:rsidR="00E60932" w:rsidRPr="00BD447D">
        <w:rPr>
          <w:lang w:val="en-US"/>
        </w:rPr>
        <w:t>change</w:t>
      </w:r>
      <w:r w:rsidR="00E60932" w:rsidRPr="00DA71BF">
        <w:t>)</w:t>
      </w:r>
    </w:p>
    <w:p w14:paraId="7C80C95B" w14:textId="799D30F5" w:rsidR="002C77EC" w:rsidRPr="00DF6123" w:rsidRDefault="00BA4286" w:rsidP="002E4561">
      <w:r>
        <w:rPr>
          <w:lang w:val="ru-RU"/>
        </w:rPr>
        <w:t>Нормальные изменения</w:t>
      </w:r>
      <w:r>
        <w:t xml:space="preserve"> </w:t>
      </w:r>
      <w:r w:rsidR="00CB4026">
        <w:t xml:space="preserve">отличаются </w:t>
      </w:r>
      <w:r w:rsidR="00C63534">
        <w:t>опциональностью</w:t>
      </w:r>
      <w:r w:rsidR="00CC2B7B">
        <w:t xml:space="preserve"> реализации,</w:t>
      </w:r>
      <w:r w:rsidR="00C63534">
        <w:t xml:space="preserve"> </w:t>
      </w:r>
      <w:r w:rsidR="00CC2B7B">
        <w:t xml:space="preserve">детальной проработкой </w:t>
      </w:r>
      <w:r w:rsidR="00D024E1">
        <w:t xml:space="preserve">и последовательной координацией. </w:t>
      </w:r>
      <w:r w:rsidR="006F5546">
        <w:t>Необходимым элементом при нормальном изменении</w:t>
      </w:r>
      <w:r w:rsidR="00B70499">
        <w:t xml:space="preserve"> </w:t>
      </w:r>
      <w:r w:rsidR="00CF2AFE">
        <w:t xml:space="preserve">является </w:t>
      </w:r>
      <w:r w:rsidR="00CF2AFE">
        <w:rPr>
          <w:lang w:val="en-US"/>
        </w:rPr>
        <w:t>Request</w:t>
      </w:r>
      <w:r w:rsidR="00CF2AFE" w:rsidRPr="00CF2AFE">
        <w:t xml:space="preserve"> </w:t>
      </w:r>
      <w:r w:rsidR="00CF2AFE">
        <w:rPr>
          <w:lang w:val="en-US"/>
        </w:rPr>
        <w:t>for</w:t>
      </w:r>
      <w:r w:rsidR="00CF2AFE" w:rsidRPr="00BB7BFC">
        <w:t xml:space="preserve"> </w:t>
      </w:r>
      <w:r w:rsidR="00CF2AFE">
        <w:rPr>
          <w:lang w:val="en-US"/>
        </w:rPr>
        <w:t>Change</w:t>
      </w:r>
      <w:r w:rsidR="00321FBA">
        <w:t xml:space="preserve"> (</w:t>
      </w:r>
      <w:r w:rsidR="00BB7BFC">
        <w:rPr>
          <w:lang w:val="en-US"/>
        </w:rPr>
        <w:t>RFC</w:t>
      </w:r>
      <w:r w:rsidR="00CF2AFE">
        <w:t>)</w:t>
      </w:r>
      <w:r w:rsidR="00BB7BFC" w:rsidRPr="00BB7BFC">
        <w:t xml:space="preserve"> </w:t>
      </w:r>
      <w:r w:rsidR="00C25F9A">
        <w:t>–</w:t>
      </w:r>
      <w:r w:rsidR="00BB7BFC" w:rsidRPr="00BB7BFC">
        <w:t xml:space="preserve"> </w:t>
      </w:r>
      <w:r w:rsidR="00C25F9A">
        <w:t xml:space="preserve">официальный запрос </w:t>
      </w:r>
      <w:r w:rsidR="000B1FCA">
        <w:t xml:space="preserve">на изменение, </w:t>
      </w:r>
      <w:r w:rsidR="001C19F5">
        <w:rPr>
          <w:lang w:val="ru-RU"/>
        </w:rPr>
        <w:t xml:space="preserve">который </w:t>
      </w:r>
      <w:r w:rsidR="00330300">
        <w:t>может быть оформлен в цифровом или аналогов формате.</w:t>
      </w:r>
      <w:r w:rsidR="00F05104" w:rsidRPr="00F05104">
        <w:t xml:space="preserve"> </w:t>
      </w:r>
      <w:r w:rsidR="0028675E">
        <w:t>Отдельн</w:t>
      </w:r>
      <w:r w:rsidR="00262272">
        <w:t xml:space="preserve">о выделяют случай, когда </w:t>
      </w:r>
      <w:r w:rsidR="00262272">
        <w:rPr>
          <w:lang w:val="en-US"/>
        </w:rPr>
        <w:t>RFC</w:t>
      </w:r>
      <w:r w:rsidR="00262272" w:rsidRPr="00262272">
        <w:t xml:space="preserve"> </w:t>
      </w:r>
      <w:r w:rsidR="006F5546">
        <w:t xml:space="preserve">возникает </w:t>
      </w:r>
      <w:r w:rsidR="00155CB5">
        <w:t xml:space="preserve">в связи с </w:t>
      </w:r>
      <w:r w:rsidR="00DA71BF">
        <w:t>пре</w:t>
      </w:r>
      <w:r w:rsidR="00E10BFE">
        <w:t>дложением об изменении – интерфейсом между процессами управления портфелем и управлением изменениями</w:t>
      </w:r>
      <w:r w:rsidR="006F5546">
        <w:t xml:space="preserve"> – такие</w:t>
      </w:r>
      <w:r w:rsidR="00F05104">
        <w:t xml:space="preserve"> изменен</w:t>
      </w:r>
      <w:r w:rsidR="00E10BFE">
        <w:t>ия</w:t>
      </w:r>
      <w:r w:rsidR="00F05104">
        <w:t xml:space="preserve"> </w:t>
      </w:r>
      <w:r w:rsidR="006E6BA0">
        <w:t>име</w:t>
      </w:r>
      <w:r w:rsidR="00E10BFE">
        <w:t>ю</w:t>
      </w:r>
      <w:r w:rsidR="006E6BA0">
        <w:t>т ожидаемый значительный эффект на бизнес</w:t>
      </w:r>
      <w:r w:rsidR="00DF6123">
        <w:t xml:space="preserve">. </w:t>
      </w:r>
      <w:r w:rsidR="00E10BFE">
        <w:t>Предл</w:t>
      </w:r>
      <w:r w:rsidR="00BC4D35">
        <w:t xml:space="preserve">ожение об изменении </w:t>
      </w:r>
      <w:r w:rsidR="00DF6123" w:rsidRPr="00DF6123">
        <w:rPr>
          <w:shd w:val="clear" w:color="auto" w:fill="FFFFFF"/>
        </w:rPr>
        <w:t>содер</w:t>
      </w:r>
      <w:r w:rsidR="006907D7">
        <w:rPr>
          <w:shd w:val="clear" w:color="auto" w:fill="FFFFFF"/>
        </w:rPr>
        <w:t>жит</w:t>
      </w:r>
      <w:r w:rsidR="00BC4D35">
        <w:rPr>
          <w:shd w:val="clear" w:color="auto" w:fill="FFFFFF"/>
        </w:rPr>
        <w:t xml:space="preserve"> </w:t>
      </w:r>
      <w:r w:rsidR="00DF6123" w:rsidRPr="00DF6123">
        <w:rPr>
          <w:shd w:val="clear" w:color="auto" w:fill="FFFFFF"/>
        </w:rPr>
        <w:t>высокоуровневое описание потенциальн</w:t>
      </w:r>
      <w:r w:rsidR="004B783A">
        <w:rPr>
          <w:shd w:val="clear" w:color="auto" w:fill="FFFFFF"/>
        </w:rPr>
        <w:t xml:space="preserve">ого </w:t>
      </w:r>
      <w:r w:rsidR="00DF6123" w:rsidRPr="00DF6123">
        <w:rPr>
          <w:shd w:val="clear" w:color="auto" w:fill="FFFFFF"/>
        </w:rPr>
        <w:t>изменения, соответствующее экономическое обоснование</w:t>
      </w:r>
      <w:r w:rsidR="00BC4D35">
        <w:t xml:space="preserve"> </w:t>
      </w:r>
      <w:r w:rsidR="00DF6123" w:rsidRPr="00DF6123">
        <w:t>и </w:t>
      </w:r>
      <w:r w:rsidR="00431A06">
        <w:t>предполагаемый</w:t>
      </w:r>
      <w:r w:rsidR="00DF6123" w:rsidRPr="00DF6123">
        <w:t xml:space="preserve"> график внедрения.</w:t>
      </w:r>
    </w:p>
    <w:p w14:paraId="187F2933" w14:textId="36F5776D" w:rsidR="00CF0F56" w:rsidRDefault="006E6BA0" w:rsidP="002E4561">
      <w:r>
        <w:t xml:space="preserve"> </w:t>
      </w:r>
      <w:r w:rsidR="00C64B83">
        <w:t>В</w:t>
      </w:r>
      <w:r w:rsidR="00A41921">
        <w:t xml:space="preserve"> </w:t>
      </w:r>
      <w:r w:rsidR="00A41921" w:rsidRPr="00BD447D">
        <w:rPr>
          <w:lang w:val="en-US"/>
        </w:rPr>
        <w:t>ITIL</w:t>
      </w:r>
      <w:r w:rsidR="00A41921" w:rsidRPr="00555008">
        <w:t xml:space="preserve"> </w:t>
      </w:r>
      <w:r w:rsidR="00D21586">
        <w:t xml:space="preserve">4 </w:t>
      </w:r>
      <w:r w:rsidR="00A41921">
        <w:t>представлен</w:t>
      </w:r>
      <w:r w:rsidR="00C64B83">
        <w:t xml:space="preserve"> </w:t>
      </w:r>
      <w:r w:rsidR="00BB7BFC">
        <w:t>бизнес-процесс</w:t>
      </w:r>
      <w:r w:rsidR="00C64B83">
        <w:t xml:space="preserve"> обработки запроса на изменение</w:t>
      </w:r>
      <w:r w:rsidR="00555008">
        <w:t>, состоящ</w:t>
      </w:r>
      <w:r w:rsidR="00C64B83">
        <w:t>ий</w:t>
      </w:r>
      <w:r w:rsidR="00555008">
        <w:t xml:space="preserve"> из </w:t>
      </w:r>
      <w:r w:rsidR="00702204">
        <w:t>7 этапов:</w:t>
      </w:r>
    </w:p>
    <w:p w14:paraId="53B1DFE6" w14:textId="0750195E" w:rsidR="0066381B" w:rsidRDefault="001123C4" w:rsidP="002E4561">
      <w:pPr>
        <w:pStyle w:val="ListParagraph"/>
        <w:numPr>
          <w:ilvl w:val="0"/>
          <w:numId w:val="5"/>
        </w:numPr>
      </w:pPr>
      <w:r>
        <w:t xml:space="preserve">Создание и заведение запроса на изменение </w:t>
      </w:r>
    </w:p>
    <w:p w14:paraId="3942B948" w14:textId="50635DC8" w:rsidR="00D82092" w:rsidRPr="00417328" w:rsidRDefault="008E320C" w:rsidP="002E4561">
      <w:pPr>
        <w:pStyle w:val="ListParagraph"/>
      </w:pPr>
      <w:r>
        <w:t xml:space="preserve">Изменение может быть предложено </w:t>
      </w:r>
      <w:r w:rsidR="0007320B">
        <w:t>сотрудником</w:t>
      </w:r>
      <w:r w:rsidR="00E34D7B">
        <w:t xml:space="preserve"> любого направления</w:t>
      </w:r>
      <w:r w:rsidR="007B3F32">
        <w:t xml:space="preserve">. </w:t>
      </w:r>
      <w:r w:rsidR="00C27C3A">
        <w:rPr>
          <w:lang w:val="en-US"/>
        </w:rPr>
        <w:t>RFC</w:t>
      </w:r>
      <w:r w:rsidR="00C27C3A" w:rsidRPr="00911E97">
        <w:t xml:space="preserve"> </w:t>
      </w:r>
      <w:r w:rsidR="00C27C3A">
        <w:t xml:space="preserve">должен </w:t>
      </w:r>
      <w:r w:rsidR="00BF1650">
        <w:t>содержать детали запрашиваемого изменени</w:t>
      </w:r>
      <w:r w:rsidR="00752B5B">
        <w:t>я</w:t>
      </w:r>
      <w:r w:rsidR="0069293C">
        <w:t xml:space="preserve">: </w:t>
      </w:r>
      <w:r w:rsidR="00911E97">
        <w:t xml:space="preserve">описание рисков, </w:t>
      </w:r>
      <w:r w:rsidR="00077966">
        <w:t xml:space="preserve">примерную оценку </w:t>
      </w:r>
      <w:r w:rsidR="00752B5B">
        <w:t>стоимост</w:t>
      </w:r>
      <w:r w:rsidR="00077966">
        <w:t>и</w:t>
      </w:r>
      <w:r w:rsidR="00752B5B">
        <w:t xml:space="preserve"> реализации, преимущества от реализации и предполагаемый график</w:t>
      </w:r>
      <w:r w:rsidR="0079712F">
        <w:t xml:space="preserve"> </w:t>
      </w:r>
      <w:r w:rsidR="0069293C">
        <w:t xml:space="preserve">– уровень технической проработки может варьироваться в зависимости от характера и сложности изменения, квалификации источника. </w:t>
      </w:r>
      <w:r w:rsidR="0079712F">
        <w:t xml:space="preserve">Данное описание обязательно должно быть зафиксировано </w:t>
      </w:r>
      <w:r w:rsidR="00FA5B14">
        <w:t xml:space="preserve">для последующего </w:t>
      </w:r>
      <w:r w:rsidR="00B823F3">
        <w:t>обновления</w:t>
      </w:r>
      <w:r w:rsidR="00FA5B14">
        <w:t xml:space="preserve"> и дополнения</w:t>
      </w:r>
      <w:r w:rsidR="00702F9B" w:rsidRPr="00702F9B">
        <w:t xml:space="preserve"> </w:t>
      </w:r>
      <w:r w:rsidR="00702F9B">
        <w:t>на следующих этапах</w:t>
      </w:r>
      <w:r w:rsidR="00D15E7D">
        <w:t>,</w:t>
      </w:r>
      <w:r w:rsidR="00F01513">
        <w:t xml:space="preserve"> </w:t>
      </w:r>
      <w:r w:rsidR="00B823F3">
        <w:t>желательно с возможностью ведения журнала изменений записи.</w:t>
      </w:r>
      <w:r w:rsidR="0058715A">
        <w:t xml:space="preserve"> </w:t>
      </w:r>
    </w:p>
    <w:p w14:paraId="315423AA" w14:textId="77777777" w:rsidR="00596917" w:rsidRDefault="0077669E" w:rsidP="002E4561">
      <w:pPr>
        <w:pStyle w:val="ListParagraph"/>
        <w:numPr>
          <w:ilvl w:val="0"/>
          <w:numId w:val="5"/>
        </w:numPr>
      </w:pPr>
      <w:r>
        <w:t>Рассмотрение запроса на изменение</w:t>
      </w:r>
      <w:r w:rsidR="00596917" w:rsidRPr="00596917">
        <w:t xml:space="preserve"> </w:t>
      </w:r>
    </w:p>
    <w:p w14:paraId="73E37F3E" w14:textId="19B15125" w:rsidR="0077669E" w:rsidRDefault="00596917" w:rsidP="002E4561">
      <w:pPr>
        <w:pStyle w:val="ListParagraph"/>
      </w:pPr>
      <w:r>
        <w:t xml:space="preserve">Основная цель этого этапа – исключить из дальнейшего рассмотрения совершенно </w:t>
      </w:r>
      <w:r w:rsidR="00EB7F25">
        <w:t xml:space="preserve">нерациональные </w:t>
      </w:r>
      <w:r>
        <w:t>и непроработанные изменения, а также дубли активных или отвергнутых раннее вопросов (без обоснования повторного рассмотрения).</w:t>
      </w:r>
    </w:p>
    <w:p w14:paraId="7AE1BB34" w14:textId="7DA1456B" w:rsidR="0077669E" w:rsidRDefault="00596917" w:rsidP="002E4561">
      <w:pPr>
        <w:pStyle w:val="ListParagraph"/>
        <w:numPr>
          <w:ilvl w:val="0"/>
          <w:numId w:val="5"/>
        </w:numPr>
      </w:pPr>
      <w:r>
        <w:t>Оценка и и</w:t>
      </w:r>
      <w:r w:rsidR="00EA35A9">
        <w:t xml:space="preserve">сследование </w:t>
      </w:r>
      <w:r w:rsidR="00E67B5D">
        <w:t>контекста изменения</w:t>
      </w:r>
    </w:p>
    <w:p w14:paraId="20777CB4" w14:textId="6B25131B" w:rsidR="00965294" w:rsidRPr="005649D7" w:rsidRDefault="00596917" w:rsidP="002E4561">
      <w:pPr>
        <w:pStyle w:val="ListParagraph"/>
      </w:pPr>
      <w:r>
        <w:t xml:space="preserve">После одобрения </w:t>
      </w:r>
      <w:r>
        <w:rPr>
          <w:lang w:val="en-US"/>
        </w:rPr>
        <w:t>RFC</w:t>
      </w:r>
      <w:r w:rsidRPr="00596917">
        <w:t xml:space="preserve"> </w:t>
      </w:r>
      <w:r>
        <w:t>следует этап оценки</w:t>
      </w:r>
      <w:r w:rsidR="00361892">
        <w:t>.</w:t>
      </w:r>
      <w:r w:rsidR="00332510">
        <w:t xml:space="preserve"> </w:t>
      </w:r>
      <w:r w:rsidR="009A6199">
        <w:t xml:space="preserve">На этом этапе изучаются все факторы, потенциально способные повлиять на возможность успешной реализации изменения, </w:t>
      </w:r>
      <w:r w:rsidR="00E871FC">
        <w:t xml:space="preserve">для этого </w:t>
      </w:r>
      <w:r w:rsidR="00AB6B83">
        <w:t>формируется совет по изменения</w:t>
      </w:r>
      <w:r w:rsidR="006A5BEC">
        <w:t>м (</w:t>
      </w:r>
      <w:r w:rsidR="006A5BEC">
        <w:rPr>
          <w:lang w:val="en-US"/>
        </w:rPr>
        <w:t>Change</w:t>
      </w:r>
      <w:r w:rsidR="006A5BEC" w:rsidRPr="006A5BEC">
        <w:t xml:space="preserve"> </w:t>
      </w:r>
      <w:r w:rsidR="006A5BEC">
        <w:rPr>
          <w:lang w:val="en-US"/>
        </w:rPr>
        <w:t>Advisory</w:t>
      </w:r>
      <w:r w:rsidR="006A5BEC" w:rsidRPr="006A5BEC">
        <w:t xml:space="preserve"> </w:t>
      </w:r>
      <w:r w:rsidR="006A5BEC">
        <w:rPr>
          <w:lang w:val="en-US"/>
        </w:rPr>
        <w:t>Board</w:t>
      </w:r>
      <w:r w:rsidR="006A5BEC" w:rsidRPr="006A5BEC">
        <w:t xml:space="preserve">, </w:t>
      </w:r>
      <w:r w:rsidR="006A5BEC">
        <w:rPr>
          <w:lang w:val="en-US"/>
        </w:rPr>
        <w:t>CAB</w:t>
      </w:r>
      <w:r w:rsidR="006A5BEC">
        <w:t>)</w:t>
      </w:r>
      <w:r w:rsidR="00AB6B83">
        <w:t>, чью деятельность к</w:t>
      </w:r>
      <w:r w:rsidR="009A6199">
        <w:t>оордин</w:t>
      </w:r>
      <w:r w:rsidR="00AB6B83">
        <w:t>ирует</w:t>
      </w:r>
      <w:r w:rsidR="009A6199">
        <w:t xml:space="preserve"> менеджер по изменению – он отвечает за полноту оценивания</w:t>
      </w:r>
      <w:r w:rsidR="004915C9">
        <w:t xml:space="preserve">, </w:t>
      </w:r>
      <w:r w:rsidR="006A5BEC">
        <w:t xml:space="preserve">что тесно связано с </w:t>
      </w:r>
      <w:r w:rsidR="004915C9">
        <w:t>представительность</w:t>
      </w:r>
      <w:r w:rsidR="006A5BEC">
        <w:t>ю</w:t>
      </w:r>
      <w:r w:rsidR="004915C9">
        <w:t xml:space="preserve"> </w:t>
      </w:r>
      <w:r w:rsidR="004915C9">
        <w:rPr>
          <w:lang w:val="en-US"/>
        </w:rPr>
        <w:t>CAB</w:t>
      </w:r>
      <w:r w:rsidR="004915C9" w:rsidRPr="004915C9">
        <w:t>.</w:t>
      </w:r>
      <w:r w:rsidR="00965294">
        <w:t xml:space="preserve"> </w:t>
      </w:r>
      <w:r w:rsidR="005649D7">
        <w:t xml:space="preserve">Комитет по изменениям </w:t>
      </w:r>
      <w:r w:rsidR="006B2CEE">
        <w:t xml:space="preserve">включает </w:t>
      </w:r>
      <w:r w:rsidR="00935640">
        <w:t xml:space="preserve">как </w:t>
      </w:r>
      <w:r w:rsidR="006B2CEE">
        <w:t>пр</w:t>
      </w:r>
      <w:r w:rsidR="00935640">
        <w:t>е</w:t>
      </w:r>
      <w:r w:rsidR="006B2CEE">
        <w:t>дставителей заказчика</w:t>
      </w:r>
      <w:r w:rsidR="00935640">
        <w:t xml:space="preserve"> (для </w:t>
      </w:r>
      <w:r w:rsidR="00EB465B">
        <w:t xml:space="preserve">проведения </w:t>
      </w:r>
      <w:r w:rsidR="0094516F">
        <w:t>бизнес-анализа</w:t>
      </w:r>
      <w:r w:rsidR="00935640">
        <w:t>)</w:t>
      </w:r>
      <w:r w:rsidR="00EB465B">
        <w:t xml:space="preserve">, так и </w:t>
      </w:r>
      <w:r w:rsidR="00BC65D8">
        <w:t xml:space="preserve">специалистов </w:t>
      </w:r>
      <w:r w:rsidR="00EB465B">
        <w:t xml:space="preserve">технического уровня </w:t>
      </w:r>
      <w:r w:rsidR="00545922">
        <w:t>(для с</w:t>
      </w:r>
      <w:r w:rsidR="0094516F">
        <w:t>истемного анализа</w:t>
      </w:r>
      <w:r w:rsidR="00545922">
        <w:t>)</w:t>
      </w:r>
      <w:r w:rsidR="0094516F">
        <w:t>.</w:t>
      </w:r>
    </w:p>
    <w:p w14:paraId="055806C9" w14:textId="424C9641" w:rsidR="00596917" w:rsidRPr="008F3DDC" w:rsidRDefault="001A3A2D" w:rsidP="002E4561">
      <w:pPr>
        <w:pStyle w:val="ListParagraph"/>
      </w:pPr>
      <w:r>
        <w:t xml:space="preserve">Важно получить ответы на вопросы </w:t>
      </w:r>
      <w:r w:rsidRPr="008F3DDC">
        <w:t>7</w:t>
      </w:r>
      <w:r>
        <w:rPr>
          <w:lang w:val="en-US"/>
        </w:rPr>
        <w:t>R</w:t>
      </w:r>
      <w:r w:rsidR="0072605A">
        <w:rPr>
          <w:lang w:val="en-US"/>
        </w:rPr>
        <w:t>s</w:t>
      </w:r>
      <w:r w:rsidR="0072605A" w:rsidRPr="008F3DDC">
        <w:t>:</w:t>
      </w:r>
    </w:p>
    <w:p w14:paraId="269389F0" w14:textId="71A43CB2" w:rsidR="0072605A" w:rsidRPr="005B69E8" w:rsidRDefault="00451B73" w:rsidP="002E4561">
      <w:pPr>
        <w:pStyle w:val="ListParagraph"/>
        <w:numPr>
          <w:ilvl w:val="0"/>
          <w:numId w:val="6"/>
        </w:numPr>
        <w:rPr>
          <w:lang w:val="en-US"/>
        </w:rPr>
      </w:pPr>
      <w:r w:rsidRPr="005B69E8">
        <w:t>Кто инициировал изменение?</w:t>
      </w:r>
    </w:p>
    <w:p w14:paraId="19FCF2CC" w14:textId="0E98C371" w:rsidR="00451B73" w:rsidRPr="005B69E8" w:rsidRDefault="00451B73" w:rsidP="002E4561">
      <w:pPr>
        <w:pStyle w:val="ListParagraph"/>
        <w:numPr>
          <w:ilvl w:val="0"/>
          <w:numId w:val="6"/>
        </w:numPr>
        <w:rPr>
          <w:lang w:val="en-US"/>
        </w:rPr>
      </w:pPr>
      <w:r w:rsidRPr="005B69E8">
        <w:t>Какова причина?</w:t>
      </w:r>
    </w:p>
    <w:p w14:paraId="18CFDF93" w14:textId="0798D339" w:rsidR="00451B73" w:rsidRPr="005B69E8" w:rsidRDefault="00451B73" w:rsidP="002E4561">
      <w:pPr>
        <w:pStyle w:val="ListParagraph"/>
        <w:numPr>
          <w:ilvl w:val="0"/>
          <w:numId w:val="6"/>
        </w:numPr>
      </w:pPr>
      <w:r w:rsidRPr="005B69E8">
        <w:lastRenderedPageBreak/>
        <w:t>Какую пользу принесет реализация изменения?</w:t>
      </w:r>
    </w:p>
    <w:p w14:paraId="52A6F805" w14:textId="5BFB2B48" w:rsidR="00451B73" w:rsidRPr="005B69E8" w:rsidRDefault="00F647A8" w:rsidP="002E4561">
      <w:pPr>
        <w:pStyle w:val="ListParagraph"/>
        <w:numPr>
          <w:ilvl w:val="0"/>
          <w:numId w:val="6"/>
        </w:numPr>
      </w:pPr>
      <w:r w:rsidRPr="005B69E8">
        <w:t>Каковы сопутствующие риски?</w:t>
      </w:r>
    </w:p>
    <w:p w14:paraId="314AFE2C" w14:textId="332D635E" w:rsidR="00F647A8" w:rsidRPr="005B69E8" w:rsidRDefault="00F647A8" w:rsidP="002E4561">
      <w:pPr>
        <w:pStyle w:val="ListParagraph"/>
        <w:numPr>
          <w:ilvl w:val="0"/>
          <w:numId w:val="6"/>
        </w:numPr>
      </w:pPr>
      <w:r w:rsidRPr="005B69E8">
        <w:t xml:space="preserve">Какие ресурсы </w:t>
      </w:r>
      <w:r w:rsidR="007F17BB" w:rsidRPr="005B69E8">
        <w:t>необходимы для реализации изменения?</w:t>
      </w:r>
    </w:p>
    <w:p w14:paraId="7FC7F9BF" w14:textId="2A96A382" w:rsidR="007F17BB" w:rsidRPr="005B69E8" w:rsidRDefault="007F17BB" w:rsidP="002E4561">
      <w:pPr>
        <w:pStyle w:val="ListParagraph"/>
        <w:numPr>
          <w:ilvl w:val="0"/>
          <w:numId w:val="6"/>
        </w:numPr>
      </w:pPr>
      <w:r w:rsidRPr="005B69E8">
        <w:t>К</w:t>
      </w:r>
      <w:r w:rsidR="004E5358">
        <w:t>то</w:t>
      </w:r>
      <w:r w:rsidRPr="005B69E8">
        <w:t xml:space="preserve"> </w:t>
      </w:r>
      <w:r w:rsidR="00BD269C" w:rsidRPr="005B69E8">
        <w:t>ответственен за выполнение, тестирование и имплементацию?</w:t>
      </w:r>
    </w:p>
    <w:p w14:paraId="28E8D941" w14:textId="06107C34" w:rsidR="00BD269C" w:rsidRDefault="00F5697C" w:rsidP="002E4561">
      <w:pPr>
        <w:pStyle w:val="ListParagraph"/>
        <w:numPr>
          <w:ilvl w:val="0"/>
          <w:numId w:val="6"/>
        </w:numPr>
      </w:pPr>
      <w:r w:rsidRPr="005B69E8">
        <w:t>Какие существуют взаимосвязи данного и других проводимых/рассматриваемых изменений?</w:t>
      </w:r>
    </w:p>
    <w:p w14:paraId="514BB678" w14:textId="788CA729" w:rsidR="009A6199" w:rsidRDefault="00B649C7" w:rsidP="002E4561">
      <w:r>
        <w:t>С</w:t>
      </w:r>
      <w:r w:rsidR="009A6199">
        <w:t>оставляется ряд документов</w:t>
      </w:r>
      <w:r w:rsidR="002404F0" w:rsidRPr="002404F0">
        <w:t xml:space="preserve">. </w:t>
      </w:r>
      <w:r w:rsidR="005F3DF0">
        <w:t xml:space="preserve">Во-первых, </w:t>
      </w:r>
      <w:r w:rsidR="00702F9B">
        <w:t xml:space="preserve">обновленный в соответствии с принятым </w:t>
      </w:r>
      <w:r w:rsidR="00702F9B">
        <w:rPr>
          <w:lang w:val="en-US"/>
        </w:rPr>
        <w:t>RFC</w:t>
      </w:r>
      <w:r w:rsidR="00702F9B" w:rsidRPr="00702F9B">
        <w:t xml:space="preserve"> </w:t>
      </w:r>
      <w:r w:rsidR="00702F9B">
        <w:t>график изменений</w:t>
      </w:r>
      <w:r w:rsidR="007920AE">
        <w:t xml:space="preserve">. </w:t>
      </w:r>
      <w:r w:rsidR="006A53E8">
        <w:t xml:space="preserve">Согласно </w:t>
      </w:r>
      <w:r w:rsidR="006A53E8">
        <w:rPr>
          <w:lang w:val="en-US"/>
        </w:rPr>
        <w:t>ITIL</w:t>
      </w:r>
      <w:r w:rsidR="006A53E8" w:rsidRPr="006A53E8">
        <w:t xml:space="preserve"> 4 </w:t>
      </w:r>
      <w:r w:rsidR="006A53E8">
        <w:rPr>
          <w:lang w:val="en-US"/>
        </w:rPr>
        <w:t>Foundations</w:t>
      </w:r>
      <w:r w:rsidR="006A53E8" w:rsidRPr="006A53E8">
        <w:t xml:space="preserve"> </w:t>
      </w:r>
      <w:r w:rsidR="006A53E8">
        <w:rPr>
          <w:lang w:val="en-US"/>
        </w:rPr>
        <w:t>Guide</w:t>
      </w:r>
      <w:r w:rsidR="006A53E8" w:rsidRPr="006A53E8">
        <w:t xml:space="preserve"> </w:t>
      </w:r>
      <w:r w:rsidR="008763A5">
        <w:t xml:space="preserve">рассматриваемое изменение </w:t>
      </w:r>
      <w:r w:rsidR="005F3DF0">
        <w:t xml:space="preserve">встраивается </w:t>
      </w:r>
      <w:r w:rsidR="008763A5">
        <w:t xml:space="preserve">в </w:t>
      </w:r>
      <w:r w:rsidR="005F3DF0">
        <w:t>утвержденный график</w:t>
      </w:r>
      <w:r w:rsidR="00702F9B">
        <w:t>,</w:t>
      </w:r>
      <w:r w:rsidR="007920AE">
        <w:t xml:space="preserve"> что</w:t>
      </w:r>
      <w:r w:rsidR="006A53E8">
        <w:t>, кажется,</w:t>
      </w:r>
      <w:r w:rsidR="007920AE">
        <w:t xml:space="preserve"> создает потенциальный конфликт с </w:t>
      </w:r>
      <w:r w:rsidR="006A53E8">
        <w:t>другими параллельно рассматриваемыми изменениями</w:t>
      </w:r>
      <w:r w:rsidR="000E7200">
        <w:t xml:space="preserve">, которые еще не были обозначены на графике. График изменений </w:t>
      </w:r>
      <w:r w:rsidR="00697AD2" w:rsidRPr="00697AD2">
        <w:t>(</w:t>
      </w:r>
      <w:r w:rsidR="00697AD2">
        <w:rPr>
          <w:lang w:val="en-US"/>
        </w:rPr>
        <w:t>Change</w:t>
      </w:r>
      <w:r w:rsidR="00697AD2" w:rsidRPr="00697AD2">
        <w:t xml:space="preserve"> </w:t>
      </w:r>
      <w:r w:rsidR="00697AD2">
        <w:rPr>
          <w:lang w:val="en-US"/>
        </w:rPr>
        <w:t>Schedule</w:t>
      </w:r>
      <w:r w:rsidR="00697AD2" w:rsidRPr="00697AD2">
        <w:t xml:space="preserve">, </w:t>
      </w:r>
      <w:r w:rsidR="00697AD2">
        <w:rPr>
          <w:lang w:val="en-US"/>
        </w:rPr>
        <w:t>CS</w:t>
      </w:r>
      <w:r w:rsidR="00697AD2" w:rsidRPr="00697AD2">
        <w:t xml:space="preserve">) </w:t>
      </w:r>
      <w:r w:rsidR="000E7200">
        <w:t xml:space="preserve">должен быть </w:t>
      </w:r>
      <w:r w:rsidR="00773C14">
        <w:t>доступен всем заинтересованным сторонам, определенным на этом же этапе ранее</w:t>
      </w:r>
      <w:r w:rsidR="000E7200">
        <w:t xml:space="preserve">. Во-вторых, </w:t>
      </w:r>
      <w:r w:rsidR="006F7DB6">
        <w:t>ожидаемый простой услуги</w:t>
      </w:r>
      <w:r w:rsidR="000E7200">
        <w:t xml:space="preserve"> </w:t>
      </w:r>
      <w:r w:rsidR="000E7200" w:rsidRPr="002404F0">
        <w:t>(</w:t>
      </w:r>
      <w:r w:rsidR="000E7200">
        <w:rPr>
          <w:lang w:val="en-US"/>
        </w:rPr>
        <w:t>P</w:t>
      </w:r>
      <w:r w:rsidR="002404F0">
        <w:rPr>
          <w:lang w:val="en-US"/>
        </w:rPr>
        <w:t>rojected</w:t>
      </w:r>
      <w:r w:rsidR="002404F0" w:rsidRPr="002404F0">
        <w:t xml:space="preserve"> </w:t>
      </w:r>
      <w:r w:rsidR="002404F0">
        <w:rPr>
          <w:lang w:val="en-US"/>
        </w:rPr>
        <w:t>service</w:t>
      </w:r>
      <w:r w:rsidR="002404F0" w:rsidRPr="002404F0">
        <w:t xml:space="preserve"> </w:t>
      </w:r>
      <w:r w:rsidR="002404F0">
        <w:rPr>
          <w:lang w:val="en-US"/>
        </w:rPr>
        <w:t>outrage</w:t>
      </w:r>
      <w:r w:rsidR="002404F0" w:rsidRPr="002404F0">
        <w:t xml:space="preserve">, </w:t>
      </w:r>
      <w:r w:rsidR="002404F0">
        <w:rPr>
          <w:lang w:val="en-US"/>
        </w:rPr>
        <w:t>PSO</w:t>
      </w:r>
      <w:r w:rsidR="000E7200" w:rsidRPr="002404F0">
        <w:t>)</w:t>
      </w:r>
      <w:r w:rsidR="002404F0" w:rsidRPr="002404F0">
        <w:t xml:space="preserve"> </w:t>
      </w:r>
      <w:r w:rsidR="00CF409A">
        <w:t xml:space="preserve">– документ, отражающий </w:t>
      </w:r>
      <w:r w:rsidR="00F10AE2">
        <w:t>воздействие проводимых изменений на доступность бизнес-сервисов</w:t>
      </w:r>
      <w:r w:rsidR="005B37BD">
        <w:t>, поддерживаемых затрагиваемыми ИТ-сервисами</w:t>
      </w:r>
      <w:r w:rsidR="00D817DB">
        <w:t xml:space="preserve">, позволяет </w:t>
      </w:r>
      <w:r w:rsidR="00AF460D">
        <w:t>определить временные рамки</w:t>
      </w:r>
      <w:r w:rsidR="00E92545">
        <w:t xml:space="preserve"> </w:t>
      </w:r>
      <w:r w:rsidR="00AF460D">
        <w:t xml:space="preserve">простоя, а также </w:t>
      </w:r>
      <w:r w:rsidR="00F941BB">
        <w:t xml:space="preserve">предварительно </w:t>
      </w:r>
      <w:r w:rsidR="00D817DB">
        <w:t xml:space="preserve">обнаружить </w:t>
      </w:r>
      <w:r w:rsidR="00F941BB">
        <w:t>и</w:t>
      </w:r>
      <w:r w:rsidR="00E92545">
        <w:t>,</w:t>
      </w:r>
      <w:r w:rsidR="00F941BB">
        <w:t xml:space="preserve"> </w:t>
      </w:r>
      <w:r w:rsidR="00E92545">
        <w:t xml:space="preserve">при необходимости и возможности, </w:t>
      </w:r>
      <w:r w:rsidR="00F941BB">
        <w:t xml:space="preserve">согласовать нарушение </w:t>
      </w:r>
      <w:r w:rsidR="00E92545">
        <w:rPr>
          <w:lang w:val="en-US"/>
        </w:rPr>
        <w:t>SLA</w:t>
      </w:r>
      <w:r w:rsidR="00E92545">
        <w:t>.</w:t>
      </w:r>
    </w:p>
    <w:p w14:paraId="00518BDE" w14:textId="728F9D0E" w:rsidR="00B649C7" w:rsidRPr="007308AD" w:rsidRDefault="00B649C7" w:rsidP="002E4561">
      <w:r>
        <w:t xml:space="preserve">В-третьих, </w:t>
      </w:r>
      <w:r w:rsidR="00320B15">
        <w:t>план восстановление (</w:t>
      </w:r>
      <w:r w:rsidR="00320B15">
        <w:rPr>
          <w:lang w:val="en-US"/>
        </w:rPr>
        <w:t>remediation</w:t>
      </w:r>
      <w:r w:rsidR="00320B15" w:rsidRPr="004C57A5">
        <w:t xml:space="preserve"> </w:t>
      </w:r>
      <w:r w:rsidR="00320B15">
        <w:rPr>
          <w:lang w:val="en-US"/>
        </w:rPr>
        <w:t>plan</w:t>
      </w:r>
      <w:r w:rsidR="00320B15" w:rsidRPr="004C57A5">
        <w:t xml:space="preserve">, </w:t>
      </w:r>
      <w:r w:rsidR="004C57A5">
        <w:rPr>
          <w:lang w:val="en-US"/>
        </w:rPr>
        <w:t>RP</w:t>
      </w:r>
      <w:r w:rsidR="00320B15">
        <w:t>)</w:t>
      </w:r>
      <w:r w:rsidR="004C57A5" w:rsidRPr="004C57A5">
        <w:t xml:space="preserve"> </w:t>
      </w:r>
      <w:r w:rsidR="007308AD">
        <w:t>–</w:t>
      </w:r>
      <w:r w:rsidR="004C57A5" w:rsidRPr="004C57A5">
        <w:t xml:space="preserve"> </w:t>
      </w:r>
      <w:r w:rsidR="007308AD">
        <w:t>план отката изменения.</w:t>
      </w:r>
    </w:p>
    <w:p w14:paraId="77B567B2" w14:textId="77777777" w:rsidR="00596917" w:rsidRPr="005B69E8" w:rsidRDefault="00596917" w:rsidP="002E4561">
      <w:pPr>
        <w:pStyle w:val="ListParagraph"/>
      </w:pPr>
    </w:p>
    <w:p w14:paraId="5906B8ED" w14:textId="5F4F33EE" w:rsidR="00476E4F" w:rsidRDefault="0030085C" w:rsidP="002E4561">
      <w:pPr>
        <w:pStyle w:val="ListParagraph"/>
        <w:numPr>
          <w:ilvl w:val="0"/>
          <w:numId w:val="5"/>
        </w:numPr>
      </w:pPr>
      <w:r>
        <w:t>Одобрение изменения</w:t>
      </w:r>
    </w:p>
    <w:p w14:paraId="2FDED2E1" w14:textId="605AD53F" w:rsidR="000F2CEF" w:rsidRPr="006107F9" w:rsidRDefault="006123B4" w:rsidP="002E4561">
      <w:r>
        <w:t>Эта стадия включает в себя</w:t>
      </w:r>
      <w:r w:rsidR="00011F0D">
        <w:t xml:space="preserve"> выделение полномочий на </w:t>
      </w:r>
      <w:r>
        <w:t xml:space="preserve">разработку и тестирование, </w:t>
      </w:r>
      <w:r w:rsidR="00395031">
        <w:t>а также пр</w:t>
      </w:r>
      <w:r w:rsidR="00553B23">
        <w:t>иоритизацию</w:t>
      </w:r>
      <w:r w:rsidR="00395031">
        <w:t xml:space="preserve"> рассматриваемого изменения по сравнению с другими.</w:t>
      </w:r>
      <w:r w:rsidR="006107F9" w:rsidRPr="006107F9">
        <w:t xml:space="preserve"> </w:t>
      </w:r>
      <w:r w:rsidR="006107F9">
        <w:t xml:space="preserve">В случае отказа в проведении изменения, </w:t>
      </w:r>
      <w:r w:rsidR="00773C2F">
        <w:t xml:space="preserve">заявитель имеет право обжаловать решение. </w:t>
      </w:r>
    </w:p>
    <w:p w14:paraId="0BB342D4" w14:textId="3F03C972" w:rsidR="00426409" w:rsidRDefault="00324187" w:rsidP="002E4561">
      <w:r>
        <w:t>5.</w:t>
      </w:r>
      <w:r w:rsidR="00261274">
        <w:t xml:space="preserve">-6. </w:t>
      </w:r>
      <w:r w:rsidR="00F30B0D">
        <w:t>Планирование</w:t>
      </w:r>
      <w:r>
        <w:t xml:space="preserve"> и к</w:t>
      </w:r>
      <w:r w:rsidR="00426409">
        <w:t>оординация проведения изменения</w:t>
      </w:r>
    </w:p>
    <w:p w14:paraId="0BF2EBBE" w14:textId="0BA63224" w:rsidR="00A929A8" w:rsidRDefault="00B43A61" w:rsidP="002E4561">
      <w:r>
        <w:t>После выделения полномочий происходят разработка и тестирование</w:t>
      </w:r>
      <w:r w:rsidR="00EA2961">
        <w:t xml:space="preserve">, </w:t>
      </w:r>
      <w:r w:rsidR="00772256">
        <w:t>затем</w:t>
      </w:r>
      <w:r w:rsidR="00772256" w:rsidRPr="00772256">
        <w:t xml:space="preserve"> оценка и планирование релиза. </w:t>
      </w:r>
      <w:r w:rsidR="0016455E">
        <w:t xml:space="preserve">В область </w:t>
      </w:r>
      <w:r w:rsidR="005D5C04">
        <w:t>ответственности управления изменениями входит коммуникация с контуром управления релизами</w:t>
      </w:r>
      <w:r w:rsidR="00A26B65">
        <w:t xml:space="preserve"> </w:t>
      </w:r>
      <w:r w:rsidR="00201A83">
        <w:t xml:space="preserve">и развертывания </w:t>
      </w:r>
      <w:r w:rsidR="00A26B65">
        <w:t>с целью координаци</w:t>
      </w:r>
      <w:r w:rsidR="008369ED">
        <w:t>и</w:t>
      </w:r>
      <w:r w:rsidR="00201A83">
        <w:t>.</w:t>
      </w:r>
    </w:p>
    <w:p w14:paraId="5228B593" w14:textId="77777777" w:rsidR="006B3EED" w:rsidRDefault="006B3EED" w:rsidP="002E4561">
      <w:pPr>
        <w:pStyle w:val="ListParagraph"/>
      </w:pPr>
    </w:p>
    <w:p w14:paraId="55A5B888" w14:textId="7FC84811" w:rsidR="00426409" w:rsidRDefault="007F1050" w:rsidP="002E4561">
      <w:pPr>
        <w:pStyle w:val="ListParagraph"/>
        <w:numPr>
          <w:ilvl w:val="0"/>
          <w:numId w:val="8"/>
        </w:numPr>
      </w:pPr>
      <w:proofErr w:type="spellStart"/>
      <w:r>
        <w:t>Ревью</w:t>
      </w:r>
      <w:proofErr w:type="spellEnd"/>
      <w:r w:rsidR="003744A1">
        <w:t xml:space="preserve"> и завершение процесса</w:t>
      </w:r>
    </w:p>
    <w:p w14:paraId="4FC6CF4B" w14:textId="761C62A9" w:rsidR="00623AE0" w:rsidRDefault="00623AE0" w:rsidP="002E4561">
      <w:pPr>
        <w:pStyle w:val="ListParagraph"/>
      </w:pPr>
      <w:r>
        <w:t xml:space="preserve">На этом этапе </w:t>
      </w:r>
      <w:r w:rsidR="002E5FB3">
        <w:t xml:space="preserve">проводится проверка соответствия достигнутых и </w:t>
      </w:r>
      <w:r w:rsidR="00593EE7">
        <w:t>заявленных</w:t>
      </w:r>
      <w:r w:rsidR="002E5FB3">
        <w:t xml:space="preserve"> результатов</w:t>
      </w:r>
      <w:r w:rsidR="00407FCD">
        <w:t xml:space="preserve"> с помощью выработанных ранее критериев</w:t>
      </w:r>
      <w:r w:rsidR="00E00BBA">
        <w:t xml:space="preserve"> приема</w:t>
      </w:r>
      <w:r w:rsidR="007B4A17">
        <w:t>, ретроспектива процесс</w:t>
      </w:r>
      <w:r w:rsidR="00D26324">
        <w:t>.</w:t>
      </w:r>
      <w:r w:rsidR="00E00BBA">
        <w:t xml:space="preserve"> </w:t>
      </w:r>
      <w:r w:rsidR="00FF3834">
        <w:t xml:space="preserve">Важный момент, состоит в том, </w:t>
      </w:r>
      <w:r w:rsidR="005325F5">
        <w:t xml:space="preserve">что закрытие </w:t>
      </w:r>
      <w:r w:rsidR="005325F5">
        <w:rPr>
          <w:lang w:val="en-US"/>
        </w:rPr>
        <w:t>RFC</w:t>
      </w:r>
      <w:r w:rsidR="005325F5" w:rsidRPr="005325F5">
        <w:t xml:space="preserve"> </w:t>
      </w:r>
      <w:r w:rsidR="005325F5">
        <w:t xml:space="preserve">может </w:t>
      </w:r>
      <w:r w:rsidR="00132B68">
        <w:t>произойти</w:t>
      </w:r>
      <w:r w:rsidR="004A7400">
        <w:t xml:space="preserve"> не ранее чем, будет </w:t>
      </w:r>
      <w:r w:rsidR="00680CE5">
        <w:t xml:space="preserve">практическая возможность проверить </w:t>
      </w:r>
      <w:r w:rsidR="00132B68">
        <w:t>все</w:t>
      </w:r>
      <w:r w:rsidR="00680CE5">
        <w:t xml:space="preserve"> аспекты </w:t>
      </w:r>
      <w:r w:rsidR="00132B68">
        <w:t>приемных испытаний, даже если это требует времени.</w:t>
      </w:r>
      <w:r w:rsidR="00E5424D">
        <w:t xml:space="preserve"> </w:t>
      </w:r>
      <w:r w:rsidR="007336A3">
        <w:t xml:space="preserve">Если испытания пройдены, то </w:t>
      </w:r>
      <w:r w:rsidR="00DE1F93">
        <w:t xml:space="preserve">запрос может быть закрыт, иначе возможны несколько вариантов: обращение к </w:t>
      </w:r>
      <w:r w:rsidR="00E42435">
        <w:rPr>
          <w:lang w:val="en-US"/>
        </w:rPr>
        <w:t>RP</w:t>
      </w:r>
      <w:r w:rsidR="00E42435">
        <w:t>, открытие</w:t>
      </w:r>
      <w:r w:rsidR="003E31CC">
        <w:t xml:space="preserve"> дополнительных изменений с целью выполнения исходного пожелания</w:t>
      </w:r>
      <w:r w:rsidR="004D03E4">
        <w:t xml:space="preserve"> или пересмотр критериев приема</w:t>
      </w:r>
      <w:r w:rsidR="00EE5F69">
        <w:t xml:space="preserve">. </w:t>
      </w:r>
      <w:r w:rsidR="00E42435">
        <w:t>В любом случае, ф</w:t>
      </w:r>
      <w:r w:rsidR="00561E6B">
        <w:t>акт закрыти</w:t>
      </w:r>
      <w:r w:rsidR="00BC1710">
        <w:t>я</w:t>
      </w:r>
      <w:r w:rsidR="00EE5F69">
        <w:t xml:space="preserve"> запроса также отражается в </w:t>
      </w:r>
      <w:r w:rsidR="00561E6B">
        <w:t xml:space="preserve">системе ведения </w:t>
      </w:r>
      <w:r w:rsidR="00561E6B">
        <w:rPr>
          <w:lang w:val="en-US"/>
        </w:rPr>
        <w:t>RFC</w:t>
      </w:r>
      <w:r w:rsidR="00561E6B">
        <w:t>.</w:t>
      </w:r>
    </w:p>
    <w:p w14:paraId="6474944F" w14:textId="46D6CF45" w:rsidR="00A13968" w:rsidRDefault="00C95E7F" w:rsidP="002E4561">
      <w:r>
        <w:t xml:space="preserve">В </w:t>
      </w:r>
      <w:r w:rsidR="00A013B0">
        <w:rPr>
          <w:lang w:val="en-US"/>
        </w:rPr>
        <w:t>ITIL</w:t>
      </w:r>
      <w:r w:rsidR="00A013B0" w:rsidRPr="00BC1710">
        <w:t xml:space="preserve"> </w:t>
      </w:r>
      <w:r w:rsidR="00A013B0">
        <w:t>описанный</w:t>
      </w:r>
      <w:r>
        <w:t xml:space="preserve"> процесс </w:t>
      </w:r>
      <w:r w:rsidR="00A013B0">
        <w:t xml:space="preserve">назван </w:t>
      </w:r>
      <w:r w:rsidR="00D12C0F">
        <w:t>«</w:t>
      </w:r>
      <w:r w:rsidR="00D12C0F">
        <w:rPr>
          <w:lang w:val="en-US"/>
        </w:rPr>
        <w:t>normal</w:t>
      </w:r>
      <w:r w:rsidR="00D12C0F" w:rsidRPr="00D12C0F">
        <w:t xml:space="preserve"> </w:t>
      </w:r>
      <w:r w:rsidR="00D12C0F">
        <w:rPr>
          <w:lang w:val="en-US"/>
        </w:rPr>
        <w:t>change</w:t>
      </w:r>
      <w:r w:rsidR="00D12C0F" w:rsidRPr="00D12C0F">
        <w:t xml:space="preserve"> </w:t>
      </w:r>
      <w:r w:rsidR="00D12C0F">
        <w:rPr>
          <w:lang w:val="en-US"/>
        </w:rPr>
        <w:t>process</w:t>
      </w:r>
      <w:r w:rsidR="00D12C0F">
        <w:t>»</w:t>
      </w:r>
      <w:r w:rsidR="00D12C0F" w:rsidRPr="00D12C0F">
        <w:t xml:space="preserve">, </w:t>
      </w:r>
      <w:r w:rsidR="0015280E">
        <w:t>однако, на мой взгляд, по смыслу</w:t>
      </w:r>
      <w:r w:rsidR="00100054" w:rsidRPr="00D660FC">
        <w:t>,</w:t>
      </w:r>
      <w:r w:rsidR="0015280E">
        <w:t xml:space="preserve"> это скорее процесс </w:t>
      </w:r>
      <w:r w:rsidR="00361AF9">
        <w:t xml:space="preserve">обработки </w:t>
      </w:r>
      <w:r w:rsidR="00E2290D">
        <w:rPr>
          <w:lang w:val="en-US"/>
        </w:rPr>
        <w:t>RFC</w:t>
      </w:r>
      <w:r w:rsidR="00E2290D" w:rsidRPr="00E2290D">
        <w:t xml:space="preserve"> </w:t>
      </w:r>
      <w:r w:rsidR="00E2290D">
        <w:t>как</w:t>
      </w:r>
      <w:r w:rsidR="00BA76B6">
        <w:t xml:space="preserve"> публично</w:t>
      </w:r>
      <w:r w:rsidR="00FD4BAB">
        <w:t>й</w:t>
      </w:r>
      <w:r w:rsidR="00E2290D">
        <w:t xml:space="preserve"> </w:t>
      </w:r>
      <w:r w:rsidR="00BA76B6">
        <w:t xml:space="preserve">констатации </w:t>
      </w:r>
      <w:r w:rsidR="00AA6C1D">
        <w:t xml:space="preserve">локального </w:t>
      </w:r>
      <w:r w:rsidR="0053786B">
        <w:t>разрыва между желаемым и фактическим состоянием</w:t>
      </w:r>
      <w:r w:rsidR="000E43BC">
        <w:t xml:space="preserve">, так изменение может быть как </w:t>
      </w:r>
      <w:r w:rsidR="00BB3A93">
        <w:t>реализовано,</w:t>
      </w:r>
      <w:r w:rsidR="000E43BC">
        <w:t xml:space="preserve"> так и нет, в зависимости от целесообразности</w:t>
      </w:r>
      <w:r w:rsidR="00953EB0">
        <w:t>, своевременности</w:t>
      </w:r>
      <w:r w:rsidR="00D43144">
        <w:t xml:space="preserve"> </w:t>
      </w:r>
      <w:r w:rsidR="00D660FC">
        <w:t>и практической</w:t>
      </w:r>
      <w:r w:rsidR="000F2B6A">
        <w:t xml:space="preserve"> </w:t>
      </w:r>
      <w:r w:rsidR="00953EB0">
        <w:t>выполнимости</w:t>
      </w:r>
      <w:r w:rsidR="000F2B6A">
        <w:t xml:space="preserve"> заложенных в </w:t>
      </w:r>
      <w:r w:rsidR="000F2B6A">
        <w:rPr>
          <w:lang w:val="en-US"/>
        </w:rPr>
        <w:t>RFC</w:t>
      </w:r>
      <w:r w:rsidR="000F2B6A">
        <w:t>.</w:t>
      </w:r>
      <w:r w:rsidR="00D660FC" w:rsidRPr="00D660FC">
        <w:t xml:space="preserve"> </w:t>
      </w:r>
      <w:r w:rsidR="00D660FC">
        <w:t xml:space="preserve">С другой стороны, можно трактовать </w:t>
      </w:r>
      <w:r w:rsidR="001D2434">
        <w:t xml:space="preserve">вариативность проведение изменение и иначе, рассматривая обработку выявленных </w:t>
      </w:r>
      <w:r w:rsidR="00F84E71">
        <w:t xml:space="preserve">разрывов как самостоятельный контур управления, содержащий в том числе процесс проведения нормального изменения. </w:t>
      </w:r>
      <w:r w:rsidR="00903A08">
        <w:t>Смысл такого допущения</w:t>
      </w:r>
      <w:r w:rsidR="00CC620F">
        <w:t xml:space="preserve"> состоит в том, чтобы </w:t>
      </w:r>
      <w:r w:rsidR="00E702CA">
        <w:t>раздели</w:t>
      </w:r>
      <w:r w:rsidR="006C0957">
        <w:t xml:space="preserve">ть </w:t>
      </w:r>
      <w:r w:rsidR="000E61EC">
        <w:t>стейкхолдеров и выходы этих двух процессов</w:t>
      </w:r>
      <w:r w:rsidR="00F42373">
        <w:t>. В</w:t>
      </w:r>
      <w:r w:rsidR="00CC620F">
        <w:t xml:space="preserve"> случае экосистемы само изменение все же </w:t>
      </w:r>
      <w:r w:rsidR="00F42373">
        <w:t xml:space="preserve">производиться внутри </w:t>
      </w:r>
      <w:r w:rsidR="004351E8">
        <w:t xml:space="preserve">элемента системы, в то время как артефакты процесса обработки </w:t>
      </w:r>
      <w:r w:rsidR="004351E8">
        <w:rPr>
          <w:lang w:val="en-US"/>
        </w:rPr>
        <w:t>RFC</w:t>
      </w:r>
      <w:r w:rsidR="007521FD">
        <w:t xml:space="preserve">, </w:t>
      </w:r>
      <w:r w:rsidR="00A71819">
        <w:t xml:space="preserve">такие </w:t>
      </w:r>
      <w:r w:rsidR="00923677">
        <w:t>как CS</w:t>
      </w:r>
      <w:r w:rsidR="00A71819" w:rsidRPr="00A71819">
        <w:t xml:space="preserve">, </w:t>
      </w:r>
      <w:r w:rsidR="00A71819">
        <w:rPr>
          <w:lang w:val="en-US"/>
        </w:rPr>
        <w:t>RP</w:t>
      </w:r>
      <w:r w:rsidR="00A71819" w:rsidRPr="00A71819">
        <w:t xml:space="preserve">, </w:t>
      </w:r>
      <w:r w:rsidR="00A71819">
        <w:rPr>
          <w:lang w:val="en-US"/>
        </w:rPr>
        <w:t>PSO</w:t>
      </w:r>
      <w:r w:rsidR="00A71819" w:rsidRPr="00A71819">
        <w:t xml:space="preserve"> </w:t>
      </w:r>
      <w:r w:rsidR="00A71819">
        <w:t xml:space="preserve">и «выученные уроки» будут </w:t>
      </w:r>
      <w:r w:rsidR="0089790E">
        <w:t>полезны для других членов экосистемы</w:t>
      </w:r>
      <w:r w:rsidR="000E61EC">
        <w:t xml:space="preserve">, а значит, </w:t>
      </w:r>
      <w:r w:rsidR="00470C52">
        <w:t xml:space="preserve">можно говорить о том, что следует </w:t>
      </w:r>
      <w:r w:rsidR="00470C52">
        <w:lastRenderedPageBreak/>
        <w:t xml:space="preserve">предоставить </w:t>
      </w:r>
      <w:r w:rsidR="00C67990">
        <w:t>внешним заинтересованным лицам «</w:t>
      </w:r>
      <w:r w:rsidR="00D85E00">
        <w:t xml:space="preserve">тонкий </w:t>
      </w:r>
      <w:r w:rsidR="00C67990">
        <w:t xml:space="preserve">клиент» процесса проведения изменения – процесс обработки </w:t>
      </w:r>
      <w:r w:rsidR="007A47AD">
        <w:t xml:space="preserve">заявления о разрыве </w:t>
      </w:r>
      <w:r w:rsidR="007A47AD">
        <w:rPr>
          <w:lang w:val="en-US"/>
        </w:rPr>
        <w:t>as</w:t>
      </w:r>
      <w:r w:rsidR="007A47AD" w:rsidRPr="007A47AD">
        <w:t>-</w:t>
      </w:r>
      <w:r w:rsidR="007A47AD">
        <w:rPr>
          <w:lang w:val="en-US"/>
        </w:rPr>
        <w:t>is</w:t>
      </w:r>
      <w:r w:rsidR="007A47AD" w:rsidRPr="007A47AD">
        <w:t>/</w:t>
      </w:r>
      <w:r w:rsidR="007A47AD">
        <w:rPr>
          <w:lang w:val="en-US"/>
        </w:rPr>
        <w:t>to</w:t>
      </w:r>
      <w:r w:rsidR="007A47AD" w:rsidRPr="007A47AD">
        <w:t>-</w:t>
      </w:r>
      <w:r w:rsidR="007A47AD">
        <w:rPr>
          <w:lang w:val="en-US"/>
        </w:rPr>
        <w:t>be</w:t>
      </w:r>
      <w:r w:rsidR="007A47AD" w:rsidRPr="007A47AD">
        <w:t>.</w:t>
      </w:r>
    </w:p>
    <w:p w14:paraId="0B602B86" w14:textId="77777777" w:rsidR="005B1C80" w:rsidRDefault="005B1C80" w:rsidP="002E4561"/>
    <w:p w14:paraId="581CED7E" w14:textId="51BCE20A" w:rsidR="005B1C80" w:rsidRPr="0081554A" w:rsidRDefault="005B1C80" w:rsidP="002E4561">
      <w:r>
        <w:t xml:space="preserve">Подводя итог, я бы хотела </w:t>
      </w:r>
      <w:r w:rsidR="005640CC">
        <w:t>обозначить тип измерения для дальнейшего анализа</w:t>
      </w:r>
      <w:r w:rsidR="00FF7335">
        <w:t xml:space="preserve"> – нормальное изменения. </w:t>
      </w:r>
      <w:r w:rsidR="00E81700">
        <w:rPr>
          <w:lang w:val="ru-RU"/>
        </w:rPr>
        <w:t>Я</w:t>
      </w:r>
      <w:r w:rsidR="00E64E4B">
        <w:t xml:space="preserve"> считаю возможным считать стандартные изменения самостоятельными бизнес-процессами, пусть и попадающих в </w:t>
      </w:r>
      <w:r w:rsidR="005A7D52">
        <w:t xml:space="preserve">область ответственности </w:t>
      </w:r>
      <w:r w:rsidR="00E64E4B">
        <w:t>к</w:t>
      </w:r>
      <w:r w:rsidR="005A7D52">
        <w:t xml:space="preserve">онтура </w:t>
      </w:r>
      <w:r w:rsidR="00E64E4B">
        <w:t>управлени</w:t>
      </w:r>
      <w:r w:rsidR="005A7D52">
        <w:t>я</w:t>
      </w:r>
      <w:r w:rsidR="00E64E4B">
        <w:t xml:space="preserve"> изменениями</w:t>
      </w:r>
      <w:r w:rsidR="00D10BD8">
        <w:t xml:space="preserve">. </w:t>
      </w:r>
      <w:r w:rsidR="003F243D">
        <w:t>В то же время</w:t>
      </w:r>
      <w:r w:rsidR="00D10BD8">
        <w:t xml:space="preserve"> </w:t>
      </w:r>
      <w:r w:rsidR="00D73D66">
        <w:t>экстренные измен</w:t>
      </w:r>
      <w:r w:rsidR="003F243D">
        <w:t>ени</w:t>
      </w:r>
      <w:r w:rsidR="00D73D66">
        <w:t xml:space="preserve">я сложны в изучении, так как </w:t>
      </w:r>
      <w:r w:rsidR="008B416A">
        <w:t>исключительная серьезность ситуации подразумевает</w:t>
      </w:r>
      <w:r w:rsidR="00B33BC3">
        <w:t xml:space="preserve"> индивидуальный подход</w:t>
      </w:r>
      <w:r w:rsidR="003F243D">
        <w:t xml:space="preserve">, а значит </w:t>
      </w:r>
      <w:r w:rsidR="004F0810">
        <w:t>ограничен</w:t>
      </w:r>
      <w:r w:rsidR="00A60CF7">
        <w:t xml:space="preserve">ие </w:t>
      </w:r>
      <w:r w:rsidR="00F663B1">
        <w:t>возможности формирования рекомендаций</w:t>
      </w:r>
      <w:r w:rsidR="00A60CF7">
        <w:t xml:space="preserve">, </w:t>
      </w:r>
      <w:r w:rsidR="00D95A4E">
        <w:t xml:space="preserve">из-за </w:t>
      </w:r>
      <w:r w:rsidR="00B33BC3">
        <w:t>неизбежного при обобщении повышени</w:t>
      </w:r>
      <w:r w:rsidR="0081554A">
        <w:t>я</w:t>
      </w:r>
      <w:r w:rsidR="00B33BC3">
        <w:t xml:space="preserve"> уровня абстракции</w:t>
      </w:r>
      <w:r w:rsidR="00F663B1">
        <w:t xml:space="preserve">: </w:t>
      </w:r>
      <w:r w:rsidR="0081554A">
        <w:t xml:space="preserve">даже в </w:t>
      </w:r>
      <w:r w:rsidR="0081554A">
        <w:rPr>
          <w:lang w:val="en-US"/>
        </w:rPr>
        <w:t>ITIL</w:t>
      </w:r>
      <w:r w:rsidR="0081554A" w:rsidRPr="0081554A">
        <w:t xml:space="preserve"> </w:t>
      </w:r>
      <w:r w:rsidR="0081554A">
        <w:t xml:space="preserve">даются скорее комментарии по </w:t>
      </w:r>
      <w:r w:rsidR="00FA1892">
        <w:t xml:space="preserve">возможным </w:t>
      </w:r>
      <w:r w:rsidR="00E81700">
        <w:rPr>
          <w:lang w:val="ru-RU"/>
        </w:rPr>
        <w:t>отступлениям от процедуры</w:t>
      </w:r>
      <w:r w:rsidR="00FA1892">
        <w:t xml:space="preserve">, чем план действий </w:t>
      </w:r>
      <w:r w:rsidR="001A3656">
        <w:t xml:space="preserve">– было бы самонадеянно с моей стороны на данном этапе </w:t>
      </w:r>
      <w:r w:rsidR="00A23772">
        <w:t>обращаться к данной проблеме.</w:t>
      </w:r>
    </w:p>
    <w:p w14:paraId="0387C4F0" w14:textId="77777777" w:rsidR="00565BF5" w:rsidRPr="00F52267" w:rsidRDefault="00565BF5" w:rsidP="002E4561"/>
    <w:p w14:paraId="11F6C62E" w14:textId="427F5189" w:rsidR="00565BF5" w:rsidRDefault="00565BF5" w:rsidP="002E4561">
      <w:pPr>
        <w:pStyle w:val="Heading3"/>
      </w:pPr>
      <w:bookmarkStart w:id="7" w:name="_Toc99055193"/>
      <w:r>
        <w:t xml:space="preserve">Риски </w:t>
      </w:r>
      <w:r w:rsidR="005B1C80">
        <w:t>процесса проведения нормального изменения</w:t>
      </w:r>
      <w:bookmarkEnd w:id="7"/>
    </w:p>
    <w:p w14:paraId="65442B3A" w14:textId="0A469221" w:rsidR="006803FB" w:rsidRPr="00215FD9" w:rsidRDefault="0075373B" w:rsidP="002E4561">
      <w:pPr>
        <w:rPr>
          <w:lang w:val="ru-RU"/>
        </w:rPr>
      </w:pPr>
      <w:r>
        <w:t xml:space="preserve">Согласно </w:t>
      </w:r>
      <w:r w:rsidR="00343AB0" w:rsidRPr="00343AB0">
        <w:t>ISO 31000:2018(E)</w:t>
      </w:r>
      <w:r w:rsidR="00343AB0" w:rsidRPr="00343AB0">
        <w:rPr>
          <w:b/>
          <w:bCs/>
          <w:i/>
          <w:iCs/>
        </w:rPr>
        <w:t xml:space="preserve"> </w:t>
      </w:r>
      <w:r w:rsidR="00343AB0">
        <w:rPr>
          <w:rStyle w:val="FootnoteReference"/>
        </w:rPr>
        <w:footnoteReference w:id="4"/>
      </w:r>
      <w:r w:rsidR="00343AB0">
        <w:rPr>
          <w:b/>
          <w:bCs/>
          <w:i/>
          <w:iCs/>
        </w:rPr>
        <w:t xml:space="preserve"> </w:t>
      </w:r>
      <w:r w:rsidR="005A21B3">
        <w:t>риск определяется как «</w:t>
      </w:r>
      <w:r w:rsidR="00215FD9">
        <w:rPr>
          <w:lang w:val="ru-RU"/>
        </w:rPr>
        <w:t>в</w:t>
      </w:r>
      <w:r w:rsidR="003D0099" w:rsidRPr="003D0099">
        <w:t>лияние неопределенности на цели</w:t>
      </w:r>
      <w:r w:rsidR="005A21B3">
        <w:t>»</w:t>
      </w:r>
      <w:r w:rsidR="003D0099">
        <w:t xml:space="preserve">, а следовательно, прежде чем говорить о рисках </w:t>
      </w:r>
      <w:r w:rsidR="005B20C3">
        <w:t xml:space="preserve">процесса необходимо определить его цель. По </w:t>
      </w:r>
      <w:r w:rsidR="005B20C3">
        <w:rPr>
          <w:lang w:val="en-US"/>
        </w:rPr>
        <w:t>ITIL</w:t>
      </w:r>
      <w:r w:rsidR="005B20C3">
        <w:t>, цель процесса управления изменениями</w:t>
      </w:r>
      <w:r w:rsidR="001A1FA2">
        <w:t xml:space="preserve"> - </w:t>
      </w:r>
      <w:r w:rsidR="00064A57">
        <w:t>м</w:t>
      </w:r>
      <w:r w:rsidR="00064A57" w:rsidRPr="00064A57">
        <w:t>инимиз</w:t>
      </w:r>
      <w:r w:rsidR="00064A57">
        <w:t>ация</w:t>
      </w:r>
      <w:r w:rsidR="00064A57" w:rsidRPr="00064A57">
        <w:t xml:space="preserve"> негативно</w:t>
      </w:r>
      <w:r w:rsidR="00064A57">
        <w:t>го</w:t>
      </w:r>
      <w:r w:rsidR="00064A57" w:rsidRPr="00064A57">
        <w:t xml:space="preserve"> воздействи</w:t>
      </w:r>
      <w:r w:rsidR="00064A57">
        <w:t>я</w:t>
      </w:r>
      <w:r w:rsidR="00064A57" w:rsidRPr="00064A57">
        <w:t xml:space="preserve"> проводимых изменений на качество сервисов за счет использования стандартизированных методов и процедур для качественной и своевременной обработки всех изменений</w:t>
      </w:r>
      <w:r w:rsidR="005B20C3">
        <w:t xml:space="preserve">. </w:t>
      </w:r>
      <w:r w:rsidR="00215FD9">
        <w:rPr>
          <w:lang w:val="ru-RU"/>
        </w:rPr>
        <w:t xml:space="preserve">Для </w:t>
      </w:r>
      <w:r w:rsidR="006803FB">
        <w:t>выявления рисков использован</w:t>
      </w:r>
      <w:r w:rsidR="00B967B1">
        <w:t xml:space="preserve"> </w:t>
      </w:r>
      <w:r w:rsidR="00616D9D">
        <w:rPr>
          <w:lang w:val="ru-RU"/>
        </w:rPr>
        <w:t xml:space="preserve">следующий </w:t>
      </w:r>
      <w:r w:rsidR="007B65A4">
        <w:t xml:space="preserve">подход </w:t>
      </w:r>
      <w:r w:rsidR="00F4432B">
        <w:t xml:space="preserve">– составная часть </w:t>
      </w:r>
      <w:r w:rsidR="006803FB">
        <w:t>мето</w:t>
      </w:r>
      <w:r w:rsidR="007B65A4">
        <w:t>д</w:t>
      </w:r>
      <w:r w:rsidR="008D28E8">
        <w:t xml:space="preserve">а </w:t>
      </w:r>
      <w:r w:rsidR="008D28E8">
        <w:rPr>
          <w:lang w:val="en-US"/>
        </w:rPr>
        <w:t>FMEA</w:t>
      </w:r>
      <w:r w:rsidR="00616D9D">
        <w:rPr>
          <w:lang w:val="ru-RU"/>
        </w:rPr>
        <w:t xml:space="preserve"> - </w:t>
      </w:r>
      <w:r w:rsidR="00A64C91">
        <w:t xml:space="preserve">составление описания </w:t>
      </w:r>
      <w:r w:rsidR="0084187F">
        <w:t>бизнес-процесса (</w:t>
      </w:r>
      <w:r w:rsidR="00913782">
        <w:t>в данном случае, важно индифицировать функци</w:t>
      </w:r>
      <w:r w:rsidR="00CE7590">
        <w:t>и и их последовательность</w:t>
      </w:r>
      <w:r w:rsidR="0084187F">
        <w:t>)</w:t>
      </w:r>
      <w:r w:rsidR="00913782">
        <w:t xml:space="preserve"> </w:t>
      </w:r>
      <w:r w:rsidR="0084187F">
        <w:t>с целью последующего выявления рисков присущих каждому этапу</w:t>
      </w:r>
      <w:r w:rsidR="0071521C" w:rsidRPr="0071521C">
        <w:rPr>
          <w:lang w:val="ru-RU"/>
        </w:rPr>
        <w:t>;</w:t>
      </w:r>
      <w:r w:rsidR="0084187F">
        <w:t xml:space="preserve"> </w:t>
      </w:r>
      <w:r w:rsidR="0071521C">
        <w:t>о</w:t>
      </w:r>
      <w:r w:rsidR="00A64C91">
        <w:t xml:space="preserve">писание дано </w:t>
      </w:r>
      <w:r w:rsidR="0071521C">
        <w:t>в предыдущем разделе</w:t>
      </w:r>
      <w:r w:rsidR="00590B64">
        <w:t>.</w:t>
      </w:r>
      <w:r w:rsidR="008E08F7">
        <w:t xml:space="preserve"> Я </w:t>
      </w:r>
      <w:r w:rsidR="006F09C2">
        <w:t>обозначаю</w:t>
      </w:r>
      <w:r w:rsidR="008E08F7">
        <w:t xml:space="preserve"> только риски, факторами которых являются </w:t>
      </w:r>
      <w:r w:rsidR="00FA40C0">
        <w:t xml:space="preserve">ранее приведенные особенности </w:t>
      </w:r>
      <w:r w:rsidR="006F09C2">
        <w:t>экосистемы как явления.</w:t>
      </w:r>
      <w:r w:rsidR="00FA40C0">
        <w:t xml:space="preserve"> </w:t>
      </w:r>
    </w:p>
    <w:p w14:paraId="75A80CAA" w14:textId="77777777" w:rsidR="006F09C2" w:rsidRDefault="006F09C2" w:rsidP="002E4561"/>
    <w:tbl>
      <w:tblPr>
        <w:tblStyle w:val="TableGrid"/>
        <w:tblW w:w="9357" w:type="dxa"/>
        <w:jc w:val="center"/>
        <w:tblLayout w:type="fixed"/>
        <w:tblLook w:val="04A0" w:firstRow="1" w:lastRow="0" w:firstColumn="1" w:lastColumn="0" w:noHBand="0" w:noVBand="1"/>
      </w:tblPr>
      <w:tblGrid>
        <w:gridCol w:w="1555"/>
        <w:gridCol w:w="1984"/>
        <w:gridCol w:w="2841"/>
        <w:gridCol w:w="2977"/>
      </w:tblGrid>
      <w:tr w:rsidR="00E02EC3" w14:paraId="5EAF4ADD" w14:textId="2A7C0CA3" w:rsidTr="007977A9">
        <w:trPr>
          <w:jc w:val="center"/>
        </w:trPr>
        <w:tc>
          <w:tcPr>
            <w:tcW w:w="1555" w:type="dxa"/>
            <w:shd w:val="clear" w:color="auto" w:fill="B4C6E7" w:themeFill="accent1" w:themeFillTint="66"/>
          </w:tcPr>
          <w:p w14:paraId="7B623ED1" w14:textId="0F6BB506" w:rsidR="007D32A3" w:rsidRPr="007D32A3" w:rsidRDefault="007D32A3" w:rsidP="002E4561">
            <w:r w:rsidRPr="007D32A3">
              <w:t>Этап</w:t>
            </w:r>
          </w:p>
        </w:tc>
        <w:tc>
          <w:tcPr>
            <w:tcW w:w="1984" w:type="dxa"/>
            <w:shd w:val="clear" w:color="auto" w:fill="B4C6E7" w:themeFill="accent1" w:themeFillTint="66"/>
          </w:tcPr>
          <w:p w14:paraId="0310C001" w14:textId="4885E681" w:rsidR="007D32A3" w:rsidRPr="007D32A3" w:rsidRDefault="007D32A3" w:rsidP="002E4561">
            <w:r w:rsidRPr="007D32A3">
              <w:t>Фактор</w:t>
            </w:r>
          </w:p>
        </w:tc>
        <w:tc>
          <w:tcPr>
            <w:tcW w:w="2841" w:type="dxa"/>
            <w:shd w:val="clear" w:color="auto" w:fill="B4C6E7" w:themeFill="accent1" w:themeFillTint="66"/>
          </w:tcPr>
          <w:p w14:paraId="34A2A561" w14:textId="7A56F6D4" w:rsidR="007D32A3" w:rsidRPr="007D32A3" w:rsidRDefault="002C4D99" w:rsidP="002E4561">
            <w:r>
              <w:t>Описание р</w:t>
            </w:r>
            <w:r w:rsidR="007D32A3" w:rsidRPr="007D32A3">
              <w:t>иск</w:t>
            </w:r>
            <w:r>
              <w:t>а</w:t>
            </w:r>
          </w:p>
        </w:tc>
        <w:tc>
          <w:tcPr>
            <w:tcW w:w="2977" w:type="dxa"/>
            <w:shd w:val="clear" w:color="auto" w:fill="B4C6E7" w:themeFill="accent1" w:themeFillTint="66"/>
          </w:tcPr>
          <w:p w14:paraId="73FDA586" w14:textId="74BA94CA" w:rsidR="007D32A3" w:rsidRPr="007D32A3" w:rsidRDefault="007D32A3" w:rsidP="002E4561">
            <w:r w:rsidRPr="007D32A3">
              <w:t>Последствие</w:t>
            </w:r>
          </w:p>
        </w:tc>
      </w:tr>
      <w:tr w:rsidR="00073D84" w14:paraId="2A08B2E4" w14:textId="3AE79170" w:rsidTr="007977A9">
        <w:trPr>
          <w:jc w:val="center"/>
        </w:trPr>
        <w:tc>
          <w:tcPr>
            <w:tcW w:w="1555" w:type="dxa"/>
          </w:tcPr>
          <w:p w14:paraId="1F738A93" w14:textId="77777777" w:rsidR="007E127B" w:rsidRDefault="007E127B" w:rsidP="002E4561">
            <w:r>
              <w:t xml:space="preserve">Создание и заведение запроса на изменение </w:t>
            </w:r>
          </w:p>
          <w:p w14:paraId="05D7DBDA" w14:textId="77777777" w:rsidR="007D32A3" w:rsidRDefault="007D32A3" w:rsidP="002E4561"/>
        </w:tc>
        <w:tc>
          <w:tcPr>
            <w:tcW w:w="1984" w:type="dxa"/>
          </w:tcPr>
          <w:p w14:paraId="4519EC53" w14:textId="347884E8" w:rsidR="007D32A3" w:rsidRPr="007977A9" w:rsidRDefault="007977A9" w:rsidP="002E4561">
            <w:pPr>
              <w:rPr>
                <w:lang w:val="ru-RU"/>
              </w:rPr>
            </w:pPr>
            <w:r>
              <w:rPr>
                <w:lang w:val="ru-RU"/>
              </w:rPr>
              <w:t xml:space="preserve">Взаимозависимость участников, </w:t>
            </w:r>
            <w:proofErr w:type="spellStart"/>
            <w:r>
              <w:rPr>
                <w:lang w:val="ru-RU"/>
              </w:rPr>
              <w:t>эмерджентность</w:t>
            </w:r>
            <w:proofErr w:type="spellEnd"/>
          </w:p>
        </w:tc>
        <w:tc>
          <w:tcPr>
            <w:tcW w:w="2841" w:type="dxa"/>
          </w:tcPr>
          <w:p w14:paraId="6A22FC9B" w14:textId="77777777" w:rsidR="007D32A3" w:rsidRDefault="00DA303A" w:rsidP="002E4561">
            <w:r w:rsidRPr="00EA525C">
              <w:t>Некорректный адресат RF</w:t>
            </w:r>
            <w:r w:rsidR="009300C6">
              <w:t>С</w:t>
            </w:r>
            <w:r w:rsidR="002C4D99">
              <w:t>:</w:t>
            </w:r>
          </w:p>
          <w:p w14:paraId="2819004B" w14:textId="18D30F3F" w:rsidR="002C4D99" w:rsidRDefault="002C4D99" w:rsidP="002E4561">
            <w:r>
              <w:t>В</w:t>
            </w:r>
            <w:r w:rsidR="00376020">
              <w:t xml:space="preserve"> </w:t>
            </w:r>
            <w:r>
              <w:t>случае экосистемы</w:t>
            </w:r>
            <w:r w:rsidR="00EE3036">
              <w:t>,</w:t>
            </w:r>
            <w:r>
              <w:t xml:space="preserve"> и тем более экосистемы сервисов, </w:t>
            </w:r>
            <w:r w:rsidR="000906D3">
              <w:t xml:space="preserve">конечные пользователи могут не осознавать кокой из </w:t>
            </w:r>
            <w:r w:rsidR="00EE3036">
              <w:t xml:space="preserve">элементов предоставляет ту или иную </w:t>
            </w:r>
            <w:r w:rsidR="00D4140F">
              <w:t xml:space="preserve">ценность. </w:t>
            </w:r>
          </w:p>
          <w:p w14:paraId="0E8BF37D" w14:textId="0D616407" w:rsidR="00D4140F" w:rsidRPr="00DC22BF" w:rsidRDefault="00D4140F" w:rsidP="002E4561">
            <w:r w:rsidRPr="00DC22BF">
              <w:t xml:space="preserve">Например: рассмотрим онлайн-кинотеатр с </w:t>
            </w:r>
            <w:r w:rsidR="00126DE8" w:rsidRPr="00DC22BF">
              <w:t xml:space="preserve">встроенными платежными сервисами, которые обеспечивает </w:t>
            </w:r>
            <w:r w:rsidR="00CC3FF8">
              <w:t xml:space="preserve">банковская организация. </w:t>
            </w:r>
            <w:r w:rsidR="00EA42D2">
              <w:t xml:space="preserve">Однако клиентом сервис оформления подписки может область ответственности </w:t>
            </w:r>
            <w:r w:rsidR="00EA42D2">
              <w:lastRenderedPageBreak/>
              <w:t xml:space="preserve">исключительно </w:t>
            </w:r>
            <w:r w:rsidR="00EA235D">
              <w:t>самого кинотеатра.</w:t>
            </w:r>
            <w:r w:rsidR="00EA42D2">
              <w:t xml:space="preserve"> </w:t>
            </w:r>
          </w:p>
        </w:tc>
        <w:tc>
          <w:tcPr>
            <w:tcW w:w="2977" w:type="dxa"/>
          </w:tcPr>
          <w:p w14:paraId="60C33C31" w14:textId="05D08331" w:rsidR="007D32A3" w:rsidRDefault="004E30F1" w:rsidP="002E4561">
            <w:r>
              <w:lastRenderedPageBreak/>
              <w:t xml:space="preserve">Замедление реализации </w:t>
            </w:r>
            <w:r w:rsidR="003E4E22">
              <w:t>изменения/упущенные бизнес-идеи</w:t>
            </w:r>
            <w:r w:rsidR="008F0ED0">
              <w:t>.</w:t>
            </w:r>
          </w:p>
        </w:tc>
      </w:tr>
      <w:tr w:rsidR="00073D84" w14:paraId="5F5D7B43" w14:textId="5D7B6CEC" w:rsidTr="007977A9">
        <w:trPr>
          <w:jc w:val="center"/>
        </w:trPr>
        <w:tc>
          <w:tcPr>
            <w:tcW w:w="1555" w:type="dxa"/>
          </w:tcPr>
          <w:p w14:paraId="75244403" w14:textId="30F3E76B" w:rsidR="007E127B" w:rsidRDefault="007E127B" w:rsidP="002E4561">
            <w:r>
              <w:t>Рассмотрение запроса на изменение</w:t>
            </w:r>
            <w:r w:rsidRPr="00596917">
              <w:t xml:space="preserve"> </w:t>
            </w:r>
          </w:p>
          <w:p w14:paraId="2AC39C50" w14:textId="77777777" w:rsidR="007D32A3" w:rsidRDefault="007D32A3" w:rsidP="002E4561"/>
        </w:tc>
        <w:tc>
          <w:tcPr>
            <w:tcW w:w="1984" w:type="dxa"/>
          </w:tcPr>
          <w:p w14:paraId="2D50677B" w14:textId="4BB6618A" w:rsidR="007D32A3" w:rsidRPr="00FE6338" w:rsidRDefault="00FE6338" w:rsidP="00FE6338">
            <w:pPr>
              <w:rPr>
                <w:lang w:val="ru-RU"/>
              </w:rPr>
            </w:pPr>
            <w:proofErr w:type="spellStart"/>
            <w:r>
              <w:rPr>
                <w:lang w:val="ru-RU"/>
              </w:rPr>
              <w:t>Эмерджентность</w:t>
            </w:r>
            <w:proofErr w:type="spellEnd"/>
          </w:p>
        </w:tc>
        <w:tc>
          <w:tcPr>
            <w:tcW w:w="2841" w:type="dxa"/>
          </w:tcPr>
          <w:p w14:paraId="009E98ED" w14:textId="03EEFB1B" w:rsidR="007D32A3" w:rsidRPr="00FE6338" w:rsidRDefault="00FE6338" w:rsidP="002E4561">
            <w:pPr>
              <w:rPr>
                <w:lang w:val="ru-RU"/>
              </w:rPr>
            </w:pPr>
            <w:r>
              <w:rPr>
                <w:lang w:val="ru-RU"/>
              </w:rPr>
              <w:t xml:space="preserve">Видимость </w:t>
            </w:r>
            <w:proofErr w:type="spellStart"/>
            <w:r>
              <w:rPr>
                <w:lang w:val="ru-RU"/>
              </w:rPr>
              <w:t>неоптимальности</w:t>
            </w:r>
            <w:proofErr w:type="spellEnd"/>
            <w:r>
              <w:rPr>
                <w:lang w:val="ru-RU"/>
              </w:rPr>
              <w:t>/необходимости изменения из-за узкого контекста элемента экосистемы.</w:t>
            </w:r>
          </w:p>
        </w:tc>
        <w:tc>
          <w:tcPr>
            <w:tcW w:w="2977" w:type="dxa"/>
          </w:tcPr>
          <w:p w14:paraId="630E7FB6" w14:textId="6B7C45AA" w:rsidR="007D32A3" w:rsidRDefault="00FE6338" w:rsidP="002E4561">
            <w:r>
              <w:rPr>
                <w:lang w:val="ru-RU"/>
              </w:rPr>
              <w:t>Упущенные бизнес-возможности.</w:t>
            </w:r>
          </w:p>
        </w:tc>
      </w:tr>
      <w:tr w:rsidR="001A2D2B" w14:paraId="0979118D" w14:textId="4C341652" w:rsidTr="007977A9">
        <w:trPr>
          <w:trHeight w:val="789"/>
          <w:jc w:val="center"/>
        </w:trPr>
        <w:tc>
          <w:tcPr>
            <w:tcW w:w="1555" w:type="dxa"/>
            <w:vMerge w:val="restart"/>
          </w:tcPr>
          <w:p w14:paraId="11E8A878" w14:textId="77777777" w:rsidR="001A2D2B" w:rsidRDefault="001A2D2B" w:rsidP="002E4561">
            <w:r>
              <w:t>Оценка и исследование контекста изменения</w:t>
            </w:r>
          </w:p>
          <w:p w14:paraId="204E97E7" w14:textId="77777777" w:rsidR="001A2D2B" w:rsidRDefault="001A2D2B" w:rsidP="002E4561"/>
        </w:tc>
        <w:tc>
          <w:tcPr>
            <w:tcW w:w="1984" w:type="dxa"/>
          </w:tcPr>
          <w:p w14:paraId="022640B4" w14:textId="1AB0B9B0" w:rsidR="001A2D2B" w:rsidRPr="007977A9" w:rsidRDefault="007977A9" w:rsidP="002E4561">
            <w:pPr>
              <w:rPr>
                <w:lang w:val="ru-RU"/>
              </w:rPr>
            </w:pPr>
            <w:r>
              <w:rPr>
                <w:lang w:val="ru-RU"/>
              </w:rPr>
              <w:t>Взаимозависимость участников, децентрализация управления</w:t>
            </w:r>
          </w:p>
        </w:tc>
        <w:tc>
          <w:tcPr>
            <w:tcW w:w="2841" w:type="dxa"/>
          </w:tcPr>
          <w:p w14:paraId="108CED52" w14:textId="384F0599" w:rsidR="001A2D2B" w:rsidRDefault="00186E42" w:rsidP="002E4561">
            <w:r w:rsidRPr="00186E42">
              <w:rPr>
                <w:lang w:val="ru-RU"/>
              </w:rPr>
              <w:t>В</w:t>
            </w:r>
            <w:r w:rsidRPr="00186E42">
              <w:t>озникает риск непонимания менеджером совокупности внешних связей</w:t>
            </w:r>
            <w:r w:rsidR="001A2D2B">
              <w:rPr>
                <w:lang w:val="ru-RU"/>
              </w:rPr>
              <w:t>.</w:t>
            </w:r>
            <w:r w:rsidRPr="00186E42">
              <w:t xml:space="preserve"> </w:t>
            </w:r>
          </w:p>
        </w:tc>
        <w:tc>
          <w:tcPr>
            <w:tcW w:w="2977" w:type="dxa"/>
            <w:shd w:val="clear" w:color="auto" w:fill="auto"/>
          </w:tcPr>
          <w:p w14:paraId="0549187E" w14:textId="34979AD3" w:rsidR="001A2D2B" w:rsidRDefault="001A2D2B" w:rsidP="002E4561"/>
        </w:tc>
      </w:tr>
      <w:tr w:rsidR="001A2D2B" w14:paraId="3B8C6D39" w14:textId="77777777" w:rsidTr="007977A9">
        <w:trPr>
          <w:trHeight w:val="788"/>
          <w:jc w:val="center"/>
        </w:trPr>
        <w:tc>
          <w:tcPr>
            <w:tcW w:w="1555" w:type="dxa"/>
            <w:vMerge/>
          </w:tcPr>
          <w:p w14:paraId="19739CAD" w14:textId="77777777" w:rsidR="001A2D2B" w:rsidRDefault="001A2D2B" w:rsidP="002E4561"/>
        </w:tc>
        <w:tc>
          <w:tcPr>
            <w:tcW w:w="1984" w:type="dxa"/>
          </w:tcPr>
          <w:p w14:paraId="034E5FE2" w14:textId="6015639A" w:rsidR="001A2D2B" w:rsidRPr="007977A9" w:rsidRDefault="007977A9" w:rsidP="002E4561">
            <w:pPr>
              <w:rPr>
                <w:lang w:val="ru-RU"/>
              </w:rPr>
            </w:pPr>
            <w:r>
              <w:rPr>
                <w:lang w:val="ru-RU"/>
              </w:rPr>
              <w:t>Децентрализация управления</w:t>
            </w:r>
          </w:p>
        </w:tc>
        <w:tc>
          <w:tcPr>
            <w:tcW w:w="2841" w:type="dxa"/>
          </w:tcPr>
          <w:p w14:paraId="70C11C11" w14:textId="7F17435A" w:rsidR="001A2D2B" w:rsidRPr="001A2D2B" w:rsidRDefault="001A2D2B" w:rsidP="002E4561">
            <w:r>
              <w:rPr>
                <w:lang w:val="ru-RU"/>
              </w:rPr>
              <w:t>Н</w:t>
            </w:r>
            <w:r w:rsidR="00186E42" w:rsidRPr="00186E42">
              <w:t>едостат</w:t>
            </w:r>
            <w:proofErr w:type="spellStart"/>
            <w:r>
              <w:rPr>
                <w:lang w:val="ru-RU"/>
              </w:rPr>
              <w:t>ок</w:t>
            </w:r>
            <w:proofErr w:type="spellEnd"/>
            <w:r w:rsidR="00186E42" w:rsidRPr="00186E42">
              <w:t xml:space="preserve"> полномочий для привлечения необходимых специалистов из другой команды.</w:t>
            </w:r>
          </w:p>
        </w:tc>
        <w:tc>
          <w:tcPr>
            <w:tcW w:w="2977" w:type="dxa"/>
            <w:shd w:val="clear" w:color="auto" w:fill="auto"/>
          </w:tcPr>
          <w:p w14:paraId="3B5EB682" w14:textId="77777777" w:rsidR="001A2D2B" w:rsidRDefault="001A2D2B" w:rsidP="002E4561"/>
        </w:tc>
      </w:tr>
      <w:tr w:rsidR="00F0366A" w14:paraId="0C8EF753" w14:textId="2E5835FF" w:rsidTr="00F0366A">
        <w:trPr>
          <w:trHeight w:val="200"/>
          <w:jc w:val="center"/>
        </w:trPr>
        <w:tc>
          <w:tcPr>
            <w:tcW w:w="1555" w:type="dxa"/>
            <w:vMerge w:val="restart"/>
          </w:tcPr>
          <w:p w14:paraId="3A97705A" w14:textId="45583B03" w:rsidR="00F0366A" w:rsidRDefault="00F0366A" w:rsidP="002E4561">
            <w:r>
              <w:t>Одобрение изменения</w:t>
            </w:r>
          </w:p>
          <w:p w14:paraId="16BF5123" w14:textId="77777777" w:rsidR="00F0366A" w:rsidRDefault="00F0366A" w:rsidP="002E4561"/>
        </w:tc>
        <w:tc>
          <w:tcPr>
            <w:tcW w:w="1984" w:type="dxa"/>
            <w:vMerge w:val="restart"/>
          </w:tcPr>
          <w:p w14:paraId="4498676F" w14:textId="6D72D72A" w:rsidR="00F0366A" w:rsidRPr="007977A9" w:rsidRDefault="00F0366A" w:rsidP="002E4561">
            <w:pPr>
              <w:rPr>
                <w:lang w:val="ru-RU"/>
              </w:rPr>
            </w:pPr>
            <w:r>
              <w:rPr>
                <w:lang w:val="ru-RU"/>
              </w:rPr>
              <w:t>Взаимозависимость участников, д</w:t>
            </w:r>
            <w:r>
              <w:rPr>
                <w:lang w:val="ru-RU"/>
              </w:rPr>
              <w:t>ецентрализация управления</w:t>
            </w:r>
          </w:p>
        </w:tc>
        <w:tc>
          <w:tcPr>
            <w:tcW w:w="2841" w:type="dxa"/>
            <w:vMerge w:val="restart"/>
          </w:tcPr>
          <w:p w14:paraId="25C4DE40" w14:textId="3CF7A8A5" w:rsidR="00F0366A" w:rsidRPr="00F0366A" w:rsidRDefault="00F0366A" w:rsidP="002E4561">
            <w:pPr>
              <w:rPr>
                <w:lang w:val="ru-RU"/>
              </w:rPr>
            </w:pPr>
            <w:r>
              <w:t>Некорректная приоретизация изменения</w:t>
            </w:r>
            <w:r>
              <w:rPr>
                <w:lang w:val="ru-RU"/>
              </w:rPr>
              <w:t xml:space="preserve"> из-за </w:t>
            </w:r>
            <w:r w:rsidRPr="00EA525C">
              <w:t>тсутствия механиз</w:t>
            </w:r>
            <w:r>
              <w:t>мов</w:t>
            </w:r>
            <w:r w:rsidRPr="00EA525C">
              <w:t xml:space="preserve"> сквозной приоритизации</w:t>
            </w:r>
            <w:r>
              <w:rPr>
                <w:lang w:val="ru-RU"/>
              </w:rPr>
              <w:t>.</w:t>
            </w:r>
          </w:p>
        </w:tc>
        <w:tc>
          <w:tcPr>
            <w:tcW w:w="2977" w:type="dxa"/>
          </w:tcPr>
          <w:p w14:paraId="091C3F59" w14:textId="34F3D4CA" w:rsidR="00F0366A" w:rsidRPr="00F0366A" w:rsidRDefault="00F0366A" w:rsidP="002E4561">
            <w:pPr>
              <w:rPr>
                <w:lang w:val="ru-RU"/>
              </w:rPr>
            </w:pPr>
            <w:r>
              <w:rPr>
                <w:lang w:val="ru-RU"/>
              </w:rPr>
              <w:t>Упущенные бизнес-возможности.</w:t>
            </w:r>
          </w:p>
        </w:tc>
      </w:tr>
      <w:tr w:rsidR="00F0366A" w14:paraId="08EEC2A5" w14:textId="77777777" w:rsidTr="00F0366A">
        <w:trPr>
          <w:trHeight w:val="199"/>
          <w:jc w:val="center"/>
        </w:trPr>
        <w:tc>
          <w:tcPr>
            <w:tcW w:w="1555" w:type="dxa"/>
            <w:vMerge/>
          </w:tcPr>
          <w:p w14:paraId="6738F02E" w14:textId="77777777" w:rsidR="00F0366A" w:rsidRDefault="00F0366A" w:rsidP="002E4561"/>
        </w:tc>
        <w:tc>
          <w:tcPr>
            <w:tcW w:w="1984" w:type="dxa"/>
            <w:vMerge/>
          </w:tcPr>
          <w:p w14:paraId="0E62F0E0" w14:textId="77777777" w:rsidR="00F0366A" w:rsidRDefault="00F0366A" w:rsidP="002E4561">
            <w:pPr>
              <w:rPr>
                <w:lang w:val="ru-RU"/>
              </w:rPr>
            </w:pPr>
          </w:p>
        </w:tc>
        <w:tc>
          <w:tcPr>
            <w:tcW w:w="2841" w:type="dxa"/>
            <w:vMerge/>
          </w:tcPr>
          <w:p w14:paraId="04BF84E4" w14:textId="77777777" w:rsidR="00F0366A" w:rsidRDefault="00F0366A" w:rsidP="002E4561"/>
        </w:tc>
        <w:tc>
          <w:tcPr>
            <w:tcW w:w="2977" w:type="dxa"/>
          </w:tcPr>
          <w:p w14:paraId="4259C531" w14:textId="1DC17202" w:rsidR="00F0366A" w:rsidRDefault="00F0366A" w:rsidP="002E4561">
            <w:pPr>
              <w:rPr>
                <w:lang w:val="ru-RU"/>
              </w:rPr>
            </w:pPr>
            <w:r>
              <w:rPr>
                <w:lang w:val="ru-RU"/>
              </w:rPr>
              <w:t>Параллельное проведение взаимопротиворечащих изменений.</w:t>
            </w:r>
          </w:p>
        </w:tc>
      </w:tr>
      <w:tr w:rsidR="00F0366A" w14:paraId="12D47DD3" w14:textId="77777777" w:rsidTr="007977A9">
        <w:trPr>
          <w:trHeight w:val="492"/>
          <w:jc w:val="center"/>
        </w:trPr>
        <w:tc>
          <w:tcPr>
            <w:tcW w:w="1555" w:type="dxa"/>
            <w:vMerge/>
          </w:tcPr>
          <w:p w14:paraId="05FC8CD4" w14:textId="77777777" w:rsidR="00F0366A" w:rsidRDefault="00F0366A" w:rsidP="002E4561"/>
        </w:tc>
        <w:tc>
          <w:tcPr>
            <w:tcW w:w="1984" w:type="dxa"/>
            <w:vMerge/>
          </w:tcPr>
          <w:p w14:paraId="44B358D6" w14:textId="77777777" w:rsidR="00F0366A" w:rsidRDefault="00F0366A" w:rsidP="002E4561">
            <w:pPr>
              <w:rPr>
                <w:lang w:val="ru-RU"/>
              </w:rPr>
            </w:pPr>
          </w:p>
        </w:tc>
        <w:tc>
          <w:tcPr>
            <w:tcW w:w="2841" w:type="dxa"/>
            <w:vMerge/>
          </w:tcPr>
          <w:p w14:paraId="2F63EFF2" w14:textId="77777777" w:rsidR="00F0366A" w:rsidRDefault="00F0366A" w:rsidP="002E4561"/>
        </w:tc>
        <w:tc>
          <w:tcPr>
            <w:tcW w:w="2977" w:type="dxa"/>
          </w:tcPr>
          <w:p w14:paraId="27F8E777" w14:textId="329D39A5" w:rsidR="00F0366A" w:rsidRDefault="00F0366A" w:rsidP="002E4561">
            <w:pPr>
              <w:rPr>
                <w:lang w:val="ru-RU"/>
              </w:rPr>
            </w:pPr>
            <w:r>
              <w:rPr>
                <w:lang w:val="ru-RU"/>
              </w:rPr>
              <w:t>Избыточная нагрузка на систему.</w:t>
            </w:r>
          </w:p>
        </w:tc>
      </w:tr>
      <w:tr w:rsidR="00F0366A" w14:paraId="5070D307" w14:textId="77777777" w:rsidTr="00F0366A">
        <w:trPr>
          <w:trHeight w:val="784"/>
          <w:jc w:val="center"/>
        </w:trPr>
        <w:tc>
          <w:tcPr>
            <w:tcW w:w="1555" w:type="dxa"/>
            <w:vMerge w:val="restart"/>
          </w:tcPr>
          <w:p w14:paraId="5126A750" w14:textId="4D4BF8C3" w:rsidR="00F0366A" w:rsidRDefault="00F0366A" w:rsidP="002E4561">
            <w:r>
              <w:t>Планирование и координация проведения изменения</w:t>
            </w:r>
          </w:p>
        </w:tc>
        <w:tc>
          <w:tcPr>
            <w:tcW w:w="1984" w:type="dxa"/>
            <w:vMerge w:val="restart"/>
          </w:tcPr>
          <w:p w14:paraId="52ED8FEA" w14:textId="703F137C" w:rsidR="00F0366A" w:rsidRDefault="00F0366A" w:rsidP="002E4561">
            <w:r>
              <w:rPr>
                <w:lang w:val="ru-RU"/>
              </w:rPr>
              <w:t>Взаимозависимость участников, децентрализация управления</w:t>
            </w:r>
          </w:p>
        </w:tc>
        <w:tc>
          <w:tcPr>
            <w:tcW w:w="2841" w:type="dxa"/>
            <w:vMerge w:val="restart"/>
          </w:tcPr>
          <w:p w14:paraId="7EB6D467" w14:textId="0C1C3F7D" w:rsidR="00F0366A" w:rsidRDefault="00F0366A" w:rsidP="002E4561">
            <w:r>
              <w:t xml:space="preserve">Наложение релиза /тестирования нормальных и экстренных изменений в областях ответственности смежных элементов экосистемы. </w:t>
            </w:r>
          </w:p>
        </w:tc>
        <w:tc>
          <w:tcPr>
            <w:tcW w:w="2977" w:type="dxa"/>
          </w:tcPr>
          <w:p w14:paraId="46FF6FCD" w14:textId="7C165BEA" w:rsidR="00F0366A" w:rsidRPr="00F0366A" w:rsidRDefault="00F0366A" w:rsidP="002E4561">
            <w:pPr>
              <w:rPr>
                <w:lang w:val="ru-RU"/>
              </w:rPr>
            </w:pPr>
            <w:r>
              <w:rPr>
                <w:lang w:val="ru-RU"/>
              </w:rPr>
              <w:t>Усугубление ситуации, сопутствующей экстренному изменению.</w:t>
            </w:r>
          </w:p>
        </w:tc>
      </w:tr>
      <w:tr w:rsidR="00F0366A" w14:paraId="3843CF22" w14:textId="77777777" w:rsidTr="00F0366A">
        <w:trPr>
          <w:trHeight w:val="492"/>
          <w:jc w:val="center"/>
        </w:trPr>
        <w:tc>
          <w:tcPr>
            <w:tcW w:w="1555" w:type="dxa"/>
            <w:vMerge/>
          </w:tcPr>
          <w:p w14:paraId="6FD4766F" w14:textId="77777777" w:rsidR="00F0366A" w:rsidRDefault="00F0366A" w:rsidP="002E4561"/>
        </w:tc>
        <w:tc>
          <w:tcPr>
            <w:tcW w:w="1984" w:type="dxa"/>
            <w:vMerge/>
          </w:tcPr>
          <w:p w14:paraId="44D08612" w14:textId="77777777" w:rsidR="00F0366A" w:rsidRDefault="00F0366A" w:rsidP="002E4561">
            <w:pPr>
              <w:rPr>
                <w:lang w:val="ru-RU"/>
              </w:rPr>
            </w:pPr>
          </w:p>
        </w:tc>
        <w:tc>
          <w:tcPr>
            <w:tcW w:w="2841" w:type="dxa"/>
            <w:vMerge/>
          </w:tcPr>
          <w:p w14:paraId="0EB44339" w14:textId="77777777" w:rsidR="00F0366A" w:rsidRDefault="00F0366A" w:rsidP="002E4561"/>
        </w:tc>
        <w:tc>
          <w:tcPr>
            <w:tcW w:w="2977" w:type="dxa"/>
          </w:tcPr>
          <w:p w14:paraId="34839DA7" w14:textId="17DD62B0" w:rsidR="00F0366A" w:rsidRPr="00F0366A" w:rsidRDefault="00F0366A" w:rsidP="002E4561">
            <w:pPr>
              <w:rPr>
                <w:lang w:val="ru-RU"/>
              </w:rPr>
            </w:pPr>
            <w:r>
              <w:rPr>
                <w:lang w:val="ru-RU"/>
              </w:rPr>
              <w:t>Необходимость повторения тестирования/релиза в стандартных обстоятельствах.</w:t>
            </w:r>
          </w:p>
        </w:tc>
      </w:tr>
      <w:tr w:rsidR="00F0366A" w14:paraId="02599701" w14:textId="77777777" w:rsidTr="007977A9">
        <w:trPr>
          <w:trHeight w:val="492"/>
          <w:jc w:val="center"/>
        </w:trPr>
        <w:tc>
          <w:tcPr>
            <w:tcW w:w="1555" w:type="dxa"/>
            <w:vMerge/>
          </w:tcPr>
          <w:p w14:paraId="4F55A0E9" w14:textId="77777777" w:rsidR="00F0366A" w:rsidRDefault="00F0366A" w:rsidP="002E4561"/>
        </w:tc>
        <w:tc>
          <w:tcPr>
            <w:tcW w:w="1984" w:type="dxa"/>
            <w:vMerge/>
          </w:tcPr>
          <w:p w14:paraId="230AF21F" w14:textId="77777777" w:rsidR="00F0366A" w:rsidRDefault="00F0366A" w:rsidP="002E4561">
            <w:pPr>
              <w:rPr>
                <w:lang w:val="ru-RU"/>
              </w:rPr>
            </w:pPr>
          </w:p>
        </w:tc>
        <w:tc>
          <w:tcPr>
            <w:tcW w:w="2841" w:type="dxa"/>
            <w:vMerge/>
          </w:tcPr>
          <w:p w14:paraId="75F7632E" w14:textId="77777777" w:rsidR="00F0366A" w:rsidRDefault="00F0366A" w:rsidP="002E4561"/>
        </w:tc>
        <w:tc>
          <w:tcPr>
            <w:tcW w:w="2977" w:type="dxa"/>
          </w:tcPr>
          <w:p w14:paraId="2EA4C656" w14:textId="5E44CCCC" w:rsidR="00F0366A" w:rsidRDefault="00F0366A" w:rsidP="002E4561">
            <w:pPr>
              <w:rPr>
                <w:lang w:val="ru-RU"/>
              </w:rPr>
            </w:pPr>
            <w:r>
              <w:rPr>
                <w:lang w:val="ru-RU"/>
              </w:rPr>
              <w:t>Некорректная оценка изменения.</w:t>
            </w:r>
          </w:p>
        </w:tc>
      </w:tr>
      <w:tr w:rsidR="00F0366A" w14:paraId="66A94E27" w14:textId="77777777" w:rsidTr="007977A9">
        <w:trPr>
          <w:trHeight w:val="424"/>
          <w:jc w:val="center"/>
        </w:trPr>
        <w:tc>
          <w:tcPr>
            <w:tcW w:w="1555" w:type="dxa"/>
            <w:vMerge w:val="restart"/>
          </w:tcPr>
          <w:p w14:paraId="2A32AE94" w14:textId="77777777" w:rsidR="00F0366A" w:rsidRDefault="00F0366A" w:rsidP="002E4561">
            <w:r>
              <w:t>Ревью и завершение процесса</w:t>
            </w:r>
          </w:p>
          <w:p w14:paraId="2470AF8E" w14:textId="77777777" w:rsidR="00F0366A" w:rsidRDefault="00F0366A" w:rsidP="002E4561"/>
        </w:tc>
        <w:tc>
          <w:tcPr>
            <w:tcW w:w="1984" w:type="dxa"/>
          </w:tcPr>
          <w:p w14:paraId="120BAA3D" w14:textId="3D7989E2" w:rsidR="00F0366A" w:rsidRPr="007977A9" w:rsidRDefault="00F0366A" w:rsidP="002E4561">
            <w:pPr>
              <w:rPr>
                <w:lang w:val="ru-RU"/>
              </w:rPr>
            </w:pPr>
            <w:r>
              <w:rPr>
                <w:lang w:val="ru-RU"/>
              </w:rPr>
              <w:t>Децентрализация</w:t>
            </w:r>
          </w:p>
        </w:tc>
        <w:tc>
          <w:tcPr>
            <w:tcW w:w="2841" w:type="dxa"/>
          </w:tcPr>
          <w:p w14:paraId="648E9CDB" w14:textId="4068E312" w:rsidR="00F0366A" w:rsidRDefault="00F0366A" w:rsidP="002E4561">
            <w:r>
              <w:t>Изоляция накопленных знаний и лучших практик.</w:t>
            </w:r>
          </w:p>
        </w:tc>
        <w:tc>
          <w:tcPr>
            <w:tcW w:w="2977" w:type="dxa"/>
          </w:tcPr>
          <w:p w14:paraId="4E246E53" w14:textId="36E51D67" w:rsidR="00F0366A" w:rsidRPr="007977A9" w:rsidRDefault="00F0366A" w:rsidP="002E4561">
            <w:pPr>
              <w:rPr>
                <w:lang w:val="ru-RU"/>
              </w:rPr>
            </w:pPr>
            <w:r>
              <w:rPr>
                <w:lang w:val="ru-RU"/>
              </w:rPr>
              <w:t>Упущенные возможности по повышению эффективности проведения изменений.</w:t>
            </w:r>
          </w:p>
        </w:tc>
      </w:tr>
      <w:tr w:rsidR="00F0366A" w14:paraId="6318EFBE" w14:textId="77777777" w:rsidTr="007977A9">
        <w:trPr>
          <w:trHeight w:val="156"/>
          <w:jc w:val="center"/>
        </w:trPr>
        <w:tc>
          <w:tcPr>
            <w:tcW w:w="1555" w:type="dxa"/>
            <w:vMerge/>
          </w:tcPr>
          <w:p w14:paraId="283A1A52" w14:textId="77777777" w:rsidR="00F0366A" w:rsidRDefault="00F0366A" w:rsidP="002E4561"/>
        </w:tc>
        <w:tc>
          <w:tcPr>
            <w:tcW w:w="1984" w:type="dxa"/>
            <w:vMerge w:val="restart"/>
          </w:tcPr>
          <w:p w14:paraId="581095A0" w14:textId="3EDB7E59" w:rsidR="00F0366A" w:rsidRDefault="00F0366A" w:rsidP="002E4561">
            <w:r>
              <w:rPr>
                <w:lang w:val="ru-RU"/>
              </w:rPr>
              <w:t>Взаимозависимость участников, децентрализация управления</w:t>
            </w:r>
          </w:p>
        </w:tc>
        <w:tc>
          <w:tcPr>
            <w:tcW w:w="2841" w:type="dxa"/>
            <w:vMerge w:val="restart"/>
          </w:tcPr>
          <w:p w14:paraId="0F49132A" w14:textId="1BD7B685" w:rsidR="00F0366A" w:rsidRDefault="00F0366A" w:rsidP="002E4561">
            <w:r>
              <w:t xml:space="preserve">Неполнота процедуры приема в связи с некорректно определённым кругом заинтересованных лиц и/или отсутствием полномочий по привлечению ресурсов со стороны иных элементов экосистемы у владельца изменения. </w:t>
            </w:r>
          </w:p>
        </w:tc>
        <w:tc>
          <w:tcPr>
            <w:tcW w:w="2977" w:type="dxa"/>
            <w:shd w:val="clear" w:color="auto" w:fill="auto"/>
          </w:tcPr>
          <w:p w14:paraId="0170E54A" w14:textId="0E1C9166" w:rsidR="00F0366A" w:rsidRPr="009B6E8A" w:rsidRDefault="00F0366A" w:rsidP="002E4561">
            <w:pPr>
              <w:rPr>
                <w:shd w:val="clear" w:color="auto" w:fill="F0F2F5"/>
              </w:rPr>
            </w:pPr>
            <w:r>
              <w:t>Неполнота процедуры приема.</w:t>
            </w:r>
          </w:p>
        </w:tc>
      </w:tr>
      <w:tr w:rsidR="00F0366A" w14:paraId="14F039A1" w14:textId="77777777" w:rsidTr="00F0366A">
        <w:trPr>
          <w:trHeight w:val="1312"/>
          <w:jc w:val="center"/>
        </w:trPr>
        <w:tc>
          <w:tcPr>
            <w:tcW w:w="1555" w:type="dxa"/>
            <w:vMerge/>
          </w:tcPr>
          <w:p w14:paraId="6332C206" w14:textId="77777777" w:rsidR="00F0366A" w:rsidRDefault="00F0366A" w:rsidP="002E4561"/>
        </w:tc>
        <w:tc>
          <w:tcPr>
            <w:tcW w:w="1984" w:type="dxa"/>
            <w:vMerge/>
          </w:tcPr>
          <w:p w14:paraId="2D4A531F" w14:textId="77777777" w:rsidR="00F0366A" w:rsidRDefault="00F0366A" w:rsidP="002E4561"/>
        </w:tc>
        <w:tc>
          <w:tcPr>
            <w:tcW w:w="2841" w:type="dxa"/>
            <w:vMerge/>
          </w:tcPr>
          <w:p w14:paraId="1763982B" w14:textId="77777777" w:rsidR="00F0366A" w:rsidRDefault="00F0366A" w:rsidP="002E4561"/>
        </w:tc>
        <w:tc>
          <w:tcPr>
            <w:tcW w:w="2977" w:type="dxa"/>
            <w:shd w:val="clear" w:color="auto" w:fill="auto"/>
          </w:tcPr>
          <w:p w14:paraId="153A5AC1" w14:textId="77777777" w:rsidR="00F0366A" w:rsidRDefault="00F0366A" w:rsidP="002E4561">
            <w:r>
              <w:t xml:space="preserve">Критическое затягивание процедуры приема </w:t>
            </w:r>
          </w:p>
          <w:p w14:paraId="62D15D2C" w14:textId="68A2D1A2" w:rsidR="00F0366A" w:rsidRPr="009B6E8A" w:rsidRDefault="00F0366A" w:rsidP="002E4561">
            <w:pPr>
              <w:rPr>
                <w:shd w:val="clear" w:color="auto" w:fill="F0F2F5"/>
              </w:rPr>
            </w:pPr>
            <w:r>
              <w:t xml:space="preserve">(Как мне кажется, аналогично тому, как в курсе физики при изучении токов мы считали 1,5м бесконечность, можно говорить, что относительно изменений </w:t>
            </w:r>
            <w:r>
              <w:lastRenderedPageBreak/>
              <w:t xml:space="preserve">существует подобное значение для </w:t>
            </w:r>
            <w:r>
              <w:rPr>
                <w:lang w:val="en-US"/>
              </w:rPr>
              <w:t>TTM</w:t>
            </w:r>
            <w:r>
              <w:t>.)</w:t>
            </w:r>
          </w:p>
        </w:tc>
      </w:tr>
      <w:tr w:rsidR="00F0366A" w14:paraId="270A5996" w14:textId="77777777" w:rsidTr="007977A9">
        <w:trPr>
          <w:trHeight w:val="1311"/>
          <w:jc w:val="center"/>
        </w:trPr>
        <w:tc>
          <w:tcPr>
            <w:tcW w:w="1555" w:type="dxa"/>
            <w:vMerge/>
          </w:tcPr>
          <w:p w14:paraId="7C600775" w14:textId="77777777" w:rsidR="00F0366A" w:rsidRDefault="00F0366A" w:rsidP="002E4561"/>
        </w:tc>
        <w:tc>
          <w:tcPr>
            <w:tcW w:w="1984" w:type="dxa"/>
            <w:vMerge/>
          </w:tcPr>
          <w:p w14:paraId="0B0B14FC" w14:textId="77777777" w:rsidR="00F0366A" w:rsidRDefault="00F0366A" w:rsidP="002E4561"/>
        </w:tc>
        <w:tc>
          <w:tcPr>
            <w:tcW w:w="2841" w:type="dxa"/>
            <w:vMerge/>
          </w:tcPr>
          <w:p w14:paraId="4330B63A" w14:textId="77777777" w:rsidR="00F0366A" w:rsidRDefault="00F0366A" w:rsidP="002E4561"/>
        </w:tc>
        <w:tc>
          <w:tcPr>
            <w:tcW w:w="2977" w:type="dxa"/>
            <w:shd w:val="clear" w:color="auto" w:fill="auto"/>
          </w:tcPr>
          <w:p w14:paraId="3ECBAF21" w14:textId="7A5A76C3" w:rsidR="00F0366A" w:rsidRPr="00F0366A" w:rsidRDefault="00F0366A" w:rsidP="002E4561">
            <w:pPr>
              <w:rPr>
                <w:lang w:val="ru-RU"/>
              </w:rPr>
            </w:pPr>
            <w:r>
              <w:rPr>
                <w:lang w:val="ru-RU"/>
              </w:rPr>
              <w:t xml:space="preserve">Неоптимальное использование ресурсов незадействованными </w:t>
            </w:r>
            <w:proofErr w:type="spellStart"/>
            <w:r>
              <w:rPr>
                <w:lang w:val="ru-RU"/>
              </w:rPr>
              <w:t>стейкхолдерами</w:t>
            </w:r>
            <w:proofErr w:type="spellEnd"/>
            <w:r>
              <w:rPr>
                <w:lang w:val="ru-RU"/>
              </w:rPr>
              <w:t>.</w:t>
            </w:r>
          </w:p>
        </w:tc>
      </w:tr>
    </w:tbl>
    <w:p w14:paraId="1F7A3609" w14:textId="3B80346E" w:rsidR="001A06C7" w:rsidRDefault="001A06C7" w:rsidP="002E4561">
      <w:pPr>
        <w:pStyle w:val="Heading2"/>
      </w:pPr>
      <w:bookmarkStart w:id="8" w:name="_Toc99055194"/>
      <w:r>
        <w:t>Рек</w:t>
      </w:r>
      <w:r w:rsidR="009C4F9B">
        <w:t>омендации</w:t>
      </w:r>
      <w:bookmarkEnd w:id="8"/>
    </w:p>
    <w:p w14:paraId="2B70F576" w14:textId="273C8955" w:rsidR="00C60DE5" w:rsidRPr="00C60DE5" w:rsidRDefault="00081B1A" w:rsidP="002E4561">
      <w:pPr>
        <w:rPr>
          <w:lang w:val="ru-RU" w:eastAsia="en-US"/>
        </w:rPr>
      </w:pPr>
      <w:r>
        <w:rPr>
          <w:lang w:val="ru-RU"/>
        </w:rPr>
        <w:t>Я</w:t>
      </w:r>
      <w:r>
        <w:t xml:space="preserve"> бы выделила неочевидность взаимозависимостей, перенасыщенное информационное поле и недостаток полномочий для координации изменений. </w:t>
      </w:r>
      <w:r w:rsidR="00CD08EE">
        <w:rPr>
          <w:lang w:val="ru-RU" w:eastAsia="en-US"/>
        </w:rPr>
        <w:t xml:space="preserve">Данный раздел будет построен </w:t>
      </w:r>
      <w:r w:rsidR="0064791E">
        <w:rPr>
          <w:lang w:val="ru-RU" w:eastAsia="en-US"/>
        </w:rPr>
        <w:t>из блоков</w:t>
      </w:r>
      <w:r w:rsidR="00C60DE5">
        <w:rPr>
          <w:lang w:val="ru-RU" w:eastAsia="en-US"/>
        </w:rPr>
        <w:t xml:space="preserve">, </w:t>
      </w:r>
      <w:r w:rsidR="0064791E">
        <w:rPr>
          <w:lang w:val="ru-RU" w:eastAsia="en-US"/>
        </w:rPr>
        <w:t xml:space="preserve">каждый </w:t>
      </w:r>
      <w:r w:rsidR="00C60DE5">
        <w:rPr>
          <w:lang w:val="ru-RU" w:eastAsia="en-US"/>
        </w:rPr>
        <w:t>из которых</w:t>
      </w:r>
      <w:r w:rsidR="0064791E">
        <w:rPr>
          <w:lang w:val="ru-RU" w:eastAsia="en-US"/>
        </w:rPr>
        <w:t xml:space="preserve"> включает</w:t>
      </w:r>
      <w:r w:rsidR="00C60DE5">
        <w:rPr>
          <w:lang w:val="ru-RU" w:eastAsia="en-US"/>
        </w:rPr>
        <w:t>:</w:t>
      </w:r>
      <w:r w:rsidR="0064791E">
        <w:rPr>
          <w:lang w:val="ru-RU" w:eastAsia="en-US"/>
        </w:rPr>
        <w:t xml:space="preserve"> </w:t>
      </w:r>
      <w:r w:rsidR="002F27AB">
        <w:rPr>
          <w:lang w:val="ru-RU" w:eastAsia="en-US"/>
        </w:rPr>
        <w:t>название принципа, соблюдение которого</w:t>
      </w:r>
      <w:r w:rsidR="000F6BCD">
        <w:rPr>
          <w:lang w:val="ru-RU" w:eastAsia="en-US"/>
        </w:rPr>
        <w:t xml:space="preserve">, как мне кажется, позволит </w:t>
      </w:r>
      <w:r w:rsidR="00C60DE5">
        <w:rPr>
          <w:lang w:val="ru-RU" w:eastAsia="en-US"/>
        </w:rPr>
        <w:t xml:space="preserve">реализовать стратегию </w:t>
      </w:r>
      <w:r w:rsidR="000F6BCD">
        <w:rPr>
          <w:lang w:val="ru-RU" w:eastAsia="en-US"/>
        </w:rPr>
        <w:t>уменьш</w:t>
      </w:r>
      <w:r w:rsidR="00C60DE5">
        <w:rPr>
          <w:lang w:val="ru-RU" w:eastAsia="en-US"/>
        </w:rPr>
        <w:t>ения риска по отношению к перечисленным в предыдущем раздел</w:t>
      </w:r>
      <w:r w:rsidR="00C60DE5" w:rsidRPr="00C60DE5">
        <w:rPr>
          <w:lang w:val="ru-RU" w:eastAsia="en-US"/>
        </w:rPr>
        <w:t xml:space="preserve">; </w:t>
      </w:r>
      <w:r w:rsidR="00DA4445">
        <w:rPr>
          <w:lang w:val="ru-RU" w:eastAsia="en-US"/>
        </w:rPr>
        <w:t>теоретическое обоснование (отсылку к существующем стандарту/методике/концепции), предложения по реализации и</w:t>
      </w:r>
      <w:r w:rsidR="005151E9">
        <w:rPr>
          <w:lang w:val="ru-RU" w:eastAsia="en-US"/>
        </w:rPr>
        <w:t>,</w:t>
      </w:r>
      <w:r w:rsidR="00DA4445">
        <w:rPr>
          <w:lang w:val="ru-RU" w:eastAsia="en-US"/>
        </w:rPr>
        <w:t xml:space="preserve"> </w:t>
      </w:r>
      <w:r w:rsidR="005151E9">
        <w:rPr>
          <w:lang w:val="ru-RU" w:eastAsia="en-US"/>
        </w:rPr>
        <w:t xml:space="preserve">при возможности, </w:t>
      </w:r>
      <w:r w:rsidR="00DA4445">
        <w:rPr>
          <w:lang w:val="ru-RU" w:eastAsia="en-US"/>
        </w:rPr>
        <w:t>бизнес-требования к программному инструменту, который мог бы быть задействован</w:t>
      </w:r>
      <w:r w:rsidR="00180258">
        <w:rPr>
          <w:lang w:val="ru-RU" w:eastAsia="en-US"/>
        </w:rPr>
        <w:t xml:space="preserve">.  </w:t>
      </w:r>
      <w:r w:rsidR="005C7E96">
        <w:rPr>
          <w:lang w:val="ru-RU" w:eastAsia="en-US"/>
        </w:rPr>
        <w:t>Касательно последнего пункта</w:t>
      </w:r>
      <w:r w:rsidR="00180258">
        <w:rPr>
          <w:lang w:val="ru-RU" w:eastAsia="en-US"/>
        </w:rPr>
        <w:t xml:space="preserve"> я решила остановиться именно на таком подходе, так как </w:t>
      </w:r>
      <w:r w:rsidR="00235609">
        <w:rPr>
          <w:lang w:val="ru-RU" w:eastAsia="en-US"/>
        </w:rPr>
        <w:t xml:space="preserve">это позволит мне сделать акцент на тех функция, которые непосредственно вытекают из предложенной рекомендации, это означает, что </w:t>
      </w:r>
      <w:r w:rsidR="008E77F3">
        <w:rPr>
          <w:lang w:val="ru-RU" w:eastAsia="en-US"/>
        </w:rPr>
        <w:t xml:space="preserve">список в конце каждого блока, во-первых, не является исчерпывающим, а во-вторых, все требования должны быть реализованы в одной ИС. </w:t>
      </w:r>
      <w:r w:rsidR="005C7E96">
        <w:rPr>
          <w:lang w:val="ru-RU" w:eastAsia="en-US"/>
        </w:rPr>
        <w:t xml:space="preserve">Я </w:t>
      </w:r>
      <w:r w:rsidR="00B771B6">
        <w:rPr>
          <w:lang w:val="ru-RU" w:eastAsia="en-US"/>
        </w:rPr>
        <w:t xml:space="preserve">не считаю </w:t>
      </w:r>
      <w:r w:rsidR="00C27683">
        <w:rPr>
          <w:lang w:val="ru-RU" w:eastAsia="en-US"/>
        </w:rPr>
        <w:t>целесообразным</w:t>
      </w:r>
      <w:r w:rsidR="00B771B6">
        <w:rPr>
          <w:lang w:val="ru-RU" w:eastAsia="en-US"/>
        </w:rPr>
        <w:t xml:space="preserve"> указывать </w:t>
      </w:r>
      <w:r w:rsidR="00C27683">
        <w:rPr>
          <w:lang w:val="ru-RU" w:eastAsia="en-US"/>
        </w:rPr>
        <w:t xml:space="preserve">существующие, так как </w:t>
      </w:r>
      <w:r w:rsidR="00C26CD8">
        <w:rPr>
          <w:lang w:val="ru-RU" w:eastAsia="en-US"/>
        </w:rPr>
        <w:t>выбор конкретного</w:t>
      </w:r>
      <w:r w:rsidR="00C27683">
        <w:rPr>
          <w:lang w:val="ru-RU" w:eastAsia="en-US"/>
        </w:rPr>
        <w:t xml:space="preserve"> программного продукта </w:t>
      </w:r>
      <w:r w:rsidR="00167CCE">
        <w:rPr>
          <w:lang w:val="ru-RU" w:eastAsia="en-US"/>
        </w:rPr>
        <w:t xml:space="preserve">определяется, как недавно </w:t>
      </w:r>
      <w:r w:rsidR="00DE1E57">
        <w:rPr>
          <w:lang w:val="ru-RU" w:eastAsia="en-US"/>
        </w:rPr>
        <w:t>еще раз красноречиво напомнили,</w:t>
      </w:r>
      <w:r w:rsidR="00167CCE">
        <w:rPr>
          <w:lang w:val="ru-RU" w:eastAsia="en-US"/>
        </w:rPr>
        <w:t xml:space="preserve"> внешними и внутренними условиями и возможностями организации</w:t>
      </w:r>
      <w:r w:rsidR="00F80514">
        <w:rPr>
          <w:lang w:val="ru-RU" w:eastAsia="en-US"/>
        </w:rPr>
        <w:t xml:space="preserve">, а </w:t>
      </w:r>
      <w:r w:rsidR="00712549">
        <w:rPr>
          <w:lang w:val="ru-RU" w:eastAsia="en-US"/>
        </w:rPr>
        <w:t>список возможных вариантов все равно свелся бы к основополагающим общим характеристикам</w:t>
      </w:r>
      <w:r w:rsidR="007449DB">
        <w:rPr>
          <w:lang w:val="ru-RU" w:eastAsia="en-US"/>
        </w:rPr>
        <w:t xml:space="preserve"> ввиду </w:t>
      </w:r>
      <w:proofErr w:type="gramStart"/>
      <w:r w:rsidR="007449DB">
        <w:rPr>
          <w:lang w:val="ru-RU" w:eastAsia="en-US"/>
        </w:rPr>
        <w:t>индивидуальных особенностей</w:t>
      </w:r>
      <w:proofErr w:type="gramEnd"/>
      <w:r w:rsidR="007449DB">
        <w:rPr>
          <w:lang w:val="ru-RU" w:eastAsia="en-US"/>
        </w:rPr>
        <w:t xml:space="preserve"> самих ИС и </w:t>
      </w:r>
      <w:r w:rsidR="002B48A2">
        <w:rPr>
          <w:lang w:val="ru-RU" w:eastAsia="en-US"/>
        </w:rPr>
        <w:t>излишней для цели данного исследования широты функционала</w:t>
      </w:r>
      <w:r w:rsidR="007449DB">
        <w:rPr>
          <w:lang w:val="ru-RU" w:eastAsia="en-US"/>
        </w:rPr>
        <w:t xml:space="preserve">. </w:t>
      </w:r>
    </w:p>
    <w:p w14:paraId="544B1191" w14:textId="564B7727" w:rsidR="002D0170" w:rsidRDefault="00B7175E" w:rsidP="002E4561">
      <w:pPr>
        <w:pStyle w:val="Heading3"/>
      </w:pPr>
      <w:bookmarkStart w:id="9" w:name="_Toc99055195"/>
      <w:r>
        <w:t>Постоянное обогащение структуры взаимозависимостей</w:t>
      </w:r>
      <w:bookmarkEnd w:id="9"/>
      <w:r>
        <w:t xml:space="preserve"> </w:t>
      </w:r>
    </w:p>
    <w:p w14:paraId="14789A3F" w14:textId="47D7B27B" w:rsidR="002D0170" w:rsidRPr="00732148" w:rsidRDefault="006B733B" w:rsidP="002E4561">
      <w:pPr>
        <w:rPr>
          <w:lang w:val="ru-RU"/>
        </w:rPr>
      </w:pPr>
      <w:r>
        <w:t xml:space="preserve">Говоря об </w:t>
      </w:r>
      <w:r w:rsidR="001B164C">
        <w:t>архитектуры предприятия</w:t>
      </w:r>
      <w:r>
        <w:t xml:space="preserve"> выделяют три слоя: </w:t>
      </w:r>
      <w:r w:rsidR="009963A9">
        <w:t xml:space="preserve">технологический </w:t>
      </w:r>
      <w:r>
        <w:t>слой</w:t>
      </w:r>
      <w:r w:rsidR="009963A9">
        <w:t xml:space="preserve">, слой ИС и бизнес-слой – в данной иерархической схеме сервисы </w:t>
      </w:r>
      <w:r w:rsidR="00FC6F16">
        <w:t>более низкого уровня предоставляется верхним уровня</w:t>
      </w:r>
      <w:r w:rsidR="006E2308">
        <w:t xml:space="preserve"> </w:t>
      </w:r>
      <w:r w:rsidR="008331DE">
        <w:t>(см. рис 1)</w:t>
      </w:r>
      <w:r w:rsidR="006E2308">
        <w:t>.</w:t>
      </w:r>
    </w:p>
    <w:p w14:paraId="731B6687" w14:textId="536A4452" w:rsidR="006E2308" w:rsidRDefault="00215FD9" w:rsidP="002E4561">
      <w:r>
        <w:rPr>
          <w:noProof/>
        </w:rPr>
        <w:lastRenderedPageBreak/>
        <mc:AlternateContent>
          <mc:Choice Requires="wps">
            <w:drawing>
              <wp:anchor distT="0" distB="0" distL="114300" distR="114300" simplePos="0" relativeHeight="251662336" behindDoc="0" locked="0" layoutInCell="1" allowOverlap="1" wp14:anchorId="281E51E3" wp14:editId="57A99E6E">
                <wp:simplePos x="0" y="0"/>
                <wp:positionH relativeFrom="column">
                  <wp:posOffset>859952</wp:posOffset>
                </wp:positionH>
                <wp:positionV relativeFrom="paragraph">
                  <wp:posOffset>4344467</wp:posOffset>
                </wp:positionV>
                <wp:extent cx="3670935"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670935" cy="635"/>
                        </a:xfrm>
                        <a:prstGeom prst="rect">
                          <a:avLst/>
                        </a:prstGeom>
                        <a:solidFill>
                          <a:prstClr val="white"/>
                        </a:solidFill>
                        <a:ln>
                          <a:noFill/>
                        </a:ln>
                      </wps:spPr>
                      <wps:txbx>
                        <w:txbxContent>
                          <w:p w14:paraId="1ACF5F2F" w14:textId="57643C90" w:rsidR="006E2308" w:rsidRPr="005C434F" w:rsidRDefault="006E2308" w:rsidP="0061079D">
                            <w:pPr>
                              <w:pStyle w:val="Caption"/>
                              <w:jc w:val="center"/>
                              <w:rPr>
                                <w:rFonts w:eastAsia="Times New Roman"/>
                                <w:noProof/>
                              </w:rPr>
                            </w:pPr>
                            <w:r>
                              <w:t xml:space="preserve">Рис. </w:t>
                            </w:r>
                            <w:r>
                              <w:fldChar w:fldCharType="begin"/>
                            </w:r>
                            <w:r>
                              <w:instrText xml:space="preserve"> SEQ Рис. \* ARABIC </w:instrText>
                            </w:r>
                            <w:r>
                              <w:fldChar w:fldCharType="separate"/>
                            </w:r>
                            <w:r w:rsidR="008B3277">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1E51E3" id="_x0000_t202" coordsize="21600,21600" o:spt="202" path="m,l,21600r21600,l21600,xe">
                <v:stroke joinstyle="miter"/>
                <v:path gradientshapeok="t" o:connecttype="rect"/>
              </v:shapetype>
              <v:shape id="Text Box 5" o:spid="_x0000_s1026" type="#_x0000_t202" style="position:absolute;left:0;text-align:left;margin-left:67.7pt;margin-top:342.1pt;width:289.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s5hFQIAADgEAAAOAAAAZHJzL2Uyb0RvYy54bWysU8GO0zAQvSPxD5bvNO2uKBA1XZWuipCq&#13;&#10;3ZW6aM+uYzeRHI8Zu03K1zN2khYWToiLM/GM33jee17cdY1hJ4W+Blvw2WTKmbISytoeCv7tefPu&#13;&#10;I2c+CFsKA1YV/Kw8v1u+fbNoXa5uoAJTKmQEYn3euoJXIbg8y7ysVCP8BJyylNSAjQj0i4esRNES&#13;&#10;emOym+l0nrWApUOQynvave+TfJnwtVYyPGrtVWCm4HS3kFZM6z6u2XIh8gMKV9VyuIb4h1s0orbU&#13;&#10;9AJ1L4JgR6z/gGpqieBBh4mEJgOta6nSDDTNbPpqml0lnEqzEDneXWjy/w9WPpx27glZ6D5DRwJG&#13;&#10;Qlrnc0+bcZ5OYxO/dFNGeaLwfKFNdYFJ2rydf5h+un3PmaTcnALCyK5HHfrwRUHDYlBwJE0SVeK0&#13;&#10;9aEvHUtiJw+mLje1MfEnJtYG2UmQfm1VBzWA/1ZlbKy1EE/1gHEnu84Ro9Dtu2G4PZRnmhmht4N3&#13;&#10;clNTo63w4Ukg6U9jkqfDIy3aQFtwGCLOKsAff9uP9SQLZTlryU8F99+PAhVn5qslwaL5xgDHYD8G&#13;&#10;9tisgUac0WtxMoV0AIMZQ43QvJDVV7ELpYSV1KvgYQzXoXc1PRWpVqtURBZzImztzskIPRL63L0I&#13;&#10;dIMcgVR8gNFpIn+lSl+bdHGrYyCKk2SR0J7FgWeyZxJ9eErR/7/+p6rrg1/+BAAA//8DAFBLAwQU&#13;&#10;AAYACAAAACEAOcUqyeQAAAAQAQAADwAAAGRycy9kb3ducmV2LnhtbExPQU7DMBC8I/EHa5G4IOrQ&#13;&#10;hFClcaqqwIFeKkIv3NzYjQPxOrKdNvyehQtcVprZ2dmZcjXZnp20D51DAXezBJjGxqkOWwH7t+fb&#13;&#10;BbAQJSrZO9QCvnSAVXV5UcpCuTO+6lMdW0YmGAopwMQ4FJyHxmgrw8wNGml3dN7KSNC3XHl5JnPb&#13;&#10;83mS5NzKDumDkYPeGN181qMVsMved+ZmPD5t11nqX/bjJv9oayGur6bHJY31EljUU/y7gJ8OlB8q&#13;&#10;CnZwI6rAesLpfUZSAfkimwMjxQNRwA6/TAq8Kvn/ItU3AAAA//8DAFBLAQItABQABgAIAAAAIQC2&#13;&#10;gziS/gAAAOEBAAATAAAAAAAAAAAAAAAAAAAAAABbQ29udGVudF9UeXBlc10ueG1sUEsBAi0AFAAG&#13;&#10;AAgAAAAhADj9If/WAAAAlAEAAAsAAAAAAAAAAAAAAAAALwEAAF9yZWxzLy5yZWxzUEsBAi0AFAAG&#13;&#10;AAgAAAAhAA8uzmEVAgAAOAQAAA4AAAAAAAAAAAAAAAAALgIAAGRycy9lMm9Eb2MueG1sUEsBAi0A&#13;&#10;FAAGAAgAAAAhADnFKsnkAAAAEAEAAA8AAAAAAAAAAAAAAAAAbwQAAGRycy9kb3ducmV2LnhtbFBL&#13;&#10;BQYAAAAABAAEAPMAAACABQAAAAA=&#13;&#10;" stroked="f">
                <v:textbox style="mso-fit-shape-to-text:t" inset="0,0,0,0">
                  <w:txbxContent>
                    <w:p w14:paraId="1ACF5F2F" w14:textId="57643C90" w:rsidR="006E2308" w:rsidRPr="005C434F" w:rsidRDefault="006E2308" w:rsidP="0061079D">
                      <w:pPr>
                        <w:pStyle w:val="Caption"/>
                        <w:jc w:val="center"/>
                        <w:rPr>
                          <w:rFonts w:eastAsia="Times New Roman"/>
                          <w:noProof/>
                        </w:rPr>
                      </w:pPr>
                      <w:r>
                        <w:t xml:space="preserve">Рис. </w:t>
                      </w:r>
                      <w:r>
                        <w:fldChar w:fldCharType="begin"/>
                      </w:r>
                      <w:r>
                        <w:instrText xml:space="preserve"> SEQ Рис. \* ARABIC </w:instrText>
                      </w:r>
                      <w:r>
                        <w:fldChar w:fldCharType="separate"/>
                      </w:r>
                      <w:r w:rsidR="008B3277">
                        <w:rPr>
                          <w:noProof/>
                        </w:rPr>
                        <w:t>1</w:t>
                      </w:r>
                      <w:r>
                        <w:fldChar w:fldCharType="end"/>
                      </w:r>
                    </w:p>
                  </w:txbxContent>
                </v:textbox>
                <w10:wrap type="topAndBottom"/>
              </v:shape>
            </w:pict>
          </mc:Fallback>
        </mc:AlternateContent>
      </w:r>
      <w:r>
        <w:rPr>
          <w:noProof/>
        </w:rPr>
        <w:drawing>
          <wp:anchor distT="0" distB="0" distL="114300" distR="114300" simplePos="0" relativeHeight="251660288" behindDoc="0" locked="0" layoutInCell="1" allowOverlap="1" wp14:anchorId="31B95057" wp14:editId="3068BFDD">
            <wp:simplePos x="0" y="0"/>
            <wp:positionH relativeFrom="column">
              <wp:posOffset>855980</wp:posOffset>
            </wp:positionH>
            <wp:positionV relativeFrom="paragraph">
              <wp:posOffset>232410</wp:posOffset>
            </wp:positionV>
            <wp:extent cx="3501390" cy="4372610"/>
            <wp:effectExtent l="0" t="0" r="3810" b="0"/>
            <wp:wrapTopAndBottom/>
            <wp:docPr id="4" name="Picture 4" descr="Предварительный просмотр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едварительный просмотр изображени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1390" cy="437261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308">
        <w:fldChar w:fldCharType="begin"/>
      </w:r>
      <w:r w:rsidR="006E2308">
        <w:instrText xml:space="preserve"> INCLUDEPICTURE "https://attachments.office.net/owa/esdrobyshevskaya%40edu.hse.ru/service.svc/s/GetAttachmentThumbnail?id=AQMkAGIwOGM1YjM4LTIwYjgtNDA2NC05MmFjLTIwMTQwMjhhMmY2ZgBGAAADK%2FdXztOVD0636McT9X%2Bm%2FQcAIOOTaiJbeESHqRZLDxZmFgAAAgEJAAAAIOOTaiJbeESHqRZLDxZmFgACDVbi3QAAAAESABAADiF9RanP4UyyF%2FvPHxn5PA%3D%3D&amp;thumbnailType=2&amp;token=eyJhbGciOiJSUzI1NiIsImtpZCI6IkZBRDY1NDI2MkM2QUYyOTYxQUExRThDQUI3OEZGMUIyNzBFNzA3RTkiLCJ0eXAiOiJKV1QiLCJ4NXQiOiItdFpVSml4cThwWWFvZWpLdDRfeHNuRG5CLWsifQ.eyJvcmlnaW4iOiJodHRwczovL291dGxvb2sub2ZmaWNlMzY1LmNvbSIsInVjIjoiZjY1YWNhMDc1NzBhNGVlYjhiNmFhMjAxMDM4YWE3MjYiLCJzaWduaW5fc3RhdGUiOiJbXCJrbXNpXCJdIiwidmVyIjoiRXhjaGFuZ2UuQ2FsbGJhY2suVjEiLCJhcHBjdHhzZW5kZXIiOiJPd2FEb3dubG9hZEAyMWYyNmMyNC0wNzkzLTRiMDctYTczZC01NjNjZDJlYzIzNWYiLCJpc3NyaW5nIjoiV1ciLCJhcHBjdHgiOiJ7XCJtc2V4Y2hwcm90XCI6XCJvd2FcIixcInB1aWRcIjpcIjExNTM5MDY2NjEzNDYzMDIzNjlcIixcInNjb3BlXCI6XCJPd2FEb3dubG9hZFwiLFwib2lkXCI6XCI4MGRhNDZiNS1mMDgzLTQ1NWItYjdmOS05ZTljMGVjMTEyNjhcIixcInByaW1hcnlzaWRcIjpcIlMtMS01LTIxLTE5Nzg1MzE1Ni0zOTA3MzU3NzA0LTE5OTQ5OTMyMDEtMjQ4OTc3NzFcIn0iLCJuYmYiOjE2NDc5NzUxMjEsImV4cCI6MTY0Nzk3NTcyMSwiaXNzIjoiMDAwMDAwMDItMDAwMC0wZmYxLWNlMDAtMDAwMDAwMDAwMDAwQDIxZjI2YzI0LTA3OTMtNGIwNy1hNzNkLTU2M2NkMmVjMjM1ZiIsImF1ZCI6IjAwMDAwMDAyLTAwMDAtMGZmMS1jZTAwLTAwMDAwMDAwMDAwMC9hdHRhY2htZW50cy5vZmZpY2UubmV0QDIxZjI2YzI0LTA3OTMtNGIwNy1hNzNkLTU2M2NkMmVjMjM1ZiIsImhhcHAiOiJvd2EifQ.HDQKuqpYjPWsOugoSuNe9yQMpkJjydyQQRy2Fj2i40PlknyYGtDk6N2UmQ9kh7uOoPEC9mDjSzRtOyhLe5ltwSry9GRtmeiRY4YwNTS0PjgyPoBIoiHB4SNh79ksXDHFBISWciMgOhF0M3Gf5u3ZxHcRc_oMc4RyH0SGDsMrPB-8W7J8fWcwn9RTkz0KoS0CDooyJ3uEDXF2O7cbDMSFrJPryWP2LDKcQ8IkdOTWcPKP9WYv2exkz-TVtPd47i-kTXdmxLTc48df5tAdsLRvvXS2LwqTbuNJuscLizr1R77vtlVw0v628943idEJtD6p87PHyrifeXL_Q0QUs9Xddg&amp;X-OWA-CANARY=0naX8zr8rEuQKu0_74LUgNBKVho1DNoYff62no8VNLc8MdyeulfKD5uU1x7IYU7rzhfj3VfmCBI.&amp;owa=outlook.office365.com&amp;scriptVer=20220311006.05&amp;animation=true" \* MERGEFORMATINET </w:instrText>
      </w:r>
      <w:r w:rsidR="00155949">
        <w:fldChar w:fldCharType="separate"/>
      </w:r>
      <w:r w:rsidR="006E2308">
        <w:fldChar w:fldCharType="end"/>
      </w:r>
    </w:p>
    <w:p w14:paraId="54A5262A" w14:textId="058BBC4F" w:rsidR="00D56C40" w:rsidRDefault="006E2308" w:rsidP="002E4561">
      <w:pPr>
        <w:pStyle w:val="ListParagraph"/>
      </w:pPr>
      <w:r>
        <w:t xml:space="preserve">Таким образом образуется сеть </w:t>
      </w:r>
      <w:r w:rsidR="00DB3E04">
        <w:t xml:space="preserve">(рис. 2), на которой можно определить цепочку </w:t>
      </w:r>
      <w:r w:rsidR="00FE46C9">
        <w:t>элементов, на которых отразиться предполагаемое изменение. (рис. 3</w:t>
      </w:r>
      <w:r w:rsidR="00974B95">
        <w:t>-рис.5</w:t>
      </w:r>
      <w:r w:rsidR="00FE46C9">
        <w:t>)</w:t>
      </w:r>
    </w:p>
    <w:p w14:paraId="39DE976B" w14:textId="3077860F" w:rsidR="00C64D91" w:rsidRDefault="00C64D91" w:rsidP="002E4561">
      <w:pPr>
        <w:pStyle w:val="ListParagraph"/>
      </w:pPr>
    </w:p>
    <w:tbl>
      <w:tblPr>
        <w:tblStyle w:val="TableGrid"/>
        <w:tblW w:w="116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0"/>
        <w:gridCol w:w="5244"/>
      </w:tblGrid>
      <w:tr w:rsidR="00C64D91" w14:paraId="60B4A7BF" w14:textId="77777777" w:rsidTr="00A1071C">
        <w:trPr>
          <w:jc w:val="center"/>
        </w:trPr>
        <w:tc>
          <w:tcPr>
            <w:tcW w:w="6379" w:type="dxa"/>
          </w:tcPr>
          <w:p w14:paraId="41D6DCB6" w14:textId="617FCA69" w:rsidR="00F95408" w:rsidRDefault="00617CBD" w:rsidP="002E4561">
            <w:pPr>
              <w:pStyle w:val="ListParagraph"/>
            </w:pPr>
            <w:r>
              <w:rPr>
                <w:noProof/>
              </w:rPr>
              <mc:AlternateContent>
                <mc:Choice Requires="wps">
                  <w:drawing>
                    <wp:anchor distT="0" distB="0" distL="114300" distR="114300" simplePos="0" relativeHeight="251664384" behindDoc="0" locked="0" layoutInCell="1" allowOverlap="1" wp14:anchorId="56425352" wp14:editId="1AC05B00">
                      <wp:simplePos x="0" y="0"/>
                      <wp:positionH relativeFrom="column">
                        <wp:posOffset>1698625</wp:posOffset>
                      </wp:positionH>
                      <wp:positionV relativeFrom="paragraph">
                        <wp:posOffset>1939174</wp:posOffset>
                      </wp:positionV>
                      <wp:extent cx="1818640" cy="635"/>
                      <wp:effectExtent l="0" t="0" r="0" b="3810"/>
                      <wp:wrapTopAndBottom/>
                      <wp:docPr id="7" name="Text Box 7"/>
                      <wp:cNvGraphicFramePr/>
                      <a:graphic xmlns:a="http://schemas.openxmlformats.org/drawingml/2006/main">
                        <a:graphicData uri="http://schemas.microsoft.com/office/word/2010/wordprocessingShape">
                          <wps:wsp>
                            <wps:cNvSpPr txBox="1"/>
                            <wps:spPr>
                              <a:xfrm>
                                <a:off x="0" y="0"/>
                                <a:ext cx="1818640" cy="635"/>
                              </a:xfrm>
                              <a:prstGeom prst="rect">
                                <a:avLst/>
                              </a:prstGeom>
                              <a:solidFill>
                                <a:prstClr val="white"/>
                              </a:solidFill>
                              <a:ln>
                                <a:noFill/>
                              </a:ln>
                            </wps:spPr>
                            <wps:txbx>
                              <w:txbxContent>
                                <w:p w14:paraId="7EFE73D5" w14:textId="425F3134" w:rsidR="00FE46C9" w:rsidRPr="000446EB" w:rsidRDefault="00FE46C9" w:rsidP="002E4561">
                                  <w:pPr>
                                    <w:pStyle w:val="Caption"/>
                                    <w:rPr>
                                      <w:noProof/>
                                    </w:rPr>
                                  </w:pPr>
                                  <w:r>
                                    <w:t xml:space="preserve">Рис. </w:t>
                                  </w:r>
                                  <w:r>
                                    <w:fldChar w:fldCharType="begin"/>
                                  </w:r>
                                  <w:r>
                                    <w:instrText xml:space="preserve"> SEQ Рис. \* ARABIC </w:instrText>
                                  </w:r>
                                  <w:r>
                                    <w:fldChar w:fldCharType="separate"/>
                                  </w:r>
                                  <w:r w:rsidR="008B3277">
                                    <w:rPr>
                                      <w:noProof/>
                                    </w:rPr>
                                    <w:t>2</w:t>
                                  </w:r>
                                  <w:r>
                                    <w:fldChar w:fldCharType="end"/>
                                  </w:r>
                                  <w:r w:rsidR="00974B95">
                                    <w:t xml:space="preserve"> – Стабильное состояние, схема взаимозависимостей.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425352" id="Text Box 7" o:spid="_x0000_s1027" type="#_x0000_t202" style="position:absolute;left:0;text-align:left;margin-left:133.75pt;margin-top:152.7pt;width:143.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Y4dFwIAAD8EAAAOAAAAZHJzL2Uyb0RvYy54bWysU8Fu2zAMvQ/YPwi6L066LSiMOEWWIsOA&#13;&#10;oC2QDj0rshwLkEWNUmJnXz9KtpOu22nYRaZF6lF872lx1zWGnRR6Dbbgs8mUM2UllNoeCv79efPh&#13;&#10;ljMfhC2FAasKflae3y3fv1u0Llc3UIMpFTICsT5vXcHrEFyeZV7WqhF+Ak5ZSlaAjQj0i4esRNES&#13;&#10;emOym+l0nrWApUOQynvave+TfJnwq0rJ8FhVXgVmCk53C2nFtO7jmi0XIj+gcLWWwzXEP9yiEdpS&#13;&#10;0wvUvQiCHVH/AdVoieChChMJTQZVpaVKM9A0s+mbaXa1cCrNQuR4d6HJ/z9Y+XDauSdkofsCHQkY&#13;&#10;CWmdzz1txnm6Cpv4pZsyyhOF5wttqgtMxkO3s9v5J0pJys0/fo4Y2fWoQx++KmhYDAqOpEmiSpy2&#13;&#10;PvSlY0ns5MHocqONiT8xsTbIToL0a2sd1AD+W5WxsdZCPNUDxp3sOkeMQrfvmC5fzbiH8kyjI/Su&#13;&#10;8E5uNPXbCh+eBJINaCSydnikpTLQFhyGiLMa8Off9mM9qUNZzlqyVcH9j6NAxZn5Zkm36MExwDHY&#13;&#10;j4E9NmugSWf0aJxMIR3AYMawQmheyPGr2IVSwkrqVfAwhuvQm5tejFSrVSoipzkRtnbnZIQeeX3u&#13;&#10;XgS6QZVAYj7AaDiRvxGnr03yuNUxENNJuchrz+JAN7k0aT+8qPgMXv+nquu7X/4CAAD//wMAUEsD&#13;&#10;BBQABgAIAAAAIQB06l7L5QAAABABAAAPAAAAZHJzL2Rvd25yZXYueG1sTE89T8MwEN2R+A/WIbEg&#13;&#10;6tDEKaRxqqrAAEtF2oXNja9xILYj22nDv8ewwHLS3Xv3PsrVpHtyQuc7azjczRIgaBorO9Ny2O+e&#13;&#10;b++B+CCMFL01yOELPayqy4tSFNKezRue6tCSKGJ8ITioEIaCUt8o1MLP7IAmYkfrtAhxdS2VTpyj&#13;&#10;uO7pPElyqkVnooMSA24UNp/1qDlss/etuhmPT6/rLHUv+3GTf7Q159dX0+MyjvUSSMAp/H3AT4eY&#13;&#10;H6oY7GBHIz3pOczzBYtUDmnCMiCRwVj6AOTwe2FAq5L+L1J9AwAA//8DAFBLAQItABQABgAIAAAA&#13;&#10;IQC2gziS/gAAAOEBAAATAAAAAAAAAAAAAAAAAAAAAABbQ29udGVudF9UeXBlc10ueG1sUEsBAi0A&#13;&#10;FAAGAAgAAAAhADj9If/WAAAAlAEAAAsAAAAAAAAAAAAAAAAALwEAAF9yZWxzLy5yZWxzUEsBAi0A&#13;&#10;FAAGAAgAAAAhAJWVjh0XAgAAPwQAAA4AAAAAAAAAAAAAAAAALgIAAGRycy9lMm9Eb2MueG1sUEsB&#13;&#10;Ai0AFAAGAAgAAAAhAHTqXsvlAAAAEAEAAA8AAAAAAAAAAAAAAAAAcQQAAGRycy9kb3ducmV2Lnht&#13;&#10;bFBLBQYAAAAABAAEAPMAAACDBQAAAAA=&#13;&#10;" stroked="f">
                      <v:textbox style="mso-fit-shape-to-text:t" inset="0,0,0,0">
                        <w:txbxContent>
                          <w:p w14:paraId="7EFE73D5" w14:textId="425F3134" w:rsidR="00FE46C9" w:rsidRPr="000446EB" w:rsidRDefault="00FE46C9" w:rsidP="002E4561">
                            <w:pPr>
                              <w:pStyle w:val="Caption"/>
                              <w:rPr>
                                <w:noProof/>
                              </w:rPr>
                            </w:pPr>
                            <w:r>
                              <w:t xml:space="preserve">Рис. </w:t>
                            </w:r>
                            <w:r>
                              <w:fldChar w:fldCharType="begin"/>
                            </w:r>
                            <w:r>
                              <w:instrText xml:space="preserve"> SEQ Рис. \* ARABIC </w:instrText>
                            </w:r>
                            <w:r>
                              <w:fldChar w:fldCharType="separate"/>
                            </w:r>
                            <w:r w:rsidR="008B3277">
                              <w:rPr>
                                <w:noProof/>
                              </w:rPr>
                              <w:t>2</w:t>
                            </w:r>
                            <w:r>
                              <w:fldChar w:fldCharType="end"/>
                            </w:r>
                            <w:r w:rsidR="00974B95">
                              <w:t xml:space="preserve"> – Стабильное состояние, схема взаимозависимостей.</w:t>
                            </w:r>
                          </w:p>
                        </w:txbxContent>
                      </v:textbox>
                      <w10:wrap type="topAndBottom"/>
                    </v:shape>
                  </w:pict>
                </mc:Fallback>
              </mc:AlternateContent>
            </w:r>
            <w:r w:rsidR="00C64D91">
              <w:rPr>
                <w:noProof/>
              </w:rPr>
              <w:drawing>
                <wp:inline distT="0" distB="0" distL="0" distR="0" wp14:anchorId="529DAEA3" wp14:editId="7C294328">
                  <wp:extent cx="3453675" cy="1930400"/>
                  <wp:effectExtent l="0" t="0" r="127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3675" cy="1930400"/>
                          </a:xfrm>
                          <a:prstGeom prst="rect">
                            <a:avLst/>
                          </a:prstGeom>
                        </pic:spPr>
                      </pic:pic>
                    </a:graphicData>
                  </a:graphic>
                </wp:inline>
              </w:drawing>
            </w:r>
          </w:p>
        </w:tc>
        <w:tc>
          <w:tcPr>
            <w:tcW w:w="5305" w:type="dxa"/>
          </w:tcPr>
          <w:p w14:paraId="6ADDF95F" w14:textId="7DE452F1" w:rsidR="00F95408" w:rsidRDefault="00CD5A4E" w:rsidP="00273D52">
            <w:r>
              <w:rPr>
                <w:noProof/>
              </w:rPr>
              <mc:AlternateContent>
                <mc:Choice Requires="wps">
                  <w:drawing>
                    <wp:anchor distT="0" distB="0" distL="114300" distR="114300" simplePos="0" relativeHeight="251666432" behindDoc="0" locked="0" layoutInCell="1" allowOverlap="1" wp14:anchorId="5DE0182B" wp14:editId="21CE3460">
                      <wp:simplePos x="0" y="0"/>
                      <wp:positionH relativeFrom="column">
                        <wp:posOffset>358256</wp:posOffset>
                      </wp:positionH>
                      <wp:positionV relativeFrom="paragraph">
                        <wp:posOffset>1935076</wp:posOffset>
                      </wp:positionV>
                      <wp:extent cx="1950720" cy="635"/>
                      <wp:effectExtent l="0" t="0" r="5080" b="3810"/>
                      <wp:wrapTopAndBottom/>
                      <wp:docPr id="12" name="Text Box 12"/>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66F74589" w14:textId="34C4F810" w:rsidR="00C64D91" w:rsidRPr="00974B95" w:rsidRDefault="00C64D91" w:rsidP="002E4561">
                                  <w:pPr>
                                    <w:pStyle w:val="Caption"/>
                                    <w:rPr>
                                      <w:noProof/>
                                    </w:rPr>
                                  </w:pPr>
                                  <w:r>
                                    <w:t xml:space="preserve">Рис. </w:t>
                                  </w:r>
                                  <w:r w:rsidRPr="00974B95">
                                    <w:t>3</w:t>
                                  </w:r>
                                  <w:r w:rsidR="00974B95">
                                    <w:t xml:space="preserve"> – Инициализация изменения в одном из сервисов.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E0182B" id="Text Box 12" o:spid="_x0000_s1028" type="#_x0000_t202" style="position:absolute;left:0;text-align:left;margin-left:28.2pt;margin-top:152.35pt;width:153.6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eS9GQIAAD8EAAAOAAAAZHJzL2Uyb0RvYy54bWysU8GO0zAQvSPxD5bvNG3RLhA1XZWuipCq&#13;&#10;3ZW6aM+u4zSWHI8Zu03K1zN2khYWToiLM/GM33jee17cdY1hJ4Vegy34bDLlTFkJpbaHgn973rz7&#13;&#10;yJkPwpbCgFUFPyvP75Zv3yxal6s51GBKhYxArM9bV/A6BJdnmZe1aoSfgFOWkhVgIwL94iErUbSE&#13;&#10;3phsPp3eZi1g6RCk8p527/skXyb8qlIyPFaVV4GZgtPdQloxrfu4ZsuFyA8oXK3lcA3xD7dohLbU&#13;&#10;9AJ1L4JgR9R/QDVaIniowkRCk0FVaanSDDTNbPpqml0tnEqzEDneXWjy/w9WPpx27glZ6D5DRwJG&#13;&#10;Qlrnc0+bcZ6uwiZ+6aaM8kTh+UKb6gKT8dCnm+mHOaUk5W7f30SM7HrUoQ9fFDQsBgVH0iRRJU5b&#13;&#10;H/rSsSR28mB0udHGxJ+YWBtkJ0H6tbUOagD/rcrYWGshnuoB4052nSNGodt3TJcFn48z7qE80+gI&#13;&#10;vSu8kxtN/bbChyeBZAMaiawdHmmpDLQFhyHirAb88bf9WE/qUJazlmxVcP/9KFBxZr5a0i16cAxw&#13;&#10;DPZjYI/NGmjSGT0aJ1NIBzCYMawQmhdy/Cp2oZSwknoVPIzhOvTmphcj1WqVishpToSt3TkZoUde&#13;&#10;n7sXgW5QJZCYDzAaTuSvxOlrkzxudQzEdFIu8tqzONBNLk3aDy8qPoNf/1PV9d0vfwIAAP//AwBQ&#13;&#10;SwMEFAAGAAgAAAAhAEV2DcrkAAAADwEAAA8AAABkcnMvZG93bnJldi54bWxMTz1PwzAQ3ZH4D9Yh&#13;&#10;sSDqQEJapXGqqsAAS0Xahc2Nr3EgtiPbacO/52CB5aS79+59lKvJ9OyEPnTOCribJcDQNk51thWw&#13;&#10;3z3fLoCFKK2SvbMo4AsDrKrLi1IWyp3tG57q2DISsaGQAnSMQ8F5aDQaGWZuQEvY0XkjI62+5crL&#13;&#10;M4mbnt8nSc6N7Cw5aDngRmPzWY9GwDZ73+qb8fj0us5S/7IfN/lHWwtxfTU9Lmmsl8AiTvHvA346&#13;&#10;UH6oKNjBjVYF1gt4yDNiCkiTbA6MCGme5sAOv5cF8Krk/3tU3wAAAP//AwBQSwECLQAUAAYACAAA&#13;&#10;ACEAtoM4kv4AAADhAQAAEwAAAAAAAAAAAAAAAAAAAAAAW0NvbnRlbnRfVHlwZXNdLnhtbFBLAQIt&#13;&#10;ABQABgAIAAAAIQA4/SH/1gAAAJQBAAALAAAAAAAAAAAAAAAAAC8BAABfcmVscy8ucmVsc1BLAQIt&#13;&#10;ABQABgAIAAAAIQDHweS9GQIAAD8EAAAOAAAAAAAAAAAAAAAAAC4CAABkcnMvZTJvRG9jLnhtbFBL&#13;&#10;AQItABQABgAIAAAAIQBFdg3K5AAAAA8BAAAPAAAAAAAAAAAAAAAAAHMEAABkcnMvZG93bnJldi54&#13;&#10;bWxQSwUGAAAAAAQABADzAAAAhAUAAAAA&#13;&#10;" stroked="f">
                      <v:textbox style="mso-fit-shape-to-text:t" inset="0,0,0,0">
                        <w:txbxContent>
                          <w:p w14:paraId="66F74589" w14:textId="34C4F810" w:rsidR="00C64D91" w:rsidRPr="00974B95" w:rsidRDefault="00C64D91" w:rsidP="002E4561">
                            <w:pPr>
                              <w:pStyle w:val="Caption"/>
                              <w:rPr>
                                <w:noProof/>
                              </w:rPr>
                            </w:pPr>
                            <w:r>
                              <w:t xml:space="preserve">Рис. </w:t>
                            </w:r>
                            <w:r w:rsidRPr="00974B95">
                              <w:t>3</w:t>
                            </w:r>
                            <w:r w:rsidR="00974B95">
                              <w:t xml:space="preserve"> – Инициализация изменения в одном из сервисов.</w:t>
                            </w:r>
                          </w:p>
                        </w:txbxContent>
                      </v:textbox>
                      <w10:wrap type="topAndBottom"/>
                    </v:shape>
                  </w:pict>
                </mc:Fallback>
              </mc:AlternateContent>
            </w:r>
            <w:r w:rsidR="0096612F">
              <w:rPr>
                <w:noProof/>
              </w:rPr>
              <w:drawing>
                <wp:inline distT="0" distB="0" distL="0" distR="0" wp14:anchorId="37BC4B4A" wp14:editId="56AFBCC5">
                  <wp:extent cx="2667373" cy="1930137"/>
                  <wp:effectExtent l="0" t="0" r="0" b="63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22925"/>
                          <a:stretch/>
                        </pic:blipFill>
                        <pic:spPr bwMode="auto">
                          <a:xfrm>
                            <a:off x="0" y="0"/>
                            <a:ext cx="2718625" cy="1967223"/>
                          </a:xfrm>
                          <a:prstGeom prst="rect">
                            <a:avLst/>
                          </a:prstGeom>
                          <a:ln>
                            <a:noFill/>
                          </a:ln>
                          <a:extLst>
                            <a:ext uri="{53640926-AAD7-44D8-BBD7-CCE9431645EC}">
                              <a14:shadowObscured xmlns:a14="http://schemas.microsoft.com/office/drawing/2010/main"/>
                            </a:ext>
                          </a:extLst>
                        </pic:spPr>
                      </pic:pic>
                    </a:graphicData>
                  </a:graphic>
                </wp:inline>
              </w:drawing>
            </w:r>
          </w:p>
        </w:tc>
      </w:tr>
      <w:tr w:rsidR="00617CBD" w14:paraId="1847D4FE" w14:textId="77777777" w:rsidTr="00A1071C">
        <w:trPr>
          <w:jc w:val="center"/>
        </w:trPr>
        <w:tc>
          <w:tcPr>
            <w:tcW w:w="6379" w:type="dxa"/>
          </w:tcPr>
          <w:p w14:paraId="0D943C82" w14:textId="42F1A2F0" w:rsidR="00F95408" w:rsidRDefault="00A1071C" w:rsidP="002E4561">
            <w:pPr>
              <w:pStyle w:val="ListParagraph"/>
            </w:pPr>
            <w:r>
              <w:rPr>
                <w:noProof/>
              </w:rPr>
              <w:lastRenderedPageBreak/>
              <mc:AlternateContent>
                <mc:Choice Requires="wps">
                  <w:drawing>
                    <wp:anchor distT="0" distB="0" distL="114300" distR="114300" simplePos="0" relativeHeight="251672576" behindDoc="0" locked="0" layoutInCell="1" allowOverlap="1" wp14:anchorId="673AD039" wp14:editId="78A3E552">
                      <wp:simplePos x="0" y="0"/>
                      <wp:positionH relativeFrom="column">
                        <wp:posOffset>1618615</wp:posOffset>
                      </wp:positionH>
                      <wp:positionV relativeFrom="paragraph">
                        <wp:posOffset>2039620</wp:posOffset>
                      </wp:positionV>
                      <wp:extent cx="1981200" cy="325120"/>
                      <wp:effectExtent l="0" t="0" r="0" b="5080"/>
                      <wp:wrapTopAndBottom/>
                      <wp:docPr id="14" name="Text Box 14"/>
                      <wp:cNvGraphicFramePr/>
                      <a:graphic xmlns:a="http://schemas.openxmlformats.org/drawingml/2006/main">
                        <a:graphicData uri="http://schemas.microsoft.com/office/word/2010/wordprocessingShape">
                          <wps:wsp>
                            <wps:cNvSpPr txBox="1"/>
                            <wps:spPr>
                              <a:xfrm>
                                <a:off x="0" y="0"/>
                                <a:ext cx="1981200" cy="325120"/>
                              </a:xfrm>
                              <a:prstGeom prst="rect">
                                <a:avLst/>
                              </a:prstGeom>
                              <a:solidFill>
                                <a:prstClr val="white"/>
                              </a:solidFill>
                              <a:ln>
                                <a:noFill/>
                              </a:ln>
                            </wps:spPr>
                            <wps:txbx>
                              <w:txbxContent>
                                <w:p w14:paraId="5234C812" w14:textId="34E09A32" w:rsidR="0048381D" w:rsidRPr="00C64D91" w:rsidRDefault="00C64D91" w:rsidP="002E4561">
                                  <w:pPr>
                                    <w:pStyle w:val="Caption"/>
                                    <w:rPr>
                                      <w:noProof/>
                                    </w:rPr>
                                  </w:pPr>
                                  <w:r>
                                    <w:t xml:space="preserve">Рис. </w:t>
                                  </w:r>
                                  <w:r w:rsidRPr="0048381D">
                                    <w:t>4</w:t>
                                  </w:r>
                                  <w:r w:rsidR="0048381D">
                                    <w:t xml:space="preserve"> - Рис. </w:t>
                                  </w:r>
                                  <w:r w:rsidR="0048381D" w:rsidRPr="0048381D">
                                    <w:t xml:space="preserve">5 – </w:t>
                                  </w:r>
                                  <w:r w:rsidR="0048381D">
                                    <w:t>Поиск затрагиваемых элементов «снизу вверх»</w:t>
                                  </w:r>
                                </w:p>
                                <w:p w14:paraId="6532D8A0" w14:textId="4DEC3EB8" w:rsidR="00C64D91" w:rsidRPr="0048381D" w:rsidRDefault="00C64D91" w:rsidP="002E456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AD039" id="Text Box 14" o:spid="_x0000_s1029" type="#_x0000_t202" style="position:absolute;left:0;text-align:left;margin-left:127.45pt;margin-top:160.6pt;width:156pt;height:2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PnWGQIAAEIEAAAOAAAAZHJzL2Uyb0RvYy54bWysU01vGyEQvVfqf0Dc67VdtUpXXkeuI1eV&#13;&#10;rCSSU+WMWfAisQwdsHfdX99hP+wm6anqBQZmmI/3HovbtrbspDAYcAWfTaacKSehNO5Q8B9Pmw83&#13;&#10;nIUoXCksOFXwswr8dvn+3aLxuZpDBbZUyCiJC3njC17F6PMsC7JStQgT8MqRUwPWItIRD1mJoqHs&#13;&#10;tc3m0+nnrAEsPYJUIdDtXe/kyy6/1krGB62DiswWnHqL3Yrduk9rtlyI/IDCV0YObYh/6KIWxlHR&#13;&#10;S6o7EQU7onmTqjYSIYCOEwl1BlobqboZaJrZ9NU0u0p41c1C4AR/gSn8v7Ty/rTzj8hi+xVaIjAB&#13;&#10;0viQB7pM87Qa67RTp4z8BOH5AptqI5Pp0ZebGXHBmSTfx/knOqQ02fW1xxC/KahZMgqOREuHljht&#13;&#10;Q+xDx5BULIA15cZYmw7JsbbIToIobCoT1ZD8RZR1KdZBetUnTDfZdZRkxXbfMlNSk+OYeyjPND1C&#13;&#10;L4zg5cZQva0I8VEgKYGmInXHB1q0habgMFicVYC//naf4okg8nLWkLIKHn4eBSrO7HdH1CUZjgaO&#13;&#10;xn403LFeA006o3/jZWfSA4x2NDVC/UyiX6Uq5BJOUq2Cx9Fcx17f9GmkWq26IBKbF3Hrdl6m1COu&#13;&#10;T+2zQD+wEonPexg1J/JX5PSxPcqrYwRtOuYSrj2KA9wk1I774VOln/DnuYu6fv3lbwAAAP//AwBQ&#13;&#10;SwMEFAAGAAgAAAAhAAK5/9HjAAAAEAEAAA8AAABkcnMvZG93bnJldi54bWxMTz1PwzAQ3ZH4D9Yh&#13;&#10;sSDq1LQB0jgVNHSDoaXq7MYmiYjPke006b/nmGA56d69ex/5erIdOxsfWocS5rMEmMHK6RZrCYfP&#13;&#10;7f0TsBAVatU5NBIuJsC6uL7KVabdiDtz3seakQiGTEloYuwzzkPVGKvCzPUG6fblvFWRVl9z7dVI&#13;&#10;4rbjIklSblWL5NCo3mwaU33vByshLf0w7nBzVx7e3tVHX4vj6+Uo5e3NVK5ovKyARTPFvw/47UD5&#13;&#10;oaBgJzegDqyTIJaLZ6JKeBBzAYwYyzQl5ETIo1gAL3L+v0jxAwAA//8DAFBLAQItABQABgAIAAAA&#13;&#10;IQC2gziS/gAAAOEBAAATAAAAAAAAAAAAAAAAAAAAAABbQ29udGVudF9UeXBlc10ueG1sUEsBAi0A&#13;&#10;FAAGAAgAAAAhADj9If/WAAAAlAEAAAsAAAAAAAAAAAAAAAAALwEAAF9yZWxzLy5yZWxzUEsBAi0A&#13;&#10;FAAGAAgAAAAhACeQ+dYZAgAAQgQAAA4AAAAAAAAAAAAAAAAALgIAAGRycy9lMm9Eb2MueG1sUEsB&#13;&#10;Ai0AFAAGAAgAAAAhAAK5/9HjAAAAEAEAAA8AAAAAAAAAAAAAAAAAcwQAAGRycy9kb3ducmV2Lnht&#13;&#10;bFBLBQYAAAAABAAEAPMAAACDBQAAAAA=&#13;&#10;" stroked="f">
                      <v:textbox inset="0,0,0,0">
                        <w:txbxContent>
                          <w:p w14:paraId="5234C812" w14:textId="34E09A32" w:rsidR="0048381D" w:rsidRPr="00C64D91" w:rsidRDefault="00C64D91" w:rsidP="002E4561">
                            <w:pPr>
                              <w:pStyle w:val="Caption"/>
                              <w:rPr>
                                <w:noProof/>
                              </w:rPr>
                            </w:pPr>
                            <w:r>
                              <w:t xml:space="preserve">Рис. </w:t>
                            </w:r>
                            <w:r w:rsidRPr="0048381D">
                              <w:t>4</w:t>
                            </w:r>
                            <w:r w:rsidR="0048381D">
                              <w:t xml:space="preserve"> - Рис. </w:t>
                            </w:r>
                            <w:r w:rsidR="0048381D" w:rsidRPr="0048381D">
                              <w:t xml:space="preserve">5 – </w:t>
                            </w:r>
                            <w:r w:rsidR="0048381D">
                              <w:t>Поиск затрагиваемых элементов «снизу вверх»</w:t>
                            </w:r>
                          </w:p>
                          <w:p w14:paraId="6532D8A0" w14:textId="4DEC3EB8" w:rsidR="00C64D91" w:rsidRPr="0048381D" w:rsidRDefault="00C64D91" w:rsidP="002E4561">
                            <w:pPr>
                              <w:pStyle w:val="Caption"/>
                              <w:rPr>
                                <w:noProof/>
                              </w:rPr>
                            </w:pPr>
                          </w:p>
                        </w:txbxContent>
                      </v:textbox>
                      <w10:wrap type="topAndBottom"/>
                    </v:shape>
                  </w:pict>
                </mc:Fallback>
              </mc:AlternateContent>
            </w:r>
            <w:r w:rsidR="008D2575">
              <w:rPr>
                <w:noProof/>
              </w:rPr>
              <w:drawing>
                <wp:inline distT="0" distB="0" distL="0" distR="0" wp14:anchorId="048B1C8B" wp14:editId="3C0D8833">
                  <wp:extent cx="3495040" cy="1980565"/>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l="1433"/>
                          <a:stretch/>
                        </pic:blipFill>
                        <pic:spPr bwMode="auto">
                          <a:xfrm>
                            <a:off x="0" y="0"/>
                            <a:ext cx="3595234" cy="2037343"/>
                          </a:xfrm>
                          <a:prstGeom prst="rect">
                            <a:avLst/>
                          </a:prstGeom>
                          <a:ln>
                            <a:noFill/>
                          </a:ln>
                          <a:extLst>
                            <a:ext uri="{53640926-AAD7-44D8-BBD7-CCE9431645EC}">
                              <a14:shadowObscured xmlns:a14="http://schemas.microsoft.com/office/drawing/2010/main"/>
                            </a:ext>
                          </a:extLst>
                        </pic:spPr>
                      </pic:pic>
                    </a:graphicData>
                  </a:graphic>
                </wp:inline>
              </w:drawing>
            </w:r>
          </w:p>
        </w:tc>
        <w:tc>
          <w:tcPr>
            <w:tcW w:w="5305" w:type="dxa"/>
          </w:tcPr>
          <w:p w14:paraId="0AE1ECD8" w14:textId="1F62FC49" w:rsidR="00F95408" w:rsidRDefault="00A1071C" w:rsidP="00273D52">
            <w:r>
              <w:rPr>
                <w:noProof/>
              </w:rPr>
              <mc:AlternateContent>
                <mc:Choice Requires="wps">
                  <w:drawing>
                    <wp:anchor distT="0" distB="0" distL="114300" distR="114300" simplePos="0" relativeHeight="251670528" behindDoc="0" locked="0" layoutInCell="1" allowOverlap="1" wp14:anchorId="572AC15C" wp14:editId="1663488E">
                      <wp:simplePos x="0" y="0"/>
                      <wp:positionH relativeFrom="column">
                        <wp:posOffset>352425</wp:posOffset>
                      </wp:positionH>
                      <wp:positionV relativeFrom="paragraph">
                        <wp:posOffset>2012776</wp:posOffset>
                      </wp:positionV>
                      <wp:extent cx="1767840" cy="635"/>
                      <wp:effectExtent l="0" t="0" r="0" b="3810"/>
                      <wp:wrapTopAndBottom/>
                      <wp:docPr id="13" name="Text Box 1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37F09FD6" w14:textId="35A143DD" w:rsidR="00C64D91" w:rsidRPr="00C64D91" w:rsidRDefault="00C64D91" w:rsidP="002E4561">
                                  <w:pPr>
                                    <w:pStyle w:val="Caption"/>
                                    <w:rPr>
                                      <w:noProof/>
                                    </w:rPr>
                                  </w:pPr>
                                  <w:r>
                                    <w:t xml:space="preserve">Рис. </w:t>
                                  </w:r>
                                  <w:r w:rsidRPr="0048381D">
                                    <w:t xml:space="preserve">5 – </w:t>
                                  </w:r>
                                  <w:r w:rsidR="00AE20CB">
                                    <w:t xml:space="preserve">Поиск затрагиваемых элементов «сверху </w:t>
                                  </w:r>
                                  <w:r w:rsidR="0048381D">
                                    <w:t>вниз</w:t>
                                  </w:r>
                                  <w:r w:rsidR="00AE20C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AC15C" id="Text Box 13" o:spid="_x0000_s1030" type="#_x0000_t202" style="position:absolute;left:0;text-align:left;margin-left:27.75pt;margin-top:158.5pt;width:139.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2R/GgIAAD8EAAAOAAAAZHJzL2Uyb0RvYy54bWysU8Fu2zAMvQ/YPwi6L066Li2MOEWWIsOA&#13;&#10;oi2QDj0rshwLkEWNUmJnXz9KtpOt22nYRaZF6lF872lx1zWGHRV6Dbbgs8mUM2UllNruC/7tZfPh&#13;&#10;ljMfhC2FAasKflKe3y3fv1u0LldXUIMpFTICsT5vXcHrEFyeZV7WqhF+Ak5ZSlaAjQj0i/usRNES&#13;&#10;emOyq+l0nrWApUOQynvave+TfJnwq0rJ8FRVXgVmCk53C2nFtO7imi0XIt+jcLWWwzXEP9yiEdpS&#13;&#10;0zPUvQiCHVD/AdVoieChChMJTQZVpaVKM9A0s+mbaba1cCrNQuR4d6bJ/z9Y+XjcumdkofsMHQkY&#13;&#10;CWmdzz1txnm6Cpv4pZsyyhOFpzNtqgtMxkM385vba0pJys0/fooY2eWoQx++KGhYDAqOpEmiShwf&#13;&#10;fOhLx5LYyYPR5UYbE39iYm2QHQXp19Y6qAH8typjY62FeKoHjDvZZY4YhW7XMV0W/HqccQfliUZH&#13;&#10;6F3hndxo6vcgfHgWSDagkcja4YmWykBbcBgizmrAH3/bj/WkDmU5a8lWBfffDwIVZ+arJd2iB8cA&#13;&#10;x2A3BvbQrIEmndGjcTKFdACDGcMKoXklx69iF0oJK6lXwcMYrkNvbnoxUq1WqYic5kR4sFsnI/TI&#13;&#10;60v3KtANqgQS8xFGw4n8jTh9bZLHrQ6BmE7KRV57Fge6yaVJ++FFxWfw63+qurz75U8AAAD//wMA&#13;&#10;UEsDBBQABgAIAAAAIQBytWkT5QAAAA8BAAAPAAAAZHJzL2Rvd25yZXYueG1sTI9BT8MwDIXvSPyH&#13;&#10;yEhcEEtL1gFd02kacIDLRNmFW9ZkTaFxqibdyr/HcIGLJdvPz+8rVpPr2NEMofUoIZ0lwAzWXrfY&#13;&#10;SNi9PV3fAQtRoVadRyPhywRYlednhcq1P+GrOVaxYWSCIVcSbIx9znmorXEqzHxvkHYHPzgVqR0a&#13;&#10;rgd1InPX8ZskWXCnWqQPVvVmY039WY1Ownb+vrVX4+HxZT0Xw/Nu3Cw+mkrKy4vpYUllvQQWzRT/&#13;&#10;LuCHgfJDScH2fkQdWCchyzJSShDpLYGRQAhxD2z/O0mBlwX/z1F+AwAA//8DAFBLAQItABQABgAI&#13;&#10;AAAAIQC2gziS/gAAAOEBAAATAAAAAAAAAAAAAAAAAAAAAABbQ29udGVudF9UeXBlc10ueG1sUEsB&#13;&#10;Ai0AFAAGAAgAAAAhADj9If/WAAAAlAEAAAsAAAAAAAAAAAAAAAAALwEAAF9yZWxzLy5yZWxzUEsB&#13;&#10;Ai0AFAAGAAgAAAAhAKCDZH8aAgAAPwQAAA4AAAAAAAAAAAAAAAAALgIAAGRycy9lMm9Eb2MueG1s&#13;&#10;UEsBAi0AFAAGAAgAAAAhAHK1aRPlAAAADwEAAA8AAAAAAAAAAAAAAAAAdAQAAGRycy9kb3ducmV2&#13;&#10;LnhtbFBLBQYAAAAABAAEAPMAAACGBQAAAAA=&#13;&#10;" stroked="f">
                      <v:textbox style="mso-fit-shape-to-text:t" inset="0,0,0,0">
                        <w:txbxContent>
                          <w:p w14:paraId="37F09FD6" w14:textId="35A143DD" w:rsidR="00C64D91" w:rsidRPr="00C64D91" w:rsidRDefault="00C64D91" w:rsidP="002E4561">
                            <w:pPr>
                              <w:pStyle w:val="Caption"/>
                              <w:rPr>
                                <w:noProof/>
                              </w:rPr>
                            </w:pPr>
                            <w:r>
                              <w:t xml:space="preserve">Рис. </w:t>
                            </w:r>
                            <w:r w:rsidRPr="0048381D">
                              <w:t xml:space="preserve">5 – </w:t>
                            </w:r>
                            <w:r w:rsidR="00AE20CB">
                              <w:t xml:space="preserve">Поиск затрагиваемых элементов «сверху </w:t>
                            </w:r>
                            <w:r w:rsidR="0048381D">
                              <w:t>вниз</w:t>
                            </w:r>
                            <w:r w:rsidR="00AE20CB">
                              <w:t>»</w:t>
                            </w:r>
                          </w:p>
                        </w:txbxContent>
                      </v:textbox>
                      <w10:wrap type="topAndBottom"/>
                    </v:shape>
                  </w:pict>
                </mc:Fallback>
              </mc:AlternateContent>
            </w:r>
            <w:r w:rsidR="002228A7">
              <w:rPr>
                <w:noProof/>
              </w:rPr>
              <w:drawing>
                <wp:inline distT="0" distB="0" distL="0" distR="0" wp14:anchorId="78EF0010" wp14:editId="5275D196">
                  <wp:extent cx="2732513" cy="1980565"/>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23084"/>
                          <a:stretch/>
                        </pic:blipFill>
                        <pic:spPr bwMode="auto">
                          <a:xfrm>
                            <a:off x="0" y="0"/>
                            <a:ext cx="2772174" cy="20093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7E7F4B" w14:textId="1E3DF057" w:rsidR="00F300C0" w:rsidRDefault="00F300C0" w:rsidP="00A1071C"/>
    <w:p w14:paraId="25DAD82C" w14:textId="57D47543" w:rsidR="00951E24" w:rsidRPr="0040161B" w:rsidRDefault="001852E1" w:rsidP="002E4561">
      <w:pPr>
        <w:rPr>
          <w:lang w:val="ru-RU"/>
        </w:rPr>
      </w:pPr>
      <w:r>
        <w:t xml:space="preserve">Для построение такой карты, могут быть </w:t>
      </w:r>
      <w:r w:rsidR="00714BA3">
        <w:t xml:space="preserve">использованы </w:t>
      </w:r>
      <w:r w:rsidR="00714BA3" w:rsidRPr="0061079D">
        <w:rPr>
          <w:lang w:val="en-US"/>
        </w:rPr>
        <w:t>CMD</w:t>
      </w:r>
      <w:r w:rsidR="0061079D" w:rsidRPr="0061079D">
        <w:rPr>
          <w:lang w:val="en-US"/>
        </w:rPr>
        <w:t>B</w:t>
      </w:r>
      <w:r w:rsidR="00714BA3" w:rsidRPr="00714BA3">
        <w:t xml:space="preserve">, </w:t>
      </w:r>
      <w:r>
        <w:t xml:space="preserve">технологии искусственного интеллекта: </w:t>
      </w:r>
      <w:r w:rsidR="00714BA3" w:rsidRPr="00BD6AD0">
        <w:rPr>
          <w:lang w:val="en-US"/>
        </w:rPr>
        <w:t>process</w:t>
      </w:r>
      <w:r w:rsidR="00714BA3" w:rsidRPr="00714BA3">
        <w:t>-</w:t>
      </w:r>
      <w:r w:rsidR="00714BA3" w:rsidRPr="00BD6AD0">
        <w:rPr>
          <w:lang w:val="en-US"/>
        </w:rPr>
        <w:t>mining</w:t>
      </w:r>
      <w:r w:rsidR="00714BA3" w:rsidRPr="00714BA3">
        <w:t xml:space="preserve"> </w:t>
      </w:r>
      <w:r w:rsidR="00714BA3">
        <w:t>для первичного составления схемы на основании регламентов бизнес-процессов, технической документации</w:t>
      </w:r>
      <w:r w:rsidR="00994608">
        <w:t>.</w:t>
      </w:r>
      <w:r w:rsidR="0040161B">
        <w:rPr>
          <w:lang w:val="ru-RU"/>
        </w:rPr>
        <w:t xml:space="preserve"> Обратные связи не менее важны, так как изменение в сервисе внешнего уровня может, например, снизить/повысить нагрузку на </w:t>
      </w:r>
      <w:r w:rsidR="00357034">
        <w:rPr>
          <w:lang w:val="ru-RU"/>
        </w:rPr>
        <w:t>поддерживающие сервисы</w:t>
      </w:r>
      <w:r w:rsidR="0040161B">
        <w:rPr>
          <w:lang w:val="ru-RU"/>
        </w:rPr>
        <w:t>.</w:t>
      </w:r>
    </w:p>
    <w:p w14:paraId="6AD0F1D7" w14:textId="77777777" w:rsidR="000E6613" w:rsidRDefault="000E6613" w:rsidP="002E4561">
      <w:r>
        <w:t>Бизнес требования:</w:t>
      </w:r>
    </w:p>
    <w:p w14:paraId="6CDAA636" w14:textId="77777777" w:rsidR="000E6613" w:rsidRPr="00BD6AD0" w:rsidRDefault="000E6613" w:rsidP="002E4561">
      <w:r w:rsidRPr="00BD6AD0">
        <w:t>Обязательные</w:t>
      </w:r>
    </w:p>
    <w:p w14:paraId="0F9ED7EC" w14:textId="6A3D217B" w:rsidR="00726E46" w:rsidRPr="00CA11F4" w:rsidRDefault="00FA325E" w:rsidP="0061079D">
      <w:pPr>
        <w:pStyle w:val="ListParagraph"/>
        <w:numPr>
          <w:ilvl w:val="0"/>
          <w:numId w:val="14"/>
        </w:numPr>
      </w:pPr>
      <w:r w:rsidRPr="00CA11F4">
        <w:t xml:space="preserve">Система должна </w:t>
      </w:r>
      <w:r w:rsidR="00CA11F4" w:rsidRPr="00CA11F4">
        <w:t>позволять задавать</w:t>
      </w:r>
      <w:r w:rsidR="0061079D" w:rsidRPr="00CA11F4">
        <w:t xml:space="preserve"> граф.</w:t>
      </w:r>
    </w:p>
    <w:p w14:paraId="0112D87D" w14:textId="51CBCCB1" w:rsidR="0061079D" w:rsidRDefault="00CA11F4" w:rsidP="0061079D">
      <w:pPr>
        <w:pStyle w:val="ListParagraph"/>
        <w:numPr>
          <w:ilvl w:val="0"/>
          <w:numId w:val="14"/>
        </w:numPr>
      </w:pPr>
      <w:r w:rsidRPr="00CA11F4">
        <w:t>Система должна</w:t>
      </w:r>
      <w:r w:rsidR="0046058B">
        <w:t xml:space="preserve"> предоставлять доступ к актуальной версии всем уполномоченным пользователям.</w:t>
      </w:r>
    </w:p>
    <w:p w14:paraId="5882B4B2" w14:textId="2977A689" w:rsidR="00CA11F4" w:rsidRPr="00CA11F4" w:rsidRDefault="00CA11F4" w:rsidP="0061079D">
      <w:pPr>
        <w:pStyle w:val="ListParagraph"/>
        <w:numPr>
          <w:ilvl w:val="0"/>
          <w:numId w:val="14"/>
        </w:numPr>
      </w:pPr>
      <w:r>
        <w:t xml:space="preserve">Система должна позволять производить предварительную оценку влияния </w:t>
      </w:r>
      <w:r w:rsidR="0046058B">
        <w:t>изменения</w:t>
      </w:r>
      <w:r>
        <w:t>.</w:t>
      </w:r>
    </w:p>
    <w:p w14:paraId="1E91536A" w14:textId="3100076F" w:rsidR="000E6613" w:rsidRDefault="000E6613" w:rsidP="002E4561">
      <w:r w:rsidRPr="000E6613">
        <w:t>Желательно</w:t>
      </w:r>
    </w:p>
    <w:p w14:paraId="63E8C206" w14:textId="3DBAC490" w:rsidR="00DB208C" w:rsidRDefault="00DB208C" w:rsidP="002E4561">
      <w:pPr>
        <w:pStyle w:val="ListParagraph"/>
        <w:numPr>
          <w:ilvl w:val="0"/>
          <w:numId w:val="14"/>
        </w:numPr>
      </w:pPr>
      <w:r>
        <w:t xml:space="preserve">Система должна </w:t>
      </w:r>
      <w:r w:rsidR="00406107">
        <w:t>позволять выбрать характер связи между элементами.</w:t>
      </w:r>
    </w:p>
    <w:p w14:paraId="79013084" w14:textId="1D8CE4C9" w:rsidR="00BF6C8C" w:rsidRDefault="00406107" w:rsidP="002E4561">
      <w:pPr>
        <w:pStyle w:val="ListParagraph"/>
        <w:numPr>
          <w:ilvl w:val="0"/>
          <w:numId w:val="14"/>
        </w:numPr>
      </w:pPr>
      <w:r>
        <w:t xml:space="preserve">Система должна </w:t>
      </w:r>
      <w:r w:rsidR="00BB7076">
        <w:t>позволять устанавливать вес связей (приоритет стейкхолдеров).</w:t>
      </w:r>
    </w:p>
    <w:p w14:paraId="75B4CEC2" w14:textId="307498D5" w:rsidR="00BB7076" w:rsidRDefault="00BB7076" w:rsidP="002E4561">
      <w:pPr>
        <w:pStyle w:val="ListParagraph"/>
        <w:numPr>
          <w:ilvl w:val="0"/>
          <w:numId w:val="14"/>
        </w:numPr>
      </w:pPr>
      <w:r>
        <w:t xml:space="preserve">Система должна хранить историю </w:t>
      </w:r>
      <w:r w:rsidR="00BF6C8C">
        <w:t>весов изменений в разрезе сервиса.</w:t>
      </w:r>
    </w:p>
    <w:p w14:paraId="24A55E2F" w14:textId="2632E896" w:rsidR="00BF6C8C" w:rsidRPr="00DB208C" w:rsidRDefault="00BF6C8C" w:rsidP="002E4561">
      <w:pPr>
        <w:pStyle w:val="ListParagraph"/>
        <w:numPr>
          <w:ilvl w:val="0"/>
          <w:numId w:val="14"/>
        </w:numPr>
      </w:pPr>
      <w:r>
        <w:t xml:space="preserve">Система должна </w:t>
      </w:r>
      <w:r w:rsidR="00D4280D">
        <w:t>автоматизировать приоритезацию связей с помощью алгоритмов машинного обучения.</w:t>
      </w:r>
    </w:p>
    <w:p w14:paraId="37C48958" w14:textId="77777777" w:rsidR="00DB208C" w:rsidRPr="002E4561" w:rsidRDefault="00DB208C" w:rsidP="002E4561">
      <w:r w:rsidRPr="002E4561">
        <w:t>На самом деле, ИС не обязательна, достаточно будет наклеить стикеры, соответствующие сервисам, поверх ниток, тогда если отклеить стикер изменяемого сервиса, он в прямом смысле потянет за собой связанные. Но цифровой вариант куда более целесообразен так как он легче масштабируется и более удобен в поддержке.</w:t>
      </w:r>
    </w:p>
    <w:p w14:paraId="35FBD0D2" w14:textId="77777777" w:rsidR="000E6613" w:rsidRDefault="000E6613" w:rsidP="002E4561">
      <w:pPr>
        <w:rPr>
          <w:lang w:val="ru-RU"/>
        </w:rPr>
      </w:pPr>
    </w:p>
    <w:p w14:paraId="7367E2FA" w14:textId="058AF57C" w:rsidR="009B5852" w:rsidRDefault="009B5852" w:rsidP="009B5852">
      <w:pPr>
        <w:pStyle w:val="Heading3"/>
      </w:pPr>
      <w:bookmarkStart w:id="10" w:name="_Toc99055196"/>
      <w:r>
        <w:t xml:space="preserve">Соблюдение лимита </w:t>
      </w:r>
      <w:r w:rsidR="000B2FC1">
        <w:t>по</w:t>
      </w:r>
      <w:r>
        <w:t>граничных ресурсов</w:t>
      </w:r>
      <w:bookmarkEnd w:id="10"/>
    </w:p>
    <w:p w14:paraId="7FF79384" w14:textId="77F33527" w:rsidR="009B5852" w:rsidRDefault="004F5046" w:rsidP="009B5852">
      <w:pPr>
        <w:rPr>
          <w:lang w:val="ru-RU" w:eastAsia="en-US"/>
        </w:rPr>
      </w:pPr>
      <w:r>
        <w:rPr>
          <w:lang w:val="ru-RU" w:eastAsia="en-US"/>
        </w:rPr>
        <w:t>С увеличением количества</w:t>
      </w:r>
      <w:r w:rsidR="00472D2C">
        <w:rPr>
          <w:lang w:val="ru-RU" w:eastAsia="en-US"/>
        </w:rPr>
        <w:t xml:space="preserve"> связей</w:t>
      </w:r>
      <w:r>
        <w:rPr>
          <w:lang w:val="ru-RU" w:eastAsia="en-US"/>
        </w:rPr>
        <w:t xml:space="preserve"> между сервисами</w:t>
      </w:r>
      <w:r w:rsidR="00472D2C">
        <w:rPr>
          <w:lang w:val="ru-RU" w:eastAsia="en-US"/>
        </w:rPr>
        <w:t xml:space="preserve"> и</w:t>
      </w:r>
      <w:r w:rsidR="000E0A79">
        <w:rPr>
          <w:lang w:val="ru-RU" w:eastAsia="en-US"/>
        </w:rPr>
        <w:t>,</w:t>
      </w:r>
      <w:r w:rsidR="00472D2C">
        <w:rPr>
          <w:lang w:val="ru-RU" w:eastAsia="en-US"/>
        </w:rPr>
        <w:t xml:space="preserve"> соответственно</w:t>
      </w:r>
      <w:r w:rsidR="000E0A79">
        <w:rPr>
          <w:lang w:val="ru-RU" w:eastAsia="en-US"/>
        </w:rPr>
        <w:t>,</w:t>
      </w:r>
      <w:r w:rsidR="00472D2C">
        <w:rPr>
          <w:lang w:val="ru-RU" w:eastAsia="en-US"/>
        </w:rPr>
        <w:t xml:space="preserve"> стейкхолдеров изме</w:t>
      </w:r>
      <w:r>
        <w:rPr>
          <w:lang w:val="ru-RU" w:eastAsia="en-US"/>
        </w:rPr>
        <w:t>не</w:t>
      </w:r>
      <w:r w:rsidR="00472D2C">
        <w:rPr>
          <w:lang w:val="ru-RU" w:eastAsia="en-US"/>
        </w:rPr>
        <w:t>ни</w:t>
      </w:r>
      <w:r>
        <w:rPr>
          <w:lang w:val="ru-RU" w:eastAsia="en-US"/>
        </w:rPr>
        <w:t xml:space="preserve">я, экспоненциально возрастет количество контактов. </w:t>
      </w:r>
      <w:r w:rsidR="000E0A79">
        <w:rPr>
          <w:lang w:val="ru-RU" w:eastAsia="en-US"/>
        </w:rPr>
        <w:t>Это человеческий ресурс, который ограничен.</w:t>
      </w:r>
      <w:r w:rsidR="001C2518">
        <w:rPr>
          <w:lang w:val="ru-RU" w:eastAsia="en-US"/>
        </w:rPr>
        <w:t xml:space="preserve"> Как следствие, на мой взгляд, </w:t>
      </w:r>
      <w:r w:rsidR="00A254B0">
        <w:rPr>
          <w:lang w:val="ru-RU" w:eastAsia="en-US"/>
        </w:rPr>
        <w:t xml:space="preserve">необходимо заранее планировать резерв </w:t>
      </w:r>
      <w:r w:rsidR="00DF2542">
        <w:rPr>
          <w:lang w:val="ru-RU" w:eastAsia="en-US"/>
        </w:rPr>
        <w:t>этого ресурса</w:t>
      </w:r>
      <w:r w:rsidR="000B2FC1">
        <w:rPr>
          <w:lang w:val="ru-RU" w:eastAsia="en-US"/>
        </w:rPr>
        <w:t xml:space="preserve"> (условно, пограничный ресурс)</w:t>
      </w:r>
      <w:r w:rsidR="00DF2542">
        <w:rPr>
          <w:lang w:val="ru-RU" w:eastAsia="en-US"/>
        </w:rPr>
        <w:t xml:space="preserve"> на случай </w:t>
      </w:r>
      <w:r w:rsidR="00061835">
        <w:rPr>
          <w:lang w:val="ru-RU" w:eastAsia="en-US"/>
        </w:rPr>
        <w:t>запроса со стороны менеджера изменения.</w:t>
      </w:r>
      <w:r w:rsidR="001C2518">
        <w:rPr>
          <w:lang w:val="ru-RU" w:eastAsia="en-US"/>
        </w:rPr>
        <w:t xml:space="preserve"> </w:t>
      </w:r>
      <w:r w:rsidR="00962035">
        <w:rPr>
          <w:lang w:val="ru-RU" w:eastAsia="en-US"/>
        </w:rPr>
        <w:t xml:space="preserve">Используя введенную в первом блоке концепцию сети, </w:t>
      </w:r>
      <w:r w:rsidR="00616D9D">
        <w:rPr>
          <w:lang w:val="ru-RU" w:eastAsia="en-US"/>
        </w:rPr>
        <w:t>можно вспомнить</w:t>
      </w:r>
      <w:r w:rsidR="0085687D">
        <w:rPr>
          <w:lang w:val="ru-RU" w:eastAsia="en-US"/>
        </w:rPr>
        <w:t xml:space="preserve"> </w:t>
      </w:r>
      <w:r w:rsidR="00D2392E">
        <w:rPr>
          <w:lang w:val="ru-RU" w:eastAsia="en-US"/>
        </w:rPr>
        <w:t xml:space="preserve">о задачах </w:t>
      </w:r>
      <w:r w:rsidR="0076495A">
        <w:rPr>
          <w:lang w:val="ru-RU" w:eastAsia="en-US"/>
        </w:rPr>
        <w:t xml:space="preserve">о </w:t>
      </w:r>
      <w:r w:rsidR="0046058B">
        <w:rPr>
          <w:lang w:val="ru-RU" w:eastAsia="en-US"/>
        </w:rPr>
        <w:t xml:space="preserve">максимальном </w:t>
      </w:r>
      <w:r w:rsidR="0076495A">
        <w:rPr>
          <w:lang w:val="ru-RU" w:eastAsia="en-US"/>
        </w:rPr>
        <w:t>потоке на графах</w:t>
      </w:r>
      <w:r w:rsidR="0046058B">
        <w:rPr>
          <w:lang w:val="ru-RU" w:eastAsia="en-US"/>
        </w:rPr>
        <w:t xml:space="preserve"> при обобщении на ограничение пропускной способности узла, именно так можно рассматривать </w:t>
      </w:r>
      <w:r w:rsidR="0076495A">
        <w:rPr>
          <w:lang w:val="ru-RU" w:eastAsia="en-US"/>
        </w:rPr>
        <w:t xml:space="preserve">объем </w:t>
      </w:r>
      <w:r w:rsidR="000B2FC1">
        <w:rPr>
          <w:lang w:val="ru-RU" w:eastAsia="en-US"/>
        </w:rPr>
        <w:t>пограничных ресурсов</w:t>
      </w:r>
      <w:r w:rsidR="0046058B">
        <w:rPr>
          <w:lang w:val="ru-RU" w:eastAsia="en-US"/>
        </w:rPr>
        <w:t xml:space="preserve">. При этом </w:t>
      </w:r>
      <w:r w:rsidR="00725F32">
        <w:rPr>
          <w:lang w:val="ru-RU" w:eastAsia="en-US"/>
        </w:rPr>
        <w:t>можно было бы задать вес экстренных изменений, который являлся бы блокирующим</w:t>
      </w:r>
      <w:r w:rsidR="00487E12">
        <w:rPr>
          <w:lang w:val="ru-RU" w:eastAsia="en-US"/>
        </w:rPr>
        <w:t>.</w:t>
      </w:r>
    </w:p>
    <w:p w14:paraId="6283CAC2" w14:textId="77777777" w:rsidR="0046058B" w:rsidRDefault="0046058B" w:rsidP="0046058B">
      <w:r>
        <w:t>Бизнес требования:</w:t>
      </w:r>
    </w:p>
    <w:p w14:paraId="75065E6C" w14:textId="77777777" w:rsidR="0046058B" w:rsidRPr="00BD6AD0" w:rsidRDefault="0046058B" w:rsidP="0046058B">
      <w:r w:rsidRPr="00BD6AD0">
        <w:lastRenderedPageBreak/>
        <w:t>Обязательные</w:t>
      </w:r>
    </w:p>
    <w:p w14:paraId="5454411B" w14:textId="6328D393" w:rsidR="00487E12" w:rsidRDefault="0046058B" w:rsidP="00487E12">
      <w:pPr>
        <w:pStyle w:val="ListParagraph"/>
        <w:numPr>
          <w:ilvl w:val="0"/>
          <w:numId w:val="16"/>
        </w:numPr>
      </w:pPr>
      <w:r w:rsidRPr="00CA11F4">
        <w:t xml:space="preserve">Система должна </w:t>
      </w:r>
      <w:r w:rsidR="00487E12">
        <w:t>отображать нагрузку по экстренные изменениям.</w:t>
      </w:r>
    </w:p>
    <w:p w14:paraId="3049AA7C" w14:textId="6876067A" w:rsidR="00487E12" w:rsidRPr="00CA11F4" w:rsidRDefault="00487E12" w:rsidP="00487E12">
      <w:pPr>
        <w:pStyle w:val="ListParagraph"/>
        <w:numPr>
          <w:ilvl w:val="0"/>
          <w:numId w:val="16"/>
        </w:numPr>
      </w:pPr>
      <w:r>
        <w:t xml:space="preserve">Система должна </w:t>
      </w:r>
    </w:p>
    <w:p w14:paraId="002BC60B" w14:textId="77777777" w:rsidR="0046058B" w:rsidRDefault="0046058B" w:rsidP="0046058B">
      <w:pPr>
        <w:pStyle w:val="ListParagraph"/>
        <w:numPr>
          <w:ilvl w:val="0"/>
          <w:numId w:val="16"/>
        </w:numPr>
      </w:pPr>
      <w:r w:rsidRPr="00CA11F4">
        <w:t>Система должна</w:t>
      </w:r>
      <w:r>
        <w:t xml:space="preserve"> предоставлять доступ к актуальной версии всем уполномоченным пользователям.</w:t>
      </w:r>
    </w:p>
    <w:p w14:paraId="37197476" w14:textId="12BF06D5" w:rsidR="00487E12" w:rsidRDefault="0046058B" w:rsidP="0046058B">
      <w:r w:rsidRPr="000E6613">
        <w:t>Желательно</w:t>
      </w:r>
    </w:p>
    <w:p w14:paraId="4C9822DB" w14:textId="5CB1FCE6" w:rsidR="0046058B" w:rsidRDefault="00487E12" w:rsidP="0046058B">
      <w:pPr>
        <w:pStyle w:val="ListParagraph"/>
        <w:numPr>
          <w:ilvl w:val="0"/>
          <w:numId w:val="16"/>
        </w:numPr>
      </w:pPr>
      <w:r>
        <w:t>Система должна быть интегрирована с системами мониторинга.</w:t>
      </w:r>
    </w:p>
    <w:p w14:paraId="333FD90D" w14:textId="40ECFD65" w:rsidR="00487E12" w:rsidRDefault="00487E12" w:rsidP="0046058B">
      <w:pPr>
        <w:pStyle w:val="ListParagraph"/>
        <w:numPr>
          <w:ilvl w:val="0"/>
          <w:numId w:val="16"/>
        </w:numPr>
      </w:pPr>
      <w:r>
        <w:t>Система должна автоматически обновлять информацию об нагрузке по экстренным изменениям.</w:t>
      </w:r>
    </w:p>
    <w:p w14:paraId="036F5E5D" w14:textId="3CED197A" w:rsidR="0046058B" w:rsidRPr="00215FD9" w:rsidRDefault="00487E12" w:rsidP="009B5852">
      <w:pPr>
        <w:pStyle w:val="ListParagraph"/>
        <w:numPr>
          <w:ilvl w:val="0"/>
          <w:numId w:val="16"/>
        </w:numPr>
      </w:pPr>
      <w:r>
        <w:t>Система должна отправлять уведомления заинтересованным лицам и заявлении изменения.</w:t>
      </w:r>
    </w:p>
    <w:p w14:paraId="5D2AD938" w14:textId="0051CDEF" w:rsidR="00951E24" w:rsidRDefault="00F328C2" w:rsidP="002E4561">
      <w:pPr>
        <w:pStyle w:val="Heading3"/>
      </w:pPr>
      <w:bookmarkStart w:id="11" w:name="_Toc99055197"/>
      <w:r>
        <w:t>А</w:t>
      </w:r>
      <w:r w:rsidR="002B48A2">
        <w:t>бстракция</w:t>
      </w:r>
      <w:bookmarkEnd w:id="11"/>
    </w:p>
    <w:p w14:paraId="4648D1E4" w14:textId="235086A9" w:rsidR="0014440A" w:rsidRPr="00A1071C" w:rsidRDefault="0014440A" w:rsidP="002E4561">
      <w:pPr>
        <w:rPr>
          <w:lang w:val="ru-RU"/>
        </w:rPr>
      </w:pPr>
      <w:r>
        <w:t>Безусловно</w:t>
      </w:r>
      <w:r w:rsidR="00775696">
        <w:t>,</w:t>
      </w:r>
      <w:r>
        <w:t xml:space="preserve"> это предложение не ново</w:t>
      </w:r>
      <w:r w:rsidR="00D9319A">
        <w:t xml:space="preserve">: данный принцип </w:t>
      </w:r>
      <w:r w:rsidR="00D22CFF">
        <w:t xml:space="preserve">является одним из столпов </w:t>
      </w:r>
      <w:r w:rsidR="00D9319A">
        <w:t>ОПП</w:t>
      </w:r>
      <w:r w:rsidR="00775696">
        <w:t xml:space="preserve"> и</w:t>
      </w:r>
      <w:r w:rsidR="00D9319A">
        <w:t xml:space="preserve"> </w:t>
      </w:r>
      <w:r w:rsidR="00D22CFF">
        <w:t xml:space="preserve">уже несколько лет обсуждается </w:t>
      </w:r>
      <w:r w:rsidR="008F749F">
        <w:t xml:space="preserve">экспертами </w:t>
      </w:r>
      <w:proofErr w:type="spellStart"/>
      <w:r w:rsidR="00F328C2" w:rsidRPr="00BD6AD0">
        <w:rPr>
          <w:lang w:val="en-US"/>
        </w:rPr>
        <w:t>TmForum</w:t>
      </w:r>
      <w:proofErr w:type="spellEnd"/>
      <w:r w:rsidR="00222A58" w:rsidRPr="00222A58">
        <w:t xml:space="preserve"> </w:t>
      </w:r>
      <w:r w:rsidR="005B0689">
        <w:t>на</w:t>
      </w:r>
      <w:r w:rsidR="00F328C2" w:rsidRPr="00F328C2">
        <w:t xml:space="preserve"> </w:t>
      </w:r>
      <w:r w:rsidR="005B0689">
        <w:t xml:space="preserve">примере </w:t>
      </w:r>
      <w:r w:rsidR="005B0689" w:rsidRPr="00BD6AD0">
        <w:rPr>
          <w:lang w:val="en-US"/>
        </w:rPr>
        <w:t>Open</w:t>
      </w:r>
      <w:r w:rsidR="005B0689" w:rsidRPr="005B0689">
        <w:t xml:space="preserve"> </w:t>
      </w:r>
      <w:r w:rsidR="005B0689" w:rsidRPr="00BD6AD0">
        <w:rPr>
          <w:lang w:val="en-US"/>
        </w:rPr>
        <w:t>API</w:t>
      </w:r>
      <w:r w:rsidR="005B0689">
        <w:rPr>
          <w:rStyle w:val="FootnoteReference"/>
          <w:lang w:val="en-US"/>
        </w:rPr>
        <w:footnoteReference w:id="5"/>
      </w:r>
      <w:r w:rsidR="007C2E30">
        <w:t xml:space="preserve"> применительно к инфраструктурным элементам ИТ-ландшафта</w:t>
      </w:r>
      <w:r w:rsidR="009A529F">
        <w:t xml:space="preserve">. Более того, я была рассматривала и </w:t>
      </w:r>
      <w:r w:rsidR="00A51A68">
        <w:t xml:space="preserve">стандартизацию </w:t>
      </w:r>
      <w:r w:rsidR="00DE0BC8">
        <w:t xml:space="preserve">навыков и специалистов центров массового обслуживания как </w:t>
      </w:r>
      <w:r w:rsidR="00E86407">
        <w:t xml:space="preserve">социальное </w:t>
      </w:r>
      <w:r w:rsidR="00E86407" w:rsidRPr="00BD6AD0">
        <w:rPr>
          <w:lang w:val="en-US"/>
        </w:rPr>
        <w:t>API</w:t>
      </w:r>
      <w:r w:rsidR="00E86407" w:rsidRPr="00E86407">
        <w:t xml:space="preserve">: </w:t>
      </w:r>
      <w:r w:rsidR="00E86407">
        <w:t xml:space="preserve">базы знаний, скрипты и полная история взаимодействия, в ряде ситуаций </w:t>
      </w:r>
      <w:r w:rsidR="004A4B3E">
        <w:t>дополненные</w:t>
      </w:r>
      <w:r w:rsidR="00E86407">
        <w:t xml:space="preserve"> обезличенным интерфейсам взаимодействия</w:t>
      </w:r>
      <w:r w:rsidR="004A4B3E">
        <w:t>,</w:t>
      </w:r>
      <w:r w:rsidR="00E86407">
        <w:t xml:space="preserve"> как то чат и звонок (Вы помните имя последнего оператора, с которым общались? Может это был электронный консьерж? Хорошо, а </w:t>
      </w:r>
      <w:r w:rsidR="004A4B3E">
        <w:t>продавца в магазине/баристы/официант</w:t>
      </w:r>
      <w:r w:rsidR="00F30601">
        <w:t>а</w:t>
      </w:r>
      <w:r w:rsidR="004A4B3E">
        <w:t>?</w:t>
      </w:r>
      <w:r w:rsidR="00E86407">
        <w:t>)</w:t>
      </w:r>
      <w:r w:rsidR="004A4B3E">
        <w:t xml:space="preserve"> </w:t>
      </w:r>
      <w:r w:rsidR="00A62549">
        <w:t xml:space="preserve">делают людей, предоставляющих сервис, </w:t>
      </w:r>
      <w:r w:rsidR="006C67D1">
        <w:t xml:space="preserve">представителями определенных профессий и организаций с одним доминирующим параметром – решаемой ими проблемой(-ами), </w:t>
      </w:r>
      <w:r w:rsidR="00D4213A">
        <w:t>при выполнении данного условия взаимозаменяемыми.</w:t>
      </w:r>
      <w:r w:rsidR="005151E9">
        <w:t xml:space="preserve"> </w:t>
      </w:r>
      <w:r w:rsidR="00085A2F">
        <w:t xml:space="preserve">Возможно, принцип абстракции уже широко применяется, но мне </w:t>
      </w:r>
      <w:r w:rsidR="00F30601">
        <w:t>кажется,</w:t>
      </w:r>
      <w:r w:rsidR="00085A2F">
        <w:t xml:space="preserve"> что важно сделать его </w:t>
      </w:r>
      <w:r w:rsidR="00BB6145">
        <w:t xml:space="preserve">вездесущим, от </w:t>
      </w:r>
      <w:r w:rsidR="00F30601">
        <w:t xml:space="preserve">программно-определяемых сетей до </w:t>
      </w:r>
      <w:r w:rsidR="006E0AB3">
        <w:t>карточек клиента</w:t>
      </w:r>
      <w:r w:rsidR="005F3D51">
        <w:t xml:space="preserve"> - я</w:t>
      </w:r>
      <w:r w:rsidR="00FA4E3B">
        <w:t xml:space="preserve"> понимаю, что </w:t>
      </w:r>
      <w:r w:rsidR="005F3D51">
        <w:t xml:space="preserve">как состояние абстракция выходит за пределы </w:t>
      </w:r>
      <w:r w:rsidR="002E2C5E">
        <w:t>контура управления изменениями, но именно в нем находится отсев и при</w:t>
      </w:r>
      <w:r w:rsidR="00730EAD">
        <w:t>оре</w:t>
      </w:r>
      <w:r w:rsidR="002E2C5E">
        <w:t xml:space="preserve">тизация </w:t>
      </w:r>
      <w:r w:rsidR="00730EAD">
        <w:t>изменений,</w:t>
      </w:r>
      <w:r w:rsidR="002E2C5E">
        <w:t xml:space="preserve"> способствующих или нарушающих данный принцип.</w:t>
      </w:r>
      <w:r w:rsidR="005151E9">
        <w:t xml:space="preserve"> </w:t>
      </w:r>
      <w:r w:rsidR="00730EAD">
        <w:t xml:space="preserve">Абстракция </w:t>
      </w:r>
      <w:r w:rsidR="00136679">
        <w:t xml:space="preserve">важна не только для </w:t>
      </w:r>
      <w:r w:rsidR="00730EAD">
        <w:t xml:space="preserve">экосистемы, но в данном случае она </w:t>
      </w:r>
      <w:r w:rsidR="0061079D">
        <w:rPr>
          <w:lang w:val="ru-RU"/>
        </w:rPr>
        <w:t xml:space="preserve">особенно ценна с учетом отсутствия единой точки контакта с клиентом, а также </w:t>
      </w:r>
      <w:r w:rsidR="00730EAD">
        <w:t xml:space="preserve">не </w:t>
      </w:r>
      <w:r w:rsidR="00136679">
        <w:t>просто</w:t>
      </w:r>
      <w:r w:rsidR="00730EAD">
        <w:t xml:space="preserve"> способствует </w:t>
      </w:r>
      <w:r w:rsidR="00092611">
        <w:t>минимизации негативных последствий от проведения изменений для бизнеса, но и позволяет ограничиться длину цепочек взаимозависимостей, о которых я говорила в первом блоке, что в свою очередь, способствует снижению информационной и коммуникационной нагрузки на сеть (блок два</w:t>
      </w:r>
      <w:r w:rsidR="008A512B">
        <w:t>,</w:t>
      </w:r>
      <w:r w:rsidR="00092611">
        <w:t xml:space="preserve"> </w:t>
      </w:r>
      <w:r w:rsidR="008A512B">
        <w:t xml:space="preserve">«Внешние ресурсы»), а значит и повышению </w:t>
      </w:r>
      <w:r w:rsidR="00A042DD">
        <w:t>проводимости сети.</w:t>
      </w:r>
    </w:p>
    <w:p w14:paraId="05ED5D4E" w14:textId="03628264" w:rsidR="009456CE" w:rsidRPr="00DD163F" w:rsidRDefault="00A1071C" w:rsidP="002E4561">
      <w:pPr>
        <w:pStyle w:val="Heading3"/>
      </w:pPr>
      <w:bookmarkStart w:id="12" w:name="_Toc99055198"/>
      <w:r>
        <w:t>Обобществление базы знаний</w:t>
      </w:r>
      <w:bookmarkEnd w:id="12"/>
    </w:p>
    <w:p w14:paraId="597ED9B9" w14:textId="47669FA0" w:rsidR="00DD163F" w:rsidRPr="00230C1A" w:rsidRDefault="000E396D" w:rsidP="002E4561">
      <w:r>
        <w:t>Как я уже говорила, какой бы не была клиентская сторона экосистемы, на стороне постав</w:t>
      </w:r>
      <w:r w:rsidR="00F35E83">
        <w:t xml:space="preserve">щика ядра должен присутствовать уровень экосистемы знаний. </w:t>
      </w:r>
      <w:r w:rsidR="001F2E98">
        <w:t xml:space="preserve">Этот вопрос не специфичен для технологического изменения, но </w:t>
      </w:r>
      <w:r w:rsidR="008A48BD">
        <w:t xml:space="preserve">различие может быть не в постановке проблемы, но и решении: с моей точки зрения, область технологических изменений лучше поддаётся кодификации. </w:t>
      </w:r>
      <w:r w:rsidR="00DD163F">
        <w:t>Им</w:t>
      </w:r>
      <w:r w:rsidR="00F35E83">
        <w:t>е</w:t>
      </w:r>
      <w:r w:rsidR="00DD163F">
        <w:t xml:space="preserve">ется в виду </w:t>
      </w:r>
      <w:r w:rsidR="009352A3">
        <w:t>создание объеденной базы знаний, включающей</w:t>
      </w:r>
      <w:r w:rsidR="007A76E6">
        <w:t xml:space="preserve"> элементы практики</w:t>
      </w:r>
      <w:r w:rsidR="00DD163F">
        <w:t xml:space="preserve"> </w:t>
      </w:r>
      <w:r w:rsidR="00DD163F" w:rsidRPr="00BD6AD0">
        <w:rPr>
          <w:lang w:val="en-US"/>
        </w:rPr>
        <w:t>Inner</w:t>
      </w:r>
      <w:r w:rsidR="00DD163F" w:rsidRPr="00B7041A">
        <w:t xml:space="preserve"> </w:t>
      </w:r>
      <w:r w:rsidR="00DD163F" w:rsidRPr="00BD6AD0">
        <w:rPr>
          <w:lang w:val="en-US"/>
        </w:rPr>
        <w:t>Source</w:t>
      </w:r>
      <w:r w:rsidR="00A91637">
        <w:t xml:space="preserve"> (не только код, но и </w:t>
      </w:r>
      <w:r w:rsidR="00310D40">
        <w:t xml:space="preserve">образы, </w:t>
      </w:r>
      <w:r w:rsidR="00E92041">
        <w:t>конфигурации и слепки среды)</w:t>
      </w:r>
      <w:r w:rsidR="00E92041" w:rsidRPr="00B7041A">
        <w:t>,</w:t>
      </w:r>
      <w:r w:rsidR="00E92041">
        <w:t xml:space="preserve"> </w:t>
      </w:r>
      <w:r w:rsidR="00E92041" w:rsidRPr="00B7041A">
        <w:t>накопленный</w:t>
      </w:r>
      <w:r w:rsidR="00230C1A">
        <w:t xml:space="preserve"> опыт по проведению </w:t>
      </w:r>
      <w:r w:rsidR="00E92041">
        <w:t xml:space="preserve">экстренных и нормальных </w:t>
      </w:r>
      <w:r w:rsidR="00230C1A">
        <w:t>изменений</w:t>
      </w:r>
      <w:r w:rsidR="00E92041">
        <w:t xml:space="preserve"> (включая рекомендованные скрипты), документацию по стандартным изменениям и тому подомное. Естественно, что у этого принципа есть ограничения вытекающие как из объема информации, так и готовности ее предоставлять: </w:t>
      </w:r>
      <w:r w:rsidR="00E92041">
        <w:lastRenderedPageBreak/>
        <w:t xml:space="preserve">действительно, лучшие практики, особенно по отношению к изменениям </w:t>
      </w:r>
      <w:r w:rsidR="00A647D7">
        <w:t xml:space="preserve">могут быть отнесены к динамических стратегическим способностям компании и </w:t>
      </w:r>
      <w:r w:rsidR="00EF2106">
        <w:t xml:space="preserve">в традиционной системе </w:t>
      </w:r>
      <w:r w:rsidR="00A647D7">
        <w:t xml:space="preserve">не подлежать разглашению, </w:t>
      </w:r>
      <w:r w:rsidR="00EF2106">
        <w:t xml:space="preserve">однако, между элементами экосистемы, как правило, </w:t>
      </w:r>
      <w:r w:rsidR="00150DBB">
        <w:t xml:space="preserve">отсутствует прямая конкуренция (косвенная возможна: Яндекс.Шеф (сервис доставки ингредиентов и сопутствующих рецептов) является косвенным </w:t>
      </w:r>
      <w:r w:rsidR="006A5F1B">
        <w:t>конкурентом</w:t>
      </w:r>
      <w:r w:rsidR="00150DBB">
        <w:t xml:space="preserve"> Яндекс.Еды (доставка готовых блюд)), что </w:t>
      </w:r>
      <w:r w:rsidR="006A5F1B">
        <w:t xml:space="preserve">позволяет задуматься об обобществлении </w:t>
      </w:r>
      <w:r w:rsidR="00F459BD">
        <w:t>знаний внутри экосистемы. Долж</w:t>
      </w:r>
      <w:r w:rsidR="00D96375">
        <w:t>на принять, что о</w:t>
      </w:r>
      <w:r w:rsidR="00F459BD">
        <w:t>чевидно</w:t>
      </w:r>
      <w:r w:rsidR="00D96375">
        <w:t xml:space="preserve">е ограничение - </w:t>
      </w:r>
      <w:r w:rsidR="00F459BD">
        <w:t xml:space="preserve">сохраняется опасность выхода из экосистемы с </w:t>
      </w:r>
      <w:r w:rsidR="00D96375">
        <w:t>последующим</w:t>
      </w:r>
      <w:r w:rsidR="00F459BD">
        <w:t xml:space="preserve"> </w:t>
      </w:r>
      <w:r w:rsidR="00D96375">
        <w:t>заменой на конкурента.</w:t>
      </w:r>
    </w:p>
    <w:p w14:paraId="5907810E" w14:textId="2D188AE0" w:rsidR="00DD163F" w:rsidRDefault="00EA4886" w:rsidP="002E4561">
      <w:r>
        <w:t>Бизнес требования:</w:t>
      </w:r>
    </w:p>
    <w:p w14:paraId="4136C918" w14:textId="77301B52" w:rsidR="00AC5489" w:rsidRPr="00BD6AD0" w:rsidRDefault="00AC5489" w:rsidP="002E4561">
      <w:r w:rsidRPr="00BD6AD0">
        <w:t>Обязательные</w:t>
      </w:r>
    </w:p>
    <w:p w14:paraId="0D2594D1" w14:textId="684702CC" w:rsidR="00A6070F" w:rsidRDefault="00A6070F" w:rsidP="002E4561">
      <w:pPr>
        <w:pStyle w:val="ListParagraph"/>
        <w:numPr>
          <w:ilvl w:val="0"/>
          <w:numId w:val="12"/>
        </w:numPr>
      </w:pPr>
      <w:r>
        <w:t xml:space="preserve">Система должна </w:t>
      </w:r>
      <w:r w:rsidR="000D758A">
        <w:t>иметь модульную структур</w:t>
      </w:r>
      <w:r w:rsidR="0061079D">
        <w:t>у</w:t>
      </w:r>
      <w:r w:rsidR="000D758A">
        <w:t xml:space="preserve"> «</w:t>
      </w:r>
      <w:proofErr w:type="spellStart"/>
      <w:r w:rsidR="000D758A">
        <w:t>репозиториев</w:t>
      </w:r>
      <w:proofErr w:type="spellEnd"/>
      <w:r w:rsidR="000D758A">
        <w:t>»</w:t>
      </w:r>
      <w:r w:rsidR="00DD163F">
        <w:t>.</w:t>
      </w:r>
    </w:p>
    <w:p w14:paraId="75AA3F96" w14:textId="1CE38329" w:rsidR="00EA4886" w:rsidRDefault="00EA4886" w:rsidP="002E4561">
      <w:pPr>
        <w:pStyle w:val="ListParagraph"/>
        <w:numPr>
          <w:ilvl w:val="0"/>
          <w:numId w:val="12"/>
        </w:numPr>
      </w:pPr>
      <w:r>
        <w:t xml:space="preserve">Система должна </w:t>
      </w:r>
      <w:r w:rsidR="00A6070F">
        <w:t>позволять настраивать параметры доступа к</w:t>
      </w:r>
      <w:r w:rsidR="000D758A">
        <w:t xml:space="preserve"> модулям</w:t>
      </w:r>
      <w:r w:rsidR="00A6070F">
        <w:t xml:space="preserve"> «репозитория»</w:t>
      </w:r>
      <w:r w:rsidR="00DD163F">
        <w:t>.</w:t>
      </w:r>
    </w:p>
    <w:p w14:paraId="748064B0" w14:textId="074B662C" w:rsidR="000D758A" w:rsidRDefault="000D758A" w:rsidP="002E4561">
      <w:pPr>
        <w:pStyle w:val="ListParagraph"/>
        <w:numPr>
          <w:ilvl w:val="0"/>
          <w:numId w:val="12"/>
        </w:numPr>
      </w:pPr>
      <w:r>
        <w:t xml:space="preserve">Система должна </w:t>
      </w:r>
      <w:r w:rsidR="00AC5489">
        <w:t>позволять проводить общий поиск, независимо от наличия доступа к модулю.</w:t>
      </w:r>
    </w:p>
    <w:p w14:paraId="4D018DEB" w14:textId="1FFD8574" w:rsidR="00AC5489" w:rsidRDefault="00AC5489" w:rsidP="002E4561">
      <w:pPr>
        <w:pStyle w:val="ListParagraph"/>
        <w:numPr>
          <w:ilvl w:val="0"/>
          <w:numId w:val="12"/>
        </w:numPr>
      </w:pPr>
      <w:r>
        <w:t>Система должна позволять запрашивать доступ к модулю</w:t>
      </w:r>
      <w:r w:rsidR="00DD163F">
        <w:t>.</w:t>
      </w:r>
    </w:p>
    <w:p w14:paraId="5A6DA93C" w14:textId="5BF57B12" w:rsidR="00AC5489" w:rsidRDefault="00AC5489" w:rsidP="002E4561">
      <w:pPr>
        <w:pStyle w:val="ListParagraph"/>
        <w:numPr>
          <w:ilvl w:val="0"/>
          <w:numId w:val="12"/>
        </w:numPr>
      </w:pPr>
      <w:r>
        <w:t>Система должна позволять настраивать фильтрацию результатов поиска</w:t>
      </w:r>
      <w:r w:rsidR="00DD163F">
        <w:t>.</w:t>
      </w:r>
    </w:p>
    <w:p w14:paraId="6C4E34B8" w14:textId="21E1E9B6" w:rsidR="00586DD7" w:rsidRPr="00586DD7" w:rsidRDefault="00586DD7" w:rsidP="002E4561">
      <w:pPr>
        <w:rPr>
          <w:lang w:val="ru-RU"/>
        </w:rPr>
      </w:pPr>
      <w:r w:rsidRPr="00586DD7">
        <w:rPr>
          <w:lang w:val="ru-RU"/>
        </w:rPr>
        <w:t>Желательно</w:t>
      </w:r>
    </w:p>
    <w:p w14:paraId="1EA71773" w14:textId="5463A83E" w:rsidR="00AC5489" w:rsidRDefault="00AC5489" w:rsidP="002E4561">
      <w:pPr>
        <w:pStyle w:val="ListParagraph"/>
        <w:numPr>
          <w:ilvl w:val="0"/>
          <w:numId w:val="12"/>
        </w:numPr>
      </w:pPr>
      <w:r>
        <w:t xml:space="preserve">Система должна позволять </w:t>
      </w:r>
      <w:r w:rsidR="000B086B">
        <w:t xml:space="preserve">настраивать сортировку результатов поиска по дате, популярности, надежности и </w:t>
      </w:r>
      <w:r w:rsidR="00586DD7">
        <w:t>владельцу «модуля».</w:t>
      </w:r>
      <w:r w:rsidR="000B086B">
        <w:t xml:space="preserve"> </w:t>
      </w:r>
    </w:p>
    <w:p w14:paraId="2315129B" w14:textId="250457E4" w:rsidR="00586DD7" w:rsidRPr="00EA4886" w:rsidRDefault="00586DD7" w:rsidP="002E4561">
      <w:pPr>
        <w:pStyle w:val="ListParagraph"/>
        <w:numPr>
          <w:ilvl w:val="0"/>
          <w:numId w:val="12"/>
        </w:numPr>
      </w:pPr>
      <w:r>
        <w:t xml:space="preserve">Система должна автоматически </w:t>
      </w:r>
      <w:proofErr w:type="spellStart"/>
      <w:r>
        <w:t>приоритезировать</w:t>
      </w:r>
      <w:proofErr w:type="spellEnd"/>
      <w:r>
        <w:t xml:space="preserve"> результаты поиска на основании текста запроса, позиции </w:t>
      </w:r>
      <w:r w:rsidR="00CA5EDE">
        <w:t xml:space="preserve">и опыта сотрудника, </w:t>
      </w:r>
      <w:r w:rsidR="0055544D">
        <w:t>истории запросов сотрудника.</w:t>
      </w:r>
    </w:p>
    <w:p w14:paraId="3362B450" w14:textId="77777777" w:rsidR="004226EC" w:rsidRPr="004226EC" w:rsidRDefault="004226EC" w:rsidP="002E4561"/>
    <w:p w14:paraId="204B45FF" w14:textId="0C8F35A5" w:rsidR="004B122E" w:rsidRPr="001F755A" w:rsidRDefault="004B122E" w:rsidP="001F755A">
      <w:pPr>
        <w:pStyle w:val="Heading2"/>
      </w:pPr>
      <w:bookmarkStart w:id="13" w:name="_Toc99055199"/>
      <w:r>
        <w:t>Источники</w:t>
      </w:r>
      <w:bookmarkEnd w:id="13"/>
    </w:p>
    <w:p w14:paraId="1A406C5B" w14:textId="32113C6B" w:rsidR="001F755A" w:rsidRDefault="001F755A" w:rsidP="001F755A">
      <w:pPr>
        <w:pStyle w:val="ListParagraph"/>
        <w:numPr>
          <w:ilvl w:val="0"/>
          <w:numId w:val="19"/>
        </w:numPr>
        <w:jc w:val="left"/>
      </w:pPr>
      <w:r w:rsidRPr="001F755A">
        <w:rPr>
          <w:lang w:val="en-US"/>
        </w:rPr>
        <w:t xml:space="preserve">AGUTTER, C. (2020). </w:t>
      </w:r>
      <w:r w:rsidRPr="001F755A">
        <w:rPr>
          <w:i/>
          <w:iCs/>
          <w:lang w:val="en-US"/>
        </w:rPr>
        <w:t>ITIL Foundation Essentials ITIL 4 Edition - The ultimate revision guide, second edition</w:t>
      </w:r>
      <w:r w:rsidRPr="001F755A">
        <w:rPr>
          <w:lang w:val="en-US"/>
        </w:rPr>
        <w:t xml:space="preserve"> (2nd ed.). </w:t>
      </w:r>
      <w:r w:rsidRPr="001F755A">
        <w:t xml:space="preserve">IT </w:t>
      </w:r>
      <w:proofErr w:type="spellStart"/>
      <w:r w:rsidRPr="001F755A">
        <w:t>Governance</w:t>
      </w:r>
      <w:proofErr w:type="spellEnd"/>
      <w:r w:rsidRPr="001F755A">
        <w:t xml:space="preserve"> </w:t>
      </w:r>
      <w:proofErr w:type="spellStart"/>
      <w:r w:rsidRPr="001F755A">
        <w:t>Publishing</w:t>
      </w:r>
      <w:proofErr w:type="spellEnd"/>
      <w:r w:rsidRPr="001F755A">
        <w:t xml:space="preserve">. </w:t>
      </w:r>
      <w:hyperlink r:id="rId17" w:history="1">
        <w:r w:rsidR="006C4470" w:rsidRPr="00735544">
          <w:rPr>
            <w:rStyle w:val="Hyperlink"/>
          </w:rPr>
          <w:t>https://doi.org/10.2307/j.ctv10crcc0</w:t>
        </w:r>
      </w:hyperlink>
    </w:p>
    <w:p w14:paraId="5A47AF15" w14:textId="77777777" w:rsidR="006C4470" w:rsidRPr="006C4470" w:rsidRDefault="006C4470" w:rsidP="006C4470">
      <w:pPr>
        <w:pStyle w:val="ListParagraph"/>
        <w:numPr>
          <w:ilvl w:val="0"/>
          <w:numId w:val="19"/>
        </w:numPr>
        <w:spacing w:before="100" w:beforeAutospacing="1" w:after="100" w:afterAutospacing="1"/>
        <w:jc w:val="left"/>
      </w:pPr>
      <w:proofErr w:type="spellStart"/>
      <w:r w:rsidRPr="006C4470">
        <w:rPr>
          <w:rFonts w:ascii="TimesNewRomanPSMT" w:hAnsi="TimesNewRomanPSMT"/>
          <w:sz w:val="22"/>
          <w:szCs w:val="22"/>
          <w:lang w:val="en-US"/>
        </w:rPr>
        <w:t>Autio</w:t>
      </w:r>
      <w:proofErr w:type="spellEnd"/>
      <w:r w:rsidRPr="006C4470">
        <w:rPr>
          <w:rFonts w:ascii="TimesNewRomanPSMT" w:hAnsi="TimesNewRomanPSMT"/>
          <w:sz w:val="22"/>
          <w:szCs w:val="22"/>
          <w:lang w:val="en-US"/>
        </w:rPr>
        <w:t xml:space="preserve">, E., </w:t>
      </w:r>
      <w:proofErr w:type="spellStart"/>
      <w:r w:rsidRPr="006C4470">
        <w:rPr>
          <w:rFonts w:ascii="TimesNewRomanPSMT" w:hAnsi="TimesNewRomanPSMT"/>
          <w:sz w:val="22"/>
          <w:szCs w:val="22"/>
          <w:lang w:val="en-US"/>
        </w:rPr>
        <w:t>Dattée</w:t>
      </w:r>
      <w:proofErr w:type="spellEnd"/>
      <w:r w:rsidRPr="006C4470">
        <w:rPr>
          <w:rFonts w:ascii="TimesNewRomanPSMT" w:hAnsi="TimesNewRomanPSMT"/>
          <w:sz w:val="22"/>
          <w:szCs w:val="22"/>
          <w:lang w:val="en-US"/>
        </w:rPr>
        <w:t xml:space="preserve">, B., &amp; Thomas, L. D. W. 2019. </w:t>
      </w:r>
      <w:proofErr w:type="spellStart"/>
      <w:r w:rsidRPr="006C4470">
        <w:rPr>
          <w:rFonts w:ascii="TimesNewRomanPSMT" w:hAnsi="TimesNewRomanPSMT"/>
          <w:sz w:val="22"/>
          <w:szCs w:val="22"/>
        </w:rPr>
        <w:t>Ecosystem</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value</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propositions</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Bringing</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the</w:t>
      </w:r>
      <w:proofErr w:type="spellEnd"/>
      <w:r w:rsidRPr="006C4470">
        <w:rPr>
          <w:rFonts w:ascii="TimesNewRomanPSMT" w:hAnsi="TimesNewRomanPSMT"/>
          <w:sz w:val="22"/>
          <w:szCs w:val="22"/>
        </w:rPr>
        <w:t xml:space="preserve"> </w:t>
      </w:r>
    </w:p>
    <w:p w14:paraId="0B14AD25" w14:textId="77777777" w:rsidR="006C4470" w:rsidRPr="006C4470" w:rsidRDefault="006C4470" w:rsidP="006C4470">
      <w:pPr>
        <w:pStyle w:val="ListParagraph"/>
        <w:spacing w:before="100" w:beforeAutospacing="1" w:after="100" w:afterAutospacing="1"/>
        <w:jc w:val="left"/>
        <w:rPr>
          <w:lang w:val="en-US"/>
        </w:rPr>
      </w:pPr>
      <w:r w:rsidRPr="006C4470">
        <w:rPr>
          <w:rFonts w:ascii="TimesNewRomanPSMT" w:hAnsi="TimesNewRomanPSMT"/>
          <w:sz w:val="22"/>
          <w:szCs w:val="22"/>
          <w:lang w:val="en-US"/>
        </w:rPr>
        <w:t xml:space="preserve">customer back in. </w:t>
      </w:r>
      <w:r w:rsidRPr="006C4470">
        <w:rPr>
          <w:rFonts w:ascii="TimesNewRomanPS" w:hAnsi="TimesNewRomanPS"/>
          <w:b/>
          <w:bCs/>
          <w:i/>
          <w:iCs/>
          <w:sz w:val="22"/>
          <w:szCs w:val="22"/>
          <w:lang w:val="en-US"/>
        </w:rPr>
        <w:t>Working Paper</w:t>
      </w:r>
      <w:r w:rsidRPr="006C4470">
        <w:rPr>
          <w:rFonts w:ascii="TimesNewRomanPSMT" w:hAnsi="TimesNewRomanPSMT"/>
          <w:sz w:val="22"/>
          <w:szCs w:val="22"/>
          <w:lang w:val="en-US"/>
        </w:rPr>
        <w:t>.</w:t>
      </w:r>
    </w:p>
    <w:p w14:paraId="3343293A" w14:textId="77777777" w:rsidR="006C4470" w:rsidRPr="006C4470" w:rsidRDefault="006C4470" w:rsidP="006C4470">
      <w:pPr>
        <w:pStyle w:val="ListParagraph"/>
        <w:numPr>
          <w:ilvl w:val="0"/>
          <w:numId w:val="19"/>
        </w:numPr>
        <w:spacing w:before="100" w:beforeAutospacing="1" w:after="100" w:afterAutospacing="1"/>
        <w:jc w:val="left"/>
      </w:pPr>
      <w:proofErr w:type="spellStart"/>
      <w:r w:rsidRPr="006C4470">
        <w:rPr>
          <w:rFonts w:ascii="TimesNewRomanPSMT" w:hAnsi="TimesNewRomanPSMT"/>
          <w:sz w:val="22"/>
          <w:szCs w:val="22"/>
          <w:lang w:val="en-US"/>
        </w:rPr>
        <w:t>Autio</w:t>
      </w:r>
      <w:proofErr w:type="spellEnd"/>
      <w:r w:rsidRPr="006C4470">
        <w:rPr>
          <w:rFonts w:ascii="TimesNewRomanPSMT" w:hAnsi="TimesNewRomanPSMT"/>
          <w:sz w:val="22"/>
          <w:szCs w:val="22"/>
          <w:lang w:val="en-US"/>
        </w:rPr>
        <w:t xml:space="preserve">, E., &amp; Thomas, L. D. W. 2014. </w:t>
      </w:r>
      <w:proofErr w:type="spellStart"/>
      <w:r w:rsidRPr="006C4470">
        <w:rPr>
          <w:rFonts w:ascii="TimesNewRomanPSMT" w:hAnsi="TimesNewRomanPSMT"/>
          <w:sz w:val="22"/>
          <w:szCs w:val="22"/>
        </w:rPr>
        <w:t>Innovation</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ecosystems</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Implications</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for</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innovation</w:t>
      </w:r>
      <w:proofErr w:type="spellEnd"/>
      <w:r w:rsidRPr="006C4470">
        <w:rPr>
          <w:rFonts w:ascii="TimesNewRomanPSMT" w:hAnsi="TimesNewRomanPSMT"/>
          <w:sz w:val="22"/>
          <w:szCs w:val="22"/>
        </w:rPr>
        <w:t xml:space="preserve"> </w:t>
      </w:r>
    </w:p>
    <w:p w14:paraId="3291662B" w14:textId="77777777" w:rsidR="006C4470" w:rsidRDefault="006C4470" w:rsidP="006C4470">
      <w:pPr>
        <w:pStyle w:val="ListParagraph"/>
        <w:spacing w:before="100" w:beforeAutospacing="1" w:after="100" w:afterAutospacing="1"/>
        <w:jc w:val="left"/>
        <w:rPr>
          <w:rFonts w:ascii="TimesNewRomanPSMT" w:hAnsi="TimesNewRomanPSMT"/>
          <w:sz w:val="22"/>
          <w:szCs w:val="22"/>
          <w:lang w:val="en-US"/>
        </w:rPr>
      </w:pPr>
      <w:r w:rsidRPr="006C4470">
        <w:rPr>
          <w:rFonts w:ascii="TimesNewRomanPSMT" w:hAnsi="TimesNewRomanPSMT"/>
          <w:sz w:val="22"/>
          <w:szCs w:val="22"/>
          <w:lang w:val="en-US"/>
        </w:rPr>
        <w:t xml:space="preserve">management. In M. Dodgson, D. M. Gann, &amp; N. Phillips (Eds.), </w:t>
      </w:r>
      <w:r w:rsidRPr="006C4470">
        <w:rPr>
          <w:rFonts w:ascii="TimesNewRomanPS" w:hAnsi="TimesNewRomanPS"/>
          <w:b/>
          <w:bCs/>
          <w:i/>
          <w:iCs/>
          <w:sz w:val="22"/>
          <w:szCs w:val="22"/>
          <w:lang w:val="en-US"/>
        </w:rPr>
        <w:t>The oxford handbook of</w:t>
      </w:r>
      <w:r>
        <w:rPr>
          <w:rFonts w:ascii="TimesNewRomanPS" w:hAnsi="TimesNewRomanPS"/>
          <w:b/>
          <w:bCs/>
          <w:i/>
          <w:iCs/>
          <w:sz w:val="22"/>
          <w:szCs w:val="22"/>
          <w:lang w:val="en-US"/>
        </w:rPr>
        <w:t xml:space="preserve"> </w:t>
      </w:r>
      <w:r w:rsidRPr="006C4470">
        <w:rPr>
          <w:rFonts w:ascii="TimesNewRomanPS" w:hAnsi="TimesNewRomanPS"/>
          <w:b/>
          <w:bCs/>
          <w:i/>
          <w:iCs/>
          <w:sz w:val="22"/>
          <w:szCs w:val="22"/>
          <w:lang w:val="en-US"/>
        </w:rPr>
        <w:t>innovation management</w:t>
      </w:r>
      <w:r w:rsidRPr="006C4470">
        <w:rPr>
          <w:rFonts w:ascii="TimesNewRomanPSMT" w:hAnsi="TimesNewRomanPSMT"/>
          <w:sz w:val="22"/>
          <w:szCs w:val="22"/>
          <w:lang w:val="en-US"/>
        </w:rPr>
        <w:t>: 204-228. Oxford, UK: Oxford University Press.</w:t>
      </w:r>
    </w:p>
    <w:p w14:paraId="0F096022" w14:textId="77777777" w:rsidR="006C4470" w:rsidRPr="006C4470" w:rsidRDefault="006C4470" w:rsidP="006C4470">
      <w:pPr>
        <w:pStyle w:val="ListParagraph"/>
        <w:numPr>
          <w:ilvl w:val="0"/>
          <w:numId w:val="19"/>
        </w:numPr>
        <w:spacing w:before="100" w:beforeAutospacing="1" w:after="100" w:afterAutospacing="1"/>
        <w:jc w:val="left"/>
        <w:rPr>
          <w:lang w:val="en-US"/>
        </w:rPr>
      </w:pPr>
      <w:proofErr w:type="spellStart"/>
      <w:r w:rsidRPr="006C4470">
        <w:rPr>
          <w:rFonts w:ascii="TimesNewRomanPSMT" w:hAnsi="TimesNewRomanPSMT"/>
          <w:sz w:val="22"/>
          <w:szCs w:val="22"/>
          <w:lang w:val="en-US"/>
        </w:rPr>
        <w:t>Autio</w:t>
      </w:r>
      <w:proofErr w:type="spellEnd"/>
      <w:r w:rsidRPr="006C4470">
        <w:rPr>
          <w:rFonts w:ascii="TimesNewRomanPSMT" w:hAnsi="TimesNewRomanPSMT"/>
          <w:sz w:val="22"/>
          <w:szCs w:val="22"/>
          <w:lang w:val="en-US"/>
        </w:rPr>
        <w:t xml:space="preserve">, E., &amp; Thomas, L. D. W. 2018. Tilting the playing field: Towards an endogenous strategic action theory of ecosystem creation. In S. Nambisan (Ed.), </w:t>
      </w:r>
      <w:r w:rsidRPr="006C4470">
        <w:rPr>
          <w:rFonts w:ascii="TimesNewRomanPS" w:hAnsi="TimesNewRomanPS"/>
          <w:b/>
          <w:bCs/>
          <w:i/>
          <w:iCs/>
          <w:sz w:val="22"/>
          <w:szCs w:val="22"/>
          <w:lang w:val="en-US"/>
        </w:rPr>
        <w:t xml:space="preserve">Open innovation, </w:t>
      </w:r>
      <w:proofErr w:type="gramStart"/>
      <w:r w:rsidRPr="006C4470">
        <w:rPr>
          <w:rFonts w:ascii="TimesNewRomanPS" w:hAnsi="TimesNewRomanPS"/>
          <w:b/>
          <w:bCs/>
          <w:i/>
          <w:iCs/>
          <w:sz w:val="22"/>
          <w:szCs w:val="22"/>
          <w:lang w:val="en-US"/>
        </w:rPr>
        <w:t>ecosystems</w:t>
      </w:r>
      <w:proofErr w:type="gramEnd"/>
      <w:r w:rsidRPr="006C4470">
        <w:rPr>
          <w:rFonts w:ascii="TimesNewRomanPS" w:hAnsi="TimesNewRomanPS"/>
          <w:b/>
          <w:bCs/>
          <w:i/>
          <w:iCs/>
          <w:sz w:val="22"/>
          <w:szCs w:val="22"/>
          <w:lang w:val="en-US"/>
        </w:rPr>
        <w:t xml:space="preserve"> and entrepreneurship: Issues and perspectives</w:t>
      </w:r>
      <w:r w:rsidRPr="006C4470">
        <w:rPr>
          <w:rFonts w:ascii="TimesNewRomanPSMT" w:hAnsi="TimesNewRomanPSMT"/>
          <w:sz w:val="22"/>
          <w:szCs w:val="22"/>
          <w:lang w:val="en-US"/>
        </w:rPr>
        <w:t xml:space="preserve">: 111-140. </w:t>
      </w:r>
      <w:proofErr w:type="spellStart"/>
      <w:r w:rsidRPr="006C4470">
        <w:rPr>
          <w:rFonts w:ascii="TimesNewRomanPSMT" w:hAnsi="TimesNewRomanPSMT"/>
          <w:sz w:val="22"/>
          <w:szCs w:val="22"/>
        </w:rPr>
        <w:t>New</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Jersey</w:t>
      </w:r>
      <w:proofErr w:type="spellEnd"/>
      <w:r w:rsidRPr="006C4470">
        <w:rPr>
          <w:rFonts w:ascii="TimesNewRomanPSMT" w:hAnsi="TimesNewRomanPSMT"/>
          <w:sz w:val="22"/>
          <w:szCs w:val="22"/>
        </w:rPr>
        <w:t xml:space="preserve">, NJ: </w:t>
      </w:r>
      <w:proofErr w:type="spellStart"/>
      <w:r w:rsidRPr="006C4470">
        <w:rPr>
          <w:rFonts w:ascii="TimesNewRomanPSMT" w:hAnsi="TimesNewRomanPSMT"/>
          <w:sz w:val="22"/>
          <w:szCs w:val="22"/>
        </w:rPr>
        <w:t>World</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Scientific</w:t>
      </w:r>
      <w:proofErr w:type="spellEnd"/>
      <w:r w:rsidRPr="006C4470">
        <w:rPr>
          <w:rFonts w:ascii="TimesNewRomanPSMT" w:hAnsi="TimesNewRomanPSMT"/>
          <w:sz w:val="22"/>
          <w:szCs w:val="22"/>
        </w:rPr>
        <w:t xml:space="preserve"> </w:t>
      </w:r>
      <w:proofErr w:type="spellStart"/>
      <w:r w:rsidRPr="006C4470">
        <w:rPr>
          <w:rFonts w:ascii="TimesNewRomanPSMT" w:hAnsi="TimesNewRomanPSMT"/>
          <w:sz w:val="22"/>
          <w:szCs w:val="22"/>
        </w:rPr>
        <w:t>Publishing</w:t>
      </w:r>
      <w:proofErr w:type="spellEnd"/>
      <w:r w:rsidRPr="006C4470">
        <w:rPr>
          <w:rFonts w:ascii="TimesNewRomanPSMT" w:hAnsi="TimesNewRomanPSMT"/>
          <w:sz w:val="22"/>
          <w:szCs w:val="22"/>
        </w:rPr>
        <w:t xml:space="preserve">. </w:t>
      </w:r>
    </w:p>
    <w:p w14:paraId="75B9AA07" w14:textId="77777777" w:rsidR="006C4470" w:rsidRPr="006C4470" w:rsidRDefault="006C4470" w:rsidP="006C4470">
      <w:pPr>
        <w:pStyle w:val="ListParagraph"/>
        <w:numPr>
          <w:ilvl w:val="0"/>
          <w:numId w:val="19"/>
        </w:numPr>
        <w:spacing w:before="100" w:beforeAutospacing="1" w:after="100" w:afterAutospacing="1"/>
        <w:jc w:val="left"/>
      </w:pPr>
      <w:proofErr w:type="spellStart"/>
      <w:r w:rsidRPr="006C4470">
        <w:rPr>
          <w:rFonts w:ascii="TimesNewRomanPSMT" w:hAnsi="TimesNewRomanPSMT"/>
          <w:sz w:val="22"/>
          <w:szCs w:val="22"/>
          <w:lang w:val="en-US"/>
        </w:rPr>
        <w:t>Jacobides</w:t>
      </w:r>
      <w:proofErr w:type="spellEnd"/>
      <w:r w:rsidRPr="006C4470">
        <w:rPr>
          <w:rFonts w:ascii="TimesNewRomanPSMT" w:hAnsi="TimesNewRomanPSMT"/>
          <w:sz w:val="22"/>
          <w:szCs w:val="22"/>
          <w:lang w:val="en-US"/>
        </w:rPr>
        <w:t xml:space="preserve">, M. G., </w:t>
      </w:r>
      <w:proofErr w:type="spellStart"/>
      <w:r w:rsidRPr="006C4470">
        <w:rPr>
          <w:rFonts w:ascii="TimesNewRomanPSMT" w:hAnsi="TimesNewRomanPSMT"/>
          <w:sz w:val="22"/>
          <w:szCs w:val="22"/>
          <w:lang w:val="en-US"/>
        </w:rPr>
        <w:t>Cennamo</w:t>
      </w:r>
      <w:proofErr w:type="spellEnd"/>
      <w:r w:rsidRPr="006C4470">
        <w:rPr>
          <w:rFonts w:ascii="TimesNewRomanPSMT" w:hAnsi="TimesNewRomanPSMT"/>
          <w:sz w:val="22"/>
          <w:szCs w:val="22"/>
          <w:lang w:val="en-US"/>
        </w:rPr>
        <w:t xml:space="preserve">, C., &amp; </w:t>
      </w:r>
      <w:proofErr w:type="spellStart"/>
      <w:r w:rsidRPr="006C4470">
        <w:rPr>
          <w:rFonts w:ascii="TimesNewRomanPSMT" w:hAnsi="TimesNewRomanPSMT"/>
          <w:sz w:val="22"/>
          <w:szCs w:val="22"/>
          <w:lang w:val="en-US"/>
        </w:rPr>
        <w:t>Gawer</w:t>
      </w:r>
      <w:proofErr w:type="spellEnd"/>
      <w:r w:rsidRPr="006C4470">
        <w:rPr>
          <w:rFonts w:ascii="TimesNewRomanPSMT" w:hAnsi="TimesNewRomanPSMT"/>
          <w:sz w:val="22"/>
          <w:szCs w:val="22"/>
          <w:lang w:val="en-US"/>
        </w:rPr>
        <w:t xml:space="preserve">, A. 2018. Towards a theory of ecosystems. </w:t>
      </w:r>
      <w:r w:rsidRPr="006C4470">
        <w:rPr>
          <w:rFonts w:ascii="TimesNewRomanPS" w:hAnsi="TimesNewRomanPS"/>
          <w:b/>
          <w:bCs/>
          <w:i/>
          <w:iCs/>
          <w:sz w:val="22"/>
          <w:szCs w:val="22"/>
          <w:lang w:val="en-US"/>
        </w:rPr>
        <w:t>Strategic Management Journal</w:t>
      </w:r>
      <w:r w:rsidRPr="006C4470">
        <w:rPr>
          <w:rFonts w:ascii="TimesNewRomanPSMT" w:hAnsi="TimesNewRomanPSMT"/>
          <w:sz w:val="22"/>
          <w:szCs w:val="22"/>
          <w:lang w:val="en-US"/>
        </w:rPr>
        <w:t>, 39(8): 2255-2276.</w:t>
      </w:r>
    </w:p>
    <w:p w14:paraId="6EBCB8CA" w14:textId="77777777" w:rsidR="006C4470" w:rsidRPr="006C4470" w:rsidRDefault="006C4470" w:rsidP="006C4470">
      <w:pPr>
        <w:pStyle w:val="ListParagraph"/>
        <w:numPr>
          <w:ilvl w:val="0"/>
          <w:numId w:val="19"/>
        </w:numPr>
        <w:spacing w:before="100" w:beforeAutospacing="1" w:after="100" w:afterAutospacing="1"/>
        <w:jc w:val="left"/>
        <w:rPr>
          <w:lang w:val="en-US"/>
        </w:rPr>
      </w:pPr>
      <w:proofErr w:type="spellStart"/>
      <w:r w:rsidRPr="006C4470">
        <w:rPr>
          <w:rFonts w:ascii="TimesNewRomanPSMT" w:hAnsi="TimesNewRomanPSMT"/>
          <w:sz w:val="22"/>
          <w:szCs w:val="22"/>
          <w:lang w:val="en-US"/>
        </w:rPr>
        <w:t>Jacobides</w:t>
      </w:r>
      <w:proofErr w:type="spellEnd"/>
      <w:r w:rsidRPr="006C4470">
        <w:rPr>
          <w:rFonts w:ascii="TimesNewRomanPSMT" w:hAnsi="TimesNewRomanPSMT"/>
          <w:sz w:val="22"/>
          <w:szCs w:val="22"/>
          <w:lang w:val="en-US"/>
        </w:rPr>
        <w:t xml:space="preserve">, M. G., Sundararajan, A., &amp; Van Alstyne, M. W. 2019. Platforms and ecosystems: Enabling </w:t>
      </w:r>
      <w:r>
        <w:rPr>
          <w:rFonts w:ascii="TimesNewRomanPSMT" w:hAnsi="TimesNewRomanPSMT"/>
          <w:sz w:val="22"/>
          <w:szCs w:val="22"/>
          <w:lang w:val="en-US"/>
        </w:rPr>
        <w:t>t</w:t>
      </w:r>
      <w:r w:rsidRPr="006C4470">
        <w:rPr>
          <w:rFonts w:ascii="TimesNewRomanPSMT" w:hAnsi="TimesNewRomanPSMT"/>
          <w:sz w:val="22"/>
          <w:szCs w:val="22"/>
          <w:lang w:val="en-US"/>
        </w:rPr>
        <w:t xml:space="preserve">he digital economy, </w:t>
      </w:r>
      <w:r w:rsidRPr="006C4470">
        <w:rPr>
          <w:rFonts w:ascii="TimesNewRomanPS" w:hAnsi="TimesNewRomanPS"/>
          <w:b/>
          <w:bCs/>
          <w:i/>
          <w:iCs/>
          <w:sz w:val="22"/>
          <w:szCs w:val="22"/>
          <w:lang w:val="en-US"/>
        </w:rPr>
        <w:t>Briefing Paper</w:t>
      </w:r>
      <w:r w:rsidRPr="006C4470">
        <w:rPr>
          <w:rFonts w:ascii="TimesNewRomanPSMT" w:hAnsi="TimesNewRomanPSMT"/>
          <w:sz w:val="22"/>
          <w:szCs w:val="22"/>
          <w:lang w:val="en-US"/>
        </w:rPr>
        <w:t xml:space="preserve">. Geneva, CH: World Economic Forum. </w:t>
      </w:r>
    </w:p>
    <w:p w14:paraId="4DD516BF" w14:textId="5B2B2006" w:rsidR="006C4470" w:rsidRPr="001F755A" w:rsidRDefault="006C4470" w:rsidP="006C4470">
      <w:pPr>
        <w:pStyle w:val="ListParagraph"/>
        <w:numPr>
          <w:ilvl w:val="0"/>
          <w:numId w:val="19"/>
        </w:numPr>
        <w:spacing w:before="100" w:beforeAutospacing="1" w:after="100" w:afterAutospacing="1"/>
        <w:jc w:val="left"/>
      </w:pPr>
      <w:r w:rsidRPr="006C4470">
        <w:rPr>
          <w:rFonts w:ascii="TimesNewRomanPSMT" w:hAnsi="TimesNewRomanPSMT"/>
          <w:sz w:val="22"/>
          <w:szCs w:val="22"/>
          <w:lang w:val="en-US"/>
        </w:rPr>
        <w:t xml:space="preserve">Moore, J. F. 1993. Predators and prey: A new ecology of competition. </w:t>
      </w:r>
      <w:proofErr w:type="spellStart"/>
      <w:r w:rsidRPr="006C4470">
        <w:rPr>
          <w:rFonts w:ascii="TimesNewRomanPS" w:hAnsi="TimesNewRomanPS"/>
          <w:b/>
          <w:bCs/>
          <w:i/>
          <w:iCs/>
          <w:sz w:val="22"/>
          <w:szCs w:val="22"/>
        </w:rPr>
        <w:t>Harvard</w:t>
      </w:r>
      <w:proofErr w:type="spellEnd"/>
      <w:r w:rsidRPr="006C4470">
        <w:rPr>
          <w:rFonts w:ascii="TimesNewRomanPS" w:hAnsi="TimesNewRomanPS"/>
          <w:b/>
          <w:bCs/>
          <w:i/>
          <w:iCs/>
          <w:sz w:val="22"/>
          <w:szCs w:val="22"/>
        </w:rPr>
        <w:t xml:space="preserve"> </w:t>
      </w:r>
      <w:proofErr w:type="spellStart"/>
      <w:r w:rsidRPr="006C4470">
        <w:rPr>
          <w:rFonts w:ascii="TimesNewRomanPS" w:hAnsi="TimesNewRomanPS"/>
          <w:b/>
          <w:bCs/>
          <w:i/>
          <w:iCs/>
          <w:sz w:val="22"/>
          <w:szCs w:val="22"/>
        </w:rPr>
        <w:t>Business</w:t>
      </w:r>
      <w:proofErr w:type="spellEnd"/>
      <w:r w:rsidRPr="006C4470">
        <w:rPr>
          <w:rFonts w:ascii="TimesNewRomanPS" w:hAnsi="TimesNewRomanPS"/>
          <w:b/>
          <w:bCs/>
          <w:i/>
          <w:iCs/>
          <w:sz w:val="22"/>
          <w:szCs w:val="22"/>
        </w:rPr>
        <w:t xml:space="preserve"> </w:t>
      </w:r>
      <w:proofErr w:type="spellStart"/>
      <w:r w:rsidRPr="006C4470">
        <w:rPr>
          <w:rFonts w:ascii="TimesNewRomanPS" w:hAnsi="TimesNewRomanPS"/>
          <w:b/>
          <w:bCs/>
          <w:i/>
          <w:iCs/>
          <w:sz w:val="22"/>
          <w:szCs w:val="22"/>
        </w:rPr>
        <w:t>Review</w:t>
      </w:r>
      <w:proofErr w:type="spellEnd"/>
      <w:r w:rsidRPr="006C4470">
        <w:rPr>
          <w:rFonts w:ascii="TimesNewRomanPSMT" w:hAnsi="TimesNewRomanPSMT"/>
          <w:sz w:val="22"/>
          <w:szCs w:val="22"/>
        </w:rPr>
        <w:t>, 71(3): 75-86.</w:t>
      </w:r>
    </w:p>
    <w:p w14:paraId="7987DBDF" w14:textId="7BCD6EEC" w:rsidR="001F755A" w:rsidRPr="001F755A" w:rsidRDefault="007977A9" w:rsidP="007977A9">
      <w:pPr>
        <w:pStyle w:val="ListParagraph"/>
        <w:numPr>
          <w:ilvl w:val="0"/>
          <w:numId w:val="19"/>
        </w:numPr>
        <w:jc w:val="left"/>
      </w:pPr>
      <w:r w:rsidRPr="007977A9">
        <w:rPr>
          <w:lang w:val="en-US"/>
        </w:rPr>
        <w:t xml:space="preserve">HARMER, G. (2013). </w:t>
      </w:r>
      <w:r w:rsidRPr="007977A9">
        <w:rPr>
          <w:i/>
          <w:iCs/>
          <w:lang w:val="en-US"/>
        </w:rPr>
        <w:t>Governance of Enterprise IT based on COBIT®5: A Management Guide</w:t>
      </w:r>
      <w:r w:rsidRPr="007977A9">
        <w:rPr>
          <w:lang w:val="en-US"/>
        </w:rPr>
        <w:t xml:space="preserve">. </w:t>
      </w:r>
      <w:r w:rsidRPr="007977A9">
        <w:t xml:space="preserve">IT </w:t>
      </w:r>
      <w:proofErr w:type="spellStart"/>
      <w:r w:rsidRPr="007977A9">
        <w:t>Governance</w:t>
      </w:r>
      <w:proofErr w:type="spellEnd"/>
      <w:r w:rsidRPr="007977A9">
        <w:t xml:space="preserve"> </w:t>
      </w:r>
      <w:proofErr w:type="spellStart"/>
      <w:r w:rsidRPr="007977A9">
        <w:t>Publishing</w:t>
      </w:r>
      <w:proofErr w:type="spellEnd"/>
      <w:r w:rsidRPr="007977A9">
        <w:t>. http://www.jstor.org/stable/j.ctt7zsxfv</w:t>
      </w:r>
    </w:p>
    <w:p w14:paraId="1B71ECC7" w14:textId="5C3BECDA" w:rsidR="00FF28C0" w:rsidRDefault="00FF28C0" w:rsidP="00FF28C0">
      <w:pPr>
        <w:pStyle w:val="ListParagraph"/>
        <w:numPr>
          <w:ilvl w:val="0"/>
          <w:numId w:val="19"/>
        </w:numPr>
        <w:jc w:val="left"/>
        <w:rPr>
          <w:lang w:eastAsia="en-GB"/>
        </w:rPr>
      </w:pPr>
      <w:r w:rsidRPr="00E04008">
        <w:rPr>
          <w:lang w:val="en-US" w:eastAsia="en-GB"/>
        </w:rPr>
        <w:t xml:space="preserve">Thomas, Llewellyn &amp; </w:t>
      </w:r>
      <w:proofErr w:type="spellStart"/>
      <w:r w:rsidRPr="00E04008">
        <w:rPr>
          <w:lang w:val="en-US" w:eastAsia="en-GB"/>
        </w:rPr>
        <w:t>Autio</w:t>
      </w:r>
      <w:proofErr w:type="spellEnd"/>
      <w:r w:rsidRPr="00E04008">
        <w:rPr>
          <w:lang w:val="en-US" w:eastAsia="en-GB"/>
        </w:rPr>
        <w:t xml:space="preserve">, </w:t>
      </w:r>
      <w:proofErr w:type="spellStart"/>
      <w:r w:rsidRPr="00E04008">
        <w:rPr>
          <w:lang w:val="en-US" w:eastAsia="en-GB"/>
        </w:rPr>
        <w:t>Erkko</w:t>
      </w:r>
      <w:proofErr w:type="spellEnd"/>
      <w:r w:rsidRPr="00E04008">
        <w:rPr>
          <w:lang w:val="en-US" w:eastAsia="en-GB"/>
        </w:rPr>
        <w:t xml:space="preserve">. (2020). Innovation ecosystems in management: An organizing typology. </w:t>
      </w:r>
      <w:r w:rsidRPr="006861B4">
        <w:rPr>
          <w:lang w:eastAsia="en-GB"/>
        </w:rPr>
        <w:t>10.1093/</w:t>
      </w:r>
      <w:proofErr w:type="spellStart"/>
      <w:r w:rsidRPr="006861B4">
        <w:rPr>
          <w:lang w:eastAsia="en-GB"/>
        </w:rPr>
        <w:t>acrefore</w:t>
      </w:r>
      <w:proofErr w:type="spellEnd"/>
      <w:r w:rsidRPr="006861B4">
        <w:rPr>
          <w:lang w:eastAsia="en-GB"/>
        </w:rPr>
        <w:t>/9780190224851.013.203.</w:t>
      </w:r>
    </w:p>
    <w:p w14:paraId="01FA6168" w14:textId="77777777" w:rsidR="00757641" w:rsidRPr="006C4470" w:rsidRDefault="00757641" w:rsidP="006C4470">
      <w:pPr>
        <w:pStyle w:val="ListParagraph"/>
        <w:jc w:val="left"/>
        <w:rPr>
          <w:lang w:val="en-US" w:eastAsia="en-GB"/>
        </w:rPr>
      </w:pPr>
    </w:p>
    <w:p w14:paraId="1B068B45" w14:textId="77777777" w:rsidR="006218EC" w:rsidRPr="001F755A" w:rsidRDefault="006218EC" w:rsidP="002E4561">
      <w:pPr>
        <w:rPr>
          <w:lang w:val="en-US"/>
        </w:rPr>
      </w:pPr>
    </w:p>
    <w:p w14:paraId="29342054" w14:textId="77777777" w:rsidR="0053281D" w:rsidRPr="006C4470" w:rsidRDefault="0053281D" w:rsidP="002E4561">
      <w:pPr>
        <w:pStyle w:val="ListParagraph"/>
        <w:rPr>
          <w:lang w:val="en-US"/>
        </w:rPr>
      </w:pPr>
    </w:p>
    <w:sectPr w:rsidR="0053281D" w:rsidRPr="006C4470" w:rsidSect="00B30CB1">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33F99" w14:textId="77777777" w:rsidR="00155949" w:rsidRDefault="00155949" w:rsidP="002E4561">
      <w:r>
        <w:separator/>
      </w:r>
    </w:p>
  </w:endnote>
  <w:endnote w:type="continuationSeparator" w:id="0">
    <w:p w14:paraId="777A436C" w14:textId="77777777" w:rsidR="00155949" w:rsidRDefault="00155949" w:rsidP="002E4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8533057"/>
      <w:docPartObj>
        <w:docPartGallery w:val="Page Numbers (Bottom of Page)"/>
        <w:docPartUnique/>
      </w:docPartObj>
    </w:sdtPr>
    <w:sdtEndPr>
      <w:rPr>
        <w:rStyle w:val="PageNumber"/>
      </w:rPr>
    </w:sdtEndPr>
    <w:sdtContent>
      <w:p w14:paraId="718D76B6" w14:textId="13D2C09C" w:rsidR="00607B71" w:rsidRDefault="00607B71" w:rsidP="002E456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9EDCE8" w14:textId="77777777" w:rsidR="00607B71" w:rsidRDefault="00607B71" w:rsidP="002E45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662D9" w14:textId="6A6D9BDF" w:rsidR="00607B71" w:rsidRDefault="00607B71" w:rsidP="002E4561">
    <w:pPr>
      <w:pStyle w:val="Footer"/>
      <w:rPr>
        <w:rStyle w:val="PageNumber"/>
      </w:rPr>
    </w:pPr>
  </w:p>
  <w:p w14:paraId="399C24A3" w14:textId="77777777" w:rsidR="00607B71" w:rsidRDefault="00607B71" w:rsidP="002E45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8D4BB" w14:textId="77777777" w:rsidR="00B30CB1" w:rsidRDefault="00B30CB1" w:rsidP="002E4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C5BFA" w14:textId="77777777" w:rsidR="00155949" w:rsidRDefault="00155949" w:rsidP="002E4561">
      <w:r>
        <w:separator/>
      </w:r>
    </w:p>
  </w:footnote>
  <w:footnote w:type="continuationSeparator" w:id="0">
    <w:p w14:paraId="6427762E" w14:textId="77777777" w:rsidR="00155949" w:rsidRDefault="00155949" w:rsidP="002E4561">
      <w:r>
        <w:continuationSeparator/>
      </w:r>
    </w:p>
  </w:footnote>
  <w:footnote w:id="1">
    <w:p w14:paraId="2BE3DE97" w14:textId="77777777" w:rsidR="00860EF2" w:rsidRDefault="00860EF2" w:rsidP="00860EF2">
      <w:pPr>
        <w:pStyle w:val="FootnoteText"/>
      </w:pPr>
      <w:r>
        <w:rPr>
          <w:rStyle w:val="FootnoteReference"/>
        </w:rPr>
        <w:footnoteRef/>
      </w:r>
      <w:r w:rsidRPr="00056665">
        <w:t>https://www.sciencedirect.com/topics/agricultural-and-biological-sciences/tansley</w:t>
      </w:r>
    </w:p>
  </w:footnote>
  <w:footnote w:id="2">
    <w:p w14:paraId="7D51B666" w14:textId="77777777" w:rsidR="00757641" w:rsidRDefault="00757641" w:rsidP="00757641">
      <w:pPr>
        <w:pStyle w:val="FootnoteText"/>
      </w:pPr>
      <w:r>
        <w:rPr>
          <w:rStyle w:val="FootnoteReference"/>
        </w:rPr>
        <w:footnoteRef/>
      </w:r>
      <w:r>
        <w:t xml:space="preserve"> </w:t>
      </w:r>
      <w:r w:rsidRPr="00176CC8">
        <w:t>https://www.bcg.com/publications/2020/four-strategies-to-orchestrate-digital-ecosystem</w:t>
      </w:r>
    </w:p>
  </w:footnote>
  <w:footnote w:id="3">
    <w:p w14:paraId="480847B7" w14:textId="6289DBA2" w:rsidR="00CA5C9F" w:rsidRDefault="00A6319A" w:rsidP="002E4561">
      <w:pPr>
        <w:pStyle w:val="NormalWeb"/>
        <w:rPr>
          <w:lang w:val="ru-RU"/>
        </w:rPr>
      </w:pPr>
      <w:r>
        <w:rPr>
          <w:rStyle w:val="FootnoteReference"/>
        </w:rPr>
        <w:footnoteRef/>
      </w:r>
      <w:r>
        <w:t xml:space="preserve"> </w:t>
      </w:r>
      <w:r w:rsidR="00674C82">
        <w:t>Перевод т</w:t>
      </w:r>
      <w:r>
        <w:t>ермин</w:t>
      </w:r>
      <w:r w:rsidR="00674C82">
        <w:t xml:space="preserve">ов </w:t>
      </w:r>
      <w:r w:rsidR="007B2E07">
        <w:t xml:space="preserve">с английского языка в соответствии </w:t>
      </w:r>
      <w:r w:rsidR="007B2E07" w:rsidRPr="00CA5C9F">
        <w:t>с</w:t>
      </w:r>
      <w:r w:rsidR="00CA5C9F" w:rsidRPr="00CA5C9F">
        <w:t>ловарем терминов ITIL® на русском языке, версия 2.0</w:t>
      </w:r>
      <w:r w:rsidR="00CA5C9F">
        <w:rPr>
          <w:lang w:val="ru-RU"/>
        </w:rPr>
        <w:t>. Электронный ресурс доступен по адресу:</w:t>
      </w:r>
    </w:p>
    <w:p w14:paraId="046CA9AF" w14:textId="07F81417" w:rsidR="004B783A" w:rsidRPr="00CA5C9F" w:rsidRDefault="004B783A" w:rsidP="002E4561">
      <w:pPr>
        <w:pStyle w:val="NormalWeb"/>
        <w:rPr>
          <w:lang w:val="ru-RU"/>
        </w:rPr>
      </w:pPr>
      <w:r w:rsidRPr="004B783A">
        <w:rPr>
          <w:lang w:val="ru-RU"/>
        </w:rPr>
        <w:t>https://weblampa.ru/wp-content/uploads/2016/04/Russian_2011_Glossary_v2.0.pdf</w:t>
      </w:r>
    </w:p>
  </w:footnote>
  <w:footnote w:id="4">
    <w:p w14:paraId="10E857B0" w14:textId="7F688BEA" w:rsidR="00343AB0" w:rsidRDefault="00343AB0" w:rsidP="002E4561">
      <w:pPr>
        <w:pStyle w:val="FootnoteText"/>
      </w:pPr>
      <w:r>
        <w:rPr>
          <w:rStyle w:val="FootnoteReference"/>
        </w:rPr>
        <w:footnoteRef/>
      </w:r>
      <w:r>
        <w:t xml:space="preserve"> </w:t>
      </w:r>
    </w:p>
  </w:footnote>
  <w:footnote w:id="5">
    <w:p w14:paraId="53C595A3" w14:textId="507C9C24" w:rsidR="005B0689" w:rsidRPr="005B0689" w:rsidRDefault="005B0689" w:rsidP="002E4561">
      <w:pPr>
        <w:pStyle w:val="FootnoteText"/>
      </w:pPr>
      <w:r>
        <w:rPr>
          <w:rStyle w:val="FootnoteReference"/>
        </w:rPr>
        <w:footnoteRef/>
      </w:r>
      <w:r w:rsidRPr="005B0689">
        <w:t>https://www.youtube.com/watch?v=s41pjQHEQqc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8C9F6" w14:textId="77777777" w:rsidR="00B30CB1" w:rsidRDefault="00B30CB1" w:rsidP="002E45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17EC6" w14:textId="77777777" w:rsidR="00B30CB1" w:rsidRDefault="00B30CB1" w:rsidP="002E45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565AF" w14:textId="77777777" w:rsidR="00B30CB1" w:rsidRDefault="00B30CB1" w:rsidP="002E45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1423"/>
    <w:multiLevelType w:val="hybridMultilevel"/>
    <w:tmpl w:val="11C89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1F2635"/>
    <w:multiLevelType w:val="hybridMultilevel"/>
    <w:tmpl w:val="85045508"/>
    <w:lvl w:ilvl="0" w:tplc="B08A51FC">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AE33D6"/>
    <w:multiLevelType w:val="hybridMultilevel"/>
    <w:tmpl w:val="9B0A44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D0BB5"/>
    <w:multiLevelType w:val="hybridMultilevel"/>
    <w:tmpl w:val="67709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D538A0"/>
    <w:multiLevelType w:val="hybridMultilevel"/>
    <w:tmpl w:val="0F1847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D6F75"/>
    <w:multiLevelType w:val="hybridMultilevel"/>
    <w:tmpl w:val="1728DF42"/>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750E22"/>
    <w:multiLevelType w:val="multilevel"/>
    <w:tmpl w:val="05AA8F78"/>
    <w:styleLink w:val="CurrentList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D29648A"/>
    <w:multiLevelType w:val="hybridMultilevel"/>
    <w:tmpl w:val="A3B25A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071F81"/>
    <w:multiLevelType w:val="hybridMultilevel"/>
    <w:tmpl w:val="3A16D7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B5A3267"/>
    <w:multiLevelType w:val="hybridMultilevel"/>
    <w:tmpl w:val="1A92A5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5220CF"/>
    <w:multiLevelType w:val="hybridMultilevel"/>
    <w:tmpl w:val="A426D56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E874B8"/>
    <w:multiLevelType w:val="hybridMultilevel"/>
    <w:tmpl w:val="9F1A3FB8"/>
    <w:lvl w:ilvl="0" w:tplc="18802B82">
      <w:start w:val="7"/>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9E218D6"/>
    <w:multiLevelType w:val="hybridMultilevel"/>
    <w:tmpl w:val="08641E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932629"/>
    <w:multiLevelType w:val="hybridMultilevel"/>
    <w:tmpl w:val="0DFE1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8D1771"/>
    <w:multiLevelType w:val="hybridMultilevel"/>
    <w:tmpl w:val="1D64F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ECB2993"/>
    <w:multiLevelType w:val="multilevel"/>
    <w:tmpl w:val="73421C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6705F0"/>
    <w:multiLevelType w:val="hybridMultilevel"/>
    <w:tmpl w:val="D19A90A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6D17A18"/>
    <w:multiLevelType w:val="hybridMultilevel"/>
    <w:tmpl w:val="11C89C1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8D1DA5"/>
    <w:multiLevelType w:val="multilevel"/>
    <w:tmpl w:val="677093F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4"/>
  </w:num>
  <w:num w:numId="3">
    <w:abstractNumId w:val="4"/>
  </w:num>
  <w:num w:numId="4">
    <w:abstractNumId w:val="15"/>
  </w:num>
  <w:num w:numId="5">
    <w:abstractNumId w:val="13"/>
  </w:num>
  <w:num w:numId="6">
    <w:abstractNumId w:val="1"/>
  </w:num>
  <w:num w:numId="7">
    <w:abstractNumId w:val="6"/>
  </w:num>
  <w:num w:numId="8">
    <w:abstractNumId w:val="11"/>
  </w:num>
  <w:num w:numId="9">
    <w:abstractNumId w:val="18"/>
  </w:num>
  <w:num w:numId="10">
    <w:abstractNumId w:val="3"/>
  </w:num>
  <w:num w:numId="11">
    <w:abstractNumId w:val="5"/>
  </w:num>
  <w:num w:numId="12">
    <w:abstractNumId w:val="9"/>
  </w:num>
  <w:num w:numId="13">
    <w:abstractNumId w:val="16"/>
  </w:num>
  <w:num w:numId="14">
    <w:abstractNumId w:val="17"/>
  </w:num>
  <w:num w:numId="15">
    <w:abstractNumId w:val="12"/>
  </w:num>
  <w:num w:numId="16">
    <w:abstractNumId w:val="0"/>
  </w:num>
  <w:num w:numId="17">
    <w:abstractNumId w:val="10"/>
  </w:num>
  <w:num w:numId="18">
    <w:abstractNumId w:val="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2E"/>
    <w:rsid w:val="0000500C"/>
    <w:rsid w:val="000074DD"/>
    <w:rsid w:val="0001170C"/>
    <w:rsid w:val="00011F0D"/>
    <w:rsid w:val="000133CA"/>
    <w:rsid w:val="00026D4A"/>
    <w:rsid w:val="00027F18"/>
    <w:rsid w:val="000301BD"/>
    <w:rsid w:val="00041DB5"/>
    <w:rsid w:val="00043F39"/>
    <w:rsid w:val="000458A5"/>
    <w:rsid w:val="00047006"/>
    <w:rsid w:val="000472A8"/>
    <w:rsid w:val="00050252"/>
    <w:rsid w:val="0005115B"/>
    <w:rsid w:val="00051E97"/>
    <w:rsid w:val="00053BB5"/>
    <w:rsid w:val="00053E7F"/>
    <w:rsid w:val="00055CED"/>
    <w:rsid w:val="000561F6"/>
    <w:rsid w:val="00056665"/>
    <w:rsid w:val="00057FF8"/>
    <w:rsid w:val="000614BC"/>
    <w:rsid w:val="00061835"/>
    <w:rsid w:val="00063286"/>
    <w:rsid w:val="00064A57"/>
    <w:rsid w:val="00064AF3"/>
    <w:rsid w:val="00067B5C"/>
    <w:rsid w:val="00071580"/>
    <w:rsid w:val="000715AC"/>
    <w:rsid w:val="0007320B"/>
    <w:rsid w:val="00073974"/>
    <w:rsid w:val="00073D84"/>
    <w:rsid w:val="00075366"/>
    <w:rsid w:val="00075F27"/>
    <w:rsid w:val="00077966"/>
    <w:rsid w:val="0008096F"/>
    <w:rsid w:val="000816A2"/>
    <w:rsid w:val="00081B1A"/>
    <w:rsid w:val="00083951"/>
    <w:rsid w:val="0008481A"/>
    <w:rsid w:val="00085A2F"/>
    <w:rsid w:val="000906D3"/>
    <w:rsid w:val="00092611"/>
    <w:rsid w:val="00092B61"/>
    <w:rsid w:val="00094BA8"/>
    <w:rsid w:val="00094D93"/>
    <w:rsid w:val="00095840"/>
    <w:rsid w:val="000A0AE5"/>
    <w:rsid w:val="000A6D8A"/>
    <w:rsid w:val="000B086B"/>
    <w:rsid w:val="000B0965"/>
    <w:rsid w:val="000B1FCA"/>
    <w:rsid w:val="000B2FC1"/>
    <w:rsid w:val="000B7401"/>
    <w:rsid w:val="000C3D65"/>
    <w:rsid w:val="000C6898"/>
    <w:rsid w:val="000C7016"/>
    <w:rsid w:val="000C7F43"/>
    <w:rsid w:val="000D32FF"/>
    <w:rsid w:val="000D393E"/>
    <w:rsid w:val="000D758A"/>
    <w:rsid w:val="000E0A79"/>
    <w:rsid w:val="000E320C"/>
    <w:rsid w:val="000E396D"/>
    <w:rsid w:val="000E43BC"/>
    <w:rsid w:val="000E61EC"/>
    <w:rsid w:val="000E6613"/>
    <w:rsid w:val="000E7200"/>
    <w:rsid w:val="000F2585"/>
    <w:rsid w:val="000F2B6A"/>
    <w:rsid w:val="000F2CEF"/>
    <w:rsid w:val="000F4D39"/>
    <w:rsid w:val="000F6BCD"/>
    <w:rsid w:val="00100054"/>
    <w:rsid w:val="00104B6C"/>
    <w:rsid w:val="0010722E"/>
    <w:rsid w:val="00107449"/>
    <w:rsid w:val="0011064B"/>
    <w:rsid w:val="00110F17"/>
    <w:rsid w:val="00111AB6"/>
    <w:rsid w:val="001123C4"/>
    <w:rsid w:val="001151F2"/>
    <w:rsid w:val="00116BC0"/>
    <w:rsid w:val="0011717D"/>
    <w:rsid w:val="00121642"/>
    <w:rsid w:val="001227D8"/>
    <w:rsid w:val="00125F3E"/>
    <w:rsid w:val="00126DE8"/>
    <w:rsid w:val="00132B68"/>
    <w:rsid w:val="00136679"/>
    <w:rsid w:val="0013726A"/>
    <w:rsid w:val="00142287"/>
    <w:rsid w:val="0014440A"/>
    <w:rsid w:val="001454DB"/>
    <w:rsid w:val="0014734B"/>
    <w:rsid w:val="00150DBB"/>
    <w:rsid w:val="0015280E"/>
    <w:rsid w:val="001538D0"/>
    <w:rsid w:val="00153AB1"/>
    <w:rsid w:val="00155949"/>
    <w:rsid w:val="00155CB5"/>
    <w:rsid w:val="00157C27"/>
    <w:rsid w:val="00162D01"/>
    <w:rsid w:val="0016455E"/>
    <w:rsid w:val="00166252"/>
    <w:rsid w:val="00166645"/>
    <w:rsid w:val="00167CCE"/>
    <w:rsid w:val="00172310"/>
    <w:rsid w:val="001743E2"/>
    <w:rsid w:val="0017558C"/>
    <w:rsid w:val="00176CC8"/>
    <w:rsid w:val="00180258"/>
    <w:rsid w:val="0018300A"/>
    <w:rsid w:val="001852E1"/>
    <w:rsid w:val="00186E42"/>
    <w:rsid w:val="00193BD1"/>
    <w:rsid w:val="00194549"/>
    <w:rsid w:val="001A06C7"/>
    <w:rsid w:val="001A0FB4"/>
    <w:rsid w:val="001A1FA2"/>
    <w:rsid w:val="001A2D2B"/>
    <w:rsid w:val="001A3656"/>
    <w:rsid w:val="001A3A2D"/>
    <w:rsid w:val="001A57C1"/>
    <w:rsid w:val="001B164C"/>
    <w:rsid w:val="001B187C"/>
    <w:rsid w:val="001B25E5"/>
    <w:rsid w:val="001C0576"/>
    <w:rsid w:val="001C19F5"/>
    <w:rsid w:val="001C2518"/>
    <w:rsid w:val="001C26D4"/>
    <w:rsid w:val="001C3044"/>
    <w:rsid w:val="001C344B"/>
    <w:rsid w:val="001D15A8"/>
    <w:rsid w:val="001D17EC"/>
    <w:rsid w:val="001D2434"/>
    <w:rsid w:val="001D41CF"/>
    <w:rsid w:val="001D5041"/>
    <w:rsid w:val="001D5292"/>
    <w:rsid w:val="001E1017"/>
    <w:rsid w:val="001E7FAD"/>
    <w:rsid w:val="001F00A3"/>
    <w:rsid w:val="001F294C"/>
    <w:rsid w:val="001F2E98"/>
    <w:rsid w:val="001F539C"/>
    <w:rsid w:val="001F5C6C"/>
    <w:rsid w:val="001F755A"/>
    <w:rsid w:val="00201A83"/>
    <w:rsid w:val="00203EF5"/>
    <w:rsid w:val="00206616"/>
    <w:rsid w:val="00206A00"/>
    <w:rsid w:val="0020706C"/>
    <w:rsid w:val="0020780B"/>
    <w:rsid w:val="0021554E"/>
    <w:rsid w:val="00215FD9"/>
    <w:rsid w:val="00216564"/>
    <w:rsid w:val="00217062"/>
    <w:rsid w:val="002226CB"/>
    <w:rsid w:val="002228A7"/>
    <w:rsid w:val="00222A58"/>
    <w:rsid w:val="00226B8B"/>
    <w:rsid w:val="00230C1A"/>
    <w:rsid w:val="00230D38"/>
    <w:rsid w:val="00234BDA"/>
    <w:rsid w:val="00235609"/>
    <w:rsid w:val="002404F0"/>
    <w:rsid w:val="002407E6"/>
    <w:rsid w:val="00242B98"/>
    <w:rsid w:val="00250259"/>
    <w:rsid w:val="00254869"/>
    <w:rsid w:val="00255134"/>
    <w:rsid w:val="00256801"/>
    <w:rsid w:val="00257005"/>
    <w:rsid w:val="002600DC"/>
    <w:rsid w:val="002609EF"/>
    <w:rsid w:val="00261274"/>
    <w:rsid w:val="00262272"/>
    <w:rsid w:val="00267DC5"/>
    <w:rsid w:val="00272551"/>
    <w:rsid w:val="00272D78"/>
    <w:rsid w:val="00273D52"/>
    <w:rsid w:val="00276054"/>
    <w:rsid w:val="002768C6"/>
    <w:rsid w:val="0028675E"/>
    <w:rsid w:val="002867ED"/>
    <w:rsid w:val="002868F0"/>
    <w:rsid w:val="002876B3"/>
    <w:rsid w:val="00293F2C"/>
    <w:rsid w:val="0029497F"/>
    <w:rsid w:val="0029629B"/>
    <w:rsid w:val="00297684"/>
    <w:rsid w:val="002A2F25"/>
    <w:rsid w:val="002A387C"/>
    <w:rsid w:val="002A3D2A"/>
    <w:rsid w:val="002B48A2"/>
    <w:rsid w:val="002B5036"/>
    <w:rsid w:val="002B5064"/>
    <w:rsid w:val="002B5C0F"/>
    <w:rsid w:val="002C4D99"/>
    <w:rsid w:val="002C6D16"/>
    <w:rsid w:val="002C77EC"/>
    <w:rsid w:val="002D0170"/>
    <w:rsid w:val="002D15F7"/>
    <w:rsid w:val="002D1ABB"/>
    <w:rsid w:val="002E2C5E"/>
    <w:rsid w:val="002E4561"/>
    <w:rsid w:val="002E469F"/>
    <w:rsid w:val="002E59C7"/>
    <w:rsid w:val="002E5FB3"/>
    <w:rsid w:val="002F27AB"/>
    <w:rsid w:val="002F4C19"/>
    <w:rsid w:val="0030085C"/>
    <w:rsid w:val="00302C00"/>
    <w:rsid w:val="003037B3"/>
    <w:rsid w:val="00307F01"/>
    <w:rsid w:val="00310D40"/>
    <w:rsid w:val="003135C8"/>
    <w:rsid w:val="00313977"/>
    <w:rsid w:val="00320B15"/>
    <w:rsid w:val="00321218"/>
    <w:rsid w:val="00321FBA"/>
    <w:rsid w:val="00324187"/>
    <w:rsid w:val="00330300"/>
    <w:rsid w:val="00332510"/>
    <w:rsid w:val="003341FF"/>
    <w:rsid w:val="0034098E"/>
    <w:rsid w:val="00340A44"/>
    <w:rsid w:val="00343AB0"/>
    <w:rsid w:val="00344B84"/>
    <w:rsid w:val="00345FD6"/>
    <w:rsid w:val="00347F44"/>
    <w:rsid w:val="00350732"/>
    <w:rsid w:val="00353F6D"/>
    <w:rsid w:val="00354308"/>
    <w:rsid w:val="00354A59"/>
    <w:rsid w:val="00354E63"/>
    <w:rsid w:val="00357034"/>
    <w:rsid w:val="00361892"/>
    <w:rsid w:val="00361AF9"/>
    <w:rsid w:val="003637CF"/>
    <w:rsid w:val="00367D1C"/>
    <w:rsid w:val="00371769"/>
    <w:rsid w:val="003728FA"/>
    <w:rsid w:val="003744A1"/>
    <w:rsid w:val="00376020"/>
    <w:rsid w:val="00381055"/>
    <w:rsid w:val="00381D0A"/>
    <w:rsid w:val="00381E5D"/>
    <w:rsid w:val="0038429B"/>
    <w:rsid w:val="00394F05"/>
    <w:rsid w:val="00395031"/>
    <w:rsid w:val="00396B94"/>
    <w:rsid w:val="00397DCB"/>
    <w:rsid w:val="003A0404"/>
    <w:rsid w:val="003A0F25"/>
    <w:rsid w:val="003A4F77"/>
    <w:rsid w:val="003A694E"/>
    <w:rsid w:val="003B0535"/>
    <w:rsid w:val="003B0960"/>
    <w:rsid w:val="003C0329"/>
    <w:rsid w:val="003C1081"/>
    <w:rsid w:val="003C2CB3"/>
    <w:rsid w:val="003C3842"/>
    <w:rsid w:val="003C786F"/>
    <w:rsid w:val="003C7ABB"/>
    <w:rsid w:val="003D0099"/>
    <w:rsid w:val="003D133B"/>
    <w:rsid w:val="003D35F8"/>
    <w:rsid w:val="003D5E35"/>
    <w:rsid w:val="003E31CC"/>
    <w:rsid w:val="003E4DB6"/>
    <w:rsid w:val="003E4E22"/>
    <w:rsid w:val="003F0796"/>
    <w:rsid w:val="003F243D"/>
    <w:rsid w:val="00400606"/>
    <w:rsid w:val="0040161B"/>
    <w:rsid w:val="0040261B"/>
    <w:rsid w:val="00405821"/>
    <w:rsid w:val="00406107"/>
    <w:rsid w:val="00407556"/>
    <w:rsid w:val="00407FCD"/>
    <w:rsid w:val="00411737"/>
    <w:rsid w:val="00414D7C"/>
    <w:rsid w:val="00416284"/>
    <w:rsid w:val="00417203"/>
    <w:rsid w:val="00417328"/>
    <w:rsid w:val="0041737A"/>
    <w:rsid w:val="00417C11"/>
    <w:rsid w:val="004217C2"/>
    <w:rsid w:val="004226EC"/>
    <w:rsid w:val="00423DF9"/>
    <w:rsid w:val="00424CC5"/>
    <w:rsid w:val="00426409"/>
    <w:rsid w:val="004278EF"/>
    <w:rsid w:val="004302DC"/>
    <w:rsid w:val="00431A06"/>
    <w:rsid w:val="00431CD5"/>
    <w:rsid w:val="004351E8"/>
    <w:rsid w:val="00436F9B"/>
    <w:rsid w:val="00444AAE"/>
    <w:rsid w:val="00450F65"/>
    <w:rsid w:val="00451B73"/>
    <w:rsid w:val="00453350"/>
    <w:rsid w:val="0045548C"/>
    <w:rsid w:val="00456311"/>
    <w:rsid w:val="0046058B"/>
    <w:rsid w:val="00462ACF"/>
    <w:rsid w:val="004662C6"/>
    <w:rsid w:val="00466F68"/>
    <w:rsid w:val="00470C52"/>
    <w:rsid w:val="00472D2C"/>
    <w:rsid w:val="004743A0"/>
    <w:rsid w:val="004754C0"/>
    <w:rsid w:val="00476E4F"/>
    <w:rsid w:val="00482775"/>
    <w:rsid w:val="0048381D"/>
    <w:rsid w:val="00483826"/>
    <w:rsid w:val="00487054"/>
    <w:rsid w:val="00487C7C"/>
    <w:rsid w:val="00487E12"/>
    <w:rsid w:val="004915C9"/>
    <w:rsid w:val="00493922"/>
    <w:rsid w:val="00495E12"/>
    <w:rsid w:val="004A1841"/>
    <w:rsid w:val="004A4B3E"/>
    <w:rsid w:val="004A7400"/>
    <w:rsid w:val="004B122E"/>
    <w:rsid w:val="004B1E27"/>
    <w:rsid w:val="004B38F6"/>
    <w:rsid w:val="004B584C"/>
    <w:rsid w:val="004B68B3"/>
    <w:rsid w:val="004B68B8"/>
    <w:rsid w:val="004B7041"/>
    <w:rsid w:val="004B783A"/>
    <w:rsid w:val="004C06E0"/>
    <w:rsid w:val="004C14DE"/>
    <w:rsid w:val="004C3724"/>
    <w:rsid w:val="004C4889"/>
    <w:rsid w:val="004C571B"/>
    <w:rsid w:val="004C57A5"/>
    <w:rsid w:val="004D00E1"/>
    <w:rsid w:val="004D03E4"/>
    <w:rsid w:val="004D2BC7"/>
    <w:rsid w:val="004D5C0A"/>
    <w:rsid w:val="004D753C"/>
    <w:rsid w:val="004E30F1"/>
    <w:rsid w:val="004E4F1C"/>
    <w:rsid w:val="004E5358"/>
    <w:rsid w:val="004E55CC"/>
    <w:rsid w:val="004E5AB6"/>
    <w:rsid w:val="004F0810"/>
    <w:rsid w:val="004F5046"/>
    <w:rsid w:val="005016E1"/>
    <w:rsid w:val="0050234E"/>
    <w:rsid w:val="005025F2"/>
    <w:rsid w:val="00502B22"/>
    <w:rsid w:val="00504742"/>
    <w:rsid w:val="00506554"/>
    <w:rsid w:val="00506B41"/>
    <w:rsid w:val="0051125A"/>
    <w:rsid w:val="005151E9"/>
    <w:rsid w:val="005155C5"/>
    <w:rsid w:val="00516F8C"/>
    <w:rsid w:val="00522299"/>
    <w:rsid w:val="00522474"/>
    <w:rsid w:val="005303AC"/>
    <w:rsid w:val="0053044B"/>
    <w:rsid w:val="005304D2"/>
    <w:rsid w:val="005313A3"/>
    <w:rsid w:val="005315AB"/>
    <w:rsid w:val="005325F5"/>
    <w:rsid w:val="0053281D"/>
    <w:rsid w:val="005339F8"/>
    <w:rsid w:val="00535F02"/>
    <w:rsid w:val="00536DF5"/>
    <w:rsid w:val="0053786B"/>
    <w:rsid w:val="005422CA"/>
    <w:rsid w:val="00544D7C"/>
    <w:rsid w:val="005456CE"/>
    <w:rsid w:val="00545922"/>
    <w:rsid w:val="00553B23"/>
    <w:rsid w:val="00555008"/>
    <w:rsid w:val="0055544D"/>
    <w:rsid w:val="00556F14"/>
    <w:rsid w:val="00561E6B"/>
    <w:rsid w:val="005640CC"/>
    <w:rsid w:val="005649D7"/>
    <w:rsid w:val="00564C77"/>
    <w:rsid w:val="00565BF5"/>
    <w:rsid w:val="00567599"/>
    <w:rsid w:val="0056760F"/>
    <w:rsid w:val="0056780E"/>
    <w:rsid w:val="00571089"/>
    <w:rsid w:val="00574CD1"/>
    <w:rsid w:val="005773C6"/>
    <w:rsid w:val="00586DD7"/>
    <w:rsid w:val="0058715A"/>
    <w:rsid w:val="00590B64"/>
    <w:rsid w:val="00592852"/>
    <w:rsid w:val="00593EE7"/>
    <w:rsid w:val="00596917"/>
    <w:rsid w:val="00596F92"/>
    <w:rsid w:val="005A21B3"/>
    <w:rsid w:val="005A2B63"/>
    <w:rsid w:val="005A7D52"/>
    <w:rsid w:val="005B0689"/>
    <w:rsid w:val="005B0CD3"/>
    <w:rsid w:val="005B1221"/>
    <w:rsid w:val="005B1C80"/>
    <w:rsid w:val="005B20C3"/>
    <w:rsid w:val="005B37BD"/>
    <w:rsid w:val="005B5171"/>
    <w:rsid w:val="005B5D5B"/>
    <w:rsid w:val="005B658B"/>
    <w:rsid w:val="005B69CC"/>
    <w:rsid w:val="005B69E8"/>
    <w:rsid w:val="005B7561"/>
    <w:rsid w:val="005C150F"/>
    <w:rsid w:val="005C1F4B"/>
    <w:rsid w:val="005C7E50"/>
    <w:rsid w:val="005C7E96"/>
    <w:rsid w:val="005D459F"/>
    <w:rsid w:val="005D5C04"/>
    <w:rsid w:val="005E0703"/>
    <w:rsid w:val="005E583F"/>
    <w:rsid w:val="005F0205"/>
    <w:rsid w:val="005F0932"/>
    <w:rsid w:val="005F3439"/>
    <w:rsid w:val="005F3D51"/>
    <w:rsid w:val="005F3DF0"/>
    <w:rsid w:val="005F78A5"/>
    <w:rsid w:val="005F7C16"/>
    <w:rsid w:val="0060128A"/>
    <w:rsid w:val="00604E05"/>
    <w:rsid w:val="00605C08"/>
    <w:rsid w:val="006076A4"/>
    <w:rsid w:val="00607B71"/>
    <w:rsid w:val="0061079D"/>
    <w:rsid w:val="006107F9"/>
    <w:rsid w:val="00611E79"/>
    <w:rsid w:val="006123B4"/>
    <w:rsid w:val="00612654"/>
    <w:rsid w:val="00612E30"/>
    <w:rsid w:val="00615AA5"/>
    <w:rsid w:val="00616D9D"/>
    <w:rsid w:val="00617CBD"/>
    <w:rsid w:val="006218EC"/>
    <w:rsid w:val="00621C20"/>
    <w:rsid w:val="00621D42"/>
    <w:rsid w:val="00623476"/>
    <w:rsid w:val="00623AE0"/>
    <w:rsid w:val="00630FEA"/>
    <w:rsid w:val="00634713"/>
    <w:rsid w:val="00635CEB"/>
    <w:rsid w:val="00640D85"/>
    <w:rsid w:val="006439E9"/>
    <w:rsid w:val="00644B6D"/>
    <w:rsid w:val="0064791E"/>
    <w:rsid w:val="006553AE"/>
    <w:rsid w:val="0066381B"/>
    <w:rsid w:val="006723E3"/>
    <w:rsid w:val="006746E7"/>
    <w:rsid w:val="00674C82"/>
    <w:rsid w:val="00675A58"/>
    <w:rsid w:val="006803FB"/>
    <w:rsid w:val="00680CE5"/>
    <w:rsid w:val="00680F15"/>
    <w:rsid w:val="00684D87"/>
    <w:rsid w:val="00684E64"/>
    <w:rsid w:val="00686B45"/>
    <w:rsid w:val="006907D7"/>
    <w:rsid w:val="0069293C"/>
    <w:rsid w:val="0069675B"/>
    <w:rsid w:val="00697378"/>
    <w:rsid w:val="00697AD2"/>
    <w:rsid w:val="006A105B"/>
    <w:rsid w:val="006A1881"/>
    <w:rsid w:val="006A1BF6"/>
    <w:rsid w:val="006A497D"/>
    <w:rsid w:val="006A53E8"/>
    <w:rsid w:val="006A5BEC"/>
    <w:rsid w:val="006A5F1B"/>
    <w:rsid w:val="006A7DA6"/>
    <w:rsid w:val="006B2CEE"/>
    <w:rsid w:val="006B3D3D"/>
    <w:rsid w:val="006B3EED"/>
    <w:rsid w:val="006B4B8E"/>
    <w:rsid w:val="006B5D29"/>
    <w:rsid w:val="006B733B"/>
    <w:rsid w:val="006B77D1"/>
    <w:rsid w:val="006C0677"/>
    <w:rsid w:val="006C0957"/>
    <w:rsid w:val="006C1DD6"/>
    <w:rsid w:val="006C4470"/>
    <w:rsid w:val="006C67D1"/>
    <w:rsid w:val="006D7F66"/>
    <w:rsid w:val="006E0AB3"/>
    <w:rsid w:val="006E158F"/>
    <w:rsid w:val="006E2308"/>
    <w:rsid w:val="006E6BA0"/>
    <w:rsid w:val="006F09C2"/>
    <w:rsid w:val="006F0FEB"/>
    <w:rsid w:val="006F465D"/>
    <w:rsid w:val="006F5027"/>
    <w:rsid w:val="006F5546"/>
    <w:rsid w:val="006F77B4"/>
    <w:rsid w:val="006F7DB6"/>
    <w:rsid w:val="00700CA5"/>
    <w:rsid w:val="00702204"/>
    <w:rsid w:val="00702F9B"/>
    <w:rsid w:val="00707224"/>
    <w:rsid w:val="00711C5B"/>
    <w:rsid w:val="00711EA4"/>
    <w:rsid w:val="00711EF5"/>
    <w:rsid w:val="00712549"/>
    <w:rsid w:val="00714BA3"/>
    <w:rsid w:val="0071521C"/>
    <w:rsid w:val="007165BC"/>
    <w:rsid w:val="00721E66"/>
    <w:rsid w:val="00722968"/>
    <w:rsid w:val="007250C7"/>
    <w:rsid w:val="00725F32"/>
    <w:rsid w:val="0072605A"/>
    <w:rsid w:val="00726E46"/>
    <w:rsid w:val="007308AD"/>
    <w:rsid w:val="00730EAD"/>
    <w:rsid w:val="00732148"/>
    <w:rsid w:val="007336A3"/>
    <w:rsid w:val="007449DB"/>
    <w:rsid w:val="00746A52"/>
    <w:rsid w:val="00750137"/>
    <w:rsid w:val="007507B6"/>
    <w:rsid w:val="00752199"/>
    <w:rsid w:val="007521FD"/>
    <w:rsid w:val="00752B5B"/>
    <w:rsid w:val="0075373B"/>
    <w:rsid w:val="00753B28"/>
    <w:rsid w:val="00755B24"/>
    <w:rsid w:val="007561B1"/>
    <w:rsid w:val="00757641"/>
    <w:rsid w:val="0076495A"/>
    <w:rsid w:val="0076555B"/>
    <w:rsid w:val="00765F4C"/>
    <w:rsid w:val="00772256"/>
    <w:rsid w:val="00773C14"/>
    <w:rsid w:val="00773C2F"/>
    <w:rsid w:val="00775696"/>
    <w:rsid w:val="00776619"/>
    <w:rsid w:val="0077669E"/>
    <w:rsid w:val="00780CD1"/>
    <w:rsid w:val="00783626"/>
    <w:rsid w:val="007868B4"/>
    <w:rsid w:val="007913EF"/>
    <w:rsid w:val="00791BF5"/>
    <w:rsid w:val="00791CD2"/>
    <w:rsid w:val="007920AE"/>
    <w:rsid w:val="0079712F"/>
    <w:rsid w:val="007977A9"/>
    <w:rsid w:val="007A0969"/>
    <w:rsid w:val="007A45ED"/>
    <w:rsid w:val="007A47AD"/>
    <w:rsid w:val="007A5243"/>
    <w:rsid w:val="007A76E6"/>
    <w:rsid w:val="007A7BFA"/>
    <w:rsid w:val="007B23C5"/>
    <w:rsid w:val="007B25E4"/>
    <w:rsid w:val="007B2E07"/>
    <w:rsid w:val="007B3F32"/>
    <w:rsid w:val="007B4A17"/>
    <w:rsid w:val="007B65A4"/>
    <w:rsid w:val="007B75F5"/>
    <w:rsid w:val="007C2DA7"/>
    <w:rsid w:val="007C2E30"/>
    <w:rsid w:val="007C2E5F"/>
    <w:rsid w:val="007C51BC"/>
    <w:rsid w:val="007C7F4B"/>
    <w:rsid w:val="007D32A3"/>
    <w:rsid w:val="007E10F6"/>
    <w:rsid w:val="007E127B"/>
    <w:rsid w:val="007E1A91"/>
    <w:rsid w:val="007E22C4"/>
    <w:rsid w:val="007E2A35"/>
    <w:rsid w:val="007E5034"/>
    <w:rsid w:val="007E72DE"/>
    <w:rsid w:val="007F1050"/>
    <w:rsid w:val="007F17BB"/>
    <w:rsid w:val="007F28BC"/>
    <w:rsid w:val="007F5D6C"/>
    <w:rsid w:val="007F5E17"/>
    <w:rsid w:val="007F7BC5"/>
    <w:rsid w:val="00802BC6"/>
    <w:rsid w:val="0080767D"/>
    <w:rsid w:val="00813455"/>
    <w:rsid w:val="0081554A"/>
    <w:rsid w:val="008164B9"/>
    <w:rsid w:val="008175E7"/>
    <w:rsid w:val="008178E8"/>
    <w:rsid w:val="00820F9C"/>
    <w:rsid w:val="008230FA"/>
    <w:rsid w:val="0082422F"/>
    <w:rsid w:val="0082675A"/>
    <w:rsid w:val="008331DE"/>
    <w:rsid w:val="008346B7"/>
    <w:rsid w:val="008349D4"/>
    <w:rsid w:val="00836073"/>
    <w:rsid w:val="008366C2"/>
    <w:rsid w:val="008369ED"/>
    <w:rsid w:val="0084187F"/>
    <w:rsid w:val="0084208C"/>
    <w:rsid w:val="0085368F"/>
    <w:rsid w:val="008542BB"/>
    <w:rsid w:val="00855012"/>
    <w:rsid w:val="0085687D"/>
    <w:rsid w:val="00860EF2"/>
    <w:rsid w:val="00862FA6"/>
    <w:rsid w:val="00864645"/>
    <w:rsid w:val="008763A5"/>
    <w:rsid w:val="00884442"/>
    <w:rsid w:val="008855A6"/>
    <w:rsid w:val="00885FF6"/>
    <w:rsid w:val="00886654"/>
    <w:rsid w:val="0089790E"/>
    <w:rsid w:val="008A461E"/>
    <w:rsid w:val="008A48BD"/>
    <w:rsid w:val="008A512B"/>
    <w:rsid w:val="008B3277"/>
    <w:rsid w:val="008B416A"/>
    <w:rsid w:val="008B6667"/>
    <w:rsid w:val="008B6CA3"/>
    <w:rsid w:val="008C2FBC"/>
    <w:rsid w:val="008C676E"/>
    <w:rsid w:val="008C787A"/>
    <w:rsid w:val="008D2575"/>
    <w:rsid w:val="008D28E8"/>
    <w:rsid w:val="008D6A57"/>
    <w:rsid w:val="008E08F7"/>
    <w:rsid w:val="008E320C"/>
    <w:rsid w:val="008E4020"/>
    <w:rsid w:val="008E44BF"/>
    <w:rsid w:val="008E5A1D"/>
    <w:rsid w:val="008E77F3"/>
    <w:rsid w:val="008F0E70"/>
    <w:rsid w:val="008F0ED0"/>
    <w:rsid w:val="008F1254"/>
    <w:rsid w:val="008F18B9"/>
    <w:rsid w:val="008F21C9"/>
    <w:rsid w:val="008F2CCF"/>
    <w:rsid w:val="008F3DDC"/>
    <w:rsid w:val="008F65AB"/>
    <w:rsid w:val="008F749F"/>
    <w:rsid w:val="00900846"/>
    <w:rsid w:val="009023E0"/>
    <w:rsid w:val="00903A08"/>
    <w:rsid w:val="00903EED"/>
    <w:rsid w:val="00906E60"/>
    <w:rsid w:val="00910D37"/>
    <w:rsid w:val="00911E97"/>
    <w:rsid w:val="00913782"/>
    <w:rsid w:val="00916857"/>
    <w:rsid w:val="00917094"/>
    <w:rsid w:val="00920176"/>
    <w:rsid w:val="00922DC6"/>
    <w:rsid w:val="00923677"/>
    <w:rsid w:val="009244D1"/>
    <w:rsid w:val="009300C6"/>
    <w:rsid w:val="009352A3"/>
    <w:rsid w:val="00935640"/>
    <w:rsid w:val="009369AF"/>
    <w:rsid w:val="0094235F"/>
    <w:rsid w:val="0094516F"/>
    <w:rsid w:val="009456CE"/>
    <w:rsid w:val="00951E24"/>
    <w:rsid w:val="009534E5"/>
    <w:rsid w:val="00953EB0"/>
    <w:rsid w:val="00956C83"/>
    <w:rsid w:val="00956ECF"/>
    <w:rsid w:val="00957368"/>
    <w:rsid w:val="00962035"/>
    <w:rsid w:val="00965294"/>
    <w:rsid w:val="0096612F"/>
    <w:rsid w:val="00970F63"/>
    <w:rsid w:val="00971DC1"/>
    <w:rsid w:val="00974913"/>
    <w:rsid w:val="00974B95"/>
    <w:rsid w:val="009841CC"/>
    <w:rsid w:val="00987AE2"/>
    <w:rsid w:val="00991BFA"/>
    <w:rsid w:val="009937B8"/>
    <w:rsid w:val="00994608"/>
    <w:rsid w:val="009963A9"/>
    <w:rsid w:val="009A3BA5"/>
    <w:rsid w:val="009A529F"/>
    <w:rsid w:val="009A6199"/>
    <w:rsid w:val="009A7A42"/>
    <w:rsid w:val="009A7EB1"/>
    <w:rsid w:val="009B020A"/>
    <w:rsid w:val="009B5852"/>
    <w:rsid w:val="009B5F25"/>
    <w:rsid w:val="009B6E8A"/>
    <w:rsid w:val="009C2E9B"/>
    <w:rsid w:val="009C4F9B"/>
    <w:rsid w:val="009C51DC"/>
    <w:rsid w:val="009C7E95"/>
    <w:rsid w:val="009D00ED"/>
    <w:rsid w:val="009D2F4A"/>
    <w:rsid w:val="009E39EE"/>
    <w:rsid w:val="009E6AC0"/>
    <w:rsid w:val="009F139B"/>
    <w:rsid w:val="009F26E4"/>
    <w:rsid w:val="009F5032"/>
    <w:rsid w:val="00A013B0"/>
    <w:rsid w:val="00A03039"/>
    <w:rsid w:val="00A042DD"/>
    <w:rsid w:val="00A0799C"/>
    <w:rsid w:val="00A07ADA"/>
    <w:rsid w:val="00A1071C"/>
    <w:rsid w:val="00A12A7C"/>
    <w:rsid w:val="00A13968"/>
    <w:rsid w:val="00A13CF1"/>
    <w:rsid w:val="00A23772"/>
    <w:rsid w:val="00A23A4E"/>
    <w:rsid w:val="00A24DD7"/>
    <w:rsid w:val="00A254B0"/>
    <w:rsid w:val="00A25EB8"/>
    <w:rsid w:val="00A26B65"/>
    <w:rsid w:val="00A312A6"/>
    <w:rsid w:val="00A336B7"/>
    <w:rsid w:val="00A36AB6"/>
    <w:rsid w:val="00A37D42"/>
    <w:rsid w:val="00A41921"/>
    <w:rsid w:val="00A44371"/>
    <w:rsid w:val="00A44507"/>
    <w:rsid w:val="00A47434"/>
    <w:rsid w:val="00A50A39"/>
    <w:rsid w:val="00A51A68"/>
    <w:rsid w:val="00A577F4"/>
    <w:rsid w:val="00A6070F"/>
    <w:rsid w:val="00A60B12"/>
    <w:rsid w:val="00A60CF7"/>
    <w:rsid w:val="00A60EA6"/>
    <w:rsid w:val="00A62549"/>
    <w:rsid w:val="00A62567"/>
    <w:rsid w:val="00A6319A"/>
    <w:rsid w:val="00A647D7"/>
    <w:rsid w:val="00A64C91"/>
    <w:rsid w:val="00A71819"/>
    <w:rsid w:val="00A75386"/>
    <w:rsid w:val="00A76693"/>
    <w:rsid w:val="00A76A6C"/>
    <w:rsid w:val="00A76D32"/>
    <w:rsid w:val="00A91637"/>
    <w:rsid w:val="00A9280D"/>
    <w:rsid w:val="00A929A8"/>
    <w:rsid w:val="00A94A80"/>
    <w:rsid w:val="00A94EFC"/>
    <w:rsid w:val="00A95678"/>
    <w:rsid w:val="00AA6C1D"/>
    <w:rsid w:val="00AB011E"/>
    <w:rsid w:val="00AB20AA"/>
    <w:rsid w:val="00AB6B83"/>
    <w:rsid w:val="00AB6BB7"/>
    <w:rsid w:val="00AB71E6"/>
    <w:rsid w:val="00AC15CB"/>
    <w:rsid w:val="00AC2F1A"/>
    <w:rsid w:val="00AC3260"/>
    <w:rsid w:val="00AC5489"/>
    <w:rsid w:val="00AD09ED"/>
    <w:rsid w:val="00AD1157"/>
    <w:rsid w:val="00AD147A"/>
    <w:rsid w:val="00AD5173"/>
    <w:rsid w:val="00AD7BCA"/>
    <w:rsid w:val="00AE0035"/>
    <w:rsid w:val="00AE20CB"/>
    <w:rsid w:val="00AE76B7"/>
    <w:rsid w:val="00AE7CED"/>
    <w:rsid w:val="00AF460D"/>
    <w:rsid w:val="00AF6B90"/>
    <w:rsid w:val="00AF760C"/>
    <w:rsid w:val="00B01112"/>
    <w:rsid w:val="00B01BFF"/>
    <w:rsid w:val="00B01FA0"/>
    <w:rsid w:val="00B040E6"/>
    <w:rsid w:val="00B07D06"/>
    <w:rsid w:val="00B10C55"/>
    <w:rsid w:val="00B11AC3"/>
    <w:rsid w:val="00B225E8"/>
    <w:rsid w:val="00B22836"/>
    <w:rsid w:val="00B2476E"/>
    <w:rsid w:val="00B272F7"/>
    <w:rsid w:val="00B30500"/>
    <w:rsid w:val="00B3060A"/>
    <w:rsid w:val="00B30CB1"/>
    <w:rsid w:val="00B316C3"/>
    <w:rsid w:val="00B32CE9"/>
    <w:rsid w:val="00B33BC3"/>
    <w:rsid w:val="00B37D39"/>
    <w:rsid w:val="00B414A6"/>
    <w:rsid w:val="00B439FF"/>
    <w:rsid w:val="00B43A61"/>
    <w:rsid w:val="00B46453"/>
    <w:rsid w:val="00B524F2"/>
    <w:rsid w:val="00B56892"/>
    <w:rsid w:val="00B5742A"/>
    <w:rsid w:val="00B605E6"/>
    <w:rsid w:val="00B649C7"/>
    <w:rsid w:val="00B66DEF"/>
    <w:rsid w:val="00B7041A"/>
    <w:rsid w:val="00B70499"/>
    <w:rsid w:val="00B7175E"/>
    <w:rsid w:val="00B7618E"/>
    <w:rsid w:val="00B771B6"/>
    <w:rsid w:val="00B807F7"/>
    <w:rsid w:val="00B823F3"/>
    <w:rsid w:val="00B857C3"/>
    <w:rsid w:val="00B86970"/>
    <w:rsid w:val="00B87C85"/>
    <w:rsid w:val="00B9443B"/>
    <w:rsid w:val="00B94843"/>
    <w:rsid w:val="00B967B1"/>
    <w:rsid w:val="00BA31BB"/>
    <w:rsid w:val="00BA4286"/>
    <w:rsid w:val="00BA6468"/>
    <w:rsid w:val="00BA6E0C"/>
    <w:rsid w:val="00BA76B6"/>
    <w:rsid w:val="00BB36FA"/>
    <w:rsid w:val="00BB3A93"/>
    <w:rsid w:val="00BB5295"/>
    <w:rsid w:val="00BB6145"/>
    <w:rsid w:val="00BB7076"/>
    <w:rsid w:val="00BB7BFC"/>
    <w:rsid w:val="00BC1710"/>
    <w:rsid w:val="00BC192D"/>
    <w:rsid w:val="00BC4D35"/>
    <w:rsid w:val="00BC65D8"/>
    <w:rsid w:val="00BD2538"/>
    <w:rsid w:val="00BD269C"/>
    <w:rsid w:val="00BD447D"/>
    <w:rsid w:val="00BD6AD0"/>
    <w:rsid w:val="00BE0105"/>
    <w:rsid w:val="00BE1096"/>
    <w:rsid w:val="00BE1E15"/>
    <w:rsid w:val="00BE4730"/>
    <w:rsid w:val="00BF1650"/>
    <w:rsid w:val="00BF18A5"/>
    <w:rsid w:val="00BF201A"/>
    <w:rsid w:val="00BF2055"/>
    <w:rsid w:val="00BF6C8C"/>
    <w:rsid w:val="00C01EC6"/>
    <w:rsid w:val="00C02D5D"/>
    <w:rsid w:val="00C03DDA"/>
    <w:rsid w:val="00C06464"/>
    <w:rsid w:val="00C12579"/>
    <w:rsid w:val="00C13814"/>
    <w:rsid w:val="00C16DB4"/>
    <w:rsid w:val="00C237EF"/>
    <w:rsid w:val="00C253F4"/>
    <w:rsid w:val="00C25F9A"/>
    <w:rsid w:val="00C26A60"/>
    <w:rsid w:val="00C26CD8"/>
    <w:rsid w:val="00C27683"/>
    <w:rsid w:val="00C27C3A"/>
    <w:rsid w:val="00C325E4"/>
    <w:rsid w:val="00C430C2"/>
    <w:rsid w:val="00C440F3"/>
    <w:rsid w:val="00C446BE"/>
    <w:rsid w:val="00C44C69"/>
    <w:rsid w:val="00C47611"/>
    <w:rsid w:val="00C6064D"/>
    <w:rsid w:val="00C606D7"/>
    <w:rsid w:val="00C60943"/>
    <w:rsid w:val="00C60DE5"/>
    <w:rsid w:val="00C60F61"/>
    <w:rsid w:val="00C63534"/>
    <w:rsid w:val="00C64B83"/>
    <w:rsid w:val="00C64D91"/>
    <w:rsid w:val="00C67990"/>
    <w:rsid w:val="00C80FCC"/>
    <w:rsid w:val="00C86C04"/>
    <w:rsid w:val="00C87834"/>
    <w:rsid w:val="00C91910"/>
    <w:rsid w:val="00C91C13"/>
    <w:rsid w:val="00C92A9B"/>
    <w:rsid w:val="00C940EE"/>
    <w:rsid w:val="00C94E99"/>
    <w:rsid w:val="00C95E7F"/>
    <w:rsid w:val="00CA0BE4"/>
    <w:rsid w:val="00CA11F4"/>
    <w:rsid w:val="00CA37EA"/>
    <w:rsid w:val="00CA5C9F"/>
    <w:rsid w:val="00CA5EDE"/>
    <w:rsid w:val="00CB4026"/>
    <w:rsid w:val="00CB4E96"/>
    <w:rsid w:val="00CB6B47"/>
    <w:rsid w:val="00CC2B7B"/>
    <w:rsid w:val="00CC3FF8"/>
    <w:rsid w:val="00CC620F"/>
    <w:rsid w:val="00CC64B7"/>
    <w:rsid w:val="00CC6F03"/>
    <w:rsid w:val="00CC7498"/>
    <w:rsid w:val="00CC7670"/>
    <w:rsid w:val="00CD08EE"/>
    <w:rsid w:val="00CD3245"/>
    <w:rsid w:val="00CD587E"/>
    <w:rsid w:val="00CD5A4E"/>
    <w:rsid w:val="00CD6273"/>
    <w:rsid w:val="00CD6B45"/>
    <w:rsid w:val="00CE1B26"/>
    <w:rsid w:val="00CE1E39"/>
    <w:rsid w:val="00CE3683"/>
    <w:rsid w:val="00CE4C03"/>
    <w:rsid w:val="00CE659F"/>
    <w:rsid w:val="00CE6972"/>
    <w:rsid w:val="00CE7590"/>
    <w:rsid w:val="00CF0F56"/>
    <w:rsid w:val="00CF2AFE"/>
    <w:rsid w:val="00CF409A"/>
    <w:rsid w:val="00D024E1"/>
    <w:rsid w:val="00D10BD8"/>
    <w:rsid w:val="00D12C0F"/>
    <w:rsid w:val="00D1374F"/>
    <w:rsid w:val="00D15E7D"/>
    <w:rsid w:val="00D1713C"/>
    <w:rsid w:val="00D21586"/>
    <w:rsid w:val="00D21E57"/>
    <w:rsid w:val="00D225FE"/>
    <w:rsid w:val="00D2274D"/>
    <w:rsid w:val="00D22CFF"/>
    <w:rsid w:val="00D2392E"/>
    <w:rsid w:val="00D24A69"/>
    <w:rsid w:val="00D24DF9"/>
    <w:rsid w:val="00D26324"/>
    <w:rsid w:val="00D264D7"/>
    <w:rsid w:val="00D26D41"/>
    <w:rsid w:val="00D30DFB"/>
    <w:rsid w:val="00D3531B"/>
    <w:rsid w:val="00D40B14"/>
    <w:rsid w:val="00D4140F"/>
    <w:rsid w:val="00D4213A"/>
    <w:rsid w:val="00D425CE"/>
    <w:rsid w:val="00D4280D"/>
    <w:rsid w:val="00D43144"/>
    <w:rsid w:val="00D43A2A"/>
    <w:rsid w:val="00D44EB8"/>
    <w:rsid w:val="00D45882"/>
    <w:rsid w:val="00D50074"/>
    <w:rsid w:val="00D50CD9"/>
    <w:rsid w:val="00D52787"/>
    <w:rsid w:val="00D534BC"/>
    <w:rsid w:val="00D56C40"/>
    <w:rsid w:val="00D61D4C"/>
    <w:rsid w:val="00D621C5"/>
    <w:rsid w:val="00D6373B"/>
    <w:rsid w:val="00D652DB"/>
    <w:rsid w:val="00D65435"/>
    <w:rsid w:val="00D65993"/>
    <w:rsid w:val="00D660FC"/>
    <w:rsid w:val="00D66F19"/>
    <w:rsid w:val="00D707CB"/>
    <w:rsid w:val="00D73A48"/>
    <w:rsid w:val="00D73D66"/>
    <w:rsid w:val="00D77D6C"/>
    <w:rsid w:val="00D817DB"/>
    <w:rsid w:val="00D82092"/>
    <w:rsid w:val="00D85E00"/>
    <w:rsid w:val="00D9319A"/>
    <w:rsid w:val="00D9583A"/>
    <w:rsid w:val="00D95A4E"/>
    <w:rsid w:val="00D96375"/>
    <w:rsid w:val="00DA0ADF"/>
    <w:rsid w:val="00DA1458"/>
    <w:rsid w:val="00DA303A"/>
    <w:rsid w:val="00DA4445"/>
    <w:rsid w:val="00DA6196"/>
    <w:rsid w:val="00DA6CDA"/>
    <w:rsid w:val="00DA71BF"/>
    <w:rsid w:val="00DB208C"/>
    <w:rsid w:val="00DB2172"/>
    <w:rsid w:val="00DB2366"/>
    <w:rsid w:val="00DB3E04"/>
    <w:rsid w:val="00DB4E8C"/>
    <w:rsid w:val="00DC1E21"/>
    <w:rsid w:val="00DC22BF"/>
    <w:rsid w:val="00DC4B3D"/>
    <w:rsid w:val="00DC7536"/>
    <w:rsid w:val="00DC778D"/>
    <w:rsid w:val="00DD0ACF"/>
    <w:rsid w:val="00DD163F"/>
    <w:rsid w:val="00DD1C73"/>
    <w:rsid w:val="00DD477C"/>
    <w:rsid w:val="00DD4D0E"/>
    <w:rsid w:val="00DE08F9"/>
    <w:rsid w:val="00DE0BC8"/>
    <w:rsid w:val="00DE1E57"/>
    <w:rsid w:val="00DE1F93"/>
    <w:rsid w:val="00DE3549"/>
    <w:rsid w:val="00DE50AF"/>
    <w:rsid w:val="00DE52AE"/>
    <w:rsid w:val="00DE59A3"/>
    <w:rsid w:val="00DE6AF6"/>
    <w:rsid w:val="00DF2542"/>
    <w:rsid w:val="00DF6123"/>
    <w:rsid w:val="00DF68AE"/>
    <w:rsid w:val="00E00BBA"/>
    <w:rsid w:val="00E02EC3"/>
    <w:rsid w:val="00E06D70"/>
    <w:rsid w:val="00E07DA9"/>
    <w:rsid w:val="00E10BFE"/>
    <w:rsid w:val="00E11BF3"/>
    <w:rsid w:val="00E14A3B"/>
    <w:rsid w:val="00E166EA"/>
    <w:rsid w:val="00E16F21"/>
    <w:rsid w:val="00E222BE"/>
    <w:rsid w:val="00E2290D"/>
    <w:rsid w:val="00E23D45"/>
    <w:rsid w:val="00E24E27"/>
    <w:rsid w:val="00E30727"/>
    <w:rsid w:val="00E34D7B"/>
    <w:rsid w:val="00E36B35"/>
    <w:rsid w:val="00E422E1"/>
    <w:rsid w:val="00E42435"/>
    <w:rsid w:val="00E51B6B"/>
    <w:rsid w:val="00E51C2B"/>
    <w:rsid w:val="00E5424D"/>
    <w:rsid w:val="00E5585C"/>
    <w:rsid w:val="00E60932"/>
    <w:rsid w:val="00E633D4"/>
    <w:rsid w:val="00E64E4B"/>
    <w:rsid w:val="00E66B97"/>
    <w:rsid w:val="00E67B5D"/>
    <w:rsid w:val="00E702CA"/>
    <w:rsid w:val="00E71510"/>
    <w:rsid w:val="00E74370"/>
    <w:rsid w:val="00E81700"/>
    <w:rsid w:val="00E826AC"/>
    <w:rsid w:val="00E85EFC"/>
    <w:rsid w:val="00E86407"/>
    <w:rsid w:val="00E871FC"/>
    <w:rsid w:val="00E92041"/>
    <w:rsid w:val="00E92545"/>
    <w:rsid w:val="00E947F4"/>
    <w:rsid w:val="00EA09A2"/>
    <w:rsid w:val="00EA235D"/>
    <w:rsid w:val="00EA2961"/>
    <w:rsid w:val="00EA35A9"/>
    <w:rsid w:val="00EA42D2"/>
    <w:rsid w:val="00EA4886"/>
    <w:rsid w:val="00EA4F27"/>
    <w:rsid w:val="00EA525C"/>
    <w:rsid w:val="00EA63AE"/>
    <w:rsid w:val="00EB1FE6"/>
    <w:rsid w:val="00EB28FC"/>
    <w:rsid w:val="00EB465B"/>
    <w:rsid w:val="00EB4C8D"/>
    <w:rsid w:val="00EB58D6"/>
    <w:rsid w:val="00EB7F25"/>
    <w:rsid w:val="00EC0E28"/>
    <w:rsid w:val="00EC3FD1"/>
    <w:rsid w:val="00ED4CD7"/>
    <w:rsid w:val="00ED5A59"/>
    <w:rsid w:val="00EE3036"/>
    <w:rsid w:val="00EE4887"/>
    <w:rsid w:val="00EE5F69"/>
    <w:rsid w:val="00EE796B"/>
    <w:rsid w:val="00EF2106"/>
    <w:rsid w:val="00EF4EC3"/>
    <w:rsid w:val="00F00DC5"/>
    <w:rsid w:val="00F01513"/>
    <w:rsid w:val="00F0366A"/>
    <w:rsid w:val="00F05032"/>
    <w:rsid w:val="00F05104"/>
    <w:rsid w:val="00F10AE2"/>
    <w:rsid w:val="00F1243B"/>
    <w:rsid w:val="00F13186"/>
    <w:rsid w:val="00F13337"/>
    <w:rsid w:val="00F14D44"/>
    <w:rsid w:val="00F17D46"/>
    <w:rsid w:val="00F20B40"/>
    <w:rsid w:val="00F24AB1"/>
    <w:rsid w:val="00F25DF2"/>
    <w:rsid w:val="00F27252"/>
    <w:rsid w:val="00F300C0"/>
    <w:rsid w:val="00F30601"/>
    <w:rsid w:val="00F30B0D"/>
    <w:rsid w:val="00F328C2"/>
    <w:rsid w:val="00F32DA7"/>
    <w:rsid w:val="00F33C4C"/>
    <w:rsid w:val="00F346F5"/>
    <w:rsid w:val="00F35E83"/>
    <w:rsid w:val="00F367C5"/>
    <w:rsid w:val="00F36FEB"/>
    <w:rsid w:val="00F402C4"/>
    <w:rsid w:val="00F40BCF"/>
    <w:rsid w:val="00F42373"/>
    <w:rsid w:val="00F4432B"/>
    <w:rsid w:val="00F45350"/>
    <w:rsid w:val="00F459BD"/>
    <w:rsid w:val="00F474B2"/>
    <w:rsid w:val="00F52267"/>
    <w:rsid w:val="00F5697C"/>
    <w:rsid w:val="00F57759"/>
    <w:rsid w:val="00F57EBB"/>
    <w:rsid w:val="00F60790"/>
    <w:rsid w:val="00F628CB"/>
    <w:rsid w:val="00F63CE6"/>
    <w:rsid w:val="00F647A8"/>
    <w:rsid w:val="00F6528F"/>
    <w:rsid w:val="00F663B1"/>
    <w:rsid w:val="00F67BE9"/>
    <w:rsid w:val="00F71388"/>
    <w:rsid w:val="00F80514"/>
    <w:rsid w:val="00F84E71"/>
    <w:rsid w:val="00F85E45"/>
    <w:rsid w:val="00F86929"/>
    <w:rsid w:val="00F87E0F"/>
    <w:rsid w:val="00F87F15"/>
    <w:rsid w:val="00F929F1"/>
    <w:rsid w:val="00F9414E"/>
    <w:rsid w:val="00F941BB"/>
    <w:rsid w:val="00F95408"/>
    <w:rsid w:val="00F96834"/>
    <w:rsid w:val="00FA1892"/>
    <w:rsid w:val="00FA325E"/>
    <w:rsid w:val="00FA39F4"/>
    <w:rsid w:val="00FA40C0"/>
    <w:rsid w:val="00FA4E3B"/>
    <w:rsid w:val="00FA5B14"/>
    <w:rsid w:val="00FB24D4"/>
    <w:rsid w:val="00FB6355"/>
    <w:rsid w:val="00FC025C"/>
    <w:rsid w:val="00FC249E"/>
    <w:rsid w:val="00FC6F16"/>
    <w:rsid w:val="00FD008B"/>
    <w:rsid w:val="00FD050C"/>
    <w:rsid w:val="00FD07D3"/>
    <w:rsid w:val="00FD09B4"/>
    <w:rsid w:val="00FD24C3"/>
    <w:rsid w:val="00FD422F"/>
    <w:rsid w:val="00FD48D1"/>
    <w:rsid w:val="00FD4BAB"/>
    <w:rsid w:val="00FD5A9D"/>
    <w:rsid w:val="00FD62E8"/>
    <w:rsid w:val="00FD7380"/>
    <w:rsid w:val="00FE15AE"/>
    <w:rsid w:val="00FE46C9"/>
    <w:rsid w:val="00FE60F5"/>
    <w:rsid w:val="00FE6338"/>
    <w:rsid w:val="00FE7CE5"/>
    <w:rsid w:val="00FF0BE6"/>
    <w:rsid w:val="00FF13C8"/>
    <w:rsid w:val="00FF28C0"/>
    <w:rsid w:val="00FF3834"/>
    <w:rsid w:val="00FF7335"/>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E9433"/>
  <w15:chartTrackingRefBased/>
  <w15:docId w15:val="{5F375051-57ED-1645-80EC-F16AED7C9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561"/>
    <w:pPr>
      <w:jc w:val="both"/>
    </w:pPr>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417C11"/>
    <w:pPr>
      <w:keepNext/>
      <w:keepLines/>
      <w:spacing w:before="240"/>
      <w:outlineLvl w:val="0"/>
    </w:pPr>
    <w:rPr>
      <w:rFonts w:asciiTheme="majorHAnsi" w:eastAsiaTheme="majorEastAsia" w:hAnsiTheme="majorHAnsi" w:cstheme="majorBidi"/>
      <w:color w:val="2F5496" w:themeColor="accent1" w:themeShade="BF"/>
      <w:sz w:val="32"/>
      <w:szCs w:val="32"/>
      <w:lang w:val="ru-RU" w:eastAsia="en-US"/>
    </w:rPr>
  </w:style>
  <w:style w:type="paragraph" w:styleId="Heading2">
    <w:name w:val="heading 2"/>
    <w:basedOn w:val="Normal"/>
    <w:next w:val="Normal"/>
    <w:link w:val="Heading2Char"/>
    <w:uiPriority w:val="9"/>
    <w:unhideWhenUsed/>
    <w:qFormat/>
    <w:rsid w:val="008A461E"/>
    <w:pPr>
      <w:outlineLvl w:val="1"/>
    </w:pPr>
    <w:rPr>
      <w:rFonts w:eastAsiaTheme="minorHAnsi"/>
      <w:b/>
      <w:bCs/>
      <w:sz w:val="28"/>
      <w:szCs w:val="28"/>
      <w:lang w:val="ru-RU" w:eastAsia="en-US"/>
    </w:rPr>
  </w:style>
  <w:style w:type="paragraph" w:styleId="Heading3">
    <w:name w:val="heading 3"/>
    <w:basedOn w:val="Normal"/>
    <w:next w:val="Normal"/>
    <w:link w:val="Heading3Char"/>
    <w:uiPriority w:val="9"/>
    <w:unhideWhenUsed/>
    <w:qFormat/>
    <w:rsid w:val="00083951"/>
    <w:pPr>
      <w:spacing w:before="120" w:line="360" w:lineRule="auto"/>
      <w:outlineLvl w:val="2"/>
    </w:pPr>
    <w:rPr>
      <w:rFonts w:eastAsiaTheme="minorHAnsi"/>
      <w:i/>
      <w:iCs/>
      <w:sz w:val="26"/>
      <w:szCs w:val="26"/>
      <w:lang w:val="ru-RU" w:eastAsia="en-US"/>
    </w:rPr>
  </w:style>
  <w:style w:type="paragraph" w:styleId="Heading4">
    <w:name w:val="heading 4"/>
    <w:basedOn w:val="Normal"/>
    <w:next w:val="Normal"/>
    <w:link w:val="Heading4Char"/>
    <w:uiPriority w:val="9"/>
    <w:unhideWhenUsed/>
    <w:qFormat/>
    <w:rsid w:val="00502B22"/>
    <w:pPr>
      <w:keepNext/>
      <w:keepLines/>
      <w:spacing w:before="40"/>
      <w:outlineLvl w:val="3"/>
    </w:pPr>
    <w:rPr>
      <w:rFonts w:eastAsiaTheme="majorEastAsia"/>
      <w:color w:val="000000" w:themeColor="text1"/>
      <w:lang w:val="ru-RU"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2E"/>
    <w:pPr>
      <w:ind w:left="720"/>
      <w:contextualSpacing/>
    </w:pPr>
    <w:rPr>
      <w:rFonts w:eastAsiaTheme="minorHAnsi"/>
      <w:lang w:val="ru-RU" w:eastAsia="en-US"/>
    </w:rPr>
  </w:style>
  <w:style w:type="character" w:styleId="Hyperlink">
    <w:name w:val="Hyperlink"/>
    <w:basedOn w:val="DefaultParagraphFont"/>
    <w:uiPriority w:val="99"/>
    <w:unhideWhenUsed/>
    <w:rsid w:val="002B5C0F"/>
    <w:rPr>
      <w:color w:val="0563C1" w:themeColor="hyperlink"/>
      <w:u w:val="single"/>
    </w:rPr>
  </w:style>
  <w:style w:type="character" w:styleId="UnresolvedMention">
    <w:name w:val="Unresolved Mention"/>
    <w:basedOn w:val="DefaultParagraphFont"/>
    <w:uiPriority w:val="99"/>
    <w:semiHidden/>
    <w:unhideWhenUsed/>
    <w:rsid w:val="002B5C0F"/>
    <w:rPr>
      <w:color w:val="605E5C"/>
      <w:shd w:val="clear" w:color="auto" w:fill="E1DFDD"/>
    </w:rPr>
  </w:style>
  <w:style w:type="character" w:customStyle="1" w:styleId="Heading2Char">
    <w:name w:val="Heading 2 Char"/>
    <w:basedOn w:val="DefaultParagraphFont"/>
    <w:link w:val="Heading2"/>
    <w:uiPriority w:val="9"/>
    <w:rsid w:val="008A461E"/>
    <w:rPr>
      <w:rFonts w:ascii="Times New Roman" w:hAnsi="Times New Roman" w:cs="Times New Roman"/>
      <w:b/>
      <w:bCs/>
      <w:sz w:val="28"/>
      <w:szCs w:val="28"/>
      <w:lang w:val="ru-RU"/>
    </w:rPr>
  </w:style>
  <w:style w:type="paragraph" w:styleId="Header">
    <w:name w:val="header"/>
    <w:basedOn w:val="Normal"/>
    <w:link w:val="HeaderChar"/>
    <w:uiPriority w:val="99"/>
    <w:unhideWhenUsed/>
    <w:rsid w:val="00226B8B"/>
    <w:pPr>
      <w:tabs>
        <w:tab w:val="center" w:pos="4513"/>
        <w:tab w:val="right" w:pos="9026"/>
      </w:tabs>
    </w:pPr>
    <w:rPr>
      <w:rFonts w:eastAsiaTheme="minorHAnsi"/>
      <w:lang w:val="ru-RU" w:eastAsia="en-US"/>
    </w:rPr>
  </w:style>
  <w:style w:type="character" w:customStyle="1" w:styleId="HeaderChar">
    <w:name w:val="Header Char"/>
    <w:basedOn w:val="DefaultParagraphFont"/>
    <w:link w:val="Header"/>
    <w:uiPriority w:val="99"/>
    <w:rsid w:val="00226B8B"/>
  </w:style>
  <w:style w:type="paragraph" w:styleId="Footer">
    <w:name w:val="footer"/>
    <w:basedOn w:val="Normal"/>
    <w:link w:val="FooterChar"/>
    <w:uiPriority w:val="99"/>
    <w:unhideWhenUsed/>
    <w:rsid w:val="00226B8B"/>
    <w:pPr>
      <w:tabs>
        <w:tab w:val="center" w:pos="4513"/>
        <w:tab w:val="right" w:pos="9026"/>
      </w:tabs>
    </w:pPr>
    <w:rPr>
      <w:rFonts w:eastAsiaTheme="minorHAnsi"/>
      <w:lang w:val="ru-RU" w:eastAsia="en-US"/>
    </w:rPr>
  </w:style>
  <w:style w:type="character" w:customStyle="1" w:styleId="FooterChar">
    <w:name w:val="Footer Char"/>
    <w:basedOn w:val="DefaultParagraphFont"/>
    <w:link w:val="Footer"/>
    <w:uiPriority w:val="99"/>
    <w:rsid w:val="00226B8B"/>
  </w:style>
  <w:style w:type="character" w:customStyle="1" w:styleId="Heading3Char">
    <w:name w:val="Heading 3 Char"/>
    <w:basedOn w:val="DefaultParagraphFont"/>
    <w:link w:val="Heading3"/>
    <w:uiPriority w:val="9"/>
    <w:rsid w:val="00083951"/>
    <w:rPr>
      <w:rFonts w:ascii="Times New Roman" w:hAnsi="Times New Roman" w:cs="Times New Roman"/>
      <w:i/>
      <w:iCs/>
      <w:sz w:val="26"/>
      <w:szCs w:val="26"/>
      <w:lang w:val="ru-RU"/>
    </w:rPr>
  </w:style>
  <w:style w:type="paragraph" w:styleId="EndnoteText">
    <w:name w:val="endnote text"/>
    <w:basedOn w:val="Normal"/>
    <w:link w:val="EndnoteTextChar"/>
    <w:uiPriority w:val="99"/>
    <w:semiHidden/>
    <w:unhideWhenUsed/>
    <w:rsid w:val="00D1713C"/>
    <w:rPr>
      <w:rFonts w:eastAsiaTheme="minorHAnsi"/>
      <w:sz w:val="20"/>
      <w:szCs w:val="20"/>
      <w:lang w:val="ru-RU" w:eastAsia="en-US"/>
    </w:rPr>
  </w:style>
  <w:style w:type="character" w:customStyle="1" w:styleId="EndnoteTextChar">
    <w:name w:val="Endnote Text Char"/>
    <w:basedOn w:val="DefaultParagraphFont"/>
    <w:link w:val="EndnoteText"/>
    <w:uiPriority w:val="99"/>
    <w:semiHidden/>
    <w:rsid w:val="00D1713C"/>
    <w:rPr>
      <w:rFonts w:ascii="Times New Roman" w:hAnsi="Times New Roman" w:cs="Times New Roman"/>
      <w:sz w:val="20"/>
      <w:szCs w:val="20"/>
      <w:lang w:val="ru-RU"/>
    </w:rPr>
  </w:style>
  <w:style w:type="character" w:styleId="EndnoteReference">
    <w:name w:val="endnote reference"/>
    <w:basedOn w:val="DefaultParagraphFont"/>
    <w:uiPriority w:val="99"/>
    <w:semiHidden/>
    <w:unhideWhenUsed/>
    <w:rsid w:val="00D1713C"/>
    <w:rPr>
      <w:vertAlign w:val="superscript"/>
    </w:rPr>
  </w:style>
  <w:style w:type="paragraph" w:styleId="FootnoteText">
    <w:name w:val="footnote text"/>
    <w:basedOn w:val="Normal"/>
    <w:link w:val="FootnoteTextChar"/>
    <w:uiPriority w:val="99"/>
    <w:unhideWhenUsed/>
    <w:rsid w:val="005E583F"/>
    <w:rPr>
      <w:rFonts w:eastAsiaTheme="minorHAnsi"/>
      <w:sz w:val="20"/>
      <w:szCs w:val="20"/>
      <w:lang w:val="ru-RU" w:eastAsia="en-US"/>
    </w:rPr>
  </w:style>
  <w:style w:type="character" w:customStyle="1" w:styleId="FootnoteTextChar">
    <w:name w:val="Footnote Text Char"/>
    <w:basedOn w:val="DefaultParagraphFont"/>
    <w:link w:val="FootnoteText"/>
    <w:uiPriority w:val="99"/>
    <w:rsid w:val="005E583F"/>
    <w:rPr>
      <w:rFonts w:ascii="Times New Roman" w:hAnsi="Times New Roman" w:cs="Times New Roman"/>
      <w:sz w:val="20"/>
      <w:szCs w:val="20"/>
      <w:lang w:val="ru-RU"/>
    </w:rPr>
  </w:style>
  <w:style w:type="character" w:styleId="FootnoteReference">
    <w:name w:val="footnote reference"/>
    <w:basedOn w:val="DefaultParagraphFont"/>
    <w:uiPriority w:val="99"/>
    <w:semiHidden/>
    <w:unhideWhenUsed/>
    <w:rsid w:val="005E583F"/>
    <w:rPr>
      <w:vertAlign w:val="superscript"/>
    </w:rPr>
  </w:style>
  <w:style w:type="character" w:customStyle="1" w:styleId="normaltextrun">
    <w:name w:val="normaltextrun"/>
    <w:basedOn w:val="DefaultParagraphFont"/>
    <w:rsid w:val="007E10F6"/>
  </w:style>
  <w:style w:type="character" w:customStyle="1" w:styleId="Heading1Char">
    <w:name w:val="Heading 1 Char"/>
    <w:basedOn w:val="DefaultParagraphFont"/>
    <w:link w:val="Heading1"/>
    <w:uiPriority w:val="9"/>
    <w:rsid w:val="00417C11"/>
    <w:rPr>
      <w:rFonts w:asciiTheme="majorHAnsi" w:eastAsiaTheme="majorEastAsia" w:hAnsiTheme="majorHAnsi" w:cstheme="majorBidi"/>
      <w:color w:val="2F5496" w:themeColor="accent1" w:themeShade="BF"/>
      <w:sz w:val="32"/>
      <w:szCs w:val="32"/>
      <w:lang w:val="ru-RU"/>
    </w:rPr>
  </w:style>
  <w:style w:type="paragraph" w:styleId="Caption">
    <w:name w:val="caption"/>
    <w:basedOn w:val="Normal"/>
    <w:next w:val="Normal"/>
    <w:uiPriority w:val="35"/>
    <w:unhideWhenUsed/>
    <w:qFormat/>
    <w:rsid w:val="00640D85"/>
    <w:pPr>
      <w:spacing w:after="200"/>
    </w:pPr>
    <w:rPr>
      <w:rFonts w:eastAsiaTheme="minorHAnsi"/>
      <w:i/>
      <w:iCs/>
      <w:color w:val="44546A" w:themeColor="text2"/>
      <w:sz w:val="18"/>
      <w:szCs w:val="18"/>
      <w:lang w:val="ru-RU" w:eastAsia="en-US"/>
    </w:rPr>
  </w:style>
  <w:style w:type="paragraph" w:customStyle="1" w:styleId="paragraph">
    <w:name w:val="paragraph"/>
    <w:basedOn w:val="Normal"/>
    <w:rsid w:val="004E55CC"/>
    <w:pPr>
      <w:spacing w:before="100" w:beforeAutospacing="1" w:after="100" w:afterAutospacing="1"/>
    </w:pPr>
  </w:style>
  <w:style w:type="character" w:customStyle="1" w:styleId="eop">
    <w:name w:val="eop"/>
    <w:basedOn w:val="DefaultParagraphFont"/>
    <w:rsid w:val="004E55CC"/>
  </w:style>
  <w:style w:type="character" w:styleId="FollowedHyperlink">
    <w:name w:val="FollowedHyperlink"/>
    <w:basedOn w:val="DefaultParagraphFont"/>
    <w:uiPriority w:val="99"/>
    <w:semiHidden/>
    <w:unhideWhenUsed/>
    <w:rsid w:val="00416284"/>
    <w:rPr>
      <w:color w:val="954F72" w:themeColor="followedHyperlink"/>
      <w:u w:val="single"/>
    </w:rPr>
  </w:style>
  <w:style w:type="paragraph" w:styleId="NormalWeb">
    <w:name w:val="Normal (Web)"/>
    <w:basedOn w:val="Normal"/>
    <w:uiPriority w:val="99"/>
    <w:unhideWhenUsed/>
    <w:rsid w:val="00607B71"/>
    <w:pPr>
      <w:spacing w:before="100" w:beforeAutospacing="1" w:after="100" w:afterAutospacing="1"/>
    </w:pPr>
  </w:style>
  <w:style w:type="character" w:styleId="PageNumber">
    <w:name w:val="page number"/>
    <w:basedOn w:val="DefaultParagraphFont"/>
    <w:uiPriority w:val="99"/>
    <w:semiHidden/>
    <w:unhideWhenUsed/>
    <w:rsid w:val="00607B71"/>
  </w:style>
  <w:style w:type="paragraph" w:styleId="TOCHeading">
    <w:name w:val="TOC Heading"/>
    <w:basedOn w:val="Heading1"/>
    <w:next w:val="Normal"/>
    <w:uiPriority w:val="39"/>
    <w:unhideWhenUsed/>
    <w:qFormat/>
    <w:rsid w:val="00E85EFC"/>
    <w:pPr>
      <w:spacing w:before="480" w:line="276" w:lineRule="auto"/>
      <w:jc w:val="left"/>
      <w:outlineLvl w:val="9"/>
    </w:pPr>
    <w:rPr>
      <w:b/>
      <w:bCs/>
      <w:sz w:val="28"/>
      <w:szCs w:val="28"/>
      <w:lang w:val="en-US"/>
    </w:rPr>
  </w:style>
  <w:style w:type="paragraph" w:styleId="TOC2">
    <w:name w:val="toc 2"/>
    <w:basedOn w:val="Normal"/>
    <w:next w:val="Normal"/>
    <w:autoRedefine/>
    <w:uiPriority w:val="39"/>
    <w:unhideWhenUsed/>
    <w:rsid w:val="00E85EFC"/>
    <w:pPr>
      <w:spacing w:before="120"/>
      <w:ind w:left="240"/>
    </w:pPr>
    <w:rPr>
      <w:rFonts w:asciiTheme="minorHAnsi" w:eastAsiaTheme="minorHAnsi" w:hAnsiTheme="minorHAnsi" w:cstheme="minorHAnsi"/>
      <w:b/>
      <w:bCs/>
      <w:sz w:val="22"/>
      <w:szCs w:val="22"/>
      <w:lang w:val="ru-RU" w:eastAsia="en-US"/>
    </w:rPr>
  </w:style>
  <w:style w:type="paragraph" w:styleId="TOC3">
    <w:name w:val="toc 3"/>
    <w:basedOn w:val="Normal"/>
    <w:next w:val="Normal"/>
    <w:autoRedefine/>
    <w:uiPriority w:val="39"/>
    <w:unhideWhenUsed/>
    <w:rsid w:val="00E85EFC"/>
    <w:pPr>
      <w:ind w:left="480"/>
    </w:pPr>
    <w:rPr>
      <w:rFonts w:asciiTheme="minorHAnsi" w:eastAsiaTheme="minorHAnsi" w:hAnsiTheme="minorHAnsi" w:cstheme="minorHAnsi"/>
      <w:sz w:val="20"/>
      <w:szCs w:val="20"/>
      <w:lang w:val="ru-RU" w:eastAsia="en-US"/>
    </w:rPr>
  </w:style>
  <w:style w:type="paragraph" w:styleId="TOC1">
    <w:name w:val="toc 1"/>
    <w:basedOn w:val="Normal"/>
    <w:next w:val="Normal"/>
    <w:autoRedefine/>
    <w:uiPriority w:val="39"/>
    <w:semiHidden/>
    <w:unhideWhenUsed/>
    <w:rsid w:val="00E85EFC"/>
    <w:pPr>
      <w:spacing w:before="120"/>
    </w:pPr>
    <w:rPr>
      <w:rFonts w:asciiTheme="minorHAnsi" w:eastAsiaTheme="minorHAnsi" w:hAnsiTheme="minorHAnsi" w:cstheme="minorHAnsi"/>
      <w:b/>
      <w:bCs/>
      <w:i/>
      <w:iCs/>
      <w:lang w:val="ru-RU" w:eastAsia="en-US"/>
    </w:rPr>
  </w:style>
  <w:style w:type="paragraph" w:styleId="TOC4">
    <w:name w:val="toc 4"/>
    <w:basedOn w:val="Normal"/>
    <w:next w:val="Normal"/>
    <w:autoRedefine/>
    <w:uiPriority w:val="39"/>
    <w:semiHidden/>
    <w:unhideWhenUsed/>
    <w:rsid w:val="00E85EFC"/>
    <w:pPr>
      <w:ind w:left="720"/>
    </w:pPr>
    <w:rPr>
      <w:rFonts w:asciiTheme="minorHAnsi" w:eastAsiaTheme="minorHAnsi" w:hAnsiTheme="minorHAnsi" w:cstheme="minorHAnsi"/>
      <w:sz w:val="20"/>
      <w:szCs w:val="20"/>
      <w:lang w:val="ru-RU" w:eastAsia="en-US"/>
    </w:rPr>
  </w:style>
  <w:style w:type="paragraph" w:styleId="TOC5">
    <w:name w:val="toc 5"/>
    <w:basedOn w:val="Normal"/>
    <w:next w:val="Normal"/>
    <w:autoRedefine/>
    <w:uiPriority w:val="39"/>
    <w:semiHidden/>
    <w:unhideWhenUsed/>
    <w:rsid w:val="00E85EFC"/>
    <w:pPr>
      <w:ind w:left="960"/>
    </w:pPr>
    <w:rPr>
      <w:rFonts w:asciiTheme="minorHAnsi" w:eastAsiaTheme="minorHAnsi" w:hAnsiTheme="minorHAnsi" w:cstheme="minorHAnsi"/>
      <w:sz w:val="20"/>
      <w:szCs w:val="20"/>
      <w:lang w:val="ru-RU" w:eastAsia="en-US"/>
    </w:rPr>
  </w:style>
  <w:style w:type="paragraph" w:styleId="TOC6">
    <w:name w:val="toc 6"/>
    <w:basedOn w:val="Normal"/>
    <w:next w:val="Normal"/>
    <w:autoRedefine/>
    <w:uiPriority w:val="39"/>
    <w:semiHidden/>
    <w:unhideWhenUsed/>
    <w:rsid w:val="00E85EFC"/>
    <w:pPr>
      <w:ind w:left="1200"/>
    </w:pPr>
    <w:rPr>
      <w:rFonts w:asciiTheme="minorHAnsi" w:eastAsiaTheme="minorHAnsi" w:hAnsiTheme="minorHAnsi" w:cstheme="minorHAnsi"/>
      <w:sz w:val="20"/>
      <w:szCs w:val="20"/>
      <w:lang w:val="ru-RU" w:eastAsia="en-US"/>
    </w:rPr>
  </w:style>
  <w:style w:type="paragraph" w:styleId="TOC7">
    <w:name w:val="toc 7"/>
    <w:basedOn w:val="Normal"/>
    <w:next w:val="Normal"/>
    <w:autoRedefine/>
    <w:uiPriority w:val="39"/>
    <w:semiHidden/>
    <w:unhideWhenUsed/>
    <w:rsid w:val="00E85EFC"/>
    <w:pPr>
      <w:ind w:left="1440"/>
    </w:pPr>
    <w:rPr>
      <w:rFonts w:asciiTheme="minorHAnsi" w:eastAsiaTheme="minorHAnsi" w:hAnsiTheme="minorHAnsi" w:cstheme="minorHAnsi"/>
      <w:sz w:val="20"/>
      <w:szCs w:val="20"/>
      <w:lang w:val="ru-RU" w:eastAsia="en-US"/>
    </w:rPr>
  </w:style>
  <w:style w:type="paragraph" w:styleId="TOC8">
    <w:name w:val="toc 8"/>
    <w:basedOn w:val="Normal"/>
    <w:next w:val="Normal"/>
    <w:autoRedefine/>
    <w:uiPriority w:val="39"/>
    <w:semiHidden/>
    <w:unhideWhenUsed/>
    <w:rsid w:val="00E85EFC"/>
    <w:pPr>
      <w:ind w:left="1680"/>
    </w:pPr>
    <w:rPr>
      <w:rFonts w:asciiTheme="minorHAnsi" w:eastAsiaTheme="minorHAnsi" w:hAnsiTheme="minorHAnsi" w:cstheme="minorHAnsi"/>
      <w:sz w:val="20"/>
      <w:szCs w:val="20"/>
      <w:lang w:val="ru-RU" w:eastAsia="en-US"/>
    </w:rPr>
  </w:style>
  <w:style w:type="paragraph" w:styleId="TOC9">
    <w:name w:val="toc 9"/>
    <w:basedOn w:val="Normal"/>
    <w:next w:val="Normal"/>
    <w:autoRedefine/>
    <w:uiPriority w:val="39"/>
    <w:semiHidden/>
    <w:unhideWhenUsed/>
    <w:rsid w:val="00E85EFC"/>
    <w:pPr>
      <w:ind w:left="1920"/>
    </w:pPr>
    <w:rPr>
      <w:rFonts w:asciiTheme="minorHAnsi" w:eastAsiaTheme="minorHAnsi" w:hAnsiTheme="minorHAnsi" w:cstheme="minorHAnsi"/>
      <w:sz w:val="20"/>
      <w:szCs w:val="20"/>
      <w:lang w:val="ru-RU" w:eastAsia="en-US"/>
    </w:rPr>
  </w:style>
  <w:style w:type="paragraph" w:styleId="NoSpacing">
    <w:name w:val="No Spacing"/>
    <w:uiPriority w:val="1"/>
    <w:qFormat/>
    <w:rsid w:val="00FE15AE"/>
    <w:pPr>
      <w:jc w:val="both"/>
    </w:pPr>
    <w:rPr>
      <w:rFonts w:ascii="Times New Roman" w:hAnsi="Times New Roman" w:cs="Times New Roman"/>
      <w:lang w:val="ru-RU"/>
    </w:rPr>
  </w:style>
  <w:style w:type="character" w:customStyle="1" w:styleId="Heading4Char">
    <w:name w:val="Heading 4 Char"/>
    <w:basedOn w:val="DefaultParagraphFont"/>
    <w:link w:val="Heading4"/>
    <w:uiPriority w:val="9"/>
    <w:rsid w:val="00502B22"/>
    <w:rPr>
      <w:rFonts w:ascii="Times New Roman" w:eastAsiaTheme="majorEastAsia" w:hAnsi="Times New Roman" w:cs="Times New Roman"/>
      <w:color w:val="000000" w:themeColor="text1"/>
      <w:lang w:val="ru-RU"/>
    </w:rPr>
  </w:style>
  <w:style w:type="numbering" w:customStyle="1" w:styleId="CurrentList1">
    <w:name w:val="Current List1"/>
    <w:uiPriority w:val="99"/>
    <w:rsid w:val="0072605A"/>
    <w:pPr>
      <w:numPr>
        <w:numId w:val="7"/>
      </w:numPr>
    </w:pPr>
  </w:style>
  <w:style w:type="numbering" w:customStyle="1" w:styleId="CurrentList2">
    <w:name w:val="Current List2"/>
    <w:uiPriority w:val="99"/>
    <w:rsid w:val="00A929A8"/>
    <w:pPr>
      <w:numPr>
        <w:numId w:val="9"/>
      </w:numPr>
    </w:pPr>
  </w:style>
  <w:style w:type="table" w:styleId="TableGrid">
    <w:name w:val="Table Grid"/>
    <w:basedOn w:val="TableNormal"/>
    <w:uiPriority w:val="39"/>
    <w:rsid w:val="006F09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41">
      <w:bodyDiv w:val="1"/>
      <w:marLeft w:val="0"/>
      <w:marRight w:val="0"/>
      <w:marTop w:val="0"/>
      <w:marBottom w:val="0"/>
      <w:divBdr>
        <w:top w:val="none" w:sz="0" w:space="0" w:color="auto"/>
        <w:left w:val="none" w:sz="0" w:space="0" w:color="auto"/>
        <w:bottom w:val="none" w:sz="0" w:space="0" w:color="auto"/>
        <w:right w:val="none" w:sz="0" w:space="0" w:color="auto"/>
      </w:divBdr>
    </w:div>
    <w:div w:id="9844715">
      <w:bodyDiv w:val="1"/>
      <w:marLeft w:val="0"/>
      <w:marRight w:val="0"/>
      <w:marTop w:val="0"/>
      <w:marBottom w:val="0"/>
      <w:divBdr>
        <w:top w:val="none" w:sz="0" w:space="0" w:color="auto"/>
        <w:left w:val="none" w:sz="0" w:space="0" w:color="auto"/>
        <w:bottom w:val="none" w:sz="0" w:space="0" w:color="auto"/>
        <w:right w:val="none" w:sz="0" w:space="0" w:color="auto"/>
      </w:divBdr>
      <w:divsChild>
        <w:div w:id="435097107">
          <w:marLeft w:val="0"/>
          <w:marRight w:val="0"/>
          <w:marTop w:val="0"/>
          <w:marBottom w:val="0"/>
          <w:divBdr>
            <w:top w:val="none" w:sz="0" w:space="0" w:color="auto"/>
            <w:left w:val="none" w:sz="0" w:space="0" w:color="auto"/>
            <w:bottom w:val="none" w:sz="0" w:space="0" w:color="auto"/>
            <w:right w:val="none" w:sz="0" w:space="0" w:color="auto"/>
          </w:divBdr>
          <w:divsChild>
            <w:div w:id="1313174520">
              <w:marLeft w:val="0"/>
              <w:marRight w:val="0"/>
              <w:marTop w:val="0"/>
              <w:marBottom w:val="0"/>
              <w:divBdr>
                <w:top w:val="none" w:sz="0" w:space="0" w:color="auto"/>
                <w:left w:val="none" w:sz="0" w:space="0" w:color="auto"/>
                <w:bottom w:val="none" w:sz="0" w:space="0" w:color="auto"/>
                <w:right w:val="none" w:sz="0" w:space="0" w:color="auto"/>
              </w:divBdr>
              <w:divsChild>
                <w:div w:id="6330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0505">
      <w:bodyDiv w:val="1"/>
      <w:marLeft w:val="0"/>
      <w:marRight w:val="0"/>
      <w:marTop w:val="0"/>
      <w:marBottom w:val="0"/>
      <w:divBdr>
        <w:top w:val="none" w:sz="0" w:space="0" w:color="auto"/>
        <w:left w:val="none" w:sz="0" w:space="0" w:color="auto"/>
        <w:bottom w:val="none" w:sz="0" w:space="0" w:color="auto"/>
        <w:right w:val="none" w:sz="0" w:space="0" w:color="auto"/>
      </w:divBdr>
      <w:divsChild>
        <w:div w:id="1310745263">
          <w:marLeft w:val="0"/>
          <w:marRight w:val="0"/>
          <w:marTop w:val="0"/>
          <w:marBottom w:val="0"/>
          <w:divBdr>
            <w:top w:val="none" w:sz="0" w:space="0" w:color="auto"/>
            <w:left w:val="none" w:sz="0" w:space="0" w:color="auto"/>
            <w:bottom w:val="none" w:sz="0" w:space="0" w:color="auto"/>
            <w:right w:val="none" w:sz="0" w:space="0" w:color="auto"/>
          </w:divBdr>
          <w:divsChild>
            <w:div w:id="1446192586">
              <w:marLeft w:val="0"/>
              <w:marRight w:val="0"/>
              <w:marTop w:val="0"/>
              <w:marBottom w:val="0"/>
              <w:divBdr>
                <w:top w:val="none" w:sz="0" w:space="0" w:color="auto"/>
                <w:left w:val="none" w:sz="0" w:space="0" w:color="auto"/>
                <w:bottom w:val="none" w:sz="0" w:space="0" w:color="auto"/>
                <w:right w:val="none" w:sz="0" w:space="0" w:color="auto"/>
              </w:divBdr>
              <w:divsChild>
                <w:div w:id="977998985">
                  <w:marLeft w:val="0"/>
                  <w:marRight w:val="0"/>
                  <w:marTop w:val="0"/>
                  <w:marBottom w:val="0"/>
                  <w:divBdr>
                    <w:top w:val="none" w:sz="0" w:space="0" w:color="auto"/>
                    <w:left w:val="none" w:sz="0" w:space="0" w:color="auto"/>
                    <w:bottom w:val="none" w:sz="0" w:space="0" w:color="auto"/>
                    <w:right w:val="none" w:sz="0" w:space="0" w:color="auto"/>
                  </w:divBdr>
                  <w:divsChild>
                    <w:div w:id="12055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5258">
      <w:bodyDiv w:val="1"/>
      <w:marLeft w:val="0"/>
      <w:marRight w:val="0"/>
      <w:marTop w:val="0"/>
      <w:marBottom w:val="0"/>
      <w:divBdr>
        <w:top w:val="none" w:sz="0" w:space="0" w:color="auto"/>
        <w:left w:val="none" w:sz="0" w:space="0" w:color="auto"/>
        <w:bottom w:val="none" w:sz="0" w:space="0" w:color="auto"/>
        <w:right w:val="none" w:sz="0" w:space="0" w:color="auto"/>
      </w:divBdr>
    </w:div>
    <w:div w:id="158085819">
      <w:bodyDiv w:val="1"/>
      <w:marLeft w:val="0"/>
      <w:marRight w:val="0"/>
      <w:marTop w:val="0"/>
      <w:marBottom w:val="0"/>
      <w:divBdr>
        <w:top w:val="none" w:sz="0" w:space="0" w:color="auto"/>
        <w:left w:val="none" w:sz="0" w:space="0" w:color="auto"/>
        <w:bottom w:val="none" w:sz="0" w:space="0" w:color="auto"/>
        <w:right w:val="none" w:sz="0" w:space="0" w:color="auto"/>
      </w:divBdr>
    </w:div>
    <w:div w:id="167867776">
      <w:bodyDiv w:val="1"/>
      <w:marLeft w:val="0"/>
      <w:marRight w:val="0"/>
      <w:marTop w:val="0"/>
      <w:marBottom w:val="0"/>
      <w:divBdr>
        <w:top w:val="none" w:sz="0" w:space="0" w:color="auto"/>
        <w:left w:val="none" w:sz="0" w:space="0" w:color="auto"/>
        <w:bottom w:val="none" w:sz="0" w:space="0" w:color="auto"/>
        <w:right w:val="none" w:sz="0" w:space="0" w:color="auto"/>
      </w:divBdr>
    </w:div>
    <w:div w:id="210653213">
      <w:bodyDiv w:val="1"/>
      <w:marLeft w:val="0"/>
      <w:marRight w:val="0"/>
      <w:marTop w:val="0"/>
      <w:marBottom w:val="0"/>
      <w:divBdr>
        <w:top w:val="none" w:sz="0" w:space="0" w:color="auto"/>
        <w:left w:val="none" w:sz="0" w:space="0" w:color="auto"/>
        <w:bottom w:val="none" w:sz="0" w:space="0" w:color="auto"/>
        <w:right w:val="none" w:sz="0" w:space="0" w:color="auto"/>
      </w:divBdr>
    </w:div>
    <w:div w:id="210921328">
      <w:bodyDiv w:val="1"/>
      <w:marLeft w:val="0"/>
      <w:marRight w:val="0"/>
      <w:marTop w:val="0"/>
      <w:marBottom w:val="0"/>
      <w:divBdr>
        <w:top w:val="none" w:sz="0" w:space="0" w:color="auto"/>
        <w:left w:val="none" w:sz="0" w:space="0" w:color="auto"/>
        <w:bottom w:val="none" w:sz="0" w:space="0" w:color="auto"/>
        <w:right w:val="none" w:sz="0" w:space="0" w:color="auto"/>
      </w:divBdr>
    </w:div>
    <w:div w:id="225645698">
      <w:bodyDiv w:val="1"/>
      <w:marLeft w:val="0"/>
      <w:marRight w:val="0"/>
      <w:marTop w:val="0"/>
      <w:marBottom w:val="0"/>
      <w:divBdr>
        <w:top w:val="none" w:sz="0" w:space="0" w:color="auto"/>
        <w:left w:val="none" w:sz="0" w:space="0" w:color="auto"/>
        <w:bottom w:val="none" w:sz="0" w:space="0" w:color="auto"/>
        <w:right w:val="none" w:sz="0" w:space="0" w:color="auto"/>
      </w:divBdr>
    </w:div>
    <w:div w:id="243144544">
      <w:bodyDiv w:val="1"/>
      <w:marLeft w:val="0"/>
      <w:marRight w:val="0"/>
      <w:marTop w:val="0"/>
      <w:marBottom w:val="0"/>
      <w:divBdr>
        <w:top w:val="none" w:sz="0" w:space="0" w:color="auto"/>
        <w:left w:val="none" w:sz="0" w:space="0" w:color="auto"/>
        <w:bottom w:val="none" w:sz="0" w:space="0" w:color="auto"/>
        <w:right w:val="none" w:sz="0" w:space="0" w:color="auto"/>
      </w:divBdr>
    </w:div>
    <w:div w:id="257830503">
      <w:bodyDiv w:val="1"/>
      <w:marLeft w:val="0"/>
      <w:marRight w:val="0"/>
      <w:marTop w:val="0"/>
      <w:marBottom w:val="0"/>
      <w:divBdr>
        <w:top w:val="none" w:sz="0" w:space="0" w:color="auto"/>
        <w:left w:val="none" w:sz="0" w:space="0" w:color="auto"/>
        <w:bottom w:val="none" w:sz="0" w:space="0" w:color="auto"/>
        <w:right w:val="none" w:sz="0" w:space="0" w:color="auto"/>
      </w:divBdr>
    </w:div>
    <w:div w:id="285428787">
      <w:bodyDiv w:val="1"/>
      <w:marLeft w:val="0"/>
      <w:marRight w:val="0"/>
      <w:marTop w:val="0"/>
      <w:marBottom w:val="0"/>
      <w:divBdr>
        <w:top w:val="none" w:sz="0" w:space="0" w:color="auto"/>
        <w:left w:val="none" w:sz="0" w:space="0" w:color="auto"/>
        <w:bottom w:val="none" w:sz="0" w:space="0" w:color="auto"/>
        <w:right w:val="none" w:sz="0" w:space="0" w:color="auto"/>
      </w:divBdr>
      <w:divsChild>
        <w:div w:id="1063455758">
          <w:marLeft w:val="0"/>
          <w:marRight w:val="0"/>
          <w:marTop w:val="0"/>
          <w:marBottom w:val="0"/>
          <w:divBdr>
            <w:top w:val="none" w:sz="0" w:space="0" w:color="auto"/>
            <w:left w:val="none" w:sz="0" w:space="0" w:color="auto"/>
            <w:bottom w:val="none" w:sz="0" w:space="0" w:color="auto"/>
            <w:right w:val="none" w:sz="0" w:space="0" w:color="auto"/>
          </w:divBdr>
          <w:divsChild>
            <w:div w:id="26563728">
              <w:marLeft w:val="0"/>
              <w:marRight w:val="0"/>
              <w:marTop w:val="0"/>
              <w:marBottom w:val="0"/>
              <w:divBdr>
                <w:top w:val="none" w:sz="0" w:space="0" w:color="auto"/>
                <w:left w:val="none" w:sz="0" w:space="0" w:color="auto"/>
                <w:bottom w:val="none" w:sz="0" w:space="0" w:color="auto"/>
                <w:right w:val="none" w:sz="0" w:space="0" w:color="auto"/>
              </w:divBdr>
              <w:divsChild>
                <w:div w:id="1011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60832">
      <w:bodyDiv w:val="1"/>
      <w:marLeft w:val="0"/>
      <w:marRight w:val="0"/>
      <w:marTop w:val="0"/>
      <w:marBottom w:val="0"/>
      <w:divBdr>
        <w:top w:val="none" w:sz="0" w:space="0" w:color="auto"/>
        <w:left w:val="none" w:sz="0" w:space="0" w:color="auto"/>
        <w:bottom w:val="none" w:sz="0" w:space="0" w:color="auto"/>
        <w:right w:val="none" w:sz="0" w:space="0" w:color="auto"/>
      </w:divBdr>
      <w:divsChild>
        <w:div w:id="25764089">
          <w:marLeft w:val="0"/>
          <w:marRight w:val="0"/>
          <w:marTop w:val="0"/>
          <w:marBottom w:val="0"/>
          <w:divBdr>
            <w:top w:val="none" w:sz="0" w:space="0" w:color="auto"/>
            <w:left w:val="none" w:sz="0" w:space="0" w:color="auto"/>
            <w:bottom w:val="none" w:sz="0" w:space="0" w:color="auto"/>
            <w:right w:val="none" w:sz="0" w:space="0" w:color="auto"/>
          </w:divBdr>
          <w:divsChild>
            <w:div w:id="2036693871">
              <w:marLeft w:val="0"/>
              <w:marRight w:val="0"/>
              <w:marTop w:val="0"/>
              <w:marBottom w:val="0"/>
              <w:divBdr>
                <w:top w:val="none" w:sz="0" w:space="0" w:color="auto"/>
                <w:left w:val="none" w:sz="0" w:space="0" w:color="auto"/>
                <w:bottom w:val="none" w:sz="0" w:space="0" w:color="auto"/>
                <w:right w:val="none" w:sz="0" w:space="0" w:color="auto"/>
              </w:divBdr>
              <w:divsChild>
                <w:div w:id="3955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48310">
      <w:bodyDiv w:val="1"/>
      <w:marLeft w:val="0"/>
      <w:marRight w:val="0"/>
      <w:marTop w:val="0"/>
      <w:marBottom w:val="0"/>
      <w:divBdr>
        <w:top w:val="none" w:sz="0" w:space="0" w:color="auto"/>
        <w:left w:val="none" w:sz="0" w:space="0" w:color="auto"/>
        <w:bottom w:val="none" w:sz="0" w:space="0" w:color="auto"/>
        <w:right w:val="none" w:sz="0" w:space="0" w:color="auto"/>
      </w:divBdr>
      <w:divsChild>
        <w:div w:id="1279021315">
          <w:marLeft w:val="0"/>
          <w:marRight w:val="0"/>
          <w:marTop w:val="0"/>
          <w:marBottom w:val="0"/>
          <w:divBdr>
            <w:top w:val="none" w:sz="0" w:space="0" w:color="auto"/>
            <w:left w:val="none" w:sz="0" w:space="0" w:color="auto"/>
            <w:bottom w:val="none" w:sz="0" w:space="0" w:color="auto"/>
            <w:right w:val="none" w:sz="0" w:space="0" w:color="auto"/>
          </w:divBdr>
          <w:divsChild>
            <w:div w:id="2000041146">
              <w:marLeft w:val="0"/>
              <w:marRight w:val="0"/>
              <w:marTop w:val="0"/>
              <w:marBottom w:val="0"/>
              <w:divBdr>
                <w:top w:val="none" w:sz="0" w:space="0" w:color="auto"/>
                <w:left w:val="none" w:sz="0" w:space="0" w:color="auto"/>
                <w:bottom w:val="none" w:sz="0" w:space="0" w:color="auto"/>
                <w:right w:val="none" w:sz="0" w:space="0" w:color="auto"/>
              </w:divBdr>
              <w:divsChild>
                <w:div w:id="10554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90396">
      <w:bodyDiv w:val="1"/>
      <w:marLeft w:val="0"/>
      <w:marRight w:val="0"/>
      <w:marTop w:val="0"/>
      <w:marBottom w:val="0"/>
      <w:divBdr>
        <w:top w:val="none" w:sz="0" w:space="0" w:color="auto"/>
        <w:left w:val="none" w:sz="0" w:space="0" w:color="auto"/>
        <w:bottom w:val="none" w:sz="0" w:space="0" w:color="auto"/>
        <w:right w:val="none" w:sz="0" w:space="0" w:color="auto"/>
      </w:divBdr>
    </w:div>
    <w:div w:id="361639065">
      <w:bodyDiv w:val="1"/>
      <w:marLeft w:val="0"/>
      <w:marRight w:val="0"/>
      <w:marTop w:val="0"/>
      <w:marBottom w:val="0"/>
      <w:divBdr>
        <w:top w:val="none" w:sz="0" w:space="0" w:color="auto"/>
        <w:left w:val="none" w:sz="0" w:space="0" w:color="auto"/>
        <w:bottom w:val="none" w:sz="0" w:space="0" w:color="auto"/>
        <w:right w:val="none" w:sz="0" w:space="0" w:color="auto"/>
      </w:divBdr>
      <w:divsChild>
        <w:div w:id="710035688">
          <w:marLeft w:val="0"/>
          <w:marRight w:val="0"/>
          <w:marTop w:val="0"/>
          <w:marBottom w:val="0"/>
          <w:divBdr>
            <w:top w:val="none" w:sz="0" w:space="0" w:color="auto"/>
            <w:left w:val="none" w:sz="0" w:space="0" w:color="auto"/>
            <w:bottom w:val="none" w:sz="0" w:space="0" w:color="auto"/>
            <w:right w:val="none" w:sz="0" w:space="0" w:color="auto"/>
          </w:divBdr>
          <w:divsChild>
            <w:div w:id="1498227819">
              <w:marLeft w:val="0"/>
              <w:marRight w:val="0"/>
              <w:marTop w:val="0"/>
              <w:marBottom w:val="0"/>
              <w:divBdr>
                <w:top w:val="none" w:sz="0" w:space="0" w:color="auto"/>
                <w:left w:val="none" w:sz="0" w:space="0" w:color="auto"/>
                <w:bottom w:val="none" w:sz="0" w:space="0" w:color="auto"/>
                <w:right w:val="none" w:sz="0" w:space="0" w:color="auto"/>
              </w:divBdr>
              <w:divsChild>
                <w:div w:id="427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80557">
      <w:bodyDiv w:val="1"/>
      <w:marLeft w:val="0"/>
      <w:marRight w:val="0"/>
      <w:marTop w:val="0"/>
      <w:marBottom w:val="0"/>
      <w:divBdr>
        <w:top w:val="none" w:sz="0" w:space="0" w:color="auto"/>
        <w:left w:val="none" w:sz="0" w:space="0" w:color="auto"/>
        <w:bottom w:val="none" w:sz="0" w:space="0" w:color="auto"/>
        <w:right w:val="none" w:sz="0" w:space="0" w:color="auto"/>
      </w:divBdr>
    </w:div>
    <w:div w:id="416367202">
      <w:bodyDiv w:val="1"/>
      <w:marLeft w:val="0"/>
      <w:marRight w:val="0"/>
      <w:marTop w:val="0"/>
      <w:marBottom w:val="0"/>
      <w:divBdr>
        <w:top w:val="none" w:sz="0" w:space="0" w:color="auto"/>
        <w:left w:val="none" w:sz="0" w:space="0" w:color="auto"/>
        <w:bottom w:val="none" w:sz="0" w:space="0" w:color="auto"/>
        <w:right w:val="none" w:sz="0" w:space="0" w:color="auto"/>
      </w:divBdr>
    </w:div>
    <w:div w:id="486240138">
      <w:bodyDiv w:val="1"/>
      <w:marLeft w:val="0"/>
      <w:marRight w:val="0"/>
      <w:marTop w:val="0"/>
      <w:marBottom w:val="0"/>
      <w:divBdr>
        <w:top w:val="none" w:sz="0" w:space="0" w:color="auto"/>
        <w:left w:val="none" w:sz="0" w:space="0" w:color="auto"/>
        <w:bottom w:val="none" w:sz="0" w:space="0" w:color="auto"/>
        <w:right w:val="none" w:sz="0" w:space="0" w:color="auto"/>
      </w:divBdr>
      <w:divsChild>
        <w:div w:id="1160190872">
          <w:marLeft w:val="0"/>
          <w:marRight w:val="0"/>
          <w:marTop w:val="0"/>
          <w:marBottom w:val="0"/>
          <w:divBdr>
            <w:top w:val="none" w:sz="0" w:space="0" w:color="auto"/>
            <w:left w:val="none" w:sz="0" w:space="0" w:color="auto"/>
            <w:bottom w:val="none" w:sz="0" w:space="0" w:color="auto"/>
            <w:right w:val="none" w:sz="0" w:space="0" w:color="auto"/>
          </w:divBdr>
        </w:div>
      </w:divsChild>
    </w:div>
    <w:div w:id="505292807">
      <w:bodyDiv w:val="1"/>
      <w:marLeft w:val="0"/>
      <w:marRight w:val="0"/>
      <w:marTop w:val="0"/>
      <w:marBottom w:val="0"/>
      <w:divBdr>
        <w:top w:val="none" w:sz="0" w:space="0" w:color="auto"/>
        <w:left w:val="none" w:sz="0" w:space="0" w:color="auto"/>
        <w:bottom w:val="none" w:sz="0" w:space="0" w:color="auto"/>
        <w:right w:val="none" w:sz="0" w:space="0" w:color="auto"/>
      </w:divBdr>
    </w:div>
    <w:div w:id="507913277">
      <w:bodyDiv w:val="1"/>
      <w:marLeft w:val="0"/>
      <w:marRight w:val="0"/>
      <w:marTop w:val="0"/>
      <w:marBottom w:val="0"/>
      <w:divBdr>
        <w:top w:val="none" w:sz="0" w:space="0" w:color="auto"/>
        <w:left w:val="none" w:sz="0" w:space="0" w:color="auto"/>
        <w:bottom w:val="none" w:sz="0" w:space="0" w:color="auto"/>
        <w:right w:val="none" w:sz="0" w:space="0" w:color="auto"/>
      </w:divBdr>
      <w:divsChild>
        <w:div w:id="847138669">
          <w:marLeft w:val="0"/>
          <w:marRight w:val="0"/>
          <w:marTop w:val="0"/>
          <w:marBottom w:val="0"/>
          <w:divBdr>
            <w:top w:val="none" w:sz="0" w:space="0" w:color="auto"/>
            <w:left w:val="none" w:sz="0" w:space="0" w:color="auto"/>
            <w:bottom w:val="none" w:sz="0" w:space="0" w:color="auto"/>
            <w:right w:val="none" w:sz="0" w:space="0" w:color="auto"/>
          </w:divBdr>
          <w:divsChild>
            <w:div w:id="1926650934">
              <w:marLeft w:val="0"/>
              <w:marRight w:val="0"/>
              <w:marTop w:val="0"/>
              <w:marBottom w:val="0"/>
              <w:divBdr>
                <w:top w:val="none" w:sz="0" w:space="0" w:color="auto"/>
                <w:left w:val="none" w:sz="0" w:space="0" w:color="auto"/>
                <w:bottom w:val="none" w:sz="0" w:space="0" w:color="auto"/>
                <w:right w:val="none" w:sz="0" w:space="0" w:color="auto"/>
              </w:divBdr>
              <w:divsChild>
                <w:div w:id="11423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12090">
      <w:bodyDiv w:val="1"/>
      <w:marLeft w:val="0"/>
      <w:marRight w:val="0"/>
      <w:marTop w:val="0"/>
      <w:marBottom w:val="0"/>
      <w:divBdr>
        <w:top w:val="none" w:sz="0" w:space="0" w:color="auto"/>
        <w:left w:val="none" w:sz="0" w:space="0" w:color="auto"/>
        <w:bottom w:val="none" w:sz="0" w:space="0" w:color="auto"/>
        <w:right w:val="none" w:sz="0" w:space="0" w:color="auto"/>
      </w:divBdr>
    </w:div>
    <w:div w:id="562448494">
      <w:bodyDiv w:val="1"/>
      <w:marLeft w:val="0"/>
      <w:marRight w:val="0"/>
      <w:marTop w:val="0"/>
      <w:marBottom w:val="0"/>
      <w:divBdr>
        <w:top w:val="none" w:sz="0" w:space="0" w:color="auto"/>
        <w:left w:val="none" w:sz="0" w:space="0" w:color="auto"/>
        <w:bottom w:val="none" w:sz="0" w:space="0" w:color="auto"/>
        <w:right w:val="none" w:sz="0" w:space="0" w:color="auto"/>
      </w:divBdr>
      <w:divsChild>
        <w:div w:id="71466797">
          <w:marLeft w:val="0"/>
          <w:marRight w:val="0"/>
          <w:marTop w:val="0"/>
          <w:marBottom w:val="0"/>
          <w:divBdr>
            <w:top w:val="none" w:sz="0" w:space="0" w:color="auto"/>
            <w:left w:val="none" w:sz="0" w:space="0" w:color="auto"/>
            <w:bottom w:val="none" w:sz="0" w:space="0" w:color="auto"/>
            <w:right w:val="none" w:sz="0" w:space="0" w:color="auto"/>
          </w:divBdr>
          <w:divsChild>
            <w:div w:id="576131590">
              <w:marLeft w:val="0"/>
              <w:marRight w:val="0"/>
              <w:marTop w:val="0"/>
              <w:marBottom w:val="0"/>
              <w:divBdr>
                <w:top w:val="none" w:sz="0" w:space="0" w:color="auto"/>
                <w:left w:val="none" w:sz="0" w:space="0" w:color="auto"/>
                <w:bottom w:val="none" w:sz="0" w:space="0" w:color="auto"/>
                <w:right w:val="none" w:sz="0" w:space="0" w:color="auto"/>
              </w:divBdr>
              <w:divsChild>
                <w:div w:id="7130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934027">
      <w:bodyDiv w:val="1"/>
      <w:marLeft w:val="0"/>
      <w:marRight w:val="0"/>
      <w:marTop w:val="0"/>
      <w:marBottom w:val="0"/>
      <w:divBdr>
        <w:top w:val="none" w:sz="0" w:space="0" w:color="auto"/>
        <w:left w:val="none" w:sz="0" w:space="0" w:color="auto"/>
        <w:bottom w:val="none" w:sz="0" w:space="0" w:color="auto"/>
        <w:right w:val="none" w:sz="0" w:space="0" w:color="auto"/>
      </w:divBdr>
      <w:divsChild>
        <w:div w:id="1876041961">
          <w:marLeft w:val="0"/>
          <w:marRight w:val="0"/>
          <w:marTop w:val="0"/>
          <w:marBottom w:val="0"/>
          <w:divBdr>
            <w:top w:val="none" w:sz="0" w:space="0" w:color="auto"/>
            <w:left w:val="none" w:sz="0" w:space="0" w:color="auto"/>
            <w:bottom w:val="none" w:sz="0" w:space="0" w:color="auto"/>
            <w:right w:val="none" w:sz="0" w:space="0" w:color="auto"/>
          </w:divBdr>
          <w:divsChild>
            <w:div w:id="421756289">
              <w:marLeft w:val="0"/>
              <w:marRight w:val="0"/>
              <w:marTop w:val="0"/>
              <w:marBottom w:val="0"/>
              <w:divBdr>
                <w:top w:val="none" w:sz="0" w:space="0" w:color="auto"/>
                <w:left w:val="none" w:sz="0" w:space="0" w:color="auto"/>
                <w:bottom w:val="none" w:sz="0" w:space="0" w:color="auto"/>
                <w:right w:val="none" w:sz="0" w:space="0" w:color="auto"/>
              </w:divBdr>
              <w:divsChild>
                <w:div w:id="14684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96423">
      <w:bodyDiv w:val="1"/>
      <w:marLeft w:val="0"/>
      <w:marRight w:val="0"/>
      <w:marTop w:val="0"/>
      <w:marBottom w:val="0"/>
      <w:divBdr>
        <w:top w:val="none" w:sz="0" w:space="0" w:color="auto"/>
        <w:left w:val="none" w:sz="0" w:space="0" w:color="auto"/>
        <w:bottom w:val="none" w:sz="0" w:space="0" w:color="auto"/>
        <w:right w:val="none" w:sz="0" w:space="0" w:color="auto"/>
      </w:divBdr>
      <w:divsChild>
        <w:div w:id="994185158">
          <w:marLeft w:val="0"/>
          <w:marRight w:val="0"/>
          <w:marTop w:val="0"/>
          <w:marBottom w:val="0"/>
          <w:divBdr>
            <w:top w:val="none" w:sz="0" w:space="0" w:color="auto"/>
            <w:left w:val="none" w:sz="0" w:space="0" w:color="auto"/>
            <w:bottom w:val="none" w:sz="0" w:space="0" w:color="auto"/>
            <w:right w:val="none" w:sz="0" w:space="0" w:color="auto"/>
          </w:divBdr>
          <w:divsChild>
            <w:div w:id="1006711816">
              <w:marLeft w:val="0"/>
              <w:marRight w:val="0"/>
              <w:marTop w:val="0"/>
              <w:marBottom w:val="0"/>
              <w:divBdr>
                <w:top w:val="none" w:sz="0" w:space="0" w:color="auto"/>
                <w:left w:val="none" w:sz="0" w:space="0" w:color="auto"/>
                <w:bottom w:val="none" w:sz="0" w:space="0" w:color="auto"/>
                <w:right w:val="none" w:sz="0" w:space="0" w:color="auto"/>
              </w:divBdr>
              <w:divsChild>
                <w:div w:id="10894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82315">
      <w:bodyDiv w:val="1"/>
      <w:marLeft w:val="0"/>
      <w:marRight w:val="0"/>
      <w:marTop w:val="0"/>
      <w:marBottom w:val="0"/>
      <w:divBdr>
        <w:top w:val="none" w:sz="0" w:space="0" w:color="auto"/>
        <w:left w:val="none" w:sz="0" w:space="0" w:color="auto"/>
        <w:bottom w:val="none" w:sz="0" w:space="0" w:color="auto"/>
        <w:right w:val="none" w:sz="0" w:space="0" w:color="auto"/>
      </w:divBdr>
    </w:div>
    <w:div w:id="750856228">
      <w:bodyDiv w:val="1"/>
      <w:marLeft w:val="0"/>
      <w:marRight w:val="0"/>
      <w:marTop w:val="0"/>
      <w:marBottom w:val="0"/>
      <w:divBdr>
        <w:top w:val="none" w:sz="0" w:space="0" w:color="auto"/>
        <w:left w:val="none" w:sz="0" w:space="0" w:color="auto"/>
        <w:bottom w:val="none" w:sz="0" w:space="0" w:color="auto"/>
        <w:right w:val="none" w:sz="0" w:space="0" w:color="auto"/>
      </w:divBdr>
    </w:div>
    <w:div w:id="768281093">
      <w:bodyDiv w:val="1"/>
      <w:marLeft w:val="0"/>
      <w:marRight w:val="0"/>
      <w:marTop w:val="0"/>
      <w:marBottom w:val="0"/>
      <w:divBdr>
        <w:top w:val="none" w:sz="0" w:space="0" w:color="auto"/>
        <w:left w:val="none" w:sz="0" w:space="0" w:color="auto"/>
        <w:bottom w:val="none" w:sz="0" w:space="0" w:color="auto"/>
        <w:right w:val="none" w:sz="0" w:space="0" w:color="auto"/>
      </w:divBdr>
      <w:divsChild>
        <w:div w:id="845831421">
          <w:marLeft w:val="0"/>
          <w:marRight w:val="0"/>
          <w:marTop w:val="0"/>
          <w:marBottom w:val="0"/>
          <w:divBdr>
            <w:top w:val="none" w:sz="0" w:space="0" w:color="auto"/>
            <w:left w:val="none" w:sz="0" w:space="0" w:color="auto"/>
            <w:bottom w:val="none" w:sz="0" w:space="0" w:color="auto"/>
            <w:right w:val="none" w:sz="0" w:space="0" w:color="auto"/>
          </w:divBdr>
          <w:divsChild>
            <w:div w:id="1001853420">
              <w:marLeft w:val="0"/>
              <w:marRight w:val="0"/>
              <w:marTop w:val="0"/>
              <w:marBottom w:val="0"/>
              <w:divBdr>
                <w:top w:val="none" w:sz="0" w:space="0" w:color="auto"/>
                <w:left w:val="none" w:sz="0" w:space="0" w:color="auto"/>
                <w:bottom w:val="none" w:sz="0" w:space="0" w:color="auto"/>
                <w:right w:val="none" w:sz="0" w:space="0" w:color="auto"/>
              </w:divBdr>
              <w:divsChild>
                <w:div w:id="762067013">
                  <w:marLeft w:val="0"/>
                  <w:marRight w:val="0"/>
                  <w:marTop w:val="0"/>
                  <w:marBottom w:val="0"/>
                  <w:divBdr>
                    <w:top w:val="none" w:sz="0" w:space="0" w:color="auto"/>
                    <w:left w:val="none" w:sz="0" w:space="0" w:color="auto"/>
                    <w:bottom w:val="none" w:sz="0" w:space="0" w:color="auto"/>
                    <w:right w:val="none" w:sz="0" w:space="0" w:color="auto"/>
                  </w:divBdr>
                </w:div>
              </w:divsChild>
            </w:div>
            <w:div w:id="1553888282">
              <w:marLeft w:val="0"/>
              <w:marRight w:val="0"/>
              <w:marTop w:val="0"/>
              <w:marBottom w:val="0"/>
              <w:divBdr>
                <w:top w:val="none" w:sz="0" w:space="0" w:color="auto"/>
                <w:left w:val="none" w:sz="0" w:space="0" w:color="auto"/>
                <w:bottom w:val="none" w:sz="0" w:space="0" w:color="auto"/>
                <w:right w:val="none" w:sz="0" w:space="0" w:color="auto"/>
              </w:divBdr>
              <w:divsChild>
                <w:div w:id="15148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4921">
          <w:marLeft w:val="0"/>
          <w:marRight w:val="0"/>
          <w:marTop w:val="0"/>
          <w:marBottom w:val="0"/>
          <w:divBdr>
            <w:top w:val="none" w:sz="0" w:space="0" w:color="auto"/>
            <w:left w:val="none" w:sz="0" w:space="0" w:color="auto"/>
            <w:bottom w:val="none" w:sz="0" w:space="0" w:color="auto"/>
            <w:right w:val="none" w:sz="0" w:space="0" w:color="auto"/>
          </w:divBdr>
          <w:divsChild>
            <w:div w:id="1561939292">
              <w:marLeft w:val="0"/>
              <w:marRight w:val="0"/>
              <w:marTop w:val="0"/>
              <w:marBottom w:val="0"/>
              <w:divBdr>
                <w:top w:val="none" w:sz="0" w:space="0" w:color="auto"/>
                <w:left w:val="none" w:sz="0" w:space="0" w:color="auto"/>
                <w:bottom w:val="none" w:sz="0" w:space="0" w:color="auto"/>
                <w:right w:val="none" w:sz="0" w:space="0" w:color="auto"/>
              </w:divBdr>
              <w:divsChild>
                <w:div w:id="1423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2378">
      <w:bodyDiv w:val="1"/>
      <w:marLeft w:val="0"/>
      <w:marRight w:val="0"/>
      <w:marTop w:val="0"/>
      <w:marBottom w:val="0"/>
      <w:divBdr>
        <w:top w:val="none" w:sz="0" w:space="0" w:color="auto"/>
        <w:left w:val="none" w:sz="0" w:space="0" w:color="auto"/>
        <w:bottom w:val="none" w:sz="0" w:space="0" w:color="auto"/>
        <w:right w:val="none" w:sz="0" w:space="0" w:color="auto"/>
      </w:divBdr>
    </w:div>
    <w:div w:id="808596320">
      <w:bodyDiv w:val="1"/>
      <w:marLeft w:val="0"/>
      <w:marRight w:val="0"/>
      <w:marTop w:val="0"/>
      <w:marBottom w:val="0"/>
      <w:divBdr>
        <w:top w:val="none" w:sz="0" w:space="0" w:color="auto"/>
        <w:left w:val="none" w:sz="0" w:space="0" w:color="auto"/>
        <w:bottom w:val="none" w:sz="0" w:space="0" w:color="auto"/>
        <w:right w:val="none" w:sz="0" w:space="0" w:color="auto"/>
      </w:divBdr>
      <w:divsChild>
        <w:div w:id="482812908">
          <w:marLeft w:val="0"/>
          <w:marRight w:val="0"/>
          <w:marTop w:val="0"/>
          <w:marBottom w:val="0"/>
          <w:divBdr>
            <w:top w:val="none" w:sz="0" w:space="0" w:color="auto"/>
            <w:left w:val="none" w:sz="0" w:space="0" w:color="auto"/>
            <w:bottom w:val="none" w:sz="0" w:space="0" w:color="auto"/>
            <w:right w:val="none" w:sz="0" w:space="0" w:color="auto"/>
          </w:divBdr>
          <w:divsChild>
            <w:div w:id="1428042219">
              <w:marLeft w:val="0"/>
              <w:marRight w:val="0"/>
              <w:marTop w:val="0"/>
              <w:marBottom w:val="0"/>
              <w:divBdr>
                <w:top w:val="none" w:sz="0" w:space="0" w:color="auto"/>
                <w:left w:val="none" w:sz="0" w:space="0" w:color="auto"/>
                <w:bottom w:val="none" w:sz="0" w:space="0" w:color="auto"/>
                <w:right w:val="none" w:sz="0" w:space="0" w:color="auto"/>
              </w:divBdr>
              <w:divsChild>
                <w:div w:id="17055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30164">
      <w:bodyDiv w:val="1"/>
      <w:marLeft w:val="0"/>
      <w:marRight w:val="0"/>
      <w:marTop w:val="0"/>
      <w:marBottom w:val="0"/>
      <w:divBdr>
        <w:top w:val="none" w:sz="0" w:space="0" w:color="auto"/>
        <w:left w:val="none" w:sz="0" w:space="0" w:color="auto"/>
        <w:bottom w:val="none" w:sz="0" w:space="0" w:color="auto"/>
        <w:right w:val="none" w:sz="0" w:space="0" w:color="auto"/>
      </w:divBdr>
      <w:divsChild>
        <w:div w:id="1549225363">
          <w:marLeft w:val="0"/>
          <w:marRight w:val="0"/>
          <w:marTop w:val="0"/>
          <w:marBottom w:val="0"/>
          <w:divBdr>
            <w:top w:val="none" w:sz="0" w:space="0" w:color="auto"/>
            <w:left w:val="none" w:sz="0" w:space="0" w:color="auto"/>
            <w:bottom w:val="none" w:sz="0" w:space="0" w:color="auto"/>
            <w:right w:val="none" w:sz="0" w:space="0" w:color="auto"/>
          </w:divBdr>
          <w:divsChild>
            <w:div w:id="202331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5716">
      <w:bodyDiv w:val="1"/>
      <w:marLeft w:val="0"/>
      <w:marRight w:val="0"/>
      <w:marTop w:val="0"/>
      <w:marBottom w:val="0"/>
      <w:divBdr>
        <w:top w:val="none" w:sz="0" w:space="0" w:color="auto"/>
        <w:left w:val="none" w:sz="0" w:space="0" w:color="auto"/>
        <w:bottom w:val="none" w:sz="0" w:space="0" w:color="auto"/>
        <w:right w:val="none" w:sz="0" w:space="0" w:color="auto"/>
      </w:divBdr>
      <w:divsChild>
        <w:div w:id="1222525094">
          <w:marLeft w:val="0"/>
          <w:marRight w:val="0"/>
          <w:marTop w:val="0"/>
          <w:marBottom w:val="0"/>
          <w:divBdr>
            <w:top w:val="none" w:sz="0" w:space="0" w:color="auto"/>
            <w:left w:val="none" w:sz="0" w:space="0" w:color="auto"/>
            <w:bottom w:val="none" w:sz="0" w:space="0" w:color="auto"/>
            <w:right w:val="none" w:sz="0" w:space="0" w:color="auto"/>
          </w:divBdr>
          <w:divsChild>
            <w:div w:id="400638842">
              <w:marLeft w:val="0"/>
              <w:marRight w:val="0"/>
              <w:marTop w:val="0"/>
              <w:marBottom w:val="0"/>
              <w:divBdr>
                <w:top w:val="none" w:sz="0" w:space="0" w:color="auto"/>
                <w:left w:val="none" w:sz="0" w:space="0" w:color="auto"/>
                <w:bottom w:val="none" w:sz="0" w:space="0" w:color="auto"/>
                <w:right w:val="none" w:sz="0" w:space="0" w:color="auto"/>
              </w:divBdr>
              <w:divsChild>
                <w:div w:id="13951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40557">
      <w:bodyDiv w:val="1"/>
      <w:marLeft w:val="0"/>
      <w:marRight w:val="0"/>
      <w:marTop w:val="0"/>
      <w:marBottom w:val="0"/>
      <w:divBdr>
        <w:top w:val="none" w:sz="0" w:space="0" w:color="auto"/>
        <w:left w:val="none" w:sz="0" w:space="0" w:color="auto"/>
        <w:bottom w:val="none" w:sz="0" w:space="0" w:color="auto"/>
        <w:right w:val="none" w:sz="0" w:space="0" w:color="auto"/>
      </w:divBdr>
    </w:div>
    <w:div w:id="853344597">
      <w:bodyDiv w:val="1"/>
      <w:marLeft w:val="0"/>
      <w:marRight w:val="0"/>
      <w:marTop w:val="0"/>
      <w:marBottom w:val="0"/>
      <w:divBdr>
        <w:top w:val="none" w:sz="0" w:space="0" w:color="auto"/>
        <w:left w:val="none" w:sz="0" w:space="0" w:color="auto"/>
        <w:bottom w:val="none" w:sz="0" w:space="0" w:color="auto"/>
        <w:right w:val="none" w:sz="0" w:space="0" w:color="auto"/>
      </w:divBdr>
    </w:div>
    <w:div w:id="855076981">
      <w:bodyDiv w:val="1"/>
      <w:marLeft w:val="0"/>
      <w:marRight w:val="0"/>
      <w:marTop w:val="0"/>
      <w:marBottom w:val="0"/>
      <w:divBdr>
        <w:top w:val="none" w:sz="0" w:space="0" w:color="auto"/>
        <w:left w:val="none" w:sz="0" w:space="0" w:color="auto"/>
        <w:bottom w:val="none" w:sz="0" w:space="0" w:color="auto"/>
        <w:right w:val="none" w:sz="0" w:space="0" w:color="auto"/>
      </w:divBdr>
      <w:divsChild>
        <w:div w:id="2009016351">
          <w:marLeft w:val="0"/>
          <w:marRight w:val="0"/>
          <w:marTop w:val="0"/>
          <w:marBottom w:val="0"/>
          <w:divBdr>
            <w:top w:val="none" w:sz="0" w:space="0" w:color="auto"/>
            <w:left w:val="none" w:sz="0" w:space="0" w:color="auto"/>
            <w:bottom w:val="none" w:sz="0" w:space="0" w:color="auto"/>
            <w:right w:val="none" w:sz="0" w:space="0" w:color="auto"/>
          </w:divBdr>
          <w:divsChild>
            <w:div w:id="468666493">
              <w:marLeft w:val="0"/>
              <w:marRight w:val="0"/>
              <w:marTop w:val="0"/>
              <w:marBottom w:val="0"/>
              <w:divBdr>
                <w:top w:val="none" w:sz="0" w:space="0" w:color="auto"/>
                <w:left w:val="none" w:sz="0" w:space="0" w:color="auto"/>
                <w:bottom w:val="none" w:sz="0" w:space="0" w:color="auto"/>
                <w:right w:val="none" w:sz="0" w:space="0" w:color="auto"/>
              </w:divBdr>
              <w:divsChild>
                <w:div w:id="11988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17214">
      <w:bodyDiv w:val="1"/>
      <w:marLeft w:val="0"/>
      <w:marRight w:val="0"/>
      <w:marTop w:val="0"/>
      <w:marBottom w:val="0"/>
      <w:divBdr>
        <w:top w:val="none" w:sz="0" w:space="0" w:color="auto"/>
        <w:left w:val="none" w:sz="0" w:space="0" w:color="auto"/>
        <w:bottom w:val="none" w:sz="0" w:space="0" w:color="auto"/>
        <w:right w:val="none" w:sz="0" w:space="0" w:color="auto"/>
      </w:divBdr>
    </w:div>
    <w:div w:id="858545963">
      <w:bodyDiv w:val="1"/>
      <w:marLeft w:val="0"/>
      <w:marRight w:val="0"/>
      <w:marTop w:val="0"/>
      <w:marBottom w:val="0"/>
      <w:divBdr>
        <w:top w:val="none" w:sz="0" w:space="0" w:color="auto"/>
        <w:left w:val="none" w:sz="0" w:space="0" w:color="auto"/>
        <w:bottom w:val="none" w:sz="0" w:space="0" w:color="auto"/>
        <w:right w:val="none" w:sz="0" w:space="0" w:color="auto"/>
      </w:divBdr>
      <w:divsChild>
        <w:div w:id="1517815549">
          <w:marLeft w:val="0"/>
          <w:marRight w:val="0"/>
          <w:marTop w:val="0"/>
          <w:marBottom w:val="0"/>
          <w:divBdr>
            <w:top w:val="none" w:sz="0" w:space="0" w:color="auto"/>
            <w:left w:val="none" w:sz="0" w:space="0" w:color="auto"/>
            <w:bottom w:val="none" w:sz="0" w:space="0" w:color="auto"/>
            <w:right w:val="none" w:sz="0" w:space="0" w:color="auto"/>
          </w:divBdr>
          <w:divsChild>
            <w:div w:id="4906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8828">
      <w:bodyDiv w:val="1"/>
      <w:marLeft w:val="0"/>
      <w:marRight w:val="0"/>
      <w:marTop w:val="0"/>
      <w:marBottom w:val="0"/>
      <w:divBdr>
        <w:top w:val="none" w:sz="0" w:space="0" w:color="auto"/>
        <w:left w:val="none" w:sz="0" w:space="0" w:color="auto"/>
        <w:bottom w:val="none" w:sz="0" w:space="0" w:color="auto"/>
        <w:right w:val="none" w:sz="0" w:space="0" w:color="auto"/>
      </w:divBdr>
    </w:div>
    <w:div w:id="873465255">
      <w:bodyDiv w:val="1"/>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995792648">
              <w:marLeft w:val="0"/>
              <w:marRight w:val="0"/>
              <w:marTop w:val="0"/>
              <w:marBottom w:val="0"/>
              <w:divBdr>
                <w:top w:val="none" w:sz="0" w:space="0" w:color="auto"/>
                <w:left w:val="none" w:sz="0" w:space="0" w:color="auto"/>
                <w:bottom w:val="none" w:sz="0" w:space="0" w:color="auto"/>
                <w:right w:val="none" w:sz="0" w:space="0" w:color="auto"/>
              </w:divBdr>
              <w:divsChild>
                <w:div w:id="98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33310">
      <w:bodyDiv w:val="1"/>
      <w:marLeft w:val="0"/>
      <w:marRight w:val="0"/>
      <w:marTop w:val="0"/>
      <w:marBottom w:val="0"/>
      <w:divBdr>
        <w:top w:val="none" w:sz="0" w:space="0" w:color="auto"/>
        <w:left w:val="none" w:sz="0" w:space="0" w:color="auto"/>
        <w:bottom w:val="none" w:sz="0" w:space="0" w:color="auto"/>
        <w:right w:val="none" w:sz="0" w:space="0" w:color="auto"/>
      </w:divBdr>
      <w:divsChild>
        <w:div w:id="1056396469">
          <w:marLeft w:val="0"/>
          <w:marRight w:val="0"/>
          <w:marTop w:val="0"/>
          <w:marBottom w:val="0"/>
          <w:divBdr>
            <w:top w:val="none" w:sz="0" w:space="0" w:color="auto"/>
            <w:left w:val="none" w:sz="0" w:space="0" w:color="auto"/>
            <w:bottom w:val="none" w:sz="0" w:space="0" w:color="auto"/>
            <w:right w:val="none" w:sz="0" w:space="0" w:color="auto"/>
          </w:divBdr>
          <w:divsChild>
            <w:div w:id="2047556544">
              <w:marLeft w:val="0"/>
              <w:marRight w:val="0"/>
              <w:marTop w:val="0"/>
              <w:marBottom w:val="0"/>
              <w:divBdr>
                <w:top w:val="none" w:sz="0" w:space="0" w:color="auto"/>
                <w:left w:val="none" w:sz="0" w:space="0" w:color="auto"/>
                <w:bottom w:val="none" w:sz="0" w:space="0" w:color="auto"/>
                <w:right w:val="none" w:sz="0" w:space="0" w:color="auto"/>
              </w:divBdr>
              <w:divsChild>
                <w:div w:id="2575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239809">
      <w:bodyDiv w:val="1"/>
      <w:marLeft w:val="0"/>
      <w:marRight w:val="0"/>
      <w:marTop w:val="0"/>
      <w:marBottom w:val="0"/>
      <w:divBdr>
        <w:top w:val="none" w:sz="0" w:space="0" w:color="auto"/>
        <w:left w:val="none" w:sz="0" w:space="0" w:color="auto"/>
        <w:bottom w:val="none" w:sz="0" w:space="0" w:color="auto"/>
        <w:right w:val="none" w:sz="0" w:space="0" w:color="auto"/>
      </w:divBdr>
    </w:div>
    <w:div w:id="901447890">
      <w:bodyDiv w:val="1"/>
      <w:marLeft w:val="0"/>
      <w:marRight w:val="0"/>
      <w:marTop w:val="0"/>
      <w:marBottom w:val="0"/>
      <w:divBdr>
        <w:top w:val="none" w:sz="0" w:space="0" w:color="auto"/>
        <w:left w:val="none" w:sz="0" w:space="0" w:color="auto"/>
        <w:bottom w:val="none" w:sz="0" w:space="0" w:color="auto"/>
        <w:right w:val="none" w:sz="0" w:space="0" w:color="auto"/>
      </w:divBdr>
    </w:div>
    <w:div w:id="903761240">
      <w:bodyDiv w:val="1"/>
      <w:marLeft w:val="0"/>
      <w:marRight w:val="0"/>
      <w:marTop w:val="0"/>
      <w:marBottom w:val="0"/>
      <w:divBdr>
        <w:top w:val="none" w:sz="0" w:space="0" w:color="auto"/>
        <w:left w:val="none" w:sz="0" w:space="0" w:color="auto"/>
        <w:bottom w:val="none" w:sz="0" w:space="0" w:color="auto"/>
        <w:right w:val="none" w:sz="0" w:space="0" w:color="auto"/>
      </w:divBdr>
      <w:divsChild>
        <w:div w:id="1959337874">
          <w:marLeft w:val="0"/>
          <w:marRight w:val="0"/>
          <w:marTop w:val="0"/>
          <w:marBottom w:val="0"/>
          <w:divBdr>
            <w:top w:val="none" w:sz="0" w:space="0" w:color="auto"/>
            <w:left w:val="none" w:sz="0" w:space="0" w:color="auto"/>
            <w:bottom w:val="none" w:sz="0" w:space="0" w:color="auto"/>
            <w:right w:val="none" w:sz="0" w:space="0" w:color="auto"/>
          </w:divBdr>
          <w:divsChild>
            <w:div w:id="781337277">
              <w:marLeft w:val="0"/>
              <w:marRight w:val="0"/>
              <w:marTop w:val="0"/>
              <w:marBottom w:val="0"/>
              <w:divBdr>
                <w:top w:val="none" w:sz="0" w:space="0" w:color="auto"/>
                <w:left w:val="none" w:sz="0" w:space="0" w:color="auto"/>
                <w:bottom w:val="none" w:sz="0" w:space="0" w:color="auto"/>
                <w:right w:val="none" w:sz="0" w:space="0" w:color="auto"/>
              </w:divBdr>
              <w:divsChild>
                <w:div w:id="2788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90894">
      <w:bodyDiv w:val="1"/>
      <w:marLeft w:val="0"/>
      <w:marRight w:val="0"/>
      <w:marTop w:val="0"/>
      <w:marBottom w:val="0"/>
      <w:divBdr>
        <w:top w:val="none" w:sz="0" w:space="0" w:color="auto"/>
        <w:left w:val="none" w:sz="0" w:space="0" w:color="auto"/>
        <w:bottom w:val="none" w:sz="0" w:space="0" w:color="auto"/>
        <w:right w:val="none" w:sz="0" w:space="0" w:color="auto"/>
      </w:divBdr>
      <w:divsChild>
        <w:div w:id="1471702194">
          <w:marLeft w:val="0"/>
          <w:marRight w:val="0"/>
          <w:marTop w:val="0"/>
          <w:marBottom w:val="0"/>
          <w:divBdr>
            <w:top w:val="none" w:sz="0" w:space="0" w:color="auto"/>
            <w:left w:val="none" w:sz="0" w:space="0" w:color="auto"/>
            <w:bottom w:val="none" w:sz="0" w:space="0" w:color="auto"/>
            <w:right w:val="none" w:sz="0" w:space="0" w:color="auto"/>
          </w:divBdr>
          <w:divsChild>
            <w:div w:id="306786109">
              <w:marLeft w:val="0"/>
              <w:marRight w:val="0"/>
              <w:marTop w:val="0"/>
              <w:marBottom w:val="0"/>
              <w:divBdr>
                <w:top w:val="none" w:sz="0" w:space="0" w:color="auto"/>
                <w:left w:val="none" w:sz="0" w:space="0" w:color="auto"/>
                <w:bottom w:val="none" w:sz="0" w:space="0" w:color="auto"/>
                <w:right w:val="none" w:sz="0" w:space="0" w:color="auto"/>
              </w:divBdr>
              <w:divsChild>
                <w:div w:id="18546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01541">
      <w:bodyDiv w:val="1"/>
      <w:marLeft w:val="0"/>
      <w:marRight w:val="0"/>
      <w:marTop w:val="0"/>
      <w:marBottom w:val="0"/>
      <w:divBdr>
        <w:top w:val="none" w:sz="0" w:space="0" w:color="auto"/>
        <w:left w:val="none" w:sz="0" w:space="0" w:color="auto"/>
        <w:bottom w:val="none" w:sz="0" w:space="0" w:color="auto"/>
        <w:right w:val="none" w:sz="0" w:space="0" w:color="auto"/>
      </w:divBdr>
    </w:div>
    <w:div w:id="949632309">
      <w:bodyDiv w:val="1"/>
      <w:marLeft w:val="0"/>
      <w:marRight w:val="0"/>
      <w:marTop w:val="0"/>
      <w:marBottom w:val="0"/>
      <w:divBdr>
        <w:top w:val="none" w:sz="0" w:space="0" w:color="auto"/>
        <w:left w:val="none" w:sz="0" w:space="0" w:color="auto"/>
        <w:bottom w:val="none" w:sz="0" w:space="0" w:color="auto"/>
        <w:right w:val="none" w:sz="0" w:space="0" w:color="auto"/>
      </w:divBdr>
    </w:div>
    <w:div w:id="966012342">
      <w:bodyDiv w:val="1"/>
      <w:marLeft w:val="0"/>
      <w:marRight w:val="0"/>
      <w:marTop w:val="0"/>
      <w:marBottom w:val="0"/>
      <w:divBdr>
        <w:top w:val="none" w:sz="0" w:space="0" w:color="auto"/>
        <w:left w:val="none" w:sz="0" w:space="0" w:color="auto"/>
        <w:bottom w:val="none" w:sz="0" w:space="0" w:color="auto"/>
        <w:right w:val="none" w:sz="0" w:space="0" w:color="auto"/>
      </w:divBdr>
      <w:divsChild>
        <w:div w:id="137068347">
          <w:marLeft w:val="0"/>
          <w:marRight w:val="0"/>
          <w:marTop w:val="0"/>
          <w:marBottom w:val="0"/>
          <w:divBdr>
            <w:top w:val="none" w:sz="0" w:space="0" w:color="auto"/>
            <w:left w:val="none" w:sz="0" w:space="0" w:color="auto"/>
            <w:bottom w:val="none" w:sz="0" w:space="0" w:color="auto"/>
            <w:right w:val="none" w:sz="0" w:space="0" w:color="auto"/>
          </w:divBdr>
          <w:divsChild>
            <w:div w:id="269243271">
              <w:marLeft w:val="0"/>
              <w:marRight w:val="0"/>
              <w:marTop w:val="0"/>
              <w:marBottom w:val="0"/>
              <w:divBdr>
                <w:top w:val="none" w:sz="0" w:space="0" w:color="auto"/>
                <w:left w:val="none" w:sz="0" w:space="0" w:color="auto"/>
                <w:bottom w:val="none" w:sz="0" w:space="0" w:color="auto"/>
                <w:right w:val="none" w:sz="0" w:space="0" w:color="auto"/>
              </w:divBdr>
              <w:divsChild>
                <w:div w:id="6676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80309">
      <w:bodyDiv w:val="1"/>
      <w:marLeft w:val="0"/>
      <w:marRight w:val="0"/>
      <w:marTop w:val="0"/>
      <w:marBottom w:val="0"/>
      <w:divBdr>
        <w:top w:val="none" w:sz="0" w:space="0" w:color="auto"/>
        <w:left w:val="none" w:sz="0" w:space="0" w:color="auto"/>
        <w:bottom w:val="none" w:sz="0" w:space="0" w:color="auto"/>
        <w:right w:val="none" w:sz="0" w:space="0" w:color="auto"/>
      </w:divBdr>
      <w:divsChild>
        <w:div w:id="1736775296">
          <w:marLeft w:val="0"/>
          <w:marRight w:val="0"/>
          <w:marTop w:val="0"/>
          <w:marBottom w:val="0"/>
          <w:divBdr>
            <w:top w:val="none" w:sz="0" w:space="0" w:color="auto"/>
            <w:left w:val="none" w:sz="0" w:space="0" w:color="auto"/>
            <w:bottom w:val="none" w:sz="0" w:space="0" w:color="auto"/>
            <w:right w:val="none" w:sz="0" w:space="0" w:color="auto"/>
          </w:divBdr>
          <w:divsChild>
            <w:div w:id="318194882">
              <w:marLeft w:val="0"/>
              <w:marRight w:val="0"/>
              <w:marTop w:val="0"/>
              <w:marBottom w:val="0"/>
              <w:divBdr>
                <w:top w:val="none" w:sz="0" w:space="0" w:color="auto"/>
                <w:left w:val="none" w:sz="0" w:space="0" w:color="auto"/>
                <w:bottom w:val="none" w:sz="0" w:space="0" w:color="auto"/>
                <w:right w:val="none" w:sz="0" w:space="0" w:color="auto"/>
              </w:divBdr>
              <w:divsChild>
                <w:div w:id="18729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87852">
      <w:bodyDiv w:val="1"/>
      <w:marLeft w:val="0"/>
      <w:marRight w:val="0"/>
      <w:marTop w:val="0"/>
      <w:marBottom w:val="0"/>
      <w:divBdr>
        <w:top w:val="none" w:sz="0" w:space="0" w:color="auto"/>
        <w:left w:val="none" w:sz="0" w:space="0" w:color="auto"/>
        <w:bottom w:val="none" w:sz="0" w:space="0" w:color="auto"/>
        <w:right w:val="none" w:sz="0" w:space="0" w:color="auto"/>
      </w:divBdr>
      <w:divsChild>
        <w:div w:id="1551990758">
          <w:marLeft w:val="0"/>
          <w:marRight w:val="0"/>
          <w:marTop w:val="0"/>
          <w:marBottom w:val="0"/>
          <w:divBdr>
            <w:top w:val="none" w:sz="0" w:space="0" w:color="auto"/>
            <w:left w:val="none" w:sz="0" w:space="0" w:color="auto"/>
            <w:bottom w:val="none" w:sz="0" w:space="0" w:color="auto"/>
            <w:right w:val="none" w:sz="0" w:space="0" w:color="auto"/>
          </w:divBdr>
          <w:divsChild>
            <w:div w:id="845175039">
              <w:marLeft w:val="0"/>
              <w:marRight w:val="0"/>
              <w:marTop w:val="0"/>
              <w:marBottom w:val="0"/>
              <w:divBdr>
                <w:top w:val="none" w:sz="0" w:space="0" w:color="auto"/>
                <w:left w:val="none" w:sz="0" w:space="0" w:color="auto"/>
                <w:bottom w:val="none" w:sz="0" w:space="0" w:color="auto"/>
                <w:right w:val="none" w:sz="0" w:space="0" w:color="auto"/>
              </w:divBdr>
              <w:divsChild>
                <w:div w:id="2250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73267">
      <w:bodyDiv w:val="1"/>
      <w:marLeft w:val="0"/>
      <w:marRight w:val="0"/>
      <w:marTop w:val="0"/>
      <w:marBottom w:val="0"/>
      <w:divBdr>
        <w:top w:val="none" w:sz="0" w:space="0" w:color="auto"/>
        <w:left w:val="none" w:sz="0" w:space="0" w:color="auto"/>
        <w:bottom w:val="none" w:sz="0" w:space="0" w:color="auto"/>
        <w:right w:val="none" w:sz="0" w:space="0" w:color="auto"/>
      </w:divBdr>
    </w:div>
    <w:div w:id="993490265">
      <w:bodyDiv w:val="1"/>
      <w:marLeft w:val="0"/>
      <w:marRight w:val="0"/>
      <w:marTop w:val="0"/>
      <w:marBottom w:val="0"/>
      <w:divBdr>
        <w:top w:val="none" w:sz="0" w:space="0" w:color="auto"/>
        <w:left w:val="none" w:sz="0" w:space="0" w:color="auto"/>
        <w:bottom w:val="none" w:sz="0" w:space="0" w:color="auto"/>
        <w:right w:val="none" w:sz="0" w:space="0" w:color="auto"/>
      </w:divBdr>
      <w:divsChild>
        <w:div w:id="609045451">
          <w:marLeft w:val="0"/>
          <w:marRight w:val="0"/>
          <w:marTop w:val="0"/>
          <w:marBottom w:val="0"/>
          <w:divBdr>
            <w:top w:val="none" w:sz="0" w:space="0" w:color="auto"/>
            <w:left w:val="none" w:sz="0" w:space="0" w:color="auto"/>
            <w:bottom w:val="none" w:sz="0" w:space="0" w:color="auto"/>
            <w:right w:val="none" w:sz="0" w:space="0" w:color="auto"/>
          </w:divBdr>
          <w:divsChild>
            <w:div w:id="1497065380">
              <w:marLeft w:val="0"/>
              <w:marRight w:val="0"/>
              <w:marTop w:val="0"/>
              <w:marBottom w:val="0"/>
              <w:divBdr>
                <w:top w:val="none" w:sz="0" w:space="0" w:color="auto"/>
                <w:left w:val="none" w:sz="0" w:space="0" w:color="auto"/>
                <w:bottom w:val="none" w:sz="0" w:space="0" w:color="auto"/>
                <w:right w:val="none" w:sz="0" w:space="0" w:color="auto"/>
              </w:divBdr>
              <w:divsChild>
                <w:div w:id="136020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38836">
      <w:bodyDiv w:val="1"/>
      <w:marLeft w:val="0"/>
      <w:marRight w:val="0"/>
      <w:marTop w:val="0"/>
      <w:marBottom w:val="0"/>
      <w:divBdr>
        <w:top w:val="none" w:sz="0" w:space="0" w:color="auto"/>
        <w:left w:val="none" w:sz="0" w:space="0" w:color="auto"/>
        <w:bottom w:val="none" w:sz="0" w:space="0" w:color="auto"/>
        <w:right w:val="none" w:sz="0" w:space="0" w:color="auto"/>
      </w:divBdr>
      <w:divsChild>
        <w:div w:id="582566084">
          <w:marLeft w:val="0"/>
          <w:marRight w:val="0"/>
          <w:marTop w:val="0"/>
          <w:marBottom w:val="0"/>
          <w:divBdr>
            <w:top w:val="none" w:sz="0" w:space="0" w:color="auto"/>
            <w:left w:val="none" w:sz="0" w:space="0" w:color="auto"/>
            <w:bottom w:val="none" w:sz="0" w:space="0" w:color="auto"/>
            <w:right w:val="none" w:sz="0" w:space="0" w:color="auto"/>
          </w:divBdr>
          <w:divsChild>
            <w:div w:id="39785404">
              <w:marLeft w:val="0"/>
              <w:marRight w:val="0"/>
              <w:marTop w:val="0"/>
              <w:marBottom w:val="0"/>
              <w:divBdr>
                <w:top w:val="none" w:sz="0" w:space="0" w:color="auto"/>
                <w:left w:val="none" w:sz="0" w:space="0" w:color="auto"/>
                <w:bottom w:val="none" w:sz="0" w:space="0" w:color="auto"/>
                <w:right w:val="none" w:sz="0" w:space="0" w:color="auto"/>
              </w:divBdr>
              <w:divsChild>
                <w:div w:id="11260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17387">
      <w:bodyDiv w:val="1"/>
      <w:marLeft w:val="0"/>
      <w:marRight w:val="0"/>
      <w:marTop w:val="0"/>
      <w:marBottom w:val="0"/>
      <w:divBdr>
        <w:top w:val="none" w:sz="0" w:space="0" w:color="auto"/>
        <w:left w:val="none" w:sz="0" w:space="0" w:color="auto"/>
        <w:bottom w:val="none" w:sz="0" w:space="0" w:color="auto"/>
        <w:right w:val="none" w:sz="0" w:space="0" w:color="auto"/>
      </w:divBdr>
      <w:divsChild>
        <w:div w:id="509486004">
          <w:marLeft w:val="0"/>
          <w:marRight w:val="0"/>
          <w:marTop w:val="0"/>
          <w:marBottom w:val="0"/>
          <w:divBdr>
            <w:top w:val="none" w:sz="0" w:space="0" w:color="auto"/>
            <w:left w:val="none" w:sz="0" w:space="0" w:color="auto"/>
            <w:bottom w:val="none" w:sz="0" w:space="0" w:color="auto"/>
            <w:right w:val="none" w:sz="0" w:space="0" w:color="auto"/>
          </w:divBdr>
          <w:divsChild>
            <w:div w:id="1053578523">
              <w:marLeft w:val="0"/>
              <w:marRight w:val="0"/>
              <w:marTop w:val="0"/>
              <w:marBottom w:val="0"/>
              <w:divBdr>
                <w:top w:val="none" w:sz="0" w:space="0" w:color="auto"/>
                <w:left w:val="none" w:sz="0" w:space="0" w:color="auto"/>
                <w:bottom w:val="none" w:sz="0" w:space="0" w:color="auto"/>
                <w:right w:val="none" w:sz="0" w:space="0" w:color="auto"/>
              </w:divBdr>
              <w:divsChild>
                <w:div w:id="18539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050918">
      <w:bodyDiv w:val="1"/>
      <w:marLeft w:val="0"/>
      <w:marRight w:val="0"/>
      <w:marTop w:val="0"/>
      <w:marBottom w:val="0"/>
      <w:divBdr>
        <w:top w:val="none" w:sz="0" w:space="0" w:color="auto"/>
        <w:left w:val="none" w:sz="0" w:space="0" w:color="auto"/>
        <w:bottom w:val="none" w:sz="0" w:space="0" w:color="auto"/>
        <w:right w:val="none" w:sz="0" w:space="0" w:color="auto"/>
      </w:divBdr>
      <w:divsChild>
        <w:div w:id="1127311135">
          <w:marLeft w:val="0"/>
          <w:marRight w:val="0"/>
          <w:marTop w:val="0"/>
          <w:marBottom w:val="0"/>
          <w:divBdr>
            <w:top w:val="none" w:sz="0" w:space="0" w:color="auto"/>
            <w:left w:val="none" w:sz="0" w:space="0" w:color="auto"/>
            <w:bottom w:val="none" w:sz="0" w:space="0" w:color="auto"/>
            <w:right w:val="none" w:sz="0" w:space="0" w:color="auto"/>
          </w:divBdr>
          <w:divsChild>
            <w:div w:id="1188830345">
              <w:marLeft w:val="0"/>
              <w:marRight w:val="0"/>
              <w:marTop w:val="0"/>
              <w:marBottom w:val="0"/>
              <w:divBdr>
                <w:top w:val="none" w:sz="0" w:space="0" w:color="auto"/>
                <w:left w:val="none" w:sz="0" w:space="0" w:color="auto"/>
                <w:bottom w:val="none" w:sz="0" w:space="0" w:color="auto"/>
                <w:right w:val="none" w:sz="0" w:space="0" w:color="auto"/>
              </w:divBdr>
              <w:divsChild>
                <w:div w:id="9941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493184">
      <w:bodyDiv w:val="1"/>
      <w:marLeft w:val="0"/>
      <w:marRight w:val="0"/>
      <w:marTop w:val="0"/>
      <w:marBottom w:val="0"/>
      <w:divBdr>
        <w:top w:val="none" w:sz="0" w:space="0" w:color="auto"/>
        <w:left w:val="none" w:sz="0" w:space="0" w:color="auto"/>
        <w:bottom w:val="none" w:sz="0" w:space="0" w:color="auto"/>
        <w:right w:val="none" w:sz="0" w:space="0" w:color="auto"/>
      </w:divBdr>
      <w:divsChild>
        <w:div w:id="639459623">
          <w:marLeft w:val="0"/>
          <w:marRight w:val="0"/>
          <w:marTop w:val="0"/>
          <w:marBottom w:val="0"/>
          <w:divBdr>
            <w:top w:val="none" w:sz="0" w:space="0" w:color="auto"/>
            <w:left w:val="none" w:sz="0" w:space="0" w:color="auto"/>
            <w:bottom w:val="none" w:sz="0" w:space="0" w:color="auto"/>
            <w:right w:val="none" w:sz="0" w:space="0" w:color="auto"/>
          </w:divBdr>
          <w:divsChild>
            <w:div w:id="36244859">
              <w:marLeft w:val="0"/>
              <w:marRight w:val="0"/>
              <w:marTop w:val="0"/>
              <w:marBottom w:val="0"/>
              <w:divBdr>
                <w:top w:val="none" w:sz="0" w:space="0" w:color="auto"/>
                <w:left w:val="none" w:sz="0" w:space="0" w:color="auto"/>
                <w:bottom w:val="none" w:sz="0" w:space="0" w:color="auto"/>
                <w:right w:val="none" w:sz="0" w:space="0" w:color="auto"/>
              </w:divBdr>
              <w:divsChild>
                <w:div w:id="19493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14632">
      <w:bodyDiv w:val="1"/>
      <w:marLeft w:val="0"/>
      <w:marRight w:val="0"/>
      <w:marTop w:val="0"/>
      <w:marBottom w:val="0"/>
      <w:divBdr>
        <w:top w:val="none" w:sz="0" w:space="0" w:color="auto"/>
        <w:left w:val="none" w:sz="0" w:space="0" w:color="auto"/>
        <w:bottom w:val="none" w:sz="0" w:space="0" w:color="auto"/>
        <w:right w:val="none" w:sz="0" w:space="0" w:color="auto"/>
      </w:divBdr>
    </w:div>
    <w:div w:id="1080254991">
      <w:bodyDiv w:val="1"/>
      <w:marLeft w:val="0"/>
      <w:marRight w:val="0"/>
      <w:marTop w:val="0"/>
      <w:marBottom w:val="0"/>
      <w:divBdr>
        <w:top w:val="none" w:sz="0" w:space="0" w:color="auto"/>
        <w:left w:val="none" w:sz="0" w:space="0" w:color="auto"/>
        <w:bottom w:val="none" w:sz="0" w:space="0" w:color="auto"/>
        <w:right w:val="none" w:sz="0" w:space="0" w:color="auto"/>
      </w:divBdr>
    </w:div>
    <w:div w:id="1087504526">
      <w:bodyDiv w:val="1"/>
      <w:marLeft w:val="0"/>
      <w:marRight w:val="0"/>
      <w:marTop w:val="0"/>
      <w:marBottom w:val="0"/>
      <w:divBdr>
        <w:top w:val="none" w:sz="0" w:space="0" w:color="auto"/>
        <w:left w:val="none" w:sz="0" w:space="0" w:color="auto"/>
        <w:bottom w:val="none" w:sz="0" w:space="0" w:color="auto"/>
        <w:right w:val="none" w:sz="0" w:space="0" w:color="auto"/>
      </w:divBdr>
      <w:divsChild>
        <w:div w:id="116528705">
          <w:marLeft w:val="0"/>
          <w:marRight w:val="0"/>
          <w:marTop w:val="0"/>
          <w:marBottom w:val="0"/>
          <w:divBdr>
            <w:top w:val="none" w:sz="0" w:space="0" w:color="auto"/>
            <w:left w:val="none" w:sz="0" w:space="0" w:color="auto"/>
            <w:bottom w:val="none" w:sz="0" w:space="0" w:color="auto"/>
            <w:right w:val="none" w:sz="0" w:space="0" w:color="auto"/>
          </w:divBdr>
          <w:divsChild>
            <w:div w:id="1632859998">
              <w:marLeft w:val="0"/>
              <w:marRight w:val="0"/>
              <w:marTop w:val="0"/>
              <w:marBottom w:val="0"/>
              <w:divBdr>
                <w:top w:val="none" w:sz="0" w:space="0" w:color="auto"/>
                <w:left w:val="none" w:sz="0" w:space="0" w:color="auto"/>
                <w:bottom w:val="none" w:sz="0" w:space="0" w:color="auto"/>
                <w:right w:val="none" w:sz="0" w:space="0" w:color="auto"/>
              </w:divBdr>
              <w:divsChild>
                <w:div w:id="6132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627357">
      <w:bodyDiv w:val="1"/>
      <w:marLeft w:val="0"/>
      <w:marRight w:val="0"/>
      <w:marTop w:val="0"/>
      <w:marBottom w:val="0"/>
      <w:divBdr>
        <w:top w:val="none" w:sz="0" w:space="0" w:color="auto"/>
        <w:left w:val="none" w:sz="0" w:space="0" w:color="auto"/>
        <w:bottom w:val="none" w:sz="0" w:space="0" w:color="auto"/>
        <w:right w:val="none" w:sz="0" w:space="0" w:color="auto"/>
      </w:divBdr>
    </w:div>
    <w:div w:id="1183935512">
      <w:bodyDiv w:val="1"/>
      <w:marLeft w:val="0"/>
      <w:marRight w:val="0"/>
      <w:marTop w:val="0"/>
      <w:marBottom w:val="0"/>
      <w:divBdr>
        <w:top w:val="none" w:sz="0" w:space="0" w:color="auto"/>
        <w:left w:val="none" w:sz="0" w:space="0" w:color="auto"/>
        <w:bottom w:val="none" w:sz="0" w:space="0" w:color="auto"/>
        <w:right w:val="none" w:sz="0" w:space="0" w:color="auto"/>
      </w:divBdr>
      <w:divsChild>
        <w:div w:id="84035517">
          <w:marLeft w:val="0"/>
          <w:marRight w:val="0"/>
          <w:marTop w:val="0"/>
          <w:marBottom w:val="0"/>
          <w:divBdr>
            <w:top w:val="none" w:sz="0" w:space="0" w:color="auto"/>
            <w:left w:val="none" w:sz="0" w:space="0" w:color="auto"/>
            <w:bottom w:val="none" w:sz="0" w:space="0" w:color="auto"/>
            <w:right w:val="none" w:sz="0" w:space="0" w:color="auto"/>
          </w:divBdr>
          <w:divsChild>
            <w:div w:id="1657490087">
              <w:marLeft w:val="0"/>
              <w:marRight w:val="0"/>
              <w:marTop w:val="0"/>
              <w:marBottom w:val="0"/>
              <w:divBdr>
                <w:top w:val="none" w:sz="0" w:space="0" w:color="auto"/>
                <w:left w:val="none" w:sz="0" w:space="0" w:color="auto"/>
                <w:bottom w:val="none" w:sz="0" w:space="0" w:color="auto"/>
                <w:right w:val="none" w:sz="0" w:space="0" w:color="auto"/>
              </w:divBdr>
              <w:divsChild>
                <w:div w:id="9730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71917">
      <w:bodyDiv w:val="1"/>
      <w:marLeft w:val="0"/>
      <w:marRight w:val="0"/>
      <w:marTop w:val="0"/>
      <w:marBottom w:val="0"/>
      <w:divBdr>
        <w:top w:val="none" w:sz="0" w:space="0" w:color="auto"/>
        <w:left w:val="none" w:sz="0" w:space="0" w:color="auto"/>
        <w:bottom w:val="none" w:sz="0" w:space="0" w:color="auto"/>
        <w:right w:val="none" w:sz="0" w:space="0" w:color="auto"/>
      </w:divBdr>
      <w:divsChild>
        <w:div w:id="525026587">
          <w:marLeft w:val="0"/>
          <w:marRight w:val="0"/>
          <w:marTop w:val="0"/>
          <w:marBottom w:val="0"/>
          <w:divBdr>
            <w:top w:val="none" w:sz="0" w:space="0" w:color="auto"/>
            <w:left w:val="none" w:sz="0" w:space="0" w:color="auto"/>
            <w:bottom w:val="none" w:sz="0" w:space="0" w:color="auto"/>
            <w:right w:val="none" w:sz="0" w:space="0" w:color="auto"/>
          </w:divBdr>
          <w:divsChild>
            <w:div w:id="915555787">
              <w:marLeft w:val="0"/>
              <w:marRight w:val="0"/>
              <w:marTop w:val="0"/>
              <w:marBottom w:val="0"/>
              <w:divBdr>
                <w:top w:val="none" w:sz="0" w:space="0" w:color="auto"/>
                <w:left w:val="none" w:sz="0" w:space="0" w:color="auto"/>
                <w:bottom w:val="none" w:sz="0" w:space="0" w:color="auto"/>
                <w:right w:val="none" w:sz="0" w:space="0" w:color="auto"/>
              </w:divBdr>
              <w:divsChild>
                <w:div w:id="4636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92588">
      <w:bodyDiv w:val="1"/>
      <w:marLeft w:val="0"/>
      <w:marRight w:val="0"/>
      <w:marTop w:val="0"/>
      <w:marBottom w:val="0"/>
      <w:divBdr>
        <w:top w:val="none" w:sz="0" w:space="0" w:color="auto"/>
        <w:left w:val="none" w:sz="0" w:space="0" w:color="auto"/>
        <w:bottom w:val="none" w:sz="0" w:space="0" w:color="auto"/>
        <w:right w:val="none" w:sz="0" w:space="0" w:color="auto"/>
      </w:divBdr>
      <w:divsChild>
        <w:div w:id="1260022753">
          <w:marLeft w:val="0"/>
          <w:marRight w:val="0"/>
          <w:marTop w:val="0"/>
          <w:marBottom w:val="0"/>
          <w:divBdr>
            <w:top w:val="none" w:sz="0" w:space="0" w:color="auto"/>
            <w:left w:val="none" w:sz="0" w:space="0" w:color="auto"/>
            <w:bottom w:val="none" w:sz="0" w:space="0" w:color="auto"/>
            <w:right w:val="none" w:sz="0" w:space="0" w:color="auto"/>
          </w:divBdr>
          <w:divsChild>
            <w:div w:id="1007446489">
              <w:marLeft w:val="0"/>
              <w:marRight w:val="0"/>
              <w:marTop w:val="0"/>
              <w:marBottom w:val="0"/>
              <w:divBdr>
                <w:top w:val="none" w:sz="0" w:space="0" w:color="auto"/>
                <w:left w:val="none" w:sz="0" w:space="0" w:color="auto"/>
                <w:bottom w:val="none" w:sz="0" w:space="0" w:color="auto"/>
                <w:right w:val="none" w:sz="0" w:space="0" w:color="auto"/>
              </w:divBdr>
              <w:divsChild>
                <w:div w:id="8124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99045">
      <w:bodyDiv w:val="1"/>
      <w:marLeft w:val="0"/>
      <w:marRight w:val="0"/>
      <w:marTop w:val="0"/>
      <w:marBottom w:val="0"/>
      <w:divBdr>
        <w:top w:val="none" w:sz="0" w:space="0" w:color="auto"/>
        <w:left w:val="none" w:sz="0" w:space="0" w:color="auto"/>
        <w:bottom w:val="none" w:sz="0" w:space="0" w:color="auto"/>
        <w:right w:val="none" w:sz="0" w:space="0" w:color="auto"/>
      </w:divBdr>
    </w:div>
    <w:div w:id="1308901033">
      <w:bodyDiv w:val="1"/>
      <w:marLeft w:val="0"/>
      <w:marRight w:val="0"/>
      <w:marTop w:val="0"/>
      <w:marBottom w:val="0"/>
      <w:divBdr>
        <w:top w:val="none" w:sz="0" w:space="0" w:color="auto"/>
        <w:left w:val="none" w:sz="0" w:space="0" w:color="auto"/>
        <w:bottom w:val="none" w:sz="0" w:space="0" w:color="auto"/>
        <w:right w:val="none" w:sz="0" w:space="0" w:color="auto"/>
      </w:divBdr>
      <w:divsChild>
        <w:div w:id="1612275183">
          <w:marLeft w:val="0"/>
          <w:marRight w:val="0"/>
          <w:marTop w:val="0"/>
          <w:marBottom w:val="0"/>
          <w:divBdr>
            <w:top w:val="none" w:sz="0" w:space="0" w:color="auto"/>
            <w:left w:val="none" w:sz="0" w:space="0" w:color="auto"/>
            <w:bottom w:val="none" w:sz="0" w:space="0" w:color="auto"/>
            <w:right w:val="none" w:sz="0" w:space="0" w:color="auto"/>
          </w:divBdr>
          <w:divsChild>
            <w:div w:id="146480236">
              <w:marLeft w:val="0"/>
              <w:marRight w:val="0"/>
              <w:marTop w:val="0"/>
              <w:marBottom w:val="0"/>
              <w:divBdr>
                <w:top w:val="none" w:sz="0" w:space="0" w:color="auto"/>
                <w:left w:val="none" w:sz="0" w:space="0" w:color="auto"/>
                <w:bottom w:val="none" w:sz="0" w:space="0" w:color="auto"/>
                <w:right w:val="none" w:sz="0" w:space="0" w:color="auto"/>
              </w:divBdr>
              <w:divsChild>
                <w:div w:id="4765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90503">
      <w:bodyDiv w:val="1"/>
      <w:marLeft w:val="0"/>
      <w:marRight w:val="0"/>
      <w:marTop w:val="0"/>
      <w:marBottom w:val="0"/>
      <w:divBdr>
        <w:top w:val="none" w:sz="0" w:space="0" w:color="auto"/>
        <w:left w:val="none" w:sz="0" w:space="0" w:color="auto"/>
        <w:bottom w:val="none" w:sz="0" w:space="0" w:color="auto"/>
        <w:right w:val="none" w:sz="0" w:space="0" w:color="auto"/>
      </w:divBdr>
      <w:divsChild>
        <w:div w:id="1162164680">
          <w:marLeft w:val="0"/>
          <w:marRight w:val="0"/>
          <w:marTop w:val="0"/>
          <w:marBottom w:val="0"/>
          <w:divBdr>
            <w:top w:val="none" w:sz="0" w:space="0" w:color="auto"/>
            <w:left w:val="none" w:sz="0" w:space="0" w:color="auto"/>
            <w:bottom w:val="none" w:sz="0" w:space="0" w:color="auto"/>
            <w:right w:val="none" w:sz="0" w:space="0" w:color="auto"/>
          </w:divBdr>
          <w:divsChild>
            <w:div w:id="1078601596">
              <w:marLeft w:val="0"/>
              <w:marRight w:val="0"/>
              <w:marTop w:val="0"/>
              <w:marBottom w:val="0"/>
              <w:divBdr>
                <w:top w:val="none" w:sz="0" w:space="0" w:color="auto"/>
                <w:left w:val="none" w:sz="0" w:space="0" w:color="auto"/>
                <w:bottom w:val="none" w:sz="0" w:space="0" w:color="auto"/>
                <w:right w:val="none" w:sz="0" w:space="0" w:color="auto"/>
              </w:divBdr>
              <w:divsChild>
                <w:div w:id="10324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4884">
      <w:bodyDiv w:val="1"/>
      <w:marLeft w:val="0"/>
      <w:marRight w:val="0"/>
      <w:marTop w:val="0"/>
      <w:marBottom w:val="0"/>
      <w:divBdr>
        <w:top w:val="none" w:sz="0" w:space="0" w:color="auto"/>
        <w:left w:val="none" w:sz="0" w:space="0" w:color="auto"/>
        <w:bottom w:val="none" w:sz="0" w:space="0" w:color="auto"/>
        <w:right w:val="none" w:sz="0" w:space="0" w:color="auto"/>
      </w:divBdr>
    </w:div>
    <w:div w:id="1317298245">
      <w:bodyDiv w:val="1"/>
      <w:marLeft w:val="0"/>
      <w:marRight w:val="0"/>
      <w:marTop w:val="0"/>
      <w:marBottom w:val="0"/>
      <w:divBdr>
        <w:top w:val="none" w:sz="0" w:space="0" w:color="auto"/>
        <w:left w:val="none" w:sz="0" w:space="0" w:color="auto"/>
        <w:bottom w:val="none" w:sz="0" w:space="0" w:color="auto"/>
        <w:right w:val="none" w:sz="0" w:space="0" w:color="auto"/>
      </w:divBdr>
    </w:div>
    <w:div w:id="1321469092">
      <w:bodyDiv w:val="1"/>
      <w:marLeft w:val="0"/>
      <w:marRight w:val="0"/>
      <w:marTop w:val="0"/>
      <w:marBottom w:val="0"/>
      <w:divBdr>
        <w:top w:val="none" w:sz="0" w:space="0" w:color="auto"/>
        <w:left w:val="none" w:sz="0" w:space="0" w:color="auto"/>
        <w:bottom w:val="none" w:sz="0" w:space="0" w:color="auto"/>
        <w:right w:val="none" w:sz="0" w:space="0" w:color="auto"/>
      </w:divBdr>
    </w:div>
    <w:div w:id="1355108403">
      <w:bodyDiv w:val="1"/>
      <w:marLeft w:val="0"/>
      <w:marRight w:val="0"/>
      <w:marTop w:val="0"/>
      <w:marBottom w:val="0"/>
      <w:divBdr>
        <w:top w:val="none" w:sz="0" w:space="0" w:color="auto"/>
        <w:left w:val="none" w:sz="0" w:space="0" w:color="auto"/>
        <w:bottom w:val="none" w:sz="0" w:space="0" w:color="auto"/>
        <w:right w:val="none" w:sz="0" w:space="0" w:color="auto"/>
      </w:divBdr>
    </w:div>
    <w:div w:id="1365209882">
      <w:bodyDiv w:val="1"/>
      <w:marLeft w:val="0"/>
      <w:marRight w:val="0"/>
      <w:marTop w:val="0"/>
      <w:marBottom w:val="0"/>
      <w:divBdr>
        <w:top w:val="none" w:sz="0" w:space="0" w:color="auto"/>
        <w:left w:val="none" w:sz="0" w:space="0" w:color="auto"/>
        <w:bottom w:val="none" w:sz="0" w:space="0" w:color="auto"/>
        <w:right w:val="none" w:sz="0" w:space="0" w:color="auto"/>
      </w:divBdr>
      <w:divsChild>
        <w:div w:id="44260854">
          <w:marLeft w:val="0"/>
          <w:marRight w:val="0"/>
          <w:marTop w:val="0"/>
          <w:marBottom w:val="0"/>
          <w:divBdr>
            <w:top w:val="none" w:sz="0" w:space="0" w:color="auto"/>
            <w:left w:val="none" w:sz="0" w:space="0" w:color="auto"/>
            <w:bottom w:val="none" w:sz="0" w:space="0" w:color="auto"/>
            <w:right w:val="none" w:sz="0" w:space="0" w:color="auto"/>
          </w:divBdr>
          <w:divsChild>
            <w:div w:id="1498690580">
              <w:marLeft w:val="0"/>
              <w:marRight w:val="0"/>
              <w:marTop w:val="0"/>
              <w:marBottom w:val="0"/>
              <w:divBdr>
                <w:top w:val="none" w:sz="0" w:space="0" w:color="auto"/>
                <w:left w:val="none" w:sz="0" w:space="0" w:color="auto"/>
                <w:bottom w:val="none" w:sz="0" w:space="0" w:color="auto"/>
                <w:right w:val="none" w:sz="0" w:space="0" w:color="auto"/>
              </w:divBdr>
              <w:divsChild>
                <w:div w:id="12617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18042">
      <w:bodyDiv w:val="1"/>
      <w:marLeft w:val="0"/>
      <w:marRight w:val="0"/>
      <w:marTop w:val="0"/>
      <w:marBottom w:val="0"/>
      <w:divBdr>
        <w:top w:val="none" w:sz="0" w:space="0" w:color="auto"/>
        <w:left w:val="none" w:sz="0" w:space="0" w:color="auto"/>
        <w:bottom w:val="none" w:sz="0" w:space="0" w:color="auto"/>
        <w:right w:val="none" w:sz="0" w:space="0" w:color="auto"/>
      </w:divBdr>
      <w:divsChild>
        <w:div w:id="1768772776">
          <w:marLeft w:val="0"/>
          <w:marRight w:val="0"/>
          <w:marTop w:val="0"/>
          <w:marBottom w:val="0"/>
          <w:divBdr>
            <w:top w:val="none" w:sz="0" w:space="0" w:color="auto"/>
            <w:left w:val="none" w:sz="0" w:space="0" w:color="auto"/>
            <w:bottom w:val="none" w:sz="0" w:space="0" w:color="auto"/>
            <w:right w:val="none" w:sz="0" w:space="0" w:color="auto"/>
          </w:divBdr>
          <w:divsChild>
            <w:div w:id="598831124">
              <w:marLeft w:val="0"/>
              <w:marRight w:val="0"/>
              <w:marTop w:val="0"/>
              <w:marBottom w:val="0"/>
              <w:divBdr>
                <w:top w:val="none" w:sz="0" w:space="0" w:color="auto"/>
                <w:left w:val="none" w:sz="0" w:space="0" w:color="auto"/>
                <w:bottom w:val="none" w:sz="0" w:space="0" w:color="auto"/>
                <w:right w:val="none" w:sz="0" w:space="0" w:color="auto"/>
              </w:divBdr>
              <w:divsChild>
                <w:div w:id="21323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14505">
      <w:bodyDiv w:val="1"/>
      <w:marLeft w:val="0"/>
      <w:marRight w:val="0"/>
      <w:marTop w:val="0"/>
      <w:marBottom w:val="0"/>
      <w:divBdr>
        <w:top w:val="none" w:sz="0" w:space="0" w:color="auto"/>
        <w:left w:val="none" w:sz="0" w:space="0" w:color="auto"/>
        <w:bottom w:val="none" w:sz="0" w:space="0" w:color="auto"/>
        <w:right w:val="none" w:sz="0" w:space="0" w:color="auto"/>
      </w:divBdr>
      <w:divsChild>
        <w:div w:id="1692608634">
          <w:marLeft w:val="0"/>
          <w:marRight w:val="0"/>
          <w:marTop w:val="0"/>
          <w:marBottom w:val="0"/>
          <w:divBdr>
            <w:top w:val="none" w:sz="0" w:space="0" w:color="auto"/>
            <w:left w:val="none" w:sz="0" w:space="0" w:color="auto"/>
            <w:bottom w:val="none" w:sz="0" w:space="0" w:color="auto"/>
            <w:right w:val="none" w:sz="0" w:space="0" w:color="auto"/>
          </w:divBdr>
          <w:divsChild>
            <w:div w:id="1398170306">
              <w:marLeft w:val="0"/>
              <w:marRight w:val="0"/>
              <w:marTop w:val="0"/>
              <w:marBottom w:val="0"/>
              <w:divBdr>
                <w:top w:val="none" w:sz="0" w:space="0" w:color="auto"/>
                <w:left w:val="none" w:sz="0" w:space="0" w:color="auto"/>
                <w:bottom w:val="none" w:sz="0" w:space="0" w:color="auto"/>
                <w:right w:val="none" w:sz="0" w:space="0" w:color="auto"/>
              </w:divBdr>
              <w:divsChild>
                <w:div w:id="16915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48814">
      <w:bodyDiv w:val="1"/>
      <w:marLeft w:val="0"/>
      <w:marRight w:val="0"/>
      <w:marTop w:val="0"/>
      <w:marBottom w:val="0"/>
      <w:divBdr>
        <w:top w:val="none" w:sz="0" w:space="0" w:color="auto"/>
        <w:left w:val="none" w:sz="0" w:space="0" w:color="auto"/>
        <w:bottom w:val="none" w:sz="0" w:space="0" w:color="auto"/>
        <w:right w:val="none" w:sz="0" w:space="0" w:color="auto"/>
      </w:divBdr>
      <w:divsChild>
        <w:div w:id="2086609267">
          <w:marLeft w:val="0"/>
          <w:marRight w:val="0"/>
          <w:marTop w:val="0"/>
          <w:marBottom w:val="0"/>
          <w:divBdr>
            <w:top w:val="none" w:sz="0" w:space="0" w:color="auto"/>
            <w:left w:val="none" w:sz="0" w:space="0" w:color="auto"/>
            <w:bottom w:val="none" w:sz="0" w:space="0" w:color="auto"/>
            <w:right w:val="none" w:sz="0" w:space="0" w:color="auto"/>
          </w:divBdr>
          <w:divsChild>
            <w:div w:id="1457023083">
              <w:marLeft w:val="0"/>
              <w:marRight w:val="0"/>
              <w:marTop w:val="0"/>
              <w:marBottom w:val="0"/>
              <w:divBdr>
                <w:top w:val="none" w:sz="0" w:space="0" w:color="auto"/>
                <w:left w:val="none" w:sz="0" w:space="0" w:color="auto"/>
                <w:bottom w:val="none" w:sz="0" w:space="0" w:color="auto"/>
                <w:right w:val="none" w:sz="0" w:space="0" w:color="auto"/>
              </w:divBdr>
              <w:divsChild>
                <w:div w:id="698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647991">
      <w:bodyDiv w:val="1"/>
      <w:marLeft w:val="0"/>
      <w:marRight w:val="0"/>
      <w:marTop w:val="0"/>
      <w:marBottom w:val="0"/>
      <w:divBdr>
        <w:top w:val="none" w:sz="0" w:space="0" w:color="auto"/>
        <w:left w:val="none" w:sz="0" w:space="0" w:color="auto"/>
        <w:bottom w:val="none" w:sz="0" w:space="0" w:color="auto"/>
        <w:right w:val="none" w:sz="0" w:space="0" w:color="auto"/>
      </w:divBdr>
      <w:divsChild>
        <w:div w:id="1500610227">
          <w:marLeft w:val="0"/>
          <w:marRight w:val="0"/>
          <w:marTop w:val="0"/>
          <w:marBottom w:val="0"/>
          <w:divBdr>
            <w:top w:val="none" w:sz="0" w:space="0" w:color="auto"/>
            <w:left w:val="none" w:sz="0" w:space="0" w:color="auto"/>
            <w:bottom w:val="none" w:sz="0" w:space="0" w:color="auto"/>
            <w:right w:val="none" w:sz="0" w:space="0" w:color="auto"/>
          </w:divBdr>
          <w:divsChild>
            <w:div w:id="88933362">
              <w:marLeft w:val="0"/>
              <w:marRight w:val="0"/>
              <w:marTop w:val="0"/>
              <w:marBottom w:val="0"/>
              <w:divBdr>
                <w:top w:val="none" w:sz="0" w:space="0" w:color="auto"/>
                <w:left w:val="none" w:sz="0" w:space="0" w:color="auto"/>
                <w:bottom w:val="none" w:sz="0" w:space="0" w:color="auto"/>
                <w:right w:val="none" w:sz="0" w:space="0" w:color="auto"/>
              </w:divBdr>
              <w:divsChild>
                <w:div w:id="19051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89005">
      <w:bodyDiv w:val="1"/>
      <w:marLeft w:val="0"/>
      <w:marRight w:val="0"/>
      <w:marTop w:val="0"/>
      <w:marBottom w:val="0"/>
      <w:divBdr>
        <w:top w:val="none" w:sz="0" w:space="0" w:color="auto"/>
        <w:left w:val="none" w:sz="0" w:space="0" w:color="auto"/>
        <w:bottom w:val="none" w:sz="0" w:space="0" w:color="auto"/>
        <w:right w:val="none" w:sz="0" w:space="0" w:color="auto"/>
      </w:divBdr>
      <w:divsChild>
        <w:div w:id="344331001">
          <w:marLeft w:val="0"/>
          <w:marRight w:val="0"/>
          <w:marTop w:val="0"/>
          <w:marBottom w:val="0"/>
          <w:divBdr>
            <w:top w:val="none" w:sz="0" w:space="0" w:color="auto"/>
            <w:left w:val="none" w:sz="0" w:space="0" w:color="auto"/>
            <w:bottom w:val="none" w:sz="0" w:space="0" w:color="auto"/>
            <w:right w:val="none" w:sz="0" w:space="0" w:color="auto"/>
          </w:divBdr>
        </w:div>
        <w:div w:id="1684476696">
          <w:marLeft w:val="0"/>
          <w:marRight w:val="0"/>
          <w:marTop w:val="0"/>
          <w:marBottom w:val="0"/>
          <w:divBdr>
            <w:top w:val="none" w:sz="0" w:space="0" w:color="auto"/>
            <w:left w:val="none" w:sz="0" w:space="0" w:color="auto"/>
            <w:bottom w:val="none" w:sz="0" w:space="0" w:color="auto"/>
            <w:right w:val="none" w:sz="0" w:space="0" w:color="auto"/>
          </w:divBdr>
        </w:div>
        <w:div w:id="129783445">
          <w:marLeft w:val="0"/>
          <w:marRight w:val="0"/>
          <w:marTop w:val="0"/>
          <w:marBottom w:val="0"/>
          <w:divBdr>
            <w:top w:val="none" w:sz="0" w:space="0" w:color="auto"/>
            <w:left w:val="none" w:sz="0" w:space="0" w:color="auto"/>
            <w:bottom w:val="none" w:sz="0" w:space="0" w:color="auto"/>
            <w:right w:val="none" w:sz="0" w:space="0" w:color="auto"/>
          </w:divBdr>
        </w:div>
        <w:div w:id="804658928">
          <w:marLeft w:val="0"/>
          <w:marRight w:val="0"/>
          <w:marTop w:val="0"/>
          <w:marBottom w:val="0"/>
          <w:divBdr>
            <w:top w:val="none" w:sz="0" w:space="0" w:color="auto"/>
            <w:left w:val="none" w:sz="0" w:space="0" w:color="auto"/>
            <w:bottom w:val="none" w:sz="0" w:space="0" w:color="auto"/>
            <w:right w:val="none" w:sz="0" w:space="0" w:color="auto"/>
          </w:divBdr>
        </w:div>
        <w:div w:id="1663896164">
          <w:marLeft w:val="0"/>
          <w:marRight w:val="0"/>
          <w:marTop w:val="0"/>
          <w:marBottom w:val="0"/>
          <w:divBdr>
            <w:top w:val="none" w:sz="0" w:space="0" w:color="auto"/>
            <w:left w:val="none" w:sz="0" w:space="0" w:color="auto"/>
            <w:bottom w:val="none" w:sz="0" w:space="0" w:color="auto"/>
            <w:right w:val="none" w:sz="0" w:space="0" w:color="auto"/>
          </w:divBdr>
        </w:div>
        <w:div w:id="927543301">
          <w:marLeft w:val="0"/>
          <w:marRight w:val="0"/>
          <w:marTop w:val="0"/>
          <w:marBottom w:val="0"/>
          <w:divBdr>
            <w:top w:val="none" w:sz="0" w:space="0" w:color="auto"/>
            <w:left w:val="none" w:sz="0" w:space="0" w:color="auto"/>
            <w:bottom w:val="none" w:sz="0" w:space="0" w:color="auto"/>
            <w:right w:val="none" w:sz="0" w:space="0" w:color="auto"/>
          </w:divBdr>
        </w:div>
        <w:div w:id="1260217611">
          <w:marLeft w:val="0"/>
          <w:marRight w:val="0"/>
          <w:marTop w:val="0"/>
          <w:marBottom w:val="0"/>
          <w:divBdr>
            <w:top w:val="none" w:sz="0" w:space="0" w:color="auto"/>
            <w:left w:val="none" w:sz="0" w:space="0" w:color="auto"/>
            <w:bottom w:val="none" w:sz="0" w:space="0" w:color="auto"/>
            <w:right w:val="none" w:sz="0" w:space="0" w:color="auto"/>
          </w:divBdr>
        </w:div>
        <w:div w:id="74858974">
          <w:marLeft w:val="0"/>
          <w:marRight w:val="0"/>
          <w:marTop w:val="0"/>
          <w:marBottom w:val="0"/>
          <w:divBdr>
            <w:top w:val="none" w:sz="0" w:space="0" w:color="auto"/>
            <w:left w:val="none" w:sz="0" w:space="0" w:color="auto"/>
            <w:bottom w:val="none" w:sz="0" w:space="0" w:color="auto"/>
            <w:right w:val="none" w:sz="0" w:space="0" w:color="auto"/>
          </w:divBdr>
        </w:div>
        <w:div w:id="1910731819">
          <w:marLeft w:val="0"/>
          <w:marRight w:val="0"/>
          <w:marTop w:val="0"/>
          <w:marBottom w:val="0"/>
          <w:divBdr>
            <w:top w:val="none" w:sz="0" w:space="0" w:color="auto"/>
            <w:left w:val="none" w:sz="0" w:space="0" w:color="auto"/>
            <w:bottom w:val="none" w:sz="0" w:space="0" w:color="auto"/>
            <w:right w:val="none" w:sz="0" w:space="0" w:color="auto"/>
          </w:divBdr>
        </w:div>
        <w:div w:id="1021972541">
          <w:marLeft w:val="0"/>
          <w:marRight w:val="0"/>
          <w:marTop w:val="0"/>
          <w:marBottom w:val="0"/>
          <w:divBdr>
            <w:top w:val="none" w:sz="0" w:space="0" w:color="auto"/>
            <w:left w:val="none" w:sz="0" w:space="0" w:color="auto"/>
            <w:bottom w:val="none" w:sz="0" w:space="0" w:color="auto"/>
            <w:right w:val="none" w:sz="0" w:space="0" w:color="auto"/>
          </w:divBdr>
        </w:div>
        <w:div w:id="1923833388">
          <w:marLeft w:val="0"/>
          <w:marRight w:val="0"/>
          <w:marTop w:val="0"/>
          <w:marBottom w:val="0"/>
          <w:divBdr>
            <w:top w:val="none" w:sz="0" w:space="0" w:color="auto"/>
            <w:left w:val="none" w:sz="0" w:space="0" w:color="auto"/>
            <w:bottom w:val="none" w:sz="0" w:space="0" w:color="auto"/>
            <w:right w:val="none" w:sz="0" w:space="0" w:color="auto"/>
          </w:divBdr>
        </w:div>
        <w:div w:id="1507358933">
          <w:marLeft w:val="0"/>
          <w:marRight w:val="0"/>
          <w:marTop w:val="0"/>
          <w:marBottom w:val="0"/>
          <w:divBdr>
            <w:top w:val="none" w:sz="0" w:space="0" w:color="auto"/>
            <w:left w:val="none" w:sz="0" w:space="0" w:color="auto"/>
            <w:bottom w:val="none" w:sz="0" w:space="0" w:color="auto"/>
            <w:right w:val="none" w:sz="0" w:space="0" w:color="auto"/>
          </w:divBdr>
        </w:div>
        <w:div w:id="625160502">
          <w:marLeft w:val="0"/>
          <w:marRight w:val="0"/>
          <w:marTop w:val="0"/>
          <w:marBottom w:val="0"/>
          <w:divBdr>
            <w:top w:val="none" w:sz="0" w:space="0" w:color="auto"/>
            <w:left w:val="none" w:sz="0" w:space="0" w:color="auto"/>
            <w:bottom w:val="none" w:sz="0" w:space="0" w:color="auto"/>
            <w:right w:val="none" w:sz="0" w:space="0" w:color="auto"/>
          </w:divBdr>
        </w:div>
        <w:div w:id="84962352">
          <w:marLeft w:val="0"/>
          <w:marRight w:val="0"/>
          <w:marTop w:val="0"/>
          <w:marBottom w:val="0"/>
          <w:divBdr>
            <w:top w:val="none" w:sz="0" w:space="0" w:color="auto"/>
            <w:left w:val="none" w:sz="0" w:space="0" w:color="auto"/>
            <w:bottom w:val="none" w:sz="0" w:space="0" w:color="auto"/>
            <w:right w:val="none" w:sz="0" w:space="0" w:color="auto"/>
          </w:divBdr>
        </w:div>
        <w:div w:id="434524592">
          <w:marLeft w:val="0"/>
          <w:marRight w:val="0"/>
          <w:marTop w:val="0"/>
          <w:marBottom w:val="0"/>
          <w:divBdr>
            <w:top w:val="none" w:sz="0" w:space="0" w:color="auto"/>
            <w:left w:val="none" w:sz="0" w:space="0" w:color="auto"/>
            <w:bottom w:val="none" w:sz="0" w:space="0" w:color="auto"/>
            <w:right w:val="none" w:sz="0" w:space="0" w:color="auto"/>
          </w:divBdr>
        </w:div>
        <w:div w:id="1959141453">
          <w:marLeft w:val="0"/>
          <w:marRight w:val="0"/>
          <w:marTop w:val="0"/>
          <w:marBottom w:val="0"/>
          <w:divBdr>
            <w:top w:val="none" w:sz="0" w:space="0" w:color="auto"/>
            <w:left w:val="none" w:sz="0" w:space="0" w:color="auto"/>
            <w:bottom w:val="none" w:sz="0" w:space="0" w:color="auto"/>
            <w:right w:val="none" w:sz="0" w:space="0" w:color="auto"/>
          </w:divBdr>
        </w:div>
        <w:div w:id="1258557584">
          <w:marLeft w:val="0"/>
          <w:marRight w:val="0"/>
          <w:marTop w:val="0"/>
          <w:marBottom w:val="0"/>
          <w:divBdr>
            <w:top w:val="none" w:sz="0" w:space="0" w:color="auto"/>
            <w:left w:val="none" w:sz="0" w:space="0" w:color="auto"/>
            <w:bottom w:val="none" w:sz="0" w:space="0" w:color="auto"/>
            <w:right w:val="none" w:sz="0" w:space="0" w:color="auto"/>
          </w:divBdr>
        </w:div>
        <w:div w:id="1116101668">
          <w:marLeft w:val="0"/>
          <w:marRight w:val="0"/>
          <w:marTop w:val="0"/>
          <w:marBottom w:val="0"/>
          <w:divBdr>
            <w:top w:val="none" w:sz="0" w:space="0" w:color="auto"/>
            <w:left w:val="none" w:sz="0" w:space="0" w:color="auto"/>
            <w:bottom w:val="none" w:sz="0" w:space="0" w:color="auto"/>
            <w:right w:val="none" w:sz="0" w:space="0" w:color="auto"/>
          </w:divBdr>
          <w:divsChild>
            <w:div w:id="821310426">
              <w:marLeft w:val="-75"/>
              <w:marRight w:val="0"/>
              <w:marTop w:val="30"/>
              <w:marBottom w:val="30"/>
              <w:divBdr>
                <w:top w:val="none" w:sz="0" w:space="0" w:color="auto"/>
                <w:left w:val="none" w:sz="0" w:space="0" w:color="auto"/>
                <w:bottom w:val="none" w:sz="0" w:space="0" w:color="auto"/>
                <w:right w:val="none" w:sz="0" w:space="0" w:color="auto"/>
              </w:divBdr>
              <w:divsChild>
                <w:div w:id="572206978">
                  <w:marLeft w:val="0"/>
                  <w:marRight w:val="0"/>
                  <w:marTop w:val="0"/>
                  <w:marBottom w:val="0"/>
                  <w:divBdr>
                    <w:top w:val="none" w:sz="0" w:space="0" w:color="auto"/>
                    <w:left w:val="none" w:sz="0" w:space="0" w:color="auto"/>
                    <w:bottom w:val="none" w:sz="0" w:space="0" w:color="auto"/>
                    <w:right w:val="none" w:sz="0" w:space="0" w:color="auto"/>
                  </w:divBdr>
                  <w:divsChild>
                    <w:div w:id="1736930833">
                      <w:marLeft w:val="0"/>
                      <w:marRight w:val="0"/>
                      <w:marTop w:val="0"/>
                      <w:marBottom w:val="0"/>
                      <w:divBdr>
                        <w:top w:val="none" w:sz="0" w:space="0" w:color="auto"/>
                        <w:left w:val="none" w:sz="0" w:space="0" w:color="auto"/>
                        <w:bottom w:val="none" w:sz="0" w:space="0" w:color="auto"/>
                        <w:right w:val="none" w:sz="0" w:space="0" w:color="auto"/>
                      </w:divBdr>
                    </w:div>
                  </w:divsChild>
                </w:div>
                <w:div w:id="1604024109">
                  <w:marLeft w:val="0"/>
                  <w:marRight w:val="0"/>
                  <w:marTop w:val="0"/>
                  <w:marBottom w:val="0"/>
                  <w:divBdr>
                    <w:top w:val="none" w:sz="0" w:space="0" w:color="auto"/>
                    <w:left w:val="none" w:sz="0" w:space="0" w:color="auto"/>
                    <w:bottom w:val="none" w:sz="0" w:space="0" w:color="auto"/>
                    <w:right w:val="none" w:sz="0" w:space="0" w:color="auto"/>
                  </w:divBdr>
                  <w:divsChild>
                    <w:div w:id="358549700">
                      <w:marLeft w:val="0"/>
                      <w:marRight w:val="0"/>
                      <w:marTop w:val="0"/>
                      <w:marBottom w:val="0"/>
                      <w:divBdr>
                        <w:top w:val="none" w:sz="0" w:space="0" w:color="auto"/>
                        <w:left w:val="none" w:sz="0" w:space="0" w:color="auto"/>
                        <w:bottom w:val="none" w:sz="0" w:space="0" w:color="auto"/>
                        <w:right w:val="none" w:sz="0" w:space="0" w:color="auto"/>
                      </w:divBdr>
                    </w:div>
                  </w:divsChild>
                </w:div>
                <w:div w:id="1859999465">
                  <w:marLeft w:val="0"/>
                  <w:marRight w:val="0"/>
                  <w:marTop w:val="0"/>
                  <w:marBottom w:val="0"/>
                  <w:divBdr>
                    <w:top w:val="none" w:sz="0" w:space="0" w:color="auto"/>
                    <w:left w:val="none" w:sz="0" w:space="0" w:color="auto"/>
                    <w:bottom w:val="none" w:sz="0" w:space="0" w:color="auto"/>
                    <w:right w:val="none" w:sz="0" w:space="0" w:color="auto"/>
                  </w:divBdr>
                  <w:divsChild>
                    <w:div w:id="713039463">
                      <w:marLeft w:val="0"/>
                      <w:marRight w:val="0"/>
                      <w:marTop w:val="0"/>
                      <w:marBottom w:val="0"/>
                      <w:divBdr>
                        <w:top w:val="none" w:sz="0" w:space="0" w:color="auto"/>
                        <w:left w:val="none" w:sz="0" w:space="0" w:color="auto"/>
                        <w:bottom w:val="none" w:sz="0" w:space="0" w:color="auto"/>
                        <w:right w:val="none" w:sz="0" w:space="0" w:color="auto"/>
                      </w:divBdr>
                    </w:div>
                  </w:divsChild>
                </w:div>
                <w:div w:id="301084019">
                  <w:marLeft w:val="0"/>
                  <w:marRight w:val="0"/>
                  <w:marTop w:val="0"/>
                  <w:marBottom w:val="0"/>
                  <w:divBdr>
                    <w:top w:val="none" w:sz="0" w:space="0" w:color="auto"/>
                    <w:left w:val="none" w:sz="0" w:space="0" w:color="auto"/>
                    <w:bottom w:val="none" w:sz="0" w:space="0" w:color="auto"/>
                    <w:right w:val="none" w:sz="0" w:space="0" w:color="auto"/>
                  </w:divBdr>
                  <w:divsChild>
                    <w:div w:id="1033724228">
                      <w:marLeft w:val="0"/>
                      <w:marRight w:val="0"/>
                      <w:marTop w:val="0"/>
                      <w:marBottom w:val="0"/>
                      <w:divBdr>
                        <w:top w:val="none" w:sz="0" w:space="0" w:color="auto"/>
                        <w:left w:val="none" w:sz="0" w:space="0" w:color="auto"/>
                        <w:bottom w:val="none" w:sz="0" w:space="0" w:color="auto"/>
                        <w:right w:val="none" w:sz="0" w:space="0" w:color="auto"/>
                      </w:divBdr>
                    </w:div>
                  </w:divsChild>
                </w:div>
                <w:div w:id="175310834">
                  <w:marLeft w:val="0"/>
                  <w:marRight w:val="0"/>
                  <w:marTop w:val="0"/>
                  <w:marBottom w:val="0"/>
                  <w:divBdr>
                    <w:top w:val="none" w:sz="0" w:space="0" w:color="auto"/>
                    <w:left w:val="none" w:sz="0" w:space="0" w:color="auto"/>
                    <w:bottom w:val="none" w:sz="0" w:space="0" w:color="auto"/>
                    <w:right w:val="none" w:sz="0" w:space="0" w:color="auto"/>
                  </w:divBdr>
                  <w:divsChild>
                    <w:div w:id="699017993">
                      <w:marLeft w:val="0"/>
                      <w:marRight w:val="0"/>
                      <w:marTop w:val="0"/>
                      <w:marBottom w:val="0"/>
                      <w:divBdr>
                        <w:top w:val="none" w:sz="0" w:space="0" w:color="auto"/>
                        <w:left w:val="none" w:sz="0" w:space="0" w:color="auto"/>
                        <w:bottom w:val="none" w:sz="0" w:space="0" w:color="auto"/>
                        <w:right w:val="none" w:sz="0" w:space="0" w:color="auto"/>
                      </w:divBdr>
                    </w:div>
                  </w:divsChild>
                </w:div>
                <w:div w:id="289211935">
                  <w:marLeft w:val="0"/>
                  <w:marRight w:val="0"/>
                  <w:marTop w:val="0"/>
                  <w:marBottom w:val="0"/>
                  <w:divBdr>
                    <w:top w:val="none" w:sz="0" w:space="0" w:color="auto"/>
                    <w:left w:val="none" w:sz="0" w:space="0" w:color="auto"/>
                    <w:bottom w:val="none" w:sz="0" w:space="0" w:color="auto"/>
                    <w:right w:val="none" w:sz="0" w:space="0" w:color="auto"/>
                  </w:divBdr>
                  <w:divsChild>
                    <w:div w:id="1242377233">
                      <w:marLeft w:val="0"/>
                      <w:marRight w:val="0"/>
                      <w:marTop w:val="0"/>
                      <w:marBottom w:val="0"/>
                      <w:divBdr>
                        <w:top w:val="none" w:sz="0" w:space="0" w:color="auto"/>
                        <w:left w:val="none" w:sz="0" w:space="0" w:color="auto"/>
                        <w:bottom w:val="none" w:sz="0" w:space="0" w:color="auto"/>
                        <w:right w:val="none" w:sz="0" w:space="0" w:color="auto"/>
                      </w:divBdr>
                    </w:div>
                    <w:div w:id="289823457">
                      <w:marLeft w:val="0"/>
                      <w:marRight w:val="0"/>
                      <w:marTop w:val="0"/>
                      <w:marBottom w:val="0"/>
                      <w:divBdr>
                        <w:top w:val="none" w:sz="0" w:space="0" w:color="auto"/>
                        <w:left w:val="none" w:sz="0" w:space="0" w:color="auto"/>
                        <w:bottom w:val="none" w:sz="0" w:space="0" w:color="auto"/>
                        <w:right w:val="none" w:sz="0" w:space="0" w:color="auto"/>
                      </w:divBdr>
                    </w:div>
                  </w:divsChild>
                </w:div>
                <w:div w:id="199243114">
                  <w:marLeft w:val="0"/>
                  <w:marRight w:val="0"/>
                  <w:marTop w:val="0"/>
                  <w:marBottom w:val="0"/>
                  <w:divBdr>
                    <w:top w:val="none" w:sz="0" w:space="0" w:color="auto"/>
                    <w:left w:val="none" w:sz="0" w:space="0" w:color="auto"/>
                    <w:bottom w:val="none" w:sz="0" w:space="0" w:color="auto"/>
                    <w:right w:val="none" w:sz="0" w:space="0" w:color="auto"/>
                  </w:divBdr>
                  <w:divsChild>
                    <w:div w:id="1496802334">
                      <w:marLeft w:val="0"/>
                      <w:marRight w:val="0"/>
                      <w:marTop w:val="0"/>
                      <w:marBottom w:val="0"/>
                      <w:divBdr>
                        <w:top w:val="none" w:sz="0" w:space="0" w:color="auto"/>
                        <w:left w:val="none" w:sz="0" w:space="0" w:color="auto"/>
                        <w:bottom w:val="none" w:sz="0" w:space="0" w:color="auto"/>
                        <w:right w:val="none" w:sz="0" w:space="0" w:color="auto"/>
                      </w:divBdr>
                    </w:div>
                  </w:divsChild>
                </w:div>
                <w:div w:id="11496264">
                  <w:marLeft w:val="0"/>
                  <w:marRight w:val="0"/>
                  <w:marTop w:val="0"/>
                  <w:marBottom w:val="0"/>
                  <w:divBdr>
                    <w:top w:val="none" w:sz="0" w:space="0" w:color="auto"/>
                    <w:left w:val="none" w:sz="0" w:space="0" w:color="auto"/>
                    <w:bottom w:val="none" w:sz="0" w:space="0" w:color="auto"/>
                    <w:right w:val="none" w:sz="0" w:space="0" w:color="auto"/>
                  </w:divBdr>
                  <w:divsChild>
                    <w:div w:id="768547501">
                      <w:marLeft w:val="0"/>
                      <w:marRight w:val="0"/>
                      <w:marTop w:val="0"/>
                      <w:marBottom w:val="0"/>
                      <w:divBdr>
                        <w:top w:val="none" w:sz="0" w:space="0" w:color="auto"/>
                        <w:left w:val="none" w:sz="0" w:space="0" w:color="auto"/>
                        <w:bottom w:val="none" w:sz="0" w:space="0" w:color="auto"/>
                        <w:right w:val="none" w:sz="0" w:space="0" w:color="auto"/>
                      </w:divBdr>
                    </w:div>
                  </w:divsChild>
                </w:div>
                <w:div w:id="1763377202">
                  <w:marLeft w:val="0"/>
                  <w:marRight w:val="0"/>
                  <w:marTop w:val="0"/>
                  <w:marBottom w:val="0"/>
                  <w:divBdr>
                    <w:top w:val="none" w:sz="0" w:space="0" w:color="auto"/>
                    <w:left w:val="none" w:sz="0" w:space="0" w:color="auto"/>
                    <w:bottom w:val="none" w:sz="0" w:space="0" w:color="auto"/>
                    <w:right w:val="none" w:sz="0" w:space="0" w:color="auto"/>
                  </w:divBdr>
                  <w:divsChild>
                    <w:div w:id="1330711786">
                      <w:marLeft w:val="0"/>
                      <w:marRight w:val="0"/>
                      <w:marTop w:val="0"/>
                      <w:marBottom w:val="0"/>
                      <w:divBdr>
                        <w:top w:val="none" w:sz="0" w:space="0" w:color="auto"/>
                        <w:left w:val="none" w:sz="0" w:space="0" w:color="auto"/>
                        <w:bottom w:val="none" w:sz="0" w:space="0" w:color="auto"/>
                        <w:right w:val="none" w:sz="0" w:space="0" w:color="auto"/>
                      </w:divBdr>
                    </w:div>
                  </w:divsChild>
                </w:div>
                <w:div w:id="2010214054">
                  <w:marLeft w:val="0"/>
                  <w:marRight w:val="0"/>
                  <w:marTop w:val="0"/>
                  <w:marBottom w:val="0"/>
                  <w:divBdr>
                    <w:top w:val="none" w:sz="0" w:space="0" w:color="auto"/>
                    <w:left w:val="none" w:sz="0" w:space="0" w:color="auto"/>
                    <w:bottom w:val="none" w:sz="0" w:space="0" w:color="auto"/>
                    <w:right w:val="none" w:sz="0" w:space="0" w:color="auto"/>
                  </w:divBdr>
                  <w:divsChild>
                    <w:div w:id="49884740">
                      <w:marLeft w:val="0"/>
                      <w:marRight w:val="0"/>
                      <w:marTop w:val="0"/>
                      <w:marBottom w:val="0"/>
                      <w:divBdr>
                        <w:top w:val="none" w:sz="0" w:space="0" w:color="auto"/>
                        <w:left w:val="none" w:sz="0" w:space="0" w:color="auto"/>
                        <w:bottom w:val="none" w:sz="0" w:space="0" w:color="auto"/>
                        <w:right w:val="none" w:sz="0" w:space="0" w:color="auto"/>
                      </w:divBdr>
                    </w:div>
                    <w:div w:id="1331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4152">
          <w:marLeft w:val="0"/>
          <w:marRight w:val="0"/>
          <w:marTop w:val="0"/>
          <w:marBottom w:val="0"/>
          <w:divBdr>
            <w:top w:val="none" w:sz="0" w:space="0" w:color="auto"/>
            <w:left w:val="none" w:sz="0" w:space="0" w:color="auto"/>
            <w:bottom w:val="none" w:sz="0" w:space="0" w:color="auto"/>
            <w:right w:val="none" w:sz="0" w:space="0" w:color="auto"/>
          </w:divBdr>
        </w:div>
        <w:div w:id="1039403184">
          <w:marLeft w:val="0"/>
          <w:marRight w:val="0"/>
          <w:marTop w:val="0"/>
          <w:marBottom w:val="0"/>
          <w:divBdr>
            <w:top w:val="none" w:sz="0" w:space="0" w:color="auto"/>
            <w:left w:val="none" w:sz="0" w:space="0" w:color="auto"/>
            <w:bottom w:val="none" w:sz="0" w:space="0" w:color="auto"/>
            <w:right w:val="none" w:sz="0" w:space="0" w:color="auto"/>
          </w:divBdr>
        </w:div>
        <w:div w:id="1243683452">
          <w:marLeft w:val="0"/>
          <w:marRight w:val="0"/>
          <w:marTop w:val="0"/>
          <w:marBottom w:val="0"/>
          <w:divBdr>
            <w:top w:val="none" w:sz="0" w:space="0" w:color="auto"/>
            <w:left w:val="none" w:sz="0" w:space="0" w:color="auto"/>
            <w:bottom w:val="none" w:sz="0" w:space="0" w:color="auto"/>
            <w:right w:val="none" w:sz="0" w:space="0" w:color="auto"/>
          </w:divBdr>
        </w:div>
        <w:div w:id="663703476">
          <w:marLeft w:val="0"/>
          <w:marRight w:val="0"/>
          <w:marTop w:val="0"/>
          <w:marBottom w:val="0"/>
          <w:divBdr>
            <w:top w:val="none" w:sz="0" w:space="0" w:color="auto"/>
            <w:left w:val="none" w:sz="0" w:space="0" w:color="auto"/>
            <w:bottom w:val="none" w:sz="0" w:space="0" w:color="auto"/>
            <w:right w:val="none" w:sz="0" w:space="0" w:color="auto"/>
          </w:divBdr>
        </w:div>
      </w:divsChild>
    </w:div>
    <w:div w:id="1505897125">
      <w:bodyDiv w:val="1"/>
      <w:marLeft w:val="0"/>
      <w:marRight w:val="0"/>
      <w:marTop w:val="0"/>
      <w:marBottom w:val="0"/>
      <w:divBdr>
        <w:top w:val="none" w:sz="0" w:space="0" w:color="auto"/>
        <w:left w:val="none" w:sz="0" w:space="0" w:color="auto"/>
        <w:bottom w:val="none" w:sz="0" w:space="0" w:color="auto"/>
        <w:right w:val="none" w:sz="0" w:space="0" w:color="auto"/>
      </w:divBdr>
    </w:div>
    <w:div w:id="1518546141">
      <w:bodyDiv w:val="1"/>
      <w:marLeft w:val="0"/>
      <w:marRight w:val="0"/>
      <w:marTop w:val="0"/>
      <w:marBottom w:val="0"/>
      <w:divBdr>
        <w:top w:val="none" w:sz="0" w:space="0" w:color="auto"/>
        <w:left w:val="none" w:sz="0" w:space="0" w:color="auto"/>
        <w:bottom w:val="none" w:sz="0" w:space="0" w:color="auto"/>
        <w:right w:val="none" w:sz="0" w:space="0" w:color="auto"/>
      </w:divBdr>
    </w:div>
    <w:div w:id="1571698073">
      <w:bodyDiv w:val="1"/>
      <w:marLeft w:val="0"/>
      <w:marRight w:val="0"/>
      <w:marTop w:val="0"/>
      <w:marBottom w:val="0"/>
      <w:divBdr>
        <w:top w:val="none" w:sz="0" w:space="0" w:color="auto"/>
        <w:left w:val="none" w:sz="0" w:space="0" w:color="auto"/>
        <w:bottom w:val="none" w:sz="0" w:space="0" w:color="auto"/>
        <w:right w:val="none" w:sz="0" w:space="0" w:color="auto"/>
      </w:divBdr>
      <w:divsChild>
        <w:div w:id="1794404212">
          <w:marLeft w:val="0"/>
          <w:marRight w:val="0"/>
          <w:marTop w:val="0"/>
          <w:marBottom w:val="0"/>
          <w:divBdr>
            <w:top w:val="none" w:sz="0" w:space="0" w:color="auto"/>
            <w:left w:val="none" w:sz="0" w:space="0" w:color="auto"/>
            <w:bottom w:val="none" w:sz="0" w:space="0" w:color="auto"/>
            <w:right w:val="none" w:sz="0" w:space="0" w:color="auto"/>
          </w:divBdr>
          <w:divsChild>
            <w:div w:id="574974099">
              <w:marLeft w:val="0"/>
              <w:marRight w:val="0"/>
              <w:marTop w:val="0"/>
              <w:marBottom w:val="0"/>
              <w:divBdr>
                <w:top w:val="none" w:sz="0" w:space="0" w:color="auto"/>
                <w:left w:val="none" w:sz="0" w:space="0" w:color="auto"/>
                <w:bottom w:val="none" w:sz="0" w:space="0" w:color="auto"/>
                <w:right w:val="none" w:sz="0" w:space="0" w:color="auto"/>
              </w:divBdr>
              <w:divsChild>
                <w:div w:id="13798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6025">
      <w:bodyDiv w:val="1"/>
      <w:marLeft w:val="0"/>
      <w:marRight w:val="0"/>
      <w:marTop w:val="0"/>
      <w:marBottom w:val="0"/>
      <w:divBdr>
        <w:top w:val="none" w:sz="0" w:space="0" w:color="auto"/>
        <w:left w:val="none" w:sz="0" w:space="0" w:color="auto"/>
        <w:bottom w:val="none" w:sz="0" w:space="0" w:color="auto"/>
        <w:right w:val="none" w:sz="0" w:space="0" w:color="auto"/>
      </w:divBdr>
      <w:divsChild>
        <w:div w:id="1178426908">
          <w:marLeft w:val="0"/>
          <w:marRight w:val="0"/>
          <w:marTop w:val="0"/>
          <w:marBottom w:val="0"/>
          <w:divBdr>
            <w:top w:val="none" w:sz="0" w:space="0" w:color="auto"/>
            <w:left w:val="none" w:sz="0" w:space="0" w:color="auto"/>
            <w:bottom w:val="none" w:sz="0" w:space="0" w:color="auto"/>
            <w:right w:val="none" w:sz="0" w:space="0" w:color="auto"/>
          </w:divBdr>
          <w:divsChild>
            <w:div w:id="2025084442">
              <w:marLeft w:val="0"/>
              <w:marRight w:val="0"/>
              <w:marTop w:val="0"/>
              <w:marBottom w:val="0"/>
              <w:divBdr>
                <w:top w:val="none" w:sz="0" w:space="0" w:color="auto"/>
                <w:left w:val="none" w:sz="0" w:space="0" w:color="auto"/>
                <w:bottom w:val="none" w:sz="0" w:space="0" w:color="auto"/>
                <w:right w:val="none" w:sz="0" w:space="0" w:color="auto"/>
              </w:divBdr>
              <w:divsChild>
                <w:div w:id="14902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3515">
      <w:bodyDiv w:val="1"/>
      <w:marLeft w:val="0"/>
      <w:marRight w:val="0"/>
      <w:marTop w:val="0"/>
      <w:marBottom w:val="0"/>
      <w:divBdr>
        <w:top w:val="none" w:sz="0" w:space="0" w:color="auto"/>
        <w:left w:val="none" w:sz="0" w:space="0" w:color="auto"/>
        <w:bottom w:val="none" w:sz="0" w:space="0" w:color="auto"/>
        <w:right w:val="none" w:sz="0" w:space="0" w:color="auto"/>
      </w:divBdr>
    </w:div>
    <w:div w:id="1819953774">
      <w:bodyDiv w:val="1"/>
      <w:marLeft w:val="0"/>
      <w:marRight w:val="0"/>
      <w:marTop w:val="0"/>
      <w:marBottom w:val="0"/>
      <w:divBdr>
        <w:top w:val="none" w:sz="0" w:space="0" w:color="auto"/>
        <w:left w:val="none" w:sz="0" w:space="0" w:color="auto"/>
        <w:bottom w:val="none" w:sz="0" w:space="0" w:color="auto"/>
        <w:right w:val="none" w:sz="0" w:space="0" w:color="auto"/>
      </w:divBdr>
      <w:divsChild>
        <w:div w:id="695547657">
          <w:marLeft w:val="0"/>
          <w:marRight w:val="0"/>
          <w:marTop w:val="0"/>
          <w:marBottom w:val="0"/>
          <w:divBdr>
            <w:top w:val="none" w:sz="0" w:space="0" w:color="auto"/>
            <w:left w:val="none" w:sz="0" w:space="0" w:color="auto"/>
            <w:bottom w:val="none" w:sz="0" w:space="0" w:color="auto"/>
            <w:right w:val="none" w:sz="0" w:space="0" w:color="auto"/>
          </w:divBdr>
          <w:divsChild>
            <w:div w:id="1695035927">
              <w:marLeft w:val="0"/>
              <w:marRight w:val="0"/>
              <w:marTop w:val="0"/>
              <w:marBottom w:val="0"/>
              <w:divBdr>
                <w:top w:val="none" w:sz="0" w:space="0" w:color="auto"/>
                <w:left w:val="none" w:sz="0" w:space="0" w:color="auto"/>
                <w:bottom w:val="none" w:sz="0" w:space="0" w:color="auto"/>
                <w:right w:val="none" w:sz="0" w:space="0" w:color="auto"/>
              </w:divBdr>
              <w:divsChild>
                <w:div w:id="17631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825330">
      <w:bodyDiv w:val="1"/>
      <w:marLeft w:val="0"/>
      <w:marRight w:val="0"/>
      <w:marTop w:val="0"/>
      <w:marBottom w:val="0"/>
      <w:divBdr>
        <w:top w:val="none" w:sz="0" w:space="0" w:color="auto"/>
        <w:left w:val="none" w:sz="0" w:space="0" w:color="auto"/>
        <w:bottom w:val="none" w:sz="0" w:space="0" w:color="auto"/>
        <w:right w:val="none" w:sz="0" w:space="0" w:color="auto"/>
      </w:divBdr>
    </w:div>
    <w:div w:id="1863665809">
      <w:bodyDiv w:val="1"/>
      <w:marLeft w:val="0"/>
      <w:marRight w:val="0"/>
      <w:marTop w:val="0"/>
      <w:marBottom w:val="0"/>
      <w:divBdr>
        <w:top w:val="none" w:sz="0" w:space="0" w:color="auto"/>
        <w:left w:val="none" w:sz="0" w:space="0" w:color="auto"/>
        <w:bottom w:val="none" w:sz="0" w:space="0" w:color="auto"/>
        <w:right w:val="none" w:sz="0" w:space="0" w:color="auto"/>
      </w:divBdr>
    </w:div>
    <w:div w:id="1881166845">
      <w:bodyDiv w:val="1"/>
      <w:marLeft w:val="0"/>
      <w:marRight w:val="0"/>
      <w:marTop w:val="0"/>
      <w:marBottom w:val="0"/>
      <w:divBdr>
        <w:top w:val="none" w:sz="0" w:space="0" w:color="auto"/>
        <w:left w:val="none" w:sz="0" w:space="0" w:color="auto"/>
        <w:bottom w:val="none" w:sz="0" w:space="0" w:color="auto"/>
        <w:right w:val="none" w:sz="0" w:space="0" w:color="auto"/>
      </w:divBdr>
    </w:div>
    <w:div w:id="1907376038">
      <w:bodyDiv w:val="1"/>
      <w:marLeft w:val="0"/>
      <w:marRight w:val="0"/>
      <w:marTop w:val="0"/>
      <w:marBottom w:val="0"/>
      <w:divBdr>
        <w:top w:val="none" w:sz="0" w:space="0" w:color="auto"/>
        <w:left w:val="none" w:sz="0" w:space="0" w:color="auto"/>
        <w:bottom w:val="none" w:sz="0" w:space="0" w:color="auto"/>
        <w:right w:val="none" w:sz="0" w:space="0" w:color="auto"/>
      </w:divBdr>
    </w:div>
    <w:div w:id="1921525986">
      <w:bodyDiv w:val="1"/>
      <w:marLeft w:val="0"/>
      <w:marRight w:val="0"/>
      <w:marTop w:val="0"/>
      <w:marBottom w:val="0"/>
      <w:divBdr>
        <w:top w:val="none" w:sz="0" w:space="0" w:color="auto"/>
        <w:left w:val="none" w:sz="0" w:space="0" w:color="auto"/>
        <w:bottom w:val="none" w:sz="0" w:space="0" w:color="auto"/>
        <w:right w:val="none" w:sz="0" w:space="0" w:color="auto"/>
      </w:divBdr>
      <w:divsChild>
        <w:div w:id="1727071048">
          <w:marLeft w:val="0"/>
          <w:marRight w:val="0"/>
          <w:marTop w:val="0"/>
          <w:marBottom w:val="0"/>
          <w:divBdr>
            <w:top w:val="none" w:sz="0" w:space="0" w:color="auto"/>
            <w:left w:val="none" w:sz="0" w:space="0" w:color="auto"/>
            <w:bottom w:val="none" w:sz="0" w:space="0" w:color="auto"/>
            <w:right w:val="none" w:sz="0" w:space="0" w:color="auto"/>
          </w:divBdr>
          <w:divsChild>
            <w:div w:id="1211695433">
              <w:marLeft w:val="0"/>
              <w:marRight w:val="0"/>
              <w:marTop w:val="0"/>
              <w:marBottom w:val="0"/>
              <w:divBdr>
                <w:top w:val="none" w:sz="0" w:space="0" w:color="auto"/>
                <w:left w:val="none" w:sz="0" w:space="0" w:color="auto"/>
                <w:bottom w:val="none" w:sz="0" w:space="0" w:color="auto"/>
                <w:right w:val="none" w:sz="0" w:space="0" w:color="auto"/>
              </w:divBdr>
              <w:divsChild>
                <w:div w:id="5781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471822">
      <w:bodyDiv w:val="1"/>
      <w:marLeft w:val="0"/>
      <w:marRight w:val="0"/>
      <w:marTop w:val="0"/>
      <w:marBottom w:val="0"/>
      <w:divBdr>
        <w:top w:val="none" w:sz="0" w:space="0" w:color="auto"/>
        <w:left w:val="none" w:sz="0" w:space="0" w:color="auto"/>
        <w:bottom w:val="none" w:sz="0" w:space="0" w:color="auto"/>
        <w:right w:val="none" w:sz="0" w:space="0" w:color="auto"/>
      </w:divBdr>
    </w:div>
    <w:div w:id="1977905160">
      <w:bodyDiv w:val="1"/>
      <w:marLeft w:val="0"/>
      <w:marRight w:val="0"/>
      <w:marTop w:val="0"/>
      <w:marBottom w:val="0"/>
      <w:divBdr>
        <w:top w:val="none" w:sz="0" w:space="0" w:color="auto"/>
        <w:left w:val="none" w:sz="0" w:space="0" w:color="auto"/>
        <w:bottom w:val="none" w:sz="0" w:space="0" w:color="auto"/>
        <w:right w:val="none" w:sz="0" w:space="0" w:color="auto"/>
      </w:divBdr>
    </w:div>
    <w:div w:id="2027057601">
      <w:bodyDiv w:val="1"/>
      <w:marLeft w:val="0"/>
      <w:marRight w:val="0"/>
      <w:marTop w:val="0"/>
      <w:marBottom w:val="0"/>
      <w:divBdr>
        <w:top w:val="none" w:sz="0" w:space="0" w:color="auto"/>
        <w:left w:val="none" w:sz="0" w:space="0" w:color="auto"/>
        <w:bottom w:val="none" w:sz="0" w:space="0" w:color="auto"/>
        <w:right w:val="none" w:sz="0" w:space="0" w:color="auto"/>
      </w:divBdr>
      <w:divsChild>
        <w:div w:id="943342990">
          <w:marLeft w:val="0"/>
          <w:marRight w:val="0"/>
          <w:marTop w:val="0"/>
          <w:marBottom w:val="0"/>
          <w:divBdr>
            <w:top w:val="none" w:sz="0" w:space="0" w:color="auto"/>
            <w:left w:val="none" w:sz="0" w:space="0" w:color="auto"/>
            <w:bottom w:val="none" w:sz="0" w:space="0" w:color="auto"/>
            <w:right w:val="none" w:sz="0" w:space="0" w:color="auto"/>
          </w:divBdr>
          <w:divsChild>
            <w:div w:id="242032133">
              <w:marLeft w:val="0"/>
              <w:marRight w:val="0"/>
              <w:marTop w:val="0"/>
              <w:marBottom w:val="0"/>
              <w:divBdr>
                <w:top w:val="none" w:sz="0" w:space="0" w:color="auto"/>
                <w:left w:val="none" w:sz="0" w:space="0" w:color="auto"/>
                <w:bottom w:val="none" w:sz="0" w:space="0" w:color="auto"/>
                <w:right w:val="none" w:sz="0" w:space="0" w:color="auto"/>
              </w:divBdr>
              <w:divsChild>
                <w:div w:id="35966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3636">
      <w:bodyDiv w:val="1"/>
      <w:marLeft w:val="0"/>
      <w:marRight w:val="0"/>
      <w:marTop w:val="0"/>
      <w:marBottom w:val="0"/>
      <w:divBdr>
        <w:top w:val="none" w:sz="0" w:space="0" w:color="auto"/>
        <w:left w:val="none" w:sz="0" w:space="0" w:color="auto"/>
        <w:bottom w:val="none" w:sz="0" w:space="0" w:color="auto"/>
        <w:right w:val="none" w:sz="0" w:space="0" w:color="auto"/>
      </w:divBdr>
    </w:div>
    <w:div w:id="209678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2307/j.ctv10crcc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1C35788396A2428A98097AE6DED466" ma:contentTypeVersion="2" ma:contentTypeDescription="Create a new document." ma:contentTypeScope="" ma:versionID="417e44fad84d2e62617be7e43687d05e">
  <xsd:schema xmlns:xsd="http://www.w3.org/2001/XMLSchema" xmlns:xs="http://www.w3.org/2001/XMLSchema" xmlns:p="http://schemas.microsoft.com/office/2006/metadata/properties" xmlns:ns2="4f070b81-3e39-4513-b18b-1f201529ffc4" targetNamespace="http://schemas.microsoft.com/office/2006/metadata/properties" ma:root="true" ma:fieldsID="33a849b97f27872ddd83f7e01004788e" ns2:_="">
    <xsd:import namespace="4f070b81-3e39-4513-b18b-1f201529ffc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070b81-3e39-4513-b18b-1f201529ff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3D503-CE19-43B7-ABF5-2CA084E8CE22}"/>
</file>

<file path=customXml/itemProps2.xml><?xml version="1.0" encoding="utf-8"?>
<ds:datastoreItem xmlns:ds="http://schemas.openxmlformats.org/officeDocument/2006/customXml" ds:itemID="{6CE5CBB8-5741-4653-9EF4-0D46EF6577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342948-F082-43B1-A912-8FBFFAD0D930}">
  <ds:schemaRefs>
    <ds:schemaRef ds:uri="http://schemas.microsoft.com/sharepoint/v3/contenttype/forms"/>
  </ds:schemaRefs>
</ds:datastoreItem>
</file>

<file path=customXml/itemProps4.xml><?xml version="1.0" encoding="utf-8"?>
<ds:datastoreItem xmlns:ds="http://schemas.openxmlformats.org/officeDocument/2006/customXml" ds:itemID="{F89E3D21-06C5-D34E-8535-F1462E86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5130</Words>
  <Characters>29241</Characters>
  <Application>Microsoft Office Word</Application>
  <DocSecurity>0</DocSecurity>
  <Lines>243</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Дробышевская Екатерина Сергеевна</dc:creator>
  <cp:keywords/>
  <dc:description/>
  <cp:lastModifiedBy>Дробышевская Екатерина Сергеевна</cp:lastModifiedBy>
  <cp:revision>2</cp:revision>
  <cp:lastPrinted>2022-03-24T20:06:00Z</cp:lastPrinted>
  <dcterms:created xsi:type="dcterms:W3CDTF">2022-03-24T20:07:00Z</dcterms:created>
  <dcterms:modified xsi:type="dcterms:W3CDTF">2022-03-24T20:07:00Z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0x010100B11C35788396A2428A98097AE6DED466</vt:lpwstr>
  </property>
</Properties>
</file>