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</w:rPr>
      </w:pPr>
      <w:bookmarkStart w:id="1" w:name="_GoBack"/>
      <w:bookmarkEnd w:id="1"/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1. Which definition fits the best?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1. What is a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table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? 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a ) 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 piece of furniture having a smooth flat top that is usually supported by one or more vertical legs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 ) a seat for one person, with a support for the back (chair)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 ) a small room (or recess) or cabinet used for storage space(closet)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 ) a piece of furniture that provides a place to sleep(bed)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2.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is a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backpack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?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a) a bag carried by a strap on your back or shoulder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 a flexible container with a single opening (bag)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a container used for carrying money and small personal items or accessories (especially by women) (handbag)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 a pocket-size case for holding papers and paper money)(wallet)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3.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is a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cabinet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?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a) furniture with drawers for keeping clothes(dresser)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 a room in which things are stored(storeroom)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a small room (or recess) or cabinet used for storage space (closet)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d) a piece of furniture resembling a cupboard with doors and shelves and drawers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4.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aboard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  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 ) to or in a foreign country(abroad)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b ) on a ship, train, plane or other vehicle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 ) get on board of (trains, buses, ships, aircraft, etc.)(board)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 ) having great (or a certain) extent from one side to the other (broad)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5.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actual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 ) consistent with fact or reality; not false(true)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 being or occurring in fact or actuality; having verified existence; not illusory(real)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 ) presently existing in fact and not merely potential or possible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 ) not fake or counterfeit(genuine)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6.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survive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resist or confront with resistance(withstand)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 put up with something or somebody unpleasant(tolerate)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 continue to live and avoid dying(survive)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 face and withstand with courage(endure)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7.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equal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closely similar or comparable in kind or quality or quantity or degree(same)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b) having the same quantity, value, or measure as another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c) being essentially equal to </w:t>
      </w: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>something (equivalent)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 exactly alike; incapable of being perceived as different(</w:t>
      </w: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>i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dentical)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8.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literal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a)without interpretation or embellishment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b)of or relating to or characteristic of literature(literary)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c)able to read and write(literate)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d)not rude; marked by satisfactory (or especially minimal) adherence to social usages and sufficient but not noteworthy consideration for others(civil)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9.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area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a)a locally circumscribed place characterized by some distinctive features(zone)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b)a region marked off for administrative or other purposes(district)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c)a particular geographical region of indefinite boundary (usually serving some special purpose or distinguished by its people or culture or geography)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d)an elongated region where a specific condition or characteristic is found (belt)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bookmarkStart w:id="0" w:name="_heading=h.gjdgxs" w:colFirst="0" w:colLast="0"/>
      <w:bookmarkEnd w:id="0"/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10.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does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metaphor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mean?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a) 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 figure of speech that expresses a resemblance between things of different kinds (usually formed with `like' or `as')(simile)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b)substituting the name of an attribute or feature for the name of the thing itself (metonymy)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 a figure of speech in which an expression is used to refer to something that it does not literally denote in order to suggest a similarity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d)a similar kind (like)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 xml:space="preserve">2.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is the </w:t>
      </w: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 xml:space="preserve">semantic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>relation between the following words and the word “building (a structure that has a roof and walls and stands more or less permanently in one place)”.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1.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"http://wordnetweb.princeton.edu/perl/webwn?o2=&amp;o0=1&amp;o8=1&amp;o1=1&amp;o7=&amp;o5=&amp;o9=&amp;o6=&amp;o3=&amp;o4=&amp;s=dormitory"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dormitory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 college or university building containing living quarters for students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2.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"http://wordnetweb.princeton.edu/perl/webwn?o2=&amp;o0=1&amp;o8=1&amp;o1=1&amp;o7=&amp;o5=&amp;o9=&amp;o6=&amp;o3=&amp;o4=&amp;s=annex"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annex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an addition that extends a main building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3.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"http://wordnetweb.princeton.edu/perl/webwn?o2=&amp;o0=1&amp;o8=1&amp;o1=1&amp;o7=&amp;o5=&amp;o9=&amp;o6=&amp;o3=&amp;o4=&amp;s=construction"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construction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 thing constructed; a complex entity constructed of many parts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 xml:space="preserve">3.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is the </w:t>
      </w: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 xml:space="preserve"> semantic relation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between the following words and the word “paper (a material made of cellulose pulp derived mainly from wood or rags or certain grasses)”.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1.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"http://wordnetweb.princeton.edu/perl/webwn?o2=&amp;o0=1&amp;o8=1&amp;o1=1&amp;o7=&amp;o5=&amp;o9=&amp;o6=&amp;o3=&amp;o4=&amp;s=material"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material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:the tangible substance that goes into the makeup of a physical object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2.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"http://wordnetweb.princeton.edu/perl/webwn?o2=&amp;o0=1&amp;o8=1&amp;o1=1&amp;o7=&amp;o5=&amp;o9=&amp;o6=&amp;o3=&amp;o4=&amp;s=sheet"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sheet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:paper used for writing or printing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3.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"http://wordnetweb.princeton.edu/perl/webwn?o2=&amp;o0=1&amp;o8=1&amp;o1=1&amp;o7=&amp;o5=&amp;o9=&amp;o6=&amp;o3=&amp;o4=&amp;s=cellulose"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cellulose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 polysaccharide that is the chief constituent of all plant tissues and fibers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 hyponymy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b)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"http://wordnetweb.princeton.edu/perl/webwn?o2=&amp;o0=1&amp;o8=1&amp;o1=1&amp;o7=&amp;o5=&amp;o9=&amp;o6=&amp;o3=&amp;o4=&amp;s=building&amp;h=100000000000000000&amp;j=4#c"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 meronymy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 xml:space="preserve">4. 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What is the </w:t>
      </w:r>
      <w:r>
        <w:rPr>
          <w:rFonts w:ascii="Times" w:hAnsi="Times" w:eastAsia="Times" w:cs="Times"/>
          <w:b/>
          <w:color w:val="212121"/>
          <w:sz w:val="28"/>
          <w:szCs w:val="28"/>
          <w:highlight w:val="white"/>
          <w:rtl w:val="0"/>
        </w:rPr>
        <w:t>semantic relation</w:t>
      </w:r>
      <w:r>
        <w:rPr>
          <w:rFonts w:ascii="Times" w:hAnsi="Times" w:eastAsia="Times" w:cs="Times"/>
          <w:b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 between the following words and the word “bedroom ((a room used primarily for sleeping)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1.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"http://wordnetweb.princeton.edu/perl/webwn?o2=&amp;o0=1&amp;o8=1&amp;o1=1&amp;o7=&amp;o5=&amp;o9=&amp;o6=&amp;o3=&amp;o4=&amp;s=boudoir" \h </w:instrText>
      </w:r>
      <w:r>
        <w:fldChar w:fldCharType="separate"/>
      </w:r>
      <w:r>
        <w:rPr>
          <w:rFonts w:ascii="Times" w:hAnsi="Times" w:eastAsia="Times" w:cs="Times"/>
          <w:i w:val="0"/>
          <w:smallCaps w:val="0"/>
          <w:color w:val="212121"/>
          <w:sz w:val="28"/>
          <w:szCs w:val="28"/>
          <w:highlight w:val="white"/>
          <w:rtl w:val="0"/>
        </w:rPr>
        <w:t>b</w:t>
      </w:r>
      <w:r>
        <w:rPr>
          <w:rFonts w:ascii="Times" w:hAnsi="Times" w:eastAsia="Times" w:cs="Times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fldChar w:fldCharType="begin"/>
      </w:r>
      <w:r>
        <w:instrText xml:space="preserve"> HYPERLINK "http://wordnetweb.princeton.edu/perl/webwn?o2=&amp;o0=1&amp;o8=1&amp;o1=1&amp;o7=&amp;o5=&amp;o9=&amp;o6=&amp;o3=&amp;o4=&amp;s=boudoir"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oudoir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 lady's bedroom or private sitting room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"http://wordnetweb.princeton.edu/perl/webwn?o2=&amp;o0=1&amp;o8=1&amp;o1=1&amp;o7=&amp;o5=&amp;o9=&amp;o6=&amp;o3=&amp;o4=&amp;s=bedroom&amp;h=11000000001122312312231231223123123022222210&amp;j=9#c"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meronym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b)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"http://wordnetweb.princeton.edu/perl/webwn?o2=&amp;o0=1&amp;o8=1&amp;o1=1&amp;o7=&amp;o5=&amp;o9=&amp;o6=&amp;o3=&amp;o4=&amp;s=bedroom&amp;h=10101122312312231231223123123022222210&amp;j=1#c"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hyponym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"http://wordnetweb.princeton.edu/perl/webwn?o2=&amp;o0=1&amp;o8=1&amp;o1=1&amp;o7=&amp;o5=&amp;o9=&amp;o6=&amp;o3=&amp;o4=&amp;s=bedroom&amp;h=11000000010010&amp;j=11#c"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"http://wordnetweb.princeton.edu/perl/webwn?o2=&amp;o0=1&amp;o8=1&amp;o1=1&amp;o7=&amp;o5=&amp;o9=&amp;o6=&amp;o3=&amp;o4=&amp;s=bedroom&amp;h=11000000010112231231223123122312312302222220&amp;j=43#c"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holonym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2.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"http://wordnetweb.princeton.edu/perl/webwn?o2=&amp;o0=1&amp;o8=1&amp;o1=1&amp;o7=&amp;o5=&amp;o9=&amp;o6=&amp;o3=&amp;o4=&amp;s=area"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area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a part of a structure having some specific characteristic or function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"http://wordnetweb.princeton.edu/perl/webwn?o2=&amp;o0=1&amp;o8=1&amp;o1=1&amp;o7=&amp;o5=&amp;o9=&amp;o6=&amp;o3=&amp;o4=&amp;s=bedroom&amp;h=11000000001122312312231231223123123022222210&amp;j=9#c"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meronym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"http://wordnetweb.princeton.edu/perl/webwn?o2=&amp;o0=1&amp;o8=1&amp;o1=1&amp;o7=&amp;o5=&amp;o9=&amp;o6=&amp;o3=&amp;o4=&amp;s=bedroom&amp;h=10101122312312231231223123123022222210&amp;j=1#c"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c)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"http://wordnetweb.princeton.edu/perl/webwn?o2=&amp;o0=1&amp;o8=1&amp;o1=1&amp;o7=&amp;o5=&amp;o9=&amp;o6=&amp;o3=&amp;o4=&amp;s=bedroom&amp;h=11000000010010&amp;j=11#c"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"http://wordnetweb.princeton.edu/perl/webwn?o2=&amp;o0=1&amp;o8=1&amp;o1=1&amp;o7=&amp;o5=&amp;o9=&amp;o6=&amp;o3=&amp;o4=&amp;s=bedroom&amp;h=11000000010112231231223123122312312302222220&amp;j=43#c"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holonym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 xml:space="preserve">3.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bed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 (a piece of furniture that provides a place to sleep) 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a)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"http://wordnetweb.princeton.edu/perl/webwn?o2=&amp;o0=1&amp;o8=1&amp;o1=1&amp;o7=&amp;o5=&amp;o9=&amp;o6=&amp;o3=&amp;o4=&amp;s=bedroom&amp;h=11000000001122312312231231223123123022222210&amp;j=9#c"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meronym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"http://wordnetweb.princeton.edu/perl/webwn?o2=&amp;o0=1&amp;o8=1&amp;o1=1&amp;o7=&amp;o5=&amp;o9=&amp;o6=&amp;o3=&amp;o4=&amp;s=bedroom&amp;h=10101122312312231231223123123022222210&amp;j=1#c"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"http://wordnetweb.princeton.edu/perl/webwn?o2=&amp;o0=1&amp;o8=1&amp;o1=1&amp;o7=&amp;o5=&amp;o9=&amp;o6=&amp;o3=&amp;o4=&amp;s=bedroom&amp;h=11000000010010&amp;j=11#c"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"http://wordnetweb.princeton.edu/perl/webwn?o2=&amp;o0=1&amp;o8=1&amp;o1=1&amp;o7=&amp;o5=&amp;o9=&amp;o6=&amp;o3=&amp;o4=&amp;s=bedroom&amp;h=11000000010112231231223123122312312302222220&amp;j=43#c"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holonym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color w:val="212121"/>
          <w:sz w:val="28"/>
          <w:szCs w:val="28"/>
          <w:highlight w:val="white"/>
          <w:rtl w:val="0"/>
        </w:rPr>
        <w:t xml:space="preserve">4.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"http://wordnetweb.princeton.edu/perl/webwn?o2=&amp;o0=1&amp;o8=1&amp;o1=1&amp;o7=&amp;o5=&amp;o9=&amp;o6=&amp;o3=&amp;o4=&amp;s=dwelling"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dwelling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: housing that someone is living in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a)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"http://wordnetweb.princeton.edu/perl/webwn?o2=&amp;o0=1&amp;o8=1&amp;o1=1&amp;o7=&amp;o5=&amp;o9=&amp;o6=&amp;o3=&amp;o4=&amp;s=bedroom&amp;h=11000000001122312312231231223123123022222210&amp;j=9#c"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meronym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b)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"http://wordnetweb.princeton.edu/perl/webwn?o2=&amp;o0=1&amp;o8=1&amp;o1=1&amp;o7=&amp;o5=&amp;o9=&amp;o6=&amp;o3=&amp;o4=&amp;s=bedroom&amp;h=10101122312312231231223123123022222210&amp;j=1#c"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hyponym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c)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"http://wordnetweb.princeton.edu/perl/webwn?o2=&amp;o0=1&amp;o8=1&amp;o1=1&amp;o7=&amp;o5=&amp;o9=&amp;o6=&amp;o3=&amp;o4=&amp;s=bedroom&amp;h=11000000010010&amp;j=11#c"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hypernym</w:t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d)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"http://wordnetweb.princeton.edu/perl/webwn?o2=&amp;o0=1&amp;o8=1&amp;o1=1&amp;o7=&amp;o5=&amp;o9=&amp;o6=&amp;o3=&amp;o4=&amp;s=bedroom&amp;h=11000000010112231231223123122312312302222220&amp;j=43#c" \h </w:instrText>
      </w:r>
      <w:r>
        <w:fldChar w:fldCharType="separate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holonym</w:t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fldChar w:fldCharType="end"/>
      </w: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y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00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" w:hAnsi="Times" w:eastAsia="Times" w:cs="Times"/>
          <w:b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" w:hAnsi="Times" w:eastAsia="Times" w:cs="Times"/>
          <w:b/>
          <w:sz w:val="28"/>
          <w:szCs w:val="28"/>
          <w:highlight w:val="white"/>
          <w:rtl w:val="0"/>
        </w:rPr>
        <w:t xml:space="preserve">5. </w:t>
      </w:r>
      <w:r>
        <w:rPr>
          <w:rFonts w:ascii="Times" w:hAnsi="Times" w:eastAsia="Times" w:cs="Times"/>
          <w:b/>
          <w:i w:val="0"/>
          <w:smallCaps w:val="0"/>
          <w:color w:val="000000"/>
          <w:sz w:val="28"/>
          <w:szCs w:val="28"/>
          <w:highlight w:val="white"/>
          <w:rtl w:val="0"/>
        </w:rPr>
        <w:t>Determine whether the following sentences are true or false.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1. 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The relationship between “company” (an institution created to conduct business) and “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"http://wordnetweb.princeton.edu/perl/webwn?o2=&amp;o0=1&amp;o8=1&amp;o1=1&amp;o7=&amp;o5=&amp;o9=&amp;o6=&amp;o3=&amp;o4=&amp;s=institution"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institution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 xml:space="preserve">” (an organization founded and united for a specific purpose) is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"http://wordnetweb.princeton.edu/perl/webwn?o2=&amp;o0=1&amp;o8=1&amp;o1=1&amp;o7=&amp;o5=&amp;o9=&amp;o6=&amp;o3=&amp;o4=&amp;s=company&amp;h=100000000000&amp;j=2#c"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hypernym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 xml:space="preserve">    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True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2. “Felicitous” (marked by good fortune) is the antonym of “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"http://wordnetweb.princeton.edu/perl/webwn?o2=&amp;o0=1&amp;o8=1&amp;o1=1&amp;o7=&amp;o5=&amp;o9=&amp;o6=&amp;o3=&amp;o4=&amp;s=unfortunate"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unfortunate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” (not favored by fortune; marked or accompanied by or resulting in ill fortune).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True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3.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There is no relationship between “liquid” (existing as or having characteristics of a liquid; especially tending to flow) and “solid” (of definite shape and volume; firm).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False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4. “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"http://wordnetweb.princeton.edu/perl/webwn?o2=&amp;o0=1&amp;o8=1&amp;o1=1&amp;o7=&amp;o5=&amp;o9=&amp;o6=&amp;o3=&amp;o4=&amp;s=housing"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housing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”, “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"http://wordnetweb.princeton.edu/perl/webwn?o2=&amp;o0=1&amp;o8=1&amp;o1=1&amp;o7=&amp;o5=&amp;o9=&amp;o6=&amp;o3=&amp;o4=&amp;s=lodging"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lodging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”, “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"http://wordnetweb.princeton.edu/perl/webwn?o2=&amp;o0=1&amp;o8=1&amp;o1=1&amp;o7=&amp;o5=&amp;o9=&amp;o6=&amp;o3=&amp;o4=&amp;s=living+accommodations"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living accommodations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 xml:space="preserve">” are the </w:t>
      </w:r>
      <w:r>
        <w:fldChar w:fldCharType="begin"/>
      </w:r>
      <w:r>
        <w:instrText xml:space="preserve"> HYPERLINK "http://wordnetweb.princeton.edu/perl/webwn?o2=&amp;o0=1&amp;o8=1&amp;o1=1&amp;o7=&amp;o5=&amp;o9=&amp;o6=&amp;o3=&amp;o4=&amp;s=apartment&amp;h=1000100&amp;j=3#c"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hypernym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fldChar w:fldCharType="end"/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 xml:space="preserve"> of apartment (a suite of rooms usually on one floor of an apartment house).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True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5. “</w:t>
      </w:r>
      <w:r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  <w:rtl w:val="0"/>
        </w:rPr>
        <w:t>Interesting” (arousing or holding the attention) is the antonym of “tedious”(so lacking in interest as to cause mental weariness).</w:t>
      </w:r>
    </w:p>
    <w:p>
      <w:pPr>
        <w:keepNext w:val="0"/>
        <w:keepLines w:val="0"/>
        <w:pageBreakBefore w:val="0"/>
        <w:widowControl/>
        <w:spacing w:line="30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8"/>
          <w:szCs w:val="28"/>
          <w:highlight w:val="white"/>
        </w:rPr>
      </w:pPr>
      <w:r>
        <w:rPr>
          <w:rFonts w:ascii="Times" w:hAnsi="Times" w:eastAsia="Times" w:cs="Times"/>
          <w:b w:val="0"/>
          <w:i w:val="0"/>
          <w:smallCaps w:val="0"/>
          <w:color w:val="0000FF"/>
          <w:sz w:val="28"/>
          <w:szCs w:val="28"/>
          <w:highlight w:val="white"/>
          <w:rtl w:val="0"/>
        </w:rPr>
        <w:t>True</w:t>
      </w: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pacing w:line="300" w:lineRule="auto"/>
        <w:ind w:right="0"/>
        <w:jc w:val="left"/>
        <w:rPr>
          <w:rFonts w:ascii="Times" w:hAnsi="Times" w:eastAsia="Times" w:cs="Times"/>
          <w:b w:val="0"/>
          <w:i w:val="0"/>
          <w:smallCaps w:val="0"/>
          <w:color w:val="212121"/>
          <w:sz w:val="28"/>
          <w:szCs w:val="28"/>
          <w:highlight w:val="white"/>
        </w:rPr>
      </w:pP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F7F769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Office_4.0.0.6524_F1E327BC-269C-435d-A152-05C5408002CA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2022-04-27T18:36:00Z</dcterms:created>
  <dc:creator>kongwendi</dc:creator>
  <cp:lastModifiedBy>kongwendi</cp:lastModifiedBy>
  <dcterms:modified xsi:type="dcterms:W3CDTF">2022-05-18T22:51:31Z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