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/>
      <w:r>
        <w:rPr>
          <w:rFonts w:hint="eastAsia" w:ascii="Times New Roman" w:hAnsi="Times New Roman" w:eastAsia="宋体"/>
          <w:color w:val="000000"/>
          <w:sz w:val="21"/>
        </w:rPr>
        <w:t xml:space="preserve">已根据您的软件需求规格说明书，完成了对应的软件设计文档。内容涵盖系统架构、模块划分、详细设计、接口设计、数据结构及运行设计等，可直接复制保存为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.md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 xml:space="preserve">文件。</w:t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 面向数字媒体设计的AI智能配色辅助工具——软件设计说明书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&gt; **版本号**：V1.0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&gt; **编制日期**：2026年4月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&gt; **文档编号**：SDD-ColorPal-AI-2026-001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项目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内容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**学号**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2408090602018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**姓名**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刘盈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**软件名称**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面向数字媒体设计的AI智能配色辅助工具（AI配色助手）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**开发方式**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基于AI编程工具Trae的辅助生成开发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---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 1 引言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1.1 编写目的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本软件设计说明书的编制目的是：在《软件需求规格说明书》（SRS V1.0）的基础上，对“AI配色助手”进行系统化的设计描述，包括系统总体结构、模块划分、功能逻辑、接口定义、数据结构与运行流程。本文档为后续的编码实现、单元测试、集成测试及软件维护提供详细的技术依据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本文档的预期读者包括：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项目开发者（使用Trae工具进行代码生成的开发人员）；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项目指导教师（评审设计的合理性与完整性）；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测试人员（了解系统内部逻辑，辅助测试用例设计）；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后续维护者（理解系统架构与实现细节）。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1.2 项目背景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本项目旨在开发一款面向数字媒体设计师的智能配色辅助Web应用。项目由大二学生通过AI编程工具Trae辅助实现，所有核心功能均在浏览器端运行，无需后端服务器。系统提供图片取色、色轮规则生成、随机生成、AI主题化生成、实时预览及多格式导出等功能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1.3 定义与缩略语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本文档沿袭SRS中的全部术语定义，新增术语如下：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术语/缩略语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定义说明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**MVC**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Model-View-Controller，本系统采用的前端架构模式变体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**ESM**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ECMAScript Module，JavaScript模块化标准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**IndexedDB**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浏览器内建的NoSQL数据库，用于持久化历史记录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**OffscreenCanvas**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离屏渲染画布，用于图片主色提取的性能优化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**Trae SOLO**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Trae AI IDE的一键项目生成模式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1.4 参考资料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序号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资料名称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来源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1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软件需求规格说明书 V1.0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本项目前期文档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2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计算机软件设计说明规范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GB/T 8567-2006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3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Adobe Swatch Exchange File Format Specification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Adobe官方文档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4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IndexedDB API 规范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W3C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5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Color Thief 库文档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GitHub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---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 2 总体设计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2.1 系统设计原则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本系统的设计遵循以下原则：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1.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**纯前端依赖最小化**：不依赖后端服务器，减少部署运维成本。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2.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**模块化与可扩展性**：功能模块解耦，预留配色规则与导出格式的扩展接口。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3.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**性能优先**：图片处理使用Canvas降采样；历史数据异步存储。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4.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**渐进增强**：核心功能（取色、规则生成）支持离线使用，AI功能作为增强模块。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5.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**AI生成代码适配**：模块拆分粒度与Trae的AI理解能力匹配，便于自然语言驱动代码迭代。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2.2 系统运行环境与约束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**运行环境**：现代浏览器（Chrome 90+， Edge 90+， Firefox 88+， Safari 14+）。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**部署方式**：静态文件托管（HTML， CSS， JavaScript），无需构建工具链。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**开发工具**：Trae IDE（或Trae SOLO模式）作为主要代码生成与编辑环境。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2.3 技术选型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技术项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选型方案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说明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 :---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**前端框架**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原生JavaScript + ESM模块化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避免框架学习成本，轻量高效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**状态管理**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简易发布-订阅模式（EventBus）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组件间通信解耦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**UI组件**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自定义Web Components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色轮、色板、滑块等封装为可复用组件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**图片取色算法**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Color Thief库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成熟的MCCQ算法实现，开箱即用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**色彩空间转换**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自研工具函数（ColorUtils）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包含HEX/RGB/HSL/HSV互转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**LLM集成**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Fetch API + 本地Ollama备选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支持配置切换不同后端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**持久化存储**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IndexedDB（Dexie.js封装）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历史记录存储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**导出功能**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FileReader / Blob / 自定义二进制构造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支持ASE、CSS、PNG三种格式 </w:t>
      </w:r>
      <w:r>
        <w:rPr>
          <w:rStyle w:val="PreprocessorTok"/>
          <w:rFonts w:ascii="Times New Roman" w:hAnsi="Times New Roman" w:eastAsia="宋体"/>
          <w:color w:val="000000"/>
          <w:sz w:val="21"/>
        </w:rPr>
        <w:t xml:space="preserve">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### 2.4 系统总体架构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系统采用分层架构，分为视图层、逻辑层、数据层和工具层。</w:t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视图层</w:t>
      </w:r>
      <w:r>
        <w:rPr>
          <w:rFonts w:ascii="Times New Roman" w:hAnsi="Times New Roman" w:eastAsia="宋体"/>
          <w:color w:val="000000"/>
          <w:sz w:val="21"/>
        </w:rPr>
        <w:t xml:space="preserve"> (Views)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┌──────────┐ ┌──────────┐ ┌──────────┐ ┌──────────────┐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色轮组件</w:t>
      </w:r>
      <w:r>
        <w:rPr>
          <w:rFonts w:ascii="Times New Roman" w:hAnsi="Times New Roman" w:eastAsia="宋体"/>
          <w:color w:val="000000"/>
          <w:sz w:val="21"/>
        </w:rPr>
        <w:t xml:space="preserve"> │ 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色板展示</w:t>
      </w:r>
      <w:r>
        <w:rPr>
          <w:rFonts w:ascii="Times New Roman" w:hAnsi="Times New Roman" w:eastAsia="宋体"/>
          <w:color w:val="000000"/>
          <w:sz w:val="21"/>
        </w:rPr>
        <w:t xml:space="preserve"> │ 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预览画布</w:t>
      </w:r>
      <w:r>
        <w:rPr>
          <w:rFonts w:ascii="Times New Roman" w:hAnsi="Times New Roman" w:eastAsia="宋体"/>
          <w:color w:val="000000"/>
          <w:sz w:val="21"/>
        </w:rPr>
        <w:t xml:space="preserve"> │ 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历史面板/滑块</w:t>
      </w:r>
      <w:r>
        <w:rPr>
          <w:rFonts w:ascii="Times New Roman" w:hAnsi="Times New Roman" w:eastAsia="宋体"/>
          <w:color w:val="000000"/>
          <w:sz w:val="21"/>
        </w:rPr>
        <w:t xml:space="preserve"> │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└──────────┘ └──────────┘ └──────────┘ └──────────────┘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└─────────────────────────────────────────────────────────┘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▼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逻辑层</w:t>
      </w:r>
      <w:r>
        <w:rPr>
          <w:rFonts w:ascii="Times New Roman" w:hAnsi="Times New Roman" w:eastAsia="宋体"/>
          <w:color w:val="000000"/>
          <w:sz w:val="21"/>
        </w:rPr>
        <w:t xml:space="preserve"> (Controllers)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┌──────────────┐ ┌─────────────┐ ┌──────────────┐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│ColorGenerator│ │AIColorService│ │ExportManager │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└──────────────┘ └─────────────┘ └──────────────┘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┌──────────────┐ ┌─────────────┐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│ImageExtractor│ │HistoryManager│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└──────────────┘ └─────────────┘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└─────────────────────────────────────────────────────────┘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▼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数据层</w:t>
      </w:r>
      <w:r>
        <w:rPr>
          <w:rFonts w:ascii="Times New Roman" w:hAnsi="Times New Roman" w:eastAsia="宋体"/>
          <w:color w:val="000000"/>
          <w:sz w:val="21"/>
        </w:rPr>
        <w:t xml:space="preserve"> (Model)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┌────────────┐ ┌────────────┐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│ PaletteStore│ │ IndexedDB │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└────────────┘ └────────────┘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└─────────────────────────────────────────────────────────┘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▼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</w:t>
      </w:r>
      <w:r>
        <w:rPr>
          <w:rFonts w:hint="eastAsia" w:ascii="Times New Roman" w:hAnsi="Times New Roman" w:eastAsia="宋体"/>
          <w:color w:val="000000"/>
          <w:sz w:val="21"/>
        </w:rPr>
        <w:t xml:space="preserve">工具层</w:t>
      </w:r>
      <w:r>
        <w:rPr>
          <w:rFonts w:ascii="Times New Roman" w:hAnsi="Times New Roman" w:eastAsia="宋体"/>
          <w:color w:val="000000"/>
          <w:sz w:val="21"/>
        </w:rPr>
        <w:t xml:space="preserve"> (Utils)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┌────────────┐ ┌──────────┐ ┌───────────┐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│ColorUtils │ │FileUtils │ │Validators │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│ └────────────┘ └──────────┘ └───────────┘ 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**视图层**：负责UI渲染与用户交互，订阅数据变化。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**逻辑层**：实现核心业务逻辑，处理用户操作并更新数据层。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**数据层**：管理当前配色方案与历史记录持久化。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**工具层**：提供无状态的辅助函数，供各层调用。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---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## 3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模块设计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### 3.1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模块划分与功能分配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模块标识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模块名称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功能简述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对应需求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:--- | :--- | :--- | :---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**M01**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图片取色模块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上传图片，提取主色调，生成配色方案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3.1.1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**M02**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色轮规则生成模块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基于基色与和谐规则计算衍生色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3.1.2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**M03**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随机生成模块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在约束范围内随机生成配色，支持颜色锁定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3.1.3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**M04**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AI主题化生成模块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调用LLM解析风格描述，生成配色方案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3.1.4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**M05**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实时预览模块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将当前配色方案应用到预设模板中展示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3.1.5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**M06**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色板微调模块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通过HSV滑块调整单个颜色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3.1.6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**M07**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导出模块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生成并下载ASE、CSS、PNG格式的色板文件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3.1.7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**M08**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历史记录模块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保存、恢复、管理配色历史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3.1.8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**M09**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状态管理与通信模块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全局状态维护与事件通知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—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| **M10**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用户界面交互模块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响应式布局、键盘快捷键、引导提示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| 3.6 |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### 3.2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模块调用关系</w:t>
      </w:r>
    </w:p>
    <w:p>
      <w:pPr/>
      <w:r>
        <w:rPr>
          <w:rFonts w:hint="eastAsia" w:ascii="Times New Roman" w:hAnsi="Times New Roman" w:eastAsia="宋体"/>
          <w:color w:val="000000"/>
          <w:sz w:val="21"/>
        </w:rPr>
        <w:t xml:space="preserve">用户操作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视图层组件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逻辑层控制器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数据层更新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事件通知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视图层刷新</w:t>
      </w:r>
    </w:p>
    <w:p>
      <w:pPr/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**主要调用流示例**：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1.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用户点击“图片取色”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→ `M01.ImageExtractor.extract()` →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更新`PaletteStore`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→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触发`palette:updated`事件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→ `M05.PreviewRenderer`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和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`M02.ColorWheel`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响应更新。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2.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用户调整滑块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→ `M06.ColorTuner.update()` →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计算新色值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→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更新`PaletteStore`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→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同上述刷新流程。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---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## 4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详细设计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### 4.1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核心类与函数设计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#### 4.1.1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色彩工具类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(ColorUtils)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```javascript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//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模块：utils/colorUtils.js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export class ColorUtils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HEX字符串转RGB对象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@param {string} hex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格式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#RRGGBB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或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#RGB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@returns {{r: number, g: number, b: number}}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hexToRgb(hex) { /*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实现细节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RGB转HEX字符串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@param {number} r, g, b - 0-255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@returns {string}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格式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#RRGGBB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rgbToHex(r, g, b) { /*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实现细节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RGB转HSL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@returns {{h: number, s: number, l: number}} h:0-360, s/l:0-100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rgbToHsl(r, g, b) { /*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标准公式实现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HSL转RGB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@returns {{r, g, b}}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hslToRgb(h, s, l) { /*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标准公式实现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RGB转HSV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rgbToHsv(r, g, b) { /* ...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HSV转RGB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hsvToRgb(h, s, v) { /* ...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根据基色和规则生成配色方案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@param {string} baseHex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-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基色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@param {string} rule - 'complementary'|'analogous'|'triadic'|'tetradic'|'monochromatic'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 @returns {string[]}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包含基色在内的HEX数组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 static generateHarmony(baseHex, rule) { /* </w:t>
      </w:r>
      <w:r>
        <w:rPr>
          <w:rStyle w:val="VerbatimChar"/>
          <w:rFonts w:hint="eastAsia" w:ascii="Times New Roman" w:hAnsi="Times New Roman" w:eastAsia="宋体"/>
          <w:color w:val="000000"/>
          <w:sz w:val="21"/>
        </w:rPr>
        <w:t xml:space="preserve">基于HSL运算，保持SL不变，改变H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 */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}</w:t>
      </w:r>
    </w:p>
    <w:bookmarkStart w:id="9" w:name="配色方案存储-palettestore"/>
    <w:p>
      <w:pPr>
        <w:pStyle w:val="Heading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配色方案存储</w:t>
      </w: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 (PaletteStore)</w:t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模块：stores/PaletteStore.js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class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PaletteStore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extends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EventTarget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constructor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super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[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'#FF6B6B$'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'#4ECDC4'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'#FFE66D'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'#1A535C'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'#FF9F1C'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]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默认配色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_generationMethod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'default'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get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colors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 {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[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...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]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get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generationMethod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 {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_generationMethod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更新配色方案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{string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[]} newColors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{string}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method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- 生成方式标识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setPalette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(newColors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method)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[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...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newColors]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_generationMethod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method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dispatchEvent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CustomEvent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'palette-changed'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detail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method } }))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触发历史记录保存(异步)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更新单个颜色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{number}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index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{string}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newHex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updateColor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(index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newHex)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$if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(index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&gt;=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DecValTok"/>
          <w:rFonts w:ascii="Times New Roman" w:hAnsi="Times New Roman" w:eastAsia="宋体"/>
          <w:color w:val="000000"/>
          <w:sz w:val="21"/>
        </w:rPr>
        <w:t xml:space="preserve">0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&amp;&amp;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index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&lt;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$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length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$this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[index]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$ newHex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dispatchEvent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CustomEvent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'palette-changed'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detail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method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_generationMethod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} }))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ImportTok"/>
          <w:rFonts w:ascii="Times New Roman" w:hAnsi="Times New Roman" w:eastAsia="宋体"/>
          <w:color w:val="000000"/>
          <w:sz w:val="21"/>
        </w:rPr>
        <w:t xml:space="preserve">export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paletteStore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PaletteStore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</w:p>
    <w:bookmarkEnd w:id="9"/>
    <w:bookmarkStart w:id="10" w:name="图片取色模块-imagecolorextractor"/>
    <w:p>
      <w:pPr>
        <w:pStyle w:val="Heading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图片取色模块</w:t>
      </w: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 (ImageColorExtractor)</w:t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模块：services/ImageColorExtractor.js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ImportTok"/>
          <w:rFonts w:ascii="Times New Roman" w:hAnsi="Times New Roman" w:eastAsia="宋体"/>
          <w:color w:val="000000"/>
          <w:sz w:val="21"/>
        </w:rPr>
        <w:t xml:space="preserve">import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ColorThief </w:t>
      </w:r>
      <w:r>
        <w:rPr>
          <w:rStyle w:val="ImportTok"/>
          <w:rFonts w:ascii="Times New Roman" w:hAnsi="Times New Roman" w:eastAsia="宋体"/>
          <w:color w:val="000000"/>
          <w:sz w:val="21"/>
        </w:rPr>
        <w:t xml:space="preserve">from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'colorthief'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ImportTok"/>
          <w:rFonts w:ascii="Times New Roman" w:hAnsi="Times New Roman" w:eastAsia="宋体"/>
          <w:color w:val="000000"/>
          <w:sz w:val="21"/>
        </w:rPr>
        <w:t xml:space="preserve">export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class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ImageColorExtractor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constructor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colorThief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ColorThief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从图片文件提取主色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{File}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imageFile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{number}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colorCount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- 提取颜色数量 (3-8)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@$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returns {Promise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&lt;string</w:t>
      </w:r>
      <w:r>
        <w:rPr>
          <w:rStyle w:val="OtherTok"/>
          <w:rFonts w:ascii="Times New Roman" w:hAnsi="Times New Roman" w:eastAsia="宋体"/>
          <w:color w:val="000000"/>
          <w:sz w:val="21"/>
        </w:rPr>
        <w:t xml:space="preserve">$[]$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&gt;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} HEX$数组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async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extract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(imageFile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colorCount 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DecValTok"/>
          <w:rFonts w:ascii="Times New Roman" w:hAnsi="Times New Roman" w:eastAsia="宋体"/>
          <w:color w:val="000000"/>
          <w:sz w:val="21"/>
        </w:rPr>
        <w:t xml:space="preserve">5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) {$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1. 将File转为HTMLImageElement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img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await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_loadImage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(imageFile)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2. 使用ColorThief获取调色板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paletteRgb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colorThief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getPalette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(img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colorCount)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3. 转换为HEX并排序(按占比，ColorThief已排序)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paletteRgb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map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(rgb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=&gt;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ColorUtils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rgbToHex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(rgb[</w:t>
      </w:r>
      <w:r>
        <w:rPr>
          <w:rStyle w:val="DecValTok"/>
          <w:rFonts w:ascii="Times New Roman" w:hAnsi="Times New Roman" w:eastAsia="宋体"/>
          <w:color w:val="000000"/>
          <w:sz w:val="21"/>
        </w:rPr>
        <w:t xml:space="preserve">0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]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rgb[</w:t>
      </w:r>
      <w:r>
        <w:rPr>
          <w:rStyle w:val="DecValTok"/>
          <w:rFonts w:ascii="Times New Roman" w:hAnsi="Times New Roman" w:eastAsia="宋体"/>
          <w:color w:val="000000"/>
          <w:sz w:val="21"/>
        </w:rPr>
        <w:t xml:space="preserve">1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]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rgb[</w:t>
      </w:r>
      <w:r>
        <w:rPr>
          <w:rStyle w:val="DecValTok"/>
          <w:rFonts w:ascii="Times New Roman" w:hAnsi="Times New Roman" w:eastAsia="宋体"/>
          <w:color w:val="000000"/>
          <w:sz w:val="21"/>
        </w:rPr>
        <w:t xml:space="preserve">2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]))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_loadImage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(file)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$Promise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((resolve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reject)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=&gt;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{$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reader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FileReader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reader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onload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(e)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=&gt;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{$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img 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Image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  img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onload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()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=&gt;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resolve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(img)$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  img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onerror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reject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  img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src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target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result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}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reader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onerror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reject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reader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readAsDataURL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(file)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})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}</w:t>
      </w:r>
    </w:p>
    <w:bookmarkEnd w:id="10"/>
    <w:bookmarkStart w:id="11" w:name="ai主题化生成模块-aicolorservice"/>
    <w:p>
      <w:pPr>
        <w:pStyle w:val="Heading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AI主题化生成模块</w:t>
      </w: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 (AIColorService)</w:t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模块：services/AIColorService.js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ImportTok"/>
          <w:rFonts w:ascii="Times New Roman" w:hAnsi="Times New Roman" w:eastAsia="宋体"/>
          <w:color w:val="000000"/>
          <w:sz w:val="21"/>
        </w:rPr>
        <w:t xml:space="preserve">export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class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AIColorService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$constructor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(config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{}) {$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apiEndpoint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config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endpoint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||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'http://localhost:11434/api/generate'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Ollama默认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model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config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model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||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'qwen2.5:7b'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fallbackGenerator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HarmonyGenerator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降级方案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/**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根据风格描述生成配色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AnnotationTok"/>
          <w:rFonts w:ascii="Times New Roman" w:hAnsi="Times New Roman" w:eastAsia="宋体"/>
          <w:color w:val="000000"/>
          <w:sz w:val="21"/>
        </w:rPr>
        <w:t xml:space="preserve">@param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mmentVarTok"/>
          <w:rFonts w:ascii="Times New Roman" w:hAnsi="Times New Roman" w:eastAsia="宋体"/>
          <w:color w:val="000000"/>
          <w:sz w:val="21"/>
        </w:rPr>
        <w:t xml:space="preserve">{string}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styleText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 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@$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returns {Promise&lt;{colors$: string[], description: $string}&gt;}$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   */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async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generateFromStyle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(styleText)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prompt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_buildPrompt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(styleText)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try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response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await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_callLLM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(prompt)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parsed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_parseResponse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(response)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parsed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colors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description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parsed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description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||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`根据“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${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styleText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}</w:t>
      </w:r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”生成的配色`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}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}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catch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(error)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console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warn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'AI生成失败，使用降级方案'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error)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降级：基于关键词映射到预设规则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fallbackGenerator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generateFallback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(styleText)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_buildPrompt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(userInput)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`你是一位专业的色彩设计师。请根据用户的风格描述“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${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userInput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}</w:t>
      </w:r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”，推荐一组由5个16进制颜色组成的配色方案，并附上一句简短的设计说明。请严格按照以下JSON格式返回，不要包含其他文字：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  "colors": ["#XXXXXX", "#XXXXXX", "#XXXXXX", "#XXXXXX", "#XXXXXX"],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  "description": "简短说明"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}`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async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_callLLM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(prompt)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response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await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fetch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apiEndpoint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method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'POST'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headers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{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'Content-Type'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'application/json'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}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body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JSON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stringify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({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model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this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model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prompt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,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DataTypeTok"/>
          <w:rFonts w:ascii="Times New Roman" w:hAnsi="Times New Roman" w:eastAsia="宋体"/>
          <w:color w:val="000000"/>
          <w:sz w:val="21"/>
        </w:rPr>
        <w:t xml:space="preserve">stream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: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false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})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})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if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(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!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response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ok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)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throw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Error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`LLM API error: 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${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response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status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}</w:t>
      </w:r>
      <w:r>
        <w:rPr>
          <w:rStyle w:val="VerbatimStringTok"/>
          <w:rFonts w:ascii="Times New Roman" w:hAnsi="Times New Roman" w:eastAsia="宋体"/>
          <w:color w:val="000000"/>
          <w:sz w:val="21"/>
        </w:rPr>
        <w:t xml:space="preserve">`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data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await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response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json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data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AttributeTok"/>
          <w:rFonts w:ascii="Times New Roman" w:hAnsi="Times New Roman" w:eastAsia="宋体"/>
          <w:color w:val="000000"/>
          <w:sz w:val="21"/>
        </w:rPr>
        <w:t xml:space="preserve">response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_parseResponse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(text) {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mmentTok"/>
          <w:rFonts w:ascii="Times New Roman" w:hAnsi="Times New Roman" w:eastAsia="宋体"/>
          <w:color w:val="000000"/>
          <w:sz w:val="21"/>
        </w:rPr>
        <w:t xml:space="preserve">// 尝试从文本中提取JSON，容错处理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const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jsonMatch 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=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text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match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/</w:t>
      </w:r>
      <w:r>
        <w:rPr>
          <w:rStyle w:val="SpecialCharTok"/>
          <w:rFonts w:ascii="Times New Roman" w:hAnsi="Times New Roman" w:eastAsia="宋体"/>
          <w:color w:val="000000"/>
          <w:sz w:val="21"/>
        </w:rPr>
        <w:t xml:space="preserve">\{[\s\S]*\}</w:t>
      </w:r>
      <w:r>
        <w:rPr>
          <w:rStyle w:val="SpecialStringTok"/>
          <w:rFonts w:ascii="Times New Roman" w:hAnsi="Times New Roman" w:eastAsia="宋体"/>
          <w:color w:val="000000"/>
          <w:sz w:val="21"/>
        </w:rPr>
        <w:t xml:space="preserve">/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if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(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!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jsonMatch)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throw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KeywordTok"/>
          <w:rFonts w:ascii="Times New Roman" w:hAnsi="Times New Roman" w:eastAsia="宋体"/>
          <w:color w:val="000000"/>
          <w:sz w:val="21"/>
        </w:rPr>
        <w:t xml:space="preserve">new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Error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</w:t>
      </w:r>
      <w:r>
        <w:rPr>
          <w:rStyle w:val="StringTok"/>
          <w:rFonts w:ascii="Times New Roman" w:hAnsi="Times New Roman" w:eastAsia="宋体"/>
          <w:color w:val="000000"/>
          <w:sz w:val="21"/>
        </w:rPr>
        <w:t xml:space="preserve">'No JSON found'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ControlFlowTok"/>
          <w:rFonts w:ascii="Times New Roman" w:hAnsi="Times New Roman" w:eastAsia="宋体"/>
          <w:color w:val="000000"/>
          <w:sz w:val="21"/>
        </w:rPr>
        <w:t xml:space="preserve">return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BuiltInTok"/>
          <w:rFonts w:ascii="Times New Roman" w:hAnsi="Times New Roman" w:eastAsia="宋体"/>
          <w:color w:val="000000"/>
          <w:sz w:val="21"/>
        </w:rPr>
        <w:t xml:space="preserve">JSON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.</w:t>
      </w:r>
      <w:r>
        <w:rPr>
          <w:rStyle w:val="FunctionTok"/>
          <w:rFonts w:ascii="Times New Roman" w:hAnsi="Times New Roman" w:eastAsia="宋体"/>
          <w:color w:val="000000"/>
          <w:sz w:val="21"/>
        </w:rPr>
        <w:t xml:space="preserve">parse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(jsonMatch[</w:t>
      </w:r>
      <w:r>
        <w:rPr>
          <w:rStyle w:val="DecValTok"/>
          <w:rFonts w:ascii="Times New Roman" w:hAnsi="Times New Roman" w:eastAsia="宋体"/>
          <w:color w:val="000000"/>
          <w:sz w:val="21"/>
        </w:rPr>
        <w:t xml:space="preserve">0</w:t>
      </w:r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])</w:t>
      </w:r>
      <w:r>
        <w:rPr>
          <w:rStyle w:val="OperatorTok"/>
          <w:rFonts w:ascii="Times New Roman" w:hAnsi="Times New Roman" w:eastAsia="宋体"/>
          <w:color w:val="000000"/>
          <w:sz w:val="21"/>
        </w:rPr>
        <w:t xml:space="preserve">;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  }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Style w:val="NormalTok"/>
          <w:rFonts w:ascii="Times New Roman" w:hAnsi="Times New Roman" w:eastAsia="宋体"/>
          <w:color w:val="000000"/>
          <w:sz w:val="21"/>
        </w:rPr>
        <w:t xml:space="preserve">}</w:t>
      </w:r>
    </w:p>
    <w:bookmarkEnd w:id="11"/>
    <w:bookmarkStart w:id="12" w:name="数据库设计indexeddb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数据库设计（IndexedDB）</w:t>
      </w:r>
    </w:p>
    <w:p>
      <w:pPr/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数据库名称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ColorPalDB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版本</w:t>
      </w:r>
      <w:r>
        <w:rPr>
          <w:rFonts w:hint="eastAsia" w:ascii="Times New Roman" w:hAnsi="Times New Roman" w:eastAsia="宋体"/>
          <w:color w:val="000000"/>
          <w:sz w:val="21"/>
        </w:rPr>
        <w:t xml:space="preserve">：1</w:t>
      </w:r>
      <w:r>
        <w:rPr>
          <w:rFonts w:ascii="Times New Roman" w:hAnsi="Times New Roman" w:eastAsia="宋体"/>
          <w:color w:val="000000"/>
          <w:sz w:val="21"/>
        </w:rPr>
      </w:r>
    </w:p>
    <w:p>
      <w:pPr/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对象仓库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字段名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类型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索引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autoIncrement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主键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自增ID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timestamp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number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索引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生成时间戳（毫秒）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colors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Array&lt;string&gt;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5-6个HEX色值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method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string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生成方式标识（如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'image', 'harmony',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'ai'）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styleTag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string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风格描述或规则名称</w:t>
            </w:r>
          </w:p>
        </w:tc>
      </w:tr>
    </w:tbl>
    <w:p>
      <w:pPr/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存储策略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使用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Dexie.js</w:t>
      </w:r>
      <w:r>
        <w:rPr>
          <w:rFonts w:hint="eastAsia" w:ascii="Times New Roman" w:hAnsi="Times New Roman" w:eastAsia="宋体"/>
          <w:color w:val="000000"/>
          <w:sz w:val="21"/>
        </w:rPr>
        <w:t xml:space="preserve">封装操作，简化Promise调用。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限制最多50条记录，插入时检测并删除最早的记录。</w:t>
      </w:r>
    </w:p>
    <w:bookmarkEnd w:id="12"/>
    <w:bookmarkStart w:id="16" w:name="界面设计要点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界面设计要点</w:t>
      </w:r>
    </w:p>
    <w:bookmarkStart w:id="13" w:name="布局结构"/>
    <w:p>
      <w:pPr>
        <w:pStyle w:val="Heading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布局结构</w:t>
      </w:r>
    </w:p>
    <w:p>
      <w:pPr/>
      <w:r>
        <w:rPr>
          <w:rFonts w:hint="eastAsia" w:ascii="Times New Roman" w:hAnsi="Times New Roman" w:eastAsia="宋体"/>
          <w:color w:val="000000"/>
          <w:sz w:val="21"/>
        </w:rPr>
        <w:t xml:space="preserve">采用经典的三栏布局：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左侧操作区</w:t>
      </w:r>
      <w:r>
        <w:rPr>
          <w:rFonts w:hint="eastAsia" w:ascii="Times New Roman" w:hAnsi="Times New Roman" w:eastAsia="宋体"/>
          <w:color w:val="000000"/>
          <w:sz w:val="21"/>
        </w:rPr>
        <w:t xml:space="preserve">：功能选项卡（图片、色轮、AI、随机）、参数面板、生成按钮。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中部色板与预览区</w:t>
      </w:r>
      <w:r>
        <w:rPr>
          <w:rFonts w:hint="eastAsia" w:ascii="Times New Roman" w:hAnsi="Times New Roman" w:eastAsia="宋体"/>
          <w:color w:val="000000"/>
          <w:sz w:val="21"/>
        </w:rPr>
        <w:t xml:space="preserve">：色块阵列（支持单击复制）、实时预览画板。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右侧辅助区</w:t>
      </w:r>
      <w:r>
        <w:rPr>
          <w:rFonts w:hint="eastAsia" w:ascii="Times New Roman" w:hAnsi="Times New Roman" w:eastAsia="宋体"/>
          <w:color w:val="000000"/>
          <w:sz w:val="21"/>
        </w:rPr>
        <w:t xml:space="preserve">：历史记录列表、导出按钮、微调滑块面板（可折叠）。</w:t>
      </w:r>
    </w:p>
    <w:bookmarkEnd w:id="13"/>
    <w:bookmarkStart w:id="14" w:name="色轮组件设计"/>
    <w:p>
      <w:pPr>
        <w:pStyle w:val="Heading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色轮组件设计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基于Canvas绘制360°色相环。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监听鼠标事件计算角度与距离，映射为色相与饱和度（可选）。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提供指示器标识当前选中基色位置。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组件触发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color-selected</w:t>
      </w:r>
      <w:r>
        <w:rPr>
          <w:rFonts w:hint="eastAsia" w:ascii="Times New Roman" w:hAnsi="Times New Roman" w:eastAsia="宋体"/>
          <w:color w:val="000000"/>
          <w:sz w:val="21"/>
        </w:rPr>
        <w:t xml:space="preserve">事件，携带HEX值。</w:t>
      </w:r>
    </w:p>
    <w:bookmarkEnd w:id="14"/>
    <w:bookmarkStart w:id="15" w:name="交互细节"/>
    <w:p>
      <w:pPr>
        <w:pStyle w:val="Heading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交互细节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颜色复制</w:t>
      </w:r>
      <w:r>
        <w:rPr>
          <w:rFonts w:hint="eastAsia" w:ascii="Times New Roman" w:hAnsi="Times New Roman" w:eastAsia="宋体"/>
          <w:color w:val="000000"/>
          <w:sz w:val="21"/>
        </w:rPr>
        <w:t xml:space="preserve">：点击色块，通过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navigator.clipboard.writeText</w:t>
      </w:r>
      <w:r>
        <w:rPr>
          <w:rFonts w:hint="eastAsia" w:ascii="Times New Roman" w:hAnsi="Times New Roman" w:eastAsia="宋体"/>
          <w:color w:val="000000"/>
          <w:sz w:val="21"/>
        </w:rPr>
        <w:t xml:space="preserve">复制HEX值，并弹出短暂提示。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拖拽上传</w:t>
      </w:r>
      <w:r>
        <w:rPr>
          <w:rFonts w:hint="eastAsia" w:ascii="Times New Roman" w:hAnsi="Times New Roman" w:eastAsia="宋体"/>
          <w:color w:val="000000"/>
          <w:sz w:val="21"/>
        </w:rPr>
        <w:t xml:space="preserve">：监听拖拽事件，高亮上传区域。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快捷键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Space</w:t>
      </w:r>
      <w:r>
        <w:rPr>
          <w:rFonts w:hint="eastAsia" w:ascii="Times New Roman" w:hAnsi="Times New Roman" w:eastAsia="宋体"/>
          <w:color w:val="000000"/>
          <w:sz w:val="21"/>
        </w:rPr>
        <w:t xml:space="preserve">：随机生成（当随机选项卡激活时）。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Ctrl/Cmd + C</w:t>
      </w:r>
      <w:r>
        <w:rPr>
          <w:rFonts w:hint="eastAsia" w:ascii="Times New Roman" w:hAnsi="Times New Roman" w:eastAsia="宋体"/>
          <w:color w:val="000000"/>
          <w:sz w:val="21"/>
        </w:rPr>
        <w:t xml:space="preserve">：复制当前选中色值。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Ctrl/Cmd + Z</w:t>
      </w:r>
      <w:r>
        <w:rPr>
          <w:rFonts w:hint="eastAsia" w:ascii="Times New Roman" w:hAnsi="Times New Roman" w:eastAsia="宋体"/>
          <w:color w:val="000000"/>
          <w:sz w:val="21"/>
        </w:rPr>
        <w:t xml:space="preserve">：撤销到上一个配色方案（通过历史栈实现）。</w:t>
      </w:r>
    </w:p>
    <w:bookmarkEnd w:id="15"/>
    <w:bookmarkEnd w:id="16"/>
    <w:bookmarkStart w:id="17" w:name="导出格式实现细节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导出格式实现细节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格式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实现方式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  <w:rFonts w:ascii="Times New Roman" w:hAnsi="Times New Roman" w:eastAsia="宋体"/>
                <w:color w:val="000000"/>
                <w:sz w:val="21"/>
              </w:rPr>
              <w:t xml:space="preserve">ASE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根据Adobe规范构造二进制数据：包含文件头（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ASEF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）、版本号、颜色块数量、各颜色块（名称、色彩空间、RGB值）。使用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Blob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生成下载。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  <w:rFonts w:ascii="Times New Roman" w:hAnsi="Times New Roman" w:eastAsia="宋体"/>
                <w:color w:val="000000"/>
                <w:sz w:val="21"/>
              </w:rPr>
              <w:t xml:space="preserve">CSS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生成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:root { --color-1: #xxx; ... }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文本字符串，作为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.css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文件下载或复制到剪贴板。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  <w:rFonts w:ascii="Times New Roman" w:hAnsi="Times New Roman" w:eastAsia="宋体"/>
                <w:color w:val="000000"/>
                <w:sz w:val="21"/>
              </w:rPr>
              <w:t xml:space="preserve">PNG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使用Canvas绘制横向色块条（高度固定，宽度按色块数量均分），调用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toBlob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生成下载。</w:t>
            </w:r>
          </w:p>
        </w:tc>
      </w:tr>
    </w:tbl>
    <w:p>
      <w:pPr/>
    </w:p>
    <w:bookmarkEnd w:id="17"/>
    <w:bookmarkStart w:id="20" w:name="接口设计"/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30"/>
        </w:rPr>
        <w:t xml:space="preserve">5 </w:t>
      </w:r>
      <w:r>
        <w:rPr>
          <w:rFonts w:hint="eastAsia" w:ascii="Times New Roman" w:hAnsi="Times New Roman" w:eastAsia="黑体"/>
          <w:b/>
          <w:i w:val="0"/>
          <w:color w:val="000000"/>
          <w:sz w:val="30"/>
        </w:rPr>
        <w:t xml:space="preserve">接口设计</w:t>
      </w:r>
    </w:p>
    <w:bookmarkStart w:id="18" w:name="外部接口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外部接口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接口名称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用途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协议/格式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LLM API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AI主题配色生成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HTTP POST, JSON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默认指向本地Ollama端点；可配置云端API。请求体包含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model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和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prompt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，响应解析JSON。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Clipboard API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复制色值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浏览器API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异步写入剪贴板。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File API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图片读取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浏览器API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读取用户上传或拖拽的图片文件。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IndexedDB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历史数据存储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浏览器API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通过Dexie.js操作。</w:t>
            </w:r>
          </w:p>
        </w:tc>
      </w:tr>
    </w:tbl>
    <w:bookmarkEnd w:id="18"/>
    <w:bookmarkStart w:id="19" w:name="内部接口组件间事件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内部接口（组件间事件）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事件名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发送者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携带数据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订阅者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palette-changed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PaletteStore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{ colors, method }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色板显示组件、预览组件、历史记录服务、色轮组件（用于高亮当前基色）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color-selected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色轮组件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{ hex }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色轮规则生成器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history-restore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历史面板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{ palette }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PaletteStore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export-requested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导出按钮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{ format }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ExportManager</w:t>
            </w:r>
          </w:p>
        </w:tc>
      </w:tr>
      <w:tr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ai-generate-start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AI面板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{ prompt }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全局加载状态管理</w:t>
            </w:r>
          </w:p>
        </w:tc>
      </w:tr>
    </w:tbl>
    <w:p>
      <w:pPr/>
    </w:p>
    <w:bookmarkEnd w:id="19"/>
    <w:bookmarkEnd w:id="20"/>
    <w:bookmarkStart w:id="24" w:name="运行设计"/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30"/>
        </w:rPr>
        <w:t xml:space="preserve">6 </w:t>
      </w:r>
      <w:r>
        <w:rPr>
          <w:rFonts w:hint="eastAsia" w:ascii="Times New Roman" w:hAnsi="Times New Roman" w:eastAsia="黑体"/>
          <w:b/>
          <w:i w:val="0"/>
          <w:color w:val="000000"/>
          <w:sz w:val="30"/>
        </w:rPr>
        <w:t xml:space="preserve">运行设计</w:t>
      </w:r>
    </w:p>
    <w:bookmarkStart w:id="21" w:name="运行模块组合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运行模块组合</w:t>
      </w:r>
    </w:p>
    <w:p>
      <w:pPr/>
      <w:r>
        <w:rPr>
          <w:rFonts w:hint="eastAsia" w:ascii="Times New Roman" w:hAnsi="Times New Roman" w:eastAsia="宋体"/>
          <w:color w:val="000000"/>
          <w:sz w:val="21"/>
        </w:rPr>
        <w:t xml:space="preserve">系统启动时加载所有核心模块。用户选择不同功能选项卡，逻辑层调用对应的控制器，共享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PaletteStore</w:t>
      </w:r>
      <w:r>
        <w:rPr>
          <w:rFonts w:hint="eastAsia" w:ascii="Times New Roman" w:hAnsi="Times New Roman" w:eastAsia="宋体"/>
          <w:color w:val="000000"/>
          <w:sz w:val="21"/>
        </w:rPr>
        <w:t xml:space="preserve">实例。</w:t>
      </w:r>
    </w:p>
    <w:bookmarkEnd w:id="21"/>
    <w:bookmarkStart w:id="22" w:name="运行控制流程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运行控制流程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应用初始化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加载默认配色方案。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初始化IndexedDB，加载历史记录列表。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渲染色板与预览。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注册全局事件监听。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图片取色流程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用户选择/拖拽图片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校验格式与大小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显示缩略图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点击“提取配色”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调用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ImageColorExtractor.extract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更新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PaletteStore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UI刷新。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AI生成流程</w:t>
      </w:r>
      <w:r>
        <w:rPr>
          <w:rFonts w:hint="eastAsia" w:ascii="Times New Roman" w:hAnsi="Times New Roman" w:eastAsia="宋体"/>
          <w:color w:val="000000"/>
          <w:sz w:val="21"/>
        </w:rPr>
        <w:t xml:space="preserve">：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用户输入描述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点击生成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显示加载状态</w:t>
      </w:r>
      <w:r>
        <w:rPr>
          <w:rFonts w:ascii="Times New Roman" w:hAnsi="Times New Roman" w:eastAsia="宋体"/>
          <w:color w:val="000000"/>
          <w:sz w:val="21"/>
        </w:rPr>
        <w:t xml:space="preserve"> →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AIColorService.generateFromStyle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 xml:space="preserve">成功则更新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PaletteStore</w:t>
      </w:r>
      <w:r>
        <w:rPr>
          <w:rFonts w:hint="eastAsia" w:ascii="Times New Roman" w:hAnsi="Times New Roman" w:eastAsia="宋体"/>
          <w:color w:val="000000"/>
          <w:sz w:val="21"/>
        </w:rPr>
        <w:t xml:space="preserve">；失败则使用降级方案并提示用户。</w:t>
      </w:r>
    </w:p>
    <w:bookmarkEnd w:id="22"/>
    <w:bookmarkStart w:id="23" w:name="运行时间与性能控制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运行时间与性能控制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图片主色提取</w:t>
      </w:r>
      <w:r>
        <w:rPr>
          <w:rFonts w:hint="eastAsia" w:ascii="Times New Roman" w:hAnsi="Times New Roman" w:eastAsia="宋体"/>
          <w:color w:val="000000"/>
          <w:sz w:val="21"/>
        </w:rPr>
        <w:t xml:space="preserve">：如果图片宽度超过800px，使用Canvas缩放后再传入ColorThief，降低计算量。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防抖处理</w:t>
      </w:r>
      <w:r>
        <w:rPr>
          <w:rFonts w:hint="eastAsia" w:ascii="Times New Roman" w:hAnsi="Times New Roman" w:eastAsia="宋体"/>
          <w:color w:val="000000"/>
          <w:sz w:val="21"/>
        </w:rPr>
        <w:t xml:space="preserve">：色轮拖动、滑块调节时使用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requestAnimationFrame</w:t>
      </w:r>
      <w:r>
        <w:rPr>
          <w:rFonts w:hint="eastAsia" w:ascii="Times New Roman" w:hAnsi="Times New Roman" w:eastAsia="宋体"/>
          <w:color w:val="000000"/>
          <w:sz w:val="21"/>
        </w:rPr>
        <w:t xml:space="preserve">防抖，避免频繁触发重绘。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懒加载</w:t>
      </w:r>
      <w:r>
        <w:rPr>
          <w:rFonts w:hint="eastAsia" w:ascii="Times New Roman" w:hAnsi="Times New Roman" w:eastAsia="宋体"/>
          <w:color w:val="000000"/>
          <w:sz w:val="21"/>
        </w:rPr>
        <w:t xml:space="preserve">：历史记录列表滚动加载，一次渲染10条。</w:t>
      </w:r>
    </w:p>
    <w:p>
      <w:pPr/>
    </w:p>
    <w:bookmarkEnd w:id="23"/>
    <w:bookmarkEnd w:id="24"/>
    <w:bookmarkStart w:id="25" w:name="异常处理设计"/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30"/>
        </w:rPr>
        <w:t xml:space="preserve">7 </w:t>
      </w:r>
      <w:r>
        <w:rPr>
          <w:rFonts w:hint="eastAsia" w:ascii="Times New Roman" w:hAnsi="Times New Roman" w:eastAsia="黑体"/>
          <w:b/>
          <w:i w:val="0"/>
          <w:color w:val="000000"/>
          <w:sz w:val="30"/>
        </w:rPr>
        <w:t xml:space="preserve">异常处理设计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异常场景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处理逻辑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图片上传非图片文件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前端校验MIME类型，提示用户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图片文件过大（&gt;10MB）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阻止上传并提示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图片取色超时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设置3秒定时器，超时则中止并提示“处理超时”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LLM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API无响应/错误状态码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捕获异常，显示降级提示，自动使用色轮规则生成替代配色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LLM返回非JSON格式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尝试正则提取JSON，若失败则降级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IndexedDB不可用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回退至LocalStorage，若仍不可用则禁用历史功能并提示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导出生成文件失败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弹出错误提示，不阻塞其他操作</w:t>
            </w:r>
          </w:p>
        </w:tc>
      </w:tr>
    </w:tbl>
    <w:p>
      <w:pPr/>
    </w:p>
    <w:bookmarkEnd w:id="25"/>
    <w:bookmarkStart w:id="26" w:name="测试计划要点"/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30"/>
        </w:rPr>
        <w:t xml:space="preserve">8 </w:t>
      </w:r>
      <w:r>
        <w:rPr>
          <w:rFonts w:hint="eastAsia" w:ascii="Times New Roman" w:hAnsi="Times New Roman" w:eastAsia="黑体"/>
          <w:b/>
          <w:i w:val="0"/>
          <w:color w:val="000000"/>
          <w:sz w:val="30"/>
        </w:rPr>
        <w:t xml:space="preserve">测试计划要点</w:t>
      </w:r>
    </w:p>
    <w:p>
      <w:pPr/>
      <w:r>
        <w:rPr>
          <w:rFonts w:hint="eastAsia" w:ascii="Times New Roman" w:hAnsi="Times New Roman" w:eastAsia="宋体"/>
          <w:color w:val="000000"/>
          <w:sz w:val="21"/>
        </w:rPr>
        <w:t xml:space="preserve">由于本软件由AI辅助开发，测试将侧重功能验证与边界情况。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测试类型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测试内容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单元测试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对</w:t>
            </w: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ColorUtils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所有转换函数进行穷举测试（边界值、中间值）；对色轮规则生成验证角度计算准确性。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集成测试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模拟完整用户流程：上传图片→提取→微调→导出→恢复历史→预览变化。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兼容性测试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在Chrome、Edge、Firefox、Safari最新版中执行核心流程。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性能测试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使用Lighthouse评估性能分数，确保FCP&lt;1.5s，主色提取&lt;3s。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异常测试</w:t>
            </w:r>
          </w:p>
        </w:tc>
        <w:tc>
          <w:tcPr/>
          <w:p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断网情况下使用非AI功能；上传损坏图片；调用不存在的LLM端点。</w:t>
            </w:r>
          </w:p>
        </w:tc>
      </w:tr>
    </w:tbl>
    <w:p>
      <w:pPr/>
    </w:p>
    <w:bookmarkEnd w:id="26"/>
    <w:bookmarkStart w:id="30" w:name="开发与维护说明"/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30"/>
        </w:rPr>
        <w:t xml:space="preserve">9 </w:t>
      </w:r>
      <w:r>
        <w:rPr>
          <w:rFonts w:hint="eastAsia" w:ascii="Times New Roman" w:hAnsi="Times New Roman" w:eastAsia="黑体"/>
          <w:b/>
          <w:i w:val="0"/>
          <w:color w:val="000000"/>
          <w:sz w:val="30"/>
        </w:rPr>
        <w:t xml:space="preserve">开发与维护说明</w:t>
      </w:r>
    </w:p>
    <w:bookmarkStart w:id="27" w:name="使用trae进行开发的策略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使用Trae进行开发的策略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将设计文档中的模块、类、函数描述直接作为自然语言输入，要求Trae生成对应的JavaScript代码文件。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对于复杂算法（如HSL转换），可先让Trae生成带有详细注释的实现，再进行人工核对。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使用Trae的SOLO模式生成初始项目骨架（HTML布局、基础样式、模块引用）。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采用增量式开发：先生成核心工具函数并通过单元测试，再依次生成各服务模块，最后组装UI。</w:t>
      </w:r>
    </w:p>
    <w:bookmarkEnd w:id="27"/>
    <w:bookmarkStart w:id="28" w:name="版本管理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版本管理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建议使用Git进行版本控制，分支策略：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main</w:t>
      </w:r>
      <w:r>
        <w:rPr>
          <w:rFonts w:hint="eastAsia" w:ascii="Times New Roman" w:hAnsi="Times New Roman" w:eastAsia="宋体"/>
          <w:color w:val="000000"/>
          <w:sz w:val="21"/>
        </w:rPr>
        <w:t xml:space="preserve">（稳定版本）、</w:t>
      </w:r>
      <w:r>
        <w:rPr>
          <w:rStyle w:val="VerbatimChar"/>
          <w:rFonts w:ascii="Times New Roman" w:hAnsi="Times New Roman" w:eastAsia="宋体"/>
          <w:color w:val="000000"/>
          <w:sz w:val="21"/>
        </w:rPr>
        <w:t xml:space="preserve">dev</w:t>
      </w:r>
      <w:r>
        <w:rPr>
          <w:rFonts w:hint="eastAsia" w:ascii="Times New Roman" w:hAnsi="Times New Roman" w:eastAsia="宋体"/>
          <w:color w:val="000000"/>
          <w:sz w:val="21"/>
        </w:rPr>
        <w:t xml:space="preserve">（开发合并）、功能分支（feature/xxx）。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每次通过Trae生成或修改较大代码块后，进行提交并记录Prompt。</w:t>
      </w:r>
    </w:p>
    <w:bookmarkEnd w:id="28"/>
    <w:bookmarkStart w:id="29" w:name="文档维护"/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 xml:space="preserve">文档维护</w:t>
      </w:r>
    </w:p>
    <w:p>
      <w:pPr>
        <w:ind w:firstLine="0" w:left="0" w:right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 xml:space="preserve">本文档随软件迭代同步更新，特别是接口定义、模块划分变更时需修订。</w:t>
      </w:r>
    </w:p>
    <w:p>
      <w:pPr/>
    </w:p>
    <w:p>
      <w:pPr/>
      <w:r>
        <w:rPr>
          <w:rFonts w:hint="eastAsia" w:ascii="Times New Roman" w:hAnsi="Times New Roman" w:eastAsia="宋体"/>
          <w:i/>
          <w:iCs/>
          <w:color w:val="000000"/>
          <w:sz w:val="21"/>
        </w:rPr>
        <w:t xml:space="preserve">文档结束</w:t>
      </w:r>
    </w:p>
    <w:p>
      <w:pPr/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Rule="auto" w:line="360"/>
      <w:jc w:val="both"/>
    </w:pPr>
    <w:rPr>
      <w:rFonts w:ascii="Times New Roman" w:hAnsi="Times New Roman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 w:left="0" w:righ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Rule="auto" w:line="300"/>
      <w:ind w:firstLine="0" w:left="0" w:right="0"/>
      <w:jc w:val="left"/>
      <w:outlineLvl w:val="0"/>
    </w:pPr>
    <w:rPr>
      <w:rFonts w:cstheme="majorBidi" w:ascii="Times New Roman" w:hAnsi="Times New Roman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 w:lineRule="auto" w:line="300"/>
      <w:ind w:firstLine="0" w:left="0" w:right="0"/>
      <w:jc w:val="left"/>
      <w:outlineLvl w:val="1"/>
    </w:pPr>
    <w:rPr>
      <w:rFonts w:cstheme="majorBidi" w:ascii="Times New Roman" w:hAnsi="Times New Roman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Rule="auto" w:line="300"/>
      <w:ind w:firstLine="0" w:left="0" w:right="0"/>
      <w:jc w:val="left"/>
      <w:outlineLvl w:val="2"/>
    </w:pPr>
    <w:rPr>
      <w:rFonts w:cstheme="majorBidi" w:ascii="Times New Roman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Rule="auto" w:line="300"/>
      <w:ind w:firstLine="0" w:left="0" w:right="0"/>
      <w:jc w:val="left"/>
      <w:outlineLvl w:val="3"/>
    </w:pPr>
    <w:rPr>
      <w:rFonts w:cstheme="majorBidi" w:ascii="Times New Roman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 w:lineRule="auto" w:line="300"/>
      <w:ind w:firstLine="0" w:left="0" w:right="0"/>
      <w:jc w:val="left"/>
      <w:outlineLvl w:val="4"/>
    </w:pPr>
    <w:rPr>
      <w:rFonts w:cstheme="majorBidi" w:ascii="Times New Roman" w:hAnsi="Times New Roman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20" w:lineRule="auto" w:line="300"/>
      <w:ind w:firstLine="0" w:left="0" w:right="0"/>
      <w:jc w:val="left"/>
      <w:outlineLvl w:val="5"/>
    </w:pPr>
    <w:rPr>
      <w:rFonts w:cstheme="majorBidi" w:ascii="Times New Roman" w:hAnsi="Times New Roman"/>
      <w:b/>
      <w:i/>
      <w:iCs/>
      <w:color w:val="000000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2026-04-21T03:14:15Z</dcterms:created>
  <dcterms:modified xsi:type="dcterms:W3CDTF">2026-04-21T03:14:15Z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