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C4E54"/>
          <w:sz w:val="72"/>
          <w:szCs w:val="72"/>
          <w:rtl/>
        </w:rPr>
        <w:t xml:space="preserve">העורך התורני</w:t>
      </w:r>
    </w:p>
    <w:p>
      <w:pPr>
        <w:spacing w:after="120"/>
        <w:jc w:val="center"/>
      </w:pPr>
      <w:r>
        <w:rPr>
          <w:rFonts w:ascii="Arial" w:cs="Arial" w:eastAsia="Arial" w:hAnsi="Arial"/>
          <w:color w:val="1F2421"/>
          <w:sz w:val="32"/>
          <w:szCs w:val="32"/>
          <w:rtl/>
        </w:rPr>
        <w:t xml:space="preserve">מסמך מחקר, מפרט ותכנון ארכיטקטורה</w:t>
      </w:r>
    </w:p>
    <w:p>
      <w:pPr>
        <w:spacing w:after="80"/>
        <w:jc w:val="center"/>
      </w:pPr>
      <w:r>
        <w:rPr>
          <w:rFonts w:ascii="Arial" w:cs="Arial" w:eastAsia="Arial" w:hAnsi="Arial"/>
          <w:color w:val="5A5A55"/>
          <w:sz w:val="24"/>
          <w:szCs w:val="24"/>
          <w:rtl/>
        </w:rPr>
        <w:t xml:space="preserve">המערכת החזקה בעולם לעריכה תורנית מבוססת בינה מלאכותית</w:t>
      </w:r>
    </w:p>
    <w:p>
      <w:pPr>
        <w:pBdr>
          <w:top w:val="single" w:color="B08D2E" w:sz="8" w:space="10"/>
        </w:pBdr>
        <w:spacing w:after="60" w:before="600"/>
        <w:jc w:val="center"/>
      </w:pPr>
      <w:r>
        <w:rPr>
          <w:rFonts w:ascii="Arial" w:cs="Arial" w:eastAsia="Arial" w:hAnsi="Arial"/>
          <w:color w:val="5A5A55"/>
          <w:sz w:val="22"/>
          <w:szCs w:val="22"/>
          <w:rtl/>
        </w:rPr>
        <w:t xml:space="preserve">הוכן עבור המשך פיתוח מול Claude</w:t>
      </w:r>
    </w:p>
    <w:p>
      <w:pPr>
        <w:jc w:val="center"/>
      </w:pPr>
      <w:r>
        <w:rPr>
          <w:rFonts w:ascii="Arial" w:cs="Arial" w:eastAsia="Arial" w:hAnsi="Arial"/>
          <w:i/>
          <w:iCs/>
          <w:color w:val="5A5A55"/>
          <w:sz w:val="20"/>
          <w:szCs w:val="20"/>
          <w:rtl/>
        </w:rPr>
        <w:t xml:space="preserve">יולי 2026 · בעזרת ה' נעשה ונצליח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תוכן העניינים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/>
          <w:bCs/>
          <w:color w:val="0C4E54"/>
          <w:sz w:val="24"/>
          <w:szCs w:val="24"/>
          <w:rtl/>
        </w:rPr>
        <w:t xml:space="preserve">מבוא — מטרת המסמך  </w:t>
      </w:r>
      <w:r>
        <w:rPr>
          <w:rFonts w:ascii="Arial" w:cs="Arial" w:eastAsia="Arial" w:hAnsi="Arial"/>
          <w:color w:val="1F2421"/>
          <w:sz w:val="22"/>
          <w:szCs w:val="22"/>
          <w:rtl/>
        </w:rPr>
        <w:t xml:space="preserve"/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/>
          <w:bCs/>
          <w:color w:val="0C4E54"/>
          <w:sz w:val="24"/>
          <w:szCs w:val="24"/>
          <w:rtl/>
        </w:rPr>
        <w:t xml:space="preserve">חלק א'  </w:t>
      </w:r>
      <w:r>
        <w:rPr>
          <w:rFonts w:ascii="Arial" w:cs="Arial" w:eastAsia="Arial" w:hAnsi="Arial"/>
          <w:color w:val="1F2421"/>
          <w:sz w:val="22"/>
          <w:szCs w:val="22"/>
          <w:rtl/>
        </w:rPr>
        <w:t xml:space="preserve">המפרט המקורי שלך — "העורך התורני" (תמלול מדויק)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/>
          <w:bCs/>
          <w:color w:val="0C4E54"/>
          <w:sz w:val="24"/>
          <w:szCs w:val="24"/>
          <w:rtl/>
        </w:rPr>
        <w:t xml:space="preserve">חלק ב'  </w:t>
      </w:r>
      <w:r>
        <w:rPr>
          <w:rFonts w:ascii="Arial" w:cs="Arial" w:eastAsia="Arial" w:hAnsi="Arial"/>
          <w:color w:val="1F2421"/>
          <w:sz w:val="22"/>
          <w:szCs w:val="22"/>
          <w:rtl/>
        </w:rPr>
        <w:t xml:space="preserve">מחקר מעמיק — פונקציות עריכה תורנית, מאגרים וטכנולוגיה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/>
          <w:bCs/>
          <w:color w:val="0C4E54"/>
          <w:sz w:val="24"/>
          <w:szCs w:val="24"/>
          <w:rtl/>
        </w:rPr>
        <w:t xml:space="preserve">חלק ג'  </w:t>
      </w:r>
      <w:r>
        <w:rPr>
          <w:rFonts w:ascii="Arial" w:cs="Arial" w:eastAsia="Arial" w:hAnsi="Arial"/>
          <w:color w:val="1F2421"/>
          <w:sz w:val="22"/>
          <w:szCs w:val="22"/>
          <w:rtl/>
        </w:rPr>
        <w:t xml:space="preserve">המלצות מוספות — פונקציות ושכבות שכדאי להוסיף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/>
          <w:bCs/>
          <w:color w:val="0C4E54"/>
          <w:sz w:val="24"/>
          <w:szCs w:val="24"/>
          <w:rtl/>
        </w:rPr>
        <w:t xml:space="preserve">חלק ד'  </w:t>
      </w:r>
      <w:r>
        <w:rPr>
          <w:rFonts w:ascii="Arial" w:cs="Arial" w:eastAsia="Arial" w:hAnsi="Arial"/>
          <w:color w:val="1F2421"/>
          <w:sz w:val="22"/>
          <w:szCs w:val="22"/>
          <w:rtl/>
        </w:rPr>
        <w:t xml:space="preserve">תוכנית — מה לכתוב לקלוד (מסמך תדריך)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/>
          <w:bCs/>
          <w:color w:val="0C4E54"/>
          <w:sz w:val="24"/>
          <w:szCs w:val="24"/>
          <w:rtl/>
        </w:rPr>
        <w:t xml:space="preserve">חלק ה'  </w:t>
      </w:r>
      <w:r>
        <w:rPr>
          <w:rFonts w:ascii="Arial" w:cs="Arial" w:eastAsia="Arial" w:hAnsi="Arial"/>
          <w:color w:val="1F2421"/>
          <w:sz w:val="22"/>
          <w:szCs w:val="22"/>
          <w:rtl/>
        </w:rPr>
        <w:t xml:space="preserve">מסמך ארכיטקטורה מעמיק להעברה לקלוד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/>
          <w:bCs/>
          <w:color w:val="0C4E54"/>
          <w:sz w:val="24"/>
          <w:szCs w:val="24"/>
          <w:rtl/>
        </w:rPr>
        <w:t xml:space="preserve">נספח  </w:t>
      </w:r>
      <w:r>
        <w:rPr>
          <w:rFonts w:ascii="Arial" w:cs="Arial" w:eastAsia="Arial" w:hAnsi="Arial"/>
          <w:color w:val="1F2421"/>
          <w:sz w:val="22"/>
          <w:szCs w:val="22"/>
          <w:rtl/>
        </w:rPr>
        <w:t xml:space="preserve">מקורות המחקר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מבוא — מטרת המסמך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מסמך זה מרכז במקום אחד את כל מה שנדרש כדי לבנות את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המערכת החזקה בעולם לעריכה תורנית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מבוססת בינה מלאכותית. הוא נכתב כדי לשמש שני קהלים: אותך — כבעל החזון והמפרט, ואת מנוע התכנון (Claude) — שיקבל תמונה מלאה ומדויקת ויוכל לתכנן בעצמו את הארכיטקטורה המקצועית ביותר.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המסמך מחולק לחמישה חלקים: (א) המפרט המקורי שלך כפי שנמסר, במדויק; (ב) מחקר מעמיק על פונקציות עריכה תורנית, מאגרי מקורות וטכנולוגיה קיימת; (ג) המלצות מוספות שעלו מהמחקר; (ד) תוכנית מסודרת של מה לכתוב לקלוד; (ה) מסמך ארכיטקטורה מעמיק להעברה ישירה לקלוד. הכוונה איננה לתכנן עבור קלוד את התכנון המקצועי — אלא לתת לו את מלוא התמונה כדי שהוא יתכנן.</w:t>
      </w:r>
    </w:p>
    <w:tbl>
      <w:tblPr>
        <w:tblW w:type="dxa" w:w="9360"/>
        <w:tblBorders>
          <w:top w:val="single" w:color="F6F0E2" w:sz="2"/>
          <w:left w:val="single" w:color="F6F0E2" w:sz="2"/>
          <w:bottom w:val="single" w:color="F6F0E2" w:sz="2"/>
          <w:right w:val="single" w:color="B08D2E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0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08D2E"/>
                <w:sz w:val="22"/>
                <w:szCs w:val="22"/>
                <w:rtl/>
              </w:rPr>
              <w:t xml:space="preserve">עיקרון־על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הטקסט קדוש.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המערכת לעולם אינה משנה, מוחקת או "משכתבת" טקסט מקורי של ספר ללא אישור מפורש. כל הצעה היא הצעה בלבד — המשתמש מאשר או דוחה.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כל ציטוט מסומן, מאומת מול מקור, וניתן ללחיצה שמקפיצה למקום המדויק במקור.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חלק א' — המפרט המקורי: "העורך התורני"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להלן תמלול מדויק של שני עמודי המפרט שכתבת ("מה נצרך" ו"האופן"), ללא שינוי בתוכן.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עמוד 1 — שבע הפונקציות הנדרשות ("מה נצרך")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זיהוי ציטוט מול אמירה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האם הטקסט הוא ציטוט או אמירה עצמאית; אם ציטוט — לסמן בגרשיים (ע").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אימות מקורות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לוודא שהמקור המצוטט אכן קיים ותואם.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הצגת המקור בצד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להציג את לשון המקור בצד, לצורך השוואה.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ניקוד + אימות ניקוד קיים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לנקד טקסט, ולוודא נכונות ניקוד קיים.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עריכה לשונית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תיקון שגיאות נוסח.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שגיאות כתיב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זיהוי ותיקון טעויות כתיב.</w:t>
      </w:r>
    </w:p>
    <w:p>
      <w:pPr>
        <w:pStyle w:val="ListParagraph"/>
        <w:numPr>
          <w:ilvl w:val="0"/>
          <w:numId w:val="2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המלצת כותרות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הצעת כותרות ותתי־כותרות לטקסט.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אופן הביצוע ("האופן")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טעינת הטקסט; הטקסט המקורי מוצג משמאל, והטקסט הערוך מימין.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סרגל צד בשוליים הימניים מרכז את כל ההערות.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לחיצה על כפתור מקפיצה למיקום המדויק (כמו חיפוש).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סימון בשני מקומות (בצד המקור ובצד העורך) — קידוד בצבעים וסמלים.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שתי אפשרויות תיקון (קבל / דחה) עם אייקונים, והדבקה מלאה או חלקית.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מעבר אוטומטי להערה הבאה לאחר טיפול.</w:t>
      </w:r>
    </w:p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C4E54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C4E54"/>
                <w:sz w:val="22"/>
                <w:szCs w:val="22"/>
                <w:rtl/>
              </w:rPr>
              <w:t xml:space="preserve">כללי ציטוט ומקור (מהמפרט)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ציטוטים עטופים בסוגריים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עגולים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לפני המילה הראשונה, למשל: (בראשית כב, ג).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ציטוט תלמודי בפורמט: "אין מעבירין על האוכלין" (סנהדרין כ"ו ע"ב).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מקורות כמו טור, רמב"ם — עטיפת הציטוט בגרשיים, והמקור בסוף.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ניקוד חייב להיות מדויק ומקובל; במקום ספק — לסמן בהערה (כנ"ל).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עמוד 2 — השוואת מהדורות ושיקולי עריכה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השוואת מהדורות (מהדורה) — חילוני / ישיבתי / ספרדי, עריכה מדעית, והבחנת מקורות בין מהדורות.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העורך שוקלל את כל הפונקציות כדי לתת לציבור החרדי עריכה מדויקת.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הערות שוליים מסודרות לפי סדר.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הערה: להשתמש בתמלול מבית "איגוד השיעורים" (Igud HaShiurim).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להוסיף עוד פונקציות/חיבורי־API הנדרשים למען איכות מרבית.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סיום המפרט: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"בעזרת ה' נעשה ונצליח".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חלק ב' — מחקר מעמיק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להלן תמצית מחקר שנעשה על שלושה צירים: (1) מאגרי מקורות תורניים ו־API שלהם; (2) כלים וטכנולוגיות NLP עבריים־רבניים קיימים; (3) ארכיטקטורת RAG להושבת מודל AI על מאגר בצורה נכונה, ללא הזיות. המחקר מבוסס על מקורות ראשוניים (ראו נספח מקורות).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ב.1 — מאגרי מקורות תורניים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32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מאגר</w:t>
            </w:r>
          </w:p>
        </w:tc>
        <w:tc>
          <w:tcPr>
            <w:tcW w:type="dxa" w:w="3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מציע</w:t>
            </w:r>
          </w:p>
        </w:tc>
        <w:tc>
          <w:tcPr>
            <w:tcW w:type="dxa" w:w="3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גישה טכנית / API</w:t>
            </w:r>
          </w:p>
        </w:tc>
        <w:tc>
          <w:tcPr>
            <w:tcW w:type="dxa" w:w="1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רישוי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Sefaria</w:t>
            </w:r>
          </w:p>
        </w:tc>
        <w:tc>
          <w:tcPr>
            <w:tcW w:type="dxa" w:w="3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מקרא, משנה, תלמוד, הלכה, מדרש, מפרשים — מקושרים זה לזה</w:t>
            </w:r>
          </w:p>
        </w:tc>
        <w:tc>
          <w:tcPr>
            <w:tcW w:type="dxa" w:w="3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API v3, Linker API (find-refs) לזיהוי ציטוטים, Sefaria-Export ב־GitHub, שרתי MCP</w:t>
            </w:r>
          </w:p>
        </w:tc>
        <w:tc>
          <w:tcPr>
            <w:tcW w:type="dxa" w:w="1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משתנה לפי טקסט (רובו חופשי CC)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Otzaria</w:t>
            </w:r>
          </w:p>
        </w:tc>
        <w:tc>
          <w:tcPr>
            <w:tcW w:type="dxa" w:w="3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ספרייה תורנית עשירה בקוד פתוח (Sivan22/otzaria)</w:t>
            </w:r>
          </w:p>
        </w:tc>
        <w:tc>
          <w:tcPr>
            <w:tcW w:type="dxa" w:w="3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GitHub פתוח, שרת MCP</w:t>
            </w:r>
          </w:p>
        </w:tc>
        <w:tc>
          <w:tcPr>
            <w:tcW w:type="dxa" w:w="1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קוד פתוח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</w:t>
            </w:r>
          </w:p>
        </w:tc>
        <w:tc>
          <w:tcPr>
            <w:tcW w:type="dxa" w:w="3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ניקוד רבני (Nakdan), מאתר ציטוטים, מאתר מקבילות, פותח ראשי תיבות, OCR (Maivin)</w:t>
            </w:r>
          </w:p>
        </w:tc>
        <w:tc>
          <w:tcPr>
            <w:tcW w:type="dxa" w:w="3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Nakdan API (addnikud), Citation Finder, Parallel Finder</w:t>
            </w:r>
          </w:p>
        </w:tc>
        <w:tc>
          <w:tcPr>
            <w:tcW w:type="dxa" w:w="1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API; טקסטים כגון תלמוד מנוקד CC-BY-SA</w:t>
            </w:r>
          </w:p>
        </w:tc>
      </w:tr>
      <w:tr>
        <w:tc>
          <w:tcPr>
            <w:tcW w:type="dxa" w:w="15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HebrewBooks / Responsa / AlHaTorah / Wikisource</w:t>
            </w:r>
          </w:p>
        </w:tc>
        <w:tc>
          <w:tcPr>
            <w:tcW w:type="dxa" w:w="31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ספרות רבנית סרוקה ומוקלדת, שו"ת, תנ"ך עם פרשנות</w:t>
            </w:r>
          </w:p>
        </w:tc>
        <w:tc>
          <w:tcPr>
            <w:tcW w:type="dxa" w:w="32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גישה משתנה — חלק OCR, חלק טקסט</w:t>
            </w:r>
          </w:p>
        </w:tc>
        <w:tc>
          <w:tcPr>
            <w:tcW w:type="dxa" w:w="15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משתנה</w:t>
            </w:r>
          </w:p>
        </w:tc>
      </w:tr>
    </w:tbl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C4E54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C4E54"/>
                <w:sz w:val="22"/>
                <w:szCs w:val="22"/>
                <w:rtl/>
              </w:rPr>
              <w:t xml:space="preserve">תובנת מפתח לזיהוי ואימות ציטוטים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ה־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Linker API של Sefaria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(endpoint find-refs) יודע לקבל טקסט חופשי ולהחזיר את כל ההפניות (Refs) שזוהו בו — בדיוק הפונקציות (1)+(2) במפרט: זיהוי ציטוט ואימות מקור.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ה־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Citation Finder ו־Parallel Finder של DICTA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 משלימים: מציאת מקבילות ומקורות גם כשאין ציטוט מדויק אלא ניסוח דומה.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ב.2 — כלים וטכנולוגיות NLP עבריים־רבניים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כלי / מודל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33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שימוש במערכת</w:t>
            </w:r>
          </w:p>
        </w:tc>
      </w:tr>
      <w:t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 Nakdan (rabbinic)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ניקוד אוטומטי מותאם ללשון רבנית</w:t>
            </w:r>
          </w:p>
        </w:tc>
        <w:tc>
          <w:tcPr>
            <w:tcW w:type="dxa" w:w="33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פונקציה 4 — ניקוד ואימות ניקוד</w:t>
            </w:r>
          </w:p>
        </w:tc>
      </w:tr>
      <w:t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Nakdimon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ניקוד עברי מבוסס למידה עמוקה</w:t>
            </w:r>
          </w:p>
        </w:tc>
        <w:tc>
          <w:tcPr>
            <w:tcW w:type="dxa" w:w="33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חלופה/גיבוי לניקוד</w:t>
            </w:r>
          </w:p>
        </w:tc>
      </w:tr>
      <w:t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DictaBERT / BEREL / AlephBERTGimmel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מודלי שפה עבריים (BEREL מכוון ללשון רבנית)</w:t>
            </w:r>
          </w:p>
        </w:tc>
        <w:tc>
          <w:tcPr>
            <w:tcW w:type="dxa" w:w="33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עריכה לשונית, זיהוי הקשר, סיווג ציטוט/אמירה</w:t>
            </w:r>
          </w:p>
        </w:tc>
      </w:tr>
      <w:t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MiqraBERT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מודל מכוון ללשון מקרא</w:t>
            </w:r>
          </w:p>
        </w:tc>
        <w:tc>
          <w:tcPr>
            <w:tcW w:type="dxa" w:w="33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טעמי מקרא ודיוק מקראי</w:t>
            </w:r>
          </w:p>
        </w:tc>
      </w:tr>
      <w:tr>
        <w:tc>
          <w:tcPr>
            <w:tcW w:type="dxa" w:w="2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 Maivin OCR</w:t>
            </w:r>
          </w:p>
        </w:tc>
        <w:tc>
          <w:tcPr>
            <w:tcW w:type="dxa" w:w="34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זיהוי תווים לספרות רבנית סרוקה</w:t>
            </w:r>
          </w:p>
        </w:tc>
        <w:tc>
          <w:tcPr>
            <w:tcW w:type="dxa" w:w="33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קליטת מקורות מספרים סרוקים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ב.3 — ארכיטקטורת RAG: איך "מושיבים" את ה־AI על המאגר נכון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העיקרון: לא לתת למודל "לזכור" את המקורות מתוך אימונו (שם נולדות הזיות), אלא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לאחזר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את הטקסט המדויק מהמאגר בזמן אמת ולתת למודל רק את מה שאוחזר, עם חובת ציטוט. שלבים: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חלוקה (Chunking) לפי Ref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כל קטע נשמר לפי ההפניה המדויקת שלו (למשל "בראשית כב, ג" או "סנהדרין כו ע"ב"), כך שכל ציטוט ניתן לעקיבה חזרה למקור.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הטמעה וקטורית (Embeddings) + pgvector על Supabase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שמירת וקטורים במסד לצד הטקסט וה־Ref.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אחזור היברידי (Hybrid Retrieval)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שילוב חיפוש וקטורי (משמעות) עם חיפוש מילולי/לקסיקלי (דיוק בציטוט), לתוצאות מדויקות בלשון תורנית.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שימוש בכלים (Tool-use) נגד הזיות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המודל אינו "ממציא" מקור; הוא קורא לכלי אימות (Linker/Citation Finder) ומחזיר רק Refs שאומתו בפועל מול המאגר.</w:t>
      </w:r>
    </w:p>
    <w:p>
      <w:pPr>
        <w:pStyle w:val="ListParagraph"/>
        <w:numPr>
          <w:ilvl w:val="0"/>
          <w:numId w:val="4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חובת עיגון (Grounding)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כל טענה/ציטוט בפלט חייב לשאת Ref שנשלף מהאחזור; אחרת מסומן כ"לא מאומת".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ב.4 — פרויקטים קיימים ללמידה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AI on Sefaria, Virtual Havruta, ChavrutAI, Rav Dicta, Rebbe.io — כולם מדגימים חיבור מודל שפה למאגר תורני. הלקח החוזר: </w:t>
      </w: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הצלחה תלויה באיכות האחזור והעיגון, לא בגודל המודל.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מערכת שמאמתת כל ציטוט מנצחת מערכת "חכמה" שמנחשת.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חלק ג' — המלצות מוספות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פונקציות ושכבות שעלו מהמחקר, המרחיבות את שבע הפונקציות המקוריות ומחזקות את איכות המערכת: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שכבת מקורות ואימות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מנוע אימות ציטוטים דו־שלבי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Sefaria Linker לזיהוי ראשוני + DICTA Citation/Parallel Finder למקבילות; דירוג ביטחון (ודאי / סביר / ספק) לכל התאמה.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הבחנת מהדורות אוטומטית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זיהוי הבדלי נוסח בין מהדורות (וילנא / מדעית / ספרדית) והצגתם זה לצד זה, כפי שביקשת בעמוד 2.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פותח ראשי תיבות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(DICTA) — הרחבת רה"ת בהערה, בלי לגעת בטקסט המקורי.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שכבת ניקוד ולשון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ניקוד עם דירוג ודאות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הצגת ניקוד עם ציון ביטחון; מתחת לסף — סימון "כנ"ל" כבמפרט.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עריכה לשונית מבוססת BEREL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הצעות נוסח מותאמות ללשון רבנית ולא לעברית מודרנית גנרית.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שכבת חוויית עורך (UX)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מנוע הצעות מסוג diff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כל הצעה כ"שינוי מוצע" עם קבל/דחה חלקי, בדיוק כמנגנון שתיארת.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סרגל הערות ממוין וממוקד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קפיצה למיקום מדויק, קידוד צבע לפי סוג (ציטוט/ניקוד/כתיב/לשון/כותרת).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מעקב שינויים ולוג אישורים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היסטוריה מלאה של מה אושר/נדחה, לביקורת ואחריותיות.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שכבת אינטגרציה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חיבור לתמלול "איגוד השיעורים"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קליטת תמלולים ישירות כקלט לעריכה, כפי שציינת.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ייצוא לעימוד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חיבור ל"אות ודף" לעימוד הספר לאחר העריכה (זרימת עבודה מקצה־לקצה).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OCR למקורות סרוקים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(Maivin) — הזרמת ספרים סרוקים למאגר האימות.</w:t>
      </w:r>
    </w:p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חלק ד' — תוכנית: מה לכתוב לקלוד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להלן מבנה התדריך שכדאי למסור לקלוד. המטרה: לתת לו תמונה מלאה ולבקש שהוא יתכנן את הארכיטקטורה — לא לכתוב עבורו את התכנון. סדר מומלץ:</w:t>
      </w:r>
    </w:p>
    <w:p>
      <w:pPr>
        <w:pStyle w:val="ListParagraph"/>
        <w:numPr>
          <w:ilvl w:val="0"/>
          <w:numId w:val="5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הקשר וחזון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"בונים את המערכת החזקה בעולם לעריכה תורנית; הטקסט קדוש, כל שינוי טעון אישור."</w:t>
      </w:r>
    </w:p>
    <w:p>
      <w:pPr>
        <w:pStyle w:val="ListParagraph"/>
        <w:numPr>
          <w:ilvl w:val="0"/>
          <w:numId w:val="5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שבע הפונקציות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למסור את חלק א' כלשונו.</w:t>
      </w:r>
    </w:p>
    <w:p>
      <w:pPr>
        <w:pStyle w:val="ListParagraph"/>
        <w:numPr>
          <w:ilvl w:val="0"/>
          <w:numId w:val="5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אילוצים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RTL עברית מלאה; אפס הזיות בציטוטים; דירוג ודאות; מעקב שינויים.</w:t>
      </w:r>
    </w:p>
    <w:p>
      <w:pPr>
        <w:pStyle w:val="ListParagraph"/>
        <w:numPr>
          <w:ilvl w:val="0"/>
          <w:numId w:val="5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נכסים זמינים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Sefaria/DICTA/Otzaria API, Supabase+pgvector, מודלים עבריים, תמלול איגוד השיעורים.</w:t>
      </w:r>
    </w:p>
    <w:p>
      <w:pPr>
        <w:pStyle w:val="ListParagraph"/>
        <w:numPr>
          <w:ilvl w:val="0"/>
          <w:numId w:val="5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הפלט המבוקש מקלוד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תרשים ארכיטקטורה, סכמת מסד נתונים, חוזי API, זרימת עבודת עורך, אסטרטגיית אנטי־הזיה.</w:t>
      </w:r>
    </w:p>
    <w:p>
      <w:pPr>
        <w:pStyle w:val="ListParagraph"/>
        <w:numPr>
          <w:ilvl w:val="0"/>
          <w:numId w:val="5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מה לא לעשות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לא לשכתב טקסט, לא להמציא מקורות, לא להסיר הערות שוליים.</w:t>
      </w:r>
    </w:p>
    <w:tbl>
      <w:tblPr>
        <w:tblW w:type="dxa" w:w="9360"/>
        <w:tblBorders>
          <w:top w:val="single" w:color="F6F0E2" w:sz="2"/>
          <w:left w:val="single" w:color="F6F0E2" w:sz="2"/>
          <w:bottom w:val="single" w:color="F6F0E2" w:sz="2"/>
          <w:right w:val="single" w:color="B08D2E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6F0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08D2E"/>
                <w:sz w:val="22"/>
                <w:szCs w:val="22"/>
                <w:rtl/>
              </w:rPr>
              <w:t xml:space="preserve">משפט הפתיחה המומלץ לקלוד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"קבל את המפרט והמחקר המצורפים למערכת עריכה תורנית. אל תתחיל לכתוב קוד — תחילה תכנן ארכיטקטורה מקצועית מלאה (מסד נתונים, שירותי אחזור ואימות, זרימת עורך, ומנגנון עיגון נגד הזיות), והצג אותה לאישור."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חלק ה' — מסמך ארכיטקטורה מעמיק (להעברה לקלוד)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חלק זה מנוסח כמסמך העברה עצמאי. ניתן להעתיקו כמות שהוא ולמסור לקלוד כרקע מלא. הוא מתאר את התמונה, לא את הפתרון — קלוד יתכנן את הפתרון.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ה.1 — תמונת המערכת (System Context)</w:t>
      </w:r>
    </w:p>
    <w:p>
      <w:pPr>
        <w:bidi/>
        <w:spacing w:after="120" w:line="33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העורך התורני הוא כלי עריכה מבוסס־AI לספרות רבנית. הקלט: טקסט (כולל תמלול מאיגוד השיעורים). הפלט: אותו טקסט עם שכבת הערות והצעות מאושרות. שירותי־חוץ מרכזיים: Sefaria (מקורות+Linker), DICTA (ניקוד, ציטוטים, מקבילות, OCR), Supabase (מסד + pgvector), ומודל שפה גדול לעריכה לשונית והצעות כותרת.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ה.2 — שכבות מוצעות (לתכנון ע"י קלוד)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שכבה</w:t>
            </w:r>
          </w:p>
        </w:tc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אחריות</w:t>
            </w:r>
          </w:p>
        </w:tc>
        <w:tc>
          <w:tcPr>
            <w:tcW w:type="dxa" w:w="38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0C4E5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רכיבים אפשריים</w:t>
            </w:r>
          </w:p>
        </w:tc>
      </w:tr>
      <w:tr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קליטה (Ingestion)</w:t>
            </w:r>
          </w:p>
        </w:tc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טעינת טקסט/תמלול, נורמליזציה, פירוק לפסקאות</w:t>
            </w:r>
          </w:p>
        </w:tc>
        <w:tc>
          <w:tcPr>
            <w:tcW w:type="dxa" w:w="38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מחבר איגוד השיעורים, נרמול RTL</w:t>
            </w:r>
          </w:p>
        </w:tc>
      </w:tr>
      <w:tr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אחזור ואימות</w:t>
            </w:r>
          </w:p>
        </w:tc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זיהוי ציטוט, אימות מקור, מקבילות, מהדורות</w:t>
            </w:r>
          </w:p>
        </w:tc>
        <w:tc>
          <w:tcPr>
            <w:tcW w:type="dxa" w:w="38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Sefaria Linker, DICTA Finders, pgvector</w:t>
            </w:r>
          </w:p>
        </w:tc>
      </w:tr>
      <w:tr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ניקוד ולשון</w:t>
            </w:r>
          </w:p>
        </w:tc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ניקוד, אימות ניקוד, עריכה לשונית, כתיב</w:t>
            </w:r>
          </w:p>
        </w:tc>
        <w:tc>
          <w:tcPr>
            <w:tcW w:type="dxa" w:w="38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DICTA Nakdan, BEREL, Nakdimon</w:t>
            </w:r>
          </w:p>
        </w:tc>
      </w:tr>
      <w:tr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הצעות (Suggestions)</w:t>
            </w:r>
          </w:p>
        </w:tc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יצירת diff, כותרות, דירוג ודאות</w:t>
            </w:r>
          </w:p>
        </w:tc>
        <w:tc>
          <w:tcPr>
            <w:tcW w:type="dxa" w:w="38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LLM עם עיגון + כלי אימות</w:t>
            </w:r>
          </w:p>
        </w:tc>
      </w:tr>
      <w:tr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חוויית עורך</w:t>
            </w:r>
          </w:p>
        </w:tc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תצוגה כפולה, סרגל הערות, קבל/דחה, מעקב</w:t>
            </w:r>
          </w:p>
        </w:tc>
        <w:tc>
          <w:tcPr>
            <w:tcW w:type="dxa" w:w="38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React RTL, קידוד צבע, קפיצה למיקום</w:t>
            </w:r>
          </w:p>
        </w:tc>
      </w:tr>
      <w:tr>
        <w:tc>
          <w:tcPr>
            <w:tcW w:type="dxa" w:w="19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נתונים</w:t>
            </w:r>
          </w:p>
        </w:tc>
        <w:tc>
          <w:tcPr>
            <w:tcW w:type="dxa" w:w="360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שמירת ספרים, הערות, לוג אישורים, וקטורים</w:t>
            </w:r>
          </w:p>
        </w:tc>
        <w:tc>
          <w:tcPr>
            <w:tcW w:type="dxa" w:w="3860"/>
            <w:tcBorders>
              <w:top w:val="single" w:color="C9CFCE" w:sz="1"/>
              <w:left w:val="single" w:color="C9CFCE" w:sz="1"/>
              <w:bottom w:val="single" w:color="C9CFCE" w:sz="1"/>
              <w:right w:val="single" w:color="C9CFCE" w:sz="1"/>
            </w:tcBorders>
            <w:shd w:fill="F3F6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19"/>
                <w:szCs w:val="19"/>
                <w:rtl/>
              </w:rPr>
              <w:t xml:space="preserve">Supabase Postgres + pgvector</w:t>
            </w:r>
          </w:p>
        </w:tc>
      </w:tr>
    </w:tbl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ה.3 — עקרונות אנטי־הזיה (קריטי)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כל ציטוט בפלט חייב Ref שנשלף בפועל מהמאגר; ללא Ref → מסומן "לא מאומת".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המודל קורא לכלי אימות ואינו מסתמך על "זיכרון" פנימי של מקורות.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דירוג ודאות מוצג למשתמש; החלטה סופית תמיד בידי העורך האנושי.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הטקסט המקורי אינו משתנה אוטומטית — רק שכבת הצעות מעליו.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ה.4 — סכמת נתונים ראשונית (הצעה בלבד; קלוד יעדכן)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books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id, title, edition, source, created_at.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segments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id, book_id, ref, text_original, text_nikud, order_index.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notes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id, segment_id, type (quote/source/nikud/spelling/language/heading), payload, confidence, status (pending/accepted/rejected).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citations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id, note_id, ref_target, source_db (sefaria/dicta), verified (bool), match_score.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embeddings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segment_id, vector (pgvector), model.</w:t>
      </w:r>
    </w:p>
    <w:p>
      <w:pPr>
        <w:pStyle w:val="ListParagraph"/>
        <w:numPr>
          <w:ilvl w:val="0"/>
          <w:numId w:val="3"/>
        </w:num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2421"/>
          <w:sz w:val="22"/>
          <w:szCs w:val="22"/>
          <w:rtl/>
        </w:rPr>
        <w:t xml:space="preserve">audit_log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 — id, note_id, action, actor, timestamp.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1696F"/>
          <w:sz w:val="27"/>
          <w:szCs w:val="27"/>
          <w:rtl/>
        </w:rPr>
        <w:t xml:space="preserve">ה.5 — זרימת עבודת עורך (End-to-End)</w:t>
      </w:r>
    </w:p>
    <w:p>
      <w:pPr>
        <w:pStyle w:val="ListParagraph"/>
        <w:numPr>
          <w:ilvl w:val="0"/>
          <w:numId w:val="6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טעינת טקסט → פירוק לפסקאות ושמירה ב־segments.</w:t>
      </w:r>
    </w:p>
    <w:p>
      <w:pPr>
        <w:pStyle w:val="ListParagraph"/>
        <w:numPr>
          <w:ilvl w:val="0"/>
          <w:numId w:val="6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הרצת צנרת: אחזור/אימות ציטוטים → ניקוד → עריכה לשונית → כתיב → הצעת כותרות.</w:t>
      </w:r>
    </w:p>
    <w:p>
      <w:pPr>
        <w:pStyle w:val="ListParagraph"/>
        <w:numPr>
          <w:ilvl w:val="0"/>
          <w:numId w:val="6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כל תוצאה נכתבת כ־note עם type, confidence ו־status=pending.</w:t>
      </w:r>
    </w:p>
    <w:p>
      <w:pPr>
        <w:pStyle w:val="ListParagraph"/>
        <w:numPr>
          <w:ilvl w:val="0"/>
          <w:numId w:val="6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העורך רואה תצוגה כפולה (מקור משמאל, ערוך מימין) + סרגל הערות ממוין.</w:t>
      </w:r>
    </w:p>
    <w:p>
      <w:pPr>
        <w:pStyle w:val="ListParagraph"/>
        <w:numPr>
          <w:ilvl w:val="0"/>
          <w:numId w:val="6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קבל/דחה לכל הערה (מלא/חלקי) → עדכון status + audit_log → מעבר אוטומטי להערה הבאה.</w:t>
      </w:r>
    </w:p>
    <w:p>
      <w:pPr>
        <w:pStyle w:val="ListParagraph"/>
        <w:numPr>
          <w:ilvl w:val="0"/>
          <w:numId w:val="6"/>
        </w:num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421"/>
          <w:sz w:val="22"/>
          <w:szCs w:val="22"/>
          <w:rtl/>
        </w:rPr>
        <w:t xml:space="preserve">בסיום — ייצוא לעימוד ("אות ודף") או להורדה.</w:t>
      </w:r>
    </w:p>
    <w:tbl>
      <w:tblPr>
        <w:tblW w:type="dxa" w:w="9360"/>
        <w:tblBorders>
          <w:top w:val="single" w:color="EFF4F4" w:sz="2"/>
          <w:left w:val="single" w:color="EFF4F4" w:sz="2"/>
          <w:bottom w:val="single" w:color="EFF4F4" w:sz="2"/>
          <w:right w:val="single" w:color="0C4E54" w:sz="2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0C4E54"/>
                <w:sz w:val="22"/>
                <w:szCs w:val="22"/>
                <w:rtl/>
              </w:rPr>
              <w:t xml:space="preserve">בקשת הפלט מקלוד</w:t>
            </w:r>
          </w:p>
          <w:p>
            <w:pPr>
              <w:bidi/>
              <w:spacing w:after="4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421"/>
                <w:sz w:val="22"/>
                <w:szCs w:val="22"/>
                <w:rtl/>
              </w:rPr>
              <w:t xml:space="preserve">תרשים ארכיטקטורה מלא · סכמת DB סופית · חוזי API לכל שירות חיצוני · דיאגרמת רצף לעורך · אסטרטגיית עיגון ואנטי־הזיה · תוכנית פיתוח מדורגת (MVP → מלא).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08D2E" w:sz="12" w:space="6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C4E54"/>
          <w:sz w:val="34"/>
          <w:szCs w:val="34"/>
          <w:rtl/>
        </w:rPr>
        <w:t xml:space="preserve">נספח — מקורות המחקר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מאגרים ו־API</w:t>
      </w:r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jd1q9edfk0qbcqltys-lg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Sefaria API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py0wbvv70a6v9ryzxdmyi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Sefaria Linker API (find-refs)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rdyc79-f3i1zce855pxmp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Sefaria-Export (GitHub)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idzvwvrdk9p8zmu5jqbiz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Otzaria (GitHub – Sivan22/otzaria)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cqe5ion66l5lyi5fyhi2v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DICTA – Nakdan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stlghk8psx0hvwacvaguj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DICTA – Tools</w:t>
        </w:r>
      </w:hyperlink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מודלים ו־NLP</w:t>
      </w:r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sxxdqtvr04gi2ijuohsyg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DictaBERT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erebz4-jem2pv9eobzpg6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BEREL (Rabbinic BERT)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jcjegnzoobeqxjl6hlm6c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AlephBERTGimmel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vmwaczptwjllh2teg4aaw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Nakdimon</w:t>
        </w:r>
      </w:hyperlink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F2421"/>
          <w:sz w:val="24"/>
          <w:szCs w:val="24"/>
          <w:rtl/>
        </w:rPr>
        <w:t xml:space="preserve">ארכיטקטורה ו־RAG</w:t>
      </w:r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11k9uodgpq-33qz0m8snw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pgvector (Supabase)</w:t>
        </w:r>
      </w:hyperlink>
    </w:p>
    <w:p>
      <w:pPr>
        <w:pStyle w:val="ListParagraph"/>
        <w:numPr>
          <w:ilvl w:val="0"/>
          <w:numId w:val="3"/>
        </w:numPr>
        <w:bidi/>
        <w:spacing w:after="40" w:line="300"/>
        <w:jc w:val="right"/>
      </w:pPr>
      <w:hyperlink w:history="1" r:id="rIdpvj0zcajupeaaf4gsbw_o">
        <w:r>
          <w:rPr>
            <w:rStyle w:val="Hyperlink"/>
            <w:rFonts w:ascii="Arial" w:cs="Arial" w:eastAsia="Arial" w:hAnsi="Arial"/>
            <w:color w:val="01696F"/>
            <w:sz w:val="18"/>
            <w:szCs w:val="18"/>
            <w:rtl/>
          </w:rPr>
          <w:t xml:space="preserve">AI on Sefaria</w:t>
        </w:r>
      </w:hyperlink>
    </w:p>
    <w:p>
      <w:pPr>
        <w:spacing w:after="200"/>
      </w:pPr>
    </w:p>
    <w:p>
      <w:pPr>
        <w:bidi/>
        <w:jc w:val="center"/>
      </w:pPr>
      <w:r>
        <w:rPr>
          <w:rFonts w:ascii="Arial" w:cs="Arial" w:eastAsia="Arial" w:hAnsi="Arial"/>
          <w:b/>
          <w:bCs/>
          <w:color w:val="0C4E54"/>
          <w:sz w:val="24"/>
          <w:szCs w:val="24"/>
          <w:rtl/>
        </w:rPr>
        <w:t xml:space="preserve">בעזרת ה' נעשה ונצליח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5"/>
        <w:sz w:val="16"/>
        <w:szCs w:val="16"/>
      </w:rPr>
      <w:t xml:space="preserve">עמ'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DE" w:sz="4" w:space="4"/>
      </w:pBdr>
      <w:bidi/>
      <w:jc w:val="left"/>
    </w:pPr>
    <w:r>
      <w:rPr>
        <w:rFonts w:ascii="Arial" w:cs="Arial" w:eastAsia="Arial" w:hAnsi="Arial"/>
        <w:color w:val="5A5A55"/>
        <w:sz w:val="16"/>
        <w:szCs w:val="16"/>
        <w:rtl/>
      </w:rPr>
      <w:t xml:space="preserve">העורך התורני · מסמך מחקר ותכנון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20"/>
      </w:pPr>
      <w:rPr>
        <w:color w:val="B08D2E"/>
      </w:rPr>
    </w:lvl>
    <w:lvl w:ilvl="1" w15:tentative="1">
      <w:start w:val="1"/>
      <w:numFmt w:val="bullet"/>
      <w:lvlText w:val="◦"/>
      <w:lvlJc w:val="right"/>
      <w:pPr>
        <w:ind w:righ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260"/>
      </w:pPr>
      <w:rPr>
        <w:b/>
        <w:bCs/>
        <w:color w:val="0C4E5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260"/>
      </w:pPr>
      <w:rPr>
        <w:b/>
        <w:bCs/>
        <w:color w:val="0C4E5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260"/>
      </w:pPr>
      <w:rPr>
        <w:b/>
        <w:bCs/>
        <w:color w:val="0C4E5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260"/>
      </w:pPr>
      <w:rPr>
        <w:b/>
        <w:bCs/>
        <w:color w:val="0C4E5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d1q9edfk0qbcqltys-lg" Type="http://schemas.openxmlformats.org/officeDocument/2006/relationships/hyperlink" Target="https://developers.sefaria.org/" TargetMode="External"/><Relationship Id="rIdpy0wbvv70a6v9ryzxdmyi" Type="http://schemas.openxmlformats.org/officeDocument/2006/relationships/hyperlink" Target="https://developers.sefaria.org/reference/linker-api" TargetMode="External"/><Relationship Id="rIdrdyc79-f3i1zce855pxmp" Type="http://schemas.openxmlformats.org/officeDocument/2006/relationships/hyperlink" Target="https://github.com/Sefaria/Sefaria-Export" TargetMode="External"/><Relationship Id="rIdidzvwvrdk9p8zmu5jqbiz" Type="http://schemas.openxmlformats.org/officeDocument/2006/relationships/hyperlink" Target="https://github.com/Sivan22/otzaria" TargetMode="External"/><Relationship Id="rIdcqe5ion66l5lyi5fyhi2v" Type="http://schemas.openxmlformats.org/officeDocument/2006/relationships/hyperlink" Target="https://nakdan.dicta.org.il/" TargetMode="External"/><Relationship Id="rIdstlghk8psx0hvwacvaguj" Type="http://schemas.openxmlformats.org/officeDocument/2006/relationships/hyperlink" Target="https://dicta.org.il/" TargetMode="External"/><Relationship Id="rIdsxxdqtvr04gi2ijuohsyg" Type="http://schemas.openxmlformats.org/officeDocument/2006/relationships/hyperlink" Target="https://huggingface.co/dicta-il" TargetMode="External"/><Relationship Id="rIderebz4-jem2pv9eobzpg6" Type="http://schemas.openxmlformats.org/officeDocument/2006/relationships/hyperlink" Target="https://huggingface.co/dicta-il/BEREL" TargetMode="External"/><Relationship Id="rIdjcjegnzoobeqxjl6hlm6c" Type="http://schemas.openxmlformats.org/officeDocument/2006/relationships/hyperlink" Target="https://huggingface.co/imvladikon/alephbertgimmel-base-512" TargetMode="External"/><Relationship Id="rIdvmwaczptwjllh2teg4aaw" Type="http://schemas.openxmlformats.org/officeDocument/2006/relationships/hyperlink" Target="https://github.com/elazarg/nakdimon" TargetMode="External"/><Relationship Id="rId11k9uodgpq-33qz0m8snw" Type="http://schemas.openxmlformats.org/officeDocument/2006/relationships/hyperlink" Target="https://supabase.com/docs/guides/database/extensions/pgvector" TargetMode="External"/><Relationship Id="rIdpvj0zcajupeaaf4gsbw_o" Type="http://schemas.openxmlformats.org/officeDocument/2006/relationships/hyperlink" Target="https://www.sefaria.org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העורך התורני — מחקר, מפרט וארכיטקטורה</dc:title>
  <dc:creator>העורך התורני</dc:creator>
  <cp:lastModifiedBy>Un-named</cp:lastModifiedBy>
  <cp:revision>1</cp:revision>
  <dcterms:created xsi:type="dcterms:W3CDTF">2026-07-12T09:29:04.941Z</dcterms:created>
  <dcterms:modified xsi:type="dcterms:W3CDTF">2026-07-12T09:29:04.941Z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