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8D3FA" w14:textId="77777777" w:rsidR="00257775" w:rsidRDefault="00257775" w:rsidP="00900BC8">
      <w:r>
        <w:object w:dxaOrig="2146" w:dyaOrig="1561" w14:anchorId="591524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08.3pt;height:78.25pt" o:ole="" fillcolor="window">
            <v:imagedata r:id="rId8" o:title=""/>
          </v:shape>
          <o:OLEObject Type="Embed" ProgID="Word.Picture.8" ShapeID="_x0000_i1025" DrawAspect="Content" ObjectID="_1823245192" r:id="rId9"/>
        </w:object>
      </w:r>
    </w:p>
    <w:p w14:paraId="0858D69F" w14:textId="696EEB29" w:rsidR="00257775" w:rsidRPr="00604092" w:rsidRDefault="00257775" w:rsidP="00900BC8">
      <w:pPr>
        <w:pStyle w:val="ShortT"/>
        <w:spacing w:before="240"/>
        <w:rPr>
          <w:lang w:val="es-CL"/>
        </w:rPr>
      </w:pPr>
      <w:r>
        <w:rPr>
          <w:lang w:val="es-CL"/>
        </w:rPr>
        <w:t>Aged Care Act 2024</w:t>
      </w:r>
    </w:p>
    <w:p w14:paraId="532E3919" w14:textId="451EF289" w:rsidR="00257775" w:rsidRPr="00604092" w:rsidRDefault="00257775" w:rsidP="00900BC8">
      <w:pPr>
        <w:pStyle w:val="CompiledActNo"/>
        <w:spacing w:before="240"/>
        <w:rPr>
          <w:lang w:val="es-CL"/>
        </w:rPr>
      </w:pPr>
      <w:r>
        <w:rPr>
          <w:lang w:val="es-CL"/>
        </w:rPr>
        <w:t>No. 104, 2024</w:t>
      </w:r>
    </w:p>
    <w:p w14:paraId="2F515BC9" w14:textId="03A445C1" w:rsidR="00257775" w:rsidRPr="00376CEF" w:rsidRDefault="00257775" w:rsidP="00900BC8">
      <w:pPr>
        <w:spacing w:before="1000"/>
        <w:rPr>
          <w:rFonts w:cs="Arial"/>
          <w:b/>
          <w:sz w:val="32"/>
          <w:szCs w:val="32"/>
        </w:rPr>
      </w:pPr>
      <w:r w:rsidRPr="00604092">
        <w:rPr>
          <w:rFonts w:cs="Arial"/>
          <w:b/>
          <w:sz w:val="32"/>
          <w:szCs w:val="32"/>
          <w:lang w:val="es-CL"/>
        </w:rPr>
        <w:t xml:space="preserve">Compilation No. </w:t>
      </w:r>
      <w:r w:rsidRPr="00505FA3">
        <w:rPr>
          <w:rFonts w:cs="Arial"/>
          <w:b/>
          <w:sz w:val="32"/>
          <w:szCs w:val="32"/>
        </w:rPr>
        <w:fldChar w:fldCharType="begin"/>
      </w:r>
      <w:r w:rsidRPr="00604092">
        <w:rPr>
          <w:rFonts w:cs="Arial"/>
          <w:b/>
          <w:sz w:val="32"/>
          <w:szCs w:val="32"/>
          <w:lang w:val="es-CL"/>
        </w:rPr>
        <w:instrText xml:space="preserve"> DOCPROPERTY  CompilationNumber </w:instrText>
      </w:r>
      <w:r w:rsidRPr="00505FA3">
        <w:rPr>
          <w:rFonts w:cs="Arial"/>
          <w:b/>
          <w:sz w:val="32"/>
          <w:szCs w:val="32"/>
        </w:rPr>
        <w:fldChar w:fldCharType="separate"/>
      </w:r>
      <w:r w:rsidR="00B11156">
        <w:rPr>
          <w:rFonts w:cs="Arial"/>
          <w:b/>
          <w:sz w:val="32"/>
          <w:szCs w:val="32"/>
          <w:lang w:val="es-CL"/>
        </w:rPr>
        <w:t>1</w:t>
      </w:r>
      <w:r w:rsidRPr="00505FA3">
        <w:rPr>
          <w:rFonts w:cs="Arial"/>
          <w:b/>
          <w:sz w:val="32"/>
          <w:szCs w:val="32"/>
        </w:rPr>
        <w:fldChar w:fldCharType="end"/>
      </w:r>
    </w:p>
    <w:p w14:paraId="5F3AF07B" w14:textId="54D9BFDF" w:rsidR="00257775" w:rsidRDefault="00257775" w:rsidP="00C31A31">
      <w:pPr>
        <w:tabs>
          <w:tab w:val="left" w:pos="2551"/>
        </w:tabs>
        <w:spacing w:before="480"/>
        <w:rPr>
          <w:rFonts w:cs="Arial"/>
          <w:sz w:val="24"/>
        </w:rPr>
      </w:pPr>
      <w:r w:rsidRPr="00FD265D">
        <w:rPr>
          <w:rFonts w:cs="Arial"/>
          <w:b/>
          <w:sz w:val="24"/>
        </w:rPr>
        <w:t>Compilation date:</w:t>
      </w:r>
      <w:r>
        <w:rPr>
          <w:rFonts w:cs="Arial"/>
          <w:b/>
          <w:sz w:val="24"/>
        </w:rPr>
        <w:tab/>
      </w:r>
      <w:r w:rsidRPr="00257775">
        <w:rPr>
          <w:rFonts w:cs="Arial"/>
          <w:sz w:val="24"/>
        </w:rPr>
        <w:fldChar w:fldCharType="begin"/>
      </w:r>
      <w:r>
        <w:rPr>
          <w:rFonts w:cs="Arial"/>
          <w:sz w:val="24"/>
        </w:rPr>
        <w:instrText>DOCPROPERTY StartDate \@ "d MMMM yyyy" \* MERGEFORMAT</w:instrText>
      </w:r>
      <w:r w:rsidRPr="00257775">
        <w:rPr>
          <w:rFonts w:cs="Arial"/>
          <w:sz w:val="24"/>
        </w:rPr>
        <w:fldChar w:fldCharType="separate"/>
      </w:r>
      <w:r w:rsidR="009A3323">
        <w:rPr>
          <w:rFonts w:cs="Arial"/>
          <w:bCs/>
          <w:sz w:val="24"/>
          <w:lang w:val="en-US"/>
        </w:rPr>
        <w:t>1 November</w:t>
      </w:r>
      <w:r w:rsidR="00B11156" w:rsidRPr="00B11156">
        <w:rPr>
          <w:rFonts w:cs="Arial"/>
          <w:bCs/>
          <w:sz w:val="24"/>
          <w:lang w:val="en-US"/>
        </w:rPr>
        <w:t xml:space="preserve"> 2025</w:t>
      </w:r>
      <w:r w:rsidRPr="00257775">
        <w:rPr>
          <w:rFonts w:cs="Arial"/>
          <w:sz w:val="24"/>
        </w:rPr>
        <w:fldChar w:fldCharType="end"/>
      </w:r>
    </w:p>
    <w:p w14:paraId="73287CF1" w14:textId="0ABC8E93" w:rsidR="00257775" w:rsidRDefault="00257775" w:rsidP="00257775">
      <w:pPr>
        <w:tabs>
          <w:tab w:val="left" w:pos="2551"/>
        </w:tabs>
        <w:spacing w:before="240" w:after="240"/>
        <w:ind w:left="2552" w:hanging="2552"/>
        <w:rPr>
          <w:rFonts w:cs="Arial"/>
          <w:sz w:val="24"/>
        </w:rPr>
      </w:pPr>
      <w:r>
        <w:rPr>
          <w:rFonts w:cs="Arial"/>
          <w:b/>
          <w:sz w:val="24"/>
        </w:rPr>
        <w:t>Includes amendments:</w:t>
      </w:r>
      <w:r w:rsidRPr="00FD265D">
        <w:rPr>
          <w:rFonts w:cs="Arial"/>
          <w:b/>
          <w:sz w:val="24"/>
        </w:rPr>
        <w:tab/>
      </w:r>
      <w:r w:rsidRPr="00257775">
        <w:rPr>
          <w:rFonts w:cs="Arial"/>
          <w:sz w:val="24"/>
        </w:rPr>
        <w:fldChar w:fldCharType="begin"/>
      </w:r>
      <w:r w:rsidRPr="00257775">
        <w:rPr>
          <w:rFonts w:cs="Arial"/>
          <w:sz w:val="24"/>
        </w:rPr>
        <w:instrText xml:space="preserve"> DOCPROPERTY IncludesUpTo </w:instrText>
      </w:r>
      <w:r w:rsidRPr="00257775">
        <w:rPr>
          <w:rFonts w:cs="Arial"/>
          <w:sz w:val="24"/>
        </w:rPr>
        <w:fldChar w:fldCharType="separate"/>
      </w:r>
      <w:r w:rsidR="00B11156">
        <w:rPr>
          <w:rFonts w:cs="Arial"/>
          <w:sz w:val="24"/>
        </w:rPr>
        <w:t>Act No. 45, 2025</w:t>
      </w:r>
      <w:r w:rsidRPr="00257775">
        <w:rPr>
          <w:rFonts w:cs="Arial"/>
          <w:sz w:val="24"/>
        </w:rPr>
        <w:fldChar w:fldCharType="end"/>
      </w:r>
    </w:p>
    <w:p w14:paraId="418B5DB0" w14:textId="77777777" w:rsidR="00257775" w:rsidRPr="00D82198" w:rsidRDefault="00257775" w:rsidP="001A7A27">
      <w:pPr>
        <w:pageBreakBefore/>
        <w:rPr>
          <w:rFonts w:cs="Arial"/>
          <w:b/>
          <w:sz w:val="32"/>
          <w:szCs w:val="32"/>
        </w:rPr>
      </w:pPr>
      <w:r w:rsidRPr="00D82198">
        <w:rPr>
          <w:rFonts w:cs="Arial"/>
          <w:b/>
          <w:sz w:val="32"/>
          <w:szCs w:val="32"/>
        </w:rPr>
        <w:lastRenderedPageBreak/>
        <w:t>About this compilation</w:t>
      </w:r>
    </w:p>
    <w:p w14:paraId="1A960600" w14:textId="77777777" w:rsidR="00257775" w:rsidRPr="00D82198" w:rsidRDefault="00257775" w:rsidP="001A7A27">
      <w:pPr>
        <w:tabs>
          <w:tab w:val="left" w:pos="5640"/>
        </w:tabs>
        <w:spacing w:before="80" w:after="80"/>
        <w:rPr>
          <w:rFonts w:cs="Arial"/>
          <w:b/>
          <w:szCs w:val="22"/>
        </w:rPr>
      </w:pPr>
      <w:bookmarkStart w:id="0" w:name="_Hlk138395905"/>
      <w:r>
        <w:rPr>
          <w:rFonts w:cs="Arial"/>
          <w:b/>
          <w:szCs w:val="22"/>
        </w:rPr>
        <w:t>This compilation</w:t>
      </w:r>
    </w:p>
    <w:p w14:paraId="0870F868" w14:textId="19AE5289" w:rsidR="00257775" w:rsidRPr="00D82198" w:rsidRDefault="00257775" w:rsidP="001A7A27">
      <w:pPr>
        <w:spacing w:after="80"/>
        <w:rPr>
          <w:rFonts w:cs="Arial"/>
          <w:szCs w:val="22"/>
        </w:rPr>
      </w:pPr>
      <w:r w:rsidRPr="00D82198">
        <w:rPr>
          <w:rFonts w:cs="Arial"/>
          <w:szCs w:val="22"/>
        </w:rPr>
        <w:t xml:space="preserve">This is a compilation of the </w:t>
      </w:r>
      <w:r w:rsidRPr="000605EE">
        <w:rPr>
          <w:rFonts w:cs="Arial"/>
          <w:i/>
          <w:szCs w:val="22"/>
        </w:rPr>
        <w:fldChar w:fldCharType="begin"/>
      </w:r>
      <w:r w:rsidRPr="000605EE">
        <w:rPr>
          <w:rFonts w:cs="Arial"/>
          <w:i/>
          <w:szCs w:val="22"/>
        </w:rPr>
        <w:instrText xml:space="preserve"> STYLEREF  ShortT </w:instrText>
      </w:r>
      <w:r w:rsidRPr="000605EE">
        <w:rPr>
          <w:rFonts w:cs="Arial"/>
          <w:i/>
          <w:szCs w:val="22"/>
        </w:rPr>
        <w:fldChar w:fldCharType="separate"/>
      </w:r>
      <w:r w:rsidR="009A3323">
        <w:rPr>
          <w:rFonts w:cs="Arial"/>
          <w:i/>
          <w:noProof/>
          <w:szCs w:val="22"/>
        </w:rPr>
        <w:t>Aged Care Act 2024</w:t>
      </w:r>
      <w:r w:rsidRPr="000605EE">
        <w:rPr>
          <w:rFonts w:cs="Arial"/>
          <w:i/>
          <w:szCs w:val="22"/>
        </w:rPr>
        <w:fldChar w:fldCharType="end"/>
      </w:r>
      <w:r w:rsidRPr="00D82198">
        <w:rPr>
          <w:rFonts w:cs="Arial"/>
          <w:szCs w:val="22"/>
        </w:rPr>
        <w:t xml:space="preserve"> that shows the text of the law as amended and in force on </w:t>
      </w:r>
      <w:r w:rsidRPr="00077066">
        <w:rPr>
          <w:rFonts w:cs="Arial"/>
          <w:szCs w:val="22"/>
        </w:rPr>
        <w:fldChar w:fldCharType="begin"/>
      </w:r>
      <w:r w:rsidRPr="00077066">
        <w:rPr>
          <w:rFonts w:cs="Arial"/>
          <w:szCs w:val="22"/>
        </w:rPr>
        <w:instrText xml:space="preserve"> DOCPROPERTY StartDate \@ "d MMMM yyyy" </w:instrText>
      </w:r>
      <w:r w:rsidRPr="00077066">
        <w:rPr>
          <w:rFonts w:cs="Arial"/>
          <w:szCs w:val="22"/>
        </w:rPr>
        <w:fldChar w:fldCharType="separate"/>
      </w:r>
      <w:r w:rsidR="009A3323">
        <w:rPr>
          <w:rFonts w:cs="Arial"/>
          <w:szCs w:val="22"/>
        </w:rPr>
        <w:t>1 November</w:t>
      </w:r>
      <w:r w:rsidR="00B11156">
        <w:rPr>
          <w:rFonts w:cs="Arial"/>
          <w:szCs w:val="22"/>
        </w:rPr>
        <w:t xml:space="preserve"> 2025</w:t>
      </w:r>
      <w:r w:rsidRPr="00077066">
        <w:rPr>
          <w:rFonts w:cs="Arial"/>
          <w:szCs w:val="22"/>
        </w:rPr>
        <w:fldChar w:fldCharType="end"/>
      </w:r>
      <w:r w:rsidRPr="00D82198">
        <w:rPr>
          <w:rFonts w:cs="Arial"/>
          <w:szCs w:val="22"/>
        </w:rPr>
        <w:t xml:space="preserve"> (the </w:t>
      </w:r>
      <w:r w:rsidRPr="00D82198">
        <w:rPr>
          <w:rFonts w:cs="Arial"/>
          <w:b/>
          <w:i/>
          <w:szCs w:val="22"/>
        </w:rPr>
        <w:t>compilation date</w:t>
      </w:r>
      <w:r w:rsidRPr="00D82198">
        <w:rPr>
          <w:rFonts w:cs="Arial"/>
          <w:szCs w:val="22"/>
        </w:rPr>
        <w:t>).</w:t>
      </w:r>
    </w:p>
    <w:p w14:paraId="70F66F6A" w14:textId="77777777" w:rsidR="00257775" w:rsidRPr="00D82198" w:rsidRDefault="00257775" w:rsidP="001A7A27">
      <w:pPr>
        <w:spacing w:after="80"/>
        <w:rPr>
          <w:rFonts w:cs="Arial"/>
          <w:szCs w:val="22"/>
        </w:rPr>
      </w:pPr>
      <w:r w:rsidRPr="00D82198">
        <w:rPr>
          <w:rFonts w:cs="Arial"/>
          <w:szCs w:val="22"/>
        </w:rPr>
        <w:t xml:space="preserve">The notes at the end of this compilation (the </w:t>
      </w:r>
      <w:r w:rsidRPr="00D82198">
        <w:rPr>
          <w:rFonts w:cs="Arial"/>
          <w:b/>
          <w:i/>
          <w:szCs w:val="22"/>
        </w:rPr>
        <w:t>endnotes</w:t>
      </w:r>
      <w:r w:rsidRPr="00D82198">
        <w:rPr>
          <w:rFonts w:cs="Arial"/>
          <w:szCs w:val="22"/>
        </w:rPr>
        <w:t xml:space="preserve">) include information about amending laws and </w:t>
      </w:r>
      <w:r>
        <w:rPr>
          <w:rFonts w:cs="Arial"/>
          <w:szCs w:val="22"/>
        </w:rPr>
        <w:t xml:space="preserve">the </w:t>
      </w:r>
      <w:r w:rsidRPr="00D82198">
        <w:rPr>
          <w:rFonts w:cs="Arial"/>
          <w:szCs w:val="22"/>
        </w:rPr>
        <w:t>amendment history of provisions of the compiled law.</w:t>
      </w:r>
    </w:p>
    <w:p w14:paraId="391D3A35" w14:textId="77777777" w:rsidR="00257775" w:rsidRPr="00D82198" w:rsidRDefault="00257775" w:rsidP="001A7A27">
      <w:pPr>
        <w:tabs>
          <w:tab w:val="left" w:pos="5640"/>
        </w:tabs>
        <w:spacing w:after="80"/>
        <w:rPr>
          <w:rFonts w:cs="Arial"/>
          <w:b/>
          <w:szCs w:val="22"/>
        </w:rPr>
      </w:pPr>
      <w:r w:rsidRPr="00D82198">
        <w:rPr>
          <w:rFonts w:cs="Arial"/>
          <w:b/>
          <w:szCs w:val="22"/>
        </w:rPr>
        <w:t>Uncommenced amendments</w:t>
      </w:r>
    </w:p>
    <w:p w14:paraId="314ED11B" w14:textId="77777777" w:rsidR="00257775" w:rsidRPr="00D82198" w:rsidRDefault="00257775" w:rsidP="001A7A27">
      <w:pPr>
        <w:spacing w:after="80"/>
        <w:rPr>
          <w:rFonts w:cs="Arial"/>
          <w:szCs w:val="22"/>
        </w:rPr>
      </w:pPr>
      <w:r w:rsidRPr="00D82198">
        <w:rPr>
          <w:rFonts w:cs="Arial"/>
          <w:szCs w:val="22"/>
        </w:rPr>
        <w:t>The effect of uncommenced amendments is not shown in the text of the compiled law. The details of amendments made up to, but not commenced at, the compilation date are underlined in the endnotes. Any uncommenced amendments affecting the law are accessible on the Register (www.legislation.gov.au).</w:t>
      </w:r>
    </w:p>
    <w:p w14:paraId="37B8C815" w14:textId="77777777" w:rsidR="00257775" w:rsidRPr="00D82198" w:rsidRDefault="00257775" w:rsidP="001A7A27">
      <w:pPr>
        <w:spacing w:after="80"/>
        <w:rPr>
          <w:rFonts w:cs="Arial"/>
          <w:b/>
          <w:szCs w:val="22"/>
        </w:rPr>
      </w:pPr>
      <w:r w:rsidRPr="00D82198">
        <w:rPr>
          <w:rFonts w:cs="Arial"/>
          <w:b/>
          <w:szCs w:val="22"/>
        </w:rPr>
        <w:t>Application, saving and transitional provisions</w:t>
      </w:r>
    </w:p>
    <w:p w14:paraId="46E0AE36" w14:textId="77777777" w:rsidR="00257775" w:rsidRPr="00D82198" w:rsidRDefault="00257775" w:rsidP="001A7A27">
      <w:pPr>
        <w:spacing w:after="80"/>
        <w:rPr>
          <w:rFonts w:cs="Arial"/>
          <w:szCs w:val="22"/>
        </w:rPr>
      </w:pPr>
      <w:r w:rsidRPr="00D82198">
        <w:rPr>
          <w:rFonts w:cs="Arial"/>
          <w:szCs w:val="22"/>
        </w:rPr>
        <w:t>If the operation of a provision or amendment of the compiled law is affected by an application, saving or transitional provision that is not included in this compilation, details are included in the endnotes.</w:t>
      </w:r>
    </w:p>
    <w:p w14:paraId="34882CA1" w14:textId="77777777" w:rsidR="00257775" w:rsidRPr="00D82198" w:rsidRDefault="00257775" w:rsidP="001A7A27">
      <w:pPr>
        <w:spacing w:after="80"/>
        <w:rPr>
          <w:rFonts w:cs="Arial"/>
          <w:b/>
          <w:szCs w:val="22"/>
        </w:rPr>
      </w:pPr>
      <w:r w:rsidRPr="00D82198">
        <w:rPr>
          <w:rFonts w:cs="Arial"/>
          <w:b/>
          <w:szCs w:val="22"/>
        </w:rPr>
        <w:t>Editorial changes</w:t>
      </w:r>
    </w:p>
    <w:p w14:paraId="6724DC40" w14:textId="77777777" w:rsidR="00257775" w:rsidRDefault="00257775" w:rsidP="001A7A27">
      <w:pPr>
        <w:spacing w:after="80"/>
        <w:rPr>
          <w:rFonts w:cs="Arial"/>
          <w:szCs w:val="22"/>
        </w:rPr>
      </w:pPr>
      <w:r w:rsidRPr="00D82198">
        <w:rPr>
          <w:rFonts w:cs="Arial"/>
          <w:szCs w:val="22"/>
        </w:rPr>
        <w:t>For more information about any editorial changes made in this compilation, see the endnotes.</w:t>
      </w:r>
    </w:p>
    <w:p w14:paraId="0C227332" w14:textId="77777777" w:rsidR="00257775" w:rsidRPr="00934DD9" w:rsidRDefault="00257775" w:rsidP="001A7A27">
      <w:pPr>
        <w:spacing w:after="80"/>
        <w:rPr>
          <w:rFonts w:cs="Arial"/>
          <w:b/>
          <w:szCs w:val="22"/>
        </w:rPr>
      </w:pPr>
      <w:r w:rsidRPr="00934DD9">
        <w:rPr>
          <w:rFonts w:cs="Arial"/>
          <w:b/>
          <w:szCs w:val="22"/>
        </w:rPr>
        <w:t>Presentational changes</w:t>
      </w:r>
    </w:p>
    <w:p w14:paraId="20AA06E1" w14:textId="77777777" w:rsidR="00257775" w:rsidRPr="00D82198" w:rsidRDefault="00257775" w:rsidP="001A7A27">
      <w:pPr>
        <w:spacing w:after="80"/>
        <w:rPr>
          <w:rFonts w:cs="Arial"/>
          <w:szCs w:val="22"/>
        </w:rPr>
      </w:pPr>
      <w:r w:rsidRPr="00934DD9">
        <w:rPr>
          <w:rFonts w:cs="Arial"/>
          <w:szCs w:val="22"/>
        </w:rPr>
        <w:t xml:space="preserve">The </w:t>
      </w:r>
      <w:r w:rsidRPr="00934DD9">
        <w:rPr>
          <w:rFonts w:cs="Arial"/>
          <w:i/>
          <w:szCs w:val="22"/>
        </w:rPr>
        <w:t>Legislation Act 2003</w:t>
      </w:r>
      <w:r w:rsidRPr="00934DD9">
        <w:rPr>
          <w:rFonts w:cs="Arial"/>
          <w:szCs w:val="22"/>
        </w:rPr>
        <w:t xml:space="preserve"> provides for First Parliamentary Counsel to make presentational changes to a compilation. Presentational changes are applied to give a more consistent look and feel to legislation published on the </w:t>
      </w:r>
      <w:r>
        <w:rPr>
          <w:rFonts w:cs="Arial"/>
          <w:szCs w:val="22"/>
        </w:rPr>
        <w:t>Register</w:t>
      </w:r>
      <w:r w:rsidRPr="00934DD9">
        <w:rPr>
          <w:rFonts w:cs="Arial"/>
          <w:szCs w:val="22"/>
        </w:rPr>
        <w:t>, and enable the user to more easily navigate those documents.</w:t>
      </w:r>
    </w:p>
    <w:p w14:paraId="35D6A4AE" w14:textId="77777777" w:rsidR="00257775" w:rsidRPr="00D82198" w:rsidRDefault="00257775" w:rsidP="001A7A27">
      <w:pPr>
        <w:spacing w:after="80"/>
        <w:rPr>
          <w:rFonts w:cs="Arial"/>
          <w:b/>
          <w:szCs w:val="22"/>
        </w:rPr>
      </w:pPr>
      <w:r w:rsidRPr="00D82198">
        <w:rPr>
          <w:rFonts w:cs="Arial"/>
          <w:b/>
          <w:szCs w:val="22"/>
        </w:rPr>
        <w:t>Modifications</w:t>
      </w:r>
    </w:p>
    <w:p w14:paraId="067870DF" w14:textId="77777777" w:rsidR="00257775" w:rsidRPr="00D82198" w:rsidRDefault="00257775" w:rsidP="001A7A27">
      <w:pPr>
        <w:spacing w:after="80"/>
        <w:rPr>
          <w:rFonts w:cs="Arial"/>
          <w:szCs w:val="22"/>
        </w:rPr>
      </w:pPr>
      <w:r w:rsidRPr="00D82198">
        <w:rPr>
          <w:rFonts w:cs="Arial"/>
          <w:szCs w:val="22"/>
        </w:rPr>
        <w:t>If the compiled law is modified by another law, the compiled law operates as modified but the modification does not amend the text of the law. Accordingly, this compilation does not show the text of the compiled law as modified.</w:t>
      </w:r>
      <w:r>
        <w:rPr>
          <w:rFonts w:cs="Arial"/>
          <w:szCs w:val="22"/>
        </w:rPr>
        <w:t xml:space="preserve"> </w:t>
      </w:r>
      <w:r w:rsidRPr="00D82198">
        <w:rPr>
          <w:rFonts w:cs="Arial"/>
          <w:szCs w:val="22"/>
        </w:rPr>
        <w:t xml:space="preserve">Any </w:t>
      </w:r>
      <w:r>
        <w:rPr>
          <w:rFonts w:cs="Arial"/>
          <w:szCs w:val="22"/>
        </w:rPr>
        <w:t xml:space="preserve">modifications </w:t>
      </w:r>
      <w:r w:rsidRPr="00D82198">
        <w:rPr>
          <w:rFonts w:cs="Arial"/>
          <w:szCs w:val="22"/>
        </w:rPr>
        <w:t>affecting the law are accessible on the Register.</w:t>
      </w:r>
    </w:p>
    <w:p w14:paraId="558EBD54" w14:textId="66314D4D" w:rsidR="00257775" w:rsidRPr="00D82198" w:rsidRDefault="00257775" w:rsidP="001A7A27">
      <w:pPr>
        <w:spacing w:after="80"/>
        <w:rPr>
          <w:rFonts w:cs="Arial"/>
          <w:b/>
          <w:szCs w:val="22"/>
        </w:rPr>
      </w:pPr>
      <w:r w:rsidRPr="00D82198">
        <w:rPr>
          <w:rFonts w:cs="Arial"/>
          <w:b/>
          <w:szCs w:val="22"/>
        </w:rPr>
        <w:t>Self</w:t>
      </w:r>
      <w:r w:rsidR="009A3323">
        <w:rPr>
          <w:rFonts w:cs="Arial"/>
          <w:b/>
          <w:szCs w:val="22"/>
        </w:rPr>
        <w:noBreakHyphen/>
      </w:r>
      <w:r w:rsidRPr="00D82198">
        <w:rPr>
          <w:rFonts w:cs="Arial"/>
          <w:b/>
          <w:szCs w:val="22"/>
        </w:rPr>
        <w:t>repealing provisions</w:t>
      </w:r>
    </w:p>
    <w:p w14:paraId="600220B2" w14:textId="77777777" w:rsidR="00257775" w:rsidRPr="00D82198" w:rsidRDefault="00257775" w:rsidP="001A7A27">
      <w:pPr>
        <w:rPr>
          <w:rFonts w:cs="Arial"/>
          <w:szCs w:val="22"/>
        </w:rPr>
      </w:pPr>
      <w:r w:rsidRPr="00D82198">
        <w:rPr>
          <w:rFonts w:cs="Arial"/>
          <w:szCs w:val="22"/>
        </w:rPr>
        <w:t>If a provision of the compiled law has been repealed in accordance with a provision of the law, details are included in the endnotes.</w:t>
      </w:r>
    </w:p>
    <w:bookmarkEnd w:id="0"/>
    <w:p w14:paraId="05CEB574" w14:textId="77777777" w:rsidR="00257775" w:rsidRPr="00ED79B6" w:rsidRDefault="00257775" w:rsidP="00900BC8">
      <w:pPr>
        <w:pStyle w:val="Header"/>
        <w:tabs>
          <w:tab w:val="clear" w:pos="4150"/>
          <w:tab w:val="clear" w:pos="8307"/>
        </w:tabs>
      </w:pPr>
      <w:r w:rsidRPr="009A3323">
        <w:rPr>
          <w:rStyle w:val="CharChapNo"/>
        </w:rPr>
        <w:t xml:space="preserve"> </w:t>
      </w:r>
      <w:r w:rsidRPr="009A3323">
        <w:rPr>
          <w:rStyle w:val="CharChapText"/>
        </w:rPr>
        <w:t xml:space="preserve"> </w:t>
      </w:r>
    </w:p>
    <w:p w14:paraId="6613E9F2" w14:textId="77777777" w:rsidR="00257775" w:rsidRPr="00ED79B6" w:rsidRDefault="00257775" w:rsidP="00900BC8">
      <w:pPr>
        <w:pStyle w:val="Header"/>
        <w:tabs>
          <w:tab w:val="clear" w:pos="4150"/>
          <w:tab w:val="clear" w:pos="8307"/>
        </w:tabs>
      </w:pPr>
      <w:r w:rsidRPr="009A3323">
        <w:rPr>
          <w:rStyle w:val="CharPartNo"/>
        </w:rPr>
        <w:t xml:space="preserve"> </w:t>
      </w:r>
      <w:r w:rsidRPr="009A3323">
        <w:rPr>
          <w:rStyle w:val="CharPartText"/>
        </w:rPr>
        <w:t xml:space="preserve"> </w:t>
      </w:r>
    </w:p>
    <w:p w14:paraId="2502DBB5" w14:textId="77777777" w:rsidR="00257775" w:rsidRPr="00ED79B6" w:rsidRDefault="00257775" w:rsidP="00900BC8">
      <w:pPr>
        <w:pStyle w:val="Header"/>
        <w:tabs>
          <w:tab w:val="clear" w:pos="4150"/>
          <w:tab w:val="clear" w:pos="8307"/>
        </w:tabs>
      </w:pPr>
      <w:r w:rsidRPr="009A3323">
        <w:rPr>
          <w:rStyle w:val="CharDivNo"/>
        </w:rPr>
        <w:t xml:space="preserve"> </w:t>
      </w:r>
      <w:r w:rsidRPr="009A3323">
        <w:rPr>
          <w:rStyle w:val="CharDivText"/>
        </w:rPr>
        <w:t xml:space="preserve"> </w:t>
      </w:r>
    </w:p>
    <w:p w14:paraId="79B36CB7" w14:textId="77777777" w:rsidR="00257775" w:rsidRDefault="00257775" w:rsidP="00900BC8">
      <w:pPr>
        <w:sectPr w:rsidR="00257775" w:rsidSect="00F62F3E">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14:paraId="0F65A84B" w14:textId="77777777" w:rsidR="00715914" w:rsidRPr="00722B21" w:rsidRDefault="00715914" w:rsidP="00715914">
      <w:pPr>
        <w:outlineLvl w:val="0"/>
        <w:rPr>
          <w:sz w:val="36"/>
        </w:rPr>
      </w:pPr>
      <w:r w:rsidRPr="00722B21">
        <w:rPr>
          <w:sz w:val="36"/>
        </w:rPr>
        <w:lastRenderedPageBreak/>
        <w:t>Contents</w:t>
      </w:r>
    </w:p>
    <w:p w14:paraId="2CF0A3E3" w14:textId="7476693F" w:rsidR="00EE2B32" w:rsidRDefault="005213B8">
      <w:pPr>
        <w:pStyle w:val="TOC1"/>
        <w:rPr>
          <w:rFonts w:asciiTheme="minorHAnsi" w:eastAsiaTheme="minorEastAsia" w:hAnsiTheme="minorHAnsi" w:cstheme="minorBidi"/>
          <w:b w:val="0"/>
          <w:noProof/>
          <w:kern w:val="2"/>
          <w:sz w:val="24"/>
          <w:szCs w:val="24"/>
          <w14:ligatures w14:val="standardContextual"/>
        </w:rPr>
      </w:pPr>
      <w:r w:rsidRPr="008A6B83">
        <w:fldChar w:fldCharType="begin"/>
      </w:r>
      <w:r w:rsidRPr="00722B21">
        <w:instrText xml:space="preserve"> TOC \o "1-9" </w:instrText>
      </w:r>
      <w:r w:rsidRPr="008A6B83">
        <w:fldChar w:fldCharType="separate"/>
      </w:r>
      <w:r w:rsidR="00EE2B32">
        <w:rPr>
          <w:noProof/>
        </w:rPr>
        <w:t>Chapter 1—Introduction</w:t>
      </w:r>
      <w:r w:rsidR="00EE2B32" w:rsidRPr="00EE2B32">
        <w:rPr>
          <w:b w:val="0"/>
          <w:noProof/>
          <w:sz w:val="18"/>
        </w:rPr>
        <w:tab/>
      </w:r>
      <w:r w:rsidR="00EE2B32" w:rsidRPr="00EE2B32">
        <w:rPr>
          <w:b w:val="0"/>
          <w:noProof/>
          <w:sz w:val="18"/>
        </w:rPr>
        <w:fldChar w:fldCharType="begin"/>
      </w:r>
      <w:r w:rsidR="00EE2B32" w:rsidRPr="00EE2B32">
        <w:rPr>
          <w:b w:val="0"/>
          <w:noProof/>
          <w:sz w:val="18"/>
        </w:rPr>
        <w:instrText xml:space="preserve"> PAGEREF _Toc212631285 \h </w:instrText>
      </w:r>
      <w:r w:rsidR="00EE2B32" w:rsidRPr="00EE2B32">
        <w:rPr>
          <w:b w:val="0"/>
          <w:noProof/>
          <w:sz w:val="18"/>
        </w:rPr>
      </w:r>
      <w:r w:rsidR="00EE2B32" w:rsidRPr="00EE2B32">
        <w:rPr>
          <w:b w:val="0"/>
          <w:noProof/>
          <w:sz w:val="18"/>
        </w:rPr>
        <w:fldChar w:fldCharType="separate"/>
      </w:r>
      <w:r w:rsidR="00EE2B32" w:rsidRPr="00EE2B32">
        <w:rPr>
          <w:b w:val="0"/>
          <w:noProof/>
          <w:sz w:val="18"/>
        </w:rPr>
        <w:t>1</w:t>
      </w:r>
      <w:r w:rsidR="00EE2B32" w:rsidRPr="00EE2B32">
        <w:rPr>
          <w:b w:val="0"/>
          <w:noProof/>
          <w:sz w:val="18"/>
        </w:rPr>
        <w:fldChar w:fldCharType="end"/>
      </w:r>
    </w:p>
    <w:p w14:paraId="26CC123C" w14:textId="78F3D3B0"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1—Preliminary</w:t>
      </w:r>
      <w:r w:rsidRPr="00EE2B32">
        <w:rPr>
          <w:b w:val="0"/>
          <w:noProof/>
          <w:sz w:val="18"/>
        </w:rPr>
        <w:tab/>
      </w:r>
      <w:r w:rsidRPr="00EE2B32">
        <w:rPr>
          <w:b w:val="0"/>
          <w:noProof/>
          <w:sz w:val="18"/>
        </w:rPr>
        <w:fldChar w:fldCharType="begin"/>
      </w:r>
      <w:r w:rsidRPr="00EE2B32">
        <w:rPr>
          <w:b w:val="0"/>
          <w:noProof/>
          <w:sz w:val="18"/>
        </w:rPr>
        <w:instrText xml:space="preserve"> PAGEREF _Toc212631286 \h </w:instrText>
      </w:r>
      <w:r w:rsidRPr="00EE2B32">
        <w:rPr>
          <w:b w:val="0"/>
          <w:noProof/>
          <w:sz w:val="18"/>
        </w:rPr>
      </w:r>
      <w:r w:rsidRPr="00EE2B32">
        <w:rPr>
          <w:b w:val="0"/>
          <w:noProof/>
          <w:sz w:val="18"/>
        </w:rPr>
        <w:fldChar w:fldCharType="separate"/>
      </w:r>
      <w:r w:rsidRPr="00EE2B32">
        <w:rPr>
          <w:b w:val="0"/>
          <w:noProof/>
          <w:sz w:val="18"/>
        </w:rPr>
        <w:t>1</w:t>
      </w:r>
      <w:r w:rsidRPr="00EE2B32">
        <w:rPr>
          <w:b w:val="0"/>
          <w:noProof/>
          <w:sz w:val="18"/>
        </w:rPr>
        <w:fldChar w:fldCharType="end"/>
      </w:r>
    </w:p>
    <w:p w14:paraId="7DE4484F" w14:textId="7D12334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w:t>
      </w:r>
      <w:r>
        <w:rPr>
          <w:noProof/>
        </w:rPr>
        <w:tab/>
        <w:t>Short title</w:t>
      </w:r>
      <w:r w:rsidRPr="00EE2B32">
        <w:rPr>
          <w:noProof/>
        </w:rPr>
        <w:tab/>
      </w:r>
      <w:r w:rsidRPr="00EE2B32">
        <w:rPr>
          <w:noProof/>
        </w:rPr>
        <w:fldChar w:fldCharType="begin"/>
      </w:r>
      <w:r w:rsidRPr="00EE2B32">
        <w:rPr>
          <w:noProof/>
        </w:rPr>
        <w:instrText xml:space="preserve"> PAGEREF _Toc212631287 \h </w:instrText>
      </w:r>
      <w:r w:rsidRPr="00EE2B32">
        <w:rPr>
          <w:noProof/>
        </w:rPr>
      </w:r>
      <w:r w:rsidRPr="00EE2B32">
        <w:rPr>
          <w:noProof/>
        </w:rPr>
        <w:fldChar w:fldCharType="separate"/>
      </w:r>
      <w:r w:rsidRPr="00EE2B32">
        <w:rPr>
          <w:noProof/>
        </w:rPr>
        <w:t>1</w:t>
      </w:r>
      <w:r w:rsidRPr="00EE2B32">
        <w:rPr>
          <w:noProof/>
        </w:rPr>
        <w:fldChar w:fldCharType="end"/>
      </w:r>
    </w:p>
    <w:p w14:paraId="39B6E799" w14:textId="3662215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w:t>
      </w:r>
      <w:r>
        <w:rPr>
          <w:noProof/>
        </w:rPr>
        <w:tab/>
        <w:t>Commencement</w:t>
      </w:r>
      <w:r w:rsidRPr="00EE2B32">
        <w:rPr>
          <w:noProof/>
        </w:rPr>
        <w:tab/>
      </w:r>
      <w:r w:rsidRPr="00EE2B32">
        <w:rPr>
          <w:noProof/>
        </w:rPr>
        <w:fldChar w:fldCharType="begin"/>
      </w:r>
      <w:r w:rsidRPr="00EE2B32">
        <w:rPr>
          <w:noProof/>
        </w:rPr>
        <w:instrText xml:space="preserve"> PAGEREF _Toc212631288 \h </w:instrText>
      </w:r>
      <w:r w:rsidRPr="00EE2B32">
        <w:rPr>
          <w:noProof/>
        </w:rPr>
      </w:r>
      <w:r w:rsidRPr="00EE2B32">
        <w:rPr>
          <w:noProof/>
        </w:rPr>
        <w:fldChar w:fldCharType="separate"/>
      </w:r>
      <w:r w:rsidRPr="00EE2B32">
        <w:rPr>
          <w:noProof/>
        </w:rPr>
        <w:t>1</w:t>
      </w:r>
      <w:r w:rsidRPr="00EE2B32">
        <w:rPr>
          <w:noProof/>
        </w:rPr>
        <w:fldChar w:fldCharType="end"/>
      </w:r>
    </w:p>
    <w:p w14:paraId="38DFBDD0" w14:textId="286849A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w:t>
      </w:r>
      <w:r>
        <w:rPr>
          <w:noProof/>
        </w:rPr>
        <w:tab/>
        <w:t>Act binds the Crown</w:t>
      </w:r>
      <w:r w:rsidRPr="00EE2B32">
        <w:rPr>
          <w:noProof/>
        </w:rPr>
        <w:tab/>
      </w:r>
      <w:r w:rsidRPr="00EE2B32">
        <w:rPr>
          <w:noProof/>
        </w:rPr>
        <w:fldChar w:fldCharType="begin"/>
      </w:r>
      <w:r w:rsidRPr="00EE2B32">
        <w:rPr>
          <w:noProof/>
        </w:rPr>
        <w:instrText xml:space="preserve"> PAGEREF _Toc212631289 \h </w:instrText>
      </w:r>
      <w:r w:rsidRPr="00EE2B32">
        <w:rPr>
          <w:noProof/>
        </w:rPr>
      </w:r>
      <w:r w:rsidRPr="00EE2B32">
        <w:rPr>
          <w:noProof/>
        </w:rPr>
        <w:fldChar w:fldCharType="separate"/>
      </w:r>
      <w:r w:rsidRPr="00EE2B32">
        <w:rPr>
          <w:noProof/>
        </w:rPr>
        <w:t>2</w:t>
      </w:r>
      <w:r w:rsidRPr="00EE2B32">
        <w:rPr>
          <w:noProof/>
        </w:rPr>
        <w:fldChar w:fldCharType="end"/>
      </w:r>
    </w:p>
    <w:p w14:paraId="7A81973F" w14:textId="56A3FD3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w:t>
      </w:r>
      <w:r>
        <w:rPr>
          <w:noProof/>
        </w:rPr>
        <w:tab/>
        <w:t>Extension to external Territories</w:t>
      </w:r>
      <w:r w:rsidRPr="00EE2B32">
        <w:rPr>
          <w:noProof/>
        </w:rPr>
        <w:tab/>
      </w:r>
      <w:r w:rsidRPr="00EE2B32">
        <w:rPr>
          <w:noProof/>
        </w:rPr>
        <w:fldChar w:fldCharType="begin"/>
      </w:r>
      <w:r w:rsidRPr="00EE2B32">
        <w:rPr>
          <w:noProof/>
        </w:rPr>
        <w:instrText xml:space="preserve"> PAGEREF _Toc212631290 \h </w:instrText>
      </w:r>
      <w:r w:rsidRPr="00EE2B32">
        <w:rPr>
          <w:noProof/>
        </w:rPr>
      </w:r>
      <w:r w:rsidRPr="00EE2B32">
        <w:rPr>
          <w:noProof/>
        </w:rPr>
        <w:fldChar w:fldCharType="separate"/>
      </w:r>
      <w:r w:rsidRPr="00EE2B32">
        <w:rPr>
          <w:noProof/>
        </w:rPr>
        <w:t>2</w:t>
      </w:r>
      <w:r w:rsidRPr="00EE2B32">
        <w:rPr>
          <w:noProof/>
        </w:rPr>
        <w:fldChar w:fldCharType="end"/>
      </w:r>
    </w:p>
    <w:p w14:paraId="58943F0D" w14:textId="5D23954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w:t>
      </w:r>
      <w:r>
        <w:rPr>
          <w:noProof/>
        </w:rPr>
        <w:tab/>
        <w:t>Objects of this Act</w:t>
      </w:r>
      <w:r w:rsidRPr="00EE2B32">
        <w:rPr>
          <w:noProof/>
        </w:rPr>
        <w:tab/>
      </w:r>
      <w:r w:rsidRPr="00EE2B32">
        <w:rPr>
          <w:noProof/>
        </w:rPr>
        <w:fldChar w:fldCharType="begin"/>
      </w:r>
      <w:r w:rsidRPr="00EE2B32">
        <w:rPr>
          <w:noProof/>
        </w:rPr>
        <w:instrText xml:space="preserve"> PAGEREF _Toc212631291 \h </w:instrText>
      </w:r>
      <w:r w:rsidRPr="00EE2B32">
        <w:rPr>
          <w:noProof/>
        </w:rPr>
      </w:r>
      <w:r w:rsidRPr="00EE2B32">
        <w:rPr>
          <w:noProof/>
        </w:rPr>
        <w:fldChar w:fldCharType="separate"/>
      </w:r>
      <w:r w:rsidRPr="00EE2B32">
        <w:rPr>
          <w:noProof/>
        </w:rPr>
        <w:t>2</w:t>
      </w:r>
      <w:r w:rsidRPr="00EE2B32">
        <w:rPr>
          <w:noProof/>
        </w:rPr>
        <w:fldChar w:fldCharType="end"/>
      </w:r>
    </w:p>
    <w:p w14:paraId="4A43B69B" w14:textId="685E90B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6</w:t>
      </w:r>
      <w:r>
        <w:rPr>
          <w:noProof/>
        </w:rPr>
        <w:tab/>
        <w:t>Simplified outline of this Act</w:t>
      </w:r>
      <w:r w:rsidRPr="00EE2B32">
        <w:rPr>
          <w:noProof/>
        </w:rPr>
        <w:tab/>
      </w:r>
      <w:r w:rsidRPr="00EE2B32">
        <w:rPr>
          <w:noProof/>
        </w:rPr>
        <w:fldChar w:fldCharType="begin"/>
      </w:r>
      <w:r w:rsidRPr="00EE2B32">
        <w:rPr>
          <w:noProof/>
        </w:rPr>
        <w:instrText xml:space="preserve"> PAGEREF _Toc212631292 \h </w:instrText>
      </w:r>
      <w:r w:rsidRPr="00EE2B32">
        <w:rPr>
          <w:noProof/>
        </w:rPr>
      </w:r>
      <w:r w:rsidRPr="00EE2B32">
        <w:rPr>
          <w:noProof/>
        </w:rPr>
        <w:fldChar w:fldCharType="separate"/>
      </w:r>
      <w:r w:rsidRPr="00EE2B32">
        <w:rPr>
          <w:noProof/>
        </w:rPr>
        <w:t>3</w:t>
      </w:r>
      <w:r w:rsidRPr="00EE2B32">
        <w:rPr>
          <w:noProof/>
        </w:rPr>
        <w:fldChar w:fldCharType="end"/>
      </w:r>
    </w:p>
    <w:p w14:paraId="22C12CD4" w14:textId="52F83CF9"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2—Definitions and key concepts</w:t>
      </w:r>
      <w:r w:rsidRPr="00EE2B32">
        <w:rPr>
          <w:b w:val="0"/>
          <w:noProof/>
          <w:sz w:val="18"/>
        </w:rPr>
        <w:tab/>
      </w:r>
      <w:r w:rsidRPr="00EE2B32">
        <w:rPr>
          <w:b w:val="0"/>
          <w:noProof/>
          <w:sz w:val="18"/>
        </w:rPr>
        <w:fldChar w:fldCharType="begin"/>
      </w:r>
      <w:r w:rsidRPr="00EE2B32">
        <w:rPr>
          <w:b w:val="0"/>
          <w:noProof/>
          <w:sz w:val="18"/>
        </w:rPr>
        <w:instrText xml:space="preserve"> PAGEREF _Toc212631293 \h </w:instrText>
      </w:r>
      <w:r w:rsidRPr="00EE2B32">
        <w:rPr>
          <w:b w:val="0"/>
          <w:noProof/>
          <w:sz w:val="18"/>
        </w:rPr>
      </w:r>
      <w:r w:rsidRPr="00EE2B32">
        <w:rPr>
          <w:b w:val="0"/>
          <w:noProof/>
          <w:sz w:val="18"/>
        </w:rPr>
        <w:fldChar w:fldCharType="separate"/>
      </w:r>
      <w:r w:rsidRPr="00EE2B32">
        <w:rPr>
          <w:b w:val="0"/>
          <w:noProof/>
          <w:sz w:val="18"/>
        </w:rPr>
        <w:t>5</w:t>
      </w:r>
      <w:r w:rsidRPr="00EE2B32">
        <w:rPr>
          <w:b w:val="0"/>
          <w:noProof/>
          <w:sz w:val="18"/>
        </w:rPr>
        <w:fldChar w:fldCharType="end"/>
      </w:r>
    </w:p>
    <w:p w14:paraId="67E196A8" w14:textId="1EABF1A9"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1—Definitions</w:t>
      </w:r>
      <w:r w:rsidRPr="00EE2B32">
        <w:rPr>
          <w:b w:val="0"/>
          <w:noProof/>
          <w:sz w:val="18"/>
        </w:rPr>
        <w:tab/>
      </w:r>
      <w:r w:rsidRPr="00EE2B32">
        <w:rPr>
          <w:b w:val="0"/>
          <w:noProof/>
          <w:sz w:val="18"/>
        </w:rPr>
        <w:fldChar w:fldCharType="begin"/>
      </w:r>
      <w:r w:rsidRPr="00EE2B32">
        <w:rPr>
          <w:b w:val="0"/>
          <w:noProof/>
          <w:sz w:val="18"/>
        </w:rPr>
        <w:instrText xml:space="preserve"> PAGEREF _Toc212631294 \h </w:instrText>
      </w:r>
      <w:r w:rsidRPr="00EE2B32">
        <w:rPr>
          <w:b w:val="0"/>
          <w:noProof/>
          <w:sz w:val="18"/>
        </w:rPr>
      </w:r>
      <w:r w:rsidRPr="00EE2B32">
        <w:rPr>
          <w:b w:val="0"/>
          <w:noProof/>
          <w:sz w:val="18"/>
        </w:rPr>
        <w:fldChar w:fldCharType="separate"/>
      </w:r>
      <w:r w:rsidRPr="00EE2B32">
        <w:rPr>
          <w:b w:val="0"/>
          <w:noProof/>
          <w:sz w:val="18"/>
        </w:rPr>
        <w:t>5</w:t>
      </w:r>
      <w:r w:rsidRPr="00EE2B32">
        <w:rPr>
          <w:b w:val="0"/>
          <w:noProof/>
          <w:sz w:val="18"/>
        </w:rPr>
        <w:fldChar w:fldCharType="end"/>
      </w:r>
    </w:p>
    <w:p w14:paraId="545D9C79" w14:textId="0756B6E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7</w:t>
      </w:r>
      <w:r>
        <w:rPr>
          <w:noProof/>
        </w:rPr>
        <w:tab/>
        <w:t>Definitions</w:t>
      </w:r>
      <w:r w:rsidRPr="00EE2B32">
        <w:rPr>
          <w:noProof/>
        </w:rPr>
        <w:tab/>
      </w:r>
      <w:r w:rsidRPr="00EE2B32">
        <w:rPr>
          <w:noProof/>
        </w:rPr>
        <w:fldChar w:fldCharType="begin"/>
      </w:r>
      <w:r w:rsidRPr="00EE2B32">
        <w:rPr>
          <w:noProof/>
        </w:rPr>
        <w:instrText xml:space="preserve"> PAGEREF _Toc212631295 \h </w:instrText>
      </w:r>
      <w:r w:rsidRPr="00EE2B32">
        <w:rPr>
          <w:noProof/>
        </w:rPr>
      </w:r>
      <w:r w:rsidRPr="00EE2B32">
        <w:rPr>
          <w:noProof/>
        </w:rPr>
        <w:fldChar w:fldCharType="separate"/>
      </w:r>
      <w:r w:rsidRPr="00EE2B32">
        <w:rPr>
          <w:noProof/>
        </w:rPr>
        <w:t>5</w:t>
      </w:r>
      <w:r w:rsidRPr="00EE2B32">
        <w:rPr>
          <w:noProof/>
        </w:rPr>
        <w:fldChar w:fldCharType="end"/>
      </w:r>
    </w:p>
    <w:p w14:paraId="2648A7F3" w14:textId="6C5EBD1C"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2—Key concepts</w:t>
      </w:r>
      <w:r w:rsidRPr="00EE2B32">
        <w:rPr>
          <w:b w:val="0"/>
          <w:noProof/>
          <w:sz w:val="18"/>
        </w:rPr>
        <w:tab/>
      </w:r>
      <w:r w:rsidRPr="00EE2B32">
        <w:rPr>
          <w:b w:val="0"/>
          <w:noProof/>
          <w:sz w:val="18"/>
        </w:rPr>
        <w:fldChar w:fldCharType="begin"/>
      </w:r>
      <w:r w:rsidRPr="00EE2B32">
        <w:rPr>
          <w:b w:val="0"/>
          <w:noProof/>
          <w:sz w:val="18"/>
        </w:rPr>
        <w:instrText xml:space="preserve"> PAGEREF _Toc212631296 \h </w:instrText>
      </w:r>
      <w:r w:rsidRPr="00EE2B32">
        <w:rPr>
          <w:b w:val="0"/>
          <w:noProof/>
          <w:sz w:val="18"/>
        </w:rPr>
      </w:r>
      <w:r w:rsidRPr="00EE2B32">
        <w:rPr>
          <w:b w:val="0"/>
          <w:noProof/>
          <w:sz w:val="18"/>
        </w:rPr>
        <w:fldChar w:fldCharType="separate"/>
      </w:r>
      <w:r w:rsidRPr="00EE2B32">
        <w:rPr>
          <w:b w:val="0"/>
          <w:noProof/>
          <w:sz w:val="18"/>
        </w:rPr>
        <w:t>33</w:t>
      </w:r>
      <w:r w:rsidRPr="00EE2B32">
        <w:rPr>
          <w:b w:val="0"/>
          <w:noProof/>
          <w:sz w:val="18"/>
        </w:rPr>
        <w:fldChar w:fldCharType="end"/>
      </w:r>
    </w:p>
    <w:p w14:paraId="4C5FCE86" w14:textId="1429B75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8</w:t>
      </w:r>
      <w:r>
        <w:rPr>
          <w:noProof/>
        </w:rPr>
        <w:tab/>
        <w:t>Aged care service list</w:t>
      </w:r>
      <w:r w:rsidRPr="00EE2B32">
        <w:rPr>
          <w:noProof/>
        </w:rPr>
        <w:tab/>
      </w:r>
      <w:r w:rsidRPr="00EE2B32">
        <w:rPr>
          <w:noProof/>
        </w:rPr>
        <w:fldChar w:fldCharType="begin"/>
      </w:r>
      <w:r w:rsidRPr="00EE2B32">
        <w:rPr>
          <w:noProof/>
        </w:rPr>
        <w:instrText xml:space="preserve"> PAGEREF _Toc212631297 \h </w:instrText>
      </w:r>
      <w:r w:rsidRPr="00EE2B32">
        <w:rPr>
          <w:noProof/>
        </w:rPr>
      </w:r>
      <w:r w:rsidRPr="00EE2B32">
        <w:rPr>
          <w:noProof/>
        </w:rPr>
        <w:fldChar w:fldCharType="separate"/>
      </w:r>
      <w:r w:rsidRPr="00EE2B32">
        <w:rPr>
          <w:noProof/>
        </w:rPr>
        <w:t>33</w:t>
      </w:r>
      <w:r w:rsidRPr="00EE2B32">
        <w:rPr>
          <w:noProof/>
        </w:rPr>
        <w:fldChar w:fldCharType="end"/>
      </w:r>
    </w:p>
    <w:p w14:paraId="1282BBD5" w14:textId="61EB29B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9</w:t>
      </w:r>
      <w:r>
        <w:rPr>
          <w:noProof/>
        </w:rPr>
        <w:tab/>
        <w:t>Funded aged care services and who they are delivered to</w:t>
      </w:r>
      <w:r w:rsidRPr="00EE2B32">
        <w:rPr>
          <w:noProof/>
        </w:rPr>
        <w:tab/>
      </w:r>
      <w:r w:rsidRPr="00EE2B32">
        <w:rPr>
          <w:noProof/>
        </w:rPr>
        <w:fldChar w:fldCharType="begin"/>
      </w:r>
      <w:r w:rsidRPr="00EE2B32">
        <w:rPr>
          <w:noProof/>
        </w:rPr>
        <w:instrText xml:space="preserve"> PAGEREF _Toc212631298 \h </w:instrText>
      </w:r>
      <w:r w:rsidRPr="00EE2B32">
        <w:rPr>
          <w:noProof/>
        </w:rPr>
      </w:r>
      <w:r w:rsidRPr="00EE2B32">
        <w:rPr>
          <w:noProof/>
        </w:rPr>
        <w:fldChar w:fldCharType="separate"/>
      </w:r>
      <w:r w:rsidRPr="00EE2B32">
        <w:rPr>
          <w:noProof/>
        </w:rPr>
        <w:t>34</w:t>
      </w:r>
      <w:r w:rsidRPr="00EE2B32">
        <w:rPr>
          <w:noProof/>
        </w:rPr>
        <w:fldChar w:fldCharType="end"/>
      </w:r>
    </w:p>
    <w:p w14:paraId="3C6C82FE" w14:textId="0A76A9E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10</w:t>
      </w:r>
      <w:r>
        <w:rPr>
          <w:noProof/>
        </w:rPr>
        <w:tab/>
        <w:t>Where funded aged care services are delivered</w:t>
      </w:r>
      <w:r w:rsidRPr="00EE2B32">
        <w:rPr>
          <w:noProof/>
        </w:rPr>
        <w:tab/>
      </w:r>
      <w:r w:rsidRPr="00EE2B32">
        <w:rPr>
          <w:noProof/>
        </w:rPr>
        <w:fldChar w:fldCharType="begin"/>
      </w:r>
      <w:r w:rsidRPr="00EE2B32">
        <w:rPr>
          <w:noProof/>
        </w:rPr>
        <w:instrText xml:space="preserve"> PAGEREF _Toc212631299 \h </w:instrText>
      </w:r>
      <w:r w:rsidRPr="00EE2B32">
        <w:rPr>
          <w:noProof/>
        </w:rPr>
      </w:r>
      <w:r w:rsidRPr="00EE2B32">
        <w:rPr>
          <w:noProof/>
        </w:rPr>
        <w:fldChar w:fldCharType="separate"/>
      </w:r>
      <w:r w:rsidRPr="00EE2B32">
        <w:rPr>
          <w:noProof/>
        </w:rPr>
        <w:t>36</w:t>
      </w:r>
      <w:r w:rsidRPr="00EE2B32">
        <w:rPr>
          <w:noProof/>
        </w:rPr>
        <w:fldChar w:fldCharType="end"/>
      </w:r>
    </w:p>
    <w:p w14:paraId="29EA0EFC" w14:textId="77203E2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11</w:t>
      </w:r>
      <w:r>
        <w:rPr>
          <w:noProof/>
        </w:rPr>
        <w:tab/>
        <w:t>Who delivers funded aged care services</w:t>
      </w:r>
      <w:r w:rsidRPr="00EE2B32">
        <w:rPr>
          <w:noProof/>
        </w:rPr>
        <w:tab/>
      </w:r>
      <w:r w:rsidRPr="00EE2B32">
        <w:rPr>
          <w:noProof/>
        </w:rPr>
        <w:fldChar w:fldCharType="begin"/>
      </w:r>
      <w:r w:rsidRPr="00EE2B32">
        <w:rPr>
          <w:noProof/>
        </w:rPr>
        <w:instrText xml:space="preserve"> PAGEREF _Toc212631300 \h </w:instrText>
      </w:r>
      <w:r w:rsidRPr="00EE2B32">
        <w:rPr>
          <w:noProof/>
        </w:rPr>
      </w:r>
      <w:r w:rsidRPr="00EE2B32">
        <w:rPr>
          <w:noProof/>
        </w:rPr>
        <w:fldChar w:fldCharType="separate"/>
      </w:r>
      <w:r w:rsidRPr="00EE2B32">
        <w:rPr>
          <w:noProof/>
        </w:rPr>
        <w:t>37</w:t>
      </w:r>
      <w:r w:rsidRPr="00EE2B32">
        <w:rPr>
          <w:noProof/>
        </w:rPr>
        <w:fldChar w:fldCharType="end"/>
      </w:r>
    </w:p>
    <w:p w14:paraId="134DA2AE" w14:textId="546DBC0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11A</w:t>
      </w:r>
      <w:r>
        <w:rPr>
          <w:noProof/>
        </w:rPr>
        <w:tab/>
        <w:t>Delivery of funded aged care services</w:t>
      </w:r>
      <w:r w:rsidRPr="00EE2B32">
        <w:rPr>
          <w:noProof/>
        </w:rPr>
        <w:tab/>
      </w:r>
      <w:r w:rsidRPr="00EE2B32">
        <w:rPr>
          <w:noProof/>
        </w:rPr>
        <w:fldChar w:fldCharType="begin"/>
      </w:r>
      <w:r w:rsidRPr="00EE2B32">
        <w:rPr>
          <w:noProof/>
        </w:rPr>
        <w:instrText xml:space="preserve"> PAGEREF _Toc212631301 \h </w:instrText>
      </w:r>
      <w:r w:rsidRPr="00EE2B32">
        <w:rPr>
          <w:noProof/>
        </w:rPr>
      </w:r>
      <w:r w:rsidRPr="00EE2B32">
        <w:rPr>
          <w:noProof/>
        </w:rPr>
        <w:fldChar w:fldCharType="separate"/>
      </w:r>
      <w:r w:rsidRPr="00EE2B32">
        <w:rPr>
          <w:noProof/>
        </w:rPr>
        <w:t>39</w:t>
      </w:r>
      <w:r w:rsidRPr="00EE2B32">
        <w:rPr>
          <w:noProof/>
        </w:rPr>
        <w:fldChar w:fldCharType="end"/>
      </w:r>
    </w:p>
    <w:p w14:paraId="2466AB7A" w14:textId="038AE92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12</w:t>
      </w:r>
      <w:r>
        <w:rPr>
          <w:noProof/>
        </w:rPr>
        <w:tab/>
        <w:t xml:space="preserve">Meaning of </w:t>
      </w:r>
      <w:r w:rsidRPr="002C1BB6">
        <w:rPr>
          <w:i/>
          <w:noProof/>
        </w:rPr>
        <w:t>responsible person</w:t>
      </w:r>
      <w:r w:rsidRPr="00EE2B32">
        <w:rPr>
          <w:noProof/>
        </w:rPr>
        <w:tab/>
      </w:r>
      <w:r w:rsidRPr="00EE2B32">
        <w:rPr>
          <w:noProof/>
        </w:rPr>
        <w:fldChar w:fldCharType="begin"/>
      </w:r>
      <w:r w:rsidRPr="00EE2B32">
        <w:rPr>
          <w:noProof/>
        </w:rPr>
        <w:instrText xml:space="preserve"> PAGEREF _Toc212631302 \h </w:instrText>
      </w:r>
      <w:r w:rsidRPr="00EE2B32">
        <w:rPr>
          <w:noProof/>
        </w:rPr>
      </w:r>
      <w:r w:rsidRPr="00EE2B32">
        <w:rPr>
          <w:noProof/>
        </w:rPr>
        <w:fldChar w:fldCharType="separate"/>
      </w:r>
      <w:r w:rsidRPr="00EE2B32">
        <w:rPr>
          <w:noProof/>
        </w:rPr>
        <w:t>41</w:t>
      </w:r>
      <w:r w:rsidRPr="00EE2B32">
        <w:rPr>
          <w:noProof/>
        </w:rPr>
        <w:fldChar w:fldCharType="end"/>
      </w:r>
    </w:p>
    <w:p w14:paraId="11CD3EFD" w14:textId="0D753FF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13</w:t>
      </w:r>
      <w:r>
        <w:rPr>
          <w:noProof/>
        </w:rPr>
        <w:tab/>
        <w:t xml:space="preserve">Meaning of </w:t>
      </w:r>
      <w:r w:rsidRPr="002C1BB6">
        <w:rPr>
          <w:i/>
          <w:noProof/>
        </w:rPr>
        <w:t>suitability matters</w:t>
      </w:r>
      <w:r>
        <w:rPr>
          <w:noProof/>
        </w:rPr>
        <w:t xml:space="preserve"> in relation to an individual</w:t>
      </w:r>
      <w:r w:rsidRPr="00EE2B32">
        <w:rPr>
          <w:noProof/>
        </w:rPr>
        <w:tab/>
      </w:r>
      <w:r w:rsidRPr="00EE2B32">
        <w:rPr>
          <w:noProof/>
        </w:rPr>
        <w:fldChar w:fldCharType="begin"/>
      </w:r>
      <w:r w:rsidRPr="00EE2B32">
        <w:rPr>
          <w:noProof/>
        </w:rPr>
        <w:instrText xml:space="preserve"> PAGEREF _Toc212631303 \h </w:instrText>
      </w:r>
      <w:r w:rsidRPr="00EE2B32">
        <w:rPr>
          <w:noProof/>
        </w:rPr>
      </w:r>
      <w:r w:rsidRPr="00EE2B32">
        <w:rPr>
          <w:noProof/>
        </w:rPr>
        <w:fldChar w:fldCharType="separate"/>
      </w:r>
      <w:r w:rsidRPr="00EE2B32">
        <w:rPr>
          <w:noProof/>
        </w:rPr>
        <w:t>42</w:t>
      </w:r>
      <w:r w:rsidRPr="00EE2B32">
        <w:rPr>
          <w:noProof/>
        </w:rPr>
        <w:fldChar w:fldCharType="end"/>
      </w:r>
    </w:p>
    <w:p w14:paraId="09F63752" w14:textId="5AC08BF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14</w:t>
      </w:r>
      <w:r>
        <w:rPr>
          <w:noProof/>
        </w:rPr>
        <w:tab/>
        <w:t>Aged Care Code of Conduct</w:t>
      </w:r>
      <w:r w:rsidRPr="00EE2B32">
        <w:rPr>
          <w:noProof/>
        </w:rPr>
        <w:tab/>
      </w:r>
      <w:r w:rsidRPr="00EE2B32">
        <w:rPr>
          <w:noProof/>
        </w:rPr>
        <w:fldChar w:fldCharType="begin"/>
      </w:r>
      <w:r w:rsidRPr="00EE2B32">
        <w:rPr>
          <w:noProof/>
        </w:rPr>
        <w:instrText xml:space="preserve"> PAGEREF _Toc212631304 \h </w:instrText>
      </w:r>
      <w:r w:rsidRPr="00EE2B32">
        <w:rPr>
          <w:noProof/>
        </w:rPr>
      </w:r>
      <w:r w:rsidRPr="00EE2B32">
        <w:rPr>
          <w:noProof/>
        </w:rPr>
        <w:fldChar w:fldCharType="separate"/>
      </w:r>
      <w:r w:rsidRPr="00EE2B32">
        <w:rPr>
          <w:noProof/>
        </w:rPr>
        <w:t>43</w:t>
      </w:r>
      <w:r w:rsidRPr="00EE2B32">
        <w:rPr>
          <w:noProof/>
        </w:rPr>
        <w:fldChar w:fldCharType="end"/>
      </w:r>
    </w:p>
    <w:p w14:paraId="45B4FC3C" w14:textId="077CC6C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15</w:t>
      </w:r>
      <w:r>
        <w:rPr>
          <w:noProof/>
        </w:rPr>
        <w:tab/>
        <w:t>Aged Care Quality Standards</w:t>
      </w:r>
      <w:r w:rsidRPr="00EE2B32">
        <w:rPr>
          <w:noProof/>
        </w:rPr>
        <w:tab/>
      </w:r>
      <w:r w:rsidRPr="00EE2B32">
        <w:rPr>
          <w:noProof/>
        </w:rPr>
        <w:fldChar w:fldCharType="begin"/>
      </w:r>
      <w:r w:rsidRPr="00EE2B32">
        <w:rPr>
          <w:noProof/>
        </w:rPr>
        <w:instrText xml:space="preserve"> PAGEREF _Toc212631305 \h </w:instrText>
      </w:r>
      <w:r w:rsidRPr="00EE2B32">
        <w:rPr>
          <w:noProof/>
        </w:rPr>
      </w:r>
      <w:r w:rsidRPr="00EE2B32">
        <w:rPr>
          <w:noProof/>
        </w:rPr>
        <w:fldChar w:fldCharType="separate"/>
      </w:r>
      <w:r w:rsidRPr="00EE2B32">
        <w:rPr>
          <w:noProof/>
        </w:rPr>
        <w:t>44</w:t>
      </w:r>
      <w:r w:rsidRPr="00EE2B32">
        <w:rPr>
          <w:noProof/>
        </w:rPr>
        <w:fldChar w:fldCharType="end"/>
      </w:r>
    </w:p>
    <w:p w14:paraId="4B3D7385" w14:textId="7C6A245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16</w:t>
      </w:r>
      <w:r>
        <w:rPr>
          <w:noProof/>
        </w:rPr>
        <w:tab/>
        <w:t xml:space="preserve">Meaning of </w:t>
      </w:r>
      <w:r w:rsidRPr="002C1BB6">
        <w:rPr>
          <w:i/>
          <w:noProof/>
        </w:rPr>
        <w:t>reportable incident</w:t>
      </w:r>
      <w:r w:rsidRPr="00EE2B32">
        <w:rPr>
          <w:noProof/>
        </w:rPr>
        <w:tab/>
      </w:r>
      <w:r w:rsidRPr="00EE2B32">
        <w:rPr>
          <w:noProof/>
        </w:rPr>
        <w:fldChar w:fldCharType="begin"/>
      </w:r>
      <w:r w:rsidRPr="00EE2B32">
        <w:rPr>
          <w:noProof/>
        </w:rPr>
        <w:instrText xml:space="preserve"> PAGEREF _Toc212631306 \h </w:instrText>
      </w:r>
      <w:r w:rsidRPr="00EE2B32">
        <w:rPr>
          <w:noProof/>
        </w:rPr>
      </w:r>
      <w:r w:rsidRPr="00EE2B32">
        <w:rPr>
          <w:noProof/>
        </w:rPr>
        <w:fldChar w:fldCharType="separate"/>
      </w:r>
      <w:r w:rsidRPr="00EE2B32">
        <w:rPr>
          <w:noProof/>
        </w:rPr>
        <w:t>45</w:t>
      </w:r>
      <w:r w:rsidRPr="00EE2B32">
        <w:rPr>
          <w:noProof/>
        </w:rPr>
        <w:fldChar w:fldCharType="end"/>
      </w:r>
    </w:p>
    <w:p w14:paraId="0F859A79" w14:textId="28D898A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17</w:t>
      </w:r>
      <w:r>
        <w:rPr>
          <w:noProof/>
        </w:rPr>
        <w:tab/>
        <w:t>Restrictive practice in relation to an individual</w:t>
      </w:r>
      <w:r w:rsidRPr="00EE2B32">
        <w:rPr>
          <w:noProof/>
        </w:rPr>
        <w:tab/>
      </w:r>
      <w:r w:rsidRPr="00EE2B32">
        <w:rPr>
          <w:noProof/>
        </w:rPr>
        <w:fldChar w:fldCharType="begin"/>
      </w:r>
      <w:r w:rsidRPr="00EE2B32">
        <w:rPr>
          <w:noProof/>
        </w:rPr>
        <w:instrText xml:space="preserve"> PAGEREF _Toc212631307 \h </w:instrText>
      </w:r>
      <w:r w:rsidRPr="00EE2B32">
        <w:rPr>
          <w:noProof/>
        </w:rPr>
      </w:r>
      <w:r w:rsidRPr="00EE2B32">
        <w:rPr>
          <w:noProof/>
        </w:rPr>
        <w:fldChar w:fldCharType="separate"/>
      </w:r>
      <w:r w:rsidRPr="00EE2B32">
        <w:rPr>
          <w:noProof/>
        </w:rPr>
        <w:t>46</w:t>
      </w:r>
      <w:r w:rsidRPr="00EE2B32">
        <w:rPr>
          <w:noProof/>
        </w:rPr>
        <w:fldChar w:fldCharType="end"/>
      </w:r>
    </w:p>
    <w:p w14:paraId="1383CFAE" w14:textId="4EB090F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18</w:t>
      </w:r>
      <w:r>
        <w:rPr>
          <w:noProof/>
        </w:rPr>
        <w:tab/>
        <w:t>Restrictive practice requirements</w:t>
      </w:r>
      <w:r w:rsidRPr="00EE2B32">
        <w:rPr>
          <w:noProof/>
        </w:rPr>
        <w:tab/>
      </w:r>
      <w:r w:rsidRPr="00EE2B32">
        <w:rPr>
          <w:noProof/>
        </w:rPr>
        <w:fldChar w:fldCharType="begin"/>
      </w:r>
      <w:r w:rsidRPr="00EE2B32">
        <w:rPr>
          <w:noProof/>
        </w:rPr>
        <w:instrText xml:space="preserve"> PAGEREF _Toc212631308 \h </w:instrText>
      </w:r>
      <w:r w:rsidRPr="00EE2B32">
        <w:rPr>
          <w:noProof/>
        </w:rPr>
      </w:r>
      <w:r w:rsidRPr="00EE2B32">
        <w:rPr>
          <w:noProof/>
        </w:rPr>
        <w:fldChar w:fldCharType="separate"/>
      </w:r>
      <w:r w:rsidRPr="00EE2B32">
        <w:rPr>
          <w:noProof/>
        </w:rPr>
        <w:t>46</w:t>
      </w:r>
      <w:r w:rsidRPr="00EE2B32">
        <w:rPr>
          <w:noProof/>
        </w:rPr>
        <w:fldChar w:fldCharType="end"/>
      </w:r>
    </w:p>
    <w:p w14:paraId="42C2F0C5" w14:textId="112E329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19</w:t>
      </w:r>
      <w:r>
        <w:rPr>
          <w:noProof/>
        </w:rPr>
        <w:tab/>
        <w:t xml:space="preserve">Meaning of </w:t>
      </w:r>
      <w:r w:rsidRPr="002C1BB6">
        <w:rPr>
          <w:i/>
          <w:noProof/>
        </w:rPr>
        <w:t>significant failure</w:t>
      </w:r>
      <w:r>
        <w:rPr>
          <w:noProof/>
        </w:rPr>
        <w:t xml:space="preserve"> and </w:t>
      </w:r>
      <w:r w:rsidRPr="002C1BB6">
        <w:rPr>
          <w:i/>
          <w:noProof/>
        </w:rPr>
        <w:t>systematic pattern of conduct</w:t>
      </w:r>
      <w:r w:rsidRPr="00EE2B32">
        <w:rPr>
          <w:noProof/>
        </w:rPr>
        <w:tab/>
      </w:r>
      <w:r w:rsidRPr="00EE2B32">
        <w:rPr>
          <w:noProof/>
        </w:rPr>
        <w:fldChar w:fldCharType="begin"/>
      </w:r>
      <w:r w:rsidRPr="00EE2B32">
        <w:rPr>
          <w:noProof/>
        </w:rPr>
        <w:instrText xml:space="preserve"> PAGEREF _Toc212631309 \h </w:instrText>
      </w:r>
      <w:r w:rsidRPr="00EE2B32">
        <w:rPr>
          <w:noProof/>
        </w:rPr>
      </w:r>
      <w:r w:rsidRPr="00EE2B32">
        <w:rPr>
          <w:noProof/>
        </w:rPr>
        <w:fldChar w:fldCharType="separate"/>
      </w:r>
      <w:r w:rsidRPr="00EE2B32">
        <w:rPr>
          <w:noProof/>
        </w:rPr>
        <w:t>48</w:t>
      </w:r>
      <w:r w:rsidRPr="00EE2B32">
        <w:rPr>
          <w:noProof/>
        </w:rPr>
        <w:fldChar w:fldCharType="end"/>
      </w:r>
    </w:p>
    <w:p w14:paraId="4B9B9600" w14:textId="435EAA5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20</w:t>
      </w:r>
      <w:r>
        <w:rPr>
          <w:noProof/>
        </w:rPr>
        <w:tab/>
        <w:t xml:space="preserve">Meaning of </w:t>
      </w:r>
      <w:r w:rsidRPr="002C1BB6">
        <w:rPr>
          <w:i/>
          <w:noProof/>
        </w:rPr>
        <w:t>high quality care</w:t>
      </w:r>
      <w:r w:rsidRPr="00EE2B32">
        <w:rPr>
          <w:noProof/>
        </w:rPr>
        <w:tab/>
      </w:r>
      <w:r w:rsidRPr="00EE2B32">
        <w:rPr>
          <w:noProof/>
        </w:rPr>
        <w:fldChar w:fldCharType="begin"/>
      </w:r>
      <w:r w:rsidRPr="00EE2B32">
        <w:rPr>
          <w:noProof/>
        </w:rPr>
        <w:instrText xml:space="preserve"> PAGEREF _Toc212631310 \h </w:instrText>
      </w:r>
      <w:r w:rsidRPr="00EE2B32">
        <w:rPr>
          <w:noProof/>
        </w:rPr>
      </w:r>
      <w:r w:rsidRPr="00EE2B32">
        <w:rPr>
          <w:noProof/>
        </w:rPr>
        <w:fldChar w:fldCharType="separate"/>
      </w:r>
      <w:r w:rsidRPr="00EE2B32">
        <w:rPr>
          <w:noProof/>
        </w:rPr>
        <w:t>48</w:t>
      </w:r>
      <w:r w:rsidRPr="00EE2B32">
        <w:rPr>
          <w:noProof/>
        </w:rPr>
        <w:fldChar w:fldCharType="end"/>
      </w:r>
    </w:p>
    <w:p w14:paraId="2AD64F13" w14:textId="77CE19A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21</w:t>
      </w:r>
      <w:r>
        <w:rPr>
          <w:noProof/>
        </w:rPr>
        <w:tab/>
        <w:t xml:space="preserve">Meaning of </w:t>
      </w:r>
      <w:r w:rsidRPr="002C1BB6">
        <w:rPr>
          <w:i/>
          <w:noProof/>
        </w:rPr>
        <w:t>protected information</w:t>
      </w:r>
      <w:r w:rsidRPr="00EE2B32">
        <w:rPr>
          <w:noProof/>
        </w:rPr>
        <w:tab/>
      </w:r>
      <w:r w:rsidRPr="00EE2B32">
        <w:rPr>
          <w:noProof/>
        </w:rPr>
        <w:fldChar w:fldCharType="begin"/>
      </w:r>
      <w:r w:rsidRPr="00EE2B32">
        <w:rPr>
          <w:noProof/>
        </w:rPr>
        <w:instrText xml:space="preserve"> PAGEREF _Toc212631311 \h </w:instrText>
      </w:r>
      <w:r w:rsidRPr="00EE2B32">
        <w:rPr>
          <w:noProof/>
        </w:rPr>
      </w:r>
      <w:r w:rsidRPr="00EE2B32">
        <w:rPr>
          <w:noProof/>
        </w:rPr>
        <w:fldChar w:fldCharType="separate"/>
      </w:r>
      <w:r w:rsidRPr="00EE2B32">
        <w:rPr>
          <w:noProof/>
        </w:rPr>
        <w:t>50</w:t>
      </w:r>
      <w:r w:rsidRPr="00EE2B32">
        <w:rPr>
          <w:noProof/>
        </w:rPr>
        <w:fldChar w:fldCharType="end"/>
      </w:r>
    </w:p>
    <w:p w14:paraId="7AA453E8" w14:textId="05304F5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22</w:t>
      </w:r>
      <w:r>
        <w:rPr>
          <w:noProof/>
        </w:rPr>
        <w:tab/>
        <w:t xml:space="preserve">Meaning of </w:t>
      </w:r>
      <w:r w:rsidRPr="002C1BB6">
        <w:rPr>
          <w:i/>
          <w:noProof/>
        </w:rPr>
        <w:t>dependent child</w:t>
      </w:r>
      <w:r w:rsidRPr="00EE2B32">
        <w:rPr>
          <w:noProof/>
        </w:rPr>
        <w:tab/>
      </w:r>
      <w:r w:rsidRPr="00EE2B32">
        <w:rPr>
          <w:noProof/>
        </w:rPr>
        <w:fldChar w:fldCharType="begin"/>
      </w:r>
      <w:r w:rsidRPr="00EE2B32">
        <w:rPr>
          <w:noProof/>
        </w:rPr>
        <w:instrText xml:space="preserve"> PAGEREF _Toc212631312 \h </w:instrText>
      </w:r>
      <w:r w:rsidRPr="00EE2B32">
        <w:rPr>
          <w:noProof/>
        </w:rPr>
      </w:r>
      <w:r w:rsidRPr="00EE2B32">
        <w:rPr>
          <w:noProof/>
        </w:rPr>
        <w:fldChar w:fldCharType="separate"/>
      </w:r>
      <w:r w:rsidRPr="00EE2B32">
        <w:rPr>
          <w:noProof/>
        </w:rPr>
        <w:t>50</w:t>
      </w:r>
      <w:r w:rsidRPr="00EE2B32">
        <w:rPr>
          <w:noProof/>
        </w:rPr>
        <w:fldChar w:fldCharType="end"/>
      </w:r>
    </w:p>
    <w:p w14:paraId="0D33DA7A" w14:textId="15BFE465"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3—Aged care rights and principles</w:t>
      </w:r>
      <w:r w:rsidRPr="00EE2B32">
        <w:rPr>
          <w:b w:val="0"/>
          <w:noProof/>
          <w:sz w:val="18"/>
        </w:rPr>
        <w:tab/>
      </w:r>
      <w:r w:rsidRPr="00EE2B32">
        <w:rPr>
          <w:b w:val="0"/>
          <w:noProof/>
          <w:sz w:val="18"/>
        </w:rPr>
        <w:fldChar w:fldCharType="begin"/>
      </w:r>
      <w:r w:rsidRPr="00EE2B32">
        <w:rPr>
          <w:b w:val="0"/>
          <w:noProof/>
          <w:sz w:val="18"/>
        </w:rPr>
        <w:instrText xml:space="preserve"> PAGEREF _Toc212631313 \h </w:instrText>
      </w:r>
      <w:r w:rsidRPr="00EE2B32">
        <w:rPr>
          <w:b w:val="0"/>
          <w:noProof/>
          <w:sz w:val="18"/>
        </w:rPr>
      </w:r>
      <w:r w:rsidRPr="00EE2B32">
        <w:rPr>
          <w:b w:val="0"/>
          <w:noProof/>
          <w:sz w:val="18"/>
        </w:rPr>
        <w:fldChar w:fldCharType="separate"/>
      </w:r>
      <w:r w:rsidRPr="00EE2B32">
        <w:rPr>
          <w:b w:val="0"/>
          <w:noProof/>
          <w:sz w:val="18"/>
        </w:rPr>
        <w:t>52</w:t>
      </w:r>
      <w:r w:rsidRPr="00EE2B32">
        <w:rPr>
          <w:b w:val="0"/>
          <w:noProof/>
          <w:sz w:val="18"/>
        </w:rPr>
        <w:fldChar w:fldCharType="end"/>
      </w:r>
    </w:p>
    <w:p w14:paraId="19514314" w14:textId="72A6F1A2"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1—Aged care rights</w:t>
      </w:r>
      <w:r w:rsidRPr="00EE2B32">
        <w:rPr>
          <w:b w:val="0"/>
          <w:noProof/>
          <w:sz w:val="18"/>
        </w:rPr>
        <w:tab/>
      </w:r>
      <w:r w:rsidRPr="00EE2B32">
        <w:rPr>
          <w:b w:val="0"/>
          <w:noProof/>
          <w:sz w:val="18"/>
        </w:rPr>
        <w:fldChar w:fldCharType="begin"/>
      </w:r>
      <w:r w:rsidRPr="00EE2B32">
        <w:rPr>
          <w:b w:val="0"/>
          <w:noProof/>
          <w:sz w:val="18"/>
        </w:rPr>
        <w:instrText xml:space="preserve"> PAGEREF _Toc212631314 \h </w:instrText>
      </w:r>
      <w:r w:rsidRPr="00EE2B32">
        <w:rPr>
          <w:b w:val="0"/>
          <w:noProof/>
          <w:sz w:val="18"/>
        </w:rPr>
      </w:r>
      <w:r w:rsidRPr="00EE2B32">
        <w:rPr>
          <w:b w:val="0"/>
          <w:noProof/>
          <w:sz w:val="18"/>
        </w:rPr>
        <w:fldChar w:fldCharType="separate"/>
      </w:r>
      <w:r w:rsidRPr="00EE2B32">
        <w:rPr>
          <w:b w:val="0"/>
          <w:noProof/>
          <w:sz w:val="18"/>
        </w:rPr>
        <w:t>52</w:t>
      </w:r>
      <w:r w:rsidRPr="00EE2B32">
        <w:rPr>
          <w:b w:val="0"/>
          <w:noProof/>
          <w:sz w:val="18"/>
        </w:rPr>
        <w:fldChar w:fldCharType="end"/>
      </w:r>
    </w:p>
    <w:p w14:paraId="5D87180D" w14:textId="1F18D3B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23</w:t>
      </w:r>
      <w:r>
        <w:rPr>
          <w:noProof/>
        </w:rPr>
        <w:tab/>
        <w:t>Statement of Rights</w:t>
      </w:r>
      <w:r w:rsidRPr="00EE2B32">
        <w:rPr>
          <w:noProof/>
        </w:rPr>
        <w:tab/>
      </w:r>
      <w:r w:rsidRPr="00EE2B32">
        <w:rPr>
          <w:noProof/>
        </w:rPr>
        <w:fldChar w:fldCharType="begin"/>
      </w:r>
      <w:r w:rsidRPr="00EE2B32">
        <w:rPr>
          <w:noProof/>
        </w:rPr>
        <w:instrText xml:space="preserve"> PAGEREF _Toc212631315 \h </w:instrText>
      </w:r>
      <w:r w:rsidRPr="00EE2B32">
        <w:rPr>
          <w:noProof/>
        </w:rPr>
      </w:r>
      <w:r w:rsidRPr="00EE2B32">
        <w:rPr>
          <w:noProof/>
        </w:rPr>
        <w:fldChar w:fldCharType="separate"/>
      </w:r>
      <w:r w:rsidRPr="00EE2B32">
        <w:rPr>
          <w:noProof/>
        </w:rPr>
        <w:t>52</w:t>
      </w:r>
      <w:r w:rsidRPr="00EE2B32">
        <w:rPr>
          <w:noProof/>
        </w:rPr>
        <w:fldChar w:fldCharType="end"/>
      </w:r>
    </w:p>
    <w:p w14:paraId="22B296FF" w14:textId="1E7D134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24</w:t>
      </w:r>
      <w:r>
        <w:rPr>
          <w:noProof/>
        </w:rPr>
        <w:tab/>
        <w:t>Effect of Statement of Rights</w:t>
      </w:r>
      <w:r w:rsidRPr="00EE2B32">
        <w:rPr>
          <w:noProof/>
        </w:rPr>
        <w:tab/>
      </w:r>
      <w:r w:rsidRPr="00EE2B32">
        <w:rPr>
          <w:noProof/>
        </w:rPr>
        <w:fldChar w:fldCharType="begin"/>
      </w:r>
      <w:r w:rsidRPr="00EE2B32">
        <w:rPr>
          <w:noProof/>
        </w:rPr>
        <w:instrText xml:space="preserve"> PAGEREF _Toc212631316 \h </w:instrText>
      </w:r>
      <w:r w:rsidRPr="00EE2B32">
        <w:rPr>
          <w:noProof/>
        </w:rPr>
      </w:r>
      <w:r w:rsidRPr="00EE2B32">
        <w:rPr>
          <w:noProof/>
        </w:rPr>
        <w:fldChar w:fldCharType="separate"/>
      </w:r>
      <w:r w:rsidRPr="00EE2B32">
        <w:rPr>
          <w:noProof/>
        </w:rPr>
        <w:t>55</w:t>
      </w:r>
      <w:r w:rsidRPr="00EE2B32">
        <w:rPr>
          <w:noProof/>
        </w:rPr>
        <w:fldChar w:fldCharType="end"/>
      </w:r>
    </w:p>
    <w:p w14:paraId="38577A2C" w14:textId="259A716E"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2—Aged care principles</w:t>
      </w:r>
      <w:r w:rsidRPr="00EE2B32">
        <w:rPr>
          <w:b w:val="0"/>
          <w:noProof/>
          <w:sz w:val="18"/>
        </w:rPr>
        <w:tab/>
      </w:r>
      <w:r w:rsidRPr="00EE2B32">
        <w:rPr>
          <w:b w:val="0"/>
          <w:noProof/>
          <w:sz w:val="18"/>
        </w:rPr>
        <w:fldChar w:fldCharType="begin"/>
      </w:r>
      <w:r w:rsidRPr="00EE2B32">
        <w:rPr>
          <w:b w:val="0"/>
          <w:noProof/>
          <w:sz w:val="18"/>
        </w:rPr>
        <w:instrText xml:space="preserve"> PAGEREF _Toc212631317 \h </w:instrText>
      </w:r>
      <w:r w:rsidRPr="00EE2B32">
        <w:rPr>
          <w:b w:val="0"/>
          <w:noProof/>
          <w:sz w:val="18"/>
        </w:rPr>
      </w:r>
      <w:r w:rsidRPr="00EE2B32">
        <w:rPr>
          <w:b w:val="0"/>
          <w:noProof/>
          <w:sz w:val="18"/>
        </w:rPr>
        <w:fldChar w:fldCharType="separate"/>
      </w:r>
      <w:r w:rsidRPr="00EE2B32">
        <w:rPr>
          <w:b w:val="0"/>
          <w:noProof/>
          <w:sz w:val="18"/>
        </w:rPr>
        <w:t>57</w:t>
      </w:r>
      <w:r w:rsidRPr="00EE2B32">
        <w:rPr>
          <w:b w:val="0"/>
          <w:noProof/>
          <w:sz w:val="18"/>
        </w:rPr>
        <w:fldChar w:fldCharType="end"/>
      </w:r>
    </w:p>
    <w:p w14:paraId="0EF6B30B" w14:textId="0054C00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25</w:t>
      </w:r>
      <w:r>
        <w:rPr>
          <w:noProof/>
        </w:rPr>
        <w:tab/>
        <w:t>Statement of Principles</w:t>
      </w:r>
      <w:r w:rsidRPr="00EE2B32">
        <w:rPr>
          <w:noProof/>
        </w:rPr>
        <w:tab/>
      </w:r>
      <w:r w:rsidRPr="00EE2B32">
        <w:rPr>
          <w:noProof/>
        </w:rPr>
        <w:fldChar w:fldCharType="begin"/>
      </w:r>
      <w:r w:rsidRPr="00EE2B32">
        <w:rPr>
          <w:noProof/>
        </w:rPr>
        <w:instrText xml:space="preserve"> PAGEREF _Toc212631318 \h </w:instrText>
      </w:r>
      <w:r w:rsidRPr="00EE2B32">
        <w:rPr>
          <w:noProof/>
        </w:rPr>
      </w:r>
      <w:r w:rsidRPr="00EE2B32">
        <w:rPr>
          <w:noProof/>
        </w:rPr>
        <w:fldChar w:fldCharType="separate"/>
      </w:r>
      <w:r w:rsidRPr="00EE2B32">
        <w:rPr>
          <w:noProof/>
        </w:rPr>
        <w:t>57</w:t>
      </w:r>
      <w:r w:rsidRPr="00EE2B32">
        <w:rPr>
          <w:noProof/>
        </w:rPr>
        <w:fldChar w:fldCharType="end"/>
      </w:r>
    </w:p>
    <w:p w14:paraId="293F644B" w14:textId="127A3C1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26</w:t>
      </w:r>
      <w:r>
        <w:rPr>
          <w:noProof/>
        </w:rPr>
        <w:tab/>
        <w:t>Effect of Statement of Principles</w:t>
      </w:r>
      <w:r w:rsidRPr="00EE2B32">
        <w:rPr>
          <w:noProof/>
        </w:rPr>
        <w:tab/>
      </w:r>
      <w:r w:rsidRPr="00EE2B32">
        <w:rPr>
          <w:noProof/>
        </w:rPr>
        <w:fldChar w:fldCharType="begin"/>
      </w:r>
      <w:r w:rsidRPr="00EE2B32">
        <w:rPr>
          <w:noProof/>
        </w:rPr>
        <w:instrText xml:space="preserve"> PAGEREF _Toc212631319 \h </w:instrText>
      </w:r>
      <w:r w:rsidRPr="00EE2B32">
        <w:rPr>
          <w:noProof/>
        </w:rPr>
      </w:r>
      <w:r w:rsidRPr="00EE2B32">
        <w:rPr>
          <w:noProof/>
        </w:rPr>
        <w:fldChar w:fldCharType="separate"/>
      </w:r>
      <w:r w:rsidRPr="00EE2B32">
        <w:rPr>
          <w:noProof/>
        </w:rPr>
        <w:t>61</w:t>
      </w:r>
      <w:r w:rsidRPr="00EE2B32">
        <w:rPr>
          <w:noProof/>
        </w:rPr>
        <w:fldChar w:fldCharType="end"/>
      </w:r>
    </w:p>
    <w:p w14:paraId="7FF76D08" w14:textId="5BFA39AE"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4—Supporters</w:t>
      </w:r>
      <w:r w:rsidRPr="00EE2B32">
        <w:rPr>
          <w:b w:val="0"/>
          <w:noProof/>
          <w:sz w:val="18"/>
        </w:rPr>
        <w:tab/>
      </w:r>
      <w:r w:rsidRPr="00EE2B32">
        <w:rPr>
          <w:b w:val="0"/>
          <w:noProof/>
          <w:sz w:val="18"/>
        </w:rPr>
        <w:fldChar w:fldCharType="begin"/>
      </w:r>
      <w:r w:rsidRPr="00EE2B32">
        <w:rPr>
          <w:b w:val="0"/>
          <w:noProof/>
          <w:sz w:val="18"/>
        </w:rPr>
        <w:instrText xml:space="preserve"> PAGEREF _Toc212631320 \h </w:instrText>
      </w:r>
      <w:r w:rsidRPr="00EE2B32">
        <w:rPr>
          <w:b w:val="0"/>
          <w:noProof/>
          <w:sz w:val="18"/>
        </w:rPr>
      </w:r>
      <w:r w:rsidRPr="00EE2B32">
        <w:rPr>
          <w:b w:val="0"/>
          <w:noProof/>
          <w:sz w:val="18"/>
        </w:rPr>
        <w:fldChar w:fldCharType="separate"/>
      </w:r>
      <w:r w:rsidRPr="00EE2B32">
        <w:rPr>
          <w:b w:val="0"/>
          <w:noProof/>
          <w:sz w:val="18"/>
        </w:rPr>
        <w:t>62</w:t>
      </w:r>
      <w:r w:rsidRPr="00EE2B32">
        <w:rPr>
          <w:b w:val="0"/>
          <w:noProof/>
          <w:sz w:val="18"/>
        </w:rPr>
        <w:fldChar w:fldCharType="end"/>
      </w:r>
    </w:p>
    <w:p w14:paraId="521EB94D" w14:textId="3B8A8BC6"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1—Actions and duties of supporters</w:t>
      </w:r>
      <w:r w:rsidRPr="00EE2B32">
        <w:rPr>
          <w:b w:val="0"/>
          <w:noProof/>
          <w:sz w:val="18"/>
        </w:rPr>
        <w:tab/>
      </w:r>
      <w:r w:rsidRPr="00EE2B32">
        <w:rPr>
          <w:b w:val="0"/>
          <w:noProof/>
          <w:sz w:val="18"/>
        </w:rPr>
        <w:fldChar w:fldCharType="begin"/>
      </w:r>
      <w:r w:rsidRPr="00EE2B32">
        <w:rPr>
          <w:b w:val="0"/>
          <w:noProof/>
          <w:sz w:val="18"/>
        </w:rPr>
        <w:instrText xml:space="preserve"> PAGEREF _Toc212631321 \h </w:instrText>
      </w:r>
      <w:r w:rsidRPr="00EE2B32">
        <w:rPr>
          <w:b w:val="0"/>
          <w:noProof/>
          <w:sz w:val="18"/>
        </w:rPr>
      </w:r>
      <w:r w:rsidRPr="00EE2B32">
        <w:rPr>
          <w:b w:val="0"/>
          <w:noProof/>
          <w:sz w:val="18"/>
        </w:rPr>
        <w:fldChar w:fldCharType="separate"/>
      </w:r>
      <w:r w:rsidRPr="00EE2B32">
        <w:rPr>
          <w:b w:val="0"/>
          <w:noProof/>
          <w:sz w:val="18"/>
        </w:rPr>
        <w:t>62</w:t>
      </w:r>
      <w:r w:rsidRPr="00EE2B32">
        <w:rPr>
          <w:b w:val="0"/>
          <w:noProof/>
          <w:sz w:val="18"/>
        </w:rPr>
        <w:fldChar w:fldCharType="end"/>
      </w:r>
    </w:p>
    <w:p w14:paraId="7FB7A04D" w14:textId="4E4AEE9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27</w:t>
      </w:r>
      <w:r>
        <w:rPr>
          <w:noProof/>
        </w:rPr>
        <w:tab/>
        <w:t>Actions of supporters</w:t>
      </w:r>
      <w:r w:rsidRPr="00EE2B32">
        <w:rPr>
          <w:noProof/>
        </w:rPr>
        <w:tab/>
      </w:r>
      <w:r w:rsidRPr="00EE2B32">
        <w:rPr>
          <w:noProof/>
        </w:rPr>
        <w:fldChar w:fldCharType="begin"/>
      </w:r>
      <w:r w:rsidRPr="00EE2B32">
        <w:rPr>
          <w:noProof/>
        </w:rPr>
        <w:instrText xml:space="preserve"> PAGEREF _Toc212631322 \h </w:instrText>
      </w:r>
      <w:r w:rsidRPr="00EE2B32">
        <w:rPr>
          <w:noProof/>
        </w:rPr>
      </w:r>
      <w:r w:rsidRPr="00EE2B32">
        <w:rPr>
          <w:noProof/>
        </w:rPr>
        <w:fldChar w:fldCharType="separate"/>
      </w:r>
      <w:r w:rsidRPr="00EE2B32">
        <w:rPr>
          <w:noProof/>
        </w:rPr>
        <w:t>62</w:t>
      </w:r>
      <w:r w:rsidRPr="00EE2B32">
        <w:rPr>
          <w:noProof/>
        </w:rPr>
        <w:fldChar w:fldCharType="end"/>
      </w:r>
    </w:p>
    <w:p w14:paraId="428DA84D" w14:textId="35001CC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28</w:t>
      </w:r>
      <w:r>
        <w:rPr>
          <w:noProof/>
        </w:rPr>
        <w:tab/>
        <w:t>Role of guardians etc</w:t>
      </w:r>
      <w:r w:rsidRPr="00EE2B32">
        <w:rPr>
          <w:noProof/>
        </w:rPr>
        <w:tab/>
      </w:r>
      <w:r w:rsidRPr="00EE2B32">
        <w:rPr>
          <w:noProof/>
        </w:rPr>
        <w:fldChar w:fldCharType="begin"/>
      </w:r>
      <w:r w:rsidRPr="00EE2B32">
        <w:rPr>
          <w:noProof/>
        </w:rPr>
        <w:instrText xml:space="preserve"> PAGEREF _Toc212631323 \h </w:instrText>
      </w:r>
      <w:r w:rsidRPr="00EE2B32">
        <w:rPr>
          <w:noProof/>
        </w:rPr>
      </w:r>
      <w:r w:rsidRPr="00EE2B32">
        <w:rPr>
          <w:noProof/>
        </w:rPr>
        <w:fldChar w:fldCharType="separate"/>
      </w:r>
      <w:r w:rsidRPr="00EE2B32">
        <w:rPr>
          <w:noProof/>
        </w:rPr>
        <w:t>62</w:t>
      </w:r>
      <w:r w:rsidRPr="00EE2B32">
        <w:rPr>
          <w:noProof/>
        </w:rPr>
        <w:fldChar w:fldCharType="end"/>
      </w:r>
    </w:p>
    <w:p w14:paraId="4F7E7567" w14:textId="7F67B04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29</w:t>
      </w:r>
      <w:r>
        <w:rPr>
          <w:noProof/>
        </w:rPr>
        <w:tab/>
        <w:t>Giving information and documents to supporters</w:t>
      </w:r>
      <w:r w:rsidRPr="00EE2B32">
        <w:rPr>
          <w:noProof/>
        </w:rPr>
        <w:tab/>
      </w:r>
      <w:r w:rsidRPr="00EE2B32">
        <w:rPr>
          <w:noProof/>
        </w:rPr>
        <w:fldChar w:fldCharType="begin"/>
      </w:r>
      <w:r w:rsidRPr="00EE2B32">
        <w:rPr>
          <w:noProof/>
        </w:rPr>
        <w:instrText xml:space="preserve"> PAGEREF _Toc212631324 \h </w:instrText>
      </w:r>
      <w:r w:rsidRPr="00EE2B32">
        <w:rPr>
          <w:noProof/>
        </w:rPr>
      </w:r>
      <w:r w:rsidRPr="00EE2B32">
        <w:rPr>
          <w:noProof/>
        </w:rPr>
        <w:fldChar w:fldCharType="separate"/>
      </w:r>
      <w:r w:rsidRPr="00EE2B32">
        <w:rPr>
          <w:noProof/>
        </w:rPr>
        <w:t>63</w:t>
      </w:r>
      <w:r w:rsidRPr="00EE2B32">
        <w:rPr>
          <w:noProof/>
        </w:rPr>
        <w:fldChar w:fldCharType="end"/>
      </w:r>
    </w:p>
    <w:p w14:paraId="416ACBAE" w14:textId="7192A3A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30</w:t>
      </w:r>
      <w:r>
        <w:rPr>
          <w:noProof/>
        </w:rPr>
        <w:tab/>
        <w:t>Duties of supporters</w:t>
      </w:r>
      <w:r w:rsidRPr="00EE2B32">
        <w:rPr>
          <w:noProof/>
        </w:rPr>
        <w:tab/>
      </w:r>
      <w:r w:rsidRPr="00EE2B32">
        <w:rPr>
          <w:noProof/>
        </w:rPr>
        <w:fldChar w:fldCharType="begin"/>
      </w:r>
      <w:r w:rsidRPr="00EE2B32">
        <w:rPr>
          <w:noProof/>
        </w:rPr>
        <w:instrText xml:space="preserve"> PAGEREF _Toc212631325 \h </w:instrText>
      </w:r>
      <w:r w:rsidRPr="00EE2B32">
        <w:rPr>
          <w:noProof/>
        </w:rPr>
      </w:r>
      <w:r w:rsidRPr="00EE2B32">
        <w:rPr>
          <w:noProof/>
        </w:rPr>
        <w:fldChar w:fldCharType="separate"/>
      </w:r>
      <w:r w:rsidRPr="00EE2B32">
        <w:rPr>
          <w:noProof/>
        </w:rPr>
        <w:t>63</w:t>
      </w:r>
      <w:r w:rsidRPr="00EE2B32">
        <w:rPr>
          <w:noProof/>
        </w:rPr>
        <w:fldChar w:fldCharType="end"/>
      </w:r>
    </w:p>
    <w:p w14:paraId="3914B531" w14:textId="49BD453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31</w:t>
      </w:r>
      <w:r>
        <w:rPr>
          <w:noProof/>
        </w:rPr>
        <w:tab/>
        <w:t>Duty to inform of matters affecting ability or capacity to act as supporter</w:t>
      </w:r>
      <w:r w:rsidRPr="00EE2B32">
        <w:rPr>
          <w:noProof/>
        </w:rPr>
        <w:tab/>
      </w:r>
      <w:r w:rsidRPr="00EE2B32">
        <w:rPr>
          <w:noProof/>
        </w:rPr>
        <w:fldChar w:fldCharType="begin"/>
      </w:r>
      <w:r w:rsidRPr="00EE2B32">
        <w:rPr>
          <w:noProof/>
        </w:rPr>
        <w:instrText xml:space="preserve"> PAGEREF _Toc212631326 \h </w:instrText>
      </w:r>
      <w:r w:rsidRPr="00EE2B32">
        <w:rPr>
          <w:noProof/>
        </w:rPr>
      </w:r>
      <w:r w:rsidRPr="00EE2B32">
        <w:rPr>
          <w:noProof/>
        </w:rPr>
        <w:fldChar w:fldCharType="separate"/>
      </w:r>
      <w:r w:rsidRPr="00EE2B32">
        <w:rPr>
          <w:noProof/>
        </w:rPr>
        <w:t>64</w:t>
      </w:r>
      <w:r w:rsidRPr="00EE2B32">
        <w:rPr>
          <w:noProof/>
        </w:rPr>
        <w:fldChar w:fldCharType="end"/>
      </w:r>
    </w:p>
    <w:p w14:paraId="6A77F09D" w14:textId="16A213C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32</w:t>
      </w:r>
      <w:r>
        <w:rPr>
          <w:noProof/>
        </w:rPr>
        <w:tab/>
        <w:t>When there is no breach of duty</w:t>
      </w:r>
      <w:r w:rsidRPr="00EE2B32">
        <w:rPr>
          <w:noProof/>
        </w:rPr>
        <w:tab/>
      </w:r>
      <w:r w:rsidRPr="00EE2B32">
        <w:rPr>
          <w:noProof/>
        </w:rPr>
        <w:fldChar w:fldCharType="begin"/>
      </w:r>
      <w:r w:rsidRPr="00EE2B32">
        <w:rPr>
          <w:noProof/>
        </w:rPr>
        <w:instrText xml:space="preserve"> PAGEREF _Toc212631327 \h </w:instrText>
      </w:r>
      <w:r w:rsidRPr="00EE2B32">
        <w:rPr>
          <w:noProof/>
        </w:rPr>
      </w:r>
      <w:r w:rsidRPr="00EE2B32">
        <w:rPr>
          <w:noProof/>
        </w:rPr>
        <w:fldChar w:fldCharType="separate"/>
      </w:r>
      <w:r w:rsidRPr="00EE2B32">
        <w:rPr>
          <w:noProof/>
        </w:rPr>
        <w:t>65</w:t>
      </w:r>
      <w:r w:rsidRPr="00EE2B32">
        <w:rPr>
          <w:noProof/>
        </w:rPr>
        <w:fldChar w:fldCharType="end"/>
      </w:r>
    </w:p>
    <w:p w14:paraId="1656B2BF" w14:textId="6D89E12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33</w:t>
      </w:r>
      <w:r>
        <w:rPr>
          <w:noProof/>
        </w:rPr>
        <w:tab/>
        <w:t>Concurrent operation of State and Territory laws</w:t>
      </w:r>
      <w:r w:rsidRPr="00EE2B32">
        <w:rPr>
          <w:noProof/>
        </w:rPr>
        <w:tab/>
      </w:r>
      <w:r w:rsidRPr="00EE2B32">
        <w:rPr>
          <w:noProof/>
        </w:rPr>
        <w:fldChar w:fldCharType="begin"/>
      </w:r>
      <w:r w:rsidRPr="00EE2B32">
        <w:rPr>
          <w:noProof/>
        </w:rPr>
        <w:instrText xml:space="preserve"> PAGEREF _Toc212631328 \h </w:instrText>
      </w:r>
      <w:r w:rsidRPr="00EE2B32">
        <w:rPr>
          <w:noProof/>
        </w:rPr>
      </w:r>
      <w:r w:rsidRPr="00EE2B32">
        <w:rPr>
          <w:noProof/>
        </w:rPr>
        <w:fldChar w:fldCharType="separate"/>
      </w:r>
      <w:r w:rsidRPr="00EE2B32">
        <w:rPr>
          <w:noProof/>
        </w:rPr>
        <w:t>65</w:t>
      </w:r>
      <w:r w:rsidRPr="00EE2B32">
        <w:rPr>
          <w:noProof/>
        </w:rPr>
        <w:fldChar w:fldCharType="end"/>
      </w:r>
    </w:p>
    <w:p w14:paraId="1713F898" w14:textId="526E6054"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2—Protections relating to supporters</w:t>
      </w:r>
      <w:r w:rsidRPr="00EE2B32">
        <w:rPr>
          <w:b w:val="0"/>
          <w:noProof/>
          <w:sz w:val="18"/>
        </w:rPr>
        <w:tab/>
      </w:r>
      <w:r w:rsidRPr="00EE2B32">
        <w:rPr>
          <w:b w:val="0"/>
          <w:noProof/>
          <w:sz w:val="18"/>
        </w:rPr>
        <w:fldChar w:fldCharType="begin"/>
      </w:r>
      <w:r w:rsidRPr="00EE2B32">
        <w:rPr>
          <w:b w:val="0"/>
          <w:noProof/>
          <w:sz w:val="18"/>
        </w:rPr>
        <w:instrText xml:space="preserve"> PAGEREF _Toc212631329 \h </w:instrText>
      </w:r>
      <w:r w:rsidRPr="00EE2B32">
        <w:rPr>
          <w:b w:val="0"/>
          <w:noProof/>
          <w:sz w:val="18"/>
        </w:rPr>
      </w:r>
      <w:r w:rsidRPr="00EE2B32">
        <w:rPr>
          <w:b w:val="0"/>
          <w:noProof/>
          <w:sz w:val="18"/>
        </w:rPr>
        <w:fldChar w:fldCharType="separate"/>
      </w:r>
      <w:r w:rsidRPr="00EE2B32">
        <w:rPr>
          <w:b w:val="0"/>
          <w:noProof/>
          <w:sz w:val="18"/>
        </w:rPr>
        <w:t>66</w:t>
      </w:r>
      <w:r w:rsidRPr="00EE2B32">
        <w:rPr>
          <w:b w:val="0"/>
          <w:noProof/>
          <w:sz w:val="18"/>
        </w:rPr>
        <w:fldChar w:fldCharType="end"/>
      </w:r>
    </w:p>
    <w:p w14:paraId="7434A353" w14:textId="00C5965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34</w:t>
      </w:r>
      <w:r>
        <w:rPr>
          <w:noProof/>
        </w:rPr>
        <w:tab/>
        <w:t>Protection of individual against liability for actions of supporter</w:t>
      </w:r>
      <w:r w:rsidRPr="00EE2B32">
        <w:rPr>
          <w:noProof/>
        </w:rPr>
        <w:tab/>
      </w:r>
      <w:r w:rsidRPr="00EE2B32">
        <w:rPr>
          <w:noProof/>
        </w:rPr>
        <w:fldChar w:fldCharType="begin"/>
      </w:r>
      <w:r w:rsidRPr="00EE2B32">
        <w:rPr>
          <w:noProof/>
        </w:rPr>
        <w:instrText xml:space="preserve"> PAGEREF _Toc212631330 \h </w:instrText>
      </w:r>
      <w:r w:rsidRPr="00EE2B32">
        <w:rPr>
          <w:noProof/>
        </w:rPr>
      </w:r>
      <w:r w:rsidRPr="00EE2B32">
        <w:rPr>
          <w:noProof/>
        </w:rPr>
        <w:fldChar w:fldCharType="separate"/>
      </w:r>
      <w:r w:rsidRPr="00EE2B32">
        <w:rPr>
          <w:noProof/>
        </w:rPr>
        <w:t>66</w:t>
      </w:r>
      <w:r w:rsidRPr="00EE2B32">
        <w:rPr>
          <w:noProof/>
        </w:rPr>
        <w:fldChar w:fldCharType="end"/>
      </w:r>
    </w:p>
    <w:p w14:paraId="226AABA1" w14:textId="51B940C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35</w:t>
      </w:r>
      <w:r>
        <w:rPr>
          <w:noProof/>
        </w:rPr>
        <w:tab/>
        <w:t>Protection of supporter against liability</w:t>
      </w:r>
      <w:r w:rsidRPr="00EE2B32">
        <w:rPr>
          <w:noProof/>
        </w:rPr>
        <w:tab/>
      </w:r>
      <w:r w:rsidRPr="00EE2B32">
        <w:rPr>
          <w:noProof/>
        </w:rPr>
        <w:fldChar w:fldCharType="begin"/>
      </w:r>
      <w:r w:rsidRPr="00EE2B32">
        <w:rPr>
          <w:noProof/>
        </w:rPr>
        <w:instrText xml:space="preserve"> PAGEREF _Toc212631331 \h </w:instrText>
      </w:r>
      <w:r w:rsidRPr="00EE2B32">
        <w:rPr>
          <w:noProof/>
        </w:rPr>
      </w:r>
      <w:r w:rsidRPr="00EE2B32">
        <w:rPr>
          <w:noProof/>
        </w:rPr>
        <w:fldChar w:fldCharType="separate"/>
      </w:r>
      <w:r w:rsidRPr="00EE2B32">
        <w:rPr>
          <w:noProof/>
        </w:rPr>
        <w:t>66</w:t>
      </w:r>
      <w:r w:rsidRPr="00EE2B32">
        <w:rPr>
          <w:noProof/>
        </w:rPr>
        <w:fldChar w:fldCharType="end"/>
      </w:r>
    </w:p>
    <w:p w14:paraId="7146F85B" w14:textId="5E854E5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36</w:t>
      </w:r>
      <w:r>
        <w:rPr>
          <w:noProof/>
        </w:rPr>
        <w:tab/>
        <w:t>Offence for abuse of position as supporter</w:t>
      </w:r>
      <w:r w:rsidRPr="00EE2B32">
        <w:rPr>
          <w:noProof/>
        </w:rPr>
        <w:tab/>
      </w:r>
      <w:r w:rsidRPr="00EE2B32">
        <w:rPr>
          <w:noProof/>
        </w:rPr>
        <w:fldChar w:fldCharType="begin"/>
      </w:r>
      <w:r w:rsidRPr="00EE2B32">
        <w:rPr>
          <w:noProof/>
        </w:rPr>
        <w:instrText xml:space="preserve"> PAGEREF _Toc212631332 \h </w:instrText>
      </w:r>
      <w:r w:rsidRPr="00EE2B32">
        <w:rPr>
          <w:noProof/>
        </w:rPr>
      </w:r>
      <w:r w:rsidRPr="00EE2B32">
        <w:rPr>
          <w:noProof/>
        </w:rPr>
        <w:fldChar w:fldCharType="separate"/>
      </w:r>
      <w:r w:rsidRPr="00EE2B32">
        <w:rPr>
          <w:noProof/>
        </w:rPr>
        <w:t>66</w:t>
      </w:r>
      <w:r w:rsidRPr="00EE2B32">
        <w:rPr>
          <w:noProof/>
        </w:rPr>
        <w:fldChar w:fldCharType="end"/>
      </w:r>
    </w:p>
    <w:p w14:paraId="4AB2B617" w14:textId="4C204988"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3—Registration of supporters</w:t>
      </w:r>
      <w:r w:rsidRPr="00EE2B32">
        <w:rPr>
          <w:b w:val="0"/>
          <w:noProof/>
          <w:sz w:val="18"/>
        </w:rPr>
        <w:tab/>
      </w:r>
      <w:r w:rsidRPr="00EE2B32">
        <w:rPr>
          <w:b w:val="0"/>
          <w:noProof/>
          <w:sz w:val="18"/>
        </w:rPr>
        <w:fldChar w:fldCharType="begin"/>
      </w:r>
      <w:r w:rsidRPr="00EE2B32">
        <w:rPr>
          <w:b w:val="0"/>
          <w:noProof/>
          <w:sz w:val="18"/>
        </w:rPr>
        <w:instrText xml:space="preserve"> PAGEREF _Toc212631333 \h </w:instrText>
      </w:r>
      <w:r w:rsidRPr="00EE2B32">
        <w:rPr>
          <w:b w:val="0"/>
          <w:noProof/>
          <w:sz w:val="18"/>
        </w:rPr>
      </w:r>
      <w:r w:rsidRPr="00EE2B32">
        <w:rPr>
          <w:b w:val="0"/>
          <w:noProof/>
          <w:sz w:val="18"/>
        </w:rPr>
        <w:fldChar w:fldCharType="separate"/>
      </w:r>
      <w:r w:rsidRPr="00EE2B32">
        <w:rPr>
          <w:b w:val="0"/>
          <w:noProof/>
          <w:sz w:val="18"/>
        </w:rPr>
        <w:t>68</w:t>
      </w:r>
      <w:r w:rsidRPr="00EE2B32">
        <w:rPr>
          <w:b w:val="0"/>
          <w:noProof/>
          <w:sz w:val="18"/>
        </w:rPr>
        <w:fldChar w:fldCharType="end"/>
      </w:r>
    </w:p>
    <w:p w14:paraId="45007416" w14:textId="08FF935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37</w:t>
      </w:r>
      <w:r>
        <w:rPr>
          <w:noProof/>
        </w:rPr>
        <w:tab/>
        <w:t>Registration of supporters</w:t>
      </w:r>
      <w:r w:rsidRPr="00EE2B32">
        <w:rPr>
          <w:noProof/>
        </w:rPr>
        <w:tab/>
      </w:r>
      <w:r w:rsidRPr="00EE2B32">
        <w:rPr>
          <w:noProof/>
        </w:rPr>
        <w:fldChar w:fldCharType="begin"/>
      </w:r>
      <w:r w:rsidRPr="00EE2B32">
        <w:rPr>
          <w:noProof/>
        </w:rPr>
        <w:instrText xml:space="preserve"> PAGEREF _Toc212631334 \h </w:instrText>
      </w:r>
      <w:r w:rsidRPr="00EE2B32">
        <w:rPr>
          <w:noProof/>
        </w:rPr>
      </w:r>
      <w:r w:rsidRPr="00EE2B32">
        <w:rPr>
          <w:noProof/>
        </w:rPr>
        <w:fldChar w:fldCharType="separate"/>
      </w:r>
      <w:r w:rsidRPr="00EE2B32">
        <w:rPr>
          <w:noProof/>
        </w:rPr>
        <w:t>68</w:t>
      </w:r>
      <w:r w:rsidRPr="00EE2B32">
        <w:rPr>
          <w:noProof/>
        </w:rPr>
        <w:fldChar w:fldCharType="end"/>
      </w:r>
    </w:p>
    <w:p w14:paraId="3D7240C4" w14:textId="5195672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38</w:t>
      </w:r>
      <w:r>
        <w:rPr>
          <w:noProof/>
        </w:rPr>
        <w:tab/>
        <w:t>Notice of decision not to register a person as a supporter</w:t>
      </w:r>
      <w:r w:rsidRPr="00EE2B32">
        <w:rPr>
          <w:noProof/>
        </w:rPr>
        <w:tab/>
      </w:r>
      <w:r w:rsidRPr="00EE2B32">
        <w:rPr>
          <w:noProof/>
        </w:rPr>
        <w:fldChar w:fldCharType="begin"/>
      </w:r>
      <w:r w:rsidRPr="00EE2B32">
        <w:rPr>
          <w:noProof/>
        </w:rPr>
        <w:instrText xml:space="preserve"> PAGEREF _Toc212631335 \h </w:instrText>
      </w:r>
      <w:r w:rsidRPr="00EE2B32">
        <w:rPr>
          <w:noProof/>
        </w:rPr>
      </w:r>
      <w:r w:rsidRPr="00EE2B32">
        <w:rPr>
          <w:noProof/>
        </w:rPr>
        <w:fldChar w:fldCharType="separate"/>
      </w:r>
      <w:r w:rsidRPr="00EE2B32">
        <w:rPr>
          <w:noProof/>
        </w:rPr>
        <w:t>69</w:t>
      </w:r>
      <w:r w:rsidRPr="00EE2B32">
        <w:rPr>
          <w:noProof/>
        </w:rPr>
        <w:fldChar w:fldCharType="end"/>
      </w:r>
    </w:p>
    <w:p w14:paraId="632B71B3" w14:textId="5578266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39</w:t>
      </w:r>
      <w:r>
        <w:rPr>
          <w:noProof/>
        </w:rPr>
        <w:tab/>
        <w:t>Notification of registration of supporter in circumstances where individual has not consented to registration</w:t>
      </w:r>
      <w:r w:rsidRPr="00EE2B32">
        <w:rPr>
          <w:noProof/>
        </w:rPr>
        <w:tab/>
      </w:r>
      <w:r w:rsidRPr="00EE2B32">
        <w:rPr>
          <w:noProof/>
        </w:rPr>
        <w:fldChar w:fldCharType="begin"/>
      </w:r>
      <w:r w:rsidRPr="00EE2B32">
        <w:rPr>
          <w:noProof/>
        </w:rPr>
        <w:instrText xml:space="preserve"> PAGEREF _Toc212631336 \h </w:instrText>
      </w:r>
      <w:r w:rsidRPr="00EE2B32">
        <w:rPr>
          <w:noProof/>
        </w:rPr>
      </w:r>
      <w:r w:rsidRPr="00EE2B32">
        <w:rPr>
          <w:noProof/>
        </w:rPr>
        <w:fldChar w:fldCharType="separate"/>
      </w:r>
      <w:r w:rsidRPr="00EE2B32">
        <w:rPr>
          <w:noProof/>
        </w:rPr>
        <w:t>69</w:t>
      </w:r>
      <w:r w:rsidRPr="00EE2B32">
        <w:rPr>
          <w:noProof/>
        </w:rPr>
        <w:fldChar w:fldCharType="end"/>
      </w:r>
    </w:p>
    <w:p w14:paraId="14B5B958" w14:textId="77D84C8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40</w:t>
      </w:r>
      <w:r>
        <w:rPr>
          <w:noProof/>
        </w:rPr>
        <w:tab/>
        <w:t>Content of notice of registration</w:t>
      </w:r>
      <w:r w:rsidRPr="00EE2B32">
        <w:rPr>
          <w:noProof/>
        </w:rPr>
        <w:tab/>
      </w:r>
      <w:r w:rsidRPr="00EE2B32">
        <w:rPr>
          <w:noProof/>
        </w:rPr>
        <w:fldChar w:fldCharType="begin"/>
      </w:r>
      <w:r w:rsidRPr="00EE2B32">
        <w:rPr>
          <w:noProof/>
        </w:rPr>
        <w:instrText xml:space="preserve"> PAGEREF _Toc212631337 \h </w:instrText>
      </w:r>
      <w:r w:rsidRPr="00EE2B32">
        <w:rPr>
          <w:noProof/>
        </w:rPr>
      </w:r>
      <w:r w:rsidRPr="00EE2B32">
        <w:rPr>
          <w:noProof/>
        </w:rPr>
        <w:fldChar w:fldCharType="separate"/>
      </w:r>
      <w:r w:rsidRPr="00EE2B32">
        <w:rPr>
          <w:noProof/>
        </w:rPr>
        <w:t>70</w:t>
      </w:r>
      <w:r w:rsidRPr="00EE2B32">
        <w:rPr>
          <w:noProof/>
        </w:rPr>
        <w:fldChar w:fldCharType="end"/>
      </w:r>
    </w:p>
    <w:p w14:paraId="1A942C3A" w14:textId="58EA449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41</w:t>
      </w:r>
      <w:r>
        <w:rPr>
          <w:noProof/>
        </w:rPr>
        <w:tab/>
        <w:t>Effect of registration as a supporter</w:t>
      </w:r>
      <w:r w:rsidRPr="00EE2B32">
        <w:rPr>
          <w:noProof/>
        </w:rPr>
        <w:tab/>
      </w:r>
      <w:r w:rsidRPr="00EE2B32">
        <w:rPr>
          <w:noProof/>
        </w:rPr>
        <w:fldChar w:fldCharType="begin"/>
      </w:r>
      <w:r w:rsidRPr="00EE2B32">
        <w:rPr>
          <w:noProof/>
        </w:rPr>
        <w:instrText xml:space="preserve"> PAGEREF _Toc212631338 \h </w:instrText>
      </w:r>
      <w:r w:rsidRPr="00EE2B32">
        <w:rPr>
          <w:noProof/>
        </w:rPr>
      </w:r>
      <w:r w:rsidRPr="00EE2B32">
        <w:rPr>
          <w:noProof/>
        </w:rPr>
        <w:fldChar w:fldCharType="separate"/>
      </w:r>
      <w:r w:rsidRPr="00EE2B32">
        <w:rPr>
          <w:noProof/>
        </w:rPr>
        <w:t>70</w:t>
      </w:r>
      <w:r w:rsidRPr="00EE2B32">
        <w:rPr>
          <w:noProof/>
        </w:rPr>
        <w:fldChar w:fldCharType="end"/>
      </w:r>
    </w:p>
    <w:p w14:paraId="41717CF2" w14:textId="2830B05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42</w:t>
      </w:r>
      <w:r>
        <w:rPr>
          <w:noProof/>
        </w:rPr>
        <w:tab/>
        <w:t>Period of effect of registration</w:t>
      </w:r>
      <w:r w:rsidRPr="00EE2B32">
        <w:rPr>
          <w:noProof/>
        </w:rPr>
        <w:tab/>
      </w:r>
      <w:r w:rsidRPr="00EE2B32">
        <w:rPr>
          <w:noProof/>
        </w:rPr>
        <w:fldChar w:fldCharType="begin"/>
      </w:r>
      <w:r w:rsidRPr="00EE2B32">
        <w:rPr>
          <w:noProof/>
        </w:rPr>
        <w:instrText xml:space="preserve"> PAGEREF _Toc212631339 \h </w:instrText>
      </w:r>
      <w:r w:rsidRPr="00EE2B32">
        <w:rPr>
          <w:noProof/>
        </w:rPr>
      </w:r>
      <w:r w:rsidRPr="00EE2B32">
        <w:rPr>
          <w:noProof/>
        </w:rPr>
        <w:fldChar w:fldCharType="separate"/>
      </w:r>
      <w:r w:rsidRPr="00EE2B32">
        <w:rPr>
          <w:noProof/>
        </w:rPr>
        <w:t>70</w:t>
      </w:r>
      <w:r w:rsidRPr="00EE2B32">
        <w:rPr>
          <w:noProof/>
        </w:rPr>
        <w:fldChar w:fldCharType="end"/>
      </w:r>
    </w:p>
    <w:p w14:paraId="39D31B84" w14:textId="04309139"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5—Suspensions and cancellations of registration</w:t>
      </w:r>
      <w:r w:rsidRPr="00EE2B32">
        <w:rPr>
          <w:b w:val="0"/>
          <w:noProof/>
          <w:sz w:val="18"/>
        </w:rPr>
        <w:tab/>
      </w:r>
      <w:r w:rsidRPr="00EE2B32">
        <w:rPr>
          <w:b w:val="0"/>
          <w:noProof/>
          <w:sz w:val="18"/>
        </w:rPr>
        <w:fldChar w:fldCharType="begin"/>
      </w:r>
      <w:r w:rsidRPr="00EE2B32">
        <w:rPr>
          <w:b w:val="0"/>
          <w:noProof/>
          <w:sz w:val="18"/>
        </w:rPr>
        <w:instrText xml:space="preserve"> PAGEREF _Toc212631340 \h </w:instrText>
      </w:r>
      <w:r w:rsidRPr="00EE2B32">
        <w:rPr>
          <w:b w:val="0"/>
          <w:noProof/>
          <w:sz w:val="18"/>
        </w:rPr>
      </w:r>
      <w:r w:rsidRPr="00EE2B32">
        <w:rPr>
          <w:b w:val="0"/>
          <w:noProof/>
          <w:sz w:val="18"/>
        </w:rPr>
        <w:fldChar w:fldCharType="separate"/>
      </w:r>
      <w:r w:rsidRPr="00EE2B32">
        <w:rPr>
          <w:b w:val="0"/>
          <w:noProof/>
          <w:sz w:val="18"/>
        </w:rPr>
        <w:t>72</w:t>
      </w:r>
      <w:r w:rsidRPr="00EE2B32">
        <w:rPr>
          <w:b w:val="0"/>
          <w:noProof/>
          <w:sz w:val="18"/>
        </w:rPr>
        <w:fldChar w:fldCharType="end"/>
      </w:r>
    </w:p>
    <w:p w14:paraId="72D37B5B" w14:textId="7CFC4C2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49</w:t>
      </w:r>
      <w:r>
        <w:rPr>
          <w:noProof/>
        </w:rPr>
        <w:tab/>
        <w:t>Suspension of registration</w:t>
      </w:r>
      <w:r w:rsidRPr="00EE2B32">
        <w:rPr>
          <w:noProof/>
        </w:rPr>
        <w:tab/>
      </w:r>
      <w:r w:rsidRPr="00EE2B32">
        <w:rPr>
          <w:noProof/>
        </w:rPr>
        <w:fldChar w:fldCharType="begin"/>
      </w:r>
      <w:r w:rsidRPr="00EE2B32">
        <w:rPr>
          <w:noProof/>
        </w:rPr>
        <w:instrText xml:space="preserve"> PAGEREF _Toc212631341 \h </w:instrText>
      </w:r>
      <w:r w:rsidRPr="00EE2B32">
        <w:rPr>
          <w:noProof/>
        </w:rPr>
      </w:r>
      <w:r w:rsidRPr="00EE2B32">
        <w:rPr>
          <w:noProof/>
        </w:rPr>
        <w:fldChar w:fldCharType="separate"/>
      </w:r>
      <w:r w:rsidRPr="00EE2B32">
        <w:rPr>
          <w:noProof/>
        </w:rPr>
        <w:t>72</w:t>
      </w:r>
      <w:r w:rsidRPr="00EE2B32">
        <w:rPr>
          <w:noProof/>
        </w:rPr>
        <w:fldChar w:fldCharType="end"/>
      </w:r>
    </w:p>
    <w:p w14:paraId="36303B2F" w14:textId="6CF437E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50</w:t>
      </w:r>
      <w:r>
        <w:rPr>
          <w:noProof/>
        </w:rPr>
        <w:tab/>
        <w:t>Notice and decisions following suspension of registration</w:t>
      </w:r>
      <w:r w:rsidRPr="00EE2B32">
        <w:rPr>
          <w:noProof/>
        </w:rPr>
        <w:tab/>
      </w:r>
      <w:r w:rsidRPr="00EE2B32">
        <w:rPr>
          <w:noProof/>
        </w:rPr>
        <w:fldChar w:fldCharType="begin"/>
      </w:r>
      <w:r w:rsidRPr="00EE2B32">
        <w:rPr>
          <w:noProof/>
        </w:rPr>
        <w:instrText xml:space="preserve"> PAGEREF _Toc212631342 \h </w:instrText>
      </w:r>
      <w:r w:rsidRPr="00EE2B32">
        <w:rPr>
          <w:noProof/>
        </w:rPr>
      </w:r>
      <w:r w:rsidRPr="00EE2B32">
        <w:rPr>
          <w:noProof/>
        </w:rPr>
        <w:fldChar w:fldCharType="separate"/>
      </w:r>
      <w:r w:rsidRPr="00EE2B32">
        <w:rPr>
          <w:noProof/>
        </w:rPr>
        <w:t>73</w:t>
      </w:r>
      <w:r w:rsidRPr="00EE2B32">
        <w:rPr>
          <w:noProof/>
        </w:rPr>
        <w:fldChar w:fldCharType="end"/>
      </w:r>
    </w:p>
    <w:p w14:paraId="735B4DEB" w14:textId="4CD88BD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51</w:t>
      </w:r>
      <w:r>
        <w:rPr>
          <w:noProof/>
        </w:rPr>
        <w:tab/>
        <w:t>Cancellation of registration following suspension, or revoking suspension</w:t>
      </w:r>
      <w:r w:rsidRPr="00EE2B32">
        <w:rPr>
          <w:noProof/>
        </w:rPr>
        <w:tab/>
      </w:r>
      <w:r w:rsidRPr="00EE2B32">
        <w:rPr>
          <w:noProof/>
        </w:rPr>
        <w:fldChar w:fldCharType="begin"/>
      </w:r>
      <w:r w:rsidRPr="00EE2B32">
        <w:rPr>
          <w:noProof/>
        </w:rPr>
        <w:instrText xml:space="preserve"> PAGEREF _Toc212631343 \h </w:instrText>
      </w:r>
      <w:r w:rsidRPr="00EE2B32">
        <w:rPr>
          <w:noProof/>
        </w:rPr>
      </w:r>
      <w:r w:rsidRPr="00EE2B32">
        <w:rPr>
          <w:noProof/>
        </w:rPr>
        <w:fldChar w:fldCharType="separate"/>
      </w:r>
      <w:r w:rsidRPr="00EE2B32">
        <w:rPr>
          <w:noProof/>
        </w:rPr>
        <w:t>74</w:t>
      </w:r>
      <w:r w:rsidRPr="00EE2B32">
        <w:rPr>
          <w:noProof/>
        </w:rPr>
        <w:fldChar w:fldCharType="end"/>
      </w:r>
    </w:p>
    <w:p w14:paraId="10C91407" w14:textId="2039E12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52</w:t>
      </w:r>
      <w:r>
        <w:rPr>
          <w:noProof/>
        </w:rPr>
        <w:tab/>
        <w:t>Cancellation of registration of supporter on request by supporter</w:t>
      </w:r>
      <w:r w:rsidRPr="00EE2B32">
        <w:rPr>
          <w:noProof/>
        </w:rPr>
        <w:tab/>
      </w:r>
      <w:r w:rsidRPr="00EE2B32">
        <w:rPr>
          <w:noProof/>
        </w:rPr>
        <w:fldChar w:fldCharType="begin"/>
      </w:r>
      <w:r w:rsidRPr="00EE2B32">
        <w:rPr>
          <w:noProof/>
        </w:rPr>
        <w:instrText xml:space="preserve"> PAGEREF _Toc212631344 \h </w:instrText>
      </w:r>
      <w:r w:rsidRPr="00EE2B32">
        <w:rPr>
          <w:noProof/>
        </w:rPr>
      </w:r>
      <w:r w:rsidRPr="00EE2B32">
        <w:rPr>
          <w:noProof/>
        </w:rPr>
        <w:fldChar w:fldCharType="separate"/>
      </w:r>
      <w:r w:rsidRPr="00EE2B32">
        <w:rPr>
          <w:noProof/>
        </w:rPr>
        <w:t>74</w:t>
      </w:r>
      <w:r w:rsidRPr="00EE2B32">
        <w:rPr>
          <w:noProof/>
        </w:rPr>
        <w:fldChar w:fldCharType="end"/>
      </w:r>
    </w:p>
    <w:p w14:paraId="0D121A80" w14:textId="2480EFF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53</w:t>
      </w:r>
      <w:r>
        <w:rPr>
          <w:noProof/>
        </w:rPr>
        <w:tab/>
        <w:t>Cancellation of registration of supporter on request by individual</w:t>
      </w:r>
      <w:r w:rsidRPr="00EE2B32">
        <w:rPr>
          <w:noProof/>
        </w:rPr>
        <w:tab/>
      </w:r>
      <w:r w:rsidRPr="00EE2B32">
        <w:rPr>
          <w:noProof/>
        </w:rPr>
        <w:fldChar w:fldCharType="begin"/>
      </w:r>
      <w:r w:rsidRPr="00EE2B32">
        <w:rPr>
          <w:noProof/>
        </w:rPr>
        <w:instrText xml:space="preserve"> PAGEREF _Toc212631345 \h </w:instrText>
      </w:r>
      <w:r w:rsidRPr="00EE2B32">
        <w:rPr>
          <w:noProof/>
        </w:rPr>
      </w:r>
      <w:r w:rsidRPr="00EE2B32">
        <w:rPr>
          <w:noProof/>
        </w:rPr>
        <w:fldChar w:fldCharType="separate"/>
      </w:r>
      <w:r w:rsidRPr="00EE2B32">
        <w:rPr>
          <w:noProof/>
        </w:rPr>
        <w:t>75</w:t>
      </w:r>
      <w:r w:rsidRPr="00EE2B32">
        <w:rPr>
          <w:noProof/>
        </w:rPr>
        <w:fldChar w:fldCharType="end"/>
      </w:r>
    </w:p>
    <w:p w14:paraId="0A8F5EB2" w14:textId="05E07D3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54</w:t>
      </w:r>
      <w:r>
        <w:rPr>
          <w:noProof/>
        </w:rPr>
        <w:tab/>
        <w:t>Notification of cancellation of registration</w:t>
      </w:r>
      <w:r w:rsidRPr="00EE2B32">
        <w:rPr>
          <w:noProof/>
        </w:rPr>
        <w:tab/>
      </w:r>
      <w:r w:rsidRPr="00EE2B32">
        <w:rPr>
          <w:noProof/>
        </w:rPr>
        <w:fldChar w:fldCharType="begin"/>
      </w:r>
      <w:r w:rsidRPr="00EE2B32">
        <w:rPr>
          <w:noProof/>
        </w:rPr>
        <w:instrText xml:space="preserve"> PAGEREF _Toc212631346 \h </w:instrText>
      </w:r>
      <w:r w:rsidRPr="00EE2B32">
        <w:rPr>
          <w:noProof/>
        </w:rPr>
      </w:r>
      <w:r w:rsidRPr="00EE2B32">
        <w:rPr>
          <w:noProof/>
        </w:rPr>
        <w:fldChar w:fldCharType="separate"/>
      </w:r>
      <w:r w:rsidRPr="00EE2B32">
        <w:rPr>
          <w:noProof/>
        </w:rPr>
        <w:t>76</w:t>
      </w:r>
      <w:r w:rsidRPr="00EE2B32">
        <w:rPr>
          <w:noProof/>
        </w:rPr>
        <w:fldChar w:fldCharType="end"/>
      </w:r>
    </w:p>
    <w:p w14:paraId="39307D00" w14:textId="1E1ADAB4" w:rsidR="00EE2B32" w:rsidRDefault="00EE2B32">
      <w:pPr>
        <w:pStyle w:val="TOC1"/>
        <w:rPr>
          <w:rFonts w:asciiTheme="minorHAnsi" w:eastAsiaTheme="minorEastAsia" w:hAnsiTheme="minorHAnsi" w:cstheme="minorBidi"/>
          <w:b w:val="0"/>
          <w:noProof/>
          <w:kern w:val="2"/>
          <w:sz w:val="24"/>
          <w:szCs w:val="24"/>
          <w14:ligatures w14:val="standardContextual"/>
        </w:rPr>
      </w:pPr>
      <w:r>
        <w:rPr>
          <w:noProof/>
        </w:rPr>
        <w:t>Chapter 2—Entry to the Commonwealth aged care system</w:t>
      </w:r>
      <w:r w:rsidRPr="00EE2B32">
        <w:rPr>
          <w:b w:val="0"/>
          <w:noProof/>
          <w:sz w:val="18"/>
        </w:rPr>
        <w:tab/>
      </w:r>
      <w:r w:rsidRPr="00EE2B32">
        <w:rPr>
          <w:b w:val="0"/>
          <w:noProof/>
          <w:sz w:val="18"/>
        </w:rPr>
        <w:fldChar w:fldCharType="begin"/>
      </w:r>
      <w:r w:rsidRPr="00EE2B32">
        <w:rPr>
          <w:b w:val="0"/>
          <w:noProof/>
          <w:sz w:val="18"/>
        </w:rPr>
        <w:instrText xml:space="preserve"> PAGEREF _Toc212631347 \h </w:instrText>
      </w:r>
      <w:r w:rsidRPr="00EE2B32">
        <w:rPr>
          <w:b w:val="0"/>
          <w:noProof/>
          <w:sz w:val="18"/>
        </w:rPr>
      </w:r>
      <w:r w:rsidRPr="00EE2B32">
        <w:rPr>
          <w:b w:val="0"/>
          <w:noProof/>
          <w:sz w:val="18"/>
        </w:rPr>
        <w:fldChar w:fldCharType="separate"/>
      </w:r>
      <w:r w:rsidRPr="00EE2B32">
        <w:rPr>
          <w:b w:val="0"/>
          <w:noProof/>
          <w:sz w:val="18"/>
        </w:rPr>
        <w:t>77</w:t>
      </w:r>
      <w:r w:rsidRPr="00EE2B32">
        <w:rPr>
          <w:b w:val="0"/>
          <w:noProof/>
          <w:sz w:val="18"/>
        </w:rPr>
        <w:fldChar w:fldCharType="end"/>
      </w:r>
    </w:p>
    <w:p w14:paraId="14383488" w14:textId="7BBE92EF"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1—Introduction</w:t>
      </w:r>
      <w:r w:rsidRPr="00EE2B32">
        <w:rPr>
          <w:b w:val="0"/>
          <w:noProof/>
          <w:sz w:val="18"/>
        </w:rPr>
        <w:tab/>
      </w:r>
      <w:r w:rsidRPr="00EE2B32">
        <w:rPr>
          <w:b w:val="0"/>
          <w:noProof/>
          <w:sz w:val="18"/>
        </w:rPr>
        <w:fldChar w:fldCharType="begin"/>
      </w:r>
      <w:r w:rsidRPr="00EE2B32">
        <w:rPr>
          <w:b w:val="0"/>
          <w:noProof/>
          <w:sz w:val="18"/>
        </w:rPr>
        <w:instrText xml:space="preserve"> PAGEREF _Toc212631348 \h </w:instrText>
      </w:r>
      <w:r w:rsidRPr="00EE2B32">
        <w:rPr>
          <w:b w:val="0"/>
          <w:noProof/>
          <w:sz w:val="18"/>
        </w:rPr>
      </w:r>
      <w:r w:rsidRPr="00EE2B32">
        <w:rPr>
          <w:b w:val="0"/>
          <w:noProof/>
          <w:sz w:val="18"/>
        </w:rPr>
        <w:fldChar w:fldCharType="separate"/>
      </w:r>
      <w:r w:rsidRPr="00EE2B32">
        <w:rPr>
          <w:b w:val="0"/>
          <w:noProof/>
          <w:sz w:val="18"/>
        </w:rPr>
        <w:t>77</w:t>
      </w:r>
      <w:r w:rsidRPr="00EE2B32">
        <w:rPr>
          <w:b w:val="0"/>
          <w:noProof/>
          <w:sz w:val="18"/>
        </w:rPr>
        <w:fldChar w:fldCharType="end"/>
      </w:r>
    </w:p>
    <w:p w14:paraId="4B43FC7A" w14:textId="53577C0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55</w:t>
      </w:r>
      <w:r>
        <w:rPr>
          <w:noProof/>
        </w:rPr>
        <w:tab/>
        <w:t>Simplified outline of this Chapter</w:t>
      </w:r>
      <w:r w:rsidRPr="00EE2B32">
        <w:rPr>
          <w:noProof/>
        </w:rPr>
        <w:tab/>
      </w:r>
      <w:r w:rsidRPr="00EE2B32">
        <w:rPr>
          <w:noProof/>
        </w:rPr>
        <w:fldChar w:fldCharType="begin"/>
      </w:r>
      <w:r w:rsidRPr="00EE2B32">
        <w:rPr>
          <w:noProof/>
        </w:rPr>
        <w:instrText xml:space="preserve"> PAGEREF _Toc212631349 \h </w:instrText>
      </w:r>
      <w:r w:rsidRPr="00EE2B32">
        <w:rPr>
          <w:noProof/>
        </w:rPr>
      </w:r>
      <w:r w:rsidRPr="00EE2B32">
        <w:rPr>
          <w:noProof/>
        </w:rPr>
        <w:fldChar w:fldCharType="separate"/>
      </w:r>
      <w:r w:rsidRPr="00EE2B32">
        <w:rPr>
          <w:noProof/>
        </w:rPr>
        <w:t>77</w:t>
      </w:r>
      <w:r w:rsidRPr="00EE2B32">
        <w:rPr>
          <w:noProof/>
        </w:rPr>
        <w:fldChar w:fldCharType="end"/>
      </w:r>
    </w:p>
    <w:p w14:paraId="0A39C192" w14:textId="72C75C7A"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2—Eligibility for entry</w:t>
      </w:r>
      <w:r w:rsidRPr="00EE2B32">
        <w:rPr>
          <w:b w:val="0"/>
          <w:noProof/>
          <w:sz w:val="18"/>
        </w:rPr>
        <w:tab/>
      </w:r>
      <w:r w:rsidRPr="00EE2B32">
        <w:rPr>
          <w:b w:val="0"/>
          <w:noProof/>
          <w:sz w:val="18"/>
        </w:rPr>
        <w:fldChar w:fldCharType="begin"/>
      </w:r>
      <w:r w:rsidRPr="00EE2B32">
        <w:rPr>
          <w:b w:val="0"/>
          <w:noProof/>
          <w:sz w:val="18"/>
        </w:rPr>
        <w:instrText xml:space="preserve"> PAGEREF _Toc212631350 \h </w:instrText>
      </w:r>
      <w:r w:rsidRPr="00EE2B32">
        <w:rPr>
          <w:b w:val="0"/>
          <w:noProof/>
          <w:sz w:val="18"/>
        </w:rPr>
      </w:r>
      <w:r w:rsidRPr="00EE2B32">
        <w:rPr>
          <w:b w:val="0"/>
          <w:noProof/>
          <w:sz w:val="18"/>
        </w:rPr>
        <w:fldChar w:fldCharType="separate"/>
      </w:r>
      <w:r w:rsidRPr="00EE2B32">
        <w:rPr>
          <w:b w:val="0"/>
          <w:noProof/>
          <w:sz w:val="18"/>
        </w:rPr>
        <w:t>79</w:t>
      </w:r>
      <w:r w:rsidRPr="00EE2B32">
        <w:rPr>
          <w:b w:val="0"/>
          <w:noProof/>
          <w:sz w:val="18"/>
        </w:rPr>
        <w:fldChar w:fldCharType="end"/>
      </w:r>
    </w:p>
    <w:p w14:paraId="64C3AB12" w14:textId="0C4F3291"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1—Applying for access to funded aged care services</w:t>
      </w:r>
      <w:r w:rsidRPr="00EE2B32">
        <w:rPr>
          <w:b w:val="0"/>
          <w:noProof/>
          <w:sz w:val="18"/>
        </w:rPr>
        <w:tab/>
      </w:r>
      <w:r w:rsidRPr="00EE2B32">
        <w:rPr>
          <w:b w:val="0"/>
          <w:noProof/>
          <w:sz w:val="18"/>
        </w:rPr>
        <w:fldChar w:fldCharType="begin"/>
      </w:r>
      <w:r w:rsidRPr="00EE2B32">
        <w:rPr>
          <w:b w:val="0"/>
          <w:noProof/>
          <w:sz w:val="18"/>
        </w:rPr>
        <w:instrText xml:space="preserve"> PAGEREF _Toc212631351 \h </w:instrText>
      </w:r>
      <w:r w:rsidRPr="00EE2B32">
        <w:rPr>
          <w:b w:val="0"/>
          <w:noProof/>
          <w:sz w:val="18"/>
        </w:rPr>
      </w:r>
      <w:r w:rsidRPr="00EE2B32">
        <w:rPr>
          <w:b w:val="0"/>
          <w:noProof/>
          <w:sz w:val="18"/>
        </w:rPr>
        <w:fldChar w:fldCharType="separate"/>
      </w:r>
      <w:r w:rsidRPr="00EE2B32">
        <w:rPr>
          <w:b w:val="0"/>
          <w:noProof/>
          <w:sz w:val="18"/>
        </w:rPr>
        <w:t>79</w:t>
      </w:r>
      <w:r w:rsidRPr="00EE2B32">
        <w:rPr>
          <w:b w:val="0"/>
          <w:noProof/>
          <w:sz w:val="18"/>
        </w:rPr>
        <w:fldChar w:fldCharType="end"/>
      </w:r>
    </w:p>
    <w:p w14:paraId="4186B1BF" w14:textId="72F5F74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56</w:t>
      </w:r>
      <w:r>
        <w:rPr>
          <w:noProof/>
        </w:rPr>
        <w:tab/>
        <w:t>Requirements for applications</w:t>
      </w:r>
      <w:r w:rsidRPr="00EE2B32">
        <w:rPr>
          <w:noProof/>
        </w:rPr>
        <w:tab/>
      </w:r>
      <w:r w:rsidRPr="00EE2B32">
        <w:rPr>
          <w:noProof/>
        </w:rPr>
        <w:fldChar w:fldCharType="begin"/>
      </w:r>
      <w:r w:rsidRPr="00EE2B32">
        <w:rPr>
          <w:noProof/>
        </w:rPr>
        <w:instrText xml:space="preserve"> PAGEREF _Toc212631352 \h </w:instrText>
      </w:r>
      <w:r w:rsidRPr="00EE2B32">
        <w:rPr>
          <w:noProof/>
        </w:rPr>
      </w:r>
      <w:r w:rsidRPr="00EE2B32">
        <w:rPr>
          <w:noProof/>
        </w:rPr>
        <w:fldChar w:fldCharType="separate"/>
      </w:r>
      <w:r w:rsidRPr="00EE2B32">
        <w:rPr>
          <w:noProof/>
        </w:rPr>
        <w:t>79</w:t>
      </w:r>
      <w:r w:rsidRPr="00EE2B32">
        <w:rPr>
          <w:noProof/>
        </w:rPr>
        <w:fldChar w:fldCharType="end"/>
      </w:r>
    </w:p>
    <w:p w14:paraId="675DCEEA" w14:textId="0716566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57</w:t>
      </w:r>
      <w:r>
        <w:rPr>
          <w:noProof/>
        </w:rPr>
        <w:tab/>
        <w:t>System Governor must decide whether to make determination</w:t>
      </w:r>
      <w:r w:rsidRPr="00EE2B32">
        <w:rPr>
          <w:noProof/>
        </w:rPr>
        <w:tab/>
      </w:r>
      <w:r w:rsidRPr="00EE2B32">
        <w:rPr>
          <w:noProof/>
        </w:rPr>
        <w:fldChar w:fldCharType="begin"/>
      </w:r>
      <w:r w:rsidRPr="00EE2B32">
        <w:rPr>
          <w:noProof/>
        </w:rPr>
        <w:instrText xml:space="preserve"> PAGEREF _Toc212631353 \h </w:instrText>
      </w:r>
      <w:r w:rsidRPr="00EE2B32">
        <w:rPr>
          <w:noProof/>
        </w:rPr>
      </w:r>
      <w:r w:rsidRPr="00EE2B32">
        <w:rPr>
          <w:noProof/>
        </w:rPr>
        <w:fldChar w:fldCharType="separate"/>
      </w:r>
      <w:r w:rsidRPr="00EE2B32">
        <w:rPr>
          <w:noProof/>
        </w:rPr>
        <w:t>79</w:t>
      </w:r>
      <w:r w:rsidRPr="00EE2B32">
        <w:rPr>
          <w:noProof/>
        </w:rPr>
        <w:fldChar w:fldCharType="end"/>
      </w:r>
    </w:p>
    <w:p w14:paraId="14D7E1BE" w14:textId="37F6A4E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58</w:t>
      </w:r>
      <w:r>
        <w:rPr>
          <w:noProof/>
        </w:rPr>
        <w:tab/>
        <w:t>Eligibility determination for an aged care needs assessment</w:t>
      </w:r>
      <w:r w:rsidRPr="00EE2B32">
        <w:rPr>
          <w:noProof/>
        </w:rPr>
        <w:tab/>
      </w:r>
      <w:r w:rsidRPr="00EE2B32">
        <w:rPr>
          <w:noProof/>
        </w:rPr>
        <w:fldChar w:fldCharType="begin"/>
      </w:r>
      <w:r w:rsidRPr="00EE2B32">
        <w:rPr>
          <w:noProof/>
        </w:rPr>
        <w:instrText xml:space="preserve"> PAGEREF _Toc212631354 \h </w:instrText>
      </w:r>
      <w:r w:rsidRPr="00EE2B32">
        <w:rPr>
          <w:noProof/>
        </w:rPr>
      </w:r>
      <w:r w:rsidRPr="00EE2B32">
        <w:rPr>
          <w:noProof/>
        </w:rPr>
        <w:fldChar w:fldCharType="separate"/>
      </w:r>
      <w:r w:rsidRPr="00EE2B32">
        <w:rPr>
          <w:noProof/>
        </w:rPr>
        <w:t>79</w:t>
      </w:r>
      <w:r w:rsidRPr="00EE2B32">
        <w:rPr>
          <w:noProof/>
        </w:rPr>
        <w:fldChar w:fldCharType="end"/>
      </w:r>
    </w:p>
    <w:p w14:paraId="38FBFDBB" w14:textId="68C1BAA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59</w:t>
      </w:r>
      <w:r>
        <w:rPr>
          <w:noProof/>
        </w:rPr>
        <w:tab/>
        <w:t>Notice of decision not to make a determination</w:t>
      </w:r>
      <w:r w:rsidRPr="00EE2B32">
        <w:rPr>
          <w:noProof/>
        </w:rPr>
        <w:tab/>
      </w:r>
      <w:r w:rsidRPr="00EE2B32">
        <w:rPr>
          <w:noProof/>
        </w:rPr>
        <w:fldChar w:fldCharType="begin"/>
      </w:r>
      <w:r w:rsidRPr="00EE2B32">
        <w:rPr>
          <w:noProof/>
        </w:rPr>
        <w:instrText xml:space="preserve"> PAGEREF _Toc212631355 \h </w:instrText>
      </w:r>
      <w:r w:rsidRPr="00EE2B32">
        <w:rPr>
          <w:noProof/>
        </w:rPr>
      </w:r>
      <w:r w:rsidRPr="00EE2B32">
        <w:rPr>
          <w:noProof/>
        </w:rPr>
        <w:fldChar w:fldCharType="separate"/>
      </w:r>
      <w:r w:rsidRPr="00EE2B32">
        <w:rPr>
          <w:noProof/>
        </w:rPr>
        <w:t>80</w:t>
      </w:r>
      <w:r w:rsidRPr="00EE2B32">
        <w:rPr>
          <w:noProof/>
        </w:rPr>
        <w:fldChar w:fldCharType="end"/>
      </w:r>
    </w:p>
    <w:p w14:paraId="3641C241" w14:textId="54A7017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60</w:t>
      </w:r>
      <w:r>
        <w:rPr>
          <w:noProof/>
        </w:rPr>
        <w:tab/>
        <w:t>Period of effect of determination</w:t>
      </w:r>
      <w:r w:rsidRPr="00EE2B32">
        <w:rPr>
          <w:noProof/>
        </w:rPr>
        <w:tab/>
      </w:r>
      <w:r w:rsidRPr="00EE2B32">
        <w:rPr>
          <w:noProof/>
        </w:rPr>
        <w:fldChar w:fldCharType="begin"/>
      </w:r>
      <w:r w:rsidRPr="00EE2B32">
        <w:rPr>
          <w:noProof/>
        </w:rPr>
        <w:instrText xml:space="preserve"> PAGEREF _Toc212631356 \h </w:instrText>
      </w:r>
      <w:r w:rsidRPr="00EE2B32">
        <w:rPr>
          <w:noProof/>
        </w:rPr>
      </w:r>
      <w:r w:rsidRPr="00EE2B32">
        <w:rPr>
          <w:noProof/>
        </w:rPr>
        <w:fldChar w:fldCharType="separate"/>
      </w:r>
      <w:r w:rsidRPr="00EE2B32">
        <w:rPr>
          <w:noProof/>
        </w:rPr>
        <w:t>81</w:t>
      </w:r>
      <w:r w:rsidRPr="00EE2B32">
        <w:rPr>
          <w:noProof/>
        </w:rPr>
        <w:fldChar w:fldCharType="end"/>
      </w:r>
    </w:p>
    <w:p w14:paraId="13C610DB" w14:textId="6183F438"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2—Aged care needs assessments and reassessments</w:t>
      </w:r>
      <w:r w:rsidRPr="00EE2B32">
        <w:rPr>
          <w:b w:val="0"/>
          <w:noProof/>
          <w:sz w:val="18"/>
        </w:rPr>
        <w:tab/>
      </w:r>
      <w:r w:rsidRPr="00EE2B32">
        <w:rPr>
          <w:b w:val="0"/>
          <w:noProof/>
          <w:sz w:val="18"/>
        </w:rPr>
        <w:fldChar w:fldCharType="begin"/>
      </w:r>
      <w:r w:rsidRPr="00EE2B32">
        <w:rPr>
          <w:b w:val="0"/>
          <w:noProof/>
          <w:sz w:val="18"/>
        </w:rPr>
        <w:instrText xml:space="preserve"> PAGEREF _Toc212631357 \h </w:instrText>
      </w:r>
      <w:r w:rsidRPr="00EE2B32">
        <w:rPr>
          <w:b w:val="0"/>
          <w:noProof/>
          <w:sz w:val="18"/>
        </w:rPr>
      </w:r>
      <w:r w:rsidRPr="00EE2B32">
        <w:rPr>
          <w:b w:val="0"/>
          <w:noProof/>
          <w:sz w:val="18"/>
        </w:rPr>
        <w:fldChar w:fldCharType="separate"/>
      </w:r>
      <w:r w:rsidRPr="00EE2B32">
        <w:rPr>
          <w:b w:val="0"/>
          <w:noProof/>
          <w:sz w:val="18"/>
        </w:rPr>
        <w:t>82</w:t>
      </w:r>
      <w:r w:rsidRPr="00EE2B32">
        <w:rPr>
          <w:b w:val="0"/>
          <w:noProof/>
          <w:sz w:val="18"/>
        </w:rPr>
        <w:fldChar w:fldCharType="end"/>
      </w:r>
    </w:p>
    <w:p w14:paraId="308161D9" w14:textId="23C47E6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61</w:t>
      </w:r>
      <w:r>
        <w:rPr>
          <w:noProof/>
        </w:rPr>
        <w:tab/>
        <w:t>Aged care needs assessments</w:t>
      </w:r>
      <w:r w:rsidRPr="00EE2B32">
        <w:rPr>
          <w:noProof/>
        </w:rPr>
        <w:tab/>
      </w:r>
      <w:r w:rsidRPr="00EE2B32">
        <w:rPr>
          <w:noProof/>
        </w:rPr>
        <w:fldChar w:fldCharType="begin"/>
      </w:r>
      <w:r w:rsidRPr="00EE2B32">
        <w:rPr>
          <w:noProof/>
        </w:rPr>
        <w:instrText xml:space="preserve"> PAGEREF _Toc212631358 \h </w:instrText>
      </w:r>
      <w:r w:rsidRPr="00EE2B32">
        <w:rPr>
          <w:noProof/>
        </w:rPr>
      </w:r>
      <w:r w:rsidRPr="00EE2B32">
        <w:rPr>
          <w:noProof/>
        </w:rPr>
        <w:fldChar w:fldCharType="separate"/>
      </w:r>
      <w:r w:rsidRPr="00EE2B32">
        <w:rPr>
          <w:noProof/>
        </w:rPr>
        <w:t>82</w:t>
      </w:r>
      <w:r w:rsidRPr="00EE2B32">
        <w:rPr>
          <w:noProof/>
        </w:rPr>
        <w:fldChar w:fldCharType="end"/>
      </w:r>
    </w:p>
    <w:p w14:paraId="6E9395D3" w14:textId="27BAB2B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62</w:t>
      </w:r>
      <w:r>
        <w:rPr>
          <w:noProof/>
        </w:rPr>
        <w:tab/>
        <w:t>Undertaking aged care needs assessments</w:t>
      </w:r>
      <w:r w:rsidRPr="00EE2B32">
        <w:rPr>
          <w:noProof/>
        </w:rPr>
        <w:tab/>
      </w:r>
      <w:r w:rsidRPr="00EE2B32">
        <w:rPr>
          <w:noProof/>
        </w:rPr>
        <w:fldChar w:fldCharType="begin"/>
      </w:r>
      <w:r w:rsidRPr="00EE2B32">
        <w:rPr>
          <w:noProof/>
        </w:rPr>
        <w:instrText xml:space="preserve"> PAGEREF _Toc212631359 \h </w:instrText>
      </w:r>
      <w:r w:rsidRPr="00EE2B32">
        <w:rPr>
          <w:noProof/>
        </w:rPr>
      </w:r>
      <w:r w:rsidRPr="00EE2B32">
        <w:rPr>
          <w:noProof/>
        </w:rPr>
        <w:fldChar w:fldCharType="separate"/>
      </w:r>
      <w:r w:rsidRPr="00EE2B32">
        <w:rPr>
          <w:noProof/>
        </w:rPr>
        <w:t>82</w:t>
      </w:r>
      <w:r w:rsidRPr="00EE2B32">
        <w:rPr>
          <w:noProof/>
        </w:rPr>
        <w:fldChar w:fldCharType="end"/>
      </w:r>
    </w:p>
    <w:p w14:paraId="2EE7B13F" w14:textId="509B69B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63</w:t>
      </w:r>
      <w:r>
        <w:rPr>
          <w:noProof/>
        </w:rPr>
        <w:tab/>
        <w:t>Aged care needs assessment reports</w:t>
      </w:r>
      <w:r w:rsidRPr="00EE2B32">
        <w:rPr>
          <w:noProof/>
        </w:rPr>
        <w:tab/>
      </w:r>
      <w:r w:rsidRPr="00EE2B32">
        <w:rPr>
          <w:noProof/>
        </w:rPr>
        <w:fldChar w:fldCharType="begin"/>
      </w:r>
      <w:r w:rsidRPr="00EE2B32">
        <w:rPr>
          <w:noProof/>
        </w:rPr>
        <w:instrText xml:space="preserve"> PAGEREF _Toc212631360 \h </w:instrText>
      </w:r>
      <w:r w:rsidRPr="00EE2B32">
        <w:rPr>
          <w:noProof/>
        </w:rPr>
      </w:r>
      <w:r w:rsidRPr="00EE2B32">
        <w:rPr>
          <w:noProof/>
        </w:rPr>
        <w:fldChar w:fldCharType="separate"/>
      </w:r>
      <w:r w:rsidRPr="00EE2B32">
        <w:rPr>
          <w:noProof/>
        </w:rPr>
        <w:t>83</w:t>
      </w:r>
      <w:r w:rsidRPr="00EE2B32">
        <w:rPr>
          <w:noProof/>
        </w:rPr>
        <w:fldChar w:fldCharType="end"/>
      </w:r>
    </w:p>
    <w:p w14:paraId="09877F74" w14:textId="2CE2D67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64</w:t>
      </w:r>
      <w:r>
        <w:rPr>
          <w:noProof/>
        </w:rPr>
        <w:tab/>
        <w:t>Aged care needs reassessments</w:t>
      </w:r>
      <w:r w:rsidRPr="00EE2B32">
        <w:rPr>
          <w:noProof/>
        </w:rPr>
        <w:tab/>
      </w:r>
      <w:r w:rsidRPr="00EE2B32">
        <w:rPr>
          <w:noProof/>
        </w:rPr>
        <w:fldChar w:fldCharType="begin"/>
      </w:r>
      <w:r w:rsidRPr="00EE2B32">
        <w:rPr>
          <w:noProof/>
        </w:rPr>
        <w:instrText xml:space="preserve"> PAGEREF _Toc212631361 \h </w:instrText>
      </w:r>
      <w:r w:rsidRPr="00EE2B32">
        <w:rPr>
          <w:noProof/>
        </w:rPr>
      </w:r>
      <w:r w:rsidRPr="00EE2B32">
        <w:rPr>
          <w:noProof/>
        </w:rPr>
        <w:fldChar w:fldCharType="separate"/>
      </w:r>
      <w:r w:rsidRPr="00EE2B32">
        <w:rPr>
          <w:noProof/>
        </w:rPr>
        <w:t>84</w:t>
      </w:r>
      <w:r w:rsidRPr="00EE2B32">
        <w:rPr>
          <w:noProof/>
        </w:rPr>
        <w:fldChar w:fldCharType="end"/>
      </w:r>
    </w:p>
    <w:p w14:paraId="2E313625" w14:textId="1430D28C"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3—Approval of access to funded aged care services</w:t>
      </w:r>
      <w:r w:rsidRPr="00EE2B32">
        <w:rPr>
          <w:b w:val="0"/>
          <w:noProof/>
          <w:sz w:val="18"/>
        </w:rPr>
        <w:tab/>
      </w:r>
      <w:r w:rsidRPr="00EE2B32">
        <w:rPr>
          <w:b w:val="0"/>
          <w:noProof/>
          <w:sz w:val="18"/>
        </w:rPr>
        <w:fldChar w:fldCharType="begin"/>
      </w:r>
      <w:r w:rsidRPr="00EE2B32">
        <w:rPr>
          <w:b w:val="0"/>
          <w:noProof/>
          <w:sz w:val="18"/>
        </w:rPr>
        <w:instrText xml:space="preserve"> PAGEREF _Toc212631362 \h </w:instrText>
      </w:r>
      <w:r w:rsidRPr="00EE2B32">
        <w:rPr>
          <w:b w:val="0"/>
          <w:noProof/>
          <w:sz w:val="18"/>
        </w:rPr>
      </w:r>
      <w:r w:rsidRPr="00EE2B32">
        <w:rPr>
          <w:b w:val="0"/>
          <w:noProof/>
          <w:sz w:val="18"/>
        </w:rPr>
        <w:fldChar w:fldCharType="separate"/>
      </w:r>
      <w:r w:rsidRPr="00EE2B32">
        <w:rPr>
          <w:b w:val="0"/>
          <w:noProof/>
          <w:sz w:val="18"/>
        </w:rPr>
        <w:t>86</w:t>
      </w:r>
      <w:r w:rsidRPr="00EE2B32">
        <w:rPr>
          <w:b w:val="0"/>
          <w:noProof/>
          <w:sz w:val="18"/>
        </w:rPr>
        <w:fldChar w:fldCharType="end"/>
      </w:r>
    </w:p>
    <w:p w14:paraId="30F6FB57" w14:textId="0CDE3E3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65</w:t>
      </w:r>
      <w:r>
        <w:rPr>
          <w:noProof/>
        </w:rPr>
        <w:tab/>
        <w:t>Approval of access for funded aged care services</w:t>
      </w:r>
      <w:r w:rsidRPr="00EE2B32">
        <w:rPr>
          <w:noProof/>
        </w:rPr>
        <w:tab/>
      </w:r>
      <w:r w:rsidRPr="00EE2B32">
        <w:rPr>
          <w:noProof/>
        </w:rPr>
        <w:fldChar w:fldCharType="begin"/>
      </w:r>
      <w:r w:rsidRPr="00EE2B32">
        <w:rPr>
          <w:noProof/>
        </w:rPr>
        <w:instrText xml:space="preserve"> PAGEREF _Toc212631363 \h </w:instrText>
      </w:r>
      <w:r w:rsidRPr="00EE2B32">
        <w:rPr>
          <w:noProof/>
        </w:rPr>
      </w:r>
      <w:r w:rsidRPr="00EE2B32">
        <w:rPr>
          <w:noProof/>
        </w:rPr>
        <w:fldChar w:fldCharType="separate"/>
      </w:r>
      <w:r w:rsidRPr="00EE2B32">
        <w:rPr>
          <w:noProof/>
        </w:rPr>
        <w:t>86</w:t>
      </w:r>
      <w:r w:rsidRPr="00EE2B32">
        <w:rPr>
          <w:noProof/>
        </w:rPr>
        <w:fldChar w:fldCharType="end"/>
      </w:r>
    </w:p>
    <w:p w14:paraId="0E15008A" w14:textId="5BD5DBF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66</w:t>
      </w:r>
      <w:r>
        <w:rPr>
          <w:noProof/>
        </w:rPr>
        <w:tab/>
        <w:t>Aboriginal or Torres Strait Islander persons</w:t>
      </w:r>
      <w:r w:rsidRPr="00EE2B32">
        <w:rPr>
          <w:noProof/>
        </w:rPr>
        <w:tab/>
      </w:r>
      <w:r w:rsidRPr="00EE2B32">
        <w:rPr>
          <w:noProof/>
        </w:rPr>
        <w:fldChar w:fldCharType="begin"/>
      </w:r>
      <w:r w:rsidRPr="00EE2B32">
        <w:rPr>
          <w:noProof/>
        </w:rPr>
        <w:instrText xml:space="preserve"> PAGEREF _Toc212631364 \h </w:instrText>
      </w:r>
      <w:r w:rsidRPr="00EE2B32">
        <w:rPr>
          <w:noProof/>
        </w:rPr>
      </w:r>
      <w:r w:rsidRPr="00EE2B32">
        <w:rPr>
          <w:noProof/>
        </w:rPr>
        <w:fldChar w:fldCharType="separate"/>
      </w:r>
      <w:r w:rsidRPr="00EE2B32">
        <w:rPr>
          <w:noProof/>
        </w:rPr>
        <w:t>87</w:t>
      </w:r>
      <w:r w:rsidRPr="00EE2B32">
        <w:rPr>
          <w:noProof/>
        </w:rPr>
        <w:fldChar w:fldCharType="end"/>
      </w:r>
    </w:p>
    <w:p w14:paraId="56C26FFE" w14:textId="7730341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67</w:t>
      </w:r>
      <w:r>
        <w:rPr>
          <w:noProof/>
        </w:rPr>
        <w:tab/>
        <w:t>Individuals with an impairment or sickness</w:t>
      </w:r>
      <w:r w:rsidRPr="00EE2B32">
        <w:rPr>
          <w:noProof/>
        </w:rPr>
        <w:tab/>
      </w:r>
      <w:r w:rsidRPr="00EE2B32">
        <w:rPr>
          <w:noProof/>
        </w:rPr>
        <w:fldChar w:fldCharType="begin"/>
      </w:r>
      <w:r w:rsidRPr="00EE2B32">
        <w:rPr>
          <w:noProof/>
        </w:rPr>
        <w:instrText xml:space="preserve"> PAGEREF _Toc212631365 \h </w:instrText>
      </w:r>
      <w:r w:rsidRPr="00EE2B32">
        <w:rPr>
          <w:noProof/>
        </w:rPr>
      </w:r>
      <w:r w:rsidRPr="00EE2B32">
        <w:rPr>
          <w:noProof/>
        </w:rPr>
        <w:fldChar w:fldCharType="separate"/>
      </w:r>
      <w:r w:rsidRPr="00EE2B32">
        <w:rPr>
          <w:noProof/>
        </w:rPr>
        <w:t>88</w:t>
      </w:r>
      <w:r w:rsidRPr="00EE2B32">
        <w:rPr>
          <w:noProof/>
        </w:rPr>
        <w:fldChar w:fldCharType="end"/>
      </w:r>
    </w:p>
    <w:p w14:paraId="7C4F5683" w14:textId="0681A92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68</w:t>
      </w:r>
      <w:r>
        <w:rPr>
          <w:noProof/>
        </w:rPr>
        <w:tab/>
        <w:t>Individuals with a sickness</w:t>
      </w:r>
      <w:r w:rsidRPr="00EE2B32">
        <w:rPr>
          <w:noProof/>
        </w:rPr>
        <w:tab/>
      </w:r>
      <w:r w:rsidRPr="00EE2B32">
        <w:rPr>
          <w:noProof/>
        </w:rPr>
        <w:fldChar w:fldCharType="begin"/>
      </w:r>
      <w:r w:rsidRPr="00EE2B32">
        <w:rPr>
          <w:noProof/>
        </w:rPr>
        <w:instrText xml:space="preserve"> PAGEREF _Toc212631366 \h </w:instrText>
      </w:r>
      <w:r w:rsidRPr="00EE2B32">
        <w:rPr>
          <w:noProof/>
        </w:rPr>
      </w:r>
      <w:r w:rsidRPr="00EE2B32">
        <w:rPr>
          <w:noProof/>
        </w:rPr>
        <w:fldChar w:fldCharType="separate"/>
      </w:r>
      <w:r w:rsidRPr="00EE2B32">
        <w:rPr>
          <w:noProof/>
        </w:rPr>
        <w:t>89</w:t>
      </w:r>
      <w:r w:rsidRPr="00EE2B32">
        <w:rPr>
          <w:noProof/>
        </w:rPr>
        <w:fldChar w:fldCharType="end"/>
      </w:r>
    </w:p>
    <w:p w14:paraId="0AB6C75E" w14:textId="05FB314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69</w:t>
      </w:r>
      <w:r>
        <w:rPr>
          <w:noProof/>
        </w:rPr>
        <w:tab/>
        <w:t>Conditions on approvals of service types or services in certain service groups</w:t>
      </w:r>
      <w:r w:rsidRPr="00EE2B32">
        <w:rPr>
          <w:noProof/>
        </w:rPr>
        <w:tab/>
      </w:r>
      <w:r w:rsidRPr="00EE2B32">
        <w:rPr>
          <w:noProof/>
        </w:rPr>
        <w:fldChar w:fldCharType="begin"/>
      </w:r>
      <w:r w:rsidRPr="00EE2B32">
        <w:rPr>
          <w:noProof/>
        </w:rPr>
        <w:instrText xml:space="preserve"> PAGEREF _Toc212631367 \h </w:instrText>
      </w:r>
      <w:r w:rsidRPr="00EE2B32">
        <w:rPr>
          <w:noProof/>
        </w:rPr>
      </w:r>
      <w:r w:rsidRPr="00EE2B32">
        <w:rPr>
          <w:noProof/>
        </w:rPr>
        <w:fldChar w:fldCharType="separate"/>
      </w:r>
      <w:r w:rsidRPr="00EE2B32">
        <w:rPr>
          <w:noProof/>
        </w:rPr>
        <w:t>89</w:t>
      </w:r>
      <w:r w:rsidRPr="00EE2B32">
        <w:rPr>
          <w:noProof/>
        </w:rPr>
        <w:fldChar w:fldCharType="end"/>
      </w:r>
    </w:p>
    <w:p w14:paraId="210B2AA8" w14:textId="2177337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70</w:t>
      </w:r>
      <w:r>
        <w:rPr>
          <w:noProof/>
        </w:rPr>
        <w:tab/>
        <w:t>Notice of decision</w:t>
      </w:r>
      <w:r w:rsidRPr="00EE2B32">
        <w:rPr>
          <w:noProof/>
        </w:rPr>
        <w:tab/>
      </w:r>
      <w:r w:rsidRPr="00EE2B32">
        <w:rPr>
          <w:noProof/>
        </w:rPr>
        <w:fldChar w:fldCharType="begin"/>
      </w:r>
      <w:r w:rsidRPr="00EE2B32">
        <w:rPr>
          <w:noProof/>
        </w:rPr>
        <w:instrText xml:space="preserve"> PAGEREF _Toc212631368 \h </w:instrText>
      </w:r>
      <w:r w:rsidRPr="00EE2B32">
        <w:rPr>
          <w:noProof/>
        </w:rPr>
      </w:r>
      <w:r w:rsidRPr="00EE2B32">
        <w:rPr>
          <w:noProof/>
        </w:rPr>
        <w:fldChar w:fldCharType="separate"/>
      </w:r>
      <w:r w:rsidRPr="00EE2B32">
        <w:rPr>
          <w:noProof/>
        </w:rPr>
        <w:t>90</w:t>
      </w:r>
      <w:r w:rsidRPr="00EE2B32">
        <w:rPr>
          <w:noProof/>
        </w:rPr>
        <w:fldChar w:fldCharType="end"/>
      </w:r>
    </w:p>
    <w:p w14:paraId="447029C6" w14:textId="7290C9A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71</w:t>
      </w:r>
      <w:r>
        <w:rPr>
          <w:noProof/>
        </w:rPr>
        <w:tab/>
        <w:t>Period of effect of approval</w:t>
      </w:r>
      <w:r w:rsidRPr="00EE2B32">
        <w:rPr>
          <w:noProof/>
        </w:rPr>
        <w:tab/>
      </w:r>
      <w:r w:rsidRPr="00EE2B32">
        <w:rPr>
          <w:noProof/>
        </w:rPr>
        <w:fldChar w:fldCharType="begin"/>
      </w:r>
      <w:r w:rsidRPr="00EE2B32">
        <w:rPr>
          <w:noProof/>
        </w:rPr>
        <w:instrText xml:space="preserve"> PAGEREF _Toc212631369 \h </w:instrText>
      </w:r>
      <w:r w:rsidRPr="00EE2B32">
        <w:rPr>
          <w:noProof/>
        </w:rPr>
      </w:r>
      <w:r w:rsidRPr="00EE2B32">
        <w:rPr>
          <w:noProof/>
        </w:rPr>
        <w:fldChar w:fldCharType="separate"/>
      </w:r>
      <w:r w:rsidRPr="00EE2B32">
        <w:rPr>
          <w:noProof/>
        </w:rPr>
        <w:t>91</w:t>
      </w:r>
      <w:r w:rsidRPr="00EE2B32">
        <w:rPr>
          <w:noProof/>
        </w:rPr>
        <w:fldChar w:fldCharType="end"/>
      </w:r>
    </w:p>
    <w:p w14:paraId="1DFF7A5B" w14:textId="6C9EF55D"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4—Revoking eligibility determinations and access approvals</w:t>
      </w:r>
      <w:r w:rsidRPr="00EE2B32">
        <w:rPr>
          <w:b w:val="0"/>
          <w:noProof/>
          <w:sz w:val="18"/>
        </w:rPr>
        <w:tab/>
      </w:r>
      <w:r w:rsidRPr="00EE2B32">
        <w:rPr>
          <w:b w:val="0"/>
          <w:noProof/>
          <w:sz w:val="18"/>
        </w:rPr>
        <w:fldChar w:fldCharType="begin"/>
      </w:r>
      <w:r w:rsidRPr="00EE2B32">
        <w:rPr>
          <w:b w:val="0"/>
          <w:noProof/>
          <w:sz w:val="18"/>
        </w:rPr>
        <w:instrText xml:space="preserve"> PAGEREF _Toc212631370 \h </w:instrText>
      </w:r>
      <w:r w:rsidRPr="00EE2B32">
        <w:rPr>
          <w:b w:val="0"/>
          <w:noProof/>
          <w:sz w:val="18"/>
        </w:rPr>
      </w:r>
      <w:r w:rsidRPr="00EE2B32">
        <w:rPr>
          <w:b w:val="0"/>
          <w:noProof/>
          <w:sz w:val="18"/>
        </w:rPr>
        <w:fldChar w:fldCharType="separate"/>
      </w:r>
      <w:r w:rsidRPr="00EE2B32">
        <w:rPr>
          <w:b w:val="0"/>
          <w:noProof/>
          <w:sz w:val="18"/>
        </w:rPr>
        <w:t>94</w:t>
      </w:r>
      <w:r w:rsidRPr="00EE2B32">
        <w:rPr>
          <w:b w:val="0"/>
          <w:noProof/>
          <w:sz w:val="18"/>
        </w:rPr>
        <w:fldChar w:fldCharType="end"/>
      </w:r>
    </w:p>
    <w:p w14:paraId="6D05BE56" w14:textId="45BC73F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72</w:t>
      </w:r>
      <w:r>
        <w:rPr>
          <w:noProof/>
        </w:rPr>
        <w:tab/>
        <w:t>Request for revocation</w:t>
      </w:r>
      <w:r w:rsidRPr="00EE2B32">
        <w:rPr>
          <w:noProof/>
        </w:rPr>
        <w:tab/>
      </w:r>
      <w:r w:rsidRPr="00EE2B32">
        <w:rPr>
          <w:noProof/>
        </w:rPr>
        <w:fldChar w:fldCharType="begin"/>
      </w:r>
      <w:r w:rsidRPr="00EE2B32">
        <w:rPr>
          <w:noProof/>
        </w:rPr>
        <w:instrText xml:space="preserve"> PAGEREF _Toc212631371 \h </w:instrText>
      </w:r>
      <w:r w:rsidRPr="00EE2B32">
        <w:rPr>
          <w:noProof/>
        </w:rPr>
      </w:r>
      <w:r w:rsidRPr="00EE2B32">
        <w:rPr>
          <w:noProof/>
        </w:rPr>
        <w:fldChar w:fldCharType="separate"/>
      </w:r>
      <w:r w:rsidRPr="00EE2B32">
        <w:rPr>
          <w:noProof/>
        </w:rPr>
        <w:t>94</w:t>
      </w:r>
      <w:r w:rsidRPr="00EE2B32">
        <w:rPr>
          <w:noProof/>
        </w:rPr>
        <w:fldChar w:fldCharType="end"/>
      </w:r>
    </w:p>
    <w:p w14:paraId="1063DBD0" w14:textId="2DB5A6A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73</w:t>
      </w:r>
      <w:r>
        <w:rPr>
          <w:noProof/>
        </w:rPr>
        <w:tab/>
        <w:t>Revocation on request</w:t>
      </w:r>
      <w:r w:rsidRPr="00EE2B32">
        <w:rPr>
          <w:noProof/>
        </w:rPr>
        <w:tab/>
      </w:r>
      <w:r w:rsidRPr="00EE2B32">
        <w:rPr>
          <w:noProof/>
        </w:rPr>
        <w:fldChar w:fldCharType="begin"/>
      </w:r>
      <w:r w:rsidRPr="00EE2B32">
        <w:rPr>
          <w:noProof/>
        </w:rPr>
        <w:instrText xml:space="preserve"> PAGEREF _Toc212631372 \h </w:instrText>
      </w:r>
      <w:r w:rsidRPr="00EE2B32">
        <w:rPr>
          <w:noProof/>
        </w:rPr>
      </w:r>
      <w:r w:rsidRPr="00EE2B32">
        <w:rPr>
          <w:noProof/>
        </w:rPr>
        <w:fldChar w:fldCharType="separate"/>
      </w:r>
      <w:r w:rsidRPr="00EE2B32">
        <w:rPr>
          <w:noProof/>
        </w:rPr>
        <w:t>94</w:t>
      </w:r>
      <w:r w:rsidRPr="00EE2B32">
        <w:rPr>
          <w:noProof/>
        </w:rPr>
        <w:fldChar w:fldCharType="end"/>
      </w:r>
    </w:p>
    <w:p w14:paraId="61F463B2" w14:textId="4E80E84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74</w:t>
      </w:r>
      <w:r>
        <w:rPr>
          <w:noProof/>
        </w:rPr>
        <w:tab/>
        <w:t>Revocation on initiative of System Governor</w:t>
      </w:r>
      <w:r w:rsidRPr="00EE2B32">
        <w:rPr>
          <w:noProof/>
        </w:rPr>
        <w:tab/>
      </w:r>
      <w:r w:rsidRPr="00EE2B32">
        <w:rPr>
          <w:noProof/>
        </w:rPr>
        <w:fldChar w:fldCharType="begin"/>
      </w:r>
      <w:r w:rsidRPr="00EE2B32">
        <w:rPr>
          <w:noProof/>
        </w:rPr>
        <w:instrText xml:space="preserve"> PAGEREF _Toc212631373 \h </w:instrText>
      </w:r>
      <w:r w:rsidRPr="00EE2B32">
        <w:rPr>
          <w:noProof/>
        </w:rPr>
      </w:r>
      <w:r w:rsidRPr="00EE2B32">
        <w:rPr>
          <w:noProof/>
        </w:rPr>
        <w:fldChar w:fldCharType="separate"/>
      </w:r>
      <w:r w:rsidRPr="00EE2B32">
        <w:rPr>
          <w:noProof/>
        </w:rPr>
        <w:t>94</w:t>
      </w:r>
      <w:r w:rsidRPr="00EE2B32">
        <w:rPr>
          <w:noProof/>
        </w:rPr>
        <w:fldChar w:fldCharType="end"/>
      </w:r>
    </w:p>
    <w:p w14:paraId="77A19926" w14:textId="687B8191"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3—Classification</w:t>
      </w:r>
      <w:r w:rsidRPr="00EE2B32">
        <w:rPr>
          <w:b w:val="0"/>
          <w:noProof/>
          <w:sz w:val="18"/>
        </w:rPr>
        <w:tab/>
      </w:r>
      <w:r w:rsidRPr="00EE2B32">
        <w:rPr>
          <w:b w:val="0"/>
          <w:noProof/>
          <w:sz w:val="18"/>
        </w:rPr>
        <w:fldChar w:fldCharType="begin"/>
      </w:r>
      <w:r w:rsidRPr="00EE2B32">
        <w:rPr>
          <w:b w:val="0"/>
          <w:noProof/>
          <w:sz w:val="18"/>
        </w:rPr>
        <w:instrText xml:space="preserve"> PAGEREF _Toc212631374 \h </w:instrText>
      </w:r>
      <w:r w:rsidRPr="00EE2B32">
        <w:rPr>
          <w:b w:val="0"/>
          <w:noProof/>
          <w:sz w:val="18"/>
        </w:rPr>
      </w:r>
      <w:r w:rsidRPr="00EE2B32">
        <w:rPr>
          <w:b w:val="0"/>
          <w:noProof/>
          <w:sz w:val="18"/>
        </w:rPr>
        <w:fldChar w:fldCharType="separate"/>
      </w:r>
      <w:r w:rsidRPr="00EE2B32">
        <w:rPr>
          <w:b w:val="0"/>
          <w:noProof/>
          <w:sz w:val="18"/>
        </w:rPr>
        <w:t>97</w:t>
      </w:r>
      <w:r w:rsidRPr="00EE2B32">
        <w:rPr>
          <w:b w:val="0"/>
          <w:noProof/>
          <w:sz w:val="18"/>
        </w:rPr>
        <w:fldChar w:fldCharType="end"/>
      </w:r>
    </w:p>
    <w:p w14:paraId="0D7D3FD1" w14:textId="13B1AF05"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1—Classification assessments and decisions</w:t>
      </w:r>
      <w:r w:rsidRPr="00EE2B32">
        <w:rPr>
          <w:b w:val="0"/>
          <w:noProof/>
          <w:sz w:val="18"/>
        </w:rPr>
        <w:tab/>
      </w:r>
      <w:r w:rsidRPr="00EE2B32">
        <w:rPr>
          <w:b w:val="0"/>
          <w:noProof/>
          <w:sz w:val="18"/>
        </w:rPr>
        <w:fldChar w:fldCharType="begin"/>
      </w:r>
      <w:r w:rsidRPr="00EE2B32">
        <w:rPr>
          <w:b w:val="0"/>
          <w:noProof/>
          <w:sz w:val="18"/>
        </w:rPr>
        <w:instrText xml:space="preserve"> PAGEREF _Toc212631375 \h </w:instrText>
      </w:r>
      <w:r w:rsidRPr="00EE2B32">
        <w:rPr>
          <w:b w:val="0"/>
          <w:noProof/>
          <w:sz w:val="18"/>
        </w:rPr>
      </w:r>
      <w:r w:rsidRPr="00EE2B32">
        <w:rPr>
          <w:b w:val="0"/>
          <w:noProof/>
          <w:sz w:val="18"/>
        </w:rPr>
        <w:fldChar w:fldCharType="separate"/>
      </w:r>
      <w:r w:rsidRPr="00EE2B32">
        <w:rPr>
          <w:b w:val="0"/>
          <w:noProof/>
          <w:sz w:val="18"/>
        </w:rPr>
        <w:t>97</w:t>
      </w:r>
      <w:r w:rsidRPr="00EE2B32">
        <w:rPr>
          <w:b w:val="0"/>
          <w:noProof/>
          <w:sz w:val="18"/>
        </w:rPr>
        <w:fldChar w:fldCharType="end"/>
      </w:r>
    </w:p>
    <w:p w14:paraId="1905F5E4" w14:textId="74F9619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75</w:t>
      </w:r>
      <w:r>
        <w:rPr>
          <w:noProof/>
        </w:rPr>
        <w:tab/>
        <w:t>Classification assessments</w:t>
      </w:r>
      <w:r w:rsidRPr="00EE2B32">
        <w:rPr>
          <w:noProof/>
        </w:rPr>
        <w:tab/>
      </w:r>
      <w:r w:rsidRPr="00EE2B32">
        <w:rPr>
          <w:noProof/>
        </w:rPr>
        <w:fldChar w:fldCharType="begin"/>
      </w:r>
      <w:r w:rsidRPr="00EE2B32">
        <w:rPr>
          <w:noProof/>
        </w:rPr>
        <w:instrText xml:space="preserve"> PAGEREF _Toc212631376 \h </w:instrText>
      </w:r>
      <w:r w:rsidRPr="00EE2B32">
        <w:rPr>
          <w:noProof/>
        </w:rPr>
      </w:r>
      <w:r w:rsidRPr="00EE2B32">
        <w:rPr>
          <w:noProof/>
        </w:rPr>
        <w:fldChar w:fldCharType="separate"/>
      </w:r>
      <w:r w:rsidRPr="00EE2B32">
        <w:rPr>
          <w:noProof/>
        </w:rPr>
        <w:t>97</w:t>
      </w:r>
      <w:r w:rsidRPr="00EE2B32">
        <w:rPr>
          <w:noProof/>
        </w:rPr>
        <w:fldChar w:fldCharType="end"/>
      </w:r>
    </w:p>
    <w:p w14:paraId="14B6F1D0" w14:textId="2B808C1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76</w:t>
      </w:r>
      <w:r>
        <w:rPr>
          <w:noProof/>
        </w:rPr>
        <w:tab/>
        <w:t>Undertaking classification assessments</w:t>
      </w:r>
      <w:r w:rsidRPr="00EE2B32">
        <w:rPr>
          <w:noProof/>
        </w:rPr>
        <w:tab/>
      </w:r>
      <w:r w:rsidRPr="00EE2B32">
        <w:rPr>
          <w:noProof/>
        </w:rPr>
        <w:fldChar w:fldCharType="begin"/>
      </w:r>
      <w:r w:rsidRPr="00EE2B32">
        <w:rPr>
          <w:noProof/>
        </w:rPr>
        <w:instrText xml:space="preserve"> PAGEREF _Toc212631377 \h </w:instrText>
      </w:r>
      <w:r w:rsidRPr="00EE2B32">
        <w:rPr>
          <w:noProof/>
        </w:rPr>
      </w:r>
      <w:r w:rsidRPr="00EE2B32">
        <w:rPr>
          <w:noProof/>
        </w:rPr>
        <w:fldChar w:fldCharType="separate"/>
      </w:r>
      <w:r w:rsidRPr="00EE2B32">
        <w:rPr>
          <w:noProof/>
        </w:rPr>
        <w:t>98</w:t>
      </w:r>
      <w:r w:rsidRPr="00EE2B32">
        <w:rPr>
          <w:noProof/>
        </w:rPr>
        <w:fldChar w:fldCharType="end"/>
      </w:r>
    </w:p>
    <w:p w14:paraId="49678510" w14:textId="37423C9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77</w:t>
      </w:r>
      <w:r>
        <w:rPr>
          <w:noProof/>
        </w:rPr>
        <w:tab/>
        <w:t>Classification assessment reports</w:t>
      </w:r>
      <w:r w:rsidRPr="00EE2B32">
        <w:rPr>
          <w:noProof/>
        </w:rPr>
        <w:tab/>
      </w:r>
      <w:r w:rsidRPr="00EE2B32">
        <w:rPr>
          <w:noProof/>
        </w:rPr>
        <w:fldChar w:fldCharType="begin"/>
      </w:r>
      <w:r w:rsidRPr="00EE2B32">
        <w:rPr>
          <w:noProof/>
        </w:rPr>
        <w:instrText xml:space="preserve"> PAGEREF _Toc212631378 \h </w:instrText>
      </w:r>
      <w:r w:rsidRPr="00EE2B32">
        <w:rPr>
          <w:noProof/>
        </w:rPr>
      </w:r>
      <w:r w:rsidRPr="00EE2B32">
        <w:rPr>
          <w:noProof/>
        </w:rPr>
        <w:fldChar w:fldCharType="separate"/>
      </w:r>
      <w:r w:rsidRPr="00EE2B32">
        <w:rPr>
          <w:noProof/>
        </w:rPr>
        <w:t>99</w:t>
      </w:r>
      <w:r w:rsidRPr="00EE2B32">
        <w:rPr>
          <w:noProof/>
        </w:rPr>
        <w:fldChar w:fldCharType="end"/>
      </w:r>
    </w:p>
    <w:p w14:paraId="2368A21D" w14:textId="5FE01E8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78</w:t>
      </w:r>
      <w:r>
        <w:rPr>
          <w:noProof/>
        </w:rPr>
        <w:tab/>
        <w:t>Classification decisions</w:t>
      </w:r>
      <w:r w:rsidRPr="00EE2B32">
        <w:rPr>
          <w:noProof/>
        </w:rPr>
        <w:tab/>
      </w:r>
      <w:r w:rsidRPr="00EE2B32">
        <w:rPr>
          <w:noProof/>
        </w:rPr>
        <w:fldChar w:fldCharType="begin"/>
      </w:r>
      <w:r w:rsidRPr="00EE2B32">
        <w:rPr>
          <w:noProof/>
        </w:rPr>
        <w:instrText xml:space="preserve"> PAGEREF _Toc212631379 \h </w:instrText>
      </w:r>
      <w:r w:rsidRPr="00EE2B32">
        <w:rPr>
          <w:noProof/>
        </w:rPr>
      </w:r>
      <w:r w:rsidRPr="00EE2B32">
        <w:rPr>
          <w:noProof/>
        </w:rPr>
        <w:fldChar w:fldCharType="separate"/>
      </w:r>
      <w:r w:rsidRPr="00EE2B32">
        <w:rPr>
          <w:noProof/>
        </w:rPr>
        <w:t>100</w:t>
      </w:r>
      <w:r w:rsidRPr="00EE2B32">
        <w:rPr>
          <w:noProof/>
        </w:rPr>
        <w:fldChar w:fldCharType="end"/>
      </w:r>
    </w:p>
    <w:p w14:paraId="001FEA36" w14:textId="317C4B0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79</w:t>
      </w:r>
      <w:r>
        <w:rPr>
          <w:noProof/>
        </w:rPr>
        <w:tab/>
        <w:t>Notice of decision</w:t>
      </w:r>
      <w:r w:rsidRPr="00EE2B32">
        <w:rPr>
          <w:noProof/>
        </w:rPr>
        <w:tab/>
      </w:r>
      <w:r w:rsidRPr="00EE2B32">
        <w:rPr>
          <w:noProof/>
        </w:rPr>
        <w:fldChar w:fldCharType="begin"/>
      </w:r>
      <w:r w:rsidRPr="00EE2B32">
        <w:rPr>
          <w:noProof/>
        </w:rPr>
        <w:instrText xml:space="preserve"> PAGEREF _Toc212631380 \h </w:instrText>
      </w:r>
      <w:r w:rsidRPr="00EE2B32">
        <w:rPr>
          <w:noProof/>
        </w:rPr>
      </w:r>
      <w:r w:rsidRPr="00EE2B32">
        <w:rPr>
          <w:noProof/>
        </w:rPr>
        <w:fldChar w:fldCharType="separate"/>
      </w:r>
      <w:r w:rsidRPr="00EE2B32">
        <w:rPr>
          <w:noProof/>
        </w:rPr>
        <w:t>101</w:t>
      </w:r>
      <w:r w:rsidRPr="00EE2B32">
        <w:rPr>
          <w:noProof/>
        </w:rPr>
        <w:fldChar w:fldCharType="end"/>
      </w:r>
    </w:p>
    <w:p w14:paraId="6368CB85" w14:textId="34394B1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80</w:t>
      </w:r>
      <w:r>
        <w:rPr>
          <w:noProof/>
        </w:rPr>
        <w:tab/>
        <w:t>Period of effect of classification level</w:t>
      </w:r>
      <w:r w:rsidRPr="00EE2B32">
        <w:rPr>
          <w:noProof/>
        </w:rPr>
        <w:tab/>
      </w:r>
      <w:r w:rsidRPr="00EE2B32">
        <w:rPr>
          <w:noProof/>
        </w:rPr>
        <w:fldChar w:fldCharType="begin"/>
      </w:r>
      <w:r w:rsidRPr="00EE2B32">
        <w:rPr>
          <w:noProof/>
        </w:rPr>
        <w:instrText xml:space="preserve"> PAGEREF _Toc212631381 \h </w:instrText>
      </w:r>
      <w:r w:rsidRPr="00EE2B32">
        <w:rPr>
          <w:noProof/>
        </w:rPr>
      </w:r>
      <w:r w:rsidRPr="00EE2B32">
        <w:rPr>
          <w:noProof/>
        </w:rPr>
        <w:fldChar w:fldCharType="separate"/>
      </w:r>
      <w:r w:rsidRPr="00EE2B32">
        <w:rPr>
          <w:noProof/>
        </w:rPr>
        <w:t>102</w:t>
      </w:r>
      <w:r w:rsidRPr="00EE2B32">
        <w:rPr>
          <w:noProof/>
        </w:rPr>
        <w:fldChar w:fldCharType="end"/>
      </w:r>
    </w:p>
    <w:p w14:paraId="4654861C" w14:textId="759B3BE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81</w:t>
      </w:r>
      <w:r>
        <w:rPr>
          <w:noProof/>
        </w:rPr>
        <w:tab/>
        <w:t>Classification levels and procedures</w:t>
      </w:r>
      <w:r w:rsidRPr="00EE2B32">
        <w:rPr>
          <w:noProof/>
        </w:rPr>
        <w:tab/>
      </w:r>
      <w:r w:rsidRPr="00EE2B32">
        <w:rPr>
          <w:noProof/>
        </w:rPr>
        <w:fldChar w:fldCharType="begin"/>
      </w:r>
      <w:r w:rsidRPr="00EE2B32">
        <w:rPr>
          <w:noProof/>
        </w:rPr>
        <w:instrText xml:space="preserve"> PAGEREF _Toc212631382 \h </w:instrText>
      </w:r>
      <w:r w:rsidRPr="00EE2B32">
        <w:rPr>
          <w:noProof/>
        </w:rPr>
      </w:r>
      <w:r w:rsidRPr="00EE2B32">
        <w:rPr>
          <w:noProof/>
        </w:rPr>
        <w:fldChar w:fldCharType="separate"/>
      </w:r>
      <w:r w:rsidRPr="00EE2B32">
        <w:rPr>
          <w:noProof/>
        </w:rPr>
        <w:t>103</w:t>
      </w:r>
      <w:r w:rsidRPr="00EE2B32">
        <w:rPr>
          <w:noProof/>
        </w:rPr>
        <w:fldChar w:fldCharType="end"/>
      </w:r>
    </w:p>
    <w:p w14:paraId="33A9AB67" w14:textId="778F24F8"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2—Applying for a classification reassessment</w:t>
      </w:r>
      <w:r w:rsidRPr="00EE2B32">
        <w:rPr>
          <w:b w:val="0"/>
          <w:noProof/>
          <w:sz w:val="18"/>
        </w:rPr>
        <w:tab/>
      </w:r>
      <w:r w:rsidRPr="00EE2B32">
        <w:rPr>
          <w:b w:val="0"/>
          <w:noProof/>
          <w:sz w:val="18"/>
        </w:rPr>
        <w:fldChar w:fldCharType="begin"/>
      </w:r>
      <w:r w:rsidRPr="00EE2B32">
        <w:rPr>
          <w:b w:val="0"/>
          <w:noProof/>
          <w:sz w:val="18"/>
        </w:rPr>
        <w:instrText xml:space="preserve"> PAGEREF _Toc212631383 \h </w:instrText>
      </w:r>
      <w:r w:rsidRPr="00EE2B32">
        <w:rPr>
          <w:b w:val="0"/>
          <w:noProof/>
          <w:sz w:val="18"/>
        </w:rPr>
      </w:r>
      <w:r w:rsidRPr="00EE2B32">
        <w:rPr>
          <w:b w:val="0"/>
          <w:noProof/>
          <w:sz w:val="18"/>
        </w:rPr>
        <w:fldChar w:fldCharType="separate"/>
      </w:r>
      <w:r w:rsidRPr="00EE2B32">
        <w:rPr>
          <w:b w:val="0"/>
          <w:noProof/>
          <w:sz w:val="18"/>
        </w:rPr>
        <w:t>104</w:t>
      </w:r>
      <w:r w:rsidRPr="00EE2B32">
        <w:rPr>
          <w:b w:val="0"/>
          <w:noProof/>
          <w:sz w:val="18"/>
        </w:rPr>
        <w:fldChar w:fldCharType="end"/>
      </w:r>
    </w:p>
    <w:p w14:paraId="0F214FFC" w14:textId="607620B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82</w:t>
      </w:r>
      <w:r>
        <w:rPr>
          <w:noProof/>
        </w:rPr>
        <w:tab/>
        <w:t>Requirements for applications for classification reassessments</w:t>
      </w:r>
      <w:r w:rsidRPr="00EE2B32">
        <w:rPr>
          <w:noProof/>
        </w:rPr>
        <w:tab/>
      </w:r>
      <w:r w:rsidRPr="00EE2B32">
        <w:rPr>
          <w:noProof/>
        </w:rPr>
        <w:fldChar w:fldCharType="begin"/>
      </w:r>
      <w:r w:rsidRPr="00EE2B32">
        <w:rPr>
          <w:noProof/>
        </w:rPr>
        <w:instrText xml:space="preserve"> PAGEREF _Toc212631384 \h </w:instrText>
      </w:r>
      <w:r w:rsidRPr="00EE2B32">
        <w:rPr>
          <w:noProof/>
        </w:rPr>
      </w:r>
      <w:r w:rsidRPr="00EE2B32">
        <w:rPr>
          <w:noProof/>
        </w:rPr>
        <w:fldChar w:fldCharType="separate"/>
      </w:r>
      <w:r w:rsidRPr="00EE2B32">
        <w:rPr>
          <w:noProof/>
        </w:rPr>
        <w:t>104</w:t>
      </w:r>
      <w:r w:rsidRPr="00EE2B32">
        <w:rPr>
          <w:noProof/>
        </w:rPr>
        <w:fldChar w:fldCharType="end"/>
      </w:r>
    </w:p>
    <w:p w14:paraId="0C06278E" w14:textId="46A0E08D"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3—Changing classifications</w:t>
      </w:r>
      <w:r w:rsidRPr="00EE2B32">
        <w:rPr>
          <w:b w:val="0"/>
          <w:noProof/>
          <w:sz w:val="18"/>
        </w:rPr>
        <w:tab/>
      </w:r>
      <w:r w:rsidRPr="00EE2B32">
        <w:rPr>
          <w:b w:val="0"/>
          <w:noProof/>
          <w:sz w:val="18"/>
        </w:rPr>
        <w:fldChar w:fldCharType="begin"/>
      </w:r>
      <w:r w:rsidRPr="00EE2B32">
        <w:rPr>
          <w:b w:val="0"/>
          <w:noProof/>
          <w:sz w:val="18"/>
        </w:rPr>
        <w:instrText xml:space="preserve"> PAGEREF _Toc212631385 \h </w:instrText>
      </w:r>
      <w:r w:rsidRPr="00EE2B32">
        <w:rPr>
          <w:b w:val="0"/>
          <w:noProof/>
          <w:sz w:val="18"/>
        </w:rPr>
      </w:r>
      <w:r w:rsidRPr="00EE2B32">
        <w:rPr>
          <w:b w:val="0"/>
          <w:noProof/>
          <w:sz w:val="18"/>
        </w:rPr>
        <w:fldChar w:fldCharType="separate"/>
      </w:r>
      <w:r w:rsidRPr="00EE2B32">
        <w:rPr>
          <w:b w:val="0"/>
          <w:noProof/>
          <w:sz w:val="18"/>
        </w:rPr>
        <w:t>108</w:t>
      </w:r>
      <w:r w:rsidRPr="00EE2B32">
        <w:rPr>
          <w:b w:val="0"/>
          <w:noProof/>
          <w:sz w:val="18"/>
        </w:rPr>
        <w:fldChar w:fldCharType="end"/>
      </w:r>
    </w:p>
    <w:p w14:paraId="63281E1E" w14:textId="44D9D0D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83</w:t>
      </w:r>
      <w:r>
        <w:rPr>
          <w:noProof/>
        </w:rPr>
        <w:tab/>
        <w:t>Changing classifications</w:t>
      </w:r>
      <w:r w:rsidRPr="00EE2B32">
        <w:rPr>
          <w:noProof/>
        </w:rPr>
        <w:tab/>
      </w:r>
      <w:r w:rsidRPr="00EE2B32">
        <w:rPr>
          <w:noProof/>
        </w:rPr>
        <w:fldChar w:fldCharType="begin"/>
      </w:r>
      <w:r w:rsidRPr="00EE2B32">
        <w:rPr>
          <w:noProof/>
        </w:rPr>
        <w:instrText xml:space="preserve"> PAGEREF _Toc212631386 \h </w:instrText>
      </w:r>
      <w:r w:rsidRPr="00EE2B32">
        <w:rPr>
          <w:noProof/>
        </w:rPr>
      </w:r>
      <w:r w:rsidRPr="00EE2B32">
        <w:rPr>
          <w:noProof/>
        </w:rPr>
        <w:fldChar w:fldCharType="separate"/>
      </w:r>
      <w:r w:rsidRPr="00EE2B32">
        <w:rPr>
          <w:noProof/>
        </w:rPr>
        <w:t>108</w:t>
      </w:r>
      <w:r w:rsidRPr="00EE2B32">
        <w:rPr>
          <w:noProof/>
        </w:rPr>
        <w:fldChar w:fldCharType="end"/>
      </w:r>
    </w:p>
    <w:p w14:paraId="15185332" w14:textId="785632B5"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4—Prioritisation</w:t>
      </w:r>
      <w:r w:rsidRPr="00EE2B32">
        <w:rPr>
          <w:b w:val="0"/>
          <w:noProof/>
          <w:sz w:val="18"/>
        </w:rPr>
        <w:tab/>
      </w:r>
      <w:r w:rsidRPr="00EE2B32">
        <w:rPr>
          <w:b w:val="0"/>
          <w:noProof/>
          <w:sz w:val="18"/>
        </w:rPr>
        <w:fldChar w:fldCharType="begin"/>
      </w:r>
      <w:r w:rsidRPr="00EE2B32">
        <w:rPr>
          <w:b w:val="0"/>
          <w:noProof/>
          <w:sz w:val="18"/>
        </w:rPr>
        <w:instrText xml:space="preserve"> PAGEREF _Toc212631387 \h </w:instrText>
      </w:r>
      <w:r w:rsidRPr="00EE2B32">
        <w:rPr>
          <w:b w:val="0"/>
          <w:noProof/>
          <w:sz w:val="18"/>
        </w:rPr>
      </w:r>
      <w:r w:rsidRPr="00EE2B32">
        <w:rPr>
          <w:b w:val="0"/>
          <w:noProof/>
          <w:sz w:val="18"/>
        </w:rPr>
        <w:fldChar w:fldCharType="separate"/>
      </w:r>
      <w:r w:rsidRPr="00EE2B32">
        <w:rPr>
          <w:b w:val="0"/>
          <w:noProof/>
          <w:sz w:val="18"/>
        </w:rPr>
        <w:t>109</w:t>
      </w:r>
      <w:r w:rsidRPr="00EE2B32">
        <w:rPr>
          <w:b w:val="0"/>
          <w:noProof/>
          <w:sz w:val="18"/>
        </w:rPr>
        <w:fldChar w:fldCharType="end"/>
      </w:r>
    </w:p>
    <w:p w14:paraId="613C6706" w14:textId="2DCEEFA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84</w:t>
      </w:r>
      <w:r>
        <w:rPr>
          <w:noProof/>
        </w:rPr>
        <w:tab/>
        <w:t>Prioritisation assessment</w:t>
      </w:r>
      <w:r w:rsidRPr="00EE2B32">
        <w:rPr>
          <w:noProof/>
        </w:rPr>
        <w:tab/>
      </w:r>
      <w:r w:rsidRPr="00EE2B32">
        <w:rPr>
          <w:noProof/>
        </w:rPr>
        <w:fldChar w:fldCharType="begin"/>
      </w:r>
      <w:r w:rsidRPr="00EE2B32">
        <w:rPr>
          <w:noProof/>
        </w:rPr>
        <w:instrText xml:space="preserve"> PAGEREF _Toc212631388 \h </w:instrText>
      </w:r>
      <w:r w:rsidRPr="00EE2B32">
        <w:rPr>
          <w:noProof/>
        </w:rPr>
      </w:r>
      <w:r w:rsidRPr="00EE2B32">
        <w:rPr>
          <w:noProof/>
        </w:rPr>
        <w:fldChar w:fldCharType="separate"/>
      </w:r>
      <w:r w:rsidRPr="00EE2B32">
        <w:rPr>
          <w:noProof/>
        </w:rPr>
        <w:t>109</w:t>
      </w:r>
      <w:r w:rsidRPr="00EE2B32">
        <w:rPr>
          <w:noProof/>
        </w:rPr>
        <w:fldChar w:fldCharType="end"/>
      </w:r>
    </w:p>
    <w:p w14:paraId="6549446B" w14:textId="19CC612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85</w:t>
      </w:r>
      <w:r>
        <w:rPr>
          <w:noProof/>
        </w:rPr>
        <w:tab/>
        <w:t>Prioritisation report</w:t>
      </w:r>
      <w:r w:rsidRPr="00EE2B32">
        <w:rPr>
          <w:noProof/>
        </w:rPr>
        <w:tab/>
      </w:r>
      <w:r w:rsidRPr="00EE2B32">
        <w:rPr>
          <w:noProof/>
        </w:rPr>
        <w:fldChar w:fldCharType="begin"/>
      </w:r>
      <w:r w:rsidRPr="00EE2B32">
        <w:rPr>
          <w:noProof/>
        </w:rPr>
        <w:instrText xml:space="preserve"> PAGEREF _Toc212631389 \h </w:instrText>
      </w:r>
      <w:r w:rsidRPr="00EE2B32">
        <w:rPr>
          <w:noProof/>
        </w:rPr>
      </w:r>
      <w:r w:rsidRPr="00EE2B32">
        <w:rPr>
          <w:noProof/>
        </w:rPr>
        <w:fldChar w:fldCharType="separate"/>
      </w:r>
      <w:r w:rsidRPr="00EE2B32">
        <w:rPr>
          <w:noProof/>
        </w:rPr>
        <w:t>109</w:t>
      </w:r>
      <w:r w:rsidRPr="00EE2B32">
        <w:rPr>
          <w:noProof/>
        </w:rPr>
        <w:fldChar w:fldCharType="end"/>
      </w:r>
    </w:p>
    <w:p w14:paraId="46D2A4A6" w14:textId="0F0FEF7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86</w:t>
      </w:r>
      <w:r>
        <w:rPr>
          <w:noProof/>
        </w:rPr>
        <w:tab/>
        <w:t>Priority category decisions</w:t>
      </w:r>
      <w:r w:rsidRPr="00EE2B32">
        <w:rPr>
          <w:noProof/>
        </w:rPr>
        <w:tab/>
      </w:r>
      <w:r w:rsidRPr="00EE2B32">
        <w:rPr>
          <w:noProof/>
        </w:rPr>
        <w:fldChar w:fldCharType="begin"/>
      </w:r>
      <w:r w:rsidRPr="00EE2B32">
        <w:rPr>
          <w:noProof/>
        </w:rPr>
        <w:instrText xml:space="preserve"> PAGEREF _Toc212631390 \h </w:instrText>
      </w:r>
      <w:r w:rsidRPr="00EE2B32">
        <w:rPr>
          <w:noProof/>
        </w:rPr>
      </w:r>
      <w:r w:rsidRPr="00EE2B32">
        <w:rPr>
          <w:noProof/>
        </w:rPr>
        <w:fldChar w:fldCharType="separate"/>
      </w:r>
      <w:r w:rsidRPr="00EE2B32">
        <w:rPr>
          <w:noProof/>
        </w:rPr>
        <w:t>110</w:t>
      </w:r>
      <w:r w:rsidRPr="00EE2B32">
        <w:rPr>
          <w:noProof/>
        </w:rPr>
        <w:fldChar w:fldCharType="end"/>
      </w:r>
    </w:p>
    <w:p w14:paraId="1A033DBD" w14:textId="6370D6E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87</w:t>
      </w:r>
      <w:r>
        <w:rPr>
          <w:noProof/>
        </w:rPr>
        <w:tab/>
        <w:t>Priority categories and urgency ratings</w:t>
      </w:r>
      <w:r w:rsidRPr="00EE2B32">
        <w:rPr>
          <w:noProof/>
        </w:rPr>
        <w:tab/>
      </w:r>
      <w:r w:rsidRPr="00EE2B32">
        <w:rPr>
          <w:noProof/>
        </w:rPr>
        <w:fldChar w:fldCharType="begin"/>
      </w:r>
      <w:r w:rsidRPr="00EE2B32">
        <w:rPr>
          <w:noProof/>
        </w:rPr>
        <w:instrText xml:space="preserve"> PAGEREF _Toc212631391 \h </w:instrText>
      </w:r>
      <w:r w:rsidRPr="00EE2B32">
        <w:rPr>
          <w:noProof/>
        </w:rPr>
      </w:r>
      <w:r w:rsidRPr="00EE2B32">
        <w:rPr>
          <w:noProof/>
        </w:rPr>
        <w:fldChar w:fldCharType="separate"/>
      </w:r>
      <w:r w:rsidRPr="00EE2B32">
        <w:rPr>
          <w:noProof/>
        </w:rPr>
        <w:t>111</w:t>
      </w:r>
      <w:r w:rsidRPr="00EE2B32">
        <w:rPr>
          <w:noProof/>
        </w:rPr>
        <w:fldChar w:fldCharType="end"/>
      </w:r>
    </w:p>
    <w:p w14:paraId="09642F70" w14:textId="390EEAD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88</w:t>
      </w:r>
      <w:r>
        <w:rPr>
          <w:noProof/>
        </w:rPr>
        <w:tab/>
        <w:t>Notice of decision</w:t>
      </w:r>
      <w:r w:rsidRPr="00EE2B32">
        <w:rPr>
          <w:noProof/>
        </w:rPr>
        <w:tab/>
      </w:r>
      <w:r w:rsidRPr="00EE2B32">
        <w:rPr>
          <w:noProof/>
        </w:rPr>
        <w:fldChar w:fldCharType="begin"/>
      </w:r>
      <w:r w:rsidRPr="00EE2B32">
        <w:rPr>
          <w:noProof/>
        </w:rPr>
        <w:instrText xml:space="preserve"> PAGEREF _Toc212631392 \h </w:instrText>
      </w:r>
      <w:r w:rsidRPr="00EE2B32">
        <w:rPr>
          <w:noProof/>
        </w:rPr>
      </w:r>
      <w:r w:rsidRPr="00EE2B32">
        <w:rPr>
          <w:noProof/>
        </w:rPr>
        <w:fldChar w:fldCharType="separate"/>
      </w:r>
      <w:r w:rsidRPr="00EE2B32">
        <w:rPr>
          <w:noProof/>
        </w:rPr>
        <w:t>112</w:t>
      </w:r>
      <w:r w:rsidRPr="00EE2B32">
        <w:rPr>
          <w:noProof/>
        </w:rPr>
        <w:fldChar w:fldCharType="end"/>
      </w:r>
    </w:p>
    <w:p w14:paraId="637CA2DE" w14:textId="254E0D9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89</w:t>
      </w:r>
      <w:r>
        <w:rPr>
          <w:noProof/>
        </w:rPr>
        <w:tab/>
        <w:t>Period of effect of decision</w:t>
      </w:r>
      <w:r w:rsidRPr="00EE2B32">
        <w:rPr>
          <w:noProof/>
        </w:rPr>
        <w:tab/>
      </w:r>
      <w:r w:rsidRPr="00EE2B32">
        <w:rPr>
          <w:noProof/>
        </w:rPr>
        <w:fldChar w:fldCharType="begin"/>
      </w:r>
      <w:r w:rsidRPr="00EE2B32">
        <w:rPr>
          <w:noProof/>
        </w:rPr>
        <w:instrText xml:space="preserve"> PAGEREF _Toc212631393 \h </w:instrText>
      </w:r>
      <w:r w:rsidRPr="00EE2B32">
        <w:rPr>
          <w:noProof/>
        </w:rPr>
      </w:r>
      <w:r w:rsidRPr="00EE2B32">
        <w:rPr>
          <w:noProof/>
        </w:rPr>
        <w:fldChar w:fldCharType="separate"/>
      </w:r>
      <w:r w:rsidRPr="00EE2B32">
        <w:rPr>
          <w:noProof/>
        </w:rPr>
        <w:t>112</w:t>
      </w:r>
      <w:r w:rsidRPr="00EE2B32">
        <w:rPr>
          <w:noProof/>
        </w:rPr>
        <w:fldChar w:fldCharType="end"/>
      </w:r>
    </w:p>
    <w:p w14:paraId="3F810DEB" w14:textId="5ABFA60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90</w:t>
      </w:r>
      <w:r>
        <w:rPr>
          <w:noProof/>
        </w:rPr>
        <w:tab/>
        <w:t>Changing priority category for service group</w:t>
      </w:r>
      <w:r w:rsidRPr="00EE2B32">
        <w:rPr>
          <w:noProof/>
        </w:rPr>
        <w:tab/>
      </w:r>
      <w:r w:rsidRPr="00EE2B32">
        <w:rPr>
          <w:noProof/>
        </w:rPr>
        <w:fldChar w:fldCharType="begin"/>
      </w:r>
      <w:r w:rsidRPr="00EE2B32">
        <w:rPr>
          <w:noProof/>
        </w:rPr>
        <w:instrText xml:space="preserve"> PAGEREF _Toc212631394 \h </w:instrText>
      </w:r>
      <w:r w:rsidRPr="00EE2B32">
        <w:rPr>
          <w:noProof/>
        </w:rPr>
      </w:r>
      <w:r w:rsidRPr="00EE2B32">
        <w:rPr>
          <w:noProof/>
        </w:rPr>
        <w:fldChar w:fldCharType="separate"/>
      </w:r>
      <w:r w:rsidRPr="00EE2B32">
        <w:rPr>
          <w:noProof/>
        </w:rPr>
        <w:t>113</w:t>
      </w:r>
      <w:r w:rsidRPr="00EE2B32">
        <w:rPr>
          <w:noProof/>
        </w:rPr>
        <w:fldChar w:fldCharType="end"/>
      </w:r>
    </w:p>
    <w:p w14:paraId="54FFC018" w14:textId="701723B5"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5—Place allocation</w:t>
      </w:r>
      <w:r w:rsidRPr="00EE2B32">
        <w:rPr>
          <w:b w:val="0"/>
          <w:noProof/>
          <w:sz w:val="18"/>
        </w:rPr>
        <w:tab/>
      </w:r>
      <w:r w:rsidRPr="00EE2B32">
        <w:rPr>
          <w:b w:val="0"/>
          <w:noProof/>
          <w:sz w:val="18"/>
        </w:rPr>
        <w:fldChar w:fldCharType="begin"/>
      </w:r>
      <w:r w:rsidRPr="00EE2B32">
        <w:rPr>
          <w:b w:val="0"/>
          <w:noProof/>
          <w:sz w:val="18"/>
        </w:rPr>
        <w:instrText xml:space="preserve"> PAGEREF _Toc212631395 \h </w:instrText>
      </w:r>
      <w:r w:rsidRPr="00EE2B32">
        <w:rPr>
          <w:b w:val="0"/>
          <w:noProof/>
          <w:sz w:val="18"/>
        </w:rPr>
      </w:r>
      <w:r w:rsidRPr="00EE2B32">
        <w:rPr>
          <w:b w:val="0"/>
          <w:noProof/>
          <w:sz w:val="18"/>
        </w:rPr>
        <w:fldChar w:fldCharType="separate"/>
      </w:r>
      <w:r w:rsidRPr="00EE2B32">
        <w:rPr>
          <w:b w:val="0"/>
          <w:noProof/>
          <w:sz w:val="18"/>
        </w:rPr>
        <w:t>115</w:t>
      </w:r>
      <w:r w:rsidRPr="00EE2B32">
        <w:rPr>
          <w:b w:val="0"/>
          <w:noProof/>
          <w:sz w:val="18"/>
        </w:rPr>
        <w:fldChar w:fldCharType="end"/>
      </w:r>
    </w:p>
    <w:p w14:paraId="72793CBF" w14:textId="2049735F"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1—Allocation of places to individuals</w:t>
      </w:r>
      <w:r w:rsidRPr="00EE2B32">
        <w:rPr>
          <w:b w:val="0"/>
          <w:noProof/>
          <w:sz w:val="18"/>
        </w:rPr>
        <w:tab/>
      </w:r>
      <w:r w:rsidRPr="00EE2B32">
        <w:rPr>
          <w:b w:val="0"/>
          <w:noProof/>
          <w:sz w:val="18"/>
        </w:rPr>
        <w:fldChar w:fldCharType="begin"/>
      </w:r>
      <w:r w:rsidRPr="00EE2B32">
        <w:rPr>
          <w:b w:val="0"/>
          <w:noProof/>
          <w:sz w:val="18"/>
        </w:rPr>
        <w:instrText xml:space="preserve"> PAGEREF _Toc212631396 \h </w:instrText>
      </w:r>
      <w:r w:rsidRPr="00EE2B32">
        <w:rPr>
          <w:b w:val="0"/>
          <w:noProof/>
          <w:sz w:val="18"/>
        </w:rPr>
      </w:r>
      <w:r w:rsidRPr="00EE2B32">
        <w:rPr>
          <w:b w:val="0"/>
          <w:noProof/>
          <w:sz w:val="18"/>
        </w:rPr>
        <w:fldChar w:fldCharType="separate"/>
      </w:r>
      <w:r w:rsidRPr="00EE2B32">
        <w:rPr>
          <w:b w:val="0"/>
          <w:noProof/>
          <w:sz w:val="18"/>
        </w:rPr>
        <w:t>115</w:t>
      </w:r>
      <w:r w:rsidRPr="00EE2B32">
        <w:rPr>
          <w:b w:val="0"/>
          <w:noProof/>
          <w:sz w:val="18"/>
        </w:rPr>
        <w:fldChar w:fldCharType="end"/>
      </w:r>
    </w:p>
    <w:p w14:paraId="301C5809" w14:textId="28871F2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91</w:t>
      </w:r>
      <w:r>
        <w:rPr>
          <w:noProof/>
        </w:rPr>
        <w:tab/>
        <w:t>Number of places available for allocation</w:t>
      </w:r>
      <w:r w:rsidRPr="00EE2B32">
        <w:rPr>
          <w:noProof/>
        </w:rPr>
        <w:tab/>
      </w:r>
      <w:r w:rsidRPr="00EE2B32">
        <w:rPr>
          <w:noProof/>
        </w:rPr>
        <w:fldChar w:fldCharType="begin"/>
      </w:r>
      <w:r w:rsidRPr="00EE2B32">
        <w:rPr>
          <w:noProof/>
        </w:rPr>
        <w:instrText xml:space="preserve"> PAGEREF _Toc212631397 \h </w:instrText>
      </w:r>
      <w:r w:rsidRPr="00EE2B32">
        <w:rPr>
          <w:noProof/>
        </w:rPr>
      </w:r>
      <w:r w:rsidRPr="00EE2B32">
        <w:rPr>
          <w:noProof/>
        </w:rPr>
        <w:fldChar w:fldCharType="separate"/>
      </w:r>
      <w:r w:rsidRPr="00EE2B32">
        <w:rPr>
          <w:noProof/>
        </w:rPr>
        <w:t>115</w:t>
      </w:r>
      <w:r w:rsidRPr="00EE2B32">
        <w:rPr>
          <w:noProof/>
        </w:rPr>
        <w:fldChar w:fldCharType="end"/>
      </w:r>
    </w:p>
    <w:p w14:paraId="4A6A136E" w14:textId="6325C82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92</w:t>
      </w:r>
      <w:r>
        <w:rPr>
          <w:noProof/>
        </w:rPr>
        <w:tab/>
        <w:t>Allocation of places to individuals</w:t>
      </w:r>
      <w:r w:rsidRPr="00EE2B32">
        <w:rPr>
          <w:noProof/>
        </w:rPr>
        <w:tab/>
      </w:r>
      <w:r w:rsidRPr="00EE2B32">
        <w:rPr>
          <w:noProof/>
        </w:rPr>
        <w:fldChar w:fldCharType="begin"/>
      </w:r>
      <w:r w:rsidRPr="00EE2B32">
        <w:rPr>
          <w:noProof/>
        </w:rPr>
        <w:instrText xml:space="preserve"> PAGEREF _Toc212631398 \h </w:instrText>
      </w:r>
      <w:r w:rsidRPr="00EE2B32">
        <w:rPr>
          <w:noProof/>
        </w:rPr>
      </w:r>
      <w:r w:rsidRPr="00EE2B32">
        <w:rPr>
          <w:noProof/>
        </w:rPr>
        <w:fldChar w:fldCharType="separate"/>
      </w:r>
      <w:r w:rsidRPr="00EE2B32">
        <w:rPr>
          <w:noProof/>
        </w:rPr>
        <w:t>117</w:t>
      </w:r>
      <w:r w:rsidRPr="00EE2B32">
        <w:rPr>
          <w:noProof/>
        </w:rPr>
        <w:fldChar w:fldCharType="end"/>
      </w:r>
    </w:p>
    <w:p w14:paraId="62784BB5" w14:textId="2C95D06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92A</w:t>
      </w:r>
      <w:r>
        <w:rPr>
          <w:noProof/>
        </w:rPr>
        <w:tab/>
        <w:t>When a place is in effect</w:t>
      </w:r>
      <w:r w:rsidRPr="00EE2B32">
        <w:rPr>
          <w:noProof/>
        </w:rPr>
        <w:tab/>
      </w:r>
      <w:r w:rsidRPr="00EE2B32">
        <w:rPr>
          <w:noProof/>
        </w:rPr>
        <w:fldChar w:fldCharType="begin"/>
      </w:r>
      <w:r w:rsidRPr="00EE2B32">
        <w:rPr>
          <w:noProof/>
        </w:rPr>
        <w:instrText xml:space="preserve"> PAGEREF _Toc212631399 \h </w:instrText>
      </w:r>
      <w:r w:rsidRPr="00EE2B32">
        <w:rPr>
          <w:noProof/>
        </w:rPr>
      </w:r>
      <w:r w:rsidRPr="00EE2B32">
        <w:rPr>
          <w:noProof/>
        </w:rPr>
        <w:fldChar w:fldCharType="separate"/>
      </w:r>
      <w:r w:rsidRPr="00EE2B32">
        <w:rPr>
          <w:noProof/>
        </w:rPr>
        <w:t>119</w:t>
      </w:r>
      <w:r w:rsidRPr="00EE2B32">
        <w:rPr>
          <w:noProof/>
        </w:rPr>
        <w:fldChar w:fldCharType="end"/>
      </w:r>
    </w:p>
    <w:p w14:paraId="3BFD5C69" w14:textId="6D928DA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93</w:t>
      </w:r>
      <w:r>
        <w:rPr>
          <w:noProof/>
        </w:rPr>
        <w:tab/>
        <w:t>Method for allocation</w:t>
      </w:r>
      <w:r w:rsidRPr="00EE2B32">
        <w:rPr>
          <w:noProof/>
        </w:rPr>
        <w:tab/>
      </w:r>
      <w:r w:rsidRPr="00EE2B32">
        <w:rPr>
          <w:noProof/>
        </w:rPr>
        <w:fldChar w:fldCharType="begin"/>
      </w:r>
      <w:r w:rsidRPr="00EE2B32">
        <w:rPr>
          <w:noProof/>
        </w:rPr>
        <w:instrText xml:space="preserve"> PAGEREF _Toc212631400 \h </w:instrText>
      </w:r>
      <w:r w:rsidRPr="00EE2B32">
        <w:rPr>
          <w:noProof/>
        </w:rPr>
      </w:r>
      <w:r w:rsidRPr="00EE2B32">
        <w:rPr>
          <w:noProof/>
        </w:rPr>
        <w:fldChar w:fldCharType="separate"/>
      </w:r>
      <w:r w:rsidRPr="00EE2B32">
        <w:rPr>
          <w:noProof/>
        </w:rPr>
        <w:t>120</w:t>
      </w:r>
      <w:r w:rsidRPr="00EE2B32">
        <w:rPr>
          <w:noProof/>
        </w:rPr>
        <w:fldChar w:fldCharType="end"/>
      </w:r>
    </w:p>
    <w:p w14:paraId="01CEF314" w14:textId="6CD78045"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2—Allocation of a place to registered providers for certain specialist aged care programs</w:t>
      </w:r>
      <w:r w:rsidRPr="00EE2B32">
        <w:rPr>
          <w:b w:val="0"/>
          <w:noProof/>
          <w:sz w:val="18"/>
        </w:rPr>
        <w:tab/>
      </w:r>
      <w:r w:rsidRPr="00EE2B32">
        <w:rPr>
          <w:b w:val="0"/>
          <w:noProof/>
          <w:sz w:val="18"/>
        </w:rPr>
        <w:fldChar w:fldCharType="begin"/>
      </w:r>
      <w:r w:rsidRPr="00EE2B32">
        <w:rPr>
          <w:b w:val="0"/>
          <w:noProof/>
          <w:sz w:val="18"/>
        </w:rPr>
        <w:instrText xml:space="preserve"> PAGEREF _Toc212631401 \h </w:instrText>
      </w:r>
      <w:r w:rsidRPr="00EE2B32">
        <w:rPr>
          <w:b w:val="0"/>
          <w:noProof/>
          <w:sz w:val="18"/>
        </w:rPr>
      </w:r>
      <w:r w:rsidRPr="00EE2B32">
        <w:rPr>
          <w:b w:val="0"/>
          <w:noProof/>
          <w:sz w:val="18"/>
        </w:rPr>
        <w:fldChar w:fldCharType="separate"/>
      </w:r>
      <w:r w:rsidRPr="00EE2B32">
        <w:rPr>
          <w:b w:val="0"/>
          <w:noProof/>
          <w:sz w:val="18"/>
        </w:rPr>
        <w:t>122</w:t>
      </w:r>
      <w:r w:rsidRPr="00EE2B32">
        <w:rPr>
          <w:b w:val="0"/>
          <w:noProof/>
          <w:sz w:val="18"/>
        </w:rPr>
        <w:fldChar w:fldCharType="end"/>
      </w:r>
    </w:p>
    <w:p w14:paraId="7B4FEBF4" w14:textId="70F0C0E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94</w:t>
      </w:r>
      <w:r>
        <w:rPr>
          <w:noProof/>
        </w:rPr>
        <w:tab/>
        <w:t>Number of places available for allocation</w:t>
      </w:r>
      <w:r w:rsidRPr="00EE2B32">
        <w:rPr>
          <w:noProof/>
        </w:rPr>
        <w:tab/>
      </w:r>
      <w:r w:rsidRPr="00EE2B32">
        <w:rPr>
          <w:noProof/>
        </w:rPr>
        <w:fldChar w:fldCharType="begin"/>
      </w:r>
      <w:r w:rsidRPr="00EE2B32">
        <w:rPr>
          <w:noProof/>
        </w:rPr>
        <w:instrText xml:space="preserve"> PAGEREF _Toc212631402 \h </w:instrText>
      </w:r>
      <w:r w:rsidRPr="00EE2B32">
        <w:rPr>
          <w:noProof/>
        </w:rPr>
      </w:r>
      <w:r w:rsidRPr="00EE2B32">
        <w:rPr>
          <w:noProof/>
        </w:rPr>
        <w:fldChar w:fldCharType="separate"/>
      </w:r>
      <w:r w:rsidRPr="00EE2B32">
        <w:rPr>
          <w:noProof/>
        </w:rPr>
        <w:t>122</w:t>
      </w:r>
      <w:r w:rsidRPr="00EE2B32">
        <w:rPr>
          <w:noProof/>
        </w:rPr>
        <w:fldChar w:fldCharType="end"/>
      </w:r>
    </w:p>
    <w:p w14:paraId="441BD77E" w14:textId="5C30979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95</w:t>
      </w:r>
      <w:r>
        <w:rPr>
          <w:noProof/>
        </w:rPr>
        <w:tab/>
        <w:t>System Governor may decide to allocate a place</w:t>
      </w:r>
      <w:r w:rsidRPr="00EE2B32">
        <w:rPr>
          <w:noProof/>
        </w:rPr>
        <w:tab/>
      </w:r>
      <w:r w:rsidRPr="00EE2B32">
        <w:rPr>
          <w:noProof/>
        </w:rPr>
        <w:fldChar w:fldCharType="begin"/>
      </w:r>
      <w:r w:rsidRPr="00EE2B32">
        <w:rPr>
          <w:noProof/>
        </w:rPr>
        <w:instrText xml:space="preserve"> PAGEREF _Toc212631403 \h </w:instrText>
      </w:r>
      <w:r w:rsidRPr="00EE2B32">
        <w:rPr>
          <w:noProof/>
        </w:rPr>
      </w:r>
      <w:r w:rsidRPr="00EE2B32">
        <w:rPr>
          <w:noProof/>
        </w:rPr>
        <w:fldChar w:fldCharType="separate"/>
      </w:r>
      <w:r w:rsidRPr="00EE2B32">
        <w:rPr>
          <w:noProof/>
        </w:rPr>
        <w:t>123</w:t>
      </w:r>
      <w:r w:rsidRPr="00EE2B32">
        <w:rPr>
          <w:noProof/>
        </w:rPr>
        <w:fldChar w:fldCharType="end"/>
      </w:r>
    </w:p>
    <w:p w14:paraId="7B26E43F" w14:textId="440B22C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96</w:t>
      </w:r>
      <w:r>
        <w:rPr>
          <w:noProof/>
        </w:rPr>
        <w:tab/>
        <w:t>Notice of decision to allocate a place</w:t>
      </w:r>
      <w:r w:rsidRPr="00EE2B32">
        <w:rPr>
          <w:noProof/>
        </w:rPr>
        <w:tab/>
      </w:r>
      <w:r w:rsidRPr="00EE2B32">
        <w:rPr>
          <w:noProof/>
        </w:rPr>
        <w:fldChar w:fldCharType="begin"/>
      </w:r>
      <w:r w:rsidRPr="00EE2B32">
        <w:rPr>
          <w:noProof/>
        </w:rPr>
        <w:instrText xml:space="preserve"> PAGEREF _Toc212631404 \h </w:instrText>
      </w:r>
      <w:r w:rsidRPr="00EE2B32">
        <w:rPr>
          <w:noProof/>
        </w:rPr>
      </w:r>
      <w:r w:rsidRPr="00EE2B32">
        <w:rPr>
          <w:noProof/>
        </w:rPr>
        <w:fldChar w:fldCharType="separate"/>
      </w:r>
      <w:r w:rsidRPr="00EE2B32">
        <w:rPr>
          <w:noProof/>
        </w:rPr>
        <w:t>124</w:t>
      </w:r>
      <w:r w:rsidRPr="00EE2B32">
        <w:rPr>
          <w:noProof/>
        </w:rPr>
        <w:fldChar w:fldCharType="end"/>
      </w:r>
    </w:p>
    <w:p w14:paraId="1E0F3F2C" w14:textId="773C4A8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97</w:t>
      </w:r>
      <w:r>
        <w:rPr>
          <w:noProof/>
        </w:rPr>
        <w:tab/>
        <w:t>When a place is in effect</w:t>
      </w:r>
      <w:r w:rsidRPr="00EE2B32">
        <w:rPr>
          <w:noProof/>
        </w:rPr>
        <w:tab/>
      </w:r>
      <w:r w:rsidRPr="00EE2B32">
        <w:rPr>
          <w:noProof/>
        </w:rPr>
        <w:fldChar w:fldCharType="begin"/>
      </w:r>
      <w:r w:rsidRPr="00EE2B32">
        <w:rPr>
          <w:noProof/>
        </w:rPr>
        <w:instrText xml:space="preserve"> PAGEREF _Toc212631405 \h </w:instrText>
      </w:r>
      <w:r w:rsidRPr="00EE2B32">
        <w:rPr>
          <w:noProof/>
        </w:rPr>
      </w:r>
      <w:r w:rsidRPr="00EE2B32">
        <w:rPr>
          <w:noProof/>
        </w:rPr>
        <w:fldChar w:fldCharType="separate"/>
      </w:r>
      <w:r w:rsidRPr="00EE2B32">
        <w:rPr>
          <w:noProof/>
        </w:rPr>
        <w:t>124</w:t>
      </w:r>
      <w:r w:rsidRPr="00EE2B32">
        <w:rPr>
          <w:noProof/>
        </w:rPr>
        <w:fldChar w:fldCharType="end"/>
      </w:r>
    </w:p>
    <w:p w14:paraId="49F73F3E" w14:textId="3D473B9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98</w:t>
      </w:r>
      <w:r>
        <w:rPr>
          <w:noProof/>
        </w:rPr>
        <w:tab/>
        <w:t>Transfer of places</w:t>
      </w:r>
      <w:r w:rsidRPr="00EE2B32">
        <w:rPr>
          <w:noProof/>
        </w:rPr>
        <w:tab/>
      </w:r>
      <w:r w:rsidRPr="00EE2B32">
        <w:rPr>
          <w:noProof/>
        </w:rPr>
        <w:fldChar w:fldCharType="begin"/>
      </w:r>
      <w:r w:rsidRPr="00EE2B32">
        <w:rPr>
          <w:noProof/>
        </w:rPr>
        <w:instrText xml:space="preserve"> PAGEREF _Toc212631406 \h </w:instrText>
      </w:r>
      <w:r w:rsidRPr="00EE2B32">
        <w:rPr>
          <w:noProof/>
        </w:rPr>
      </w:r>
      <w:r w:rsidRPr="00EE2B32">
        <w:rPr>
          <w:noProof/>
        </w:rPr>
        <w:fldChar w:fldCharType="separate"/>
      </w:r>
      <w:r w:rsidRPr="00EE2B32">
        <w:rPr>
          <w:noProof/>
        </w:rPr>
        <w:t>125</w:t>
      </w:r>
      <w:r w:rsidRPr="00EE2B32">
        <w:rPr>
          <w:noProof/>
        </w:rPr>
        <w:fldChar w:fldCharType="end"/>
      </w:r>
    </w:p>
    <w:p w14:paraId="2D421992" w14:textId="7E4548D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99</w:t>
      </w:r>
      <w:r>
        <w:rPr>
          <w:noProof/>
        </w:rPr>
        <w:tab/>
        <w:t>Conditions that apply to an allocated place</w:t>
      </w:r>
      <w:r w:rsidRPr="00EE2B32">
        <w:rPr>
          <w:noProof/>
        </w:rPr>
        <w:tab/>
      </w:r>
      <w:r w:rsidRPr="00EE2B32">
        <w:rPr>
          <w:noProof/>
        </w:rPr>
        <w:fldChar w:fldCharType="begin"/>
      </w:r>
      <w:r w:rsidRPr="00EE2B32">
        <w:rPr>
          <w:noProof/>
        </w:rPr>
        <w:instrText xml:space="preserve"> PAGEREF _Toc212631407 \h </w:instrText>
      </w:r>
      <w:r w:rsidRPr="00EE2B32">
        <w:rPr>
          <w:noProof/>
        </w:rPr>
      </w:r>
      <w:r w:rsidRPr="00EE2B32">
        <w:rPr>
          <w:noProof/>
        </w:rPr>
        <w:fldChar w:fldCharType="separate"/>
      </w:r>
      <w:r w:rsidRPr="00EE2B32">
        <w:rPr>
          <w:noProof/>
        </w:rPr>
        <w:t>125</w:t>
      </w:r>
      <w:r w:rsidRPr="00EE2B32">
        <w:rPr>
          <w:noProof/>
        </w:rPr>
        <w:fldChar w:fldCharType="end"/>
      </w:r>
    </w:p>
    <w:p w14:paraId="5BDBCD08" w14:textId="51A36C0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100</w:t>
      </w:r>
      <w:r>
        <w:rPr>
          <w:noProof/>
        </w:rPr>
        <w:tab/>
        <w:t>Application to vary a condition relating to an allocated place</w:t>
      </w:r>
      <w:r w:rsidRPr="00EE2B32">
        <w:rPr>
          <w:noProof/>
        </w:rPr>
        <w:tab/>
      </w:r>
      <w:r w:rsidRPr="00EE2B32">
        <w:rPr>
          <w:noProof/>
        </w:rPr>
        <w:fldChar w:fldCharType="begin"/>
      </w:r>
      <w:r w:rsidRPr="00EE2B32">
        <w:rPr>
          <w:noProof/>
        </w:rPr>
        <w:instrText xml:space="preserve"> PAGEREF _Toc212631408 \h </w:instrText>
      </w:r>
      <w:r w:rsidRPr="00EE2B32">
        <w:rPr>
          <w:noProof/>
        </w:rPr>
      </w:r>
      <w:r w:rsidRPr="00EE2B32">
        <w:rPr>
          <w:noProof/>
        </w:rPr>
        <w:fldChar w:fldCharType="separate"/>
      </w:r>
      <w:r w:rsidRPr="00EE2B32">
        <w:rPr>
          <w:noProof/>
        </w:rPr>
        <w:t>126</w:t>
      </w:r>
      <w:r w:rsidRPr="00EE2B32">
        <w:rPr>
          <w:noProof/>
        </w:rPr>
        <w:fldChar w:fldCharType="end"/>
      </w:r>
    </w:p>
    <w:p w14:paraId="1A558154" w14:textId="690C414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101</w:t>
      </w:r>
      <w:r>
        <w:rPr>
          <w:noProof/>
        </w:rPr>
        <w:tab/>
        <w:t>System Governor must decide whether to vary a condition</w:t>
      </w:r>
      <w:r w:rsidRPr="00EE2B32">
        <w:rPr>
          <w:noProof/>
        </w:rPr>
        <w:tab/>
      </w:r>
      <w:r w:rsidRPr="00EE2B32">
        <w:rPr>
          <w:noProof/>
        </w:rPr>
        <w:fldChar w:fldCharType="begin"/>
      </w:r>
      <w:r w:rsidRPr="00EE2B32">
        <w:rPr>
          <w:noProof/>
        </w:rPr>
        <w:instrText xml:space="preserve"> PAGEREF _Toc212631409 \h </w:instrText>
      </w:r>
      <w:r w:rsidRPr="00EE2B32">
        <w:rPr>
          <w:noProof/>
        </w:rPr>
      </w:r>
      <w:r w:rsidRPr="00EE2B32">
        <w:rPr>
          <w:noProof/>
        </w:rPr>
        <w:fldChar w:fldCharType="separate"/>
      </w:r>
      <w:r w:rsidRPr="00EE2B32">
        <w:rPr>
          <w:noProof/>
        </w:rPr>
        <w:t>127</w:t>
      </w:r>
      <w:r w:rsidRPr="00EE2B32">
        <w:rPr>
          <w:noProof/>
        </w:rPr>
        <w:fldChar w:fldCharType="end"/>
      </w:r>
    </w:p>
    <w:p w14:paraId="5D4F29B0" w14:textId="024E0F7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102</w:t>
      </w:r>
      <w:r>
        <w:rPr>
          <w:noProof/>
        </w:rPr>
        <w:tab/>
        <w:t>Notice of decision on whether to vary a condition</w:t>
      </w:r>
      <w:r w:rsidRPr="00EE2B32">
        <w:rPr>
          <w:noProof/>
        </w:rPr>
        <w:tab/>
      </w:r>
      <w:r w:rsidRPr="00EE2B32">
        <w:rPr>
          <w:noProof/>
        </w:rPr>
        <w:fldChar w:fldCharType="begin"/>
      </w:r>
      <w:r w:rsidRPr="00EE2B32">
        <w:rPr>
          <w:noProof/>
        </w:rPr>
        <w:instrText xml:space="preserve"> PAGEREF _Toc212631410 \h </w:instrText>
      </w:r>
      <w:r w:rsidRPr="00EE2B32">
        <w:rPr>
          <w:noProof/>
        </w:rPr>
      </w:r>
      <w:r w:rsidRPr="00EE2B32">
        <w:rPr>
          <w:noProof/>
        </w:rPr>
        <w:fldChar w:fldCharType="separate"/>
      </w:r>
      <w:r w:rsidRPr="00EE2B32">
        <w:rPr>
          <w:noProof/>
        </w:rPr>
        <w:t>127</w:t>
      </w:r>
      <w:r w:rsidRPr="00EE2B32">
        <w:rPr>
          <w:noProof/>
        </w:rPr>
        <w:fldChar w:fldCharType="end"/>
      </w:r>
    </w:p>
    <w:p w14:paraId="40FF2B4A" w14:textId="404854F3" w:rsidR="00EE2B32" w:rsidRDefault="00EE2B32">
      <w:pPr>
        <w:pStyle w:val="TOC1"/>
        <w:rPr>
          <w:rFonts w:asciiTheme="minorHAnsi" w:eastAsiaTheme="minorEastAsia" w:hAnsiTheme="minorHAnsi" w:cstheme="minorBidi"/>
          <w:b w:val="0"/>
          <w:noProof/>
          <w:kern w:val="2"/>
          <w:sz w:val="24"/>
          <w:szCs w:val="24"/>
          <w14:ligatures w14:val="standardContextual"/>
        </w:rPr>
      </w:pPr>
      <w:r>
        <w:rPr>
          <w:noProof/>
        </w:rPr>
        <w:t>Chapter 3—Registered providers, aged care workers and aged care digital platform operators</w:t>
      </w:r>
      <w:r w:rsidRPr="00EE2B32">
        <w:rPr>
          <w:b w:val="0"/>
          <w:noProof/>
          <w:sz w:val="18"/>
        </w:rPr>
        <w:tab/>
      </w:r>
      <w:r w:rsidRPr="00EE2B32">
        <w:rPr>
          <w:b w:val="0"/>
          <w:noProof/>
          <w:sz w:val="18"/>
        </w:rPr>
        <w:fldChar w:fldCharType="begin"/>
      </w:r>
      <w:r w:rsidRPr="00EE2B32">
        <w:rPr>
          <w:b w:val="0"/>
          <w:noProof/>
          <w:sz w:val="18"/>
        </w:rPr>
        <w:instrText xml:space="preserve"> PAGEREF _Toc212631411 \h </w:instrText>
      </w:r>
      <w:r w:rsidRPr="00EE2B32">
        <w:rPr>
          <w:b w:val="0"/>
          <w:noProof/>
          <w:sz w:val="18"/>
        </w:rPr>
      </w:r>
      <w:r w:rsidRPr="00EE2B32">
        <w:rPr>
          <w:b w:val="0"/>
          <w:noProof/>
          <w:sz w:val="18"/>
        </w:rPr>
        <w:fldChar w:fldCharType="separate"/>
      </w:r>
      <w:r w:rsidRPr="00EE2B32">
        <w:rPr>
          <w:b w:val="0"/>
          <w:noProof/>
          <w:sz w:val="18"/>
        </w:rPr>
        <w:t>128</w:t>
      </w:r>
      <w:r w:rsidRPr="00EE2B32">
        <w:rPr>
          <w:b w:val="0"/>
          <w:noProof/>
          <w:sz w:val="18"/>
        </w:rPr>
        <w:fldChar w:fldCharType="end"/>
      </w:r>
    </w:p>
    <w:p w14:paraId="182C945F" w14:textId="56B4BA61"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1—Introduction</w:t>
      </w:r>
      <w:r w:rsidRPr="00EE2B32">
        <w:rPr>
          <w:b w:val="0"/>
          <w:noProof/>
          <w:sz w:val="18"/>
        </w:rPr>
        <w:tab/>
      </w:r>
      <w:r w:rsidRPr="00EE2B32">
        <w:rPr>
          <w:b w:val="0"/>
          <w:noProof/>
          <w:sz w:val="18"/>
        </w:rPr>
        <w:fldChar w:fldCharType="begin"/>
      </w:r>
      <w:r w:rsidRPr="00EE2B32">
        <w:rPr>
          <w:b w:val="0"/>
          <w:noProof/>
          <w:sz w:val="18"/>
        </w:rPr>
        <w:instrText xml:space="preserve"> PAGEREF _Toc212631412 \h </w:instrText>
      </w:r>
      <w:r w:rsidRPr="00EE2B32">
        <w:rPr>
          <w:b w:val="0"/>
          <w:noProof/>
          <w:sz w:val="18"/>
        </w:rPr>
      </w:r>
      <w:r w:rsidRPr="00EE2B32">
        <w:rPr>
          <w:b w:val="0"/>
          <w:noProof/>
          <w:sz w:val="18"/>
        </w:rPr>
        <w:fldChar w:fldCharType="separate"/>
      </w:r>
      <w:r w:rsidRPr="00EE2B32">
        <w:rPr>
          <w:b w:val="0"/>
          <w:noProof/>
          <w:sz w:val="18"/>
        </w:rPr>
        <w:t>128</w:t>
      </w:r>
      <w:r w:rsidRPr="00EE2B32">
        <w:rPr>
          <w:b w:val="0"/>
          <w:noProof/>
          <w:sz w:val="18"/>
        </w:rPr>
        <w:fldChar w:fldCharType="end"/>
      </w:r>
    </w:p>
    <w:p w14:paraId="0144B5DD" w14:textId="1FE2F3E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103</w:t>
      </w:r>
      <w:r>
        <w:rPr>
          <w:noProof/>
        </w:rPr>
        <w:tab/>
        <w:t>Simplified outline of this Chapter</w:t>
      </w:r>
      <w:r w:rsidRPr="00EE2B32">
        <w:rPr>
          <w:noProof/>
        </w:rPr>
        <w:tab/>
      </w:r>
      <w:r w:rsidRPr="00EE2B32">
        <w:rPr>
          <w:noProof/>
        </w:rPr>
        <w:fldChar w:fldCharType="begin"/>
      </w:r>
      <w:r w:rsidRPr="00EE2B32">
        <w:rPr>
          <w:noProof/>
        </w:rPr>
        <w:instrText xml:space="preserve"> PAGEREF _Toc212631413 \h </w:instrText>
      </w:r>
      <w:r w:rsidRPr="00EE2B32">
        <w:rPr>
          <w:noProof/>
        </w:rPr>
      </w:r>
      <w:r w:rsidRPr="00EE2B32">
        <w:rPr>
          <w:noProof/>
        </w:rPr>
        <w:fldChar w:fldCharType="separate"/>
      </w:r>
      <w:r w:rsidRPr="00EE2B32">
        <w:rPr>
          <w:noProof/>
        </w:rPr>
        <w:t>128</w:t>
      </w:r>
      <w:r w:rsidRPr="00EE2B32">
        <w:rPr>
          <w:noProof/>
        </w:rPr>
        <w:fldChar w:fldCharType="end"/>
      </w:r>
    </w:p>
    <w:p w14:paraId="44019F59" w14:textId="5C2057D4"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2—Provider registration and residential care home approval process</w:t>
      </w:r>
      <w:r w:rsidRPr="00EE2B32">
        <w:rPr>
          <w:b w:val="0"/>
          <w:noProof/>
          <w:sz w:val="18"/>
        </w:rPr>
        <w:tab/>
      </w:r>
      <w:r w:rsidRPr="00EE2B32">
        <w:rPr>
          <w:b w:val="0"/>
          <w:noProof/>
          <w:sz w:val="18"/>
        </w:rPr>
        <w:fldChar w:fldCharType="begin"/>
      </w:r>
      <w:r w:rsidRPr="00EE2B32">
        <w:rPr>
          <w:b w:val="0"/>
          <w:noProof/>
          <w:sz w:val="18"/>
        </w:rPr>
        <w:instrText xml:space="preserve"> PAGEREF _Toc212631414 \h </w:instrText>
      </w:r>
      <w:r w:rsidRPr="00EE2B32">
        <w:rPr>
          <w:b w:val="0"/>
          <w:noProof/>
          <w:sz w:val="18"/>
        </w:rPr>
      </w:r>
      <w:r w:rsidRPr="00EE2B32">
        <w:rPr>
          <w:b w:val="0"/>
          <w:noProof/>
          <w:sz w:val="18"/>
        </w:rPr>
        <w:fldChar w:fldCharType="separate"/>
      </w:r>
      <w:r w:rsidRPr="00EE2B32">
        <w:rPr>
          <w:b w:val="0"/>
          <w:noProof/>
          <w:sz w:val="18"/>
        </w:rPr>
        <w:t>130</w:t>
      </w:r>
      <w:r w:rsidRPr="00EE2B32">
        <w:rPr>
          <w:b w:val="0"/>
          <w:noProof/>
          <w:sz w:val="18"/>
        </w:rPr>
        <w:fldChar w:fldCharType="end"/>
      </w:r>
    </w:p>
    <w:p w14:paraId="0D4AFECA" w14:textId="3A1A0559"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1—Applications for registration and registration decisions</w:t>
      </w:r>
      <w:r w:rsidRPr="00EE2B32">
        <w:rPr>
          <w:b w:val="0"/>
          <w:noProof/>
          <w:sz w:val="18"/>
        </w:rPr>
        <w:tab/>
      </w:r>
      <w:r w:rsidRPr="00EE2B32">
        <w:rPr>
          <w:b w:val="0"/>
          <w:noProof/>
          <w:sz w:val="18"/>
        </w:rPr>
        <w:fldChar w:fldCharType="begin"/>
      </w:r>
      <w:r w:rsidRPr="00EE2B32">
        <w:rPr>
          <w:b w:val="0"/>
          <w:noProof/>
          <w:sz w:val="18"/>
        </w:rPr>
        <w:instrText xml:space="preserve"> PAGEREF _Toc212631415 \h </w:instrText>
      </w:r>
      <w:r w:rsidRPr="00EE2B32">
        <w:rPr>
          <w:b w:val="0"/>
          <w:noProof/>
          <w:sz w:val="18"/>
        </w:rPr>
      </w:r>
      <w:r w:rsidRPr="00EE2B32">
        <w:rPr>
          <w:b w:val="0"/>
          <w:noProof/>
          <w:sz w:val="18"/>
        </w:rPr>
        <w:fldChar w:fldCharType="separate"/>
      </w:r>
      <w:r w:rsidRPr="00EE2B32">
        <w:rPr>
          <w:b w:val="0"/>
          <w:noProof/>
          <w:sz w:val="18"/>
        </w:rPr>
        <w:t>130</w:t>
      </w:r>
      <w:r w:rsidRPr="00EE2B32">
        <w:rPr>
          <w:b w:val="0"/>
          <w:noProof/>
          <w:sz w:val="18"/>
        </w:rPr>
        <w:fldChar w:fldCharType="end"/>
      </w:r>
    </w:p>
    <w:p w14:paraId="111D4814" w14:textId="6796327B"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A—Applications for registration</w:t>
      </w:r>
      <w:r w:rsidRPr="00EE2B32">
        <w:rPr>
          <w:b w:val="0"/>
          <w:noProof/>
          <w:sz w:val="18"/>
        </w:rPr>
        <w:tab/>
      </w:r>
      <w:r w:rsidRPr="00EE2B32">
        <w:rPr>
          <w:b w:val="0"/>
          <w:noProof/>
          <w:sz w:val="18"/>
        </w:rPr>
        <w:fldChar w:fldCharType="begin"/>
      </w:r>
      <w:r w:rsidRPr="00EE2B32">
        <w:rPr>
          <w:b w:val="0"/>
          <w:noProof/>
          <w:sz w:val="18"/>
        </w:rPr>
        <w:instrText xml:space="preserve"> PAGEREF _Toc212631416 \h </w:instrText>
      </w:r>
      <w:r w:rsidRPr="00EE2B32">
        <w:rPr>
          <w:b w:val="0"/>
          <w:noProof/>
          <w:sz w:val="18"/>
        </w:rPr>
      </w:r>
      <w:r w:rsidRPr="00EE2B32">
        <w:rPr>
          <w:b w:val="0"/>
          <w:noProof/>
          <w:sz w:val="18"/>
        </w:rPr>
        <w:fldChar w:fldCharType="separate"/>
      </w:r>
      <w:r w:rsidRPr="00EE2B32">
        <w:rPr>
          <w:b w:val="0"/>
          <w:noProof/>
          <w:sz w:val="18"/>
        </w:rPr>
        <w:t>130</w:t>
      </w:r>
      <w:r w:rsidRPr="00EE2B32">
        <w:rPr>
          <w:b w:val="0"/>
          <w:noProof/>
          <w:sz w:val="18"/>
        </w:rPr>
        <w:fldChar w:fldCharType="end"/>
      </w:r>
    </w:p>
    <w:p w14:paraId="2B62DFB0" w14:textId="4EE20E2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104</w:t>
      </w:r>
      <w:r>
        <w:rPr>
          <w:noProof/>
        </w:rPr>
        <w:tab/>
        <w:t>Registration of providers</w:t>
      </w:r>
      <w:r w:rsidRPr="00EE2B32">
        <w:rPr>
          <w:noProof/>
        </w:rPr>
        <w:tab/>
      </w:r>
      <w:r w:rsidRPr="00EE2B32">
        <w:rPr>
          <w:noProof/>
        </w:rPr>
        <w:fldChar w:fldCharType="begin"/>
      </w:r>
      <w:r w:rsidRPr="00EE2B32">
        <w:rPr>
          <w:noProof/>
        </w:rPr>
        <w:instrText xml:space="preserve"> PAGEREF _Toc212631417 \h </w:instrText>
      </w:r>
      <w:r w:rsidRPr="00EE2B32">
        <w:rPr>
          <w:noProof/>
        </w:rPr>
      </w:r>
      <w:r w:rsidRPr="00EE2B32">
        <w:rPr>
          <w:noProof/>
        </w:rPr>
        <w:fldChar w:fldCharType="separate"/>
      </w:r>
      <w:r w:rsidRPr="00EE2B32">
        <w:rPr>
          <w:noProof/>
        </w:rPr>
        <w:t>130</w:t>
      </w:r>
      <w:r w:rsidRPr="00EE2B32">
        <w:rPr>
          <w:noProof/>
        </w:rPr>
        <w:fldChar w:fldCharType="end"/>
      </w:r>
    </w:p>
    <w:p w14:paraId="0B2C342A" w14:textId="567F22E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105</w:t>
      </w:r>
      <w:r>
        <w:rPr>
          <w:noProof/>
        </w:rPr>
        <w:tab/>
        <w:t>Commissioner must decide whether to register the entity</w:t>
      </w:r>
      <w:r w:rsidRPr="00EE2B32">
        <w:rPr>
          <w:noProof/>
        </w:rPr>
        <w:tab/>
      </w:r>
      <w:r w:rsidRPr="00EE2B32">
        <w:rPr>
          <w:noProof/>
        </w:rPr>
        <w:fldChar w:fldCharType="begin"/>
      </w:r>
      <w:r w:rsidRPr="00EE2B32">
        <w:rPr>
          <w:noProof/>
        </w:rPr>
        <w:instrText xml:space="preserve"> PAGEREF _Toc212631418 \h </w:instrText>
      </w:r>
      <w:r w:rsidRPr="00EE2B32">
        <w:rPr>
          <w:noProof/>
        </w:rPr>
      </w:r>
      <w:r w:rsidRPr="00EE2B32">
        <w:rPr>
          <w:noProof/>
        </w:rPr>
        <w:fldChar w:fldCharType="separate"/>
      </w:r>
      <w:r w:rsidRPr="00EE2B32">
        <w:rPr>
          <w:noProof/>
        </w:rPr>
        <w:t>131</w:t>
      </w:r>
      <w:r w:rsidRPr="00EE2B32">
        <w:rPr>
          <w:noProof/>
        </w:rPr>
        <w:fldChar w:fldCharType="end"/>
      </w:r>
    </w:p>
    <w:p w14:paraId="39D9DED7" w14:textId="43163A05"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B—Applications for renewal</w:t>
      </w:r>
      <w:r w:rsidRPr="00EE2B32">
        <w:rPr>
          <w:b w:val="0"/>
          <w:noProof/>
          <w:sz w:val="18"/>
        </w:rPr>
        <w:tab/>
      </w:r>
      <w:r w:rsidRPr="00EE2B32">
        <w:rPr>
          <w:b w:val="0"/>
          <w:noProof/>
          <w:sz w:val="18"/>
        </w:rPr>
        <w:fldChar w:fldCharType="begin"/>
      </w:r>
      <w:r w:rsidRPr="00EE2B32">
        <w:rPr>
          <w:b w:val="0"/>
          <w:noProof/>
          <w:sz w:val="18"/>
        </w:rPr>
        <w:instrText xml:space="preserve"> PAGEREF _Toc212631419 \h </w:instrText>
      </w:r>
      <w:r w:rsidRPr="00EE2B32">
        <w:rPr>
          <w:b w:val="0"/>
          <w:noProof/>
          <w:sz w:val="18"/>
        </w:rPr>
      </w:r>
      <w:r w:rsidRPr="00EE2B32">
        <w:rPr>
          <w:b w:val="0"/>
          <w:noProof/>
          <w:sz w:val="18"/>
        </w:rPr>
        <w:fldChar w:fldCharType="separate"/>
      </w:r>
      <w:r w:rsidRPr="00EE2B32">
        <w:rPr>
          <w:b w:val="0"/>
          <w:noProof/>
          <w:sz w:val="18"/>
        </w:rPr>
        <w:t>132</w:t>
      </w:r>
      <w:r w:rsidRPr="00EE2B32">
        <w:rPr>
          <w:b w:val="0"/>
          <w:noProof/>
          <w:sz w:val="18"/>
        </w:rPr>
        <w:fldChar w:fldCharType="end"/>
      </w:r>
    </w:p>
    <w:p w14:paraId="76469EB1" w14:textId="1AE0EAB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106</w:t>
      </w:r>
      <w:r>
        <w:rPr>
          <w:noProof/>
        </w:rPr>
        <w:tab/>
        <w:t>Invitation to renew registration</w:t>
      </w:r>
      <w:r w:rsidRPr="00EE2B32">
        <w:rPr>
          <w:noProof/>
        </w:rPr>
        <w:tab/>
      </w:r>
      <w:r w:rsidRPr="00EE2B32">
        <w:rPr>
          <w:noProof/>
        </w:rPr>
        <w:fldChar w:fldCharType="begin"/>
      </w:r>
      <w:r w:rsidRPr="00EE2B32">
        <w:rPr>
          <w:noProof/>
        </w:rPr>
        <w:instrText xml:space="preserve"> PAGEREF _Toc212631420 \h </w:instrText>
      </w:r>
      <w:r w:rsidRPr="00EE2B32">
        <w:rPr>
          <w:noProof/>
        </w:rPr>
      </w:r>
      <w:r w:rsidRPr="00EE2B32">
        <w:rPr>
          <w:noProof/>
        </w:rPr>
        <w:fldChar w:fldCharType="separate"/>
      </w:r>
      <w:r w:rsidRPr="00EE2B32">
        <w:rPr>
          <w:noProof/>
        </w:rPr>
        <w:t>132</w:t>
      </w:r>
      <w:r w:rsidRPr="00EE2B32">
        <w:rPr>
          <w:noProof/>
        </w:rPr>
        <w:fldChar w:fldCharType="end"/>
      </w:r>
    </w:p>
    <w:p w14:paraId="0E42DC2C" w14:textId="4843516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107</w:t>
      </w:r>
      <w:r>
        <w:rPr>
          <w:noProof/>
        </w:rPr>
        <w:tab/>
        <w:t>Renewal of registration</w:t>
      </w:r>
      <w:r w:rsidRPr="00EE2B32">
        <w:rPr>
          <w:noProof/>
        </w:rPr>
        <w:tab/>
      </w:r>
      <w:r w:rsidRPr="00EE2B32">
        <w:rPr>
          <w:noProof/>
        </w:rPr>
        <w:fldChar w:fldCharType="begin"/>
      </w:r>
      <w:r w:rsidRPr="00EE2B32">
        <w:rPr>
          <w:noProof/>
        </w:rPr>
        <w:instrText xml:space="preserve"> PAGEREF _Toc212631421 \h </w:instrText>
      </w:r>
      <w:r w:rsidRPr="00EE2B32">
        <w:rPr>
          <w:noProof/>
        </w:rPr>
      </w:r>
      <w:r w:rsidRPr="00EE2B32">
        <w:rPr>
          <w:noProof/>
        </w:rPr>
        <w:fldChar w:fldCharType="separate"/>
      </w:r>
      <w:r w:rsidRPr="00EE2B32">
        <w:rPr>
          <w:noProof/>
        </w:rPr>
        <w:t>132</w:t>
      </w:r>
      <w:r w:rsidRPr="00EE2B32">
        <w:rPr>
          <w:noProof/>
        </w:rPr>
        <w:fldChar w:fldCharType="end"/>
      </w:r>
    </w:p>
    <w:p w14:paraId="36053ECE" w14:textId="1EED92D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108</w:t>
      </w:r>
      <w:r>
        <w:rPr>
          <w:noProof/>
        </w:rPr>
        <w:tab/>
        <w:t>Commissioner must decide whether to renew the registration</w:t>
      </w:r>
      <w:r w:rsidRPr="00EE2B32">
        <w:rPr>
          <w:noProof/>
        </w:rPr>
        <w:tab/>
      </w:r>
      <w:r w:rsidRPr="00EE2B32">
        <w:rPr>
          <w:noProof/>
        </w:rPr>
        <w:fldChar w:fldCharType="begin"/>
      </w:r>
      <w:r w:rsidRPr="00EE2B32">
        <w:rPr>
          <w:noProof/>
        </w:rPr>
        <w:instrText xml:space="preserve"> PAGEREF _Toc212631422 \h </w:instrText>
      </w:r>
      <w:r w:rsidRPr="00EE2B32">
        <w:rPr>
          <w:noProof/>
        </w:rPr>
      </w:r>
      <w:r w:rsidRPr="00EE2B32">
        <w:rPr>
          <w:noProof/>
        </w:rPr>
        <w:fldChar w:fldCharType="separate"/>
      </w:r>
      <w:r w:rsidRPr="00EE2B32">
        <w:rPr>
          <w:noProof/>
        </w:rPr>
        <w:t>133</w:t>
      </w:r>
      <w:r w:rsidRPr="00EE2B32">
        <w:rPr>
          <w:noProof/>
        </w:rPr>
        <w:fldChar w:fldCharType="end"/>
      </w:r>
    </w:p>
    <w:p w14:paraId="02472EDF" w14:textId="66AC3057"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C—Registration and renewal requirements</w:t>
      </w:r>
      <w:r w:rsidRPr="00EE2B32">
        <w:rPr>
          <w:b w:val="0"/>
          <w:noProof/>
          <w:sz w:val="18"/>
        </w:rPr>
        <w:tab/>
      </w:r>
      <w:r w:rsidRPr="00EE2B32">
        <w:rPr>
          <w:b w:val="0"/>
          <w:noProof/>
          <w:sz w:val="18"/>
        </w:rPr>
        <w:fldChar w:fldCharType="begin"/>
      </w:r>
      <w:r w:rsidRPr="00EE2B32">
        <w:rPr>
          <w:b w:val="0"/>
          <w:noProof/>
          <w:sz w:val="18"/>
        </w:rPr>
        <w:instrText xml:space="preserve"> PAGEREF _Toc212631423 \h </w:instrText>
      </w:r>
      <w:r w:rsidRPr="00EE2B32">
        <w:rPr>
          <w:b w:val="0"/>
          <w:noProof/>
          <w:sz w:val="18"/>
        </w:rPr>
      </w:r>
      <w:r w:rsidRPr="00EE2B32">
        <w:rPr>
          <w:b w:val="0"/>
          <w:noProof/>
          <w:sz w:val="18"/>
        </w:rPr>
        <w:fldChar w:fldCharType="separate"/>
      </w:r>
      <w:r w:rsidRPr="00EE2B32">
        <w:rPr>
          <w:b w:val="0"/>
          <w:noProof/>
          <w:sz w:val="18"/>
        </w:rPr>
        <w:t>133</w:t>
      </w:r>
      <w:r w:rsidRPr="00EE2B32">
        <w:rPr>
          <w:b w:val="0"/>
          <w:noProof/>
          <w:sz w:val="18"/>
        </w:rPr>
        <w:fldChar w:fldCharType="end"/>
      </w:r>
    </w:p>
    <w:p w14:paraId="7FDDBFCE" w14:textId="698FEFA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109</w:t>
      </w:r>
      <w:r>
        <w:rPr>
          <w:noProof/>
        </w:rPr>
        <w:tab/>
        <w:t>Registration and renewal requirements</w:t>
      </w:r>
      <w:r w:rsidRPr="00EE2B32">
        <w:rPr>
          <w:noProof/>
        </w:rPr>
        <w:tab/>
      </w:r>
      <w:r w:rsidRPr="00EE2B32">
        <w:rPr>
          <w:noProof/>
        </w:rPr>
        <w:fldChar w:fldCharType="begin"/>
      </w:r>
      <w:r w:rsidRPr="00EE2B32">
        <w:rPr>
          <w:noProof/>
        </w:rPr>
        <w:instrText xml:space="preserve"> PAGEREF _Toc212631424 \h </w:instrText>
      </w:r>
      <w:r w:rsidRPr="00EE2B32">
        <w:rPr>
          <w:noProof/>
        </w:rPr>
      </w:r>
      <w:r w:rsidRPr="00EE2B32">
        <w:rPr>
          <w:noProof/>
        </w:rPr>
        <w:fldChar w:fldCharType="separate"/>
      </w:r>
      <w:r w:rsidRPr="00EE2B32">
        <w:rPr>
          <w:noProof/>
        </w:rPr>
        <w:t>133</w:t>
      </w:r>
      <w:r w:rsidRPr="00EE2B32">
        <w:rPr>
          <w:noProof/>
        </w:rPr>
        <w:fldChar w:fldCharType="end"/>
      </w:r>
    </w:p>
    <w:p w14:paraId="791434C6" w14:textId="2294C23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110</w:t>
      </w:r>
      <w:r>
        <w:rPr>
          <w:noProof/>
        </w:rPr>
        <w:tab/>
        <w:t>Audit requirements</w:t>
      </w:r>
      <w:r w:rsidRPr="00EE2B32">
        <w:rPr>
          <w:noProof/>
        </w:rPr>
        <w:tab/>
      </w:r>
      <w:r w:rsidRPr="00EE2B32">
        <w:rPr>
          <w:noProof/>
        </w:rPr>
        <w:fldChar w:fldCharType="begin"/>
      </w:r>
      <w:r w:rsidRPr="00EE2B32">
        <w:rPr>
          <w:noProof/>
        </w:rPr>
        <w:instrText xml:space="preserve"> PAGEREF _Toc212631425 \h </w:instrText>
      </w:r>
      <w:r w:rsidRPr="00EE2B32">
        <w:rPr>
          <w:noProof/>
        </w:rPr>
      </w:r>
      <w:r w:rsidRPr="00EE2B32">
        <w:rPr>
          <w:noProof/>
        </w:rPr>
        <w:fldChar w:fldCharType="separate"/>
      </w:r>
      <w:r w:rsidRPr="00EE2B32">
        <w:rPr>
          <w:noProof/>
        </w:rPr>
        <w:t>136</w:t>
      </w:r>
      <w:r w:rsidRPr="00EE2B32">
        <w:rPr>
          <w:noProof/>
        </w:rPr>
        <w:fldChar w:fldCharType="end"/>
      </w:r>
    </w:p>
    <w:p w14:paraId="17399947" w14:textId="56D40DD5"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2—Applications for approval of residential care homes</w:t>
      </w:r>
      <w:r w:rsidRPr="00EE2B32">
        <w:rPr>
          <w:b w:val="0"/>
          <w:noProof/>
          <w:sz w:val="18"/>
        </w:rPr>
        <w:tab/>
      </w:r>
      <w:r w:rsidRPr="00EE2B32">
        <w:rPr>
          <w:b w:val="0"/>
          <w:noProof/>
          <w:sz w:val="18"/>
        </w:rPr>
        <w:fldChar w:fldCharType="begin"/>
      </w:r>
      <w:r w:rsidRPr="00EE2B32">
        <w:rPr>
          <w:b w:val="0"/>
          <w:noProof/>
          <w:sz w:val="18"/>
        </w:rPr>
        <w:instrText xml:space="preserve"> PAGEREF _Toc212631426 \h </w:instrText>
      </w:r>
      <w:r w:rsidRPr="00EE2B32">
        <w:rPr>
          <w:b w:val="0"/>
          <w:noProof/>
          <w:sz w:val="18"/>
        </w:rPr>
      </w:r>
      <w:r w:rsidRPr="00EE2B32">
        <w:rPr>
          <w:b w:val="0"/>
          <w:noProof/>
          <w:sz w:val="18"/>
        </w:rPr>
        <w:fldChar w:fldCharType="separate"/>
      </w:r>
      <w:r w:rsidRPr="00EE2B32">
        <w:rPr>
          <w:b w:val="0"/>
          <w:noProof/>
          <w:sz w:val="18"/>
        </w:rPr>
        <w:t>138</w:t>
      </w:r>
      <w:r w:rsidRPr="00EE2B32">
        <w:rPr>
          <w:b w:val="0"/>
          <w:noProof/>
          <w:sz w:val="18"/>
        </w:rPr>
        <w:fldChar w:fldCharType="end"/>
      </w:r>
    </w:p>
    <w:p w14:paraId="17B9EA53" w14:textId="0D887231"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A—Applications for approval</w:t>
      </w:r>
      <w:r w:rsidRPr="00EE2B32">
        <w:rPr>
          <w:b w:val="0"/>
          <w:noProof/>
          <w:sz w:val="18"/>
        </w:rPr>
        <w:tab/>
      </w:r>
      <w:r w:rsidRPr="00EE2B32">
        <w:rPr>
          <w:b w:val="0"/>
          <w:noProof/>
          <w:sz w:val="18"/>
        </w:rPr>
        <w:fldChar w:fldCharType="begin"/>
      </w:r>
      <w:r w:rsidRPr="00EE2B32">
        <w:rPr>
          <w:b w:val="0"/>
          <w:noProof/>
          <w:sz w:val="18"/>
        </w:rPr>
        <w:instrText xml:space="preserve"> PAGEREF _Toc212631427 \h </w:instrText>
      </w:r>
      <w:r w:rsidRPr="00EE2B32">
        <w:rPr>
          <w:b w:val="0"/>
          <w:noProof/>
          <w:sz w:val="18"/>
        </w:rPr>
      </w:r>
      <w:r w:rsidRPr="00EE2B32">
        <w:rPr>
          <w:b w:val="0"/>
          <w:noProof/>
          <w:sz w:val="18"/>
        </w:rPr>
        <w:fldChar w:fldCharType="separate"/>
      </w:r>
      <w:r w:rsidRPr="00EE2B32">
        <w:rPr>
          <w:b w:val="0"/>
          <w:noProof/>
          <w:sz w:val="18"/>
        </w:rPr>
        <w:t>138</w:t>
      </w:r>
      <w:r w:rsidRPr="00EE2B32">
        <w:rPr>
          <w:b w:val="0"/>
          <w:noProof/>
          <w:sz w:val="18"/>
        </w:rPr>
        <w:fldChar w:fldCharType="end"/>
      </w:r>
    </w:p>
    <w:p w14:paraId="525F281A" w14:textId="2446D81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111</w:t>
      </w:r>
      <w:r>
        <w:rPr>
          <w:noProof/>
        </w:rPr>
        <w:tab/>
        <w:t>Approval of residential care homes</w:t>
      </w:r>
      <w:r w:rsidRPr="00EE2B32">
        <w:rPr>
          <w:noProof/>
        </w:rPr>
        <w:tab/>
      </w:r>
      <w:r w:rsidRPr="00EE2B32">
        <w:rPr>
          <w:noProof/>
        </w:rPr>
        <w:fldChar w:fldCharType="begin"/>
      </w:r>
      <w:r w:rsidRPr="00EE2B32">
        <w:rPr>
          <w:noProof/>
        </w:rPr>
        <w:instrText xml:space="preserve"> PAGEREF _Toc212631428 \h </w:instrText>
      </w:r>
      <w:r w:rsidRPr="00EE2B32">
        <w:rPr>
          <w:noProof/>
        </w:rPr>
      </w:r>
      <w:r w:rsidRPr="00EE2B32">
        <w:rPr>
          <w:noProof/>
        </w:rPr>
        <w:fldChar w:fldCharType="separate"/>
      </w:r>
      <w:r w:rsidRPr="00EE2B32">
        <w:rPr>
          <w:noProof/>
        </w:rPr>
        <w:t>138</w:t>
      </w:r>
      <w:r w:rsidRPr="00EE2B32">
        <w:rPr>
          <w:noProof/>
        </w:rPr>
        <w:fldChar w:fldCharType="end"/>
      </w:r>
    </w:p>
    <w:p w14:paraId="27923EE5" w14:textId="697D147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112</w:t>
      </w:r>
      <w:r>
        <w:rPr>
          <w:noProof/>
        </w:rPr>
        <w:tab/>
        <w:t>Commissioner must decide whether to approve the home</w:t>
      </w:r>
      <w:r w:rsidRPr="00EE2B32">
        <w:rPr>
          <w:noProof/>
        </w:rPr>
        <w:tab/>
      </w:r>
      <w:r w:rsidRPr="00EE2B32">
        <w:rPr>
          <w:noProof/>
        </w:rPr>
        <w:fldChar w:fldCharType="begin"/>
      </w:r>
      <w:r w:rsidRPr="00EE2B32">
        <w:rPr>
          <w:noProof/>
        </w:rPr>
        <w:instrText xml:space="preserve"> PAGEREF _Toc212631429 \h </w:instrText>
      </w:r>
      <w:r w:rsidRPr="00EE2B32">
        <w:rPr>
          <w:noProof/>
        </w:rPr>
      </w:r>
      <w:r w:rsidRPr="00EE2B32">
        <w:rPr>
          <w:noProof/>
        </w:rPr>
        <w:fldChar w:fldCharType="separate"/>
      </w:r>
      <w:r w:rsidRPr="00EE2B32">
        <w:rPr>
          <w:noProof/>
        </w:rPr>
        <w:t>138</w:t>
      </w:r>
      <w:r w:rsidRPr="00EE2B32">
        <w:rPr>
          <w:noProof/>
        </w:rPr>
        <w:fldChar w:fldCharType="end"/>
      </w:r>
    </w:p>
    <w:p w14:paraId="30839BAD" w14:textId="4D742628"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B—Approval requirements</w:t>
      </w:r>
      <w:r w:rsidRPr="00EE2B32">
        <w:rPr>
          <w:b w:val="0"/>
          <w:noProof/>
          <w:sz w:val="18"/>
        </w:rPr>
        <w:tab/>
      </w:r>
      <w:r w:rsidRPr="00EE2B32">
        <w:rPr>
          <w:b w:val="0"/>
          <w:noProof/>
          <w:sz w:val="18"/>
        </w:rPr>
        <w:fldChar w:fldCharType="begin"/>
      </w:r>
      <w:r w:rsidRPr="00EE2B32">
        <w:rPr>
          <w:b w:val="0"/>
          <w:noProof/>
          <w:sz w:val="18"/>
        </w:rPr>
        <w:instrText xml:space="preserve"> PAGEREF _Toc212631430 \h </w:instrText>
      </w:r>
      <w:r w:rsidRPr="00EE2B32">
        <w:rPr>
          <w:b w:val="0"/>
          <w:noProof/>
          <w:sz w:val="18"/>
        </w:rPr>
      </w:r>
      <w:r w:rsidRPr="00EE2B32">
        <w:rPr>
          <w:b w:val="0"/>
          <w:noProof/>
          <w:sz w:val="18"/>
        </w:rPr>
        <w:fldChar w:fldCharType="separate"/>
      </w:r>
      <w:r w:rsidRPr="00EE2B32">
        <w:rPr>
          <w:b w:val="0"/>
          <w:noProof/>
          <w:sz w:val="18"/>
        </w:rPr>
        <w:t>139</w:t>
      </w:r>
      <w:r w:rsidRPr="00EE2B32">
        <w:rPr>
          <w:b w:val="0"/>
          <w:noProof/>
          <w:sz w:val="18"/>
        </w:rPr>
        <w:fldChar w:fldCharType="end"/>
      </w:r>
    </w:p>
    <w:p w14:paraId="43F81670" w14:textId="44F27E5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113</w:t>
      </w:r>
      <w:r>
        <w:rPr>
          <w:noProof/>
        </w:rPr>
        <w:tab/>
        <w:t>Approval requirements</w:t>
      </w:r>
      <w:r w:rsidRPr="00EE2B32">
        <w:rPr>
          <w:noProof/>
        </w:rPr>
        <w:tab/>
      </w:r>
      <w:r w:rsidRPr="00EE2B32">
        <w:rPr>
          <w:noProof/>
        </w:rPr>
        <w:fldChar w:fldCharType="begin"/>
      </w:r>
      <w:r w:rsidRPr="00EE2B32">
        <w:rPr>
          <w:noProof/>
        </w:rPr>
        <w:instrText xml:space="preserve"> PAGEREF _Toc212631431 \h </w:instrText>
      </w:r>
      <w:r w:rsidRPr="00EE2B32">
        <w:rPr>
          <w:noProof/>
        </w:rPr>
      </w:r>
      <w:r w:rsidRPr="00EE2B32">
        <w:rPr>
          <w:noProof/>
        </w:rPr>
        <w:fldChar w:fldCharType="separate"/>
      </w:r>
      <w:r w:rsidRPr="00EE2B32">
        <w:rPr>
          <w:noProof/>
        </w:rPr>
        <w:t>139</w:t>
      </w:r>
      <w:r w:rsidRPr="00EE2B32">
        <w:rPr>
          <w:noProof/>
        </w:rPr>
        <w:fldChar w:fldCharType="end"/>
      </w:r>
    </w:p>
    <w:p w14:paraId="1F819152" w14:textId="33D39D4D"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3—Notice of decisions and other provisions</w:t>
      </w:r>
      <w:r w:rsidRPr="00EE2B32">
        <w:rPr>
          <w:b w:val="0"/>
          <w:noProof/>
          <w:sz w:val="18"/>
        </w:rPr>
        <w:tab/>
      </w:r>
      <w:r w:rsidRPr="00EE2B32">
        <w:rPr>
          <w:b w:val="0"/>
          <w:noProof/>
          <w:sz w:val="18"/>
        </w:rPr>
        <w:fldChar w:fldCharType="begin"/>
      </w:r>
      <w:r w:rsidRPr="00EE2B32">
        <w:rPr>
          <w:b w:val="0"/>
          <w:noProof/>
          <w:sz w:val="18"/>
        </w:rPr>
        <w:instrText xml:space="preserve"> PAGEREF _Toc212631432 \h </w:instrText>
      </w:r>
      <w:r w:rsidRPr="00EE2B32">
        <w:rPr>
          <w:b w:val="0"/>
          <w:noProof/>
          <w:sz w:val="18"/>
        </w:rPr>
      </w:r>
      <w:r w:rsidRPr="00EE2B32">
        <w:rPr>
          <w:b w:val="0"/>
          <w:noProof/>
          <w:sz w:val="18"/>
        </w:rPr>
        <w:fldChar w:fldCharType="separate"/>
      </w:r>
      <w:r w:rsidRPr="00EE2B32">
        <w:rPr>
          <w:b w:val="0"/>
          <w:noProof/>
          <w:sz w:val="18"/>
        </w:rPr>
        <w:t>140</w:t>
      </w:r>
      <w:r w:rsidRPr="00EE2B32">
        <w:rPr>
          <w:b w:val="0"/>
          <w:noProof/>
          <w:sz w:val="18"/>
        </w:rPr>
        <w:fldChar w:fldCharType="end"/>
      </w:r>
    </w:p>
    <w:p w14:paraId="48B0A6F8" w14:textId="1CF22577"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A—Registration and renewal decisions</w:t>
      </w:r>
      <w:r w:rsidRPr="00EE2B32">
        <w:rPr>
          <w:b w:val="0"/>
          <w:noProof/>
          <w:sz w:val="18"/>
        </w:rPr>
        <w:tab/>
      </w:r>
      <w:r w:rsidRPr="00EE2B32">
        <w:rPr>
          <w:b w:val="0"/>
          <w:noProof/>
          <w:sz w:val="18"/>
        </w:rPr>
        <w:fldChar w:fldCharType="begin"/>
      </w:r>
      <w:r w:rsidRPr="00EE2B32">
        <w:rPr>
          <w:b w:val="0"/>
          <w:noProof/>
          <w:sz w:val="18"/>
        </w:rPr>
        <w:instrText xml:space="preserve"> PAGEREF _Toc212631433 \h </w:instrText>
      </w:r>
      <w:r w:rsidRPr="00EE2B32">
        <w:rPr>
          <w:b w:val="0"/>
          <w:noProof/>
          <w:sz w:val="18"/>
        </w:rPr>
      </w:r>
      <w:r w:rsidRPr="00EE2B32">
        <w:rPr>
          <w:b w:val="0"/>
          <w:noProof/>
          <w:sz w:val="18"/>
        </w:rPr>
        <w:fldChar w:fldCharType="separate"/>
      </w:r>
      <w:r w:rsidRPr="00EE2B32">
        <w:rPr>
          <w:b w:val="0"/>
          <w:noProof/>
          <w:sz w:val="18"/>
        </w:rPr>
        <w:t>140</w:t>
      </w:r>
      <w:r w:rsidRPr="00EE2B32">
        <w:rPr>
          <w:b w:val="0"/>
          <w:noProof/>
          <w:sz w:val="18"/>
        </w:rPr>
        <w:fldChar w:fldCharType="end"/>
      </w:r>
    </w:p>
    <w:p w14:paraId="3C024A11" w14:textId="059CDF9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114</w:t>
      </w:r>
      <w:r>
        <w:rPr>
          <w:noProof/>
        </w:rPr>
        <w:tab/>
        <w:t>Notice of decision to register or renew</w:t>
      </w:r>
      <w:r w:rsidRPr="00EE2B32">
        <w:rPr>
          <w:noProof/>
        </w:rPr>
        <w:tab/>
      </w:r>
      <w:r w:rsidRPr="00EE2B32">
        <w:rPr>
          <w:noProof/>
        </w:rPr>
        <w:fldChar w:fldCharType="begin"/>
      </w:r>
      <w:r w:rsidRPr="00EE2B32">
        <w:rPr>
          <w:noProof/>
        </w:rPr>
        <w:instrText xml:space="preserve"> PAGEREF _Toc212631434 \h </w:instrText>
      </w:r>
      <w:r w:rsidRPr="00EE2B32">
        <w:rPr>
          <w:noProof/>
        </w:rPr>
      </w:r>
      <w:r w:rsidRPr="00EE2B32">
        <w:rPr>
          <w:noProof/>
        </w:rPr>
        <w:fldChar w:fldCharType="separate"/>
      </w:r>
      <w:r w:rsidRPr="00EE2B32">
        <w:rPr>
          <w:noProof/>
        </w:rPr>
        <w:t>140</w:t>
      </w:r>
      <w:r w:rsidRPr="00EE2B32">
        <w:rPr>
          <w:noProof/>
        </w:rPr>
        <w:fldChar w:fldCharType="end"/>
      </w:r>
    </w:p>
    <w:p w14:paraId="3EE03D13" w14:textId="30AA895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115</w:t>
      </w:r>
      <w:r>
        <w:rPr>
          <w:noProof/>
        </w:rPr>
        <w:tab/>
        <w:t>Registration period</w:t>
      </w:r>
      <w:r w:rsidRPr="00EE2B32">
        <w:rPr>
          <w:noProof/>
        </w:rPr>
        <w:tab/>
      </w:r>
      <w:r w:rsidRPr="00EE2B32">
        <w:rPr>
          <w:noProof/>
        </w:rPr>
        <w:fldChar w:fldCharType="begin"/>
      </w:r>
      <w:r w:rsidRPr="00EE2B32">
        <w:rPr>
          <w:noProof/>
        </w:rPr>
        <w:instrText xml:space="preserve"> PAGEREF _Toc212631435 \h </w:instrText>
      </w:r>
      <w:r w:rsidRPr="00EE2B32">
        <w:rPr>
          <w:noProof/>
        </w:rPr>
      </w:r>
      <w:r w:rsidRPr="00EE2B32">
        <w:rPr>
          <w:noProof/>
        </w:rPr>
        <w:fldChar w:fldCharType="separate"/>
      </w:r>
      <w:r w:rsidRPr="00EE2B32">
        <w:rPr>
          <w:noProof/>
        </w:rPr>
        <w:t>141</w:t>
      </w:r>
      <w:r w:rsidRPr="00EE2B32">
        <w:rPr>
          <w:noProof/>
        </w:rPr>
        <w:fldChar w:fldCharType="end"/>
      </w:r>
    </w:p>
    <w:p w14:paraId="3B93E602" w14:textId="7DCBF07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116</w:t>
      </w:r>
      <w:r>
        <w:rPr>
          <w:noProof/>
        </w:rPr>
        <w:tab/>
        <w:t>Extension of registration period—pending applications</w:t>
      </w:r>
      <w:r w:rsidRPr="00EE2B32">
        <w:rPr>
          <w:noProof/>
        </w:rPr>
        <w:tab/>
      </w:r>
      <w:r w:rsidRPr="00EE2B32">
        <w:rPr>
          <w:noProof/>
        </w:rPr>
        <w:fldChar w:fldCharType="begin"/>
      </w:r>
      <w:r w:rsidRPr="00EE2B32">
        <w:rPr>
          <w:noProof/>
        </w:rPr>
        <w:instrText xml:space="preserve"> PAGEREF _Toc212631436 \h </w:instrText>
      </w:r>
      <w:r w:rsidRPr="00EE2B32">
        <w:rPr>
          <w:noProof/>
        </w:rPr>
      </w:r>
      <w:r w:rsidRPr="00EE2B32">
        <w:rPr>
          <w:noProof/>
        </w:rPr>
        <w:fldChar w:fldCharType="separate"/>
      </w:r>
      <w:r w:rsidRPr="00EE2B32">
        <w:rPr>
          <w:noProof/>
        </w:rPr>
        <w:t>141</w:t>
      </w:r>
      <w:r w:rsidRPr="00EE2B32">
        <w:rPr>
          <w:noProof/>
        </w:rPr>
        <w:fldChar w:fldCharType="end"/>
      </w:r>
    </w:p>
    <w:p w14:paraId="33EBA7FB" w14:textId="7A58F9A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117</w:t>
      </w:r>
      <w:r>
        <w:rPr>
          <w:noProof/>
        </w:rPr>
        <w:tab/>
        <w:t>Deemed registration</w:t>
      </w:r>
      <w:r w:rsidRPr="00EE2B32">
        <w:rPr>
          <w:noProof/>
        </w:rPr>
        <w:tab/>
      </w:r>
      <w:r w:rsidRPr="00EE2B32">
        <w:rPr>
          <w:noProof/>
        </w:rPr>
        <w:fldChar w:fldCharType="begin"/>
      </w:r>
      <w:r w:rsidRPr="00EE2B32">
        <w:rPr>
          <w:noProof/>
        </w:rPr>
        <w:instrText xml:space="preserve"> PAGEREF _Toc212631437 \h </w:instrText>
      </w:r>
      <w:r w:rsidRPr="00EE2B32">
        <w:rPr>
          <w:noProof/>
        </w:rPr>
      </w:r>
      <w:r w:rsidRPr="00EE2B32">
        <w:rPr>
          <w:noProof/>
        </w:rPr>
        <w:fldChar w:fldCharType="separate"/>
      </w:r>
      <w:r w:rsidRPr="00EE2B32">
        <w:rPr>
          <w:noProof/>
        </w:rPr>
        <w:t>142</w:t>
      </w:r>
      <w:r w:rsidRPr="00EE2B32">
        <w:rPr>
          <w:noProof/>
        </w:rPr>
        <w:fldChar w:fldCharType="end"/>
      </w:r>
    </w:p>
    <w:p w14:paraId="72980612" w14:textId="0D8EDAE9"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B—Residential care home approval decisions</w:t>
      </w:r>
      <w:r w:rsidRPr="00EE2B32">
        <w:rPr>
          <w:b w:val="0"/>
          <w:noProof/>
          <w:sz w:val="18"/>
        </w:rPr>
        <w:tab/>
      </w:r>
      <w:r w:rsidRPr="00EE2B32">
        <w:rPr>
          <w:b w:val="0"/>
          <w:noProof/>
          <w:sz w:val="18"/>
        </w:rPr>
        <w:fldChar w:fldCharType="begin"/>
      </w:r>
      <w:r w:rsidRPr="00EE2B32">
        <w:rPr>
          <w:b w:val="0"/>
          <w:noProof/>
          <w:sz w:val="18"/>
        </w:rPr>
        <w:instrText xml:space="preserve"> PAGEREF _Toc212631438 \h </w:instrText>
      </w:r>
      <w:r w:rsidRPr="00EE2B32">
        <w:rPr>
          <w:b w:val="0"/>
          <w:noProof/>
          <w:sz w:val="18"/>
        </w:rPr>
      </w:r>
      <w:r w:rsidRPr="00EE2B32">
        <w:rPr>
          <w:b w:val="0"/>
          <w:noProof/>
          <w:sz w:val="18"/>
        </w:rPr>
        <w:fldChar w:fldCharType="separate"/>
      </w:r>
      <w:r w:rsidRPr="00EE2B32">
        <w:rPr>
          <w:b w:val="0"/>
          <w:noProof/>
          <w:sz w:val="18"/>
        </w:rPr>
        <w:t>143</w:t>
      </w:r>
      <w:r w:rsidRPr="00EE2B32">
        <w:rPr>
          <w:b w:val="0"/>
          <w:noProof/>
          <w:sz w:val="18"/>
        </w:rPr>
        <w:fldChar w:fldCharType="end"/>
      </w:r>
    </w:p>
    <w:p w14:paraId="4D2DE217" w14:textId="25B2333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118</w:t>
      </w:r>
      <w:r>
        <w:rPr>
          <w:noProof/>
        </w:rPr>
        <w:tab/>
        <w:t>Notice of decision to approve residential care home</w:t>
      </w:r>
      <w:r w:rsidRPr="00EE2B32">
        <w:rPr>
          <w:noProof/>
        </w:rPr>
        <w:tab/>
      </w:r>
      <w:r w:rsidRPr="00EE2B32">
        <w:rPr>
          <w:noProof/>
        </w:rPr>
        <w:fldChar w:fldCharType="begin"/>
      </w:r>
      <w:r w:rsidRPr="00EE2B32">
        <w:rPr>
          <w:noProof/>
        </w:rPr>
        <w:instrText xml:space="preserve"> PAGEREF _Toc212631439 \h </w:instrText>
      </w:r>
      <w:r w:rsidRPr="00EE2B32">
        <w:rPr>
          <w:noProof/>
        </w:rPr>
      </w:r>
      <w:r w:rsidRPr="00EE2B32">
        <w:rPr>
          <w:noProof/>
        </w:rPr>
        <w:fldChar w:fldCharType="separate"/>
      </w:r>
      <w:r w:rsidRPr="00EE2B32">
        <w:rPr>
          <w:noProof/>
        </w:rPr>
        <w:t>143</w:t>
      </w:r>
      <w:r w:rsidRPr="00EE2B32">
        <w:rPr>
          <w:noProof/>
        </w:rPr>
        <w:fldChar w:fldCharType="end"/>
      </w:r>
    </w:p>
    <w:p w14:paraId="74476871" w14:textId="6F40154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119</w:t>
      </w:r>
      <w:r>
        <w:rPr>
          <w:noProof/>
        </w:rPr>
        <w:tab/>
        <w:t>Approval period</w:t>
      </w:r>
      <w:r w:rsidRPr="00EE2B32">
        <w:rPr>
          <w:noProof/>
        </w:rPr>
        <w:tab/>
      </w:r>
      <w:r w:rsidRPr="00EE2B32">
        <w:rPr>
          <w:noProof/>
        </w:rPr>
        <w:fldChar w:fldCharType="begin"/>
      </w:r>
      <w:r w:rsidRPr="00EE2B32">
        <w:rPr>
          <w:noProof/>
        </w:rPr>
        <w:instrText xml:space="preserve"> PAGEREF _Toc212631440 \h </w:instrText>
      </w:r>
      <w:r w:rsidRPr="00EE2B32">
        <w:rPr>
          <w:noProof/>
        </w:rPr>
      </w:r>
      <w:r w:rsidRPr="00EE2B32">
        <w:rPr>
          <w:noProof/>
        </w:rPr>
        <w:fldChar w:fldCharType="separate"/>
      </w:r>
      <w:r w:rsidRPr="00EE2B32">
        <w:rPr>
          <w:noProof/>
        </w:rPr>
        <w:t>144</w:t>
      </w:r>
      <w:r w:rsidRPr="00EE2B32">
        <w:rPr>
          <w:noProof/>
        </w:rPr>
        <w:fldChar w:fldCharType="end"/>
      </w:r>
    </w:p>
    <w:p w14:paraId="727E99F4" w14:textId="44ADCBC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120</w:t>
      </w:r>
      <w:r>
        <w:rPr>
          <w:noProof/>
        </w:rPr>
        <w:tab/>
        <w:t>Deemed approval</w:t>
      </w:r>
      <w:r w:rsidRPr="00EE2B32">
        <w:rPr>
          <w:noProof/>
        </w:rPr>
        <w:tab/>
      </w:r>
      <w:r w:rsidRPr="00EE2B32">
        <w:rPr>
          <w:noProof/>
        </w:rPr>
        <w:fldChar w:fldCharType="begin"/>
      </w:r>
      <w:r w:rsidRPr="00EE2B32">
        <w:rPr>
          <w:noProof/>
        </w:rPr>
        <w:instrText xml:space="preserve"> PAGEREF _Toc212631441 \h </w:instrText>
      </w:r>
      <w:r w:rsidRPr="00EE2B32">
        <w:rPr>
          <w:noProof/>
        </w:rPr>
      </w:r>
      <w:r w:rsidRPr="00EE2B32">
        <w:rPr>
          <w:noProof/>
        </w:rPr>
        <w:fldChar w:fldCharType="separate"/>
      </w:r>
      <w:r w:rsidRPr="00EE2B32">
        <w:rPr>
          <w:noProof/>
        </w:rPr>
        <w:t>144</w:t>
      </w:r>
      <w:r w:rsidRPr="00EE2B32">
        <w:rPr>
          <w:noProof/>
        </w:rPr>
        <w:fldChar w:fldCharType="end"/>
      </w:r>
    </w:p>
    <w:p w14:paraId="7DE51CD9" w14:textId="211A236B"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C—Refusal decisions</w:t>
      </w:r>
      <w:r w:rsidRPr="00EE2B32">
        <w:rPr>
          <w:b w:val="0"/>
          <w:noProof/>
          <w:sz w:val="18"/>
        </w:rPr>
        <w:tab/>
      </w:r>
      <w:r w:rsidRPr="00EE2B32">
        <w:rPr>
          <w:b w:val="0"/>
          <w:noProof/>
          <w:sz w:val="18"/>
        </w:rPr>
        <w:fldChar w:fldCharType="begin"/>
      </w:r>
      <w:r w:rsidRPr="00EE2B32">
        <w:rPr>
          <w:b w:val="0"/>
          <w:noProof/>
          <w:sz w:val="18"/>
        </w:rPr>
        <w:instrText xml:space="preserve"> PAGEREF _Toc212631442 \h </w:instrText>
      </w:r>
      <w:r w:rsidRPr="00EE2B32">
        <w:rPr>
          <w:b w:val="0"/>
          <w:noProof/>
          <w:sz w:val="18"/>
        </w:rPr>
      </w:r>
      <w:r w:rsidRPr="00EE2B32">
        <w:rPr>
          <w:b w:val="0"/>
          <w:noProof/>
          <w:sz w:val="18"/>
        </w:rPr>
        <w:fldChar w:fldCharType="separate"/>
      </w:r>
      <w:r w:rsidRPr="00EE2B32">
        <w:rPr>
          <w:b w:val="0"/>
          <w:noProof/>
          <w:sz w:val="18"/>
        </w:rPr>
        <w:t>145</w:t>
      </w:r>
      <w:r w:rsidRPr="00EE2B32">
        <w:rPr>
          <w:b w:val="0"/>
          <w:noProof/>
          <w:sz w:val="18"/>
        </w:rPr>
        <w:fldChar w:fldCharType="end"/>
      </w:r>
    </w:p>
    <w:p w14:paraId="5990B0BC" w14:textId="764CD22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121</w:t>
      </w:r>
      <w:r>
        <w:rPr>
          <w:noProof/>
        </w:rPr>
        <w:tab/>
        <w:t>Notice of possible refusal</w:t>
      </w:r>
      <w:r w:rsidRPr="00EE2B32">
        <w:rPr>
          <w:noProof/>
        </w:rPr>
        <w:tab/>
      </w:r>
      <w:r w:rsidRPr="00EE2B32">
        <w:rPr>
          <w:noProof/>
        </w:rPr>
        <w:fldChar w:fldCharType="begin"/>
      </w:r>
      <w:r w:rsidRPr="00EE2B32">
        <w:rPr>
          <w:noProof/>
        </w:rPr>
        <w:instrText xml:space="preserve"> PAGEREF _Toc212631443 \h </w:instrText>
      </w:r>
      <w:r w:rsidRPr="00EE2B32">
        <w:rPr>
          <w:noProof/>
        </w:rPr>
      </w:r>
      <w:r w:rsidRPr="00EE2B32">
        <w:rPr>
          <w:noProof/>
        </w:rPr>
        <w:fldChar w:fldCharType="separate"/>
      </w:r>
      <w:r w:rsidRPr="00EE2B32">
        <w:rPr>
          <w:noProof/>
        </w:rPr>
        <w:t>145</w:t>
      </w:r>
      <w:r w:rsidRPr="00EE2B32">
        <w:rPr>
          <w:noProof/>
        </w:rPr>
        <w:fldChar w:fldCharType="end"/>
      </w:r>
    </w:p>
    <w:p w14:paraId="1ED8F889" w14:textId="11B82E6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122</w:t>
      </w:r>
      <w:r>
        <w:rPr>
          <w:noProof/>
        </w:rPr>
        <w:tab/>
        <w:t>Notice of refusal decisions</w:t>
      </w:r>
      <w:r w:rsidRPr="00EE2B32">
        <w:rPr>
          <w:noProof/>
        </w:rPr>
        <w:tab/>
      </w:r>
      <w:r w:rsidRPr="00EE2B32">
        <w:rPr>
          <w:noProof/>
        </w:rPr>
        <w:fldChar w:fldCharType="begin"/>
      </w:r>
      <w:r w:rsidRPr="00EE2B32">
        <w:rPr>
          <w:noProof/>
        </w:rPr>
        <w:instrText xml:space="preserve"> PAGEREF _Toc212631444 \h </w:instrText>
      </w:r>
      <w:r w:rsidRPr="00EE2B32">
        <w:rPr>
          <w:noProof/>
        </w:rPr>
      </w:r>
      <w:r w:rsidRPr="00EE2B32">
        <w:rPr>
          <w:noProof/>
        </w:rPr>
        <w:fldChar w:fldCharType="separate"/>
      </w:r>
      <w:r w:rsidRPr="00EE2B32">
        <w:rPr>
          <w:noProof/>
        </w:rPr>
        <w:t>146</w:t>
      </w:r>
      <w:r w:rsidRPr="00EE2B32">
        <w:rPr>
          <w:noProof/>
        </w:rPr>
        <w:fldChar w:fldCharType="end"/>
      </w:r>
    </w:p>
    <w:p w14:paraId="04C36A41" w14:textId="1032CDE6"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3—Variations, suspensions and revocations</w:t>
      </w:r>
      <w:r w:rsidRPr="00EE2B32">
        <w:rPr>
          <w:b w:val="0"/>
          <w:noProof/>
          <w:sz w:val="18"/>
        </w:rPr>
        <w:tab/>
      </w:r>
      <w:r w:rsidRPr="00EE2B32">
        <w:rPr>
          <w:b w:val="0"/>
          <w:noProof/>
          <w:sz w:val="18"/>
        </w:rPr>
        <w:fldChar w:fldCharType="begin"/>
      </w:r>
      <w:r w:rsidRPr="00EE2B32">
        <w:rPr>
          <w:b w:val="0"/>
          <w:noProof/>
          <w:sz w:val="18"/>
        </w:rPr>
        <w:instrText xml:space="preserve"> PAGEREF _Toc212631445 \h </w:instrText>
      </w:r>
      <w:r w:rsidRPr="00EE2B32">
        <w:rPr>
          <w:b w:val="0"/>
          <w:noProof/>
          <w:sz w:val="18"/>
        </w:rPr>
      </w:r>
      <w:r w:rsidRPr="00EE2B32">
        <w:rPr>
          <w:b w:val="0"/>
          <w:noProof/>
          <w:sz w:val="18"/>
        </w:rPr>
        <w:fldChar w:fldCharType="separate"/>
      </w:r>
      <w:r w:rsidRPr="00EE2B32">
        <w:rPr>
          <w:b w:val="0"/>
          <w:noProof/>
          <w:sz w:val="18"/>
        </w:rPr>
        <w:t>148</w:t>
      </w:r>
      <w:r w:rsidRPr="00EE2B32">
        <w:rPr>
          <w:b w:val="0"/>
          <w:noProof/>
          <w:sz w:val="18"/>
        </w:rPr>
        <w:fldChar w:fldCharType="end"/>
      </w:r>
    </w:p>
    <w:p w14:paraId="57CFE1DB" w14:textId="2AE7F4E3"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1—Variations, suspensions and revocations of registrations</w:t>
      </w:r>
      <w:r w:rsidRPr="00EE2B32">
        <w:rPr>
          <w:b w:val="0"/>
          <w:noProof/>
          <w:sz w:val="18"/>
        </w:rPr>
        <w:tab/>
      </w:r>
      <w:r w:rsidRPr="00EE2B32">
        <w:rPr>
          <w:b w:val="0"/>
          <w:noProof/>
          <w:sz w:val="18"/>
        </w:rPr>
        <w:fldChar w:fldCharType="begin"/>
      </w:r>
      <w:r w:rsidRPr="00EE2B32">
        <w:rPr>
          <w:b w:val="0"/>
          <w:noProof/>
          <w:sz w:val="18"/>
        </w:rPr>
        <w:instrText xml:space="preserve"> PAGEREF _Toc212631446 \h </w:instrText>
      </w:r>
      <w:r w:rsidRPr="00EE2B32">
        <w:rPr>
          <w:b w:val="0"/>
          <w:noProof/>
          <w:sz w:val="18"/>
        </w:rPr>
      </w:r>
      <w:r w:rsidRPr="00EE2B32">
        <w:rPr>
          <w:b w:val="0"/>
          <w:noProof/>
          <w:sz w:val="18"/>
        </w:rPr>
        <w:fldChar w:fldCharType="separate"/>
      </w:r>
      <w:r w:rsidRPr="00EE2B32">
        <w:rPr>
          <w:b w:val="0"/>
          <w:noProof/>
          <w:sz w:val="18"/>
        </w:rPr>
        <w:t>148</w:t>
      </w:r>
      <w:r w:rsidRPr="00EE2B32">
        <w:rPr>
          <w:b w:val="0"/>
          <w:noProof/>
          <w:sz w:val="18"/>
        </w:rPr>
        <w:fldChar w:fldCharType="end"/>
      </w:r>
    </w:p>
    <w:p w14:paraId="5D1868C5" w14:textId="6F8B806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123</w:t>
      </w:r>
      <w:r>
        <w:rPr>
          <w:noProof/>
        </w:rPr>
        <w:tab/>
        <w:t>Variation of registration on Commissioner’s own initiative</w:t>
      </w:r>
      <w:r w:rsidRPr="00EE2B32">
        <w:rPr>
          <w:noProof/>
        </w:rPr>
        <w:tab/>
      </w:r>
      <w:r w:rsidRPr="00EE2B32">
        <w:rPr>
          <w:noProof/>
        </w:rPr>
        <w:fldChar w:fldCharType="begin"/>
      </w:r>
      <w:r w:rsidRPr="00EE2B32">
        <w:rPr>
          <w:noProof/>
        </w:rPr>
        <w:instrText xml:space="preserve"> PAGEREF _Toc212631447 \h </w:instrText>
      </w:r>
      <w:r w:rsidRPr="00EE2B32">
        <w:rPr>
          <w:noProof/>
        </w:rPr>
      </w:r>
      <w:r w:rsidRPr="00EE2B32">
        <w:rPr>
          <w:noProof/>
        </w:rPr>
        <w:fldChar w:fldCharType="separate"/>
      </w:r>
      <w:r w:rsidRPr="00EE2B32">
        <w:rPr>
          <w:noProof/>
        </w:rPr>
        <w:t>148</w:t>
      </w:r>
      <w:r w:rsidRPr="00EE2B32">
        <w:rPr>
          <w:noProof/>
        </w:rPr>
        <w:fldChar w:fldCharType="end"/>
      </w:r>
    </w:p>
    <w:p w14:paraId="0C784215" w14:textId="4CA79AF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124</w:t>
      </w:r>
      <w:r>
        <w:rPr>
          <w:noProof/>
        </w:rPr>
        <w:tab/>
        <w:t>Variation of registration on application by registered provider</w:t>
      </w:r>
      <w:r w:rsidRPr="00EE2B32">
        <w:rPr>
          <w:noProof/>
        </w:rPr>
        <w:tab/>
      </w:r>
      <w:r w:rsidRPr="00EE2B32">
        <w:rPr>
          <w:noProof/>
        </w:rPr>
        <w:fldChar w:fldCharType="begin"/>
      </w:r>
      <w:r w:rsidRPr="00EE2B32">
        <w:rPr>
          <w:noProof/>
        </w:rPr>
        <w:instrText xml:space="preserve"> PAGEREF _Toc212631448 \h </w:instrText>
      </w:r>
      <w:r w:rsidRPr="00EE2B32">
        <w:rPr>
          <w:noProof/>
        </w:rPr>
      </w:r>
      <w:r w:rsidRPr="00EE2B32">
        <w:rPr>
          <w:noProof/>
        </w:rPr>
        <w:fldChar w:fldCharType="separate"/>
      </w:r>
      <w:r w:rsidRPr="00EE2B32">
        <w:rPr>
          <w:noProof/>
        </w:rPr>
        <w:t>148</w:t>
      </w:r>
      <w:r w:rsidRPr="00EE2B32">
        <w:rPr>
          <w:noProof/>
        </w:rPr>
        <w:fldChar w:fldCharType="end"/>
      </w:r>
    </w:p>
    <w:p w14:paraId="7C8BE469" w14:textId="59BC229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125</w:t>
      </w:r>
      <w:r>
        <w:rPr>
          <w:noProof/>
        </w:rPr>
        <w:tab/>
        <w:t>Notice of possible variation of registration on Commissioner’s own initiative</w:t>
      </w:r>
      <w:r w:rsidRPr="00EE2B32">
        <w:rPr>
          <w:noProof/>
        </w:rPr>
        <w:tab/>
      </w:r>
      <w:r w:rsidRPr="00EE2B32">
        <w:rPr>
          <w:noProof/>
        </w:rPr>
        <w:fldChar w:fldCharType="begin"/>
      </w:r>
      <w:r w:rsidRPr="00EE2B32">
        <w:rPr>
          <w:noProof/>
        </w:rPr>
        <w:instrText xml:space="preserve"> PAGEREF _Toc212631449 \h </w:instrText>
      </w:r>
      <w:r w:rsidRPr="00EE2B32">
        <w:rPr>
          <w:noProof/>
        </w:rPr>
      </w:r>
      <w:r w:rsidRPr="00EE2B32">
        <w:rPr>
          <w:noProof/>
        </w:rPr>
        <w:fldChar w:fldCharType="separate"/>
      </w:r>
      <w:r w:rsidRPr="00EE2B32">
        <w:rPr>
          <w:noProof/>
        </w:rPr>
        <w:t>150</w:t>
      </w:r>
      <w:r w:rsidRPr="00EE2B32">
        <w:rPr>
          <w:noProof/>
        </w:rPr>
        <w:fldChar w:fldCharType="end"/>
      </w:r>
    </w:p>
    <w:p w14:paraId="1DC6869C" w14:textId="4F84BA9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126</w:t>
      </w:r>
      <w:r>
        <w:rPr>
          <w:noProof/>
        </w:rPr>
        <w:tab/>
        <w:t>Notice of possible refusal to vary registration on application by registered provider</w:t>
      </w:r>
      <w:r w:rsidRPr="00EE2B32">
        <w:rPr>
          <w:noProof/>
        </w:rPr>
        <w:tab/>
      </w:r>
      <w:r w:rsidRPr="00EE2B32">
        <w:rPr>
          <w:noProof/>
        </w:rPr>
        <w:fldChar w:fldCharType="begin"/>
      </w:r>
      <w:r w:rsidRPr="00EE2B32">
        <w:rPr>
          <w:noProof/>
        </w:rPr>
        <w:instrText xml:space="preserve"> PAGEREF _Toc212631450 \h </w:instrText>
      </w:r>
      <w:r w:rsidRPr="00EE2B32">
        <w:rPr>
          <w:noProof/>
        </w:rPr>
      </w:r>
      <w:r w:rsidRPr="00EE2B32">
        <w:rPr>
          <w:noProof/>
        </w:rPr>
        <w:fldChar w:fldCharType="separate"/>
      </w:r>
      <w:r w:rsidRPr="00EE2B32">
        <w:rPr>
          <w:noProof/>
        </w:rPr>
        <w:t>151</w:t>
      </w:r>
      <w:r w:rsidRPr="00EE2B32">
        <w:rPr>
          <w:noProof/>
        </w:rPr>
        <w:fldChar w:fldCharType="end"/>
      </w:r>
    </w:p>
    <w:p w14:paraId="6426C8E4" w14:textId="169C62F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127</w:t>
      </w:r>
      <w:r>
        <w:rPr>
          <w:noProof/>
        </w:rPr>
        <w:tab/>
        <w:t>Notice of decision to vary</w:t>
      </w:r>
      <w:r w:rsidRPr="00EE2B32">
        <w:rPr>
          <w:noProof/>
        </w:rPr>
        <w:tab/>
      </w:r>
      <w:r w:rsidRPr="00EE2B32">
        <w:rPr>
          <w:noProof/>
        </w:rPr>
        <w:fldChar w:fldCharType="begin"/>
      </w:r>
      <w:r w:rsidRPr="00EE2B32">
        <w:rPr>
          <w:noProof/>
        </w:rPr>
        <w:instrText xml:space="preserve"> PAGEREF _Toc212631451 \h </w:instrText>
      </w:r>
      <w:r w:rsidRPr="00EE2B32">
        <w:rPr>
          <w:noProof/>
        </w:rPr>
      </w:r>
      <w:r w:rsidRPr="00EE2B32">
        <w:rPr>
          <w:noProof/>
        </w:rPr>
        <w:fldChar w:fldCharType="separate"/>
      </w:r>
      <w:r w:rsidRPr="00EE2B32">
        <w:rPr>
          <w:noProof/>
        </w:rPr>
        <w:t>152</w:t>
      </w:r>
      <w:r w:rsidRPr="00EE2B32">
        <w:rPr>
          <w:noProof/>
        </w:rPr>
        <w:fldChar w:fldCharType="end"/>
      </w:r>
    </w:p>
    <w:p w14:paraId="3EF5B1D6" w14:textId="16337E2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128</w:t>
      </w:r>
      <w:r>
        <w:rPr>
          <w:noProof/>
        </w:rPr>
        <w:tab/>
        <w:t>Notice of decision not to vary</w:t>
      </w:r>
      <w:r w:rsidRPr="00EE2B32">
        <w:rPr>
          <w:noProof/>
        </w:rPr>
        <w:tab/>
      </w:r>
      <w:r w:rsidRPr="00EE2B32">
        <w:rPr>
          <w:noProof/>
        </w:rPr>
        <w:fldChar w:fldCharType="begin"/>
      </w:r>
      <w:r w:rsidRPr="00EE2B32">
        <w:rPr>
          <w:noProof/>
        </w:rPr>
        <w:instrText xml:space="preserve"> PAGEREF _Toc212631452 \h </w:instrText>
      </w:r>
      <w:r w:rsidRPr="00EE2B32">
        <w:rPr>
          <w:noProof/>
        </w:rPr>
      </w:r>
      <w:r w:rsidRPr="00EE2B32">
        <w:rPr>
          <w:noProof/>
        </w:rPr>
        <w:fldChar w:fldCharType="separate"/>
      </w:r>
      <w:r w:rsidRPr="00EE2B32">
        <w:rPr>
          <w:noProof/>
        </w:rPr>
        <w:t>152</w:t>
      </w:r>
      <w:r w:rsidRPr="00EE2B32">
        <w:rPr>
          <w:noProof/>
        </w:rPr>
        <w:fldChar w:fldCharType="end"/>
      </w:r>
    </w:p>
    <w:p w14:paraId="72B444DE" w14:textId="37680FC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129</w:t>
      </w:r>
      <w:r>
        <w:rPr>
          <w:noProof/>
        </w:rPr>
        <w:tab/>
        <w:t>Suspension of registration</w:t>
      </w:r>
      <w:r w:rsidRPr="00EE2B32">
        <w:rPr>
          <w:noProof/>
        </w:rPr>
        <w:tab/>
      </w:r>
      <w:r w:rsidRPr="00EE2B32">
        <w:rPr>
          <w:noProof/>
        </w:rPr>
        <w:fldChar w:fldCharType="begin"/>
      </w:r>
      <w:r w:rsidRPr="00EE2B32">
        <w:rPr>
          <w:noProof/>
        </w:rPr>
        <w:instrText xml:space="preserve"> PAGEREF _Toc212631453 \h </w:instrText>
      </w:r>
      <w:r w:rsidRPr="00EE2B32">
        <w:rPr>
          <w:noProof/>
        </w:rPr>
      </w:r>
      <w:r w:rsidRPr="00EE2B32">
        <w:rPr>
          <w:noProof/>
        </w:rPr>
        <w:fldChar w:fldCharType="separate"/>
      </w:r>
      <w:r w:rsidRPr="00EE2B32">
        <w:rPr>
          <w:noProof/>
        </w:rPr>
        <w:t>153</w:t>
      </w:r>
      <w:r w:rsidRPr="00EE2B32">
        <w:rPr>
          <w:noProof/>
        </w:rPr>
        <w:fldChar w:fldCharType="end"/>
      </w:r>
    </w:p>
    <w:p w14:paraId="08C2E898" w14:textId="495046B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130</w:t>
      </w:r>
      <w:r>
        <w:rPr>
          <w:noProof/>
        </w:rPr>
        <w:tab/>
        <w:t>Effect of registration while suspended</w:t>
      </w:r>
      <w:r w:rsidRPr="00EE2B32">
        <w:rPr>
          <w:noProof/>
        </w:rPr>
        <w:tab/>
      </w:r>
      <w:r w:rsidRPr="00EE2B32">
        <w:rPr>
          <w:noProof/>
        </w:rPr>
        <w:fldChar w:fldCharType="begin"/>
      </w:r>
      <w:r w:rsidRPr="00EE2B32">
        <w:rPr>
          <w:noProof/>
        </w:rPr>
        <w:instrText xml:space="preserve"> PAGEREF _Toc212631454 \h </w:instrText>
      </w:r>
      <w:r w:rsidRPr="00EE2B32">
        <w:rPr>
          <w:noProof/>
        </w:rPr>
      </w:r>
      <w:r w:rsidRPr="00EE2B32">
        <w:rPr>
          <w:noProof/>
        </w:rPr>
        <w:fldChar w:fldCharType="separate"/>
      </w:r>
      <w:r w:rsidRPr="00EE2B32">
        <w:rPr>
          <w:noProof/>
        </w:rPr>
        <w:t>155</w:t>
      </w:r>
      <w:r w:rsidRPr="00EE2B32">
        <w:rPr>
          <w:noProof/>
        </w:rPr>
        <w:fldChar w:fldCharType="end"/>
      </w:r>
    </w:p>
    <w:p w14:paraId="3861D115" w14:textId="06FD987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131</w:t>
      </w:r>
      <w:r>
        <w:rPr>
          <w:noProof/>
        </w:rPr>
        <w:tab/>
        <w:t>Revocation of registration</w:t>
      </w:r>
      <w:r w:rsidRPr="00EE2B32">
        <w:rPr>
          <w:noProof/>
        </w:rPr>
        <w:tab/>
      </w:r>
      <w:r w:rsidRPr="00EE2B32">
        <w:rPr>
          <w:noProof/>
        </w:rPr>
        <w:fldChar w:fldCharType="begin"/>
      </w:r>
      <w:r w:rsidRPr="00EE2B32">
        <w:rPr>
          <w:noProof/>
        </w:rPr>
        <w:instrText xml:space="preserve"> PAGEREF _Toc212631455 \h </w:instrText>
      </w:r>
      <w:r w:rsidRPr="00EE2B32">
        <w:rPr>
          <w:noProof/>
        </w:rPr>
      </w:r>
      <w:r w:rsidRPr="00EE2B32">
        <w:rPr>
          <w:noProof/>
        </w:rPr>
        <w:fldChar w:fldCharType="separate"/>
      </w:r>
      <w:r w:rsidRPr="00EE2B32">
        <w:rPr>
          <w:noProof/>
        </w:rPr>
        <w:t>155</w:t>
      </w:r>
      <w:r w:rsidRPr="00EE2B32">
        <w:rPr>
          <w:noProof/>
        </w:rPr>
        <w:fldChar w:fldCharType="end"/>
      </w:r>
    </w:p>
    <w:p w14:paraId="1B9EDF82" w14:textId="1BD7D08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132</w:t>
      </w:r>
      <w:r>
        <w:rPr>
          <w:noProof/>
        </w:rPr>
        <w:tab/>
        <w:t>Notice of possible suspension or revocation on Commissioner’s own initiative</w:t>
      </w:r>
      <w:r w:rsidRPr="00EE2B32">
        <w:rPr>
          <w:noProof/>
        </w:rPr>
        <w:tab/>
      </w:r>
      <w:r w:rsidRPr="00EE2B32">
        <w:rPr>
          <w:noProof/>
        </w:rPr>
        <w:fldChar w:fldCharType="begin"/>
      </w:r>
      <w:r w:rsidRPr="00EE2B32">
        <w:rPr>
          <w:noProof/>
        </w:rPr>
        <w:instrText xml:space="preserve"> PAGEREF _Toc212631456 \h </w:instrText>
      </w:r>
      <w:r w:rsidRPr="00EE2B32">
        <w:rPr>
          <w:noProof/>
        </w:rPr>
      </w:r>
      <w:r w:rsidRPr="00EE2B32">
        <w:rPr>
          <w:noProof/>
        </w:rPr>
        <w:fldChar w:fldCharType="separate"/>
      </w:r>
      <w:r w:rsidRPr="00EE2B32">
        <w:rPr>
          <w:noProof/>
        </w:rPr>
        <w:t>156</w:t>
      </w:r>
      <w:r w:rsidRPr="00EE2B32">
        <w:rPr>
          <w:noProof/>
        </w:rPr>
        <w:fldChar w:fldCharType="end"/>
      </w:r>
    </w:p>
    <w:p w14:paraId="38F13FA4" w14:textId="3609988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133</w:t>
      </w:r>
      <w:r>
        <w:rPr>
          <w:noProof/>
        </w:rPr>
        <w:tab/>
        <w:t>Registered provider may be required to agree to certain matters if revocation is being considered</w:t>
      </w:r>
      <w:r w:rsidRPr="00EE2B32">
        <w:rPr>
          <w:noProof/>
        </w:rPr>
        <w:tab/>
      </w:r>
      <w:r w:rsidRPr="00EE2B32">
        <w:rPr>
          <w:noProof/>
        </w:rPr>
        <w:fldChar w:fldCharType="begin"/>
      </w:r>
      <w:r w:rsidRPr="00EE2B32">
        <w:rPr>
          <w:noProof/>
        </w:rPr>
        <w:instrText xml:space="preserve"> PAGEREF _Toc212631457 \h </w:instrText>
      </w:r>
      <w:r w:rsidRPr="00EE2B32">
        <w:rPr>
          <w:noProof/>
        </w:rPr>
      </w:r>
      <w:r w:rsidRPr="00EE2B32">
        <w:rPr>
          <w:noProof/>
        </w:rPr>
        <w:fldChar w:fldCharType="separate"/>
      </w:r>
      <w:r w:rsidRPr="00EE2B32">
        <w:rPr>
          <w:noProof/>
        </w:rPr>
        <w:t>157</w:t>
      </w:r>
      <w:r w:rsidRPr="00EE2B32">
        <w:rPr>
          <w:noProof/>
        </w:rPr>
        <w:fldChar w:fldCharType="end"/>
      </w:r>
    </w:p>
    <w:p w14:paraId="1A234003" w14:textId="721B1CE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134</w:t>
      </w:r>
      <w:r>
        <w:rPr>
          <w:noProof/>
        </w:rPr>
        <w:tab/>
        <w:t>Notice of Commissioner initiated suspension or revocation</w:t>
      </w:r>
      <w:r w:rsidRPr="00EE2B32">
        <w:rPr>
          <w:noProof/>
        </w:rPr>
        <w:tab/>
      </w:r>
      <w:r w:rsidRPr="00EE2B32">
        <w:rPr>
          <w:noProof/>
        </w:rPr>
        <w:fldChar w:fldCharType="begin"/>
      </w:r>
      <w:r w:rsidRPr="00EE2B32">
        <w:rPr>
          <w:noProof/>
        </w:rPr>
        <w:instrText xml:space="preserve"> PAGEREF _Toc212631458 \h </w:instrText>
      </w:r>
      <w:r w:rsidRPr="00EE2B32">
        <w:rPr>
          <w:noProof/>
        </w:rPr>
      </w:r>
      <w:r w:rsidRPr="00EE2B32">
        <w:rPr>
          <w:noProof/>
        </w:rPr>
        <w:fldChar w:fldCharType="separate"/>
      </w:r>
      <w:r w:rsidRPr="00EE2B32">
        <w:rPr>
          <w:noProof/>
        </w:rPr>
        <w:t>158</w:t>
      </w:r>
      <w:r w:rsidRPr="00EE2B32">
        <w:rPr>
          <w:noProof/>
        </w:rPr>
        <w:fldChar w:fldCharType="end"/>
      </w:r>
    </w:p>
    <w:p w14:paraId="555B66DD" w14:textId="1A4B91B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135</w:t>
      </w:r>
      <w:r>
        <w:rPr>
          <w:noProof/>
        </w:rPr>
        <w:tab/>
        <w:t>Notice of suspension or revocation on request by registered provider</w:t>
      </w:r>
      <w:r w:rsidRPr="00EE2B32">
        <w:rPr>
          <w:noProof/>
        </w:rPr>
        <w:tab/>
      </w:r>
      <w:r w:rsidRPr="00EE2B32">
        <w:rPr>
          <w:noProof/>
        </w:rPr>
        <w:fldChar w:fldCharType="begin"/>
      </w:r>
      <w:r w:rsidRPr="00EE2B32">
        <w:rPr>
          <w:noProof/>
        </w:rPr>
        <w:instrText xml:space="preserve"> PAGEREF _Toc212631459 \h </w:instrText>
      </w:r>
      <w:r w:rsidRPr="00EE2B32">
        <w:rPr>
          <w:noProof/>
        </w:rPr>
      </w:r>
      <w:r w:rsidRPr="00EE2B32">
        <w:rPr>
          <w:noProof/>
        </w:rPr>
        <w:fldChar w:fldCharType="separate"/>
      </w:r>
      <w:r w:rsidRPr="00EE2B32">
        <w:rPr>
          <w:noProof/>
        </w:rPr>
        <w:t>160</w:t>
      </w:r>
      <w:r w:rsidRPr="00EE2B32">
        <w:rPr>
          <w:noProof/>
        </w:rPr>
        <w:fldChar w:fldCharType="end"/>
      </w:r>
    </w:p>
    <w:p w14:paraId="2E8619D5" w14:textId="2806D3C0"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2—Variations, suspensions and revocations of approvals of residential care homes</w:t>
      </w:r>
      <w:r w:rsidRPr="00EE2B32">
        <w:rPr>
          <w:b w:val="0"/>
          <w:noProof/>
          <w:sz w:val="18"/>
        </w:rPr>
        <w:tab/>
      </w:r>
      <w:r w:rsidRPr="00EE2B32">
        <w:rPr>
          <w:b w:val="0"/>
          <w:noProof/>
          <w:sz w:val="18"/>
        </w:rPr>
        <w:fldChar w:fldCharType="begin"/>
      </w:r>
      <w:r w:rsidRPr="00EE2B32">
        <w:rPr>
          <w:b w:val="0"/>
          <w:noProof/>
          <w:sz w:val="18"/>
        </w:rPr>
        <w:instrText xml:space="preserve"> PAGEREF _Toc212631460 \h </w:instrText>
      </w:r>
      <w:r w:rsidRPr="00EE2B32">
        <w:rPr>
          <w:b w:val="0"/>
          <w:noProof/>
          <w:sz w:val="18"/>
        </w:rPr>
      </w:r>
      <w:r w:rsidRPr="00EE2B32">
        <w:rPr>
          <w:b w:val="0"/>
          <w:noProof/>
          <w:sz w:val="18"/>
        </w:rPr>
        <w:fldChar w:fldCharType="separate"/>
      </w:r>
      <w:r w:rsidRPr="00EE2B32">
        <w:rPr>
          <w:b w:val="0"/>
          <w:noProof/>
          <w:sz w:val="18"/>
        </w:rPr>
        <w:t>161</w:t>
      </w:r>
      <w:r w:rsidRPr="00EE2B32">
        <w:rPr>
          <w:b w:val="0"/>
          <w:noProof/>
          <w:sz w:val="18"/>
        </w:rPr>
        <w:fldChar w:fldCharType="end"/>
      </w:r>
    </w:p>
    <w:p w14:paraId="6999C948" w14:textId="12077C6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136</w:t>
      </w:r>
      <w:r>
        <w:rPr>
          <w:noProof/>
        </w:rPr>
        <w:tab/>
        <w:t>Variation of approval on Commissioner’s own initiative</w:t>
      </w:r>
      <w:r w:rsidRPr="00EE2B32">
        <w:rPr>
          <w:noProof/>
        </w:rPr>
        <w:tab/>
      </w:r>
      <w:r w:rsidRPr="00EE2B32">
        <w:rPr>
          <w:noProof/>
        </w:rPr>
        <w:fldChar w:fldCharType="begin"/>
      </w:r>
      <w:r w:rsidRPr="00EE2B32">
        <w:rPr>
          <w:noProof/>
        </w:rPr>
        <w:instrText xml:space="preserve"> PAGEREF _Toc212631461 \h </w:instrText>
      </w:r>
      <w:r w:rsidRPr="00EE2B32">
        <w:rPr>
          <w:noProof/>
        </w:rPr>
      </w:r>
      <w:r w:rsidRPr="00EE2B32">
        <w:rPr>
          <w:noProof/>
        </w:rPr>
        <w:fldChar w:fldCharType="separate"/>
      </w:r>
      <w:r w:rsidRPr="00EE2B32">
        <w:rPr>
          <w:noProof/>
        </w:rPr>
        <w:t>161</w:t>
      </w:r>
      <w:r w:rsidRPr="00EE2B32">
        <w:rPr>
          <w:noProof/>
        </w:rPr>
        <w:fldChar w:fldCharType="end"/>
      </w:r>
    </w:p>
    <w:p w14:paraId="4BCBC53E" w14:textId="3C87C5B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137</w:t>
      </w:r>
      <w:r>
        <w:rPr>
          <w:noProof/>
        </w:rPr>
        <w:tab/>
        <w:t>Variation of approval on application by registered provider</w:t>
      </w:r>
      <w:r w:rsidRPr="00EE2B32">
        <w:rPr>
          <w:noProof/>
        </w:rPr>
        <w:tab/>
      </w:r>
      <w:r w:rsidRPr="00EE2B32">
        <w:rPr>
          <w:noProof/>
        </w:rPr>
        <w:fldChar w:fldCharType="begin"/>
      </w:r>
      <w:r w:rsidRPr="00EE2B32">
        <w:rPr>
          <w:noProof/>
        </w:rPr>
        <w:instrText xml:space="preserve"> PAGEREF _Toc212631462 \h </w:instrText>
      </w:r>
      <w:r w:rsidRPr="00EE2B32">
        <w:rPr>
          <w:noProof/>
        </w:rPr>
      </w:r>
      <w:r w:rsidRPr="00EE2B32">
        <w:rPr>
          <w:noProof/>
        </w:rPr>
        <w:fldChar w:fldCharType="separate"/>
      </w:r>
      <w:r w:rsidRPr="00EE2B32">
        <w:rPr>
          <w:noProof/>
        </w:rPr>
        <w:t>161</w:t>
      </w:r>
      <w:r w:rsidRPr="00EE2B32">
        <w:rPr>
          <w:noProof/>
        </w:rPr>
        <w:fldChar w:fldCharType="end"/>
      </w:r>
    </w:p>
    <w:p w14:paraId="635ABF8D" w14:textId="49FCB88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138</w:t>
      </w:r>
      <w:r>
        <w:rPr>
          <w:noProof/>
        </w:rPr>
        <w:tab/>
        <w:t>Revocation of approval</w:t>
      </w:r>
      <w:r w:rsidRPr="00EE2B32">
        <w:rPr>
          <w:noProof/>
        </w:rPr>
        <w:tab/>
      </w:r>
      <w:r w:rsidRPr="00EE2B32">
        <w:rPr>
          <w:noProof/>
        </w:rPr>
        <w:fldChar w:fldCharType="begin"/>
      </w:r>
      <w:r w:rsidRPr="00EE2B32">
        <w:rPr>
          <w:noProof/>
        </w:rPr>
        <w:instrText xml:space="preserve"> PAGEREF _Toc212631463 \h </w:instrText>
      </w:r>
      <w:r w:rsidRPr="00EE2B32">
        <w:rPr>
          <w:noProof/>
        </w:rPr>
      </w:r>
      <w:r w:rsidRPr="00EE2B32">
        <w:rPr>
          <w:noProof/>
        </w:rPr>
        <w:fldChar w:fldCharType="separate"/>
      </w:r>
      <w:r w:rsidRPr="00EE2B32">
        <w:rPr>
          <w:noProof/>
        </w:rPr>
        <w:t>162</w:t>
      </w:r>
      <w:r w:rsidRPr="00EE2B32">
        <w:rPr>
          <w:noProof/>
        </w:rPr>
        <w:fldChar w:fldCharType="end"/>
      </w:r>
    </w:p>
    <w:p w14:paraId="2B7370DF" w14:textId="49B0308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139</w:t>
      </w:r>
      <w:r>
        <w:rPr>
          <w:noProof/>
        </w:rPr>
        <w:tab/>
        <w:t>Notice of possible variation or revocation of approval on Commissioner’s own initiative</w:t>
      </w:r>
      <w:r w:rsidRPr="00EE2B32">
        <w:rPr>
          <w:noProof/>
        </w:rPr>
        <w:tab/>
      </w:r>
      <w:r w:rsidRPr="00EE2B32">
        <w:rPr>
          <w:noProof/>
        </w:rPr>
        <w:fldChar w:fldCharType="begin"/>
      </w:r>
      <w:r w:rsidRPr="00EE2B32">
        <w:rPr>
          <w:noProof/>
        </w:rPr>
        <w:instrText xml:space="preserve"> PAGEREF _Toc212631464 \h </w:instrText>
      </w:r>
      <w:r w:rsidRPr="00EE2B32">
        <w:rPr>
          <w:noProof/>
        </w:rPr>
      </w:r>
      <w:r w:rsidRPr="00EE2B32">
        <w:rPr>
          <w:noProof/>
        </w:rPr>
        <w:fldChar w:fldCharType="separate"/>
      </w:r>
      <w:r w:rsidRPr="00EE2B32">
        <w:rPr>
          <w:noProof/>
        </w:rPr>
        <w:t>163</w:t>
      </w:r>
      <w:r w:rsidRPr="00EE2B32">
        <w:rPr>
          <w:noProof/>
        </w:rPr>
        <w:fldChar w:fldCharType="end"/>
      </w:r>
    </w:p>
    <w:p w14:paraId="06BDDD07" w14:textId="108E3DE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140</w:t>
      </w:r>
      <w:r>
        <w:rPr>
          <w:noProof/>
        </w:rPr>
        <w:tab/>
        <w:t>Notice of variation or revocation of approval</w:t>
      </w:r>
      <w:r w:rsidRPr="00EE2B32">
        <w:rPr>
          <w:noProof/>
        </w:rPr>
        <w:tab/>
      </w:r>
      <w:r w:rsidRPr="00EE2B32">
        <w:rPr>
          <w:noProof/>
        </w:rPr>
        <w:fldChar w:fldCharType="begin"/>
      </w:r>
      <w:r w:rsidRPr="00EE2B32">
        <w:rPr>
          <w:noProof/>
        </w:rPr>
        <w:instrText xml:space="preserve"> PAGEREF _Toc212631465 \h </w:instrText>
      </w:r>
      <w:r w:rsidRPr="00EE2B32">
        <w:rPr>
          <w:noProof/>
        </w:rPr>
      </w:r>
      <w:r w:rsidRPr="00EE2B32">
        <w:rPr>
          <w:noProof/>
        </w:rPr>
        <w:fldChar w:fldCharType="separate"/>
      </w:r>
      <w:r w:rsidRPr="00EE2B32">
        <w:rPr>
          <w:noProof/>
        </w:rPr>
        <w:t>163</w:t>
      </w:r>
      <w:r w:rsidRPr="00EE2B32">
        <w:rPr>
          <w:noProof/>
        </w:rPr>
        <w:fldChar w:fldCharType="end"/>
      </w:r>
    </w:p>
    <w:p w14:paraId="3CD509FE" w14:textId="2978C45D"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3—Provider Register</w:t>
      </w:r>
      <w:r w:rsidRPr="00EE2B32">
        <w:rPr>
          <w:b w:val="0"/>
          <w:noProof/>
          <w:sz w:val="18"/>
        </w:rPr>
        <w:tab/>
      </w:r>
      <w:r w:rsidRPr="00EE2B32">
        <w:rPr>
          <w:b w:val="0"/>
          <w:noProof/>
          <w:sz w:val="18"/>
        </w:rPr>
        <w:fldChar w:fldCharType="begin"/>
      </w:r>
      <w:r w:rsidRPr="00EE2B32">
        <w:rPr>
          <w:b w:val="0"/>
          <w:noProof/>
          <w:sz w:val="18"/>
        </w:rPr>
        <w:instrText xml:space="preserve"> PAGEREF _Toc212631466 \h </w:instrText>
      </w:r>
      <w:r w:rsidRPr="00EE2B32">
        <w:rPr>
          <w:b w:val="0"/>
          <w:noProof/>
          <w:sz w:val="18"/>
        </w:rPr>
      </w:r>
      <w:r w:rsidRPr="00EE2B32">
        <w:rPr>
          <w:b w:val="0"/>
          <w:noProof/>
          <w:sz w:val="18"/>
        </w:rPr>
        <w:fldChar w:fldCharType="separate"/>
      </w:r>
      <w:r w:rsidRPr="00EE2B32">
        <w:rPr>
          <w:b w:val="0"/>
          <w:noProof/>
          <w:sz w:val="18"/>
        </w:rPr>
        <w:t>165</w:t>
      </w:r>
      <w:r w:rsidRPr="00EE2B32">
        <w:rPr>
          <w:b w:val="0"/>
          <w:noProof/>
          <w:sz w:val="18"/>
        </w:rPr>
        <w:fldChar w:fldCharType="end"/>
      </w:r>
    </w:p>
    <w:p w14:paraId="53ED34CE" w14:textId="353AF25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141</w:t>
      </w:r>
      <w:r>
        <w:rPr>
          <w:noProof/>
        </w:rPr>
        <w:tab/>
        <w:t>Provider Register</w:t>
      </w:r>
      <w:r w:rsidRPr="00EE2B32">
        <w:rPr>
          <w:noProof/>
        </w:rPr>
        <w:tab/>
      </w:r>
      <w:r w:rsidRPr="00EE2B32">
        <w:rPr>
          <w:noProof/>
        </w:rPr>
        <w:fldChar w:fldCharType="begin"/>
      </w:r>
      <w:r w:rsidRPr="00EE2B32">
        <w:rPr>
          <w:noProof/>
        </w:rPr>
        <w:instrText xml:space="preserve"> PAGEREF _Toc212631467 \h </w:instrText>
      </w:r>
      <w:r w:rsidRPr="00EE2B32">
        <w:rPr>
          <w:noProof/>
        </w:rPr>
      </w:r>
      <w:r w:rsidRPr="00EE2B32">
        <w:rPr>
          <w:noProof/>
        </w:rPr>
        <w:fldChar w:fldCharType="separate"/>
      </w:r>
      <w:r w:rsidRPr="00EE2B32">
        <w:rPr>
          <w:noProof/>
        </w:rPr>
        <w:t>165</w:t>
      </w:r>
      <w:r w:rsidRPr="00EE2B32">
        <w:rPr>
          <w:noProof/>
        </w:rPr>
        <w:fldChar w:fldCharType="end"/>
      </w:r>
    </w:p>
    <w:p w14:paraId="4E0FB361" w14:textId="30B98CD5" w:rsidR="00EE2B32" w:rsidRDefault="00EE2B32" w:rsidP="00EE2B32">
      <w:pPr>
        <w:pStyle w:val="TOC2"/>
        <w:keepNext/>
        <w:rPr>
          <w:rFonts w:asciiTheme="minorHAnsi" w:eastAsiaTheme="minorEastAsia" w:hAnsiTheme="minorHAnsi" w:cstheme="minorBidi"/>
          <w:b w:val="0"/>
          <w:noProof/>
          <w:kern w:val="2"/>
          <w:szCs w:val="24"/>
          <w14:ligatures w14:val="standardContextual"/>
        </w:rPr>
      </w:pPr>
      <w:r>
        <w:rPr>
          <w:noProof/>
        </w:rPr>
        <w:t>Part 4—Obligations of registered providers etc. and conditions on registration of registered providers</w:t>
      </w:r>
      <w:r w:rsidRPr="00EE2B32">
        <w:rPr>
          <w:b w:val="0"/>
          <w:noProof/>
          <w:sz w:val="18"/>
        </w:rPr>
        <w:tab/>
      </w:r>
      <w:r w:rsidRPr="00EE2B32">
        <w:rPr>
          <w:b w:val="0"/>
          <w:noProof/>
          <w:sz w:val="18"/>
        </w:rPr>
        <w:fldChar w:fldCharType="begin"/>
      </w:r>
      <w:r w:rsidRPr="00EE2B32">
        <w:rPr>
          <w:b w:val="0"/>
          <w:noProof/>
          <w:sz w:val="18"/>
        </w:rPr>
        <w:instrText xml:space="preserve"> PAGEREF _Toc212631468 \h </w:instrText>
      </w:r>
      <w:r w:rsidRPr="00EE2B32">
        <w:rPr>
          <w:b w:val="0"/>
          <w:noProof/>
          <w:sz w:val="18"/>
        </w:rPr>
      </w:r>
      <w:r w:rsidRPr="00EE2B32">
        <w:rPr>
          <w:b w:val="0"/>
          <w:noProof/>
          <w:sz w:val="18"/>
        </w:rPr>
        <w:fldChar w:fldCharType="separate"/>
      </w:r>
      <w:r w:rsidRPr="00EE2B32">
        <w:rPr>
          <w:b w:val="0"/>
          <w:noProof/>
          <w:sz w:val="18"/>
        </w:rPr>
        <w:t>168</w:t>
      </w:r>
      <w:r w:rsidRPr="00EE2B32">
        <w:rPr>
          <w:b w:val="0"/>
          <w:noProof/>
          <w:sz w:val="18"/>
        </w:rPr>
        <w:fldChar w:fldCharType="end"/>
      </w:r>
    </w:p>
    <w:p w14:paraId="4B616355" w14:textId="4FC1A89D"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1—Conditions on provider registration</w:t>
      </w:r>
      <w:r w:rsidRPr="00EE2B32">
        <w:rPr>
          <w:b w:val="0"/>
          <w:noProof/>
          <w:sz w:val="18"/>
        </w:rPr>
        <w:tab/>
      </w:r>
      <w:r w:rsidRPr="00EE2B32">
        <w:rPr>
          <w:b w:val="0"/>
          <w:noProof/>
          <w:sz w:val="18"/>
        </w:rPr>
        <w:fldChar w:fldCharType="begin"/>
      </w:r>
      <w:r w:rsidRPr="00EE2B32">
        <w:rPr>
          <w:b w:val="0"/>
          <w:noProof/>
          <w:sz w:val="18"/>
        </w:rPr>
        <w:instrText xml:space="preserve"> PAGEREF _Toc212631469 \h </w:instrText>
      </w:r>
      <w:r w:rsidRPr="00EE2B32">
        <w:rPr>
          <w:b w:val="0"/>
          <w:noProof/>
          <w:sz w:val="18"/>
        </w:rPr>
      </w:r>
      <w:r w:rsidRPr="00EE2B32">
        <w:rPr>
          <w:b w:val="0"/>
          <w:noProof/>
          <w:sz w:val="18"/>
        </w:rPr>
        <w:fldChar w:fldCharType="separate"/>
      </w:r>
      <w:r w:rsidRPr="00EE2B32">
        <w:rPr>
          <w:b w:val="0"/>
          <w:noProof/>
          <w:sz w:val="18"/>
        </w:rPr>
        <w:t>168</w:t>
      </w:r>
      <w:r w:rsidRPr="00EE2B32">
        <w:rPr>
          <w:b w:val="0"/>
          <w:noProof/>
          <w:sz w:val="18"/>
        </w:rPr>
        <w:fldChar w:fldCharType="end"/>
      </w:r>
    </w:p>
    <w:p w14:paraId="722C9E93" w14:textId="4D4FCFD5"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A—Compliance with conditions</w:t>
      </w:r>
      <w:r w:rsidRPr="00EE2B32">
        <w:rPr>
          <w:b w:val="0"/>
          <w:noProof/>
          <w:sz w:val="18"/>
        </w:rPr>
        <w:tab/>
      </w:r>
      <w:r w:rsidRPr="00EE2B32">
        <w:rPr>
          <w:b w:val="0"/>
          <w:noProof/>
          <w:sz w:val="18"/>
        </w:rPr>
        <w:fldChar w:fldCharType="begin"/>
      </w:r>
      <w:r w:rsidRPr="00EE2B32">
        <w:rPr>
          <w:b w:val="0"/>
          <w:noProof/>
          <w:sz w:val="18"/>
        </w:rPr>
        <w:instrText xml:space="preserve"> PAGEREF _Toc212631470 \h </w:instrText>
      </w:r>
      <w:r w:rsidRPr="00EE2B32">
        <w:rPr>
          <w:b w:val="0"/>
          <w:noProof/>
          <w:sz w:val="18"/>
        </w:rPr>
      </w:r>
      <w:r w:rsidRPr="00EE2B32">
        <w:rPr>
          <w:b w:val="0"/>
          <w:noProof/>
          <w:sz w:val="18"/>
        </w:rPr>
        <w:fldChar w:fldCharType="separate"/>
      </w:r>
      <w:r w:rsidRPr="00EE2B32">
        <w:rPr>
          <w:b w:val="0"/>
          <w:noProof/>
          <w:sz w:val="18"/>
        </w:rPr>
        <w:t>168</w:t>
      </w:r>
      <w:r w:rsidRPr="00EE2B32">
        <w:rPr>
          <w:b w:val="0"/>
          <w:noProof/>
          <w:sz w:val="18"/>
        </w:rPr>
        <w:fldChar w:fldCharType="end"/>
      </w:r>
    </w:p>
    <w:p w14:paraId="34CC606B" w14:textId="06FB69C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142</w:t>
      </w:r>
      <w:r>
        <w:rPr>
          <w:noProof/>
        </w:rPr>
        <w:tab/>
        <w:t>Conditions of registration</w:t>
      </w:r>
      <w:r w:rsidRPr="00EE2B32">
        <w:rPr>
          <w:noProof/>
        </w:rPr>
        <w:tab/>
      </w:r>
      <w:r w:rsidRPr="00EE2B32">
        <w:rPr>
          <w:noProof/>
        </w:rPr>
        <w:fldChar w:fldCharType="begin"/>
      </w:r>
      <w:r w:rsidRPr="00EE2B32">
        <w:rPr>
          <w:noProof/>
        </w:rPr>
        <w:instrText xml:space="preserve"> PAGEREF _Toc212631471 \h </w:instrText>
      </w:r>
      <w:r w:rsidRPr="00EE2B32">
        <w:rPr>
          <w:noProof/>
        </w:rPr>
      </w:r>
      <w:r w:rsidRPr="00EE2B32">
        <w:rPr>
          <w:noProof/>
        </w:rPr>
        <w:fldChar w:fldCharType="separate"/>
      </w:r>
      <w:r w:rsidRPr="00EE2B32">
        <w:rPr>
          <w:noProof/>
        </w:rPr>
        <w:t>168</w:t>
      </w:r>
      <w:r w:rsidRPr="00EE2B32">
        <w:rPr>
          <w:noProof/>
        </w:rPr>
        <w:fldChar w:fldCharType="end"/>
      </w:r>
    </w:p>
    <w:p w14:paraId="1F9BBBD2" w14:textId="1B69A59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143</w:t>
      </w:r>
      <w:r>
        <w:rPr>
          <w:noProof/>
        </w:rPr>
        <w:tab/>
        <w:t>Conditions imposed by the Commissioner</w:t>
      </w:r>
      <w:r w:rsidRPr="00EE2B32">
        <w:rPr>
          <w:noProof/>
        </w:rPr>
        <w:tab/>
      </w:r>
      <w:r w:rsidRPr="00EE2B32">
        <w:rPr>
          <w:noProof/>
        </w:rPr>
        <w:fldChar w:fldCharType="begin"/>
      </w:r>
      <w:r w:rsidRPr="00EE2B32">
        <w:rPr>
          <w:noProof/>
        </w:rPr>
        <w:instrText xml:space="preserve"> PAGEREF _Toc212631472 \h </w:instrText>
      </w:r>
      <w:r w:rsidRPr="00EE2B32">
        <w:rPr>
          <w:noProof/>
        </w:rPr>
      </w:r>
      <w:r w:rsidRPr="00EE2B32">
        <w:rPr>
          <w:noProof/>
        </w:rPr>
        <w:fldChar w:fldCharType="separate"/>
      </w:r>
      <w:r w:rsidRPr="00EE2B32">
        <w:rPr>
          <w:noProof/>
        </w:rPr>
        <w:t>169</w:t>
      </w:r>
      <w:r w:rsidRPr="00EE2B32">
        <w:rPr>
          <w:noProof/>
        </w:rPr>
        <w:fldChar w:fldCharType="end"/>
      </w:r>
    </w:p>
    <w:p w14:paraId="34811DB0" w14:textId="3B17E9A0"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B—Conditions relating to Rights, Principles and Code of Conduct</w:t>
      </w:r>
      <w:r w:rsidRPr="00EE2B32">
        <w:rPr>
          <w:b w:val="0"/>
          <w:noProof/>
          <w:sz w:val="18"/>
        </w:rPr>
        <w:tab/>
      </w:r>
      <w:r w:rsidRPr="00EE2B32">
        <w:rPr>
          <w:b w:val="0"/>
          <w:noProof/>
          <w:sz w:val="18"/>
        </w:rPr>
        <w:fldChar w:fldCharType="begin"/>
      </w:r>
      <w:r w:rsidRPr="00EE2B32">
        <w:rPr>
          <w:b w:val="0"/>
          <w:noProof/>
          <w:sz w:val="18"/>
        </w:rPr>
        <w:instrText xml:space="preserve"> PAGEREF _Toc212631473 \h </w:instrText>
      </w:r>
      <w:r w:rsidRPr="00EE2B32">
        <w:rPr>
          <w:b w:val="0"/>
          <w:noProof/>
          <w:sz w:val="18"/>
        </w:rPr>
      </w:r>
      <w:r w:rsidRPr="00EE2B32">
        <w:rPr>
          <w:b w:val="0"/>
          <w:noProof/>
          <w:sz w:val="18"/>
        </w:rPr>
        <w:fldChar w:fldCharType="separate"/>
      </w:r>
      <w:r w:rsidRPr="00EE2B32">
        <w:rPr>
          <w:b w:val="0"/>
          <w:noProof/>
          <w:sz w:val="18"/>
        </w:rPr>
        <w:t>170</w:t>
      </w:r>
      <w:r w:rsidRPr="00EE2B32">
        <w:rPr>
          <w:b w:val="0"/>
          <w:noProof/>
          <w:sz w:val="18"/>
        </w:rPr>
        <w:fldChar w:fldCharType="end"/>
      </w:r>
    </w:p>
    <w:p w14:paraId="585CBDD5" w14:textId="7245505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144</w:t>
      </w:r>
      <w:r>
        <w:rPr>
          <w:noProof/>
        </w:rPr>
        <w:tab/>
        <w:t>Rights and principles</w:t>
      </w:r>
      <w:r w:rsidRPr="00EE2B32">
        <w:rPr>
          <w:noProof/>
        </w:rPr>
        <w:tab/>
      </w:r>
      <w:r w:rsidRPr="00EE2B32">
        <w:rPr>
          <w:noProof/>
        </w:rPr>
        <w:fldChar w:fldCharType="begin"/>
      </w:r>
      <w:r w:rsidRPr="00EE2B32">
        <w:rPr>
          <w:noProof/>
        </w:rPr>
        <w:instrText xml:space="preserve"> PAGEREF _Toc212631474 \h </w:instrText>
      </w:r>
      <w:r w:rsidRPr="00EE2B32">
        <w:rPr>
          <w:noProof/>
        </w:rPr>
      </w:r>
      <w:r w:rsidRPr="00EE2B32">
        <w:rPr>
          <w:noProof/>
        </w:rPr>
        <w:fldChar w:fldCharType="separate"/>
      </w:r>
      <w:r w:rsidRPr="00EE2B32">
        <w:rPr>
          <w:noProof/>
        </w:rPr>
        <w:t>170</w:t>
      </w:r>
      <w:r w:rsidRPr="00EE2B32">
        <w:rPr>
          <w:noProof/>
        </w:rPr>
        <w:fldChar w:fldCharType="end"/>
      </w:r>
    </w:p>
    <w:p w14:paraId="78EB667F" w14:textId="5D1E0BE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145</w:t>
      </w:r>
      <w:r>
        <w:rPr>
          <w:noProof/>
        </w:rPr>
        <w:tab/>
        <w:t>Aged Care Code of Conduct</w:t>
      </w:r>
      <w:r w:rsidRPr="00EE2B32">
        <w:rPr>
          <w:noProof/>
        </w:rPr>
        <w:tab/>
      </w:r>
      <w:r w:rsidRPr="00EE2B32">
        <w:rPr>
          <w:noProof/>
        </w:rPr>
        <w:fldChar w:fldCharType="begin"/>
      </w:r>
      <w:r w:rsidRPr="00EE2B32">
        <w:rPr>
          <w:noProof/>
        </w:rPr>
        <w:instrText xml:space="preserve"> PAGEREF _Toc212631475 \h </w:instrText>
      </w:r>
      <w:r w:rsidRPr="00EE2B32">
        <w:rPr>
          <w:noProof/>
        </w:rPr>
      </w:r>
      <w:r w:rsidRPr="00EE2B32">
        <w:rPr>
          <w:noProof/>
        </w:rPr>
        <w:fldChar w:fldCharType="separate"/>
      </w:r>
      <w:r w:rsidRPr="00EE2B32">
        <w:rPr>
          <w:noProof/>
        </w:rPr>
        <w:t>170</w:t>
      </w:r>
      <w:r w:rsidRPr="00EE2B32">
        <w:rPr>
          <w:noProof/>
        </w:rPr>
        <w:fldChar w:fldCharType="end"/>
      </w:r>
    </w:p>
    <w:p w14:paraId="79C81955" w14:textId="1EF9926B"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C—Conditions relating to delivery of funded aged care services</w:t>
      </w:r>
      <w:r w:rsidRPr="00EE2B32">
        <w:rPr>
          <w:b w:val="0"/>
          <w:noProof/>
          <w:sz w:val="18"/>
        </w:rPr>
        <w:tab/>
      </w:r>
      <w:r w:rsidRPr="00EE2B32">
        <w:rPr>
          <w:b w:val="0"/>
          <w:noProof/>
          <w:sz w:val="18"/>
        </w:rPr>
        <w:fldChar w:fldCharType="begin"/>
      </w:r>
      <w:r w:rsidRPr="00EE2B32">
        <w:rPr>
          <w:b w:val="0"/>
          <w:noProof/>
          <w:sz w:val="18"/>
        </w:rPr>
        <w:instrText xml:space="preserve"> PAGEREF _Toc212631476 \h </w:instrText>
      </w:r>
      <w:r w:rsidRPr="00EE2B32">
        <w:rPr>
          <w:b w:val="0"/>
          <w:noProof/>
          <w:sz w:val="18"/>
        </w:rPr>
      </w:r>
      <w:r w:rsidRPr="00EE2B32">
        <w:rPr>
          <w:b w:val="0"/>
          <w:noProof/>
          <w:sz w:val="18"/>
        </w:rPr>
        <w:fldChar w:fldCharType="separate"/>
      </w:r>
      <w:r w:rsidRPr="00EE2B32">
        <w:rPr>
          <w:b w:val="0"/>
          <w:noProof/>
          <w:sz w:val="18"/>
        </w:rPr>
        <w:t>171</w:t>
      </w:r>
      <w:r w:rsidRPr="00EE2B32">
        <w:rPr>
          <w:b w:val="0"/>
          <w:noProof/>
          <w:sz w:val="18"/>
        </w:rPr>
        <w:fldChar w:fldCharType="end"/>
      </w:r>
    </w:p>
    <w:p w14:paraId="0C80D42F" w14:textId="0BD2681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146</w:t>
      </w:r>
      <w:r>
        <w:rPr>
          <w:noProof/>
        </w:rPr>
        <w:tab/>
        <w:t>Compliance with Aged Care Quality Standards</w:t>
      </w:r>
      <w:r w:rsidRPr="00EE2B32">
        <w:rPr>
          <w:noProof/>
        </w:rPr>
        <w:tab/>
      </w:r>
      <w:r w:rsidRPr="00EE2B32">
        <w:rPr>
          <w:noProof/>
        </w:rPr>
        <w:fldChar w:fldCharType="begin"/>
      </w:r>
      <w:r w:rsidRPr="00EE2B32">
        <w:rPr>
          <w:noProof/>
        </w:rPr>
        <w:instrText xml:space="preserve"> PAGEREF _Toc212631477 \h </w:instrText>
      </w:r>
      <w:r w:rsidRPr="00EE2B32">
        <w:rPr>
          <w:noProof/>
        </w:rPr>
      </w:r>
      <w:r w:rsidRPr="00EE2B32">
        <w:rPr>
          <w:noProof/>
        </w:rPr>
        <w:fldChar w:fldCharType="separate"/>
      </w:r>
      <w:r w:rsidRPr="00EE2B32">
        <w:rPr>
          <w:noProof/>
        </w:rPr>
        <w:t>171</w:t>
      </w:r>
      <w:r w:rsidRPr="00EE2B32">
        <w:rPr>
          <w:noProof/>
        </w:rPr>
        <w:fldChar w:fldCharType="end"/>
      </w:r>
    </w:p>
    <w:p w14:paraId="4558BDC1" w14:textId="055CC86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147</w:t>
      </w:r>
      <w:r>
        <w:rPr>
          <w:noProof/>
        </w:rPr>
        <w:tab/>
        <w:t>Continuous improvement</w:t>
      </w:r>
      <w:r w:rsidRPr="00EE2B32">
        <w:rPr>
          <w:noProof/>
        </w:rPr>
        <w:tab/>
      </w:r>
      <w:r w:rsidRPr="00EE2B32">
        <w:rPr>
          <w:noProof/>
        </w:rPr>
        <w:fldChar w:fldCharType="begin"/>
      </w:r>
      <w:r w:rsidRPr="00EE2B32">
        <w:rPr>
          <w:noProof/>
        </w:rPr>
        <w:instrText xml:space="preserve"> PAGEREF _Toc212631478 \h </w:instrText>
      </w:r>
      <w:r w:rsidRPr="00EE2B32">
        <w:rPr>
          <w:noProof/>
        </w:rPr>
      </w:r>
      <w:r w:rsidRPr="00EE2B32">
        <w:rPr>
          <w:noProof/>
        </w:rPr>
        <w:fldChar w:fldCharType="separate"/>
      </w:r>
      <w:r w:rsidRPr="00EE2B32">
        <w:rPr>
          <w:noProof/>
        </w:rPr>
        <w:t>171</w:t>
      </w:r>
      <w:r w:rsidRPr="00EE2B32">
        <w:rPr>
          <w:noProof/>
        </w:rPr>
        <w:fldChar w:fldCharType="end"/>
      </w:r>
    </w:p>
    <w:p w14:paraId="7874752B" w14:textId="3F56B79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148</w:t>
      </w:r>
      <w:r>
        <w:rPr>
          <w:noProof/>
        </w:rPr>
        <w:tab/>
        <w:t>Delivery of funded aged care services</w:t>
      </w:r>
      <w:r w:rsidRPr="00EE2B32">
        <w:rPr>
          <w:noProof/>
        </w:rPr>
        <w:tab/>
      </w:r>
      <w:r w:rsidRPr="00EE2B32">
        <w:rPr>
          <w:noProof/>
        </w:rPr>
        <w:fldChar w:fldCharType="begin"/>
      </w:r>
      <w:r w:rsidRPr="00EE2B32">
        <w:rPr>
          <w:noProof/>
        </w:rPr>
        <w:instrText xml:space="preserve"> PAGEREF _Toc212631479 \h </w:instrText>
      </w:r>
      <w:r w:rsidRPr="00EE2B32">
        <w:rPr>
          <w:noProof/>
        </w:rPr>
      </w:r>
      <w:r w:rsidRPr="00EE2B32">
        <w:rPr>
          <w:noProof/>
        </w:rPr>
        <w:fldChar w:fldCharType="separate"/>
      </w:r>
      <w:r w:rsidRPr="00EE2B32">
        <w:rPr>
          <w:noProof/>
        </w:rPr>
        <w:t>171</w:t>
      </w:r>
      <w:r w:rsidRPr="00EE2B32">
        <w:rPr>
          <w:noProof/>
        </w:rPr>
        <w:fldChar w:fldCharType="end"/>
      </w:r>
    </w:p>
    <w:p w14:paraId="26BFED95" w14:textId="107513C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149</w:t>
      </w:r>
      <w:r>
        <w:rPr>
          <w:noProof/>
        </w:rPr>
        <w:tab/>
        <w:t>Starting and ceasing the provision of funded aged care services and continuity of those services</w:t>
      </w:r>
      <w:r w:rsidRPr="00EE2B32">
        <w:rPr>
          <w:noProof/>
        </w:rPr>
        <w:tab/>
      </w:r>
      <w:r w:rsidRPr="00EE2B32">
        <w:rPr>
          <w:noProof/>
        </w:rPr>
        <w:fldChar w:fldCharType="begin"/>
      </w:r>
      <w:r w:rsidRPr="00EE2B32">
        <w:rPr>
          <w:noProof/>
        </w:rPr>
        <w:instrText xml:space="preserve"> PAGEREF _Toc212631480 \h </w:instrText>
      </w:r>
      <w:r w:rsidRPr="00EE2B32">
        <w:rPr>
          <w:noProof/>
        </w:rPr>
      </w:r>
      <w:r w:rsidRPr="00EE2B32">
        <w:rPr>
          <w:noProof/>
        </w:rPr>
        <w:fldChar w:fldCharType="separate"/>
      </w:r>
      <w:r w:rsidRPr="00EE2B32">
        <w:rPr>
          <w:noProof/>
        </w:rPr>
        <w:t>172</w:t>
      </w:r>
      <w:r w:rsidRPr="00EE2B32">
        <w:rPr>
          <w:noProof/>
        </w:rPr>
        <w:fldChar w:fldCharType="end"/>
      </w:r>
    </w:p>
    <w:p w14:paraId="2C0A2374" w14:textId="4B837142"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D—Conditions relating to financial matters</w:t>
      </w:r>
      <w:r w:rsidRPr="00EE2B32">
        <w:rPr>
          <w:b w:val="0"/>
          <w:noProof/>
          <w:sz w:val="18"/>
        </w:rPr>
        <w:tab/>
      </w:r>
      <w:r w:rsidRPr="00EE2B32">
        <w:rPr>
          <w:b w:val="0"/>
          <w:noProof/>
          <w:sz w:val="18"/>
        </w:rPr>
        <w:fldChar w:fldCharType="begin"/>
      </w:r>
      <w:r w:rsidRPr="00EE2B32">
        <w:rPr>
          <w:b w:val="0"/>
          <w:noProof/>
          <w:sz w:val="18"/>
        </w:rPr>
        <w:instrText xml:space="preserve"> PAGEREF _Toc212631481 \h </w:instrText>
      </w:r>
      <w:r w:rsidRPr="00EE2B32">
        <w:rPr>
          <w:b w:val="0"/>
          <w:noProof/>
          <w:sz w:val="18"/>
        </w:rPr>
      </w:r>
      <w:r w:rsidRPr="00EE2B32">
        <w:rPr>
          <w:b w:val="0"/>
          <w:noProof/>
          <w:sz w:val="18"/>
        </w:rPr>
        <w:fldChar w:fldCharType="separate"/>
      </w:r>
      <w:r w:rsidRPr="00EE2B32">
        <w:rPr>
          <w:b w:val="0"/>
          <w:noProof/>
          <w:sz w:val="18"/>
        </w:rPr>
        <w:t>173</w:t>
      </w:r>
      <w:r w:rsidRPr="00EE2B32">
        <w:rPr>
          <w:b w:val="0"/>
          <w:noProof/>
          <w:sz w:val="18"/>
        </w:rPr>
        <w:fldChar w:fldCharType="end"/>
      </w:r>
    </w:p>
    <w:p w14:paraId="1BFEE712" w14:textId="6E8502B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150</w:t>
      </w:r>
      <w:r>
        <w:rPr>
          <w:noProof/>
        </w:rPr>
        <w:tab/>
        <w:t>Compliance with Financial and Prudential Standards</w:t>
      </w:r>
      <w:r w:rsidRPr="00EE2B32">
        <w:rPr>
          <w:noProof/>
        </w:rPr>
        <w:tab/>
      </w:r>
      <w:r w:rsidRPr="00EE2B32">
        <w:rPr>
          <w:noProof/>
        </w:rPr>
        <w:fldChar w:fldCharType="begin"/>
      </w:r>
      <w:r w:rsidRPr="00EE2B32">
        <w:rPr>
          <w:noProof/>
        </w:rPr>
        <w:instrText xml:space="preserve"> PAGEREF _Toc212631482 \h </w:instrText>
      </w:r>
      <w:r w:rsidRPr="00EE2B32">
        <w:rPr>
          <w:noProof/>
        </w:rPr>
      </w:r>
      <w:r w:rsidRPr="00EE2B32">
        <w:rPr>
          <w:noProof/>
        </w:rPr>
        <w:fldChar w:fldCharType="separate"/>
      </w:r>
      <w:r w:rsidRPr="00EE2B32">
        <w:rPr>
          <w:noProof/>
        </w:rPr>
        <w:t>173</w:t>
      </w:r>
      <w:r w:rsidRPr="00EE2B32">
        <w:rPr>
          <w:noProof/>
        </w:rPr>
        <w:fldChar w:fldCharType="end"/>
      </w:r>
    </w:p>
    <w:p w14:paraId="1CF34D6C" w14:textId="03C3732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150A</w:t>
      </w:r>
      <w:r>
        <w:rPr>
          <w:noProof/>
        </w:rPr>
        <w:tab/>
        <w:t>Refundable deposit register</w:t>
      </w:r>
      <w:r w:rsidRPr="00EE2B32">
        <w:rPr>
          <w:noProof/>
        </w:rPr>
        <w:tab/>
      </w:r>
      <w:r w:rsidRPr="00EE2B32">
        <w:rPr>
          <w:noProof/>
        </w:rPr>
        <w:fldChar w:fldCharType="begin"/>
      </w:r>
      <w:r w:rsidRPr="00EE2B32">
        <w:rPr>
          <w:noProof/>
        </w:rPr>
        <w:instrText xml:space="preserve"> PAGEREF _Toc212631483 \h </w:instrText>
      </w:r>
      <w:r w:rsidRPr="00EE2B32">
        <w:rPr>
          <w:noProof/>
        </w:rPr>
      </w:r>
      <w:r w:rsidRPr="00EE2B32">
        <w:rPr>
          <w:noProof/>
        </w:rPr>
        <w:fldChar w:fldCharType="separate"/>
      </w:r>
      <w:r w:rsidRPr="00EE2B32">
        <w:rPr>
          <w:noProof/>
        </w:rPr>
        <w:t>173</w:t>
      </w:r>
      <w:r w:rsidRPr="00EE2B32">
        <w:rPr>
          <w:noProof/>
        </w:rPr>
        <w:fldChar w:fldCharType="end"/>
      </w:r>
    </w:p>
    <w:p w14:paraId="3CEDDE55" w14:textId="1668A7B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151</w:t>
      </w:r>
      <w:r>
        <w:rPr>
          <w:noProof/>
        </w:rPr>
        <w:tab/>
        <w:t>Fees, payments, contributions and subsidies</w:t>
      </w:r>
      <w:r w:rsidRPr="00EE2B32">
        <w:rPr>
          <w:noProof/>
        </w:rPr>
        <w:tab/>
      </w:r>
      <w:r w:rsidRPr="00EE2B32">
        <w:rPr>
          <w:noProof/>
        </w:rPr>
        <w:fldChar w:fldCharType="begin"/>
      </w:r>
      <w:r w:rsidRPr="00EE2B32">
        <w:rPr>
          <w:noProof/>
        </w:rPr>
        <w:instrText xml:space="preserve"> PAGEREF _Toc212631484 \h </w:instrText>
      </w:r>
      <w:r w:rsidRPr="00EE2B32">
        <w:rPr>
          <w:noProof/>
        </w:rPr>
      </w:r>
      <w:r w:rsidRPr="00EE2B32">
        <w:rPr>
          <w:noProof/>
        </w:rPr>
        <w:fldChar w:fldCharType="separate"/>
      </w:r>
      <w:r w:rsidRPr="00EE2B32">
        <w:rPr>
          <w:noProof/>
        </w:rPr>
        <w:t>174</w:t>
      </w:r>
      <w:r w:rsidRPr="00EE2B32">
        <w:rPr>
          <w:noProof/>
        </w:rPr>
        <w:fldChar w:fldCharType="end"/>
      </w:r>
    </w:p>
    <w:p w14:paraId="0C774244" w14:textId="282FDEE9"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E—Conditions relating to aged care workers</w:t>
      </w:r>
      <w:r w:rsidRPr="00EE2B32">
        <w:rPr>
          <w:b w:val="0"/>
          <w:noProof/>
          <w:sz w:val="18"/>
        </w:rPr>
        <w:tab/>
      </w:r>
      <w:r w:rsidRPr="00EE2B32">
        <w:rPr>
          <w:b w:val="0"/>
          <w:noProof/>
          <w:sz w:val="18"/>
        </w:rPr>
        <w:fldChar w:fldCharType="begin"/>
      </w:r>
      <w:r w:rsidRPr="00EE2B32">
        <w:rPr>
          <w:b w:val="0"/>
          <w:noProof/>
          <w:sz w:val="18"/>
        </w:rPr>
        <w:instrText xml:space="preserve"> PAGEREF _Toc212631485 \h </w:instrText>
      </w:r>
      <w:r w:rsidRPr="00EE2B32">
        <w:rPr>
          <w:b w:val="0"/>
          <w:noProof/>
          <w:sz w:val="18"/>
        </w:rPr>
      </w:r>
      <w:r w:rsidRPr="00EE2B32">
        <w:rPr>
          <w:b w:val="0"/>
          <w:noProof/>
          <w:sz w:val="18"/>
        </w:rPr>
        <w:fldChar w:fldCharType="separate"/>
      </w:r>
      <w:r w:rsidRPr="00EE2B32">
        <w:rPr>
          <w:b w:val="0"/>
          <w:noProof/>
          <w:sz w:val="18"/>
        </w:rPr>
        <w:t>174</w:t>
      </w:r>
      <w:r w:rsidRPr="00EE2B32">
        <w:rPr>
          <w:b w:val="0"/>
          <w:noProof/>
          <w:sz w:val="18"/>
        </w:rPr>
        <w:fldChar w:fldCharType="end"/>
      </w:r>
    </w:p>
    <w:p w14:paraId="5635E6F2" w14:textId="572465C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152</w:t>
      </w:r>
      <w:r>
        <w:rPr>
          <w:noProof/>
        </w:rPr>
        <w:tab/>
        <w:t>Workforce and aged care worker requirements</w:t>
      </w:r>
      <w:r w:rsidRPr="00EE2B32">
        <w:rPr>
          <w:noProof/>
        </w:rPr>
        <w:tab/>
      </w:r>
      <w:r w:rsidRPr="00EE2B32">
        <w:rPr>
          <w:noProof/>
        </w:rPr>
        <w:fldChar w:fldCharType="begin"/>
      </w:r>
      <w:r w:rsidRPr="00EE2B32">
        <w:rPr>
          <w:noProof/>
        </w:rPr>
        <w:instrText xml:space="preserve"> PAGEREF _Toc212631486 \h </w:instrText>
      </w:r>
      <w:r w:rsidRPr="00EE2B32">
        <w:rPr>
          <w:noProof/>
        </w:rPr>
      </w:r>
      <w:r w:rsidRPr="00EE2B32">
        <w:rPr>
          <w:noProof/>
        </w:rPr>
        <w:fldChar w:fldCharType="separate"/>
      </w:r>
      <w:r w:rsidRPr="00EE2B32">
        <w:rPr>
          <w:noProof/>
        </w:rPr>
        <w:t>174</w:t>
      </w:r>
      <w:r w:rsidRPr="00EE2B32">
        <w:rPr>
          <w:noProof/>
        </w:rPr>
        <w:fldChar w:fldCharType="end"/>
      </w:r>
    </w:p>
    <w:p w14:paraId="6CE9AD40" w14:textId="0CB3595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153</w:t>
      </w:r>
      <w:r>
        <w:rPr>
          <w:noProof/>
        </w:rPr>
        <w:tab/>
        <w:t>Vaccination</w:t>
      </w:r>
      <w:r w:rsidRPr="00EE2B32">
        <w:rPr>
          <w:noProof/>
        </w:rPr>
        <w:tab/>
      </w:r>
      <w:r w:rsidRPr="00EE2B32">
        <w:rPr>
          <w:noProof/>
        </w:rPr>
        <w:fldChar w:fldCharType="begin"/>
      </w:r>
      <w:r w:rsidRPr="00EE2B32">
        <w:rPr>
          <w:noProof/>
        </w:rPr>
        <w:instrText xml:space="preserve"> PAGEREF _Toc212631487 \h </w:instrText>
      </w:r>
      <w:r w:rsidRPr="00EE2B32">
        <w:rPr>
          <w:noProof/>
        </w:rPr>
      </w:r>
      <w:r w:rsidRPr="00EE2B32">
        <w:rPr>
          <w:noProof/>
        </w:rPr>
        <w:fldChar w:fldCharType="separate"/>
      </w:r>
      <w:r w:rsidRPr="00EE2B32">
        <w:rPr>
          <w:noProof/>
        </w:rPr>
        <w:t>175</w:t>
      </w:r>
      <w:r w:rsidRPr="00EE2B32">
        <w:rPr>
          <w:noProof/>
        </w:rPr>
        <w:fldChar w:fldCharType="end"/>
      </w:r>
    </w:p>
    <w:p w14:paraId="5BA85A32" w14:textId="1A4328A1"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F—Conditions relating to information and access</w:t>
      </w:r>
      <w:r w:rsidRPr="00EE2B32">
        <w:rPr>
          <w:b w:val="0"/>
          <w:noProof/>
          <w:sz w:val="18"/>
        </w:rPr>
        <w:tab/>
      </w:r>
      <w:r w:rsidRPr="00EE2B32">
        <w:rPr>
          <w:b w:val="0"/>
          <w:noProof/>
          <w:sz w:val="18"/>
        </w:rPr>
        <w:fldChar w:fldCharType="begin"/>
      </w:r>
      <w:r w:rsidRPr="00EE2B32">
        <w:rPr>
          <w:b w:val="0"/>
          <w:noProof/>
          <w:sz w:val="18"/>
        </w:rPr>
        <w:instrText xml:space="preserve"> PAGEREF _Toc212631488 \h </w:instrText>
      </w:r>
      <w:r w:rsidRPr="00EE2B32">
        <w:rPr>
          <w:b w:val="0"/>
          <w:noProof/>
          <w:sz w:val="18"/>
        </w:rPr>
      </w:r>
      <w:r w:rsidRPr="00EE2B32">
        <w:rPr>
          <w:b w:val="0"/>
          <w:noProof/>
          <w:sz w:val="18"/>
        </w:rPr>
        <w:fldChar w:fldCharType="separate"/>
      </w:r>
      <w:r w:rsidRPr="00EE2B32">
        <w:rPr>
          <w:b w:val="0"/>
          <w:noProof/>
          <w:sz w:val="18"/>
        </w:rPr>
        <w:t>175</w:t>
      </w:r>
      <w:r w:rsidRPr="00EE2B32">
        <w:rPr>
          <w:b w:val="0"/>
          <w:noProof/>
          <w:sz w:val="18"/>
        </w:rPr>
        <w:fldChar w:fldCharType="end"/>
      </w:r>
    </w:p>
    <w:p w14:paraId="64992A5F" w14:textId="251EF6E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154</w:t>
      </w:r>
      <w:r>
        <w:rPr>
          <w:noProof/>
        </w:rPr>
        <w:tab/>
        <w:t>Personal information and record keeping</w:t>
      </w:r>
      <w:r w:rsidRPr="00EE2B32">
        <w:rPr>
          <w:noProof/>
        </w:rPr>
        <w:tab/>
      </w:r>
      <w:r w:rsidRPr="00EE2B32">
        <w:rPr>
          <w:noProof/>
        </w:rPr>
        <w:fldChar w:fldCharType="begin"/>
      </w:r>
      <w:r w:rsidRPr="00EE2B32">
        <w:rPr>
          <w:noProof/>
        </w:rPr>
        <w:instrText xml:space="preserve"> PAGEREF _Toc212631489 \h </w:instrText>
      </w:r>
      <w:r w:rsidRPr="00EE2B32">
        <w:rPr>
          <w:noProof/>
        </w:rPr>
      </w:r>
      <w:r w:rsidRPr="00EE2B32">
        <w:rPr>
          <w:noProof/>
        </w:rPr>
        <w:fldChar w:fldCharType="separate"/>
      </w:r>
      <w:r w:rsidRPr="00EE2B32">
        <w:rPr>
          <w:noProof/>
        </w:rPr>
        <w:t>175</w:t>
      </w:r>
      <w:r w:rsidRPr="00EE2B32">
        <w:rPr>
          <w:noProof/>
        </w:rPr>
        <w:fldChar w:fldCharType="end"/>
      </w:r>
    </w:p>
    <w:p w14:paraId="62FB622A" w14:textId="7F055FB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155</w:t>
      </w:r>
      <w:r>
        <w:rPr>
          <w:noProof/>
        </w:rPr>
        <w:tab/>
        <w:t>Provision of information to individuals</w:t>
      </w:r>
      <w:r w:rsidRPr="00EE2B32">
        <w:rPr>
          <w:noProof/>
        </w:rPr>
        <w:tab/>
      </w:r>
      <w:r w:rsidRPr="00EE2B32">
        <w:rPr>
          <w:noProof/>
        </w:rPr>
        <w:fldChar w:fldCharType="begin"/>
      </w:r>
      <w:r w:rsidRPr="00EE2B32">
        <w:rPr>
          <w:noProof/>
        </w:rPr>
        <w:instrText xml:space="preserve"> PAGEREF _Toc212631490 \h </w:instrText>
      </w:r>
      <w:r w:rsidRPr="00EE2B32">
        <w:rPr>
          <w:noProof/>
        </w:rPr>
      </w:r>
      <w:r w:rsidRPr="00EE2B32">
        <w:rPr>
          <w:noProof/>
        </w:rPr>
        <w:fldChar w:fldCharType="separate"/>
      </w:r>
      <w:r w:rsidRPr="00EE2B32">
        <w:rPr>
          <w:noProof/>
        </w:rPr>
        <w:t>176</w:t>
      </w:r>
      <w:r w:rsidRPr="00EE2B32">
        <w:rPr>
          <w:noProof/>
        </w:rPr>
        <w:fldChar w:fldCharType="end"/>
      </w:r>
    </w:p>
    <w:p w14:paraId="60F1D56C" w14:textId="7E0781C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156</w:t>
      </w:r>
      <w:r>
        <w:rPr>
          <w:noProof/>
        </w:rPr>
        <w:tab/>
        <w:t>Access by supporters and independent aged care advocates etc.</w:t>
      </w:r>
      <w:r w:rsidRPr="00EE2B32">
        <w:rPr>
          <w:noProof/>
        </w:rPr>
        <w:tab/>
      </w:r>
      <w:r w:rsidRPr="00EE2B32">
        <w:rPr>
          <w:noProof/>
        </w:rPr>
        <w:fldChar w:fldCharType="begin"/>
      </w:r>
      <w:r w:rsidRPr="00EE2B32">
        <w:rPr>
          <w:noProof/>
        </w:rPr>
        <w:instrText xml:space="preserve"> PAGEREF _Toc212631491 \h </w:instrText>
      </w:r>
      <w:r w:rsidRPr="00EE2B32">
        <w:rPr>
          <w:noProof/>
        </w:rPr>
      </w:r>
      <w:r w:rsidRPr="00EE2B32">
        <w:rPr>
          <w:noProof/>
        </w:rPr>
        <w:fldChar w:fldCharType="separate"/>
      </w:r>
      <w:r w:rsidRPr="00EE2B32">
        <w:rPr>
          <w:noProof/>
        </w:rPr>
        <w:t>176</w:t>
      </w:r>
      <w:r w:rsidRPr="00EE2B32">
        <w:rPr>
          <w:noProof/>
        </w:rPr>
        <w:fldChar w:fldCharType="end"/>
      </w:r>
    </w:p>
    <w:p w14:paraId="38958D37" w14:textId="64520CBA"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G—Conditions relating to governance</w:t>
      </w:r>
      <w:r w:rsidRPr="00EE2B32">
        <w:rPr>
          <w:b w:val="0"/>
          <w:noProof/>
          <w:sz w:val="18"/>
        </w:rPr>
        <w:tab/>
      </w:r>
      <w:r w:rsidRPr="00EE2B32">
        <w:rPr>
          <w:b w:val="0"/>
          <w:noProof/>
          <w:sz w:val="18"/>
        </w:rPr>
        <w:fldChar w:fldCharType="begin"/>
      </w:r>
      <w:r w:rsidRPr="00EE2B32">
        <w:rPr>
          <w:b w:val="0"/>
          <w:noProof/>
          <w:sz w:val="18"/>
        </w:rPr>
        <w:instrText xml:space="preserve"> PAGEREF _Toc212631492 \h </w:instrText>
      </w:r>
      <w:r w:rsidRPr="00EE2B32">
        <w:rPr>
          <w:b w:val="0"/>
          <w:noProof/>
          <w:sz w:val="18"/>
        </w:rPr>
      </w:r>
      <w:r w:rsidRPr="00EE2B32">
        <w:rPr>
          <w:b w:val="0"/>
          <w:noProof/>
          <w:sz w:val="18"/>
        </w:rPr>
        <w:fldChar w:fldCharType="separate"/>
      </w:r>
      <w:r w:rsidRPr="00EE2B32">
        <w:rPr>
          <w:b w:val="0"/>
          <w:noProof/>
          <w:sz w:val="18"/>
        </w:rPr>
        <w:t>178</w:t>
      </w:r>
      <w:r w:rsidRPr="00EE2B32">
        <w:rPr>
          <w:b w:val="0"/>
          <w:noProof/>
          <w:sz w:val="18"/>
        </w:rPr>
        <w:fldChar w:fldCharType="end"/>
      </w:r>
    </w:p>
    <w:p w14:paraId="5C574FEB" w14:textId="1D330BC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157</w:t>
      </w:r>
      <w:r>
        <w:rPr>
          <w:noProof/>
        </w:rPr>
        <w:tab/>
        <w:t>Membership of governing bodies</w:t>
      </w:r>
      <w:r w:rsidRPr="00EE2B32">
        <w:rPr>
          <w:noProof/>
        </w:rPr>
        <w:tab/>
      </w:r>
      <w:r w:rsidRPr="00EE2B32">
        <w:rPr>
          <w:noProof/>
        </w:rPr>
        <w:fldChar w:fldCharType="begin"/>
      </w:r>
      <w:r w:rsidRPr="00EE2B32">
        <w:rPr>
          <w:noProof/>
        </w:rPr>
        <w:instrText xml:space="preserve"> PAGEREF _Toc212631493 \h </w:instrText>
      </w:r>
      <w:r w:rsidRPr="00EE2B32">
        <w:rPr>
          <w:noProof/>
        </w:rPr>
      </w:r>
      <w:r w:rsidRPr="00EE2B32">
        <w:rPr>
          <w:noProof/>
        </w:rPr>
        <w:fldChar w:fldCharType="separate"/>
      </w:r>
      <w:r w:rsidRPr="00EE2B32">
        <w:rPr>
          <w:noProof/>
        </w:rPr>
        <w:t>178</w:t>
      </w:r>
      <w:r w:rsidRPr="00EE2B32">
        <w:rPr>
          <w:noProof/>
        </w:rPr>
        <w:fldChar w:fldCharType="end"/>
      </w:r>
    </w:p>
    <w:p w14:paraId="1CA1DB84" w14:textId="0984BAE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158</w:t>
      </w:r>
      <w:r>
        <w:rPr>
          <w:noProof/>
        </w:rPr>
        <w:tab/>
        <w:t>Advisory body requirements</w:t>
      </w:r>
      <w:r w:rsidRPr="00EE2B32">
        <w:rPr>
          <w:noProof/>
        </w:rPr>
        <w:tab/>
      </w:r>
      <w:r w:rsidRPr="00EE2B32">
        <w:rPr>
          <w:noProof/>
        </w:rPr>
        <w:fldChar w:fldCharType="begin"/>
      </w:r>
      <w:r w:rsidRPr="00EE2B32">
        <w:rPr>
          <w:noProof/>
        </w:rPr>
        <w:instrText xml:space="preserve"> PAGEREF _Toc212631494 \h </w:instrText>
      </w:r>
      <w:r w:rsidRPr="00EE2B32">
        <w:rPr>
          <w:noProof/>
        </w:rPr>
      </w:r>
      <w:r w:rsidRPr="00EE2B32">
        <w:rPr>
          <w:noProof/>
        </w:rPr>
        <w:fldChar w:fldCharType="separate"/>
      </w:r>
      <w:r w:rsidRPr="00EE2B32">
        <w:rPr>
          <w:noProof/>
        </w:rPr>
        <w:t>179</w:t>
      </w:r>
      <w:r w:rsidRPr="00EE2B32">
        <w:rPr>
          <w:noProof/>
        </w:rPr>
        <w:fldChar w:fldCharType="end"/>
      </w:r>
    </w:p>
    <w:p w14:paraId="086F1513" w14:textId="67FE660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159</w:t>
      </w:r>
      <w:r>
        <w:rPr>
          <w:noProof/>
        </w:rPr>
        <w:tab/>
        <w:t>Determination that certain conditions relating to the governing body of a registered provider do not apply</w:t>
      </w:r>
      <w:r w:rsidRPr="00EE2B32">
        <w:rPr>
          <w:noProof/>
        </w:rPr>
        <w:tab/>
      </w:r>
      <w:r w:rsidRPr="00EE2B32">
        <w:rPr>
          <w:noProof/>
        </w:rPr>
        <w:fldChar w:fldCharType="begin"/>
      </w:r>
      <w:r w:rsidRPr="00EE2B32">
        <w:rPr>
          <w:noProof/>
        </w:rPr>
        <w:instrText xml:space="preserve"> PAGEREF _Toc212631495 \h </w:instrText>
      </w:r>
      <w:r w:rsidRPr="00EE2B32">
        <w:rPr>
          <w:noProof/>
        </w:rPr>
      </w:r>
      <w:r w:rsidRPr="00EE2B32">
        <w:rPr>
          <w:noProof/>
        </w:rPr>
        <w:fldChar w:fldCharType="separate"/>
      </w:r>
      <w:r w:rsidRPr="00EE2B32">
        <w:rPr>
          <w:noProof/>
        </w:rPr>
        <w:t>181</w:t>
      </w:r>
      <w:r w:rsidRPr="00EE2B32">
        <w:rPr>
          <w:noProof/>
        </w:rPr>
        <w:fldChar w:fldCharType="end"/>
      </w:r>
    </w:p>
    <w:p w14:paraId="28881D45" w14:textId="6DE55D8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160</w:t>
      </w:r>
      <w:r>
        <w:rPr>
          <w:noProof/>
        </w:rPr>
        <w:tab/>
        <w:t>Variation or revocation of determination on the Commissioner’s own initiative</w:t>
      </w:r>
      <w:r w:rsidRPr="00EE2B32">
        <w:rPr>
          <w:noProof/>
        </w:rPr>
        <w:tab/>
      </w:r>
      <w:r w:rsidRPr="00EE2B32">
        <w:rPr>
          <w:noProof/>
        </w:rPr>
        <w:fldChar w:fldCharType="begin"/>
      </w:r>
      <w:r w:rsidRPr="00EE2B32">
        <w:rPr>
          <w:noProof/>
        </w:rPr>
        <w:instrText xml:space="preserve"> PAGEREF _Toc212631496 \h </w:instrText>
      </w:r>
      <w:r w:rsidRPr="00EE2B32">
        <w:rPr>
          <w:noProof/>
        </w:rPr>
      </w:r>
      <w:r w:rsidRPr="00EE2B32">
        <w:rPr>
          <w:noProof/>
        </w:rPr>
        <w:fldChar w:fldCharType="separate"/>
      </w:r>
      <w:r w:rsidRPr="00EE2B32">
        <w:rPr>
          <w:noProof/>
        </w:rPr>
        <w:t>183</w:t>
      </w:r>
      <w:r w:rsidRPr="00EE2B32">
        <w:rPr>
          <w:noProof/>
        </w:rPr>
        <w:fldChar w:fldCharType="end"/>
      </w:r>
    </w:p>
    <w:p w14:paraId="08D7AFB8" w14:textId="09D7816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161</w:t>
      </w:r>
      <w:r>
        <w:rPr>
          <w:noProof/>
        </w:rPr>
        <w:tab/>
        <w:t>Constitution of registered providers that are wholly</w:t>
      </w:r>
      <w:r>
        <w:rPr>
          <w:noProof/>
        </w:rPr>
        <w:noBreakHyphen/>
        <w:t>owned subsidiary corporations</w:t>
      </w:r>
      <w:r w:rsidRPr="00EE2B32">
        <w:rPr>
          <w:noProof/>
        </w:rPr>
        <w:tab/>
      </w:r>
      <w:r w:rsidRPr="00EE2B32">
        <w:rPr>
          <w:noProof/>
        </w:rPr>
        <w:fldChar w:fldCharType="begin"/>
      </w:r>
      <w:r w:rsidRPr="00EE2B32">
        <w:rPr>
          <w:noProof/>
        </w:rPr>
        <w:instrText xml:space="preserve"> PAGEREF _Toc212631497 \h </w:instrText>
      </w:r>
      <w:r w:rsidRPr="00EE2B32">
        <w:rPr>
          <w:noProof/>
        </w:rPr>
      </w:r>
      <w:r w:rsidRPr="00EE2B32">
        <w:rPr>
          <w:noProof/>
        </w:rPr>
        <w:fldChar w:fldCharType="separate"/>
      </w:r>
      <w:r w:rsidRPr="00EE2B32">
        <w:rPr>
          <w:noProof/>
        </w:rPr>
        <w:t>183</w:t>
      </w:r>
      <w:r w:rsidRPr="00EE2B32">
        <w:rPr>
          <w:noProof/>
        </w:rPr>
        <w:fldChar w:fldCharType="end"/>
      </w:r>
    </w:p>
    <w:p w14:paraId="557CDC8A" w14:textId="1501102A"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H—Conditions relating to restrictive practices</w:t>
      </w:r>
      <w:r w:rsidRPr="00EE2B32">
        <w:rPr>
          <w:b w:val="0"/>
          <w:noProof/>
          <w:sz w:val="18"/>
        </w:rPr>
        <w:tab/>
      </w:r>
      <w:r w:rsidRPr="00EE2B32">
        <w:rPr>
          <w:b w:val="0"/>
          <w:noProof/>
          <w:sz w:val="18"/>
        </w:rPr>
        <w:fldChar w:fldCharType="begin"/>
      </w:r>
      <w:r w:rsidRPr="00EE2B32">
        <w:rPr>
          <w:b w:val="0"/>
          <w:noProof/>
          <w:sz w:val="18"/>
        </w:rPr>
        <w:instrText xml:space="preserve"> PAGEREF _Toc212631498 \h </w:instrText>
      </w:r>
      <w:r w:rsidRPr="00EE2B32">
        <w:rPr>
          <w:b w:val="0"/>
          <w:noProof/>
          <w:sz w:val="18"/>
        </w:rPr>
      </w:r>
      <w:r w:rsidRPr="00EE2B32">
        <w:rPr>
          <w:b w:val="0"/>
          <w:noProof/>
          <w:sz w:val="18"/>
        </w:rPr>
        <w:fldChar w:fldCharType="separate"/>
      </w:r>
      <w:r w:rsidRPr="00EE2B32">
        <w:rPr>
          <w:b w:val="0"/>
          <w:noProof/>
          <w:sz w:val="18"/>
        </w:rPr>
        <w:t>184</w:t>
      </w:r>
      <w:r w:rsidRPr="00EE2B32">
        <w:rPr>
          <w:b w:val="0"/>
          <w:noProof/>
          <w:sz w:val="18"/>
        </w:rPr>
        <w:fldChar w:fldCharType="end"/>
      </w:r>
    </w:p>
    <w:p w14:paraId="32258AE7" w14:textId="1AA7141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162</w:t>
      </w:r>
      <w:r>
        <w:rPr>
          <w:noProof/>
        </w:rPr>
        <w:tab/>
        <w:t>Restrictive practices</w:t>
      </w:r>
      <w:r w:rsidRPr="00EE2B32">
        <w:rPr>
          <w:noProof/>
        </w:rPr>
        <w:tab/>
      </w:r>
      <w:r w:rsidRPr="00EE2B32">
        <w:rPr>
          <w:noProof/>
        </w:rPr>
        <w:fldChar w:fldCharType="begin"/>
      </w:r>
      <w:r w:rsidRPr="00EE2B32">
        <w:rPr>
          <w:noProof/>
        </w:rPr>
        <w:instrText xml:space="preserve"> PAGEREF _Toc212631499 \h </w:instrText>
      </w:r>
      <w:r w:rsidRPr="00EE2B32">
        <w:rPr>
          <w:noProof/>
        </w:rPr>
      </w:r>
      <w:r w:rsidRPr="00EE2B32">
        <w:rPr>
          <w:noProof/>
        </w:rPr>
        <w:fldChar w:fldCharType="separate"/>
      </w:r>
      <w:r w:rsidRPr="00EE2B32">
        <w:rPr>
          <w:noProof/>
        </w:rPr>
        <w:t>184</w:t>
      </w:r>
      <w:r w:rsidRPr="00EE2B32">
        <w:rPr>
          <w:noProof/>
        </w:rPr>
        <w:fldChar w:fldCharType="end"/>
      </w:r>
    </w:p>
    <w:p w14:paraId="654E818E" w14:textId="19EAF93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163</w:t>
      </w:r>
      <w:r>
        <w:rPr>
          <w:noProof/>
        </w:rPr>
        <w:tab/>
        <w:t>Immunity from civil or criminal liability in relation to the use of a restrictive practice in certain circumstances</w:t>
      </w:r>
      <w:r w:rsidRPr="00EE2B32">
        <w:rPr>
          <w:noProof/>
        </w:rPr>
        <w:tab/>
      </w:r>
      <w:r w:rsidRPr="00EE2B32">
        <w:rPr>
          <w:noProof/>
        </w:rPr>
        <w:fldChar w:fldCharType="begin"/>
      </w:r>
      <w:r w:rsidRPr="00EE2B32">
        <w:rPr>
          <w:noProof/>
        </w:rPr>
        <w:instrText xml:space="preserve"> PAGEREF _Toc212631500 \h </w:instrText>
      </w:r>
      <w:r w:rsidRPr="00EE2B32">
        <w:rPr>
          <w:noProof/>
        </w:rPr>
      </w:r>
      <w:r w:rsidRPr="00EE2B32">
        <w:rPr>
          <w:noProof/>
        </w:rPr>
        <w:fldChar w:fldCharType="separate"/>
      </w:r>
      <w:r w:rsidRPr="00EE2B32">
        <w:rPr>
          <w:noProof/>
        </w:rPr>
        <w:t>185</w:t>
      </w:r>
      <w:r w:rsidRPr="00EE2B32">
        <w:rPr>
          <w:noProof/>
        </w:rPr>
        <w:fldChar w:fldCharType="end"/>
      </w:r>
    </w:p>
    <w:p w14:paraId="0FCD02ED" w14:textId="272F8E50"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I—Conditions relating to management of incidents and complaints</w:t>
      </w:r>
      <w:r w:rsidRPr="00EE2B32">
        <w:rPr>
          <w:b w:val="0"/>
          <w:noProof/>
          <w:sz w:val="18"/>
        </w:rPr>
        <w:tab/>
      </w:r>
      <w:r w:rsidRPr="00EE2B32">
        <w:rPr>
          <w:b w:val="0"/>
          <w:noProof/>
          <w:sz w:val="18"/>
        </w:rPr>
        <w:fldChar w:fldCharType="begin"/>
      </w:r>
      <w:r w:rsidRPr="00EE2B32">
        <w:rPr>
          <w:b w:val="0"/>
          <w:noProof/>
          <w:sz w:val="18"/>
        </w:rPr>
        <w:instrText xml:space="preserve"> PAGEREF _Toc212631501 \h </w:instrText>
      </w:r>
      <w:r w:rsidRPr="00EE2B32">
        <w:rPr>
          <w:b w:val="0"/>
          <w:noProof/>
          <w:sz w:val="18"/>
        </w:rPr>
      </w:r>
      <w:r w:rsidRPr="00EE2B32">
        <w:rPr>
          <w:b w:val="0"/>
          <w:noProof/>
          <w:sz w:val="18"/>
        </w:rPr>
        <w:fldChar w:fldCharType="separate"/>
      </w:r>
      <w:r w:rsidRPr="00EE2B32">
        <w:rPr>
          <w:b w:val="0"/>
          <w:noProof/>
          <w:sz w:val="18"/>
        </w:rPr>
        <w:t>185</w:t>
      </w:r>
      <w:r w:rsidRPr="00EE2B32">
        <w:rPr>
          <w:b w:val="0"/>
          <w:noProof/>
          <w:sz w:val="18"/>
        </w:rPr>
        <w:fldChar w:fldCharType="end"/>
      </w:r>
    </w:p>
    <w:p w14:paraId="46F5E583" w14:textId="23013FA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164</w:t>
      </w:r>
      <w:r>
        <w:rPr>
          <w:noProof/>
        </w:rPr>
        <w:tab/>
        <w:t>Incident management</w:t>
      </w:r>
      <w:r w:rsidRPr="00EE2B32">
        <w:rPr>
          <w:noProof/>
        </w:rPr>
        <w:tab/>
      </w:r>
      <w:r w:rsidRPr="00EE2B32">
        <w:rPr>
          <w:noProof/>
        </w:rPr>
        <w:fldChar w:fldCharType="begin"/>
      </w:r>
      <w:r w:rsidRPr="00EE2B32">
        <w:rPr>
          <w:noProof/>
        </w:rPr>
        <w:instrText xml:space="preserve"> PAGEREF _Toc212631502 \h </w:instrText>
      </w:r>
      <w:r w:rsidRPr="00EE2B32">
        <w:rPr>
          <w:noProof/>
        </w:rPr>
      </w:r>
      <w:r w:rsidRPr="00EE2B32">
        <w:rPr>
          <w:noProof/>
        </w:rPr>
        <w:fldChar w:fldCharType="separate"/>
      </w:r>
      <w:r w:rsidRPr="00EE2B32">
        <w:rPr>
          <w:noProof/>
        </w:rPr>
        <w:t>185</w:t>
      </w:r>
      <w:r w:rsidRPr="00EE2B32">
        <w:rPr>
          <w:noProof/>
        </w:rPr>
        <w:fldChar w:fldCharType="end"/>
      </w:r>
    </w:p>
    <w:p w14:paraId="62729AE5" w14:textId="05CA3CE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165</w:t>
      </w:r>
      <w:r>
        <w:rPr>
          <w:noProof/>
        </w:rPr>
        <w:tab/>
        <w:t>Complaints, feedback and whistleblowers</w:t>
      </w:r>
      <w:r w:rsidRPr="00EE2B32">
        <w:rPr>
          <w:noProof/>
        </w:rPr>
        <w:tab/>
      </w:r>
      <w:r w:rsidRPr="00EE2B32">
        <w:rPr>
          <w:noProof/>
        </w:rPr>
        <w:fldChar w:fldCharType="begin"/>
      </w:r>
      <w:r w:rsidRPr="00EE2B32">
        <w:rPr>
          <w:noProof/>
        </w:rPr>
        <w:instrText xml:space="preserve"> PAGEREF _Toc212631503 \h </w:instrText>
      </w:r>
      <w:r w:rsidRPr="00EE2B32">
        <w:rPr>
          <w:noProof/>
        </w:rPr>
      </w:r>
      <w:r w:rsidRPr="00EE2B32">
        <w:rPr>
          <w:noProof/>
        </w:rPr>
        <w:fldChar w:fldCharType="separate"/>
      </w:r>
      <w:r w:rsidRPr="00EE2B32">
        <w:rPr>
          <w:noProof/>
        </w:rPr>
        <w:t>186</w:t>
      </w:r>
      <w:r w:rsidRPr="00EE2B32">
        <w:rPr>
          <w:noProof/>
        </w:rPr>
        <w:fldChar w:fldCharType="end"/>
      </w:r>
    </w:p>
    <w:p w14:paraId="61AD27E5" w14:textId="21B4621F"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2—Registered provider, responsible person and aged care worker obligations</w:t>
      </w:r>
      <w:r w:rsidRPr="00EE2B32">
        <w:rPr>
          <w:b w:val="0"/>
          <w:noProof/>
          <w:sz w:val="18"/>
        </w:rPr>
        <w:tab/>
      </w:r>
      <w:r w:rsidRPr="00EE2B32">
        <w:rPr>
          <w:b w:val="0"/>
          <w:noProof/>
          <w:sz w:val="18"/>
        </w:rPr>
        <w:fldChar w:fldCharType="begin"/>
      </w:r>
      <w:r w:rsidRPr="00EE2B32">
        <w:rPr>
          <w:b w:val="0"/>
          <w:noProof/>
          <w:sz w:val="18"/>
        </w:rPr>
        <w:instrText xml:space="preserve"> PAGEREF _Toc212631504 \h </w:instrText>
      </w:r>
      <w:r w:rsidRPr="00EE2B32">
        <w:rPr>
          <w:b w:val="0"/>
          <w:noProof/>
          <w:sz w:val="18"/>
        </w:rPr>
      </w:r>
      <w:r w:rsidRPr="00EE2B32">
        <w:rPr>
          <w:b w:val="0"/>
          <w:noProof/>
          <w:sz w:val="18"/>
        </w:rPr>
        <w:fldChar w:fldCharType="separate"/>
      </w:r>
      <w:r w:rsidRPr="00EE2B32">
        <w:rPr>
          <w:b w:val="0"/>
          <w:noProof/>
          <w:sz w:val="18"/>
        </w:rPr>
        <w:t>187</w:t>
      </w:r>
      <w:r w:rsidRPr="00EE2B32">
        <w:rPr>
          <w:b w:val="0"/>
          <w:noProof/>
          <w:sz w:val="18"/>
        </w:rPr>
        <w:fldChar w:fldCharType="end"/>
      </w:r>
    </w:p>
    <w:p w14:paraId="4AE05AD3" w14:textId="45F6BD85"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A—Obligations relating to reporting, notifications and information</w:t>
      </w:r>
      <w:r w:rsidRPr="00EE2B32">
        <w:rPr>
          <w:b w:val="0"/>
          <w:noProof/>
          <w:sz w:val="18"/>
        </w:rPr>
        <w:tab/>
      </w:r>
      <w:r w:rsidRPr="00EE2B32">
        <w:rPr>
          <w:b w:val="0"/>
          <w:noProof/>
          <w:sz w:val="18"/>
        </w:rPr>
        <w:fldChar w:fldCharType="begin"/>
      </w:r>
      <w:r w:rsidRPr="00EE2B32">
        <w:rPr>
          <w:b w:val="0"/>
          <w:noProof/>
          <w:sz w:val="18"/>
        </w:rPr>
        <w:instrText xml:space="preserve"> PAGEREF _Toc212631505 \h </w:instrText>
      </w:r>
      <w:r w:rsidRPr="00EE2B32">
        <w:rPr>
          <w:b w:val="0"/>
          <w:noProof/>
          <w:sz w:val="18"/>
        </w:rPr>
      </w:r>
      <w:r w:rsidRPr="00EE2B32">
        <w:rPr>
          <w:b w:val="0"/>
          <w:noProof/>
          <w:sz w:val="18"/>
        </w:rPr>
        <w:fldChar w:fldCharType="separate"/>
      </w:r>
      <w:r w:rsidRPr="00EE2B32">
        <w:rPr>
          <w:b w:val="0"/>
          <w:noProof/>
          <w:sz w:val="18"/>
        </w:rPr>
        <w:t>187</w:t>
      </w:r>
      <w:r w:rsidRPr="00EE2B32">
        <w:rPr>
          <w:b w:val="0"/>
          <w:noProof/>
          <w:sz w:val="18"/>
        </w:rPr>
        <w:fldChar w:fldCharType="end"/>
      </w:r>
    </w:p>
    <w:p w14:paraId="1C093A4E" w14:textId="1F7BB37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165A</w:t>
      </w:r>
      <w:r>
        <w:rPr>
          <w:noProof/>
        </w:rPr>
        <w:tab/>
        <w:t>Reports about reportable incidents</w:t>
      </w:r>
      <w:r w:rsidRPr="00EE2B32">
        <w:rPr>
          <w:noProof/>
        </w:rPr>
        <w:tab/>
      </w:r>
      <w:r w:rsidRPr="00EE2B32">
        <w:rPr>
          <w:noProof/>
        </w:rPr>
        <w:fldChar w:fldCharType="begin"/>
      </w:r>
      <w:r w:rsidRPr="00EE2B32">
        <w:rPr>
          <w:noProof/>
        </w:rPr>
        <w:instrText xml:space="preserve"> PAGEREF _Toc212631506 \h </w:instrText>
      </w:r>
      <w:r w:rsidRPr="00EE2B32">
        <w:rPr>
          <w:noProof/>
        </w:rPr>
      </w:r>
      <w:r w:rsidRPr="00EE2B32">
        <w:rPr>
          <w:noProof/>
        </w:rPr>
        <w:fldChar w:fldCharType="separate"/>
      </w:r>
      <w:r w:rsidRPr="00EE2B32">
        <w:rPr>
          <w:noProof/>
        </w:rPr>
        <w:t>187</w:t>
      </w:r>
      <w:r w:rsidRPr="00EE2B32">
        <w:rPr>
          <w:noProof/>
        </w:rPr>
        <w:fldChar w:fldCharType="end"/>
      </w:r>
    </w:p>
    <w:p w14:paraId="290E7A29" w14:textId="07EC033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166</w:t>
      </w:r>
      <w:r>
        <w:rPr>
          <w:noProof/>
        </w:rPr>
        <w:tab/>
        <w:t>Other reports by registered providers</w:t>
      </w:r>
      <w:r w:rsidRPr="00EE2B32">
        <w:rPr>
          <w:noProof/>
        </w:rPr>
        <w:tab/>
      </w:r>
      <w:r w:rsidRPr="00EE2B32">
        <w:rPr>
          <w:noProof/>
        </w:rPr>
        <w:fldChar w:fldCharType="begin"/>
      </w:r>
      <w:r w:rsidRPr="00EE2B32">
        <w:rPr>
          <w:noProof/>
        </w:rPr>
        <w:instrText xml:space="preserve"> PAGEREF _Toc212631507 \h </w:instrText>
      </w:r>
      <w:r w:rsidRPr="00EE2B32">
        <w:rPr>
          <w:noProof/>
        </w:rPr>
      </w:r>
      <w:r w:rsidRPr="00EE2B32">
        <w:rPr>
          <w:noProof/>
        </w:rPr>
        <w:fldChar w:fldCharType="separate"/>
      </w:r>
      <w:r w:rsidRPr="00EE2B32">
        <w:rPr>
          <w:noProof/>
        </w:rPr>
        <w:t>188</w:t>
      </w:r>
      <w:r w:rsidRPr="00EE2B32">
        <w:rPr>
          <w:noProof/>
        </w:rPr>
        <w:fldChar w:fldCharType="end"/>
      </w:r>
    </w:p>
    <w:p w14:paraId="2B7136BC" w14:textId="68B3B92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166A</w:t>
      </w:r>
      <w:r>
        <w:rPr>
          <w:noProof/>
        </w:rPr>
        <w:tab/>
        <w:t>Approved report forms—section 165A and 166 reports</w:t>
      </w:r>
      <w:r w:rsidRPr="00EE2B32">
        <w:rPr>
          <w:noProof/>
        </w:rPr>
        <w:tab/>
      </w:r>
      <w:r w:rsidRPr="00EE2B32">
        <w:rPr>
          <w:noProof/>
        </w:rPr>
        <w:fldChar w:fldCharType="begin"/>
      </w:r>
      <w:r w:rsidRPr="00EE2B32">
        <w:rPr>
          <w:noProof/>
        </w:rPr>
        <w:instrText xml:space="preserve"> PAGEREF _Toc212631508 \h </w:instrText>
      </w:r>
      <w:r w:rsidRPr="00EE2B32">
        <w:rPr>
          <w:noProof/>
        </w:rPr>
      </w:r>
      <w:r w:rsidRPr="00EE2B32">
        <w:rPr>
          <w:noProof/>
        </w:rPr>
        <w:fldChar w:fldCharType="separate"/>
      </w:r>
      <w:r w:rsidRPr="00EE2B32">
        <w:rPr>
          <w:noProof/>
        </w:rPr>
        <w:t>190</w:t>
      </w:r>
      <w:r w:rsidRPr="00EE2B32">
        <w:rPr>
          <w:noProof/>
        </w:rPr>
        <w:fldChar w:fldCharType="end"/>
      </w:r>
    </w:p>
    <w:p w14:paraId="314D9AD9" w14:textId="0E06FA7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167</w:t>
      </w:r>
      <w:r>
        <w:rPr>
          <w:noProof/>
        </w:rPr>
        <w:tab/>
        <w:t>Change in circumstances</w:t>
      </w:r>
      <w:r w:rsidRPr="00EE2B32">
        <w:rPr>
          <w:noProof/>
        </w:rPr>
        <w:tab/>
      </w:r>
      <w:r w:rsidRPr="00EE2B32">
        <w:rPr>
          <w:noProof/>
        </w:rPr>
        <w:fldChar w:fldCharType="begin"/>
      </w:r>
      <w:r w:rsidRPr="00EE2B32">
        <w:rPr>
          <w:noProof/>
        </w:rPr>
        <w:instrText xml:space="preserve"> PAGEREF _Toc212631509 \h </w:instrText>
      </w:r>
      <w:r w:rsidRPr="00EE2B32">
        <w:rPr>
          <w:noProof/>
        </w:rPr>
      </w:r>
      <w:r w:rsidRPr="00EE2B32">
        <w:rPr>
          <w:noProof/>
        </w:rPr>
        <w:fldChar w:fldCharType="separate"/>
      </w:r>
      <w:r w:rsidRPr="00EE2B32">
        <w:rPr>
          <w:noProof/>
        </w:rPr>
        <w:t>191</w:t>
      </w:r>
      <w:r w:rsidRPr="00EE2B32">
        <w:rPr>
          <w:noProof/>
        </w:rPr>
        <w:fldChar w:fldCharType="end"/>
      </w:r>
    </w:p>
    <w:p w14:paraId="093A346D" w14:textId="2EC354A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168</w:t>
      </w:r>
      <w:r>
        <w:rPr>
          <w:noProof/>
        </w:rPr>
        <w:tab/>
        <w:t>Protection of personal information</w:t>
      </w:r>
      <w:r w:rsidRPr="00EE2B32">
        <w:rPr>
          <w:noProof/>
        </w:rPr>
        <w:tab/>
      </w:r>
      <w:r w:rsidRPr="00EE2B32">
        <w:rPr>
          <w:noProof/>
        </w:rPr>
        <w:fldChar w:fldCharType="begin"/>
      </w:r>
      <w:r w:rsidRPr="00EE2B32">
        <w:rPr>
          <w:noProof/>
        </w:rPr>
        <w:instrText xml:space="preserve"> PAGEREF _Toc212631510 \h </w:instrText>
      </w:r>
      <w:r w:rsidRPr="00EE2B32">
        <w:rPr>
          <w:noProof/>
        </w:rPr>
      </w:r>
      <w:r w:rsidRPr="00EE2B32">
        <w:rPr>
          <w:noProof/>
        </w:rPr>
        <w:fldChar w:fldCharType="separate"/>
      </w:r>
      <w:r w:rsidRPr="00EE2B32">
        <w:rPr>
          <w:noProof/>
        </w:rPr>
        <w:t>192</w:t>
      </w:r>
      <w:r w:rsidRPr="00EE2B32">
        <w:rPr>
          <w:noProof/>
        </w:rPr>
        <w:fldChar w:fldCharType="end"/>
      </w:r>
    </w:p>
    <w:p w14:paraId="18F9F8EA" w14:textId="7EEFABF0"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B—Obligations relating to suitability of responsible persons</w:t>
      </w:r>
      <w:r w:rsidRPr="00EE2B32">
        <w:rPr>
          <w:b w:val="0"/>
          <w:noProof/>
          <w:sz w:val="18"/>
        </w:rPr>
        <w:tab/>
      </w:r>
      <w:r w:rsidRPr="00EE2B32">
        <w:rPr>
          <w:b w:val="0"/>
          <w:noProof/>
          <w:sz w:val="18"/>
        </w:rPr>
        <w:fldChar w:fldCharType="begin"/>
      </w:r>
      <w:r w:rsidRPr="00EE2B32">
        <w:rPr>
          <w:b w:val="0"/>
          <w:noProof/>
          <w:sz w:val="18"/>
        </w:rPr>
        <w:instrText xml:space="preserve"> PAGEREF _Toc212631511 \h </w:instrText>
      </w:r>
      <w:r w:rsidRPr="00EE2B32">
        <w:rPr>
          <w:b w:val="0"/>
          <w:noProof/>
          <w:sz w:val="18"/>
        </w:rPr>
      </w:r>
      <w:r w:rsidRPr="00EE2B32">
        <w:rPr>
          <w:b w:val="0"/>
          <w:noProof/>
          <w:sz w:val="18"/>
        </w:rPr>
        <w:fldChar w:fldCharType="separate"/>
      </w:r>
      <w:r w:rsidRPr="00EE2B32">
        <w:rPr>
          <w:b w:val="0"/>
          <w:noProof/>
          <w:sz w:val="18"/>
        </w:rPr>
        <w:t>193</w:t>
      </w:r>
      <w:r w:rsidRPr="00EE2B32">
        <w:rPr>
          <w:b w:val="0"/>
          <w:noProof/>
          <w:sz w:val="18"/>
        </w:rPr>
        <w:fldChar w:fldCharType="end"/>
      </w:r>
    </w:p>
    <w:p w14:paraId="48CEEF24" w14:textId="5C06204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169</w:t>
      </w:r>
      <w:r>
        <w:rPr>
          <w:noProof/>
        </w:rPr>
        <w:tab/>
        <w:t>Responsible persons of a registered provider must notify of change of circumstances relating to suitability</w:t>
      </w:r>
      <w:r w:rsidRPr="00EE2B32">
        <w:rPr>
          <w:noProof/>
        </w:rPr>
        <w:tab/>
      </w:r>
      <w:r w:rsidRPr="00EE2B32">
        <w:rPr>
          <w:noProof/>
        </w:rPr>
        <w:fldChar w:fldCharType="begin"/>
      </w:r>
      <w:r w:rsidRPr="00EE2B32">
        <w:rPr>
          <w:noProof/>
        </w:rPr>
        <w:instrText xml:space="preserve"> PAGEREF _Toc212631512 \h </w:instrText>
      </w:r>
      <w:r w:rsidRPr="00EE2B32">
        <w:rPr>
          <w:noProof/>
        </w:rPr>
      </w:r>
      <w:r w:rsidRPr="00EE2B32">
        <w:rPr>
          <w:noProof/>
        </w:rPr>
        <w:fldChar w:fldCharType="separate"/>
      </w:r>
      <w:r w:rsidRPr="00EE2B32">
        <w:rPr>
          <w:noProof/>
        </w:rPr>
        <w:t>193</w:t>
      </w:r>
      <w:r w:rsidRPr="00EE2B32">
        <w:rPr>
          <w:noProof/>
        </w:rPr>
        <w:fldChar w:fldCharType="end"/>
      </w:r>
    </w:p>
    <w:p w14:paraId="45B91284" w14:textId="6E63A5E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170</w:t>
      </w:r>
      <w:r>
        <w:rPr>
          <w:noProof/>
        </w:rPr>
        <w:tab/>
        <w:t>Determination relating to suitability of responsible persons of a registered provider</w:t>
      </w:r>
      <w:r w:rsidRPr="00EE2B32">
        <w:rPr>
          <w:noProof/>
        </w:rPr>
        <w:tab/>
      </w:r>
      <w:r w:rsidRPr="00EE2B32">
        <w:rPr>
          <w:noProof/>
        </w:rPr>
        <w:fldChar w:fldCharType="begin"/>
      </w:r>
      <w:r w:rsidRPr="00EE2B32">
        <w:rPr>
          <w:noProof/>
        </w:rPr>
        <w:instrText xml:space="preserve"> PAGEREF _Toc212631513 \h </w:instrText>
      </w:r>
      <w:r w:rsidRPr="00EE2B32">
        <w:rPr>
          <w:noProof/>
        </w:rPr>
      </w:r>
      <w:r w:rsidRPr="00EE2B32">
        <w:rPr>
          <w:noProof/>
        </w:rPr>
        <w:fldChar w:fldCharType="separate"/>
      </w:r>
      <w:r w:rsidRPr="00EE2B32">
        <w:rPr>
          <w:noProof/>
        </w:rPr>
        <w:t>194</w:t>
      </w:r>
      <w:r w:rsidRPr="00EE2B32">
        <w:rPr>
          <w:noProof/>
        </w:rPr>
        <w:fldChar w:fldCharType="end"/>
      </w:r>
    </w:p>
    <w:p w14:paraId="68083502" w14:textId="636F7A8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171</w:t>
      </w:r>
      <w:r>
        <w:rPr>
          <w:noProof/>
        </w:rPr>
        <w:tab/>
        <w:t>Offence relating to failure to take action as required by determination</w:t>
      </w:r>
      <w:r w:rsidRPr="00EE2B32">
        <w:rPr>
          <w:noProof/>
        </w:rPr>
        <w:tab/>
      </w:r>
      <w:r w:rsidRPr="00EE2B32">
        <w:rPr>
          <w:noProof/>
        </w:rPr>
        <w:fldChar w:fldCharType="begin"/>
      </w:r>
      <w:r w:rsidRPr="00EE2B32">
        <w:rPr>
          <w:noProof/>
        </w:rPr>
        <w:instrText xml:space="preserve"> PAGEREF _Toc212631514 \h </w:instrText>
      </w:r>
      <w:r w:rsidRPr="00EE2B32">
        <w:rPr>
          <w:noProof/>
        </w:rPr>
      </w:r>
      <w:r w:rsidRPr="00EE2B32">
        <w:rPr>
          <w:noProof/>
        </w:rPr>
        <w:fldChar w:fldCharType="separate"/>
      </w:r>
      <w:r w:rsidRPr="00EE2B32">
        <w:rPr>
          <w:noProof/>
        </w:rPr>
        <w:t>195</w:t>
      </w:r>
      <w:r w:rsidRPr="00EE2B32">
        <w:rPr>
          <w:noProof/>
        </w:rPr>
        <w:fldChar w:fldCharType="end"/>
      </w:r>
    </w:p>
    <w:p w14:paraId="1DE66C83" w14:textId="780E6F0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172</w:t>
      </w:r>
      <w:r>
        <w:rPr>
          <w:noProof/>
        </w:rPr>
        <w:tab/>
        <w:t>Offence relating to failure to comply with responsibility to consider suitability matters relating to responsible persons</w:t>
      </w:r>
      <w:r w:rsidRPr="00EE2B32">
        <w:rPr>
          <w:noProof/>
        </w:rPr>
        <w:tab/>
      </w:r>
      <w:r w:rsidRPr="00EE2B32">
        <w:rPr>
          <w:noProof/>
        </w:rPr>
        <w:fldChar w:fldCharType="begin"/>
      </w:r>
      <w:r w:rsidRPr="00EE2B32">
        <w:rPr>
          <w:noProof/>
        </w:rPr>
        <w:instrText xml:space="preserve"> PAGEREF _Toc212631515 \h </w:instrText>
      </w:r>
      <w:r w:rsidRPr="00EE2B32">
        <w:rPr>
          <w:noProof/>
        </w:rPr>
      </w:r>
      <w:r w:rsidRPr="00EE2B32">
        <w:rPr>
          <w:noProof/>
        </w:rPr>
        <w:fldChar w:fldCharType="separate"/>
      </w:r>
      <w:r w:rsidRPr="00EE2B32">
        <w:rPr>
          <w:noProof/>
        </w:rPr>
        <w:t>196</w:t>
      </w:r>
      <w:r w:rsidRPr="00EE2B32">
        <w:rPr>
          <w:noProof/>
        </w:rPr>
        <w:fldChar w:fldCharType="end"/>
      </w:r>
    </w:p>
    <w:p w14:paraId="2BDDAED0" w14:textId="1F0569D1"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C—Obligations relating to aged care workers etc.</w:t>
      </w:r>
      <w:r w:rsidRPr="00EE2B32">
        <w:rPr>
          <w:b w:val="0"/>
          <w:noProof/>
          <w:sz w:val="18"/>
        </w:rPr>
        <w:tab/>
      </w:r>
      <w:r w:rsidRPr="00EE2B32">
        <w:rPr>
          <w:b w:val="0"/>
          <w:noProof/>
          <w:sz w:val="18"/>
        </w:rPr>
        <w:fldChar w:fldCharType="begin"/>
      </w:r>
      <w:r w:rsidRPr="00EE2B32">
        <w:rPr>
          <w:b w:val="0"/>
          <w:noProof/>
          <w:sz w:val="18"/>
        </w:rPr>
        <w:instrText xml:space="preserve"> PAGEREF _Toc212631516 \h </w:instrText>
      </w:r>
      <w:r w:rsidRPr="00EE2B32">
        <w:rPr>
          <w:b w:val="0"/>
          <w:noProof/>
          <w:sz w:val="18"/>
        </w:rPr>
      </w:r>
      <w:r w:rsidRPr="00EE2B32">
        <w:rPr>
          <w:b w:val="0"/>
          <w:noProof/>
          <w:sz w:val="18"/>
        </w:rPr>
        <w:fldChar w:fldCharType="separate"/>
      </w:r>
      <w:r w:rsidRPr="00EE2B32">
        <w:rPr>
          <w:b w:val="0"/>
          <w:noProof/>
          <w:sz w:val="18"/>
        </w:rPr>
        <w:t>197</w:t>
      </w:r>
      <w:r w:rsidRPr="00EE2B32">
        <w:rPr>
          <w:b w:val="0"/>
          <w:noProof/>
          <w:sz w:val="18"/>
        </w:rPr>
        <w:fldChar w:fldCharType="end"/>
      </w:r>
    </w:p>
    <w:p w14:paraId="72883781" w14:textId="2638EC5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173</w:t>
      </w:r>
      <w:r>
        <w:rPr>
          <w:noProof/>
        </w:rPr>
        <w:tab/>
        <w:t>Aged care workers of registered providers must comply with Aged Care Code of Conduct</w:t>
      </w:r>
      <w:r w:rsidRPr="00EE2B32">
        <w:rPr>
          <w:noProof/>
        </w:rPr>
        <w:tab/>
      </w:r>
      <w:r w:rsidRPr="00EE2B32">
        <w:rPr>
          <w:noProof/>
        </w:rPr>
        <w:fldChar w:fldCharType="begin"/>
      </w:r>
      <w:r w:rsidRPr="00EE2B32">
        <w:rPr>
          <w:noProof/>
        </w:rPr>
        <w:instrText xml:space="preserve"> PAGEREF _Toc212631517 \h </w:instrText>
      </w:r>
      <w:r w:rsidRPr="00EE2B32">
        <w:rPr>
          <w:noProof/>
        </w:rPr>
      </w:r>
      <w:r w:rsidRPr="00EE2B32">
        <w:rPr>
          <w:noProof/>
        </w:rPr>
        <w:fldChar w:fldCharType="separate"/>
      </w:r>
      <w:r w:rsidRPr="00EE2B32">
        <w:rPr>
          <w:noProof/>
        </w:rPr>
        <w:t>197</w:t>
      </w:r>
      <w:r w:rsidRPr="00EE2B32">
        <w:rPr>
          <w:noProof/>
        </w:rPr>
        <w:fldChar w:fldCharType="end"/>
      </w:r>
    </w:p>
    <w:p w14:paraId="6EC636D0" w14:textId="53F172B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174</w:t>
      </w:r>
      <w:r>
        <w:rPr>
          <w:noProof/>
        </w:rPr>
        <w:tab/>
        <w:t>Responsible persons of registered providers must comply with Aged Care Code of Conduct</w:t>
      </w:r>
      <w:r w:rsidRPr="00EE2B32">
        <w:rPr>
          <w:noProof/>
        </w:rPr>
        <w:tab/>
      </w:r>
      <w:r w:rsidRPr="00EE2B32">
        <w:rPr>
          <w:noProof/>
        </w:rPr>
        <w:fldChar w:fldCharType="begin"/>
      </w:r>
      <w:r w:rsidRPr="00EE2B32">
        <w:rPr>
          <w:noProof/>
        </w:rPr>
        <w:instrText xml:space="preserve"> PAGEREF _Toc212631518 \h </w:instrText>
      </w:r>
      <w:r w:rsidRPr="00EE2B32">
        <w:rPr>
          <w:noProof/>
        </w:rPr>
      </w:r>
      <w:r w:rsidRPr="00EE2B32">
        <w:rPr>
          <w:noProof/>
        </w:rPr>
        <w:fldChar w:fldCharType="separate"/>
      </w:r>
      <w:r w:rsidRPr="00EE2B32">
        <w:rPr>
          <w:noProof/>
        </w:rPr>
        <w:t>197</w:t>
      </w:r>
      <w:r w:rsidRPr="00EE2B32">
        <w:rPr>
          <w:noProof/>
        </w:rPr>
        <w:fldChar w:fldCharType="end"/>
      </w:r>
    </w:p>
    <w:p w14:paraId="4531B995" w14:textId="547DABE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175</w:t>
      </w:r>
      <w:r>
        <w:rPr>
          <w:noProof/>
        </w:rPr>
        <w:tab/>
        <w:t>Registered nurses</w:t>
      </w:r>
      <w:r w:rsidRPr="00EE2B32">
        <w:rPr>
          <w:noProof/>
        </w:rPr>
        <w:tab/>
      </w:r>
      <w:r w:rsidRPr="00EE2B32">
        <w:rPr>
          <w:noProof/>
        </w:rPr>
        <w:fldChar w:fldCharType="begin"/>
      </w:r>
      <w:r w:rsidRPr="00EE2B32">
        <w:rPr>
          <w:noProof/>
        </w:rPr>
        <w:instrText xml:space="preserve"> PAGEREF _Toc212631519 \h </w:instrText>
      </w:r>
      <w:r w:rsidRPr="00EE2B32">
        <w:rPr>
          <w:noProof/>
        </w:rPr>
      </w:r>
      <w:r w:rsidRPr="00EE2B32">
        <w:rPr>
          <w:noProof/>
        </w:rPr>
        <w:fldChar w:fldCharType="separate"/>
      </w:r>
      <w:r w:rsidRPr="00EE2B32">
        <w:rPr>
          <w:noProof/>
        </w:rPr>
        <w:t>197</w:t>
      </w:r>
      <w:r w:rsidRPr="00EE2B32">
        <w:rPr>
          <w:noProof/>
        </w:rPr>
        <w:fldChar w:fldCharType="end"/>
      </w:r>
    </w:p>
    <w:p w14:paraId="1FA951E3" w14:textId="54D82CC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176</w:t>
      </w:r>
      <w:r>
        <w:rPr>
          <w:noProof/>
        </w:rPr>
        <w:tab/>
        <w:t>Delivery of direct care</w:t>
      </w:r>
      <w:r w:rsidRPr="00EE2B32">
        <w:rPr>
          <w:noProof/>
        </w:rPr>
        <w:tab/>
      </w:r>
      <w:r w:rsidRPr="00EE2B32">
        <w:rPr>
          <w:noProof/>
        </w:rPr>
        <w:fldChar w:fldCharType="begin"/>
      </w:r>
      <w:r w:rsidRPr="00EE2B32">
        <w:rPr>
          <w:noProof/>
        </w:rPr>
        <w:instrText xml:space="preserve"> PAGEREF _Toc212631520 \h </w:instrText>
      </w:r>
      <w:r w:rsidRPr="00EE2B32">
        <w:rPr>
          <w:noProof/>
        </w:rPr>
      </w:r>
      <w:r w:rsidRPr="00EE2B32">
        <w:rPr>
          <w:noProof/>
        </w:rPr>
        <w:fldChar w:fldCharType="separate"/>
      </w:r>
      <w:r w:rsidRPr="00EE2B32">
        <w:rPr>
          <w:noProof/>
        </w:rPr>
        <w:t>199</w:t>
      </w:r>
      <w:r w:rsidRPr="00EE2B32">
        <w:rPr>
          <w:noProof/>
        </w:rPr>
        <w:fldChar w:fldCharType="end"/>
      </w:r>
    </w:p>
    <w:p w14:paraId="3DB73341" w14:textId="6CB65094"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D—Other obligations</w:t>
      </w:r>
      <w:r w:rsidRPr="00EE2B32">
        <w:rPr>
          <w:b w:val="0"/>
          <w:noProof/>
          <w:sz w:val="18"/>
        </w:rPr>
        <w:tab/>
      </w:r>
      <w:r w:rsidRPr="00EE2B32">
        <w:rPr>
          <w:b w:val="0"/>
          <w:noProof/>
          <w:sz w:val="18"/>
        </w:rPr>
        <w:fldChar w:fldCharType="begin"/>
      </w:r>
      <w:r w:rsidRPr="00EE2B32">
        <w:rPr>
          <w:b w:val="0"/>
          <w:noProof/>
          <w:sz w:val="18"/>
        </w:rPr>
        <w:instrText xml:space="preserve"> PAGEREF _Toc212631521 \h </w:instrText>
      </w:r>
      <w:r w:rsidRPr="00EE2B32">
        <w:rPr>
          <w:b w:val="0"/>
          <w:noProof/>
          <w:sz w:val="18"/>
        </w:rPr>
      </w:r>
      <w:r w:rsidRPr="00EE2B32">
        <w:rPr>
          <w:b w:val="0"/>
          <w:noProof/>
          <w:sz w:val="18"/>
        </w:rPr>
        <w:fldChar w:fldCharType="separate"/>
      </w:r>
      <w:r w:rsidRPr="00EE2B32">
        <w:rPr>
          <w:b w:val="0"/>
          <w:noProof/>
          <w:sz w:val="18"/>
        </w:rPr>
        <w:t>199</w:t>
      </w:r>
      <w:r w:rsidRPr="00EE2B32">
        <w:rPr>
          <w:b w:val="0"/>
          <w:noProof/>
          <w:sz w:val="18"/>
        </w:rPr>
        <w:fldChar w:fldCharType="end"/>
      </w:r>
    </w:p>
    <w:p w14:paraId="38360A86" w14:textId="7C08E22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177</w:t>
      </w:r>
      <w:r>
        <w:rPr>
          <w:noProof/>
        </w:rPr>
        <w:tab/>
        <w:t>Cooperation with other persons</w:t>
      </w:r>
      <w:r w:rsidRPr="00EE2B32">
        <w:rPr>
          <w:noProof/>
        </w:rPr>
        <w:tab/>
      </w:r>
      <w:r w:rsidRPr="00EE2B32">
        <w:rPr>
          <w:noProof/>
        </w:rPr>
        <w:fldChar w:fldCharType="begin"/>
      </w:r>
      <w:r w:rsidRPr="00EE2B32">
        <w:rPr>
          <w:noProof/>
        </w:rPr>
        <w:instrText xml:space="preserve"> PAGEREF _Toc212631522 \h </w:instrText>
      </w:r>
      <w:r w:rsidRPr="00EE2B32">
        <w:rPr>
          <w:noProof/>
        </w:rPr>
      </w:r>
      <w:r w:rsidRPr="00EE2B32">
        <w:rPr>
          <w:noProof/>
        </w:rPr>
        <w:fldChar w:fldCharType="separate"/>
      </w:r>
      <w:r w:rsidRPr="00EE2B32">
        <w:rPr>
          <w:noProof/>
        </w:rPr>
        <w:t>199</w:t>
      </w:r>
      <w:r w:rsidRPr="00EE2B32">
        <w:rPr>
          <w:noProof/>
        </w:rPr>
        <w:fldChar w:fldCharType="end"/>
      </w:r>
    </w:p>
    <w:p w14:paraId="0C3E7C37" w14:textId="406BC74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178</w:t>
      </w:r>
      <w:r>
        <w:rPr>
          <w:noProof/>
        </w:rPr>
        <w:tab/>
        <w:t>Offences relating to non</w:t>
      </w:r>
      <w:r>
        <w:rPr>
          <w:noProof/>
        </w:rPr>
        <w:noBreakHyphen/>
        <w:t>permitted use of refundable deposits</w:t>
      </w:r>
      <w:r w:rsidRPr="00EE2B32">
        <w:rPr>
          <w:noProof/>
        </w:rPr>
        <w:tab/>
      </w:r>
      <w:r w:rsidRPr="00EE2B32">
        <w:rPr>
          <w:noProof/>
        </w:rPr>
        <w:fldChar w:fldCharType="begin"/>
      </w:r>
      <w:r w:rsidRPr="00EE2B32">
        <w:rPr>
          <w:noProof/>
        </w:rPr>
        <w:instrText xml:space="preserve"> PAGEREF _Toc212631523 \h </w:instrText>
      </w:r>
      <w:r w:rsidRPr="00EE2B32">
        <w:rPr>
          <w:noProof/>
        </w:rPr>
      </w:r>
      <w:r w:rsidRPr="00EE2B32">
        <w:rPr>
          <w:noProof/>
        </w:rPr>
        <w:fldChar w:fldCharType="separate"/>
      </w:r>
      <w:r w:rsidRPr="00EE2B32">
        <w:rPr>
          <w:noProof/>
        </w:rPr>
        <w:t>200</w:t>
      </w:r>
      <w:r w:rsidRPr="00EE2B32">
        <w:rPr>
          <w:noProof/>
        </w:rPr>
        <w:fldChar w:fldCharType="end"/>
      </w:r>
    </w:p>
    <w:p w14:paraId="54301309" w14:textId="25A7F8F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178A</w:t>
      </w:r>
      <w:r>
        <w:rPr>
          <w:noProof/>
        </w:rPr>
        <w:tab/>
        <w:t>Offences relating to non</w:t>
      </w:r>
      <w:r>
        <w:rPr>
          <w:noProof/>
        </w:rPr>
        <w:noBreakHyphen/>
        <w:t>permitted use of accommodation bonds</w:t>
      </w:r>
      <w:r w:rsidRPr="00EE2B32">
        <w:rPr>
          <w:noProof/>
        </w:rPr>
        <w:tab/>
      </w:r>
      <w:r w:rsidRPr="00EE2B32">
        <w:rPr>
          <w:noProof/>
        </w:rPr>
        <w:fldChar w:fldCharType="begin"/>
      </w:r>
      <w:r w:rsidRPr="00EE2B32">
        <w:rPr>
          <w:noProof/>
        </w:rPr>
        <w:instrText xml:space="preserve"> PAGEREF _Toc212631524 \h </w:instrText>
      </w:r>
      <w:r w:rsidRPr="00EE2B32">
        <w:rPr>
          <w:noProof/>
        </w:rPr>
      </w:r>
      <w:r w:rsidRPr="00EE2B32">
        <w:rPr>
          <w:noProof/>
        </w:rPr>
        <w:fldChar w:fldCharType="separate"/>
      </w:r>
      <w:r w:rsidRPr="00EE2B32">
        <w:rPr>
          <w:noProof/>
        </w:rPr>
        <w:t>201</w:t>
      </w:r>
      <w:r w:rsidRPr="00EE2B32">
        <w:rPr>
          <w:noProof/>
        </w:rPr>
        <w:fldChar w:fldCharType="end"/>
      </w:r>
    </w:p>
    <w:p w14:paraId="53571DEE" w14:textId="3CD15248"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5—Statutory duty and compensation</w:t>
      </w:r>
      <w:r w:rsidRPr="00EE2B32">
        <w:rPr>
          <w:b w:val="0"/>
          <w:noProof/>
          <w:sz w:val="18"/>
        </w:rPr>
        <w:tab/>
      </w:r>
      <w:r w:rsidRPr="00EE2B32">
        <w:rPr>
          <w:b w:val="0"/>
          <w:noProof/>
          <w:sz w:val="18"/>
        </w:rPr>
        <w:fldChar w:fldCharType="begin"/>
      </w:r>
      <w:r w:rsidRPr="00EE2B32">
        <w:rPr>
          <w:b w:val="0"/>
          <w:noProof/>
          <w:sz w:val="18"/>
        </w:rPr>
        <w:instrText xml:space="preserve"> PAGEREF _Toc212631525 \h </w:instrText>
      </w:r>
      <w:r w:rsidRPr="00EE2B32">
        <w:rPr>
          <w:b w:val="0"/>
          <w:noProof/>
          <w:sz w:val="18"/>
        </w:rPr>
      </w:r>
      <w:r w:rsidRPr="00EE2B32">
        <w:rPr>
          <w:b w:val="0"/>
          <w:noProof/>
          <w:sz w:val="18"/>
        </w:rPr>
        <w:fldChar w:fldCharType="separate"/>
      </w:r>
      <w:r w:rsidRPr="00EE2B32">
        <w:rPr>
          <w:b w:val="0"/>
          <w:noProof/>
          <w:sz w:val="18"/>
        </w:rPr>
        <w:t>204</w:t>
      </w:r>
      <w:r w:rsidRPr="00EE2B32">
        <w:rPr>
          <w:b w:val="0"/>
          <w:noProof/>
          <w:sz w:val="18"/>
        </w:rPr>
        <w:fldChar w:fldCharType="end"/>
      </w:r>
    </w:p>
    <w:p w14:paraId="50240F3F" w14:textId="6DF574C3"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1—Provider and responsible person duties</w:t>
      </w:r>
      <w:r w:rsidRPr="00EE2B32">
        <w:rPr>
          <w:b w:val="0"/>
          <w:noProof/>
          <w:sz w:val="18"/>
        </w:rPr>
        <w:tab/>
      </w:r>
      <w:r w:rsidRPr="00EE2B32">
        <w:rPr>
          <w:b w:val="0"/>
          <w:noProof/>
          <w:sz w:val="18"/>
        </w:rPr>
        <w:fldChar w:fldCharType="begin"/>
      </w:r>
      <w:r w:rsidRPr="00EE2B32">
        <w:rPr>
          <w:b w:val="0"/>
          <w:noProof/>
          <w:sz w:val="18"/>
        </w:rPr>
        <w:instrText xml:space="preserve"> PAGEREF _Toc212631526 \h </w:instrText>
      </w:r>
      <w:r w:rsidRPr="00EE2B32">
        <w:rPr>
          <w:b w:val="0"/>
          <w:noProof/>
          <w:sz w:val="18"/>
        </w:rPr>
      </w:r>
      <w:r w:rsidRPr="00EE2B32">
        <w:rPr>
          <w:b w:val="0"/>
          <w:noProof/>
          <w:sz w:val="18"/>
        </w:rPr>
        <w:fldChar w:fldCharType="separate"/>
      </w:r>
      <w:r w:rsidRPr="00EE2B32">
        <w:rPr>
          <w:b w:val="0"/>
          <w:noProof/>
          <w:sz w:val="18"/>
        </w:rPr>
        <w:t>204</w:t>
      </w:r>
      <w:r w:rsidRPr="00EE2B32">
        <w:rPr>
          <w:b w:val="0"/>
          <w:noProof/>
          <w:sz w:val="18"/>
        </w:rPr>
        <w:fldChar w:fldCharType="end"/>
      </w:r>
    </w:p>
    <w:p w14:paraId="1269D149" w14:textId="72E44B0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179</w:t>
      </w:r>
      <w:r>
        <w:rPr>
          <w:noProof/>
        </w:rPr>
        <w:tab/>
        <w:t>Registered provider duty</w:t>
      </w:r>
      <w:r w:rsidRPr="00EE2B32">
        <w:rPr>
          <w:noProof/>
        </w:rPr>
        <w:tab/>
      </w:r>
      <w:r w:rsidRPr="00EE2B32">
        <w:rPr>
          <w:noProof/>
        </w:rPr>
        <w:fldChar w:fldCharType="begin"/>
      </w:r>
      <w:r w:rsidRPr="00EE2B32">
        <w:rPr>
          <w:noProof/>
        </w:rPr>
        <w:instrText xml:space="preserve"> PAGEREF _Toc212631527 \h </w:instrText>
      </w:r>
      <w:r w:rsidRPr="00EE2B32">
        <w:rPr>
          <w:noProof/>
        </w:rPr>
      </w:r>
      <w:r w:rsidRPr="00EE2B32">
        <w:rPr>
          <w:noProof/>
        </w:rPr>
        <w:fldChar w:fldCharType="separate"/>
      </w:r>
      <w:r w:rsidRPr="00EE2B32">
        <w:rPr>
          <w:noProof/>
        </w:rPr>
        <w:t>204</w:t>
      </w:r>
      <w:r w:rsidRPr="00EE2B32">
        <w:rPr>
          <w:noProof/>
        </w:rPr>
        <w:fldChar w:fldCharType="end"/>
      </w:r>
    </w:p>
    <w:p w14:paraId="008E987E" w14:textId="143A4AB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180</w:t>
      </w:r>
      <w:r>
        <w:rPr>
          <w:noProof/>
        </w:rPr>
        <w:tab/>
        <w:t>Duty for certain responsible persons</w:t>
      </w:r>
      <w:r w:rsidRPr="00EE2B32">
        <w:rPr>
          <w:noProof/>
        </w:rPr>
        <w:tab/>
      </w:r>
      <w:r w:rsidRPr="00EE2B32">
        <w:rPr>
          <w:noProof/>
        </w:rPr>
        <w:fldChar w:fldCharType="begin"/>
      </w:r>
      <w:r w:rsidRPr="00EE2B32">
        <w:rPr>
          <w:noProof/>
        </w:rPr>
        <w:instrText xml:space="preserve"> PAGEREF _Toc212631528 \h </w:instrText>
      </w:r>
      <w:r w:rsidRPr="00EE2B32">
        <w:rPr>
          <w:noProof/>
        </w:rPr>
      </w:r>
      <w:r w:rsidRPr="00EE2B32">
        <w:rPr>
          <w:noProof/>
        </w:rPr>
        <w:fldChar w:fldCharType="separate"/>
      </w:r>
      <w:r w:rsidRPr="00EE2B32">
        <w:rPr>
          <w:noProof/>
        </w:rPr>
        <w:t>205</w:t>
      </w:r>
      <w:r w:rsidRPr="00EE2B32">
        <w:rPr>
          <w:noProof/>
        </w:rPr>
        <w:fldChar w:fldCharType="end"/>
      </w:r>
    </w:p>
    <w:p w14:paraId="797CCB5F" w14:textId="155528A0"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2—Other provisions that apply to duties</w:t>
      </w:r>
      <w:r w:rsidRPr="00EE2B32">
        <w:rPr>
          <w:b w:val="0"/>
          <w:noProof/>
          <w:sz w:val="18"/>
        </w:rPr>
        <w:tab/>
      </w:r>
      <w:r w:rsidRPr="00EE2B32">
        <w:rPr>
          <w:b w:val="0"/>
          <w:noProof/>
          <w:sz w:val="18"/>
        </w:rPr>
        <w:fldChar w:fldCharType="begin"/>
      </w:r>
      <w:r w:rsidRPr="00EE2B32">
        <w:rPr>
          <w:b w:val="0"/>
          <w:noProof/>
          <w:sz w:val="18"/>
        </w:rPr>
        <w:instrText xml:space="preserve"> PAGEREF _Toc212631529 \h </w:instrText>
      </w:r>
      <w:r w:rsidRPr="00EE2B32">
        <w:rPr>
          <w:b w:val="0"/>
          <w:noProof/>
          <w:sz w:val="18"/>
        </w:rPr>
      </w:r>
      <w:r w:rsidRPr="00EE2B32">
        <w:rPr>
          <w:b w:val="0"/>
          <w:noProof/>
          <w:sz w:val="18"/>
        </w:rPr>
        <w:fldChar w:fldCharType="separate"/>
      </w:r>
      <w:r w:rsidRPr="00EE2B32">
        <w:rPr>
          <w:b w:val="0"/>
          <w:noProof/>
          <w:sz w:val="18"/>
        </w:rPr>
        <w:t>208</w:t>
      </w:r>
      <w:r w:rsidRPr="00EE2B32">
        <w:rPr>
          <w:b w:val="0"/>
          <w:noProof/>
          <w:sz w:val="18"/>
        </w:rPr>
        <w:fldChar w:fldCharType="end"/>
      </w:r>
    </w:p>
    <w:p w14:paraId="43930528" w14:textId="39FF884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181</w:t>
      </w:r>
      <w:r>
        <w:rPr>
          <w:noProof/>
        </w:rPr>
        <w:tab/>
        <w:t>Duties not transferrable</w:t>
      </w:r>
      <w:r w:rsidRPr="00EE2B32">
        <w:rPr>
          <w:noProof/>
        </w:rPr>
        <w:tab/>
      </w:r>
      <w:r w:rsidRPr="00EE2B32">
        <w:rPr>
          <w:noProof/>
        </w:rPr>
        <w:fldChar w:fldCharType="begin"/>
      </w:r>
      <w:r w:rsidRPr="00EE2B32">
        <w:rPr>
          <w:noProof/>
        </w:rPr>
        <w:instrText xml:space="preserve"> PAGEREF _Toc212631530 \h </w:instrText>
      </w:r>
      <w:r w:rsidRPr="00EE2B32">
        <w:rPr>
          <w:noProof/>
        </w:rPr>
      </w:r>
      <w:r w:rsidRPr="00EE2B32">
        <w:rPr>
          <w:noProof/>
        </w:rPr>
        <w:fldChar w:fldCharType="separate"/>
      </w:r>
      <w:r w:rsidRPr="00EE2B32">
        <w:rPr>
          <w:noProof/>
        </w:rPr>
        <w:t>208</w:t>
      </w:r>
      <w:r w:rsidRPr="00EE2B32">
        <w:rPr>
          <w:noProof/>
        </w:rPr>
        <w:fldChar w:fldCharType="end"/>
      </w:r>
    </w:p>
    <w:p w14:paraId="7A39A878" w14:textId="006EBC1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182</w:t>
      </w:r>
      <w:r>
        <w:rPr>
          <w:noProof/>
        </w:rPr>
        <w:tab/>
        <w:t>Entity may have more than 1 duty</w:t>
      </w:r>
      <w:r w:rsidRPr="00EE2B32">
        <w:rPr>
          <w:noProof/>
        </w:rPr>
        <w:tab/>
      </w:r>
      <w:r w:rsidRPr="00EE2B32">
        <w:rPr>
          <w:noProof/>
        </w:rPr>
        <w:fldChar w:fldCharType="begin"/>
      </w:r>
      <w:r w:rsidRPr="00EE2B32">
        <w:rPr>
          <w:noProof/>
        </w:rPr>
        <w:instrText xml:space="preserve"> PAGEREF _Toc212631531 \h </w:instrText>
      </w:r>
      <w:r w:rsidRPr="00EE2B32">
        <w:rPr>
          <w:noProof/>
        </w:rPr>
      </w:r>
      <w:r w:rsidRPr="00EE2B32">
        <w:rPr>
          <w:noProof/>
        </w:rPr>
        <w:fldChar w:fldCharType="separate"/>
      </w:r>
      <w:r w:rsidRPr="00EE2B32">
        <w:rPr>
          <w:noProof/>
        </w:rPr>
        <w:t>208</w:t>
      </w:r>
      <w:r w:rsidRPr="00EE2B32">
        <w:rPr>
          <w:noProof/>
        </w:rPr>
        <w:fldChar w:fldCharType="end"/>
      </w:r>
    </w:p>
    <w:p w14:paraId="1100F4BD" w14:textId="2BC8294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183</w:t>
      </w:r>
      <w:r>
        <w:rPr>
          <w:noProof/>
        </w:rPr>
        <w:tab/>
        <w:t>More than 1 entity can have a duty</w:t>
      </w:r>
      <w:r w:rsidRPr="00EE2B32">
        <w:rPr>
          <w:noProof/>
        </w:rPr>
        <w:tab/>
      </w:r>
      <w:r w:rsidRPr="00EE2B32">
        <w:rPr>
          <w:noProof/>
        </w:rPr>
        <w:fldChar w:fldCharType="begin"/>
      </w:r>
      <w:r w:rsidRPr="00EE2B32">
        <w:rPr>
          <w:noProof/>
        </w:rPr>
        <w:instrText xml:space="preserve"> PAGEREF _Toc212631532 \h </w:instrText>
      </w:r>
      <w:r w:rsidRPr="00EE2B32">
        <w:rPr>
          <w:noProof/>
        </w:rPr>
      </w:r>
      <w:r w:rsidRPr="00EE2B32">
        <w:rPr>
          <w:noProof/>
        </w:rPr>
        <w:fldChar w:fldCharType="separate"/>
      </w:r>
      <w:r w:rsidRPr="00EE2B32">
        <w:rPr>
          <w:noProof/>
        </w:rPr>
        <w:t>208</w:t>
      </w:r>
      <w:r w:rsidRPr="00EE2B32">
        <w:rPr>
          <w:noProof/>
        </w:rPr>
        <w:fldChar w:fldCharType="end"/>
      </w:r>
    </w:p>
    <w:p w14:paraId="6CB9B4EC" w14:textId="429AE5C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184</w:t>
      </w:r>
      <w:r>
        <w:rPr>
          <w:noProof/>
        </w:rPr>
        <w:tab/>
        <w:t>Other duties not affected</w:t>
      </w:r>
      <w:r w:rsidRPr="00EE2B32">
        <w:rPr>
          <w:noProof/>
        </w:rPr>
        <w:tab/>
      </w:r>
      <w:r w:rsidRPr="00EE2B32">
        <w:rPr>
          <w:noProof/>
        </w:rPr>
        <w:fldChar w:fldCharType="begin"/>
      </w:r>
      <w:r w:rsidRPr="00EE2B32">
        <w:rPr>
          <w:noProof/>
        </w:rPr>
        <w:instrText xml:space="preserve"> PAGEREF _Toc212631533 \h </w:instrText>
      </w:r>
      <w:r w:rsidRPr="00EE2B32">
        <w:rPr>
          <w:noProof/>
        </w:rPr>
      </w:r>
      <w:r w:rsidRPr="00EE2B32">
        <w:rPr>
          <w:noProof/>
        </w:rPr>
        <w:fldChar w:fldCharType="separate"/>
      </w:r>
      <w:r w:rsidRPr="00EE2B32">
        <w:rPr>
          <w:noProof/>
        </w:rPr>
        <w:t>208</w:t>
      </w:r>
      <w:r w:rsidRPr="00EE2B32">
        <w:rPr>
          <w:noProof/>
        </w:rPr>
        <w:fldChar w:fldCharType="end"/>
      </w:r>
    </w:p>
    <w:p w14:paraId="2B5EBFC4" w14:textId="315B7D0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185</w:t>
      </w:r>
      <w:r>
        <w:rPr>
          <w:noProof/>
        </w:rPr>
        <w:tab/>
        <w:t>Concurrent operation of State and Territory laws</w:t>
      </w:r>
      <w:r w:rsidRPr="00EE2B32">
        <w:rPr>
          <w:noProof/>
        </w:rPr>
        <w:tab/>
      </w:r>
      <w:r w:rsidRPr="00EE2B32">
        <w:rPr>
          <w:noProof/>
        </w:rPr>
        <w:fldChar w:fldCharType="begin"/>
      </w:r>
      <w:r w:rsidRPr="00EE2B32">
        <w:rPr>
          <w:noProof/>
        </w:rPr>
        <w:instrText xml:space="preserve"> PAGEREF _Toc212631534 \h </w:instrText>
      </w:r>
      <w:r w:rsidRPr="00EE2B32">
        <w:rPr>
          <w:noProof/>
        </w:rPr>
      </w:r>
      <w:r w:rsidRPr="00EE2B32">
        <w:rPr>
          <w:noProof/>
        </w:rPr>
        <w:fldChar w:fldCharType="separate"/>
      </w:r>
      <w:r w:rsidRPr="00EE2B32">
        <w:rPr>
          <w:noProof/>
        </w:rPr>
        <w:t>208</w:t>
      </w:r>
      <w:r w:rsidRPr="00EE2B32">
        <w:rPr>
          <w:noProof/>
        </w:rPr>
        <w:fldChar w:fldCharType="end"/>
      </w:r>
    </w:p>
    <w:p w14:paraId="6CEF89C2" w14:textId="2722E54F"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3—Compensation pathway</w:t>
      </w:r>
      <w:r w:rsidRPr="00EE2B32">
        <w:rPr>
          <w:b w:val="0"/>
          <w:noProof/>
          <w:sz w:val="18"/>
        </w:rPr>
        <w:tab/>
      </w:r>
      <w:r w:rsidRPr="00EE2B32">
        <w:rPr>
          <w:b w:val="0"/>
          <w:noProof/>
          <w:sz w:val="18"/>
        </w:rPr>
        <w:fldChar w:fldCharType="begin"/>
      </w:r>
      <w:r w:rsidRPr="00EE2B32">
        <w:rPr>
          <w:b w:val="0"/>
          <w:noProof/>
          <w:sz w:val="18"/>
        </w:rPr>
        <w:instrText xml:space="preserve"> PAGEREF _Toc212631535 \h </w:instrText>
      </w:r>
      <w:r w:rsidRPr="00EE2B32">
        <w:rPr>
          <w:b w:val="0"/>
          <w:noProof/>
          <w:sz w:val="18"/>
        </w:rPr>
      </w:r>
      <w:r w:rsidRPr="00EE2B32">
        <w:rPr>
          <w:b w:val="0"/>
          <w:noProof/>
          <w:sz w:val="18"/>
        </w:rPr>
        <w:fldChar w:fldCharType="separate"/>
      </w:r>
      <w:r w:rsidRPr="00EE2B32">
        <w:rPr>
          <w:b w:val="0"/>
          <w:noProof/>
          <w:sz w:val="18"/>
        </w:rPr>
        <w:t>209</w:t>
      </w:r>
      <w:r w:rsidRPr="00EE2B32">
        <w:rPr>
          <w:b w:val="0"/>
          <w:noProof/>
          <w:sz w:val="18"/>
        </w:rPr>
        <w:fldChar w:fldCharType="end"/>
      </w:r>
    </w:p>
    <w:p w14:paraId="3C84C339" w14:textId="6FBA35B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186</w:t>
      </w:r>
      <w:r>
        <w:rPr>
          <w:noProof/>
        </w:rPr>
        <w:tab/>
        <w:t>Compensation orders</w:t>
      </w:r>
      <w:r w:rsidRPr="00EE2B32">
        <w:rPr>
          <w:noProof/>
        </w:rPr>
        <w:tab/>
      </w:r>
      <w:r w:rsidRPr="00EE2B32">
        <w:rPr>
          <w:noProof/>
        </w:rPr>
        <w:fldChar w:fldCharType="begin"/>
      </w:r>
      <w:r w:rsidRPr="00EE2B32">
        <w:rPr>
          <w:noProof/>
        </w:rPr>
        <w:instrText xml:space="preserve"> PAGEREF _Toc212631536 \h </w:instrText>
      </w:r>
      <w:r w:rsidRPr="00EE2B32">
        <w:rPr>
          <w:noProof/>
        </w:rPr>
      </w:r>
      <w:r w:rsidRPr="00EE2B32">
        <w:rPr>
          <w:noProof/>
        </w:rPr>
        <w:fldChar w:fldCharType="separate"/>
      </w:r>
      <w:r w:rsidRPr="00EE2B32">
        <w:rPr>
          <w:noProof/>
        </w:rPr>
        <w:t>209</w:t>
      </w:r>
      <w:r w:rsidRPr="00EE2B32">
        <w:rPr>
          <w:noProof/>
        </w:rPr>
        <w:fldChar w:fldCharType="end"/>
      </w:r>
    </w:p>
    <w:p w14:paraId="4C424357" w14:textId="397D1E5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186A</w:t>
      </w:r>
      <w:r>
        <w:rPr>
          <w:noProof/>
        </w:rPr>
        <w:tab/>
        <w:t>Protection of compensation</w:t>
      </w:r>
      <w:r w:rsidRPr="00EE2B32">
        <w:rPr>
          <w:noProof/>
        </w:rPr>
        <w:tab/>
      </w:r>
      <w:r w:rsidRPr="00EE2B32">
        <w:rPr>
          <w:noProof/>
        </w:rPr>
        <w:fldChar w:fldCharType="begin"/>
      </w:r>
      <w:r w:rsidRPr="00EE2B32">
        <w:rPr>
          <w:noProof/>
        </w:rPr>
        <w:instrText xml:space="preserve"> PAGEREF _Toc212631537 \h </w:instrText>
      </w:r>
      <w:r w:rsidRPr="00EE2B32">
        <w:rPr>
          <w:noProof/>
        </w:rPr>
      </w:r>
      <w:r w:rsidRPr="00EE2B32">
        <w:rPr>
          <w:noProof/>
        </w:rPr>
        <w:fldChar w:fldCharType="separate"/>
      </w:r>
      <w:r w:rsidRPr="00EE2B32">
        <w:rPr>
          <w:noProof/>
        </w:rPr>
        <w:t>209</w:t>
      </w:r>
      <w:r w:rsidRPr="00EE2B32">
        <w:rPr>
          <w:noProof/>
        </w:rPr>
        <w:fldChar w:fldCharType="end"/>
      </w:r>
    </w:p>
    <w:p w14:paraId="251E2E15" w14:textId="61526052"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6—Aged care digital platform operators</w:t>
      </w:r>
      <w:r w:rsidRPr="00EE2B32">
        <w:rPr>
          <w:b w:val="0"/>
          <w:noProof/>
          <w:sz w:val="18"/>
        </w:rPr>
        <w:tab/>
      </w:r>
      <w:r w:rsidRPr="00EE2B32">
        <w:rPr>
          <w:b w:val="0"/>
          <w:noProof/>
          <w:sz w:val="18"/>
        </w:rPr>
        <w:fldChar w:fldCharType="begin"/>
      </w:r>
      <w:r w:rsidRPr="00EE2B32">
        <w:rPr>
          <w:b w:val="0"/>
          <w:noProof/>
          <w:sz w:val="18"/>
        </w:rPr>
        <w:instrText xml:space="preserve"> PAGEREF _Toc212631538 \h </w:instrText>
      </w:r>
      <w:r w:rsidRPr="00EE2B32">
        <w:rPr>
          <w:b w:val="0"/>
          <w:noProof/>
          <w:sz w:val="18"/>
        </w:rPr>
      </w:r>
      <w:r w:rsidRPr="00EE2B32">
        <w:rPr>
          <w:b w:val="0"/>
          <w:noProof/>
          <w:sz w:val="18"/>
        </w:rPr>
        <w:fldChar w:fldCharType="separate"/>
      </w:r>
      <w:r w:rsidRPr="00EE2B32">
        <w:rPr>
          <w:b w:val="0"/>
          <w:noProof/>
          <w:sz w:val="18"/>
        </w:rPr>
        <w:t>211</w:t>
      </w:r>
      <w:r w:rsidRPr="00EE2B32">
        <w:rPr>
          <w:b w:val="0"/>
          <w:noProof/>
          <w:sz w:val="18"/>
        </w:rPr>
        <w:fldChar w:fldCharType="end"/>
      </w:r>
    </w:p>
    <w:p w14:paraId="11DAAE6E" w14:textId="43CD236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187</w:t>
      </w:r>
      <w:r>
        <w:rPr>
          <w:noProof/>
        </w:rPr>
        <w:tab/>
        <w:t xml:space="preserve">Meaning of </w:t>
      </w:r>
      <w:r w:rsidRPr="002C1BB6">
        <w:rPr>
          <w:i/>
          <w:noProof/>
        </w:rPr>
        <w:t>aged care digital platform</w:t>
      </w:r>
      <w:r w:rsidRPr="00EE2B32">
        <w:rPr>
          <w:noProof/>
        </w:rPr>
        <w:tab/>
      </w:r>
      <w:r w:rsidRPr="00EE2B32">
        <w:rPr>
          <w:noProof/>
        </w:rPr>
        <w:fldChar w:fldCharType="begin"/>
      </w:r>
      <w:r w:rsidRPr="00EE2B32">
        <w:rPr>
          <w:noProof/>
        </w:rPr>
        <w:instrText xml:space="preserve"> PAGEREF _Toc212631539 \h </w:instrText>
      </w:r>
      <w:r w:rsidRPr="00EE2B32">
        <w:rPr>
          <w:noProof/>
        </w:rPr>
      </w:r>
      <w:r w:rsidRPr="00EE2B32">
        <w:rPr>
          <w:noProof/>
        </w:rPr>
        <w:fldChar w:fldCharType="separate"/>
      </w:r>
      <w:r w:rsidRPr="00EE2B32">
        <w:rPr>
          <w:noProof/>
        </w:rPr>
        <w:t>211</w:t>
      </w:r>
      <w:r w:rsidRPr="00EE2B32">
        <w:rPr>
          <w:noProof/>
        </w:rPr>
        <w:fldChar w:fldCharType="end"/>
      </w:r>
    </w:p>
    <w:p w14:paraId="0D625A6D" w14:textId="19D4D79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188</w:t>
      </w:r>
      <w:r>
        <w:rPr>
          <w:noProof/>
        </w:rPr>
        <w:tab/>
        <w:t>Duty of operators of aged care digital platforms</w:t>
      </w:r>
      <w:r w:rsidRPr="00EE2B32">
        <w:rPr>
          <w:noProof/>
        </w:rPr>
        <w:tab/>
      </w:r>
      <w:r w:rsidRPr="00EE2B32">
        <w:rPr>
          <w:noProof/>
        </w:rPr>
        <w:fldChar w:fldCharType="begin"/>
      </w:r>
      <w:r w:rsidRPr="00EE2B32">
        <w:rPr>
          <w:noProof/>
        </w:rPr>
        <w:instrText xml:space="preserve"> PAGEREF _Toc212631540 \h </w:instrText>
      </w:r>
      <w:r w:rsidRPr="00EE2B32">
        <w:rPr>
          <w:noProof/>
        </w:rPr>
      </w:r>
      <w:r w:rsidRPr="00EE2B32">
        <w:rPr>
          <w:noProof/>
        </w:rPr>
        <w:fldChar w:fldCharType="separate"/>
      </w:r>
      <w:r w:rsidRPr="00EE2B32">
        <w:rPr>
          <w:noProof/>
        </w:rPr>
        <w:t>212</w:t>
      </w:r>
      <w:r w:rsidRPr="00EE2B32">
        <w:rPr>
          <w:noProof/>
        </w:rPr>
        <w:fldChar w:fldCharType="end"/>
      </w:r>
    </w:p>
    <w:p w14:paraId="1133BE60" w14:textId="230F583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189</w:t>
      </w:r>
      <w:r>
        <w:rPr>
          <w:noProof/>
        </w:rPr>
        <w:tab/>
        <w:t>Other obligations of certain operators of aged care digital platforms</w:t>
      </w:r>
      <w:r w:rsidRPr="00EE2B32">
        <w:rPr>
          <w:noProof/>
        </w:rPr>
        <w:tab/>
      </w:r>
      <w:r w:rsidRPr="00EE2B32">
        <w:rPr>
          <w:noProof/>
        </w:rPr>
        <w:fldChar w:fldCharType="begin"/>
      </w:r>
      <w:r w:rsidRPr="00EE2B32">
        <w:rPr>
          <w:noProof/>
        </w:rPr>
        <w:instrText xml:space="preserve"> PAGEREF _Toc212631541 \h </w:instrText>
      </w:r>
      <w:r w:rsidRPr="00EE2B32">
        <w:rPr>
          <w:noProof/>
        </w:rPr>
      </w:r>
      <w:r w:rsidRPr="00EE2B32">
        <w:rPr>
          <w:noProof/>
        </w:rPr>
        <w:fldChar w:fldCharType="separate"/>
      </w:r>
      <w:r w:rsidRPr="00EE2B32">
        <w:rPr>
          <w:noProof/>
        </w:rPr>
        <w:t>212</w:t>
      </w:r>
      <w:r w:rsidRPr="00EE2B32">
        <w:rPr>
          <w:noProof/>
        </w:rPr>
        <w:fldChar w:fldCharType="end"/>
      </w:r>
    </w:p>
    <w:p w14:paraId="091B13E3" w14:textId="54045E28" w:rsidR="00EE2B32" w:rsidRDefault="00EE2B32">
      <w:pPr>
        <w:pStyle w:val="TOC1"/>
        <w:rPr>
          <w:rFonts w:asciiTheme="minorHAnsi" w:eastAsiaTheme="minorEastAsia" w:hAnsiTheme="minorHAnsi" w:cstheme="minorBidi"/>
          <w:b w:val="0"/>
          <w:noProof/>
          <w:kern w:val="2"/>
          <w:sz w:val="24"/>
          <w:szCs w:val="24"/>
          <w14:ligatures w14:val="standardContextual"/>
        </w:rPr>
      </w:pPr>
      <w:r>
        <w:rPr>
          <w:noProof/>
        </w:rPr>
        <w:t>Chapter 4—Funding of aged care services</w:t>
      </w:r>
      <w:r w:rsidRPr="00EE2B32">
        <w:rPr>
          <w:b w:val="0"/>
          <w:noProof/>
          <w:sz w:val="18"/>
        </w:rPr>
        <w:tab/>
      </w:r>
      <w:r w:rsidRPr="00EE2B32">
        <w:rPr>
          <w:b w:val="0"/>
          <w:noProof/>
          <w:sz w:val="18"/>
        </w:rPr>
        <w:fldChar w:fldCharType="begin"/>
      </w:r>
      <w:r w:rsidRPr="00EE2B32">
        <w:rPr>
          <w:b w:val="0"/>
          <w:noProof/>
          <w:sz w:val="18"/>
        </w:rPr>
        <w:instrText xml:space="preserve"> PAGEREF _Toc212631542 \h </w:instrText>
      </w:r>
      <w:r w:rsidRPr="00EE2B32">
        <w:rPr>
          <w:b w:val="0"/>
          <w:noProof/>
          <w:sz w:val="18"/>
        </w:rPr>
      </w:r>
      <w:r w:rsidRPr="00EE2B32">
        <w:rPr>
          <w:b w:val="0"/>
          <w:noProof/>
          <w:sz w:val="18"/>
        </w:rPr>
        <w:fldChar w:fldCharType="separate"/>
      </w:r>
      <w:r w:rsidRPr="00EE2B32">
        <w:rPr>
          <w:b w:val="0"/>
          <w:noProof/>
          <w:sz w:val="18"/>
        </w:rPr>
        <w:t>214</w:t>
      </w:r>
      <w:r w:rsidRPr="00EE2B32">
        <w:rPr>
          <w:b w:val="0"/>
          <w:noProof/>
          <w:sz w:val="18"/>
        </w:rPr>
        <w:fldChar w:fldCharType="end"/>
      </w:r>
    </w:p>
    <w:p w14:paraId="6ED6A8FA" w14:textId="0F61797D"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1—Introduction</w:t>
      </w:r>
      <w:r w:rsidRPr="00EE2B32">
        <w:rPr>
          <w:b w:val="0"/>
          <w:noProof/>
          <w:sz w:val="18"/>
        </w:rPr>
        <w:tab/>
      </w:r>
      <w:r w:rsidRPr="00EE2B32">
        <w:rPr>
          <w:b w:val="0"/>
          <w:noProof/>
          <w:sz w:val="18"/>
        </w:rPr>
        <w:fldChar w:fldCharType="begin"/>
      </w:r>
      <w:r w:rsidRPr="00EE2B32">
        <w:rPr>
          <w:b w:val="0"/>
          <w:noProof/>
          <w:sz w:val="18"/>
        </w:rPr>
        <w:instrText xml:space="preserve"> PAGEREF _Toc212631543 \h </w:instrText>
      </w:r>
      <w:r w:rsidRPr="00EE2B32">
        <w:rPr>
          <w:b w:val="0"/>
          <w:noProof/>
          <w:sz w:val="18"/>
        </w:rPr>
      </w:r>
      <w:r w:rsidRPr="00EE2B32">
        <w:rPr>
          <w:b w:val="0"/>
          <w:noProof/>
          <w:sz w:val="18"/>
        </w:rPr>
        <w:fldChar w:fldCharType="separate"/>
      </w:r>
      <w:r w:rsidRPr="00EE2B32">
        <w:rPr>
          <w:b w:val="0"/>
          <w:noProof/>
          <w:sz w:val="18"/>
        </w:rPr>
        <w:t>214</w:t>
      </w:r>
      <w:r w:rsidRPr="00EE2B32">
        <w:rPr>
          <w:b w:val="0"/>
          <w:noProof/>
          <w:sz w:val="18"/>
        </w:rPr>
        <w:fldChar w:fldCharType="end"/>
      </w:r>
    </w:p>
    <w:p w14:paraId="3C1D83E5" w14:textId="2D68126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190</w:t>
      </w:r>
      <w:r>
        <w:rPr>
          <w:noProof/>
        </w:rPr>
        <w:tab/>
        <w:t>Simplified outline of this Chapter</w:t>
      </w:r>
      <w:r w:rsidRPr="00EE2B32">
        <w:rPr>
          <w:noProof/>
        </w:rPr>
        <w:tab/>
      </w:r>
      <w:r w:rsidRPr="00EE2B32">
        <w:rPr>
          <w:noProof/>
        </w:rPr>
        <w:fldChar w:fldCharType="begin"/>
      </w:r>
      <w:r w:rsidRPr="00EE2B32">
        <w:rPr>
          <w:noProof/>
        </w:rPr>
        <w:instrText xml:space="preserve"> PAGEREF _Toc212631544 \h </w:instrText>
      </w:r>
      <w:r w:rsidRPr="00EE2B32">
        <w:rPr>
          <w:noProof/>
        </w:rPr>
      </w:r>
      <w:r w:rsidRPr="00EE2B32">
        <w:rPr>
          <w:noProof/>
        </w:rPr>
        <w:fldChar w:fldCharType="separate"/>
      </w:r>
      <w:r w:rsidRPr="00EE2B32">
        <w:rPr>
          <w:noProof/>
        </w:rPr>
        <w:t>214</w:t>
      </w:r>
      <w:r w:rsidRPr="00EE2B32">
        <w:rPr>
          <w:noProof/>
        </w:rPr>
        <w:fldChar w:fldCharType="end"/>
      </w:r>
    </w:p>
    <w:p w14:paraId="5359B272" w14:textId="72B27FF0"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2—Commonwealth contributions</w:t>
      </w:r>
      <w:r w:rsidRPr="00EE2B32">
        <w:rPr>
          <w:b w:val="0"/>
          <w:noProof/>
          <w:sz w:val="18"/>
        </w:rPr>
        <w:tab/>
      </w:r>
      <w:r w:rsidRPr="00EE2B32">
        <w:rPr>
          <w:b w:val="0"/>
          <w:noProof/>
          <w:sz w:val="18"/>
        </w:rPr>
        <w:fldChar w:fldCharType="begin"/>
      </w:r>
      <w:r w:rsidRPr="00EE2B32">
        <w:rPr>
          <w:b w:val="0"/>
          <w:noProof/>
          <w:sz w:val="18"/>
        </w:rPr>
        <w:instrText xml:space="preserve"> PAGEREF _Toc212631545 \h </w:instrText>
      </w:r>
      <w:r w:rsidRPr="00EE2B32">
        <w:rPr>
          <w:b w:val="0"/>
          <w:noProof/>
          <w:sz w:val="18"/>
        </w:rPr>
      </w:r>
      <w:r w:rsidRPr="00EE2B32">
        <w:rPr>
          <w:b w:val="0"/>
          <w:noProof/>
          <w:sz w:val="18"/>
        </w:rPr>
        <w:fldChar w:fldCharType="separate"/>
      </w:r>
      <w:r w:rsidRPr="00EE2B32">
        <w:rPr>
          <w:b w:val="0"/>
          <w:noProof/>
          <w:sz w:val="18"/>
        </w:rPr>
        <w:t>216</w:t>
      </w:r>
      <w:r w:rsidRPr="00EE2B32">
        <w:rPr>
          <w:b w:val="0"/>
          <w:noProof/>
          <w:sz w:val="18"/>
        </w:rPr>
        <w:fldChar w:fldCharType="end"/>
      </w:r>
    </w:p>
    <w:p w14:paraId="331F997B" w14:textId="54DA7E48"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1—Subsidy for home support</w:t>
      </w:r>
      <w:r w:rsidRPr="00EE2B32">
        <w:rPr>
          <w:b w:val="0"/>
          <w:noProof/>
          <w:sz w:val="18"/>
        </w:rPr>
        <w:tab/>
      </w:r>
      <w:r w:rsidRPr="00EE2B32">
        <w:rPr>
          <w:b w:val="0"/>
          <w:noProof/>
          <w:sz w:val="18"/>
        </w:rPr>
        <w:fldChar w:fldCharType="begin"/>
      </w:r>
      <w:r w:rsidRPr="00EE2B32">
        <w:rPr>
          <w:b w:val="0"/>
          <w:noProof/>
          <w:sz w:val="18"/>
        </w:rPr>
        <w:instrText xml:space="preserve"> PAGEREF _Toc212631546 \h </w:instrText>
      </w:r>
      <w:r w:rsidRPr="00EE2B32">
        <w:rPr>
          <w:b w:val="0"/>
          <w:noProof/>
          <w:sz w:val="18"/>
        </w:rPr>
      </w:r>
      <w:r w:rsidRPr="00EE2B32">
        <w:rPr>
          <w:b w:val="0"/>
          <w:noProof/>
          <w:sz w:val="18"/>
        </w:rPr>
        <w:fldChar w:fldCharType="separate"/>
      </w:r>
      <w:r w:rsidRPr="00EE2B32">
        <w:rPr>
          <w:b w:val="0"/>
          <w:noProof/>
          <w:sz w:val="18"/>
        </w:rPr>
        <w:t>216</w:t>
      </w:r>
      <w:r w:rsidRPr="00EE2B32">
        <w:rPr>
          <w:b w:val="0"/>
          <w:noProof/>
          <w:sz w:val="18"/>
        </w:rPr>
        <w:fldChar w:fldCharType="end"/>
      </w:r>
    </w:p>
    <w:p w14:paraId="5E4FC3E5" w14:textId="67BEB417"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A—Person</w:t>
      </w:r>
      <w:r>
        <w:rPr>
          <w:noProof/>
        </w:rPr>
        <w:noBreakHyphen/>
        <w:t>centred subsidy</w:t>
      </w:r>
      <w:r w:rsidRPr="00EE2B32">
        <w:rPr>
          <w:b w:val="0"/>
          <w:noProof/>
          <w:sz w:val="18"/>
        </w:rPr>
        <w:tab/>
      </w:r>
      <w:r w:rsidRPr="00EE2B32">
        <w:rPr>
          <w:b w:val="0"/>
          <w:noProof/>
          <w:sz w:val="18"/>
        </w:rPr>
        <w:fldChar w:fldCharType="begin"/>
      </w:r>
      <w:r w:rsidRPr="00EE2B32">
        <w:rPr>
          <w:b w:val="0"/>
          <w:noProof/>
          <w:sz w:val="18"/>
        </w:rPr>
        <w:instrText xml:space="preserve"> PAGEREF _Toc212631547 \h </w:instrText>
      </w:r>
      <w:r w:rsidRPr="00EE2B32">
        <w:rPr>
          <w:b w:val="0"/>
          <w:noProof/>
          <w:sz w:val="18"/>
        </w:rPr>
      </w:r>
      <w:r w:rsidRPr="00EE2B32">
        <w:rPr>
          <w:b w:val="0"/>
          <w:noProof/>
          <w:sz w:val="18"/>
        </w:rPr>
        <w:fldChar w:fldCharType="separate"/>
      </w:r>
      <w:r w:rsidRPr="00EE2B32">
        <w:rPr>
          <w:b w:val="0"/>
          <w:noProof/>
          <w:sz w:val="18"/>
        </w:rPr>
        <w:t>216</w:t>
      </w:r>
      <w:r w:rsidRPr="00EE2B32">
        <w:rPr>
          <w:b w:val="0"/>
          <w:noProof/>
          <w:sz w:val="18"/>
        </w:rPr>
        <w:fldChar w:fldCharType="end"/>
      </w:r>
    </w:p>
    <w:p w14:paraId="351B1B95" w14:textId="2B994C9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191</w:t>
      </w:r>
      <w:r>
        <w:rPr>
          <w:noProof/>
        </w:rPr>
        <w:tab/>
        <w:t>Eligibility for person</w:t>
      </w:r>
      <w:r>
        <w:rPr>
          <w:noProof/>
        </w:rPr>
        <w:noBreakHyphen/>
        <w:t>centred subsidy</w:t>
      </w:r>
      <w:r w:rsidRPr="00EE2B32">
        <w:rPr>
          <w:noProof/>
        </w:rPr>
        <w:tab/>
      </w:r>
      <w:r w:rsidRPr="00EE2B32">
        <w:rPr>
          <w:noProof/>
        </w:rPr>
        <w:fldChar w:fldCharType="begin"/>
      </w:r>
      <w:r w:rsidRPr="00EE2B32">
        <w:rPr>
          <w:noProof/>
        </w:rPr>
        <w:instrText xml:space="preserve"> PAGEREF _Toc212631548 \h </w:instrText>
      </w:r>
      <w:r w:rsidRPr="00EE2B32">
        <w:rPr>
          <w:noProof/>
        </w:rPr>
      </w:r>
      <w:r w:rsidRPr="00EE2B32">
        <w:rPr>
          <w:noProof/>
        </w:rPr>
        <w:fldChar w:fldCharType="separate"/>
      </w:r>
      <w:r w:rsidRPr="00EE2B32">
        <w:rPr>
          <w:noProof/>
        </w:rPr>
        <w:t>216</w:t>
      </w:r>
      <w:r w:rsidRPr="00EE2B32">
        <w:rPr>
          <w:noProof/>
        </w:rPr>
        <w:fldChar w:fldCharType="end"/>
      </w:r>
    </w:p>
    <w:p w14:paraId="6BFDF27A" w14:textId="6B65789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192</w:t>
      </w:r>
      <w:r>
        <w:rPr>
          <w:noProof/>
        </w:rPr>
        <w:tab/>
        <w:t>Amount of person</w:t>
      </w:r>
      <w:r>
        <w:rPr>
          <w:noProof/>
        </w:rPr>
        <w:noBreakHyphen/>
        <w:t>centred subsidy</w:t>
      </w:r>
      <w:r w:rsidRPr="00EE2B32">
        <w:rPr>
          <w:noProof/>
        </w:rPr>
        <w:tab/>
      </w:r>
      <w:r w:rsidRPr="00EE2B32">
        <w:rPr>
          <w:noProof/>
        </w:rPr>
        <w:fldChar w:fldCharType="begin"/>
      </w:r>
      <w:r w:rsidRPr="00EE2B32">
        <w:rPr>
          <w:noProof/>
        </w:rPr>
        <w:instrText xml:space="preserve"> PAGEREF _Toc212631549 \h </w:instrText>
      </w:r>
      <w:r w:rsidRPr="00EE2B32">
        <w:rPr>
          <w:noProof/>
        </w:rPr>
      </w:r>
      <w:r w:rsidRPr="00EE2B32">
        <w:rPr>
          <w:noProof/>
        </w:rPr>
        <w:fldChar w:fldCharType="separate"/>
      </w:r>
      <w:r w:rsidRPr="00EE2B32">
        <w:rPr>
          <w:noProof/>
        </w:rPr>
        <w:t>217</w:t>
      </w:r>
      <w:r w:rsidRPr="00EE2B32">
        <w:rPr>
          <w:noProof/>
        </w:rPr>
        <w:fldChar w:fldCharType="end"/>
      </w:r>
    </w:p>
    <w:p w14:paraId="084C19E0" w14:textId="041E724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193</w:t>
      </w:r>
      <w:r>
        <w:rPr>
          <w:noProof/>
        </w:rPr>
        <w:tab/>
        <w:t>Available ongoing home support quarterly account balance</w:t>
      </w:r>
      <w:r w:rsidRPr="00EE2B32">
        <w:rPr>
          <w:noProof/>
        </w:rPr>
        <w:tab/>
      </w:r>
      <w:r w:rsidRPr="00EE2B32">
        <w:rPr>
          <w:noProof/>
        </w:rPr>
        <w:fldChar w:fldCharType="begin"/>
      </w:r>
      <w:r w:rsidRPr="00EE2B32">
        <w:rPr>
          <w:noProof/>
        </w:rPr>
        <w:instrText xml:space="preserve"> PAGEREF _Toc212631550 \h </w:instrText>
      </w:r>
      <w:r w:rsidRPr="00EE2B32">
        <w:rPr>
          <w:noProof/>
        </w:rPr>
      </w:r>
      <w:r w:rsidRPr="00EE2B32">
        <w:rPr>
          <w:noProof/>
        </w:rPr>
        <w:fldChar w:fldCharType="separate"/>
      </w:r>
      <w:r w:rsidRPr="00EE2B32">
        <w:rPr>
          <w:noProof/>
        </w:rPr>
        <w:t>219</w:t>
      </w:r>
      <w:r w:rsidRPr="00EE2B32">
        <w:rPr>
          <w:noProof/>
        </w:rPr>
        <w:fldChar w:fldCharType="end"/>
      </w:r>
    </w:p>
    <w:p w14:paraId="6A895B0C" w14:textId="5202C1D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194</w:t>
      </w:r>
      <w:r>
        <w:rPr>
          <w:noProof/>
        </w:rPr>
        <w:tab/>
        <w:t>Base individual amount</w:t>
      </w:r>
      <w:r w:rsidRPr="00EE2B32">
        <w:rPr>
          <w:noProof/>
        </w:rPr>
        <w:tab/>
      </w:r>
      <w:r w:rsidRPr="00EE2B32">
        <w:rPr>
          <w:noProof/>
        </w:rPr>
        <w:fldChar w:fldCharType="begin"/>
      </w:r>
      <w:r w:rsidRPr="00EE2B32">
        <w:rPr>
          <w:noProof/>
        </w:rPr>
        <w:instrText xml:space="preserve"> PAGEREF _Toc212631551 \h </w:instrText>
      </w:r>
      <w:r w:rsidRPr="00EE2B32">
        <w:rPr>
          <w:noProof/>
        </w:rPr>
      </w:r>
      <w:r w:rsidRPr="00EE2B32">
        <w:rPr>
          <w:noProof/>
        </w:rPr>
        <w:fldChar w:fldCharType="separate"/>
      </w:r>
      <w:r w:rsidRPr="00EE2B32">
        <w:rPr>
          <w:noProof/>
        </w:rPr>
        <w:t>222</w:t>
      </w:r>
      <w:r w:rsidRPr="00EE2B32">
        <w:rPr>
          <w:noProof/>
        </w:rPr>
        <w:fldChar w:fldCharType="end"/>
      </w:r>
    </w:p>
    <w:p w14:paraId="3276CFCD" w14:textId="75552C5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195</w:t>
      </w:r>
      <w:r>
        <w:rPr>
          <w:noProof/>
        </w:rPr>
        <w:tab/>
        <w:t>Available short</w:t>
      </w:r>
      <w:r>
        <w:rPr>
          <w:noProof/>
        </w:rPr>
        <w:noBreakHyphen/>
        <w:t>term home support account balance</w:t>
      </w:r>
      <w:r w:rsidRPr="00EE2B32">
        <w:rPr>
          <w:noProof/>
        </w:rPr>
        <w:tab/>
      </w:r>
      <w:r w:rsidRPr="00EE2B32">
        <w:rPr>
          <w:noProof/>
        </w:rPr>
        <w:fldChar w:fldCharType="begin"/>
      </w:r>
      <w:r w:rsidRPr="00EE2B32">
        <w:rPr>
          <w:noProof/>
        </w:rPr>
        <w:instrText xml:space="preserve"> PAGEREF _Toc212631552 \h </w:instrText>
      </w:r>
      <w:r w:rsidRPr="00EE2B32">
        <w:rPr>
          <w:noProof/>
        </w:rPr>
      </w:r>
      <w:r w:rsidRPr="00EE2B32">
        <w:rPr>
          <w:noProof/>
        </w:rPr>
        <w:fldChar w:fldCharType="separate"/>
      </w:r>
      <w:r w:rsidRPr="00EE2B32">
        <w:rPr>
          <w:noProof/>
        </w:rPr>
        <w:t>222</w:t>
      </w:r>
      <w:r w:rsidRPr="00EE2B32">
        <w:rPr>
          <w:noProof/>
        </w:rPr>
        <w:fldChar w:fldCharType="end"/>
      </w:r>
    </w:p>
    <w:p w14:paraId="130EA94B" w14:textId="12982B4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196</w:t>
      </w:r>
      <w:r>
        <w:rPr>
          <w:noProof/>
        </w:rPr>
        <w:tab/>
        <w:t>Primary person</w:t>
      </w:r>
      <w:r>
        <w:rPr>
          <w:noProof/>
        </w:rPr>
        <w:noBreakHyphen/>
        <w:t>centred supplements</w:t>
      </w:r>
      <w:r w:rsidRPr="00EE2B32">
        <w:rPr>
          <w:noProof/>
        </w:rPr>
        <w:tab/>
      </w:r>
      <w:r w:rsidRPr="00EE2B32">
        <w:rPr>
          <w:noProof/>
        </w:rPr>
        <w:fldChar w:fldCharType="begin"/>
      </w:r>
      <w:r w:rsidRPr="00EE2B32">
        <w:rPr>
          <w:noProof/>
        </w:rPr>
        <w:instrText xml:space="preserve"> PAGEREF _Toc212631553 \h </w:instrText>
      </w:r>
      <w:r w:rsidRPr="00EE2B32">
        <w:rPr>
          <w:noProof/>
        </w:rPr>
      </w:r>
      <w:r w:rsidRPr="00EE2B32">
        <w:rPr>
          <w:noProof/>
        </w:rPr>
        <w:fldChar w:fldCharType="separate"/>
      </w:r>
      <w:r w:rsidRPr="00EE2B32">
        <w:rPr>
          <w:noProof/>
        </w:rPr>
        <w:t>224</w:t>
      </w:r>
      <w:r w:rsidRPr="00EE2B32">
        <w:rPr>
          <w:noProof/>
        </w:rPr>
        <w:fldChar w:fldCharType="end"/>
      </w:r>
    </w:p>
    <w:p w14:paraId="3481501A" w14:textId="47FD702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197</w:t>
      </w:r>
      <w:r>
        <w:rPr>
          <w:noProof/>
        </w:rPr>
        <w:tab/>
        <w:t>Secondary person</w:t>
      </w:r>
      <w:r>
        <w:rPr>
          <w:noProof/>
        </w:rPr>
        <w:noBreakHyphen/>
        <w:t>centred supplements</w:t>
      </w:r>
      <w:r w:rsidRPr="00EE2B32">
        <w:rPr>
          <w:noProof/>
        </w:rPr>
        <w:tab/>
      </w:r>
      <w:r w:rsidRPr="00EE2B32">
        <w:rPr>
          <w:noProof/>
        </w:rPr>
        <w:fldChar w:fldCharType="begin"/>
      </w:r>
      <w:r w:rsidRPr="00EE2B32">
        <w:rPr>
          <w:noProof/>
        </w:rPr>
        <w:instrText xml:space="preserve"> PAGEREF _Toc212631554 \h </w:instrText>
      </w:r>
      <w:r w:rsidRPr="00EE2B32">
        <w:rPr>
          <w:noProof/>
        </w:rPr>
      </w:r>
      <w:r w:rsidRPr="00EE2B32">
        <w:rPr>
          <w:noProof/>
        </w:rPr>
        <w:fldChar w:fldCharType="separate"/>
      </w:r>
      <w:r w:rsidRPr="00EE2B32">
        <w:rPr>
          <w:noProof/>
        </w:rPr>
        <w:t>224</w:t>
      </w:r>
      <w:r w:rsidRPr="00EE2B32">
        <w:rPr>
          <w:noProof/>
        </w:rPr>
        <w:fldChar w:fldCharType="end"/>
      </w:r>
    </w:p>
    <w:p w14:paraId="5FEAD594" w14:textId="3C25DBA7" w:rsidR="00EE2B32" w:rsidRDefault="00EE2B32" w:rsidP="00EE2B32">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t>Subdivision B—Reduction amounts for person</w:t>
      </w:r>
      <w:r>
        <w:rPr>
          <w:noProof/>
        </w:rPr>
        <w:noBreakHyphen/>
        <w:t>centred subsidy</w:t>
      </w:r>
      <w:r w:rsidRPr="00EE2B32">
        <w:rPr>
          <w:b w:val="0"/>
          <w:noProof/>
          <w:sz w:val="18"/>
        </w:rPr>
        <w:tab/>
      </w:r>
      <w:r w:rsidRPr="00EE2B32">
        <w:rPr>
          <w:b w:val="0"/>
          <w:noProof/>
          <w:sz w:val="18"/>
        </w:rPr>
        <w:fldChar w:fldCharType="begin"/>
      </w:r>
      <w:r w:rsidRPr="00EE2B32">
        <w:rPr>
          <w:b w:val="0"/>
          <w:noProof/>
          <w:sz w:val="18"/>
        </w:rPr>
        <w:instrText xml:space="preserve"> PAGEREF _Toc212631555 \h </w:instrText>
      </w:r>
      <w:r w:rsidRPr="00EE2B32">
        <w:rPr>
          <w:b w:val="0"/>
          <w:noProof/>
          <w:sz w:val="18"/>
        </w:rPr>
      </w:r>
      <w:r w:rsidRPr="00EE2B32">
        <w:rPr>
          <w:b w:val="0"/>
          <w:noProof/>
          <w:sz w:val="18"/>
        </w:rPr>
        <w:fldChar w:fldCharType="separate"/>
      </w:r>
      <w:r w:rsidRPr="00EE2B32">
        <w:rPr>
          <w:b w:val="0"/>
          <w:noProof/>
          <w:sz w:val="18"/>
        </w:rPr>
        <w:t>225</w:t>
      </w:r>
      <w:r w:rsidRPr="00EE2B32">
        <w:rPr>
          <w:b w:val="0"/>
          <w:noProof/>
          <w:sz w:val="18"/>
        </w:rPr>
        <w:fldChar w:fldCharType="end"/>
      </w:r>
    </w:p>
    <w:p w14:paraId="4F106A54" w14:textId="79D9B5A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198</w:t>
      </w:r>
      <w:r>
        <w:rPr>
          <w:noProof/>
        </w:rPr>
        <w:tab/>
        <w:t>Reduction amounts</w:t>
      </w:r>
      <w:r w:rsidRPr="00EE2B32">
        <w:rPr>
          <w:noProof/>
        </w:rPr>
        <w:tab/>
      </w:r>
      <w:r w:rsidRPr="00EE2B32">
        <w:rPr>
          <w:noProof/>
        </w:rPr>
        <w:fldChar w:fldCharType="begin"/>
      </w:r>
      <w:r w:rsidRPr="00EE2B32">
        <w:rPr>
          <w:noProof/>
        </w:rPr>
        <w:instrText xml:space="preserve"> PAGEREF _Toc212631556 \h </w:instrText>
      </w:r>
      <w:r w:rsidRPr="00EE2B32">
        <w:rPr>
          <w:noProof/>
        </w:rPr>
      </w:r>
      <w:r w:rsidRPr="00EE2B32">
        <w:rPr>
          <w:noProof/>
        </w:rPr>
        <w:fldChar w:fldCharType="separate"/>
      </w:r>
      <w:r w:rsidRPr="00EE2B32">
        <w:rPr>
          <w:noProof/>
        </w:rPr>
        <w:t>225</w:t>
      </w:r>
      <w:r w:rsidRPr="00EE2B32">
        <w:rPr>
          <w:noProof/>
        </w:rPr>
        <w:fldChar w:fldCharType="end"/>
      </w:r>
    </w:p>
    <w:p w14:paraId="43CBF102" w14:textId="6D2A871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199</w:t>
      </w:r>
      <w:r>
        <w:rPr>
          <w:noProof/>
        </w:rPr>
        <w:tab/>
        <w:t>The compensation payment reduction for person</w:t>
      </w:r>
      <w:r>
        <w:rPr>
          <w:noProof/>
        </w:rPr>
        <w:noBreakHyphen/>
        <w:t>centred subsidy</w:t>
      </w:r>
      <w:r w:rsidRPr="00EE2B32">
        <w:rPr>
          <w:noProof/>
        </w:rPr>
        <w:tab/>
      </w:r>
      <w:r w:rsidRPr="00EE2B32">
        <w:rPr>
          <w:noProof/>
        </w:rPr>
        <w:fldChar w:fldCharType="begin"/>
      </w:r>
      <w:r w:rsidRPr="00EE2B32">
        <w:rPr>
          <w:noProof/>
        </w:rPr>
        <w:instrText xml:space="preserve"> PAGEREF _Toc212631557 \h </w:instrText>
      </w:r>
      <w:r w:rsidRPr="00EE2B32">
        <w:rPr>
          <w:noProof/>
        </w:rPr>
      </w:r>
      <w:r w:rsidRPr="00EE2B32">
        <w:rPr>
          <w:noProof/>
        </w:rPr>
        <w:fldChar w:fldCharType="separate"/>
      </w:r>
      <w:r w:rsidRPr="00EE2B32">
        <w:rPr>
          <w:noProof/>
        </w:rPr>
        <w:t>225</w:t>
      </w:r>
      <w:r w:rsidRPr="00EE2B32">
        <w:rPr>
          <w:noProof/>
        </w:rPr>
        <w:fldChar w:fldCharType="end"/>
      </w:r>
    </w:p>
    <w:p w14:paraId="01E9A110" w14:textId="225C2C0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200</w:t>
      </w:r>
      <w:r>
        <w:rPr>
          <w:noProof/>
        </w:rPr>
        <w:tab/>
        <w:t>The individual contribution reduction</w:t>
      </w:r>
      <w:r w:rsidRPr="00EE2B32">
        <w:rPr>
          <w:noProof/>
        </w:rPr>
        <w:tab/>
      </w:r>
      <w:r w:rsidRPr="00EE2B32">
        <w:rPr>
          <w:noProof/>
        </w:rPr>
        <w:fldChar w:fldCharType="begin"/>
      </w:r>
      <w:r w:rsidRPr="00EE2B32">
        <w:rPr>
          <w:noProof/>
        </w:rPr>
        <w:instrText xml:space="preserve"> PAGEREF _Toc212631558 \h </w:instrText>
      </w:r>
      <w:r w:rsidRPr="00EE2B32">
        <w:rPr>
          <w:noProof/>
        </w:rPr>
      </w:r>
      <w:r w:rsidRPr="00EE2B32">
        <w:rPr>
          <w:noProof/>
        </w:rPr>
        <w:fldChar w:fldCharType="separate"/>
      </w:r>
      <w:r w:rsidRPr="00EE2B32">
        <w:rPr>
          <w:noProof/>
        </w:rPr>
        <w:t>226</w:t>
      </w:r>
      <w:r w:rsidRPr="00EE2B32">
        <w:rPr>
          <w:noProof/>
        </w:rPr>
        <w:fldChar w:fldCharType="end"/>
      </w:r>
    </w:p>
    <w:p w14:paraId="7AD4934A" w14:textId="268BE55F"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C—Provider</w:t>
      </w:r>
      <w:r>
        <w:rPr>
          <w:noProof/>
        </w:rPr>
        <w:noBreakHyphen/>
        <w:t>based subsidy</w:t>
      </w:r>
      <w:r w:rsidRPr="00EE2B32">
        <w:rPr>
          <w:b w:val="0"/>
          <w:noProof/>
          <w:sz w:val="18"/>
        </w:rPr>
        <w:tab/>
      </w:r>
      <w:r w:rsidRPr="00EE2B32">
        <w:rPr>
          <w:b w:val="0"/>
          <w:noProof/>
          <w:sz w:val="18"/>
        </w:rPr>
        <w:fldChar w:fldCharType="begin"/>
      </w:r>
      <w:r w:rsidRPr="00EE2B32">
        <w:rPr>
          <w:b w:val="0"/>
          <w:noProof/>
          <w:sz w:val="18"/>
        </w:rPr>
        <w:instrText xml:space="preserve"> PAGEREF _Toc212631559 \h </w:instrText>
      </w:r>
      <w:r w:rsidRPr="00EE2B32">
        <w:rPr>
          <w:b w:val="0"/>
          <w:noProof/>
          <w:sz w:val="18"/>
        </w:rPr>
      </w:r>
      <w:r w:rsidRPr="00EE2B32">
        <w:rPr>
          <w:b w:val="0"/>
          <w:noProof/>
          <w:sz w:val="18"/>
        </w:rPr>
        <w:fldChar w:fldCharType="separate"/>
      </w:r>
      <w:r w:rsidRPr="00EE2B32">
        <w:rPr>
          <w:b w:val="0"/>
          <w:noProof/>
          <w:sz w:val="18"/>
        </w:rPr>
        <w:t>226</w:t>
      </w:r>
      <w:r w:rsidRPr="00EE2B32">
        <w:rPr>
          <w:b w:val="0"/>
          <w:noProof/>
          <w:sz w:val="18"/>
        </w:rPr>
        <w:fldChar w:fldCharType="end"/>
      </w:r>
    </w:p>
    <w:p w14:paraId="48236BBB" w14:textId="2CAFC6E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201</w:t>
      </w:r>
      <w:r>
        <w:rPr>
          <w:noProof/>
        </w:rPr>
        <w:tab/>
        <w:t>Eligibility for provider</w:t>
      </w:r>
      <w:r>
        <w:rPr>
          <w:noProof/>
        </w:rPr>
        <w:noBreakHyphen/>
        <w:t>based subsidy</w:t>
      </w:r>
      <w:r w:rsidRPr="00EE2B32">
        <w:rPr>
          <w:noProof/>
        </w:rPr>
        <w:tab/>
      </w:r>
      <w:r w:rsidRPr="00EE2B32">
        <w:rPr>
          <w:noProof/>
        </w:rPr>
        <w:fldChar w:fldCharType="begin"/>
      </w:r>
      <w:r w:rsidRPr="00EE2B32">
        <w:rPr>
          <w:noProof/>
        </w:rPr>
        <w:instrText xml:space="preserve"> PAGEREF _Toc212631560 \h </w:instrText>
      </w:r>
      <w:r w:rsidRPr="00EE2B32">
        <w:rPr>
          <w:noProof/>
        </w:rPr>
      </w:r>
      <w:r w:rsidRPr="00EE2B32">
        <w:rPr>
          <w:noProof/>
        </w:rPr>
        <w:fldChar w:fldCharType="separate"/>
      </w:r>
      <w:r w:rsidRPr="00EE2B32">
        <w:rPr>
          <w:noProof/>
        </w:rPr>
        <w:t>226</w:t>
      </w:r>
      <w:r w:rsidRPr="00EE2B32">
        <w:rPr>
          <w:noProof/>
        </w:rPr>
        <w:fldChar w:fldCharType="end"/>
      </w:r>
    </w:p>
    <w:p w14:paraId="11E8BA6E" w14:textId="2D28B28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202</w:t>
      </w:r>
      <w:r>
        <w:rPr>
          <w:noProof/>
        </w:rPr>
        <w:tab/>
        <w:t>Amount of provider</w:t>
      </w:r>
      <w:r>
        <w:rPr>
          <w:noProof/>
        </w:rPr>
        <w:noBreakHyphen/>
        <w:t>based subsidy</w:t>
      </w:r>
      <w:r w:rsidRPr="00EE2B32">
        <w:rPr>
          <w:noProof/>
        </w:rPr>
        <w:tab/>
      </w:r>
      <w:r w:rsidRPr="00EE2B32">
        <w:rPr>
          <w:noProof/>
        </w:rPr>
        <w:fldChar w:fldCharType="begin"/>
      </w:r>
      <w:r w:rsidRPr="00EE2B32">
        <w:rPr>
          <w:noProof/>
        </w:rPr>
        <w:instrText xml:space="preserve"> PAGEREF _Toc212631561 \h </w:instrText>
      </w:r>
      <w:r w:rsidRPr="00EE2B32">
        <w:rPr>
          <w:noProof/>
        </w:rPr>
      </w:r>
      <w:r w:rsidRPr="00EE2B32">
        <w:rPr>
          <w:noProof/>
        </w:rPr>
        <w:fldChar w:fldCharType="separate"/>
      </w:r>
      <w:r w:rsidRPr="00EE2B32">
        <w:rPr>
          <w:noProof/>
        </w:rPr>
        <w:t>226</w:t>
      </w:r>
      <w:r w:rsidRPr="00EE2B32">
        <w:rPr>
          <w:noProof/>
        </w:rPr>
        <w:fldChar w:fldCharType="end"/>
      </w:r>
    </w:p>
    <w:p w14:paraId="2844CB1B" w14:textId="1861296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203</w:t>
      </w:r>
      <w:r>
        <w:rPr>
          <w:noProof/>
        </w:rPr>
        <w:tab/>
        <w:t>Available service delivery branch financial year account balance</w:t>
      </w:r>
      <w:r w:rsidRPr="00EE2B32">
        <w:rPr>
          <w:noProof/>
        </w:rPr>
        <w:tab/>
      </w:r>
      <w:r w:rsidRPr="00EE2B32">
        <w:rPr>
          <w:noProof/>
        </w:rPr>
        <w:fldChar w:fldCharType="begin"/>
      </w:r>
      <w:r w:rsidRPr="00EE2B32">
        <w:rPr>
          <w:noProof/>
        </w:rPr>
        <w:instrText xml:space="preserve"> PAGEREF _Toc212631562 \h </w:instrText>
      </w:r>
      <w:r w:rsidRPr="00EE2B32">
        <w:rPr>
          <w:noProof/>
        </w:rPr>
      </w:r>
      <w:r w:rsidRPr="00EE2B32">
        <w:rPr>
          <w:noProof/>
        </w:rPr>
        <w:fldChar w:fldCharType="separate"/>
      </w:r>
      <w:r w:rsidRPr="00EE2B32">
        <w:rPr>
          <w:noProof/>
        </w:rPr>
        <w:t>227</w:t>
      </w:r>
      <w:r w:rsidRPr="00EE2B32">
        <w:rPr>
          <w:noProof/>
        </w:rPr>
        <w:fldChar w:fldCharType="end"/>
      </w:r>
    </w:p>
    <w:p w14:paraId="723086AC" w14:textId="3CA2480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204</w:t>
      </w:r>
      <w:r>
        <w:rPr>
          <w:noProof/>
        </w:rPr>
        <w:tab/>
        <w:t>Base provider amount</w:t>
      </w:r>
      <w:r w:rsidRPr="00EE2B32">
        <w:rPr>
          <w:noProof/>
        </w:rPr>
        <w:tab/>
      </w:r>
      <w:r w:rsidRPr="00EE2B32">
        <w:rPr>
          <w:noProof/>
        </w:rPr>
        <w:fldChar w:fldCharType="begin"/>
      </w:r>
      <w:r w:rsidRPr="00EE2B32">
        <w:rPr>
          <w:noProof/>
        </w:rPr>
        <w:instrText xml:space="preserve"> PAGEREF _Toc212631563 \h </w:instrText>
      </w:r>
      <w:r w:rsidRPr="00EE2B32">
        <w:rPr>
          <w:noProof/>
        </w:rPr>
      </w:r>
      <w:r w:rsidRPr="00EE2B32">
        <w:rPr>
          <w:noProof/>
        </w:rPr>
        <w:fldChar w:fldCharType="separate"/>
      </w:r>
      <w:r w:rsidRPr="00EE2B32">
        <w:rPr>
          <w:noProof/>
        </w:rPr>
        <w:t>231</w:t>
      </w:r>
      <w:r w:rsidRPr="00EE2B32">
        <w:rPr>
          <w:noProof/>
        </w:rPr>
        <w:fldChar w:fldCharType="end"/>
      </w:r>
    </w:p>
    <w:p w14:paraId="4AAB79B5" w14:textId="7CF3407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205</w:t>
      </w:r>
      <w:r>
        <w:rPr>
          <w:noProof/>
        </w:rPr>
        <w:tab/>
        <w:t>Provider</w:t>
      </w:r>
      <w:r>
        <w:rPr>
          <w:noProof/>
        </w:rPr>
        <w:noBreakHyphen/>
        <w:t>based supplements</w:t>
      </w:r>
      <w:r w:rsidRPr="00EE2B32">
        <w:rPr>
          <w:noProof/>
        </w:rPr>
        <w:tab/>
      </w:r>
      <w:r w:rsidRPr="00EE2B32">
        <w:rPr>
          <w:noProof/>
        </w:rPr>
        <w:fldChar w:fldCharType="begin"/>
      </w:r>
      <w:r w:rsidRPr="00EE2B32">
        <w:rPr>
          <w:noProof/>
        </w:rPr>
        <w:instrText xml:space="preserve"> PAGEREF _Toc212631564 \h </w:instrText>
      </w:r>
      <w:r w:rsidRPr="00EE2B32">
        <w:rPr>
          <w:noProof/>
        </w:rPr>
      </w:r>
      <w:r w:rsidRPr="00EE2B32">
        <w:rPr>
          <w:noProof/>
        </w:rPr>
        <w:fldChar w:fldCharType="separate"/>
      </w:r>
      <w:r w:rsidRPr="00EE2B32">
        <w:rPr>
          <w:noProof/>
        </w:rPr>
        <w:t>231</w:t>
      </w:r>
      <w:r w:rsidRPr="00EE2B32">
        <w:rPr>
          <w:noProof/>
        </w:rPr>
        <w:fldChar w:fldCharType="end"/>
      </w:r>
    </w:p>
    <w:p w14:paraId="2F68ED18" w14:textId="3FB61712"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D—Reduction amounts for provider</w:t>
      </w:r>
      <w:r>
        <w:rPr>
          <w:noProof/>
        </w:rPr>
        <w:noBreakHyphen/>
        <w:t>based subsidy</w:t>
      </w:r>
      <w:r w:rsidRPr="00EE2B32">
        <w:rPr>
          <w:b w:val="0"/>
          <w:noProof/>
          <w:sz w:val="18"/>
        </w:rPr>
        <w:tab/>
      </w:r>
      <w:r w:rsidRPr="00EE2B32">
        <w:rPr>
          <w:b w:val="0"/>
          <w:noProof/>
          <w:sz w:val="18"/>
        </w:rPr>
        <w:fldChar w:fldCharType="begin"/>
      </w:r>
      <w:r w:rsidRPr="00EE2B32">
        <w:rPr>
          <w:b w:val="0"/>
          <w:noProof/>
          <w:sz w:val="18"/>
        </w:rPr>
        <w:instrText xml:space="preserve"> PAGEREF _Toc212631565 \h </w:instrText>
      </w:r>
      <w:r w:rsidRPr="00EE2B32">
        <w:rPr>
          <w:b w:val="0"/>
          <w:noProof/>
          <w:sz w:val="18"/>
        </w:rPr>
      </w:r>
      <w:r w:rsidRPr="00EE2B32">
        <w:rPr>
          <w:b w:val="0"/>
          <w:noProof/>
          <w:sz w:val="18"/>
        </w:rPr>
        <w:fldChar w:fldCharType="separate"/>
      </w:r>
      <w:r w:rsidRPr="00EE2B32">
        <w:rPr>
          <w:b w:val="0"/>
          <w:noProof/>
          <w:sz w:val="18"/>
        </w:rPr>
        <w:t>231</w:t>
      </w:r>
      <w:r w:rsidRPr="00EE2B32">
        <w:rPr>
          <w:b w:val="0"/>
          <w:noProof/>
          <w:sz w:val="18"/>
        </w:rPr>
        <w:fldChar w:fldCharType="end"/>
      </w:r>
    </w:p>
    <w:p w14:paraId="675C917A" w14:textId="2383F8E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206</w:t>
      </w:r>
      <w:r>
        <w:rPr>
          <w:noProof/>
        </w:rPr>
        <w:tab/>
        <w:t>Reduction amounts</w:t>
      </w:r>
      <w:r w:rsidRPr="00EE2B32">
        <w:rPr>
          <w:noProof/>
        </w:rPr>
        <w:tab/>
      </w:r>
      <w:r w:rsidRPr="00EE2B32">
        <w:rPr>
          <w:noProof/>
        </w:rPr>
        <w:fldChar w:fldCharType="begin"/>
      </w:r>
      <w:r w:rsidRPr="00EE2B32">
        <w:rPr>
          <w:noProof/>
        </w:rPr>
        <w:instrText xml:space="preserve"> PAGEREF _Toc212631566 \h </w:instrText>
      </w:r>
      <w:r w:rsidRPr="00EE2B32">
        <w:rPr>
          <w:noProof/>
        </w:rPr>
      </w:r>
      <w:r w:rsidRPr="00EE2B32">
        <w:rPr>
          <w:noProof/>
        </w:rPr>
        <w:fldChar w:fldCharType="separate"/>
      </w:r>
      <w:r w:rsidRPr="00EE2B32">
        <w:rPr>
          <w:noProof/>
        </w:rPr>
        <w:t>231</w:t>
      </w:r>
      <w:r w:rsidRPr="00EE2B32">
        <w:rPr>
          <w:noProof/>
        </w:rPr>
        <w:fldChar w:fldCharType="end"/>
      </w:r>
    </w:p>
    <w:p w14:paraId="6545D467" w14:textId="523A533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207</w:t>
      </w:r>
      <w:r>
        <w:rPr>
          <w:noProof/>
        </w:rPr>
        <w:tab/>
        <w:t>The compensation payment reduction for provider</w:t>
      </w:r>
      <w:r>
        <w:rPr>
          <w:noProof/>
        </w:rPr>
        <w:noBreakHyphen/>
        <w:t>based subsidy</w:t>
      </w:r>
      <w:r w:rsidRPr="00EE2B32">
        <w:rPr>
          <w:noProof/>
        </w:rPr>
        <w:tab/>
      </w:r>
      <w:r w:rsidRPr="00EE2B32">
        <w:rPr>
          <w:noProof/>
        </w:rPr>
        <w:fldChar w:fldCharType="begin"/>
      </w:r>
      <w:r w:rsidRPr="00EE2B32">
        <w:rPr>
          <w:noProof/>
        </w:rPr>
        <w:instrText xml:space="preserve"> PAGEREF _Toc212631567 \h </w:instrText>
      </w:r>
      <w:r w:rsidRPr="00EE2B32">
        <w:rPr>
          <w:noProof/>
        </w:rPr>
      </w:r>
      <w:r w:rsidRPr="00EE2B32">
        <w:rPr>
          <w:noProof/>
        </w:rPr>
        <w:fldChar w:fldCharType="separate"/>
      </w:r>
      <w:r w:rsidRPr="00EE2B32">
        <w:rPr>
          <w:noProof/>
        </w:rPr>
        <w:t>232</w:t>
      </w:r>
      <w:r w:rsidRPr="00EE2B32">
        <w:rPr>
          <w:noProof/>
        </w:rPr>
        <w:fldChar w:fldCharType="end"/>
      </w:r>
    </w:p>
    <w:p w14:paraId="42F26084" w14:textId="4B4775A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208</w:t>
      </w:r>
      <w:r>
        <w:rPr>
          <w:noProof/>
        </w:rPr>
        <w:tab/>
        <w:t>The individual contribution reduction</w:t>
      </w:r>
      <w:r w:rsidRPr="00EE2B32">
        <w:rPr>
          <w:noProof/>
        </w:rPr>
        <w:tab/>
      </w:r>
      <w:r w:rsidRPr="00EE2B32">
        <w:rPr>
          <w:noProof/>
        </w:rPr>
        <w:fldChar w:fldCharType="begin"/>
      </w:r>
      <w:r w:rsidRPr="00EE2B32">
        <w:rPr>
          <w:noProof/>
        </w:rPr>
        <w:instrText xml:space="preserve"> PAGEREF _Toc212631568 \h </w:instrText>
      </w:r>
      <w:r w:rsidRPr="00EE2B32">
        <w:rPr>
          <w:noProof/>
        </w:rPr>
      </w:r>
      <w:r w:rsidRPr="00EE2B32">
        <w:rPr>
          <w:noProof/>
        </w:rPr>
        <w:fldChar w:fldCharType="separate"/>
      </w:r>
      <w:r w:rsidRPr="00EE2B32">
        <w:rPr>
          <w:noProof/>
        </w:rPr>
        <w:t>232</w:t>
      </w:r>
      <w:r w:rsidRPr="00EE2B32">
        <w:rPr>
          <w:noProof/>
        </w:rPr>
        <w:fldChar w:fldCharType="end"/>
      </w:r>
    </w:p>
    <w:p w14:paraId="676D6D69" w14:textId="1D7731D2"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2—Subsidy for assistive technology</w:t>
      </w:r>
      <w:r w:rsidRPr="00EE2B32">
        <w:rPr>
          <w:b w:val="0"/>
          <w:noProof/>
          <w:sz w:val="18"/>
        </w:rPr>
        <w:tab/>
      </w:r>
      <w:r w:rsidRPr="00EE2B32">
        <w:rPr>
          <w:b w:val="0"/>
          <w:noProof/>
          <w:sz w:val="18"/>
        </w:rPr>
        <w:fldChar w:fldCharType="begin"/>
      </w:r>
      <w:r w:rsidRPr="00EE2B32">
        <w:rPr>
          <w:b w:val="0"/>
          <w:noProof/>
          <w:sz w:val="18"/>
        </w:rPr>
        <w:instrText xml:space="preserve"> PAGEREF _Toc212631569 \h </w:instrText>
      </w:r>
      <w:r w:rsidRPr="00EE2B32">
        <w:rPr>
          <w:b w:val="0"/>
          <w:noProof/>
          <w:sz w:val="18"/>
        </w:rPr>
      </w:r>
      <w:r w:rsidRPr="00EE2B32">
        <w:rPr>
          <w:b w:val="0"/>
          <w:noProof/>
          <w:sz w:val="18"/>
        </w:rPr>
        <w:fldChar w:fldCharType="separate"/>
      </w:r>
      <w:r w:rsidRPr="00EE2B32">
        <w:rPr>
          <w:b w:val="0"/>
          <w:noProof/>
          <w:sz w:val="18"/>
        </w:rPr>
        <w:t>233</w:t>
      </w:r>
      <w:r w:rsidRPr="00EE2B32">
        <w:rPr>
          <w:b w:val="0"/>
          <w:noProof/>
          <w:sz w:val="18"/>
        </w:rPr>
        <w:fldChar w:fldCharType="end"/>
      </w:r>
    </w:p>
    <w:p w14:paraId="6C0B3D98" w14:textId="3B48B2A2"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A—Person</w:t>
      </w:r>
      <w:r>
        <w:rPr>
          <w:noProof/>
        </w:rPr>
        <w:noBreakHyphen/>
        <w:t>centred subsidy</w:t>
      </w:r>
      <w:r w:rsidRPr="00EE2B32">
        <w:rPr>
          <w:b w:val="0"/>
          <w:noProof/>
          <w:sz w:val="18"/>
        </w:rPr>
        <w:tab/>
      </w:r>
      <w:r w:rsidRPr="00EE2B32">
        <w:rPr>
          <w:b w:val="0"/>
          <w:noProof/>
          <w:sz w:val="18"/>
        </w:rPr>
        <w:fldChar w:fldCharType="begin"/>
      </w:r>
      <w:r w:rsidRPr="00EE2B32">
        <w:rPr>
          <w:b w:val="0"/>
          <w:noProof/>
          <w:sz w:val="18"/>
        </w:rPr>
        <w:instrText xml:space="preserve"> PAGEREF _Toc212631570 \h </w:instrText>
      </w:r>
      <w:r w:rsidRPr="00EE2B32">
        <w:rPr>
          <w:b w:val="0"/>
          <w:noProof/>
          <w:sz w:val="18"/>
        </w:rPr>
      </w:r>
      <w:r w:rsidRPr="00EE2B32">
        <w:rPr>
          <w:b w:val="0"/>
          <w:noProof/>
          <w:sz w:val="18"/>
        </w:rPr>
        <w:fldChar w:fldCharType="separate"/>
      </w:r>
      <w:r w:rsidRPr="00EE2B32">
        <w:rPr>
          <w:b w:val="0"/>
          <w:noProof/>
          <w:sz w:val="18"/>
        </w:rPr>
        <w:t>233</w:t>
      </w:r>
      <w:r w:rsidRPr="00EE2B32">
        <w:rPr>
          <w:b w:val="0"/>
          <w:noProof/>
          <w:sz w:val="18"/>
        </w:rPr>
        <w:fldChar w:fldCharType="end"/>
      </w:r>
    </w:p>
    <w:p w14:paraId="0646D201" w14:textId="3B5A0F8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209</w:t>
      </w:r>
      <w:r>
        <w:rPr>
          <w:noProof/>
        </w:rPr>
        <w:tab/>
        <w:t>Eligibility for person</w:t>
      </w:r>
      <w:r>
        <w:rPr>
          <w:noProof/>
        </w:rPr>
        <w:noBreakHyphen/>
        <w:t>centred subsidy</w:t>
      </w:r>
      <w:r w:rsidRPr="00EE2B32">
        <w:rPr>
          <w:noProof/>
        </w:rPr>
        <w:tab/>
      </w:r>
      <w:r w:rsidRPr="00EE2B32">
        <w:rPr>
          <w:noProof/>
        </w:rPr>
        <w:fldChar w:fldCharType="begin"/>
      </w:r>
      <w:r w:rsidRPr="00EE2B32">
        <w:rPr>
          <w:noProof/>
        </w:rPr>
        <w:instrText xml:space="preserve"> PAGEREF _Toc212631571 \h </w:instrText>
      </w:r>
      <w:r w:rsidRPr="00EE2B32">
        <w:rPr>
          <w:noProof/>
        </w:rPr>
      </w:r>
      <w:r w:rsidRPr="00EE2B32">
        <w:rPr>
          <w:noProof/>
        </w:rPr>
        <w:fldChar w:fldCharType="separate"/>
      </w:r>
      <w:r w:rsidRPr="00EE2B32">
        <w:rPr>
          <w:noProof/>
        </w:rPr>
        <w:t>233</w:t>
      </w:r>
      <w:r w:rsidRPr="00EE2B32">
        <w:rPr>
          <w:noProof/>
        </w:rPr>
        <w:fldChar w:fldCharType="end"/>
      </w:r>
    </w:p>
    <w:p w14:paraId="65F3257C" w14:textId="2E20882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210</w:t>
      </w:r>
      <w:r>
        <w:rPr>
          <w:noProof/>
        </w:rPr>
        <w:tab/>
        <w:t>Amount of person</w:t>
      </w:r>
      <w:r>
        <w:rPr>
          <w:noProof/>
        </w:rPr>
        <w:noBreakHyphen/>
        <w:t>centred subsidy</w:t>
      </w:r>
      <w:r w:rsidRPr="00EE2B32">
        <w:rPr>
          <w:noProof/>
        </w:rPr>
        <w:tab/>
      </w:r>
      <w:r w:rsidRPr="00EE2B32">
        <w:rPr>
          <w:noProof/>
        </w:rPr>
        <w:fldChar w:fldCharType="begin"/>
      </w:r>
      <w:r w:rsidRPr="00EE2B32">
        <w:rPr>
          <w:noProof/>
        </w:rPr>
        <w:instrText xml:space="preserve"> PAGEREF _Toc212631572 \h </w:instrText>
      </w:r>
      <w:r w:rsidRPr="00EE2B32">
        <w:rPr>
          <w:noProof/>
        </w:rPr>
      </w:r>
      <w:r w:rsidRPr="00EE2B32">
        <w:rPr>
          <w:noProof/>
        </w:rPr>
        <w:fldChar w:fldCharType="separate"/>
      </w:r>
      <w:r w:rsidRPr="00EE2B32">
        <w:rPr>
          <w:noProof/>
        </w:rPr>
        <w:t>234</w:t>
      </w:r>
      <w:r w:rsidRPr="00EE2B32">
        <w:rPr>
          <w:noProof/>
        </w:rPr>
        <w:fldChar w:fldCharType="end"/>
      </w:r>
    </w:p>
    <w:p w14:paraId="3BF1FDEF" w14:textId="5074A49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211</w:t>
      </w:r>
      <w:r>
        <w:rPr>
          <w:noProof/>
        </w:rPr>
        <w:tab/>
        <w:t>Available assistive technology account balance</w:t>
      </w:r>
      <w:r w:rsidRPr="00EE2B32">
        <w:rPr>
          <w:noProof/>
        </w:rPr>
        <w:tab/>
      </w:r>
      <w:r w:rsidRPr="00EE2B32">
        <w:rPr>
          <w:noProof/>
        </w:rPr>
        <w:fldChar w:fldCharType="begin"/>
      </w:r>
      <w:r w:rsidRPr="00EE2B32">
        <w:rPr>
          <w:noProof/>
        </w:rPr>
        <w:instrText xml:space="preserve"> PAGEREF _Toc212631573 \h </w:instrText>
      </w:r>
      <w:r w:rsidRPr="00EE2B32">
        <w:rPr>
          <w:noProof/>
        </w:rPr>
      </w:r>
      <w:r w:rsidRPr="00EE2B32">
        <w:rPr>
          <w:noProof/>
        </w:rPr>
        <w:fldChar w:fldCharType="separate"/>
      </w:r>
      <w:r w:rsidRPr="00EE2B32">
        <w:rPr>
          <w:noProof/>
        </w:rPr>
        <w:t>235</w:t>
      </w:r>
      <w:r w:rsidRPr="00EE2B32">
        <w:rPr>
          <w:noProof/>
        </w:rPr>
        <w:fldChar w:fldCharType="end"/>
      </w:r>
    </w:p>
    <w:p w14:paraId="4DA78547" w14:textId="542ABA7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212</w:t>
      </w:r>
      <w:r>
        <w:rPr>
          <w:noProof/>
        </w:rPr>
        <w:tab/>
        <w:t>Tier amount for individual</w:t>
      </w:r>
      <w:r w:rsidRPr="00EE2B32">
        <w:rPr>
          <w:noProof/>
        </w:rPr>
        <w:tab/>
      </w:r>
      <w:r w:rsidRPr="00EE2B32">
        <w:rPr>
          <w:noProof/>
        </w:rPr>
        <w:fldChar w:fldCharType="begin"/>
      </w:r>
      <w:r w:rsidRPr="00EE2B32">
        <w:rPr>
          <w:noProof/>
        </w:rPr>
        <w:instrText xml:space="preserve"> PAGEREF _Toc212631574 \h </w:instrText>
      </w:r>
      <w:r w:rsidRPr="00EE2B32">
        <w:rPr>
          <w:noProof/>
        </w:rPr>
      </w:r>
      <w:r w:rsidRPr="00EE2B32">
        <w:rPr>
          <w:noProof/>
        </w:rPr>
        <w:fldChar w:fldCharType="separate"/>
      </w:r>
      <w:r w:rsidRPr="00EE2B32">
        <w:rPr>
          <w:noProof/>
        </w:rPr>
        <w:t>236</w:t>
      </w:r>
      <w:r w:rsidRPr="00EE2B32">
        <w:rPr>
          <w:noProof/>
        </w:rPr>
        <w:fldChar w:fldCharType="end"/>
      </w:r>
    </w:p>
    <w:p w14:paraId="2EB0CB43" w14:textId="4F84B2C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213</w:t>
      </w:r>
      <w:r>
        <w:rPr>
          <w:noProof/>
        </w:rPr>
        <w:tab/>
        <w:t>Primary person</w:t>
      </w:r>
      <w:r>
        <w:rPr>
          <w:noProof/>
        </w:rPr>
        <w:noBreakHyphen/>
        <w:t>centred supplements</w:t>
      </w:r>
      <w:r w:rsidRPr="00EE2B32">
        <w:rPr>
          <w:noProof/>
        </w:rPr>
        <w:tab/>
      </w:r>
      <w:r w:rsidRPr="00EE2B32">
        <w:rPr>
          <w:noProof/>
        </w:rPr>
        <w:fldChar w:fldCharType="begin"/>
      </w:r>
      <w:r w:rsidRPr="00EE2B32">
        <w:rPr>
          <w:noProof/>
        </w:rPr>
        <w:instrText xml:space="preserve"> PAGEREF _Toc212631575 \h </w:instrText>
      </w:r>
      <w:r w:rsidRPr="00EE2B32">
        <w:rPr>
          <w:noProof/>
        </w:rPr>
      </w:r>
      <w:r w:rsidRPr="00EE2B32">
        <w:rPr>
          <w:noProof/>
        </w:rPr>
        <w:fldChar w:fldCharType="separate"/>
      </w:r>
      <w:r w:rsidRPr="00EE2B32">
        <w:rPr>
          <w:noProof/>
        </w:rPr>
        <w:t>236</w:t>
      </w:r>
      <w:r w:rsidRPr="00EE2B32">
        <w:rPr>
          <w:noProof/>
        </w:rPr>
        <w:fldChar w:fldCharType="end"/>
      </w:r>
    </w:p>
    <w:p w14:paraId="4F729458" w14:textId="30B241D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214</w:t>
      </w:r>
      <w:r>
        <w:rPr>
          <w:noProof/>
        </w:rPr>
        <w:tab/>
        <w:t>Secondary person</w:t>
      </w:r>
      <w:r>
        <w:rPr>
          <w:noProof/>
        </w:rPr>
        <w:noBreakHyphen/>
        <w:t>centred supplements</w:t>
      </w:r>
      <w:r w:rsidRPr="00EE2B32">
        <w:rPr>
          <w:noProof/>
        </w:rPr>
        <w:tab/>
      </w:r>
      <w:r w:rsidRPr="00EE2B32">
        <w:rPr>
          <w:noProof/>
        </w:rPr>
        <w:fldChar w:fldCharType="begin"/>
      </w:r>
      <w:r w:rsidRPr="00EE2B32">
        <w:rPr>
          <w:noProof/>
        </w:rPr>
        <w:instrText xml:space="preserve"> PAGEREF _Toc212631576 \h </w:instrText>
      </w:r>
      <w:r w:rsidRPr="00EE2B32">
        <w:rPr>
          <w:noProof/>
        </w:rPr>
      </w:r>
      <w:r w:rsidRPr="00EE2B32">
        <w:rPr>
          <w:noProof/>
        </w:rPr>
        <w:fldChar w:fldCharType="separate"/>
      </w:r>
      <w:r w:rsidRPr="00EE2B32">
        <w:rPr>
          <w:noProof/>
        </w:rPr>
        <w:t>237</w:t>
      </w:r>
      <w:r w:rsidRPr="00EE2B32">
        <w:rPr>
          <w:noProof/>
        </w:rPr>
        <w:fldChar w:fldCharType="end"/>
      </w:r>
    </w:p>
    <w:p w14:paraId="79B1C6FC" w14:textId="2BA89E5D"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B—Reduction amounts for person</w:t>
      </w:r>
      <w:r>
        <w:rPr>
          <w:noProof/>
        </w:rPr>
        <w:noBreakHyphen/>
        <w:t>centred subsidy</w:t>
      </w:r>
      <w:r w:rsidRPr="00EE2B32">
        <w:rPr>
          <w:b w:val="0"/>
          <w:noProof/>
          <w:sz w:val="18"/>
        </w:rPr>
        <w:tab/>
      </w:r>
      <w:r w:rsidRPr="00EE2B32">
        <w:rPr>
          <w:b w:val="0"/>
          <w:noProof/>
          <w:sz w:val="18"/>
        </w:rPr>
        <w:fldChar w:fldCharType="begin"/>
      </w:r>
      <w:r w:rsidRPr="00EE2B32">
        <w:rPr>
          <w:b w:val="0"/>
          <w:noProof/>
          <w:sz w:val="18"/>
        </w:rPr>
        <w:instrText xml:space="preserve"> PAGEREF _Toc212631577 \h </w:instrText>
      </w:r>
      <w:r w:rsidRPr="00EE2B32">
        <w:rPr>
          <w:b w:val="0"/>
          <w:noProof/>
          <w:sz w:val="18"/>
        </w:rPr>
      </w:r>
      <w:r w:rsidRPr="00EE2B32">
        <w:rPr>
          <w:b w:val="0"/>
          <w:noProof/>
          <w:sz w:val="18"/>
        </w:rPr>
        <w:fldChar w:fldCharType="separate"/>
      </w:r>
      <w:r w:rsidRPr="00EE2B32">
        <w:rPr>
          <w:b w:val="0"/>
          <w:noProof/>
          <w:sz w:val="18"/>
        </w:rPr>
        <w:t>238</w:t>
      </w:r>
      <w:r w:rsidRPr="00EE2B32">
        <w:rPr>
          <w:b w:val="0"/>
          <w:noProof/>
          <w:sz w:val="18"/>
        </w:rPr>
        <w:fldChar w:fldCharType="end"/>
      </w:r>
    </w:p>
    <w:p w14:paraId="342BBBA4" w14:textId="5AF1D6B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215</w:t>
      </w:r>
      <w:r>
        <w:rPr>
          <w:noProof/>
        </w:rPr>
        <w:tab/>
        <w:t>Reduction amounts</w:t>
      </w:r>
      <w:r w:rsidRPr="00EE2B32">
        <w:rPr>
          <w:noProof/>
        </w:rPr>
        <w:tab/>
      </w:r>
      <w:r w:rsidRPr="00EE2B32">
        <w:rPr>
          <w:noProof/>
        </w:rPr>
        <w:fldChar w:fldCharType="begin"/>
      </w:r>
      <w:r w:rsidRPr="00EE2B32">
        <w:rPr>
          <w:noProof/>
        </w:rPr>
        <w:instrText xml:space="preserve"> PAGEREF _Toc212631578 \h </w:instrText>
      </w:r>
      <w:r w:rsidRPr="00EE2B32">
        <w:rPr>
          <w:noProof/>
        </w:rPr>
      </w:r>
      <w:r w:rsidRPr="00EE2B32">
        <w:rPr>
          <w:noProof/>
        </w:rPr>
        <w:fldChar w:fldCharType="separate"/>
      </w:r>
      <w:r w:rsidRPr="00EE2B32">
        <w:rPr>
          <w:noProof/>
        </w:rPr>
        <w:t>238</w:t>
      </w:r>
      <w:r w:rsidRPr="00EE2B32">
        <w:rPr>
          <w:noProof/>
        </w:rPr>
        <w:fldChar w:fldCharType="end"/>
      </w:r>
    </w:p>
    <w:p w14:paraId="0CCA536E" w14:textId="4298E89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216</w:t>
      </w:r>
      <w:r>
        <w:rPr>
          <w:noProof/>
        </w:rPr>
        <w:tab/>
        <w:t>The compensation payment reduction for person</w:t>
      </w:r>
      <w:r>
        <w:rPr>
          <w:noProof/>
        </w:rPr>
        <w:noBreakHyphen/>
        <w:t>centred subsidy</w:t>
      </w:r>
      <w:r w:rsidRPr="00EE2B32">
        <w:rPr>
          <w:noProof/>
        </w:rPr>
        <w:tab/>
      </w:r>
      <w:r w:rsidRPr="00EE2B32">
        <w:rPr>
          <w:noProof/>
        </w:rPr>
        <w:fldChar w:fldCharType="begin"/>
      </w:r>
      <w:r w:rsidRPr="00EE2B32">
        <w:rPr>
          <w:noProof/>
        </w:rPr>
        <w:instrText xml:space="preserve"> PAGEREF _Toc212631579 \h </w:instrText>
      </w:r>
      <w:r w:rsidRPr="00EE2B32">
        <w:rPr>
          <w:noProof/>
        </w:rPr>
      </w:r>
      <w:r w:rsidRPr="00EE2B32">
        <w:rPr>
          <w:noProof/>
        </w:rPr>
        <w:fldChar w:fldCharType="separate"/>
      </w:r>
      <w:r w:rsidRPr="00EE2B32">
        <w:rPr>
          <w:noProof/>
        </w:rPr>
        <w:t>238</w:t>
      </w:r>
      <w:r w:rsidRPr="00EE2B32">
        <w:rPr>
          <w:noProof/>
        </w:rPr>
        <w:fldChar w:fldCharType="end"/>
      </w:r>
    </w:p>
    <w:p w14:paraId="48EF5610" w14:textId="7F8E631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217</w:t>
      </w:r>
      <w:r>
        <w:rPr>
          <w:noProof/>
        </w:rPr>
        <w:tab/>
        <w:t>The individual contribution reduction</w:t>
      </w:r>
      <w:r w:rsidRPr="00EE2B32">
        <w:rPr>
          <w:noProof/>
        </w:rPr>
        <w:tab/>
      </w:r>
      <w:r w:rsidRPr="00EE2B32">
        <w:rPr>
          <w:noProof/>
        </w:rPr>
        <w:fldChar w:fldCharType="begin"/>
      </w:r>
      <w:r w:rsidRPr="00EE2B32">
        <w:rPr>
          <w:noProof/>
        </w:rPr>
        <w:instrText xml:space="preserve"> PAGEREF _Toc212631580 \h </w:instrText>
      </w:r>
      <w:r w:rsidRPr="00EE2B32">
        <w:rPr>
          <w:noProof/>
        </w:rPr>
      </w:r>
      <w:r w:rsidRPr="00EE2B32">
        <w:rPr>
          <w:noProof/>
        </w:rPr>
        <w:fldChar w:fldCharType="separate"/>
      </w:r>
      <w:r w:rsidRPr="00EE2B32">
        <w:rPr>
          <w:noProof/>
        </w:rPr>
        <w:t>239</w:t>
      </w:r>
      <w:r w:rsidRPr="00EE2B32">
        <w:rPr>
          <w:noProof/>
        </w:rPr>
        <w:fldChar w:fldCharType="end"/>
      </w:r>
    </w:p>
    <w:p w14:paraId="20C57902" w14:textId="26E1ECF3"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3—Subsidy for home modifications</w:t>
      </w:r>
      <w:r w:rsidRPr="00EE2B32">
        <w:rPr>
          <w:b w:val="0"/>
          <w:noProof/>
          <w:sz w:val="18"/>
        </w:rPr>
        <w:tab/>
      </w:r>
      <w:r w:rsidRPr="00EE2B32">
        <w:rPr>
          <w:b w:val="0"/>
          <w:noProof/>
          <w:sz w:val="18"/>
        </w:rPr>
        <w:fldChar w:fldCharType="begin"/>
      </w:r>
      <w:r w:rsidRPr="00EE2B32">
        <w:rPr>
          <w:b w:val="0"/>
          <w:noProof/>
          <w:sz w:val="18"/>
        </w:rPr>
        <w:instrText xml:space="preserve"> PAGEREF _Toc212631581 \h </w:instrText>
      </w:r>
      <w:r w:rsidRPr="00EE2B32">
        <w:rPr>
          <w:b w:val="0"/>
          <w:noProof/>
          <w:sz w:val="18"/>
        </w:rPr>
      </w:r>
      <w:r w:rsidRPr="00EE2B32">
        <w:rPr>
          <w:b w:val="0"/>
          <w:noProof/>
          <w:sz w:val="18"/>
        </w:rPr>
        <w:fldChar w:fldCharType="separate"/>
      </w:r>
      <w:r w:rsidRPr="00EE2B32">
        <w:rPr>
          <w:b w:val="0"/>
          <w:noProof/>
          <w:sz w:val="18"/>
        </w:rPr>
        <w:t>240</w:t>
      </w:r>
      <w:r w:rsidRPr="00EE2B32">
        <w:rPr>
          <w:b w:val="0"/>
          <w:noProof/>
          <w:sz w:val="18"/>
        </w:rPr>
        <w:fldChar w:fldCharType="end"/>
      </w:r>
    </w:p>
    <w:p w14:paraId="52C0095B" w14:textId="3287F241"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A—Person</w:t>
      </w:r>
      <w:r>
        <w:rPr>
          <w:noProof/>
        </w:rPr>
        <w:noBreakHyphen/>
        <w:t>centred subsidy</w:t>
      </w:r>
      <w:r w:rsidRPr="00EE2B32">
        <w:rPr>
          <w:b w:val="0"/>
          <w:noProof/>
          <w:sz w:val="18"/>
        </w:rPr>
        <w:tab/>
      </w:r>
      <w:r w:rsidRPr="00EE2B32">
        <w:rPr>
          <w:b w:val="0"/>
          <w:noProof/>
          <w:sz w:val="18"/>
        </w:rPr>
        <w:fldChar w:fldCharType="begin"/>
      </w:r>
      <w:r w:rsidRPr="00EE2B32">
        <w:rPr>
          <w:b w:val="0"/>
          <w:noProof/>
          <w:sz w:val="18"/>
        </w:rPr>
        <w:instrText xml:space="preserve"> PAGEREF _Toc212631582 \h </w:instrText>
      </w:r>
      <w:r w:rsidRPr="00EE2B32">
        <w:rPr>
          <w:b w:val="0"/>
          <w:noProof/>
          <w:sz w:val="18"/>
        </w:rPr>
      </w:r>
      <w:r w:rsidRPr="00EE2B32">
        <w:rPr>
          <w:b w:val="0"/>
          <w:noProof/>
          <w:sz w:val="18"/>
        </w:rPr>
        <w:fldChar w:fldCharType="separate"/>
      </w:r>
      <w:r w:rsidRPr="00EE2B32">
        <w:rPr>
          <w:b w:val="0"/>
          <w:noProof/>
          <w:sz w:val="18"/>
        </w:rPr>
        <w:t>240</w:t>
      </w:r>
      <w:r w:rsidRPr="00EE2B32">
        <w:rPr>
          <w:b w:val="0"/>
          <w:noProof/>
          <w:sz w:val="18"/>
        </w:rPr>
        <w:fldChar w:fldCharType="end"/>
      </w:r>
    </w:p>
    <w:p w14:paraId="2C33DAC6" w14:textId="60E1F83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218</w:t>
      </w:r>
      <w:r>
        <w:rPr>
          <w:noProof/>
        </w:rPr>
        <w:tab/>
        <w:t>Eligibility for person</w:t>
      </w:r>
      <w:r>
        <w:rPr>
          <w:noProof/>
        </w:rPr>
        <w:noBreakHyphen/>
        <w:t>centred subsidy</w:t>
      </w:r>
      <w:r w:rsidRPr="00EE2B32">
        <w:rPr>
          <w:noProof/>
        </w:rPr>
        <w:tab/>
      </w:r>
      <w:r w:rsidRPr="00EE2B32">
        <w:rPr>
          <w:noProof/>
        </w:rPr>
        <w:fldChar w:fldCharType="begin"/>
      </w:r>
      <w:r w:rsidRPr="00EE2B32">
        <w:rPr>
          <w:noProof/>
        </w:rPr>
        <w:instrText xml:space="preserve"> PAGEREF _Toc212631583 \h </w:instrText>
      </w:r>
      <w:r w:rsidRPr="00EE2B32">
        <w:rPr>
          <w:noProof/>
        </w:rPr>
      </w:r>
      <w:r w:rsidRPr="00EE2B32">
        <w:rPr>
          <w:noProof/>
        </w:rPr>
        <w:fldChar w:fldCharType="separate"/>
      </w:r>
      <w:r w:rsidRPr="00EE2B32">
        <w:rPr>
          <w:noProof/>
        </w:rPr>
        <w:t>240</w:t>
      </w:r>
      <w:r w:rsidRPr="00EE2B32">
        <w:rPr>
          <w:noProof/>
        </w:rPr>
        <w:fldChar w:fldCharType="end"/>
      </w:r>
    </w:p>
    <w:p w14:paraId="5C5CBB4A" w14:textId="6024F4A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219</w:t>
      </w:r>
      <w:r>
        <w:rPr>
          <w:noProof/>
        </w:rPr>
        <w:tab/>
        <w:t>Amount of person</w:t>
      </w:r>
      <w:r>
        <w:rPr>
          <w:noProof/>
        </w:rPr>
        <w:noBreakHyphen/>
        <w:t>centred subsidy</w:t>
      </w:r>
      <w:r w:rsidRPr="00EE2B32">
        <w:rPr>
          <w:noProof/>
        </w:rPr>
        <w:tab/>
      </w:r>
      <w:r w:rsidRPr="00EE2B32">
        <w:rPr>
          <w:noProof/>
        </w:rPr>
        <w:fldChar w:fldCharType="begin"/>
      </w:r>
      <w:r w:rsidRPr="00EE2B32">
        <w:rPr>
          <w:noProof/>
        </w:rPr>
        <w:instrText xml:space="preserve"> PAGEREF _Toc212631584 \h </w:instrText>
      </w:r>
      <w:r w:rsidRPr="00EE2B32">
        <w:rPr>
          <w:noProof/>
        </w:rPr>
      </w:r>
      <w:r w:rsidRPr="00EE2B32">
        <w:rPr>
          <w:noProof/>
        </w:rPr>
        <w:fldChar w:fldCharType="separate"/>
      </w:r>
      <w:r w:rsidRPr="00EE2B32">
        <w:rPr>
          <w:noProof/>
        </w:rPr>
        <w:t>241</w:t>
      </w:r>
      <w:r w:rsidRPr="00EE2B32">
        <w:rPr>
          <w:noProof/>
        </w:rPr>
        <w:fldChar w:fldCharType="end"/>
      </w:r>
    </w:p>
    <w:p w14:paraId="6C89EC28" w14:textId="68921DA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220</w:t>
      </w:r>
      <w:r>
        <w:rPr>
          <w:noProof/>
        </w:rPr>
        <w:tab/>
        <w:t>Available home modifications account balance</w:t>
      </w:r>
      <w:r w:rsidRPr="00EE2B32">
        <w:rPr>
          <w:noProof/>
        </w:rPr>
        <w:tab/>
      </w:r>
      <w:r w:rsidRPr="00EE2B32">
        <w:rPr>
          <w:noProof/>
        </w:rPr>
        <w:fldChar w:fldCharType="begin"/>
      </w:r>
      <w:r w:rsidRPr="00EE2B32">
        <w:rPr>
          <w:noProof/>
        </w:rPr>
        <w:instrText xml:space="preserve"> PAGEREF _Toc212631585 \h </w:instrText>
      </w:r>
      <w:r w:rsidRPr="00EE2B32">
        <w:rPr>
          <w:noProof/>
        </w:rPr>
      </w:r>
      <w:r w:rsidRPr="00EE2B32">
        <w:rPr>
          <w:noProof/>
        </w:rPr>
        <w:fldChar w:fldCharType="separate"/>
      </w:r>
      <w:r w:rsidRPr="00EE2B32">
        <w:rPr>
          <w:noProof/>
        </w:rPr>
        <w:t>242</w:t>
      </w:r>
      <w:r w:rsidRPr="00EE2B32">
        <w:rPr>
          <w:noProof/>
        </w:rPr>
        <w:fldChar w:fldCharType="end"/>
      </w:r>
    </w:p>
    <w:p w14:paraId="0235B86A" w14:textId="4741373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221</w:t>
      </w:r>
      <w:r>
        <w:rPr>
          <w:noProof/>
        </w:rPr>
        <w:tab/>
        <w:t>Tier amount for individual</w:t>
      </w:r>
      <w:r w:rsidRPr="00EE2B32">
        <w:rPr>
          <w:noProof/>
        </w:rPr>
        <w:tab/>
      </w:r>
      <w:r w:rsidRPr="00EE2B32">
        <w:rPr>
          <w:noProof/>
        </w:rPr>
        <w:fldChar w:fldCharType="begin"/>
      </w:r>
      <w:r w:rsidRPr="00EE2B32">
        <w:rPr>
          <w:noProof/>
        </w:rPr>
        <w:instrText xml:space="preserve"> PAGEREF _Toc212631586 \h </w:instrText>
      </w:r>
      <w:r w:rsidRPr="00EE2B32">
        <w:rPr>
          <w:noProof/>
        </w:rPr>
      </w:r>
      <w:r w:rsidRPr="00EE2B32">
        <w:rPr>
          <w:noProof/>
        </w:rPr>
        <w:fldChar w:fldCharType="separate"/>
      </w:r>
      <w:r w:rsidRPr="00EE2B32">
        <w:rPr>
          <w:noProof/>
        </w:rPr>
        <w:t>243</w:t>
      </w:r>
      <w:r w:rsidRPr="00EE2B32">
        <w:rPr>
          <w:noProof/>
        </w:rPr>
        <w:fldChar w:fldCharType="end"/>
      </w:r>
    </w:p>
    <w:p w14:paraId="61F073FA" w14:textId="2A80A20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222</w:t>
      </w:r>
      <w:r>
        <w:rPr>
          <w:noProof/>
        </w:rPr>
        <w:tab/>
        <w:t>Primary person</w:t>
      </w:r>
      <w:r>
        <w:rPr>
          <w:noProof/>
        </w:rPr>
        <w:noBreakHyphen/>
        <w:t>centred supplements</w:t>
      </w:r>
      <w:r w:rsidRPr="00EE2B32">
        <w:rPr>
          <w:noProof/>
        </w:rPr>
        <w:tab/>
      </w:r>
      <w:r w:rsidRPr="00EE2B32">
        <w:rPr>
          <w:noProof/>
        </w:rPr>
        <w:fldChar w:fldCharType="begin"/>
      </w:r>
      <w:r w:rsidRPr="00EE2B32">
        <w:rPr>
          <w:noProof/>
        </w:rPr>
        <w:instrText xml:space="preserve"> PAGEREF _Toc212631587 \h </w:instrText>
      </w:r>
      <w:r w:rsidRPr="00EE2B32">
        <w:rPr>
          <w:noProof/>
        </w:rPr>
      </w:r>
      <w:r w:rsidRPr="00EE2B32">
        <w:rPr>
          <w:noProof/>
        </w:rPr>
        <w:fldChar w:fldCharType="separate"/>
      </w:r>
      <w:r w:rsidRPr="00EE2B32">
        <w:rPr>
          <w:noProof/>
        </w:rPr>
        <w:t>243</w:t>
      </w:r>
      <w:r w:rsidRPr="00EE2B32">
        <w:rPr>
          <w:noProof/>
        </w:rPr>
        <w:fldChar w:fldCharType="end"/>
      </w:r>
    </w:p>
    <w:p w14:paraId="609E23E0" w14:textId="24F90D2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223</w:t>
      </w:r>
      <w:r>
        <w:rPr>
          <w:noProof/>
        </w:rPr>
        <w:tab/>
        <w:t>Secondary person</w:t>
      </w:r>
      <w:r>
        <w:rPr>
          <w:noProof/>
        </w:rPr>
        <w:noBreakHyphen/>
        <w:t>centred supplements</w:t>
      </w:r>
      <w:r w:rsidRPr="00EE2B32">
        <w:rPr>
          <w:noProof/>
        </w:rPr>
        <w:tab/>
      </w:r>
      <w:r w:rsidRPr="00EE2B32">
        <w:rPr>
          <w:noProof/>
        </w:rPr>
        <w:fldChar w:fldCharType="begin"/>
      </w:r>
      <w:r w:rsidRPr="00EE2B32">
        <w:rPr>
          <w:noProof/>
        </w:rPr>
        <w:instrText xml:space="preserve"> PAGEREF _Toc212631588 \h </w:instrText>
      </w:r>
      <w:r w:rsidRPr="00EE2B32">
        <w:rPr>
          <w:noProof/>
        </w:rPr>
      </w:r>
      <w:r w:rsidRPr="00EE2B32">
        <w:rPr>
          <w:noProof/>
        </w:rPr>
        <w:fldChar w:fldCharType="separate"/>
      </w:r>
      <w:r w:rsidRPr="00EE2B32">
        <w:rPr>
          <w:noProof/>
        </w:rPr>
        <w:t>243</w:t>
      </w:r>
      <w:r w:rsidRPr="00EE2B32">
        <w:rPr>
          <w:noProof/>
        </w:rPr>
        <w:fldChar w:fldCharType="end"/>
      </w:r>
    </w:p>
    <w:p w14:paraId="2DD321FE" w14:textId="024289D0"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B—Reduction amounts for person</w:t>
      </w:r>
      <w:r>
        <w:rPr>
          <w:noProof/>
        </w:rPr>
        <w:noBreakHyphen/>
        <w:t>centred subsidy</w:t>
      </w:r>
      <w:r w:rsidRPr="00EE2B32">
        <w:rPr>
          <w:b w:val="0"/>
          <w:noProof/>
          <w:sz w:val="18"/>
        </w:rPr>
        <w:tab/>
      </w:r>
      <w:r w:rsidRPr="00EE2B32">
        <w:rPr>
          <w:b w:val="0"/>
          <w:noProof/>
          <w:sz w:val="18"/>
        </w:rPr>
        <w:fldChar w:fldCharType="begin"/>
      </w:r>
      <w:r w:rsidRPr="00EE2B32">
        <w:rPr>
          <w:b w:val="0"/>
          <w:noProof/>
          <w:sz w:val="18"/>
        </w:rPr>
        <w:instrText xml:space="preserve"> PAGEREF _Toc212631589 \h </w:instrText>
      </w:r>
      <w:r w:rsidRPr="00EE2B32">
        <w:rPr>
          <w:b w:val="0"/>
          <w:noProof/>
          <w:sz w:val="18"/>
        </w:rPr>
      </w:r>
      <w:r w:rsidRPr="00EE2B32">
        <w:rPr>
          <w:b w:val="0"/>
          <w:noProof/>
          <w:sz w:val="18"/>
        </w:rPr>
        <w:fldChar w:fldCharType="separate"/>
      </w:r>
      <w:r w:rsidRPr="00EE2B32">
        <w:rPr>
          <w:b w:val="0"/>
          <w:noProof/>
          <w:sz w:val="18"/>
        </w:rPr>
        <w:t>245</w:t>
      </w:r>
      <w:r w:rsidRPr="00EE2B32">
        <w:rPr>
          <w:b w:val="0"/>
          <w:noProof/>
          <w:sz w:val="18"/>
        </w:rPr>
        <w:fldChar w:fldCharType="end"/>
      </w:r>
    </w:p>
    <w:p w14:paraId="17CBCA0B" w14:textId="493B300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224</w:t>
      </w:r>
      <w:r>
        <w:rPr>
          <w:noProof/>
        </w:rPr>
        <w:tab/>
        <w:t>Reduction amounts</w:t>
      </w:r>
      <w:r w:rsidRPr="00EE2B32">
        <w:rPr>
          <w:noProof/>
        </w:rPr>
        <w:tab/>
      </w:r>
      <w:r w:rsidRPr="00EE2B32">
        <w:rPr>
          <w:noProof/>
        </w:rPr>
        <w:fldChar w:fldCharType="begin"/>
      </w:r>
      <w:r w:rsidRPr="00EE2B32">
        <w:rPr>
          <w:noProof/>
        </w:rPr>
        <w:instrText xml:space="preserve"> PAGEREF _Toc212631590 \h </w:instrText>
      </w:r>
      <w:r w:rsidRPr="00EE2B32">
        <w:rPr>
          <w:noProof/>
        </w:rPr>
      </w:r>
      <w:r w:rsidRPr="00EE2B32">
        <w:rPr>
          <w:noProof/>
        </w:rPr>
        <w:fldChar w:fldCharType="separate"/>
      </w:r>
      <w:r w:rsidRPr="00EE2B32">
        <w:rPr>
          <w:noProof/>
        </w:rPr>
        <w:t>245</w:t>
      </w:r>
      <w:r w:rsidRPr="00EE2B32">
        <w:rPr>
          <w:noProof/>
        </w:rPr>
        <w:fldChar w:fldCharType="end"/>
      </w:r>
    </w:p>
    <w:p w14:paraId="0012C764" w14:textId="1054BC8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225</w:t>
      </w:r>
      <w:r>
        <w:rPr>
          <w:noProof/>
        </w:rPr>
        <w:tab/>
        <w:t>The compensation payment reduction for person</w:t>
      </w:r>
      <w:r>
        <w:rPr>
          <w:noProof/>
        </w:rPr>
        <w:noBreakHyphen/>
        <w:t>centred subsidy</w:t>
      </w:r>
      <w:r w:rsidRPr="00EE2B32">
        <w:rPr>
          <w:noProof/>
        </w:rPr>
        <w:tab/>
      </w:r>
      <w:r w:rsidRPr="00EE2B32">
        <w:rPr>
          <w:noProof/>
        </w:rPr>
        <w:fldChar w:fldCharType="begin"/>
      </w:r>
      <w:r w:rsidRPr="00EE2B32">
        <w:rPr>
          <w:noProof/>
        </w:rPr>
        <w:instrText xml:space="preserve"> PAGEREF _Toc212631591 \h </w:instrText>
      </w:r>
      <w:r w:rsidRPr="00EE2B32">
        <w:rPr>
          <w:noProof/>
        </w:rPr>
      </w:r>
      <w:r w:rsidRPr="00EE2B32">
        <w:rPr>
          <w:noProof/>
        </w:rPr>
        <w:fldChar w:fldCharType="separate"/>
      </w:r>
      <w:r w:rsidRPr="00EE2B32">
        <w:rPr>
          <w:noProof/>
        </w:rPr>
        <w:t>245</w:t>
      </w:r>
      <w:r w:rsidRPr="00EE2B32">
        <w:rPr>
          <w:noProof/>
        </w:rPr>
        <w:fldChar w:fldCharType="end"/>
      </w:r>
    </w:p>
    <w:p w14:paraId="6B77EE10" w14:textId="107C85A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226</w:t>
      </w:r>
      <w:r>
        <w:rPr>
          <w:noProof/>
        </w:rPr>
        <w:tab/>
        <w:t>The individual contribution reduction</w:t>
      </w:r>
      <w:r w:rsidRPr="00EE2B32">
        <w:rPr>
          <w:noProof/>
        </w:rPr>
        <w:tab/>
      </w:r>
      <w:r w:rsidRPr="00EE2B32">
        <w:rPr>
          <w:noProof/>
        </w:rPr>
        <w:fldChar w:fldCharType="begin"/>
      </w:r>
      <w:r w:rsidRPr="00EE2B32">
        <w:rPr>
          <w:noProof/>
        </w:rPr>
        <w:instrText xml:space="preserve"> PAGEREF _Toc212631592 \h </w:instrText>
      </w:r>
      <w:r w:rsidRPr="00EE2B32">
        <w:rPr>
          <w:noProof/>
        </w:rPr>
      </w:r>
      <w:r w:rsidRPr="00EE2B32">
        <w:rPr>
          <w:noProof/>
        </w:rPr>
        <w:fldChar w:fldCharType="separate"/>
      </w:r>
      <w:r w:rsidRPr="00EE2B32">
        <w:rPr>
          <w:noProof/>
        </w:rPr>
        <w:t>245</w:t>
      </w:r>
      <w:r w:rsidRPr="00EE2B32">
        <w:rPr>
          <w:noProof/>
        </w:rPr>
        <w:fldChar w:fldCharType="end"/>
      </w:r>
    </w:p>
    <w:p w14:paraId="72F4D87E" w14:textId="725A7EF4"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3A—Unspent Commonwealth portions and home care accounts</w:t>
      </w:r>
      <w:r w:rsidRPr="00EE2B32">
        <w:rPr>
          <w:b w:val="0"/>
          <w:noProof/>
          <w:sz w:val="18"/>
        </w:rPr>
        <w:tab/>
      </w:r>
      <w:r w:rsidRPr="00EE2B32">
        <w:rPr>
          <w:b w:val="0"/>
          <w:noProof/>
          <w:sz w:val="18"/>
        </w:rPr>
        <w:fldChar w:fldCharType="begin"/>
      </w:r>
      <w:r w:rsidRPr="00EE2B32">
        <w:rPr>
          <w:b w:val="0"/>
          <w:noProof/>
          <w:sz w:val="18"/>
        </w:rPr>
        <w:instrText xml:space="preserve"> PAGEREF _Toc212631593 \h </w:instrText>
      </w:r>
      <w:r w:rsidRPr="00EE2B32">
        <w:rPr>
          <w:b w:val="0"/>
          <w:noProof/>
          <w:sz w:val="18"/>
        </w:rPr>
      </w:r>
      <w:r w:rsidRPr="00EE2B32">
        <w:rPr>
          <w:b w:val="0"/>
          <w:noProof/>
          <w:sz w:val="18"/>
        </w:rPr>
        <w:fldChar w:fldCharType="separate"/>
      </w:r>
      <w:r w:rsidRPr="00EE2B32">
        <w:rPr>
          <w:b w:val="0"/>
          <w:noProof/>
          <w:sz w:val="18"/>
        </w:rPr>
        <w:t>246</w:t>
      </w:r>
      <w:r w:rsidRPr="00EE2B32">
        <w:rPr>
          <w:b w:val="0"/>
          <w:noProof/>
          <w:sz w:val="18"/>
        </w:rPr>
        <w:fldChar w:fldCharType="end"/>
      </w:r>
    </w:p>
    <w:p w14:paraId="36224AFE" w14:textId="3399489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226A</w:t>
      </w:r>
      <w:r>
        <w:rPr>
          <w:noProof/>
        </w:rPr>
        <w:tab/>
        <w:t>Unspent Commonwealth portion</w:t>
      </w:r>
      <w:r w:rsidRPr="00EE2B32">
        <w:rPr>
          <w:noProof/>
        </w:rPr>
        <w:tab/>
      </w:r>
      <w:r w:rsidRPr="00EE2B32">
        <w:rPr>
          <w:noProof/>
        </w:rPr>
        <w:fldChar w:fldCharType="begin"/>
      </w:r>
      <w:r w:rsidRPr="00EE2B32">
        <w:rPr>
          <w:noProof/>
        </w:rPr>
        <w:instrText xml:space="preserve"> PAGEREF _Toc212631594 \h </w:instrText>
      </w:r>
      <w:r w:rsidRPr="00EE2B32">
        <w:rPr>
          <w:noProof/>
        </w:rPr>
      </w:r>
      <w:r w:rsidRPr="00EE2B32">
        <w:rPr>
          <w:noProof/>
        </w:rPr>
        <w:fldChar w:fldCharType="separate"/>
      </w:r>
      <w:r w:rsidRPr="00EE2B32">
        <w:rPr>
          <w:noProof/>
        </w:rPr>
        <w:t>246</w:t>
      </w:r>
      <w:r w:rsidRPr="00EE2B32">
        <w:rPr>
          <w:noProof/>
        </w:rPr>
        <w:fldChar w:fldCharType="end"/>
      </w:r>
    </w:p>
    <w:p w14:paraId="5CA3B76E" w14:textId="0193BE5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226B</w:t>
      </w:r>
      <w:r>
        <w:rPr>
          <w:noProof/>
        </w:rPr>
        <w:tab/>
        <w:t>Return of unspent Commonwealth portion—provider election</w:t>
      </w:r>
      <w:r w:rsidRPr="00EE2B32">
        <w:rPr>
          <w:noProof/>
        </w:rPr>
        <w:tab/>
      </w:r>
      <w:r w:rsidRPr="00EE2B32">
        <w:rPr>
          <w:noProof/>
        </w:rPr>
        <w:fldChar w:fldCharType="begin"/>
      </w:r>
      <w:r w:rsidRPr="00EE2B32">
        <w:rPr>
          <w:noProof/>
        </w:rPr>
        <w:instrText xml:space="preserve"> PAGEREF _Toc212631595 \h </w:instrText>
      </w:r>
      <w:r w:rsidRPr="00EE2B32">
        <w:rPr>
          <w:noProof/>
        </w:rPr>
      </w:r>
      <w:r w:rsidRPr="00EE2B32">
        <w:rPr>
          <w:noProof/>
        </w:rPr>
        <w:fldChar w:fldCharType="separate"/>
      </w:r>
      <w:r w:rsidRPr="00EE2B32">
        <w:rPr>
          <w:noProof/>
        </w:rPr>
        <w:t>247</w:t>
      </w:r>
      <w:r w:rsidRPr="00EE2B32">
        <w:rPr>
          <w:noProof/>
        </w:rPr>
        <w:fldChar w:fldCharType="end"/>
      </w:r>
    </w:p>
    <w:p w14:paraId="0FC0E9E7" w14:textId="316847D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226C</w:t>
      </w:r>
      <w:r>
        <w:rPr>
          <w:noProof/>
        </w:rPr>
        <w:tab/>
        <w:t>Return of unspent Commonwealth portion—individual transfers between provider service delivery branches</w:t>
      </w:r>
      <w:r w:rsidRPr="00EE2B32">
        <w:rPr>
          <w:noProof/>
        </w:rPr>
        <w:tab/>
      </w:r>
      <w:r w:rsidRPr="00EE2B32">
        <w:rPr>
          <w:noProof/>
        </w:rPr>
        <w:fldChar w:fldCharType="begin"/>
      </w:r>
      <w:r w:rsidRPr="00EE2B32">
        <w:rPr>
          <w:noProof/>
        </w:rPr>
        <w:instrText xml:space="preserve"> PAGEREF _Toc212631596 \h </w:instrText>
      </w:r>
      <w:r w:rsidRPr="00EE2B32">
        <w:rPr>
          <w:noProof/>
        </w:rPr>
      </w:r>
      <w:r w:rsidRPr="00EE2B32">
        <w:rPr>
          <w:noProof/>
        </w:rPr>
        <w:fldChar w:fldCharType="separate"/>
      </w:r>
      <w:r w:rsidRPr="00EE2B32">
        <w:rPr>
          <w:noProof/>
        </w:rPr>
        <w:t>248</w:t>
      </w:r>
      <w:r w:rsidRPr="00EE2B32">
        <w:rPr>
          <w:noProof/>
        </w:rPr>
        <w:fldChar w:fldCharType="end"/>
      </w:r>
    </w:p>
    <w:p w14:paraId="76DA0ED1" w14:textId="4EC91AE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226D</w:t>
      </w:r>
      <w:r>
        <w:rPr>
          <w:noProof/>
        </w:rPr>
        <w:tab/>
        <w:t>Return of unspent Commonwealth portion—provider ceases to deliver services</w:t>
      </w:r>
      <w:r w:rsidRPr="00EE2B32">
        <w:rPr>
          <w:noProof/>
        </w:rPr>
        <w:tab/>
      </w:r>
      <w:r w:rsidRPr="00EE2B32">
        <w:rPr>
          <w:noProof/>
        </w:rPr>
        <w:fldChar w:fldCharType="begin"/>
      </w:r>
      <w:r w:rsidRPr="00EE2B32">
        <w:rPr>
          <w:noProof/>
        </w:rPr>
        <w:instrText xml:space="preserve"> PAGEREF _Toc212631597 \h </w:instrText>
      </w:r>
      <w:r w:rsidRPr="00EE2B32">
        <w:rPr>
          <w:noProof/>
        </w:rPr>
      </w:r>
      <w:r w:rsidRPr="00EE2B32">
        <w:rPr>
          <w:noProof/>
        </w:rPr>
        <w:fldChar w:fldCharType="separate"/>
      </w:r>
      <w:r w:rsidRPr="00EE2B32">
        <w:rPr>
          <w:noProof/>
        </w:rPr>
        <w:t>249</w:t>
      </w:r>
      <w:r w:rsidRPr="00EE2B32">
        <w:rPr>
          <w:noProof/>
        </w:rPr>
        <w:fldChar w:fldCharType="end"/>
      </w:r>
    </w:p>
    <w:p w14:paraId="26776834" w14:textId="52A0D00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226E</w:t>
      </w:r>
      <w:r>
        <w:rPr>
          <w:noProof/>
        </w:rPr>
        <w:tab/>
        <w:t>Home care account balance</w:t>
      </w:r>
      <w:r w:rsidRPr="00EE2B32">
        <w:rPr>
          <w:noProof/>
        </w:rPr>
        <w:tab/>
      </w:r>
      <w:r w:rsidRPr="00EE2B32">
        <w:rPr>
          <w:noProof/>
        </w:rPr>
        <w:fldChar w:fldCharType="begin"/>
      </w:r>
      <w:r w:rsidRPr="00EE2B32">
        <w:rPr>
          <w:noProof/>
        </w:rPr>
        <w:instrText xml:space="preserve"> PAGEREF _Toc212631598 \h </w:instrText>
      </w:r>
      <w:r w:rsidRPr="00EE2B32">
        <w:rPr>
          <w:noProof/>
        </w:rPr>
      </w:r>
      <w:r w:rsidRPr="00EE2B32">
        <w:rPr>
          <w:noProof/>
        </w:rPr>
        <w:fldChar w:fldCharType="separate"/>
      </w:r>
      <w:r w:rsidRPr="00EE2B32">
        <w:rPr>
          <w:noProof/>
        </w:rPr>
        <w:t>249</w:t>
      </w:r>
      <w:r w:rsidRPr="00EE2B32">
        <w:rPr>
          <w:noProof/>
        </w:rPr>
        <w:fldChar w:fldCharType="end"/>
      </w:r>
    </w:p>
    <w:p w14:paraId="4DE56B88" w14:textId="744F7430"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4—Subsidy for residential care—general</w:t>
      </w:r>
      <w:r w:rsidRPr="00EE2B32">
        <w:rPr>
          <w:b w:val="0"/>
          <w:noProof/>
          <w:sz w:val="18"/>
        </w:rPr>
        <w:tab/>
      </w:r>
      <w:r w:rsidRPr="00EE2B32">
        <w:rPr>
          <w:b w:val="0"/>
          <w:noProof/>
          <w:sz w:val="18"/>
        </w:rPr>
        <w:fldChar w:fldCharType="begin"/>
      </w:r>
      <w:r w:rsidRPr="00EE2B32">
        <w:rPr>
          <w:b w:val="0"/>
          <w:noProof/>
          <w:sz w:val="18"/>
        </w:rPr>
        <w:instrText xml:space="preserve"> PAGEREF _Toc212631599 \h </w:instrText>
      </w:r>
      <w:r w:rsidRPr="00EE2B32">
        <w:rPr>
          <w:b w:val="0"/>
          <w:noProof/>
          <w:sz w:val="18"/>
        </w:rPr>
      </w:r>
      <w:r w:rsidRPr="00EE2B32">
        <w:rPr>
          <w:b w:val="0"/>
          <w:noProof/>
          <w:sz w:val="18"/>
        </w:rPr>
        <w:fldChar w:fldCharType="separate"/>
      </w:r>
      <w:r w:rsidRPr="00EE2B32">
        <w:rPr>
          <w:b w:val="0"/>
          <w:noProof/>
          <w:sz w:val="18"/>
        </w:rPr>
        <w:t>252</w:t>
      </w:r>
      <w:r w:rsidRPr="00EE2B32">
        <w:rPr>
          <w:b w:val="0"/>
          <w:noProof/>
          <w:sz w:val="18"/>
        </w:rPr>
        <w:fldChar w:fldCharType="end"/>
      </w:r>
    </w:p>
    <w:p w14:paraId="755B15AC" w14:textId="75CD5D15"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AA—When this Division does not apply</w:t>
      </w:r>
      <w:r w:rsidRPr="00EE2B32">
        <w:rPr>
          <w:b w:val="0"/>
          <w:noProof/>
          <w:sz w:val="18"/>
        </w:rPr>
        <w:tab/>
      </w:r>
      <w:r w:rsidRPr="00EE2B32">
        <w:rPr>
          <w:b w:val="0"/>
          <w:noProof/>
          <w:sz w:val="18"/>
        </w:rPr>
        <w:fldChar w:fldCharType="begin"/>
      </w:r>
      <w:r w:rsidRPr="00EE2B32">
        <w:rPr>
          <w:b w:val="0"/>
          <w:noProof/>
          <w:sz w:val="18"/>
        </w:rPr>
        <w:instrText xml:space="preserve"> PAGEREF _Toc212631600 \h </w:instrText>
      </w:r>
      <w:r w:rsidRPr="00EE2B32">
        <w:rPr>
          <w:b w:val="0"/>
          <w:noProof/>
          <w:sz w:val="18"/>
        </w:rPr>
      </w:r>
      <w:r w:rsidRPr="00EE2B32">
        <w:rPr>
          <w:b w:val="0"/>
          <w:noProof/>
          <w:sz w:val="18"/>
        </w:rPr>
        <w:fldChar w:fldCharType="separate"/>
      </w:r>
      <w:r w:rsidRPr="00EE2B32">
        <w:rPr>
          <w:b w:val="0"/>
          <w:noProof/>
          <w:sz w:val="18"/>
        </w:rPr>
        <w:t>252</w:t>
      </w:r>
      <w:r w:rsidRPr="00EE2B32">
        <w:rPr>
          <w:b w:val="0"/>
          <w:noProof/>
          <w:sz w:val="18"/>
        </w:rPr>
        <w:fldChar w:fldCharType="end"/>
      </w:r>
    </w:p>
    <w:p w14:paraId="425B5C73" w14:textId="3D88E4B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227A</w:t>
      </w:r>
      <w:r>
        <w:rPr>
          <w:noProof/>
        </w:rPr>
        <w:tab/>
        <w:t>Division (other than section 227) not to apply to individuals in prescribed classes</w:t>
      </w:r>
      <w:r w:rsidRPr="00EE2B32">
        <w:rPr>
          <w:noProof/>
        </w:rPr>
        <w:tab/>
      </w:r>
      <w:r w:rsidRPr="00EE2B32">
        <w:rPr>
          <w:noProof/>
        </w:rPr>
        <w:fldChar w:fldCharType="begin"/>
      </w:r>
      <w:r w:rsidRPr="00EE2B32">
        <w:rPr>
          <w:noProof/>
        </w:rPr>
        <w:instrText xml:space="preserve"> PAGEREF _Toc212631601 \h </w:instrText>
      </w:r>
      <w:r w:rsidRPr="00EE2B32">
        <w:rPr>
          <w:noProof/>
        </w:rPr>
      </w:r>
      <w:r w:rsidRPr="00EE2B32">
        <w:rPr>
          <w:noProof/>
        </w:rPr>
        <w:fldChar w:fldCharType="separate"/>
      </w:r>
      <w:r w:rsidRPr="00EE2B32">
        <w:rPr>
          <w:noProof/>
        </w:rPr>
        <w:t>252</w:t>
      </w:r>
      <w:r w:rsidRPr="00EE2B32">
        <w:rPr>
          <w:noProof/>
        </w:rPr>
        <w:fldChar w:fldCharType="end"/>
      </w:r>
    </w:p>
    <w:p w14:paraId="45F67015" w14:textId="6FDC5972"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A—Person</w:t>
      </w:r>
      <w:r>
        <w:rPr>
          <w:noProof/>
        </w:rPr>
        <w:noBreakHyphen/>
        <w:t>centred subsidy</w:t>
      </w:r>
      <w:r w:rsidRPr="00EE2B32">
        <w:rPr>
          <w:b w:val="0"/>
          <w:noProof/>
          <w:sz w:val="18"/>
        </w:rPr>
        <w:tab/>
      </w:r>
      <w:r w:rsidRPr="00EE2B32">
        <w:rPr>
          <w:b w:val="0"/>
          <w:noProof/>
          <w:sz w:val="18"/>
        </w:rPr>
        <w:fldChar w:fldCharType="begin"/>
      </w:r>
      <w:r w:rsidRPr="00EE2B32">
        <w:rPr>
          <w:b w:val="0"/>
          <w:noProof/>
          <w:sz w:val="18"/>
        </w:rPr>
        <w:instrText xml:space="preserve"> PAGEREF _Toc212631602 \h </w:instrText>
      </w:r>
      <w:r w:rsidRPr="00EE2B32">
        <w:rPr>
          <w:b w:val="0"/>
          <w:noProof/>
          <w:sz w:val="18"/>
        </w:rPr>
      </w:r>
      <w:r w:rsidRPr="00EE2B32">
        <w:rPr>
          <w:b w:val="0"/>
          <w:noProof/>
          <w:sz w:val="18"/>
        </w:rPr>
        <w:fldChar w:fldCharType="separate"/>
      </w:r>
      <w:r w:rsidRPr="00EE2B32">
        <w:rPr>
          <w:b w:val="0"/>
          <w:noProof/>
          <w:sz w:val="18"/>
        </w:rPr>
        <w:t>252</w:t>
      </w:r>
      <w:r w:rsidRPr="00EE2B32">
        <w:rPr>
          <w:b w:val="0"/>
          <w:noProof/>
          <w:sz w:val="18"/>
        </w:rPr>
        <w:fldChar w:fldCharType="end"/>
      </w:r>
    </w:p>
    <w:p w14:paraId="1A36BA56" w14:textId="11918A0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227</w:t>
      </w:r>
      <w:r>
        <w:rPr>
          <w:noProof/>
        </w:rPr>
        <w:tab/>
        <w:t>Eligibility for person</w:t>
      </w:r>
      <w:r>
        <w:rPr>
          <w:noProof/>
        </w:rPr>
        <w:noBreakHyphen/>
        <w:t>centred subsidy</w:t>
      </w:r>
      <w:r w:rsidRPr="00EE2B32">
        <w:rPr>
          <w:noProof/>
        </w:rPr>
        <w:tab/>
      </w:r>
      <w:r w:rsidRPr="00EE2B32">
        <w:rPr>
          <w:noProof/>
        </w:rPr>
        <w:fldChar w:fldCharType="begin"/>
      </w:r>
      <w:r w:rsidRPr="00EE2B32">
        <w:rPr>
          <w:noProof/>
        </w:rPr>
        <w:instrText xml:space="preserve"> PAGEREF _Toc212631603 \h </w:instrText>
      </w:r>
      <w:r w:rsidRPr="00EE2B32">
        <w:rPr>
          <w:noProof/>
        </w:rPr>
      </w:r>
      <w:r w:rsidRPr="00EE2B32">
        <w:rPr>
          <w:noProof/>
        </w:rPr>
        <w:fldChar w:fldCharType="separate"/>
      </w:r>
      <w:r w:rsidRPr="00EE2B32">
        <w:rPr>
          <w:noProof/>
        </w:rPr>
        <w:t>252</w:t>
      </w:r>
      <w:r w:rsidRPr="00EE2B32">
        <w:rPr>
          <w:noProof/>
        </w:rPr>
        <w:fldChar w:fldCharType="end"/>
      </w:r>
    </w:p>
    <w:p w14:paraId="40972D83" w14:textId="0C156EB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228</w:t>
      </w:r>
      <w:r>
        <w:rPr>
          <w:noProof/>
        </w:rPr>
        <w:tab/>
        <w:t>Amount of person</w:t>
      </w:r>
      <w:r>
        <w:rPr>
          <w:noProof/>
        </w:rPr>
        <w:noBreakHyphen/>
        <w:t>centred subsidy</w:t>
      </w:r>
      <w:r w:rsidRPr="00EE2B32">
        <w:rPr>
          <w:noProof/>
        </w:rPr>
        <w:tab/>
      </w:r>
      <w:r w:rsidRPr="00EE2B32">
        <w:rPr>
          <w:noProof/>
        </w:rPr>
        <w:fldChar w:fldCharType="begin"/>
      </w:r>
      <w:r w:rsidRPr="00EE2B32">
        <w:rPr>
          <w:noProof/>
        </w:rPr>
        <w:instrText xml:space="preserve"> PAGEREF _Toc212631604 \h </w:instrText>
      </w:r>
      <w:r w:rsidRPr="00EE2B32">
        <w:rPr>
          <w:noProof/>
        </w:rPr>
      </w:r>
      <w:r w:rsidRPr="00EE2B32">
        <w:rPr>
          <w:noProof/>
        </w:rPr>
        <w:fldChar w:fldCharType="separate"/>
      </w:r>
      <w:r w:rsidRPr="00EE2B32">
        <w:rPr>
          <w:noProof/>
        </w:rPr>
        <w:t>254</w:t>
      </w:r>
      <w:r w:rsidRPr="00EE2B32">
        <w:rPr>
          <w:noProof/>
        </w:rPr>
        <w:fldChar w:fldCharType="end"/>
      </w:r>
    </w:p>
    <w:p w14:paraId="02B9E43E" w14:textId="2F6A8E9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229</w:t>
      </w:r>
      <w:r>
        <w:rPr>
          <w:noProof/>
        </w:rPr>
        <w:tab/>
        <w:t>Base rates</w:t>
      </w:r>
      <w:r w:rsidRPr="00EE2B32">
        <w:rPr>
          <w:noProof/>
        </w:rPr>
        <w:tab/>
      </w:r>
      <w:r w:rsidRPr="00EE2B32">
        <w:rPr>
          <w:noProof/>
        </w:rPr>
        <w:fldChar w:fldCharType="begin"/>
      </w:r>
      <w:r w:rsidRPr="00EE2B32">
        <w:rPr>
          <w:noProof/>
        </w:rPr>
        <w:instrText xml:space="preserve"> PAGEREF _Toc212631605 \h </w:instrText>
      </w:r>
      <w:r w:rsidRPr="00EE2B32">
        <w:rPr>
          <w:noProof/>
        </w:rPr>
      </w:r>
      <w:r w:rsidRPr="00EE2B32">
        <w:rPr>
          <w:noProof/>
        </w:rPr>
        <w:fldChar w:fldCharType="separate"/>
      </w:r>
      <w:r w:rsidRPr="00EE2B32">
        <w:rPr>
          <w:noProof/>
        </w:rPr>
        <w:t>256</w:t>
      </w:r>
      <w:r w:rsidRPr="00EE2B32">
        <w:rPr>
          <w:noProof/>
        </w:rPr>
        <w:fldChar w:fldCharType="end"/>
      </w:r>
    </w:p>
    <w:p w14:paraId="3075D659" w14:textId="37DC61C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230</w:t>
      </w:r>
      <w:r>
        <w:rPr>
          <w:noProof/>
        </w:rPr>
        <w:tab/>
        <w:t>Primary person</w:t>
      </w:r>
      <w:r>
        <w:rPr>
          <w:noProof/>
        </w:rPr>
        <w:noBreakHyphen/>
        <w:t>centred supplements</w:t>
      </w:r>
      <w:r w:rsidRPr="00EE2B32">
        <w:rPr>
          <w:noProof/>
        </w:rPr>
        <w:tab/>
      </w:r>
      <w:r w:rsidRPr="00EE2B32">
        <w:rPr>
          <w:noProof/>
        </w:rPr>
        <w:fldChar w:fldCharType="begin"/>
      </w:r>
      <w:r w:rsidRPr="00EE2B32">
        <w:rPr>
          <w:noProof/>
        </w:rPr>
        <w:instrText xml:space="preserve"> PAGEREF _Toc212631606 \h </w:instrText>
      </w:r>
      <w:r w:rsidRPr="00EE2B32">
        <w:rPr>
          <w:noProof/>
        </w:rPr>
      </w:r>
      <w:r w:rsidRPr="00EE2B32">
        <w:rPr>
          <w:noProof/>
        </w:rPr>
        <w:fldChar w:fldCharType="separate"/>
      </w:r>
      <w:r w:rsidRPr="00EE2B32">
        <w:rPr>
          <w:noProof/>
        </w:rPr>
        <w:t>256</w:t>
      </w:r>
      <w:r w:rsidRPr="00EE2B32">
        <w:rPr>
          <w:noProof/>
        </w:rPr>
        <w:fldChar w:fldCharType="end"/>
      </w:r>
    </w:p>
    <w:p w14:paraId="33ACD42D" w14:textId="1575DF0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231</w:t>
      </w:r>
      <w:r>
        <w:rPr>
          <w:noProof/>
        </w:rPr>
        <w:tab/>
        <w:t>Secondary person</w:t>
      </w:r>
      <w:r>
        <w:rPr>
          <w:noProof/>
        </w:rPr>
        <w:noBreakHyphen/>
        <w:t>centred supplements</w:t>
      </w:r>
      <w:r w:rsidRPr="00EE2B32">
        <w:rPr>
          <w:noProof/>
        </w:rPr>
        <w:tab/>
      </w:r>
      <w:r w:rsidRPr="00EE2B32">
        <w:rPr>
          <w:noProof/>
        </w:rPr>
        <w:fldChar w:fldCharType="begin"/>
      </w:r>
      <w:r w:rsidRPr="00EE2B32">
        <w:rPr>
          <w:noProof/>
        </w:rPr>
        <w:instrText xml:space="preserve"> PAGEREF _Toc212631607 \h </w:instrText>
      </w:r>
      <w:r w:rsidRPr="00EE2B32">
        <w:rPr>
          <w:noProof/>
        </w:rPr>
      </w:r>
      <w:r w:rsidRPr="00EE2B32">
        <w:rPr>
          <w:noProof/>
        </w:rPr>
        <w:fldChar w:fldCharType="separate"/>
      </w:r>
      <w:r w:rsidRPr="00EE2B32">
        <w:rPr>
          <w:noProof/>
        </w:rPr>
        <w:t>257</w:t>
      </w:r>
      <w:r w:rsidRPr="00EE2B32">
        <w:rPr>
          <w:noProof/>
        </w:rPr>
        <w:fldChar w:fldCharType="end"/>
      </w:r>
    </w:p>
    <w:p w14:paraId="0854838A" w14:textId="7367E379"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B—Reduction amounts for person</w:t>
      </w:r>
      <w:r>
        <w:rPr>
          <w:noProof/>
        </w:rPr>
        <w:noBreakHyphen/>
        <w:t>centred subsidy for ongoing residential care</w:t>
      </w:r>
      <w:r w:rsidRPr="00EE2B32">
        <w:rPr>
          <w:b w:val="0"/>
          <w:noProof/>
          <w:sz w:val="18"/>
        </w:rPr>
        <w:tab/>
      </w:r>
      <w:r w:rsidRPr="00EE2B32">
        <w:rPr>
          <w:b w:val="0"/>
          <w:noProof/>
          <w:sz w:val="18"/>
        </w:rPr>
        <w:fldChar w:fldCharType="begin"/>
      </w:r>
      <w:r w:rsidRPr="00EE2B32">
        <w:rPr>
          <w:b w:val="0"/>
          <w:noProof/>
          <w:sz w:val="18"/>
        </w:rPr>
        <w:instrText xml:space="preserve"> PAGEREF _Toc212631608 \h </w:instrText>
      </w:r>
      <w:r w:rsidRPr="00EE2B32">
        <w:rPr>
          <w:b w:val="0"/>
          <w:noProof/>
          <w:sz w:val="18"/>
        </w:rPr>
      </w:r>
      <w:r w:rsidRPr="00EE2B32">
        <w:rPr>
          <w:b w:val="0"/>
          <w:noProof/>
          <w:sz w:val="18"/>
        </w:rPr>
        <w:fldChar w:fldCharType="separate"/>
      </w:r>
      <w:r w:rsidRPr="00EE2B32">
        <w:rPr>
          <w:b w:val="0"/>
          <w:noProof/>
          <w:sz w:val="18"/>
        </w:rPr>
        <w:t>258</w:t>
      </w:r>
      <w:r w:rsidRPr="00EE2B32">
        <w:rPr>
          <w:b w:val="0"/>
          <w:noProof/>
          <w:sz w:val="18"/>
        </w:rPr>
        <w:fldChar w:fldCharType="end"/>
      </w:r>
    </w:p>
    <w:p w14:paraId="2D46F9A9" w14:textId="58E141B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232</w:t>
      </w:r>
      <w:r>
        <w:rPr>
          <w:noProof/>
        </w:rPr>
        <w:tab/>
        <w:t>Reduction amounts</w:t>
      </w:r>
      <w:r w:rsidRPr="00EE2B32">
        <w:rPr>
          <w:noProof/>
        </w:rPr>
        <w:tab/>
      </w:r>
      <w:r w:rsidRPr="00EE2B32">
        <w:rPr>
          <w:noProof/>
        </w:rPr>
        <w:fldChar w:fldCharType="begin"/>
      </w:r>
      <w:r w:rsidRPr="00EE2B32">
        <w:rPr>
          <w:noProof/>
        </w:rPr>
        <w:instrText xml:space="preserve"> PAGEREF _Toc212631609 \h </w:instrText>
      </w:r>
      <w:r w:rsidRPr="00EE2B32">
        <w:rPr>
          <w:noProof/>
        </w:rPr>
      </w:r>
      <w:r w:rsidRPr="00EE2B32">
        <w:rPr>
          <w:noProof/>
        </w:rPr>
        <w:fldChar w:fldCharType="separate"/>
      </w:r>
      <w:r w:rsidRPr="00EE2B32">
        <w:rPr>
          <w:noProof/>
        </w:rPr>
        <w:t>258</w:t>
      </w:r>
      <w:r w:rsidRPr="00EE2B32">
        <w:rPr>
          <w:noProof/>
        </w:rPr>
        <w:fldChar w:fldCharType="end"/>
      </w:r>
    </w:p>
    <w:p w14:paraId="16E48889" w14:textId="2A76052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233</w:t>
      </w:r>
      <w:r>
        <w:rPr>
          <w:noProof/>
        </w:rPr>
        <w:tab/>
        <w:t>The compensation payment reduction for person</w:t>
      </w:r>
      <w:r>
        <w:rPr>
          <w:noProof/>
        </w:rPr>
        <w:noBreakHyphen/>
        <w:t>centred subsidy</w:t>
      </w:r>
      <w:r w:rsidRPr="00EE2B32">
        <w:rPr>
          <w:noProof/>
        </w:rPr>
        <w:tab/>
      </w:r>
      <w:r w:rsidRPr="00EE2B32">
        <w:rPr>
          <w:noProof/>
        </w:rPr>
        <w:fldChar w:fldCharType="begin"/>
      </w:r>
      <w:r w:rsidRPr="00EE2B32">
        <w:rPr>
          <w:noProof/>
        </w:rPr>
        <w:instrText xml:space="preserve"> PAGEREF _Toc212631610 \h </w:instrText>
      </w:r>
      <w:r w:rsidRPr="00EE2B32">
        <w:rPr>
          <w:noProof/>
        </w:rPr>
      </w:r>
      <w:r w:rsidRPr="00EE2B32">
        <w:rPr>
          <w:noProof/>
        </w:rPr>
        <w:fldChar w:fldCharType="separate"/>
      </w:r>
      <w:r w:rsidRPr="00EE2B32">
        <w:rPr>
          <w:noProof/>
        </w:rPr>
        <w:t>258</w:t>
      </w:r>
      <w:r w:rsidRPr="00EE2B32">
        <w:rPr>
          <w:noProof/>
        </w:rPr>
        <w:fldChar w:fldCharType="end"/>
      </w:r>
    </w:p>
    <w:p w14:paraId="5856B5D4" w14:textId="074C2B1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234</w:t>
      </w:r>
      <w:r>
        <w:rPr>
          <w:noProof/>
        </w:rPr>
        <w:tab/>
        <w:t>System Governor’s powers if compensation information is not given</w:t>
      </w:r>
      <w:r w:rsidRPr="00EE2B32">
        <w:rPr>
          <w:noProof/>
        </w:rPr>
        <w:tab/>
      </w:r>
      <w:r w:rsidRPr="00EE2B32">
        <w:rPr>
          <w:noProof/>
        </w:rPr>
        <w:fldChar w:fldCharType="begin"/>
      </w:r>
      <w:r w:rsidRPr="00EE2B32">
        <w:rPr>
          <w:noProof/>
        </w:rPr>
        <w:instrText xml:space="preserve"> PAGEREF _Toc212631611 \h </w:instrText>
      </w:r>
      <w:r w:rsidRPr="00EE2B32">
        <w:rPr>
          <w:noProof/>
        </w:rPr>
      </w:r>
      <w:r w:rsidRPr="00EE2B32">
        <w:rPr>
          <w:noProof/>
        </w:rPr>
        <w:fldChar w:fldCharType="separate"/>
      </w:r>
      <w:r w:rsidRPr="00EE2B32">
        <w:rPr>
          <w:noProof/>
        </w:rPr>
        <w:t>259</w:t>
      </w:r>
      <w:r w:rsidRPr="00EE2B32">
        <w:rPr>
          <w:noProof/>
        </w:rPr>
        <w:fldChar w:fldCharType="end"/>
      </w:r>
    </w:p>
    <w:p w14:paraId="118A597D" w14:textId="75F7808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235</w:t>
      </w:r>
      <w:r>
        <w:rPr>
          <w:noProof/>
        </w:rPr>
        <w:tab/>
        <w:t>The person</w:t>
      </w:r>
      <w:r>
        <w:rPr>
          <w:noProof/>
        </w:rPr>
        <w:noBreakHyphen/>
        <w:t>centred subsidy reduction</w:t>
      </w:r>
      <w:r w:rsidRPr="00EE2B32">
        <w:rPr>
          <w:noProof/>
        </w:rPr>
        <w:tab/>
      </w:r>
      <w:r w:rsidRPr="00EE2B32">
        <w:rPr>
          <w:noProof/>
        </w:rPr>
        <w:fldChar w:fldCharType="begin"/>
      </w:r>
      <w:r w:rsidRPr="00EE2B32">
        <w:rPr>
          <w:noProof/>
        </w:rPr>
        <w:instrText xml:space="preserve"> PAGEREF _Toc212631612 \h </w:instrText>
      </w:r>
      <w:r w:rsidRPr="00EE2B32">
        <w:rPr>
          <w:noProof/>
        </w:rPr>
      </w:r>
      <w:r w:rsidRPr="00EE2B32">
        <w:rPr>
          <w:noProof/>
        </w:rPr>
        <w:fldChar w:fldCharType="separate"/>
      </w:r>
      <w:r w:rsidRPr="00EE2B32">
        <w:rPr>
          <w:noProof/>
        </w:rPr>
        <w:t>260</w:t>
      </w:r>
      <w:r w:rsidRPr="00EE2B32">
        <w:rPr>
          <w:noProof/>
        </w:rPr>
        <w:fldChar w:fldCharType="end"/>
      </w:r>
    </w:p>
    <w:p w14:paraId="0397D13A" w14:textId="4CD841CB"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C—Provider</w:t>
      </w:r>
      <w:r>
        <w:rPr>
          <w:noProof/>
        </w:rPr>
        <w:noBreakHyphen/>
        <w:t>based subsidy</w:t>
      </w:r>
      <w:r w:rsidRPr="00EE2B32">
        <w:rPr>
          <w:b w:val="0"/>
          <w:noProof/>
          <w:sz w:val="18"/>
        </w:rPr>
        <w:tab/>
      </w:r>
      <w:r w:rsidRPr="00EE2B32">
        <w:rPr>
          <w:b w:val="0"/>
          <w:noProof/>
          <w:sz w:val="18"/>
        </w:rPr>
        <w:fldChar w:fldCharType="begin"/>
      </w:r>
      <w:r w:rsidRPr="00EE2B32">
        <w:rPr>
          <w:b w:val="0"/>
          <w:noProof/>
          <w:sz w:val="18"/>
        </w:rPr>
        <w:instrText xml:space="preserve"> PAGEREF _Toc212631613 \h </w:instrText>
      </w:r>
      <w:r w:rsidRPr="00EE2B32">
        <w:rPr>
          <w:b w:val="0"/>
          <w:noProof/>
          <w:sz w:val="18"/>
        </w:rPr>
      </w:r>
      <w:r w:rsidRPr="00EE2B32">
        <w:rPr>
          <w:b w:val="0"/>
          <w:noProof/>
          <w:sz w:val="18"/>
        </w:rPr>
        <w:fldChar w:fldCharType="separate"/>
      </w:r>
      <w:r w:rsidRPr="00EE2B32">
        <w:rPr>
          <w:b w:val="0"/>
          <w:noProof/>
          <w:sz w:val="18"/>
        </w:rPr>
        <w:t>261</w:t>
      </w:r>
      <w:r w:rsidRPr="00EE2B32">
        <w:rPr>
          <w:b w:val="0"/>
          <w:noProof/>
          <w:sz w:val="18"/>
        </w:rPr>
        <w:fldChar w:fldCharType="end"/>
      </w:r>
    </w:p>
    <w:p w14:paraId="7242561D" w14:textId="168E34F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236</w:t>
      </w:r>
      <w:r>
        <w:rPr>
          <w:noProof/>
        </w:rPr>
        <w:tab/>
        <w:t>Eligibility for provider</w:t>
      </w:r>
      <w:r>
        <w:rPr>
          <w:noProof/>
        </w:rPr>
        <w:noBreakHyphen/>
        <w:t>based subsidy</w:t>
      </w:r>
      <w:r w:rsidRPr="00EE2B32">
        <w:rPr>
          <w:noProof/>
        </w:rPr>
        <w:tab/>
      </w:r>
      <w:r w:rsidRPr="00EE2B32">
        <w:rPr>
          <w:noProof/>
        </w:rPr>
        <w:fldChar w:fldCharType="begin"/>
      </w:r>
      <w:r w:rsidRPr="00EE2B32">
        <w:rPr>
          <w:noProof/>
        </w:rPr>
        <w:instrText xml:space="preserve"> PAGEREF _Toc212631614 \h </w:instrText>
      </w:r>
      <w:r w:rsidRPr="00EE2B32">
        <w:rPr>
          <w:noProof/>
        </w:rPr>
      </w:r>
      <w:r w:rsidRPr="00EE2B32">
        <w:rPr>
          <w:noProof/>
        </w:rPr>
        <w:fldChar w:fldCharType="separate"/>
      </w:r>
      <w:r w:rsidRPr="00EE2B32">
        <w:rPr>
          <w:noProof/>
        </w:rPr>
        <w:t>261</w:t>
      </w:r>
      <w:r w:rsidRPr="00EE2B32">
        <w:rPr>
          <w:noProof/>
        </w:rPr>
        <w:fldChar w:fldCharType="end"/>
      </w:r>
    </w:p>
    <w:p w14:paraId="75EE91A4" w14:textId="7882221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237</w:t>
      </w:r>
      <w:r>
        <w:rPr>
          <w:noProof/>
        </w:rPr>
        <w:tab/>
        <w:t>Amount of provider</w:t>
      </w:r>
      <w:r>
        <w:rPr>
          <w:noProof/>
        </w:rPr>
        <w:noBreakHyphen/>
        <w:t>based subsidy</w:t>
      </w:r>
      <w:r w:rsidRPr="00EE2B32">
        <w:rPr>
          <w:noProof/>
        </w:rPr>
        <w:tab/>
      </w:r>
      <w:r w:rsidRPr="00EE2B32">
        <w:rPr>
          <w:noProof/>
        </w:rPr>
        <w:fldChar w:fldCharType="begin"/>
      </w:r>
      <w:r w:rsidRPr="00EE2B32">
        <w:rPr>
          <w:noProof/>
        </w:rPr>
        <w:instrText xml:space="preserve"> PAGEREF _Toc212631615 \h </w:instrText>
      </w:r>
      <w:r w:rsidRPr="00EE2B32">
        <w:rPr>
          <w:noProof/>
        </w:rPr>
      </w:r>
      <w:r w:rsidRPr="00EE2B32">
        <w:rPr>
          <w:noProof/>
        </w:rPr>
        <w:fldChar w:fldCharType="separate"/>
      </w:r>
      <w:r w:rsidRPr="00EE2B32">
        <w:rPr>
          <w:noProof/>
        </w:rPr>
        <w:t>261</w:t>
      </w:r>
      <w:r w:rsidRPr="00EE2B32">
        <w:rPr>
          <w:noProof/>
        </w:rPr>
        <w:fldChar w:fldCharType="end"/>
      </w:r>
    </w:p>
    <w:p w14:paraId="5C562B33" w14:textId="48244A5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238</w:t>
      </w:r>
      <w:r>
        <w:rPr>
          <w:noProof/>
        </w:rPr>
        <w:tab/>
        <w:t>Base provider amount</w:t>
      </w:r>
      <w:r w:rsidRPr="00EE2B32">
        <w:rPr>
          <w:noProof/>
        </w:rPr>
        <w:tab/>
      </w:r>
      <w:r w:rsidRPr="00EE2B32">
        <w:rPr>
          <w:noProof/>
        </w:rPr>
        <w:fldChar w:fldCharType="begin"/>
      </w:r>
      <w:r w:rsidRPr="00EE2B32">
        <w:rPr>
          <w:noProof/>
        </w:rPr>
        <w:instrText xml:space="preserve"> PAGEREF _Toc212631616 \h </w:instrText>
      </w:r>
      <w:r w:rsidRPr="00EE2B32">
        <w:rPr>
          <w:noProof/>
        </w:rPr>
      </w:r>
      <w:r w:rsidRPr="00EE2B32">
        <w:rPr>
          <w:noProof/>
        </w:rPr>
        <w:fldChar w:fldCharType="separate"/>
      </w:r>
      <w:r w:rsidRPr="00EE2B32">
        <w:rPr>
          <w:noProof/>
        </w:rPr>
        <w:t>262</w:t>
      </w:r>
      <w:r w:rsidRPr="00EE2B32">
        <w:rPr>
          <w:noProof/>
        </w:rPr>
        <w:fldChar w:fldCharType="end"/>
      </w:r>
    </w:p>
    <w:p w14:paraId="70C42FA5" w14:textId="1C0820E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239</w:t>
      </w:r>
      <w:r>
        <w:rPr>
          <w:noProof/>
        </w:rPr>
        <w:tab/>
        <w:t>Provider</w:t>
      </w:r>
      <w:r>
        <w:rPr>
          <w:noProof/>
        </w:rPr>
        <w:noBreakHyphen/>
        <w:t>based supplements</w:t>
      </w:r>
      <w:r w:rsidRPr="00EE2B32">
        <w:rPr>
          <w:noProof/>
        </w:rPr>
        <w:tab/>
      </w:r>
      <w:r w:rsidRPr="00EE2B32">
        <w:rPr>
          <w:noProof/>
        </w:rPr>
        <w:fldChar w:fldCharType="begin"/>
      </w:r>
      <w:r w:rsidRPr="00EE2B32">
        <w:rPr>
          <w:noProof/>
        </w:rPr>
        <w:instrText xml:space="preserve"> PAGEREF _Toc212631617 \h </w:instrText>
      </w:r>
      <w:r w:rsidRPr="00EE2B32">
        <w:rPr>
          <w:noProof/>
        </w:rPr>
      </w:r>
      <w:r w:rsidRPr="00EE2B32">
        <w:rPr>
          <w:noProof/>
        </w:rPr>
        <w:fldChar w:fldCharType="separate"/>
      </w:r>
      <w:r w:rsidRPr="00EE2B32">
        <w:rPr>
          <w:noProof/>
        </w:rPr>
        <w:t>263</w:t>
      </w:r>
      <w:r w:rsidRPr="00EE2B32">
        <w:rPr>
          <w:noProof/>
        </w:rPr>
        <w:fldChar w:fldCharType="end"/>
      </w:r>
    </w:p>
    <w:p w14:paraId="3164D144" w14:textId="15CA3764"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D—Reduction amounts for provider</w:t>
      </w:r>
      <w:r>
        <w:rPr>
          <w:noProof/>
        </w:rPr>
        <w:noBreakHyphen/>
        <w:t>based subsidy for ongoing residential care</w:t>
      </w:r>
      <w:r w:rsidRPr="00EE2B32">
        <w:rPr>
          <w:b w:val="0"/>
          <w:noProof/>
          <w:sz w:val="18"/>
        </w:rPr>
        <w:tab/>
      </w:r>
      <w:r w:rsidRPr="00EE2B32">
        <w:rPr>
          <w:b w:val="0"/>
          <w:noProof/>
          <w:sz w:val="18"/>
        </w:rPr>
        <w:fldChar w:fldCharType="begin"/>
      </w:r>
      <w:r w:rsidRPr="00EE2B32">
        <w:rPr>
          <w:b w:val="0"/>
          <w:noProof/>
          <w:sz w:val="18"/>
        </w:rPr>
        <w:instrText xml:space="preserve"> PAGEREF _Toc212631618 \h </w:instrText>
      </w:r>
      <w:r w:rsidRPr="00EE2B32">
        <w:rPr>
          <w:b w:val="0"/>
          <w:noProof/>
          <w:sz w:val="18"/>
        </w:rPr>
      </w:r>
      <w:r w:rsidRPr="00EE2B32">
        <w:rPr>
          <w:b w:val="0"/>
          <w:noProof/>
          <w:sz w:val="18"/>
        </w:rPr>
        <w:fldChar w:fldCharType="separate"/>
      </w:r>
      <w:r w:rsidRPr="00EE2B32">
        <w:rPr>
          <w:b w:val="0"/>
          <w:noProof/>
          <w:sz w:val="18"/>
        </w:rPr>
        <w:t>264</w:t>
      </w:r>
      <w:r w:rsidRPr="00EE2B32">
        <w:rPr>
          <w:b w:val="0"/>
          <w:noProof/>
          <w:sz w:val="18"/>
        </w:rPr>
        <w:fldChar w:fldCharType="end"/>
      </w:r>
    </w:p>
    <w:p w14:paraId="03BCEF27" w14:textId="46A32BC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240</w:t>
      </w:r>
      <w:r>
        <w:rPr>
          <w:noProof/>
        </w:rPr>
        <w:tab/>
        <w:t>Reduction amounts</w:t>
      </w:r>
      <w:r w:rsidRPr="00EE2B32">
        <w:rPr>
          <w:noProof/>
        </w:rPr>
        <w:tab/>
      </w:r>
      <w:r w:rsidRPr="00EE2B32">
        <w:rPr>
          <w:noProof/>
        </w:rPr>
        <w:fldChar w:fldCharType="begin"/>
      </w:r>
      <w:r w:rsidRPr="00EE2B32">
        <w:rPr>
          <w:noProof/>
        </w:rPr>
        <w:instrText xml:space="preserve"> PAGEREF _Toc212631619 \h </w:instrText>
      </w:r>
      <w:r w:rsidRPr="00EE2B32">
        <w:rPr>
          <w:noProof/>
        </w:rPr>
      </w:r>
      <w:r w:rsidRPr="00EE2B32">
        <w:rPr>
          <w:noProof/>
        </w:rPr>
        <w:fldChar w:fldCharType="separate"/>
      </w:r>
      <w:r w:rsidRPr="00EE2B32">
        <w:rPr>
          <w:noProof/>
        </w:rPr>
        <w:t>264</w:t>
      </w:r>
      <w:r w:rsidRPr="00EE2B32">
        <w:rPr>
          <w:noProof/>
        </w:rPr>
        <w:fldChar w:fldCharType="end"/>
      </w:r>
    </w:p>
    <w:p w14:paraId="022F6FA8" w14:textId="64D0446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241</w:t>
      </w:r>
      <w:r>
        <w:rPr>
          <w:noProof/>
        </w:rPr>
        <w:tab/>
        <w:t>The compensation payment reduction for provider</w:t>
      </w:r>
      <w:r>
        <w:rPr>
          <w:noProof/>
        </w:rPr>
        <w:noBreakHyphen/>
        <w:t>based subsidy</w:t>
      </w:r>
      <w:r w:rsidRPr="00EE2B32">
        <w:rPr>
          <w:noProof/>
        </w:rPr>
        <w:tab/>
      </w:r>
      <w:r w:rsidRPr="00EE2B32">
        <w:rPr>
          <w:noProof/>
        </w:rPr>
        <w:fldChar w:fldCharType="begin"/>
      </w:r>
      <w:r w:rsidRPr="00EE2B32">
        <w:rPr>
          <w:noProof/>
        </w:rPr>
        <w:instrText xml:space="preserve"> PAGEREF _Toc212631620 \h </w:instrText>
      </w:r>
      <w:r w:rsidRPr="00EE2B32">
        <w:rPr>
          <w:noProof/>
        </w:rPr>
      </w:r>
      <w:r w:rsidRPr="00EE2B32">
        <w:rPr>
          <w:noProof/>
        </w:rPr>
        <w:fldChar w:fldCharType="separate"/>
      </w:r>
      <w:r w:rsidRPr="00EE2B32">
        <w:rPr>
          <w:noProof/>
        </w:rPr>
        <w:t>264</w:t>
      </w:r>
      <w:r w:rsidRPr="00EE2B32">
        <w:rPr>
          <w:noProof/>
        </w:rPr>
        <w:fldChar w:fldCharType="end"/>
      </w:r>
    </w:p>
    <w:p w14:paraId="70DB3441" w14:textId="2515E98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242</w:t>
      </w:r>
      <w:r>
        <w:rPr>
          <w:noProof/>
        </w:rPr>
        <w:tab/>
        <w:t>Provider</w:t>
      </w:r>
      <w:r>
        <w:rPr>
          <w:noProof/>
        </w:rPr>
        <w:noBreakHyphen/>
        <w:t>based reduction amount</w:t>
      </w:r>
      <w:r w:rsidRPr="00EE2B32">
        <w:rPr>
          <w:noProof/>
        </w:rPr>
        <w:tab/>
      </w:r>
      <w:r w:rsidRPr="00EE2B32">
        <w:rPr>
          <w:noProof/>
        </w:rPr>
        <w:fldChar w:fldCharType="begin"/>
      </w:r>
      <w:r w:rsidRPr="00EE2B32">
        <w:rPr>
          <w:noProof/>
        </w:rPr>
        <w:instrText xml:space="preserve"> PAGEREF _Toc212631621 \h </w:instrText>
      </w:r>
      <w:r w:rsidRPr="00EE2B32">
        <w:rPr>
          <w:noProof/>
        </w:rPr>
      </w:r>
      <w:r w:rsidRPr="00EE2B32">
        <w:rPr>
          <w:noProof/>
        </w:rPr>
        <w:fldChar w:fldCharType="separate"/>
      </w:r>
      <w:r w:rsidRPr="00EE2B32">
        <w:rPr>
          <w:noProof/>
        </w:rPr>
        <w:t>265</w:t>
      </w:r>
      <w:r w:rsidRPr="00EE2B32">
        <w:rPr>
          <w:noProof/>
        </w:rPr>
        <w:fldChar w:fldCharType="end"/>
      </w:r>
    </w:p>
    <w:p w14:paraId="2470929C" w14:textId="2DEE4835"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4A—Amount of subsidy for residential care—individuals in prescribed classes</w:t>
      </w:r>
      <w:r w:rsidRPr="00EE2B32">
        <w:rPr>
          <w:b w:val="0"/>
          <w:noProof/>
          <w:sz w:val="18"/>
        </w:rPr>
        <w:tab/>
      </w:r>
      <w:r w:rsidRPr="00EE2B32">
        <w:rPr>
          <w:b w:val="0"/>
          <w:noProof/>
          <w:sz w:val="18"/>
        </w:rPr>
        <w:fldChar w:fldCharType="begin"/>
      </w:r>
      <w:r w:rsidRPr="00EE2B32">
        <w:rPr>
          <w:b w:val="0"/>
          <w:noProof/>
          <w:sz w:val="18"/>
        </w:rPr>
        <w:instrText xml:space="preserve"> PAGEREF _Toc212631622 \h </w:instrText>
      </w:r>
      <w:r w:rsidRPr="00EE2B32">
        <w:rPr>
          <w:b w:val="0"/>
          <w:noProof/>
          <w:sz w:val="18"/>
        </w:rPr>
      </w:r>
      <w:r w:rsidRPr="00EE2B32">
        <w:rPr>
          <w:b w:val="0"/>
          <w:noProof/>
          <w:sz w:val="18"/>
        </w:rPr>
        <w:fldChar w:fldCharType="separate"/>
      </w:r>
      <w:r w:rsidRPr="00EE2B32">
        <w:rPr>
          <w:b w:val="0"/>
          <w:noProof/>
          <w:sz w:val="18"/>
        </w:rPr>
        <w:t>267</w:t>
      </w:r>
      <w:r w:rsidRPr="00EE2B32">
        <w:rPr>
          <w:b w:val="0"/>
          <w:noProof/>
          <w:sz w:val="18"/>
        </w:rPr>
        <w:fldChar w:fldCharType="end"/>
      </w:r>
    </w:p>
    <w:p w14:paraId="0DB531EF" w14:textId="54182E7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242A</w:t>
      </w:r>
      <w:r>
        <w:rPr>
          <w:noProof/>
        </w:rPr>
        <w:tab/>
        <w:t>Eligibility for subsidy</w:t>
      </w:r>
      <w:r w:rsidRPr="00EE2B32">
        <w:rPr>
          <w:noProof/>
        </w:rPr>
        <w:tab/>
      </w:r>
      <w:r w:rsidRPr="00EE2B32">
        <w:rPr>
          <w:noProof/>
        </w:rPr>
        <w:fldChar w:fldCharType="begin"/>
      </w:r>
      <w:r w:rsidRPr="00EE2B32">
        <w:rPr>
          <w:noProof/>
        </w:rPr>
        <w:instrText xml:space="preserve"> PAGEREF _Toc212631623 \h </w:instrText>
      </w:r>
      <w:r w:rsidRPr="00EE2B32">
        <w:rPr>
          <w:noProof/>
        </w:rPr>
      </w:r>
      <w:r w:rsidRPr="00EE2B32">
        <w:rPr>
          <w:noProof/>
        </w:rPr>
        <w:fldChar w:fldCharType="separate"/>
      </w:r>
      <w:r w:rsidRPr="00EE2B32">
        <w:rPr>
          <w:noProof/>
        </w:rPr>
        <w:t>267</w:t>
      </w:r>
      <w:r w:rsidRPr="00EE2B32">
        <w:rPr>
          <w:noProof/>
        </w:rPr>
        <w:fldChar w:fldCharType="end"/>
      </w:r>
    </w:p>
    <w:p w14:paraId="7B494755" w14:textId="43839B0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242B</w:t>
      </w:r>
      <w:r>
        <w:rPr>
          <w:noProof/>
        </w:rPr>
        <w:tab/>
        <w:t>Amount of subsidy</w:t>
      </w:r>
      <w:r w:rsidRPr="00EE2B32">
        <w:rPr>
          <w:noProof/>
        </w:rPr>
        <w:tab/>
      </w:r>
      <w:r w:rsidRPr="00EE2B32">
        <w:rPr>
          <w:noProof/>
        </w:rPr>
        <w:fldChar w:fldCharType="begin"/>
      </w:r>
      <w:r w:rsidRPr="00EE2B32">
        <w:rPr>
          <w:noProof/>
        </w:rPr>
        <w:instrText xml:space="preserve"> PAGEREF _Toc212631624 \h </w:instrText>
      </w:r>
      <w:r w:rsidRPr="00EE2B32">
        <w:rPr>
          <w:noProof/>
        </w:rPr>
      </w:r>
      <w:r w:rsidRPr="00EE2B32">
        <w:rPr>
          <w:noProof/>
        </w:rPr>
        <w:fldChar w:fldCharType="separate"/>
      </w:r>
      <w:r w:rsidRPr="00EE2B32">
        <w:rPr>
          <w:noProof/>
        </w:rPr>
        <w:t>269</w:t>
      </w:r>
      <w:r w:rsidRPr="00EE2B32">
        <w:rPr>
          <w:noProof/>
        </w:rPr>
        <w:fldChar w:fldCharType="end"/>
      </w:r>
    </w:p>
    <w:p w14:paraId="454279D8" w14:textId="37CD9F25"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4B—Approved residential care homes with specialised status and leave from approved residential care homes</w:t>
      </w:r>
      <w:r w:rsidRPr="00EE2B32">
        <w:rPr>
          <w:b w:val="0"/>
          <w:noProof/>
          <w:sz w:val="18"/>
        </w:rPr>
        <w:tab/>
      </w:r>
      <w:r w:rsidRPr="00EE2B32">
        <w:rPr>
          <w:b w:val="0"/>
          <w:noProof/>
          <w:sz w:val="18"/>
        </w:rPr>
        <w:fldChar w:fldCharType="begin"/>
      </w:r>
      <w:r w:rsidRPr="00EE2B32">
        <w:rPr>
          <w:b w:val="0"/>
          <w:noProof/>
          <w:sz w:val="18"/>
        </w:rPr>
        <w:instrText xml:space="preserve"> PAGEREF _Toc212631625 \h </w:instrText>
      </w:r>
      <w:r w:rsidRPr="00EE2B32">
        <w:rPr>
          <w:b w:val="0"/>
          <w:noProof/>
          <w:sz w:val="18"/>
        </w:rPr>
      </w:r>
      <w:r w:rsidRPr="00EE2B32">
        <w:rPr>
          <w:b w:val="0"/>
          <w:noProof/>
          <w:sz w:val="18"/>
        </w:rPr>
        <w:fldChar w:fldCharType="separate"/>
      </w:r>
      <w:r w:rsidRPr="00EE2B32">
        <w:rPr>
          <w:b w:val="0"/>
          <w:noProof/>
          <w:sz w:val="18"/>
        </w:rPr>
        <w:t>270</w:t>
      </w:r>
      <w:r w:rsidRPr="00EE2B32">
        <w:rPr>
          <w:b w:val="0"/>
          <w:noProof/>
          <w:sz w:val="18"/>
        </w:rPr>
        <w:fldChar w:fldCharType="end"/>
      </w:r>
    </w:p>
    <w:p w14:paraId="224937F3" w14:textId="77F7B6A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243</w:t>
      </w:r>
      <w:r>
        <w:rPr>
          <w:noProof/>
        </w:rPr>
        <w:tab/>
        <w:t>Approved residential care homes with specialised status</w:t>
      </w:r>
      <w:r w:rsidRPr="00EE2B32">
        <w:rPr>
          <w:noProof/>
        </w:rPr>
        <w:tab/>
      </w:r>
      <w:r w:rsidRPr="00EE2B32">
        <w:rPr>
          <w:noProof/>
        </w:rPr>
        <w:fldChar w:fldCharType="begin"/>
      </w:r>
      <w:r w:rsidRPr="00EE2B32">
        <w:rPr>
          <w:noProof/>
        </w:rPr>
        <w:instrText xml:space="preserve"> PAGEREF _Toc212631626 \h </w:instrText>
      </w:r>
      <w:r w:rsidRPr="00EE2B32">
        <w:rPr>
          <w:noProof/>
        </w:rPr>
      </w:r>
      <w:r w:rsidRPr="00EE2B32">
        <w:rPr>
          <w:noProof/>
        </w:rPr>
        <w:fldChar w:fldCharType="separate"/>
      </w:r>
      <w:r w:rsidRPr="00EE2B32">
        <w:rPr>
          <w:noProof/>
        </w:rPr>
        <w:t>270</w:t>
      </w:r>
      <w:r w:rsidRPr="00EE2B32">
        <w:rPr>
          <w:noProof/>
        </w:rPr>
        <w:fldChar w:fldCharType="end"/>
      </w:r>
    </w:p>
    <w:p w14:paraId="6DF42F01" w14:textId="6F75473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243A</w:t>
      </w:r>
      <w:r>
        <w:rPr>
          <w:noProof/>
        </w:rPr>
        <w:tab/>
        <w:t>Revoking specialised status determinations</w:t>
      </w:r>
      <w:r w:rsidRPr="00EE2B32">
        <w:rPr>
          <w:noProof/>
        </w:rPr>
        <w:tab/>
      </w:r>
      <w:r w:rsidRPr="00EE2B32">
        <w:rPr>
          <w:noProof/>
        </w:rPr>
        <w:fldChar w:fldCharType="begin"/>
      </w:r>
      <w:r w:rsidRPr="00EE2B32">
        <w:rPr>
          <w:noProof/>
        </w:rPr>
        <w:instrText xml:space="preserve"> PAGEREF _Toc212631627 \h </w:instrText>
      </w:r>
      <w:r w:rsidRPr="00EE2B32">
        <w:rPr>
          <w:noProof/>
        </w:rPr>
      </w:r>
      <w:r w:rsidRPr="00EE2B32">
        <w:rPr>
          <w:noProof/>
        </w:rPr>
        <w:fldChar w:fldCharType="separate"/>
      </w:r>
      <w:r w:rsidRPr="00EE2B32">
        <w:rPr>
          <w:noProof/>
        </w:rPr>
        <w:t>271</w:t>
      </w:r>
      <w:r w:rsidRPr="00EE2B32">
        <w:rPr>
          <w:noProof/>
        </w:rPr>
        <w:fldChar w:fldCharType="end"/>
      </w:r>
    </w:p>
    <w:p w14:paraId="4BBC2F60" w14:textId="2DC67C0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244</w:t>
      </w:r>
      <w:r>
        <w:rPr>
          <w:noProof/>
        </w:rPr>
        <w:tab/>
        <w:t>When an individual is on leave</w:t>
      </w:r>
      <w:r w:rsidRPr="00EE2B32">
        <w:rPr>
          <w:noProof/>
        </w:rPr>
        <w:tab/>
      </w:r>
      <w:r w:rsidRPr="00EE2B32">
        <w:rPr>
          <w:noProof/>
        </w:rPr>
        <w:fldChar w:fldCharType="begin"/>
      </w:r>
      <w:r w:rsidRPr="00EE2B32">
        <w:rPr>
          <w:noProof/>
        </w:rPr>
        <w:instrText xml:space="preserve"> PAGEREF _Toc212631628 \h </w:instrText>
      </w:r>
      <w:r w:rsidRPr="00EE2B32">
        <w:rPr>
          <w:noProof/>
        </w:rPr>
      </w:r>
      <w:r w:rsidRPr="00EE2B32">
        <w:rPr>
          <w:noProof/>
        </w:rPr>
        <w:fldChar w:fldCharType="separate"/>
      </w:r>
      <w:r w:rsidRPr="00EE2B32">
        <w:rPr>
          <w:noProof/>
        </w:rPr>
        <w:t>271</w:t>
      </w:r>
      <w:r w:rsidRPr="00EE2B32">
        <w:rPr>
          <w:noProof/>
        </w:rPr>
        <w:fldChar w:fldCharType="end"/>
      </w:r>
    </w:p>
    <w:p w14:paraId="0D725304" w14:textId="2A8B121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245</w:t>
      </w:r>
      <w:r>
        <w:rPr>
          <w:noProof/>
        </w:rPr>
        <w:tab/>
        <w:t>Determining situations of emergency to enable additional leave</w:t>
      </w:r>
      <w:r w:rsidRPr="00EE2B32">
        <w:rPr>
          <w:noProof/>
        </w:rPr>
        <w:tab/>
      </w:r>
      <w:r w:rsidRPr="00EE2B32">
        <w:rPr>
          <w:noProof/>
        </w:rPr>
        <w:fldChar w:fldCharType="begin"/>
      </w:r>
      <w:r w:rsidRPr="00EE2B32">
        <w:rPr>
          <w:noProof/>
        </w:rPr>
        <w:instrText xml:space="preserve"> PAGEREF _Toc212631629 \h </w:instrText>
      </w:r>
      <w:r w:rsidRPr="00EE2B32">
        <w:rPr>
          <w:noProof/>
        </w:rPr>
      </w:r>
      <w:r w:rsidRPr="00EE2B32">
        <w:rPr>
          <w:noProof/>
        </w:rPr>
        <w:fldChar w:fldCharType="separate"/>
      </w:r>
      <w:r w:rsidRPr="00EE2B32">
        <w:rPr>
          <w:noProof/>
        </w:rPr>
        <w:t>273</w:t>
      </w:r>
      <w:r w:rsidRPr="00EE2B32">
        <w:rPr>
          <w:noProof/>
        </w:rPr>
        <w:fldChar w:fldCharType="end"/>
      </w:r>
    </w:p>
    <w:p w14:paraId="75E76B76" w14:textId="06449FC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246</w:t>
      </w:r>
      <w:r>
        <w:rPr>
          <w:noProof/>
        </w:rPr>
        <w:tab/>
        <w:t>Working out periods of leave</w:t>
      </w:r>
      <w:r w:rsidRPr="00EE2B32">
        <w:rPr>
          <w:noProof/>
        </w:rPr>
        <w:tab/>
      </w:r>
      <w:r w:rsidRPr="00EE2B32">
        <w:rPr>
          <w:noProof/>
        </w:rPr>
        <w:fldChar w:fldCharType="begin"/>
      </w:r>
      <w:r w:rsidRPr="00EE2B32">
        <w:rPr>
          <w:noProof/>
        </w:rPr>
        <w:instrText xml:space="preserve"> PAGEREF _Toc212631630 \h </w:instrText>
      </w:r>
      <w:r w:rsidRPr="00EE2B32">
        <w:rPr>
          <w:noProof/>
        </w:rPr>
      </w:r>
      <w:r w:rsidRPr="00EE2B32">
        <w:rPr>
          <w:noProof/>
        </w:rPr>
        <w:fldChar w:fldCharType="separate"/>
      </w:r>
      <w:r w:rsidRPr="00EE2B32">
        <w:rPr>
          <w:noProof/>
        </w:rPr>
        <w:t>274</w:t>
      </w:r>
      <w:r w:rsidRPr="00EE2B32">
        <w:rPr>
          <w:noProof/>
        </w:rPr>
        <w:fldChar w:fldCharType="end"/>
      </w:r>
    </w:p>
    <w:p w14:paraId="4A1271BF" w14:textId="4204BC60"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5—Subsidy for certain specialist aged care programs</w:t>
      </w:r>
      <w:r w:rsidRPr="00EE2B32">
        <w:rPr>
          <w:b w:val="0"/>
          <w:noProof/>
          <w:sz w:val="18"/>
        </w:rPr>
        <w:tab/>
      </w:r>
      <w:r w:rsidRPr="00EE2B32">
        <w:rPr>
          <w:b w:val="0"/>
          <w:noProof/>
          <w:sz w:val="18"/>
        </w:rPr>
        <w:fldChar w:fldCharType="begin"/>
      </w:r>
      <w:r w:rsidRPr="00EE2B32">
        <w:rPr>
          <w:b w:val="0"/>
          <w:noProof/>
          <w:sz w:val="18"/>
        </w:rPr>
        <w:instrText xml:space="preserve"> PAGEREF _Toc212631631 \h </w:instrText>
      </w:r>
      <w:r w:rsidRPr="00EE2B32">
        <w:rPr>
          <w:b w:val="0"/>
          <w:noProof/>
          <w:sz w:val="18"/>
        </w:rPr>
      </w:r>
      <w:r w:rsidRPr="00EE2B32">
        <w:rPr>
          <w:b w:val="0"/>
          <w:noProof/>
          <w:sz w:val="18"/>
        </w:rPr>
        <w:fldChar w:fldCharType="separate"/>
      </w:r>
      <w:r w:rsidRPr="00EE2B32">
        <w:rPr>
          <w:b w:val="0"/>
          <w:noProof/>
          <w:sz w:val="18"/>
        </w:rPr>
        <w:t>275</w:t>
      </w:r>
      <w:r w:rsidRPr="00EE2B32">
        <w:rPr>
          <w:b w:val="0"/>
          <w:noProof/>
          <w:sz w:val="18"/>
        </w:rPr>
        <w:fldChar w:fldCharType="end"/>
      </w:r>
    </w:p>
    <w:p w14:paraId="40A28B2C" w14:textId="0D6F901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247</w:t>
      </w:r>
      <w:r>
        <w:rPr>
          <w:noProof/>
        </w:rPr>
        <w:tab/>
        <w:t>Power to enter into agreements for delivery of funded aged care services under specialist aged care programs</w:t>
      </w:r>
      <w:r w:rsidRPr="00EE2B32">
        <w:rPr>
          <w:noProof/>
        </w:rPr>
        <w:tab/>
      </w:r>
      <w:r w:rsidRPr="00EE2B32">
        <w:rPr>
          <w:noProof/>
        </w:rPr>
        <w:fldChar w:fldCharType="begin"/>
      </w:r>
      <w:r w:rsidRPr="00EE2B32">
        <w:rPr>
          <w:noProof/>
        </w:rPr>
        <w:instrText xml:space="preserve"> PAGEREF _Toc212631632 \h </w:instrText>
      </w:r>
      <w:r w:rsidRPr="00EE2B32">
        <w:rPr>
          <w:noProof/>
        </w:rPr>
      </w:r>
      <w:r w:rsidRPr="00EE2B32">
        <w:rPr>
          <w:noProof/>
        </w:rPr>
        <w:fldChar w:fldCharType="separate"/>
      </w:r>
      <w:r w:rsidRPr="00EE2B32">
        <w:rPr>
          <w:noProof/>
        </w:rPr>
        <w:t>275</w:t>
      </w:r>
      <w:r w:rsidRPr="00EE2B32">
        <w:rPr>
          <w:noProof/>
        </w:rPr>
        <w:fldChar w:fldCharType="end"/>
      </w:r>
    </w:p>
    <w:p w14:paraId="36C1E835" w14:textId="483110F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248</w:t>
      </w:r>
      <w:r>
        <w:rPr>
          <w:noProof/>
        </w:rPr>
        <w:tab/>
        <w:t>Eligibility for subsidy</w:t>
      </w:r>
      <w:r w:rsidRPr="00EE2B32">
        <w:rPr>
          <w:noProof/>
        </w:rPr>
        <w:tab/>
      </w:r>
      <w:r w:rsidRPr="00EE2B32">
        <w:rPr>
          <w:noProof/>
        </w:rPr>
        <w:fldChar w:fldCharType="begin"/>
      </w:r>
      <w:r w:rsidRPr="00EE2B32">
        <w:rPr>
          <w:noProof/>
        </w:rPr>
        <w:instrText xml:space="preserve"> PAGEREF _Toc212631633 \h </w:instrText>
      </w:r>
      <w:r w:rsidRPr="00EE2B32">
        <w:rPr>
          <w:noProof/>
        </w:rPr>
      </w:r>
      <w:r w:rsidRPr="00EE2B32">
        <w:rPr>
          <w:noProof/>
        </w:rPr>
        <w:fldChar w:fldCharType="separate"/>
      </w:r>
      <w:r w:rsidRPr="00EE2B32">
        <w:rPr>
          <w:noProof/>
        </w:rPr>
        <w:t>276</w:t>
      </w:r>
      <w:r w:rsidRPr="00EE2B32">
        <w:rPr>
          <w:noProof/>
        </w:rPr>
        <w:fldChar w:fldCharType="end"/>
      </w:r>
    </w:p>
    <w:p w14:paraId="47F60F32" w14:textId="274897B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249</w:t>
      </w:r>
      <w:r>
        <w:rPr>
          <w:noProof/>
        </w:rPr>
        <w:tab/>
        <w:t>Amount of subsidy</w:t>
      </w:r>
      <w:r w:rsidRPr="00EE2B32">
        <w:rPr>
          <w:noProof/>
        </w:rPr>
        <w:tab/>
      </w:r>
      <w:r w:rsidRPr="00EE2B32">
        <w:rPr>
          <w:noProof/>
        </w:rPr>
        <w:fldChar w:fldCharType="begin"/>
      </w:r>
      <w:r w:rsidRPr="00EE2B32">
        <w:rPr>
          <w:noProof/>
        </w:rPr>
        <w:instrText xml:space="preserve"> PAGEREF _Toc212631634 \h </w:instrText>
      </w:r>
      <w:r w:rsidRPr="00EE2B32">
        <w:rPr>
          <w:noProof/>
        </w:rPr>
      </w:r>
      <w:r w:rsidRPr="00EE2B32">
        <w:rPr>
          <w:noProof/>
        </w:rPr>
        <w:fldChar w:fldCharType="separate"/>
      </w:r>
      <w:r w:rsidRPr="00EE2B32">
        <w:rPr>
          <w:noProof/>
        </w:rPr>
        <w:t>276</w:t>
      </w:r>
      <w:r w:rsidRPr="00EE2B32">
        <w:rPr>
          <w:noProof/>
        </w:rPr>
        <w:fldChar w:fldCharType="end"/>
      </w:r>
    </w:p>
    <w:p w14:paraId="45B1D81E" w14:textId="5B17EE09"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6—Subsidy claims and payment</w:t>
      </w:r>
      <w:r w:rsidRPr="00EE2B32">
        <w:rPr>
          <w:b w:val="0"/>
          <w:noProof/>
          <w:sz w:val="18"/>
        </w:rPr>
        <w:tab/>
      </w:r>
      <w:r w:rsidRPr="00EE2B32">
        <w:rPr>
          <w:b w:val="0"/>
          <w:noProof/>
          <w:sz w:val="18"/>
        </w:rPr>
        <w:fldChar w:fldCharType="begin"/>
      </w:r>
      <w:r w:rsidRPr="00EE2B32">
        <w:rPr>
          <w:b w:val="0"/>
          <w:noProof/>
          <w:sz w:val="18"/>
        </w:rPr>
        <w:instrText xml:space="preserve"> PAGEREF _Toc212631635 \h </w:instrText>
      </w:r>
      <w:r w:rsidRPr="00EE2B32">
        <w:rPr>
          <w:b w:val="0"/>
          <w:noProof/>
          <w:sz w:val="18"/>
        </w:rPr>
      </w:r>
      <w:r w:rsidRPr="00EE2B32">
        <w:rPr>
          <w:b w:val="0"/>
          <w:noProof/>
          <w:sz w:val="18"/>
        </w:rPr>
        <w:fldChar w:fldCharType="separate"/>
      </w:r>
      <w:r w:rsidRPr="00EE2B32">
        <w:rPr>
          <w:b w:val="0"/>
          <w:noProof/>
          <w:sz w:val="18"/>
        </w:rPr>
        <w:t>277</w:t>
      </w:r>
      <w:r w:rsidRPr="00EE2B32">
        <w:rPr>
          <w:b w:val="0"/>
          <w:noProof/>
          <w:sz w:val="18"/>
        </w:rPr>
        <w:fldChar w:fldCharType="end"/>
      </w:r>
    </w:p>
    <w:p w14:paraId="52BCC067" w14:textId="4D3D097D"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A—Claims and payment for home support, assistive technology and home modifications</w:t>
      </w:r>
      <w:r w:rsidRPr="00EE2B32">
        <w:rPr>
          <w:b w:val="0"/>
          <w:noProof/>
          <w:sz w:val="18"/>
        </w:rPr>
        <w:tab/>
      </w:r>
      <w:r w:rsidRPr="00EE2B32">
        <w:rPr>
          <w:b w:val="0"/>
          <w:noProof/>
          <w:sz w:val="18"/>
        </w:rPr>
        <w:fldChar w:fldCharType="begin"/>
      </w:r>
      <w:r w:rsidRPr="00EE2B32">
        <w:rPr>
          <w:b w:val="0"/>
          <w:noProof/>
          <w:sz w:val="18"/>
        </w:rPr>
        <w:instrText xml:space="preserve"> PAGEREF _Toc212631636 \h </w:instrText>
      </w:r>
      <w:r w:rsidRPr="00EE2B32">
        <w:rPr>
          <w:b w:val="0"/>
          <w:noProof/>
          <w:sz w:val="18"/>
        </w:rPr>
      </w:r>
      <w:r w:rsidRPr="00EE2B32">
        <w:rPr>
          <w:b w:val="0"/>
          <w:noProof/>
          <w:sz w:val="18"/>
        </w:rPr>
        <w:fldChar w:fldCharType="separate"/>
      </w:r>
      <w:r w:rsidRPr="00EE2B32">
        <w:rPr>
          <w:b w:val="0"/>
          <w:noProof/>
          <w:sz w:val="18"/>
        </w:rPr>
        <w:t>277</w:t>
      </w:r>
      <w:r w:rsidRPr="00EE2B32">
        <w:rPr>
          <w:b w:val="0"/>
          <w:noProof/>
          <w:sz w:val="18"/>
        </w:rPr>
        <w:fldChar w:fldCharType="end"/>
      </w:r>
    </w:p>
    <w:p w14:paraId="2E2E1087" w14:textId="153A698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250</w:t>
      </w:r>
      <w:r>
        <w:rPr>
          <w:noProof/>
        </w:rPr>
        <w:tab/>
        <w:t>Payment of subsidy</w:t>
      </w:r>
      <w:r w:rsidRPr="00EE2B32">
        <w:rPr>
          <w:noProof/>
        </w:rPr>
        <w:tab/>
      </w:r>
      <w:r w:rsidRPr="00EE2B32">
        <w:rPr>
          <w:noProof/>
        </w:rPr>
        <w:fldChar w:fldCharType="begin"/>
      </w:r>
      <w:r w:rsidRPr="00EE2B32">
        <w:rPr>
          <w:noProof/>
        </w:rPr>
        <w:instrText xml:space="preserve"> PAGEREF _Toc212631637 \h </w:instrText>
      </w:r>
      <w:r w:rsidRPr="00EE2B32">
        <w:rPr>
          <w:noProof/>
        </w:rPr>
      </w:r>
      <w:r w:rsidRPr="00EE2B32">
        <w:rPr>
          <w:noProof/>
        </w:rPr>
        <w:fldChar w:fldCharType="separate"/>
      </w:r>
      <w:r w:rsidRPr="00EE2B32">
        <w:rPr>
          <w:noProof/>
        </w:rPr>
        <w:t>277</w:t>
      </w:r>
      <w:r w:rsidRPr="00EE2B32">
        <w:rPr>
          <w:noProof/>
        </w:rPr>
        <w:fldChar w:fldCharType="end"/>
      </w:r>
    </w:p>
    <w:p w14:paraId="383CCE1B" w14:textId="5745C02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251</w:t>
      </w:r>
      <w:r>
        <w:rPr>
          <w:noProof/>
        </w:rPr>
        <w:tab/>
        <w:t>Claims for subsidy</w:t>
      </w:r>
      <w:r w:rsidRPr="00EE2B32">
        <w:rPr>
          <w:noProof/>
        </w:rPr>
        <w:tab/>
      </w:r>
      <w:r w:rsidRPr="00EE2B32">
        <w:rPr>
          <w:noProof/>
        </w:rPr>
        <w:fldChar w:fldCharType="begin"/>
      </w:r>
      <w:r w:rsidRPr="00EE2B32">
        <w:rPr>
          <w:noProof/>
        </w:rPr>
        <w:instrText xml:space="preserve"> PAGEREF _Toc212631638 \h </w:instrText>
      </w:r>
      <w:r w:rsidRPr="00EE2B32">
        <w:rPr>
          <w:noProof/>
        </w:rPr>
      </w:r>
      <w:r w:rsidRPr="00EE2B32">
        <w:rPr>
          <w:noProof/>
        </w:rPr>
        <w:fldChar w:fldCharType="separate"/>
      </w:r>
      <w:r w:rsidRPr="00EE2B32">
        <w:rPr>
          <w:noProof/>
        </w:rPr>
        <w:t>278</w:t>
      </w:r>
      <w:r w:rsidRPr="00EE2B32">
        <w:rPr>
          <w:noProof/>
        </w:rPr>
        <w:fldChar w:fldCharType="end"/>
      </w:r>
    </w:p>
    <w:p w14:paraId="0FBBAB17" w14:textId="1D8E036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251A</w:t>
      </w:r>
      <w:r>
        <w:rPr>
          <w:noProof/>
        </w:rPr>
        <w:tab/>
        <w:t>Subsidy amounts not payable to the extent of insufficient funds</w:t>
      </w:r>
      <w:r w:rsidRPr="00EE2B32">
        <w:rPr>
          <w:noProof/>
        </w:rPr>
        <w:tab/>
      </w:r>
      <w:r w:rsidRPr="00EE2B32">
        <w:rPr>
          <w:noProof/>
        </w:rPr>
        <w:fldChar w:fldCharType="begin"/>
      </w:r>
      <w:r w:rsidRPr="00EE2B32">
        <w:rPr>
          <w:noProof/>
        </w:rPr>
        <w:instrText xml:space="preserve"> PAGEREF _Toc212631639 \h </w:instrText>
      </w:r>
      <w:r w:rsidRPr="00EE2B32">
        <w:rPr>
          <w:noProof/>
        </w:rPr>
      </w:r>
      <w:r w:rsidRPr="00EE2B32">
        <w:rPr>
          <w:noProof/>
        </w:rPr>
        <w:fldChar w:fldCharType="separate"/>
      </w:r>
      <w:r w:rsidRPr="00EE2B32">
        <w:rPr>
          <w:noProof/>
        </w:rPr>
        <w:t>279</w:t>
      </w:r>
      <w:r w:rsidRPr="00EE2B32">
        <w:rPr>
          <w:noProof/>
        </w:rPr>
        <w:fldChar w:fldCharType="end"/>
      </w:r>
    </w:p>
    <w:p w14:paraId="2D9F5D8F" w14:textId="5922678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251B</w:t>
      </w:r>
      <w:r>
        <w:rPr>
          <w:noProof/>
        </w:rPr>
        <w:tab/>
        <w:t>Debiting of notional accounts and unspent Commonwealth portions</w:t>
      </w:r>
      <w:r w:rsidRPr="00EE2B32">
        <w:rPr>
          <w:noProof/>
        </w:rPr>
        <w:tab/>
      </w:r>
      <w:r w:rsidRPr="00EE2B32">
        <w:rPr>
          <w:noProof/>
        </w:rPr>
        <w:fldChar w:fldCharType="begin"/>
      </w:r>
      <w:r w:rsidRPr="00EE2B32">
        <w:rPr>
          <w:noProof/>
        </w:rPr>
        <w:instrText xml:space="preserve"> PAGEREF _Toc212631640 \h </w:instrText>
      </w:r>
      <w:r w:rsidRPr="00EE2B32">
        <w:rPr>
          <w:noProof/>
        </w:rPr>
      </w:r>
      <w:r w:rsidRPr="00EE2B32">
        <w:rPr>
          <w:noProof/>
        </w:rPr>
        <w:fldChar w:fldCharType="separate"/>
      </w:r>
      <w:r w:rsidRPr="00EE2B32">
        <w:rPr>
          <w:noProof/>
        </w:rPr>
        <w:t>281</w:t>
      </w:r>
      <w:r w:rsidRPr="00EE2B32">
        <w:rPr>
          <w:noProof/>
        </w:rPr>
        <w:fldChar w:fldCharType="end"/>
      </w:r>
    </w:p>
    <w:p w14:paraId="55D5065F" w14:textId="4B221F6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252</w:t>
      </w:r>
      <w:r>
        <w:rPr>
          <w:noProof/>
        </w:rPr>
        <w:tab/>
        <w:t>Notice of refusal</w:t>
      </w:r>
      <w:r w:rsidRPr="00EE2B32">
        <w:rPr>
          <w:noProof/>
        </w:rPr>
        <w:tab/>
      </w:r>
      <w:r w:rsidRPr="00EE2B32">
        <w:rPr>
          <w:noProof/>
        </w:rPr>
        <w:fldChar w:fldCharType="begin"/>
      </w:r>
      <w:r w:rsidRPr="00EE2B32">
        <w:rPr>
          <w:noProof/>
        </w:rPr>
        <w:instrText xml:space="preserve"> PAGEREF _Toc212631641 \h </w:instrText>
      </w:r>
      <w:r w:rsidRPr="00EE2B32">
        <w:rPr>
          <w:noProof/>
        </w:rPr>
      </w:r>
      <w:r w:rsidRPr="00EE2B32">
        <w:rPr>
          <w:noProof/>
        </w:rPr>
        <w:fldChar w:fldCharType="separate"/>
      </w:r>
      <w:r w:rsidRPr="00EE2B32">
        <w:rPr>
          <w:noProof/>
        </w:rPr>
        <w:t>282</w:t>
      </w:r>
      <w:r w:rsidRPr="00EE2B32">
        <w:rPr>
          <w:noProof/>
        </w:rPr>
        <w:fldChar w:fldCharType="end"/>
      </w:r>
    </w:p>
    <w:p w14:paraId="68625907" w14:textId="1F74FE4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253</w:t>
      </w:r>
      <w:r>
        <w:rPr>
          <w:noProof/>
        </w:rPr>
        <w:tab/>
        <w:t>Variations of claims</w:t>
      </w:r>
      <w:r w:rsidRPr="00EE2B32">
        <w:rPr>
          <w:noProof/>
        </w:rPr>
        <w:tab/>
      </w:r>
      <w:r w:rsidRPr="00EE2B32">
        <w:rPr>
          <w:noProof/>
        </w:rPr>
        <w:fldChar w:fldCharType="begin"/>
      </w:r>
      <w:r w:rsidRPr="00EE2B32">
        <w:rPr>
          <w:noProof/>
        </w:rPr>
        <w:instrText xml:space="preserve"> PAGEREF _Toc212631642 \h </w:instrText>
      </w:r>
      <w:r w:rsidRPr="00EE2B32">
        <w:rPr>
          <w:noProof/>
        </w:rPr>
      </w:r>
      <w:r w:rsidRPr="00EE2B32">
        <w:rPr>
          <w:noProof/>
        </w:rPr>
        <w:fldChar w:fldCharType="separate"/>
      </w:r>
      <w:r w:rsidRPr="00EE2B32">
        <w:rPr>
          <w:noProof/>
        </w:rPr>
        <w:t>283</w:t>
      </w:r>
      <w:r w:rsidRPr="00EE2B32">
        <w:rPr>
          <w:noProof/>
        </w:rPr>
        <w:fldChar w:fldCharType="end"/>
      </w:r>
    </w:p>
    <w:p w14:paraId="1FFE5EAD" w14:textId="2B97BD8C"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B—Claims and payment for residential care</w:t>
      </w:r>
      <w:r w:rsidRPr="00EE2B32">
        <w:rPr>
          <w:b w:val="0"/>
          <w:noProof/>
          <w:sz w:val="18"/>
        </w:rPr>
        <w:tab/>
      </w:r>
      <w:r w:rsidRPr="00EE2B32">
        <w:rPr>
          <w:b w:val="0"/>
          <w:noProof/>
          <w:sz w:val="18"/>
        </w:rPr>
        <w:fldChar w:fldCharType="begin"/>
      </w:r>
      <w:r w:rsidRPr="00EE2B32">
        <w:rPr>
          <w:b w:val="0"/>
          <w:noProof/>
          <w:sz w:val="18"/>
        </w:rPr>
        <w:instrText xml:space="preserve"> PAGEREF _Toc212631643 \h </w:instrText>
      </w:r>
      <w:r w:rsidRPr="00EE2B32">
        <w:rPr>
          <w:b w:val="0"/>
          <w:noProof/>
          <w:sz w:val="18"/>
        </w:rPr>
      </w:r>
      <w:r w:rsidRPr="00EE2B32">
        <w:rPr>
          <w:b w:val="0"/>
          <w:noProof/>
          <w:sz w:val="18"/>
        </w:rPr>
        <w:fldChar w:fldCharType="separate"/>
      </w:r>
      <w:r w:rsidRPr="00EE2B32">
        <w:rPr>
          <w:b w:val="0"/>
          <w:noProof/>
          <w:sz w:val="18"/>
        </w:rPr>
        <w:t>283</w:t>
      </w:r>
      <w:r w:rsidRPr="00EE2B32">
        <w:rPr>
          <w:b w:val="0"/>
          <w:noProof/>
          <w:sz w:val="18"/>
        </w:rPr>
        <w:fldChar w:fldCharType="end"/>
      </w:r>
    </w:p>
    <w:p w14:paraId="7C82D35C" w14:textId="7104C5A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254</w:t>
      </w:r>
      <w:r>
        <w:rPr>
          <w:noProof/>
        </w:rPr>
        <w:tab/>
        <w:t>Payment of subsidy</w:t>
      </w:r>
      <w:r w:rsidRPr="00EE2B32">
        <w:rPr>
          <w:noProof/>
        </w:rPr>
        <w:tab/>
      </w:r>
      <w:r w:rsidRPr="00EE2B32">
        <w:rPr>
          <w:noProof/>
        </w:rPr>
        <w:fldChar w:fldCharType="begin"/>
      </w:r>
      <w:r w:rsidRPr="00EE2B32">
        <w:rPr>
          <w:noProof/>
        </w:rPr>
        <w:instrText xml:space="preserve"> PAGEREF _Toc212631644 \h </w:instrText>
      </w:r>
      <w:r w:rsidRPr="00EE2B32">
        <w:rPr>
          <w:noProof/>
        </w:rPr>
      </w:r>
      <w:r w:rsidRPr="00EE2B32">
        <w:rPr>
          <w:noProof/>
        </w:rPr>
        <w:fldChar w:fldCharType="separate"/>
      </w:r>
      <w:r w:rsidRPr="00EE2B32">
        <w:rPr>
          <w:noProof/>
        </w:rPr>
        <w:t>283</w:t>
      </w:r>
      <w:r w:rsidRPr="00EE2B32">
        <w:rPr>
          <w:noProof/>
        </w:rPr>
        <w:fldChar w:fldCharType="end"/>
      </w:r>
    </w:p>
    <w:p w14:paraId="41F35952" w14:textId="075DCE1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255</w:t>
      </w:r>
      <w:r>
        <w:rPr>
          <w:noProof/>
        </w:rPr>
        <w:tab/>
        <w:t xml:space="preserve">Meaning of </w:t>
      </w:r>
      <w:r w:rsidRPr="002C1BB6">
        <w:rPr>
          <w:i/>
          <w:noProof/>
        </w:rPr>
        <w:t>payment period</w:t>
      </w:r>
      <w:r w:rsidRPr="00EE2B32">
        <w:rPr>
          <w:noProof/>
        </w:rPr>
        <w:tab/>
      </w:r>
      <w:r w:rsidRPr="00EE2B32">
        <w:rPr>
          <w:noProof/>
        </w:rPr>
        <w:fldChar w:fldCharType="begin"/>
      </w:r>
      <w:r w:rsidRPr="00EE2B32">
        <w:rPr>
          <w:noProof/>
        </w:rPr>
        <w:instrText xml:space="preserve"> PAGEREF _Toc212631645 \h </w:instrText>
      </w:r>
      <w:r w:rsidRPr="00EE2B32">
        <w:rPr>
          <w:noProof/>
        </w:rPr>
      </w:r>
      <w:r w:rsidRPr="00EE2B32">
        <w:rPr>
          <w:noProof/>
        </w:rPr>
        <w:fldChar w:fldCharType="separate"/>
      </w:r>
      <w:r w:rsidRPr="00EE2B32">
        <w:rPr>
          <w:noProof/>
        </w:rPr>
        <w:t>283</w:t>
      </w:r>
      <w:r w:rsidRPr="00EE2B32">
        <w:rPr>
          <w:noProof/>
        </w:rPr>
        <w:fldChar w:fldCharType="end"/>
      </w:r>
    </w:p>
    <w:p w14:paraId="2FB68405" w14:textId="680CA6C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256</w:t>
      </w:r>
      <w:r>
        <w:rPr>
          <w:noProof/>
        </w:rPr>
        <w:tab/>
        <w:t>Timing of payments</w:t>
      </w:r>
      <w:r w:rsidRPr="00EE2B32">
        <w:rPr>
          <w:noProof/>
        </w:rPr>
        <w:tab/>
      </w:r>
      <w:r w:rsidRPr="00EE2B32">
        <w:rPr>
          <w:noProof/>
        </w:rPr>
        <w:fldChar w:fldCharType="begin"/>
      </w:r>
      <w:r w:rsidRPr="00EE2B32">
        <w:rPr>
          <w:noProof/>
        </w:rPr>
        <w:instrText xml:space="preserve"> PAGEREF _Toc212631646 \h </w:instrText>
      </w:r>
      <w:r w:rsidRPr="00EE2B32">
        <w:rPr>
          <w:noProof/>
        </w:rPr>
      </w:r>
      <w:r w:rsidRPr="00EE2B32">
        <w:rPr>
          <w:noProof/>
        </w:rPr>
        <w:fldChar w:fldCharType="separate"/>
      </w:r>
      <w:r w:rsidRPr="00EE2B32">
        <w:rPr>
          <w:noProof/>
        </w:rPr>
        <w:t>284</w:t>
      </w:r>
      <w:r w:rsidRPr="00EE2B32">
        <w:rPr>
          <w:noProof/>
        </w:rPr>
        <w:fldChar w:fldCharType="end"/>
      </w:r>
    </w:p>
    <w:p w14:paraId="07F37682" w14:textId="5BC0766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257</w:t>
      </w:r>
      <w:r>
        <w:rPr>
          <w:noProof/>
        </w:rPr>
        <w:tab/>
        <w:t>Claims for subsidy</w:t>
      </w:r>
      <w:r w:rsidRPr="00EE2B32">
        <w:rPr>
          <w:noProof/>
        </w:rPr>
        <w:tab/>
      </w:r>
      <w:r w:rsidRPr="00EE2B32">
        <w:rPr>
          <w:noProof/>
        </w:rPr>
        <w:fldChar w:fldCharType="begin"/>
      </w:r>
      <w:r w:rsidRPr="00EE2B32">
        <w:rPr>
          <w:noProof/>
        </w:rPr>
        <w:instrText xml:space="preserve"> PAGEREF _Toc212631647 \h </w:instrText>
      </w:r>
      <w:r w:rsidRPr="00EE2B32">
        <w:rPr>
          <w:noProof/>
        </w:rPr>
      </w:r>
      <w:r w:rsidRPr="00EE2B32">
        <w:rPr>
          <w:noProof/>
        </w:rPr>
        <w:fldChar w:fldCharType="separate"/>
      </w:r>
      <w:r w:rsidRPr="00EE2B32">
        <w:rPr>
          <w:noProof/>
        </w:rPr>
        <w:t>285</w:t>
      </w:r>
      <w:r w:rsidRPr="00EE2B32">
        <w:rPr>
          <w:noProof/>
        </w:rPr>
        <w:fldChar w:fldCharType="end"/>
      </w:r>
    </w:p>
    <w:p w14:paraId="2215FFAB" w14:textId="55FD17A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258</w:t>
      </w:r>
      <w:r>
        <w:rPr>
          <w:noProof/>
        </w:rPr>
        <w:tab/>
        <w:t>Notice of refusal</w:t>
      </w:r>
      <w:r w:rsidRPr="00EE2B32">
        <w:rPr>
          <w:noProof/>
        </w:rPr>
        <w:tab/>
      </w:r>
      <w:r w:rsidRPr="00EE2B32">
        <w:rPr>
          <w:noProof/>
        </w:rPr>
        <w:fldChar w:fldCharType="begin"/>
      </w:r>
      <w:r w:rsidRPr="00EE2B32">
        <w:rPr>
          <w:noProof/>
        </w:rPr>
        <w:instrText xml:space="preserve"> PAGEREF _Toc212631648 \h </w:instrText>
      </w:r>
      <w:r w:rsidRPr="00EE2B32">
        <w:rPr>
          <w:noProof/>
        </w:rPr>
      </w:r>
      <w:r w:rsidRPr="00EE2B32">
        <w:rPr>
          <w:noProof/>
        </w:rPr>
        <w:fldChar w:fldCharType="separate"/>
      </w:r>
      <w:r w:rsidRPr="00EE2B32">
        <w:rPr>
          <w:noProof/>
        </w:rPr>
        <w:t>285</w:t>
      </w:r>
      <w:r w:rsidRPr="00EE2B32">
        <w:rPr>
          <w:noProof/>
        </w:rPr>
        <w:fldChar w:fldCharType="end"/>
      </w:r>
    </w:p>
    <w:p w14:paraId="40FDFD91" w14:textId="1D75EBA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259</w:t>
      </w:r>
      <w:r>
        <w:rPr>
          <w:noProof/>
        </w:rPr>
        <w:tab/>
        <w:t>Variations of claims</w:t>
      </w:r>
      <w:r w:rsidRPr="00EE2B32">
        <w:rPr>
          <w:noProof/>
        </w:rPr>
        <w:tab/>
      </w:r>
      <w:r w:rsidRPr="00EE2B32">
        <w:rPr>
          <w:noProof/>
        </w:rPr>
        <w:fldChar w:fldCharType="begin"/>
      </w:r>
      <w:r w:rsidRPr="00EE2B32">
        <w:rPr>
          <w:noProof/>
        </w:rPr>
        <w:instrText xml:space="preserve"> PAGEREF _Toc212631649 \h </w:instrText>
      </w:r>
      <w:r w:rsidRPr="00EE2B32">
        <w:rPr>
          <w:noProof/>
        </w:rPr>
      </w:r>
      <w:r w:rsidRPr="00EE2B32">
        <w:rPr>
          <w:noProof/>
        </w:rPr>
        <w:fldChar w:fldCharType="separate"/>
      </w:r>
      <w:r w:rsidRPr="00EE2B32">
        <w:rPr>
          <w:noProof/>
        </w:rPr>
        <w:t>285</w:t>
      </w:r>
      <w:r w:rsidRPr="00EE2B32">
        <w:rPr>
          <w:noProof/>
        </w:rPr>
        <w:fldChar w:fldCharType="end"/>
      </w:r>
    </w:p>
    <w:p w14:paraId="6AF57139" w14:textId="5AE1BC15"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C—Claims and payment for specialist aged care programs</w:t>
      </w:r>
      <w:r w:rsidRPr="00EE2B32">
        <w:rPr>
          <w:b w:val="0"/>
          <w:noProof/>
          <w:sz w:val="18"/>
        </w:rPr>
        <w:tab/>
      </w:r>
      <w:r w:rsidRPr="00EE2B32">
        <w:rPr>
          <w:b w:val="0"/>
          <w:noProof/>
          <w:sz w:val="18"/>
        </w:rPr>
        <w:fldChar w:fldCharType="begin"/>
      </w:r>
      <w:r w:rsidRPr="00EE2B32">
        <w:rPr>
          <w:b w:val="0"/>
          <w:noProof/>
          <w:sz w:val="18"/>
        </w:rPr>
        <w:instrText xml:space="preserve"> PAGEREF _Toc212631650 \h </w:instrText>
      </w:r>
      <w:r w:rsidRPr="00EE2B32">
        <w:rPr>
          <w:b w:val="0"/>
          <w:noProof/>
          <w:sz w:val="18"/>
        </w:rPr>
      </w:r>
      <w:r w:rsidRPr="00EE2B32">
        <w:rPr>
          <w:b w:val="0"/>
          <w:noProof/>
          <w:sz w:val="18"/>
        </w:rPr>
        <w:fldChar w:fldCharType="separate"/>
      </w:r>
      <w:r w:rsidRPr="00EE2B32">
        <w:rPr>
          <w:b w:val="0"/>
          <w:noProof/>
          <w:sz w:val="18"/>
        </w:rPr>
        <w:t>286</w:t>
      </w:r>
      <w:r w:rsidRPr="00EE2B32">
        <w:rPr>
          <w:b w:val="0"/>
          <w:noProof/>
          <w:sz w:val="18"/>
        </w:rPr>
        <w:fldChar w:fldCharType="end"/>
      </w:r>
    </w:p>
    <w:p w14:paraId="650597D5" w14:textId="7B95E7B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260</w:t>
      </w:r>
      <w:r>
        <w:rPr>
          <w:noProof/>
        </w:rPr>
        <w:tab/>
        <w:t>Claims and payment of subsidy</w:t>
      </w:r>
      <w:r w:rsidRPr="00EE2B32">
        <w:rPr>
          <w:noProof/>
        </w:rPr>
        <w:tab/>
      </w:r>
      <w:r w:rsidRPr="00EE2B32">
        <w:rPr>
          <w:noProof/>
        </w:rPr>
        <w:fldChar w:fldCharType="begin"/>
      </w:r>
      <w:r w:rsidRPr="00EE2B32">
        <w:rPr>
          <w:noProof/>
        </w:rPr>
        <w:instrText xml:space="preserve"> PAGEREF _Toc212631651 \h </w:instrText>
      </w:r>
      <w:r w:rsidRPr="00EE2B32">
        <w:rPr>
          <w:noProof/>
        </w:rPr>
      </w:r>
      <w:r w:rsidRPr="00EE2B32">
        <w:rPr>
          <w:noProof/>
        </w:rPr>
        <w:fldChar w:fldCharType="separate"/>
      </w:r>
      <w:r w:rsidRPr="00EE2B32">
        <w:rPr>
          <w:noProof/>
        </w:rPr>
        <w:t>286</w:t>
      </w:r>
      <w:r w:rsidRPr="00EE2B32">
        <w:rPr>
          <w:noProof/>
        </w:rPr>
        <w:fldChar w:fldCharType="end"/>
      </w:r>
    </w:p>
    <w:p w14:paraId="229EB799" w14:textId="2CC0F5D0"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D—Miscellaneous provisions</w:t>
      </w:r>
      <w:r w:rsidRPr="00EE2B32">
        <w:rPr>
          <w:b w:val="0"/>
          <w:noProof/>
          <w:sz w:val="18"/>
        </w:rPr>
        <w:tab/>
      </w:r>
      <w:r w:rsidRPr="00EE2B32">
        <w:rPr>
          <w:b w:val="0"/>
          <w:noProof/>
          <w:sz w:val="18"/>
        </w:rPr>
        <w:fldChar w:fldCharType="begin"/>
      </w:r>
      <w:r w:rsidRPr="00EE2B32">
        <w:rPr>
          <w:b w:val="0"/>
          <w:noProof/>
          <w:sz w:val="18"/>
        </w:rPr>
        <w:instrText xml:space="preserve"> PAGEREF _Toc212631652 \h </w:instrText>
      </w:r>
      <w:r w:rsidRPr="00EE2B32">
        <w:rPr>
          <w:b w:val="0"/>
          <w:noProof/>
          <w:sz w:val="18"/>
        </w:rPr>
      </w:r>
      <w:r w:rsidRPr="00EE2B32">
        <w:rPr>
          <w:b w:val="0"/>
          <w:noProof/>
          <w:sz w:val="18"/>
        </w:rPr>
        <w:fldChar w:fldCharType="separate"/>
      </w:r>
      <w:r w:rsidRPr="00EE2B32">
        <w:rPr>
          <w:b w:val="0"/>
          <w:noProof/>
          <w:sz w:val="18"/>
        </w:rPr>
        <w:t>286</w:t>
      </w:r>
      <w:r w:rsidRPr="00EE2B32">
        <w:rPr>
          <w:b w:val="0"/>
          <w:noProof/>
          <w:sz w:val="18"/>
        </w:rPr>
        <w:fldChar w:fldCharType="end"/>
      </w:r>
    </w:p>
    <w:p w14:paraId="3DF62DAB" w14:textId="07019BF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261</w:t>
      </w:r>
      <w:r>
        <w:rPr>
          <w:noProof/>
        </w:rPr>
        <w:tab/>
        <w:t>Deduction for fees</w:t>
      </w:r>
      <w:r w:rsidRPr="00EE2B32">
        <w:rPr>
          <w:noProof/>
        </w:rPr>
        <w:tab/>
      </w:r>
      <w:r w:rsidRPr="00EE2B32">
        <w:rPr>
          <w:noProof/>
        </w:rPr>
        <w:fldChar w:fldCharType="begin"/>
      </w:r>
      <w:r w:rsidRPr="00EE2B32">
        <w:rPr>
          <w:noProof/>
        </w:rPr>
        <w:instrText xml:space="preserve"> PAGEREF _Toc212631653 \h </w:instrText>
      </w:r>
      <w:r w:rsidRPr="00EE2B32">
        <w:rPr>
          <w:noProof/>
        </w:rPr>
      </w:r>
      <w:r w:rsidRPr="00EE2B32">
        <w:rPr>
          <w:noProof/>
        </w:rPr>
        <w:fldChar w:fldCharType="separate"/>
      </w:r>
      <w:r w:rsidRPr="00EE2B32">
        <w:rPr>
          <w:noProof/>
        </w:rPr>
        <w:t>286</w:t>
      </w:r>
      <w:r w:rsidRPr="00EE2B32">
        <w:rPr>
          <w:noProof/>
        </w:rPr>
        <w:fldChar w:fldCharType="end"/>
      </w:r>
    </w:p>
    <w:p w14:paraId="2842BEBB" w14:textId="468F242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262</w:t>
      </w:r>
      <w:r>
        <w:rPr>
          <w:noProof/>
        </w:rPr>
        <w:tab/>
        <w:t>Multiple claims</w:t>
      </w:r>
      <w:r w:rsidRPr="00EE2B32">
        <w:rPr>
          <w:noProof/>
        </w:rPr>
        <w:tab/>
      </w:r>
      <w:r w:rsidRPr="00EE2B32">
        <w:rPr>
          <w:noProof/>
        </w:rPr>
        <w:fldChar w:fldCharType="begin"/>
      </w:r>
      <w:r w:rsidRPr="00EE2B32">
        <w:rPr>
          <w:noProof/>
        </w:rPr>
        <w:instrText xml:space="preserve"> PAGEREF _Toc212631654 \h </w:instrText>
      </w:r>
      <w:r w:rsidRPr="00EE2B32">
        <w:rPr>
          <w:noProof/>
        </w:rPr>
      </w:r>
      <w:r w:rsidRPr="00EE2B32">
        <w:rPr>
          <w:noProof/>
        </w:rPr>
        <w:fldChar w:fldCharType="separate"/>
      </w:r>
      <w:r w:rsidRPr="00EE2B32">
        <w:rPr>
          <w:noProof/>
        </w:rPr>
        <w:t>287</w:t>
      </w:r>
      <w:r w:rsidRPr="00EE2B32">
        <w:rPr>
          <w:noProof/>
        </w:rPr>
        <w:fldChar w:fldCharType="end"/>
      </w:r>
    </w:p>
    <w:p w14:paraId="239BDBF6" w14:textId="067465E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263</w:t>
      </w:r>
      <w:r>
        <w:rPr>
          <w:noProof/>
        </w:rPr>
        <w:tab/>
        <w:t>Transfers of service delivery branches and approved residential care homes</w:t>
      </w:r>
      <w:r w:rsidRPr="00EE2B32">
        <w:rPr>
          <w:noProof/>
        </w:rPr>
        <w:tab/>
      </w:r>
      <w:r w:rsidRPr="00EE2B32">
        <w:rPr>
          <w:noProof/>
        </w:rPr>
        <w:fldChar w:fldCharType="begin"/>
      </w:r>
      <w:r w:rsidRPr="00EE2B32">
        <w:rPr>
          <w:noProof/>
        </w:rPr>
        <w:instrText xml:space="preserve"> PAGEREF _Toc212631655 \h </w:instrText>
      </w:r>
      <w:r w:rsidRPr="00EE2B32">
        <w:rPr>
          <w:noProof/>
        </w:rPr>
      </w:r>
      <w:r w:rsidRPr="00EE2B32">
        <w:rPr>
          <w:noProof/>
        </w:rPr>
        <w:fldChar w:fldCharType="separate"/>
      </w:r>
      <w:r w:rsidRPr="00EE2B32">
        <w:rPr>
          <w:noProof/>
        </w:rPr>
        <w:t>288</w:t>
      </w:r>
      <w:r w:rsidRPr="00EE2B32">
        <w:rPr>
          <w:noProof/>
        </w:rPr>
        <w:fldChar w:fldCharType="end"/>
      </w:r>
    </w:p>
    <w:p w14:paraId="2D521F8B" w14:textId="5F7709A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263A</w:t>
      </w:r>
      <w:r>
        <w:rPr>
          <w:noProof/>
        </w:rPr>
        <w:tab/>
        <w:t>Mergers of service delivery branches</w:t>
      </w:r>
      <w:r w:rsidRPr="00EE2B32">
        <w:rPr>
          <w:noProof/>
        </w:rPr>
        <w:tab/>
      </w:r>
      <w:r w:rsidRPr="00EE2B32">
        <w:rPr>
          <w:noProof/>
        </w:rPr>
        <w:fldChar w:fldCharType="begin"/>
      </w:r>
      <w:r w:rsidRPr="00EE2B32">
        <w:rPr>
          <w:noProof/>
        </w:rPr>
        <w:instrText xml:space="preserve"> PAGEREF _Toc212631656 \h </w:instrText>
      </w:r>
      <w:r w:rsidRPr="00EE2B32">
        <w:rPr>
          <w:noProof/>
        </w:rPr>
      </w:r>
      <w:r w:rsidRPr="00EE2B32">
        <w:rPr>
          <w:noProof/>
        </w:rPr>
        <w:fldChar w:fldCharType="separate"/>
      </w:r>
      <w:r w:rsidRPr="00EE2B32">
        <w:rPr>
          <w:noProof/>
        </w:rPr>
        <w:t>288</w:t>
      </w:r>
      <w:r w:rsidRPr="00EE2B32">
        <w:rPr>
          <w:noProof/>
        </w:rPr>
        <w:fldChar w:fldCharType="end"/>
      </w:r>
    </w:p>
    <w:p w14:paraId="4290F3A8" w14:textId="301DB904"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7—Grants</w:t>
      </w:r>
      <w:r w:rsidRPr="00EE2B32">
        <w:rPr>
          <w:b w:val="0"/>
          <w:noProof/>
          <w:sz w:val="18"/>
        </w:rPr>
        <w:tab/>
      </w:r>
      <w:r w:rsidRPr="00EE2B32">
        <w:rPr>
          <w:b w:val="0"/>
          <w:noProof/>
          <w:sz w:val="18"/>
        </w:rPr>
        <w:fldChar w:fldCharType="begin"/>
      </w:r>
      <w:r w:rsidRPr="00EE2B32">
        <w:rPr>
          <w:b w:val="0"/>
          <w:noProof/>
          <w:sz w:val="18"/>
        </w:rPr>
        <w:instrText xml:space="preserve"> PAGEREF _Toc212631657 \h </w:instrText>
      </w:r>
      <w:r w:rsidRPr="00EE2B32">
        <w:rPr>
          <w:b w:val="0"/>
          <w:noProof/>
          <w:sz w:val="18"/>
        </w:rPr>
      </w:r>
      <w:r w:rsidRPr="00EE2B32">
        <w:rPr>
          <w:b w:val="0"/>
          <w:noProof/>
          <w:sz w:val="18"/>
        </w:rPr>
        <w:fldChar w:fldCharType="separate"/>
      </w:r>
      <w:r w:rsidRPr="00EE2B32">
        <w:rPr>
          <w:b w:val="0"/>
          <w:noProof/>
          <w:sz w:val="18"/>
        </w:rPr>
        <w:t>290</w:t>
      </w:r>
      <w:r w:rsidRPr="00EE2B32">
        <w:rPr>
          <w:b w:val="0"/>
          <w:noProof/>
          <w:sz w:val="18"/>
        </w:rPr>
        <w:fldChar w:fldCharType="end"/>
      </w:r>
    </w:p>
    <w:p w14:paraId="4DE05DE8" w14:textId="0A42292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264</w:t>
      </w:r>
      <w:r>
        <w:rPr>
          <w:noProof/>
        </w:rPr>
        <w:tab/>
        <w:t>Power to enter into arrangements for delivery of funded aged care services</w:t>
      </w:r>
      <w:r w:rsidRPr="00EE2B32">
        <w:rPr>
          <w:noProof/>
        </w:rPr>
        <w:tab/>
      </w:r>
      <w:r w:rsidRPr="00EE2B32">
        <w:rPr>
          <w:noProof/>
        </w:rPr>
        <w:fldChar w:fldCharType="begin"/>
      </w:r>
      <w:r w:rsidRPr="00EE2B32">
        <w:rPr>
          <w:noProof/>
        </w:rPr>
        <w:instrText xml:space="preserve"> PAGEREF _Toc212631658 \h </w:instrText>
      </w:r>
      <w:r w:rsidRPr="00EE2B32">
        <w:rPr>
          <w:noProof/>
        </w:rPr>
      </w:r>
      <w:r w:rsidRPr="00EE2B32">
        <w:rPr>
          <w:noProof/>
        </w:rPr>
        <w:fldChar w:fldCharType="separate"/>
      </w:r>
      <w:r w:rsidRPr="00EE2B32">
        <w:rPr>
          <w:noProof/>
        </w:rPr>
        <w:t>290</w:t>
      </w:r>
      <w:r w:rsidRPr="00EE2B32">
        <w:rPr>
          <w:noProof/>
        </w:rPr>
        <w:fldChar w:fldCharType="end"/>
      </w:r>
    </w:p>
    <w:p w14:paraId="337F5A02" w14:textId="3D7691F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265</w:t>
      </w:r>
      <w:r>
        <w:rPr>
          <w:noProof/>
        </w:rPr>
        <w:tab/>
        <w:t>Power to enter into other arrangements</w:t>
      </w:r>
      <w:r w:rsidRPr="00EE2B32">
        <w:rPr>
          <w:noProof/>
        </w:rPr>
        <w:tab/>
      </w:r>
      <w:r w:rsidRPr="00EE2B32">
        <w:rPr>
          <w:noProof/>
        </w:rPr>
        <w:fldChar w:fldCharType="begin"/>
      </w:r>
      <w:r w:rsidRPr="00EE2B32">
        <w:rPr>
          <w:noProof/>
        </w:rPr>
        <w:instrText xml:space="preserve"> PAGEREF _Toc212631659 \h </w:instrText>
      </w:r>
      <w:r w:rsidRPr="00EE2B32">
        <w:rPr>
          <w:noProof/>
        </w:rPr>
      </w:r>
      <w:r w:rsidRPr="00EE2B32">
        <w:rPr>
          <w:noProof/>
        </w:rPr>
        <w:fldChar w:fldCharType="separate"/>
      </w:r>
      <w:r w:rsidRPr="00EE2B32">
        <w:rPr>
          <w:noProof/>
        </w:rPr>
        <w:t>291</w:t>
      </w:r>
      <w:r w:rsidRPr="00EE2B32">
        <w:rPr>
          <w:noProof/>
        </w:rPr>
        <w:fldChar w:fldCharType="end"/>
      </w:r>
    </w:p>
    <w:p w14:paraId="37ACD891" w14:textId="353F60D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266</w:t>
      </w:r>
      <w:r>
        <w:rPr>
          <w:noProof/>
        </w:rPr>
        <w:tab/>
        <w:t>Terms and conditions relating to grants</w:t>
      </w:r>
      <w:r w:rsidRPr="00EE2B32">
        <w:rPr>
          <w:noProof/>
        </w:rPr>
        <w:tab/>
      </w:r>
      <w:r w:rsidRPr="00EE2B32">
        <w:rPr>
          <w:noProof/>
        </w:rPr>
        <w:fldChar w:fldCharType="begin"/>
      </w:r>
      <w:r w:rsidRPr="00EE2B32">
        <w:rPr>
          <w:noProof/>
        </w:rPr>
        <w:instrText xml:space="preserve"> PAGEREF _Toc212631660 \h </w:instrText>
      </w:r>
      <w:r w:rsidRPr="00EE2B32">
        <w:rPr>
          <w:noProof/>
        </w:rPr>
      </w:r>
      <w:r w:rsidRPr="00EE2B32">
        <w:rPr>
          <w:noProof/>
        </w:rPr>
        <w:fldChar w:fldCharType="separate"/>
      </w:r>
      <w:r w:rsidRPr="00EE2B32">
        <w:rPr>
          <w:noProof/>
        </w:rPr>
        <w:t>291</w:t>
      </w:r>
      <w:r w:rsidRPr="00EE2B32">
        <w:rPr>
          <w:noProof/>
        </w:rPr>
        <w:fldChar w:fldCharType="end"/>
      </w:r>
    </w:p>
    <w:p w14:paraId="7CFD0458" w14:textId="76174F0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267</w:t>
      </w:r>
      <w:r>
        <w:rPr>
          <w:noProof/>
        </w:rPr>
        <w:tab/>
        <w:t>Statutory funding conditions</w:t>
      </w:r>
      <w:r w:rsidRPr="00EE2B32">
        <w:rPr>
          <w:noProof/>
        </w:rPr>
        <w:tab/>
      </w:r>
      <w:r w:rsidRPr="00EE2B32">
        <w:rPr>
          <w:noProof/>
        </w:rPr>
        <w:fldChar w:fldCharType="begin"/>
      </w:r>
      <w:r w:rsidRPr="00EE2B32">
        <w:rPr>
          <w:noProof/>
        </w:rPr>
        <w:instrText xml:space="preserve"> PAGEREF _Toc212631661 \h </w:instrText>
      </w:r>
      <w:r w:rsidRPr="00EE2B32">
        <w:rPr>
          <w:noProof/>
        </w:rPr>
      </w:r>
      <w:r w:rsidRPr="00EE2B32">
        <w:rPr>
          <w:noProof/>
        </w:rPr>
        <w:fldChar w:fldCharType="separate"/>
      </w:r>
      <w:r w:rsidRPr="00EE2B32">
        <w:rPr>
          <w:noProof/>
        </w:rPr>
        <w:t>292</w:t>
      </w:r>
      <w:r w:rsidRPr="00EE2B32">
        <w:rPr>
          <w:noProof/>
        </w:rPr>
        <w:fldChar w:fldCharType="end"/>
      </w:r>
    </w:p>
    <w:p w14:paraId="119CA3BA" w14:textId="4297912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268</w:t>
      </w:r>
      <w:r>
        <w:rPr>
          <w:noProof/>
        </w:rPr>
        <w:tab/>
        <w:t>Grantee Code of Conduct</w:t>
      </w:r>
      <w:r w:rsidRPr="00EE2B32">
        <w:rPr>
          <w:noProof/>
        </w:rPr>
        <w:tab/>
      </w:r>
      <w:r w:rsidRPr="00EE2B32">
        <w:rPr>
          <w:noProof/>
        </w:rPr>
        <w:fldChar w:fldCharType="begin"/>
      </w:r>
      <w:r w:rsidRPr="00EE2B32">
        <w:rPr>
          <w:noProof/>
        </w:rPr>
        <w:instrText xml:space="preserve"> PAGEREF _Toc212631662 \h </w:instrText>
      </w:r>
      <w:r w:rsidRPr="00EE2B32">
        <w:rPr>
          <w:noProof/>
        </w:rPr>
      </w:r>
      <w:r w:rsidRPr="00EE2B32">
        <w:rPr>
          <w:noProof/>
        </w:rPr>
        <w:fldChar w:fldCharType="separate"/>
      </w:r>
      <w:r w:rsidRPr="00EE2B32">
        <w:rPr>
          <w:noProof/>
        </w:rPr>
        <w:t>293</w:t>
      </w:r>
      <w:r w:rsidRPr="00EE2B32">
        <w:rPr>
          <w:noProof/>
        </w:rPr>
        <w:fldChar w:fldCharType="end"/>
      </w:r>
    </w:p>
    <w:p w14:paraId="4141BE82" w14:textId="70BC86B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269</w:t>
      </w:r>
      <w:r>
        <w:rPr>
          <w:noProof/>
        </w:rPr>
        <w:tab/>
        <w:t>System Governor has powers etc. of the Commonwealth</w:t>
      </w:r>
      <w:r w:rsidRPr="00EE2B32">
        <w:rPr>
          <w:noProof/>
        </w:rPr>
        <w:tab/>
      </w:r>
      <w:r w:rsidRPr="00EE2B32">
        <w:rPr>
          <w:noProof/>
        </w:rPr>
        <w:fldChar w:fldCharType="begin"/>
      </w:r>
      <w:r w:rsidRPr="00EE2B32">
        <w:rPr>
          <w:noProof/>
        </w:rPr>
        <w:instrText xml:space="preserve"> PAGEREF _Toc212631663 \h </w:instrText>
      </w:r>
      <w:r w:rsidRPr="00EE2B32">
        <w:rPr>
          <w:noProof/>
        </w:rPr>
      </w:r>
      <w:r w:rsidRPr="00EE2B32">
        <w:rPr>
          <w:noProof/>
        </w:rPr>
        <w:fldChar w:fldCharType="separate"/>
      </w:r>
      <w:r w:rsidRPr="00EE2B32">
        <w:rPr>
          <w:noProof/>
        </w:rPr>
        <w:t>294</w:t>
      </w:r>
      <w:r w:rsidRPr="00EE2B32">
        <w:rPr>
          <w:noProof/>
        </w:rPr>
        <w:fldChar w:fldCharType="end"/>
      </w:r>
    </w:p>
    <w:p w14:paraId="123653F3" w14:textId="4821F21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270</w:t>
      </w:r>
      <w:r>
        <w:rPr>
          <w:noProof/>
        </w:rPr>
        <w:tab/>
        <w:t>Constitutional limits</w:t>
      </w:r>
      <w:r w:rsidRPr="00EE2B32">
        <w:rPr>
          <w:noProof/>
        </w:rPr>
        <w:tab/>
      </w:r>
      <w:r w:rsidRPr="00EE2B32">
        <w:rPr>
          <w:noProof/>
        </w:rPr>
        <w:fldChar w:fldCharType="begin"/>
      </w:r>
      <w:r w:rsidRPr="00EE2B32">
        <w:rPr>
          <w:noProof/>
        </w:rPr>
        <w:instrText xml:space="preserve"> PAGEREF _Toc212631664 \h </w:instrText>
      </w:r>
      <w:r w:rsidRPr="00EE2B32">
        <w:rPr>
          <w:noProof/>
        </w:rPr>
      </w:r>
      <w:r w:rsidRPr="00EE2B32">
        <w:rPr>
          <w:noProof/>
        </w:rPr>
        <w:fldChar w:fldCharType="separate"/>
      </w:r>
      <w:r w:rsidRPr="00EE2B32">
        <w:rPr>
          <w:noProof/>
        </w:rPr>
        <w:t>294</w:t>
      </w:r>
      <w:r w:rsidRPr="00EE2B32">
        <w:rPr>
          <w:noProof/>
        </w:rPr>
        <w:fldChar w:fldCharType="end"/>
      </w:r>
    </w:p>
    <w:p w14:paraId="493F5922" w14:textId="2C344E9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271</w:t>
      </w:r>
      <w:r>
        <w:rPr>
          <w:noProof/>
        </w:rPr>
        <w:tab/>
        <w:t>Executive power of the Commonwealth</w:t>
      </w:r>
      <w:r w:rsidRPr="00EE2B32">
        <w:rPr>
          <w:noProof/>
        </w:rPr>
        <w:tab/>
      </w:r>
      <w:r w:rsidRPr="00EE2B32">
        <w:rPr>
          <w:noProof/>
        </w:rPr>
        <w:fldChar w:fldCharType="begin"/>
      </w:r>
      <w:r w:rsidRPr="00EE2B32">
        <w:rPr>
          <w:noProof/>
        </w:rPr>
        <w:instrText xml:space="preserve"> PAGEREF _Toc212631665 \h </w:instrText>
      </w:r>
      <w:r w:rsidRPr="00EE2B32">
        <w:rPr>
          <w:noProof/>
        </w:rPr>
      </w:r>
      <w:r w:rsidRPr="00EE2B32">
        <w:rPr>
          <w:noProof/>
        </w:rPr>
        <w:fldChar w:fldCharType="separate"/>
      </w:r>
      <w:r w:rsidRPr="00EE2B32">
        <w:rPr>
          <w:noProof/>
        </w:rPr>
        <w:t>295</w:t>
      </w:r>
      <w:r w:rsidRPr="00EE2B32">
        <w:rPr>
          <w:noProof/>
        </w:rPr>
        <w:fldChar w:fldCharType="end"/>
      </w:r>
    </w:p>
    <w:p w14:paraId="1E4B4E9C" w14:textId="59EDA340"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3—Individual fees and contributions</w:t>
      </w:r>
      <w:r w:rsidRPr="00EE2B32">
        <w:rPr>
          <w:b w:val="0"/>
          <w:noProof/>
          <w:sz w:val="18"/>
        </w:rPr>
        <w:tab/>
      </w:r>
      <w:r w:rsidRPr="00EE2B32">
        <w:rPr>
          <w:b w:val="0"/>
          <w:noProof/>
          <w:sz w:val="18"/>
        </w:rPr>
        <w:fldChar w:fldCharType="begin"/>
      </w:r>
      <w:r w:rsidRPr="00EE2B32">
        <w:rPr>
          <w:b w:val="0"/>
          <w:noProof/>
          <w:sz w:val="18"/>
        </w:rPr>
        <w:instrText xml:space="preserve"> PAGEREF _Toc212631666 \h </w:instrText>
      </w:r>
      <w:r w:rsidRPr="00EE2B32">
        <w:rPr>
          <w:b w:val="0"/>
          <w:noProof/>
          <w:sz w:val="18"/>
        </w:rPr>
      </w:r>
      <w:r w:rsidRPr="00EE2B32">
        <w:rPr>
          <w:b w:val="0"/>
          <w:noProof/>
          <w:sz w:val="18"/>
        </w:rPr>
        <w:fldChar w:fldCharType="separate"/>
      </w:r>
      <w:r w:rsidRPr="00EE2B32">
        <w:rPr>
          <w:b w:val="0"/>
          <w:noProof/>
          <w:sz w:val="18"/>
        </w:rPr>
        <w:t>296</w:t>
      </w:r>
      <w:r w:rsidRPr="00EE2B32">
        <w:rPr>
          <w:b w:val="0"/>
          <w:noProof/>
          <w:sz w:val="18"/>
        </w:rPr>
        <w:fldChar w:fldCharType="end"/>
      </w:r>
    </w:p>
    <w:p w14:paraId="4A1387AB" w14:textId="70E66C27"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1—Fees and contributions payable in a home or community setting</w:t>
      </w:r>
      <w:r w:rsidRPr="00EE2B32">
        <w:rPr>
          <w:b w:val="0"/>
          <w:noProof/>
          <w:sz w:val="18"/>
        </w:rPr>
        <w:tab/>
      </w:r>
      <w:r w:rsidRPr="00EE2B32">
        <w:rPr>
          <w:b w:val="0"/>
          <w:noProof/>
          <w:sz w:val="18"/>
        </w:rPr>
        <w:fldChar w:fldCharType="begin"/>
      </w:r>
      <w:r w:rsidRPr="00EE2B32">
        <w:rPr>
          <w:b w:val="0"/>
          <w:noProof/>
          <w:sz w:val="18"/>
        </w:rPr>
        <w:instrText xml:space="preserve"> PAGEREF _Toc212631667 \h </w:instrText>
      </w:r>
      <w:r w:rsidRPr="00EE2B32">
        <w:rPr>
          <w:b w:val="0"/>
          <w:noProof/>
          <w:sz w:val="18"/>
        </w:rPr>
      </w:r>
      <w:r w:rsidRPr="00EE2B32">
        <w:rPr>
          <w:b w:val="0"/>
          <w:noProof/>
          <w:sz w:val="18"/>
        </w:rPr>
        <w:fldChar w:fldCharType="separate"/>
      </w:r>
      <w:r w:rsidRPr="00EE2B32">
        <w:rPr>
          <w:b w:val="0"/>
          <w:noProof/>
          <w:sz w:val="18"/>
        </w:rPr>
        <w:t>296</w:t>
      </w:r>
      <w:r w:rsidRPr="00EE2B32">
        <w:rPr>
          <w:b w:val="0"/>
          <w:noProof/>
          <w:sz w:val="18"/>
        </w:rPr>
        <w:fldChar w:fldCharType="end"/>
      </w:r>
    </w:p>
    <w:p w14:paraId="6A489285" w14:textId="1833B67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272</w:t>
      </w:r>
      <w:r>
        <w:rPr>
          <w:noProof/>
        </w:rPr>
        <w:tab/>
        <w:t>Division not to apply to specialist aged care programs</w:t>
      </w:r>
      <w:r w:rsidRPr="00EE2B32">
        <w:rPr>
          <w:noProof/>
        </w:rPr>
        <w:tab/>
      </w:r>
      <w:r w:rsidRPr="00EE2B32">
        <w:rPr>
          <w:noProof/>
        </w:rPr>
        <w:fldChar w:fldCharType="begin"/>
      </w:r>
      <w:r w:rsidRPr="00EE2B32">
        <w:rPr>
          <w:noProof/>
        </w:rPr>
        <w:instrText xml:space="preserve"> PAGEREF _Toc212631668 \h </w:instrText>
      </w:r>
      <w:r w:rsidRPr="00EE2B32">
        <w:rPr>
          <w:noProof/>
        </w:rPr>
      </w:r>
      <w:r w:rsidRPr="00EE2B32">
        <w:rPr>
          <w:noProof/>
        </w:rPr>
        <w:fldChar w:fldCharType="separate"/>
      </w:r>
      <w:r w:rsidRPr="00EE2B32">
        <w:rPr>
          <w:noProof/>
        </w:rPr>
        <w:t>296</w:t>
      </w:r>
      <w:r w:rsidRPr="00EE2B32">
        <w:rPr>
          <w:noProof/>
        </w:rPr>
        <w:fldChar w:fldCharType="end"/>
      </w:r>
    </w:p>
    <w:p w14:paraId="7D29EBA1" w14:textId="002343C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273</w:t>
      </w:r>
      <w:r>
        <w:rPr>
          <w:noProof/>
        </w:rPr>
        <w:tab/>
        <w:t>Contributions for delivery of funded aged care services in a home or community setting</w:t>
      </w:r>
      <w:r w:rsidRPr="00EE2B32">
        <w:rPr>
          <w:noProof/>
        </w:rPr>
        <w:tab/>
      </w:r>
      <w:r w:rsidRPr="00EE2B32">
        <w:rPr>
          <w:noProof/>
        </w:rPr>
        <w:fldChar w:fldCharType="begin"/>
      </w:r>
      <w:r w:rsidRPr="00EE2B32">
        <w:rPr>
          <w:noProof/>
        </w:rPr>
        <w:instrText xml:space="preserve"> PAGEREF _Toc212631669 \h </w:instrText>
      </w:r>
      <w:r w:rsidRPr="00EE2B32">
        <w:rPr>
          <w:noProof/>
        </w:rPr>
      </w:r>
      <w:r w:rsidRPr="00EE2B32">
        <w:rPr>
          <w:noProof/>
        </w:rPr>
        <w:fldChar w:fldCharType="separate"/>
      </w:r>
      <w:r w:rsidRPr="00EE2B32">
        <w:rPr>
          <w:noProof/>
        </w:rPr>
        <w:t>296</w:t>
      </w:r>
      <w:r w:rsidRPr="00EE2B32">
        <w:rPr>
          <w:noProof/>
        </w:rPr>
        <w:fldChar w:fldCharType="end"/>
      </w:r>
    </w:p>
    <w:p w14:paraId="4C416E3B" w14:textId="032F66F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273A</w:t>
      </w:r>
      <w:r>
        <w:rPr>
          <w:noProof/>
        </w:rPr>
        <w:tab/>
        <w:t>Unspent care recipient portion</w:t>
      </w:r>
      <w:r w:rsidRPr="00EE2B32">
        <w:rPr>
          <w:noProof/>
        </w:rPr>
        <w:tab/>
      </w:r>
      <w:r w:rsidRPr="00EE2B32">
        <w:rPr>
          <w:noProof/>
        </w:rPr>
        <w:fldChar w:fldCharType="begin"/>
      </w:r>
      <w:r w:rsidRPr="00EE2B32">
        <w:rPr>
          <w:noProof/>
        </w:rPr>
        <w:instrText xml:space="preserve"> PAGEREF _Toc212631670 \h </w:instrText>
      </w:r>
      <w:r w:rsidRPr="00EE2B32">
        <w:rPr>
          <w:noProof/>
        </w:rPr>
      </w:r>
      <w:r w:rsidRPr="00EE2B32">
        <w:rPr>
          <w:noProof/>
        </w:rPr>
        <w:fldChar w:fldCharType="separate"/>
      </w:r>
      <w:r w:rsidRPr="00EE2B32">
        <w:rPr>
          <w:noProof/>
        </w:rPr>
        <w:t>298</w:t>
      </w:r>
      <w:r w:rsidRPr="00EE2B32">
        <w:rPr>
          <w:noProof/>
        </w:rPr>
        <w:fldChar w:fldCharType="end"/>
      </w:r>
    </w:p>
    <w:p w14:paraId="052EB942" w14:textId="1401F84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274</w:t>
      </w:r>
      <w:r>
        <w:rPr>
          <w:noProof/>
        </w:rPr>
        <w:tab/>
        <w:t>Compensation payment fee</w:t>
      </w:r>
      <w:r w:rsidRPr="00EE2B32">
        <w:rPr>
          <w:noProof/>
        </w:rPr>
        <w:tab/>
      </w:r>
      <w:r w:rsidRPr="00EE2B32">
        <w:rPr>
          <w:noProof/>
        </w:rPr>
        <w:fldChar w:fldCharType="begin"/>
      </w:r>
      <w:r w:rsidRPr="00EE2B32">
        <w:rPr>
          <w:noProof/>
        </w:rPr>
        <w:instrText xml:space="preserve"> PAGEREF _Toc212631671 \h </w:instrText>
      </w:r>
      <w:r w:rsidRPr="00EE2B32">
        <w:rPr>
          <w:noProof/>
        </w:rPr>
      </w:r>
      <w:r w:rsidRPr="00EE2B32">
        <w:rPr>
          <w:noProof/>
        </w:rPr>
        <w:fldChar w:fldCharType="separate"/>
      </w:r>
      <w:r w:rsidRPr="00EE2B32">
        <w:rPr>
          <w:noProof/>
        </w:rPr>
        <w:t>298</w:t>
      </w:r>
      <w:r w:rsidRPr="00EE2B32">
        <w:rPr>
          <w:noProof/>
        </w:rPr>
        <w:fldChar w:fldCharType="end"/>
      </w:r>
    </w:p>
    <w:p w14:paraId="6C85DB10" w14:textId="5537D25B"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2—Fees and contributions payable in an approved residential care home</w:t>
      </w:r>
      <w:r w:rsidRPr="00EE2B32">
        <w:rPr>
          <w:b w:val="0"/>
          <w:noProof/>
          <w:sz w:val="18"/>
        </w:rPr>
        <w:tab/>
      </w:r>
      <w:r w:rsidRPr="00EE2B32">
        <w:rPr>
          <w:b w:val="0"/>
          <w:noProof/>
          <w:sz w:val="18"/>
        </w:rPr>
        <w:fldChar w:fldCharType="begin"/>
      </w:r>
      <w:r w:rsidRPr="00EE2B32">
        <w:rPr>
          <w:b w:val="0"/>
          <w:noProof/>
          <w:sz w:val="18"/>
        </w:rPr>
        <w:instrText xml:space="preserve"> PAGEREF _Toc212631672 \h </w:instrText>
      </w:r>
      <w:r w:rsidRPr="00EE2B32">
        <w:rPr>
          <w:b w:val="0"/>
          <w:noProof/>
          <w:sz w:val="18"/>
        </w:rPr>
      </w:r>
      <w:r w:rsidRPr="00EE2B32">
        <w:rPr>
          <w:b w:val="0"/>
          <w:noProof/>
          <w:sz w:val="18"/>
        </w:rPr>
        <w:fldChar w:fldCharType="separate"/>
      </w:r>
      <w:r w:rsidRPr="00EE2B32">
        <w:rPr>
          <w:b w:val="0"/>
          <w:noProof/>
          <w:sz w:val="18"/>
        </w:rPr>
        <w:t>300</w:t>
      </w:r>
      <w:r w:rsidRPr="00EE2B32">
        <w:rPr>
          <w:b w:val="0"/>
          <w:noProof/>
          <w:sz w:val="18"/>
        </w:rPr>
        <w:fldChar w:fldCharType="end"/>
      </w:r>
    </w:p>
    <w:p w14:paraId="6631D698" w14:textId="426F16F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275</w:t>
      </w:r>
      <w:r>
        <w:rPr>
          <w:noProof/>
        </w:rPr>
        <w:tab/>
        <w:t>Division not to apply to specialist aged care programs</w:t>
      </w:r>
      <w:r w:rsidRPr="00EE2B32">
        <w:rPr>
          <w:noProof/>
        </w:rPr>
        <w:tab/>
      </w:r>
      <w:r w:rsidRPr="00EE2B32">
        <w:rPr>
          <w:noProof/>
        </w:rPr>
        <w:fldChar w:fldCharType="begin"/>
      </w:r>
      <w:r w:rsidRPr="00EE2B32">
        <w:rPr>
          <w:noProof/>
        </w:rPr>
        <w:instrText xml:space="preserve"> PAGEREF _Toc212631673 \h </w:instrText>
      </w:r>
      <w:r w:rsidRPr="00EE2B32">
        <w:rPr>
          <w:noProof/>
        </w:rPr>
      </w:r>
      <w:r w:rsidRPr="00EE2B32">
        <w:rPr>
          <w:noProof/>
        </w:rPr>
        <w:fldChar w:fldCharType="separate"/>
      </w:r>
      <w:r w:rsidRPr="00EE2B32">
        <w:rPr>
          <w:noProof/>
        </w:rPr>
        <w:t>300</w:t>
      </w:r>
      <w:r w:rsidRPr="00EE2B32">
        <w:rPr>
          <w:noProof/>
        </w:rPr>
        <w:fldChar w:fldCharType="end"/>
      </w:r>
    </w:p>
    <w:p w14:paraId="210260B5" w14:textId="7EB725D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275A</w:t>
      </w:r>
      <w:r>
        <w:rPr>
          <w:noProof/>
        </w:rPr>
        <w:tab/>
        <w:t>Division not to apply to individuals in prescribed classes</w:t>
      </w:r>
      <w:r w:rsidRPr="00EE2B32">
        <w:rPr>
          <w:noProof/>
        </w:rPr>
        <w:tab/>
      </w:r>
      <w:r w:rsidRPr="00EE2B32">
        <w:rPr>
          <w:noProof/>
        </w:rPr>
        <w:fldChar w:fldCharType="begin"/>
      </w:r>
      <w:r w:rsidRPr="00EE2B32">
        <w:rPr>
          <w:noProof/>
        </w:rPr>
        <w:instrText xml:space="preserve"> PAGEREF _Toc212631674 \h </w:instrText>
      </w:r>
      <w:r w:rsidRPr="00EE2B32">
        <w:rPr>
          <w:noProof/>
        </w:rPr>
      </w:r>
      <w:r w:rsidRPr="00EE2B32">
        <w:rPr>
          <w:noProof/>
        </w:rPr>
        <w:fldChar w:fldCharType="separate"/>
      </w:r>
      <w:r w:rsidRPr="00EE2B32">
        <w:rPr>
          <w:noProof/>
        </w:rPr>
        <w:t>300</w:t>
      </w:r>
      <w:r w:rsidRPr="00EE2B32">
        <w:rPr>
          <w:noProof/>
        </w:rPr>
        <w:fldChar w:fldCharType="end"/>
      </w:r>
    </w:p>
    <w:p w14:paraId="7344D146" w14:textId="7026A35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276</w:t>
      </w:r>
      <w:r>
        <w:rPr>
          <w:noProof/>
        </w:rPr>
        <w:tab/>
        <w:t>Contributions for delivery of funded aged care services—ongoing residential care</w:t>
      </w:r>
      <w:r w:rsidRPr="00EE2B32">
        <w:rPr>
          <w:noProof/>
        </w:rPr>
        <w:tab/>
      </w:r>
      <w:r w:rsidRPr="00EE2B32">
        <w:rPr>
          <w:noProof/>
        </w:rPr>
        <w:fldChar w:fldCharType="begin"/>
      </w:r>
      <w:r w:rsidRPr="00EE2B32">
        <w:rPr>
          <w:noProof/>
        </w:rPr>
        <w:instrText xml:space="preserve"> PAGEREF _Toc212631675 \h </w:instrText>
      </w:r>
      <w:r w:rsidRPr="00EE2B32">
        <w:rPr>
          <w:noProof/>
        </w:rPr>
      </w:r>
      <w:r w:rsidRPr="00EE2B32">
        <w:rPr>
          <w:noProof/>
        </w:rPr>
        <w:fldChar w:fldCharType="separate"/>
      </w:r>
      <w:r w:rsidRPr="00EE2B32">
        <w:rPr>
          <w:noProof/>
        </w:rPr>
        <w:t>300</w:t>
      </w:r>
      <w:r w:rsidRPr="00EE2B32">
        <w:rPr>
          <w:noProof/>
        </w:rPr>
        <w:fldChar w:fldCharType="end"/>
      </w:r>
    </w:p>
    <w:p w14:paraId="321D5C3F" w14:textId="722574F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277</w:t>
      </w:r>
      <w:r>
        <w:rPr>
          <w:noProof/>
        </w:rPr>
        <w:tab/>
        <w:t>Maximum daily amount of resident contribution</w:t>
      </w:r>
      <w:r w:rsidRPr="00EE2B32">
        <w:rPr>
          <w:noProof/>
        </w:rPr>
        <w:tab/>
      </w:r>
      <w:r w:rsidRPr="00EE2B32">
        <w:rPr>
          <w:noProof/>
        </w:rPr>
        <w:fldChar w:fldCharType="begin"/>
      </w:r>
      <w:r w:rsidRPr="00EE2B32">
        <w:rPr>
          <w:noProof/>
        </w:rPr>
        <w:instrText xml:space="preserve"> PAGEREF _Toc212631676 \h </w:instrText>
      </w:r>
      <w:r w:rsidRPr="00EE2B32">
        <w:rPr>
          <w:noProof/>
        </w:rPr>
      </w:r>
      <w:r w:rsidRPr="00EE2B32">
        <w:rPr>
          <w:noProof/>
        </w:rPr>
        <w:fldChar w:fldCharType="separate"/>
      </w:r>
      <w:r w:rsidRPr="00EE2B32">
        <w:rPr>
          <w:noProof/>
        </w:rPr>
        <w:t>301</w:t>
      </w:r>
      <w:r w:rsidRPr="00EE2B32">
        <w:rPr>
          <w:noProof/>
        </w:rPr>
        <w:fldChar w:fldCharType="end"/>
      </w:r>
    </w:p>
    <w:p w14:paraId="2B68B36E" w14:textId="69BAD1B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278</w:t>
      </w:r>
      <w:r>
        <w:rPr>
          <w:noProof/>
        </w:rPr>
        <w:tab/>
        <w:t>Hotelling contribution</w:t>
      </w:r>
      <w:r w:rsidRPr="00EE2B32">
        <w:rPr>
          <w:noProof/>
        </w:rPr>
        <w:tab/>
      </w:r>
      <w:r w:rsidRPr="00EE2B32">
        <w:rPr>
          <w:noProof/>
        </w:rPr>
        <w:fldChar w:fldCharType="begin"/>
      </w:r>
      <w:r w:rsidRPr="00EE2B32">
        <w:rPr>
          <w:noProof/>
        </w:rPr>
        <w:instrText xml:space="preserve"> PAGEREF _Toc212631677 \h </w:instrText>
      </w:r>
      <w:r w:rsidRPr="00EE2B32">
        <w:rPr>
          <w:noProof/>
        </w:rPr>
      </w:r>
      <w:r w:rsidRPr="00EE2B32">
        <w:rPr>
          <w:noProof/>
        </w:rPr>
        <w:fldChar w:fldCharType="separate"/>
      </w:r>
      <w:r w:rsidRPr="00EE2B32">
        <w:rPr>
          <w:noProof/>
        </w:rPr>
        <w:t>302</w:t>
      </w:r>
      <w:r w:rsidRPr="00EE2B32">
        <w:rPr>
          <w:noProof/>
        </w:rPr>
        <w:fldChar w:fldCharType="end"/>
      </w:r>
    </w:p>
    <w:p w14:paraId="6AB854EE" w14:textId="4B938D9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279</w:t>
      </w:r>
      <w:r>
        <w:rPr>
          <w:noProof/>
        </w:rPr>
        <w:tab/>
        <w:t>Non</w:t>
      </w:r>
      <w:r>
        <w:rPr>
          <w:noProof/>
        </w:rPr>
        <w:noBreakHyphen/>
        <w:t>clinical care contribution</w:t>
      </w:r>
      <w:r w:rsidRPr="00EE2B32">
        <w:rPr>
          <w:noProof/>
        </w:rPr>
        <w:tab/>
      </w:r>
      <w:r w:rsidRPr="00EE2B32">
        <w:rPr>
          <w:noProof/>
        </w:rPr>
        <w:fldChar w:fldCharType="begin"/>
      </w:r>
      <w:r w:rsidRPr="00EE2B32">
        <w:rPr>
          <w:noProof/>
        </w:rPr>
        <w:instrText xml:space="preserve"> PAGEREF _Toc212631678 \h </w:instrText>
      </w:r>
      <w:r w:rsidRPr="00EE2B32">
        <w:rPr>
          <w:noProof/>
        </w:rPr>
      </w:r>
      <w:r w:rsidRPr="00EE2B32">
        <w:rPr>
          <w:noProof/>
        </w:rPr>
        <w:fldChar w:fldCharType="separate"/>
      </w:r>
      <w:r w:rsidRPr="00EE2B32">
        <w:rPr>
          <w:noProof/>
        </w:rPr>
        <w:t>303</w:t>
      </w:r>
      <w:r w:rsidRPr="00EE2B32">
        <w:rPr>
          <w:noProof/>
        </w:rPr>
        <w:fldChar w:fldCharType="end"/>
      </w:r>
    </w:p>
    <w:p w14:paraId="3C9F23B9" w14:textId="41E6466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280</w:t>
      </w:r>
      <w:r>
        <w:rPr>
          <w:noProof/>
        </w:rPr>
        <w:tab/>
        <w:t>Hotelling contribution and non</w:t>
      </w:r>
      <w:r>
        <w:rPr>
          <w:noProof/>
        </w:rPr>
        <w:noBreakHyphen/>
        <w:t>clinical care contribution taken to be zero in some circumstances</w:t>
      </w:r>
      <w:r w:rsidRPr="00EE2B32">
        <w:rPr>
          <w:noProof/>
        </w:rPr>
        <w:tab/>
      </w:r>
      <w:r w:rsidRPr="00EE2B32">
        <w:rPr>
          <w:noProof/>
        </w:rPr>
        <w:fldChar w:fldCharType="begin"/>
      </w:r>
      <w:r w:rsidRPr="00EE2B32">
        <w:rPr>
          <w:noProof/>
        </w:rPr>
        <w:instrText xml:space="preserve"> PAGEREF _Toc212631679 \h </w:instrText>
      </w:r>
      <w:r w:rsidRPr="00EE2B32">
        <w:rPr>
          <w:noProof/>
        </w:rPr>
      </w:r>
      <w:r w:rsidRPr="00EE2B32">
        <w:rPr>
          <w:noProof/>
        </w:rPr>
        <w:fldChar w:fldCharType="separate"/>
      </w:r>
      <w:r w:rsidRPr="00EE2B32">
        <w:rPr>
          <w:noProof/>
        </w:rPr>
        <w:t>304</w:t>
      </w:r>
      <w:r w:rsidRPr="00EE2B32">
        <w:rPr>
          <w:noProof/>
        </w:rPr>
        <w:fldChar w:fldCharType="end"/>
      </w:r>
    </w:p>
    <w:p w14:paraId="402A5450" w14:textId="1500B72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281</w:t>
      </w:r>
      <w:r>
        <w:rPr>
          <w:noProof/>
        </w:rPr>
        <w:tab/>
        <w:t>Fees for pre</w:t>
      </w:r>
      <w:r>
        <w:rPr>
          <w:noProof/>
        </w:rPr>
        <w:noBreakHyphen/>
        <w:t>entry period—ongoing residential care</w:t>
      </w:r>
      <w:r w:rsidRPr="00EE2B32">
        <w:rPr>
          <w:noProof/>
        </w:rPr>
        <w:tab/>
      </w:r>
      <w:r w:rsidRPr="00EE2B32">
        <w:rPr>
          <w:noProof/>
        </w:rPr>
        <w:fldChar w:fldCharType="begin"/>
      </w:r>
      <w:r w:rsidRPr="00EE2B32">
        <w:rPr>
          <w:noProof/>
        </w:rPr>
        <w:instrText xml:space="preserve"> PAGEREF _Toc212631680 \h </w:instrText>
      </w:r>
      <w:r w:rsidRPr="00EE2B32">
        <w:rPr>
          <w:noProof/>
        </w:rPr>
      </w:r>
      <w:r w:rsidRPr="00EE2B32">
        <w:rPr>
          <w:noProof/>
        </w:rPr>
        <w:fldChar w:fldCharType="separate"/>
      </w:r>
      <w:r w:rsidRPr="00EE2B32">
        <w:rPr>
          <w:noProof/>
        </w:rPr>
        <w:t>305</w:t>
      </w:r>
      <w:r w:rsidRPr="00EE2B32">
        <w:rPr>
          <w:noProof/>
        </w:rPr>
        <w:fldChar w:fldCharType="end"/>
      </w:r>
    </w:p>
    <w:p w14:paraId="32F14E51" w14:textId="3D7F8D0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282</w:t>
      </w:r>
      <w:r>
        <w:rPr>
          <w:noProof/>
        </w:rPr>
        <w:tab/>
        <w:t>Fees for reserving a bed—ongoing residential care</w:t>
      </w:r>
      <w:r w:rsidRPr="00EE2B32">
        <w:rPr>
          <w:noProof/>
        </w:rPr>
        <w:tab/>
      </w:r>
      <w:r w:rsidRPr="00EE2B32">
        <w:rPr>
          <w:noProof/>
        </w:rPr>
        <w:fldChar w:fldCharType="begin"/>
      </w:r>
      <w:r w:rsidRPr="00EE2B32">
        <w:rPr>
          <w:noProof/>
        </w:rPr>
        <w:instrText xml:space="preserve"> PAGEREF _Toc212631681 \h </w:instrText>
      </w:r>
      <w:r w:rsidRPr="00EE2B32">
        <w:rPr>
          <w:noProof/>
        </w:rPr>
      </w:r>
      <w:r w:rsidRPr="00EE2B32">
        <w:rPr>
          <w:noProof/>
        </w:rPr>
        <w:fldChar w:fldCharType="separate"/>
      </w:r>
      <w:r w:rsidRPr="00EE2B32">
        <w:rPr>
          <w:noProof/>
        </w:rPr>
        <w:t>306</w:t>
      </w:r>
      <w:r w:rsidRPr="00EE2B32">
        <w:rPr>
          <w:noProof/>
        </w:rPr>
        <w:fldChar w:fldCharType="end"/>
      </w:r>
    </w:p>
    <w:p w14:paraId="6E563750" w14:textId="1021466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283</w:t>
      </w:r>
      <w:r>
        <w:rPr>
          <w:noProof/>
        </w:rPr>
        <w:tab/>
        <w:t>Fees for delivery of funded aged care services—short</w:t>
      </w:r>
      <w:r>
        <w:rPr>
          <w:noProof/>
        </w:rPr>
        <w:noBreakHyphen/>
        <w:t>term residential care</w:t>
      </w:r>
      <w:r w:rsidRPr="00EE2B32">
        <w:rPr>
          <w:noProof/>
        </w:rPr>
        <w:tab/>
      </w:r>
      <w:r w:rsidRPr="00EE2B32">
        <w:rPr>
          <w:noProof/>
        </w:rPr>
        <w:fldChar w:fldCharType="begin"/>
      </w:r>
      <w:r w:rsidRPr="00EE2B32">
        <w:rPr>
          <w:noProof/>
        </w:rPr>
        <w:instrText xml:space="preserve"> PAGEREF _Toc212631682 \h </w:instrText>
      </w:r>
      <w:r w:rsidRPr="00EE2B32">
        <w:rPr>
          <w:noProof/>
        </w:rPr>
      </w:r>
      <w:r w:rsidRPr="00EE2B32">
        <w:rPr>
          <w:noProof/>
        </w:rPr>
        <w:fldChar w:fldCharType="separate"/>
      </w:r>
      <w:r w:rsidRPr="00EE2B32">
        <w:rPr>
          <w:noProof/>
        </w:rPr>
        <w:t>307</w:t>
      </w:r>
      <w:r w:rsidRPr="00EE2B32">
        <w:rPr>
          <w:noProof/>
        </w:rPr>
        <w:fldChar w:fldCharType="end"/>
      </w:r>
    </w:p>
    <w:p w14:paraId="7C94F99C" w14:textId="241113C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284</w:t>
      </w:r>
      <w:r>
        <w:rPr>
          <w:noProof/>
        </w:rPr>
        <w:tab/>
        <w:t>Fees for higher everyday living</w:t>
      </w:r>
      <w:r w:rsidRPr="00EE2B32">
        <w:rPr>
          <w:noProof/>
        </w:rPr>
        <w:tab/>
      </w:r>
      <w:r w:rsidRPr="00EE2B32">
        <w:rPr>
          <w:noProof/>
        </w:rPr>
        <w:fldChar w:fldCharType="begin"/>
      </w:r>
      <w:r w:rsidRPr="00EE2B32">
        <w:rPr>
          <w:noProof/>
        </w:rPr>
        <w:instrText xml:space="preserve"> PAGEREF _Toc212631683 \h </w:instrText>
      </w:r>
      <w:r w:rsidRPr="00EE2B32">
        <w:rPr>
          <w:noProof/>
        </w:rPr>
      </w:r>
      <w:r w:rsidRPr="00EE2B32">
        <w:rPr>
          <w:noProof/>
        </w:rPr>
        <w:fldChar w:fldCharType="separate"/>
      </w:r>
      <w:r w:rsidRPr="00EE2B32">
        <w:rPr>
          <w:noProof/>
        </w:rPr>
        <w:t>308</w:t>
      </w:r>
      <w:r w:rsidRPr="00EE2B32">
        <w:rPr>
          <w:noProof/>
        </w:rPr>
        <w:fldChar w:fldCharType="end"/>
      </w:r>
    </w:p>
    <w:p w14:paraId="7A38D81E" w14:textId="7EB9517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285</w:t>
      </w:r>
      <w:r>
        <w:rPr>
          <w:noProof/>
        </w:rPr>
        <w:tab/>
        <w:t>Other matters</w:t>
      </w:r>
      <w:r w:rsidRPr="00EE2B32">
        <w:rPr>
          <w:noProof/>
        </w:rPr>
        <w:tab/>
      </w:r>
      <w:r w:rsidRPr="00EE2B32">
        <w:rPr>
          <w:noProof/>
        </w:rPr>
        <w:fldChar w:fldCharType="begin"/>
      </w:r>
      <w:r w:rsidRPr="00EE2B32">
        <w:rPr>
          <w:noProof/>
        </w:rPr>
        <w:instrText xml:space="preserve"> PAGEREF _Toc212631684 \h </w:instrText>
      </w:r>
      <w:r w:rsidRPr="00EE2B32">
        <w:rPr>
          <w:noProof/>
        </w:rPr>
      </w:r>
      <w:r w:rsidRPr="00EE2B32">
        <w:rPr>
          <w:noProof/>
        </w:rPr>
        <w:fldChar w:fldCharType="separate"/>
      </w:r>
      <w:r w:rsidRPr="00EE2B32">
        <w:rPr>
          <w:noProof/>
        </w:rPr>
        <w:t>309</w:t>
      </w:r>
      <w:r w:rsidRPr="00EE2B32">
        <w:rPr>
          <w:noProof/>
        </w:rPr>
        <w:fldChar w:fldCharType="end"/>
      </w:r>
    </w:p>
    <w:p w14:paraId="71C8003D" w14:textId="146C257E"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2A—Fees and contributions payable for delivery of funded aged care services to individuals in prescribed classes</w:t>
      </w:r>
      <w:r w:rsidRPr="00EE2B32">
        <w:rPr>
          <w:b w:val="0"/>
          <w:noProof/>
          <w:sz w:val="18"/>
        </w:rPr>
        <w:tab/>
      </w:r>
      <w:r w:rsidRPr="00EE2B32">
        <w:rPr>
          <w:b w:val="0"/>
          <w:noProof/>
          <w:sz w:val="18"/>
        </w:rPr>
        <w:fldChar w:fldCharType="begin"/>
      </w:r>
      <w:r w:rsidRPr="00EE2B32">
        <w:rPr>
          <w:b w:val="0"/>
          <w:noProof/>
          <w:sz w:val="18"/>
        </w:rPr>
        <w:instrText xml:space="preserve"> PAGEREF _Toc212631685 \h </w:instrText>
      </w:r>
      <w:r w:rsidRPr="00EE2B32">
        <w:rPr>
          <w:b w:val="0"/>
          <w:noProof/>
          <w:sz w:val="18"/>
        </w:rPr>
      </w:r>
      <w:r w:rsidRPr="00EE2B32">
        <w:rPr>
          <w:b w:val="0"/>
          <w:noProof/>
          <w:sz w:val="18"/>
        </w:rPr>
        <w:fldChar w:fldCharType="separate"/>
      </w:r>
      <w:r w:rsidRPr="00EE2B32">
        <w:rPr>
          <w:b w:val="0"/>
          <w:noProof/>
          <w:sz w:val="18"/>
        </w:rPr>
        <w:t>310</w:t>
      </w:r>
      <w:r w:rsidRPr="00EE2B32">
        <w:rPr>
          <w:b w:val="0"/>
          <w:noProof/>
          <w:sz w:val="18"/>
        </w:rPr>
        <w:fldChar w:fldCharType="end"/>
      </w:r>
    </w:p>
    <w:p w14:paraId="20BE226B" w14:textId="5223BC0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285A</w:t>
      </w:r>
      <w:r>
        <w:rPr>
          <w:noProof/>
        </w:rPr>
        <w:tab/>
        <w:t>Fees and contributions payable for delivery of funded aged care services to individuals in prescribed classes</w:t>
      </w:r>
      <w:r w:rsidRPr="00EE2B32">
        <w:rPr>
          <w:noProof/>
        </w:rPr>
        <w:tab/>
      </w:r>
      <w:r w:rsidRPr="00EE2B32">
        <w:rPr>
          <w:noProof/>
        </w:rPr>
        <w:fldChar w:fldCharType="begin"/>
      </w:r>
      <w:r w:rsidRPr="00EE2B32">
        <w:rPr>
          <w:noProof/>
        </w:rPr>
        <w:instrText xml:space="preserve"> PAGEREF _Toc212631686 \h </w:instrText>
      </w:r>
      <w:r w:rsidRPr="00EE2B32">
        <w:rPr>
          <w:noProof/>
        </w:rPr>
      </w:r>
      <w:r w:rsidRPr="00EE2B32">
        <w:rPr>
          <w:noProof/>
        </w:rPr>
        <w:fldChar w:fldCharType="separate"/>
      </w:r>
      <w:r w:rsidRPr="00EE2B32">
        <w:rPr>
          <w:noProof/>
        </w:rPr>
        <w:t>310</w:t>
      </w:r>
      <w:r w:rsidRPr="00EE2B32">
        <w:rPr>
          <w:noProof/>
        </w:rPr>
        <w:fldChar w:fldCharType="end"/>
      </w:r>
    </w:p>
    <w:p w14:paraId="393B18E5" w14:textId="69E363C0"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3—Fees and contributions for specialist aged care programs</w:t>
      </w:r>
      <w:r w:rsidRPr="00EE2B32">
        <w:rPr>
          <w:b w:val="0"/>
          <w:noProof/>
          <w:sz w:val="18"/>
        </w:rPr>
        <w:tab/>
      </w:r>
      <w:r w:rsidRPr="00EE2B32">
        <w:rPr>
          <w:b w:val="0"/>
          <w:noProof/>
          <w:sz w:val="18"/>
        </w:rPr>
        <w:fldChar w:fldCharType="begin"/>
      </w:r>
      <w:r w:rsidRPr="00EE2B32">
        <w:rPr>
          <w:b w:val="0"/>
          <w:noProof/>
          <w:sz w:val="18"/>
        </w:rPr>
        <w:instrText xml:space="preserve"> PAGEREF _Toc212631687 \h </w:instrText>
      </w:r>
      <w:r w:rsidRPr="00EE2B32">
        <w:rPr>
          <w:b w:val="0"/>
          <w:noProof/>
          <w:sz w:val="18"/>
        </w:rPr>
      </w:r>
      <w:r w:rsidRPr="00EE2B32">
        <w:rPr>
          <w:b w:val="0"/>
          <w:noProof/>
          <w:sz w:val="18"/>
        </w:rPr>
        <w:fldChar w:fldCharType="separate"/>
      </w:r>
      <w:r w:rsidRPr="00EE2B32">
        <w:rPr>
          <w:b w:val="0"/>
          <w:noProof/>
          <w:sz w:val="18"/>
        </w:rPr>
        <w:t>311</w:t>
      </w:r>
      <w:r w:rsidRPr="00EE2B32">
        <w:rPr>
          <w:b w:val="0"/>
          <w:noProof/>
          <w:sz w:val="18"/>
        </w:rPr>
        <w:fldChar w:fldCharType="end"/>
      </w:r>
    </w:p>
    <w:p w14:paraId="2B36E19C" w14:textId="0317FC8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286</w:t>
      </w:r>
      <w:r>
        <w:rPr>
          <w:noProof/>
        </w:rPr>
        <w:tab/>
        <w:t>Fees and contributions payable for delivery of funded aged care services under a specialist aged care program</w:t>
      </w:r>
      <w:r w:rsidRPr="00EE2B32">
        <w:rPr>
          <w:noProof/>
        </w:rPr>
        <w:tab/>
      </w:r>
      <w:r w:rsidRPr="00EE2B32">
        <w:rPr>
          <w:noProof/>
        </w:rPr>
        <w:fldChar w:fldCharType="begin"/>
      </w:r>
      <w:r w:rsidRPr="00EE2B32">
        <w:rPr>
          <w:noProof/>
        </w:rPr>
        <w:instrText xml:space="preserve"> PAGEREF _Toc212631688 \h </w:instrText>
      </w:r>
      <w:r w:rsidRPr="00EE2B32">
        <w:rPr>
          <w:noProof/>
        </w:rPr>
      </w:r>
      <w:r w:rsidRPr="00EE2B32">
        <w:rPr>
          <w:noProof/>
        </w:rPr>
        <w:fldChar w:fldCharType="separate"/>
      </w:r>
      <w:r w:rsidRPr="00EE2B32">
        <w:rPr>
          <w:noProof/>
        </w:rPr>
        <w:t>311</w:t>
      </w:r>
      <w:r w:rsidRPr="00EE2B32">
        <w:rPr>
          <w:noProof/>
        </w:rPr>
        <w:fldChar w:fldCharType="end"/>
      </w:r>
    </w:p>
    <w:p w14:paraId="7379DE08" w14:textId="63ACCC58"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4—Accommodation payments and accommodation contributions etc.</w:t>
      </w:r>
      <w:r w:rsidRPr="00EE2B32">
        <w:rPr>
          <w:b w:val="0"/>
          <w:noProof/>
          <w:sz w:val="18"/>
        </w:rPr>
        <w:tab/>
      </w:r>
      <w:r w:rsidRPr="00EE2B32">
        <w:rPr>
          <w:b w:val="0"/>
          <w:noProof/>
          <w:sz w:val="18"/>
        </w:rPr>
        <w:fldChar w:fldCharType="begin"/>
      </w:r>
      <w:r w:rsidRPr="00EE2B32">
        <w:rPr>
          <w:b w:val="0"/>
          <w:noProof/>
          <w:sz w:val="18"/>
        </w:rPr>
        <w:instrText xml:space="preserve"> PAGEREF _Toc212631689 \h </w:instrText>
      </w:r>
      <w:r w:rsidRPr="00EE2B32">
        <w:rPr>
          <w:b w:val="0"/>
          <w:noProof/>
          <w:sz w:val="18"/>
        </w:rPr>
      </w:r>
      <w:r w:rsidRPr="00EE2B32">
        <w:rPr>
          <w:b w:val="0"/>
          <w:noProof/>
          <w:sz w:val="18"/>
        </w:rPr>
        <w:fldChar w:fldCharType="separate"/>
      </w:r>
      <w:r w:rsidRPr="00EE2B32">
        <w:rPr>
          <w:b w:val="0"/>
          <w:noProof/>
          <w:sz w:val="18"/>
        </w:rPr>
        <w:t>312</w:t>
      </w:r>
      <w:r w:rsidRPr="00EE2B32">
        <w:rPr>
          <w:b w:val="0"/>
          <w:noProof/>
          <w:sz w:val="18"/>
        </w:rPr>
        <w:fldChar w:fldCharType="end"/>
      </w:r>
    </w:p>
    <w:p w14:paraId="2547DA3C" w14:textId="5F556D49"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1—Application of this Part</w:t>
      </w:r>
      <w:r w:rsidRPr="00EE2B32">
        <w:rPr>
          <w:b w:val="0"/>
          <w:noProof/>
          <w:sz w:val="18"/>
        </w:rPr>
        <w:tab/>
      </w:r>
      <w:r w:rsidRPr="00EE2B32">
        <w:rPr>
          <w:b w:val="0"/>
          <w:noProof/>
          <w:sz w:val="18"/>
        </w:rPr>
        <w:fldChar w:fldCharType="begin"/>
      </w:r>
      <w:r w:rsidRPr="00EE2B32">
        <w:rPr>
          <w:b w:val="0"/>
          <w:noProof/>
          <w:sz w:val="18"/>
        </w:rPr>
        <w:instrText xml:space="preserve"> PAGEREF _Toc212631690 \h </w:instrText>
      </w:r>
      <w:r w:rsidRPr="00EE2B32">
        <w:rPr>
          <w:b w:val="0"/>
          <w:noProof/>
          <w:sz w:val="18"/>
        </w:rPr>
      </w:r>
      <w:r w:rsidRPr="00EE2B32">
        <w:rPr>
          <w:b w:val="0"/>
          <w:noProof/>
          <w:sz w:val="18"/>
        </w:rPr>
        <w:fldChar w:fldCharType="separate"/>
      </w:r>
      <w:r w:rsidRPr="00EE2B32">
        <w:rPr>
          <w:b w:val="0"/>
          <w:noProof/>
          <w:sz w:val="18"/>
        </w:rPr>
        <w:t>312</w:t>
      </w:r>
      <w:r w:rsidRPr="00EE2B32">
        <w:rPr>
          <w:b w:val="0"/>
          <w:noProof/>
          <w:sz w:val="18"/>
        </w:rPr>
        <w:fldChar w:fldCharType="end"/>
      </w:r>
    </w:p>
    <w:p w14:paraId="508BF70E" w14:textId="5BF3549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287</w:t>
      </w:r>
      <w:r>
        <w:rPr>
          <w:noProof/>
        </w:rPr>
        <w:tab/>
        <w:t>Application of this Part</w:t>
      </w:r>
      <w:r w:rsidRPr="00EE2B32">
        <w:rPr>
          <w:noProof/>
        </w:rPr>
        <w:tab/>
      </w:r>
      <w:r w:rsidRPr="00EE2B32">
        <w:rPr>
          <w:noProof/>
        </w:rPr>
        <w:fldChar w:fldCharType="begin"/>
      </w:r>
      <w:r w:rsidRPr="00EE2B32">
        <w:rPr>
          <w:noProof/>
        </w:rPr>
        <w:instrText xml:space="preserve"> PAGEREF _Toc212631691 \h </w:instrText>
      </w:r>
      <w:r w:rsidRPr="00EE2B32">
        <w:rPr>
          <w:noProof/>
        </w:rPr>
      </w:r>
      <w:r w:rsidRPr="00EE2B32">
        <w:rPr>
          <w:noProof/>
        </w:rPr>
        <w:fldChar w:fldCharType="separate"/>
      </w:r>
      <w:r w:rsidRPr="00EE2B32">
        <w:rPr>
          <w:noProof/>
        </w:rPr>
        <w:t>312</w:t>
      </w:r>
      <w:r w:rsidRPr="00EE2B32">
        <w:rPr>
          <w:noProof/>
        </w:rPr>
        <w:fldChar w:fldCharType="end"/>
      </w:r>
    </w:p>
    <w:p w14:paraId="2491A3F6" w14:textId="6841E02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288</w:t>
      </w:r>
      <w:r>
        <w:rPr>
          <w:noProof/>
        </w:rPr>
        <w:tab/>
        <w:t>Rules may deal with application to specialist aged care programs</w:t>
      </w:r>
      <w:r w:rsidRPr="00EE2B32">
        <w:rPr>
          <w:noProof/>
        </w:rPr>
        <w:tab/>
      </w:r>
      <w:r w:rsidRPr="00EE2B32">
        <w:rPr>
          <w:noProof/>
        </w:rPr>
        <w:fldChar w:fldCharType="begin"/>
      </w:r>
      <w:r w:rsidRPr="00EE2B32">
        <w:rPr>
          <w:noProof/>
        </w:rPr>
        <w:instrText xml:space="preserve"> PAGEREF _Toc212631692 \h </w:instrText>
      </w:r>
      <w:r w:rsidRPr="00EE2B32">
        <w:rPr>
          <w:noProof/>
        </w:rPr>
      </w:r>
      <w:r w:rsidRPr="00EE2B32">
        <w:rPr>
          <w:noProof/>
        </w:rPr>
        <w:fldChar w:fldCharType="separate"/>
      </w:r>
      <w:r w:rsidRPr="00EE2B32">
        <w:rPr>
          <w:noProof/>
        </w:rPr>
        <w:t>313</w:t>
      </w:r>
      <w:r w:rsidRPr="00EE2B32">
        <w:rPr>
          <w:noProof/>
        </w:rPr>
        <w:fldChar w:fldCharType="end"/>
      </w:r>
    </w:p>
    <w:p w14:paraId="024BDFF9" w14:textId="342209DD"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2—Maximum accommodation payment amounts and publication of certain amounts by the System Governor</w:t>
      </w:r>
      <w:r w:rsidRPr="00EE2B32">
        <w:rPr>
          <w:b w:val="0"/>
          <w:noProof/>
          <w:sz w:val="18"/>
        </w:rPr>
        <w:tab/>
      </w:r>
      <w:r w:rsidRPr="00EE2B32">
        <w:rPr>
          <w:b w:val="0"/>
          <w:noProof/>
          <w:sz w:val="18"/>
        </w:rPr>
        <w:fldChar w:fldCharType="begin"/>
      </w:r>
      <w:r w:rsidRPr="00EE2B32">
        <w:rPr>
          <w:b w:val="0"/>
          <w:noProof/>
          <w:sz w:val="18"/>
        </w:rPr>
        <w:instrText xml:space="preserve"> PAGEREF _Toc212631693 \h </w:instrText>
      </w:r>
      <w:r w:rsidRPr="00EE2B32">
        <w:rPr>
          <w:b w:val="0"/>
          <w:noProof/>
          <w:sz w:val="18"/>
        </w:rPr>
      </w:r>
      <w:r w:rsidRPr="00EE2B32">
        <w:rPr>
          <w:b w:val="0"/>
          <w:noProof/>
          <w:sz w:val="18"/>
        </w:rPr>
        <w:fldChar w:fldCharType="separate"/>
      </w:r>
      <w:r w:rsidRPr="00EE2B32">
        <w:rPr>
          <w:b w:val="0"/>
          <w:noProof/>
          <w:sz w:val="18"/>
        </w:rPr>
        <w:t>314</w:t>
      </w:r>
      <w:r w:rsidRPr="00EE2B32">
        <w:rPr>
          <w:b w:val="0"/>
          <w:noProof/>
          <w:sz w:val="18"/>
        </w:rPr>
        <w:fldChar w:fldCharType="end"/>
      </w:r>
    </w:p>
    <w:p w14:paraId="33DC1180" w14:textId="42F83C3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289</w:t>
      </w:r>
      <w:r>
        <w:rPr>
          <w:noProof/>
        </w:rPr>
        <w:tab/>
        <w:t>Maximum accommodation payment amount</w:t>
      </w:r>
      <w:r w:rsidRPr="00EE2B32">
        <w:rPr>
          <w:noProof/>
        </w:rPr>
        <w:tab/>
      </w:r>
      <w:r w:rsidRPr="00EE2B32">
        <w:rPr>
          <w:noProof/>
        </w:rPr>
        <w:fldChar w:fldCharType="begin"/>
      </w:r>
      <w:r w:rsidRPr="00EE2B32">
        <w:rPr>
          <w:noProof/>
        </w:rPr>
        <w:instrText xml:space="preserve"> PAGEREF _Toc212631694 \h </w:instrText>
      </w:r>
      <w:r w:rsidRPr="00EE2B32">
        <w:rPr>
          <w:noProof/>
        </w:rPr>
      </w:r>
      <w:r w:rsidRPr="00EE2B32">
        <w:rPr>
          <w:noProof/>
        </w:rPr>
        <w:fldChar w:fldCharType="separate"/>
      </w:r>
      <w:r w:rsidRPr="00EE2B32">
        <w:rPr>
          <w:noProof/>
        </w:rPr>
        <w:t>314</w:t>
      </w:r>
      <w:r w:rsidRPr="00EE2B32">
        <w:rPr>
          <w:noProof/>
        </w:rPr>
        <w:fldChar w:fldCharType="end"/>
      </w:r>
    </w:p>
    <w:p w14:paraId="1C981E44" w14:textId="4CE0F98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290</w:t>
      </w:r>
      <w:r>
        <w:rPr>
          <w:noProof/>
        </w:rPr>
        <w:tab/>
        <w:t>Pricing Authority may approve higher maximum accommodation payment amount</w:t>
      </w:r>
      <w:r w:rsidRPr="00EE2B32">
        <w:rPr>
          <w:noProof/>
        </w:rPr>
        <w:tab/>
      </w:r>
      <w:r w:rsidRPr="00EE2B32">
        <w:rPr>
          <w:noProof/>
        </w:rPr>
        <w:fldChar w:fldCharType="begin"/>
      </w:r>
      <w:r w:rsidRPr="00EE2B32">
        <w:rPr>
          <w:noProof/>
        </w:rPr>
        <w:instrText xml:space="preserve"> PAGEREF _Toc212631695 \h </w:instrText>
      </w:r>
      <w:r w:rsidRPr="00EE2B32">
        <w:rPr>
          <w:noProof/>
        </w:rPr>
      </w:r>
      <w:r w:rsidRPr="00EE2B32">
        <w:rPr>
          <w:noProof/>
        </w:rPr>
        <w:fldChar w:fldCharType="separate"/>
      </w:r>
      <w:r w:rsidRPr="00EE2B32">
        <w:rPr>
          <w:noProof/>
        </w:rPr>
        <w:t>314</w:t>
      </w:r>
      <w:r w:rsidRPr="00EE2B32">
        <w:rPr>
          <w:noProof/>
        </w:rPr>
        <w:fldChar w:fldCharType="end"/>
      </w:r>
    </w:p>
    <w:p w14:paraId="12CDDB1E" w14:textId="7DDF001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291</w:t>
      </w:r>
      <w:r>
        <w:rPr>
          <w:noProof/>
        </w:rPr>
        <w:tab/>
        <w:t>Registered provider must notify System Governor of accommodation payment amounts for purposes of publication</w:t>
      </w:r>
      <w:r w:rsidRPr="00EE2B32">
        <w:rPr>
          <w:noProof/>
        </w:rPr>
        <w:tab/>
      </w:r>
      <w:r w:rsidRPr="00EE2B32">
        <w:rPr>
          <w:noProof/>
        </w:rPr>
        <w:fldChar w:fldCharType="begin"/>
      </w:r>
      <w:r w:rsidRPr="00EE2B32">
        <w:rPr>
          <w:noProof/>
        </w:rPr>
        <w:instrText xml:space="preserve"> PAGEREF _Toc212631696 \h </w:instrText>
      </w:r>
      <w:r w:rsidRPr="00EE2B32">
        <w:rPr>
          <w:noProof/>
        </w:rPr>
      </w:r>
      <w:r w:rsidRPr="00EE2B32">
        <w:rPr>
          <w:noProof/>
        </w:rPr>
        <w:fldChar w:fldCharType="separate"/>
      </w:r>
      <w:r w:rsidRPr="00EE2B32">
        <w:rPr>
          <w:noProof/>
        </w:rPr>
        <w:t>317</w:t>
      </w:r>
      <w:r w:rsidRPr="00EE2B32">
        <w:rPr>
          <w:noProof/>
        </w:rPr>
        <w:fldChar w:fldCharType="end"/>
      </w:r>
    </w:p>
    <w:p w14:paraId="7E5BBB27" w14:textId="181AA934"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3—Accommodation agreements</w:t>
      </w:r>
      <w:r w:rsidRPr="00EE2B32">
        <w:rPr>
          <w:b w:val="0"/>
          <w:noProof/>
          <w:sz w:val="18"/>
        </w:rPr>
        <w:tab/>
      </w:r>
      <w:r w:rsidRPr="00EE2B32">
        <w:rPr>
          <w:b w:val="0"/>
          <w:noProof/>
          <w:sz w:val="18"/>
        </w:rPr>
        <w:fldChar w:fldCharType="begin"/>
      </w:r>
      <w:r w:rsidRPr="00EE2B32">
        <w:rPr>
          <w:b w:val="0"/>
          <w:noProof/>
          <w:sz w:val="18"/>
        </w:rPr>
        <w:instrText xml:space="preserve"> PAGEREF _Toc212631697 \h </w:instrText>
      </w:r>
      <w:r w:rsidRPr="00EE2B32">
        <w:rPr>
          <w:b w:val="0"/>
          <w:noProof/>
          <w:sz w:val="18"/>
        </w:rPr>
      </w:r>
      <w:r w:rsidRPr="00EE2B32">
        <w:rPr>
          <w:b w:val="0"/>
          <w:noProof/>
          <w:sz w:val="18"/>
        </w:rPr>
        <w:fldChar w:fldCharType="separate"/>
      </w:r>
      <w:r w:rsidRPr="00EE2B32">
        <w:rPr>
          <w:b w:val="0"/>
          <w:noProof/>
          <w:sz w:val="18"/>
        </w:rPr>
        <w:t>319</w:t>
      </w:r>
      <w:r w:rsidRPr="00EE2B32">
        <w:rPr>
          <w:b w:val="0"/>
          <w:noProof/>
          <w:sz w:val="18"/>
        </w:rPr>
        <w:fldChar w:fldCharType="end"/>
      </w:r>
    </w:p>
    <w:p w14:paraId="2027BC48" w14:textId="6A88D59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292</w:t>
      </w:r>
      <w:r>
        <w:rPr>
          <w:noProof/>
        </w:rPr>
        <w:tab/>
        <w:t>Information to be given before provider enters into an accommodation agreement with an individual</w:t>
      </w:r>
      <w:r w:rsidRPr="00EE2B32">
        <w:rPr>
          <w:noProof/>
        </w:rPr>
        <w:tab/>
      </w:r>
      <w:r w:rsidRPr="00EE2B32">
        <w:rPr>
          <w:noProof/>
        </w:rPr>
        <w:fldChar w:fldCharType="begin"/>
      </w:r>
      <w:r w:rsidRPr="00EE2B32">
        <w:rPr>
          <w:noProof/>
        </w:rPr>
        <w:instrText xml:space="preserve"> PAGEREF _Toc212631698 \h </w:instrText>
      </w:r>
      <w:r w:rsidRPr="00EE2B32">
        <w:rPr>
          <w:noProof/>
        </w:rPr>
      </w:r>
      <w:r w:rsidRPr="00EE2B32">
        <w:rPr>
          <w:noProof/>
        </w:rPr>
        <w:fldChar w:fldCharType="separate"/>
      </w:r>
      <w:r w:rsidRPr="00EE2B32">
        <w:rPr>
          <w:noProof/>
        </w:rPr>
        <w:t>319</w:t>
      </w:r>
      <w:r w:rsidRPr="00EE2B32">
        <w:rPr>
          <w:noProof/>
        </w:rPr>
        <w:fldChar w:fldCharType="end"/>
      </w:r>
    </w:p>
    <w:p w14:paraId="2F6EEC66" w14:textId="621646B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293</w:t>
      </w:r>
      <w:r>
        <w:rPr>
          <w:noProof/>
        </w:rPr>
        <w:tab/>
        <w:t>Registered provider must enter accommodation agreement before delivering ongoing funded aged care services to an individual</w:t>
      </w:r>
      <w:r w:rsidRPr="00EE2B32">
        <w:rPr>
          <w:noProof/>
        </w:rPr>
        <w:tab/>
      </w:r>
      <w:r w:rsidRPr="00EE2B32">
        <w:rPr>
          <w:noProof/>
        </w:rPr>
        <w:fldChar w:fldCharType="begin"/>
      </w:r>
      <w:r w:rsidRPr="00EE2B32">
        <w:rPr>
          <w:noProof/>
        </w:rPr>
        <w:instrText xml:space="preserve"> PAGEREF _Toc212631699 \h </w:instrText>
      </w:r>
      <w:r w:rsidRPr="00EE2B32">
        <w:rPr>
          <w:noProof/>
        </w:rPr>
      </w:r>
      <w:r w:rsidRPr="00EE2B32">
        <w:rPr>
          <w:noProof/>
        </w:rPr>
        <w:fldChar w:fldCharType="separate"/>
      </w:r>
      <w:r w:rsidRPr="00EE2B32">
        <w:rPr>
          <w:noProof/>
        </w:rPr>
        <w:t>319</w:t>
      </w:r>
      <w:r w:rsidRPr="00EE2B32">
        <w:rPr>
          <w:noProof/>
        </w:rPr>
        <w:fldChar w:fldCharType="end"/>
      </w:r>
    </w:p>
    <w:p w14:paraId="4D6FE184" w14:textId="7FB9CD8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294</w:t>
      </w:r>
      <w:r>
        <w:rPr>
          <w:noProof/>
        </w:rPr>
        <w:tab/>
        <w:t>Accommodation agreements</w:t>
      </w:r>
      <w:r w:rsidRPr="00EE2B32">
        <w:rPr>
          <w:noProof/>
        </w:rPr>
        <w:tab/>
      </w:r>
      <w:r w:rsidRPr="00EE2B32">
        <w:rPr>
          <w:noProof/>
        </w:rPr>
        <w:fldChar w:fldCharType="begin"/>
      </w:r>
      <w:r w:rsidRPr="00EE2B32">
        <w:rPr>
          <w:noProof/>
        </w:rPr>
        <w:instrText xml:space="preserve"> PAGEREF _Toc212631700 \h </w:instrText>
      </w:r>
      <w:r w:rsidRPr="00EE2B32">
        <w:rPr>
          <w:noProof/>
        </w:rPr>
      </w:r>
      <w:r w:rsidRPr="00EE2B32">
        <w:rPr>
          <w:noProof/>
        </w:rPr>
        <w:fldChar w:fldCharType="separate"/>
      </w:r>
      <w:r w:rsidRPr="00EE2B32">
        <w:rPr>
          <w:noProof/>
        </w:rPr>
        <w:t>320</w:t>
      </w:r>
      <w:r w:rsidRPr="00EE2B32">
        <w:rPr>
          <w:noProof/>
        </w:rPr>
        <w:fldChar w:fldCharType="end"/>
      </w:r>
    </w:p>
    <w:p w14:paraId="582B6456" w14:textId="4549812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295</w:t>
      </w:r>
      <w:r>
        <w:rPr>
          <w:noProof/>
        </w:rPr>
        <w:tab/>
        <w:t>Effect of accommodation agreements</w:t>
      </w:r>
      <w:r w:rsidRPr="00EE2B32">
        <w:rPr>
          <w:noProof/>
        </w:rPr>
        <w:tab/>
      </w:r>
      <w:r w:rsidRPr="00EE2B32">
        <w:rPr>
          <w:noProof/>
        </w:rPr>
        <w:fldChar w:fldCharType="begin"/>
      </w:r>
      <w:r w:rsidRPr="00EE2B32">
        <w:rPr>
          <w:noProof/>
        </w:rPr>
        <w:instrText xml:space="preserve"> PAGEREF _Toc212631701 \h </w:instrText>
      </w:r>
      <w:r w:rsidRPr="00EE2B32">
        <w:rPr>
          <w:noProof/>
        </w:rPr>
      </w:r>
      <w:r w:rsidRPr="00EE2B32">
        <w:rPr>
          <w:noProof/>
        </w:rPr>
        <w:fldChar w:fldCharType="separate"/>
      </w:r>
      <w:r w:rsidRPr="00EE2B32">
        <w:rPr>
          <w:noProof/>
        </w:rPr>
        <w:t>325</w:t>
      </w:r>
      <w:r w:rsidRPr="00EE2B32">
        <w:rPr>
          <w:noProof/>
        </w:rPr>
        <w:fldChar w:fldCharType="end"/>
      </w:r>
    </w:p>
    <w:p w14:paraId="13B519DA" w14:textId="2947D52F"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4—Charging of accommodation payments</w:t>
      </w:r>
      <w:r w:rsidRPr="00EE2B32">
        <w:rPr>
          <w:b w:val="0"/>
          <w:noProof/>
          <w:sz w:val="18"/>
        </w:rPr>
        <w:tab/>
      </w:r>
      <w:r w:rsidRPr="00EE2B32">
        <w:rPr>
          <w:b w:val="0"/>
          <w:noProof/>
          <w:sz w:val="18"/>
        </w:rPr>
        <w:fldChar w:fldCharType="begin"/>
      </w:r>
      <w:r w:rsidRPr="00EE2B32">
        <w:rPr>
          <w:b w:val="0"/>
          <w:noProof/>
          <w:sz w:val="18"/>
        </w:rPr>
        <w:instrText xml:space="preserve"> PAGEREF _Toc212631702 \h </w:instrText>
      </w:r>
      <w:r w:rsidRPr="00EE2B32">
        <w:rPr>
          <w:b w:val="0"/>
          <w:noProof/>
          <w:sz w:val="18"/>
        </w:rPr>
      </w:r>
      <w:r w:rsidRPr="00EE2B32">
        <w:rPr>
          <w:b w:val="0"/>
          <w:noProof/>
          <w:sz w:val="18"/>
        </w:rPr>
        <w:fldChar w:fldCharType="separate"/>
      </w:r>
      <w:r w:rsidRPr="00EE2B32">
        <w:rPr>
          <w:b w:val="0"/>
          <w:noProof/>
          <w:sz w:val="18"/>
        </w:rPr>
        <w:t>326</w:t>
      </w:r>
      <w:r w:rsidRPr="00EE2B32">
        <w:rPr>
          <w:b w:val="0"/>
          <w:noProof/>
          <w:sz w:val="18"/>
        </w:rPr>
        <w:fldChar w:fldCharType="end"/>
      </w:r>
    </w:p>
    <w:p w14:paraId="25AD752C" w14:textId="2ED014C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296</w:t>
      </w:r>
      <w:r>
        <w:rPr>
          <w:noProof/>
        </w:rPr>
        <w:tab/>
        <w:t>Charging of accommodation payments</w:t>
      </w:r>
      <w:r w:rsidRPr="00EE2B32">
        <w:rPr>
          <w:noProof/>
        </w:rPr>
        <w:tab/>
      </w:r>
      <w:r w:rsidRPr="00EE2B32">
        <w:rPr>
          <w:noProof/>
        </w:rPr>
        <w:fldChar w:fldCharType="begin"/>
      </w:r>
      <w:r w:rsidRPr="00EE2B32">
        <w:rPr>
          <w:noProof/>
        </w:rPr>
        <w:instrText xml:space="preserve"> PAGEREF _Toc212631703 \h </w:instrText>
      </w:r>
      <w:r w:rsidRPr="00EE2B32">
        <w:rPr>
          <w:noProof/>
        </w:rPr>
      </w:r>
      <w:r w:rsidRPr="00EE2B32">
        <w:rPr>
          <w:noProof/>
        </w:rPr>
        <w:fldChar w:fldCharType="separate"/>
      </w:r>
      <w:r w:rsidRPr="00EE2B32">
        <w:rPr>
          <w:noProof/>
        </w:rPr>
        <w:t>326</w:t>
      </w:r>
      <w:r w:rsidRPr="00EE2B32">
        <w:rPr>
          <w:noProof/>
        </w:rPr>
        <w:fldChar w:fldCharType="end"/>
      </w:r>
    </w:p>
    <w:p w14:paraId="0A74DC93" w14:textId="262AFC3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297</w:t>
      </w:r>
      <w:r>
        <w:rPr>
          <w:noProof/>
        </w:rPr>
        <w:tab/>
        <w:t>Accommodation payments must not be greater than agreed accommodation payment amounts</w:t>
      </w:r>
      <w:r w:rsidRPr="00EE2B32">
        <w:rPr>
          <w:noProof/>
        </w:rPr>
        <w:tab/>
      </w:r>
      <w:r w:rsidRPr="00EE2B32">
        <w:rPr>
          <w:noProof/>
        </w:rPr>
        <w:fldChar w:fldCharType="begin"/>
      </w:r>
      <w:r w:rsidRPr="00EE2B32">
        <w:rPr>
          <w:noProof/>
        </w:rPr>
        <w:instrText xml:space="preserve"> PAGEREF _Toc212631704 \h </w:instrText>
      </w:r>
      <w:r w:rsidRPr="00EE2B32">
        <w:rPr>
          <w:noProof/>
        </w:rPr>
      </w:r>
      <w:r w:rsidRPr="00EE2B32">
        <w:rPr>
          <w:noProof/>
        </w:rPr>
        <w:fldChar w:fldCharType="separate"/>
      </w:r>
      <w:r w:rsidRPr="00EE2B32">
        <w:rPr>
          <w:noProof/>
        </w:rPr>
        <w:t>327</w:t>
      </w:r>
      <w:r w:rsidRPr="00EE2B32">
        <w:rPr>
          <w:noProof/>
        </w:rPr>
        <w:fldChar w:fldCharType="end"/>
      </w:r>
    </w:p>
    <w:p w14:paraId="403EA0BC" w14:textId="50989ED2"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5—Charging of accommodation contributions</w:t>
      </w:r>
      <w:r w:rsidRPr="00EE2B32">
        <w:rPr>
          <w:b w:val="0"/>
          <w:noProof/>
          <w:sz w:val="18"/>
        </w:rPr>
        <w:tab/>
      </w:r>
      <w:r w:rsidRPr="00EE2B32">
        <w:rPr>
          <w:b w:val="0"/>
          <w:noProof/>
          <w:sz w:val="18"/>
        </w:rPr>
        <w:fldChar w:fldCharType="begin"/>
      </w:r>
      <w:r w:rsidRPr="00EE2B32">
        <w:rPr>
          <w:b w:val="0"/>
          <w:noProof/>
          <w:sz w:val="18"/>
        </w:rPr>
        <w:instrText xml:space="preserve"> PAGEREF _Toc212631705 \h </w:instrText>
      </w:r>
      <w:r w:rsidRPr="00EE2B32">
        <w:rPr>
          <w:b w:val="0"/>
          <w:noProof/>
          <w:sz w:val="18"/>
        </w:rPr>
      </w:r>
      <w:r w:rsidRPr="00EE2B32">
        <w:rPr>
          <w:b w:val="0"/>
          <w:noProof/>
          <w:sz w:val="18"/>
        </w:rPr>
        <w:fldChar w:fldCharType="separate"/>
      </w:r>
      <w:r w:rsidRPr="00EE2B32">
        <w:rPr>
          <w:b w:val="0"/>
          <w:noProof/>
          <w:sz w:val="18"/>
        </w:rPr>
        <w:t>328</w:t>
      </w:r>
      <w:r w:rsidRPr="00EE2B32">
        <w:rPr>
          <w:b w:val="0"/>
          <w:noProof/>
          <w:sz w:val="18"/>
        </w:rPr>
        <w:fldChar w:fldCharType="end"/>
      </w:r>
    </w:p>
    <w:p w14:paraId="3DA92204" w14:textId="257F316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298</w:t>
      </w:r>
      <w:r>
        <w:rPr>
          <w:noProof/>
        </w:rPr>
        <w:tab/>
        <w:t>Charging accommodation contributions</w:t>
      </w:r>
      <w:r w:rsidRPr="00EE2B32">
        <w:rPr>
          <w:noProof/>
        </w:rPr>
        <w:tab/>
      </w:r>
      <w:r w:rsidRPr="00EE2B32">
        <w:rPr>
          <w:noProof/>
        </w:rPr>
        <w:fldChar w:fldCharType="begin"/>
      </w:r>
      <w:r w:rsidRPr="00EE2B32">
        <w:rPr>
          <w:noProof/>
        </w:rPr>
        <w:instrText xml:space="preserve"> PAGEREF _Toc212631706 \h </w:instrText>
      </w:r>
      <w:r w:rsidRPr="00EE2B32">
        <w:rPr>
          <w:noProof/>
        </w:rPr>
      </w:r>
      <w:r w:rsidRPr="00EE2B32">
        <w:rPr>
          <w:noProof/>
        </w:rPr>
        <w:fldChar w:fldCharType="separate"/>
      </w:r>
      <w:r w:rsidRPr="00EE2B32">
        <w:rPr>
          <w:noProof/>
        </w:rPr>
        <w:t>328</w:t>
      </w:r>
      <w:r w:rsidRPr="00EE2B32">
        <w:rPr>
          <w:noProof/>
        </w:rPr>
        <w:fldChar w:fldCharType="end"/>
      </w:r>
    </w:p>
    <w:p w14:paraId="1C8AC581" w14:textId="3C98A465"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6—Charging of daily payments</w:t>
      </w:r>
      <w:r w:rsidRPr="00EE2B32">
        <w:rPr>
          <w:b w:val="0"/>
          <w:noProof/>
          <w:sz w:val="18"/>
        </w:rPr>
        <w:tab/>
      </w:r>
      <w:r w:rsidRPr="00EE2B32">
        <w:rPr>
          <w:b w:val="0"/>
          <w:noProof/>
          <w:sz w:val="18"/>
        </w:rPr>
        <w:fldChar w:fldCharType="begin"/>
      </w:r>
      <w:r w:rsidRPr="00EE2B32">
        <w:rPr>
          <w:b w:val="0"/>
          <w:noProof/>
          <w:sz w:val="18"/>
        </w:rPr>
        <w:instrText xml:space="preserve"> PAGEREF _Toc212631707 \h </w:instrText>
      </w:r>
      <w:r w:rsidRPr="00EE2B32">
        <w:rPr>
          <w:b w:val="0"/>
          <w:noProof/>
          <w:sz w:val="18"/>
        </w:rPr>
      </w:r>
      <w:r w:rsidRPr="00EE2B32">
        <w:rPr>
          <w:b w:val="0"/>
          <w:noProof/>
          <w:sz w:val="18"/>
        </w:rPr>
        <w:fldChar w:fldCharType="separate"/>
      </w:r>
      <w:r w:rsidRPr="00EE2B32">
        <w:rPr>
          <w:b w:val="0"/>
          <w:noProof/>
          <w:sz w:val="18"/>
        </w:rPr>
        <w:t>330</w:t>
      </w:r>
      <w:r w:rsidRPr="00EE2B32">
        <w:rPr>
          <w:b w:val="0"/>
          <w:noProof/>
          <w:sz w:val="18"/>
        </w:rPr>
        <w:fldChar w:fldCharType="end"/>
      </w:r>
    </w:p>
    <w:p w14:paraId="12C7955F" w14:textId="31ECD8A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299</w:t>
      </w:r>
      <w:r>
        <w:rPr>
          <w:noProof/>
        </w:rPr>
        <w:tab/>
        <w:t>Payment in advance</w:t>
      </w:r>
      <w:r w:rsidRPr="00EE2B32">
        <w:rPr>
          <w:noProof/>
        </w:rPr>
        <w:tab/>
      </w:r>
      <w:r w:rsidRPr="00EE2B32">
        <w:rPr>
          <w:noProof/>
        </w:rPr>
        <w:fldChar w:fldCharType="begin"/>
      </w:r>
      <w:r w:rsidRPr="00EE2B32">
        <w:rPr>
          <w:noProof/>
        </w:rPr>
        <w:instrText xml:space="preserve"> PAGEREF _Toc212631708 \h </w:instrText>
      </w:r>
      <w:r w:rsidRPr="00EE2B32">
        <w:rPr>
          <w:noProof/>
        </w:rPr>
      </w:r>
      <w:r w:rsidRPr="00EE2B32">
        <w:rPr>
          <w:noProof/>
        </w:rPr>
        <w:fldChar w:fldCharType="separate"/>
      </w:r>
      <w:r w:rsidRPr="00EE2B32">
        <w:rPr>
          <w:noProof/>
        </w:rPr>
        <w:t>330</w:t>
      </w:r>
      <w:r w:rsidRPr="00EE2B32">
        <w:rPr>
          <w:noProof/>
        </w:rPr>
        <w:fldChar w:fldCharType="end"/>
      </w:r>
    </w:p>
    <w:p w14:paraId="0DBA1723" w14:textId="4B45DF4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300</w:t>
      </w:r>
      <w:r>
        <w:rPr>
          <w:noProof/>
        </w:rPr>
        <w:tab/>
        <w:t>When daily payments do not accrue</w:t>
      </w:r>
      <w:r w:rsidRPr="00EE2B32">
        <w:rPr>
          <w:noProof/>
        </w:rPr>
        <w:tab/>
      </w:r>
      <w:r w:rsidRPr="00EE2B32">
        <w:rPr>
          <w:noProof/>
        </w:rPr>
        <w:fldChar w:fldCharType="begin"/>
      </w:r>
      <w:r w:rsidRPr="00EE2B32">
        <w:rPr>
          <w:noProof/>
        </w:rPr>
        <w:instrText xml:space="preserve"> PAGEREF _Toc212631709 \h </w:instrText>
      </w:r>
      <w:r w:rsidRPr="00EE2B32">
        <w:rPr>
          <w:noProof/>
        </w:rPr>
      </w:r>
      <w:r w:rsidRPr="00EE2B32">
        <w:rPr>
          <w:noProof/>
        </w:rPr>
        <w:fldChar w:fldCharType="separate"/>
      </w:r>
      <w:r w:rsidRPr="00EE2B32">
        <w:rPr>
          <w:noProof/>
        </w:rPr>
        <w:t>330</w:t>
      </w:r>
      <w:r w:rsidRPr="00EE2B32">
        <w:rPr>
          <w:noProof/>
        </w:rPr>
        <w:fldChar w:fldCharType="end"/>
      </w:r>
    </w:p>
    <w:p w14:paraId="371640FA" w14:textId="04EA9CC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301</w:t>
      </w:r>
      <w:r>
        <w:rPr>
          <w:noProof/>
        </w:rPr>
        <w:tab/>
        <w:t>Charging interest</w:t>
      </w:r>
      <w:r w:rsidRPr="00EE2B32">
        <w:rPr>
          <w:noProof/>
        </w:rPr>
        <w:tab/>
      </w:r>
      <w:r w:rsidRPr="00EE2B32">
        <w:rPr>
          <w:noProof/>
        </w:rPr>
        <w:fldChar w:fldCharType="begin"/>
      </w:r>
      <w:r w:rsidRPr="00EE2B32">
        <w:rPr>
          <w:noProof/>
        </w:rPr>
        <w:instrText xml:space="preserve"> PAGEREF _Toc212631710 \h </w:instrText>
      </w:r>
      <w:r w:rsidRPr="00EE2B32">
        <w:rPr>
          <w:noProof/>
        </w:rPr>
      </w:r>
      <w:r w:rsidRPr="00EE2B32">
        <w:rPr>
          <w:noProof/>
        </w:rPr>
        <w:fldChar w:fldCharType="separate"/>
      </w:r>
      <w:r w:rsidRPr="00EE2B32">
        <w:rPr>
          <w:noProof/>
        </w:rPr>
        <w:t>330</w:t>
      </w:r>
      <w:r w:rsidRPr="00EE2B32">
        <w:rPr>
          <w:noProof/>
        </w:rPr>
        <w:fldChar w:fldCharType="end"/>
      </w:r>
    </w:p>
    <w:p w14:paraId="6BC7978D" w14:textId="40CC0C7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302</w:t>
      </w:r>
      <w:r>
        <w:rPr>
          <w:noProof/>
        </w:rPr>
        <w:tab/>
        <w:t>Rules about daily payments</w:t>
      </w:r>
      <w:r w:rsidRPr="00EE2B32">
        <w:rPr>
          <w:noProof/>
        </w:rPr>
        <w:tab/>
      </w:r>
      <w:r w:rsidRPr="00EE2B32">
        <w:rPr>
          <w:noProof/>
        </w:rPr>
        <w:fldChar w:fldCharType="begin"/>
      </w:r>
      <w:r w:rsidRPr="00EE2B32">
        <w:rPr>
          <w:noProof/>
        </w:rPr>
        <w:instrText xml:space="preserve"> PAGEREF _Toc212631711 \h </w:instrText>
      </w:r>
      <w:r w:rsidRPr="00EE2B32">
        <w:rPr>
          <w:noProof/>
        </w:rPr>
      </w:r>
      <w:r w:rsidRPr="00EE2B32">
        <w:rPr>
          <w:noProof/>
        </w:rPr>
        <w:fldChar w:fldCharType="separate"/>
      </w:r>
      <w:r w:rsidRPr="00EE2B32">
        <w:rPr>
          <w:noProof/>
        </w:rPr>
        <w:t>330</w:t>
      </w:r>
      <w:r w:rsidRPr="00EE2B32">
        <w:rPr>
          <w:noProof/>
        </w:rPr>
        <w:fldChar w:fldCharType="end"/>
      </w:r>
    </w:p>
    <w:p w14:paraId="630DE92B" w14:textId="3E289AEB"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7—Refundable deposits</w:t>
      </w:r>
      <w:r w:rsidRPr="00EE2B32">
        <w:rPr>
          <w:b w:val="0"/>
          <w:noProof/>
          <w:sz w:val="18"/>
        </w:rPr>
        <w:tab/>
      </w:r>
      <w:r w:rsidRPr="00EE2B32">
        <w:rPr>
          <w:b w:val="0"/>
          <w:noProof/>
          <w:sz w:val="18"/>
        </w:rPr>
        <w:fldChar w:fldCharType="begin"/>
      </w:r>
      <w:r w:rsidRPr="00EE2B32">
        <w:rPr>
          <w:b w:val="0"/>
          <w:noProof/>
          <w:sz w:val="18"/>
        </w:rPr>
        <w:instrText xml:space="preserve"> PAGEREF _Toc212631712 \h </w:instrText>
      </w:r>
      <w:r w:rsidRPr="00EE2B32">
        <w:rPr>
          <w:b w:val="0"/>
          <w:noProof/>
          <w:sz w:val="18"/>
        </w:rPr>
      </w:r>
      <w:r w:rsidRPr="00EE2B32">
        <w:rPr>
          <w:b w:val="0"/>
          <w:noProof/>
          <w:sz w:val="18"/>
        </w:rPr>
        <w:fldChar w:fldCharType="separate"/>
      </w:r>
      <w:r w:rsidRPr="00EE2B32">
        <w:rPr>
          <w:b w:val="0"/>
          <w:noProof/>
          <w:sz w:val="18"/>
        </w:rPr>
        <w:t>332</w:t>
      </w:r>
      <w:r w:rsidRPr="00EE2B32">
        <w:rPr>
          <w:b w:val="0"/>
          <w:noProof/>
          <w:sz w:val="18"/>
        </w:rPr>
        <w:fldChar w:fldCharType="end"/>
      </w:r>
    </w:p>
    <w:p w14:paraId="27B6F4A8" w14:textId="5B09C1C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303</w:t>
      </w:r>
      <w:r>
        <w:rPr>
          <w:noProof/>
        </w:rPr>
        <w:tab/>
        <w:t>When refundable deposits can be paid</w:t>
      </w:r>
      <w:r w:rsidRPr="00EE2B32">
        <w:rPr>
          <w:noProof/>
        </w:rPr>
        <w:tab/>
      </w:r>
      <w:r w:rsidRPr="00EE2B32">
        <w:rPr>
          <w:noProof/>
        </w:rPr>
        <w:fldChar w:fldCharType="begin"/>
      </w:r>
      <w:r w:rsidRPr="00EE2B32">
        <w:rPr>
          <w:noProof/>
        </w:rPr>
        <w:instrText xml:space="preserve"> PAGEREF _Toc212631713 \h </w:instrText>
      </w:r>
      <w:r w:rsidRPr="00EE2B32">
        <w:rPr>
          <w:noProof/>
        </w:rPr>
      </w:r>
      <w:r w:rsidRPr="00EE2B32">
        <w:rPr>
          <w:noProof/>
        </w:rPr>
        <w:fldChar w:fldCharType="separate"/>
      </w:r>
      <w:r w:rsidRPr="00EE2B32">
        <w:rPr>
          <w:noProof/>
        </w:rPr>
        <w:t>332</w:t>
      </w:r>
      <w:r w:rsidRPr="00EE2B32">
        <w:rPr>
          <w:noProof/>
        </w:rPr>
        <w:fldChar w:fldCharType="end"/>
      </w:r>
    </w:p>
    <w:p w14:paraId="30D4A94C" w14:textId="5E05CB2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304</w:t>
      </w:r>
      <w:r>
        <w:rPr>
          <w:noProof/>
        </w:rPr>
        <w:tab/>
        <w:t>Rules about refundable deposits</w:t>
      </w:r>
      <w:r w:rsidRPr="00EE2B32">
        <w:rPr>
          <w:noProof/>
        </w:rPr>
        <w:tab/>
      </w:r>
      <w:r w:rsidRPr="00EE2B32">
        <w:rPr>
          <w:noProof/>
        </w:rPr>
        <w:fldChar w:fldCharType="begin"/>
      </w:r>
      <w:r w:rsidRPr="00EE2B32">
        <w:rPr>
          <w:noProof/>
        </w:rPr>
        <w:instrText xml:space="preserve"> PAGEREF _Toc212631714 \h </w:instrText>
      </w:r>
      <w:r w:rsidRPr="00EE2B32">
        <w:rPr>
          <w:noProof/>
        </w:rPr>
      </w:r>
      <w:r w:rsidRPr="00EE2B32">
        <w:rPr>
          <w:noProof/>
        </w:rPr>
        <w:fldChar w:fldCharType="separate"/>
      </w:r>
      <w:r w:rsidRPr="00EE2B32">
        <w:rPr>
          <w:noProof/>
        </w:rPr>
        <w:t>332</w:t>
      </w:r>
      <w:r w:rsidRPr="00EE2B32">
        <w:rPr>
          <w:noProof/>
        </w:rPr>
        <w:fldChar w:fldCharType="end"/>
      </w:r>
    </w:p>
    <w:p w14:paraId="696FA166" w14:textId="5DA5576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305</w:t>
      </w:r>
      <w:r>
        <w:rPr>
          <w:noProof/>
        </w:rPr>
        <w:tab/>
        <w:t>Individual must be left with minimum assets</w:t>
      </w:r>
      <w:r w:rsidRPr="00EE2B32">
        <w:rPr>
          <w:noProof/>
        </w:rPr>
        <w:tab/>
      </w:r>
      <w:r w:rsidRPr="00EE2B32">
        <w:rPr>
          <w:noProof/>
        </w:rPr>
        <w:fldChar w:fldCharType="begin"/>
      </w:r>
      <w:r w:rsidRPr="00EE2B32">
        <w:rPr>
          <w:noProof/>
        </w:rPr>
        <w:instrText xml:space="preserve"> PAGEREF _Toc212631715 \h </w:instrText>
      </w:r>
      <w:r w:rsidRPr="00EE2B32">
        <w:rPr>
          <w:noProof/>
        </w:rPr>
      </w:r>
      <w:r w:rsidRPr="00EE2B32">
        <w:rPr>
          <w:noProof/>
        </w:rPr>
        <w:fldChar w:fldCharType="separate"/>
      </w:r>
      <w:r w:rsidRPr="00EE2B32">
        <w:rPr>
          <w:noProof/>
        </w:rPr>
        <w:t>332</w:t>
      </w:r>
      <w:r w:rsidRPr="00EE2B32">
        <w:rPr>
          <w:noProof/>
        </w:rPr>
        <w:fldChar w:fldCharType="end"/>
      </w:r>
    </w:p>
    <w:p w14:paraId="7A8FA942" w14:textId="3DCE915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306</w:t>
      </w:r>
      <w:r>
        <w:rPr>
          <w:noProof/>
        </w:rPr>
        <w:tab/>
        <w:t>Registered provider may retain income derived</w:t>
      </w:r>
      <w:r w:rsidRPr="00EE2B32">
        <w:rPr>
          <w:noProof/>
        </w:rPr>
        <w:tab/>
      </w:r>
      <w:r w:rsidRPr="00EE2B32">
        <w:rPr>
          <w:noProof/>
        </w:rPr>
        <w:fldChar w:fldCharType="begin"/>
      </w:r>
      <w:r w:rsidRPr="00EE2B32">
        <w:rPr>
          <w:noProof/>
        </w:rPr>
        <w:instrText xml:space="preserve"> PAGEREF _Toc212631716 \h </w:instrText>
      </w:r>
      <w:r w:rsidRPr="00EE2B32">
        <w:rPr>
          <w:noProof/>
        </w:rPr>
      </w:r>
      <w:r w:rsidRPr="00EE2B32">
        <w:rPr>
          <w:noProof/>
        </w:rPr>
        <w:fldChar w:fldCharType="separate"/>
      </w:r>
      <w:r w:rsidRPr="00EE2B32">
        <w:rPr>
          <w:noProof/>
        </w:rPr>
        <w:t>333</w:t>
      </w:r>
      <w:r w:rsidRPr="00EE2B32">
        <w:rPr>
          <w:noProof/>
        </w:rPr>
        <w:fldChar w:fldCharType="end"/>
      </w:r>
    </w:p>
    <w:p w14:paraId="745D35B2" w14:textId="06B2C63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307</w:t>
      </w:r>
      <w:r>
        <w:rPr>
          <w:noProof/>
        </w:rPr>
        <w:tab/>
        <w:t>Amounts to be deducted from refundable deposit balances—general</w:t>
      </w:r>
      <w:r w:rsidRPr="00EE2B32">
        <w:rPr>
          <w:noProof/>
        </w:rPr>
        <w:tab/>
      </w:r>
      <w:r w:rsidRPr="00EE2B32">
        <w:rPr>
          <w:noProof/>
        </w:rPr>
        <w:fldChar w:fldCharType="begin"/>
      </w:r>
      <w:r w:rsidRPr="00EE2B32">
        <w:rPr>
          <w:noProof/>
        </w:rPr>
        <w:instrText xml:space="preserve"> PAGEREF _Toc212631717 \h </w:instrText>
      </w:r>
      <w:r w:rsidRPr="00EE2B32">
        <w:rPr>
          <w:noProof/>
        </w:rPr>
      </w:r>
      <w:r w:rsidRPr="00EE2B32">
        <w:rPr>
          <w:noProof/>
        </w:rPr>
        <w:fldChar w:fldCharType="separate"/>
      </w:r>
      <w:r w:rsidRPr="00EE2B32">
        <w:rPr>
          <w:noProof/>
        </w:rPr>
        <w:t>333</w:t>
      </w:r>
      <w:r w:rsidRPr="00EE2B32">
        <w:rPr>
          <w:noProof/>
        </w:rPr>
        <w:fldChar w:fldCharType="end"/>
      </w:r>
    </w:p>
    <w:p w14:paraId="36E1DD15" w14:textId="76FF8A7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308</w:t>
      </w:r>
      <w:r>
        <w:rPr>
          <w:noProof/>
        </w:rPr>
        <w:tab/>
        <w:t>Amounts that must be deducted from refundable deposit balances—retention amounts</w:t>
      </w:r>
      <w:r w:rsidRPr="00EE2B32">
        <w:rPr>
          <w:noProof/>
        </w:rPr>
        <w:tab/>
      </w:r>
      <w:r w:rsidRPr="00EE2B32">
        <w:rPr>
          <w:noProof/>
        </w:rPr>
        <w:fldChar w:fldCharType="begin"/>
      </w:r>
      <w:r w:rsidRPr="00EE2B32">
        <w:rPr>
          <w:noProof/>
        </w:rPr>
        <w:instrText xml:space="preserve"> PAGEREF _Toc212631718 \h </w:instrText>
      </w:r>
      <w:r w:rsidRPr="00EE2B32">
        <w:rPr>
          <w:noProof/>
        </w:rPr>
      </w:r>
      <w:r w:rsidRPr="00EE2B32">
        <w:rPr>
          <w:noProof/>
        </w:rPr>
        <w:fldChar w:fldCharType="separate"/>
      </w:r>
      <w:r w:rsidRPr="00EE2B32">
        <w:rPr>
          <w:noProof/>
        </w:rPr>
        <w:t>334</w:t>
      </w:r>
      <w:r w:rsidRPr="00EE2B32">
        <w:rPr>
          <w:noProof/>
        </w:rPr>
        <w:fldChar w:fldCharType="end"/>
      </w:r>
    </w:p>
    <w:p w14:paraId="11EB4C5E" w14:textId="1BD2314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309</w:t>
      </w:r>
      <w:r>
        <w:rPr>
          <w:noProof/>
        </w:rPr>
        <w:tab/>
        <w:t>Rules about deductions</w:t>
      </w:r>
      <w:r w:rsidRPr="00EE2B32">
        <w:rPr>
          <w:noProof/>
        </w:rPr>
        <w:tab/>
      </w:r>
      <w:r w:rsidRPr="00EE2B32">
        <w:rPr>
          <w:noProof/>
        </w:rPr>
        <w:fldChar w:fldCharType="begin"/>
      </w:r>
      <w:r w:rsidRPr="00EE2B32">
        <w:rPr>
          <w:noProof/>
        </w:rPr>
        <w:instrText xml:space="preserve"> PAGEREF _Toc212631719 \h </w:instrText>
      </w:r>
      <w:r w:rsidRPr="00EE2B32">
        <w:rPr>
          <w:noProof/>
        </w:rPr>
      </w:r>
      <w:r w:rsidRPr="00EE2B32">
        <w:rPr>
          <w:noProof/>
        </w:rPr>
        <w:fldChar w:fldCharType="separate"/>
      </w:r>
      <w:r w:rsidRPr="00EE2B32">
        <w:rPr>
          <w:noProof/>
        </w:rPr>
        <w:t>336</w:t>
      </w:r>
      <w:r w:rsidRPr="00EE2B32">
        <w:rPr>
          <w:noProof/>
        </w:rPr>
        <w:fldChar w:fldCharType="end"/>
      </w:r>
    </w:p>
    <w:p w14:paraId="0ADD6E8B" w14:textId="60ECF39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310</w:t>
      </w:r>
      <w:r>
        <w:rPr>
          <w:noProof/>
        </w:rPr>
        <w:tab/>
        <w:t>Refundable deposits to be used only for permitted purposes</w:t>
      </w:r>
      <w:r w:rsidRPr="00EE2B32">
        <w:rPr>
          <w:noProof/>
        </w:rPr>
        <w:tab/>
      </w:r>
      <w:r w:rsidRPr="00EE2B32">
        <w:rPr>
          <w:noProof/>
        </w:rPr>
        <w:fldChar w:fldCharType="begin"/>
      </w:r>
      <w:r w:rsidRPr="00EE2B32">
        <w:rPr>
          <w:noProof/>
        </w:rPr>
        <w:instrText xml:space="preserve"> PAGEREF _Toc212631720 \h </w:instrText>
      </w:r>
      <w:r w:rsidRPr="00EE2B32">
        <w:rPr>
          <w:noProof/>
        </w:rPr>
      </w:r>
      <w:r w:rsidRPr="00EE2B32">
        <w:rPr>
          <w:noProof/>
        </w:rPr>
        <w:fldChar w:fldCharType="separate"/>
      </w:r>
      <w:r w:rsidRPr="00EE2B32">
        <w:rPr>
          <w:noProof/>
        </w:rPr>
        <w:t>336</w:t>
      </w:r>
      <w:r w:rsidRPr="00EE2B32">
        <w:rPr>
          <w:noProof/>
        </w:rPr>
        <w:fldChar w:fldCharType="end"/>
      </w:r>
    </w:p>
    <w:p w14:paraId="6BE68D68" w14:textId="04BD4F6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311</w:t>
      </w:r>
      <w:r>
        <w:rPr>
          <w:noProof/>
        </w:rPr>
        <w:tab/>
        <w:t>Refund of refundable deposit balances</w:t>
      </w:r>
      <w:r w:rsidRPr="00EE2B32">
        <w:rPr>
          <w:noProof/>
        </w:rPr>
        <w:tab/>
      </w:r>
      <w:r w:rsidRPr="00EE2B32">
        <w:rPr>
          <w:noProof/>
        </w:rPr>
        <w:fldChar w:fldCharType="begin"/>
      </w:r>
      <w:r w:rsidRPr="00EE2B32">
        <w:rPr>
          <w:noProof/>
        </w:rPr>
        <w:instrText xml:space="preserve"> PAGEREF _Toc212631721 \h </w:instrText>
      </w:r>
      <w:r w:rsidRPr="00EE2B32">
        <w:rPr>
          <w:noProof/>
        </w:rPr>
      </w:r>
      <w:r w:rsidRPr="00EE2B32">
        <w:rPr>
          <w:noProof/>
        </w:rPr>
        <w:fldChar w:fldCharType="separate"/>
      </w:r>
      <w:r w:rsidRPr="00EE2B32">
        <w:rPr>
          <w:noProof/>
        </w:rPr>
        <w:t>338</w:t>
      </w:r>
      <w:r w:rsidRPr="00EE2B32">
        <w:rPr>
          <w:noProof/>
        </w:rPr>
        <w:fldChar w:fldCharType="end"/>
      </w:r>
    </w:p>
    <w:p w14:paraId="06CBB07E" w14:textId="25573BC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312</w:t>
      </w:r>
      <w:r>
        <w:rPr>
          <w:noProof/>
        </w:rPr>
        <w:tab/>
        <w:t>Transfer of refundable deposit balance to another registered provider</w:t>
      </w:r>
      <w:r w:rsidRPr="00EE2B32">
        <w:rPr>
          <w:noProof/>
        </w:rPr>
        <w:tab/>
      </w:r>
      <w:r w:rsidRPr="00EE2B32">
        <w:rPr>
          <w:noProof/>
        </w:rPr>
        <w:fldChar w:fldCharType="begin"/>
      </w:r>
      <w:r w:rsidRPr="00EE2B32">
        <w:rPr>
          <w:noProof/>
        </w:rPr>
        <w:instrText xml:space="preserve"> PAGEREF _Toc212631722 \h </w:instrText>
      </w:r>
      <w:r w:rsidRPr="00EE2B32">
        <w:rPr>
          <w:noProof/>
        </w:rPr>
      </w:r>
      <w:r w:rsidRPr="00EE2B32">
        <w:rPr>
          <w:noProof/>
        </w:rPr>
        <w:fldChar w:fldCharType="separate"/>
      </w:r>
      <w:r w:rsidRPr="00EE2B32">
        <w:rPr>
          <w:noProof/>
        </w:rPr>
        <w:t>340</w:t>
      </w:r>
      <w:r w:rsidRPr="00EE2B32">
        <w:rPr>
          <w:noProof/>
        </w:rPr>
        <w:fldChar w:fldCharType="end"/>
      </w:r>
    </w:p>
    <w:p w14:paraId="4F3E7FDB" w14:textId="0FCA0F2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313</w:t>
      </w:r>
      <w:r>
        <w:rPr>
          <w:noProof/>
        </w:rPr>
        <w:tab/>
        <w:t>Payment of interest—refund of refundable deposit balances</w:t>
      </w:r>
      <w:r w:rsidRPr="00EE2B32">
        <w:rPr>
          <w:noProof/>
        </w:rPr>
        <w:tab/>
      </w:r>
      <w:r w:rsidRPr="00EE2B32">
        <w:rPr>
          <w:noProof/>
        </w:rPr>
        <w:fldChar w:fldCharType="begin"/>
      </w:r>
      <w:r w:rsidRPr="00EE2B32">
        <w:rPr>
          <w:noProof/>
        </w:rPr>
        <w:instrText xml:space="preserve"> PAGEREF _Toc212631723 \h </w:instrText>
      </w:r>
      <w:r w:rsidRPr="00EE2B32">
        <w:rPr>
          <w:noProof/>
        </w:rPr>
      </w:r>
      <w:r w:rsidRPr="00EE2B32">
        <w:rPr>
          <w:noProof/>
        </w:rPr>
        <w:fldChar w:fldCharType="separate"/>
      </w:r>
      <w:r w:rsidRPr="00EE2B32">
        <w:rPr>
          <w:noProof/>
        </w:rPr>
        <w:t>341</w:t>
      </w:r>
      <w:r w:rsidRPr="00EE2B32">
        <w:rPr>
          <w:noProof/>
        </w:rPr>
        <w:fldChar w:fldCharType="end"/>
      </w:r>
    </w:p>
    <w:p w14:paraId="2BBBC33C" w14:textId="269AC5B2"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5—Means testing</w:t>
      </w:r>
      <w:r w:rsidRPr="00EE2B32">
        <w:rPr>
          <w:b w:val="0"/>
          <w:noProof/>
          <w:sz w:val="18"/>
        </w:rPr>
        <w:tab/>
      </w:r>
      <w:r w:rsidRPr="00EE2B32">
        <w:rPr>
          <w:b w:val="0"/>
          <w:noProof/>
          <w:sz w:val="18"/>
        </w:rPr>
        <w:fldChar w:fldCharType="begin"/>
      </w:r>
      <w:r w:rsidRPr="00EE2B32">
        <w:rPr>
          <w:b w:val="0"/>
          <w:noProof/>
          <w:sz w:val="18"/>
        </w:rPr>
        <w:instrText xml:space="preserve"> PAGEREF _Toc212631724 \h </w:instrText>
      </w:r>
      <w:r w:rsidRPr="00EE2B32">
        <w:rPr>
          <w:b w:val="0"/>
          <w:noProof/>
          <w:sz w:val="18"/>
        </w:rPr>
      </w:r>
      <w:r w:rsidRPr="00EE2B32">
        <w:rPr>
          <w:b w:val="0"/>
          <w:noProof/>
          <w:sz w:val="18"/>
        </w:rPr>
        <w:fldChar w:fldCharType="separate"/>
      </w:r>
      <w:r w:rsidRPr="00EE2B32">
        <w:rPr>
          <w:b w:val="0"/>
          <w:noProof/>
          <w:sz w:val="18"/>
        </w:rPr>
        <w:t>342</w:t>
      </w:r>
      <w:r w:rsidRPr="00EE2B32">
        <w:rPr>
          <w:b w:val="0"/>
          <w:noProof/>
          <w:sz w:val="18"/>
        </w:rPr>
        <w:fldChar w:fldCharType="end"/>
      </w:r>
    </w:p>
    <w:p w14:paraId="5D3DA3FF" w14:textId="61504452"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1—Means testing in a home or community setting</w:t>
      </w:r>
      <w:r w:rsidRPr="00EE2B32">
        <w:rPr>
          <w:b w:val="0"/>
          <w:noProof/>
          <w:sz w:val="18"/>
        </w:rPr>
        <w:tab/>
      </w:r>
      <w:r w:rsidRPr="00EE2B32">
        <w:rPr>
          <w:b w:val="0"/>
          <w:noProof/>
          <w:sz w:val="18"/>
        </w:rPr>
        <w:fldChar w:fldCharType="begin"/>
      </w:r>
      <w:r w:rsidRPr="00EE2B32">
        <w:rPr>
          <w:b w:val="0"/>
          <w:noProof/>
          <w:sz w:val="18"/>
        </w:rPr>
        <w:instrText xml:space="preserve"> PAGEREF _Toc212631725 \h </w:instrText>
      </w:r>
      <w:r w:rsidRPr="00EE2B32">
        <w:rPr>
          <w:b w:val="0"/>
          <w:noProof/>
          <w:sz w:val="18"/>
        </w:rPr>
      </w:r>
      <w:r w:rsidRPr="00EE2B32">
        <w:rPr>
          <w:b w:val="0"/>
          <w:noProof/>
          <w:sz w:val="18"/>
        </w:rPr>
        <w:fldChar w:fldCharType="separate"/>
      </w:r>
      <w:r w:rsidRPr="00EE2B32">
        <w:rPr>
          <w:b w:val="0"/>
          <w:noProof/>
          <w:sz w:val="18"/>
        </w:rPr>
        <w:t>342</w:t>
      </w:r>
      <w:r w:rsidRPr="00EE2B32">
        <w:rPr>
          <w:b w:val="0"/>
          <w:noProof/>
          <w:sz w:val="18"/>
        </w:rPr>
        <w:fldChar w:fldCharType="end"/>
      </w:r>
    </w:p>
    <w:p w14:paraId="20C94741" w14:textId="4E0CD4F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314</w:t>
      </w:r>
      <w:r>
        <w:rPr>
          <w:noProof/>
        </w:rPr>
        <w:tab/>
        <w:t>Determination of individual contribution rate</w:t>
      </w:r>
      <w:r w:rsidRPr="00EE2B32">
        <w:rPr>
          <w:noProof/>
        </w:rPr>
        <w:tab/>
      </w:r>
      <w:r w:rsidRPr="00EE2B32">
        <w:rPr>
          <w:noProof/>
        </w:rPr>
        <w:fldChar w:fldCharType="begin"/>
      </w:r>
      <w:r w:rsidRPr="00EE2B32">
        <w:rPr>
          <w:noProof/>
        </w:rPr>
        <w:instrText xml:space="preserve"> PAGEREF _Toc212631726 \h </w:instrText>
      </w:r>
      <w:r w:rsidRPr="00EE2B32">
        <w:rPr>
          <w:noProof/>
        </w:rPr>
      </w:r>
      <w:r w:rsidRPr="00EE2B32">
        <w:rPr>
          <w:noProof/>
        </w:rPr>
        <w:fldChar w:fldCharType="separate"/>
      </w:r>
      <w:r w:rsidRPr="00EE2B32">
        <w:rPr>
          <w:noProof/>
        </w:rPr>
        <w:t>342</w:t>
      </w:r>
      <w:r w:rsidRPr="00EE2B32">
        <w:rPr>
          <w:noProof/>
        </w:rPr>
        <w:fldChar w:fldCharType="end"/>
      </w:r>
    </w:p>
    <w:p w14:paraId="64BF4561" w14:textId="4943B92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314A</w:t>
      </w:r>
      <w:r>
        <w:rPr>
          <w:noProof/>
        </w:rPr>
        <w:tab/>
        <w:t>Means not disclosed status</w:t>
      </w:r>
      <w:r w:rsidRPr="00EE2B32">
        <w:rPr>
          <w:noProof/>
        </w:rPr>
        <w:tab/>
      </w:r>
      <w:r w:rsidRPr="00EE2B32">
        <w:rPr>
          <w:noProof/>
        </w:rPr>
        <w:fldChar w:fldCharType="begin"/>
      </w:r>
      <w:r w:rsidRPr="00EE2B32">
        <w:rPr>
          <w:noProof/>
        </w:rPr>
        <w:instrText xml:space="preserve"> PAGEREF _Toc212631727 \h </w:instrText>
      </w:r>
      <w:r w:rsidRPr="00EE2B32">
        <w:rPr>
          <w:noProof/>
        </w:rPr>
      </w:r>
      <w:r w:rsidRPr="00EE2B32">
        <w:rPr>
          <w:noProof/>
        </w:rPr>
        <w:fldChar w:fldCharType="separate"/>
      </w:r>
      <w:r w:rsidRPr="00EE2B32">
        <w:rPr>
          <w:noProof/>
        </w:rPr>
        <w:t>343</w:t>
      </w:r>
      <w:r w:rsidRPr="00EE2B32">
        <w:rPr>
          <w:noProof/>
        </w:rPr>
        <w:fldChar w:fldCharType="end"/>
      </w:r>
    </w:p>
    <w:p w14:paraId="18D57FFE" w14:textId="5B09C04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314B</w:t>
      </w:r>
      <w:r>
        <w:rPr>
          <w:noProof/>
        </w:rPr>
        <w:tab/>
        <w:t>Electing to have means not disclosed status</w:t>
      </w:r>
      <w:r w:rsidRPr="00EE2B32">
        <w:rPr>
          <w:noProof/>
        </w:rPr>
        <w:tab/>
      </w:r>
      <w:r w:rsidRPr="00EE2B32">
        <w:rPr>
          <w:noProof/>
        </w:rPr>
        <w:fldChar w:fldCharType="begin"/>
      </w:r>
      <w:r w:rsidRPr="00EE2B32">
        <w:rPr>
          <w:noProof/>
        </w:rPr>
        <w:instrText xml:space="preserve"> PAGEREF _Toc212631728 \h </w:instrText>
      </w:r>
      <w:r w:rsidRPr="00EE2B32">
        <w:rPr>
          <w:noProof/>
        </w:rPr>
      </w:r>
      <w:r w:rsidRPr="00EE2B32">
        <w:rPr>
          <w:noProof/>
        </w:rPr>
        <w:fldChar w:fldCharType="separate"/>
      </w:r>
      <w:r w:rsidRPr="00EE2B32">
        <w:rPr>
          <w:noProof/>
        </w:rPr>
        <w:t>344</w:t>
      </w:r>
      <w:r w:rsidRPr="00EE2B32">
        <w:rPr>
          <w:noProof/>
        </w:rPr>
        <w:fldChar w:fldCharType="end"/>
      </w:r>
    </w:p>
    <w:p w14:paraId="519C0060" w14:textId="61158E4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315</w:t>
      </w:r>
      <w:r>
        <w:rPr>
          <w:noProof/>
        </w:rPr>
        <w:tab/>
        <w:t>Requirement to notify event or change in circumstances</w:t>
      </w:r>
      <w:r w:rsidRPr="00EE2B32">
        <w:rPr>
          <w:noProof/>
        </w:rPr>
        <w:tab/>
      </w:r>
      <w:r w:rsidRPr="00EE2B32">
        <w:rPr>
          <w:noProof/>
        </w:rPr>
        <w:fldChar w:fldCharType="begin"/>
      </w:r>
      <w:r w:rsidRPr="00EE2B32">
        <w:rPr>
          <w:noProof/>
        </w:rPr>
        <w:instrText xml:space="preserve"> PAGEREF _Toc212631729 \h </w:instrText>
      </w:r>
      <w:r w:rsidRPr="00EE2B32">
        <w:rPr>
          <w:noProof/>
        </w:rPr>
      </w:r>
      <w:r w:rsidRPr="00EE2B32">
        <w:rPr>
          <w:noProof/>
        </w:rPr>
        <w:fldChar w:fldCharType="separate"/>
      </w:r>
      <w:r w:rsidRPr="00EE2B32">
        <w:rPr>
          <w:noProof/>
        </w:rPr>
        <w:t>345</w:t>
      </w:r>
      <w:r w:rsidRPr="00EE2B32">
        <w:rPr>
          <w:noProof/>
        </w:rPr>
        <w:fldChar w:fldCharType="end"/>
      </w:r>
    </w:p>
    <w:p w14:paraId="68C73931" w14:textId="3591101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316</w:t>
      </w:r>
      <w:r>
        <w:rPr>
          <w:noProof/>
        </w:rPr>
        <w:tab/>
        <w:t>Varying or revoking an individual contribution rate determination</w:t>
      </w:r>
      <w:r w:rsidRPr="00EE2B32">
        <w:rPr>
          <w:noProof/>
        </w:rPr>
        <w:tab/>
      </w:r>
      <w:r w:rsidRPr="00EE2B32">
        <w:rPr>
          <w:noProof/>
        </w:rPr>
        <w:fldChar w:fldCharType="begin"/>
      </w:r>
      <w:r w:rsidRPr="00EE2B32">
        <w:rPr>
          <w:noProof/>
        </w:rPr>
        <w:instrText xml:space="preserve"> PAGEREF _Toc212631730 \h </w:instrText>
      </w:r>
      <w:r w:rsidRPr="00EE2B32">
        <w:rPr>
          <w:noProof/>
        </w:rPr>
      </w:r>
      <w:r w:rsidRPr="00EE2B32">
        <w:rPr>
          <w:noProof/>
        </w:rPr>
        <w:fldChar w:fldCharType="separate"/>
      </w:r>
      <w:r w:rsidRPr="00EE2B32">
        <w:rPr>
          <w:noProof/>
        </w:rPr>
        <w:t>345</w:t>
      </w:r>
      <w:r w:rsidRPr="00EE2B32">
        <w:rPr>
          <w:noProof/>
        </w:rPr>
        <w:fldChar w:fldCharType="end"/>
      </w:r>
    </w:p>
    <w:p w14:paraId="3DE9F03B" w14:textId="469D7AE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317</w:t>
      </w:r>
      <w:r>
        <w:rPr>
          <w:noProof/>
        </w:rPr>
        <w:tab/>
        <w:t>Varying individual contribution rate determination following certain social security decisions</w:t>
      </w:r>
      <w:r w:rsidRPr="00EE2B32">
        <w:rPr>
          <w:noProof/>
        </w:rPr>
        <w:tab/>
      </w:r>
      <w:r w:rsidRPr="00EE2B32">
        <w:rPr>
          <w:noProof/>
        </w:rPr>
        <w:fldChar w:fldCharType="begin"/>
      </w:r>
      <w:r w:rsidRPr="00EE2B32">
        <w:rPr>
          <w:noProof/>
        </w:rPr>
        <w:instrText xml:space="preserve"> PAGEREF _Toc212631731 \h </w:instrText>
      </w:r>
      <w:r w:rsidRPr="00EE2B32">
        <w:rPr>
          <w:noProof/>
        </w:rPr>
      </w:r>
      <w:r w:rsidRPr="00EE2B32">
        <w:rPr>
          <w:noProof/>
        </w:rPr>
        <w:fldChar w:fldCharType="separate"/>
      </w:r>
      <w:r w:rsidRPr="00EE2B32">
        <w:rPr>
          <w:noProof/>
        </w:rPr>
        <w:t>347</w:t>
      </w:r>
      <w:r w:rsidRPr="00EE2B32">
        <w:rPr>
          <w:noProof/>
        </w:rPr>
        <w:fldChar w:fldCharType="end"/>
      </w:r>
    </w:p>
    <w:p w14:paraId="52B1E2B2" w14:textId="6D03B73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318</w:t>
      </w:r>
      <w:r>
        <w:rPr>
          <w:noProof/>
        </w:rPr>
        <w:tab/>
        <w:t>Varying individual contribution rate determination following event or change in circumstances</w:t>
      </w:r>
      <w:r w:rsidRPr="00EE2B32">
        <w:rPr>
          <w:noProof/>
        </w:rPr>
        <w:tab/>
      </w:r>
      <w:r w:rsidRPr="00EE2B32">
        <w:rPr>
          <w:noProof/>
        </w:rPr>
        <w:fldChar w:fldCharType="begin"/>
      </w:r>
      <w:r w:rsidRPr="00EE2B32">
        <w:rPr>
          <w:noProof/>
        </w:rPr>
        <w:instrText xml:space="preserve"> PAGEREF _Toc212631732 \h </w:instrText>
      </w:r>
      <w:r w:rsidRPr="00EE2B32">
        <w:rPr>
          <w:noProof/>
        </w:rPr>
      </w:r>
      <w:r w:rsidRPr="00EE2B32">
        <w:rPr>
          <w:noProof/>
        </w:rPr>
        <w:fldChar w:fldCharType="separate"/>
      </w:r>
      <w:r w:rsidRPr="00EE2B32">
        <w:rPr>
          <w:noProof/>
        </w:rPr>
        <w:t>347</w:t>
      </w:r>
      <w:r w:rsidRPr="00EE2B32">
        <w:rPr>
          <w:noProof/>
        </w:rPr>
        <w:fldChar w:fldCharType="end"/>
      </w:r>
    </w:p>
    <w:p w14:paraId="0D52A9A6" w14:textId="1CE4E91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318A</w:t>
      </w:r>
      <w:r>
        <w:rPr>
          <w:noProof/>
        </w:rPr>
        <w:tab/>
        <w:t>Revoking an incorrect individual contribution rate determination</w:t>
      </w:r>
      <w:r w:rsidRPr="00EE2B32">
        <w:rPr>
          <w:noProof/>
        </w:rPr>
        <w:tab/>
      </w:r>
      <w:r w:rsidRPr="00EE2B32">
        <w:rPr>
          <w:noProof/>
        </w:rPr>
        <w:fldChar w:fldCharType="begin"/>
      </w:r>
      <w:r w:rsidRPr="00EE2B32">
        <w:rPr>
          <w:noProof/>
        </w:rPr>
        <w:instrText xml:space="preserve"> PAGEREF _Toc212631733 \h </w:instrText>
      </w:r>
      <w:r w:rsidRPr="00EE2B32">
        <w:rPr>
          <w:noProof/>
        </w:rPr>
      </w:r>
      <w:r w:rsidRPr="00EE2B32">
        <w:rPr>
          <w:noProof/>
        </w:rPr>
        <w:fldChar w:fldCharType="separate"/>
      </w:r>
      <w:r w:rsidRPr="00EE2B32">
        <w:rPr>
          <w:noProof/>
        </w:rPr>
        <w:t>348</w:t>
      </w:r>
      <w:r w:rsidRPr="00EE2B32">
        <w:rPr>
          <w:noProof/>
        </w:rPr>
        <w:fldChar w:fldCharType="end"/>
      </w:r>
    </w:p>
    <w:p w14:paraId="3742F6C2" w14:textId="71712D4D"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2—Means testing in approved residential care home</w:t>
      </w:r>
      <w:r w:rsidRPr="00EE2B32">
        <w:rPr>
          <w:b w:val="0"/>
          <w:noProof/>
          <w:sz w:val="18"/>
        </w:rPr>
        <w:tab/>
      </w:r>
      <w:r w:rsidRPr="00EE2B32">
        <w:rPr>
          <w:b w:val="0"/>
          <w:noProof/>
          <w:sz w:val="18"/>
        </w:rPr>
        <w:fldChar w:fldCharType="begin"/>
      </w:r>
      <w:r w:rsidRPr="00EE2B32">
        <w:rPr>
          <w:b w:val="0"/>
          <w:noProof/>
          <w:sz w:val="18"/>
        </w:rPr>
        <w:instrText xml:space="preserve"> PAGEREF _Toc212631734 \h </w:instrText>
      </w:r>
      <w:r w:rsidRPr="00EE2B32">
        <w:rPr>
          <w:b w:val="0"/>
          <w:noProof/>
          <w:sz w:val="18"/>
        </w:rPr>
      </w:r>
      <w:r w:rsidRPr="00EE2B32">
        <w:rPr>
          <w:b w:val="0"/>
          <w:noProof/>
          <w:sz w:val="18"/>
        </w:rPr>
        <w:fldChar w:fldCharType="separate"/>
      </w:r>
      <w:r w:rsidRPr="00EE2B32">
        <w:rPr>
          <w:b w:val="0"/>
          <w:noProof/>
          <w:sz w:val="18"/>
        </w:rPr>
        <w:t>350</w:t>
      </w:r>
      <w:r w:rsidRPr="00EE2B32">
        <w:rPr>
          <w:b w:val="0"/>
          <w:noProof/>
          <w:sz w:val="18"/>
        </w:rPr>
        <w:fldChar w:fldCharType="end"/>
      </w:r>
    </w:p>
    <w:p w14:paraId="1F0145D2" w14:textId="4A91E6E4"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A—Daily means tested amounts</w:t>
      </w:r>
      <w:r w:rsidRPr="00EE2B32">
        <w:rPr>
          <w:b w:val="0"/>
          <w:noProof/>
          <w:sz w:val="18"/>
        </w:rPr>
        <w:tab/>
      </w:r>
      <w:r w:rsidRPr="00EE2B32">
        <w:rPr>
          <w:b w:val="0"/>
          <w:noProof/>
          <w:sz w:val="18"/>
        </w:rPr>
        <w:fldChar w:fldCharType="begin"/>
      </w:r>
      <w:r w:rsidRPr="00EE2B32">
        <w:rPr>
          <w:b w:val="0"/>
          <w:noProof/>
          <w:sz w:val="18"/>
        </w:rPr>
        <w:instrText xml:space="preserve"> PAGEREF _Toc212631735 \h </w:instrText>
      </w:r>
      <w:r w:rsidRPr="00EE2B32">
        <w:rPr>
          <w:b w:val="0"/>
          <w:noProof/>
          <w:sz w:val="18"/>
        </w:rPr>
      </w:r>
      <w:r w:rsidRPr="00EE2B32">
        <w:rPr>
          <w:b w:val="0"/>
          <w:noProof/>
          <w:sz w:val="18"/>
        </w:rPr>
        <w:fldChar w:fldCharType="separate"/>
      </w:r>
      <w:r w:rsidRPr="00EE2B32">
        <w:rPr>
          <w:b w:val="0"/>
          <w:noProof/>
          <w:sz w:val="18"/>
        </w:rPr>
        <w:t>350</w:t>
      </w:r>
      <w:r w:rsidRPr="00EE2B32">
        <w:rPr>
          <w:b w:val="0"/>
          <w:noProof/>
          <w:sz w:val="18"/>
        </w:rPr>
        <w:fldChar w:fldCharType="end"/>
      </w:r>
    </w:p>
    <w:p w14:paraId="0EE05EDC" w14:textId="06CDD54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319</w:t>
      </w:r>
      <w:r>
        <w:rPr>
          <w:noProof/>
        </w:rPr>
        <w:tab/>
        <w:t>Working out the daily means tested amount</w:t>
      </w:r>
      <w:r w:rsidRPr="00EE2B32">
        <w:rPr>
          <w:noProof/>
        </w:rPr>
        <w:tab/>
      </w:r>
      <w:r w:rsidRPr="00EE2B32">
        <w:rPr>
          <w:noProof/>
        </w:rPr>
        <w:fldChar w:fldCharType="begin"/>
      </w:r>
      <w:r w:rsidRPr="00EE2B32">
        <w:rPr>
          <w:noProof/>
        </w:rPr>
        <w:instrText xml:space="preserve"> PAGEREF _Toc212631736 \h </w:instrText>
      </w:r>
      <w:r w:rsidRPr="00EE2B32">
        <w:rPr>
          <w:noProof/>
        </w:rPr>
      </w:r>
      <w:r w:rsidRPr="00EE2B32">
        <w:rPr>
          <w:noProof/>
        </w:rPr>
        <w:fldChar w:fldCharType="separate"/>
      </w:r>
      <w:r w:rsidRPr="00EE2B32">
        <w:rPr>
          <w:noProof/>
        </w:rPr>
        <w:t>350</w:t>
      </w:r>
      <w:r w:rsidRPr="00EE2B32">
        <w:rPr>
          <w:noProof/>
        </w:rPr>
        <w:fldChar w:fldCharType="end"/>
      </w:r>
    </w:p>
    <w:p w14:paraId="50A3E208" w14:textId="402309A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320</w:t>
      </w:r>
      <w:r>
        <w:rPr>
          <w:noProof/>
        </w:rPr>
        <w:tab/>
        <w:t>Means not disclosed status</w:t>
      </w:r>
      <w:r w:rsidRPr="00EE2B32">
        <w:rPr>
          <w:noProof/>
        </w:rPr>
        <w:tab/>
      </w:r>
      <w:r w:rsidRPr="00EE2B32">
        <w:rPr>
          <w:noProof/>
        </w:rPr>
        <w:fldChar w:fldCharType="begin"/>
      </w:r>
      <w:r w:rsidRPr="00EE2B32">
        <w:rPr>
          <w:noProof/>
        </w:rPr>
        <w:instrText xml:space="preserve"> PAGEREF _Toc212631737 \h </w:instrText>
      </w:r>
      <w:r w:rsidRPr="00EE2B32">
        <w:rPr>
          <w:noProof/>
        </w:rPr>
      </w:r>
      <w:r w:rsidRPr="00EE2B32">
        <w:rPr>
          <w:noProof/>
        </w:rPr>
        <w:fldChar w:fldCharType="separate"/>
      </w:r>
      <w:r w:rsidRPr="00EE2B32">
        <w:rPr>
          <w:noProof/>
        </w:rPr>
        <w:t>354</w:t>
      </w:r>
      <w:r w:rsidRPr="00EE2B32">
        <w:rPr>
          <w:noProof/>
        </w:rPr>
        <w:fldChar w:fldCharType="end"/>
      </w:r>
    </w:p>
    <w:p w14:paraId="3A232B04" w14:textId="7047E6E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321</w:t>
      </w:r>
      <w:r>
        <w:rPr>
          <w:noProof/>
        </w:rPr>
        <w:tab/>
        <w:t>Electing to have means not disclosed status</w:t>
      </w:r>
      <w:r w:rsidRPr="00EE2B32">
        <w:rPr>
          <w:noProof/>
        </w:rPr>
        <w:tab/>
      </w:r>
      <w:r w:rsidRPr="00EE2B32">
        <w:rPr>
          <w:noProof/>
        </w:rPr>
        <w:fldChar w:fldCharType="begin"/>
      </w:r>
      <w:r w:rsidRPr="00EE2B32">
        <w:rPr>
          <w:noProof/>
        </w:rPr>
        <w:instrText xml:space="preserve"> PAGEREF _Toc212631738 \h </w:instrText>
      </w:r>
      <w:r w:rsidRPr="00EE2B32">
        <w:rPr>
          <w:noProof/>
        </w:rPr>
      </w:r>
      <w:r w:rsidRPr="00EE2B32">
        <w:rPr>
          <w:noProof/>
        </w:rPr>
        <w:fldChar w:fldCharType="separate"/>
      </w:r>
      <w:r w:rsidRPr="00EE2B32">
        <w:rPr>
          <w:noProof/>
        </w:rPr>
        <w:t>356</w:t>
      </w:r>
      <w:r w:rsidRPr="00EE2B32">
        <w:rPr>
          <w:noProof/>
        </w:rPr>
        <w:fldChar w:fldCharType="end"/>
      </w:r>
    </w:p>
    <w:p w14:paraId="723617AF" w14:textId="69908E9F"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B—An individual’s total assessable income</w:t>
      </w:r>
      <w:r w:rsidRPr="00EE2B32">
        <w:rPr>
          <w:b w:val="0"/>
          <w:noProof/>
          <w:sz w:val="18"/>
        </w:rPr>
        <w:tab/>
      </w:r>
      <w:r w:rsidRPr="00EE2B32">
        <w:rPr>
          <w:b w:val="0"/>
          <w:noProof/>
          <w:sz w:val="18"/>
        </w:rPr>
        <w:fldChar w:fldCharType="begin"/>
      </w:r>
      <w:r w:rsidRPr="00EE2B32">
        <w:rPr>
          <w:b w:val="0"/>
          <w:noProof/>
          <w:sz w:val="18"/>
        </w:rPr>
        <w:instrText xml:space="preserve"> PAGEREF _Toc212631739 \h </w:instrText>
      </w:r>
      <w:r w:rsidRPr="00EE2B32">
        <w:rPr>
          <w:b w:val="0"/>
          <w:noProof/>
          <w:sz w:val="18"/>
        </w:rPr>
      </w:r>
      <w:r w:rsidRPr="00EE2B32">
        <w:rPr>
          <w:b w:val="0"/>
          <w:noProof/>
          <w:sz w:val="18"/>
        </w:rPr>
        <w:fldChar w:fldCharType="separate"/>
      </w:r>
      <w:r w:rsidRPr="00EE2B32">
        <w:rPr>
          <w:b w:val="0"/>
          <w:noProof/>
          <w:sz w:val="18"/>
        </w:rPr>
        <w:t>357</w:t>
      </w:r>
      <w:r w:rsidRPr="00EE2B32">
        <w:rPr>
          <w:b w:val="0"/>
          <w:noProof/>
          <w:sz w:val="18"/>
        </w:rPr>
        <w:fldChar w:fldCharType="end"/>
      </w:r>
    </w:p>
    <w:p w14:paraId="20378F9C" w14:textId="47E197A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322</w:t>
      </w:r>
      <w:r>
        <w:rPr>
          <w:noProof/>
        </w:rPr>
        <w:tab/>
        <w:t>Determination of individual’s total assessable income</w:t>
      </w:r>
      <w:r w:rsidRPr="00EE2B32">
        <w:rPr>
          <w:noProof/>
        </w:rPr>
        <w:tab/>
      </w:r>
      <w:r w:rsidRPr="00EE2B32">
        <w:rPr>
          <w:noProof/>
        </w:rPr>
        <w:fldChar w:fldCharType="begin"/>
      </w:r>
      <w:r w:rsidRPr="00EE2B32">
        <w:rPr>
          <w:noProof/>
        </w:rPr>
        <w:instrText xml:space="preserve"> PAGEREF _Toc212631740 \h </w:instrText>
      </w:r>
      <w:r w:rsidRPr="00EE2B32">
        <w:rPr>
          <w:noProof/>
        </w:rPr>
      </w:r>
      <w:r w:rsidRPr="00EE2B32">
        <w:rPr>
          <w:noProof/>
        </w:rPr>
        <w:fldChar w:fldCharType="separate"/>
      </w:r>
      <w:r w:rsidRPr="00EE2B32">
        <w:rPr>
          <w:noProof/>
        </w:rPr>
        <w:t>357</w:t>
      </w:r>
      <w:r w:rsidRPr="00EE2B32">
        <w:rPr>
          <w:noProof/>
        </w:rPr>
        <w:fldChar w:fldCharType="end"/>
      </w:r>
    </w:p>
    <w:p w14:paraId="0E8D110B" w14:textId="57E6A30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323</w:t>
      </w:r>
      <w:r>
        <w:rPr>
          <w:noProof/>
        </w:rPr>
        <w:tab/>
        <w:t>Working out an individual’s total assessable income</w:t>
      </w:r>
      <w:r w:rsidRPr="00EE2B32">
        <w:rPr>
          <w:noProof/>
        </w:rPr>
        <w:tab/>
      </w:r>
      <w:r w:rsidRPr="00EE2B32">
        <w:rPr>
          <w:noProof/>
        </w:rPr>
        <w:fldChar w:fldCharType="begin"/>
      </w:r>
      <w:r w:rsidRPr="00EE2B32">
        <w:rPr>
          <w:noProof/>
        </w:rPr>
        <w:instrText xml:space="preserve"> PAGEREF _Toc212631741 \h </w:instrText>
      </w:r>
      <w:r w:rsidRPr="00EE2B32">
        <w:rPr>
          <w:noProof/>
        </w:rPr>
      </w:r>
      <w:r w:rsidRPr="00EE2B32">
        <w:rPr>
          <w:noProof/>
        </w:rPr>
        <w:fldChar w:fldCharType="separate"/>
      </w:r>
      <w:r w:rsidRPr="00EE2B32">
        <w:rPr>
          <w:noProof/>
        </w:rPr>
        <w:t>359</w:t>
      </w:r>
      <w:r w:rsidRPr="00EE2B32">
        <w:rPr>
          <w:noProof/>
        </w:rPr>
        <w:fldChar w:fldCharType="end"/>
      </w:r>
    </w:p>
    <w:p w14:paraId="54D37D68" w14:textId="157D4FA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324</w:t>
      </w:r>
      <w:r>
        <w:rPr>
          <w:noProof/>
        </w:rPr>
        <w:tab/>
        <w:t>Varying or revoking an income determination</w:t>
      </w:r>
      <w:r w:rsidRPr="00EE2B32">
        <w:rPr>
          <w:noProof/>
        </w:rPr>
        <w:tab/>
      </w:r>
      <w:r w:rsidRPr="00EE2B32">
        <w:rPr>
          <w:noProof/>
        </w:rPr>
        <w:fldChar w:fldCharType="begin"/>
      </w:r>
      <w:r w:rsidRPr="00EE2B32">
        <w:rPr>
          <w:noProof/>
        </w:rPr>
        <w:instrText xml:space="preserve"> PAGEREF _Toc212631742 \h </w:instrText>
      </w:r>
      <w:r w:rsidRPr="00EE2B32">
        <w:rPr>
          <w:noProof/>
        </w:rPr>
      </w:r>
      <w:r w:rsidRPr="00EE2B32">
        <w:rPr>
          <w:noProof/>
        </w:rPr>
        <w:fldChar w:fldCharType="separate"/>
      </w:r>
      <w:r w:rsidRPr="00EE2B32">
        <w:rPr>
          <w:noProof/>
        </w:rPr>
        <w:t>363</w:t>
      </w:r>
      <w:r w:rsidRPr="00EE2B32">
        <w:rPr>
          <w:noProof/>
        </w:rPr>
        <w:fldChar w:fldCharType="end"/>
      </w:r>
    </w:p>
    <w:p w14:paraId="507ED147" w14:textId="4BAA3B0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325</w:t>
      </w:r>
      <w:r>
        <w:rPr>
          <w:noProof/>
        </w:rPr>
        <w:tab/>
        <w:t>Varying or revoking income determination on notification of event or change in circumstances</w:t>
      </w:r>
      <w:r w:rsidRPr="00EE2B32">
        <w:rPr>
          <w:noProof/>
        </w:rPr>
        <w:tab/>
      </w:r>
      <w:r w:rsidRPr="00EE2B32">
        <w:rPr>
          <w:noProof/>
        </w:rPr>
        <w:fldChar w:fldCharType="begin"/>
      </w:r>
      <w:r w:rsidRPr="00EE2B32">
        <w:rPr>
          <w:noProof/>
        </w:rPr>
        <w:instrText xml:space="preserve"> PAGEREF _Toc212631743 \h </w:instrText>
      </w:r>
      <w:r w:rsidRPr="00EE2B32">
        <w:rPr>
          <w:noProof/>
        </w:rPr>
      </w:r>
      <w:r w:rsidRPr="00EE2B32">
        <w:rPr>
          <w:noProof/>
        </w:rPr>
        <w:fldChar w:fldCharType="separate"/>
      </w:r>
      <w:r w:rsidRPr="00EE2B32">
        <w:rPr>
          <w:noProof/>
        </w:rPr>
        <w:t>364</w:t>
      </w:r>
      <w:r w:rsidRPr="00EE2B32">
        <w:rPr>
          <w:noProof/>
        </w:rPr>
        <w:fldChar w:fldCharType="end"/>
      </w:r>
    </w:p>
    <w:p w14:paraId="2C2F6A1C" w14:textId="27BAAA0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326</w:t>
      </w:r>
      <w:r>
        <w:rPr>
          <w:noProof/>
        </w:rPr>
        <w:tab/>
        <w:t>Varying or revoking income determination on application</w:t>
      </w:r>
      <w:r w:rsidRPr="00EE2B32">
        <w:rPr>
          <w:noProof/>
        </w:rPr>
        <w:tab/>
      </w:r>
      <w:r w:rsidRPr="00EE2B32">
        <w:rPr>
          <w:noProof/>
        </w:rPr>
        <w:fldChar w:fldCharType="begin"/>
      </w:r>
      <w:r w:rsidRPr="00EE2B32">
        <w:rPr>
          <w:noProof/>
        </w:rPr>
        <w:instrText xml:space="preserve"> PAGEREF _Toc212631744 \h </w:instrText>
      </w:r>
      <w:r w:rsidRPr="00EE2B32">
        <w:rPr>
          <w:noProof/>
        </w:rPr>
      </w:r>
      <w:r w:rsidRPr="00EE2B32">
        <w:rPr>
          <w:noProof/>
        </w:rPr>
        <w:fldChar w:fldCharType="separate"/>
      </w:r>
      <w:r w:rsidRPr="00EE2B32">
        <w:rPr>
          <w:noProof/>
        </w:rPr>
        <w:t>364</w:t>
      </w:r>
      <w:r w:rsidRPr="00EE2B32">
        <w:rPr>
          <w:noProof/>
        </w:rPr>
        <w:fldChar w:fldCharType="end"/>
      </w:r>
    </w:p>
    <w:p w14:paraId="32067B6E" w14:textId="01C9352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327</w:t>
      </w:r>
      <w:r>
        <w:rPr>
          <w:noProof/>
        </w:rPr>
        <w:tab/>
        <w:t>Varying or revoking income determination on System Governor’s initiative</w:t>
      </w:r>
      <w:r w:rsidRPr="00EE2B32">
        <w:rPr>
          <w:noProof/>
        </w:rPr>
        <w:tab/>
      </w:r>
      <w:r w:rsidRPr="00EE2B32">
        <w:rPr>
          <w:noProof/>
        </w:rPr>
        <w:fldChar w:fldCharType="begin"/>
      </w:r>
      <w:r w:rsidRPr="00EE2B32">
        <w:rPr>
          <w:noProof/>
        </w:rPr>
        <w:instrText xml:space="preserve"> PAGEREF _Toc212631745 \h </w:instrText>
      </w:r>
      <w:r w:rsidRPr="00EE2B32">
        <w:rPr>
          <w:noProof/>
        </w:rPr>
      </w:r>
      <w:r w:rsidRPr="00EE2B32">
        <w:rPr>
          <w:noProof/>
        </w:rPr>
        <w:fldChar w:fldCharType="separate"/>
      </w:r>
      <w:r w:rsidRPr="00EE2B32">
        <w:rPr>
          <w:noProof/>
        </w:rPr>
        <w:t>365</w:t>
      </w:r>
      <w:r w:rsidRPr="00EE2B32">
        <w:rPr>
          <w:noProof/>
        </w:rPr>
        <w:fldChar w:fldCharType="end"/>
      </w:r>
    </w:p>
    <w:p w14:paraId="3DB9FAD6" w14:textId="4FBF959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328</w:t>
      </w:r>
      <w:r>
        <w:rPr>
          <w:noProof/>
        </w:rPr>
        <w:tab/>
        <w:t>Notice of decision</w:t>
      </w:r>
      <w:r w:rsidRPr="00EE2B32">
        <w:rPr>
          <w:noProof/>
        </w:rPr>
        <w:tab/>
      </w:r>
      <w:r w:rsidRPr="00EE2B32">
        <w:rPr>
          <w:noProof/>
        </w:rPr>
        <w:fldChar w:fldCharType="begin"/>
      </w:r>
      <w:r w:rsidRPr="00EE2B32">
        <w:rPr>
          <w:noProof/>
        </w:rPr>
        <w:instrText xml:space="preserve"> PAGEREF _Toc212631746 \h </w:instrText>
      </w:r>
      <w:r w:rsidRPr="00EE2B32">
        <w:rPr>
          <w:noProof/>
        </w:rPr>
      </w:r>
      <w:r w:rsidRPr="00EE2B32">
        <w:rPr>
          <w:noProof/>
        </w:rPr>
        <w:fldChar w:fldCharType="separate"/>
      </w:r>
      <w:r w:rsidRPr="00EE2B32">
        <w:rPr>
          <w:noProof/>
        </w:rPr>
        <w:t>366</w:t>
      </w:r>
      <w:r w:rsidRPr="00EE2B32">
        <w:rPr>
          <w:noProof/>
        </w:rPr>
        <w:fldChar w:fldCharType="end"/>
      </w:r>
    </w:p>
    <w:p w14:paraId="22D8AF59" w14:textId="2876CA61"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C—The value of an individual’s assets</w:t>
      </w:r>
      <w:r w:rsidRPr="00EE2B32">
        <w:rPr>
          <w:b w:val="0"/>
          <w:noProof/>
          <w:sz w:val="18"/>
        </w:rPr>
        <w:tab/>
      </w:r>
      <w:r w:rsidRPr="00EE2B32">
        <w:rPr>
          <w:b w:val="0"/>
          <w:noProof/>
          <w:sz w:val="18"/>
        </w:rPr>
        <w:fldChar w:fldCharType="begin"/>
      </w:r>
      <w:r w:rsidRPr="00EE2B32">
        <w:rPr>
          <w:b w:val="0"/>
          <w:noProof/>
          <w:sz w:val="18"/>
        </w:rPr>
        <w:instrText xml:space="preserve"> PAGEREF _Toc212631747 \h </w:instrText>
      </w:r>
      <w:r w:rsidRPr="00EE2B32">
        <w:rPr>
          <w:b w:val="0"/>
          <w:noProof/>
          <w:sz w:val="18"/>
        </w:rPr>
      </w:r>
      <w:r w:rsidRPr="00EE2B32">
        <w:rPr>
          <w:b w:val="0"/>
          <w:noProof/>
          <w:sz w:val="18"/>
        </w:rPr>
        <w:fldChar w:fldCharType="separate"/>
      </w:r>
      <w:r w:rsidRPr="00EE2B32">
        <w:rPr>
          <w:b w:val="0"/>
          <w:noProof/>
          <w:sz w:val="18"/>
        </w:rPr>
        <w:t>368</w:t>
      </w:r>
      <w:r w:rsidRPr="00EE2B32">
        <w:rPr>
          <w:b w:val="0"/>
          <w:noProof/>
          <w:sz w:val="18"/>
        </w:rPr>
        <w:fldChar w:fldCharType="end"/>
      </w:r>
    </w:p>
    <w:p w14:paraId="6DCBA75F" w14:textId="1887EF3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329</w:t>
      </w:r>
      <w:r>
        <w:rPr>
          <w:noProof/>
        </w:rPr>
        <w:tab/>
        <w:t>Determination of value of individual’s assets</w:t>
      </w:r>
      <w:r w:rsidRPr="00EE2B32">
        <w:rPr>
          <w:noProof/>
        </w:rPr>
        <w:tab/>
      </w:r>
      <w:r w:rsidRPr="00EE2B32">
        <w:rPr>
          <w:noProof/>
        </w:rPr>
        <w:fldChar w:fldCharType="begin"/>
      </w:r>
      <w:r w:rsidRPr="00EE2B32">
        <w:rPr>
          <w:noProof/>
        </w:rPr>
        <w:instrText xml:space="preserve"> PAGEREF _Toc212631748 \h </w:instrText>
      </w:r>
      <w:r w:rsidRPr="00EE2B32">
        <w:rPr>
          <w:noProof/>
        </w:rPr>
      </w:r>
      <w:r w:rsidRPr="00EE2B32">
        <w:rPr>
          <w:noProof/>
        </w:rPr>
        <w:fldChar w:fldCharType="separate"/>
      </w:r>
      <w:r w:rsidRPr="00EE2B32">
        <w:rPr>
          <w:noProof/>
        </w:rPr>
        <w:t>368</w:t>
      </w:r>
      <w:r w:rsidRPr="00EE2B32">
        <w:rPr>
          <w:noProof/>
        </w:rPr>
        <w:fldChar w:fldCharType="end"/>
      </w:r>
    </w:p>
    <w:p w14:paraId="38E0D0A3" w14:textId="1F4E7F5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330</w:t>
      </w:r>
      <w:r>
        <w:rPr>
          <w:noProof/>
        </w:rPr>
        <w:tab/>
        <w:t>Working out the value of an individual’s assets</w:t>
      </w:r>
      <w:r w:rsidRPr="00EE2B32">
        <w:rPr>
          <w:noProof/>
        </w:rPr>
        <w:tab/>
      </w:r>
      <w:r w:rsidRPr="00EE2B32">
        <w:rPr>
          <w:noProof/>
        </w:rPr>
        <w:fldChar w:fldCharType="begin"/>
      </w:r>
      <w:r w:rsidRPr="00EE2B32">
        <w:rPr>
          <w:noProof/>
        </w:rPr>
        <w:instrText xml:space="preserve"> PAGEREF _Toc212631749 \h </w:instrText>
      </w:r>
      <w:r w:rsidRPr="00EE2B32">
        <w:rPr>
          <w:noProof/>
        </w:rPr>
      </w:r>
      <w:r w:rsidRPr="00EE2B32">
        <w:rPr>
          <w:noProof/>
        </w:rPr>
        <w:fldChar w:fldCharType="separate"/>
      </w:r>
      <w:r w:rsidRPr="00EE2B32">
        <w:rPr>
          <w:noProof/>
        </w:rPr>
        <w:t>370</w:t>
      </w:r>
      <w:r w:rsidRPr="00EE2B32">
        <w:rPr>
          <w:noProof/>
        </w:rPr>
        <w:fldChar w:fldCharType="end"/>
      </w:r>
    </w:p>
    <w:p w14:paraId="23B0D110" w14:textId="0D21AB3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331</w:t>
      </w:r>
      <w:r>
        <w:rPr>
          <w:noProof/>
        </w:rPr>
        <w:tab/>
        <w:t>Varying or revoking an asset determination</w:t>
      </w:r>
      <w:r w:rsidRPr="00EE2B32">
        <w:rPr>
          <w:noProof/>
        </w:rPr>
        <w:tab/>
      </w:r>
      <w:r w:rsidRPr="00EE2B32">
        <w:rPr>
          <w:noProof/>
        </w:rPr>
        <w:fldChar w:fldCharType="begin"/>
      </w:r>
      <w:r w:rsidRPr="00EE2B32">
        <w:rPr>
          <w:noProof/>
        </w:rPr>
        <w:instrText xml:space="preserve"> PAGEREF _Toc212631750 \h </w:instrText>
      </w:r>
      <w:r w:rsidRPr="00EE2B32">
        <w:rPr>
          <w:noProof/>
        </w:rPr>
      </w:r>
      <w:r w:rsidRPr="00EE2B32">
        <w:rPr>
          <w:noProof/>
        </w:rPr>
        <w:fldChar w:fldCharType="separate"/>
      </w:r>
      <w:r w:rsidRPr="00EE2B32">
        <w:rPr>
          <w:noProof/>
        </w:rPr>
        <w:t>374</w:t>
      </w:r>
      <w:r w:rsidRPr="00EE2B32">
        <w:rPr>
          <w:noProof/>
        </w:rPr>
        <w:fldChar w:fldCharType="end"/>
      </w:r>
    </w:p>
    <w:p w14:paraId="5151101A" w14:textId="55FBC4C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332</w:t>
      </w:r>
      <w:r>
        <w:rPr>
          <w:noProof/>
        </w:rPr>
        <w:tab/>
        <w:t>Varying or revoking asset determination on notification of event or change in circumstances</w:t>
      </w:r>
      <w:r w:rsidRPr="00EE2B32">
        <w:rPr>
          <w:noProof/>
        </w:rPr>
        <w:tab/>
      </w:r>
      <w:r w:rsidRPr="00EE2B32">
        <w:rPr>
          <w:noProof/>
        </w:rPr>
        <w:fldChar w:fldCharType="begin"/>
      </w:r>
      <w:r w:rsidRPr="00EE2B32">
        <w:rPr>
          <w:noProof/>
        </w:rPr>
        <w:instrText xml:space="preserve"> PAGEREF _Toc212631751 \h </w:instrText>
      </w:r>
      <w:r w:rsidRPr="00EE2B32">
        <w:rPr>
          <w:noProof/>
        </w:rPr>
      </w:r>
      <w:r w:rsidRPr="00EE2B32">
        <w:rPr>
          <w:noProof/>
        </w:rPr>
        <w:fldChar w:fldCharType="separate"/>
      </w:r>
      <w:r w:rsidRPr="00EE2B32">
        <w:rPr>
          <w:noProof/>
        </w:rPr>
        <w:t>375</w:t>
      </w:r>
      <w:r w:rsidRPr="00EE2B32">
        <w:rPr>
          <w:noProof/>
        </w:rPr>
        <w:fldChar w:fldCharType="end"/>
      </w:r>
    </w:p>
    <w:p w14:paraId="2DE3A59D" w14:textId="77A794D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333</w:t>
      </w:r>
      <w:r>
        <w:rPr>
          <w:noProof/>
        </w:rPr>
        <w:tab/>
        <w:t>Varying or revoking asset determination on application</w:t>
      </w:r>
      <w:r w:rsidRPr="00EE2B32">
        <w:rPr>
          <w:noProof/>
        </w:rPr>
        <w:tab/>
      </w:r>
      <w:r w:rsidRPr="00EE2B32">
        <w:rPr>
          <w:noProof/>
        </w:rPr>
        <w:fldChar w:fldCharType="begin"/>
      </w:r>
      <w:r w:rsidRPr="00EE2B32">
        <w:rPr>
          <w:noProof/>
        </w:rPr>
        <w:instrText xml:space="preserve"> PAGEREF _Toc212631752 \h </w:instrText>
      </w:r>
      <w:r w:rsidRPr="00EE2B32">
        <w:rPr>
          <w:noProof/>
        </w:rPr>
      </w:r>
      <w:r w:rsidRPr="00EE2B32">
        <w:rPr>
          <w:noProof/>
        </w:rPr>
        <w:fldChar w:fldCharType="separate"/>
      </w:r>
      <w:r w:rsidRPr="00EE2B32">
        <w:rPr>
          <w:noProof/>
        </w:rPr>
        <w:t>375</w:t>
      </w:r>
      <w:r w:rsidRPr="00EE2B32">
        <w:rPr>
          <w:noProof/>
        </w:rPr>
        <w:fldChar w:fldCharType="end"/>
      </w:r>
    </w:p>
    <w:p w14:paraId="11554EA8" w14:textId="56FE040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334</w:t>
      </w:r>
      <w:r>
        <w:rPr>
          <w:noProof/>
        </w:rPr>
        <w:tab/>
        <w:t>Varying or revoking asset determination on System Governor’s initiative</w:t>
      </w:r>
      <w:r w:rsidRPr="00EE2B32">
        <w:rPr>
          <w:noProof/>
        </w:rPr>
        <w:tab/>
      </w:r>
      <w:r w:rsidRPr="00EE2B32">
        <w:rPr>
          <w:noProof/>
        </w:rPr>
        <w:fldChar w:fldCharType="begin"/>
      </w:r>
      <w:r w:rsidRPr="00EE2B32">
        <w:rPr>
          <w:noProof/>
        </w:rPr>
        <w:instrText xml:space="preserve"> PAGEREF _Toc212631753 \h </w:instrText>
      </w:r>
      <w:r w:rsidRPr="00EE2B32">
        <w:rPr>
          <w:noProof/>
        </w:rPr>
      </w:r>
      <w:r w:rsidRPr="00EE2B32">
        <w:rPr>
          <w:noProof/>
        </w:rPr>
        <w:fldChar w:fldCharType="separate"/>
      </w:r>
      <w:r w:rsidRPr="00EE2B32">
        <w:rPr>
          <w:noProof/>
        </w:rPr>
        <w:t>376</w:t>
      </w:r>
      <w:r w:rsidRPr="00EE2B32">
        <w:rPr>
          <w:noProof/>
        </w:rPr>
        <w:fldChar w:fldCharType="end"/>
      </w:r>
    </w:p>
    <w:p w14:paraId="10B7359C" w14:textId="6C6A7F7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335</w:t>
      </w:r>
      <w:r>
        <w:rPr>
          <w:noProof/>
        </w:rPr>
        <w:tab/>
        <w:t>Notice of decision</w:t>
      </w:r>
      <w:r w:rsidRPr="00EE2B32">
        <w:rPr>
          <w:noProof/>
        </w:rPr>
        <w:tab/>
      </w:r>
      <w:r w:rsidRPr="00EE2B32">
        <w:rPr>
          <w:noProof/>
        </w:rPr>
        <w:fldChar w:fldCharType="begin"/>
      </w:r>
      <w:r w:rsidRPr="00EE2B32">
        <w:rPr>
          <w:noProof/>
        </w:rPr>
        <w:instrText xml:space="preserve"> PAGEREF _Toc212631754 \h </w:instrText>
      </w:r>
      <w:r w:rsidRPr="00EE2B32">
        <w:rPr>
          <w:noProof/>
        </w:rPr>
      </w:r>
      <w:r w:rsidRPr="00EE2B32">
        <w:rPr>
          <w:noProof/>
        </w:rPr>
        <w:fldChar w:fldCharType="separate"/>
      </w:r>
      <w:r w:rsidRPr="00EE2B32">
        <w:rPr>
          <w:noProof/>
        </w:rPr>
        <w:t>377</w:t>
      </w:r>
      <w:r w:rsidRPr="00EE2B32">
        <w:rPr>
          <w:noProof/>
        </w:rPr>
        <w:fldChar w:fldCharType="end"/>
      </w:r>
    </w:p>
    <w:p w14:paraId="5F906C73" w14:textId="6DAE6653"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D—Notifying of event or change in circumstances</w:t>
      </w:r>
      <w:r w:rsidRPr="00EE2B32">
        <w:rPr>
          <w:b w:val="0"/>
          <w:noProof/>
          <w:sz w:val="18"/>
        </w:rPr>
        <w:tab/>
      </w:r>
      <w:r w:rsidRPr="00EE2B32">
        <w:rPr>
          <w:b w:val="0"/>
          <w:noProof/>
          <w:sz w:val="18"/>
        </w:rPr>
        <w:fldChar w:fldCharType="begin"/>
      </w:r>
      <w:r w:rsidRPr="00EE2B32">
        <w:rPr>
          <w:b w:val="0"/>
          <w:noProof/>
          <w:sz w:val="18"/>
        </w:rPr>
        <w:instrText xml:space="preserve"> PAGEREF _Toc212631755 \h </w:instrText>
      </w:r>
      <w:r w:rsidRPr="00EE2B32">
        <w:rPr>
          <w:b w:val="0"/>
          <w:noProof/>
          <w:sz w:val="18"/>
        </w:rPr>
      </w:r>
      <w:r w:rsidRPr="00EE2B32">
        <w:rPr>
          <w:b w:val="0"/>
          <w:noProof/>
          <w:sz w:val="18"/>
        </w:rPr>
        <w:fldChar w:fldCharType="separate"/>
      </w:r>
      <w:r w:rsidRPr="00EE2B32">
        <w:rPr>
          <w:b w:val="0"/>
          <w:noProof/>
          <w:sz w:val="18"/>
        </w:rPr>
        <w:t>379</w:t>
      </w:r>
      <w:r w:rsidRPr="00EE2B32">
        <w:rPr>
          <w:b w:val="0"/>
          <w:noProof/>
          <w:sz w:val="18"/>
        </w:rPr>
        <w:fldChar w:fldCharType="end"/>
      </w:r>
    </w:p>
    <w:p w14:paraId="429D5C42" w14:textId="16AC322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336</w:t>
      </w:r>
      <w:r>
        <w:rPr>
          <w:noProof/>
        </w:rPr>
        <w:tab/>
        <w:t>Requirement to notify event or change in circumstances</w:t>
      </w:r>
      <w:r w:rsidRPr="00EE2B32">
        <w:rPr>
          <w:noProof/>
        </w:rPr>
        <w:tab/>
      </w:r>
      <w:r w:rsidRPr="00EE2B32">
        <w:rPr>
          <w:noProof/>
        </w:rPr>
        <w:fldChar w:fldCharType="begin"/>
      </w:r>
      <w:r w:rsidRPr="00EE2B32">
        <w:rPr>
          <w:noProof/>
        </w:rPr>
        <w:instrText xml:space="preserve"> PAGEREF _Toc212631756 \h </w:instrText>
      </w:r>
      <w:r w:rsidRPr="00EE2B32">
        <w:rPr>
          <w:noProof/>
        </w:rPr>
      </w:r>
      <w:r w:rsidRPr="00EE2B32">
        <w:rPr>
          <w:noProof/>
        </w:rPr>
        <w:fldChar w:fldCharType="separate"/>
      </w:r>
      <w:r w:rsidRPr="00EE2B32">
        <w:rPr>
          <w:noProof/>
        </w:rPr>
        <w:t>379</w:t>
      </w:r>
      <w:r w:rsidRPr="00EE2B32">
        <w:rPr>
          <w:noProof/>
        </w:rPr>
        <w:fldChar w:fldCharType="end"/>
      </w:r>
    </w:p>
    <w:p w14:paraId="29E919B5" w14:textId="121108F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337</w:t>
      </w:r>
      <w:r>
        <w:rPr>
          <w:noProof/>
        </w:rPr>
        <w:tab/>
        <w:t>Notification by the registered provider</w:t>
      </w:r>
      <w:r w:rsidRPr="00EE2B32">
        <w:rPr>
          <w:noProof/>
        </w:rPr>
        <w:tab/>
      </w:r>
      <w:r w:rsidRPr="00EE2B32">
        <w:rPr>
          <w:noProof/>
        </w:rPr>
        <w:fldChar w:fldCharType="begin"/>
      </w:r>
      <w:r w:rsidRPr="00EE2B32">
        <w:rPr>
          <w:noProof/>
        </w:rPr>
        <w:instrText xml:space="preserve"> PAGEREF _Toc212631757 \h </w:instrText>
      </w:r>
      <w:r w:rsidRPr="00EE2B32">
        <w:rPr>
          <w:noProof/>
        </w:rPr>
      </w:r>
      <w:r w:rsidRPr="00EE2B32">
        <w:rPr>
          <w:noProof/>
        </w:rPr>
        <w:fldChar w:fldCharType="separate"/>
      </w:r>
      <w:r w:rsidRPr="00EE2B32">
        <w:rPr>
          <w:noProof/>
        </w:rPr>
        <w:t>379</w:t>
      </w:r>
      <w:r w:rsidRPr="00EE2B32">
        <w:rPr>
          <w:noProof/>
        </w:rPr>
        <w:fldChar w:fldCharType="end"/>
      </w:r>
    </w:p>
    <w:p w14:paraId="6E8C0466" w14:textId="7C6A12F2"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6—Miscellaneous</w:t>
      </w:r>
      <w:r w:rsidRPr="00EE2B32">
        <w:rPr>
          <w:b w:val="0"/>
          <w:noProof/>
          <w:sz w:val="18"/>
        </w:rPr>
        <w:tab/>
      </w:r>
      <w:r w:rsidRPr="00EE2B32">
        <w:rPr>
          <w:b w:val="0"/>
          <w:noProof/>
          <w:sz w:val="18"/>
        </w:rPr>
        <w:fldChar w:fldCharType="begin"/>
      </w:r>
      <w:r w:rsidRPr="00EE2B32">
        <w:rPr>
          <w:b w:val="0"/>
          <w:noProof/>
          <w:sz w:val="18"/>
        </w:rPr>
        <w:instrText xml:space="preserve"> PAGEREF _Toc212631758 \h </w:instrText>
      </w:r>
      <w:r w:rsidRPr="00EE2B32">
        <w:rPr>
          <w:b w:val="0"/>
          <w:noProof/>
          <w:sz w:val="18"/>
        </w:rPr>
      </w:r>
      <w:r w:rsidRPr="00EE2B32">
        <w:rPr>
          <w:b w:val="0"/>
          <w:noProof/>
          <w:sz w:val="18"/>
        </w:rPr>
        <w:fldChar w:fldCharType="separate"/>
      </w:r>
      <w:r w:rsidRPr="00EE2B32">
        <w:rPr>
          <w:b w:val="0"/>
          <w:noProof/>
          <w:sz w:val="18"/>
        </w:rPr>
        <w:t>381</w:t>
      </w:r>
      <w:r w:rsidRPr="00EE2B32">
        <w:rPr>
          <w:b w:val="0"/>
          <w:noProof/>
          <w:sz w:val="18"/>
        </w:rPr>
        <w:fldChar w:fldCharType="end"/>
      </w:r>
    </w:p>
    <w:p w14:paraId="0C91C07B" w14:textId="08A951C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337A</w:t>
      </w:r>
      <w:r>
        <w:rPr>
          <w:noProof/>
        </w:rPr>
        <w:tab/>
        <w:t>Compensation for acquisition of property</w:t>
      </w:r>
      <w:r w:rsidRPr="00EE2B32">
        <w:rPr>
          <w:noProof/>
        </w:rPr>
        <w:tab/>
      </w:r>
      <w:r w:rsidRPr="00EE2B32">
        <w:rPr>
          <w:noProof/>
        </w:rPr>
        <w:fldChar w:fldCharType="begin"/>
      </w:r>
      <w:r w:rsidRPr="00EE2B32">
        <w:rPr>
          <w:noProof/>
        </w:rPr>
        <w:instrText xml:space="preserve"> PAGEREF _Toc212631759 \h </w:instrText>
      </w:r>
      <w:r w:rsidRPr="00EE2B32">
        <w:rPr>
          <w:noProof/>
        </w:rPr>
      </w:r>
      <w:r w:rsidRPr="00EE2B32">
        <w:rPr>
          <w:noProof/>
        </w:rPr>
        <w:fldChar w:fldCharType="separate"/>
      </w:r>
      <w:r w:rsidRPr="00EE2B32">
        <w:rPr>
          <w:noProof/>
        </w:rPr>
        <w:t>381</w:t>
      </w:r>
      <w:r w:rsidRPr="00EE2B32">
        <w:rPr>
          <w:noProof/>
        </w:rPr>
        <w:fldChar w:fldCharType="end"/>
      </w:r>
    </w:p>
    <w:p w14:paraId="4E91F93D" w14:textId="79D95665" w:rsidR="00EE2B32" w:rsidRDefault="00EE2B32">
      <w:pPr>
        <w:pStyle w:val="TOC1"/>
        <w:rPr>
          <w:rFonts w:asciiTheme="minorHAnsi" w:eastAsiaTheme="minorEastAsia" w:hAnsiTheme="minorHAnsi" w:cstheme="minorBidi"/>
          <w:b w:val="0"/>
          <w:noProof/>
          <w:kern w:val="2"/>
          <w:sz w:val="24"/>
          <w:szCs w:val="24"/>
          <w14:ligatures w14:val="standardContextual"/>
        </w:rPr>
      </w:pPr>
      <w:r>
        <w:rPr>
          <w:noProof/>
        </w:rPr>
        <w:t>Chapter 5—Governance of the aged care system</w:t>
      </w:r>
      <w:r w:rsidRPr="00EE2B32">
        <w:rPr>
          <w:b w:val="0"/>
          <w:noProof/>
          <w:sz w:val="18"/>
        </w:rPr>
        <w:tab/>
      </w:r>
      <w:r w:rsidRPr="00EE2B32">
        <w:rPr>
          <w:b w:val="0"/>
          <w:noProof/>
          <w:sz w:val="18"/>
        </w:rPr>
        <w:fldChar w:fldCharType="begin"/>
      </w:r>
      <w:r w:rsidRPr="00EE2B32">
        <w:rPr>
          <w:b w:val="0"/>
          <w:noProof/>
          <w:sz w:val="18"/>
        </w:rPr>
        <w:instrText xml:space="preserve"> PAGEREF _Toc212631760 \h </w:instrText>
      </w:r>
      <w:r w:rsidRPr="00EE2B32">
        <w:rPr>
          <w:b w:val="0"/>
          <w:noProof/>
          <w:sz w:val="18"/>
        </w:rPr>
      </w:r>
      <w:r w:rsidRPr="00EE2B32">
        <w:rPr>
          <w:b w:val="0"/>
          <w:noProof/>
          <w:sz w:val="18"/>
        </w:rPr>
        <w:fldChar w:fldCharType="separate"/>
      </w:r>
      <w:r w:rsidRPr="00EE2B32">
        <w:rPr>
          <w:b w:val="0"/>
          <w:noProof/>
          <w:sz w:val="18"/>
        </w:rPr>
        <w:t>382</w:t>
      </w:r>
      <w:r w:rsidRPr="00EE2B32">
        <w:rPr>
          <w:b w:val="0"/>
          <w:noProof/>
          <w:sz w:val="18"/>
        </w:rPr>
        <w:fldChar w:fldCharType="end"/>
      </w:r>
    </w:p>
    <w:p w14:paraId="511368BC" w14:textId="6CCF54C4"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1—Introduction</w:t>
      </w:r>
      <w:r w:rsidRPr="00EE2B32">
        <w:rPr>
          <w:b w:val="0"/>
          <w:noProof/>
          <w:sz w:val="18"/>
        </w:rPr>
        <w:tab/>
      </w:r>
      <w:r w:rsidRPr="00EE2B32">
        <w:rPr>
          <w:b w:val="0"/>
          <w:noProof/>
          <w:sz w:val="18"/>
        </w:rPr>
        <w:fldChar w:fldCharType="begin"/>
      </w:r>
      <w:r w:rsidRPr="00EE2B32">
        <w:rPr>
          <w:b w:val="0"/>
          <w:noProof/>
          <w:sz w:val="18"/>
        </w:rPr>
        <w:instrText xml:space="preserve"> PAGEREF _Toc212631761 \h </w:instrText>
      </w:r>
      <w:r w:rsidRPr="00EE2B32">
        <w:rPr>
          <w:b w:val="0"/>
          <w:noProof/>
          <w:sz w:val="18"/>
        </w:rPr>
      </w:r>
      <w:r w:rsidRPr="00EE2B32">
        <w:rPr>
          <w:b w:val="0"/>
          <w:noProof/>
          <w:sz w:val="18"/>
        </w:rPr>
        <w:fldChar w:fldCharType="separate"/>
      </w:r>
      <w:r w:rsidRPr="00EE2B32">
        <w:rPr>
          <w:b w:val="0"/>
          <w:noProof/>
          <w:sz w:val="18"/>
        </w:rPr>
        <w:t>382</w:t>
      </w:r>
      <w:r w:rsidRPr="00EE2B32">
        <w:rPr>
          <w:b w:val="0"/>
          <w:noProof/>
          <w:sz w:val="18"/>
        </w:rPr>
        <w:fldChar w:fldCharType="end"/>
      </w:r>
    </w:p>
    <w:p w14:paraId="70A5CA63" w14:textId="2CE9622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338</w:t>
      </w:r>
      <w:r>
        <w:rPr>
          <w:noProof/>
        </w:rPr>
        <w:tab/>
        <w:t>Simplified outline of this Chapter</w:t>
      </w:r>
      <w:r w:rsidRPr="00EE2B32">
        <w:rPr>
          <w:noProof/>
        </w:rPr>
        <w:tab/>
      </w:r>
      <w:r w:rsidRPr="00EE2B32">
        <w:rPr>
          <w:noProof/>
        </w:rPr>
        <w:fldChar w:fldCharType="begin"/>
      </w:r>
      <w:r w:rsidRPr="00EE2B32">
        <w:rPr>
          <w:noProof/>
        </w:rPr>
        <w:instrText xml:space="preserve"> PAGEREF _Toc212631762 \h </w:instrText>
      </w:r>
      <w:r w:rsidRPr="00EE2B32">
        <w:rPr>
          <w:noProof/>
        </w:rPr>
      </w:r>
      <w:r w:rsidRPr="00EE2B32">
        <w:rPr>
          <w:noProof/>
        </w:rPr>
        <w:fldChar w:fldCharType="separate"/>
      </w:r>
      <w:r w:rsidRPr="00EE2B32">
        <w:rPr>
          <w:noProof/>
        </w:rPr>
        <w:t>382</w:t>
      </w:r>
      <w:r w:rsidRPr="00EE2B32">
        <w:rPr>
          <w:noProof/>
        </w:rPr>
        <w:fldChar w:fldCharType="end"/>
      </w:r>
    </w:p>
    <w:p w14:paraId="23522CDB" w14:textId="56DF25BE"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2—System Governor</w:t>
      </w:r>
      <w:r w:rsidRPr="00EE2B32">
        <w:rPr>
          <w:b w:val="0"/>
          <w:noProof/>
          <w:sz w:val="18"/>
        </w:rPr>
        <w:tab/>
      </w:r>
      <w:r w:rsidRPr="00EE2B32">
        <w:rPr>
          <w:b w:val="0"/>
          <w:noProof/>
          <w:sz w:val="18"/>
        </w:rPr>
        <w:fldChar w:fldCharType="begin"/>
      </w:r>
      <w:r w:rsidRPr="00EE2B32">
        <w:rPr>
          <w:b w:val="0"/>
          <w:noProof/>
          <w:sz w:val="18"/>
        </w:rPr>
        <w:instrText xml:space="preserve"> PAGEREF _Toc212631763 \h </w:instrText>
      </w:r>
      <w:r w:rsidRPr="00EE2B32">
        <w:rPr>
          <w:b w:val="0"/>
          <w:noProof/>
          <w:sz w:val="18"/>
        </w:rPr>
      </w:r>
      <w:r w:rsidRPr="00EE2B32">
        <w:rPr>
          <w:b w:val="0"/>
          <w:noProof/>
          <w:sz w:val="18"/>
        </w:rPr>
        <w:fldChar w:fldCharType="separate"/>
      </w:r>
      <w:r w:rsidRPr="00EE2B32">
        <w:rPr>
          <w:b w:val="0"/>
          <w:noProof/>
          <w:sz w:val="18"/>
        </w:rPr>
        <w:t>384</w:t>
      </w:r>
      <w:r w:rsidRPr="00EE2B32">
        <w:rPr>
          <w:b w:val="0"/>
          <w:noProof/>
          <w:sz w:val="18"/>
        </w:rPr>
        <w:fldChar w:fldCharType="end"/>
      </w:r>
    </w:p>
    <w:p w14:paraId="228F8ED3" w14:textId="6F3BEE6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339</w:t>
      </w:r>
      <w:r>
        <w:rPr>
          <w:noProof/>
        </w:rPr>
        <w:tab/>
        <w:t>Functions of the System Governor</w:t>
      </w:r>
      <w:r w:rsidRPr="00EE2B32">
        <w:rPr>
          <w:noProof/>
        </w:rPr>
        <w:tab/>
      </w:r>
      <w:r w:rsidRPr="00EE2B32">
        <w:rPr>
          <w:noProof/>
        </w:rPr>
        <w:fldChar w:fldCharType="begin"/>
      </w:r>
      <w:r w:rsidRPr="00EE2B32">
        <w:rPr>
          <w:noProof/>
        </w:rPr>
        <w:instrText xml:space="preserve"> PAGEREF _Toc212631764 \h </w:instrText>
      </w:r>
      <w:r w:rsidRPr="00EE2B32">
        <w:rPr>
          <w:noProof/>
        </w:rPr>
      </w:r>
      <w:r w:rsidRPr="00EE2B32">
        <w:rPr>
          <w:noProof/>
        </w:rPr>
        <w:fldChar w:fldCharType="separate"/>
      </w:r>
      <w:r w:rsidRPr="00EE2B32">
        <w:rPr>
          <w:noProof/>
        </w:rPr>
        <w:t>384</w:t>
      </w:r>
      <w:r w:rsidRPr="00EE2B32">
        <w:rPr>
          <w:noProof/>
        </w:rPr>
        <w:fldChar w:fldCharType="end"/>
      </w:r>
    </w:p>
    <w:p w14:paraId="7866F024" w14:textId="5B22E0F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340</w:t>
      </w:r>
      <w:r>
        <w:rPr>
          <w:noProof/>
        </w:rPr>
        <w:tab/>
        <w:t>Executive power of the Commonwealth</w:t>
      </w:r>
      <w:r w:rsidRPr="00EE2B32">
        <w:rPr>
          <w:noProof/>
        </w:rPr>
        <w:tab/>
      </w:r>
      <w:r w:rsidRPr="00EE2B32">
        <w:rPr>
          <w:noProof/>
        </w:rPr>
        <w:fldChar w:fldCharType="begin"/>
      </w:r>
      <w:r w:rsidRPr="00EE2B32">
        <w:rPr>
          <w:noProof/>
        </w:rPr>
        <w:instrText xml:space="preserve"> PAGEREF _Toc212631765 \h </w:instrText>
      </w:r>
      <w:r w:rsidRPr="00EE2B32">
        <w:rPr>
          <w:noProof/>
        </w:rPr>
      </w:r>
      <w:r w:rsidRPr="00EE2B32">
        <w:rPr>
          <w:noProof/>
        </w:rPr>
        <w:fldChar w:fldCharType="separate"/>
      </w:r>
      <w:r w:rsidRPr="00EE2B32">
        <w:rPr>
          <w:noProof/>
        </w:rPr>
        <w:t>385</w:t>
      </w:r>
      <w:r w:rsidRPr="00EE2B32">
        <w:rPr>
          <w:noProof/>
        </w:rPr>
        <w:fldChar w:fldCharType="end"/>
      </w:r>
    </w:p>
    <w:p w14:paraId="20179DD3" w14:textId="39B705B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341</w:t>
      </w:r>
      <w:r>
        <w:rPr>
          <w:noProof/>
        </w:rPr>
        <w:tab/>
        <w:t>Register of coroner’s reports</w:t>
      </w:r>
      <w:r w:rsidRPr="00EE2B32">
        <w:rPr>
          <w:noProof/>
        </w:rPr>
        <w:tab/>
      </w:r>
      <w:r w:rsidRPr="00EE2B32">
        <w:rPr>
          <w:noProof/>
        </w:rPr>
        <w:fldChar w:fldCharType="begin"/>
      </w:r>
      <w:r w:rsidRPr="00EE2B32">
        <w:rPr>
          <w:noProof/>
        </w:rPr>
        <w:instrText xml:space="preserve"> PAGEREF _Toc212631766 \h </w:instrText>
      </w:r>
      <w:r w:rsidRPr="00EE2B32">
        <w:rPr>
          <w:noProof/>
        </w:rPr>
      </w:r>
      <w:r w:rsidRPr="00EE2B32">
        <w:rPr>
          <w:noProof/>
        </w:rPr>
        <w:fldChar w:fldCharType="separate"/>
      </w:r>
      <w:r w:rsidRPr="00EE2B32">
        <w:rPr>
          <w:noProof/>
        </w:rPr>
        <w:t>385</w:t>
      </w:r>
      <w:r w:rsidRPr="00EE2B32">
        <w:rPr>
          <w:noProof/>
        </w:rPr>
        <w:fldChar w:fldCharType="end"/>
      </w:r>
    </w:p>
    <w:p w14:paraId="450E6E29" w14:textId="39FF0E5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342</w:t>
      </w:r>
      <w:r>
        <w:rPr>
          <w:noProof/>
        </w:rPr>
        <w:tab/>
        <w:t>Reporting relating to recommendations in coroner’s reports</w:t>
      </w:r>
      <w:r w:rsidRPr="00EE2B32">
        <w:rPr>
          <w:noProof/>
        </w:rPr>
        <w:tab/>
      </w:r>
      <w:r w:rsidRPr="00EE2B32">
        <w:rPr>
          <w:noProof/>
        </w:rPr>
        <w:fldChar w:fldCharType="begin"/>
      </w:r>
      <w:r w:rsidRPr="00EE2B32">
        <w:rPr>
          <w:noProof/>
        </w:rPr>
        <w:instrText xml:space="preserve"> PAGEREF _Toc212631767 \h </w:instrText>
      </w:r>
      <w:r w:rsidRPr="00EE2B32">
        <w:rPr>
          <w:noProof/>
        </w:rPr>
      </w:r>
      <w:r w:rsidRPr="00EE2B32">
        <w:rPr>
          <w:noProof/>
        </w:rPr>
        <w:fldChar w:fldCharType="separate"/>
      </w:r>
      <w:r w:rsidRPr="00EE2B32">
        <w:rPr>
          <w:noProof/>
        </w:rPr>
        <w:t>386</w:t>
      </w:r>
      <w:r w:rsidRPr="00EE2B32">
        <w:rPr>
          <w:noProof/>
        </w:rPr>
        <w:fldChar w:fldCharType="end"/>
      </w:r>
    </w:p>
    <w:p w14:paraId="55A4F1CF" w14:textId="3331929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342A</w:t>
      </w:r>
      <w:r>
        <w:rPr>
          <w:noProof/>
        </w:rPr>
        <w:tab/>
        <w:t>Quarterly reporting on waiting periods for certain funded aged care services</w:t>
      </w:r>
      <w:r w:rsidRPr="00EE2B32">
        <w:rPr>
          <w:noProof/>
        </w:rPr>
        <w:tab/>
      </w:r>
      <w:r w:rsidRPr="00EE2B32">
        <w:rPr>
          <w:noProof/>
        </w:rPr>
        <w:fldChar w:fldCharType="begin"/>
      </w:r>
      <w:r w:rsidRPr="00EE2B32">
        <w:rPr>
          <w:noProof/>
        </w:rPr>
        <w:instrText xml:space="preserve"> PAGEREF _Toc212631768 \h </w:instrText>
      </w:r>
      <w:r w:rsidRPr="00EE2B32">
        <w:rPr>
          <w:noProof/>
        </w:rPr>
      </w:r>
      <w:r w:rsidRPr="00EE2B32">
        <w:rPr>
          <w:noProof/>
        </w:rPr>
        <w:fldChar w:fldCharType="separate"/>
      </w:r>
      <w:r w:rsidRPr="00EE2B32">
        <w:rPr>
          <w:noProof/>
        </w:rPr>
        <w:t>387</w:t>
      </w:r>
      <w:r w:rsidRPr="00EE2B32">
        <w:rPr>
          <w:noProof/>
        </w:rPr>
        <w:fldChar w:fldCharType="end"/>
      </w:r>
    </w:p>
    <w:p w14:paraId="33DD8703" w14:textId="2061D19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343</w:t>
      </w:r>
      <w:r>
        <w:rPr>
          <w:noProof/>
        </w:rPr>
        <w:tab/>
        <w:t>System Governor may request information or documents from persons or bodies</w:t>
      </w:r>
      <w:r w:rsidRPr="00EE2B32">
        <w:rPr>
          <w:noProof/>
        </w:rPr>
        <w:tab/>
      </w:r>
      <w:r w:rsidRPr="00EE2B32">
        <w:rPr>
          <w:noProof/>
        </w:rPr>
        <w:fldChar w:fldCharType="begin"/>
      </w:r>
      <w:r w:rsidRPr="00EE2B32">
        <w:rPr>
          <w:noProof/>
        </w:rPr>
        <w:instrText xml:space="preserve"> PAGEREF _Toc212631769 \h </w:instrText>
      </w:r>
      <w:r w:rsidRPr="00EE2B32">
        <w:rPr>
          <w:noProof/>
        </w:rPr>
      </w:r>
      <w:r w:rsidRPr="00EE2B32">
        <w:rPr>
          <w:noProof/>
        </w:rPr>
        <w:fldChar w:fldCharType="separate"/>
      </w:r>
      <w:r w:rsidRPr="00EE2B32">
        <w:rPr>
          <w:noProof/>
        </w:rPr>
        <w:t>388</w:t>
      </w:r>
      <w:r w:rsidRPr="00EE2B32">
        <w:rPr>
          <w:noProof/>
        </w:rPr>
        <w:fldChar w:fldCharType="end"/>
      </w:r>
    </w:p>
    <w:p w14:paraId="54915EBF" w14:textId="209C170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343A</w:t>
      </w:r>
      <w:r>
        <w:rPr>
          <w:noProof/>
        </w:rPr>
        <w:tab/>
        <w:t>Identity cards for approved needs assessors</w:t>
      </w:r>
      <w:r w:rsidRPr="00EE2B32">
        <w:rPr>
          <w:noProof/>
        </w:rPr>
        <w:tab/>
      </w:r>
      <w:r w:rsidRPr="00EE2B32">
        <w:rPr>
          <w:noProof/>
        </w:rPr>
        <w:fldChar w:fldCharType="begin"/>
      </w:r>
      <w:r w:rsidRPr="00EE2B32">
        <w:rPr>
          <w:noProof/>
        </w:rPr>
        <w:instrText xml:space="preserve"> PAGEREF _Toc212631770 \h </w:instrText>
      </w:r>
      <w:r w:rsidRPr="00EE2B32">
        <w:rPr>
          <w:noProof/>
        </w:rPr>
      </w:r>
      <w:r w:rsidRPr="00EE2B32">
        <w:rPr>
          <w:noProof/>
        </w:rPr>
        <w:fldChar w:fldCharType="separate"/>
      </w:r>
      <w:r w:rsidRPr="00EE2B32">
        <w:rPr>
          <w:noProof/>
        </w:rPr>
        <w:t>389</w:t>
      </w:r>
      <w:r w:rsidRPr="00EE2B32">
        <w:rPr>
          <w:noProof/>
        </w:rPr>
        <w:fldChar w:fldCharType="end"/>
      </w:r>
    </w:p>
    <w:p w14:paraId="67ECAB5D" w14:textId="7C73B524"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3—Aged Care Quality and Safety Commission</w:t>
      </w:r>
      <w:r w:rsidRPr="00EE2B32">
        <w:rPr>
          <w:b w:val="0"/>
          <w:noProof/>
          <w:sz w:val="18"/>
        </w:rPr>
        <w:tab/>
      </w:r>
      <w:r w:rsidRPr="00EE2B32">
        <w:rPr>
          <w:b w:val="0"/>
          <w:noProof/>
          <w:sz w:val="18"/>
        </w:rPr>
        <w:fldChar w:fldCharType="begin"/>
      </w:r>
      <w:r w:rsidRPr="00EE2B32">
        <w:rPr>
          <w:b w:val="0"/>
          <w:noProof/>
          <w:sz w:val="18"/>
        </w:rPr>
        <w:instrText xml:space="preserve"> PAGEREF _Toc212631771 \h </w:instrText>
      </w:r>
      <w:r w:rsidRPr="00EE2B32">
        <w:rPr>
          <w:b w:val="0"/>
          <w:noProof/>
          <w:sz w:val="18"/>
        </w:rPr>
      </w:r>
      <w:r w:rsidRPr="00EE2B32">
        <w:rPr>
          <w:b w:val="0"/>
          <w:noProof/>
          <w:sz w:val="18"/>
        </w:rPr>
        <w:fldChar w:fldCharType="separate"/>
      </w:r>
      <w:r w:rsidRPr="00EE2B32">
        <w:rPr>
          <w:b w:val="0"/>
          <w:noProof/>
          <w:sz w:val="18"/>
        </w:rPr>
        <w:t>390</w:t>
      </w:r>
      <w:r w:rsidRPr="00EE2B32">
        <w:rPr>
          <w:b w:val="0"/>
          <w:noProof/>
          <w:sz w:val="18"/>
        </w:rPr>
        <w:fldChar w:fldCharType="end"/>
      </w:r>
    </w:p>
    <w:p w14:paraId="7D76F0CA" w14:textId="57A0A81C"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1—Establishment and functions of the Aged Care Quality and Safety Commission</w:t>
      </w:r>
      <w:r w:rsidRPr="00EE2B32">
        <w:rPr>
          <w:b w:val="0"/>
          <w:noProof/>
          <w:sz w:val="18"/>
        </w:rPr>
        <w:tab/>
      </w:r>
      <w:r w:rsidRPr="00EE2B32">
        <w:rPr>
          <w:b w:val="0"/>
          <w:noProof/>
          <w:sz w:val="18"/>
        </w:rPr>
        <w:fldChar w:fldCharType="begin"/>
      </w:r>
      <w:r w:rsidRPr="00EE2B32">
        <w:rPr>
          <w:b w:val="0"/>
          <w:noProof/>
          <w:sz w:val="18"/>
        </w:rPr>
        <w:instrText xml:space="preserve"> PAGEREF _Toc212631772 \h </w:instrText>
      </w:r>
      <w:r w:rsidRPr="00EE2B32">
        <w:rPr>
          <w:b w:val="0"/>
          <w:noProof/>
          <w:sz w:val="18"/>
        </w:rPr>
      </w:r>
      <w:r w:rsidRPr="00EE2B32">
        <w:rPr>
          <w:b w:val="0"/>
          <w:noProof/>
          <w:sz w:val="18"/>
        </w:rPr>
        <w:fldChar w:fldCharType="separate"/>
      </w:r>
      <w:r w:rsidRPr="00EE2B32">
        <w:rPr>
          <w:b w:val="0"/>
          <w:noProof/>
          <w:sz w:val="18"/>
        </w:rPr>
        <w:t>390</w:t>
      </w:r>
      <w:r w:rsidRPr="00EE2B32">
        <w:rPr>
          <w:b w:val="0"/>
          <w:noProof/>
          <w:sz w:val="18"/>
        </w:rPr>
        <w:fldChar w:fldCharType="end"/>
      </w:r>
    </w:p>
    <w:p w14:paraId="570065B3" w14:textId="1A9CC9D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344</w:t>
      </w:r>
      <w:r>
        <w:rPr>
          <w:noProof/>
        </w:rPr>
        <w:tab/>
        <w:t>Aged Care Quality and Safety Commission</w:t>
      </w:r>
      <w:r w:rsidRPr="00EE2B32">
        <w:rPr>
          <w:noProof/>
        </w:rPr>
        <w:tab/>
      </w:r>
      <w:r w:rsidRPr="00EE2B32">
        <w:rPr>
          <w:noProof/>
        </w:rPr>
        <w:fldChar w:fldCharType="begin"/>
      </w:r>
      <w:r w:rsidRPr="00EE2B32">
        <w:rPr>
          <w:noProof/>
        </w:rPr>
        <w:instrText xml:space="preserve"> PAGEREF _Toc212631773 \h </w:instrText>
      </w:r>
      <w:r w:rsidRPr="00EE2B32">
        <w:rPr>
          <w:noProof/>
        </w:rPr>
      </w:r>
      <w:r w:rsidRPr="00EE2B32">
        <w:rPr>
          <w:noProof/>
        </w:rPr>
        <w:fldChar w:fldCharType="separate"/>
      </w:r>
      <w:r w:rsidRPr="00EE2B32">
        <w:rPr>
          <w:noProof/>
        </w:rPr>
        <w:t>390</w:t>
      </w:r>
      <w:r w:rsidRPr="00EE2B32">
        <w:rPr>
          <w:noProof/>
        </w:rPr>
        <w:fldChar w:fldCharType="end"/>
      </w:r>
    </w:p>
    <w:p w14:paraId="454A68A8" w14:textId="3ADC461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345</w:t>
      </w:r>
      <w:r>
        <w:rPr>
          <w:noProof/>
        </w:rPr>
        <w:tab/>
        <w:t>Constitution of the Commission</w:t>
      </w:r>
      <w:r w:rsidRPr="00EE2B32">
        <w:rPr>
          <w:noProof/>
        </w:rPr>
        <w:tab/>
      </w:r>
      <w:r w:rsidRPr="00EE2B32">
        <w:rPr>
          <w:noProof/>
        </w:rPr>
        <w:fldChar w:fldCharType="begin"/>
      </w:r>
      <w:r w:rsidRPr="00EE2B32">
        <w:rPr>
          <w:noProof/>
        </w:rPr>
        <w:instrText xml:space="preserve"> PAGEREF _Toc212631774 \h </w:instrText>
      </w:r>
      <w:r w:rsidRPr="00EE2B32">
        <w:rPr>
          <w:noProof/>
        </w:rPr>
      </w:r>
      <w:r w:rsidRPr="00EE2B32">
        <w:rPr>
          <w:noProof/>
        </w:rPr>
        <w:fldChar w:fldCharType="separate"/>
      </w:r>
      <w:r w:rsidRPr="00EE2B32">
        <w:rPr>
          <w:noProof/>
        </w:rPr>
        <w:t>390</w:t>
      </w:r>
      <w:r w:rsidRPr="00EE2B32">
        <w:rPr>
          <w:noProof/>
        </w:rPr>
        <w:fldChar w:fldCharType="end"/>
      </w:r>
    </w:p>
    <w:p w14:paraId="529DCCB2" w14:textId="0CA9C89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346</w:t>
      </w:r>
      <w:r>
        <w:rPr>
          <w:noProof/>
        </w:rPr>
        <w:tab/>
        <w:t>Functions of the Commission</w:t>
      </w:r>
      <w:r w:rsidRPr="00EE2B32">
        <w:rPr>
          <w:noProof/>
        </w:rPr>
        <w:tab/>
      </w:r>
      <w:r w:rsidRPr="00EE2B32">
        <w:rPr>
          <w:noProof/>
        </w:rPr>
        <w:fldChar w:fldCharType="begin"/>
      </w:r>
      <w:r w:rsidRPr="00EE2B32">
        <w:rPr>
          <w:noProof/>
        </w:rPr>
        <w:instrText xml:space="preserve"> PAGEREF _Toc212631775 \h </w:instrText>
      </w:r>
      <w:r w:rsidRPr="00EE2B32">
        <w:rPr>
          <w:noProof/>
        </w:rPr>
      </w:r>
      <w:r w:rsidRPr="00EE2B32">
        <w:rPr>
          <w:noProof/>
        </w:rPr>
        <w:fldChar w:fldCharType="separate"/>
      </w:r>
      <w:r w:rsidRPr="00EE2B32">
        <w:rPr>
          <w:noProof/>
        </w:rPr>
        <w:t>391</w:t>
      </w:r>
      <w:r w:rsidRPr="00EE2B32">
        <w:rPr>
          <w:noProof/>
        </w:rPr>
        <w:fldChar w:fldCharType="end"/>
      </w:r>
    </w:p>
    <w:p w14:paraId="0AC2B670" w14:textId="499B8D78"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2—Establishment and functions of the Commissioner</w:t>
      </w:r>
      <w:r w:rsidRPr="00EE2B32">
        <w:rPr>
          <w:b w:val="0"/>
          <w:noProof/>
          <w:sz w:val="18"/>
        </w:rPr>
        <w:tab/>
      </w:r>
      <w:r w:rsidRPr="00EE2B32">
        <w:rPr>
          <w:b w:val="0"/>
          <w:noProof/>
          <w:sz w:val="18"/>
        </w:rPr>
        <w:fldChar w:fldCharType="begin"/>
      </w:r>
      <w:r w:rsidRPr="00EE2B32">
        <w:rPr>
          <w:b w:val="0"/>
          <w:noProof/>
          <w:sz w:val="18"/>
        </w:rPr>
        <w:instrText xml:space="preserve"> PAGEREF _Toc212631776 \h </w:instrText>
      </w:r>
      <w:r w:rsidRPr="00EE2B32">
        <w:rPr>
          <w:b w:val="0"/>
          <w:noProof/>
          <w:sz w:val="18"/>
        </w:rPr>
      </w:r>
      <w:r w:rsidRPr="00EE2B32">
        <w:rPr>
          <w:b w:val="0"/>
          <w:noProof/>
          <w:sz w:val="18"/>
        </w:rPr>
        <w:fldChar w:fldCharType="separate"/>
      </w:r>
      <w:r w:rsidRPr="00EE2B32">
        <w:rPr>
          <w:b w:val="0"/>
          <w:noProof/>
          <w:sz w:val="18"/>
        </w:rPr>
        <w:t>392</w:t>
      </w:r>
      <w:r w:rsidRPr="00EE2B32">
        <w:rPr>
          <w:b w:val="0"/>
          <w:noProof/>
          <w:sz w:val="18"/>
        </w:rPr>
        <w:fldChar w:fldCharType="end"/>
      </w:r>
    </w:p>
    <w:p w14:paraId="6ADD9E22" w14:textId="40C8CE0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347</w:t>
      </w:r>
      <w:r>
        <w:rPr>
          <w:noProof/>
        </w:rPr>
        <w:tab/>
        <w:t>Commissioner</w:t>
      </w:r>
      <w:r w:rsidRPr="00EE2B32">
        <w:rPr>
          <w:noProof/>
        </w:rPr>
        <w:tab/>
      </w:r>
      <w:r w:rsidRPr="00EE2B32">
        <w:rPr>
          <w:noProof/>
        </w:rPr>
        <w:fldChar w:fldCharType="begin"/>
      </w:r>
      <w:r w:rsidRPr="00EE2B32">
        <w:rPr>
          <w:noProof/>
        </w:rPr>
        <w:instrText xml:space="preserve"> PAGEREF _Toc212631777 \h </w:instrText>
      </w:r>
      <w:r w:rsidRPr="00EE2B32">
        <w:rPr>
          <w:noProof/>
        </w:rPr>
      </w:r>
      <w:r w:rsidRPr="00EE2B32">
        <w:rPr>
          <w:noProof/>
        </w:rPr>
        <w:fldChar w:fldCharType="separate"/>
      </w:r>
      <w:r w:rsidRPr="00EE2B32">
        <w:rPr>
          <w:noProof/>
        </w:rPr>
        <w:t>392</w:t>
      </w:r>
      <w:r w:rsidRPr="00EE2B32">
        <w:rPr>
          <w:noProof/>
        </w:rPr>
        <w:fldChar w:fldCharType="end"/>
      </w:r>
    </w:p>
    <w:p w14:paraId="53086813" w14:textId="6AFE6B6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348</w:t>
      </w:r>
      <w:r>
        <w:rPr>
          <w:noProof/>
        </w:rPr>
        <w:tab/>
        <w:t>Functions of the Commissioner</w:t>
      </w:r>
      <w:r w:rsidRPr="00EE2B32">
        <w:rPr>
          <w:noProof/>
        </w:rPr>
        <w:tab/>
      </w:r>
      <w:r w:rsidRPr="00EE2B32">
        <w:rPr>
          <w:noProof/>
        </w:rPr>
        <w:fldChar w:fldCharType="begin"/>
      </w:r>
      <w:r w:rsidRPr="00EE2B32">
        <w:rPr>
          <w:noProof/>
        </w:rPr>
        <w:instrText xml:space="preserve"> PAGEREF _Toc212631778 \h </w:instrText>
      </w:r>
      <w:r w:rsidRPr="00EE2B32">
        <w:rPr>
          <w:noProof/>
        </w:rPr>
      </w:r>
      <w:r w:rsidRPr="00EE2B32">
        <w:rPr>
          <w:noProof/>
        </w:rPr>
        <w:fldChar w:fldCharType="separate"/>
      </w:r>
      <w:r w:rsidRPr="00EE2B32">
        <w:rPr>
          <w:noProof/>
        </w:rPr>
        <w:t>392</w:t>
      </w:r>
      <w:r w:rsidRPr="00EE2B32">
        <w:rPr>
          <w:noProof/>
        </w:rPr>
        <w:fldChar w:fldCharType="end"/>
      </w:r>
    </w:p>
    <w:p w14:paraId="048D8622" w14:textId="3402222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349</w:t>
      </w:r>
      <w:r>
        <w:rPr>
          <w:noProof/>
        </w:rPr>
        <w:tab/>
        <w:t>Safeguarding functions</w:t>
      </w:r>
      <w:r w:rsidRPr="00EE2B32">
        <w:rPr>
          <w:noProof/>
        </w:rPr>
        <w:tab/>
      </w:r>
      <w:r w:rsidRPr="00EE2B32">
        <w:rPr>
          <w:noProof/>
        </w:rPr>
        <w:fldChar w:fldCharType="begin"/>
      </w:r>
      <w:r w:rsidRPr="00EE2B32">
        <w:rPr>
          <w:noProof/>
        </w:rPr>
        <w:instrText xml:space="preserve"> PAGEREF _Toc212631779 \h </w:instrText>
      </w:r>
      <w:r w:rsidRPr="00EE2B32">
        <w:rPr>
          <w:noProof/>
        </w:rPr>
      </w:r>
      <w:r w:rsidRPr="00EE2B32">
        <w:rPr>
          <w:noProof/>
        </w:rPr>
        <w:fldChar w:fldCharType="separate"/>
      </w:r>
      <w:r w:rsidRPr="00EE2B32">
        <w:rPr>
          <w:noProof/>
        </w:rPr>
        <w:t>393</w:t>
      </w:r>
      <w:r w:rsidRPr="00EE2B32">
        <w:rPr>
          <w:noProof/>
        </w:rPr>
        <w:fldChar w:fldCharType="end"/>
      </w:r>
    </w:p>
    <w:p w14:paraId="445F890A" w14:textId="73D58FF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350</w:t>
      </w:r>
      <w:r>
        <w:rPr>
          <w:noProof/>
        </w:rPr>
        <w:tab/>
        <w:t>Engagement and education functions</w:t>
      </w:r>
      <w:r w:rsidRPr="00EE2B32">
        <w:rPr>
          <w:noProof/>
        </w:rPr>
        <w:tab/>
      </w:r>
      <w:r w:rsidRPr="00EE2B32">
        <w:rPr>
          <w:noProof/>
        </w:rPr>
        <w:fldChar w:fldCharType="begin"/>
      </w:r>
      <w:r w:rsidRPr="00EE2B32">
        <w:rPr>
          <w:noProof/>
        </w:rPr>
        <w:instrText xml:space="preserve"> PAGEREF _Toc212631780 \h </w:instrText>
      </w:r>
      <w:r w:rsidRPr="00EE2B32">
        <w:rPr>
          <w:noProof/>
        </w:rPr>
      </w:r>
      <w:r w:rsidRPr="00EE2B32">
        <w:rPr>
          <w:noProof/>
        </w:rPr>
        <w:fldChar w:fldCharType="separate"/>
      </w:r>
      <w:r w:rsidRPr="00EE2B32">
        <w:rPr>
          <w:noProof/>
        </w:rPr>
        <w:t>394</w:t>
      </w:r>
      <w:r w:rsidRPr="00EE2B32">
        <w:rPr>
          <w:noProof/>
        </w:rPr>
        <w:fldChar w:fldCharType="end"/>
      </w:r>
    </w:p>
    <w:p w14:paraId="20191170" w14:textId="23B53F5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351</w:t>
      </w:r>
      <w:r>
        <w:rPr>
          <w:noProof/>
        </w:rPr>
        <w:tab/>
        <w:t>Registration of providers functions</w:t>
      </w:r>
      <w:r w:rsidRPr="00EE2B32">
        <w:rPr>
          <w:noProof/>
        </w:rPr>
        <w:tab/>
      </w:r>
      <w:r w:rsidRPr="00EE2B32">
        <w:rPr>
          <w:noProof/>
        </w:rPr>
        <w:fldChar w:fldCharType="begin"/>
      </w:r>
      <w:r w:rsidRPr="00EE2B32">
        <w:rPr>
          <w:noProof/>
        </w:rPr>
        <w:instrText xml:space="preserve"> PAGEREF _Toc212631781 \h </w:instrText>
      </w:r>
      <w:r w:rsidRPr="00EE2B32">
        <w:rPr>
          <w:noProof/>
        </w:rPr>
      </w:r>
      <w:r w:rsidRPr="00EE2B32">
        <w:rPr>
          <w:noProof/>
        </w:rPr>
        <w:fldChar w:fldCharType="separate"/>
      </w:r>
      <w:r w:rsidRPr="00EE2B32">
        <w:rPr>
          <w:noProof/>
        </w:rPr>
        <w:t>395</w:t>
      </w:r>
      <w:r w:rsidRPr="00EE2B32">
        <w:rPr>
          <w:noProof/>
        </w:rPr>
        <w:fldChar w:fldCharType="end"/>
      </w:r>
    </w:p>
    <w:p w14:paraId="7CBEB021" w14:textId="0E79F8E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352</w:t>
      </w:r>
      <w:r>
        <w:rPr>
          <w:noProof/>
        </w:rPr>
        <w:tab/>
        <w:t>Commissioner may request information or documents from persons</w:t>
      </w:r>
      <w:r w:rsidRPr="00EE2B32">
        <w:rPr>
          <w:noProof/>
        </w:rPr>
        <w:tab/>
      </w:r>
      <w:r w:rsidRPr="00EE2B32">
        <w:rPr>
          <w:noProof/>
        </w:rPr>
        <w:fldChar w:fldCharType="begin"/>
      </w:r>
      <w:r w:rsidRPr="00EE2B32">
        <w:rPr>
          <w:noProof/>
        </w:rPr>
        <w:instrText xml:space="preserve"> PAGEREF _Toc212631782 \h </w:instrText>
      </w:r>
      <w:r w:rsidRPr="00EE2B32">
        <w:rPr>
          <w:noProof/>
        </w:rPr>
      </w:r>
      <w:r w:rsidRPr="00EE2B32">
        <w:rPr>
          <w:noProof/>
        </w:rPr>
        <w:fldChar w:fldCharType="separate"/>
      </w:r>
      <w:r w:rsidRPr="00EE2B32">
        <w:rPr>
          <w:noProof/>
        </w:rPr>
        <w:t>396</w:t>
      </w:r>
      <w:r w:rsidRPr="00EE2B32">
        <w:rPr>
          <w:noProof/>
        </w:rPr>
        <w:fldChar w:fldCharType="end"/>
      </w:r>
    </w:p>
    <w:p w14:paraId="3A77D5E7" w14:textId="77C8A45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353</w:t>
      </w:r>
      <w:r>
        <w:rPr>
          <w:noProof/>
        </w:rPr>
        <w:tab/>
        <w:t>Deputy Commissioners</w:t>
      </w:r>
      <w:r w:rsidRPr="00EE2B32">
        <w:rPr>
          <w:noProof/>
        </w:rPr>
        <w:tab/>
      </w:r>
      <w:r w:rsidRPr="00EE2B32">
        <w:rPr>
          <w:noProof/>
        </w:rPr>
        <w:fldChar w:fldCharType="begin"/>
      </w:r>
      <w:r w:rsidRPr="00EE2B32">
        <w:rPr>
          <w:noProof/>
        </w:rPr>
        <w:instrText xml:space="preserve"> PAGEREF _Toc212631783 \h </w:instrText>
      </w:r>
      <w:r w:rsidRPr="00EE2B32">
        <w:rPr>
          <w:noProof/>
        </w:rPr>
      </w:r>
      <w:r w:rsidRPr="00EE2B32">
        <w:rPr>
          <w:noProof/>
        </w:rPr>
        <w:fldChar w:fldCharType="separate"/>
      </w:r>
      <w:r w:rsidRPr="00EE2B32">
        <w:rPr>
          <w:noProof/>
        </w:rPr>
        <w:t>396</w:t>
      </w:r>
      <w:r w:rsidRPr="00EE2B32">
        <w:rPr>
          <w:noProof/>
        </w:rPr>
        <w:fldChar w:fldCharType="end"/>
      </w:r>
    </w:p>
    <w:p w14:paraId="2255D8C2" w14:textId="5483A5C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354</w:t>
      </w:r>
      <w:r>
        <w:rPr>
          <w:noProof/>
        </w:rPr>
        <w:tab/>
        <w:t>Appointment of Chief Clinical Advisor</w:t>
      </w:r>
      <w:r w:rsidRPr="00EE2B32">
        <w:rPr>
          <w:noProof/>
        </w:rPr>
        <w:tab/>
      </w:r>
      <w:r w:rsidRPr="00EE2B32">
        <w:rPr>
          <w:noProof/>
        </w:rPr>
        <w:fldChar w:fldCharType="begin"/>
      </w:r>
      <w:r w:rsidRPr="00EE2B32">
        <w:rPr>
          <w:noProof/>
        </w:rPr>
        <w:instrText xml:space="preserve"> PAGEREF _Toc212631784 \h </w:instrText>
      </w:r>
      <w:r w:rsidRPr="00EE2B32">
        <w:rPr>
          <w:noProof/>
        </w:rPr>
      </w:r>
      <w:r w:rsidRPr="00EE2B32">
        <w:rPr>
          <w:noProof/>
        </w:rPr>
        <w:fldChar w:fldCharType="separate"/>
      </w:r>
      <w:r w:rsidRPr="00EE2B32">
        <w:rPr>
          <w:noProof/>
        </w:rPr>
        <w:t>396</w:t>
      </w:r>
      <w:r w:rsidRPr="00EE2B32">
        <w:rPr>
          <w:noProof/>
        </w:rPr>
        <w:fldChar w:fldCharType="end"/>
      </w:r>
    </w:p>
    <w:p w14:paraId="52695C26" w14:textId="7D0D450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355</w:t>
      </w:r>
      <w:r>
        <w:rPr>
          <w:noProof/>
        </w:rPr>
        <w:tab/>
        <w:t>Minister may give directions</w:t>
      </w:r>
      <w:r w:rsidRPr="00EE2B32">
        <w:rPr>
          <w:noProof/>
        </w:rPr>
        <w:tab/>
      </w:r>
      <w:r w:rsidRPr="00EE2B32">
        <w:rPr>
          <w:noProof/>
        </w:rPr>
        <w:fldChar w:fldCharType="begin"/>
      </w:r>
      <w:r w:rsidRPr="00EE2B32">
        <w:rPr>
          <w:noProof/>
        </w:rPr>
        <w:instrText xml:space="preserve"> PAGEREF _Toc212631785 \h </w:instrText>
      </w:r>
      <w:r w:rsidRPr="00EE2B32">
        <w:rPr>
          <w:noProof/>
        </w:rPr>
      </w:r>
      <w:r w:rsidRPr="00EE2B32">
        <w:rPr>
          <w:noProof/>
        </w:rPr>
        <w:fldChar w:fldCharType="separate"/>
      </w:r>
      <w:r w:rsidRPr="00EE2B32">
        <w:rPr>
          <w:noProof/>
        </w:rPr>
        <w:t>397</w:t>
      </w:r>
      <w:r w:rsidRPr="00EE2B32">
        <w:rPr>
          <w:noProof/>
        </w:rPr>
        <w:fldChar w:fldCharType="end"/>
      </w:r>
    </w:p>
    <w:p w14:paraId="2F00F732" w14:textId="554068BD"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3—Establishment and functions of the Complaints Commissioner</w:t>
      </w:r>
      <w:r w:rsidRPr="00EE2B32">
        <w:rPr>
          <w:b w:val="0"/>
          <w:noProof/>
          <w:sz w:val="18"/>
        </w:rPr>
        <w:tab/>
      </w:r>
      <w:r w:rsidRPr="00EE2B32">
        <w:rPr>
          <w:b w:val="0"/>
          <w:noProof/>
          <w:sz w:val="18"/>
        </w:rPr>
        <w:fldChar w:fldCharType="begin"/>
      </w:r>
      <w:r w:rsidRPr="00EE2B32">
        <w:rPr>
          <w:b w:val="0"/>
          <w:noProof/>
          <w:sz w:val="18"/>
        </w:rPr>
        <w:instrText xml:space="preserve"> PAGEREF _Toc212631786 \h </w:instrText>
      </w:r>
      <w:r w:rsidRPr="00EE2B32">
        <w:rPr>
          <w:b w:val="0"/>
          <w:noProof/>
          <w:sz w:val="18"/>
        </w:rPr>
      </w:r>
      <w:r w:rsidRPr="00EE2B32">
        <w:rPr>
          <w:b w:val="0"/>
          <w:noProof/>
          <w:sz w:val="18"/>
        </w:rPr>
        <w:fldChar w:fldCharType="separate"/>
      </w:r>
      <w:r w:rsidRPr="00EE2B32">
        <w:rPr>
          <w:b w:val="0"/>
          <w:noProof/>
          <w:sz w:val="18"/>
        </w:rPr>
        <w:t>398</w:t>
      </w:r>
      <w:r w:rsidRPr="00EE2B32">
        <w:rPr>
          <w:b w:val="0"/>
          <w:noProof/>
          <w:sz w:val="18"/>
        </w:rPr>
        <w:fldChar w:fldCharType="end"/>
      </w:r>
    </w:p>
    <w:p w14:paraId="53180763" w14:textId="0820C78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356</w:t>
      </w:r>
      <w:r>
        <w:rPr>
          <w:noProof/>
        </w:rPr>
        <w:tab/>
        <w:t>Complaints Commissioner</w:t>
      </w:r>
      <w:r w:rsidRPr="00EE2B32">
        <w:rPr>
          <w:noProof/>
        </w:rPr>
        <w:tab/>
      </w:r>
      <w:r w:rsidRPr="00EE2B32">
        <w:rPr>
          <w:noProof/>
        </w:rPr>
        <w:fldChar w:fldCharType="begin"/>
      </w:r>
      <w:r w:rsidRPr="00EE2B32">
        <w:rPr>
          <w:noProof/>
        </w:rPr>
        <w:instrText xml:space="preserve"> PAGEREF _Toc212631787 \h </w:instrText>
      </w:r>
      <w:r w:rsidRPr="00EE2B32">
        <w:rPr>
          <w:noProof/>
        </w:rPr>
      </w:r>
      <w:r w:rsidRPr="00EE2B32">
        <w:rPr>
          <w:noProof/>
        </w:rPr>
        <w:fldChar w:fldCharType="separate"/>
      </w:r>
      <w:r w:rsidRPr="00EE2B32">
        <w:rPr>
          <w:noProof/>
        </w:rPr>
        <w:t>398</w:t>
      </w:r>
      <w:r w:rsidRPr="00EE2B32">
        <w:rPr>
          <w:noProof/>
        </w:rPr>
        <w:fldChar w:fldCharType="end"/>
      </w:r>
    </w:p>
    <w:p w14:paraId="5BE05314" w14:textId="742D099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357</w:t>
      </w:r>
      <w:r>
        <w:rPr>
          <w:noProof/>
        </w:rPr>
        <w:tab/>
        <w:t>Functions of the Complaints Commissioner</w:t>
      </w:r>
      <w:r w:rsidRPr="00EE2B32">
        <w:rPr>
          <w:noProof/>
        </w:rPr>
        <w:tab/>
      </w:r>
      <w:r w:rsidRPr="00EE2B32">
        <w:rPr>
          <w:noProof/>
        </w:rPr>
        <w:fldChar w:fldCharType="begin"/>
      </w:r>
      <w:r w:rsidRPr="00EE2B32">
        <w:rPr>
          <w:noProof/>
        </w:rPr>
        <w:instrText xml:space="preserve"> PAGEREF _Toc212631788 \h </w:instrText>
      </w:r>
      <w:r w:rsidRPr="00EE2B32">
        <w:rPr>
          <w:noProof/>
        </w:rPr>
      </w:r>
      <w:r w:rsidRPr="00EE2B32">
        <w:rPr>
          <w:noProof/>
        </w:rPr>
        <w:fldChar w:fldCharType="separate"/>
      </w:r>
      <w:r w:rsidRPr="00EE2B32">
        <w:rPr>
          <w:noProof/>
        </w:rPr>
        <w:t>398</w:t>
      </w:r>
      <w:r w:rsidRPr="00EE2B32">
        <w:rPr>
          <w:noProof/>
        </w:rPr>
        <w:fldChar w:fldCharType="end"/>
      </w:r>
    </w:p>
    <w:p w14:paraId="47E0189B" w14:textId="46BAADE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358</w:t>
      </w:r>
      <w:r>
        <w:rPr>
          <w:noProof/>
        </w:rPr>
        <w:tab/>
        <w:t>Complaints functions</w:t>
      </w:r>
      <w:r w:rsidRPr="00EE2B32">
        <w:rPr>
          <w:noProof/>
        </w:rPr>
        <w:tab/>
      </w:r>
      <w:r w:rsidRPr="00EE2B32">
        <w:rPr>
          <w:noProof/>
        </w:rPr>
        <w:fldChar w:fldCharType="begin"/>
      </w:r>
      <w:r w:rsidRPr="00EE2B32">
        <w:rPr>
          <w:noProof/>
        </w:rPr>
        <w:instrText xml:space="preserve"> PAGEREF _Toc212631789 \h </w:instrText>
      </w:r>
      <w:r w:rsidRPr="00EE2B32">
        <w:rPr>
          <w:noProof/>
        </w:rPr>
      </w:r>
      <w:r w:rsidRPr="00EE2B32">
        <w:rPr>
          <w:noProof/>
        </w:rPr>
        <w:fldChar w:fldCharType="separate"/>
      </w:r>
      <w:r w:rsidRPr="00EE2B32">
        <w:rPr>
          <w:noProof/>
        </w:rPr>
        <w:t>399</w:t>
      </w:r>
      <w:r w:rsidRPr="00EE2B32">
        <w:rPr>
          <w:noProof/>
        </w:rPr>
        <w:fldChar w:fldCharType="end"/>
      </w:r>
    </w:p>
    <w:p w14:paraId="7B1CD330" w14:textId="1423C62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359</w:t>
      </w:r>
      <w:r>
        <w:rPr>
          <w:noProof/>
        </w:rPr>
        <w:tab/>
        <w:t>Complaints Commissioner may request information or documents from persons</w:t>
      </w:r>
      <w:r w:rsidRPr="00EE2B32">
        <w:rPr>
          <w:noProof/>
        </w:rPr>
        <w:tab/>
      </w:r>
      <w:r w:rsidRPr="00EE2B32">
        <w:rPr>
          <w:noProof/>
        </w:rPr>
        <w:fldChar w:fldCharType="begin"/>
      </w:r>
      <w:r w:rsidRPr="00EE2B32">
        <w:rPr>
          <w:noProof/>
        </w:rPr>
        <w:instrText xml:space="preserve"> PAGEREF _Toc212631790 \h </w:instrText>
      </w:r>
      <w:r w:rsidRPr="00EE2B32">
        <w:rPr>
          <w:noProof/>
        </w:rPr>
      </w:r>
      <w:r w:rsidRPr="00EE2B32">
        <w:rPr>
          <w:noProof/>
        </w:rPr>
        <w:fldChar w:fldCharType="separate"/>
      </w:r>
      <w:r w:rsidRPr="00EE2B32">
        <w:rPr>
          <w:noProof/>
        </w:rPr>
        <w:t>401</w:t>
      </w:r>
      <w:r w:rsidRPr="00EE2B32">
        <w:rPr>
          <w:noProof/>
        </w:rPr>
        <w:fldChar w:fldCharType="end"/>
      </w:r>
    </w:p>
    <w:p w14:paraId="1BDED353" w14:textId="3031143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360</w:t>
      </w:r>
      <w:r>
        <w:rPr>
          <w:noProof/>
        </w:rPr>
        <w:tab/>
        <w:t>Minister may give directions</w:t>
      </w:r>
      <w:r w:rsidRPr="00EE2B32">
        <w:rPr>
          <w:noProof/>
        </w:rPr>
        <w:tab/>
      </w:r>
      <w:r w:rsidRPr="00EE2B32">
        <w:rPr>
          <w:noProof/>
        </w:rPr>
        <w:fldChar w:fldCharType="begin"/>
      </w:r>
      <w:r w:rsidRPr="00EE2B32">
        <w:rPr>
          <w:noProof/>
        </w:rPr>
        <w:instrText xml:space="preserve"> PAGEREF _Toc212631791 \h </w:instrText>
      </w:r>
      <w:r w:rsidRPr="00EE2B32">
        <w:rPr>
          <w:noProof/>
        </w:rPr>
      </w:r>
      <w:r w:rsidRPr="00EE2B32">
        <w:rPr>
          <w:noProof/>
        </w:rPr>
        <w:fldChar w:fldCharType="separate"/>
      </w:r>
      <w:r w:rsidRPr="00EE2B32">
        <w:rPr>
          <w:noProof/>
        </w:rPr>
        <w:t>401</w:t>
      </w:r>
      <w:r w:rsidRPr="00EE2B32">
        <w:rPr>
          <w:noProof/>
        </w:rPr>
        <w:fldChar w:fldCharType="end"/>
      </w:r>
    </w:p>
    <w:p w14:paraId="4E5DC66E" w14:textId="1ACFCE4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361</w:t>
      </w:r>
      <w:r>
        <w:rPr>
          <w:noProof/>
        </w:rPr>
        <w:tab/>
        <w:t>Dealing with complaints</w:t>
      </w:r>
      <w:r w:rsidRPr="00EE2B32">
        <w:rPr>
          <w:noProof/>
        </w:rPr>
        <w:tab/>
      </w:r>
      <w:r w:rsidRPr="00EE2B32">
        <w:rPr>
          <w:noProof/>
        </w:rPr>
        <w:fldChar w:fldCharType="begin"/>
      </w:r>
      <w:r w:rsidRPr="00EE2B32">
        <w:rPr>
          <w:noProof/>
        </w:rPr>
        <w:instrText xml:space="preserve"> PAGEREF _Toc212631792 \h </w:instrText>
      </w:r>
      <w:r w:rsidRPr="00EE2B32">
        <w:rPr>
          <w:noProof/>
        </w:rPr>
      </w:r>
      <w:r w:rsidRPr="00EE2B32">
        <w:rPr>
          <w:noProof/>
        </w:rPr>
        <w:fldChar w:fldCharType="separate"/>
      </w:r>
      <w:r w:rsidRPr="00EE2B32">
        <w:rPr>
          <w:noProof/>
        </w:rPr>
        <w:t>402</w:t>
      </w:r>
      <w:r w:rsidRPr="00EE2B32">
        <w:rPr>
          <w:noProof/>
        </w:rPr>
        <w:fldChar w:fldCharType="end"/>
      </w:r>
    </w:p>
    <w:p w14:paraId="7E925B66" w14:textId="32FC8788"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4—Administration</w:t>
      </w:r>
      <w:r w:rsidRPr="00EE2B32">
        <w:rPr>
          <w:b w:val="0"/>
          <w:noProof/>
          <w:sz w:val="18"/>
        </w:rPr>
        <w:tab/>
      </w:r>
      <w:r w:rsidRPr="00EE2B32">
        <w:rPr>
          <w:b w:val="0"/>
          <w:noProof/>
          <w:sz w:val="18"/>
        </w:rPr>
        <w:fldChar w:fldCharType="begin"/>
      </w:r>
      <w:r w:rsidRPr="00EE2B32">
        <w:rPr>
          <w:b w:val="0"/>
          <w:noProof/>
          <w:sz w:val="18"/>
        </w:rPr>
        <w:instrText xml:space="preserve"> PAGEREF _Toc212631793 \h </w:instrText>
      </w:r>
      <w:r w:rsidRPr="00EE2B32">
        <w:rPr>
          <w:b w:val="0"/>
          <w:noProof/>
          <w:sz w:val="18"/>
        </w:rPr>
      </w:r>
      <w:r w:rsidRPr="00EE2B32">
        <w:rPr>
          <w:b w:val="0"/>
          <w:noProof/>
          <w:sz w:val="18"/>
        </w:rPr>
        <w:fldChar w:fldCharType="separate"/>
      </w:r>
      <w:r w:rsidRPr="00EE2B32">
        <w:rPr>
          <w:b w:val="0"/>
          <w:noProof/>
          <w:sz w:val="18"/>
        </w:rPr>
        <w:t>404</w:t>
      </w:r>
      <w:r w:rsidRPr="00EE2B32">
        <w:rPr>
          <w:b w:val="0"/>
          <w:noProof/>
          <w:sz w:val="18"/>
        </w:rPr>
        <w:fldChar w:fldCharType="end"/>
      </w:r>
    </w:p>
    <w:p w14:paraId="4FC95868" w14:textId="0A548DF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362</w:t>
      </w:r>
      <w:r>
        <w:rPr>
          <w:noProof/>
        </w:rPr>
        <w:tab/>
        <w:t>Acting appointments</w:t>
      </w:r>
      <w:r w:rsidRPr="00EE2B32">
        <w:rPr>
          <w:noProof/>
        </w:rPr>
        <w:tab/>
      </w:r>
      <w:r w:rsidRPr="00EE2B32">
        <w:rPr>
          <w:noProof/>
        </w:rPr>
        <w:fldChar w:fldCharType="begin"/>
      </w:r>
      <w:r w:rsidRPr="00EE2B32">
        <w:rPr>
          <w:noProof/>
        </w:rPr>
        <w:instrText xml:space="preserve"> PAGEREF _Toc212631794 \h </w:instrText>
      </w:r>
      <w:r w:rsidRPr="00EE2B32">
        <w:rPr>
          <w:noProof/>
        </w:rPr>
      </w:r>
      <w:r w:rsidRPr="00EE2B32">
        <w:rPr>
          <w:noProof/>
        </w:rPr>
        <w:fldChar w:fldCharType="separate"/>
      </w:r>
      <w:r w:rsidRPr="00EE2B32">
        <w:rPr>
          <w:noProof/>
        </w:rPr>
        <w:t>404</w:t>
      </w:r>
      <w:r w:rsidRPr="00EE2B32">
        <w:rPr>
          <w:noProof/>
        </w:rPr>
        <w:fldChar w:fldCharType="end"/>
      </w:r>
    </w:p>
    <w:p w14:paraId="7A516D76" w14:textId="3AB5CC3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363</w:t>
      </w:r>
      <w:r>
        <w:rPr>
          <w:noProof/>
        </w:rPr>
        <w:tab/>
        <w:t>Remuneration and allowances</w:t>
      </w:r>
      <w:r w:rsidRPr="00EE2B32">
        <w:rPr>
          <w:noProof/>
        </w:rPr>
        <w:tab/>
      </w:r>
      <w:r w:rsidRPr="00EE2B32">
        <w:rPr>
          <w:noProof/>
        </w:rPr>
        <w:fldChar w:fldCharType="begin"/>
      </w:r>
      <w:r w:rsidRPr="00EE2B32">
        <w:rPr>
          <w:noProof/>
        </w:rPr>
        <w:instrText xml:space="preserve"> PAGEREF _Toc212631795 \h </w:instrText>
      </w:r>
      <w:r w:rsidRPr="00EE2B32">
        <w:rPr>
          <w:noProof/>
        </w:rPr>
      </w:r>
      <w:r w:rsidRPr="00EE2B32">
        <w:rPr>
          <w:noProof/>
        </w:rPr>
        <w:fldChar w:fldCharType="separate"/>
      </w:r>
      <w:r w:rsidRPr="00EE2B32">
        <w:rPr>
          <w:noProof/>
        </w:rPr>
        <w:t>404</w:t>
      </w:r>
      <w:r w:rsidRPr="00EE2B32">
        <w:rPr>
          <w:noProof/>
        </w:rPr>
        <w:fldChar w:fldCharType="end"/>
      </w:r>
    </w:p>
    <w:p w14:paraId="20E14659" w14:textId="3146C93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364</w:t>
      </w:r>
      <w:r>
        <w:rPr>
          <w:noProof/>
        </w:rPr>
        <w:tab/>
        <w:t>Leave of absence</w:t>
      </w:r>
      <w:r w:rsidRPr="00EE2B32">
        <w:rPr>
          <w:noProof/>
        </w:rPr>
        <w:tab/>
      </w:r>
      <w:r w:rsidRPr="00EE2B32">
        <w:rPr>
          <w:noProof/>
        </w:rPr>
        <w:fldChar w:fldCharType="begin"/>
      </w:r>
      <w:r w:rsidRPr="00EE2B32">
        <w:rPr>
          <w:noProof/>
        </w:rPr>
        <w:instrText xml:space="preserve"> PAGEREF _Toc212631796 \h </w:instrText>
      </w:r>
      <w:r w:rsidRPr="00EE2B32">
        <w:rPr>
          <w:noProof/>
        </w:rPr>
      </w:r>
      <w:r w:rsidRPr="00EE2B32">
        <w:rPr>
          <w:noProof/>
        </w:rPr>
        <w:fldChar w:fldCharType="separate"/>
      </w:r>
      <w:r w:rsidRPr="00EE2B32">
        <w:rPr>
          <w:noProof/>
        </w:rPr>
        <w:t>404</w:t>
      </w:r>
      <w:r w:rsidRPr="00EE2B32">
        <w:rPr>
          <w:noProof/>
        </w:rPr>
        <w:fldChar w:fldCharType="end"/>
      </w:r>
    </w:p>
    <w:p w14:paraId="7D548F2F" w14:textId="5C8BAE4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365</w:t>
      </w:r>
      <w:r>
        <w:rPr>
          <w:noProof/>
        </w:rPr>
        <w:tab/>
        <w:t>Other paid work</w:t>
      </w:r>
      <w:r w:rsidRPr="00EE2B32">
        <w:rPr>
          <w:noProof/>
        </w:rPr>
        <w:tab/>
      </w:r>
      <w:r w:rsidRPr="00EE2B32">
        <w:rPr>
          <w:noProof/>
        </w:rPr>
        <w:fldChar w:fldCharType="begin"/>
      </w:r>
      <w:r w:rsidRPr="00EE2B32">
        <w:rPr>
          <w:noProof/>
        </w:rPr>
        <w:instrText xml:space="preserve"> PAGEREF _Toc212631797 \h </w:instrText>
      </w:r>
      <w:r w:rsidRPr="00EE2B32">
        <w:rPr>
          <w:noProof/>
        </w:rPr>
      </w:r>
      <w:r w:rsidRPr="00EE2B32">
        <w:rPr>
          <w:noProof/>
        </w:rPr>
        <w:fldChar w:fldCharType="separate"/>
      </w:r>
      <w:r w:rsidRPr="00EE2B32">
        <w:rPr>
          <w:noProof/>
        </w:rPr>
        <w:t>405</w:t>
      </w:r>
      <w:r w:rsidRPr="00EE2B32">
        <w:rPr>
          <w:noProof/>
        </w:rPr>
        <w:fldChar w:fldCharType="end"/>
      </w:r>
    </w:p>
    <w:p w14:paraId="3005E986" w14:textId="2A7A2DA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366</w:t>
      </w:r>
      <w:r>
        <w:rPr>
          <w:noProof/>
        </w:rPr>
        <w:tab/>
        <w:t>Other terms and conditions</w:t>
      </w:r>
      <w:r w:rsidRPr="00EE2B32">
        <w:rPr>
          <w:noProof/>
        </w:rPr>
        <w:tab/>
      </w:r>
      <w:r w:rsidRPr="00EE2B32">
        <w:rPr>
          <w:noProof/>
        </w:rPr>
        <w:fldChar w:fldCharType="begin"/>
      </w:r>
      <w:r w:rsidRPr="00EE2B32">
        <w:rPr>
          <w:noProof/>
        </w:rPr>
        <w:instrText xml:space="preserve"> PAGEREF _Toc212631798 \h </w:instrText>
      </w:r>
      <w:r w:rsidRPr="00EE2B32">
        <w:rPr>
          <w:noProof/>
        </w:rPr>
      </w:r>
      <w:r w:rsidRPr="00EE2B32">
        <w:rPr>
          <w:noProof/>
        </w:rPr>
        <w:fldChar w:fldCharType="separate"/>
      </w:r>
      <w:r w:rsidRPr="00EE2B32">
        <w:rPr>
          <w:noProof/>
        </w:rPr>
        <w:t>405</w:t>
      </w:r>
      <w:r w:rsidRPr="00EE2B32">
        <w:rPr>
          <w:noProof/>
        </w:rPr>
        <w:fldChar w:fldCharType="end"/>
      </w:r>
    </w:p>
    <w:p w14:paraId="6DDC7F6F" w14:textId="35F0116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367</w:t>
      </w:r>
      <w:r>
        <w:rPr>
          <w:noProof/>
        </w:rPr>
        <w:tab/>
        <w:t>Resignation</w:t>
      </w:r>
      <w:r w:rsidRPr="00EE2B32">
        <w:rPr>
          <w:noProof/>
        </w:rPr>
        <w:tab/>
      </w:r>
      <w:r w:rsidRPr="00EE2B32">
        <w:rPr>
          <w:noProof/>
        </w:rPr>
        <w:fldChar w:fldCharType="begin"/>
      </w:r>
      <w:r w:rsidRPr="00EE2B32">
        <w:rPr>
          <w:noProof/>
        </w:rPr>
        <w:instrText xml:space="preserve"> PAGEREF _Toc212631799 \h </w:instrText>
      </w:r>
      <w:r w:rsidRPr="00EE2B32">
        <w:rPr>
          <w:noProof/>
        </w:rPr>
      </w:r>
      <w:r w:rsidRPr="00EE2B32">
        <w:rPr>
          <w:noProof/>
        </w:rPr>
        <w:fldChar w:fldCharType="separate"/>
      </w:r>
      <w:r w:rsidRPr="00EE2B32">
        <w:rPr>
          <w:noProof/>
        </w:rPr>
        <w:t>405</w:t>
      </w:r>
      <w:r w:rsidRPr="00EE2B32">
        <w:rPr>
          <w:noProof/>
        </w:rPr>
        <w:fldChar w:fldCharType="end"/>
      </w:r>
    </w:p>
    <w:p w14:paraId="3F11C9A6" w14:textId="028A52D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368</w:t>
      </w:r>
      <w:r>
        <w:rPr>
          <w:noProof/>
        </w:rPr>
        <w:tab/>
        <w:t>Termination of appointment</w:t>
      </w:r>
      <w:r w:rsidRPr="00EE2B32">
        <w:rPr>
          <w:noProof/>
        </w:rPr>
        <w:tab/>
      </w:r>
      <w:r w:rsidRPr="00EE2B32">
        <w:rPr>
          <w:noProof/>
        </w:rPr>
        <w:fldChar w:fldCharType="begin"/>
      </w:r>
      <w:r w:rsidRPr="00EE2B32">
        <w:rPr>
          <w:noProof/>
        </w:rPr>
        <w:instrText xml:space="preserve"> PAGEREF _Toc212631800 \h </w:instrText>
      </w:r>
      <w:r w:rsidRPr="00EE2B32">
        <w:rPr>
          <w:noProof/>
        </w:rPr>
      </w:r>
      <w:r w:rsidRPr="00EE2B32">
        <w:rPr>
          <w:noProof/>
        </w:rPr>
        <w:fldChar w:fldCharType="separate"/>
      </w:r>
      <w:r w:rsidRPr="00EE2B32">
        <w:rPr>
          <w:noProof/>
        </w:rPr>
        <w:t>405</w:t>
      </w:r>
      <w:r w:rsidRPr="00EE2B32">
        <w:rPr>
          <w:noProof/>
        </w:rPr>
        <w:fldChar w:fldCharType="end"/>
      </w:r>
    </w:p>
    <w:p w14:paraId="2871B6C1" w14:textId="0EA93975"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5—Staff of the Commission</w:t>
      </w:r>
      <w:r w:rsidRPr="00EE2B32">
        <w:rPr>
          <w:b w:val="0"/>
          <w:noProof/>
          <w:sz w:val="18"/>
        </w:rPr>
        <w:tab/>
      </w:r>
      <w:r w:rsidRPr="00EE2B32">
        <w:rPr>
          <w:b w:val="0"/>
          <w:noProof/>
          <w:sz w:val="18"/>
        </w:rPr>
        <w:fldChar w:fldCharType="begin"/>
      </w:r>
      <w:r w:rsidRPr="00EE2B32">
        <w:rPr>
          <w:b w:val="0"/>
          <w:noProof/>
          <w:sz w:val="18"/>
        </w:rPr>
        <w:instrText xml:space="preserve"> PAGEREF _Toc212631801 \h </w:instrText>
      </w:r>
      <w:r w:rsidRPr="00EE2B32">
        <w:rPr>
          <w:b w:val="0"/>
          <w:noProof/>
          <w:sz w:val="18"/>
        </w:rPr>
      </w:r>
      <w:r w:rsidRPr="00EE2B32">
        <w:rPr>
          <w:b w:val="0"/>
          <w:noProof/>
          <w:sz w:val="18"/>
        </w:rPr>
        <w:fldChar w:fldCharType="separate"/>
      </w:r>
      <w:r w:rsidRPr="00EE2B32">
        <w:rPr>
          <w:b w:val="0"/>
          <w:noProof/>
          <w:sz w:val="18"/>
        </w:rPr>
        <w:t>407</w:t>
      </w:r>
      <w:r w:rsidRPr="00EE2B32">
        <w:rPr>
          <w:b w:val="0"/>
          <w:noProof/>
          <w:sz w:val="18"/>
        </w:rPr>
        <w:fldChar w:fldCharType="end"/>
      </w:r>
    </w:p>
    <w:p w14:paraId="2D7CCE99" w14:textId="46374D9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369</w:t>
      </w:r>
      <w:r>
        <w:rPr>
          <w:noProof/>
        </w:rPr>
        <w:tab/>
        <w:t>Staff</w:t>
      </w:r>
      <w:r w:rsidRPr="00EE2B32">
        <w:rPr>
          <w:noProof/>
        </w:rPr>
        <w:tab/>
      </w:r>
      <w:r w:rsidRPr="00EE2B32">
        <w:rPr>
          <w:noProof/>
        </w:rPr>
        <w:fldChar w:fldCharType="begin"/>
      </w:r>
      <w:r w:rsidRPr="00EE2B32">
        <w:rPr>
          <w:noProof/>
        </w:rPr>
        <w:instrText xml:space="preserve"> PAGEREF _Toc212631802 \h </w:instrText>
      </w:r>
      <w:r w:rsidRPr="00EE2B32">
        <w:rPr>
          <w:noProof/>
        </w:rPr>
      </w:r>
      <w:r w:rsidRPr="00EE2B32">
        <w:rPr>
          <w:noProof/>
        </w:rPr>
        <w:fldChar w:fldCharType="separate"/>
      </w:r>
      <w:r w:rsidRPr="00EE2B32">
        <w:rPr>
          <w:noProof/>
        </w:rPr>
        <w:t>407</w:t>
      </w:r>
      <w:r w:rsidRPr="00EE2B32">
        <w:rPr>
          <w:noProof/>
        </w:rPr>
        <w:fldChar w:fldCharType="end"/>
      </w:r>
    </w:p>
    <w:p w14:paraId="280E9E2C" w14:textId="1D3B6C9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370</w:t>
      </w:r>
      <w:r>
        <w:rPr>
          <w:noProof/>
        </w:rPr>
        <w:tab/>
        <w:t>Persons assisting the Commission</w:t>
      </w:r>
      <w:r w:rsidRPr="00EE2B32">
        <w:rPr>
          <w:noProof/>
        </w:rPr>
        <w:tab/>
      </w:r>
      <w:r w:rsidRPr="00EE2B32">
        <w:rPr>
          <w:noProof/>
        </w:rPr>
        <w:fldChar w:fldCharType="begin"/>
      </w:r>
      <w:r w:rsidRPr="00EE2B32">
        <w:rPr>
          <w:noProof/>
        </w:rPr>
        <w:instrText xml:space="preserve"> PAGEREF _Toc212631803 \h </w:instrText>
      </w:r>
      <w:r w:rsidRPr="00EE2B32">
        <w:rPr>
          <w:noProof/>
        </w:rPr>
      </w:r>
      <w:r w:rsidRPr="00EE2B32">
        <w:rPr>
          <w:noProof/>
        </w:rPr>
        <w:fldChar w:fldCharType="separate"/>
      </w:r>
      <w:r w:rsidRPr="00EE2B32">
        <w:rPr>
          <w:noProof/>
        </w:rPr>
        <w:t>407</w:t>
      </w:r>
      <w:r w:rsidRPr="00EE2B32">
        <w:rPr>
          <w:noProof/>
        </w:rPr>
        <w:fldChar w:fldCharType="end"/>
      </w:r>
    </w:p>
    <w:p w14:paraId="53D6C89D" w14:textId="284FEE5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371</w:t>
      </w:r>
      <w:r>
        <w:rPr>
          <w:noProof/>
        </w:rPr>
        <w:tab/>
        <w:t>Consultants</w:t>
      </w:r>
      <w:r w:rsidRPr="00EE2B32">
        <w:rPr>
          <w:noProof/>
        </w:rPr>
        <w:tab/>
      </w:r>
      <w:r w:rsidRPr="00EE2B32">
        <w:rPr>
          <w:noProof/>
        </w:rPr>
        <w:fldChar w:fldCharType="begin"/>
      </w:r>
      <w:r w:rsidRPr="00EE2B32">
        <w:rPr>
          <w:noProof/>
        </w:rPr>
        <w:instrText xml:space="preserve"> PAGEREF _Toc212631804 \h </w:instrText>
      </w:r>
      <w:r w:rsidRPr="00EE2B32">
        <w:rPr>
          <w:noProof/>
        </w:rPr>
      </w:r>
      <w:r w:rsidRPr="00EE2B32">
        <w:rPr>
          <w:noProof/>
        </w:rPr>
        <w:fldChar w:fldCharType="separate"/>
      </w:r>
      <w:r w:rsidRPr="00EE2B32">
        <w:rPr>
          <w:noProof/>
        </w:rPr>
        <w:t>408</w:t>
      </w:r>
      <w:r w:rsidRPr="00EE2B32">
        <w:rPr>
          <w:noProof/>
        </w:rPr>
        <w:fldChar w:fldCharType="end"/>
      </w:r>
    </w:p>
    <w:p w14:paraId="71DB0593" w14:textId="6D529E50"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6—Reporting and planning</w:t>
      </w:r>
      <w:r w:rsidRPr="00EE2B32">
        <w:rPr>
          <w:b w:val="0"/>
          <w:noProof/>
          <w:sz w:val="18"/>
        </w:rPr>
        <w:tab/>
      </w:r>
      <w:r w:rsidRPr="00EE2B32">
        <w:rPr>
          <w:b w:val="0"/>
          <w:noProof/>
          <w:sz w:val="18"/>
        </w:rPr>
        <w:fldChar w:fldCharType="begin"/>
      </w:r>
      <w:r w:rsidRPr="00EE2B32">
        <w:rPr>
          <w:b w:val="0"/>
          <w:noProof/>
          <w:sz w:val="18"/>
        </w:rPr>
        <w:instrText xml:space="preserve"> PAGEREF _Toc212631805 \h </w:instrText>
      </w:r>
      <w:r w:rsidRPr="00EE2B32">
        <w:rPr>
          <w:b w:val="0"/>
          <w:noProof/>
          <w:sz w:val="18"/>
        </w:rPr>
      </w:r>
      <w:r w:rsidRPr="00EE2B32">
        <w:rPr>
          <w:b w:val="0"/>
          <w:noProof/>
          <w:sz w:val="18"/>
        </w:rPr>
        <w:fldChar w:fldCharType="separate"/>
      </w:r>
      <w:r w:rsidRPr="00EE2B32">
        <w:rPr>
          <w:b w:val="0"/>
          <w:noProof/>
          <w:sz w:val="18"/>
        </w:rPr>
        <w:t>409</w:t>
      </w:r>
      <w:r w:rsidRPr="00EE2B32">
        <w:rPr>
          <w:b w:val="0"/>
          <w:noProof/>
          <w:sz w:val="18"/>
        </w:rPr>
        <w:fldChar w:fldCharType="end"/>
      </w:r>
    </w:p>
    <w:p w14:paraId="7A71D0BC" w14:textId="1927C75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372</w:t>
      </w:r>
      <w:r>
        <w:rPr>
          <w:noProof/>
        </w:rPr>
        <w:tab/>
        <w:t>Annual report</w:t>
      </w:r>
      <w:r w:rsidRPr="00EE2B32">
        <w:rPr>
          <w:noProof/>
        </w:rPr>
        <w:tab/>
      </w:r>
      <w:r w:rsidRPr="00EE2B32">
        <w:rPr>
          <w:noProof/>
        </w:rPr>
        <w:fldChar w:fldCharType="begin"/>
      </w:r>
      <w:r w:rsidRPr="00EE2B32">
        <w:rPr>
          <w:noProof/>
        </w:rPr>
        <w:instrText xml:space="preserve"> PAGEREF _Toc212631806 \h </w:instrText>
      </w:r>
      <w:r w:rsidRPr="00EE2B32">
        <w:rPr>
          <w:noProof/>
        </w:rPr>
      </w:r>
      <w:r w:rsidRPr="00EE2B32">
        <w:rPr>
          <w:noProof/>
        </w:rPr>
        <w:fldChar w:fldCharType="separate"/>
      </w:r>
      <w:r w:rsidRPr="00EE2B32">
        <w:rPr>
          <w:noProof/>
        </w:rPr>
        <w:t>409</w:t>
      </w:r>
      <w:r w:rsidRPr="00EE2B32">
        <w:rPr>
          <w:noProof/>
        </w:rPr>
        <w:fldChar w:fldCharType="end"/>
      </w:r>
    </w:p>
    <w:p w14:paraId="7B61B1B5" w14:textId="69B8686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373</w:t>
      </w:r>
      <w:r>
        <w:rPr>
          <w:noProof/>
        </w:rPr>
        <w:tab/>
        <w:t>Minister may request report on matters relating to Commissioner’s functions</w:t>
      </w:r>
      <w:r w:rsidRPr="00EE2B32">
        <w:rPr>
          <w:noProof/>
        </w:rPr>
        <w:tab/>
      </w:r>
      <w:r w:rsidRPr="00EE2B32">
        <w:rPr>
          <w:noProof/>
        </w:rPr>
        <w:fldChar w:fldCharType="begin"/>
      </w:r>
      <w:r w:rsidRPr="00EE2B32">
        <w:rPr>
          <w:noProof/>
        </w:rPr>
        <w:instrText xml:space="preserve"> PAGEREF _Toc212631807 \h </w:instrText>
      </w:r>
      <w:r w:rsidRPr="00EE2B32">
        <w:rPr>
          <w:noProof/>
        </w:rPr>
      </w:r>
      <w:r w:rsidRPr="00EE2B32">
        <w:rPr>
          <w:noProof/>
        </w:rPr>
        <w:fldChar w:fldCharType="separate"/>
      </w:r>
      <w:r w:rsidRPr="00EE2B32">
        <w:rPr>
          <w:noProof/>
        </w:rPr>
        <w:t>410</w:t>
      </w:r>
      <w:r w:rsidRPr="00EE2B32">
        <w:rPr>
          <w:noProof/>
        </w:rPr>
        <w:fldChar w:fldCharType="end"/>
      </w:r>
    </w:p>
    <w:p w14:paraId="6DEB5EDE" w14:textId="412168A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374</w:t>
      </w:r>
      <w:r>
        <w:rPr>
          <w:noProof/>
        </w:rPr>
        <w:tab/>
        <w:t>Minister may request report on matters relating to Complaints Commissioner’s functions</w:t>
      </w:r>
      <w:r w:rsidRPr="00EE2B32">
        <w:rPr>
          <w:noProof/>
        </w:rPr>
        <w:tab/>
      </w:r>
      <w:r w:rsidRPr="00EE2B32">
        <w:rPr>
          <w:noProof/>
        </w:rPr>
        <w:fldChar w:fldCharType="begin"/>
      </w:r>
      <w:r w:rsidRPr="00EE2B32">
        <w:rPr>
          <w:noProof/>
        </w:rPr>
        <w:instrText xml:space="preserve"> PAGEREF _Toc212631808 \h </w:instrText>
      </w:r>
      <w:r w:rsidRPr="00EE2B32">
        <w:rPr>
          <w:noProof/>
        </w:rPr>
      </w:r>
      <w:r w:rsidRPr="00EE2B32">
        <w:rPr>
          <w:noProof/>
        </w:rPr>
        <w:fldChar w:fldCharType="separate"/>
      </w:r>
      <w:r w:rsidRPr="00EE2B32">
        <w:rPr>
          <w:noProof/>
        </w:rPr>
        <w:t>410</w:t>
      </w:r>
      <w:r w:rsidRPr="00EE2B32">
        <w:rPr>
          <w:noProof/>
        </w:rPr>
        <w:fldChar w:fldCharType="end"/>
      </w:r>
    </w:p>
    <w:p w14:paraId="79A35D10" w14:textId="680EDC4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375</w:t>
      </w:r>
      <w:r>
        <w:rPr>
          <w:noProof/>
        </w:rPr>
        <w:tab/>
        <w:t>Consulting on corporate plans</w:t>
      </w:r>
      <w:r w:rsidRPr="00EE2B32">
        <w:rPr>
          <w:noProof/>
        </w:rPr>
        <w:tab/>
      </w:r>
      <w:r w:rsidRPr="00EE2B32">
        <w:rPr>
          <w:noProof/>
        </w:rPr>
        <w:fldChar w:fldCharType="begin"/>
      </w:r>
      <w:r w:rsidRPr="00EE2B32">
        <w:rPr>
          <w:noProof/>
        </w:rPr>
        <w:instrText xml:space="preserve"> PAGEREF _Toc212631809 \h </w:instrText>
      </w:r>
      <w:r w:rsidRPr="00EE2B32">
        <w:rPr>
          <w:noProof/>
        </w:rPr>
      </w:r>
      <w:r w:rsidRPr="00EE2B32">
        <w:rPr>
          <w:noProof/>
        </w:rPr>
        <w:fldChar w:fldCharType="separate"/>
      </w:r>
      <w:r w:rsidRPr="00EE2B32">
        <w:rPr>
          <w:noProof/>
        </w:rPr>
        <w:t>410</w:t>
      </w:r>
      <w:r w:rsidRPr="00EE2B32">
        <w:rPr>
          <w:noProof/>
        </w:rPr>
        <w:fldChar w:fldCharType="end"/>
      </w:r>
    </w:p>
    <w:p w14:paraId="0B3616BE" w14:textId="0B628557"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7—Financial and Prudential Standards</w:t>
      </w:r>
      <w:r w:rsidRPr="00EE2B32">
        <w:rPr>
          <w:b w:val="0"/>
          <w:noProof/>
          <w:sz w:val="18"/>
        </w:rPr>
        <w:tab/>
      </w:r>
      <w:r w:rsidRPr="00EE2B32">
        <w:rPr>
          <w:b w:val="0"/>
          <w:noProof/>
          <w:sz w:val="18"/>
        </w:rPr>
        <w:fldChar w:fldCharType="begin"/>
      </w:r>
      <w:r w:rsidRPr="00EE2B32">
        <w:rPr>
          <w:b w:val="0"/>
          <w:noProof/>
          <w:sz w:val="18"/>
        </w:rPr>
        <w:instrText xml:space="preserve"> PAGEREF _Toc212631810 \h </w:instrText>
      </w:r>
      <w:r w:rsidRPr="00EE2B32">
        <w:rPr>
          <w:b w:val="0"/>
          <w:noProof/>
          <w:sz w:val="18"/>
        </w:rPr>
      </w:r>
      <w:r w:rsidRPr="00EE2B32">
        <w:rPr>
          <w:b w:val="0"/>
          <w:noProof/>
          <w:sz w:val="18"/>
        </w:rPr>
        <w:fldChar w:fldCharType="separate"/>
      </w:r>
      <w:r w:rsidRPr="00EE2B32">
        <w:rPr>
          <w:b w:val="0"/>
          <w:noProof/>
          <w:sz w:val="18"/>
        </w:rPr>
        <w:t>411</w:t>
      </w:r>
      <w:r w:rsidRPr="00EE2B32">
        <w:rPr>
          <w:b w:val="0"/>
          <w:noProof/>
          <w:sz w:val="18"/>
        </w:rPr>
        <w:fldChar w:fldCharType="end"/>
      </w:r>
    </w:p>
    <w:p w14:paraId="3513281A" w14:textId="29479B6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376</w:t>
      </w:r>
      <w:r>
        <w:rPr>
          <w:noProof/>
        </w:rPr>
        <w:tab/>
        <w:t>Commissioner may make Financial and Prudential Standards</w:t>
      </w:r>
      <w:r w:rsidRPr="00EE2B32">
        <w:rPr>
          <w:noProof/>
        </w:rPr>
        <w:tab/>
      </w:r>
      <w:r w:rsidRPr="00EE2B32">
        <w:rPr>
          <w:noProof/>
        </w:rPr>
        <w:fldChar w:fldCharType="begin"/>
      </w:r>
      <w:r w:rsidRPr="00EE2B32">
        <w:rPr>
          <w:noProof/>
        </w:rPr>
        <w:instrText xml:space="preserve"> PAGEREF _Toc212631811 \h </w:instrText>
      </w:r>
      <w:r w:rsidRPr="00EE2B32">
        <w:rPr>
          <w:noProof/>
        </w:rPr>
      </w:r>
      <w:r w:rsidRPr="00EE2B32">
        <w:rPr>
          <w:noProof/>
        </w:rPr>
        <w:fldChar w:fldCharType="separate"/>
      </w:r>
      <w:r w:rsidRPr="00EE2B32">
        <w:rPr>
          <w:noProof/>
        </w:rPr>
        <w:t>411</w:t>
      </w:r>
      <w:r w:rsidRPr="00EE2B32">
        <w:rPr>
          <w:noProof/>
        </w:rPr>
        <w:fldChar w:fldCharType="end"/>
      </w:r>
    </w:p>
    <w:p w14:paraId="3AF64650" w14:textId="00C9DDB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377</w:t>
      </w:r>
      <w:r>
        <w:rPr>
          <w:noProof/>
        </w:rPr>
        <w:tab/>
        <w:t>Having regard to principles, and consultation, in making standards</w:t>
      </w:r>
      <w:r w:rsidRPr="00EE2B32">
        <w:rPr>
          <w:noProof/>
        </w:rPr>
        <w:tab/>
      </w:r>
      <w:r w:rsidRPr="00EE2B32">
        <w:rPr>
          <w:noProof/>
        </w:rPr>
        <w:fldChar w:fldCharType="begin"/>
      </w:r>
      <w:r w:rsidRPr="00EE2B32">
        <w:rPr>
          <w:noProof/>
        </w:rPr>
        <w:instrText xml:space="preserve"> PAGEREF _Toc212631812 \h </w:instrText>
      </w:r>
      <w:r w:rsidRPr="00EE2B32">
        <w:rPr>
          <w:noProof/>
        </w:rPr>
      </w:r>
      <w:r w:rsidRPr="00EE2B32">
        <w:rPr>
          <w:noProof/>
        </w:rPr>
        <w:fldChar w:fldCharType="separate"/>
      </w:r>
      <w:r w:rsidRPr="00EE2B32">
        <w:rPr>
          <w:noProof/>
        </w:rPr>
        <w:t>412</w:t>
      </w:r>
      <w:r w:rsidRPr="00EE2B32">
        <w:rPr>
          <w:noProof/>
        </w:rPr>
        <w:fldChar w:fldCharType="end"/>
      </w:r>
    </w:p>
    <w:p w14:paraId="14F42EE0" w14:textId="188AAEA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378</w:t>
      </w:r>
      <w:r>
        <w:rPr>
          <w:noProof/>
        </w:rPr>
        <w:tab/>
        <w:t>Effect of Financial and Prudential Standards</w:t>
      </w:r>
      <w:r w:rsidRPr="00EE2B32">
        <w:rPr>
          <w:noProof/>
        </w:rPr>
        <w:tab/>
      </w:r>
      <w:r w:rsidRPr="00EE2B32">
        <w:rPr>
          <w:noProof/>
        </w:rPr>
        <w:fldChar w:fldCharType="begin"/>
      </w:r>
      <w:r w:rsidRPr="00EE2B32">
        <w:rPr>
          <w:noProof/>
        </w:rPr>
        <w:instrText xml:space="preserve"> PAGEREF _Toc212631813 \h </w:instrText>
      </w:r>
      <w:r w:rsidRPr="00EE2B32">
        <w:rPr>
          <w:noProof/>
        </w:rPr>
      </w:r>
      <w:r w:rsidRPr="00EE2B32">
        <w:rPr>
          <w:noProof/>
        </w:rPr>
        <w:fldChar w:fldCharType="separate"/>
      </w:r>
      <w:r w:rsidRPr="00EE2B32">
        <w:rPr>
          <w:noProof/>
        </w:rPr>
        <w:t>413</w:t>
      </w:r>
      <w:r w:rsidRPr="00EE2B32">
        <w:rPr>
          <w:noProof/>
        </w:rPr>
        <w:fldChar w:fldCharType="end"/>
      </w:r>
    </w:p>
    <w:p w14:paraId="76B7099C" w14:textId="64BAA81F"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8—Worker screening</w:t>
      </w:r>
      <w:r w:rsidRPr="00EE2B32">
        <w:rPr>
          <w:b w:val="0"/>
          <w:noProof/>
          <w:sz w:val="18"/>
        </w:rPr>
        <w:tab/>
      </w:r>
      <w:r w:rsidRPr="00EE2B32">
        <w:rPr>
          <w:b w:val="0"/>
          <w:noProof/>
          <w:sz w:val="18"/>
        </w:rPr>
        <w:fldChar w:fldCharType="begin"/>
      </w:r>
      <w:r w:rsidRPr="00EE2B32">
        <w:rPr>
          <w:b w:val="0"/>
          <w:noProof/>
          <w:sz w:val="18"/>
        </w:rPr>
        <w:instrText xml:space="preserve"> PAGEREF _Toc212631814 \h </w:instrText>
      </w:r>
      <w:r w:rsidRPr="00EE2B32">
        <w:rPr>
          <w:b w:val="0"/>
          <w:noProof/>
          <w:sz w:val="18"/>
        </w:rPr>
      </w:r>
      <w:r w:rsidRPr="00EE2B32">
        <w:rPr>
          <w:b w:val="0"/>
          <w:noProof/>
          <w:sz w:val="18"/>
        </w:rPr>
        <w:fldChar w:fldCharType="separate"/>
      </w:r>
      <w:r w:rsidRPr="00EE2B32">
        <w:rPr>
          <w:b w:val="0"/>
          <w:noProof/>
          <w:sz w:val="18"/>
        </w:rPr>
        <w:t>414</w:t>
      </w:r>
      <w:r w:rsidRPr="00EE2B32">
        <w:rPr>
          <w:b w:val="0"/>
          <w:noProof/>
          <w:sz w:val="18"/>
        </w:rPr>
        <w:fldChar w:fldCharType="end"/>
      </w:r>
    </w:p>
    <w:p w14:paraId="66F89563" w14:textId="4A28B096"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A—Aged care worker screening database</w:t>
      </w:r>
      <w:r w:rsidRPr="00EE2B32">
        <w:rPr>
          <w:b w:val="0"/>
          <w:noProof/>
          <w:sz w:val="18"/>
        </w:rPr>
        <w:tab/>
      </w:r>
      <w:r w:rsidRPr="00EE2B32">
        <w:rPr>
          <w:b w:val="0"/>
          <w:noProof/>
          <w:sz w:val="18"/>
        </w:rPr>
        <w:fldChar w:fldCharType="begin"/>
      </w:r>
      <w:r w:rsidRPr="00EE2B32">
        <w:rPr>
          <w:b w:val="0"/>
          <w:noProof/>
          <w:sz w:val="18"/>
        </w:rPr>
        <w:instrText xml:space="preserve"> PAGEREF _Toc212631815 \h </w:instrText>
      </w:r>
      <w:r w:rsidRPr="00EE2B32">
        <w:rPr>
          <w:b w:val="0"/>
          <w:noProof/>
          <w:sz w:val="18"/>
        </w:rPr>
      </w:r>
      <w:r w:rsidRPr="00EE2B32">
        <w:rPr>
          <w:b w:val="0"/>
          <w:noProof/>
          <w:sz w:val="18"/>
        </w:rPr>
        <w:fldChar w:fldCharType="separate"/>
      </w:r>
      <w:r w:rsidRPr="00EE2B32">
        <w:rPr>
          <w:b w:val="0"/>
          <w:noProof/>
          <w:sz w:val="18"/>
        </w:rPr>
        <w:t>414</w:t>
      </w:r>
      <w:r w:rsidRPr="00EE2B32">
        <w:rPr>
          <w:b w:val="0"/>
          <w:noProof/>
          <w:sz w:val="18"/>
        </w:rPr>
        <w:fldChar w:fldCharType="end"/>
      </w:r>
    </w:p>
    <w:p w14:paraId="6987F092" w14:textId="7D1FA9D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379</w:t>
      </w:r>
      <w:r>
        <w:rPr>
          <w:noProof/>
        </w:rPr>
        <w:tab/>
        <w:t>Aged care worker screening database</w:t>
      </w:r>
      <w:r w:rsidRPr="00EE2B32">
        <w:rPr>
          <w:noProof/>
        </w:rPr>
        <w:tab/>
      </w:r>
      <w:r w:rsidRPr="00EE2B32">
        <w:rPr>
          <w:noProof/>
        </w:rPr>
        <w:fldChar w:fldCharType="begin"/>
      </w:r>
      <w:r w:rsidRPr="00EE2B32">
        <w:rPr>
          <w:noProof/>
        </w:rPr>
        <w:instrText xml:space="preserve"> PAGEREF _Toc212631816 \h </w:instrText>
      </w:r>
      <w:r w:rsidRPr="00EE2B32">
        <w:rPr>
          <w:noProof/>
        </w:rPr>
      </w:r>
      <w:r w:rsidRPr="00EE2B32">
        <w:rPr>
          <w:noProof/>
        </w:rPr>
        <w:fldChar w:fldCharType="separate"/>
      </w:r>
      <w:r w:rsidRPr="00EE2B32">
        <w:rPr>
          <w:noProof/>
        </w:rPr>
        <w:t>414</w:t>
      </w:r>
      <w:r w:rsidRPr="00EE2B32">
        <w:rPr>
          <w:noProof/>
        </w:rPr>
        <w:fldChar w:fldCharType="end"/>
      </w:r>
    </w:p>
    <w:p w14:paraId="1F2509AD" w14:textId="5B4A393E"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B—NDIS screening decisions</w:t>
      </w:r>
      <w:r w:rsidRPr="00EE2B32">
        <w:rPr>
          <w:b w:val="0"/>
          <w:noProof/>
          <w:sz w:val="18"/>
        </w:rPr>
        <w:tab/>
      </w:r>
      <w:r w:rsidRPr="00EE2B32">
        <w:rPr>
          <w:b w:val="0"/>
          <w:noProof/>
          <w:sz w:val="18"/>
        </w:rPr>
        <w:fldChar w:fldCharType="begin"/>
      </w:r>
      <w:r w:rsidRPr="00EE2B32">
        <w:rPr>
          <w:b w:val="0"/>
          <w:noProof/>
          <w:sz w:val="18"/>
        </w:rPr>
        <w:instrText xml:space="preserve"> PAGEREF _Toc212631817 \h </w:instrText>
      </w:r>
      <w:r w:rsidRPr="00EE2B32">
        <w:rPr>
          <w:b w:val="0"/>
          <w:noProof/>
          <w:sz w:val="18"/>
        </w:rPr>
      </w:r>
      <w:r w:rsidRPr="00EE2B32">
        <w:rPr>
          <w:b w:val="0"/>
          <w:noProof/>
          <w:sz w:val="18"/>
        </w:rPr>
        <w:fldChar w:fldCharType="separate"/>
      </w:r>
      <w:r w:rsidRPr="00EE2B32">
        <w:rPr>
          <w:b w:val="0"/>
          <w:noProof/>
          <w:sz w:val="18"/>
        </w:rPr>
        <w:t>418</w:t>
      </w:r>
      <w:r w:rsidRPr="00EE2B32">
        <w:rPr>
          <w:b w:val="0"/>
          <w:noProof/>
          <w:sz w:val="18"/>
        </w:rPr>
        <w:fldChar w:fldCharType="end"/>
      </w:r>
    </w:p>
    <w:p w14:paraId="6AF0F641" w14:textId="77C41EA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380</w:t>
      </w:r>
      <w:r>
        <w:rPr>
          <w:noProof/>
        </w:rPr>
        <w:tab/>
        <w:t>NDIS clearance decision taken to be aged care clearance decision</w:t>
      </w:r>
      <w:r w:rsidRPr="00EE2B32">
        <w:rPr>
          <w:noProof/>
        </w:rPr>
        <w:tab/>
      </w:r>
      <w:r w:rsidRPr="00EE2B32">
        <w:rPr>
          <w:noProof/>
        </w:rPr>
        <w:fldChar w:fldCharType="begin"/>
      </w:r>
      <w:r w:rsidRPr="00EE2B32">
        <w:rPr>
          <w:noProof/>
        </w:rPr>
        <w:instrText xml:space="preserve"> PAGEREF _Toc212631818 \h </w:instrText>
      </w:r>
      <w:r w:rsidRPr="00EE2B32">
        <w:rPr>
          <w:noProof/>
        </w:rPr>
      </w:r>
      <w:r w:rsidRPr="00EE2B32">
        <w:rPr>
          <w:noProof/>
        </w:rPr>
        <w:fldChar w:fldCharType="separate"/>
      </w:r>
      <w:r w:rsidRPr="00EE2B32">
        <w:rPr>
          <w:noProof/>
        </w:rPr>
        <w:t>418</w:t>
      </w:r>
      <w:r w:rsidRPr="00EE2B32">
        <w:rPr>
          <w:noProof/>
        </w:rPr>
        <w:fldChar w:fldCharType="end"/>
      </w:r>
    </w:p>
    <w:p w14:paraId="39241599" w14:textId="412F1A8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381</w:t>
      </w:r>
      <w:r>
        <w:rPr>
          <w:noProof/>
        </w:rPr>
        <w:tab/>
        <w:t>NDIS exclusion decision taken to be aged care exclusion decision</w:t>
      </w:r>
      <w:r w:rsidRPr="00EE2B32">
        <w:rPr>
          <w:noProof/>
        </w:rPr>
        <w:tab/>
      </w:r>
      <w:r w:rsidRPr="00EE2B32">
        <w:rPr>
          <w:noProof/>
        </w:rPr>
        <w:fldChar w:fldCharType="begin"/>
      </w:r>
      <w:r w:rsidRPr="00EE2B32">
        <w:rPr>
          <w:noProof/>
        </w:rPr>
        <w:instrText xml:space="preserve"> PAGEREF _Toc212631819 \h </w:instrText>
      </w:r>
      <w:r w:rsidRPr="00EE2B32">
        <w:rPr>
          <w:noProof/>
        </w:rPr>
      </w:r>
      <w:r w:rsidRPr="00EE2B32">
        <w:rPr>
          <w:noProof/>
        </w:rPr>
        <w:fldChar w:fldCharType="separate"/>
      </w:r>
      <w:r w:rsidRPr="00EE2B32">
        <w:rPr>
          <w:noProof/>
        </w:rPr>
        <w:t>418</w:t>
      </w:r>
      <w:r w:rsidRPr="00EE2B32">
        <w:rPr>
          <w:noProof/>
        </w:rPr>
        <w:fldChar w:fldCharType="end"/>
      </w:r>
    </w:p>
    <w:p w14:paraId="385D5D55" w14:textId="2DC410A0" w:rsidR="00EE2B32" w:rsidRDefault="00EE2B32" w:rsidP="00EE2B32">
      <w:pPr>
        <w:pStyle w:val="TOC2"/>
        <w:keepNext/>
        <w:rPr>
          <w:rFonts w:asciiTheme="minorHAnsi" w:eastAsiaTheme="minorEastAsia" w:hAnsiTheme="minorHAnsi" w:cstheme="minorBidi"/>
          <w:b w:val="0"/>
          <w:noProof/>
          <w:kern w:val="2"/>
          <w:szCs w:val="24"/>
          <w14:ligatures w14:val="standardContextual"/>
        </w:rPr>
      </w:pPr>
      <w:r>
        <w:rPr>
          <w:noProof/>
        </w:rPr>
        <w:t>Part 4—Aged Care Quality and Safety Advisory Council</w:t>
      </w:r>
      <w:r w:rsidRPr="00EE2B32">
        <w:rPr>
          <w:b w:val="0"/>
          <w:noProof/>
          <w:sz w:val="18"/>
        </w:rPr>
        <w:tab/>
      </w:r>
      <w:r w:rsidRPr="00EE2B32">
        <w:rPr>
          <w:b w:val="0"/>
          <w:noProof/>
          <w:sz w:val="18"/>
        </w:rPr>
        <w:fldChar w:fldCharType="begin"/>
      </w:r>
      <w:r w:rsidRPr="00EE2B32">
        <w:rPr>
          <w:b w:val="0"/>
          <w:noProof/>
          <w:sz w:val="18"/>
        </w:rPr>
        <w:instrText xml:space="preserve"> PAGEREF _Toc212631820 \h </w:instrText>
      </w:r>
      <w:r w:rsidRPr="00EE2B32">
        <w:rPr>
          <w:b w:val="0"/>
          <w:noProof/>
          <w:sz w:val="18"/>
        </w:rPr>
      </w:r>
      <w:r w:rsidRPr="00EE2B32">
        <w:rPr>
          <w:b w:val="0"/>
          <w:noProof/>
          <w:sz w:val="18"/>
        </w:rPr>
        <w:fldChar w:fldCharType="separate"/>
      </w:r>
      <w:r w:rsidRPr="00EE2B32">
        <w:rPr>
          <w:b w:val="0"/>
          <w:noProof/>
          <w:sz w:val="18"/>
        </w:rPr>
        <w:t>419</w:t>
      </w:r>
      <w:r w:rsidRPr="00EE2B32">
        <w:rPr>
          <w:b w:val="0"/>
          <w:noProof/>
          <w:sz w:val="18"/>
        </w:rPr>
        <w:fldChar w:fldCharType="end"/>
      </w:r>
    </w:p>
    <w:p w14:paraId="70D25C0B" w14:textId="09A2DA93"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1—Establishment and functions of the Advisory Council</w:t>
      </w:r>
      <w:r w:rsidRPr="00EE2B32">
        <w:rPr>
          <w:b w:val="0"/>
          <w:noProof/>
          <w:sz w:val="18"/>
        </w:rPr>
        <w:tab/>
      </w:r>
      <w:r w:rsidRPr="00EE2B32">
        <w:rPr>
          <w:b w:val="0"/>
          <w:noProof/>
          <w:sz w:val="18"/>
        </w:rPr>
        <w:fldChar w:fldCharType="begin"/>
      </w:r>
      <w:r w:rsidRPr="00EE2B32">
        <w:rPr>
          <w:b w:val="0"/>
          <w:noProof/>
          <w:sz w:val="18"/>
        </w:rPr>
        <w:instrText xml:space="preserve"> PAGEREF _Toc212631821 \h </w:instrText>
      </w:r>
      <w:r w:rsidRPr="00EE2B32">
        <w:rPr>
          <w:b w:val="0"/>
          <w:noProof/>
          <w:sz w:val="18"/>
        </w:rPr>
      </w:r>
      <w:r w:rsidRPr="00EE2B32">
        <w:rPr>
          <w:b w:val="0"/>
          <w:noProof/>
          <w:sz w:val="18"/>
        </w:rPr>
        <w:fldChar w:fldCharType="separate"/>
      </w:r>
      <w:r w:rsidRPr="00EE2B32">
        <w:rPr>
          <w:b w:val="0"/>
          <w:noProof/>
          <w:sz w:val="18"/>
        </w:rPr>
        <w:t>419</w:t>
      </w:r>
      <w:r w:rsidRPr="00EE2B32">
        <w:rPr>
          <w:b w:val="0"/>
          <w:noProof/>
          <w:sz w:val="18"/>
        </w:rPr>
        <w:fldChar w:fldCharType="end"/>
      </w:r>
    </w:p>
    <w:p w14:paraId="51220DDA" w14:textId="506B740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382</w:t>
      </w:r>
      <w:r>
        <w:rPr>
          <w:noProof/>
        </w:rPr>
        <w:tab/>
        <w:t>Establishment of the Aged Care Quality and Safety Advisory Council</w:t>
      </w:r>
      <w:r w:rsidRPr="00EE2B32">
        <w:rPr>
          <w:noProof/>
        </w:rPr>
        <w:tab/>
      </w:r>
      <w:r w:rsidRPr="00EE2B32">
        <w:rPr>
          <w:noProof/>
        </w:rPr>
        <w:fldChar w:fldCharType="begin"/>
      </w:r>
      <w:r w:rsidRPr="00EE2B32">
        <w:rPr>
          <w:noProof/>
        </w:rPr>
        <w:instrText xml:space="preserve"> PAGEREF _Toc212631822 \h </w:instrText>
      </w:r>
      <w:r w:rsidRPr="00EE2B32">
        <w:rPr>
          <w:noProof/>
        </w:rPr>
      </w:r>
      <w:r w:rsidRPr="00EE2B32">
        <w:rPr>
          <w:noProof/>
        </w:rPr>
        <w:fldChar w:fldCharType="separate"/>
      </w:r>
      <w:r w:rsidRPr="00EE2B32">
        <w:rPr>
          <w:noProof/>
        </w:rPr>
        <w:t>419</w:t>
      </w:r>
      <w:r w:rsidRPr="00EE2B32">
        <w:rPr>
          <w:noProof/>
        </w:rPr>
        <w:fldChar w:fldCharType="end"/>
      </w:r>
    </w:p>
    <w:p w14:paraId="227A47C7" w14:textId="68EB3EB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383</w:t>
      </w:r>
      <w:r>
        <w:rPr>
          <w:noProof/>
        </w:rPr>
        <w:tab/>
        <w:t>Functions of the Advisory Council</w:t>
      </w:r>
      <w:r w:rsidRPr="00EE2B32">
        <w:rPr>
          <w:noProof/>
        </w:rPr>
        <w:tab/>
      </w:r>
      <w:r w:rsidRPr="00EE2B32">
        <w:rPr>
          <w:noProof/>
        </w:rPr>
        <w:fldChar w:fldCharType="begin"/>
      </w:r>
      <w:r w:rsidRPr="00EE2B32">
        <w:rPr>
          <w:noProof/>
        </w:rPr>
        <w:instrText xml:space="preserve"> PAGEREF _Toc212631823 \h </w:instrText>
      </w:r>
      <w:r w:rsidRPr="00EE2B32">
        <w:rPr>
          <w:noProof/>
        </w:rPr>
      </w:r>
      <w:r w:rsidRPr="00EE2B32">
        <w:rPr>
          <w:noProof/>
        </w:rPr>
        <w:fldChar w:fldCharType="separate"/>
      </w:r>
      <w:r w:rsidRPr="00EE2B32">
        <w:rPr>
          <w:noProof/>
        </w:rPr>
        <w:t>419</w:t>
      </w:r>
      <w:r w:rsidRPr="00EE2B32">
        <w:rPr>
          <w:noProof/>
        </w:rPr>
        <w:fldChar w:fldCharType="end"/>
      </w:r>
    </w:p>
    <w:p w14:paraId="48206021" w14:textId="2B8AE0F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384</w:t>
      </w:r>
      <w:r>
        <w:rPr>
          <w:noProof/>
        </w:rPr>
        <w:tab/>
        <w:t>Minister may give directions about the Advisory Council’s functions</w:t>
      </w:r>
      <w:r w:rsidRPr="00EE2B32">
        <w:rPr>
          <w:noProof/>
        </w:rPr>
        <w:tab/>
      </w:r>
      <w:r w:rsidRPr="00EE2B32">
        <w:rPr>
          <w:noProof/>
        </w:rPr>
        <w:fldChar w:fldCharType="begin"/>
      </w:r>
      <w:r w:rsidRPr="00EE2B32">
        <w:rPr>
          <w:noProof/>
        </w:rPr>
        <w:instrText xml:space="preserve"> PAGEREF _Toc212631824 \h </w:instrText>
      </w:r>
      <w:r w:rsidRPr="00EE2B32">
        <w:rPr>
          <w:noProof/>
        </w:rPr>
      </w:r>
      <w:r w:rsidRPr="00EE2B32">
        <w:rPr>
          <w:noProof/>
        </w:rPr>
        <w:fldChar w:fldCharType="separate"/>
      </w:r>
      <w:r w:rsidRPr="00EE2B32">
        <w:rPr>
          <w:noProof/>
        </w:rPr>
        <w:t>420</w:t>
      </w:r>
      <w:r w:rsidRPr="00EE2B32">
        <w:rPr>
          <w:noProof/>
        </w:rPr>
        <w:fldChar w:fldCharType="end"/>
      </w:r>
    </w:p>
    <w:p w14:paraId="1D14ACBB" w14:textId="3FE7E68F"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2—Membership of Advisory Council</w:t>
      </w:r>
      <w:r w:rsidRPr="00EE2B32">
        <w:rPr>
          <w:b w:val="0"/>
          <w:noProof/>
          <w:sz w:val="18"/>
        </w:rPr>
        <w:tab/>
      </w:r>
      <w:r w:rsidRPr="00EE2B32">
        <w:rPr>
          <w:b w:val="0"/>
          <w:noProof/>
          <w:sz w:val="18"/>
        </w:rPr>
        <w:fldChar w:fldCharType="begin"/>
      </w:r>
      <w:r w:rsidRPr="00EE2B32">
        <w:rPr>
          <w:b w:val="0"/>
          <w:noProof/>
          <w:sz w:val="18"/>
        </w:rPr>
        <w:instrText xml:space="preserve"> PAGEREF _Toc212631825 \h </w:instrText>
      </w:r>
      <w:r w:rsidRPr="00EE2B32">
        <w:rPr>
          <w:b w:val="0"/>
          <w:noProof/>
          <w:sz w:val="18"/>
        </w:rPr>
      </w:r>
      <w:r w:rsidRPr="00EE2B32">
        <w:rPr>
          <w:b w:val="0"/>
          <w:noProof/>
          <w:sz w:val="18"/>
        </w:rPr>
        <w:fldChar w:fldCharType="separate"/>
      </w:r>
      <w:r w:rsidRPr="00EE2B32">
        <w:rPr>
          <w:b w:val="0"/>
          <w:noProof/>
          <w:sz w:val="18"/>
        </w:rPr>
        <w:t>421</w:t>
      </w:r>
      <w:r w:rsidRPr="00EE2B32">
        <w:rPr>
          <w:b w:val="0"/>
          <w:noProof/>
          <w:sz w:val="18"/>
        </w:rPr>
        <w:fldChar w:fldCharType="end"/>
      </w:r>
    </w:p>
    <w:p w14:paraId="3D333423" w14:textId="3D7D18E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385</w:t>
      </w:r>
      <w:r>
        <w:rPr>
          <w:noProof/>
        </w:rPr>
        <w:tab/>
        <w:t>Membership of the Advisory Council</w:t>
      </w:r>
      <w:r w:rsidRPr="00EE2B32">
        <w:rPr>
          <w:noProof/>
        </w:rPr>
        <w:tab/>
      </w:r>
      <w:r w:rsidRPr="00EE2B32">
        <w:rPr>
          <w:noProof/>
        </w:rPr>
        <w:fldChar w:fldCharType="begin"/>
      </w:r>
      <w:r w:rsidRPr="00EE2B32">
        <w:rPr>
          <w:noProof/>
        </w:rPr>
        <w:instrText xml:space="preserve"> PAGEREF _Toc212631826 \h </w:instrText>
      </w:r>
      <w:r w:rsidRPr="00EE2B32">
        <w:rPr>
          <w:noProof/>
        </w:rPr>
      </w:r>
      <w:r w:rsidRPr="00EE2B32">
        <w:rPr>
          <w:noProof/>
        </w:rPr>
        <w:fldChar w:fldCharType="separate"/>
      </w:r>
      <w:r w:rsidRPr="00EE2B32">
        <w:rPr>
          <w:noProof/>
        </w:rPr>
        <w:t>421</w:t>
      </w:r>
      <w:r w:rsidRPr="00EE2B32">
        <w:rPr>
          <w:noProof/>
        </w:rPr>
        <w:fldChar w:fldCharType="end"/>
      </w:r>
    </w:p>
    <w:p w14:paraId="7063F103" w14:textId="2E47C5F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386</w:t>
      </w:r>
      <w:r>
        <w:rPr>
          <w:noProof/>
        </w:rPr>
        <w:tab/>
        <w:t>Appointment of Advisory Council members</w:t>
      </w:r>
      <w:r w:rsidRPr="00EE2B32">
        <w:rPr>
          <w:noProof/>
        </w:rPr>
        <w:tab/>
      </w:r>
      <w:r w:rsidRPr="00EE2B32">
        <w:rPr>
          <w:noProof/>
        </w:rPr>
        <w:fldChar w:fldCharType="begin"/>
      </w:r>
      <w:r w:rsidRPr="00EE2B32">
        <w:rPr>
          <w:noProof/>
        </w:rPr>
        <w:instrText xml:space="preserve"> PAGEREF _Toc212631827 \h </w:instrText>
      </w:r>
      <w:r w:rsidRPr="00EE2B32">
        <w:rPr>
          <w:noProof/>
        </w:rPr>
      </w:r>
      <w:r w:rsidRPr="00EE2B32">
        <w:rPr>
          <w:noProof/>
        </w:rPr>
        <w:fldChar w:fldCharType="separate"/>
      </w:r>
      <w:r w:rsidRPr="00EE2B32">
        <w:rPr>
          <w:noProof/>
        </w:rPr>
        <w:t>421</w:t>
      </w:r>
      <w:r w:rsidRPr="00EE2B32">
        <w:rPr>
          <w:noProof/>
        </w:rPr>
        <w:fldChar w:fldCharType="end"/>
      </w:r>
    </w:p>
    <w:p w14:paraId="4521F92D" w14:textId="5E7D920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387</w:t>
      </w:r>
      <w:r>
        <w:rPr>
          <w:noProof/>
        </w:rPr>
        <w:tab/>
        <w:t>Acting appointments</w:t>
      </w:r>
      <w:r w:rsidRPr="00EE2B32">
        <w:rPr>
          <w:noProof/>
        </w:rPr>
        <w:tab/>
      </w:r>
      <w:r w:rsidRPr="00EE2B32">
        <w:rPr>
          <w:noProof/>
        </w:rPr>
        <w:fldChar w:fldCharType="begin"/>
      </w:r>
      <w:r w:rsidRPr="00EE2B32">
        <w:rPr>
          <w:noProof/>
        </w:rPr>
        <w:instrText xml:space="preserve"> PAGEREF _Toc212631828 \h </w:instrText>
      </w:r>
      <w:r w:rsidRPr="00EE2B32">
        <w:rPr>
          <w:noProof/>
        </w:rPr>
      </w:r>
      <w:r w:rsidRPr="00EE2B32">
        <w:rPr>
          <w:noProof/>
        </w:rPr>
        <w:fldChar w:fldCharType="separate"/>
      </w:r>
      <w:r w:rsidRPr="00EE2B32">
        <w:rPr>
          <w:noProof/>
        </w:rPr>
        <w:t>422</w:t>
      </w:r>
      <w:r w:rsidRPr="00EE2B32">
        <w:rPr>
          <w:noProof/>
        </w:rPr>
        <w:fldChar w:fldCharType="end"/>
      </w:r>
    </w:p>
    <w:p w14:paraId="4360FB34" w14:textId="30A7F92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388</w:t>
      </w:r>
      <w:r>
        <w:rPr>
          <w:noProof/>
        </w:rPr>
        <w:tab/>
        <w:t>Remuneration and allowances</w:t>
      </w:r>
      <w:r w:rsidRPr="00EE2B32">
        <w:rPr>
          <w:noProof/>
        </w:rPr>
        <w:tab/>
      </w:r>
      <w:r w:rsidRPr="00EE2B32">
        <w:rPr>
          <w:noProof/>
        </w:rPr>
        <w:fldChar w:fldCharType="begin"/>
      </w:r>
      <w:r w:rsidRPr="00EE2B32">
        <w:rPr>
          <w:noProof/>
        </w:rPr>
        <w:instrText xml:space="preserve"> PAGEREF _Toc212631829 \h </w:instrText>
      </w:r>
      <w:r w:rsidRPr="00EE2B32">
        <w:rPr>
          <w:noProof/>
        </w:rPr>
      </w:r>
      <w:r w:rsidRPr="00EE2B32">
        <w:rPr>
          <w:noProof/>
        </w:rPr>
        <w:fldChar w:fldCharType="separate"/>
      </w:r>
      <w:r w:rsidRPr="00EE2B32">
        <w:rPr>
          <w:noProof/>
        </w:rPr>
        <w:t>423</w:t>
      </w:r>
      <w:r w:rsidRPr="00EE2B32">
        <w:rPr>
          <w:noProof/>
        </w:rPr>
        <w:fldChar w:fldCharType="end"/>
      </w:r>
    </w:p>
    <w:p w14:paraId="7A91DB25" w14:textId="153A372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389</w:t>
      </w:r>
      <w:r>
        <w:rPr>
          <w:noProof/>
        </w:rPr>
        <w:tab/>
        <w:t>Leave of absence</w:t>
      </w:r>
      <w:r w:rsidRPr="00EE2B32">
        <w:rPr>
          <w:noProof/>
        </w:rPr>
        <w:tab/>
      </w:r>
      <w:r w:rsidRPr="00EE2B32">
        <w:rPr>
          <w:noProof/>
        </w:rPr>
        <w:fldChar w:fldCharType="begin"/>
      </w:r>
      <w:r w:rsidRPr="00EE2B32">
        <w:rPr>
          <w:noProof/>
        </w:rPr>
        <w:instrText xml:space="preserve"> PAGEREF _Toc212631830 \h </w:instrText>
      </w:r>
      <w:r w:rsidRPr="00EE2B32">
        <w:rPr>
          <w:noProof/>
        </w:rPr>
      </w:r>
      <w:r w:rsidRPr="00EE2B32">
        <w:rPr>
          <w:noProof/>
        </w:rPr>
        <w:fldChar w:fldCharType="separate"/>
      </w:r>
      <w:r w:rsidRPr="00EE2B32">
        <w:rPr>
          <w:noProof/>
        </w:rPr>
        <w:t>424</w:t>
      </w:r>
      <w:r w:rsidRPr="00EE2B32">
        <w:rPr>
          <w:noProof/>
        </w:rPr>
        <w:fldChar w:fldCharType="end"/>
      </w:r>
    </w:p>
    <w:p w14:paraId="489111CD" w14:textId="478D913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390</w:t>
      </w:r>
      <w:r>
        <w:rPr>
          <w:noProof/>
        </w:rPr>
        <w:tab/>
        <w:t>Disclosure of interests to the Minister</w:t>
      </w:r>
      <w:r w:rsidRPr="00EE2B32">
        <w:rPr>
          <w:noProof/>
        </w:rPr>
        <w:tab/>
      </w:r>
      <w:r w:rsidRPr="00EE2B32">
        <w:rPr>
          <w:noProof/>
        </w:rPr>
        <w:fldChar w:fldCharType="begin"/>
      </w:r>
      <w:r w:rsidRPr="00EE2B32">
        <w:rPr>
          <w:noProof/>
        </w:rPr>
        <w:instrText xml:space="preserve"> PAGEREF _Toc212631831 \h </w:instrText>
      </w:r>
      <w:r w:rsidRPr="00EE2B32">
        <w:rPr>
          <w:noProof/>
        </w:rPr>
      </w:r>
      <w:r w:rsidRPr="00EE2B32">
        <w:rPr>
          <w:noProof/>
        </w:rPr>
        <w:fldChar w:fldCharType="separate"/>
      </w:r>
      <w:r w:rsidRPr="00EE2B32">
        <w:rPr>
          <w:noProof/>
        </w:rPr>
        <w:t>424</w:t>
      </w:r>
      <w:r w:rsidRPr="00EE2B32">
        <w:rPr>
          <w:noProof/>
        </w:rPr>
        <w:fldChar w:fldCharType="end"/>
      </w:r>
    </w:p>
    <w:p w14:paraId="0064CCF4" w14:textId="75CC6E7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391</w:t>
      </w:r>
      <w:r>
        <w:rPr>
          <w:noProof/>
        </w:rPr>
        <w:tab/>
        <w:t>Disclosure of interests to the Advisory Council</w:t>
      </w:r>
      <w:r w:rsidRPr="00EE2B32">
        <w:rPr>
          <w:noProof/>
        </w:rPr>
        <w:tab/>
      </w:r>
      <w:r w:rsidRPr="00EE2B32">
        <w:rPr>
          <w:noProof/>
        </w:rPr>
        <w:fldChar w:fldCharType="begin"/>
      </w:r>
      <w:r w:rsidRPr="00EE2B32">
        <w:rPr>
          <w:noProof/>
        </w:rPr>
        <w:instrText xml:space="preserve"> PAGEREF _Toc212631832 \h </w:instrText>
      </w:r>
      <w:r w:rsidRPr="00EE2B32">
        <w:rPr>
          <w:noProof/>
        </w:rPr>
      </w:r>
      <w:r w:rsidRPr="00EE2B32">
        <w:rPr>
          <w:noProof/>
        </w:rPr>
        <w:fldChar w:fldCharType="separate"/>
      </w:r>
      <w:r w:rsidRPr="00EE2B32">
        <w:rPr>
          <w:noProof/>
        </w:rPr>
        <w:t>424</w:t>
      </w:r>
      <w:r w:rsidRPr="00EE2B32">
        <w:rPr>
          <w:noProof/>
        </w:rPr>
        <w:fldChar w:fldCharType="end"/>
      </w:r>
    </w:p>
    <w:p w14:paraId="36175A33" w14:textId="5DF8BC1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392</w:t>
      </w:r>
      <w:r>
        <w:rPr>
          <w:noProof/>
        </w:rPr>
        <w:tab/>
        <w:t>Resignation</w:t>
      </w:r>
      <w:r w:rsidRPr="00EE2B32">
        <w:rPr>
          <w:noProof/>
        </w:rPr>
        <w:tab/>
      </w:r>
      <w:r w:rsidRPr="00EE2B32">
        <w:rPr>
          <w:noProof/>
        </w:rPr>
        <w:fldChar w:fldCharType="begin"/>
      </w:r>
      <w:r w:rsidRPr="00EE2B32">
        <w:rPr>
          <w:noProof/>
        </w:rPr>
        <w:instrText xml:space="preserve"> PAGEREF _Toc212631833 \h </w:instrText>
      </w:r>
      <w:r w:rsidRPr="00EE2B32">
        <w:rPr>
          <w:noProof/>
        </w:rPr>
      </w:r>
      <w:r w:rsidRPr="00EE2B32">
        <w:rPr>
          <w:noProof/>
        </w:rPr>
        <w:fldChar w:fldCharType="separate"/>
      </w:r>
      <w:r w:rsidRPr="00EE2B32">
        <w:rPr>
          <w:noProof/>
        </w:rPr>
        <w:t>425</w:t>
      </w:r>
      <w:r w:rsidRPr="00EE2B32">
        <w:rPr>
          <w:noProof/>
        </w:rPr>
        <w:fldChar w:fldCharType="end"/>
      </w:r>
    </w:p>
    <w:p w14:paraId="38EC1ACA" w14:textId="25F62A1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393</w:t>
      </w:r>
      <w:r>
        <w:rPr>
          <w:noProof/>
        </w:rPr>
        <w:tab/>
        <w:t>Termination of appointment</w:t>
      </w:r>
      <w:r w:rsidRPr="00EE2B32">
        <w:rPr>
          <w:noProof/>
        </w:rPr>
        <w:tab/>
      </w:r>
      <w:r w:rsidRPr="00EE2B32">
        <w:rPr>
          <w:noProof/>
        </w:rPr>
        <w:fldChar w:fldCharType="begin"/>
      </w:r>
      <w:r w:rsidRPr="00EE2B32">
        <w:rPr>
          <w:noProof/>
        </w:rPr>
        <w:instrText xml:space="preserve"> PAGEREF _Toc212631834 \h </w:instrText>
      </w:r>
      <w:r w:rsidRPr="00EE2B32">
        <w:rPr>
          <w:noProof/>
        </w:rPr>
      </w:r>
      <w:r w:rsidRPr="00EE2B32">
        <w:rPr>
          <w:noProof/>
        </w:rPr>
        <w:fldChar w:fldCharType="separate"/>
      </w:r>
      <w:r w:rsidRPr="00EE2B32">
        <w:rPr>
          <w:noProof/>
        </w:rPr>
        <w:t>425</w:t>
      </w:r>
      <w:r w:rsidRPr="00EE2B32">
        <w:rPr>
          <w:noProof/>
        </w:rPr>
        <w:fldChar w:fldCharType="end"/>
      </w:r>
    </w:p>
    <w:p w14:paraId="54CC8B74" w14:textId="315F06C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394</w:t>
      </w:r>
      <w:r>
        <w:rPr>
          <w:noProof/>
        </w:rPr>
        <w:tab/>
        <w:t>Other terms and conditions</w:t>
      </w:r>
      <w:r w:rsidRPr="00EE2B32">
        <w:rPr>
          <w:noProof/>
        </w:rPr>
        <w:tab/>
      </w:r>
      <w:r w:rsidRPr="00EE2B32">
        <w:rPr>
          <w:noProof/>
        </w:rPr>
        <w:fldChar w:fldCharType="begin"/>
      </w:r>
      <w:r w:rsidRPr="00EE2B32">
        <w:rPr>
          <w:noProof/>
        </w:rPr>
        <w:instrText xml:space="preserve"> PAGEREF _Toc212631835 \h </w:instrText>
      </w:r>
      <w:r w:rsidRPr="00EE2B32">
        <w:rPr>
          <w:noProof/>
        </w:rPr>
      </w:r>
      <w:r w:rsidRPr="00EE2B32">
        <w:rPr>
          <w:noProof/>
        </w:rPr>
        <w:fldChar w:fldCharType="separate"/>
      </w:r>
      <w:r w:rsidRPr="00EE2B32">
        <w:rPr>
          <w:noProof/>
        </w:rPr>
        <w:t>426</w:t>
      </w:r>
      <w:r w:rsidRPr="00EE2B32">
        <w:rPr>
          <w:noProof/>
        </w:rPr>
        <w:fldChar w:fldCharType="end"/>
      </w:r>
    </w:p>
    <w:p w14:paraId="460EB356" w14:textId="7C07C357"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3—Procedures of the Advisory Council</w:t>
      </w:r>
      <w:r w:rsidRPr="00EE2B32">
        <w:rPr>
          <w:b w:val="0"/>
          <w:noProof/>
          <w:sz w:val="18"/>
        </w:rPr>
        <w:tab/>
      </w:r>
      <w:r w:rsidRPr="00EE2B32">
        <w:rPr>
          <w:b w:val="0"/>
          <w:noProof/>
          <w:sz w:val="18"/>
        </w:rPr>
        <w:fldChar w:fldCharType="begin"/>
      </w:r>
      <w:r w:rsidRPr="00EE2B32">
        <w:rPr>
          <w:b w:val="0"/>
          <w:noProof/>
          <w:sz w:val="18"/>
        </w:rPr>
        <w:instrText xml:space="preserve"> PAGEREF _Toc212631836 \h </w:instrText>
      </w:r>
      <w:r w:rsidRPr="00EE2B32">
        <w:rPr>
          <w:b w:val="0"/>
          <w:noProof/>
          <w:sz w:val="18"/>
        </w:rPr>
      </w:r>
      <w:r w:rsidRPr="00EE2B32">
        <w:rPr>
          <w:b w:val="0"/>
          <w:noProof/>
          <w:sz w:val="18"/>
        </w:rPr>
        <w:fldChar w:fldCharType="separate"/>
      </w:r>
      <w:r w:rsidRPr="00EE2B32">
        <w:rPr>
          <w:b w:val="0"/>
          <w:noProof/>
          <w:sz w:val="18"/>
        </w:rPr>
        <w:t>427</w:t>
      </w:r>
      <w:r w:rsidRPr="00EE2B32">
        <w:rPr>
          <w:b w:val="0"/>
          <w:noProof/>
          <w:sz w:val="18"/>
        </w:rPr>
        <w:fldChar w:fldCharType="end"/>
      </w:r>
    </w:p>
    <w:p w14:paraId="3D02CE0C" w14:textId="2EE8984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395</w:t>
      </w:r>
      <w:r>
        <w:rPr>
          <w:noProof/>
        </w:rPr>
        <w:tab/>
        <w:t>Procedures of the Advisory Council</w:t>
      </w:r>
      <w:r w:rsidRPr="00EE2B32">
        <w:rPr>
          <w:noProof/>
        </w:rPr>
        <w:tab/>
      </w:r>
      <w:r w:rsidRPr="00EE2B32">
        <w:rPr>
          <w:noProof/>
        </w:rPr>
        <w:fldChar w:fldCharType="begin"/>
      </w:r>
      <w:r w:rsidRPr="00EE2B32">
        <w:rPr>
          <w:noProof/>
        </w:rPr>
        <w:instrText xml:space="preserve"> PAGEREF _Toc212631837 \h </w:instrText>
      </w:r>
      <w:r w:rsidRPr="00EE2B32">
        <w:rPr>
          <w:noProof/>
        </w:rPr>
      </w:r>
      <w:r w:rsidRPr="00EE2B32">
        <w:rPr>
          <w:noProof/>
        </w:rPr>
        <w:fldChar w:fldCharType="separate"/>
      </w:r>
      <w:r w:rsidRPr="00EE2B32">
        <w:rPr>
          <w:noProof/>
        </w:rPr>
        <w:t>427</w:t>
      </w:r>
      <w:r w:rsidRPr="00EE2B32">
        <w:rPr>
          <w:noProof/>
        </w:rPr>
        <w:fldChar w:fldCharType="end"/>
      </w:r>
    </w:p>
    <w:p w14:paraId="2FA77A1A" w14:textId="108D7F24" w:rsidR="00EE2B32" w:rsidRDefault="00EE2B32">
      <w:pPr>
        <w:pStyle w:val="TOC1"/>
        <w:rPr>
          <w:rFonts w:asciiTheme="minorHAnsi" w:eastAsiaTheme="minorEastAsia" w:hAnsiTheme="minorHAnsi" w:cstheme="minorBidi"/>
          <w:b w:val="0"/>
          <w:noProof/>
          <w:kern w:val="2"/>
          <w:sz w:val="24"/>
          <w:szCs w:val="24"/>
          <w14:ligatures w14:val="standardContextual"/>
        </w:rPr>
      </w:pPr>
      <w:r>
        <w:rPr>
          <w:noProof/>
        </w:rPr>
        <w:t>Chapter 6—Regulatory mechanisms</w:t>
      </w:r>
      <w:r w:rsidRPr="00EE2B32">
        <w:rPr>
          <w:b w:val="0"/>
          <w:noProof/>
          <w:sz w:val="18"/>
        </w:rPr>
        <w:tab/>
      </w:r>
      <w:r w:rsidRPr="00EE2B32">
        <w:rPr>
          <w:b w:val="0"/>
          <w:noProof/>
          <w:sz w:val="18"/>
        </w:rPr>
        <w:fldChar w:fldCharType="begin"/>
      </w:r>
      <w:r w:rsidRPr="00EE2B32">
        <w:rPr>
          <w:b w:val="0"/>
          <w:noProof/>
          <w:sz w:val="18"/>
        </w:rPr>
        <w:instrText xml:space="preserve"> PAGEREF _Toc212631838 \h </w:instrText>
      </w:r>
      <w:r w:rsidRPr="00EE2B32">
        <w:rPr>
          <w:b w:val="0"/>
          <w:noProof/>
          <w:sz w:val="18"/>
        </w:rPr>
      </w:r>
      <w:r w:rsidRPr="00EE2B32">
        <w:rPr>
          <w:b w:val="0"/>
          <w:noProof/>
          <w:sz w:val="18"/>
        </w:rPr>
        <w:fldChar w:fldCharType="separate"/>
      </w:r>
      <w:r w:rsidRPr="00EE2B32">
        <w:rPr>
          <w:b w:val="0"/>
          <w:noProof/>
          <w:sz w:val="18"/>
        </w:rPr>
        <w:t>428</w:t>
      </w:r>
      <w:r w:rsidRPr="00EE2B32">
        <w:rPr>
          <w:b w:val="0"/>
          <w:noProof/>
          <w:sz w:val="18"/>
        </w:rPr>
        <w:fldChar w:fldCharType="end"/>
      </w:r>
    </w:p>
    <w:p w14:paraId="470405D2" w14:textId="58821859"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1—Introduction</w:t>
      </w:r>
      <w:r w:rsidRPr="00EE2B32">
        <w:rPr>
          <w:b w:val="0"/>
          <w:noProof/>
          <w:sz w:val="18"/>
        </w:rPr>
        <w:tab/>
      </w:r>
      <w:r w:rsidRPr="00EE2B32">
        <w:rPr>
          <w:b w:val="0"/>
          <w:noProof/>
          <w:sz w:val="18"/>
        </w:rPr>
        <w:fldChar w:fldCharType="begin"/>
      </w:r>
      <w:r w:rsidRPr="00EE2B32">
        <w:rPr>
          <w:b w:val="0"/>
          <w:noProof/>
          <w:sz w:val="18"/>
        </w:rPr>
        <w:instrText xml:space="preserve"> PAGEREF _Toc212631839 \h </w:instrText>
      </w:r>
      <w:r w:rsidRPr="00EE2B32">
        <w:rPr>
          <w:b w:val="0"/>
          <w:noProof/>
          <w:sz w:val="18"/>
        </w:rPr>
      </w:r>
      <w:r w:rsidRPr="00EE2B32">
        <w:rPr>
          <w:b w:val="0"/>
          <w:noProof/>
          <w:sz w:val="18"/>
        </w:rPr>
        <w:fldChar w:fldCharType="separate"/>
      </w:r>
      <w:r w:rsidRPr="00EE2B32">
        <w:rPr>
          <w:b w:val="0"/>
          <w:noProof/>
          <w:sz w:val="18"/>
        </w:rPr>
        <w:t>428</w:t>
      </w:r>
      <w:r w:rsidRPr="00EE2B32">
        <w:rPr>
          <w:b w:val="0"/>
          <w:noProof/>
          <w:sz w:val="18"/>
        </w:rPr>
        <w:fldChar w:fldCharType="end"/>
      </w:r>
    </w:p>
    <w:p w14:paraId="006022FC" w14:textId="75970FC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396</w:t>
      </w:r>
      <w:r>
        <w:rPr>
          <w:noProof/>
        </w:rPr>
        <w:tab/>
        <w:t>Simplified outline of this Chapter</w:t>
      </w:r>
      <w:r w:rsidRPr="00EE2B32">
        <w:rPr>
          <w:noProof/>
        </w:rPr>
        <w:tab/>
      </w:r>
      <w:r w:rsidRPr="00EE2B32">
        <w:rPr>
          <w:noProof/>
        </w:rPr>
        <w:fldChar w:fldCharType="begin"/>
      </w:r>
      <w:r w:rsidRPr="00EE2B32">
        <w:rPr>
          <w:noProof/>
        </w:rPr>
        <w:instrText xml:space="preserve"> PAGEREF _Toc212631840 \h </w:instrText>
      </w:r>
      <w:r w:rsidRPr="00EE2B32">
        <w:rPr>
          <w:noProof/>
        </w:rPr>
      </w:r>
      <w:r w:rsidRPr="00EE2B32">
        <w:rPr>
          <w:noProof/>
        </w:rPr>
        <w:fldChar w:fldCharType="separate"/>
      </w:r>
      <w:r w:rsidRPr="00EE2B32">
        <w:rPr>
          <w:noProof/>
        </w:rPr>
        <w:t>428</w:t>
      </w:r>
      <w:r w:rsidRPr="00EE2B32">
        <w:rPr>
          <w:noProof/>
        </w:rPr>
        <w:fldChar w:fldCharType="end"/>
      </w:r>
    </w:p>
    <w:p w14:paraId="032ABAEC" w14:textId="4ECC84F5"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2—Monitoring under Part 2 of the Regulatory Powers Act</w:t>
      </w:r>
      <w:r w:rsidRPr="00EE2B32">
        <w:rPr>
          <w:b w:val="0"/>
          <w:noProof/>
          <w:sz w:val="18"/>
        </w:rPr>
        <w:tab/>
      </w:r>
      <w:r w:rsidRPr="00EE2B32">
        <w:rPr>
          <w:b w:val="0"/>
          <w:noProof/>
          <w:sz w:val="18"/>
        </w:rPr>
        <w:fldChar w:fldCharType="begin"/>
      </w:r>
      <w:r w:rsidRPr="00EE2B32">
        <w:rPr>
          <w:b w:val="0"/>
          <w:noProof/>
          <w:sz w:val="18"/>
        </w:rPr>
        <w:instrText xml:space="preserve"> PAGEREF _Toc212631841 \h </w:instrText>
      </w:r>
      <w:r w:rsidRPr="00EE2B32">
        <w:rPr>
          <w:b w:val="0"/>
          <w:noProof/>
          <w:sz w:val="18"/>
        </w:rPr>
      </w:r>
      <w:r w:rsidRPr="00EE2B32">
        <w:rPr>
          <w:b w:val="0"/>
          <w:noProof/>
          <w:sz w:val="18"/>
        </w:rPr>
        <w:fldChar w:fldCharType="separate"/>
      </w:r>
      <w:r w:rsidRPr="00EE2B32">
        <w:rPr>
          <w:b w:val="0"/>
          <w:noProof/>
          <w:sz w:val="18"/>
        </w:rPr>
        <w:t>430</w:t>
      </w:r>
      <w:r w:rsidRPr="00EE2B32">
        <w:rPr>
          <w:b w:val="0"/>
          <w:noProof/>
          <w:sz w:val="18"/>
        </w:rPr>
        <w:fldChar w:fldCharType="end"/>
      </w:r>
    </w:p>
    <w:p w14:paraId="1951AB02" w14:textId="30ACF799"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1—Triggering Part 2 of the Regulatory Powers Act</w:t>
      </w:r>
      <w:r w:rsidRPr="00EE2B32">
        <w:rPr>
          <w:b w:val="0"/>
          <w:noProof/>
          <w:sz w:val="18"/>
        </w:rPr>
        <w:tab/>
      </w:r>
      <w:r w:rsidRPr="00EE2B32">
        <w:rPr>
          <w:b w:val="0"/>
          <w:noProof/>
          <w:sz w:val="18"/>
        </w:rPr>
        <w:fldChar w:fldCharType="begin"/>
      </w:r>
      <w:r w:rsidRPr="00EE2B32">
        <w:rPr>
          <w:b w:val="0"/>
          <w:noProof/>
          <w:sz w:val="18"/>
        </w:rPr>
        <w:instrText xml:space="preserve"> PAGEREF _Toc212631842 \h </w:instrText>
      </w:r>
      <w:r w:rsidRPr="00EE2B32">
        <w:rPr>
          <w:b w:val="0"/>
          <w:noProof/>
          <w:sz w:val="18"/>
        </w:rPr>
      </w:r>
      <w:r w:rsidRPr="00EE2B32">
        <w:rPr>
          <w:b w:val="0"/>
          <w:noProof/>
          <w:sz w:val="18"/>
        </w:rPr>
        <w:fldChar w:fldCharType="separate"/>
      </w:r>
      <w:r w:rsidRPr="00EE2B32">
        <w:rPr>
          <w:b w:val="0"/>
          <w:noProof/>
          <w:sz w:val="18"/>
        </w:rPr>
        <w:t>430</w:t>
      </w:r>
      <w:r w:rsidRPr="00EE2B32">
        <w:rPr>
          <w:b w:val="0"/>
          <w:noProof/>
          <w:sz w:val="18"/>
        </w:rPr>
        <w:fldChar w:fldCharType="end"/>
      </w:r>
    </w:p>
    <w:p w14:paraId="6D1A2136" w14:textId="5664142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397</w:t>
      </w:r>
      <w:r>
        <w:rPr>
          <w:noProof/>
        </w:rPr>
        <w:tab/>
        <w:t>Provisions, information subject to monitoring</w:t>
      </w:r>
      <w:r w:rsidRPr="00EE2B32">
        <w:rPr>
          <w:noProof/>
        </w:rPr>
        <w:tab/>
      </w:r>
      <w:r w:rsidRPr="00EE2B32">
        <w:rPr>
          <w:noProof/>
        </w:rPr>
        <w:fldChar w:fldCharType="begin"/>
      </w:r>
      <w:r w:rsidRPr="00EE2B32">
        <w:rPr>
          <w:noProof/>
        </w:rPr>
        <w:instrText xml:space="preserve"> PAGEREF _Toc212631843 \h </w:instrText>
      </w:r>
      <w:r w:rsidRPr="00EE2B32">
        <w:rPr>
          <w:noProof/>
        </w:rPr>
      </w:r>
      <w:r w:rsidRPr="00EE2B32">
        <w:rPr>
          <w:noProof/>
        </w:rPr>
        <w:fldChar w:fldCharType="separate"/>
      </w:r>
      <w:r w:rsidRPr="00EE2B32">
        <w:rPr>
          <w:noProof/>
        </w:rPr>
        <w:t>430</w:t>
      </w:r>
      <w:r w:rsidRPr="00EE2B32">
        <w:rPr>
          <w:noProof/>
        </w:rPr>
        <w:fldChar w:fldCharType="end"/>
      </w:r>
    </w:p>
    <w:p w14:paraId="1E790918" w14:textId="5E1F33E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398</w:t>
      </w:r>
      <w:r>
        <w:rPr>
          <w:noProof/>
        </w:rPr>
        <w:tab/>
        <w:t>Related provisions, issuing officer and relevant court</w:t>
      </w:r>
      <w:r w:rsidRPr="00EE2B32">
        <w:rPr>
          <w:noProof/>
        </w:rPr>
        <w:tab/>
      </w:r>
      <w:r w:rsidRPr="00EE2B32">
        <w:rPr>
          <w:noProof/>
        </w:rPr>
        <w:fldChar w:fldCharType="begin"/>
      </w:r>
      <w:r w:rsidRPr="00EE2B32">
        <w:rPr>
          <w:noProof/>
        </w:rPr>
        <w:instrText xml:space="preserve"> PAGEREF _Toc212631844 \h </w:instrText>
      </w:r>
      <w:r w:rsidRPr="00EE2B32">
        <w:rPr>
          <w:noProof/>
        </w:rPr>
      </w:r>
      <w:r w:rsidRPr="00EE2B32">
        <w:rPr>
          <w:noProof/>
        </w:rPr>
        <w:fldChar w:fldCharType="separate"/>
      </w:r>
      <w:r w:rsidRPr="00EE2B32">
        <w:rPr>
          <w:noProof/>
        </w:rPr>
        <w:t>430</w:t>
      </w:r>
      <w:r w:rsidRPr="00EE2B32">
        <w:rPr>
          <w:noProof/>
        </w:rPr>
        <w:fldChar w:fldCharType="end"/>
      </w:r>
    </w:p>
    <w:p w14:paraId="245EB251" w14:textId="1C50A91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399</w:t>
      </w:r>
      <w:r>
        <w:rPr>
          <w:noProof/>
        </w:rPr>
        <w:tab/>
        <w:t>Authorised applicant, authorised person and relevant chief executive—Commissioner or Complaints Commissioner functions</w:t>
      </w:r>
      <w:r w:rsidRPr="00EE2B32">
        <w:rPr>
          <w:noProof/>
        </w:rPr>
        <w:tab/>
      </w:r>
      <w:r w:rsidRPr="00EE2B32">
        <w:rPr>
          <w:noProof/>
        </w:rPr>
        <w:fldChar w:fldCharType="begin"/>
      </w:r>
      <w:r w:rsidRPr="00EE2B32">
        <w:rPr>
          <w:noProof/>
        </w:rPr>
        <w:instrText xml:space="preserve"> PAGEREF _Toc212631845 \h </w:instrText>
      </w:r>
      <w:r w:rsidRPr="00EE2B32">
        <w:rPr>
          <w:noProof/>
        </w:rPr>
      </w:r>
      <w:r w:rsidRPr="00EE2B32">
        <w:rPr>
          <w:noProof/>
        </w:rPr>
        <w:fldChar w:fldCharType="separate"/>
      </w:r>
      <w:r w:rsidRPr="00EE2B32">
        <w:rPr>
          <w:noProof/>
        </w:rPr>
        <w:t>431</w:t>
      </w:r>
      <w:r w:rsidRPr="00EE2B32">
        <w:rPr>
          <w:noProof/>
        </w:rPr>
        <w:fldChar w:fldCharType="end"/>
      </w:r>
    </w:p>
    <w:p w14:paraId="5FEB83AC" w14:textId="50D0DA7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400</w:t>
      </w:r>
      <w:r>
        <w:rPr>
          <w:noProof/>
        </w:rPr>
        <w:tab/>
        <w:t>Authorised applicant, authorised person and relevant chief executive—System Governor functions</w:t>
      </w:r>
      <w:r w:rsidRPr="00EE2B32">
        <w:rPr>
          <w:noProof/>
        </w:rPr>
        <w:tab/>
      </w:r>
      <w:r w:rsidRPr="00EE2B32">
        <w:rPr>
          <w:noProof/>
        </w:rPr>
        <w:fldChar w:fldCharType="begin"/>
      </w:r>
      <w:r w:rsidRPr="00EE2B32">
        <w:rPr>
          <w:noProof/>
        </w:rPr>
        <w:instrText xml:space="preserve"> PAGEREF _Toc212631846 \h </w:instrText>
      </w:r>
      <w:r w:rsidRPr="00EE2B32">
        <w:rPr>
          <w:noProof/>
        </w:rPr>
      </w:r>
      <w:r w:rsidRPr="00EE2B32">
        <w:rPr>
          <w:noProof/>
        </w:rPr>
        <w:fldChar w:fldCharType="separate"/>
      </w:r>
      <w:r w:rsidRPr="00EE2B32">
        <w:rPr>
          <w:noProof/>
        </w:rPr>
        <w:t>431</w:t>
      </w:r>
      <w:r w:rsidRPr="00EE2B32">
        <w:rPr>
          <w:noProof/>
        </w:rPr>
        <w:fldChar w:fldCharType="end"/>
      </w:r>
    </w:p>
    <w:p w14:paraId="69274ACD" w14:textId="2DAEB6B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401</w:t>
      </w:r>
      <w:r>
        <w:rPr>
          <w:noProof/>
        </w:rPr>
        <w:tab/>
        <w:t>Persons assisting authorised persons</w:t>
      </w:r>
      <w:r w:rsidRPr="00EE2B32">
        <w:rPr>
          <w:noProof/>
        </w:rPr>
        <w:tab/>
      </w:r>
      <w:r w:rsidRPr="00EE2B32">
        <w:rPr>
          <w:noProof/>
        </w:rPr>
        <w:fldChar w:fldCharType="begin"/>
      </w:r>
      <w:r w:rsidRPr="00EE2B32">
        <w:rPr>
          <w:noProof/>
        </w:rPr>
        <w:instrText xml:space="preserve"> PAGEREF _Toc212631847 \h </w:instrText>
      </w:r>
      <w:r w:rsidRPr="00EE2B32">
        <w:rPr>
          <w:noProof/>
        </w:rPr>
      </w:r>
      <w:r w:rsidRPr="00EE2B32">
        <w:rPr>
          <w:noProof/>
        </w:rPr>
        <w:fldChar w:fldCharType="separate"/>
      </w:r>
      <w:r w:rsidRPr="00EE2B32">
        <w:rPr>
          <w:noProof/>
        </w:rPr>
        <w:t>432</w:t>
      </w:r>
      <w:r w:rsidRPr="00EE2B32">
        <w:rPr>
          <w:noProof/>
        </w:rPr>
        <w:fldChar w:fldCharType="end"/>
      </w:r>
    </w:p>
    <w:p w14:paraId="236D9B34" w14:textId="22BDDD0B" w:rsidR="00EE2B32" w:rsidRDefault="00EE2B32" w:rsidP="00EE2B32">
      <w:pPr>
        <w:pStyle w:val="TOC3"/>
        <w:keepNext/>
        <w:rPr>
          <w:rFonts w:asciiTheme="minorHAnsi" w:eastAsiaTheme="minorEastAsia" w:hAnsiTheme="minorHAnsi" w:cstheme="minorBidi"/>
          <w:b w:val="0"/>
          <w:noProof/>
          <w:kern w:val="2"/>
          <w:sz w:val="24"/>
          <w:szCs w:val="24"/>
          <w14:ligatures w14:val="standardContextual"/>
        </w:rPr>
      </w:pPr>
      <w:r>
        <w:rPr>
          <w:noProof/>
        </w:rPr>
        <w:t>Division 2—Modifications of Part 2 of the Regulatory Powers Act</w:t>
      </w:r>
      <w:r w:rsidRPr="00EE2B32">
        <w:rPr>
          <w:b w:val="0"/>
          <w:noProof/>
          <w:sz w:val="18"/>
        </w:rPr>
        <w:tab/>
      </w:r>
      <w:r w:rsidRPr="00EE2B32">
        <w:rPr>
          <w:b w:val="0"/>
          <w:noProof/>
          <w:sz w:val="18"/>
        </w:rPr>
        <w:fldChar w:fldCharType="begin"/>
      </w:r>
      <w:r w:rsidRPr="00EE2B32">
        <w:rPr>
          <w:b w:val="0"/>
          <w:noProof/>
          <w:sz w:val="18"/>
        </w:rPr>
        <w:instrText xml:space="preserve"> PAGEREF _Toc212631848 \h </w:instrText>
      </w:r>
      <w:r w:rsidRPr="00EE2B32">
        <w:rPr>
          <w:b w:val="0"/>
          <w:noProof/>
          <w:sz w:val="18"/>
        </w:rPr>
      </w:r>
      <w:r w:rsidRPr="00EE2B32">
        <w:rPr>
          <w:b w:val="0"/>
          <w:noProof/>
          <w:sz w:val="18"/>
        </w:rPr>
        <w:fldChar w:fldCharType="separate"/>
      </w:r>
      <w:r w:rsidRPr="00EE2B32">
        <w:rPr>
          <w:b w:val="0"/>
          <w:noProof/>
          <w:sz w:val="18"/>
        </w:rPr>
        <w:t>433</w:t>
      </w:r>
      <w:r w:rsidRPr="00EE2B32">
        <w:rPr>
          <w:b w:val="0"/>
          <w:noProof/>
          <w:sz w:val="18"/>
        </w:rPr>
        <w:fldChar w:fldCharType="end"/>
      </w:r>
    </w:p>
    <w:p w14:paraId="3EE7CF9D" w14:textId="07B7A71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402</w:t>
      </w:r>
      <w:r>
        <w:rPr>
          <w:noProof/>
        </w:rPr>
        <w:tab/>
        <w:t>Application of this Division</w:t>
      </w:r>
      <w:r w:rsidRPr="00EE2B32">
        <w:rPr>
          <w:noProof/>
        </w:rPr>
        <w:tab/>
      </w:r>
      <w:r w:rsidRPr="00EE2B32">
        <w:rPr>
          <w:noProof/>
        </w:rPr>
        <w:fldChar w:fldCharType="begin"/>
      </w:r>
      <w:r w:rsidRPr="00EE2B32">
        <w:rPr>
          <w:noProof/>
        </w:rPr>
        <w:instrText xml:space="preserve"> PAGEREF _Toc212631849 \h </w:instrText>
      </w:r>
      <w:r w:rsidRPr="00EE2B32">
        <w:rPr>
          <w:noProof/>
        </w:rPr>
      </w:r>
      <w:r w:rsidRPr="00EE2B32">
        <w:rPr>
          <w:noProof/>
        </w:rPr>
        <w:fldChar w:fldCharType="separate"/>
      </w:r>
      <w:r w:rsidRPr="00EE2B32">
        <w:rPr>
          <w:noProof/>
        </w:rPr>
        <w:t>433</w:t>
      </w:r>
      <w:r w:rsidRPr="00EE2B32">
        <w:rPr>
          <w:noProof/>
        </w:rPr>
        <w:fldChar w:fldCharType="end"/>
      </w:r>
    </w:p>
    <w:p w14:paraId="5E149CF0" w14:textId="2E0C614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403</w:t>
      </w:r>
      <w:r>
        <w:rPr>
          <w:noProof/>
        </w:rPr>
        <w:tab/>
        <w:t>Use of force in executing monitoring warrants</w:t>
      </w:r>
      <w:r w:rsidRPr="00EE2B32">
        <w:rPr>
          <w:noProof/>
        </w:rPr>
        <w:tab/>
      </w:r>
      <w:r w:rsidRPr="00EE2B32">
        <w:rPr>
          <w:noProof/>
        </w:rPr>
        <w:fldChar w:fldCharType="begin"/>
      </w:r>
      <w:r w:rsidRPr="00EE2B32">
        <w:rPr>
          <w:noProof/>
        </w:rPr>
        <w:instrText xml:space="preserve"> PAGEREF _Toc212631850 \h </w:instrText>
      </w:r>
      <w:r w:rsidRPr="00EE2B32">
        <w:rPr>
          <w:noProof/>
        </w:rPr>
      </w:r>
      <w:r w:rsidRPr="00EE2B32">
        <w:rPr>
          <w:noProof/>
        </w:rPr>
        <w:fldChar w:fldCharType="separate"/>
      </w:r>
      <w:r w:rsidRPr="00EE2B32">
        <w:rPr>
          <w:noProof/>
        </w:rPr>
        <w:t>433</w:t>
      </w:r>
      <w:r w:rsidRPr="00EE2B32">
        <w:rPr>
          <w:noProof/>
        </w:rPr>
        <w:fldChar w:fldCharType="end"/>
      </w:r>
    </w:p>
    <w:p w14:paraId="57D59A66" w14:textId="13B9EDC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404</w:t>
      </w:r>
      <w:r>
        <w:rPr>
          <w:noProof/>
        </w:rPr>
        <w:tab/>
        <w:t>Extension of Part 2 of the Regulatory Powers Act to external Territories</w:t>
      </w:r>
      <w:r w:rsidRPr="00EE2B32">
        <w:rPr>
          <w:noProof/>
        </w:rPr>
        <w:tab/>
      </w:r>
      <w:r w:rsidRPr="00EE2B32">
        <w:rPr>
          <w:noProof/>
        </w:rPr>
        <w:fldChar w:fldCharType="begin"/>
      </w:r>
      <w:r w:rsidRPr="00EE2B32">
        <w:rPr>
          <w:noProof/>
        </w:rPr>
        <w:instrText xml:space="preserve"> PAGEREF _Toc212631851 \h </w:instrText>
      </w:r>
      <w:r w:rsidRPr="00EE2B32">
        <w:rPr>
          <w:noProof/>
        </w:rPr>
      </w:r>
      <w:r w:rsidRPr="00EE2B32">
        <w:rPr>
          <w:noProof/>
        </w:rPr>
        <w:fldChar w:fldCharType="separate"/>
      </w:r>
      <w:r w:rsidRPr="00EE2B32">
        <w:rPr>
          <w:noProof/>
        </w:rPr>
        <w:t>433</w:t>
      </w:r>
      <w:r w:rsidRPr="00EE2B32">
        <w:rPr>
          <w:noProof/>
        </w:rPr>
        <w:fldChar w:fldCharType="end"/>
      </w:r>
    </w:p>
    <w:p w14:paraId="38911485" w14:textId="5C6E875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406</w:t>
      </w:r>
      <w:r>
        <w:rPr>
          <w:noProof/>
        </w:rPr>
        <w:tab/>
        <w:t>Entry with consent—action before obtaining consent</w:t>
      </w:r>
      <w:r w:rsidRPr="00EE2B32">
        <w:rPr>
          <w:noProof/>
        </w:rPr>
        <w:tab/>
      </w:r>
      <w:r w:rsidRPr="00EE2B32">
        <w:rPr>
          <w:noProof/>
        </w:rPr>
        <w:fldChar w:fldCharType="begin"/>
      </w:r>
      <w:r w:rsidRPr="00EE2B32">
        <w:rPr>
          <w:noProof/>
        </w:rPr>
        <w:instrText xml:space="preserve"> PAGEREF _Toc212631852 \h </w:instrText>
      </w:r>
      <w:r w:rsidRPr="00EE2B32">
        <w:rPr>
          <w:noProof/>
        </w:rPr>
      </w:r>
      <w:r w:rsidRPr="00EE2B32">
        <w:rPr>
          <w:noProof/>
        </w:rPr>
        <w:fldChar w:fldCharType="separate"/>
      </w:r>
      <w:r w:rsidRPr="00EE2B32">
        <w:rPr>
          <w:noProof/>
        </w:rPr>
        <w:t>434</w:t>
      </w:r>
      <w:r w:rsidRPr="00EE2B32">
        <w:rPr>
          <w:noProof/>
        </w:rPr>
        <w:fldChar w:fldCharType="end"/>
      </w:r>
    </w:p>
    <w:p w14:paraId="30CD0783" w14:textId="1BC7CDA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407</w:t>
      </w:r>
      <w:r>
        <w:rPr>
          <w:noProof/>
        </w:rPr>
        <w:tab/>
        <w:t>Times for securing electronic equipment etc.</w:t>
      </w:r>
      <w:r w:rsidRPr="00EE2B32">
        <w:rPr>
          <w:noProof/>
        </w:rPr>
        <w:tab/>
      </w:r>
      <w:r w:rsidRPr="00EE2B32">
        <w:rPr>
          <w:noProof/>
        </w:rPr>
        <w:fldChar w:fldCharType="begin"/>
      </w:r>
      <w:r w:rsidRPr="00EE2B32">
        <w:rPr>
          <w:noProof/>
        </w:rPr>
        <w:instrText xml:space="preserve"> PAGEREF _Toc212631853 \h </w:instrText>
      </w:r>
      <w:r w:rsidRPr="00EE2B32">
        <w:rPr>
          <w:noProof/>
        </w:rPr>
      </w:r>
      <w:r w:rsidRPr="00EE2B32">
        <w:rPr>
          <w:noProof/>
        </w:rPr>
        <w:fldChar w:fldCharType="separate"/>
      </w:r>
      <w:r w:rsidRPr="00EE2B32">
        <w:rPr>
          <w:noProof/>
        </w:rPr>
        <w:t>434</w:t>
      </w:r>
      <w:r w:rsidRPr="00EE2B32">
        <w:rPr>
          <w:noProof/>
        </w:rPr>
        <w:fldChar w:fldCharType="end"/>
      </w:r>
    </w:p>
    <w:p w14:paraId="44A5F439" w14:textId="3E6C3AA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408</w:t>
      </w:r>
      <w:r>
        <w:rPr>
          <w:noProof/>
        </w:rPr>
        <w:tab/>
        <w:t>Entry with consent—asking for answers to questions or production of documents</w:t>
      </w:r>
      <w:r w:rsidRPr="00EE2B32">
        <w:rPr>
          <w:noProof/>
        </w:rPr>
        <w:tab/>
      </w:r>
      <w:r w:rsidRPr="00EE2B32">
        <w:rPr>
          <w:noProof/>
        </w:rPr>
        <w:fldChar w:fldCharType="begin"/>
      </w:r>
      <w:r w:rsidRPr="00EE2B32">
        <w:rPr>
          <w:noProof/>
        </w:rPr>
        <w:instrText xml:space="preserve"> PAGEREF _Toc212631854 \h </w:instrText>
      </w:r>
      <w:r w:rsidRPr="00EE2B32">
        <w:rPr>
          <w:noProof/>
        </w:rPr>
      </w:r>
      <w:r w:rsidRPr="00EE2B32">
        <w:rPr>
          <w:noProof/>
        </w:rPr>
        <w:fldChar w:fldCharType="separate"/>
      </w:r>
      <w:r w:rsidRPr="00EE2B32">
        <w:rPr>
          <w:noProof/>
        </w:rPr>
        <w:t>434</w:t>
      </w:r>
      <w:r w:rsidRPr="00EE2B32">
        <w:rPr>
          <w:noProof/>
        </w:rPr>
        <w:fldChar w:fldCharType="end"/>
      </w:r>
    </w:p>
    <w:p w14:paraId="2D96FB0F" w14:textId="71544E9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409</w:t>
      </w:r>
      <w:r>
        <w:rPr>
          <w:noProof/>
        </w:rPr>
        <w:tab/>
        <w:t>Exception to requirement to return identity card if authorised person continues to exercise other powers</w:t>
      </w:r>
      <w:r w:rsidRPr="00EE2B32">
        <w:rPr>
          <w:noProof/>
        </w:rPr>
        <w:tab/>
      </w:r>
      <w:r w:rsidRPr="00EE2B32">
        <w:rPr>
          <w:noProof/>
        </w:rPr>
        <w:fldChar w:fldCharType="begin"/>
      </w:r>
      <w:r w:rsidRPr="00EE2B32">
        <w:rPr>
          <w:noProof/>
        </w:rPr>
        <w:instrText xml:space="preserve"> PAGEREF _Toc212631855 \h </w:instrText>
      </w:r>
      <w:r w:rsidRPr="00EE2B32">
        <w:rPr>
          <w:noProof/>
        </w:rPr>
      </w:r>
      <w:r w:rsidRPr="00EE2B32">
        <w:rPr>
          <w:noProof/>
        </w:rPr>
        <w:fldChar w:fldCharType="separate"/>
      </w:r>
      <w:r w:rsidRPr="00EE2B32">
        <w:rPr>
          <w:noProof/>
        </w:rPr>
        <w:t>435</w:t>
      </w:r>
      <w:r w:rsidRPr="00EE2B32">
        <w:rPr>
          <w:noProof/>
        </w:rPr>
        <w:fldChar w:fldCharType="end"/>
      </w:r>
    </w:p>
    <w:p w14:paraId="142A4BD0" w14:textId="3F9D2DC2"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3—Delegations by relevant chief executives</w:t>
      </w:r>
      <w:r w:rsidRPr="00EE2B32">
        <w:rPr>
          <w:b w:val="0"/>
          <w:noProof/>
          <w:sz w:val="18"/>
        </w:rPr>
        <w:tab/>
      </w:r>
      <w:r w:rsidRPr="00EE2B32">
        <w:rPr>
          <w:b w:val="0"/>
          <w:noProof/>
          <w:sz w:val="18"/>
        </w:rPr>
        <w:fldChar w:fldCharType="begin"/>
      </w:r>
      <w:r w:rsidRPr="00EE2B32">
        <w:rPr>
          <w:b w:val="0"/>
          <w:noProof/>
          <w:sz w:val="18"/>
        </w:rPr>
        <w:instrText xml:space="preserve"> PAGEREF _Toc212631856 \h </w:instrText>
      </w:r>
      <w:r w:rsidRPr="00EE2B32">
        <w:rPr>
          <w:b w:val="0"/>
          <w:noProof/>
          <w:sz w:val="18"/>
        </w:rPr>
      </w:r>
      <w:r w:rsidRPr="00EE2B32">
        <w:rPr>
          <w:b w:val="0"/>
          <w:noProof/>
          <w:sz w:val="18"/>
        </w:rPr>
        <w:fldChar w:fldCharType="separate"/>
      </w:r>
      <w:r w:rsidRPr="00EE2B32">
        <w:rPr>
          <w:b w:val="0"/>
          <w:noProof/>
          <w:sz w:val="18"/>
        </w:rPr>
        <w:t>436</w:t>
      </w:r>
      <w:r w:rsidRPr="00EE2B32">
        <w:rPr>
          <w:b w:val="0"/>
          <w:noProof/>
          <w:sz w:val="18"/>
        </w:rPr>
        <w:fldChar w:fldCharType="end"/>
      </w:r>
    </w:p>
    <w:p w14:paraId="35AB2A7A" w14:textId="7FC685D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410</w:t>
      </w:r>
      <w:r>
        <w:rPr>
          <w:noProof/>
        </w:rPr>
        <w:tab/>
        <w:t>Delegation by relevant chief executive—Commission or Complaints Commissioner functions</w:t>
      </w:r>
      <w:r w:rsidRPr="00EE2B32">
        <w:rPr>
          <w:noProof/>
        </w:rPr>
        <w:tab/>
      </w:r>
      <w:r w:rsidRPr="00EE2B32">
        <w:rPr>
          <w:noProof/>
        </w:rPr>
        <w:fldChar w:fldCharType="begin"/>
      </w:r>
      <w:r w:rsidRPr="00EE2B32">
        <w:rPr>
          <w:noProof/>
        </w:rPr>
        <w:instrText xml:space="preserve"> PAGEREF _Toc212631857 \h </w:instrText>
      </w:r>
      <w:r w:rsidRPr="00EE2B32">
        <w:rPr>
          <w:noProof/>
        </w:rPr>
      </w:r>
      <w:r w:rsidRPr="00EE2B32">
        <w:rPr>
          <w:noProof/>
        </w:rPr>
        <w:fldChar w:fldCharType="separate"/>
      </w:r>
      <w:r w:rsidRPr="00EE2B32">
        <w:rPr>
          <w:noProof/>
        </w:rPr>
        <w:t>436</w:t>
      </w:r>
      <w:r w:rsidRPr="00EE2B32">
        <w:rPr>
          <w:noProof/>
        </w:rPr>
        <w:fldChar w:fldCharType="end"/>
      </w:r>
    </w:p>
    <w:p w14:paraId="028961D7" w14:textId="66FB37F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411</w:t>
      </w:r>
      <w:r>
        <w:rPr>
          <w:noProof/>
        </w:rPr>
        <w:tab/>
        <w:t>Delegation by relevant chief executive—System Governor functions</w:t>
      </w:r>
      <w:r w:rsidRPr="00EE2B32">
        <w:rPr>
          <w:noProof/>
        </w:rPr>
        <w:tab/>
      </w:r>
      <w:r w:rsidRPr="00EE2B32">
        <w:rPr>
          <w:noProof/>
        </w:rPr>
        <w:fldChar w:fldCharType="begin"/>
      </w:r>
      <w:r w:rsidRPr="00EE2B32">
        <w:rPr>
          <w:noProof/>
        </w:rPr>
        <w:instrText xml:space="preserve"> PAGEREF _Toc212631858 \h </w:instrText>
      </w:r>
      <w:r w:rsidRPr="00EE2B32">
        <w:rPr>
          <w:noProof/>
        </w:rPr>
      </w:r>
      <w:r w:rsidRPr="00EE2B32">
        <w:rPr>
          <w:noProof/>
        </w:rPr>
        <w:fldChar w:fldCharType="separate"/>
      </w:r>
      <w:r w:rsidRPr="00EE2B32">
        <w:rPr>
          <w:noProof/>
        </w:rPr>
        <w:t>436</w:t>
      </w:r>
      <w:r w:rsidRPr="00EE2B32">
        <w:rPr>
          <w:noProof/>
        </w:rPr>
        <w:fldChar w:fldCharType="end"/>
      </w:r>
    </w:p>
    <w:p w14:paraId="6B7B2E93" w14:textId="1A0851E9"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3—Investigating under Part 3 of the Regulatory Powers Act</w:t>
      </w:r>
      <w:r w:rsidRPr="00EE2B32">
        <w:rPr>
          <w:b w:val="0"/>
          <w:noProof/>
          <w:sz w:val="18"/>
        </w:rPr>
        <w:tab/>
      </w:r>
      <w:r w:rsidRPr="00EE2B32">
        <w:rPr>
          <w:b w:val="0"/>
          <w:noProof/>
          <w:sz w:val="18"/>
        </w:rPr>
        <w:fldChar w:fldCharType="begin"/>
      </w:r>
      <w:r w:rsidRPr="00EE2B32">
        <w:rPr>
          <w:b w:val="0"/>
          <w:noProof/>
          <w:sz w:val="18"/>
        </w:rPr>
        <w:instrText xml:space="preserve"> PAGEREF _Toc212631859 \h </w:instrText>
      </w:r>
      <w:r w:rsidRPr="00EE2B32">
        <w:rPr>
          <w:b w:val="0"/>
          <w:noProof/>
          <w:sz w:val="18"/>
        </w:rPr>
      </w:r>
      <w:r w:rsidRPr="00EE2B32">
        <w:rPr>
          <w:b w:val="0"/>
          <w:noProof/>
          <w:sz w:val="18"/>
        </w:rPr>
        <w:fldChar w:fldCharType="separate"/>
      </w:r>
      <w:r w:rsidRPr="00EE2B32">
        <w:rPr>
          <w:b w:val="0"/>
          <w:noProof/>
          <w:sz w:val="18"/>
        </w:rPr>
        <w:t>438</w:t>
      </w:r>
      <w:r w:rsidRPr="00EE2B32">
        <w:rPr>
          <w:b w:val="0"/>
          <w:noProof/>
          <w:sz w:val="18"/>
        </w:rPr>
        <w:fldChar w:fldCharType="end"/>
      </w:r>
    </w:p>
    <w:p w14:paraId="6FB6A374" w14:textId="132E9305"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1—Triggering Part 3 of the Regulatory Powers Act</w:t>
      </w:r>
      <w:r w:rsidRPr="00EE2B32">
        <w:rPr>
          <w:b w:val="0"/>
          <w:noProof/>
          <w:sz w:val="18"/>
        </w:rPr>
        <w:tab/>
      </w:r>
      <w:r w:rsidRPr="00EE2B32">
        <w:rPr>
          <w:b w:val="0"/>
          <w:noProof/>
          <w:sz w:val="18"/>
        </w:rPr>
        <w:fldChar w:fldCharType="begin"/>
      </w:r>
      <w:r w:rsidRPr="00EE2B32">
        <w:rPr>
          <w:b w:val="0"/>
          <w:noProof/>
          <w:sz w:val="18"/>
        </w:rPr>
        <w:instrText xml:space="preserve"> PAGEREF _Toc212631860 \h </w:instrText>
      </w:r>
      <w:r w:rsidRPr="00EE2B32">
        <w:rPr>
          <w:b w:val="0"/>
          <w:noProof/>
          <w:sz w:val="18"/>
        </w:rPr>
      </w:r>
      <w:r w:rsidRPr="00EE2B32">
        <w:rPr>
          <w:b w:val="0"/>
          <w:noProof/>
          <w:sz w:val="18"/>
        </w:rPr>
        <w:fldChar w:fldCharType="separate"/>
      </w:r>
      <w:r w:rsidRPr="00EE2B32">
        <w:rPr>
          <w:b w:val="0"/>
          <w:noProof/>
          <w:sz w:val="18"/>
        </w:rPr>
        <w:t>438</w:t>
      </w:r>
      <w:r w:rsidRPr="00EE2B32">
        <w:rPr>
          <w:b w:val="0"/>
          <w:noProof/>
          <w:sz w:val="18"/>
        </w:rPr>
        <w:fldChar w:fldCharType="end"/>
      </w:r>
    </w:p>
    <w:p w14:paraId="4CA99931" w14:textId="422E84F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412</w:t>
      </w:r>
      <w:r>
        <w:rPr>
          <w:noProof/>
        </w:rPr>
        <w:tab/>
        <w:t>Provisions subject to investigation</w:t>
      </w:r>
      <w:r w:rsidRPr="00EE2B32">
        <w:rPr>
          <w:noProof/>
        </w:rPr>
        <w:tab/>
      </w:r>
      <w:r w:rsidRPr="00EE2B32">
        <w:rPr>
          <w:noProof/>
        </w:rPr>
        <w:fldChar w:fldCharType="begin"/>
      </w:r>
      <w:r w:rsidRPr="00EE2B32">
        <w:rPr>
          <w:noProof/>
        </w:rPr>
        <w:instrText xml:space="preserve"> PAGEREF _Toc212631861 \h </w:instrText>
      </w:r>
      <w:r w:rsidRPr="00EE2B32">
        <w:rPr>
          <w:noProof/>
        </w:rPr>
      </w:r>
      <w:r w:rsidRPr="00EE2B32">
        <w:rPr>
          <w:noProof/>
        </w:rPr>
        <w:fldChar w:fldCharType="separate"/>
      </w:r>
      <w:r w:rsidRPr="00EE2B32">
        <w:rPr>
          <w:noProof/>
        </w:rPr>
        <w:t>438</w:t>
      </w:r>
      <w:r w:rsidRPr="00EE2B32">
        <w:rPr>
          <w:noProof/>
        </w:rPr>
        <w:fldChar w:fldCharType="end"/>
      </w:r>
    </w:p>
    <w:p w14:paraId="2166D6FA" w14:textId="13DB01A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413</w:t>
      </w:r>
      <w:r>
        <w:rPr>
          <w:noProof/>
        </w:rPr>
        <w:tab/>
        <w:t>Related provisions, issuing officer and relevant court</w:t>
      </w:r>
      <w:r w:rsidRPr="00EE2B32">
        <w:rPr>
          <w:noProof/>
        </w:rPr>
        <w:tab/>
      </w:r>
      <w:r w:rsidRPr="00EE2B32">
        <w:rPr>
          <w:noProof/>
        </w:rPr>
        <w:fldChar w:fldCharType="begin"/>
      </w:r>
      <w:r w:rsidRPr="00EE2B32">
        <w:rPr>
          <w:noProof/>
        </w:rPr>
        <w:instrText xml:space="preserve"> PAGEREF _Toc212631862 \h </w:instrText>
      </w:r>
      <w:r w:rsidRPr="00EE2B32">
        <w:rPr>
          <w:noProof/>
        </w:rPr>
      </w:r>
      <w:r w:rsidRPr="00EE2B32">
        <w:rPr>
          <w:noProof/>
        </w:rPr>
        <w:fldChar w:fldCharType="separate"/>
      </w:r>
      <w:r w:rsidRPr="00EE2B32">
        <w:rPr>
          <w:noProof/>
        </w:rPr>
        <w:t>438</w:t>
      </w:r>
      <w:r w:rsidRPr="00EE2B32">
        <w:rPr>
          <w:noProof/>
        </w:rPr>
        <w:fldChar w:fldCharType="end"/>
      </w:r>
    </w:p>
    <w:p w14:paraId="0151F710" w14:textId="2755FCD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414</w:t>
      </w:r>
      <w:r>
        <w:rPr>
          <w:noProof/>
        </w:rPr>
        <w:tab/>
        <w:t>Authorised applicant, authorised person and relevant chief executive—Commissioner or Complaints Commissioner functions</w:t>
      </w:r>
      <w:r w:rsidRPr="00EE2B32">
        <w:rPr>
          <w:noProof/>
        </w:rPr>
        <w:tab/>
      </w:r>
      <w:r w:rsidRPr="00EE2B32">
        <w:rPr>
          <w:noProof/>
        </w:rPr>
        <w:fldChar w:fldCharType="begin"/>
      </w:r>
      <w:r w:rsidRPr="00EE2B32">
        <w:rPr>
          <w:noProof/>
        </w:rPr>
        <w:instrText xml:space="preserve"> PAGEREF _Toc212631863 \h </w:instrText>
      </w:r>
      <w:r w:rsidRPr="00EE2B32">
        <w:rPr>
          <w:noProof/>
        </w:rPr>
      </w:r>
      <w:r w:rsidRPr="00EE2B32">
        <w:rPr>
          <w:noProof/>
        </w:rPr>
        <w:fldChar w:fldCharType="separate"/>
      </w:r>
      <w:r w:rsidRPr="00EE2B32">
        <w:rPr>
          <w:noProof/>
        </w:rPr>
        <w:t>439</w:t>
      </w:r>
      <w:r w:rsidRPr="00EE2B32">
        <w:rPr>
          <w:noProof/>
        </w:rPr>
        <w:fldChar w:fldCharType="end"/>
      </w:r>
    </w:p>
    <w:p w14:paraId="407FC3CE" w14:textId="1AAE3CE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415</w:t>
      </w:r>
      <w:r>
        <w:rPr>
          <w:noProof/>
        </w:rPr>
        <w:tab/>
        <w:t>Authorised applicant, authorised person and relevant chief executive—System Governor functions</w:t>
      </w:r>
      <w:r w:rsidRPr="00EE2B32">
        <w:rPr>
          <w:noProof/>
        </w:rPr>
        <w:tab/>
      </w:r>
      <w:r w:rsidRPr="00EE2B32">
        <w:rPr>
          <w:noProof/>
        </w:rPr>
        <w:fldChar w:fldCharType="begin"/>
      </w:r>
      <w:r w:rsidRPr="00EE2B32">
        <w:rPr>
          <w:noProof/>
        </w:rPr>
        <w:instrText xml:space="preserve"> PAGEREF _Toc212631864 \h </w:instrText>
      </w:r>
      <w:r w:rsidRPr="00EE2B32">
        <w:rPr>
          <w:noProof/>
        </w:rPr>
      </w:r>
      <w:r w:rsidRPr="00EE2B32">
        <w:rPr>
          <w:noProof/>
        </w:rPr>
        <w:fldChar w:fldCharType="separate"/>
      </w:r>
      <w:r w:rsidRPr="00EE2B32">
        <w:rPr>
          <w:noProof/>
        </w:rPr>
        <w:t>439</w:t>
      </w:r>
      <w:r w:rsidRPr="00EE2B32">
        <w:rPr>
          <w:noProof/>
        </w:rPr>
        <w:fldChar w:fldCharType="end"/>
      </w:r>
    </w:p>
    <w:p w14:paraId="00878903" w14:textId="06BFFEC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416</w:t>
      </w:r>
      <w:r>
        <w:rPr>
          <w:noProof/>
        </w:rPr>
        <w:tab/>
        <w:t>Persons assisting authorised persons</w:t>
      </w:r>
      <w:r w:rsidRPr="00EE2B32">
        <w:rPr>
          <w:noProof/>
        </w:rPr>
        <w:tab/>
      </w:r>
      <w:r w:rsidRPr="00EE2B32">
        <w:rPr>
          <w:noProof/>
        </w:rPr>
        <w:fldChar w:fldCharType="begin"/>
      </w:r>
      <w:r w:rsidRPr="00EE2B32">
        <w:rPr>
          <w:noProof/>
        </w:rPr>
        <w:instrText xml:space="preserve"> PAGEREF _Toc212631865 \h </w:instrText>
      </w:r>
      <w:r w:rsidRPr="00EE2B32">
        <w:rPr>
          <w:noProof/>
        </w:rPr>
      </w:r>
      <w:r w:rsidRPr="00EE2B32">
        <w:rPr>
          <w:noProof/>
        </w:rPr>
        <w:fldChar w:fldCharType="separate"/>
      </w:r>
      <w:r w:rsidRPr="00EE2B32">
        <w:rPr>
          <w:noProof/>
        </w:rPr>
        <w:t>440</w:t>
      </w:r>
      <w:r w:rsidRPr="00EE2B32">
        <w:rPr>
          <w:noProof/>
        </w:rPr>
        <w:fldChar w:fldCharType="end"/>
      </w:r>
    </w:p>
    <w:p w14:paraId="6A9FE87E" w14:textId="0A6BA974"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2—Modifications of Part 3 of the Regulatory Powers Act</w:t>
      </w:r>
      <w:r w:rsidRPr="00EE2B32">
        <w:rPr>
          <w:b w:val="0"/>
          <w:noProof/>
          <w:sz w:val="18"/>
        </w:rPr>
        <w:tab/>
      </w:r>
      <w:r w:rsidRPr="00EE2B32">
        <w:rPr>
          <w:b w:val="0"/>
          <w:noProof/>
          <w:sz w:val="18"/>
        </w:rPr>
        <w:fldChar w:fldCharType="begin"/>
      </w:r>
      <w:r w:rsidRPr="00EE2B32">
        <w:rPr>
          <w:b w:val="0"/>
          <w:noProof/>
          <w:sz w:val="18"/>
        </w:rPr>
        <w:instrText xml:space="preserve"> PAGEREF _Toc212631866 \h </w:instrText>
      </w:r>
      <w:r w:rsidRPr="00EE2B32">
        <w:rPr>
          <w:b w:val="0"/>
          <w:noProof/>
          <w:sz w:val="18"/>
        </w:rPr>
      </w:r>
      <w:r w:rsidRPr="00EE2B32">
        <w:rPr>
          <w:b w:val="0"/>
          <w:noProof/>
          <w:sz w:val="18"/>
        </w:rPr>
        <w:fldChar w:fldCharType="separate"/>
      </w:r>
      <w:r w:rsidRPr="00EE2B32">
        <w:rPr>
          <w:b w:val="0"/>
          <w:noProof/>
          <w:sz w:val="18"/>
        </w:rPr>
        <w:t>441</w:t>
      </w:r>
      <w:r w:rsidRPr="00EE2B32">
        <w:rPr>
          <w:b w:val="0"/>
          <w:noProof/>
          <w:sz w:val="18"/>
        </w:rPr>
        <w:fldChar w:fldCharType="end"/>
      </w:r>
    </w:p>
    <w:p w14:paraId="13A710A7" w14:textId="6737971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417</w:t>
      </w:r>
      <w:r>
        <w:rPr>
          <w:noProof/>
        </w:rPr>
        <w:tab/>
        <w:t>Application of this Division</w:t>
      </w:r>
      <w:r w:rsidRPr="00EE2B32">
        <w:rPr>
          <w:noProof/>
        </w:rPr>
        <w:tab/>
      </w:r>
      <w:r w:rsidRPr="00EE2B32">
        <w:rPr>
          <w:noProof/>
        </w:rPr>
        <w:fldChar w:fldCharType="begin"/>
      </w:r>
      <w:r w:rsidRPr="00EE2B32">
        <w:rPr>
          <w:noProof/>
        </w:rPr>
        <w:instrText xml:space="preserve"> PAGEREF _Toc212631867 \h </w:instrText>
      </w:r>
      <w:r w:rsidRPr="00EE2B32">
        <w:rPr>
          <w:noProof/>
        </w:rPr>
      </w:r>
      <w:r w:rsidRPr="00EE2B32">
        <w:rPr>
          <w:noProof/>
        </w:rPr>
        <w:fldChar w:fldCharType="separate"/>
      </w:r>
      <w:r w:rsidRPr="00EE2B32">
        <w:rPr>
          <w:noProof/>
        </w:rPr>
        <w:t>441</w:t>
      </w:r>
      <w:r w:rsidRPr="00EE2B32">
        <w:rPr>
          <w:noProof/>
        </w:rPr>
        <w:fldChar w:fldCharType="end"/>
      </w:r>
    </w:p>
    <w:p w14:paraId="0B36A4AC" w14:textId="206A2A2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418</w:t>
      </w:r>
      <w:r>
        <w:rPr>
          <w:noProof/>
        </w:rPr>
        <w:tab/>
        <w:t>Use of force in executing investigation warrants</w:t>
      </w:r>
      <w:r w:rsidRPr="00EE2B32">
        <w:rPr>
          <w:noProof/>
        </w:rPr>
        <w:tab/>
      </w:r>
      <w:r w:rsidRPr="00EE2B32">
        <w:rPr>
          <w:noProof/>
        </w:rPr>
        <w:fldChar w:fldCharType="begin"/>
      </w:r>
      <w:r w:rsidRPr="00EE2B32">
        <w:rPr>
          <w:noProof/>
        </w:rPr>
        <w:instrText xml:space="preserve"> PAGEREF _Toc212631868 \h </w:instrText>
      </w:r>
      <w:r w:rsidRPr="00EE2B32">
        <w:rPr>
          <w:noProof/>
        </w:rPr>
      </w:r>
      <w:r w:rsidRPr="00EE2B32">
        <w:rPr>
          <w:noProof/>
        </w:rPr>
        <w:fldChar w:fldCharType="separate"/>
      </w:r>
      <w:r w:rsidRPr="00EE2B32">
        <w:rPr>
          <w:noProof/>
        </w:rPr>
        <w:t>441</w:t>
      </w:r>
      <w:r w:rsidRPr="00EE2B32">
        <w:rPr>
          <w:noProof/>
        </w:rPr>
        <w:fldChar w:fldCharType="end"/>
      </w:r>
    </w:p>
    <w:p w14:paraId="4A581155" w14:textId="4A628E1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419</w:t>
      </w:r>
      <w:r>
        <w:rPr>
          <w:noProof/>
        </w:rPr>
        <w:tab/>
        <w:t>Extension of Part 3 of the Regulatory Powers Act to external Territories</w:t>
      </w:r>
      <w:r w:rsidRPr="00EE2B32">
        <w:rPr>
          <w:noProof/>
        </w:rPr>
        <w:tab/>
      </w:r>
      <w:r w:rsidRPr="00EE2B32">
        <w:rPr>
          <w:noProof/>
        </w:rPr>
        <w:fldChar w:fldCharType="begin"/>
      </w:r>
      <w:r w:rsidRPr="00EE2B32">
        <w:rPr>
          <w:noProof/>
        </w:rPr>
        <w:instrText xml:space="preserve"> PAGEREF _Toc212631869 \h </w:instrText>
      </w:r>
      <w:r w:rsidRPr="00EE2B32">
        <w:rPr>
          <w:noProof/>
        </w:rPr>
      </w:r>
      <w:r w:rsidRPr="00EE2B32">
        <w:rPr>
          <w:noProof/>
        </w:rPr>
        <w:fldChar w:fldCharType="separate"/>
      </w:r>
      <w:r w:rsidRPr="00EE2B32">
        <w:rPr>
          <w:noProof/>
        </w:rPr>
        <w:t>441</w:t>
      </w:r>
      <w:r w:rsidRPr="00EE2B32">
        <w:rPr>
          <w:noProof/>
        </w:rPr>
        <w:fldChar w:fldCharType="end"/>
      </w:r>
    </w:p>
    <w:p w14:paraId="2F9DC238" w14:textId="0AC40BE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420</w:t>
      </w:r>
      <w:r>
        <w:rPr>
          <w:noProof/>
        </w:rPr>
        <w:tab/>
        <w:t>Additional investigation powers</w:t>
      </w:r>
      <w:r w:rsidRPr="00EE2B32">
        <w:rPr>
          <w:noProof/>
        </w:rPr>
        <w:tab/>
      </w:r>
      <w:r w:rsidRPr="00EE2B32">
        <w:rPr>
          <w:noProof/>
        </w:rPr>
        <w:fldChar w:fldCharType="begin"/>
      </w:r>
      <w:r w:rsidRPr="00EE2B32">
        <w:rPr>
          <w:noProof/>
        </w:rPr>
        <w:instrText xml:space="preserve"> PAGEREF _Toc212631870 \h </w:instrText>
      </w:r>
      <w:r w:rsidRPr="00EE2B32">
        <w:rPr>
          <w:noProof/>
        </w:rPr>
      </w:r>
      <w:r w:rsidRPr="00EE2B32">
        <w:rPr>
          <w:noProof/>
        </w:rPr>
        <w:fldChar w:fldCharType="separate"/>
      </w:r>
      <w:r w:rsidRPr="00EE2B32">
        <w:rPr>
          <w:noProof/>
        </w:rPr>
        <w:t>442</w:t>
      </w:r>
      <w:r w:rsidRPr="00EE2B32">
        <w:rPr>
          <w:noProof/>
        </w:rPr>
        <w:fldChar w:fldCharType="end"/>
      </w:r>
    </w:p>
    <w:p w14:paraId="5230BE1A" w14:textId="7B5D528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421</w:t>
      </w:r>
      <w:r>
        <w:rPr>
          <w:noProof/>
        </w:rPr>
        <w:tab/>
        <w:t>Entry with consent—action before obtaining consent</w:t>
      </w:r>
      <w:r w:rsidRPr="00EE2B32">
        <w:rPr>
          <w:noProof/>
        </w:rPr>
        <w:tab/>
      </w:r>
      <w:r w:rsidRPr="00EE2B32">
        <w:rPr>
          <w:noProof/>
        </w:rPr>
        <w:fldChar w:fldCharType="begin"/>
      </w:r>
      <w:r w:rsidRPr="00EE2B32">
        <w:rPr>
          <w:noProof/>
        </w:rPr>
        <w:instrText xml:space="preserve"> PAGEREF _Toc212631871 \h </w:instrText>
      </w:r>
      <w:r w:rsidRPr="00EE2B32">
        <w:rPr>
          <w:noProof/>
        </w:rPr>
      </w:r>
      <w:r w:rsidRPr="00EE2B32">
        <w:rPr>
          <w:noProof/>
        </w:rPr>
        <w:fldChar w:fldCharType="separate"/>
      </w:r>
      <w:r w:rsidRPr="00EE2B32">
        <w:rPr>
          <w:noProof/>
        </w:rPr>
        <w:t>442</w:t>
      </w:r>
      <w:r w:rsidRPr="00EE2B32">
        <w:rPr>
          <w:noProof/>
        </w:rPr>
        <w:fldChar w:fldCharType="end"/>
      </w:r>
    </w:p>
    <w:p w14:paraId="32F9CA88" w14:textId="49DB90D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422</w:t>
      </w:r>
      <w:r>
        <w:rPr>
          <w:noProof/>
        </w:rPr>
        <w:tab/>
        <w:t>Times for securing electronic equipment etc.</w:t>
      </w:r>
      <w:r w:rsidRPr="00EE2B32">
        <w:rPr>
          <w:noProof/>
        </w:rPr>
        <w:tab/>
      </w:r>
      <w:r w:rsidRPr="00EE2B32">
        <w:rPr>
          <w:noProof/>
        </w:rPr>
        <w:fldChar w:fldCharType="begin"/>
      </w:r>
      <w:r w:rsidRPr="00EE2B32">
        <w:rPr>
          <w:noProof/>
        </w:rPr>
        <w:instrText xml:space="preserve"> PAGEREF _Toc212631872 \h </w:instrText>
      </w:r>
      <w:r w:rsidRPr="00EE2B32">
        <w:rPr>
          <w:noProof/>
        </w:rPr>
      </w:r>
      <w:r w:rsidRPr="00EE2B32">
        <w:rPr>
          <w:noProof/>
        </w:rPr>
        <w:fldChar w:fldCharType="separate"/>
      </w:r>
      <w:r w:rsidRPr="00EE2B32">
        <w:rPr>
          <w:noProof/>
        </w:rPr>
        <w:t>442</w:t>
      </w:r>
      <w:r w:rsidRPr="00EE2B32">
        <w:rPr>
          <w:noProof/>
        </w:rPr>
        <w:fldChar w:fldCharType="end"/>
      </w:r>
    </w:p>
    <w:p w14:paraId="33DB8A24" w14:textId="15EEB37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423</w:t>
      </w:r>
      <w:r>
        <w:rPr>
          <w:noProof/>
        </w:rPr>
        <w:tab/>
        <w:t>Entry with consent—asking for answers to questions or production of documents</w:t>
      </w:r>
      <w:r w:rsidRPr="00EE2B32">
        <w:rPr>
          <w:noProof/>
        </w:rPr>
        <w:tab/>
      </w:r>
      <w:r w:rsidRPr="00EE2B32">
        <w:rPr>
          <w:noProof/>
        </w:rPr>
        <w:fldChar w:fldCharType="begin"/>
      </w:r>
      <w:r w:rsidRPr="00EE2B32">
        <w:rPr>
          <w:noProof/>
        </w:rPr>
        <w:instrText xml:space="preserve"> PAGEREF _Toc212631873 \h </w:instrText>
      </w:r>
      <w:r w:rsidRPr="00EE2B32">
        <w:rPr>
          <w:noProof/>
        </w:rPr>
      </w:r>
      <w:r w:rsidRPr="00EE2B32">
        <w:rPr>
          <w:noProof/>
        </w:rPr>
        <w:fldChar w:fldCharType="separate"/>
      </w:r>
      <w:r w:rsidRPr="00EE2B32">
        <w:rPr>
          <w:noProof/>
        </w:rPr>
        <w:t>442</w:t>
      </w:r>
      <w:r w:rsidRPr="00EE2B32">
        <w:rPr>
          <w:noProof/>
        </w:rPr>
        <w:fldChar w:fldCharType="end"/>
      </w:r>
    </w:p>
    <w:p w14:paraId="084F4C8A" w14:textId="6324EE4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424</w:t>
      </w:r>
      <w:r>
        <w:rPr>
          <w:noProof/>
        </w:rPr>
        <w:tab/>
        <w:t>Exception to requirement to return identity card if authorised person continues to exercise other powers</w:t>
      </w:r>
      <w:r w:rsidRPr="00EE2B32">
        <w:rPr>
          <w:noProof/>
        </w:rPr>
        <w:tab/>
      </w:r>
      <w:r w:rsidRPr="00EE2B32">
        <w:rPr>
          <w:noProof/>
        </w:rPr>
        <w:fldChar w:fldCharType="begin"/>
      </w:r>
      <w:r w:rsidRPr="00EE2B32">
        <w:rPr>
          <w:noProof/>
        </w:rPr>
        <w:instrText xml:space="preserve"> PAGEREF _Toc212631874 \h </w:instrText>
      </w:r>
      <w:r w:rsidRPr="00EE2B32">
        <w:rPr>
          <w:noProof/>
        </w:rPr>
      </w:r>
      <w:r w:rsidRPr="00EE2B32">
        <w:rPr>
          <w:noProof/>
        </w:rPr>
        <w:fldChar w:fldCharType="separate"/>
      </w:r>
      <w:r w:rsidRPr="00EE2B32">
        <w:rPr>
          <w:noProof/>
        </w:rPr>
        <w:t>443</w:t>
      </w:r>
      <w:r w:rsidRPr="00EE2B32">
        <w:rPr>
          <w:noProof/>
        </w:rPr>
        <w:fldChar w:fldCharType="end"/>
      </w:r>
    </w:p>
    <w:p w14:paraId="65380C38" w14:textId="4C353B7C"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3—Delegations by relevant chief executives</w:t>
      </w:r>
      <w:r w:rsidRPr="00EE2B32">
        <w:rPr>
          <w:b w:val="0"/>
          <w:noProof/>
          <w:sz w:val="18"/>
        </w:rPr>
        <w:tab/>
      </w:r>
      <w:r w:rsidRPr="00EE2B32">
        <w:rPr>
          <w:b w:val="0"/>
          <w:noProof/>
          <w:sz w:val="18"/>
        </w:rPr>
        <w:fldChar w:fldCharType="begin"/>
      </w:r>
      <w:r w:rsidRPr="00EE2B32">
        <w:rPr>
          <w:b w:val="0"/>
          <w:noProof/>
          <w:sz w:val="18"/>
        </w:rPr>
        <w:instrText xml:space="preserve"> PAGEREF _Toc212631875 \h </w:instrText>
      </w:r>
      <w:r w:rsidRPr="00EE2B32">
        <w:rPr>
          <w:b w:val="0"/>
          <w:noProof/>
          <w:sz w:val="18"/>
        </w:rPr>
      </w:r>
      <w:r w:rsidRPr="00EE2B32">
        <w:rPr>
          <w:b w:val="0"/>
          <w:noProof/>
          <w:sz w:val="18"/>
        </w:rPr>
        <w:fldChar w:fldCharType="separate"/>
      </w:r>
      <w:r w:rsidRPr="00EE2B32">
        <w:rPr>
          <w:b w:val="0"/>
          <w:noProof/>
          <w:sz w:val="18"/>
        </w:rPr>
        <w:t>444</w:t>
      </w:r>
      <w:r w:rsidRPr="00EE2B32">
        <w:rPr>
          <w:b w:val="0"/>
          <w:noProof/>
          <w:sz w:val="18"/>
        </w:rPr>
        <w:fldChar w:fldCharType="end"/>
      </w:r>
    </w:p>
    <w:p w14:paraId="3239A220" w14:textId="0821FAA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425</w:t>
      </w:r>
      <w:r>
        <w:rPr>
          <w:noProof/>
        </w:rPr>
        <w:tab/>
        <w:t>Delegation by relevant chief executive—Commissioner or Complaints Commissioner functions</w:t>
      </w:r>
      <w:r w:rsidRPr="00EE2B32">
        <w:rPr>
          <w:noProof/>
        </w:rPr>
        <w:tab/>
      </w:r>
      <w:r w:rsidRPr="00EE2B32">
        <w:rPr>
          <w:noProof/>
        </w:rPr>
        <w:fldChar w:fldCharType="begin"/>
      </w:r>
      <w:r w:rsidRPr="00EE2B32">
        <w:rPr>
          <w:noProof/>
        </w:rPr>
        <w:instrText xml:space="preserve"> PAGEREF _Toc212631876 \h </w:instrText>
      </w:r>
      <w:r w:rsidRPr="00EE2B32">
        <w:rPr>
          <w:noProof/>
        </w:rPr>
      </w:r>
      <w:r w:rsidRPr="00EE2B32">
        <w:rPr>
          <w:noProof/>
        </w:rPr>
        <w:fldChar w:fldCharType="separate"/>
      </w:r>
      <w:r w:rsidRPr="00EE2B32">
        <w:rPr>
          <w:noProof/>
        </w:rPr>
        <w:t>444</w:t>
      </w:r>
      <w:r w:rsidRPr="00EE2B32">
        <w:rPr>
          <w:noProof/>
        </w:rPr>
        <w:fldChar w:fldCharType="end"/>
      </w:r>
    </w:p>
    <w:p w14:paraId="680D8109" w14:textId="71EC4F4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426</w:t>
      </w:r>
      <w:r>
        <w:rPr>
          <w:noProof/>
        </w:rPr>
        <w:tab/>
        <w:t>Delegation by relevant chief executive—System Governor functions</w:t>
      </w:r>
      <w:r w:rsidRPr="00EE2B32">
        <w:rPr>
          <w:noProof/>
        </w:rPr>
        <w:tab/>
      </w:r>
      <w:r w:rsidRPr="00EE2B32">
        <w:rPr>
          <w:noProof/>
        </w:rPr>
        <w:fldChar w:fldCharType="begin"/>
      </w:r>
      <w:r w:rsidRPr="00EE2B32">
        <w:rPr>
          <w:noProof/>
        </w:rPr>
        <w:instrText xml:space="preserve"> PAGEREF _Toc212631877 \h </w:instrText>
      </w:r>
      <w:r w:rsidRPr="00EE2B32">
        <w:rPr>
          <w:noProof/>
        </w:rPr>
      </w:r>
      <w:r w:rsidRPr="00EE2B32">
        <w:rPr>
          <w:noProof/>
        </w:rPr>
        <w:fldChar w:fldCharType="separate"/>
      </w:r>
      <w:r w:rsidRPr="00EE2B32">
        <w:rPr>
          <w:noProof/>
        </w:rPr>
        <w:t>445</w:t>
      </w:r>
      <w:r w:rsidRPr="00EE2B32">
        <w:rPr>
          <w:noProof/>
        </w:rPr>
        <w:fldChar w:fldCharType="end"/>
      </w:r>
    </w:p>
    <w:p w14:paraId="691C272F" w14:textId="1D5E6D9E"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4—Access to premises where risk to safety etc. of individual</w:t>
      </w:r>
      <w:r w:rsidRPr="00EE2B32">
        <w:rPr>
          <w:b w:val="0"/>
          <w:noProof/>
          <w:sz w:val="18"/>
        </w:rPr>
        <w:tab/>
      </w:r>
      <w:r w:rsidRPr="00EE2B32">
        <w:rPr>
          <w:b w:val="0"/>
          <w:noProof/>
          <w:sz w:val="18"/>
        </w:rPr>
        <w:fldChar w:fldCharType="begin"/>
      </w:r>
      <w:r w:rsidRPr="00EE2B32">
        <w:rPr>
          <w:b w:val="0"/>
          <w:noProof/>
          <w:sz w:val="18"/>
        </w:rPr>
        <w:instrText xml:space="preserve"> PAGEREF _Toc212631878 \h </w:instrText>
      </w:r>
      <w:r w:rsidRPr="00EE2B32">
        <w:rPr>
          <w:b w:val="0"/>
          <w:noProof/>
          <w:sz w:val="18"/>
        </w:rPr>
      </w:r>
      <w:r w:rsidRPr="00EE2B32">
        <w:rPr>
          <w:b w:val="0"/>
          <w:noProof/>
          <w:sz w:val="18"/>
        </w:rPr>
        <w:fldChar w:fldCharType="separate"/>
      </w:r>
      <w:r w:rsidRPr="00EE2B32">
        <w:rPr>
          <w:b w:val="0"/>
          <w:noProof/>
          <w:sz w:val="18"/>
        </w:rPr>
        <w:t>446</w:t>
      </w:r>
      <w:r w:rsidRPr="00EE2B32">
        <w:rPr>
          <w:b w:val="0"/>
          <w:noProof/>
          <w:sz w:val="18"/>
        </w:rPr>
        <w:fldChar w:fldCharType="end"/>
      </w:r>
    </w:p>
    <w:p w14:paraId="78182C02" w14:textId="7935D608"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1—Entry without warrant or consent</w:t>
      </w:r>
      <w:r w:rsidRPr="00EE2B32">
        <w:rPr>
          <w:b w:val="0"/>
          <w:noProof/>
          <w:sz w:val="18"/>
        </w:rPr>
        <w:tab/>
      </w:r>
      <w:r w:rsidRPr="00EE2B32">
        <w:rPr>
          <w:b w:val="0"/>
          <w:noProof/>
          <w:sz w:val="18"/>
        </w:rPr>
        <w:fldChar w:fldCharType="begin"/>
      </w:r>
      <w:r w:rsidRPr="00EE2B32">
        <w:rPr>
          <w:b w:val="0"/>
          <w:noProof/>
          <w:sz w:val="18"/>
        </w:rPr>
        <w:instrText xml:space="preserve"> PAGEREF _Toc212631879 \h </w:instrText>
      </w:r>
      <w:r w:rsidRPr="00EE2B32">
        <w:rPr>
          <w:b w:val="0"/>
          <w:noProof/>
          <w:sz w:val="18"/>
        </w:rPr>
      </w:r>
      <w:r w:rsidRPr="00EE2B32">
        <w:rPr>
          <w:b w:val="0"/>
          <w:noProof/>
          <w:sz w:val="18"/>
        </w:rPr>
        <w:fldChar w:fldCharType="separate"/>
      </w:r>
      <w:r w:rsidRPr="00EE2B32">
        <w:rPr>
          <w:b w:val="0"/>
          <w:noProof/>
          <w:sz w:val="18"/>
        </w:rPr>
        <w:t>446</w:t>
      </w:r>
      <w:r w:rsidRPr="00EE2B32">
        <w:rPr>
          <w:b w:val="0"/>
          <w:noProof/>
          <w:sz w:val="18"/>
        </w:rPr>
        <w:fldChar w:fldCharType="end"/>
      </w:r>
    </w:p>
    <w:p w14:paraId="525D452F" w14:textId="7863E7E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427</w:t>
      </w:r>
      <w:r>
        <w:rPr>
          <w:noProof/>
        </w:rPr>
        <w:tab/>
        <w:t>Entry without warrant or consent</w:t>
      </w:r>
      <w:r w:rsidRPr="00EE2B32">
        <w:rPr>
          <w:noProof/>
        </w:rPr>
        <w:tab/>
      </w:r>
      <w:r w:rsidRPr="00EE2B32">
        <w:rPr>
          <w:noProof/>
        </w:rPr>
        <w:fldChar w:fldCharType="begin"/>
      </w:r>
      <w:r w:rsidRPr="00EE2B32">
        <w:rPr>
          <w:noProof/>
        </w:rPr>
        <w:instrText xml:space="preserve"> PAGEREF _Toc212631880 \h </w:instrText>
      </w:r>
      <w:r w:rsidRPr="00EE2B32">
        <w:rPr>
          <w:noProof/>
        </w:rPr>
      </w:r>
      <w:r w:rsidRPr="00EE2B32">
        <w:rPr>
          <w:noProof/>
        </w:rPr>
        <w:fldChar w:fldCharType="separate"/>
      </w:r>
      <w:r w:rsidRPr="00EE2B32">
        <w:rPr>
          <w:noProof/>
        </w:rPr>
        <w:t>446</w:t>
      </w:r>
      <w:r w:rsidRPr="00EE2B32">
        <w:rPr>
          <w:noProof/>
        </w:rPr>
        <w:fldChar w:fldCharType="end"/>
      </w:r>
    </w:p>
    <w:p w14:paraId="5F33EAAC" w14:textId="03E2BED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428</w:t>
      </w:r>
      <w:r>
        <w:rPr>
          <w:noProof/>
        </w:rPr>
        <w:tab/>
        <w:t>Use of force in entering premises</w:t>
      </w:r>
      <w:r w:rsidRPr="00EE2B32">
        <w:rPr>
          <w:noProof/>
        </w:rPr>
        <w:tab/>
      </w:r>
      <w:r w:rsidRPr="00EE2B32">
        <w:rPr>
          <w:noProof/>
        </w:rPr>
        <w:fldChar w:fldCharType="begin"/>
      </w:r>
      <w:r w:rsidRPr="00EE2B32">
        <w:rPr>
          <w:noProof/>
        </w:rPr>
        <w:instrText xml:space="preserve"> PAGEREF _Toc212631881 \h </w:instrText>
      </w:r>
      <w:r w:rsidRPr="00EE2B32">
        <w:rPr>
          <w:noProof/>
        </w:rPr>
      </w:r>
      <w:r w:rsidRPr="00EE2B32">
        <w:rPr>
          <w:noProof/>
        </w:rPr>
        <w:fldChar w:fldCharType="separate"/>
      </w:r>
      <w:r w:rsidRPr="00EE2B32">
        <w:rPr>
          <w:noProof/>
        </w:rPr>
        <w:t>449</w:t>
      </w:r>
      <w:r w:rsidRPr="00EE2B32">
        <w:rPr>
          <w:noProof/>
        </w:rPr>
        <w:fldChar w:fldCharType="end"/>
      </w:r>
    </w:p>
    <w:p w14:paraId="65BEB714" w14:textId="7970700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429</w:t>
      </w:r>
      <w:r>
        <w:rPr>
          <w:noProof/>
        </w:rPr>
        <w:tab/>
        <w:t>Persons assisting</w:t>
      </w:r>
      <w:r w:rsidRPr="00EE2B32">
        <w:rPr>
          <w:noProof/>
        </w:rPr>
        <w:tab/>
      </w:r>
      <w:r w:rsidRPr="00EE2B32">
        <w:rPr>
          <w:noProof/>
        </w:rPr>
        <w:fldChar w:fldCharType="begin"/>
      </w:r>
      <w:r w:rsidRPr="00EE2B32">
        <w:rPr>
          <w:noProof/>
        </w:rPr>
        <w:instrText xml:space="preserve"> PAGEREF _Toc212631882 \h </w:instrText>
      </w:r>
      <w:r w:rsidRPr="00EE2B32">
        <w:rPr>
          <w:noProof/>
        </w:rPr>
      </w:r>
      <w:r w:rsidRPr="00EE2B32">
        <w:rPr>
          <w:noProof/>
        </w:rPr>
        <w:fldChar w:fldCharType="separate"/>
      </w:r>
      <w:r w:rsidRPr="00EE2B32">
        <w:rPr>
          <w:noProof/>
        </w:rPr>
        <w:t>449</w:t>
      </w:r>
      <w:r w:rsidRPr="00EE2B32">
        <w:rPr>
          <w:noProof/>
        </w:rPr>
        <w:fldChar w:fldCharType="end"/>
      </w:r>
    </w:p>
    <w:p w14:paraId="60825800" w14:textId="1B27B7B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430</w:t>
      </w:r>
      <w:r>
        <w:rPr>
          <w:noProof/>
        </w:rPr>
        <w:tab/>
        <w:t>Responsibility to provide facilities and assistance etc.</w:t>
      </w:r>
      <w:r w:rsidRPr="00EE2B32">
        <w:rPr>
          <w:noProof/>
        </w:rPr>
        <w:tab/>
      </w:r>
      <w:r w:rsidRPr="00EE2B32">
        <w:rPr>
          <w:noProof/>
        </w:rPr>
        <w:fldChar w:fldCharType="begin"/>
      </w:r>
      <w:r w:rsidRPr="00EE2B32">
        <w:rPr>
          <w:noProof/>
        </w:rPr>
        <w:instrText xml:space="preserve"> PAGEREF _Toc212631883 \h </w:instrText>
      </w:r>
      <w:r w:rsidRPr="00EE2B32">
        <w:rPr>
          <w:noProof/>
        </w:rPr>
      </w:r>
      <w:r w:rsidRPr="00EE2B32">
        <w:rPr>
          <w:noProof/>
        </w:rPr>
        <w:fldChar w:fldCharType="separate"/>
      </w:r>
      <w:r w:rsidRPr="00EE2B32">
        <w:rPr>
          <w:noProof/>
        </w:rPr>
        <w:t>449</w:t>
      </w:r>
      <w:r w:rsidRPr="00EE2B32">
        <w:rPr>
          <w:noProof/>
        </w:rPr>
        <w:fldChar w:fldCharType="end"/>
      </w:r>
    </w:p>
    <w:p w14:paraId="0376DAC2" w14:textId="0DE7DB2C"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2—Post</w:t>
      </w:r>
      <w:r>
        <w:rPr>
          <w:noProof/>
        </w:rPr>
        <w:noBreakHyphen/>
        <w:t>entry warrants</w:t>
      </w:r>
      <w:r w:rsidRPr="00EE2B32">
        <w:rPr>
          <w:b w:val="0"/>
          <w:noProof/>
          <w:sz w:val="18"/>
        </w:rPr>
        <w:tab/>
      </w:r>
      <w:r w:rsidRPr="00EE2B32">
        <w:rPr>
          <w:b w:val="0"/>
          <w:noProof/>
          <w:sz w:val="18"/>
        </w:rPr>
        <w:fldChar w:fldCharType="begin"/>
      </w:r>
      <w:r w:rsidRPr="00EE2B32">
        <w:rPr>
          <w:b w:val="0"/>
          <w:noProof/>
          <w:sz w:val="18"/>
        </w:rPr>
        <w:instrText xml:space="preserve"> PAGEREF _Toc212631884 \h </w:instrText>
      </w:r>
      <w:r w:rsidRPr="00EE2B32">
        <w:rPr>
          <w:b w:val="0"/>
          <w:noProof/>
          <w:sz w:val="18"/>
        </w:rPr>
      </w:r>
      <w:r w:rsidRPr="00EE2B32">
        <w:rPr>
          <w:b w:val="0"/>
          <w:noProof/>
          <w:sz w:val="18"/>
        </w:rPr>
        <w:fldChar w:fldCharType="separate"/>
      </w:r>
      <w:r w:rsidRPr="00EE2B32">
        <w:rPr>
          <w:b w:val="0"/>
          <w:noProof/>
          <w:sz w:val="18"/>
        </w:rPr>
        <w:t>451</w:t>
      </w:r>
      <w:r w:rsidRPr="00EE2B32">
        <w:rPr>
          <w:b w:val="0"/>
          <w:noProof/>
          <w:sz w:val="18"/>
        </w:rPr>
        <w:fldChar w:fldCharType="end"/>
      </w:r>
    </w:p>
    <w:p w14:paraId="01B30764" w14:textId="0874EC5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431</w:t>
      </w:r>
      <w:r>
        <w:rPr>
          <w:noProof/>
        </w:rPr>
        <w:tab/>
        <w:t>Post</w:t>
      </w:r>
      <w:r>
        <w:rPr>
          <w:noProof/>
        </w:rPr>
        <w:noBreakHyphen/>
        <w:t>entry warrants</w:t>
      </w:r>
      <w:r w:rsidRPr="00EE2B32">
        <w:rPr>
          <w:noProof/>
        </w:rPr>
        <w:tab/>
      </w:r>
      <w:r w:rsidRPr="00EE2B32">
        <w:rPr>
          <w:noProof/>
        </w:rPr>
        <w:fldChar w:fldCharType="begin"/>
      </w:r>
      <w:r w:rsidRPr="00EE2B32">
        <w:rPr>
          <w:noProof/>
        </w:rPr>
        <w:instrText xml:space="preserve"> PAGEREF _Toc212631885 \h </w:instrText>
      </w:r>
      <w:r w:rsidRPr="00EE2B32">
        <w:rPr>
          <w:noProof/>
        </w:rPr>
      </w:r>
      <w:r w:rsidRPr="00EE2B32">
        <w:rPr>
          <w:noProof/>
        </w:rPr>
        <w:fldChar w:fldCharType="separate"/>
      </w:r>
      <w:r w:rsidRPr="00EE2B32">
        <w:rPr>
          <w:noProof/>
        </w:rPr>
        <w:t>451</w:t>
      </w:r>
      <w:r w:rsidRPr="00EE2B32">
        <w:rPr>
          <w:noProof/>
        </w:rPr>
        <w:fldChar w:fldCharType="end"/>
      </w:r>
    </w:p>
    <w:p w14:paraId="4C2F42AC" w14:textId="2DB1D1B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432</w:t>
      </w:r>
      <w:r>
        <w:rPr>
          <w:noProof/>
        </w:rPr>
        <w:tab/>
        <w:t>Assessment officers</w:t>
      </w:r>
      <w:r w:rsidRPr="00EE2B32">
        <w:rPr>
          <w:noProof/>
        </w:rPr>
        <w:tab/>
      </w:r>
      <w:r w:rsidRPr="00EE2B32">
        <w:rPr>
          <w:noProof/>
        </w:rPr>
        <w:fldChar w:fldCharType="begin"/>
      </w:r>
      <w:r w:rsidRPr="00EE2B32">
        <w:rPr>
          <w:noProof/>
        </w:rPr>
        <w:instrText xml:space="preserve"> PAGEREF _Toc212631886 \h </w:instrText>
      </w:r>
      <w:r w:rsidRPr="00EE2B32">
        <w:rPr>
          <w:noProof/>
        </w:rPr>
      </w:r>
      <w:r w:rsidRPr="00EE2B32">
        <w:rPr>
          <w:noProof/>
        </w:rPr>
        <w:fldChar w:fldCharType="separate"/>
      </w:r>
      <w:r w:rsidRPr="00EE2B32">
        <w:rPr>
          <w:noProof/>
        </w:rPr>
        <w:t>454</w:t>
      </w:r>
      <w:r w:rsidRPr="00EE2B32">
        <w:rPr>
          <w:noProof/>
        </w:rPr>
        <w:fldChar w:fldCharType="end"/>
      </w:r>
    </w:p>
    <w:p w14:paraId="4C1D94EE" w14:textId="758AAE7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433</w:t>
      </w:r>
      <w:r>
        <w:rPr>
          <w:noProof/>
        </w:rPr>
        <w:tab/>
        <w:t>Consent of Judges</w:t>
      </w:r>
      <w:r w:rsidRPr="00EE2B32">
        <w:rPr>
          <w:noProof/>
        </w:rPr>
        <w:tab/>
      </w:r>
      <w:r w:rsidRPr="00EE2B32">
        <w:rPr>
          <w:noProof/>
        </w:rPr>
        <w:fldChar w:fldCharType="begin"/>
      </w:r>
      <w:r w:rsidRPr="00EE2B32">
        <w:rPr>
          <w:noProof/>
        </w:rPr>
        <w:instrText xml:space="preserve"> PAGEREF _Toc212631887 \h </w:instrText>
      </w:r>
      <w:r w:rsidRPr="00EE2B32">
        <w:rPr>
          <w:noProof/>
        </w:rPr>
      </w:r>
      <w:r w:rsidRPr="00EE2B32">
        <w:rPr>
          <w:noProof/>
        </w:rPr>
        <w:fldChar w:fldCharType="separate"/>
      </w:r>
      <w:r w:rsidRPr="00EE2B32">
        <w:rPr>
          <w:noProof/>
        </w:rPr>
        <w:t>454</w:t>
      </w:r>
      <w:r w:rsidRPr="00EE2B32">
        <w:rPr>
          <w:noProof/>
        </w:rPr>
        <w:fldChar w:fldCharType="end"/>
      </w:r>
    </w:p>
    <w:p w14:paraId="25E75424" w14:textId="18B78A2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434</w:t>
      </w:r>
      <w:r>
        <w:rPr>
          <w:noProof/>
        </w:rPr>
        <w:tab/>
        <w:t>Nominated ART members</w:t>
      </w:r>
      <w:r w:rsidRPr="00EE2B32">
        <w:rPr>
          <w:noProof/>
        </w:rPr>
        <w:tab/>
      </w:r>
      <w:r w:rsidRPr="00EE2B32">
        <w:rPr>
          <w:noProof/>
        </w:rPr>
        <w:fldChar w:fldCharType="begin"/>
      </w:r>
      <w:r w:rsidRPr="00EE2B32">
        <w:rPr>
          <w:noProof/>
        </w:rPr>
        <w:instrText xml:space="preserve"> PAGEREF _Toc212631888 \h </w:instrText>
      </w:r>
      <w:r w:rsidRPr="00EE2B32">
        <w:rPr>
          <w:noProof/>
        </w:rPr>
      </w:r>
      <w:r w:rsidRPr="00EE2B32">
        <w:rPr>
          <w:noProof/>
        </w:rPr>
        <w:fldChar w:fldCharType="separate"/>
      </w:r>
      <w:r w:rsidRPr="00EE2B32">
        <w:rPr>
          <w:noProof/>
        </w:rPr>
        <w:t>455</w:t>
      </w:r>
      <w:r w:rsidRPr="00EE2B32">
        <w:rPr>
          <w:noProof/>
        </w:rPr>
        <w:fldChar w:fldCharType="end"/>
      </w:r>
    </w:p>
    <w:p w14:paraId="3693AF36" w14:textId="4F4C76D1"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5—Additional investigation powers and compensation</w:t>
      </w:r>
      <w:r w:rsidRPr="00EE2B32">
        <w:rPr>
          <w:b w:val="0"/>
          <w:noProof/>
          <w:sz w:val="18"/>
        </w:rPr>
        <w:tab/>
      </w:r>
      <w:r w:rsidRPr="00EE2B32">
        <w:rPr>
          <w:b w:val="0"/>
          <w:noProof/>
          <w:sz w:val="18"/>
        </w:rPr>
        <w:fldChar w:fldCharType="begin"/>
      </w:r>
      <w:r w:rsidRPr="00EE2B32">
        <w:rPr>
          <w:b w:val="0"/>
          <w:noProof/>
          <w:sz w:val="18"/>
        </w:rPr>
        <w:instrText xml:space="preserve"> PAGEREF _Toc212631889 \h </w:instrText>
      </w:r>
      <w:r w:rsidRPr="00EE2B32">
        <w:rPr>
          <w:b w:val="0"/>
          <w:noProof/>
          <w:sz w:val="18"/>
        </w:rPr>
      </w:r>
      <w:r w:rsidRPr="00EE2B32">
        <w:rPr>
          <w:b w:val="0"/>
          <w:noProof/>
          <w:sz w:val="18"/>
        </w:rPr>
        <w:fldChar w:fldCharType="separate"/>
      </w:r>
      <w:r w:rsidRPr="00EE2B32">
        <w:rPr>
          <w:b w:val="0"/>
          <w:noProof/>
          <w:sz w:val="18"/>
        </w:rPr>
        <w:t>456</w:t>
      </w:r>
      <w:r w:rsidRPr="00EE2B32">
        <w:rPr>
          <w:b w:val="0"/>
          <w:noProof/>
          <w:sz w:val="18"/>
        </w:rPr>
        <w:fldChar w:fldCharType="end"/>
      </w:r>
    </w:p>
    <w:p w14:paraId="5AB5850E" w14:textId="172FB7A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435</w:t>
      </w:r>
      <w:r>
        <w:rPr>
          <w:noProof/>
        </w:rPr>
        <w:tab/>
        <w:t>Purpose of this Part</w:t>
      </w:r>
      <w:r w:rsidRPr="00EE2B32">
        <w:rPr>
          <w:noProof/>
        </w:rPr>
        <w:tab/>
      </w:r>
      <w:r w:rsidRPr="00EE2B32">
        <w:rPr>
          <w:noProof/>
        </w:rPr>
        <w:fldChar w:fldCharType="begin"/>
      </w:r>
      <w:r w:rsidRPr="00EE2B32">
        <w:rPr>
          <w:noProof/>
        </w:rPr>
        <w:instrText xml:space="preserve"> PAGEREF _Toc212631890 \h </w:instrText>
      </w:r>
      <w:r w:rsidRPr="00EE2B32">
        <w:rPr>
          <w:noProof/>
        </w:rPr>
      </w:r>
      <w:r w:rsidRPr="00EE2B32">
        <w:rPr>
          <w:noProof/>
        </w:rPr>
        <w:fldChar w:fldCharType="separate"/>
      </w:r>
      <w:r w:rsidRPr="00EE2B32">
        <w:rPr>
          <w:noProof/>
        </w:rPr>
        <w:t>456</w:t>
      </w:r>
      <w:r w:rsidRPr="00EE2B32">
        <w:rPr>
          <w:noProof/>
        </w:rPr>
        <w:fldChar w:fldCharType="end"/>
      </w:r>
    </w:p>
    <w:p w14:paraId="00BE4D25" w14:textId="205DF07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436</w:t>
      </w:r>
      <w:r>
        <w:rPr>
          <w:noProof/>
        </w:rPr>
        <w:tab/>
        <w:t>Use of equipment to examine or process things</w:t>
      </w:r>
      <w:r w:rsidRPr="00EE2B32">
        <w:rPr>
          <w:noProof/>
        </w:rPr>
        <w:tab/>
      </w:r>
      <w:r w:rsidRPr="00EE2B32">
        <w:rPr>
          <w:noProof/>
        </w:rPr>
        <w:fldChar w:fldCharType="begin"/>
      </w:r>
      <w:r w:rsidRPr="00EE2B32">
        <w:rPr>
          <w:noProof/>
        </w:rPr>
        <w:instrText xml:space="preserve"> PAGEREF _Toc212631891 \h </w:instrText>
      </w:r>
      <w:r w:rsidRPr="00EE2B32">
        <w:rPr>
          <w:noProof/>
        </w:rPr>
      </w:r>
      <w:r w:rsidRPr="00EE2B32">
        <w:rPr>
          <w:noProof/>
        </w:rPr>
        <w:fldChar w:fldCharType="separate"/>
      </w:r>
      <w:r w:rsidRPr="00EE2B32">
        <w:rPr>
          <w:noProof/>
        </w:rPr>
        <w:t>456</w:t>
      </w:r>
      <w:r w:rsidRPr="00EE2B32">
        <w:rPr>
          <w:noProof/>
        </w:rPr>
        <w:fldChar w:fldCharType="end"/>
      </w:r>
    </w:p>
    <w:p w14:paraId="1FA23CDD" w14:textId="5CF4641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437</w:t>
      </w:r>
      <w:r>
        <w:rPr>
          <w:noProof/>
        </w:rPr>
        <w:tab/>
        <w:t>Use of electronic equipment at other place</w:t>
      </w:r>
      <w:r w:rsidRPr="00EE2B32">
        <w:rPr>
          <w:noProof/>
        </w:rPr>
        <w:tab/>
      </w:r>
      <w:r w:rsidRPr="00EE2B32">
        <w:rPr>
          <w:noProof/>
        </w:rPr>
        <w:fldChar w:fldCharType="begin"/>
      </w:r>
      <w:r w:rsidRPr="00EE2B32">
        <w:rPr>
          <w:noProof/>
        </w:rPr>
        <w:instrText xml:space="preserve"> PAGEREF _Toc212631892 \h </w:instrText>
      </w:r>
      <w:r w:rsidRPr="00EE2B32">
        <w:rPr>
          <w:noProof/>
        </w:rPr>
      </w:r>
      <w:r w:rsidRPr="00EE2B32">
        <w:rPr>
          <w:noProof/>
        </w:rPr>
        <w:fldChar w:fldCharType="separate"/>
      </w:r>
      <w:r w:rsidRPr="00EE2B32">
        <w:rPr>
          <w:noProof/>
        </w:rPr>
        <w:t>458</w:t>
      </w:r>
      <w:r w:rsidRPr="00EE2B32">
        <w:rPr>
          <w:noProof/>
        </w:rPr>
        <w:fldChar w:fldCharType="end"/>
      </w:r>
    </w:p>
    <w:p w14:paraId="2E05BB83" w14:textId="625A403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438</w:t>
      </w:r>
      <w:r>
        <w:rPr>
          <w:noProof/>
        </w:rPr>
        <w:tab/>
        <w:t>Person with knowledge of a computer or a computer system to assist access etc.</w:t>
      </w:r>
      <w:r w:rsidRPr="00EE2B32">
        <w:rPr>
          <w:noProof/>
        </w:rPr>
        <w:tab/>
      </w:r>
      <w:r w:rsidRPr="00EE2B32">
        <w:rPr>
          <w:noProof/>
        </w:rPr>
        <w:fldChar w:fldCharType="begin"/>
      </w:r>
      <w:r w:rsidRPr="00EE2B32">
        <w:rPr>
          <w:noProof/>
        </w:rPr>
        <w:instrText xml:space="preserve"> PAGEREF _Toc212631893 \h </w:instrText>
      </w:r>
      <w:r w:rsidRPr="00EE2B32">
        <w:rPr>
          <w:noProof/>
        </w:rPr>
      </w:r>
      <w:r w:rsidRPr="00EE2B32">
        <w:rPr>
          <w:noProof/>
        </w:rPr>
        <w:fldChar w:fldCharType="separate"/>
      </w:r>
      <w:r w:rsidRPr="00EE2B32">
        <w:rPr>
          <w:noProof/>
        </w:rPr>
        <w:t>459</w:t>
      </w:r>
      <w:r w:rsidRPr="00EE2B32">
        <w:rPr>
          <w:noProof/>
        </w:rPr>
        <w:fldChar w:fldCharType="end"/>
      </w:r>
    </w:p>
    <w:p w14:paraId="2CF74BAC" w14:textId="050F551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439</w:t>
      </w:r>
      <w:r>
        <w:rPr>
          <w:noProof/>
        </w:rPr>
        <w:tab/>
        <w:t>Compensation for damage to electronic equipment</w:t>
      </w:r>
      <w:r w:rsidRPr="00EE2B32">
        <w:rPr>
          <w:noProof/>
        </w:rPr>
        <w:tab/>
      </w:r>
      <w:r w:rsidRPr="00EE2B32">
        <w:rPr>
          <w:noProof/>
        </w:rPr>
        <w:fldChar w:fldCharType="begin"/>
      </w:r>
      <w:r w:rsidRPr="00EE2B32">
        <w:rPr>
          <w:noProof/>
        </w:rPr>
        <w:instrText xml:space="preserve"> PAGEREF _Toc212631894 \h </w:instrText>
      </w:r>
      <w:r w:rsidRPr="00EE2B32">
        <w:rPr>
          <w:noProof/>
        </w:rPr>
      </w:r>
      <w:r w:rsidRPr="00EE2B32">
        <w:rPr>
          <w:noProof/>
        </w:rPr>
        <w:fldChar w:fldCharType="separate"/>
      </w:r>
      <w:r w:rsidRPr="00EE2B32">
        <w:rPr>
          <w:noProof/>
        </w:rPr>
        <w:t>461</w:t>
      </w:r>
      <w:r w:rsidRPr="00EE2B32">
        <w:rPr>
          <w:noProof/>
        </w:rPr>
        <w:fldChar w:fldCharType="end"/>
      </w:r>
    </w:p>
    <w:p w14:paraId="261ED4B9" w14:textId="697769BD"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6—Civil penalties under Part 4 of the Regulatory Powers Act</w:t>
      </w:r>
      <w:r w:rsidRPr="00EE2B32">
        <w:rPr>
          <w:b w:val="0"/>
          <w:noProof/>
          <w:sz w:val="18"/>
        </w:rPr>
        <w:tab/>
      </w:r>
      <w:r w:rsidRPr="00EE2B32">
        <w:rPr>
          <w:b w:val="0"/>
          <w:noProof/>
          <w:sz w:val="18"/>
        </w:rPr>
        <w:fldChar w:fldCharType="begin"/>
      </w:r>
      <w:r w:rsidRPr="00EE2B32">
        <w:rPr>
          <w:b w:val="0"/>
          <w:noProof/>
          <w:sz w:val="18"/>
        </w:rPr>
        <w:instrText xml:space="preserve"> PAGEREF _Toc212631895 \h </w:instrText>
      </w:r>
      <w:r w:rsidRPr="00EE2B32">
        <w:rPr>
          <w:b w:val="0"/>
          <w:noProof/>
          <w:sz w:val="18"/>
        </w:rPr>
      </w:r>
      <w:r w:rsidRPr="00EE2B32">
        <w:rPr>
          <w:b w:val="0"/>
          <w:noProof/>
          <w:sz w:val="18"/>
        </w:rPr>
        <w:fldChar w:fldCharType="separate"/>
      </w:r>
      <w:r w:rsidRPr="00EE2B32">
        <w:rPr>
          <w:b w:val="0"/>
          <w:noProof/>
          <w:sz w:val="18"/>
        </w:rPr>
        <w:t>463</w:t>
      </w:r>
      <w:r w:rsidRPr="00EE2B32">
        <w:rPr>
          <w:b w:val="0"/>
          <w:noProof/>
          <w:sz w:val="18"/>
        </w:rPr>
        <w:fldChar w:fldCharType="end"/>
      </w:r>
    </w:p>
    <w:p w14:paraId="07D38721" w14:textId="64D4E24E"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1—Triggering Part 4 of the Regulatory Powers Act</w:t>
      </w:r>
      <w:r w:rsidRPr="00EE2B32">
        <w:rPr>
          <w:b w:val="0"/>
          <w:noProof/>
          <w:sz w:val="18"/>
        </w:rPr>
        <w:tab/>
      </w:r>
      <w:r w:rsidRPr="00EE2B32">
        <w:rPr>
          <w:b w:val="0"/>
          <w:noProof/>
          <w:sz w:val="18"/>
        </w:rPr>
        <w:fldChar w:fldCharType="begin"/>
      </w:r>
      <w:r w:rsidRPr="00EE2B32">
        <w:rPr>
          <w:b w:val="0"/>
          <w:noProof/>
          <w:sz w:val="18"/>
        </w:rPr>
        <w:instrText xml:space="preserve"> PAGEREF _Toc212631896 \h </w:instrText>
      </w:r>
      <w:r w:rsidRPr="00EE2B32">
        <w:rPr>
          <w:b w:val="0"/>
          <w:noProof/>
          <w:sz w:val="18"/>
        </w:rPr>
      </w:r>
      <w:r w:rsidRPr="00EE2B32">
        <w:rPr>
          <w:b w:val="0"/>
          <w:noProof/>
          <w:sz w:val="18"/>
        </w:rPr>
        <w:fldChar w:fldCharType="separate"/>
      </w:r>
      <w:r w:rsidRPr="00EE2B32">
        <w:rPr>
          <w:b w:val="0"/>
          <w:noProof/>
          <w:sz w:val="18"/>
        </w:rPr>
        <w:t>463</w:t>
      </w:r>
      <w:r w:rsidRPr="00EE2B32">
        <w:rPr>
          <w:b w:val="0"/>
          <w:noProof/>
          <w:sz w:val="18"/>
        </w:rPr>
        <w:fldChar w:fldCharType="end"/>
      </w:r>
    </w:p>
    <w:p w14:paraId="58F3A483" w14:textId="30D69AF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440</w:t>
      </w:r>
      <w:r>
        <w:rPr>
          <w:noProof/>
        </w:rPr>
        <w:tab/>
        <w:t>Enforceable civil penalty provisions</w:t>
      </w:r>
      <w:r w:rsidRPr="00EE2B32">
        <w:rPr>
          <w:noProof/>
        </w:rPr>
        <w:tab/>
      </w:r>
      <w:r w:rsidRPr="00EE2B32">
        <w:rPr>
          <w:noProof/>
        </w:rPr>
        <w:fldChar w:fldCharType="begin"/>
      </w:r>
      <w:r w:rsidRPr="00EE2B32">
        <w:rPr>
          <w:noProof/>
        </w:rPr>
        <w:instrText xml:space="preserve"> PAGEREF _Toc212631897 \h </w:instrText>
      </w:r>
      <w:r w:rsidRPr="00EE2B32">
        <w:rPr>
          <w:noProof/>
        </w:rPr>
      </w:r>
      <w:r w:rsidRPr="00EE2B32">
        <w:rPr>
          <w:noProof/>
        </w:rPr>
        <w:fldChar w:fldCharType="separate"/>
      </w:r>
      <w:r w:rsidRPr="00EE2B32">
        <w:rPr>
          <w:noProof/>
        </w:rPr>
        <w:t>463</w:t>
      </w:r>
      <w:r w:rsidRPr="00EE2B32">
        <w:rPr>
          <w:noProof/>
        </w:rPr>
        <w:fldChar w:fldCharType="end"/>
      </w:r>
    </w:p>
    <w:p w14:paraId="15FB1B88" w14:textId="1D457B3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441</w:t>
      </w:r>
      <w:r>
        <w:rPr>
          <w:noProof/>
        </w:rPr>
        <w:tab/>
        <w:t>Authorised applicant—Commissioner and Complaints Commissioner functions</w:t>
      </w:r>
      <w:r w:rsidRPr="00EE2B32">
        <w:rPr>
          <w:noProof/>
        </w:rPr>
        <w:tab/>
      </w:r>
      <w:r w:rsidRPr="00EE2B32">
        <w:rPr>
          <w:noProof/>
        </w:rPr>
        <w:fldChar w:fldCharType="begin"/>
      </w:r>
      <w:r w:rsidRPr="00EE2B32">
        <w:rPr>
          <w:noProof/>
        </w:rPr>
        <w:instrText xml:space="preserve"> PAGEREF _Toc212631898 \h </w:instrText>
      </w:r>
      <w:r w:rsidRPr="00EE2B32">
        <w:rPr>
          <w:noProof/>
        </w:rPr>
      </w:r>
      <w:r w:rsidRPr="00EE2B32">
        <w:rPr>
          <w:noProof/>
        </w:rPr>
        <w:fldChar w:fldCharType="separate"/>
      </w:r>
      <w:r w:rsidRPr="00EE2B32">
        <w:rPr>
          <w:noProof/>
        </w:rPr>
        <w:t>463</w:t>
      </w:r>
      <w:r w:rsidRPr="00EE2B32">
        <w:rPr>
          <w:noProof/>
        </w:rPr>
        <w:fldChar w:fldCharType="end"/>
      </w:r>
    </w:p>
    <w:p w14:paraId="5D5BFBC8" w14:textId="0E03E29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442</w:t>
      </w:r>
      <w:r>
        <w:rPr>
          <w:noProof/>
        </w:rPr>
        <w:tab/>
        <w:t>Authorised applicant—System Governor functions</w:t>
      </w:r>
      <w:r w:rsidRPr="00EE2B32">
        <w:rPr>
          <w:noProof/>
        </w:rPr>
        <w:tab/>
      </w:r>
      <w:r w:rsidRPr="00EE2B32">
        <w:rPr>
          <w:noProof/>
        </w:rPr>
        <w:fldChar w:fldCharType="begin"/>
      </w:r>
      <w:r w:rsidRPr="00EE2B32">
        <w:rPr>
          <w:noProof/>
        </w:rPr>
        <w:instrText xml:space="preserve"> PAGEREF _Toc212631899 \h </w:instrText>
      </w:r>
      <w:r w:rsidRPr="00EE2B32">
        <w:rPr>
          <w:noProof/>
        </w:rPr>
      </w:r>
      <w:r w:rsidRPr="00EE2B32">
        <w:rPr>
          <w:noProof/>
        </w:rPr>
        <w:fldChar w:fldCharType="separate"/>
      </w:r>
      <w:r w:rsidRPr="00EE2B32">
        <w:rPr>
          <w:noProof/>
        </w:rPr>
        <w:t>463</w:t>
      </w:r>
      <w:r w:rsidRPr="00EE2B32">
        <w:rPr>
          <w:noProof/>
        </w:rPr>
        <w:fldChar w:fldCharType="end"/>
      </w:r>
    </w:p>
    <w:p w14:paraId="2CD71D85" w14:textId="5C603FF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443</w:t>
      </w:r>
      <w:r>
        <w:rPr>
          <w:noProof/>
        </w:rPr>
        <w:tab/>
        <w:t>Relevant court</w:t>
      </w:r>
      <w:r w:rsidRPr="00EE2B32">
        <w:rPr>
          <w:noProof/>
        </w:rPr>
        <w:tab/>
      </w:r>
      <w:r w:rsidRPr="00EE2B32">
        <w:rPr>
          <w:noProof/>
        </w:rPr>
        <w:fldChar w:fldCharType="begin"/>
      </w:r>
      <w:r w:rsidRPr="00EE2B32">
        <w:rPr>
          <w:noProof/>
        </w:rPr>
        <w:instrText xml:space="preserve"> PAGEREF _Toc212631900 \h </w:instrText>
      </w:r>
      <w:r w:rsidRPr="00EE2B32">
        <w:rPr>
          <w:noProof/>
        </w:rPr>
      </w:r>
      <w:r w:rsidRPr="00EE2B32">
        <w:rPr>
          <w:noProof/>
        </w:rPr>
        <w:fldChar w:fldCharType="separate"/>
      </w:r>
      <w:r w:rsidRPr="00EE2B32">
        <w:rPr>
          <w:noProof/>
        </w:rPr>
        <w:t>464</w:t>
      </w:r>
      <w:r w:rsidRPr="00EE2B32">
        <w:rPr>
          <w:noProof/>
        </w:rPr>
        <w:fldChar w:fldCharType="end"/>
      </w:r>
    </w:p>
    <w:p w14:paraId="53944671" w14:textId="61CEC980" w:rsidR="00EE2B32" w:rsidRDefault="00EE2B32" w:rsidP="00EE2B32">
      <w:pPr>
        <w:pStyle w:val="TOC3"/>
        <w:keepNext/>
        <w:rPr>
          <w:rFonts w:asciiTheme="minorHAnsi" w:eastAsiaTheme="minorEastAsia" w:hAnsiTheme="minorHAnsi" w:cstheme="minorBidi"/>
          <w:b w:val="0"/>
          <w:noProof/>
          <w:kern w:val="2"/>
          <w:sz w:val="24"/>
          <w:szCs w:val="24"/>
          <w14:ligatures w14:val="standardContextual"/>
        </w:rPr>
      </w:pPr>
      <w:r>
        <w:rPr>
          <w:noProof/>
        </w:rPr>
        <w:t>Division 2—Modifications of Part 4 of the Regulatory Powers Act</w:t>
      </w:r>
      <w:r w:rsidRPr="00EE2B32">
        <w:rPr>
          <w:b w:val="0"/>
          <w:noProof/>
          <w:sz w:val="18"/>
        </w:rPr>
        <w:tab/>
      </w:r>
      <w:r w:rsidRPr="00EE2B32">
        <w:rPr>
          <w:b w:val="0"/>
          <w:noProof/>
          <w:sz w:val="18"/>
        </w:rPr>
        <w:fldChar w:fldCharType="begin"/>
      </w:r>
      <w:r w:rsidRPr="00EE2B32">
        <w:rPr>
          <w:b w:val="0"/>
          <w:noProof/>
          <w:sz w:val="18"/>
        </w:rPr>
        <w:instrText xml:space="preserve"> PAGEREF _Toc212631901 \h </w:instrText>
      </w:r>
      <w:r w:rsidRPr="00EE2B32">
        <w:rPr>
          <w:b w:val="0"/>
          <w:noProof/>
          <w:sz w:val="18"/>
        </w:rPr>
      </w:r>
      <w:r w:rsidRPr="00EE2B32">
        <w:rPr>
          <w:b w:val="0"/>
          <w:noProof/>
          <w:sz w:val="18"/>
        </w:rPr>
        <w:fldChar w:fldCharType="separate"/>
      </w:r>
      <w:r w:rsidRPr="00EE2B32">
        <w:rPr>
          <w:b w:val="0"/>
          <w:noProof/>
          <w:sz w:val="18"/>
        </w:rPr>
        <w:t>465</w:t>
      </w:r>
      <w:r w:rsidRPr="00EE2B32">
        <w:rPr>
          <w:b w:val="0"/>
          <w:noProof/>
          <w:sz w:val="18"/>
        </w:rPr>
        <w:fldChar w:fldCharType="end"/>
      </w:r>
    </w:p>
    <w:p w14:paraId="7A5F2FB2" w14:textId="7CE2B30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444</w:t>
      </w:r>
      <w:r>
        <w:rPr>
          <w:noProof/>
        </w:rPr>
        <w:tab/>
        <w:t>Crown not liable to pecuniary penalty</w:t>
      </w:r>
      <w:r w:rsidRPr="00EE2B32">
        <w:rPr>
          <w:noProof/>
        </w:rPr>
        <w:tab/>
      </w:r>
      <w:r w:rsidRPr="00EE2B32">
        <w:rPr>
          <w:noProof/>
        </w:rPr>
        <w:fldChar w:fldCharType="begin"/>
      </w:r>
      <w:r w:rsidRPr="00EE2B32">
        <w:rPr>
          <w:noProof/>
        </w:rPr>
        <w:instrText xml:space="preserve"> PAGEREF _Toc212631902 \h </w:instrText>
      </w:r>
      <w:r w:rsidRPr="00EE2B32">
        <w:rPr>
          <w:noProof/>
        </w:rPr>
      </w:r>
      <w:r w:rsidRPr="00EE2B32">
        <w:rPr>
          <w:noProof/>
        </w:rPr>
        <w:fldChar w:fldCharType="separate"/>
      </w:r>
      <w:r w:rsidRPr="00EE2B32">
        <w:rPr>
          <w:noProof/>
        </w:rPr>
        <w:t>465</w:t>
      </w:r>
      <w:r w:rsidRPr="00EE2B32">
        <w:rPr>
          <w:noProof/>
        </w:rPr>
        <w:fldChar w:fldCharType="end"/>
      </w:r>
    </w:p>
    <w:p w14:paraId="30B5A6EB" w14:textId="768EB01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445</w:t>
      </w:r>
      <w:r>
        <w:rPr>
          <w:noProof/>
        </w:rPr>
        <w:tab/>
        <w:t>Extension of Part 4 of the Regulatory Powers Act to external Territories</w:t>
      </w:r>
      <w:r w:rsidRPr="00EE2B32">
        <w:rPr>
          <w:noProof/>
        </w:rPr>
        <w:tab/>
      </w:r>
      <w:r w:rsidRPr="00EE2B32">
        <w:rPr>
          <w:noProof/>
        </w:rPr>
        <w:fldChar w:fldCharType="begin"/>
      </w:r>
      <w:r w:rsidRPr="00EE2B32">
        <w:rPr>
          <w:noProof/>
        </w:rPr>
        <w:instrText xml:space="preserve"> PAGEREF _Toc212631903 \h </w:instrText>
      </w:r>
      <w:r w:rsidRPr="00EE2B32">
        <w:rPr>
          <w:noProof/>
        </w:rPr>
      </w:r>
      <w:r w:rsidRPr="00EE2B32">
        <w:rPr>
          <w:noProof/>
        </w:rPr>
        <w:fldChar w:fldCharType="separate"/>
      </w:r>
      <w:r w:rsidRPr="00EE2B32">
        <w:rPr>
          <w:noProof/>
        </w:rPr>
        <w:t>465</w:t>
      </w:r>
      <w:r w:rsidRPr="00EE2B32">
        <w:rPr>
          <w:noProof/>
        </w:rPr>
        <w:fldChar w:fldCharType="end"/>
      </w:r>
    </w:p>
    <w:p w14:paraId="43D14489" w14:textId="0380367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445A</w:t>
      </w:r>
      <w:r>
        <w:rPr>
          <w:noProof/>
        </w:rPr>
        <w:tab/>
        <w:t>Amount of penalty for serious failures to comply with registered provider duty</w:t>
      </w:r>
      <w:r w:rsidRPr="00EE2B32">
        <w:rPr>
          <w:noProof/>
        </w:rPr>
        <w:tab/>
      </w:r>
      <w:r w:rsidRPr="00EE2B32">
        <w:rPr>
          <w:noProof/>
        </w:rPr>
        <w:fldChar w:fldCharType="begin"/>
      </w:r>
      <w:r w:rsidRPr="00EE2B32">
        <w:rPr>
          <w:noProof/>
        </w:rPr>
        <w:instrText xml:space="preserve"> PAGEREF _Toc212631904 \h </w:instrText>
      </w:r>
      <w:r w:rsidRPr="00EE2B32">
        <w:rPr>
          <w:noProof/>
        </w:rPr>
      </w:r>
      <w:r w:rsidRPr="00EE2B32">
        <w:rPr>
          <w:noProof/>
        </w:rPr>
        <w:fldChar w:fldCharType="separate"/>
      </w:r>
      <w:r w:rsidRPr="00EE2B32">
        <w:rPr>
          <w:noProof/>
        </w:rPr>
        <w:t>465</w:t>
      </w:r>
      <w:r w:rsidRPr="00EE2B32">
        <w:rPr>
          <w:noProof/>
        </w:rPr>
        <w:fldChar w:fldCharType="end"/>
      </w:r>
    </w:p>
    <w:p w14:paraId="4E3F1A54" w14:textId="58143250"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3—Delegations by authorised applicants</w:t>
      </w:r>
      <w:r w:rsidRPr="00EE2B32">
        <w:rPr>
          <w:b w:val="0"/>
          <w:noProof/>
          <w:sz w:val="18"/>
        </w:rPr>
        <w:tab/>
      </w:r>
      <w:r w:rsidRPr="00EE2B32">
        <w:rPr>
          <w:b w:val="0"/>
          <w:noProof/>
          <w:sz w:val="18"/>
        </w:rPr>
        <w:fldChar w:fldCharType="begin"/>
      </w:r>
      <w:r w:rsidRPr="00EE2B32">
        <w:rPr>
          <w:b w:val="0"/>
          <w:noProof/>
          <w:sz w:val="18"/>
        </w:rPr>
        <w:instrText xml:space="preserve"> PAGEREF _Toc212631905 \h </w:instrText>
      </w:r>
      <w:r w:rsidRPr="00EE2B32">
        <w:rPr>
          <w:b w:val="0"/>
          <w:noProof/>
          <w:sz w:val="18"/>
        </w:rPr>
      </w:r>
      <w:r w:rsidRPr="00EE2B32">
        <w:rPr>
          <w:b w:val="0"/>
          <w:noProof/>
          <w:sz w:val="18"/>
        </w:rPr>
        <w:fldChar w:fldCharType="separate"/>
      </w:r>
      <w:r w:rsidRPr="00EE2B32">
        <w:rPr>
          <w:b w:val="0"/>
          <w:noProof/>
          <w:sz w:val="18"/>
        </w:rPr>
        <w:t>466</w:t>
      </w:r>
      <w:r w:rsidRPr="00EE2B32">
        <w:rPr>
          <w:b w:val="0"/>
          <w:noProof/>
          <w:sz w:val="18"/>
        </w:rPr>
        <w:fldChar w:fldCharType="end"/>
      </w:r>
    </w:p>
    <w:p w14:paraId="65E1EB32" w14:textId="59AB739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446</w:t>
      </w:r>
      <w:r>
        <w:rPr>
          <w:noProof/>
        </w:rPr>
        <w:tab/>
        <w:t>Delegation by authorised applicant—Commissioner functions</w:t>
      </w:r>
      <w:r w:rsidRPr="00EE2B32">
        <w:rPr>
          <w:noProof/>
        </w:rPr>
        <w:tab/>
      </w:r>
      <w:r w:rsidRPr="00EE2B32">
        <w:rPr>
          <w:noProof/>
        </w:rPr>
        <w:fldChar w:fldCharType="begin"/>
      </w:r>
      <w:r w:rsidRPr="00EE2B32">
        <w:rPr>
          <w:noProof/>
        </w:rPr>
        <w:instrText xml:space="preserve"> PAGEREF _Toc212631906 \h </w:instrText>
      </w:r>
      <w:r w:rsidRPr="00EE2B32">
        <w:rPr>
          <w:noProof/>
        </w:rPr>
      </w:r>
      <w:r w:rsidRPr="00EE2B32">
        <w:rPr>
          <w:noProof/>
        </w:rPr>
        <w:fldChar w:fldCharType="separate"/>
      </w:r>
      <w:r w:rsidRPr="00EE2B32">
        <w:rPr>
          <w:noProof/>
        </w:rPr>
        <w:t>466</w:t>
      </w:r>
      <w:r w:rsidRPr="00EE2B32">
        <w:rPr>
          <w:noProof/>
        </w:rPr>
        <w:fldChar w:fldCharType="end"/>
      </w:r>
    </w:p>
    <w:p w14:paraId="2708BF79" w14:textId="11D3D84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447</w:t>
      </w:r>
      <w:r>
        <w:rPr>
          <w:noProof/>
        </w:rPr>
        <w:tab/>
        <w:t>Delegation by authorised applicant—System Governor functions</w:t>
      </w:r>
      <w:r w:rsidRPr="00EE2B32">
        <w:rPr>
          <w:noProof/>
        </w:rPr>
        <w:tab/>
      </w:r>
      <w:r w:rsidRPr="00EE2B32">
        <w:rPr>
          <w:noProof/>
        </w:rPr>
        <w:fldChar w:fldCharType="begin"/>
      </w:r>
      <w:r w:rsidRPr="00EE2B32">
        <w:rPr>
          <w:noProof/>
        </w:rPr>
        <w:instrText xml:space="preserve"> PAGEREF _Toc212631907 \h </w:instrText>
      </w:r>
      <w:r w:rsidRPr="00EE2B32">
        <w:rPr>
          <w:noProof/>
        </w:rPr>
      </w:r>
      <w:r w:rsidRPr="00EE2B32">
        <w:rPr>
          <w:noProof/>
        </w:rPr>
        <w:fldChar w:fldCharType="separate"/>
      </w:r>
      <w:r w:rsidRPr="00EE2B32">
        <w:rPr>
          <w:noProof/>
        </w:rPr>
        <w:t>466</w:t>
      </w:r>
      <w:r w:rsidRPr="00EE2B32">
        <w:rPr>
          <w:noProof/>
        </w:rPr>
        <w:fldChar w:fldCharType="end"/>
      </w:r>
    </w:p>
    <w:p w14:paraId="15A6446D" w14:textId="1C78EB6E"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7—Infringement notices under Part 5 of the Regulatory Powers Act</w:t>
      </w:r>
      <w:r w:rsidRPr="00EE2B32">
        <w:rPr>
          <w:b w:val="0"/>
          <w:noProof/>
          <w:sz w:val="18"/>
        </w:rPr>
        <w:tab/>
      </w:r>
      <w:r w:rsidRPr="00EE2B32">
        <w:rPr>
          <w:b w:val="0"/>
          <w:noProof/>
          <w:sz w:val="18"/>
        </w:rPr>
        <w:fldChar w:fldCharType="begin"/>
      </w:r>
      <w:r w:rsidRPr="00EE2B32">
        <w:rPr>
          <w:b w:val="0"/>
          <w:noProof/>
          <w:sz w:val="18"/>
        </w:rPr>
        <w:instrText xml:space="preserve"> PAGEREF _Toc212631908 \h </w:instrText>
      </w:r>
      <w:r w:rsidRPr="00EE2B32">
        <w:rPr>
          <w:b w:val="0"/>
          <w:noProof/>
          <w:sz w:val="18"/>
        </w:rPr>
      </w:r>
      <w:r w:rsidRPr="00EE2B32">
        <w:rPr>
          <w:b w:val="0"/>
          <w:noProof/>
          <w:sz w:val="18"/>
        </w:rPr>
        <w:fldChar w:fldCharType="separate"/>
      </w:r>
      <w:r w:rsidRPr="00EE2B32">
        <w:rPr>
          <w:b w:val="0"/>
          <w:noProof/>
          <w:sz w:val="18"/>
        </w:rPr>
        <w:t>467</w:t>
      </w:r>
      <w:r w:rsidRPr="00EE2B32">
        <w:rPr>
          <w:b w:val="0"/>
          <w:noProof/>
          <w:sz w:val="18"/>
        </w:rPr>
        <w:fldChar w:fldCharType="end"/>
      </w:r>
    </w:p>
    <w:p w14:paraId="269BB74E" w14:textId="43BE9B35"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1—Triggering Part 5 of the Regulatory Powers Act</w:t>
      </w:r>
      <w:r w:rsidRPr="00EE2B32">
        <w:rPr>
          <w:b w:val="0"/>
          <w:noProof/>
          <w:sz w:val="18"/>
        </w:rPr>
        <w:tab/>
      </w:r>
      <w:r w:rsidRPr="00EE2B32">
        <w:rPr>
          <w:b w:val="0"/>
          <w:noProof/>
          <w:sz w:val="18"/>
        </w:rPr>
        <w:fldChar w:fldCharType="begin"/>
      </w:r>
      <w:r w:rsidRPr="00EE2B32">
        <w:rPr>
          <w:b w:val="0"/>
          <w:noProof/>
          <w:sz w:val="18"/>
        </w:rPr>
        <w:instrText xml:space="preserve"> PAGEREF _Toc212631909 \h </w:instrText>
      </w:r>
      <w:r w:rsidRPr="00EE2B32">
        <w:rPr>
          <w:b w:val="0"/>
          <w:noProof/>
          <w:sz w:val="18"/>
        </w:rPr>
      </w:r>
      <w:r w:rsidRPr="00EE2B32">
        <w:rPr>
          <w:b w:val="0"/>
          <w:noProof/>
          <w:sz w:val="18"/>
        </w:rPr>
        <w:fldChar w:fldCharType="separate"/>
      </w:r>
      <w:r w:rsidRPr="00EE2B32">
        <w:rPr>
          <w:b w:val="0"/>
          <w:noProof/>
          <w:sz w:val="18"/>
        </w:rPr>
        <w:t>467</w:t>
      </w:r>
      <w:r w:rsidRPr="00EE2B32">
        <w:rPr>
          <w:b w:val="0"/>
          <w:noProof/>
          <w:sz w:val="18"/>
        </w:rPr>
        <w:fldChar w:fldCharType="end"/>
      </w:r>
    </w:p>
    <w:p w14:paraId="3ED3FD88" w14:textId="5D94A3C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448</w:t>
      </w:r>
      <w:r>
        <w:rPr>
          <w:noProof/>
        </w:rPr>
        <w:tab/>
        <w:t>Provisions subject to an infringement notice</w:t>
      </w:r>
      <w:r w:rsidRPr="00EE2B32">
        <w:rPr>
          <w:noProof/>
        </w:rPr>
        <w:tab/>
      </w:r>
      <w:r w:rsidRPr="00EE2B32">
        <w:rPr>
          <w:noProof/>
        </w:rPr>
        <w:fldChar w:fldCharType="begin"/>
      </w:r>
      <w:r w:rsidRPr="00EE2B32">
        <w:rPr>
          <w:noProof/>
        </w:rPr>
        <w:instrText xml:space="preserve"> PAGEREF _Toc212631910 \h </w:instrText>
      </w:r>
      <w:r w:rsidRPr="00EE2B32">
        <w:rPr>
          <w:noProof/>
        </w:rPr>
      </w:r>
      <w:r w:rsidRPr="00EE2B32">
        <w:rPr>
          <w:noProof/>
        </w:rPr>
        <w:fldChar w:fldCharType="separate"/>
      </w:r>
      <w:r w:rsidRPr="00EE2B32">
        <w:rPr>
          <w:noProof/>
        </w:rPr>
        <w:t>467</w:t>
      </w:r>
      <w:r w:rsidRPr="00EE2B32">
        <w:rPr>
          <w:noProof/>
        </w:rPr>
        <w:fldChar w:fldCharType="end"/>
      </w:r>
    </w:p>
    <w:p w14:paraId="65B22E35" w14:textId="10310FD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449</w:t>
      </w:r>
      <w:r>
        <w:rPr>
          <w:noProof/>
        </w:rPr>
        <w:tab/>
        <w:t>Infringement officer and relevant chief executive—Commissioner functions</w:t>
      </w:r>
      <w:r w:rsidRPr="00EE2B32">
        <w:rPr>
          <w:noProof/>
        </w:rPr>
        <w:tab/>
      </w:r>
      <w:r w:rsidRPr="00EE2B32">
        <w:rPr>
          <w:noProof/>
        </w:rPr>
        <w:fldChar w:fldCharType="begin"/>
      </w:r>
      <w:r w:rsidRPr="00EE2B32">
        <w:rPr>
          <w:noProof/>
        </w:rPr>
        <w:instrText xml:space="preserve"> PAGEREF _Toc212631911 \h </w:instrText>
      </w:r>
      <w:r w:rsidRPr="00EE2B32">
        <w:rPr>
          <w:noProof/>
        </w:rPr>
      </w:r>
      <w:r w:rsidRPr="00EE2B32">
        <w:rPr>
          <w:noProof/>
        </w:rPr>
        <w:fldChar w:fldCharType="separate"/>
      </w:r>
      <w:r w:rsidRPr="00EE2B32">
        <w:rPr>
          <w:noProof/>
        </w:rPr>
        <w:t>467</w:t>
      </w:r>
      <w:r w:rsidRPr="00EE2B32">
        <w:rPr>
          <w:noProof/>
        </w:rPr>
        <w:fldChar w:fldCharType="end"/>
      </w:r>
    </w:p>
    <w:p w14:paraId="7FA3A55B" w14:textId="26C8470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450</w:t>
      </w:r>
      <w:r>
        <w:rPr>
          <w:noProof/>
        </w:rPr>
        <w:tab/>
        <w:t>Infringement officer and relevant chief executive—System Governor functions</w:t>
      </w:r>
      <w:r w:rsidRPr="00EE2B32">
        <w:rPr>
          <w:noProof/>
        </w:rPr>
        <w:tab/>
      </w:r>
      <w:r w:rsidRPr="00EE2B32">
        <w:rPr>
          <w:noProof/>
        </w:rPr>
        <w:fldChar w:fldCharType="begin"/>
      </w:r>
      <w:r w:rsidRPr="00EE2B32">
        <w:rPr>
          <w:noProof/>
        </w:rPr>
        <w:instrText xml:space="preserve"> PAGEREF _Toc212631912 \h </w:instrText>
      </w:r>
      <w:r w:rsidRPr="00EE2B32">
        <w:rPr>
          <w:noProof/>
        </w:rPr>
      </w:r>
      <w:r w:rsidRPr="00EE2B32">
        <w:rPr>
          <w:noProof/>
        </w:rPr>
        <w:fldChar w:fldCharType="separate"/>
      </w:r>
      <w:r w:rsidRPr="00EE2B32">
        <w:rPr>
          <w:noProof/>
        </w:rPr>
        <w:t>468</w:t>
      </w:r>
      <w:r w:rsidRPr="00EE2B32">
        <w:rPr>
          <w:noProof/>
        </w:rPr>
        <w:fldChar w:fldCharType="end"/>
      </w:r>
    </w:p>
    <w:p w14:paraId="440B88CC" w14:textId="3D0C58EE"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2—Modifications of Part 5 of the Regulatory Powers Act</w:t>
      </w:r>
      <w:r w:rsidRPr="00EE2B32">
        <w:rPr>
          <w:b w:val="0"/>
          <w:noProof/>
          <w:sz w:val="18"/>
        </w:rPr>
        <w:tab/>
      </w:r>
      <w:r w:rsidRPr="00EE2B32">
        <w:rPr>
          <w:b w:val="0"/>
          <w:noProof/>
          <w:sz w:val="18"/>
        </w:rPr>
        <w:fldChar w:fldCharType="begin"/>
      </w:r>
      <w:r w:rsidRPr="00EE2B32">
        <w:rPr>
          <w:b w:val="0"/>
          <w:noProof/>
          <w:sz w:val="18"/>
        </w:rPr>
        <w:instrText xml:space="preserve"> PAGEREF _Toc212631913 \h </w:instrText>
      </w:r>
      <w:r w:rsidRPr="00EE2B32">
        <w:rPr>
          <w:b w:val="0"/>
          <w:noProof/>
          <w:sz w:val="18"/>
        </w:rPr>
      </w:r>
      <w:r w:rsidRPr="00EE2B32">
        <w:rPr>
          <w:b w:val="0"/>
          <w:noProof/>
          <w:sz w:val="18"/>
        </w:rPr>
        <w:fldChar w:fldCharType="separate"/>
      </w:r>
      <w:r w:rsidRPr="00EE2B32">
        <w:rPr>
          <w:b w:val="0"/>
          <w:noProof/>
          <w:sz w:val="18"/>
        </w:rPr>
        <w:t>469</w:t>
      </w:r>
      <w:r w:rsidRPr="00EE2B32">
        <w:rPr>
          <w:b w:val="0"/>
          <w:noProof/>
          <w:sz w:val="18"/>
        </w:rPr>
        <w:fldChar w:fldCharType="end"/>
      </w:r>
    </w:p>
    <w:p w14:paraId="098BD3F4" w14:textId="5B9A4C1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451</w:t>
      </w:r>
      <w:r>
        <w:rPr>
          <w:noProof/>
        </w:rPr>
        <w:tab/>
        <w:t>Crown not liable to be given infringement notice</w:t>
      </w:r>
      <w:r w:rsidRPr="00EE2B32">
        <w:rPr>
          <w:noProof/>
        </w:rPr>
        <w:tab/>
      </w:r>
      <w:r w:rsidRPr="00EE2B32">
        <w:rPr>
          <w:noProof/>
        </w:rPr>
        <w:fldChar w:fldCharType="begin"/>
      </w:r>
      <w:r w:rsidRPr="00EE2B32">
        <w:rPr>
          <w:noProof/>
        </w:rPr>
        <w:instrText xml:space="preserve"> PAGEREF _Toc212631914 \h </w:instrText>
      </w:r>
      <w:r w:rsidRPr="00EE2B32">
        <w:rPr>
          <w:noProof/>
        </w:rPr>
      </w:r>
      <w:r w:rsidRPr="00EE2B32">
        <w:rPr>
          <w:noProof/>
        </w:rPr>
        <w:fldChar w:fldCharType="separate"/>
      </w:r>
      <w:r w:rsidRPr="00EE2B32">
        <w:rPr>
          <w:noProof/>
        </w:rPr>
        <w:t>469</w:t>
      </w:r>
      <w:r w:rsidRPr="00EE2B32">
        <w:rPr>
          <w:noProof/>
        </w:rPr>
        <w:fldChar w:fldCharType="end"/>
      </w:r>
    </w:p>
    <w:p w14:paraId="544EE2F3" w14:textId="5AAB150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452</w:t>
      </w:r>
      <w:r>
        <w:rPr>
          <w:noProof/>
        </w:rPr>
        <w:tab/>
        <w:t>Extension to external Territories</w:t>
      </w:r>
      <w:r w:rsidRPr="00EE2B32">
        <w:rPr>
          <w:noProof/>
        </w:rPr>
        <w:tab/>
      </w:r>
      <w:r w:rsidRPr="00EE2B32">
        <w:rPr>
          <w:noProof/>
        </w:rPr>
        <w:fldChar w:fldCharType="begin"/>
      </w:r>
      <w:r w:rsidRPr="00EE2B32">
        <w:rPr>
          <w:noProof/>
        </w:rPr>
        <w:instrText xml:space="preserve"> PAGEREF _Toc212631915 \h </w:instrText>
      </w:r>
      <w:r w:rsidRPr="00EE2B32">
        <w:rPr>
          <w:noProof/>
        </w:rPr>
      </w:r>
      <w:r w:rsidRPr="00EE2B32">
        <w:rPr>
          <w:noProof/>
        </w:rPr>
        <w:fldChar w:fldCharType="separate"/>
      </w:r>
      <w:r w:rsidRPr="00EE2B32">
        <w:rPr>
          <w:noProof/>
        </w:rPr>
        <w:t>469</w:t>
      </w:r>
      <w:r w:rsidRPr="00EE2B32">
        <w:rPr>
          <w:noProof/>
        </w:rPr>
        <w:fldChar w:fldCharType="end"/>
      </w:r>
    </w:p>
    <w:p w14:paraId="71655DAA" w14:textId="2338904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453</w:t>
      </w:r>
      <w:r>
        <w:rPr>
          <w:noProof/>
        </w:rPr>
        <w:tab/>
        <w:t>Single infringement notice may deal with more than one contravention</w:t>
      </w:r>
      <w:r w:rsidRPr="00EE2B32">
        <w:rPr>
          <w:noProof/>
        </w:rPr>
        <w:tab/>
      </w:r>
      <w:r w:rsidRPr="00EE2B32">
        <w:rPr>
          <w:noProof/>
        </w:rPr>
        <w:fldChar w:fldCharType="begin"/>
      </w:r>
      <w:r w:rsidRPr="00EE2B32">
        <w:rPr>
          <w:noProof/>
        </w:rPr>
        <w:instrText xml:space="preserve"> PAGEREF _Toc212631916 \h </w:instrText>
      </w:r>
      <w:r w:rsidRPr="00EE2B32">
        <w:rPr>
          <w:noProof/>
        </w:rPr>
      </w:r>
      <w:r w:rsidRPr="00EE2B32">
        <w:rPr>
          <w:noProof/>
        </w:rPr>
        <w:fldChar w:fldCharType="separate"/>
      </w:r>
      <w:r w:rsidRPr="00EE2B32">
        <w:rPr>
          <w:noProof/>
        </w:rPr>
        <w:t>469</w:t>
      </w:r>
      <w:r w:rsidRPr="00EE2B32">
        <w:rPr>
          <w:noProof/>
        </w:rPr>
        <w:fldChar w:fldCharType="end"/>
      </w:r>
    </w:p>
    <w:p w14:paraId="58C73758" w14:textId="28644335"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3—Delegations by infringement officers and relevant chief executives</w:t>
      </w:r>
      <w:r w:rsidRPr="00EE2B32">
        <w:rPr>
          <w:b w:val="0"/>
          <w:noProof/>
          <w:sz w:val="18"/>
        </w:rPr>
        <w:tab/>
      </w:r>
      <w:r w:rsidRPr="00EE2B32">
        <w:rPr>
          <w:b w:val="0"/>
          <w:noProof/>
          <w:sz w:val="18"/>
        </w:rPr>
        <w:fldChar w:fldCharType="begin"/>
      </w:r>
      <w:r w:rsidRPr="00EE2B32">
        <w:rPr>
          <w:b w:val="0"/>
          <w:noProof/>
          <w:sz w:val="18"/>
        </w:rPr>
        <w:instrText xml:space="preserve"> PAGEREF _Toc212631917 \h </w:instrText>
      </w:r>
      <w:r w:rsidRPr="00EE2B32">
        <w:rPr>
          <w:b w:val="0"/>
          <w:noProof/>
          <w:sz w:val="18"/>
        </w:rPr>
      </w:r>
      <w:r w:rsidRPr="00EE2B32">
        <w:rPr>
          <w:b w:val="0"/>
          <w:noProof/>
          <w:sz w:val="18"/>
        </w:rPr>
        <w:fldChar w:fldCharType="separate"/>
      </w:r>
      <w:r w:rsidRPr="00EE2B32">
        <w:rPr>
          <w:b w:val="0"/>
          <w:noProof/>
          <w:sz w:val="18"/>
        </w:rPr>
        <w:t>470</w:t>
      </w:r>
      <w:r w:rsidRPr="00EE2B32">
        <w:rPr>
          <w:b w:val="0"/>
          <w:noProof/>
          <w:sz w:val="18"/>
        </w:rPr>
        <w:fldChar w:fldCharType="end"/>
      </w:r>
    </w:p>
    <w:p w14:paraId="6DA31D15" w14:textId="6887A5D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454</w:t>
      </w:r>
      <w:r>
        <w:rPr>
          <w:noProof/>
        </w:rPr>
        <w:tab/>
        <w:t>Delegation by infringement officer—Commissioner functions</w:t>
      </w:r>
      <w:r w:rsidRPr="00EE2B32">
        <w:rPr>
          <w:noProof/>
        </w:rPr>
        <w:tab/>
      </w:r>
      <w:r w:rsidRPr="00EE2B32">
        <w:rPr>
          <w:noProof/>
        </w:rPr>
        <w:fldChar w:fldCharType="begin"/>
      </w:r>
      <w:r w:rsidRPr="00EE2B32">
        <w:rPr>
          <w:noProof/>
        </w:rPr>
        <w:instrText xml:space="preserve"> PAGEREF _Toc212631918 \h </w:instrText>
      </w:r>
      <w:r w:rsidRPr="00EE2B32">
        <w:rPr>
          <w:noProof/>
        </w:rPr>
      </w:r>
      <w:r w:rsidRPr="00EE2B32">
        <w:rPr>
          <w:noProof/>
        </w:rPr>
        <w:fldChar w:fldCharType="separate"/>
      </w:r>
      <w:r w:rsidRPr="00EE2B32">
        <w:rPr>
          <w:noProof/>
        </w:rPr>
        <w:t>470</w:t>
      </w:r>
      <w:r w:rsidRPr="00EE2B32">
        <w:rPr>
          <w:noProof/>
        </w:rPr>
        <w:fldChar w:fldCharType="end"/>
      </w:r>
    </w:p>
    <w:p w14:paraId="259FA0F9" w14:textId="19ADC9F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455</w:t>
      </w:r>
      <w:r>
        <w:rPr>
          <w:noProof/>
        </w:rPr>
        <w:tab/>
        <w:t>Delegation by relevant chief executive—Commissioner functions</w:t>
      </w:r>
      <w:r w:rsidRPr="00EE2B32">
        <w:rPr>
          <w:noProof/>
        </w:rPr>
        <w:tab/>
      </w:r>
      <w:r w:rsidRPr="00EE2B32">
        <w:rPr>
          <w:noProof/>
        </w:rPr>
        <w:fldChar w:fldCharType="begin"/>
      </w:r>
      <w:r w:rsidRPr="00EE2B32">
        <w:rPr>
          <w:noProof/>
        </w:rPr>
        <w:instrText xml:space="preserve"> PAGEREF _Toc212631919 \h </w:instrText>
      </w:r>
      <w:r w:rsidRPr="00EE2B32">
        <w:rPr>
          <w:noProof/>
        </w:rPr>
      </w:r>
      <w:r w:rsidRPr="00EE2B32">
        <w:rPr>
          <w:noProof/>
        </w:rPr>
        <w:fldChar w:fldCharType="separate"/>
      </w:r>
      <w:r w:rsidRPr="00EE2B32">
        <w:rPr>
          <w:noProof/>
        </w:rPr>
        <w:t>470</w:t>
      </w:r>
      <w:r w:rsidRPr="00EE2B32">
        <w:rPr>
          <w:noProof/>
        </w:rPr>
        <w:fldChar w:fldCharType="end"/>
      </w:r>
    </w:p>
    <w:p w14:paraId="77EF2B1F" w14:textId="314738E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456</w:t>
      </w:r>
      <w:r>
        <w:rPr>
          <w:noProof/>
        </w:rPr>
        <w:tab/>
        <w:t>Delegation by infringement officer—System Governor functions</w:t>
      </w:r>
      <w:r w:rsidRPr="00EE2B32">
        <w:rPr>
          <w:noProof/>
        </w:rPr>
        <w:tab/>
      </w:r>
      <w:r w:rsidRPr="00EE2B32">
        <w:rPr>
          <w:noProof/>
        </w:rPr>
        <w:fldChar w:fldCharType="begin"/>
      </w:r>
      <w:r w:rsidRPr="00EE2B32">
        <w:rPr>
          <w:noProof/>
        </w:rPr>
        <w:instrText xml:space="preserve"> PAGEREF _Toc212631920 \h </w:instrText>
      </w:r>
      <w:r w:rsidRPr="00EE2B32">
        <w:rPr>
          <w:noProof/>
        </w:rPr>
      </w:r>
      <w:r w:rsidRPr="00EE2B32">
        <w:rPr>
          <w:noProof/>
        </w:rPr>
        <w:fldChar w:fldCharType="separate"/>
      </w:r>
      <w:r w:rsidRPr="00EE2B32">
        <w:rPr>
          <w:noProof/>
        </w:rPr>
        <w:t>471</w:t>
      </w:r>
      <w:r w:rsidRPr="00EE2B32">
        <w:rPr>
          <w:noProof/>
        </w:rPr>
        <w:fldChar w:fldCharType="end"/>
      </w:r>
    </w:p>
    <w:p w14:paraId="2D564D15" w14:textId="05E47D7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457</w:t>
      </w:r>
      <w:r>
        <w:rPr>
          <w:noProof/>
        </w:rPr>
        <w:tab/>
        <w:t>Delegation by relevant chief executive—System Governor functions</w:t>
      </w:r>
      <w:r w:rsidRPr="00EE2B32">
        <w:rPr>
          <w:noProof/>
        </w:rPr>
        <w:tab/>
      </w:r>
      <w:r w:rsidRPr="00EE2B32">
        <w:rPr>
          <w:noProof/>
        </w:rPr>
        <w:fldChar w:fldCharType="begin"/>
      </w:r>
      <w:r w:rsidRPr="00EE2B32">
        <w:rPr>
          <w:noProof/>
        </w:rPr>
        <w:instrText xml:space="preserve"> PAGEREF _Toc212631921 \h </w:instrText>
      </w:r>
      <w:r w:rsidRPr="00EE2B32">
        <w:rPr>
          <w:noProof/>
        </w:rPr>
      </w:r>
      <w:r w:rsidRPr="00EE2B32">
        <w:rPr>
          <w:noProof/>
        </w:rPr>
        <w:fldChar w:fldCharType="separate"/>
      </w:r>
      <w:r w:rsidRPr="00EE2B32">
        <w:rPr>
          <w:noProof/>
        </w:rPr>
        <w:t>471</w:t>
      </w:r>
      <w:r w:rsidRPr="00EE2B32">
        <w:rPr>
          <w:noProof/>
        </w:rPr>
        <w:fldChar w:fldCharType="end"/>
      </w:r>
    </w:p>
    <w:p w14:paraId="62D7EC2E" w14:textId="7053D358" w:rsidR="00EE2B32" w:rsidRDefault="00EE2B32" w:rsidP="00EE2B32">
      <w:pPr>
        <w:pStyle w:val="TOC2"/>
        <w:keepNext/>
        <w:rPr>
          <w:rFonts w:asciiTheme="minorHAnsi" w:eastAsiaTheme="minorEastAsia" w:hAnsiTheme="minorHAnsi" w:cstheme="minorBidi"/>
          <w:b w:val="0"/>
          <w:noProof/>
          <w:kern w:val="2"/>
          <w:szCs w:val="24"/>
          <w14:ligatures w14:val="standardContextual"/>
        </w:rPr>
      </w:pPr>
      <w:r>
        <w:rPr>
          <w:noProof/>
        </w:rPr>
        <w:t>Part 8—Enforceable undertakings under Part 6 of the Regulatory Powers Act</w:t>
      </w:r>
      <w:r w:rsidRPr="00EE2B32">
        <w:rPr>
          <w:b w:val="0"/>
          <w:noProof/>
          <w:sz w:val="18"/>
        </w:rPr>
        <w:tab/>
      </w:r>
      <w:r w:rsidRPr="00EE2B32">
        <w:rPr>
          <w:b w:val="0"/>
          <w:noProof/>
          <w:sz w:val="18"/>
        </w:rPr>
        <w:fldChar w:fldCharType="begin"/>
      </w:r>
      <w:r w:rsidRPr="00EE2B32">
        <w:rPr>
          <w:b w:val="0"/>
          <w:noProof/>
          <w:sz w:val="18"/>
        </w:rPr>
        <w:instrText xml:space="preserve"> PAGEREF _Toc212631922 \h </w:instrText>
      </w:r>
      <w:r w:rsidRPr="00EE2B32">
        <w:rPr>
          <w:b w:val="0"/>
          <w:noProof/>
          <w:sz w:val="18"/>
        </w:rPr>
      </w:r>
      <w:r w:rsidRPr="00EE2B32">
        <w:rPr>
          <w:b w:val="0"/>
          <w:noProof/>
          <w:sz w:val="18"/>
        </w:rPr>
        <w:fldChar w:fldCharType="separate"/>
      </w:r>
      <w:r w:rsidRPr="00EE2B32">
        <w:rPr>
          <w:b w:val="0"/>
          <w:noProof/>
          <w:sz w:val="18"/>
        </w:rPr>
        <w:t>472</w:t>
      </w:r>
      <w:r w:rsidRPr="00EE2B32">
        <w:rPr>
          <w:b w:val="0"/>
          <w:noProof/>
          <w:sz w:val="18"/>
        </w:rPr>
        <w:fldChar w:fldCharType="end"/>
      </w:r>
    </w:p>
    <w:p w14:paraId="108C7A7A" w14:textId="54F02B87"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1—Triggering Part 6 of the Regulatory Powers Act</w:t>
      </w:r>
      <w:r w:rsidRPr="00EE2B32">
        <w:rPr>
          <w:b w:val="0"/>
          <w:noProof/>
          <w:sz w:val="18"/>
        </w:rPr>
        <w:tab/>
      </w:r>
      <w:r w:rsidRPr="00EE2B32">
        <w:rPr>
          <w:b w:val="0"/>
          <w:noProof/>
          <w:sz w:val="18"/>
        </w:rPr>
        <w:fldChar w:fldCharType="begin"/>
      </w:r>
      <w:r w:rsidRPr="00EE2B32">
        <w:rPr>
          <w:b w:val="0"/>
          <w:noProof/>
          <w:sz w:val="18"/>
        </w:rPr>
        <w:instrText xml:space="preserve"> PAGEREF _Toc212631923 \h </w:instrText>
      </w:r>
      <w:r w:rsidRPr="00EE2B32">
        <w:rPr>
          <w:b w:val="0"/>
          <w:noProof/>
          <w:sz w:val="18"/>
        </w:rPr>
      </w:r>
      <w:r w:rsidRPr="00EE2B32">
        <w:rPr>
          <w:b w:val="0"/>
          <w:noProof/>
          <w:sz w:val="18"/>
        </w:rPr>
        <w:fldChar w:fldCharType="separate"/>
      </w:r>
      <w:r w:rsidRPr="00EE2B32">
        <w:rPr>
          <w:b w:val="0"/>
          <w:noProof/>
          <w:sz w:val="18"/>
        </w:rPr>
        <w:t>472</w:t>
      </w:r>
      <w:r w:rsidRPr="00EE2B32">
        <w:rPr>
          <w:b w:val="0"/>
          <w:noProof/>
          <w:sz w:val="18"/>
        </w:rPr>
        <w:fldChar w:fldCharType="end"/>
      </w:r>
    </w:p>
    <w:p w14:paraId="78436505" w14:textId="11E1F5A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458</w:t>
      </w:r>
      <w:r>
        <w:rPr>
          <w:noProof/>
        </w:rPr>
        <w:tab/>
        <w:t>Enforceable provisions</w:t>
      </w:r>
      <w:r w:rsidRPr="00EE2B32">
        <w:rPr>
          <w:noProof/>
        </w:rPr>
        <w:tab/>
      </w:r>
      <w:r w:rsidRPr="00EE2B32">
        <w:rPr>
          <w:noProof/>
        </w:rPr>
        <w:fldChar w:fldCharType="begin"/>
      </w:r>
      <w:r w:rsidRPr="00EE2B32">
        <w:rPr>
          <w:noProof/>
        </w:rPr>
        <w:instrText xml:space="preserve"> PAGEREF _Toc212631924 \h </w:instrText>
      </w:r>
      <w:r w:rsidRPr="00EE2B32">
        <w:rPr>
          <w:noProof/>
        </w:rPr>
      </w:r>
      <w:r w:rsidRPr="00EE2B32">
        <w:rPr>
          <w:noProof/>
        </w:rPr>
        <w:fldChar w:fldCharType="separate"/>
      </w:r>
      <w:r w:rsidRPr="00EE2B32">
        <w:rPr>
          <w:noProof/>
        </w:rPr>
        <w:t>472</w:t>
      </w:r>
      <w:r w:rsidRPr="00EE2B32">
        <w:rPr>
          <w:noProof/>
        </w:rPr>
        <w:fldChar w:fldCharType="end"/>
      </w:r>
    </w:p>
    <w:p w14:paraId="4C8774B1" w14:textId="1FDCA9E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459</w:t>
      </w:r>
      <w:r>
        <w:rPr>
          <w:noProof/>
        </w:rPr>
        <w:tab/>
        <w:t>Authorised person—Commissioner functions</w:t>
      </w:r>
      <w:r w:rsidRPr="00EE2B32">
        <w:rPr>
          <w:noProof/>
        </w:rPr>
        <w:tab/>
      </w:r>
      <w:r w:rsidRPr="00EE2B32">
        <w:rPr>
          <w:noProof/>
        </w:rPr>
        <w:fldChar w:fldCharType="begin"/>
      </w:r>
      <w:r w:rsidRPr="00EE2B32">
        <w:rPr>
          <w:noProof/>
        </w:rPr>
        <w:instrText xml:space="preserve"> PAGEREF _Toc212631925 \h </w:instrText>
      </w:r>
      <w:r w:rsidRPr="00EE2B32">
        <w:rPr>
          <w:noProof/>
        </w:rPr>
      </w:r>
      <w:r w:rsidRPr="00EE2B32">
        <w:rPr>
          <w:noProof/>
        </w:rPr>
        <w:fldChar w:fldCharType="separate"/>
      </w:r>
      <w:r w:rsidRPr="00EE2B32">
        <w:rPr>
          <w:noProof/>
        </w:rPr>
        <w:t>472</w:t>
      </w:r>
      <w:r w:rsidRPr="00EE2B32">
        <w:rPr>
          <w:noProof/>
        </w:rPr>
        <w:fldChar w:fldCharType="end"/>
      </w:r>
    </w:p>
    <w:p w14:paraId="03947828" w14:textId="2A156B3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460</w:t>
      </w:r>
      <w:r>
        <w:rPr>
          <w:noProof/>
        </w:rPr>
        <w:tab/>
        <w:t>Authorised person—System Governor functions</w:t>
      </w:r>
      <w:r w:rsidRPr="00EE2B32">
        <w:rPr>
          <w:noProof/>
        </w:rPr>
        <w:tab/>
      </w:r>
      <w:r w:rsidRPr="00EE2B32">
        <w:rPr>
          <w:noProof/>
        </w:rPr>
        <w:fldChar w:fldCharType="begin"/>
      </w:r>
      <w:r w:rsidRPr="00EE2B32">
        <w:rPr>
          <w:noProof/>
        </w:rPr>
        <w:instrText xml:space="preserve"> PAGEREF _Toc212631926 \h </w:instrText>
      </w:r>
      <w:r w:rsidRPr="00EE2B32">
        <w:rPr>
          <w:noProof/>
        </w:rPr>
      </w:r>
      <w:r w:rsidRPr="00EE2B32">
        <w:rPr>
          <w:noProof/>
        </w:rPr>
        <w:fldChar w:fldCharType="separate"/>
      </w:r>
      <w:r w:rsidRPr="00EE2B32">
        <w:rPr>
          <w:noProof/>
        </w:rPr>
        <w:t>472</w:t>
      </w:r>
      <w:r w:rsidRPr="00EE2B32">
        <w:rPr>
          <w:noProof/>
        </w:rPr>
        <w:fldChar w:fldCharType="end"/>
      </w:r>
    </w:p>
    <w:p w14:paraId="71D23F70" w14:textId="3A7B8AC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461</w:t>
      </w:r>
      <w:r>
        <w:rPr>
          <w:noProof/>
        </w:rPr>
        <w:tab/>
        <w:t>Relevant court</w:t>
      </w:r>
      <w:r w:rsidRPr="00EE2B32">
        <w:rPr>
          <w:noProof/>
        </w:rPr>
        <w:tab/>
      </w:r>
      <w:r w:rsidRPr="00EE2B32">
        <w:rPr>
          <w:noProof/>
        </w:rPr>
        <w:fldChar w:fldCharType="begin"/>
      </w:r>
      <w:r w:rsidRPr="00EE2B32">
        <w:rPr>
          <w:noProof/>
        </w:rPr>
        <w:instrText xml:space="preserve"> PAGEREF _Toc212631927 \h </w:instrText>
      </w:r>
      <w:r w:rsidRPr="00EE2B32">
        <w:rPr>
          <w:noProof/>
        </w:rPr>
      </w:r>
      <w:r w:rsidRPr="00EE2B32">
        <w:rPr>
          <w:noProof/>
        </w:rPr>
        <w:fldChar w:fldCharType="separate"/>
      </w:r>
      <w:r w:rsidRPr="00EE2B32">
        <w:rPr>
          <w:noProof/>
        </w:rPr>
        <w:t>473</w:t>
      </w:r>
      <w:r w:rsidRPr="00EE2B32">
        <w:rPr>
          <w:noProof/>
        </w:rPr>
        <w:fldChar w:fldCharType="end"/>
      </w:r>
    </w:p>
    <w:p w14:paraId="29D8B2A3" w14:textId="46C12D46"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2—Modifications of Part 6 of the Regulatory Powers Act</w:t>
      </w:r>
      <w:r w:rsidRPr="00EE2B32">
        <w:rPr>
          <w:b w:val="0"/>
          <w:noProof/>
          <w:sz w:val="18"/>
        </w:rPr>
        <w:tab/>
      </w:r>
      <w:r w:rsidRPr="00EE2B32">
        <w:rPr>
          <w:b w:val="0"/>
          <w:noProof/>
          <w:sz w:val="18"/>
        </w:rPr>
        <w:fldChar w:fldCharType="begin"/>
      </w:r>
      <w:r w:rsidRPr="00EE2B32">
        <w:rPr>
          <w:b w:val="0"/>
          <w:noProof/>
          <w:sz w:val="18"/>
        </w:rPr>
        <w:instrText xml:space="preserve"> PAGEREF _Toc212631928 \h </w:instrText>
      </w:r>
      <w:r w:rsidRPr="00EE2B32">
        <w:rPr>
          <w:b w:val="0"/>
          <w:noProof/>
          <w:sz w:val="18"/>
        </w:rPr>
      </w:r>
      <w:r w:rsidRPr="00EE2B32">
        <w:rPr>
          <w:b w:val="0"/>
          <w:noProof/>
          <w:sz w:val="18"/>
        </w:rPr>
        <w:fldChar w:fldCharType="separate"/>
      </w:r>
      <w:r w:rsidRPr="00EE2B32">
        <w:rPr>
          <w:b w:val="0"/>
          <w:noProof/>
          <w:sz w:val="18"/>
        </w:rPr>
        <w:t>474</w:t>
      </w:r>
      <w:r w:rsidRPr="00EE2B32">
        <w:rPr>
          <w:b w:val="0"/>
          <w:noProof/>
          <w:sz w:val="18"/>
        </w:rPr>
        <w:fldChar w:fldCharType="end"/>
      </w:r>
    </w:p>
    <w:p w14:paraId="7949CFEF" w14:textId="5412C2C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462</w:t>
      </w:r>
      <w:r>
        <w:rPr>
          <w:noProof/>
        </w:rPr>
        <w:tab/>
        <w:t>Extension to external Territories</w:t>
      </w:r>
      <w:r w:rsidRPr="00EE2B32">
        <w:rPr>
          <w:noProof/>
        </w:rPr>
        <w:tab/>
      </w:r>
      <w:r w:rsidRPr="00EE2B32">
        <w:rPr>
          <w:noProof/>
        </w:rPr>
        <w:fldChar w:fldCharType="begin"/>
      </w:r>
      <w:r w:rsidRPr="00EE2B32">
        <w:rPr>
          <w:noProof/>
        </w:rPr>
        <w:instrText xml:space="preserve"> PAGEREF _Toc212631929 \h </w:instrText>
      </w:r>
      <w:r w:rsidRPr="00EE2B32">
        <w:rPr>
          <w:noProof/>
        </w:rPr>
      </w:r>
      <w:r w:rsidRPr="00EE2B32">
        <w:rPr>
          <w:noProof/>
        </w:rPr>
        <w:fldChar w:fldCharType="separate"/>
      </w:r>
      <w:r w:rsidRPr="00EE2B32">
        <w:rPr>
          <w:noProof/>
        </w:rPr>
        <w:t>474</w:t>
      </w:r>
      <w:r w:rsidRPr="00EE2B32">
        <w:rPr>
          <w:noProof/>
        </w:rPr>
        <w:fldChar w:fldCharType="end"/>
      </w:r>
    </w:p>
    <w:p w14:paraId="1FBAF0EC" w14:textId="78F500E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463</w:t>
      </w:r>
      <w:r>
        <w:rPr>
          <w:noProof/>
        </w:rPr>
        <w:tab/>
        <w:t>Other undertakings</w:t>
      </w:r>
      <w:r w:rsidRPr="00EE2B32">
        <w:rPr>
          <w:noProof/>
        </w:rPr>
        <w:tab/>
      </w:r>
      <w:r w:rsidRPr="00EE2B32">
        <w:rPr>
          <w:noProof/>
        </w:rPr>
        <w:fldChar w:fldCharType="begin"/>
      </w:r>
      <w:r w:rsidRPr="00EE2B32">
        <w:rPr>
          <w:noProof/>
        </w:rPr>
        <w:instrText xml:space="preserve"> PAGEREF _Toc212631930 \h </w:instrText>
      </w:r>
      <w:r w:rsidRPr="00EE2B32">
        <w:rPr>
          <w:noProof/>
        </w:rPr>
      </w:r>
      <w:r w:rsidRPr="00EE2B32">
        <w:rPr>
          <w:noProof/>
        </w:rPr>
        <w:fldChar w:fldCharType="separate"/>
      </w:r>
      <w:r w:rsidRPr="00EE2B32">
        <w:rPr>
          <w:noProof/>
        </w:rPr>
        <w:t>474</w:t>
      </w:r>
      <w:r w:rsidRPr="00EE2B32">
        <w:rPr>
          <w:noProof/>
        </w:rPr>
        <w:fldChar w:fldCharType="end"/>
      </w:r>
    </w:p>
    <w:p w14:paraId="61B95331" w14:textId="72103B2F"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3—Delegations by authorised persons</w:t>
      </w:r>
      <w:r w:rsidRPr="00EE2B32">
        <w:rPr>
          <w:b w:val="0"/>
          <w:noProof/>
          <w:sz w:val="18"/>
        </w:rPr>
        <w:tab/>
      </w:r>
      <w:r w:rsidRPr="00EE2B32">
        <w:rPr>
          <w:b w:val="0"/>
          <w:noProof/>
          <w:sz w:val="18"/>
        </w:rPr>
        <w:fldChar w:fldCharType="begin"/>
      </w:r>
      <w:r w:rsidRPr="00EE2B32">
        <w:rPr>
          <w:b w:val="0"/>
          <w:noProof/>
          <w:sz w:val="18"/>
        </w:rPr>
        <w:instrText xml:space="preserve"> PAGEREF _Toc212631931 \h </w:instrText>
      </w:r>
      <w:r w:rsidRPr="00EE2B32">
        <w:rPr>
          <w:b w:val="0"/>
          <w:noProof/>
          <w:sz w:val="18"/>
        </w:rPr>
      </w:r>
      <w:r w:rsidRPr="00EE2B32">
        <w:rPr>
          <w:b w:val="0"/>
          <w:noProof/>
          <w:sz w:val="18"/>
        </w:rPr>
        <w:fldChar w:fldCharType="separate"/>
      </w:r>
      <w:r w:rsidRPr="00EE2B32">
        <w:rPr>
          <w:b w:val="0"/>
          <w:noProof/>
          <w:sz w:val="18"/>
        </w:rPr>
        <w:t>475</w:t>
      </w:r>
      <w:r w:rsidRPr="00EE2B32">
        <w:rPr>
          <w:b w:val="0"/>
          <w:noProof/>
          <w:sz w:val="18"/>
        </w:rPr>
        <w:fldChar w:fldCharType="end"/>
      </w:r>
    </w:p>
    <w:p w14:paraId="1DB96741" w14:textId="5A02E93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464</w:t>
      </w:r>
      <w:r>
        <w:rPr>
          <w:noProof/>
        </w:rPr>
        <w:tab/>
        <w:t>Delegation by authorised person—Commissioner functions</w:t>
      </w:r>
      <w:r w:rsidRPr="00EE2B32">
        <w:rPr>
          <w:noProof/>
        </w:rPr>
        <w:tab/>
      </w:r>
      <w:r w:rsidRPr="00EE2B32">
        <w:rPr>
          <w:noProof/>
        </w:rPr>
        <w:fldChar w:fldCharType="begin"/>
      </w:r>
      <w:r w:rsidRPr="00EE2B32">
        <w:rPr>
          <w:noProof/>
        </w:rPr>
        <w:instrText xml:space="preserve"> PAGEREF _Toc212631932 \h </w:instrText>
      </w:r>
      <w:r w:rsidRPr="00EE2B32">
        <w:rPr>
          <w:noProof/>
        </w:rPr>
      </w:r>
      <w:r w:rsidRPr="00EE2B32">
        <w:rPr>
          <w:noProof/>
        </w:rPr>
        <w:fldChar w:fldCharType="separate"/>
      </w:r>
      <w:r w:rsidRPr="00EE2B32">
        <w:rPr>
          <w:noProof/>
        </w:rPr>
        <w:t>475</w:t>
      </w:r>
      <w:r w:rsidRPr="00EE2B32">
        <w:rPr>
          <w:noProof/>
        </w:rPr>
        <w:fldChar w:fldCharType="end"/>
      </w:r>
    </w:p>
    <w:p w14:paraId="6CBAE407" w14:textId="2358584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465</w:t>
      </w:r>
      <w:r>
        <w:rPr>
          <w:noProof/>
        </w:rPr>
        <w:tab/>
        <w:t>Delegation by authorised person—System Governor functions</w:t>
      </w:r>
      <w:r w:rsidRPr="00EE2B32">
        <w:rPr>
          <w:noProof/>
        </w:rPr>
        <w:tab/>
      </w:r>
      <w:r w:rsidRPr="00EE2B32">
        <w:rPr>
          <w:noProof/>
        </w:rPr>
        <w:fldChar w:fldCharType="begin"/>
      </w:r>
      <w:r w:rsidRPr="00EE2B32">
        <w:rPr>
          <w:noProof/>
        </w:rPr>
        <w:instrText xml:space="preserve"> PAGEREF _Toc212631933 \h </w:instrText>
      </w:r>
      <w:r w:rsidRPr="00EE2B32">
        <w:rPr>
          <w:noProof/>
        </w:rPr>
      </w:r>
      <w:r w:rsidRPr="00EE2B32">
        <w:rPr>
          <w:noProof/>
        </w:rPr>
        <w:fldChar w:fldCharType="separate"/>
      </w:r>
      <w:r w:rsidRPr="00EE2B32">
        <w:rPr>
          <w:noProof/>
        </w:rPr>
        <w:t>475</w:t>
      </w:r>
      <w:r w:rsidRPr="00EE2B32">
        <w:rPr>
          <w:noProof/>
        </w:rPr>
        <w:fldChar w:fldCharType="end"/>
      </w:r>
    </w:p>
    <w:p w14:paraId="58CAE251" w14:textId="2A7D1319"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9—Injunctions under Part 7 of the Regulatory Powers Act</w:t>
      </w:r>
      <w:r w:rsidRPr="00EE2B32">
        <w:rPr>
          <w:b w:val="0"/>
          <w:noProof/>
          <w:sz w:val="18"/>
        </w:rPr>
        <w:tab/>
      </w:r>
      <w:r w:rsidRPr="00EE2B32">
        <w:rPr>
          <w:b w:val="0"/>
          <w:noProof/>
          <w:sz w:val="18"/>
        </w:rPr>
        <w:fldChar w:fldCharType="begin"/>
      </w:r>
      <w:r w:rsidRPr="00EE2B32">
        <w:rPr>
          <w:b w:val="0"/>
          <w:noProof/>
          <w:sz w:val="18"/>
        </w:rPr>
        <w:instrText xml:space="preserve"> PAGEREF _Toc212631934 \h </w:instrText>
      </w:r>
      <w:r w:rsidRPr="00EE2B32">
        <w:rPr>
          <w:b w:val="0"/>
          <w:noProof/>
          <w:sz w:val="18"/>
        </w:rPr>
      </w:r>
      <w:r w:rsidRPr="00EE2B32">
        <w:rPr>
          <w:b w:val="0"/>
          <w:noProof/>
          <w:sz w:val="18"/>
        </w:rPr>
        <w:fldChar w:fldCharType="separate"/>
      </w:r>
      <w:r w:rsidRPr="00EE2B32">
        <w:rPr>
          <w:b w:val="0"/>
          <w:noProof/>
          <w:sz w:val="18"/>
        </w:rPr>
        <w:t>476</w:t>
      </w:r>
      <w:r w:rsidRPr="00EE2B32">
        <w:rPr>
          <w:b w:val="0"/>
          <w:noProof/>
          <w:sz w:val="18"/>
        </w:rPr>
        <w:fldChar w:fldCharType="end"/>
      </w:r>
    </w:p>
    <w:p w14:paraId="7A592E57" w14:textId="47025268"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1—Triggering Part 7 of the Regulatory Powers Act</w:t>
      </w:r>
      <w:r w:rsidRPr="00EE2B32">
        <w:rPr>
          <w:b w:val="0"/>
          <w:noProof/>
          <w:sz w:val="18"/>
        </w:rPr>
        <w:tab/>
      </w:r>
      <w:r w:rsidRPr="00EE2B32">
        <w:rPr>
          <w:b w:val="0"/>
          <w:noProof/>
          <w:sz w:val="18"/>
        </w:rPr>
        <w:fldChar w:fldCharType="begin"/>
      </w:r>
      <w:r w:rsidRPr="00EE2B32">
        <w:rPr>
          <w:b w:val="0"/>
          <w:noProof/>
          <w:sz w:val="18"/>
        </w:rPr>
        <w:instrText xml:space="preserve"> PAGEREF _Toc212631935 \h </w:instrText>
      </w:r>
      <w:r w:rsidRPr="00EE2B32">
        <w:rPr>
          <w:b w:val="0"/>
          <w:noProof/>
          <w:sz w:val="18"/>
        </w:rPr>
      </w:r>
      <w:r w:rsidRPr="00EE2B32">
        <w:rPr>
          <w:b w:val="0"/>
          <w:noProof/>
          <w:sz w:val="18"/>
        </w:rPr>
        <w:fldChar w:fldCharType="separate"/>
      </w:r>
      <w:r w:rsidRPr="00EE2B32">
        <w:rPr>
          <w:b w:val="0"/>
          <w:noProof/>
          <w:sz w:val="18"/>
        </w:rPr>
        <w:t>476</w:t>
      </w:r>
      <w:r w:rsidRPr="00EE2B32">
        <w:rPr>
          <w:b w:val="0"/>
          <w:noProof/>
          <w:sz w:val="18"/>
        </w:rPr>
        <w:fldChar w:fldCharType="end"/>
      </w:r>
    </w:p>
    <w:p w14:paraId="4A53B58B" w14:textId="2E2CA47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466</w:t>
      </w:r>
      <w:r>
        <w:rPr>
          <w:noProof/>
        </w:rPr>
        <w:tab/>
        <w:t>Enforceable provisions</w:t>
      </w:r>
      <w:r w:rsidRPr="00EE2B32">
        <w:rPr>
          <w:noProof/>
        </w:rPr>
        <w:tab/>
      </w:r>
      <w:r w:rsidRPr="00EE2B32">
        <w:rPr>
          <w:noProof/>
        </w:rPr>
        <w:fldChar w:fldCharType="begin"/>
      </w:r>
      <w:r w:rsidRPr="00EE2B32">
        <w:rPr>
          <w:noProof/>
        </w:rPr>
        <w:instrText xml:space="preserve"> PAGEREF _Toc212631936 \h </w:instrText>
      </w:r>
      <w:r w:rsidRPr="00EE2B32">
        <w:rPr>
          <w:noProof/>
        </w:rPr>
      </w:r>
      <w:r w:rsidRPr="00EE2B32">
        <w:rPr>
          <w:noProof/>
        </w:rPr>
        <w:fldChar w:fldCharType="separate"/>
      </w:r>
      <w:r w:rsidRPr="00EE2B32">
        <w:rPr>
          <w:noProof/>
        </w:rPr>
        <w:t>476</w:t>
      </w:r>
      <w:r w:rsidRPr="00EE2B32">
        <w:rPr>
          <w:noProof/>
        </w:rPr>
        <w:fldChar w:fldCharType="end"/>
      </w:r>
    </w:p>
    <w:p w14:paraId="08686BBE" w14:textId="3BED3E7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467</w:t>
      </w:r>
      <w:r>
        <w:rPr>
          <w:noProof/>
        </w:rPr>
        <w:tab/>
        <w:t>Authorised person—Commissioner functions</w:t>
      </w:r>
      <w:r w:rsidRPr="00EE2B32">
        <w:rPr>
          <w:noProof/>
        </w:rPr>
        <w:tab/>
      </w:r>
      <w:r w:rsidRPr="00EE2B32">
        <w:rPr>
          <w:noProof/>
        </w:rPr>
        <w:fldChar w:fldCharType="begin"/>
      </w:r>
      <w:r w:rsidRPr="00EE2B32">
        <w:rPr>
          <w:noProof/>
        </w:rPr>
        <w:instrText xml:space="preserve"> PAGEREF _Toc212631937 \h </w:instrText>
      </w:r>
      <w:r w:rsidRPr="00EE2B32">
        <w:rPr>
          <w:noProof/>
        </w:rPr>
      </w:r>
      <w:r w:rsidRPr="00EE2B32">
        <w:rPr>
          <w:noProof/>
        </w:rPr>
        <w:fldChar w:fldCharType="separate"/>
      </w:r>
      <w:r w:rsidRPr="00EE2B32">
        <w:rPr>
          <w:noProof/>
        </w:rPr>
        <w:t>476</w:t>
      </w:r>
      <w:r w:rsidRPr="00EE2B32">
        <w:rPr>
          <w:noProof/>
        </w:rPr>
        <w:fldChar w:fldCharType="end"/>
      </w:r>
    </w:p>
    <w:p w14:paraId="28FA0E20" w14:textId="70FA1B4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468</w:t>
      </w:r>
      <w:r>
        <w:rPr>
          <w:noProof/>
        </w:rPr>
        <w:tab/>
        <w:t>Authorised person—System Governor functions</w:t>
      </w:r>
      <w:r w:rsidRPr="00EE2B32">
        <w:rPr>
          <w:noProof/>
        </w:rPr>
        <w:tab/>
      </w:r>
      <w:r w:rsidRPr="00EE2B32">
        <w:rPr>
          <w:noProof/>
        </w:rPr>
        <w:fldChar w:fldCharType="begin"/>
      </w:r>
      <w:r w:rsidRPr="00EE2B32">
        <w:rPr>
          <w:noProof/>
        </w:rPr>
        <w:instrText xml:space="preserve"> PAGEREF _Toc212631938 \h </w:instrText>
      </w:r>
      <w:r w:rsidRPr="00EE2B32">
        <w:rPr>
          <w:noProof/>
        </w:rPr>
      </w:r>
      <w:r w:rsidRPr="00EE2B32">
        <w:rPr>
          <w:noProof/>
        </w:rPr>
        <w:fldChar w:fldCharType="separate"/>
      </w:r>
      <w:r w:rsidRPr="00EE2B32">
        <w:rPr>
          <w:noProof/>
        </w:rPr>
        <w:t>476</w:t>
      </w:r>
      <w:r w:rsidRPr="00EE2B32">
        <w:rPr>
          <w:noProof/>
        </w:rPr>
        <w:fldChar w:fldCharType="end"/>
      </w:r>
    </w:p>
    <w:p w14:paraId="1BFC9AA6" w14:textId="615B0C6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469</w:t>
      </w:r>
      <w:r>
        <w:rPr>
          <w:noProof/>
        </w:rPr>
        <w:tab/>
        <w:t>Relevant court</w:t>
      </w:r>
      <w:r w:rsidRPr="00EE2B32">
        <w:rPr>
          <w:noProof/>
        </w:rPr>
        <w:tab/>
      </w:r>
      <w:r w:rsidRPr="00EE2B32">
        <w:rPr>
          <w:noProof/>
        </w:rPr>
        <w:fldChar w:fldCharType="begin"/>
      </w:r>
      <w:r w:rsidRPr="00EE2B32">
        <w:rPr>
          <w:noProof/>
        </w:rPr>
        <w:instrText xml:space="preserve"> PAGEREF _Toc212631939 \h </w:instrText>
      </w:r>
      <w:r w:rsidRPr="00EE2B32">
        <w:rPr>
          <w:noProof/>
        </w:rPr>
      </w:r>
      <w:r w:rsidRPr="00EE2B32">
        <w:rPr>
          <w:noProof/>
        </w:rPr>
        <w:fldChar w:fldCharType="separate"/>
      </w:r>
      <w:r w:rsidRPr="00EE2B32">
        <w:rPr>
          <w:noProof/>
        </w:rPr>
        <w:t>477</w:t>
      </w:r>
      <w:r w:rsidRPr="00EE2B32">
        <w:rPr>
          <w:noProof/>
        </w:rPr>
        <w:fldChar w:fldCharType="end"/>
      </w:r>
    </w:p>
    <w:p w14:paraId="44C58E8C" w14:textId="63FF1488"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2—Modifications of Part 7 of the Regulatory Powers Act</w:t>
      </w:r>
      <w:r w:rsidRPr="00EE2B32">
        <w:rPr>
          <w:b w:val="0"/>
          <w:noProof/>
          <w:sz w:val="18"/>
        </w:rPr>
        <w:tab/>
      </w:r>
      <w:r w:rsidRPr="00EE2B32">
        <w:rPr>
          <w:b w:val="0"/>
          <w:noProof/>
          <w:sz w:val="18"/>
        </w:rPr>
        <w:fldChar w:fldCharType="begin"/>
      </w:r>
      <w:r w:rsidRPr="00EE2B32">
        <w:rPr>
          <w:b w:val="0"/>
          <w:noProof/>
          <w:sz w:val="18"/>
        </w:rPr>
        <w:instrText xml:space="preserve"> PAGEREF _Toc212631940 \h </w:instrText>
      </w:r>
      <w:r w:rsidRPr="00EE2B32">
        <w:rPr>
          <w:b w:val="0"/>
          <w:noProof/>
          <w:sz w:val="18"/>
        </w:rPr>
      </w:r>
      <w:r w:rsidRPr="00EE2B32">
        <w:rPr>
          <w:b w:val="0"/>
          <w:noProof/>
          <w:sz w:val="18"/>
        </w:rPr>
        <w:fldChar w:fldCharType="separate"/>
      </w:r>
      <w:r w:rsidRPr="00EE2B32">
        <w:rPr>
          <w:b w:val="0"/>
          <w:noProof/>
          <w:sz w:val="18"/>
        </w:rPr>
        <w:t>478</w:t>
      </w:r>
      <w:r w:rsidRPr="00EE2B32">
        <w:rPr>
          <w:b w:val="0"/>
          <w:noProof/>
          <w:sz w:val="18"/>
        </w:rPr>
        <w:fldChar w:fldCharType="end"/>
      </w:r>
    </w:p>
    <w:p w14:paraId="69FA6C32" w14:textId="67AAE69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470</w:t>
      </w:r>
      <w:r>
        <w:rPr>
          <w:noProof/>
        </w:rPr>
        <w:tab/>
        <w:t>Consent injunctions</w:t>
      </w:r>
      <w:r w:rsidRPr="00EE2B32">
        <w:rPr>
          <w:noProof/>
        </w:rPr>
        <w:tab/>
      </w:r>
      <w:r w:rsidRPr="00EE2B32">
        <w:rPr>
          <w:noProof/>
        </w:rPr>
        <w:fldChar w:fldCharType="begin"/>
      </w:r>
      <w:r w:rsidRPr="00EE2B32">
        <w:rPr>
          <w:noProof/>
        </w:rPr>
        <w:instrText xml:space="preserve"> PAGEREF _Toc212631941 \h </w:instrText>
      </w:r>
      <w:r w:rsidRPr="00EE2B32">
        <w:rPr>
          <w:noProof/>
        </w:rPr>
      </w:r>
      <w:r w:rsidRPr="00EE2B32">
        <w:rPr>
          <w:noProof/>
        </w:rPr>
        <w:fldChar w:fldCharType="separate"/>
      </w:r>
      <w:r w:rsidRPr="00EE2B32">
        <w:rPr>
          <w:noProof/>
        </w:rPr>
        <w:t>478</w:t>
      </w:r>
      <w:r w:rsidRPr="00EE2B32">
        <w:rPr>
          <w:noProof/>
        </w:rPr>
        <w:fldChar w:fldCharType="end"/>
      </w:r>
    </w:p>
    <w:p w14:paraId="4715A41D" w14:textId="7F83C20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471</w:t>
      </w:r>
      <w:r>
        <w:rPr>
          <w:noProof/>
        </w:rPr>
        <w:tab/>
        <w:t>Extension to external Territories</w:t>
      </w:r>
      <w:r w:rsidRPr="00EE2B32">
        <w:rPr>
          <w:noProof/>
        </w:rPr>
        <w:tab/>
      </w:r>
      <w:r w:rsidRPr="00EE2B32">
        <w:rPr>
          <w:noProof/>
        </w:rPr>
        <w:fldChar w:fldCharType="begin"/>
      </w:r>
      <w:r w:rsidRPr="00EE2B32">
        <w:rPr>
          <w:noProof/>
        </w:rPr>
        <w:instrText xml:space="preserve"> PAGEREF _Toc212631942 \h </w:instrText>
      </w:r>
      <w:r w:rsidRPr="00EE2B32">
        <w:rPr>
          <w:noProof/>
        </w:rPr>
      </w:r>
      <w:r w:rsidRPr="00EE2B32">
        <w:rPr>
          <w:noProof/>
        </w:rPr>
        <w:fldChar w:fldCharType="separate"/>
      </w:r>
      <w:r w:rsidRPr="00EE2B32">
        <w:rPr>
          <w:noProof/>
        </w:rPr>
        <w:t>478</w:t>
      </w:r>
      <w:r w:rsidRPr="00EE2B32">
        <w:rPr>
          <w:noProof/>
        </w:rPr>
        <w:fldChar w:fldCharType="end"/>
      </w:r>
    </w:p>
    <w:p w14:paraId="2445C03B" w14:textId="59F5B373"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3—Delegations by authorised persons</w:t>
      </w:r>
      <w:r w:rsidRPr="00EE2B32">
        <w:rPr>
          <w:b w:val="0"/>
          <w:noProof/>
          <w:sz w:val="18"/>
        </w:rPr>
        <w:tab/>
      </w:r>
      <w:r w:rsidRPr="00EE2B32">
        <w:rPr>
          <w:b w:val="0"/>
          <w:noProof/>
          <w:sz w:val="18"/>
        </w:rPr>
        <w:fldChar w:fldCharType="begin"/>
      </w:r>
      <w:r w:rsidRPr="00EE2B32">
        <w:rPr>
          <w:b w:val="0"/>
          <w:noProof/>
          <w:sz w:val="18"/>
        </w:rPr>
        <w:instrText xml:space="preserve"> PAGEREF _Toc212631943 \h </w:instrText>
      </w:r>
      <w:r w:rsidRPr="00EE2B32">
        <w:rPr>
          <w:b w:val="0"/>
          <w:noProof/>
          <w:sz w:val="18"/>
        </w:rPr>
      </w:r>
      <w:r w:rsidRPr="00EE2B32">
        <w:rPr>
          <w:b w:val="0"/>
          <w:noProof/>
          <w:sz w:val="18"/>
        </w:rPr>
        <w:fldChar w:fldCharType="separate"/>
      </w:r>
      <w:r w:rsidRPr="00EE2B32">
        <w:rPr>
          <w:b w:val="0"/>
          <w:noProof/>
          <w:sz w:val="18"/>
        </w:rPr>
        <w:t>479</w:t>
      </w:r>
      <w:r w:rsidRPr="00EE2B32">
        <w:rPr>
          <w:b w:val="0"/>
          <w:noProof/>
          <w:sz w:val="18"/>
        </w:rPr>
        <w:fldChar w:fldCharType="end"/>
      </w:r>
    </w:p>
    <w:p w14:paraId="22EC6D27" w14:textId="5133816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472</w:t>
      </w:r>
      <w:r>
        <w:rPr>
          <w:noProof/>
        </w:rPr>
        <w:tab/>
        <w:t>Delegation by authorised person—Commissioner functions</w:t>
      </w:r>
      <w:r w:rsidRPr="00EE2B32">
        <w:rPr>
          <w:noProof/>
        </w:rPr>
        <w:tab/>
      </w:r>
      <w:r w:rsidRPr="00EE2B32">
        <w:rPr>
          <w:noProof/>
        </w:rPr>
        <w:fldChar w:fldCharType="begin"/>
      </w:r>
      <w:r w:rsidRPr="00EE2B32">
        <w:rPr>
          <w:noProof/>
        </w:rPr>
        <w:instrText xml:space="preserve"> PAGEREF _Toc212631944 \h </w:instrText>
      </w:r>
      <w:r w:rsidRPr="00EE2B32">
        <w:rPr>
          <w:noProof/>
        </w:rPr>
      </w:r>
      <w:r w:rsidRPr="00EE2B32">
        <w:rPr>
          <w:noProof/>
        </w:rPr>
        <w:fldChar w:fldCharType="separate"/>
      </w:r>
      <w:r w:rsidRPr="00EE2B32">
        <w:rPr>
          <w:noProof/>
        </w:rPr>
        <w:t>479</w:t>
      </w:r>
      <w:r w:rsidRPr="00EE2B32">
        <w:rPr>
          <w:noProof/>
        </w:rPr>
        <w:fldChar w:fldCharType="end"/>
      </w:r>
    </w:p>
    <w:p w14:paraId="63244336" w14:textId="2FEBAC1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473</w:t>
      </w:r>
      <w:r>
        <w:rPr>
          <w:noProof/>
        </w:rPr>
        <w:tab/>
        <w:t>Delegation by authorised person—System Governor functions</w:t>
      </w:r>
      <w:r w:rsidRPr="00EE2B32">
        <w:rPr>
          <w:noProof/>
        </w:rPr>
        <w:tab/>
      </w:r>
      <w:r w:rsidRPr="00EE2B32">
        <w:rPr>
          <w:noProof/>
        </w:rPr>
        <w:fldChar w:fldCharType="begin"/>
      </w:r>
      <w:r w:rsidRPr="00EE2B32">
        <w:rPr>
          <w:noProof/>
        </w:rPr>
        <w:instrText xml:space="preserve"> PAGEREF _Toc212631945 \h </w:instrText>
      </w:r>
      <w:r w:rsidRPr="00EE2B32">
        <w:rPr>
          <w:noProof/>
        </w:rPr>
      </w:r>
      <w:r w:rsidRPr="00EE2B32">
        <w:rPr>
          <w:noProof/>
        </w:rPr>
        <w:fldChar w:fldCharType="separate"/>
      </w:r>
      <w:r w:rsidRPr="00EE2B32">
        <w:rPr>
          <w:noProof/>
        </w:rPr>
        <w:t>479</w:t>
      </w:r>
      <w:r w:rsidRPr="00EE2B32">
        <w:rPr>
          <w:noProof/>
        </w:rPr>
        <w:fldChar w:fldCharType="end"/>
      </w:r>
    </w:p>
    <w:p w14:paraId="01336ADA" w14:textId="6D9B7F5B"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10—Notices requiring action</w:t>
      </w:r>
      <w:r w:rsidRPr="00EE2B32">
        <w:rPr>
          <w:b w:val="0"/>
          <w:noProof/>
          <w:sz w:val="18"/>
        </w:rPr>
        <w:tab/>
      </w:r>
      <w:r w:rsidRPr="00EE2B32">
        <w:rPr>
          <w:b w:val="0"/>
          <w:noProof/>
          <w:sz w:val="18"/>
        </w:rPr>
        <w:fldChar w:fldCharType="begin"/>
      </w:r>
      <w:r w:rsidRPr="00EE2B32">
        <w:rPr>
          <w:b w:val="0"/>
          <w:noProof/>
          <w:sz w:val="18"/>
        </w:rPr>
        <w:instrText xml:space="preserve"> PAGEREF _Toc212631946 \h </w:instrText>
      </w:r>
      <w:r w:rsidRPr="00EE2B32">
        <w:rPr>
          <w:b w:val="0"/>
          <w:noProof/>
          <w:sz w:val="18"/>
        </w:rPr>
      </w:r>
      <w:r w:rsidRPr="00EE2B32">
        <w:rPr>
          <w:b w:val="0"/>
          <w:noProof/>
          <w:sz w:val="18"/>
        </w:rPr>
        <w:fldChar w:fldCharType="separate"/>
      </w:r>
      <w:r w:rsidRPr="00EE2B32">
        <w:rPr>
          <w:b w:val="0"/>
          <w:noProof/>
          <w:sz w:val="18"/>
        </w:rPr>
        <w:t>480</w:t>
      </w:r>
      <w:r w:rsidRPr="00EE2B32">
        <w:rPr>
          <w:b w:val="0"/>
          <w:noProof/>
          <w:sz w:val="18"/>
        </w:rPr>
        <w:fldChar w:fldCharType="end"/>
      </w:r>
    </w:p>
    <w:p w14:paraId="2C96E6D1" w14:textId="055F83A0"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1—Required action notices</w:t>
      </w:r>
      <w:r w:rsidRPr="00EE2B32">
        <w:rPr>
          <w:b w:val="0"/>
          <w:noProof/>
          <w:sz w:val="18"/>
        </w:rPr>
        <w:tab/>
      </w:r>
      <w:r w:rsidRPr="00EE2B32">
        <w:rPr>
          <w:b w:val="0"/>
          <w:noProof/>
          <w:sz w:val="18"/>
        </w:rPr>
        <w:fldChar w:fldCharType="begin"/>
      </w:r>
      <w:r w:rsidRPr="00EE2B32">
        <w:rPr>
          <w:b w:val="0"/>
          <w:noProof/>
          <w:sz w:val="18"/>
        </w:rPr>
        <w:instrText xml:space="preserve"> PAGEREF _Toc212631947 \h </w:instrText>
      </w:r>
      <w:r w:rsidRPr="00EE2B32">
        <w:rPr>
          <w:b w:val="0"/>
          <w:noProof/>
          <w:sz w:val="18"/>
        </w:rPr>
      </w:r>
      <w:r w:rsidRPr="00EE2B32">
        <w:rPr>
          <w:b w:val="0"/>
          <w:noProof/>
          <w:sz w:val="18"/>
        </w:rPr>
        <w:fldChar w:fldCharType="separate"/>
      </w:r>
      <w:r w:rsidRPr="00EE2B32">
        <w:rPr>
          <w:b w:val="0"/>
          <w:noProof/>
          <w:sz w:val="18"/>
        </w:rPr>
        <w:t>480</w:t>
      </w:r>
      <w:r w:rsidRPr="00EE2B32">
        <w:rPr>
          <w:b w:val="0"/>
          <w:noProof/>
          <w:sz w:val="18"/>
        </w:rPr>
        <w:fldChar w:fldCharType="end"/>
      </w:r>
    </w:p>
    <w:p w14:paraId="3421AD8E" w14:textId="60B1926F"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A—Giving required action notices</w:t>
      </w:r>
      <w:r w:rsidRPr="00EE2B32">
        <w:rPr>
          <w:b w:val="0"/>
          <w:noProof/>
          <w:sz w:val="18"/>
        </w:rPr>
        <w:tab/>
      </w:r>
      <w:r w:rsidRPr="00EE2B32">
        <w:rPr>
          <w:b w:val="0"/>
          <w:noProof/>
          <w:sz w:val="18"/>
        </w:rPr>
        <w:fldChar w:fldCharType="begin"/>
      </w:r>
      <w:r w:rsidRPr="00EE2B32">
        <w:rPr>
          <w:b w:val="0"/>
          <w:noProof/>
          <w:sz w:val="18"/>
        </w:rPr>
        <w:instrText xml:space="preserve"> PAGEREF _Toc212631948 \h </w:instrText>
      </w:r>
      <w:r w:rsidRPr="00EE2B32">
        <w:rPr>
          <w:b w:val="0"/>
          <w:noProof/>
          <w:sz w:val="18"/>
        </w:rPr>
      </w:r>
      <w:r w:rsidRPr="00EE2B32">
        <w:rPr>
          <w:b w:val="0"/>
          <w:noProof/>
          <w:sz w:val="18"/>
        </w:rPr>
        <w:fldChar w:fldCharType="separate"/>
      </w:r>
      <w:r w:rsidRPr="00EE2B32">
        <w:rPr>
          <w:b w:val="0"/>
          <w:noProof/>
          <w:sz w:val="18"/>
        </w:rPr>
        <w:t>480</w:t>
      </w:r>
      <w:r w:rsidRPr="00EE2B32">
        <w:rPr>
          <w:b w:val="0"/>
          <w:noProof/>
          <w:sz w:val="18"/>
        </w:rPr>
        <w:fldChar w:fldCharType="end"/>
      </w:r>
    </w:p>
    <w:p w14:paraId="0B0BE676" w14:textId="6C908FC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474</w:t>
      </w:r>
      <w:r>
        <w:rPr>
          <w:noProof/>
        </w:rPr>
        <w:tab/>
        <w:t>Commissioner or Complaints Commissioner may give required action notices relating to certain matters</w:t>
      </w:r>
      <w:r w:rsidRPr="00EE2B32">
        <w:rPr>
          <w:noProof/>
        </w:rPr>
        <w:tab/>
      </w:r>
      <w:r w:rsidRPr="00EE2B32">
        <w:rPr>
          <w:noProof/>
        </w:rPr>
        <w:fldChar w:fldCharType="begin"/>
      </w:r>
      <w:r w:rsidRPr="00EE2B32">
        <w:rPr>
          <w:noProof/>
        </w:rPr>
        <w:instrText xml:space="preserve"> PAGEREF _Toc212631949 \h </w:instrText>
      </w:r>
      <w:r w:rsidRPr="00EE2B32">
        <w:rPr>
          <w:noProof/>
        </w:rPr>
      </w:r>
      <w:r w:rsidRPr="00EE2B32">
        <w:rPr>
          <w:noProof/>
        </w:rPr>
        <w:fldChar w:fldCharType="separate"/>
      </w:r>
      <w:r w:rsidRPr="00EE2B32">
        <w:rPr>
          <w:noProof/>
        </w:rPr>
        <w:t>480</w:t>
      </w:r>
      <w:r w:rsidRPr="00EE2B32">
        <w:rPr>
          <w:noProof/>
        </w:rPr>
        <w:fldChar w:fldCharType="end"/>
      </w:r>
    </w:p>
    <w:p w14:paraId="6294EBBC" w14:textId="0DC528E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475</w:t>
      </w:r>
      <w:r>
        <w:rPr>
          <w:noProof/>
        </w:rPr>
        <w:tab/>
        <w:t>System Governor may give required action notices relating to System Governor’s functions</w:t>
      </w:r>
      <w:r w:rsidRPr="00EE2B32">
        <w:rPr>
          <w:noProof/>
        </w:rPr>
        <w:tab/>
      </w:r>
      <w:r w:rsidRPr="00EE2B32">
        <w:rPr>
          <w:noProof/>
        </w:rPr>
        <w:fldChar w:fldCharType="begin"/>
      </w:r>
      <w:r w:rsidRPr="00EE2B32">
        <w:rPr>
          <w:noProof/>
        </w:rPr>
        <w:instrText xml:space="preserve"> PAGEREF _Toc212631950 \h </w:instrText>
      </w:r>
      <w:r w:rsidRPr="00EE2B32">
        <w:rPr>
          <w:noProof/>
        </w:rPr>
      </w:r>
      <w:r w:rsidRPr="00EE2B32">
        <w:rPr>
          <w:noProof/>
        </w:rPr>
        <w:fldChar w:fldCharType="separate"/>
      </w:r>
      <w:r w:rsidRPr="00EE2B32">
        <w:rPr>
          <w:noProof/>
        </w:rPr>
        <w:t>480</w:t>
      </w:r>
      <w:r w:rsidRPr="00EE2B32">
        <w:rPr>
          <w:noProof/>
        </w:rPr>
        <w:fldChar w:fldCharType="end"/>
      </w:r>
    </w:p>
    <w:p w14:paraId="06246999" w14:textId="321DB4A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476</w:t>
      </w:r>
      <w:r>
        <w:rPr>
          <w:noProof/>
        </w:rPr>
        <w:tab/>
        <w:t>Contents of required action notices</w:t>
      </w:r>
      <w:r w:rsidRPr="00EE2B32">
        <w:rPr>
          <w:noProof/>
        </w:rPr>
        <w:tab/>
      </w:r>
      <w:r w:rsidRPr="00EE2B32">
        <w:rPr>
          <w:noProof/>
        </w:rPr>
        <w:fldChar w:fldCharType="begin"/>
      </w:r>
      <w:r w:rsidRPr="00EE2B32">
        <w:rPr>
          <w:noProof/>
        </w:rPr>
        <w:instrText xml:space="preserve"> PAGEREF _Toc212631951 \h </w:instrText>
      </w:r>
      <w:r w:rsidRPr="00EE2B32">
        <w:rPr>
          <w:noProof/>
        </w:rPr>
      </w:r>
      <w:r w:rsidRPr="00EE2B32">
        <w:rPr>
          <w:noProof/>
        </w:rPr>
        <w:fldChar w:fldCharType="separate"/>
      </w:r>
      <w:r w:rsidRPr="00EE2B32">
        <w:rPr>
          <w:noProof/>
        </w:rPr>
        <w:t>480</w:t>
      </w:r>
      <w:r w:rsidRPr="00EE2B32">
        <w:rPr>
          <w:noProof/>
        </w:rPr>
        <w:fldChar w:fldCharType="end"/>
      </w:r>
    </w:p>
    <w:p w14:paraId="3DF3C9BB" w14:textId="5E3E30D3"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B—Varying or revoking required action notices</w:t>
      </w:r>
      <w:r w:rsidRPr="00EE2B32">
        <w:rPr>
          <w:b w:val="0"/>
          <w:noProof/>
          <w:sz w:val="18"/>
        </w:rPr>
        <w:tab/>
      </w:r>
      <w:r w:rsidRPr="00EE2B32">
        <w:rPr>
          <w:b w:val="0"/>
          <w:noProof/>
          <w:sz w:val="18"/>
        </w:rPr>
        <w:fldChar w:fldCharType="begin"/>
      </w:r>
      <w:r w:rsidRPr="00EE2B32">
        <w:rPr>
          <w:b w:val="0"/>
          <w:noProof/>
          <w:sz w:val="18"/>
        </w:rPr>
        <w:instrText xml:space="preserve"> PAGEREF _Toc212631952 \h </w:instrText>
      </w:r>
      <w:r w:rsidRPr="00EE2B32">
        <w:rPr>
          <w:b w:val="0"/>
          <w:noProof/>
          <w:sz w:val="18"/>
        </w:rPr>
      </w:r>
      <w:r w:rsidRPr="00EE2B32">
        <w:rPr>
          <w:b w:val="0"/>
          <w:noProof/>
          <w:sz w:val="18"/>
        </w:rPr>
        <w:fldChar w:fldCharType="separate"/>
      </w:r>
      <w:r w:rsidRPr="00EE2B32">
        <w:rPr>
          <w:b w:val="0"/>
          <w:noProof/>
          <w:sz w:val="18"/>
        </w:rPr>
        <w:t>481</w:t>
      </w:r>
      <w:r w:rsidRPr="00EE2B32">
        <w:rPr>
          <w:b w:val="0"/>
          <w:noProof/>
          <w:sz w:val="18"/>
        </w:rPr>
        <w:fldChar w:fldCharType="end"/>
      </w:r>
    </w:p>
    <w:p w14:paraId="4C8ED8C9" w14:textId="7E40DCC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477</w:t>
      </w:r>
      <w:r>
        <w:rPr>
          <w:noProof/>
        </w:rPr>
        <w:tab/>
        <w:t>Commissioner may vary or revoke required action notices</w:t>
      </w:r>
      <w:r w:rsidRPr="00EE2B32">
        <w:rPr>
          <w:noProof/>
        </w:rPr>
        <w:tab/>
      </w:r>
      <w:r w:rsidRPr="00EE2B32">
        <w:rPr>
          <w:noProof/>
        </w:rPr>
        <w:fldChar w:fldCharType="begin"/>
      </w:r>
      <w:r w:rsidRPr="00EE2B32">
        <w:rPr>
          <w:noProof/>
        </w:rPr>
        <w:instrText xml:space="preserve"> PAGEREF _Toc212631953 \h </w:instrText>
      </w:r>
      <w:r w:rsidRPr="00EE2B32">
        <w:rPr>
          <w:noProof/>
        </w:rPr>
      </w:r>
      <w:r w:rsidRPr="00EE2B32">
        <w:rPr>
          <w:noProof/>
        </w:rPr>
        <w:fldChar w:fldCharType="separate"/>
      </w:r>
      <w:r w:rsidRPr="00EE2B32">
        <w:rPr>
          <w:noProof/>
        </w:rPr>
        <w:t>481</w:t>
      </w:r>
      <w:r w:rsidRPr="00EE2B32">
        <w:rPr>
          <w:noProof/>
        </w:rPr>
        <w:fldChar w:fldCharType="end"/>
      </w:r>
    </w:p>
    <w:p w14:paraId="1F1F664C" w14:textId="5E7FD60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478</w:t>
      </w:r>
      <w:r>
        <w:rPr>
          <w:noProof/>
        </w:rPr>
        <w:tab/>
        <w:t>Complaints Commissioner may vary or revoke required action notices</w:t>
      </w:r>
      <w:r w:rsidRPr="00EE2B32">
        <w:rPr>
          <w:noProof/>
        </w:rPr>
        <w:tab/>
      </w:r>
      <w:r w:rsidRPr="00EE2B32">
        <w:rPr>
          <w:noProof/>
        </w:rPr>
        <w:fldChar w:fldCharType="begin"/>
      </w:r>
      <w:r w:rsidRPr="00EE2B32">
        <w:rPr>
          <w:noProof/>
        </w:rPr>
        <w:instrText xml:space="preserve"> PAGEREF _Toc212631954 \h </w:instrText>
      </w:r>
      <w:r w:rsidRPr="00EE2B32">
        <w:rPr>
          <w:noProof/>
        </w:rPr>
      </w:r>
      <w:r w:rsidRPr="00EE2B32">
        <w:rPr>
          <w:noProof/>
        </w:rPr>
        <w:fldChar w:fldCharType="separate"/>
      </w:r>
      <w:r w:rsidRPr="00EE2B32">
        <w:rPr>
          <w:noProof/>
        </w:rPr>
        <w:t>482</w:t>
      </w:r>
      <w:r w:rsidRPr="00EE2B32">
        <w:rPr>
          <w:noProof/>
        </w:rPr>
        <w:fldChar w:fldCharType="end"/>
      </w:r>
    </w:p>
    <w:p w14:paraId="12A42BD5" w14:textId="39AF578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479</w:t>
      </w:r>
      <w:r>
        <w:rPr>
          <w:noProof/>
        </w:rPr>
        <w:tab/>
        <w:t>System Governor may vary or revoke required action notices</w:t>
      </w:r>
      <w:r w:rsidRPr="00EE2B32">
        <w:rPr>
          <w:noProof/>
        </w:rPr>
        <w:tab/>
      </w:r>
      <w:r w:rsidRPr="00EE2B32">
        <w:rPr>
          <w:noProof/>
        </w:rPr>
        <w:fldChar w:fldCharType="begin"/>
      </w:r>
      <w:r w:rsidRPr="00EE2B32">
        <w:rPr>
          <w:noProof/>
        </w:rPr>
        <w:instrText xml:space="preserve"> PAGEREF _Toc212631955 \h </w:instrText>
      </w:r>
      <w:r w:rsidRPr="00EE2B32">
        <w:rPr>
          <w:noProof/>
        </w:rPr>
      </w:r>
      <w:r w:rsidRPr="00EE2B32">
        <w:rPr>
          <w:noProof/>
        </w:rPr>
        <w:fldChar w:fldCharType="separate"/>
      </w:r>
      <w:r w:rsidRPr="00EE2B32">
        <w:rPr>
          <w:noProof/>
        </w:rPr>
        <w:t>482</w:t>
      </w:r>
      <w:r w:rsidRPr="00EE2B32">
        <w:rPr>
          <w:noProof/>
        </w:rPr>
        <w:fldChar w:fldCharType="end"/>
      </w:r>
    </w:p>
    <w:p w14:paraId="3F324306" w14:textId="6AD91784"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C—Penalty for contravening required action notices</w:t>
      </w:r>
      <w:r w:rsidRPr="00EE2B32">
        <w:rPr>
          <w:b w:val="0"/>
          <w:noProof/>
          <w:sz w:val="18"/>
        </w:rPr>
        <w:tab/>
      </w:r>
      <w:r w:rsidRPr="00EE2B32">
        <w:rPr>
          <w:b w:val="0"/>
          <w:noProof/>
          <w:sz w:val="18"/>
        </w:rPr>
        <w:fldChar w:fldCharType="begin"/>
      </w:r>
      <w:r w:rsidRPr="00EE2B32">
        <w:rPr>
          <w:b w:val="0"/>
          <w:noProof/>
          <w:sz w:val="18"/>
        </w:rPr>
        <w:instrText xml:space="preserve"> PAGEREF _Toc212631956 \h </w:instrText>
      </w:r>
      <w:r w:rsidRPr="00EE2B32">
        <w:rPr>
          <w:b w:val="0"/>
          <w:noProof/>
          <w:sz w:val="18"/>
        </w:rPr>
      </w:r>
      <w:r w:rsidRPr="00EE2B32">
        <w:rPr>
          <w:b w:val="0"/>
          <w:noProof/>
          <w:sz w:val="18"/>
        </w:rPr>
        <w:fldChar w:fldCharType="separate"/>
      </w:r>
      <w:r w:rsidRPr="00EE2B32">
        <w:rPr>
          <w:b w:val="0"/>
          <w:noProof/>
          <w:sz w:val="18"/>
        </w:rPr>
        <w:t>483</w:t>
      </w:r>
      <w:r w:rsidRPr="00EE2B32">
        <w:rPr>
          <w:b w:val="0"/>
          <w:noProof/>
          <w:sz w:val="18"/>
        </w:rPr>
        <w:fldChar w:fldCharType="end"/>
      </w:r>
    </w:p>
    <w:p w14:paraId="06422350" w14:textId="1FADFBC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480</w:t>
      </w:r>
      <w:r>
        <w:rPr>
          <w:noProof/>
        </w:rPr>
        <w:tab/>
        <w:t>Penalty for contravening required action notices</w:t>
      </w:r>
      <w:r w:rsidRPr="00EE2B32">
        <w:rPr>
          <w:noProof/>
        </w:rPr>
        <w:tab/>
      </w:r>
      <w:r w:rsidRPr="00EE2B32">
        <w:rPr>
          <w:noProof/>
        </w:rPr>
        <w:fldChar w:fldCharType="begin"/>
      </w:r>
      <w:r w:rsidRPr="00EE2B32">
        <w:rPr>
          <w:noProof/>
        </w:rPr>
        <w:instrText xml:space="preserve"> PAGEREF _Toc212631957 \h </w:instrText>
      </w:r>
      <w:r w:rsidRPr="00EE2B32">
        <w:rPr>
          <w:noProof/>
        </w:rPr>
      </w:r>
      <w:r w:rsidRPr="00EE2B32">
        <w:rPr>
          <w:noProof/>
        </w:rPr>
        <w:fldChar w:fldCharType="separate"/>
      </w:r>
      <w:r w:rsidRPr="00EE2B32">
        <w:rPr>
          <w:noProof/>
        </w:rPr>
        <w:t>483</w:t>
      </w:r>
      <w:r w:rsidRPr="00EE2B32">
        <w:rPr>
          <w:noProof/>
        </w:rPr>
        <w:fldChar w:fldCharType="end"/>
      </w:r>
    </w:p>
    <w:p w14:paraId="32515748" w14:textId="12B46E27"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2—Compliance notices</w:t>
      </w:r>
      <w:r w:rsidRPr="00EE2B32">
        <w:rPr>
          <w:b w:val="0"/>
          <w:noProof/>
          <w:sz w:val="18"/>
        </w:rPr>
        <w:tab/>
      </w:r>
      <w:r w:rsidRPr="00EE2B32">
        <w:rPr>
          <w:b w:val="0"/>
          <w:noProof/>
          <w:sz w:val="18"/>
        </w:rPr>
        <w:fldChar w:fldCharType="begin"/>
      </w:r>
      <w:r w:rsidRPr="00EE2B32">
        <w:rPr>
          <w:b w:val="0"/>
          <w:noProof/>
          <w:sz w:val="18"/>
        </w:rPr>
        <w:instrText xml:space="preserve"> PAGEREF _Toc212631958 \h </w:instrText>
      </w:r>
      <w:r w:rsidRPr="00EE2B32">
        <w:rPr>
          <w:b w:val="0"/>
          <w:noProof/>
          <w:sz w:val="18"/>
        </w:rPr>
      </w:r>
      <w:r w:rsidRPr="00EE2B32">
        <w:rPr>
          <w:b w:val="0"/>
          <w:noProof/>
          <w:sz w:val="18"/>
        </w:rPr>
        <w:fldChar w:fldCharType="separate"/>
      </w:r>
      <w:r w:rsidRPr="00EE2B32">
        <w:rPr>
          <w:b w:val="0"/>
          <w:noProof/>
          <w:sz w:val="18"/>
        </w:rPr>
        <w:t>484</w:t>
      </w:r>
      <w:r w:rsidRPr="00EE2B32">
        <w:rPr>
          <w:b w:val="0"/>
          <w:noProof/>
          <w:sz w:val="18"/>
        </w:rPr>
        <w:fldChar w:fldCharType="end"/>
      </w:r>
    </w:p>
    <w:p w14:paraId="758E26DE" w14:textId="290B211D"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A—Giving compliance notices</w:t>
      </w:r>
      <w:r w:rsidRPr="00EE2B32">
        <w:rPr>
          <w:b w:val="0"/>
          <w:noProof/>
          <w:sz w:val="18"/>
        </w:rPr>
        <w:tab/>
      </w:r>
      <w:r w:rsidRPr="00EE2B32">
        <w:rPr>
          <w:b w:val="0"/>
          <w:noProof/>
          <w:sz w:val="18"/>
        </w:rPr>
        <w:fldChar w:fldCharType="begin"/>
      </w:r>
      <w:r w:rsidRPr="00EE2B32">
        <w:rPr>
          <w:b w:val="0"/>
          <w:noProof/>
          <w:sz w:val="18"/>
        </w:rPr>
        <w:instrText xml:space="preserve"> PAGEREF _Toc212631959 \h </w:instrText>
      </w:r>
      <w:r w:rsidRPr="00EE2B32">
        <w:rPr>
          <w:b w:val="0"/>
          <w:noProof/>
          <w:sz w:val="18"/>
        </w:rPr>
      </w:r>
      <w:r w:rsidRPr="00EE2B32">
        <w:rPr>
          <w:b w:val="0"/>
          <w:noProof/>
          <w:sz w:val="18"/>
        </w:rPr>
        <w:fldChar w:fldCharType="separate"/>
      </w:r>
      <w:r w:rsidRPr="00EE2B32">
        <w:rPr>
          <w:b w:val="0"/>
          <w:noProof/>
          <w:sz w:val="18"/>
        </w:rPr>
        <w:t>484</w:t>
      </w:r>
      <w:r w:rsidRPr="00EE2B32">
        <w:rPr>
          <w:b w:val="0"/>
          <w:noProof/>
          <w:sz w:val="18"/>
        </w:rPr>
        <w:fldChar w:fldCharType="end"/>
      </w:r>
    </w:p>
    <w:p w14:paraId="6975F7F3" w14:textId="6B86D98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481</w:t>
      </w:r>
      <w:r>
        <w:rPr>
          <w:noProof/>
        </w:rPr>
        <w:tab/>
        <w:t>Commissioner may give compliance notices relating to Commissioner’s functions</w:t>
      </w:r>
      <w:r w:rsidRPr="00EE2B32">
        <w:rPr>
          <w:noProof/>
        </w:rPr>
        <w:tab/>
      </w:r>
      <w:r w:rsidRPr="00EE2B32">
        <w:rPr>
          <w:noProof/>
        </w:rPr>
        <w:fldChar w:fldCharType="begin"/>
      </w:r>
      <w:r w:rsidRPr="00EE2B32">
        <w:rPr>
          <w:noProof/>
        </w:rPr>
        <w:instrText xml:space="preserve"> PAGEREF _Toc212631960 \h </w:instrText>
      </w:r>
      <w:r w:rsidRPr="00EE2B32">
        <w:rPr>
          <w:noProof/>
        </w:rPr>
      </w:r>
      <w:r w:rsidRPr="00EE2B32">
        <w:rPr>
          <w:noProof/>
        </w:rPr>
        <w:fldChar w:fldCharType="separate"/>
      </w:r>
      <w:r w:rsidRPr="00EE2B32">
        <w:rPr>
          <w:noProof/>
        </w:rPr>
        <w:t>484</w:t>
      </w:r>
      <w:r w:rsidRPr="00EE2B32">
        <w:rPr>
          <w:noProof/>
        </w:rPr>
        <w:fldChar w:fldCharType="end"/>
      </w:r>
    </w:p>
    <w:p w14:paraId="6DB6154B" w14:textId="3CEAC6C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482</w:t>
      </w:r>
      <w:r>
        <w:rPr>
          <w:noProof/>
        </w:rPr>
        <w:tab/>
        <w:t>System Governor may give compliance notices relating to System Governor’s functions</w:t>
      </w:r>
      <w:r w:rsidRPr="00EE2B32">
        <w:rPr>
          <w:noProof/>
        </w:rPr>
        <w:tab/>
      </w:r>
      <w:r w:rsidRPr="00EE2B32">
        <w:rPr>
          <w:noProof/>
        </w:rPr>
        <w:fldChar w:fldCharType="begin"/>
      </w:r>
      <w:r w:rsidRPr="00EE2B32">
        <w:rPr>
          <w:noProof/>
        </w:rPr>
        <w:instrText xml:space="preserve"> PAGEREF _Toc212631961 \h </w:instrText>
      </w:r>
      <w:r w:rsidRPr="00EE2B32">
        <w:rPr>
          <w:noProof/>
        </w:rPr>
      </w:r>
      <w:r w:rsidRPr="00EE2B32">
        <w:rPr>
          <w:noProof/>
        </w:rPr>
        <w:fldChar w:fldCharType="separate"/>
      </w:r>
      <w:r w:rsidRPr="00EE2B32">
        <w:rPr>
          <w:noProof/>
        </w:rPr>
        <w:t>484</w:t>
      </w:r>
      <w:r w:rsidRPr="00EE2B32">
        <w:rPr>
          <w:noProof/>
        </w:rPr>
        <w:fldChar w:fldCharType="end"/>
      </w:r>
    </w:p>
    <w:p w14:paraId="7D5BCD49" w14:textId="2404D8A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483</w:t>
      </w:r>
      <w:r>
        <w:rPr>
          <w:noProof/>
        </w:rPr>
        <w:tab/>
        <w:t>Contents of compliance notices—general</w:t>
      </w:r>
      <w:r w:rsidRPr="00EE2B32">
        <w:rPr>
          <w:noProof/>
        </w:rPr>
        <w:tab/>
      </w:r>
      <w:r w:rsidRPr="00EE2B32">
        <w:rPr>
          <w:noProof/>
        </w:rPr>
        <w:fldChar w:fldCharType="begin"/>
      </w:r>
      <w:r w:rsidRPr="00EE2B32">
        <w:rPr>
          <w:noProof/>
        </w:rPr>
        <w:instrText xml:space="preserve"> PAGEREF _Toc212631962 \h </w:instrText>
      </w:r>
      <w:r w:rsidRPr="00EE2B32">
        <w:rPr>
          <w:noProof/>
        </w:rPr>
      </w:r>
      <w:r w:rsidRPr="00EE2B32">
        <w:rPr>
          <w:noProof/>
        </w:rPr>
        <w:fldChar w:fldCharType="separate"/>
      </w:r>
      <w:r w:rsidRPr="00EE2B32">
        <w:rPr>
          <w:noProof/>
        </w:rPr>
        <w:t>484</w:t>
      </w:r>
      <w:r w:rsidRPr="00EE2B32">
        <w:rPr>
          <w:noProof/>
        </w:rPr>
        <w:fldChar w:fldCharType="end"/>
      </w:r>
    </w:p>
    <w:p w14:paraId="45DF7137" w14:textId="03D968B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484</w:t>
      </w:r>
      <w:r>
        <w:rPr>
          <w:noProof/>
        </w:rPr>
        <w:tab/>
        <w:t>Contents of compliance notices—additional content for notices given by Commissioner in relation to significant failures or systematic patterns of conduct</w:t>
      </w:r>
      <w:r w:rsidRPr="00EE2B32">
        <w:rPr>
          <w:noProof/>
        </w:rPr>
        <w:tab/>
      </w:r>
      <w:r w:rsidRPr="00EE2B32">
        <w:rPr>
          <w:noProof/>
        </w:rPr>
        <w:fldChar w:fldCharType="begin"/>
      </w:r>
      <w:r w:rsidRPr="00EE2B32">
        <w:rPr>
          <w:noProof/>
        </w:rPr>
        <w:instrText xml:space="preserve"> PAGEREF _Toc212631963 \h </w:instrText>
      </w:r>
      <w:r w:rsidRPr="00EE2B32">
        <w:rPr>
          <w:noProof/>
        </w:rPr>
      </w:r>
      <w:r w:rsidRPr="00EE2B32">
        <w:rPr>
          <w:noProof/>
        </w:rPr>
        <w:fldChar w:fldCharType="separate"/>
      </w:r>
      <w:r w:rsidRPr="00EE2B32">
        <w:rPr>
          <w:noProof/>
        </w:rPr>
        <w:t>485</w:t>
      </w:r>
      <w:r w:rsidRPr="00EE2B32">
        <w:rPr>
          <w:noProof/>
        </w:rPr>
        <w:fldChar w:fldCharType="end"/>
      </w:r>
    </w:p>
    <w:p w14:paraId="28072306" w14:textId="0CF96B9A"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B—Varying or revoking compliance notices</w:t>
      </w:r>
      <w:r w:rsidRPr="00EE2B32">
        <w:rPr>
          <w:b w:val="0"/>
          <w:noProof/>
          <w:sz w:val="18"/>
        </w:rPr>
        <w:tab/>
      </w:r>
      <w:r w:rsidRPr="00EE2B32">
        <w:rPr>
          <w:b w:val="0"/>
          <w:noProof/>
          <w:sz w:val="18"/>
        </w:rPr>
        <w:fldChar w:fldCharType="begin"/>
      </w:r>
      <w:r w:rsidRPr="00EE2B32">
        <w:rPr>
          <w:b w:val="0"/>
          <w:noProof/>
          <w:sz w:val="18"/>
        </w:rPr>
        <w:instrText xml:space="preserve"> PAGEREF _Toc212631964 \h </w:instrText>
      </w:r>
      <w:r w:rsidRPr="00EE2B32">
        <w:rPr>
          <w:b w:val="0"/>
          <w:noProof/>
          <w:sz w:val="18"/>
        </w:rPr>
      </w:r>
      <w:r w:rsidRPr="00EE2B32">
        <w:rPr>
          <w:b w:val="0"/>
          <w:noProof/>
          <w:sz w:val="18"/>
        </w:rPr>
        <w:fldChar w:fldCharType="separate"/>
      </w:r>
      <w:r w:rsidRPr="00EE2B32">
        <w:rPr>
          <w:b w:val="0"/>
          <w:noProof/>
          <w:sz w:val="18"/>
        </w:rPr>
        <w:t>486</w:t>
      </w:r>
      <w:r w:rsidRPr="00EE2B32">
        <w:rPr>
          <w:b w:val="0"/>
          <w:noProof/>
          <w:sz w:val="18"/>
        </w:rPr>
        <w:fldChar w:fldCharType="end"/>
      </w:r>
    </w:p>
    <w:p w14:paraId="34D76111" w14:textId="11711EC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485</w:t>
      </w:r>
      <w:r>
        <w:rPr>
          <w:noProof/>
        </w:rPr>
        <w:tab/>
        <w:t>Commissioner may vary or revoke compliance notices</w:t>
      </w:r>
      <w:r w:rsidRPr="00EE2B32">
        <w:rPr>
          <w:noProof/>
        </w:rPr>
        <w:tab/>
      </w:r>
      <w:r w:rsidRPr="00EE2B32">
        <w:rPr>
          <w:noProof/>
        </w:rPr>
        <w:fldChar w:fldCharType="begin"/>
      </w:r>
      <w:r w:rsidRPr="00EE2B32">
        <w:rPr>
          <w:noProof/>
        </w:rPr>
        <w:instrText xml:space="preserve"> PAGEREF _Toc212631965 \h </w:instrText>
      </w:r>
      <w:r w:rsidRPr="00EE2B32">
        <w:rPr>
          <w:noProof/>
        </w:rPr>
      </w:r>
      <w:r w:rsidRPr="00EE2B32">
        <w:rPr>
          <w:noProof/>
        </w:rPr>
        <w:fldChar w:fldCharType="separate"/>
      </w:r>
      <w:r w:rsidRPr="00EE2B32">
        <w:rPr>
          <w:noProof/>
        </w:rPr>
        <w:t>486</w:t>
      </w:r>
      <w:r w:rsidRPr="00EE2B32">
        <w:rPr>
          <w:noProof/>
        </w:rPr>
        <w:fldChar w:fldCharType="end"/>
      </w:r>
    </w:p>
    <w:p w14:paraId="45B39261" w14:textId="6C1E4E5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486</w:t>
      </w:r>
      <w:r>
        <w:rPr>
          <w:noProof/>
        </w:rPr>
        <w:tab/>
        <w:t>System Governor may vary or revoke compliance notices</w:t>
      </w:r>
      <w:r w:rsidRPr="00EE2B32">
        <w:rPr>
          <w:noProof/>
        </w:rPr>
        <w:tab/>
      </w:r>
      <w:r w:rsidRPr="00EE2B32">
        <w:rPr>
          <w:noProof/>
        </w:rPr>
        <w:fldChar w:fldCharType="begin"/>
      </w:r>
      <w:r w:rsidRPr="00EE2B32">
        <w:rPr>
          <w:noProof/>
        </w:rPr>
        <w:instrText xml:space="preserve"> PAGEREF _Toc212631966 \h </w:instrText>
      </w:r>
      <w:r w:rsidRPr="00EE2B32">
        <w:rPr>
          <w:noProof/>
        </w:rPr>
      </w:r>
      <w:r w:rsidRPr="00EE2B32">
        <w:rPr>
          <w:noProof/>
        </w:rPr>
        <w:fldChar w:fldCharType="separate"/>
      </w:r>
      <w:r w:rsidRPr="00EE2B32">
        <w:rPr>
          <w:noProof/>
        </w:rPr>
        <w:t>486</w:t>
      </w:r>
      <w:r w:rsidRPr="00EE2B32">
        <w:rPr>
          <w:noProof/>
        </w:rPr>
        <w:fldChar w:fldCharType="end"/>
      </w:r>
    </w:p>
    <w:p w14:paraId="15037ED7" w14:textId="5159975F"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C—Penalty for contravening compliance notices</w:t>
      </w:r>
      <w:r w:rsidRPr="00EE2B32">
        <w:rPr>
          <w:b w:val="0"/>
          <w:noProof/>
          <w:sz w:val="18"/>
        </w:rPr>
        <w:tab/>
      </w:r>
      <w:r w:rsidRPr="00EE2B32">
        <w:rPr>
          <w:b w:val="0"/>
          <w:noProof/>
          <w:sz w:val="18"/>
        </w:rPr>
        <w:fldChar w:fldCharType="begin"/>
      </w:r>
      <w:r w:rsidRPr="00EE2B32">
        <w:rPr>
          <w:b w:val="0"/>
          <w:noProof/>
          <w:sz w:val="18"/>
        </w:rPr>
        <w:instrText xml:space="preserve"> PAGEREF _Toc212631967 \h </w:instrText>
      </w:r>
      <w:r w:rsidRPr="00EE2B32">
        <w:rPr>
          <w:b w:val="0"/>
          <w:noProof/>
          <w:sz w:val="18"/>
        </w:rPr>
      </w:r>
      <w:r w:rsidRPr="00EE2B32">
        <w:rPr>
          <w:b w:val="0"/>
          <w:noProof/>
          <w:sz w:val="18"/>
        </w:rPr>
        <w:fldChar w:fldCharType="separate"/>
      </w:r>
      <w:r w:rsidRPr="00EE2B32">
        <w:rPr>
          <w:b w:val="0"/>
          <w:noProof/>
          <w:sz w:val="18"/>
        </w:rPr>
        <w:t>486</w:t>
      </w:r>
      <w:r w:rsidRPr="00EE2B32">
        <w:rPr>
          <w:b w:val="0"/>
          <w:noProof/>
          <w:sz w:val="18"/>
        </w:rPr>
        <w:fldChar w:fldCharType="end"/>
      </w:r>
    </w:p>
    <w:p w14:paraId="4225AB4A" w14:textId="1E9B838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487</w:t>
      </w:r>
      <w:r>
        <w:rPr>
          <w:noProof/>
        </w:rPr>
        <w:tab/>
        <w:t>Penalty for contravening compliance notices</w:t>
      </w:r>
      <w:r w:rsidRPr="00EE2B32">
        <w:rPr>
          <w:noProof/>
        </w:rPr>
        <w:tab/>
      </w:r>
      <w:r w:rsidRPr="00EE2B32">
        <w:rPr>
          <w:noProof/>
        </w:rPr>
        <w:fldChar w:fldCharType="begin"/>
      </w:r>
      <w:r w:rsidRPr="00EE2B32">
        <w:rPr>
          <w:noProof/>
        </w:rPr>
        <w:instrText xml:space="preserve"> PAGEREF _Toc212631968 \h </w:instrText>
      </w:r>
      <w:r w:rsidRPr="00EE2B32">
        <w:rPr>
          <w:noProof/>
        </w:rPr>
      </w:r>
      <w:r w:rsidRPr="00EE2B32">
        <w:rPr>
          <w:noProof/>
        </w:rPr>
        <w:fldChar w:fldCharType="separate"/>
      </w:r>
      <w:r w:rsidRPr="00EE2B32">
        <w:rPr>
          <w:noProof/>
        </w:rPr>
        <w:t>486</w:t>
      </w:r>
      <w:r w:rsidRPr="00EE2B32">
        <w:rPr>
          <w:noProof/>
        </w:rPr>
        <w:fldChar w:fldCharType="end"/>
      </w:r>
    </w:p>
    <w:p w14:paraId="3A28FDAA" w14:textId="234E9B8A"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3—Notices to attend to answer questions or give information or documents</w:t>
      </w:r>
      <w:r w:rsidRPr="00EE2B32">
        <w:rPr>
          <w:b w:val="0"/>
          <w:noProof/>
          <w:sz w:val="18"/>
        </w:rPr>
        <w:tab/>
      </w:r>
      <w:r w:rsidRPr="00EE2B32">
        <w:rPr>
          <w:b w:val="0"/>
          <w:noProof/>
          <w:sz w:val="18"/>
        </w:rPr>
        <w:fldChar w:fldCharType="begin"/>
      </w:r>
      <w:r w:rsidRPr="00EE2B32">
        <w:rPr>
          <w:b w:val="0"/>
          <w:noProof/>
          <w:sz w:val="18"/>
        </w:rPr>
        <w:instrText xml:space="preserve"> PAGEREF _Toc212631969 \h </w:instrText>
      </w:r>
      <w:r w:rsidRPr="00EE2B32">
        <w:rPr>
          <w:b w:val="0"/>
          <w:noProof/>
          <w:sz w:val="18"/>
        </w:rPr>
      </w:r>
      <w:r w:rsidRPr="00EE2B32">
        <w:rPr>
          <w:b w:val="0"/>
          <w:noProof/>
          <w:sz w:val="18"/>
        </w:rPr>
        <w:fldChar w:fldCharType="separate"/>
      </w:r>
      <w:r w:rsidRPr="00EE2B32">
        <w:rPr>
          <w:b w:val="0"/>
          <w:noProof/>
          <w:sz w:val="18"/>
        </w:rPr>
        <w:t>487</w:t>
      </w:r>
      <w:r w:rsidRPr="00EE2B32">
        <w:rPr>
          <w:b w:val="0"/>
          <w:noProof/>
          <w:sz w:val="18"/>
        </w:rPr>
        <w:fldChar w:fldCharType="end"/>
      </w:r>
    </w:p>
    <w:p w14:paraId="51983D0C" w14:textId="551B30F1"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A—Notices to attend</w:t>
      </w:r>
      <w:r w:rsidRPr="00EE2B32">
        <w:rPr>
          <w:b w:val="0"/>
          <w:noProof/>
          <w:sz w:val="18"/>
        </w:rPr>
        <w:tab/>
      </w:r>
      <w:r w:rsidRPr="00EE2B32">
        <w:rPr>
          <w:b w:val="0"/>
          <w:noProof/>
          <w:sz w:val="18"/>
        </w:rPr>
        <w:fldChar w:fldCharType="begin"/>
      </w:r>
      <w:r w:rsidRPr="00EE2B32">
        <w:rPr>
          <w:b w:val="0"/>
          <w:noProof/>
          <w:sz w:val="18"/>
        </w:rPr>
        <w:instrText xml:space="preserve"> PAGEREF _Toc212631970 \h </w:instrText>
      </w:r>
      <w:r w:rsidRPr="00EE2B32">
        <w:rPr>
          <w:b w:val="0"/>
          <w:noProof/>
          <w:sz w:val="18"/>
        </w:rPr>
      </w:r>
      <w:r w:rsidRPr="00EE2B32">
        <w:rPr>
          <w:b w:val="0"/>
          <w:noProof/>
          <w:sz w:val="18"/>
        </w:rPr>
        <w:fldChar w:fldCharType="separate"/>
      </w:r>
      <w:r w:rsidRPr="00EE2B32">
        <w:rPr>
          <w:b w:val="0"/>
          <w:noProof/>
          <w:sz w:val="18"/>
        </w:rPr>
        <w:t>487</w:t>
      </w:r>
      <w:r w:rsidRPr="00EE2B32">
        <w:rPr>
          <w:b w:val="0"/>
          <w:noProof/>
          <w:sz w:val="18"/>
        </w:rPr>
        <w:fldChar w:fldCharType="end"/>
      </w:r>
    </w:p>
    <w:p w14:paraId="586ACA7A" w14:textId="1D1D150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488</w:t>
      </w:r>
      <w:r>
        <w:rPr>
          <w:noProof/>
        </w:rPr>
        <w:tab/>
        <w:t>Notice to attend to answer questions etc. relevant to Commissioner’s or Complaints Commissioner’s functions</w:t>
      </w:r>
      <w:r w:rsidRPr="00EE2B32">
        <w:rPr>
          <w:noProof/>
        </w:rPr>
        <w:tab/>
      </w:r>
      <w:r w:rsidRPr="00EE2B32">
        <w:rPr>
          <w:noProof/>
        </w:rPr>
        <w:fldChar w:fldCharType="begin"/>
      </w:r>
      <w:r w:rsidRPr="00EE2B32">
        <w:rPr>
          <w:noProof/>
        </w:rPr>
        <w:instrText xml:space="preserve"> PAGEREF _Toc212631971 \h </w:instrText>
      </w:r>
      <w:r w:rsidRPr="00EE2B32">
        <w:rPr>
          <w:noProof/>
        </w:rPr>
      </w:r>
      <w:r w:rsidRPr="00EE2B32">
        <w:rPr>
          <w:noProof/>
        </w:rPr>
        <w:fldChar w:fldCharType="separate"/>
      </w:r>
      <w:r w:rsidRPr="00EE2B32">
        <w:rPr>
          <w:noProof/>
        </w:rPr>
        <w:t>487</w:t>
      </w:r>
      <w:r w:rsidRPr="00EE2B32">
        <w:rPr>
          <w:noProof/>
        </w:rPr>
        <w:fldChar w:fldCharType="end"/>
      </w:r>
    </w:p>
    <w:p w14:paraId="13E6915A" w14:textId="2403BDC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489</w:t>
      </w:r>
      <w:r>
        <w:rPr>
          <w:noProof/>
        </w:rPr>
        <w:tab/>
        <w:t>Notice to attend to answer questions etc. relevant to System Governor’s functions</w:t>
      </w:r>
      <w:r w:rsidRPr="00EE2B32">
        <w:rPr>
          <w:noProof/>
        </w:rPr>
        <w:tab/>
      </w:r>
      <w:r w:rsidRPr="00EE2B32">
        <w:rPr>
          <w:noProof/>
        </w:rPr>
        <w:fldChar w:fldCharType="begin"/>
      </w:r>
      <w:r w:rsidRPr="00EE2B32">
        <w:rPr>
          <w:noProof/>
        </w:rPr>
        <w:instrText xml:space="preserve"> PAGEREF _Toc212631972 \h </w:instrText>
      </w:r>
      <w:r w:rsidRPr="00EE2B32">
        <w:rPr>
          <w:noProof/>
        </w:rPr>
      </w:r>
      <w:r w:rsidRPr="00EE2B32">
        <w:rPr>
          <w:noProof/>
        </w:rPr>
        <w:fldChar w:fldCharType="separate"/>
      </w:r>
      <w:r w:rsidRPr="00EE2B32">
        <w:rPr>
          <w:noProof/>
        </w:rPr>
        <w:t>488</w:t>
      </w:r>
      <w:r w:rsidRPr="00EE2B32">
        <w:rPr>
          <w:noProof/>
        </w:rPr>
        <w:fldChar w:fldCharType="end"/>
      </w:r>
    </w:p>
    <w:p w14:paraId="0F62D3CF" w14:textId="2FC8436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490</w:t>
      </w:r>
      <w:r>
        <w:rPr>
          <w:noProof/>
        </w:rPr>
        <w:tab/>
        <w:t>Failing to comply with notice</w:t>
      </w:r>
      <w:r w:rsidRPr="00EE2B32">
        <w:rPr>
          <w:noProof/>
        </w:rPr>
        <w:tab/>
      </w:r>
      <w:r w:rsidRPr="00EE2B32">
        <w:rPr>
          <w:noProof/>
        </w:rPr>
        <w:fldChar w:fldCharType="begin"/>
      </w:r>
      <w:r w:rsidRPr="00EE2B32">
        <w:rPr>
          <w:noProof/>
        </w:rPr>
        <w:instrText xml:space="preserve"> PAGEREF _Toc212631973 \h </w:instrText>
      </w:r>
      <w:r w:rsidRPr="00EE2B32">
        <w:rPr>
          <w:noProof/>
        </w:rPr>
      </w:r>
      <w:r w:rsidRPr="00EE2B32">
        <w:rPr>
          <w:noProof/>
        </w:rPr>
        <w:fldChar w:fldCharType="separate"/>
      </w:r>
      <w:r w:rsidRPr="00EE2B32">
        <w:rPr>
          <w:noProof/>
        </w:rPr>
        <w:t>489</w:t>
      </w:r>
      <w:r w:rsidRPr="00EE2B32">
        <w:rPr>
          <w:noProof/>
        </w:rPr>
        <w:fldChar w:fldCharType="end"/>
      </w:r>
    </w:p>
    <w:p w14:paraId="5D6462D2" w14:textId="76059E7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491</w:t>
      </w:r>
      <w:r>
        <w:rPr>
          <w:noProof/>
        </w:rPr>
        <w:tab/>
        <w:t>Attending before authorised officer to answer questions—making oath or affirmation</w:t>
      </w:r>
      <w:r w:rsidRPr="00EE2B32">
        <w:rPr>
          <w:noProof/>
        </w:rPr>
        <w:tab/>
      </w:r>
      <w:r w:rsidRPr="00EE2B32">
        <w:rPr>
          <w:noProof/>
        </w:rPr>
        <w:fldChar w:fldCharType="begin"/>
      </w:r>
      <w:r w:rsidRPr="00EE2B32">
        <w:rPr>
          <w:noProof/>
        </w:rPr>
        <w:instrText xml:space="preserve"> PAGEREF _Toc212631974 \h </w:instrText>
      </w:r>
      <w:r w:rsidRPr="00EE2B32">
        <w:rPr>
          <w:noProof/>
        </w:rPr>
      </w:r>
      <w:r w:rsidRPr="00EE2B32">
        <w:rPr>
          <w:noProof/>
        </w:rPr>
        <w:fldChar w:fldCharType="separate"/>
      </w:r>
      <w:r w:rsidRPr="00EE2B32">
        <w:rPr>
          <w:noProof/>
        </w:rPr>
        <w:t>489</w:t>
      </w:r>
      <w:r w:rsidRPr="00EE2B32">
        <w:rPr>
          <w:noProof/>
        </w:rPr>
        <w:fldChar w:fldCharType="end"/>
      </w:r>
    </w:p>
    <w:p w14:paraId="6F2FFC16" w14:textId="15CD0828"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B—Notices to give information or produce documents</w:t>
      </w:r>
      <w:r w:rsidRPr="00EE2B32">
        <w:rPr>
          <w:b w:val="0"/>
          <w:noProof/>
          <w:sz w:val="18"/>
        </w:rPr>
        <w:tab/>
      </w:r>
      <w:r w:rsidRPr="00EE2B32">
        <w:rPr>
          <w:b w:val="0"/>
          <w:noProof/>
          <w:sz w:val="18"/>
        </w:rPr>
        <w:fldChar w:fldCharType="begin"/>
      </w:r>
      <w:r w:rsidRPr="00EE2B32">
        <w:rPr>
          <w:b w:val="0"/>
          <w:noProof/>
          <w:sz w:val="18"/>
        </w:rPr>
        <w:instrText xml:space="preserve"> PAGEREF _Toc212631975 \h </w:instrText>
      </w:r>
      <w:r w:rsidRPr="00EE2B32">
        <w:rPr>
          <w:b w:val="0"/>
          <w:noProof/>
          <w:sz w:val="18"/>
        </w:rPr>
      </w:r>
      <w:r w:rsidRPr="00EE2B32">
        <w:rPr>
          <w:b w:val="0"/>
          <w:noProof/>
          <w:sz w:val="18"/>
        </w:rPr>
        <w:fldChar w:fldCharType="separate"/>
      </w:r>
      <w:r w:rsidRPr="00EE2B32">
        <w:rPr>
          <w:b w:val="0"/>
          <w:noProof/>
          <w:sz w:val="18"/>
        </w:rPr>
        <w:t>490</w:t>
      </w:r>
      <w:r w:rsidRPr="00EE2B32">
        <w:rPr>
          <w:b w:val="0"/>
          <w:noProof/>
          <w:sz w:val="18"/>
        </w:rPr>
        <w:fldChar w:fldCharType="end"/>
      </w:r>
    </w:p>
    <w:p w14:paraId="1EE6C41E" w14:textId="446C767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492</w:t>
      </w:r>
      <w:r>
        <w:rPr>
          <w:noProof/>
        </w:rPr>
        <w:tab/>
        <w:t>Notices to give information or produce documents required for Commissioner’s functions</w:t>
      </w:r>
      <w:r w:rsidRPr="00EE2B32">
        <w:rPr>
          <w:noProof/>
        </w:rPr>
        <w:tab/>
      </w:r>
      <w:r w:rsidRPr="00EE2B32">
        <w:rPr>
          <w:noProof/>
        </w:rPr>
        <w:fldChar w:fldCharType="begin"/>
      </w:r>
      <w:r w:rsidRPr="00EE2B32">
        <w:rPr>
          <w:noProof/>
        </w:rPr>
        <w:instrText xml:space="preserve"> PAGEREF _Toc212631976 \h </w:instrText>
      </w:r>
      <w:r w:rsidRPr="00EE2B32">
        <w:rPr>
          <w:noProof/>
        </w:rPr>
      </w:r>
      <w:r w:rsidRPr="00EE2B32">
        <w:rPr>
          <w:noProof/>
        </w:rPr>
        <w:fldChar w:fldCharType="separate"/>
      </w:r>
      <w:r w:rsidRPr="00EE2B32">
        <w:rPr>
          <w:noProof/>
        </w:rPr>
        <w:t>490</w:t>
      </w:r>
      <w:r w:rsidRPr="00EE2B32">
        <w:rPr>
          <w:noProof/>
        </w:rPr>
        <w:fldChar w:fldCharType="end"/>
      </w:r>
    </w:p>
    <w:p w14:paraId="15FE6A93" w14:textId="30D8B0F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493</w:t>
      </w:r>
      <w:r>
        <w:rPr>
          <w:noProof/>
        </w:rPr>
        <w:tab/>
        <w:t>Notices to give information or produce documents required for Complaints Commissioner’s functions</w:t>
      </w:r>
      <w:r w:rsidRPr="00EE2B32">
        <w:rPr>
          <w:noProof/>
        </w:rPr>
        <w:tab/>
      </w:r>
      <w:r w:rsidRPr="00EE2B32">
        <w:rPr>
          <w:noProof/>
        </w:rPr>
        <w:fldChar w:fldCharType="begin"/>
      </w:r>
      <w:r w:rsidRPr="00EE2B32">
        <w:rPr>
          <w:noProof/>
        </w:rPr>
        <w:instrText xml:space="preserve"> PAGEREF _Toc212631977 \h </w:instrText>
      </w:r>
      <w:r w:rsidRPr="00EE2B32">
        <w:rPr>
          <w:noProof/>
        </w:rPr>
      </w:r>
      <w:r w:rsidRPr="00EE2B32">
        <w:rPr>
          <w:noProof/>
        </w:rPr>
        <w:fldChar w:fldCharType="separate"/>
      </w:r>
      <w:r w:rsidRPr="00EE2B32">
        <w:rPr>
          <w:noProof/>
        </w:rPr>
        <w:t>491</w:t>
      </w:r>
      <w:r w:rsidRPr="00EE2B32">
        <w:rPr>
          <w:noProof/>
        </w:rPr>
        <w:fldChar w:fldCharType="end"/>
      </w:r>
    </w:p>
    <w:p w14:paraId="5C4B3B4E" w14:textId="212FDF8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494</w:t>
      </w:r>
      <w:r>
        <w:rPr>
          <w:noProof/>
        </w:rPr>
        <w:tab/>
        <w:t>Notices to give information or produce documents required for System Governor’s functions</w:t>
      </w:r>
      <w:r w:rsidRPr="00EE2B32">
        <w:rPr>
          <w:noProof/>
        </w:rPr>
        <w:tab/>
      </w:r>
      <w:r w:rsidRPr="00EE2B32">
        <w:rPr>
          <w:noProof/>
        </w:rPr>
        <w:fldChar w:fldCharType="begin"/>
      </w:r>
      <w:r w:rsidRPr="00EE2B32">
        <w:rPr>
          <w:noProof/>
        </w:rPr>
        <w:instrText xml:space="preserve"> PAGEREF _Toc212631978 \h </w:instrText>
      </w:r>
      <w:r w:rsidRPr="00EE2B32">
        <w:rPr>
          <w:noProof/>
        </w:rPr>
      </w:r>
      <w:r w:rsidRPr="00EE2B32">
        <w:rPr>
          <w:noProof/>
        </w:rPr>
        <w:fldChar w:fldCharType="separate"/>
      </w:r>
      <w:r w:rsidRPr="00EE2B32">
        <w:rPr>
          <w:noProof/>
        </w:rPr>
        <w:t>491</w:t>
      </w:r>
      <w:r w:rsidRPr="00EE2B32">
        <w:rPr>
          <w:noProof/>
        </w:rPr>
        <w:fldChar w:fldCharType="end"/>
      </w:r>
    </w:p>
    <w:p w14:paraId="4D2EF820" w14:textId="4131761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495</w:t>
      </w:r>
      <w:r>
        <w:rPr>
          <w:noProof/>
        </w:rPr>
        <w:tab/>
        <w:t>Failing to comply with notice</w:t>
      </w:r>
      <w:r w:rsidRPr="00EE2B32">
        <w:rPr>
          <w:noProof/>
        </w:rPr>
        <w:tab/>
      </w:r>
      <w:r w:rsidRPr="00EE2B32">
        <w:rPr>
          <w:noProof/>
        </w:rPr>
        <w:fldChar w:fldCharType="begin"/>
      </w:r>
      <w:r w:rsidRPr="00EE2B32">
        <w:rPr>
          <w:noProof/>
        </w:rPr>
        <w:instrText xml:space="preserve"> PAGEREF _Toc212631979 \h </w:instrText>
      </w:r>
      <w:r w:rsidRPr="00EE2B32">
        <w:rPr>
          <w:noProof/>
        </w:rPr>
      </w:r>
      <w:r w:rsidRPr="00EE2B32">
        <w:rPr>
          <w:noProof/>
        </w:rPr>
        <w:fldChar w:fldCharType="separate"/>
      </w:r>
      <w:r w:rsidRPr="00EE2B32">
        <w:rPr>
          <w:noProof/>
        </w:rPr>
        <w:t>492</w:t>
      </w:r>
      <w:r w:rsidRPr="00EE2B32">
        <w:rPr>
          <w:noProof/>
        </w:rPr>
        <w:fldChar w:fldCharType="end"/>
      </w:r>
    </w:p>
    <w:p w14:paraId="1DF1C6D5" w14:textId="2016211D"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C—Privilege against self</w:t>
      </w:r>
      <w:r>
        <w:rPr>
          <w:noProof/>
        </w:rPr>
        <w:noBreakHyphen/>
        <w:t>incrimination</w:t>
      </w:r>
      <w:r w:rsidRPr="00EE2B32">
        <w:rPr>
          <w:b w:val="0"/>
          <w:noProof/>
          <w:sz w:val="18"/>
        </w:rPr>
        <w:tab/>
      </w:r>
      <w:r w:rsidRPr="00EE2B32">
        <w:rPr>
          <w:b w:val="0"/>
          <w:noProof/>
          <w:sz w:val="18"/>
        </w:rPr>
        <w:fldChar w:fldCharType="begin"/>
      </w:r>
      <w:r w:rsidRPr="00EE2B32">
        <w:rPr>
          <w:b w:val="0"/>
          <w:noProof/>
          <w:sz w:val="18"/>
        </w:rPr>
        <w:instrText xml:space="preserve"> PAGEREF _Toc212631980 \h </w:instrText>
      </w:r>
      <w:r w:rsidRPr="00EE2B32">
        <w:rPr>
          <w:b w:val="0"/>
          <w:noProof/>
          <w:sz w:val="18"/>
        </w:rPr>
      </w:r>
      <w:r w:rsidRPr="00EE2B32">
        <w:rPr>
          <w:b w:val="0"/>
          <w:noProof/>
          <w:sz w:val="18"/>
        </w:rPr>
        <w:fldChar w:fldCharType="separate"/>
      </w:r>
      <w:r w:rsidRPr="00EE2B32">
        <w:rPr>
          <w:b w:val="0"/>
          <w:noProof/>
          <w:sz w:val="18"/>
        </w:rPr>
        <w:t>492</w:t>
      </w:r>
      <w:r w:rsidRPr="00EE2B32">
        <w:rPr>
          <w:b w:val="0"/>
          <w:noProof/>
          <w:sz w:val="18"/>
        </w:rPr>
        <w:fldChar w:fldCharType="end"/>
      </w:r>
    </w:p>
    <w:p w14:paraId="5F659FBC" w14:textId="7FC7170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496</w:t>
      </w:r>
      <w:r>
        <w:rPr>
          <w:noProof/>
        </w:rPr>
        <w:tab/>
        <w:t>Privilege against self</w:t>
      </w:r>
      <w:r>
        <w:rPr>
          <w:noProof/>
        </w:rPr>
        <w:noBreakHyphen/>
        <w:t>incrimination not abrogated</w:t>
      </w:r>
      <w:r w:rsidRPr="00EE2B32">
        <w:rPr>
          <w:noProof/>
        </w:rPr>
        <w:tab/>
      </w:r>
      <w:r w:rsidRPr="00EE2B32">
        <w:rPr>
          <w:noProof/>
        </w:rPr>
        <w:fldChar w:fldCharType="begin"/>
      </w:r>
      <w:r w:rsidRPr="00EE2B32">
        <w:rPr>
          <w:noProof/>
        </w:rPr>
        <w:instrText xml:space="preserve"> PAGEREF _Toc212631981 \h </w:instrText>
      </w:r>
      <w:r w:rsidRPr="00EE2B32">
        <w:rPr>
          <w:noProof/>
        </w:rPr>
      </w:r>
      <w:r w:rsidRPr="00EE2B32">
        <w:rPr>
          <w:noProof/>
        </w:rPr>
        <w:fldChar w:fldCharType="separate"/>
      </w:r>
      <w:r w:rsidRPr="00EE2B32">
        <w:rPr>
          <w:noProof/>
        </w:rPr>
        <w:t>492</w:t>
      </w:r>
      <w:r w:rsidRPr="00EE2B32">
        <w:rPr>
          <w:noProof/>
        </w:rPr>
        <w:fldChar w:fldCharType="end"/>
      </w:r>
    </w:p>
    <w:p w14:paraId="58ADDEA4" w14:textId="1104CA65"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11—Banning orders</w:t>
      </w:r>
      <w:r w:rsidRPr="00EE2B32">
        <w:rPr>
          <w:b w:val="0"/>
          <w:noProof/>
          <w:sz w:val="18"/>
        </w:rPr>
        <w:tab/>
      </w:r>
      <w:r w:rsidRPr="00EE2B32">
        <w:rPr>
          <w:b w:val="0"/>
          <w:noProof/>
          <w:sz w:val="18"/>
        </w:rPr>
        <w:fldChar w:fldCharType="begin"/>
      </w:r>
      <w:r w:rsidRPr="00EE2B32">
        <w:rPr>
          <w:b w:val="0"/>
          <w:noProof/>
          <w:sz w:val="18"/>
        </w:rPr>
        <w:instrText xml:space="preserve"> PAGEREF _Toc212631982 \h </w:instrText>
      </w:r>
      <w:r w:rsidRPr="00EE2B32">
        <w:rPr>
          <w:b w:val="0"/>
          <w:noProof/>
          <w:sz w:val="18"/>
        </w:rPr>
      </w:r>
      <w:r w:rsidRPr="00EE2B32">
        <w:rPr>
          <w:b w:val="0"/>
          <w:noProof/>
          <w:sz w:val="18"/>
        </w:rPr>
        <w:fldChar w:fldCharType="separate"/>
      </w:r>
      <w:r w:rsidRPr="00EE2B32">
        <w:rPr>
          <w:b w:val="0"/>
          <w:noProof/>
          <w:sz w:val="18"/>
        </w:rPr>
        <w:t>493</w:t>
      </w:r>
      <w:r w:rsidRPr="00EE2B32">
        <w:rPr>
          <w:b w:val="0"/>
          <w:noProof/>
          <w:sz w:val="18"/>
        </w:rPr>
        <w:fldChar w:fldCharType="end"/>
      </w:r>
    </w:p>
    <w:p w14:paraId="21431046" w14:textId="33260C4B"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1—Making banning orders</w:t>
      </w:r>
      <w:r w:rsidRPr="00EE2B32">
        <w:rPr>
          <w:b w:val="0"/>
          <w:noProof/>
          <w:sz w:val="18"/>
        </w:rPr>
        <w:tab/>
      </w:r>
      <w:r w:rsidRPr="00EE2B32">
        <w:rPr>
          <w:b w:val="0"/>
          <w:noProof/>
          <w:sz w:val="18"/>
        </w:rPr>
        <w:fldChar w:fldCharType="begin"/>
      </w:r>
      <w:r w:rsidRPr="00EE2B32">
        <w:rPr>
          <w:b w:val="0"/>
          <w:noProof/>
          <w:sz w:val="18"/>
        </w:rPr>
        <w:instrText xml:space="preserve"> PAGEREF _Toc212631983 \h </w:instrText>
      </w:r>
      <w:r w:rsidRPr="00EE2B32">
        <w:rPr>
          <w:b w:val="0"/>
          <w:noProof/>
          <w:sz w:val="18"/>
        </w:rPr>
      </w:r>
      <w:r w:rsidRPr="00EE2B32">
        <w:rPr>
          <w:b w:val="0"/>
          <w:noProof/>
          <w:sz w:val="18"/>
        </w:rPr>
        <w:fldChar w:fldCharType="separate"/>
      </w:r>
      <w:r w:rsidRPr="00EE2B32">
        <w:rPr>
          <w:b w:val="0"/>
          <w:noProof/>
          <w:sz w:val="18"/>
        </w:rPr>
        <w:t>493</w:t>
      </w:r>
      <w:r w:rsidRPr="00EE2B32">
        <w:rPr>
          <w:b w:val="0"/>
          <w:noProof/>
          <w:sz w:val="18"/>
        </w:rPr>
        <w:fldChar w:fldCharType="end"/>
      </w:r>
    </w:p>
    <w:p w14:paraId="24D406FA" w14:textId="694CE30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497</w:t>
      </w:r>
      <w:r>
        <w:rPr>
          <w:noProof/>
        </w:rPr>
        <w:tab/>
        <w:t>Banning orders on current and former registered providers</w:t>
      </w:r>
      <w:r w:rsidRPr="00EE2B32">
        <w:rPr>
          <w:noProof/>
        </w:rPr>
        <w:tab/>
      </w:r>
      <w:r w:rsidRPr="00EE2B32">
        <w:rPr>
          <w:noProof/>
        </w:rPr>
        <w:fldChar w:fldCharType="begin"/>
      </w:r>
      <w:r w:rsidRPr="00EE2B32">
        <w:rPr>
          <w:noProof/>
        </w:rPr>
        <w:instrText xml:space="preserve"> PAGEREF _Toc212631984 \h </w:instrText>
      </w:r>
      <w:r w:rsidRPr="00EE2B32">
        <w:rPr>
          <w:noProof/>
        </w:rPr>
      </w:r>
      <w:r w:rsidRPr="00EE2B32">
        <w:rPr>
          <w:noProof/>
        </w:rPr>
        <w:fldChar w:fldCharType="separate"/>
      </w:r>
      <w:r w:rsidRPr="00EE2B32">
        <w:rPr>
          <w:noProof/>
        </w:rPr>
        <w:t>493</w:t>
      </w:r>
      <w:r w:rsidRPr="00EE2B32">
        <w:rPr>
          <w:noProof/>
        </w:rPr>
        <w:fldChar w:fldCharType="end"/>
      </w:r>
    </w:p>
    <w:p w14:paraId="751C6B7A" w14:textId="7612142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498</w:t>
      </w:r>
      <w:r>
        <w:rPr>
          <w:noProof/>
        </w:rPr>
        <w:tab/>
        <w:t>Banning orders on individuals as aged care workers and responsible persons</w:t>
      </w:r>
      <w:r w:rsidRPr="00EE2B32">
        <w:rPr>
          <w:noProof/>
        </w:rPr>
        <w:tab/>
      </w:r>
      <w:r w:rsidRPr="00EE2B32">
        <w:rPr>
          <w:noProof/>
        </w:rPr>
        <w:fldChar w:fldCharType="begin"/>
      </w:r>
      <w:r w:rsidRPr="00EE2B32">
        <w:rPr>
          <w:noProof/>
        </w:rPr>
        <w:instrText xml:space="preserve"> PAGEREF _Toc212631985 \h </w:instrText>
      </w:r>
      <w:r w:rsidRPr="00EE2B32">
        <w:rPr>
          <w:noProof/>
        </w:rPr>
      </w:r>
      <w:r w:rsidRPr="00EE2B32">
        <w:rPr>
          <w:noProof/>
        </w:rPr>
        <w:fldChar w:fldCharType="separate"/>
      </w:r>
      <w:r w:rsidRPr="00EE2B32">
        <w:rPr>
          <w:noProof/>
        </w:rPr>
        <w:t>494</w:t>
      </w:r>
      <w:r w:rsidRPr="00EE2B32">
        <w:rPr>
          <w:noProof/>
        </w:rPr>
        <w:fldChar w:fldCharType="end"/>
      </w:r>
    </w:p>
    <w:p w14:paraId="5E540C2C" w14:textId="4FE66F9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499</w:t>
      </w:r>
      <w:r>
        <w:rPr>
          <w:noProof/>
        </w:rPr>
        <w:tab/>
        <w:t>Notice of intention to make a banning order</w:t>
      </w:r>
      <w:r w:rsidRPr="00EE2B32">
        <w:rPr>
          <w:noProof/>
        </w:rPr>
        <w:tab/>
      </w:r>
      <w:r w:rsidRPr="00EE2B32">
        <w:rPr>
          <w:noProof/>
        </w:rPr>
        <w:fldChar w:fldCharType="begin"/>
      </w:r>
      <w:r w:rsidRPr="00EE2B32">
        <w:rPr>
          <w:noProof/>
        </w:rPr>
        <w:instrText xml:space="preserve"> PAGEREF _Toc212631986 \h </w:instrText>
      </w:r>
      <w:r w:rsidRPr="00EE2B32">
        <w:rPr>
          <w:noProof/>
        </w:rPr>
      </w:r>
      <w:r w:rsidRPr="00EE2B32">
        <w:rPr>
          <w:noProof/>
        </w:rPr>
        <w:fldChar w:fldCharType="separate"/>
      </w:r>
      <w:r w:rsidRPr="00EE2B32">
        <w:rPr>
          <w:noProof/>
        </w:rPr>
        <w:t>496</w:t>
      </w:r>
      <w:r w:rsidRPr="00EE2B32">
        <w:rPr>
          <w:noProof/>
        </w:rPr>
        <w:fldChar w:fldCharType="end"/>
      </w:r>
    </w:p>
    <w:p w14:paraId="5963E0B4" w14:textId="4B0065A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500</w:t>
      </w:r>
      <w:r>
        <w:rPr>
          <w:noProof/>
        </w:rPr>
        <w:tab/>
        <w:t>Penalty for contravening banning orders</w:t>
      </w:r>
      <w:r w:rsidRPr="00EE2B32">
        <w:rPr>
          <w:noProof/>
        </w:rPr>
        <w:tab/>
      </w:r>
      <w:r w:rsidRPr="00EE2B32">
        <w:rPr>
          <w:noProof/>
        </w:rPr>
        <w:fldChar w:fldCharType="begin"/>
      </w:r>
      <w:r w:rsidRPr="00EE2B32">
        <w:rPr>
          <w:noProof/>
        </w:rPr>
        <w:instrText xml:space="preserve"> PAGEREF _Toc212631987 \h </w:instrText>
      </w:r>
      <w:r w:rsidRPr="00EE2B32">
        <w:rPr>
          <w:noProof/>
        </w:rPr>
      </w:r>
      <w:r w:rsidRPr="00EE2B32">
        <w:rPr>
          <w:noProof/>
        </w:rPr>
        <w:fldChar w:fldCharType="separate"/>
      </w:r>
      <w:r w:rsidRPr="00EE2B32">
        <w:rPr>
          <w:noProof/>
        </w:rPr>
        <w:t>497</w:t>
      </w:r>
      <w:r w:rsidRPr="00EE2B32">
        <w:rPr>
          <w:noProof/>
        </w:rPr>
        <w:fldChar w:fldCharType="end"/>
      </w:r>
    </w:p>
    <w:p w14:paraId="67B048BB" w14:textId="12A373E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501</w:t>
      </w:r>
      <w:r>
        <w:rPr>
          <w:noProof/>
        </w:rPr>
        <w:tab/>
        <w:t>Scope of banning orders</w:t>
      </w:r>
      <w:r w:rsidRPr="00EE2B32">
        <w:rPr>
          <w:noProof/>
        </w:rPr>
        <w:tab/>
      </w:r>
      <w:r w:rsidRPr="00EE2B32">
        <w:rPr>
          <w:noProof/>
        </w:rPr>
        <w:fldChar w:fldCharType="begin"/>
      </w:r>
      <w:r w:rsidRPr="00EE2B32">
        <w:rPr>
          <w:noProof/>
        </w:rPr>
        <w:instrText xml:space="preserve"> PAGEREF _Toc212631988 \h </w:instrText>
      </w:r>
      <w:r w:rsidRPr="00EE2B32">
        <w:rPr>
          <w:noProof/>
        </w:rPr>
      </w:r>
      <w:r w:rsidRPr="00EE2B32">
        <w:rPr>
          <w:noProof/>
        </w:rPr>
        <w:fldChar w:fldCharType="separate"/>
      </w:r>
      <w:r w:rsidRPr="00EE2B32">
        <w:rPr>
          <w:noProof/>
        </w:rPr>
        <w:t>497</w:t>
      </w:r>
      <w:r w:rsidRPr="00EE2B32">
        <w:rPr>
          <w:noProof/>
        </w:rPr>
        <w:fldChar w:fldCharType="end"/>
      </w:r>
    </w:p>
    <w:p w14:paraId="70E32AFC" w14:textId="446281A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502</w:t>
      </w:r>
      <w:r>
        <w:rPr>
          <w:noProof/>
        </w:rPr>
        <w:tab/>
        <w:t>Notice of decision about banning order</w:t>
      </w:r>
      <w:r w:rsidRPr="00EE2B32">
        <w:rPr>
          <w:noProof/>
        </w:rPr>
        <w:tab/>
      </w:r>
      <w:r w:rsidRPr="00EE2B32">
        <w:rPr>
          <w:noProof/>
        </w:rPr>
        <w:fldChar w:fldCharType="begin"/>
      </w:r>
      <w:r w:rsidRPr="00EE2B32">
        <w:rPr>
          <w:noProof/>
        </w:rPr>
        <w:instrText xml:space="preserve"> PAGEREF _Toc212631989 \h </w:instrText>
      </w:r>
      <w:r w:rsidRPr="00EE2B32">
        <w:rPr>
          <w:noProof/>
        </w:rPr>
      </w:r>
      <w:r w:rsidRPr="00EE2B32">
        <w:rPr>
          <w:noProof/>
        </w:rPr>
        <w:fldChar w:fldCharType="separate"/>
      </w:r>
      <w:r w:rsidRPr="00EE2B32">
        <w:rPr>
          <w:noProof/>
        </w:rPr>
        <w:t>497</w:t>
      </w:r>
      <w:r w:rsidRPr="00EE2B32">
        <w:rPr>
          <w:noProof/>
        </w:rPr>
        <w:fldChar w:fldCharType="end"/>
      </w:r>
    </w:p>
    <w:p w14:paraId="55F50BD1" w14:textId="3500DCC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503</w:t>
      </w:r>
      <w:r>
        <w:rPr>
          <w:noProof/>
        </w:rPr>
        <w:tab/>
        <w:t>Banning orders are not legislative instruments</w:t>
      </w:r>
      <w:r w:rsidRPr="00EE2B32">
        <w:rPr>
          <w:noProof/>
        </w:rPr>
        <w:tab/>
      </w:r>
      <w:r w:rsidRPr="00EE2B32">
        <w:rPr>
          <w:noProof/>
        </w:rPr>
        <w:fldChar w:fldCharType="begin"/>
      </w:r>
      <w:r w:rsidRPr="00EE2B32">
        <w:rPr>
          <w:noProof/>
        </w:rPr>
        <w:instrText xml:space="preserve"> PAGEREF _Toc212631990 \h </w:instrText>
      </w:r>
      <w:r w:rsidRPr="00EE2B32">
        <w:rPr>
          <w:noProof/>
        </w:rPr>
      </w:r>
      <w:r w:rsidRPr="00EE2B32">
        <w:rPr>
          <w:noProof/>
        </w:rPr>
        <w:fldChar w:fldCharType="separate"/>
      </w:r>
      <w:r w:rsidRPr="00EE2B32">
        <w:rPr>
          <w:noProof/>
        </w:rPr>
        <w:t>498</w:t>
      </w:r>
      <w:r w:rsidRPr="00EE2B32">
        <w:rPr>
          <w:noProof/>
        </w:rPr>
        <w:fldChar w:fldCharType="end"/>
      </w:r>
    </w:p>
    <w:p w14:paraId="34D33DF3" w14:textId="3FBEB159"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2—Varying or revoking banning orders</w:t>
      </w:r>
      <w:r w:rsidRPr="00EE2B32">
        <w:rPr>
          <w:b w:val="0"/>
          <w:noProof/>
          <w:sz w:val="18"/>
        </w:rPr>
        <w:tab/>
      </w:r>
      <w:r w:rsidRPr="00EE2B32">
        <w:rPr>
          <w:b w:val="0"/>
          <w:noProof/>
          <w:sz w:val="18"/>
        </w:rPr>
        <w:fldChar w:fldCharType="begin"/>
      </w:r>
      <w:r w:rsidRPr="00EE2B32">
        <w:rPr>
          <w:b w:val="0"/>
          <w:noProof/>
          <w:sz w:val="18"/>
        </w:rPr>
        <w:instrText xml:space="preserve"> PAGEREF _Toc212631991 \h </w:instrText>
      </w:r>
      <w:r w:rsidRPr="00EE2B32">
        <w:rPr>
          <w:b w:val="0"/>
          <w:noProof/>
          <w:sz w:val="18"/>
        </w:rPr>
      </w:r>
      <w:r w:rsidRPr="00EE2B32">
        <w:rPr>
          <w:b w:val="0"/>
          <w:noProof/>
          <w:sz w:val="18"/>
        </w:rPr>
        <w:fldChar w:fldCharType="separate"/>
      </w:r>
      <w:r w:rsidRPr="00EE2B32">
        <w:rPr>
          <w:b w:val="0"/>
          <w:noProof/>
          <w:sz w:val="18"/>
        </w:rPr>
        <w:t>499</w:t>
      </w:r>
      <w:r w:rsidRPr="00EE2B32">
        <w:rPr>
          <w:b w:val="0"/>
          <w:noProof/>
          <w:sz w:val="18"/>
        </w:rPr>
        <w:fldChar w:fldCharType="end"/>
      </w:r>
    </w:p>
    <w:p w14:paraId="26FC51C5" w14:textId="3EDDBBA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504</w:t>
      </w:r>
      <w:r>
        <w:rPr>
          <w:noProof/>
        </w:rPr>
        <w:tab/>
        <w:t>Varying or revoking banning order on Commissioner’s own initiative</w:t>
      </w:r>
      <w:r w:rsidRPr="00EE2B32">
        <w:rPr>
          <w:noProof/>
        </w:rPr>
        <w:tab/>
      </w:r>
      <w:r w:rsidRPr="00EE2B32">
        <w:rPr>
          <w:noProof/>
        </w:rPr>
        <w:fldChar w:fldCharType="begin"/>
      </w:r>
      <w:r w:rsidRPr="00EE2B32">
        <w:rPr>
          <w:noProof/>
        </w:rPr>
        <w:instrText xml:space="preserve"> PAGEREF _Toc212631992 \h </w:instrText>
      </w:r>
      <w:r w:rsidRPr="00EE2B32">
        <w:rPr>
          <w:noProof/>
        </w:rPr>
      </w:r>
      <w:r w:rsidRPr="00EE2B32">
        <w:rPr>
          <w:noProof/>
        </w:rPr>
        <w:fldChar w:fldCharType="separate"/>
      </w:r>
      <w:r w:rsidRPr="00EE2B32">
        <w:rPr>
          <w:noProof/>
        </w:rPr>
        <w:t>499</w:t>
      </w:r>
      <w:r w:rsidRPr="00EE2B32">
        <w:rPr>
          <w:noProof/>
        </w:rPr>
        <w:fldChar w:fldCharType="end"/>
      </w:r>
    </w:p>
    <w:p w14:paraId="38D9B8C6" w14:textId="2D7726D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505</w:t>
      </w:r>
      <w:r>
        <w:rPr>
          <w:noProof/>
        </w:rPr>
        <w:tab/>
        <w:t>Varying or revoking banning order on application</w:t>
      </w:r>
      <w:r w:rsidRPr="00EE2B32">
        <w:rPr>
          <w:noProof/>
        </w:rPr>
        <w:tab/>
      </w:r>
      <w:r w:rsidRPr="00EE2B32">
        <w:rPr>
          <w:noProof/>
        </w:rPr>
        <w:fldChar w:fldCharType="begin"/>
      </w:r>
      <w:r w:rsidRPr="00EE2B32">
        <w:rPr>
          <w:noProof/>
        </w:rPr>
        <w:instrText xml:space="preserve"> PAGEREF _Toc212631993 \h </w:instrText>
      </w:r>
      <w:r w:rsidRPr="00EE2B32">
        <w:rPr>
          <w:noProof/>
        </w:rPr>
      </w:r>
      <w:r w:rsidRPr="00EE2B32">
        <w:rPr>
          <w:noProof/>
        </w:rPr>
        <w:fldChar w:fldCharType="separate"/>
      </w:r>
      <w:r w:rsidRPr="00EE2B32">
        <w:rPr>
          <w:noProof/>
        </w:rPr>
        <w:t>500</w:t>
      </w:r>
      <w:r w:rsidRPr="00EE2B32">
        <w:rPr>
          <w:noProof/>
        </w:rPr>
        <w:fldChar w:fldCharType="end"/>
      </w:r>
    </w:p>
    <w:p w14:paraId="13926557" w14:textId="018DA07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506</w:t>
      </w:r>
      <w:r>
        <w:rPr>
          <w:noProof/>
        </w:rPr>
        <w:tab/>
        <w:t>Variations and revocations of banning orders are not legislative instruments</w:t>
      </w:r>
      <w:r w:rsidRPr="00EE2B32">
        <w:rPr>
          <w:noProof/>
        </w:rPr>
        <w:tab/>
      </w:r>
      <w:r w:rsidRPr="00EE2B32">
        <w:rPr>
          <w:noProof/>
        </w:rPr>
        <w:fldChar w:fldCharType="begin"/>
      </w:r>
      <w:r w:rsidRPr="00EE2B32">
        <w:rPr>
          <w:noProof/>
        </w:rPr>
        <w:instrText xml:space="preserve"> PAGEREF _Toc212631994 \h </w:instrText>
      </w:r>
      <w:r w:rsidRPr="00EE2B32">
        <w:rPr>
          <w:noProof/>
        </w:rPr>
      </w:r>
      <w:r w:rsidRPr="00EE2B32">
        <w:rPr>
          <w:noProof/>
        </w:rPr>
        <w:fldChar w:fldCharType="separate"/>
      </w:r>
      <w:r w:rsidRPr="00EE2B32">
        <w:rPr>
          <w:noProof/>
        </w:rPr>
        <w:t>501</w:t>
      </w:r>
      <w:r w:rsidRPr="00EE2B32">
        <w:rPr>
          <w:noProof/>
        </w:rPr>
        <w:fldChar w:fldCharType="end"/>
      </w:r>
    </w:p>
    <w:p w14:paraId="7246732C" w14:textId="116D76AC"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3—Register of banning orders</w:t>
      </w:r>
      <w:r w:rsidRPr="00EE2B32">
        <w:rPr>
          <w:b w:val="0"/>
          <w:noProof/>
          <w:sz w:val="18"/>
        </w:rPr>
        <w:tab/>
      </w:r>
      <w:r w:rsidRPr="00EE2B32">
        <w:rPr>
          <w:b w:val="0"/>
          <w:noProof/>
          <w:sz w:val="18"/>
        </w:rPr>
        <w:fldChar w:fldCharType="begin"/>
      </w:r>
      <w:r w:rsidRPr="00EE2B32">
        <w:rPr>
          <w:b w:val="0"/>
          <w:noProof/>
          <w:sz w:val="18"/>
        </w:rPr>
        <w:instrText xml:space="preserve"> PAGEREF _Toc212631995 \h </w:instrText>
      </w:r>
      <w:r w:rsidRPr="00EE2B32">
        <w:rPr>
          <w:b w:val="0"/>
          <w:noProof/>
          <w:sz w:val="18"/>
        </w:rPr>
      </w:r>
      <w:r w:rsidRPr="00EE2B32">
        <w:rPr>
          <w:b w:val="0"/>
          <w:noProof/>
          <w:sz w:val="18"/>
        </w:rPr>
        <w:fldChar w:fldCharType="separate"/>
      </w:r>
      <w:r w:rsidRPr="00EE2B32">
        <w:rPr>
          <w:b w:val="0"/>
          <w:noProof/>
          <w:sz w:val="18"/>
        </w:rPr>
        <w:t>502</w:t>
      </w:r>
      <w:r w:rsidRPr="00EE2B32">
        <w:rPr>
          <w:b w:val="0"/>
          <w:noProof/>
          <w:sz w:val="18"/>
        </w:rPr>
        <w:fldChar w:fldCharType="end"/>
      </w:r>
    </w:p>
    <w:p w14:paraId="13BD6482" w14:textId="3ABE3C3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507</w:t>
      </w:r>
      <w:r>
        <w:rPr>
          <w:noProof/>
        </w:rPr>
        <w:tab/>
        <w:t>Register of banning orders</w:t>
      </w:r>
      <w:r w:rsidRPr="00EE2B32">
        <w:rPr>
          <w:noProof/>
        </w:rPr>
        <w:tab/>
      </w:r>
      <w:r w:rsidRPr="00EE2B32">
        <w:rPr>
          <w:noProof/>
        </w:rPr>
        <w:fldChar w:fldCharType="begin"/>
      </w:r>
      <w:r w:rsidRPr="00EE2B32">
        <w:rPr>
          <w:noProof/>
        </w:rPr>
        <w:instrText xml:space="preserve"> PAGEREF _Toc212631996 \h </w:instrText>
      </w:r>
      <w:r w:rsidRPr="00EE2B32">
        <w:rPr>
          <w:noProof/>
        </w:rPr>
      </w:r>
      <w:r w:rsidRPr="00EE2B32">
        <w:rPr>
          <w:noProof/>
        </w:rPr>
        <w:fldChar w:fldCharType="separate"/>
      </w:r>
      <w:r w:rsidRPr="00EE2B32">
        <w:rPr>
          <w:noProof/>
        </w:rPr>
        <w:t>502</w:t>
      </w:r>
      <w:r w:rsidRPr="00EE2B32">
        <w:rPr>
          <w:noProof/>
        </w:rPr>
        <w:fldChar w:fldCharType="end"/>
      </w:r>
    </w:p>
    <w:p w14:paraId="63C59D13" w14:textId="4CEAC7E2"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12—System Governor functions assurance activities</w:t>
      </w:r>
      <w:r w:rsidRPr="00EE2B32">
        <w:rPr>
          <w:b w:val="0"/>
          <w:noProof/>
          <w:sz w:val="18"/>
        </w:rPr>
        <w:tab/>
      </w:r>
      <w:r w:rsidRPr="00EE2B32">
        <w:rPr>
          <w:b w:val="0"/>
          <w:noProof/>
          <w:sz w:val="18"/>
        </w:rPr>
        <w:fldChar w:fldCharType="begin"/>
      </w:r>
      <w:r w:rsidRPr="00EE2B32">
        <w:rPr>
          <w:b w:val="0"/>
          <w:noProof/>
          <w:sz w:val="18"/>
        </w:rPr>
        <w:instrText xml:space="preserve"> PAGEREF _Toc212631997 \h </w:instrText>
      </w:r>
      <w:r w:rsidRPr="00EE2B32">
        <w:rPr>
          <w:b w:val="0"/>
          <w:noProof/>
          <w:sz w:val="18"/>
        </w:rPr>
      </w:r>
      <w:r w:rsidRPr="00EE2B32">
        <w:rPr>
          <w:b w:val="0"/>
          <w:noProof/>
          <w:sz w:val="18"/>
        </w:rPr>
        <w:fldChar w:fldCharType="separate"/>
      </w:r>
      <w:r w:rsidRPr="00EE2B32">
        <w:rPr>
          <w:b w:val="0"/>
          <w:noProof/>
          <w:sz w:val="18"/>
        </w:rPr>
        <w:t>504</w:t>
      </w:r>
      <w:r w:rsidRPr="00EE2B32">
        <w:rPr>
          <w:b w:val="0"/>
          <w:noProof/>
          <w:sz w:val="18"/>
        </w:rPr>
        <w:fldChar w:fldCharType="end"/>
      </w:r>
    </w:p>
    <w:p w14:paraId="2F27D78B" w14:textId="5D28985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508</w:t>
      </w:r>
      <w:r>
        <w:rPr>
          <w:noProof/>
        </w:rPr>
        <w:tab/>
        <w:t>System Governor may conduct assurance activities</w:t>
      </w:r>
      <w:r w:rsidRPr="00EE2B32">
        <w:rPr>
          <w:noProof/>
        </w:rPr>
        <w:tab/>
      </w:r>
      <w:r w:rsidRPr="00EE2B32">
        <w:rPr>
          <w:noProof/>
        </w:rPr>
        <w:fldChar w:fldCharType="begin"/>
      </w:r>
      <w:r w:rsidRPr="00EE2B32">
        <w:rPr>
          <w:noProof/>
        </w:rPr>
        <w:instrText xml:space="preserve"> PAGEREF _Toc212631998 \h </w:instrText>
      </w:r>
      <w:r w:rsidRPr="00EE2B32">
        <w:rPr>
          <w:noProof/>
        </w:rPr>
      </w:r>
      <w:r w:rsidRPr="00EE2B32">
        <w:rPr>
          <w:noProof/>
        </w:rPr>
        <w:fldChar w:fldCharType="separate"/>
      </w:r>
      <w:r w:rsidRPr="00EE2B32">
        <w:rPr>
          <w:noProof/>
        </w:rPr>
        <w:t>504</w:t>
      </w:r>
      <w:r w:rsidRPr="00EE2B32">
        <w:rPr>
          <w:noProof/>
        </w:rPr>
        <w:fldChar w:fldCharType="end"/>
      </w:r>
    </w:p>
    <w:p w14:paraId="2684A9B8" w14:textId="4D69177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509</w:t>
      </w:r>
      <w:r>
        <w:rPr>
          <w:noProof/>
        </w:rPr>
        <w:tab/>
        <w:t>Terms of reference for assurance activities</w:t>
      </w:r>
      <w:r w:rsidRPr="00EE2B32">
        <w:rPr>
          <w:noProof/>
        </w:rPr>
        <w:tab/>
      </w:r>
      <w:r w:rsidRPr="00EE2B32">
        <w:rPr>
          <w:noProof/>
        </w:rPr>
        <w:fldChar w:fldCharType="begin"/>
      </w:r>
      <w:r w:rsidRPr="00EE2B32">
        <w:rPr>
          <w:noProof/>
        </w:rPr>
        <w:instrText xml:space="preserve"> PAGEREF _Toc212631999 \h </w:instrText>
      </w:r>
      <w:r w:rsidRPr="00EE2B32">
        <w:rPr>
          <w:noProof/>
        </w:rPr>
      </w:r>
      <w:r w:rsidRPr="00EE2B32">
        <w:rPr>
          <w:noProof/>
        </w:rPr>
        <w:fldChar w:fldCharType="separate"/>
      </w:r>
      <w:r w:rsidRPr="00EE2B32">
        <w:rPr>
          <w:noProof/>
        </w:rPr>
        <w:t>505</w:t>
      </w:r>
      <w:r w:rsidRPr="00EE2B32">
        <w:rPr>
          <w:noProof/>
        </w:rPr>
        <w:fldChar w:fldCharType="end"/>
      </w:r>
    </w:p>
    <w:p w14:paraId="4A6FB07D" w14:textId="76B9008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510</w:t>
      </w:r>
      <w:r>
        <w:rPr>
          <w:noProof/>
        </w:rPr>
        <w:tab/>
        <w:t>Reports by System Governor on assurance activities</w:t>
      </w:r>
      <w:r w:rsidRPr="00EE2B32">
        <w:rPr>
          <w:noProof/>
        </w:rPr>
        <w:tab/>
      </w:r>
      <w:r w:rsidRPr="00EE2B32">
        <w:rPr>
          <w:noProof/>
        </w:rPr>
        <w:fldChar w:fldCharType="begin"/>
      </w:r>
      <w:r w:rsidRPr="00EE2B32">
        <w:rPr>
          <w:noProof/>
        </w:rPr>
        <w:instrText xml:space="preserve"> PAGEREF _Toc212632000 \h </w:instrText>
      </w:r>
      <w:r w:rsidRPr="00EE2B32">
        <w:rPr>
          <w:noProof/>
        </w:rPr>
      </w:r>
      <w:r w:rsidRPr="00EE2B32">
        <w:rPr>
          <w:noProof/>
        </w:rPr>
        <w:fldChar w:fldCharType="separate"/>
      </w:r>
      <w:r w:rsidRPr="00EE2B32">
        <w:rPr>
          <w:noProof/>
        </w:rPr>
        <w:t>505</w:t>
      </w:r>
      <w:r w:rsidRPr="00EE2B32">
        <w:rPr>
          <w:noProof/>
        </w:rPr>
        <w:fldChar w:fldCharType="end"/>
      </w:r>
    </w:p>
    <w:p w14:paraId="39D2918A" w14:textId="163EA7C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511</w:t>
      </w:r>
      <w:r>
        <w:rPr>
          <w:noProof/>
        </w:rPr>
        <w:tab/>
        <w:t>Assistance to System Governor in conducting and reporting on assurance activities</w:t>
      </w:r>
      <w:r w:rsidRPr="00EE2B32">
        <w:rPr>
          <w:noProof/>
        </w:rPr>
        <w:tab/>
      </w:r>
      <w:r w:rsidRPr="00EE2B32">
        <w:rPr>
          <w:noProof/>
        </w:rPr>
        <w:fldChar w:fldCharType="begin"/>
      </w:r>
      <w:r w:rsidRPr="00EE2B32">
        <w:rPr>
          <w:noProof/>
        </w:rPr>
        <w:instrText xml:space="preserve"> PAGEREF _Toc212632001 \h </w:instrText>
      </w:r>
      <w:r w:rsidRPr="00EE2B32">
        <w:rPr>
          <w:noProof/>
        </w:rPr>
      </w:r>
      <w:r w:rsidRPr="00EE2B32">
        <w:rPr>
          <w:noProof/>
        </w:rPr>
        <w:fldChar w:fldCharType="separate"/>
      </w:r>
      <w:r w:rsidRPr="00EE2B32">
        <w:rPr>
          <w:noProof/>
        </w:rPr>
        <w:t>506</w:t>
      </w:r>
      <w:r w:rsidRPr="00EE2B32">
        <w:rPr>
          <w:noProof/>
        </w:rPr>
        <w:fldChar w:fldCharType="end"/>
      </w:r>
    </w:p>
    <w:p w14:paraId="5E2624B6" w14:textId="0281BF7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512</w:t>
      </w:r>
      <w:r>
        <w:rPr>
          <w:noProof/>
        </w:rPr>
        <w:tab/>
        <w:t>Registered providers must provide facilities and assistance for assurance activities</w:t>
      </w:r>
      <w:r w:rsidRPr="00EE2B32">
        <w:rPr>
          <w:noProof/>
        </w:rPr>
        <w:tab/>
      </w:r>
      <w:r w:rsidRPr="00EE2B32">
        <w:rPr>
          <w:noProof/>
        </w:rPr>
        <w:fldChar w:fldCharType="begin"/>
      </w:r>
      <w:r w:rsidRPr="00EE2B32">
        <w:rPr>
          <w:noProof/>
        </w:rPr>
        <w:instrText xml:space="preserve"> PAGEREF _Toc212632002 \h </w:instrText>
      </w:r>
      <w:r w:rsidRPr="00EE2B32">
        <w:rPr>
          <w:noProof/>
        </w:rPr>
      </w:r>
      <w:r w:rsidRPr="00EE2B32">
        <w:rPr>
          <w:noProof/>
        </w:rPr>
        <w:fldChar w:fldCharType="separate"/>
      </w:r>
      <w:r w:rsidRPr="00EE2B32">
        <w:rPr>
          <w:noProof/>
        </w:rPr>
        <w:t>507</w:t>
      </w:r>
      <w:r w:rsidRPr="00EE2B32">
        <w:rPr>
          <w:noProof/>
        </w:rPr>
        <w:fldChar w:fldCharType="end"/>
      </w:r>
    </w:p>
    <w:p w14:paraId="785B4231" w14:textId="67420FE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513</w:t>
      </w:r>
      <w:r>
        <w:rPr>
          <w:noProof/>
        </w:rPr>
        <w:tab/>
        <w:t>Requesting information and production of documents</w:t>
      </w:r>
      <w:r w:rsidRPr="00EE2B32">
        <w:rPr>
          <w:noProof/>
        </w:rPr>
        <w:tab/>
      </w:r>
      <w:r w:rsidRPr="00EE2B32">
        <w:rPr>
          <w:noProof/>
        </w:rPr>
        <w:fldChar w:fldCharType="begin"/>
      </w:r>
      <w:r w:rsidRPr="00EE2B32">
        <w:rPr>
          <w:noProof/>
        </w:rPr>
        <w:instrText xml:space="preserve"> PAGEREF _Toc212632003 \h </w:instrText>
      </w:r>
      <w:r w:rsidRPr="00EE2B32">
        <w:rPr>
          <w:noProof/>
        </w:rPr>
      </w:r>
      <w:r w:rsidRPr="00EE2B32">
        <w:rPr>
          <w:noProof/>
        </w:rPr>
        <w:fldChar w:fldCharType="separate"/>
      </w:r>
      <w:r w:rsidRPr="00EE2B32">
        <w:rPr>
          <w:noProof/>
        </w:rPr>
        <w:t>507</w:t>
      </w:r>
      <w:r w:rsidRPr="00EE2B32">
        <w:rPr>
          <w:noProof/>
        </w:rPr>
        <w:fldChar w:fldCharType="end"/>
      </w:r>
    </w:p>
    <w:p w14:paraId="6007371A" w14:textId="478A23AD"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13—Recoverable amounts</w:t>
      </w:r>
      <w:r w:rsidRPr="00EE2B32">
        <w:rPr>
          <w:b w:val="0"/>
          <w:noProof/>
          <w:sz w:val="18"/>
        </w:rPr>
        <w:tab/>
      </w:r>
      <w:r w:rsidRPr="00EE2B32">
        <w:rPr>
          <w:b w:val="0"/>
          <w:noProof/>
          <w:sz w:val="18"/>
        </w:rPr>
        <w:fldChar w:fldCharType="begin"/>
      </w:r>
      <w:r w:rsidRPr="00EE2B32">
        <w:rPr>
          <w:b w:val="0"/>
          <w:noProof/>
          <w:sz w:val="18"/>
        </w:rPr>
        <w:instrText xml:space="preserve"> PAGEREF _Toc212632004 \h </w:instrText>
      </w:r>
      <w:r w:rsidRPr="00EE2B32">
        <w:rPr>
          <w:b w:val="0"/>
          <w:noProof/>
          <w:sz w:val="18"/>
        </w:rPr>
      </w:r>
      <w:r w:rsidRPr="00EE2B32">
        <w:rPr>
          <w:b w:val="0"/>
          <w:noProof/>
          <w:sz w:val="18"/>
        </w:rPr>
        <w:fldChar w:fldCharType="separate"/>
      </w:r>
      <w:r w:rsidRPr="00EE2B32">
        <w:rPr>
          <w:b w:val="0"/>
          <w:noProof/>
          <w:sz w:val="18"/>
        </w:rPr>
        <w:t>509</w:t>
      </w:r>
      <w:r w:rsidRPr="00EE2B32">
        <w:rPr>
          <w:b w:val="0"/>
          <w:noProof/>
          <w:sz w:val="18"/>
        </w:rPr>
        <w:fldChar w:fldCharType="end"/>
      </w:r>
    </w:p>
    <w:p w14:paraId="0FD9D077" w14:textId="7BF3B15E"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1—Recoverable amounts</w:t>
      </w:r>
      <w:r w:rsidRPr="00EE2B32">
        <w:rPr>
          <w:b w:val="0"/>
          <w:noProof/>
          <w:sz w:val="18"/>
        </w:rPr>
        <w:tab/>
      </w:r>
      <w:r w:rsidRPr="00EE2B32">
        <w:rPr>
          <w:b w:val="0"/>
          <w:noProof/>
          <w:sz w:val="18"/>
        </w:rPr>
        <w:fldChar w:fldCharType="begin"/>
      </w:r>
      <w:r w:rsidRPr="00EE2B32">
        <w:rPr>
          <w:b w:val="0"/>
          <w:noProof/>
          <w:sz w:val="18"/>
        </w:rPr>
        <w:instrText xml:space="preserve"> PAGEREF _Toc212632005 \h </w:instrText>
      </w:r>
      <w:r w:rsidRPr="00EE2B32">
        <w:rPr>
          <w:b w:val="0"/>
          <w:noProof/>
          <w:sz w:val="18"/>
        </w:rPr>
      </w:r>
      <w:r w:rsidRPr="00EE2B32">
        <w:rPr>
          <w:b w:val="0"/>
          <w:noProof/>
          <w:sz w:val="18"/>
        </w:rPr>
        <w:fldChar w:fldCharType="separate"/>
      </w:r>
      <w:r w:rsidRPr="00EE2B32">
        <w:rPr>
          <w:b w:val="0"/>
          <w:noProof/>
          <w:sz w:val="18"/>
        </w:rPr>
        <w:t>509</w:t>
      </w:r>
      <w:r w:rsidRPr="00EE2B32">
        <w:rPr>
          <w:b w:val="0"/>
          <w:noProof/>
          <w:sz w:val="18"/>
        </w:rPr>
        <w:fldChar w:fldCharType="end"/>
      </w:r>
    </w:p>
    <w:p w14:paraId="321F2DE9" w14:textId="32C935A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514</w:t>
      </w:r>
      <w:r>
        <w:rPr>
          <w:noProof/>
        </w:rPr>
        <w:tab/>
        <w:t>Recoverable amounts and debtors</w:t>
      </w:r>
      <w:r w:rsidRPr="00EE2B32">
        <w:rPr>
          <w:noProof/>
        </w:rPr>
        <w:tab/>
      </w:r>
      <w:r w:rsidRPr="00EE2B32">
        <w:rPr>
          <w:noProof/>
        </w:rPr>
        <w:fldChar w:fldCharType="begin"/>
      </w:r>
      <w:r w:rsidRPr="00EE2B32">
        <w:rPr>
          <w:noProof/>
        </w:rPr>
        <w:instrText xml:space="preserve"> PAGEREF _Toc212632006 \h </w:instrText>
      </w:r>
      <w:r w:rsidRPr="00EE2B32">
        <w:rPr>
          <w:noProof/>
        </w:rPr>
      </w:r>
      <w:r w:rsidRPr="00EE2B32">
        <w:rPr>
          <w:noProof/>
        </w:rPr>
        <w:fldChar w:fldCharType="separate"/>
      </w:r>
      <w:r w:rsidRPr="00EE2B32">
        <w:rPr>
          <w:noProof/>
        </w:rPr>
        <w:t>509</w:t>
      </w:r>
      <w:r w:rsidRPr="00EE2B32">
        <w:rPr>
          <w:noProof/>
        </w:rPr>
        <w:fldChar w:fldCharType="end"/>
      </w:r>
    </w:p>
    <w:p w14:paraId="713124D3" w14:textId="67C0853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515</w:t>
      </w:r>
      <w:r>
        <w:rPr>
          <w:noProof/>
        </w:rPr>
        <w:tab/>
        <w:t>Recoverable amounts are debts due to the Commonwealth</w:t>
      </w:r>
      <w:r w:rsidRPr="00EE2B32">
        <w:rPr>
          <w:noProof/>
        </w:rPr>
        <w:tab/>
      </w:r>
      <w:r w:rsidRPr="00EE2B32">
        <w:rPr>
          <w:noProof/>
        </w:rPr>
        <w:fldChar w:fldCharType="begin"/>
      </w:r>
      <w:r w:rsidRPr="00EE2B32">
        <w:rPr>
          <w:noProof/>
        </w:rPr>
        <w:instrText xml:space="preserve"> PAGEREF _Toc212632007 \h </w:instrText>
      </w:r>
      <w:r w:rsidRPr="00EE2B32">
        <w:rPr>
          <w:noProof/>
        </w:rPr>
      </w:r>
      <w:r w:rsidRPr="00EE2B32">
        <w:rPr>
          <w:noProof/>
        </w:rPr>
        <w:fldChar w:fldCharType="separate"/>
      </w:r>
      <w:r w:rsidRPr="00EE2B32">
        <w:rPr>
          <w:noProof/>
        </w:rPr>
        <w:t>510</w:t>
      </w:r>
      <w:r w:rsidRPr="00EE2B32">
        <w:rPr>
          <w:noProof/>
        </w:rPr>
        <w:fldChar w:fldCharType="end"/>
      </w:r>
    </w:p>
    <w:p w14:paraId="055EA30C" w14:textId="35B3A19E"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2—Recovery of recoverable amounts</w:t>
      </w:r>
      <w:r w:rsidRPr="00EE2B32">
        <w:rPr>
          <w:b w:val="0"/>
          <w:noProof/>
          <w:sz w:val="18"/>
        </w:rPr>
        <w:tab/>
      </w:r>
      <w:r w:rsidRPr="00EE2B32">
        <w:rPr>
          <w:b w:val="0"/>
          <w:noProof/>
          <w:sz w:val="18"/>
        </w:rPr>
        <w:fldChar w:fldCharType="begin"/>
      </w:r>
      <w:r w:rsidRPr="00EE2B32">
        <w:rPr>
          <w:b w:val="0"/>
          <w:noProof/>
          <w:sz w:val="18"/>
        </w:rPr>
        <w:instrText xml:space="preserve"> PAGEREF _Toc212632008 \h </w:instrText>
      </w:r>
      <w:r w:rsidRPr="00EE2B32">
        <w:rPr>
          <w:b w:val="0"/>
          <w:noProof/>
          <w:sz w:val="18"/>
        </w:rPr>
      </w:r>
      <w:r w:rsidRPr="00EE2B32">
        <w:rPr>
          <w:b w:val="0"/>
          <w:noProof/>
          <w:sz w:val="18"/>
        </w:rPr>
        <w:fldChar w:fldCharType="separate"/>
      </w:r>
      <w:r w:rsidRPr="00EE2B32">
        <w:rPr>
          <w:b w:val="0"/>
          <w:noProof/>
          <w:sz w:val="18"/>
        </w:rPr>
        <w:t>511</w:t>
      </w:r>
      <w:r w:rsidRPr="00EE2B32">
        <w:rPr>
          <w:b w:val="0"/>
          <w:noProof/>
          <w:sz w:val="18"/>
        </w:rPr>
        <w:fldChar w:fldCharType="end"/>
      </w:r>
    </w:p>
    <w:p w14:paraId="1AA1C885" w14:textId="79313BC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516</w:t>
      </w:r>
      <w:r>
        <w:rPr>
          <w:noProof/>
        </w:rPr>
        <w:tab/>
        <w:t>Legal proceedings</w:t>
      </w:r>
      <w:r w:rsidRPr="00EE2B32">
        <w:rPr>
          <w:noProof/>
        </w:rPr>
        <w:tab/>
      </w:r>
      <w:r w:rsidRPr="00EE2B32">
        <w:rPr>
          <w:noProof/>
        </w:rPr>
        <w:fldChar w:fldCharType="begin"/>
      </w:r>
      <w:r w:rsidRPr="00EE2B32">
        <w:rPr>
          <w:noProof/>
        </w:rPr>
        <w:instrText xml:space="preserve"> PAGEREF _Toc212632009 \h </w:instrText>
      </w:r>
      <w:r w:rsidRPr="00EE2B32">
        <w:rPr>
          <w:noProof/>
        </w:rPr>
      </w:r>
      <w:r w:rsidRPr="00EE2B32">
        <w:rPr>
          <w:noProof/>
        </w:rPr>
        <w:fldChar w:fldCharType="separate"/>
      </w:r>
      <w:r w:rsidRPr="00EE2B32">
        <w:rPr>
          <w:noProof/>
        </w:rPr>
        <w:t>511</w:t>
      </w:r>
      <w:r w:rsidRPr="00EE2B32">
        <w:rPr>
          <w:noProof/>
        </w:rPr>
        <w:fldChar w:fldCharType="end"/>
      </w:r>
    </w:p>
    <w:p w14:paraId="4B9662E5" w14:textId="719F278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517</w:t>
      </w:r>
      <w:r>
        <w:rPr>
          <w:noProof/>
        </w:rPr>
        <w:tab/>
        <w:t>Arrangements between System Governor and debtors</w:t>
      </w:r>
      <w:r w:rsidRPr="00EE2B32">
        <w:rPr>
          <w:noProof/>
        </w:rPr>
        <w:tab/>
      </w:r>
      <w:r w:rsidRPr="00EE2B32">
        <w:rPr>
          <w:noProof/>
        </w:rPr>
        <w:fldChar w:fldCharType="begin"/>
      </w:r>
      <w:r w:rsidRPr="00EE2B32">
        <w:rPr>
          <w:noProof/>
        </w:rPr>
        <w:instrText xml:space="preserve"> PAGEREF _Toc212632010 \h </w:instrText>
      </w:r>
      <w:r w:rsidRPr="00EE2B32">
        <w:rPr>
          <w:noProof/>
        </w:rPr>
      </w:r>
      <w:r w:rsidRPr="00EE2B32">
        <w:rPr>
          <w:noProof/>
        </w:rPr>
        <w:fldChar w:fldCharType="separate"/>
      </w:r>
      <w:r w:rsidRPr="00EE2B32">
        <w:rPr>
          <w:noProof/>
        </w:rPr>
        <w:t>512</w:t>
      </w:r>
      <w:r w:rsidRPr="00EE2B32">
        <w:rPr>
          <w:noProof/>
        </w:rPr>
        <w:fldChar w:fldCharType="end"/>
      </w:r>
    </w:p>
    <w:p w14:paraId="635CB718" w14:textId="5AC44E5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518</w:t>
      </w:r>
      <w:r>
        <w:rPr>
          <w:noProof/>
        </w:rPr>
        <w:tab/>
        <w:t>Recovery of amounts from financial institutions</w:t>
      </w:r>
      <w:r w:rsidRPr="00EE2B32">
        <w:rPr>
          <w:noProof/>
        </w:rPr>
        <w:tab/>
      </w:r>
      <w:r w:rsidRPr="00EE2B32">
        <w:rPr>
          <w:noProof/>
        </w:rPr>
        <w:fldChar w:fldCharType="begin"/>
      </w:r>
      <w:r w:rsidRPr="00EE2B32">
        <w:rPr>
          <w:noProof/>
        </w:rPr>
        <w:instrText xml:space="preserve"> PAGEREF _Toc212632011 \h </w:instrText>
      </w:r>
      <w:r w:rsidRPr="00EE2B32">
        <w:rPr>
          <w:noProof/>
        </w:rPr>
      </w:r>
      <w:r w:rsidRPr="00EE2B32">
        <w:rPr>
          <w:noProof/>
        </w:rPr>
        <w:fldChar w:fldCharType="separate"/>
      </w:r>
      <w:r w:rsidRPr="00EE2B32">
        <w:rPr>
          <w:noProof/>
        </w:rPr>
        <w:t>512</w:t>
      </w:r>
      <w:r w:rsidRPr="00EE2B32">
        <w:rPr>
          <w:noProof/>
        </w:rPr>
        <w:fldChar w:fldCharType="end"/>
      </w:r>
    </w:p>
    <w:p w14:paraId="76E8EDA1" w14:textId="12EAD5C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519</w:t>
      </w:r>
      <w:r>
        <w:rPr>
          <w:noProof/>
        </w:rPr>
        <w:tab/>
        <w:t>Recovery by deductions from amounts payable to debtor</w:t>
      </w:r>
      <w:r w:rsidRPr="00EE2B32">
        <w:rPr>
          <w:noProof/>
        </w:rPr>
        <w:tab/>
      </w:r>
      <w:r w:rsidRPr="00EE2B32">
        <w:rPr>
          <w:noProof/>
        </w:rPr>
        <w:fldChar w:fldCharType="begin"/>
      </w:r>
      <w:r w:rsidRPr="00EE2B32">
        <w:rPr>
          <w:noProof/>
        </w:rPr>
        <w:instrText xml:space="preserve"> PAGEREF _Toc212632012 \h </w:instrText>
      </w:r>
      <w:r w:rsidRPr="00EE2B32">
        <w:rPr>
          <w:noProof/>
        </w:rPr>
      </w:r>
      <w:r w:rsidRPr="00EE2B32">
        <w:rPr>
          <w:noProof/>
        </w:rPr>
        <w:fldChar w:fldCharType="separate"/>
      </w:r>
      <w:r w:rsidRPr="00EE2B32">
        <w:rPr>
          <w:noProof/>
        </w:rPr>
        <w:t>514</w:t>
      </w:r>
      <w:r w:rsidRPr="00EE2B32">
        <w:rPr>
          <w:noProof/>
        </w:rPr>
        <w:fldChar w:fldCharType="end"/>
      </w:r>
    </w:p>
    <w:p w14:paraId="60F1387D" w14:textId="7F781894"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3—Non</w:t>
      </w:r>
      <w:r>
        <w:rPr>
          <w:noProof/>
        </w:rPr>
        <w:noBreakHyphen/>
        <w:t>recovery of recoverable amounts</w:t>
      </w:r>
      <w:r w:rsidRPr="00EE2B32">
        <w:rPr>
          <w:b w:val="0"/>
          <w:noProof/>
          <w:sz w:val="18"/>
        </w:rPr>
        <w:tab/>
      </w:r>
      <w:r w:rsidRPr="00EE2B32">
        <w:rPr>
          <w:b w:val="0"/>
          <w:noProof/>
          <w:sz w:val="18"/>
        </w:rPr>
        <w:fldChar w:fldCharType="begin"/>
      </w:r>
      <w:r w:rsidRPr="00EE2B32">
        <w:rPr>
          <w:b w:val="0"/>
          <w:noProof/>
          <w:sz w:val="18"/>
        </w:rPr>
        <w:instrText xml:space="preserve"> PAGEREF _Toc212632013 \h </w:instrText>
      </w:r>
      <w:r w:rsidRPr="00EE2B32">
        <w:rPr>
          <w:b w:val="0"/>
          <w:noProof/>
          <w:sz w:val="18"/>
        </w:rPr>
      </w:r>
      <w:r w:rsidRPr="00EE2B32">
        <w:rPr>
          <w:b w:val="0"/>
          <w:noProof/>
          <w:sz w:val="18"/>
        </w:rPr>
        <w:fldChar w:fldCharType="separate"/>
      </w:r>
      <w:r w:rsidRPr="00EE2B32">
        <w:rPr>
          <w:b w:val="0"/>
          <w:noProof/>
          <w:sz w:val="18"/>
        </w:rPr>
        <w:t>515</w:t>
      </w:r>
      <w:r w:rsidRPr="00EE2B32">
        <w:rPr>
          <w:b w:val="0"/>
          <w:noProof/>
          <w:sz w:val="18"/>
        </w:rPr>
        <w:fldChar w:fldCharType="end"/>
      </w:r>
    </w:p>
    <w:p w14:paraId="21110F1E" w14:textId="55AABD5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520</w:t>
      </w:r>
      <w:r>
        <w:rPr>
          <w:noProof/>
        </w:rPr>
        <w:tab/>
        <w:t>Write</w:t>
      </w:r>
      <w:r>
        <w:rPr>
          <w:noProof/>
        </w:rPr>
        <w:noBreakHyphen/>
        <w:t>off of recoverable amounts</w:t>
      </w:r>
      <w:r w:rsidRPr="00EE2B32">
        <w:rPr>
          <w:noProof/>
        </w:rPr>
        <w:tab/>
      </w:r>
      <w:r w:rsidRPr="00EE2B32">
        <w:rPr>
          <w:noProof/>
        </w:rPr>
        <w:fldChar w:fldCharType="begin"/>
      </w:r>
      <w:r w:rsidRPr="00EE2B32">
        <w:rPr>
          <w:noProof/>
        </w:rPr>
        <w:instrText xml:space="preserve"> PAGEREF _Toc212632014 \h </w:instrText>
      </w:r>
      <w:r w:rsidRPr="00EE2B32">
        <w:rPr>
          <w:noProof/>
        </w:rPr>
      </w:r>
      <w:r w:rsidRPr="00EE2B32">
        <w:rPr>
          <w:noProof/>
        </w:rPr>
        <w:fldChar w:fldCharType="separate"/>
      </w:r>
      <w:r w:rsidRPr="00EE2B32">
        <w:rPr>
          <w:noProof/>
        </w:rPr>
        <w:t>515</w:t>
      </w:r>
      <w:r w:rsidRPr="00EE2B32">
        <w:rPr>
          <w:noProof/>
        </w:rPr>
        <w:fldChar w:fldCharType="end"/>
      </w:r>
    </w:p>
    <w:p w14:paraId="267DC778" w14:textId="399F0E4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521</w:t>
      </w:r>
      <w:r>
        <w:rPr>
          <w:noProof/>
        </w:rPr>
        <w:tab/>
        <w:t>Waiver of right to recover recoverable amount</w:t>
      </w:r>
      <w:r w:rsidRPr="00EE2B32">
        <w:rPr>
          <w:noProof/>
        </w:rPr>
        <w:tab/>
      </w:r>
      <w:r w:rsidRPr="00EE2B32">
        <w:rPr>
          <w:noProof/>
        </w:rPr>
        <w:fldChar w:fldCharType="begin"/>
      </w:r>
      <w:r w:rsidRPr="00EE2B32">
        <w:rPr>
          <w:noProof/>
        </w:rPr>
        <w:instrText xml:space="preserve"> PAGEREF _Toc212632015 \h </w:instrText>
      </w:r>
      <w:r w:rsidRPr="00EE2B32">
        <w:rPr>
          <w:noProof/>
        </w:rPr>
      </w:r>
      <w:r w:rsidRPr="00EE2B32">
        <w:rPr>
          <w:noProof/>
        </w:rPr>
        <w:fldChar w:fldCharType="separate"/>
      </w:r>
      <w:r w:rsidRPr="00EE2B32">
        <w:rPr>
          <w:noProof/>
        </w:rPr>
        <w:t>516</w:t>
      </w:r>
      <w:r w:rsidRPr="00EE2B32">
        <w:rPr>
          <w:noProof/>
        </w:rPr>
        <w:fldChar w:fldCharType="end"/>
      </w:r>
    </w:p>
    <w:p w14:paraId="425A0AB4" w14:textId="6CA12E0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522</w:t>
      </w:r>
      <w:r>
        <w:rPr>
          <w:noProof/>
        </w:rPr>
        <w:tab/>
        <w:t>Circumstances for waiver—small amounts</w:t>
      </w:r>
      <w:r w:rsidRPr="00EE2B32">
        <w:rPr>
          <w:noProof/>
        </w:rPr>
        <w:tab/>
      </w:r>
      <w:r w:rsidRPr="00EE2B32">
        <w:rPr>
          <w:noProof/>
        </w:rPr>
        <w:fldChar w:fldCharType="begin"/>
      </w:r>
      <w:r w:rsidRPr="00EE2B32">
        <w:rPr>
          <w:noProof/>
        </w:rPr>
        <w:instrText xml:space="preserve"> PAGEREF _Toc212632016 \h </w:instrText>
      </w:r>
      <w:r w:rsidRPr="00EE2B32">
        <w:rPr>
          <w:noProof/>
        </w:rPr>
      </w:r>
      <w:r w:rsidRPr="00EE2B32">
        <w:rPr>
          <w:noProof/>
        </w:rPr>
        <w:fldChar w:fldCharType="separate"/>
      </w:r>
      <w:r w:rsidRPr="00EE2B32">
        <w:rPr>
          <w:noProof/>
        </w:rPr>
        <w:t>517</w:t>
      </w:r>
      <w:r w:rsidRPr="00EE2B32">
        <w:rPr>
          <w:noProof/>
        </w:rPr>
        <w:fldChar w:fldCharType="end"/>
      </w:r>
    </w:p>
    <w:p w14:paraId="13597981" w14:textId="22FBCF3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523</w:t>
      </w:r>
      <w:r>
        <w:rPr>
          <w:noProof/>
        </w:rPr>
        <w:tab/>
        <w:t>Circumstances for waiver—settlements between Commonwealth and debtors</w:t>
      </w:r>
      <w:r w:rsidRPr="00EE2B32">
        <w:rPr>
          <w:noProof/>
        </w:rPr>
        <w:tab/>
      </w:r>
      <w:r w:rsidRPr="00EE2B32">
        <w:rPr>
          <w:noProof/>
        </w:rPr>
        <w:fldChar w:fldCharType="begin"/>
      </w:r>
      <w:r w:rsidRPr="00EE2B32">
        <w:rPr>
          <w:noProof/>
        </w:rPr>
        <w:instrText xml:space="preserve"> PAGEREF _Toc212632017 \h </w:instrText>
      </w:r>
      <w:r w:rsidRPr="00EE2B32">
        <w:rPr>
          <w:noProof/>
        </w:rPr>
      </w:r>
      <w:r w:rsidRPr="00EE2B32">
        <w:rPr>
          <w:noProof/>
        </w:rPr>
        <w:fldChar w:fldCharType="separate"/>
      </w:r>
      <w:r w:rsidRPr="00EE2B32">
        <w:rPr>
          <w:noProof/>
        </w:rPr>
        <w:t>517</w:t>
      </w:r>
      <w:r w:rsidRPr="00EE2B32">
        <w:rPr>
          <w:noProof/>
        </w:rPr>
        <w:fldChar w:fldCharType="end"/>
      </w:r>
    </w:p>
    <w:p w14:paraId="6A9702BB" w14:textId="4C9B36E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524</w:t>
      </w:r>
      <w:r>
        <w:rPr>
          <w:noProof/>
        </w:rPr>
        <w:tab/>
        <w:t>Circumstances for waiver—special circumstances</w:t>
      </w:r>
      <w:r w:rsidRPr="00EE2B32">
        <w:rPr>
          <w:noProof/>
        </w:rPr>
        <w:tab/>
      </w:r>
      <w:r w:rsidRPr="00EE2B32">
        <w:rPr>
          <w:noProof/>
        </w:rPr>
        <w:fldChar w:fldCharType="begin"/>
      </w:r>
      <w:r w:rsidRPr="00EE2B32">
        <w:rPr>
          <w:noProof/>
        </w:rPr>
        <w:instrText xml:space="preserve"> PAGEREF _Toc212632018 \h </w:instrText>
      </w:r>
      <w:r w:rsidRPr="00EE2B32">
        <w:rPr>
          <w:noProof/>
        </w:rPr>
      </w:r>
      <w:r w:rsidRPr="00EE2B32">
        <w:rPr>
          <w:noProof/>
        </w:rPr>
        <w:fldChar w:fldCharType="separate"/>
      </w:r>
      <w:r w:rsidRPr="00EE2B32">
        <w:rPr>
          <w:noProof/>
        </w:rPr>
        <w:t>519</w:t>
      </w:r>
      <w:r w:rsidRPr="00EE2B32">
        <w:rPr>
          <w:noProof/>
        </w:rPr>
        <w:fldChar w:fldCharType="end"/>
      </w:r>
    </w:p>
    <w:p w14:paraId="3E50BAF7" w14:textId="7ADF1F3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524A</w:t>
      </w:r>
      <w:r>
        <w:rPr>
          <w:noProof/>
        </w:rPr>
        <w:tab/>
        <w:t>Circumstances for waiver—determined classes</w:t>
      </w:r>
      <w:r w:rsidRPr="00EE2B32">
        <w:rPr>
          <w:noProof/>
        </w:rPr>
        <w:tab/>
      </w:r>
      <w:r w:rsidRPr="00EE2B32">
        <w:rPr>
          <w:noProof/>
        </w:rPr>
        <w:fldChar w:fldCharType="begin"/>
      </w:r>
      <w:r w:rsidRPr="00EE2B32">
        <w:rPr>
          <w:noProof/>
        </w:rPr>
        <w:instrText xml:space="preserve"> PAGEREF _Toc212632019 \h </w:instrText>
      </w:r>
      <w:r w:rsidRPr="00EE2B32">
        <w:rPr>
          <w:noProof/>
        </w:rPr>
      </w:r>
      <w:r w:rsidRPr="00EE2B32">
        <w:rPr>
          <w:noProof/>
        </w:rPr>
        <w:fldChar w:fldCharType="separate"/>
      </w:r>
      <w:r w:rsidRPr="00EE2B32">
        <w:rPr>
          <w:noProof/>
        </w:rPr>
        <w:t>519</w:t>
      </w:r>
      <w:r w:rsidRPr="00EE2B32">
        <w:rPr>
          <w:noProof/>
        </w:rPr>
        <w:fldChar w:fldCharType="end"/>
      </w:r>
    </w:p>
    <w:p w14:paraId="3A217950" w14:textId="2BA23EF9"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14—Authorised Commission officers and authorised System Governor officers</w:t>
      </w:r>
      <w:r w:rsidRPr="00EE2B32">
        <w:rPr>
          <w:b w:val="0"/>
          <w:noProof/>
          <w:sz w:val="18"/>
        </w:rPr>
        <w:tab/>
      </w:r>
      <w:r w:rsidRPr="00EE2B32">
        <w:rPr>
          <w:b w:val="0"/>
          <w:noProof/>
          <w:sz w:val="18"/>
        </w:rPr>
        <w:fldChar w:fldCharType="begin"/>
      </w:r>
      <w:r w:rsidRPr="00EE2B32">
        <w:rPr>
          <w:b w:val="0"/>
          <w:noProof/>
          <w:sz w:val="18"/>
        </w:rPr>
        <w:instrText xml:space="preserve"> PAGEREF _Toc212632020 \h </w:instrText>
      </w:r>
      <w:r w:rsidRPr="00EE2B32">
        <w:rPr>
          <w:b w:val="0"/>
          <w:noProof/>
          <w:sz w:val="18"/>
        </w:rPr>
      </w:r>
      <w:r w:rsidRPr="00EE2B32">
        <w:rPr>
          <w:b w:val="0"/>
          <w:noProof/>
          <w:sz w:val="18"/>
        </w:rPr>
        <w:fldChar w:fldCharType="separate"/>
      </w:r>
      <w:r w:rsidRPr="00EE2B32">
        <w:rPr>
          <w:b w:val="0"/>
          <w:noProof/>
          <w:sz w:val="18"/>
        </w:rPr>
        <w:t>520</w:t>
      </w:r>
      <w:r w:rsidRPr="00EE2B32">
        <w:rPr>
          <w:b w:val="0"/>
          <w:noProof/>
          <w:sz w:val="18"/>
        </w:rPr>
        <w:fldChar w:fldCharType="end"/>
      </w:r>
    </w:p>
    <w:p w14:paraId="3137B4E6" w14:textId="36D671E6"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1—Appointment</w:t>
      </w:r>
      <w:r w:rsidRPr="00EE2B32">
        <w:rPr>
          <w:b w:val="0"/>
          <w:noProof/>
          <w:sz w:val="18"/>
        </w:rPr>
        <w:tab/>
      </w:r>
      <w:r w:rsidRPr="00EE2B32">
        <w:rPr>
          <w:b w:val="0"/>
          <w:noProof/>
          <w:sz w:val="18"/>
        </w:rPr>
        <w:fldChar w:fldCharType="begin"/>
      </w:r>
      <w:r w:rsidRPr="00EE2B32">
        <w:rPr>
          <w:b w:val="0"/>
          <w:noProof/>
          <w:sz w:val="18"/>
        </w:rPr>
        <w:instrText xml:space="preserve"> PAGEREF _Toc212632021 \h </w:instrText>
      </w:r>
      <w:r w:rsidRPr="00EE2B32">
        <w:rPr>
          <w:b w:val="0"/>
          <w:noProof/>
          <w:sz w:val="18"/>
        </w:rPr>
      </w:r>
      <w:r w:rsidRPr="00EE2B32">
        <w:rPr>
          <w:b w:val="0"/>
          <w:noProof/>
          <w:sz w:val="18"/>
        </w:rPr>
        <w:fldChar w:fldCharType="separate"/>
      </w:r>
      <w:r w:rsidRPr="00EE2B32">
        <w:rPr>
          <w:b w:val="0"/>
          <w:noProof/>
          <w:sz w:val="18"/>
        </w:rPr>
        <w:t>520</w:t>
      </w:r>
      <w:r w:rsidRPr="00EE2B32">
        <w:rPr>
          <w:b w:val="0"/>
          <w:noProof/>
          <w:sz w:val="18"/>
        </w:rPr>
        <w:fldChar w:fldCharType="end"/>
      </w:r>
    </w:p>
    <w:p w14:paraId="4123B64B" w14:textId="4569029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525</w:t>
      </w:r>
      <w:r>
        <w:rPr>
          <w:noProof/>
        </w:rPr>
        <w:tab/>
        <w:t>Appointment of authorised Commission officers</w:t>
      </w:r>
      <w:r w:rsidRPr="00EE2B32">
        <w:rPr>
          <w:noProof/>
        </w:rPr>
        <w:tab/>
      </w:r>
      <w:r w:rsidRPr="00EE2B32">
        <w:rPr>
          <w:noProof/>
        </w:rPr>
        <w:fldChar w:fldCharType="begin"/>
      </w:r>
      <w:r w:rsidRPr="00EE2B32">
        <w:rPr>
          <w:noProof/>
        </w:rPr>
        <w:instrText xml:space="preserve"> PAGEREF _Toc212632022 \h </w:instrText>
      </w:r>
      <w:r w:rsidRPr="00EE2B32">
        <w:rPr>
          <w:noProof/>
        </w:rPr>
      </w:r>
      <w:r w:rsidRPr="00EE2B32">
        <w:rPr>
          <w:noProof/>
        </w:rPr>
        <w:fldChar w:fldCharType="separate"/>
      </w:r>
      <w:r w:rsidRPr="00EE2B32">
        <w:rPr>
          <w:noProof/>
        </w:rPr>
        <w:t>520</w:t>
      </w:r>
      <w:r w:rsidRPr="00EE2B32">
        <w:rPr>
          <w:noProof/>
        </w:rPr>
        <w:fldChar w:fldCharType="end"/>
      </w:r>
    </w:p>
    <w:p w14:paraId="121533D1" w14:textId="4DEE573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526</w:t>
      </w:r>
      <w:r>
        <w:rPr>
          <w:noProof/>
        </w:rPr>
        <w:tab/>
        <w:t>Appointment of authorised System Governor officers</w:t>
      </w:r>
      <w:r w:rsidRPr="00EE2B32">
        <w:rPr>
          <w:noProof/>
        </w:rPr>
        <w:tab/>
      </w:r>
      <w:r w:rsidRPr="00EE2B32">
        <w:rPr>
          <w:noProof/>
        </w:rPr>
        <w:fldChar w:fldCharType="begin"/>
      </w:r>
      <w:r w:rsidRPr="00EE2B32">
        <w:rPr>
          <w:noProof/>
        </w:rPr>
        <w:instrText xml:space="preserve"> PAGEREF _Toc212632023 \h </w:instrText>
      </w:r>
      <w:r w:rsidRPr="00EE2B32">
        <w:rPr>
          <w:noProof/>
        </w:rPr>
      </w:r>
      <w:r w:rsidRPr="00EE2B32">
        <w:rPr>
          <w:noProof/>
        </w:rPr>
        <w:fldChar w:fldCharType="separate"/>
      </w:r>
      <w:r w:rsidRPr="00EE2B32">
        <w:rPr>
          <w:noProof/>
        </w:rPr>
        <w:t>520</w:t>
      </w:r>
      <w:r w:rsidRPr="00EE2B32">
        <w:rPr>
          <w:noProof/>
        </w:rPr>
        <w:fldChar w:fldCharType="end"/>
      </w:r>
    </w:p>
    <w:p w14:paraId="527180DD" w14:textId="1D540D2C"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2—Functions and powers</w:t>
      </w:r>
      <w:r w:rsidRPr="00EE2B32">
        <w:rPr>
          <w:b w:val="0"/>
          <w:noProof/>
          <w:sz w:val="18"/>
        </w:rPr>
        <w:tab/>
      </w:r>
      <w:r w:rsidRPr="00EE2B32">
        <w:rPr>
          <w:b w:val="0"/>
          <w:noProof/>
          <w:sz w:val="18"/>
        </w:rPr>
        <w:fldChar w:fldCharType="begin"/>
      </w:r>
      <w:r w:rsidRPr="00EE2B32">
        <w:rPr>
          <w:b w:val="0"/>
          <w:noProof/>
          <w:sz w:val="18"/>
        </w:rPr>
        <w:instrText xml:space="preserve"> PAGEREF _Toc212632024 \h </w:instrText>
      </w:r>
      <w:r w:rsidRPr="00EE2B32">
        <w:rPr>
          <w:b w:val="0"/>
          <w:noProof/>
          <w:sz w:val="18"/>
        </w:rPr>
      </w:r>
      <w:r w:rsidRPr="00EE2B32">
        <w:rPr>
          <w:b w:val="0"/>
          <w:noProof/>
          <w:sz w:val="18"/>
        </w:rPr>
        <w:fldChar w:fldCharType="separate"/>
      </w:r>
      <w:r w:rsidRPr="00EE2B32">
        <w:rPr>
          <w:b w:val="0"/>
          <w:noProof/>
          <w:sz w:val="18"/>
        </w:rPr>
        <w:t>522</w:t>
      </w:r>
      <w:r w:rsidRPr="00EE2B32">
        <w:rPr>
          <w:b w:val="0"/>
          <w:noProof/>
          <w:sz w:val="18"/>
        </w:rPr>
        <w:fldChar w:fldCharType="end"/>
      </w:r>
    </w:p>
    <w:p w14:paraId="67697101" w14:textId="445ACF5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527</w:t>
      </w:r>
      <w:r>
        <w:rPr>
          <w:noProof/>
        </w:rPr>
        <w:tab/>
        <w:t>Functions and powers of authorised Commission officers</w:t>
      </w:r>
      <w:r w:rsidRPr="00EE2B32">
        <w:rPr>
          <w:noProof/>
        </w:rPr>
        <w:tab/>
      </w:r>
      <w:r w:rsidRPr="00EE2B32">
        <w:rPr>
          <w:noProof/>
        </w:rPr>
        <w:fldChar w:fldCharType="begin"/>
      </w:r>
      <w:r w:rsidRPr="00EE2B32">
        <w:rPr>
          <w:noProof/>
        </w:rPr>
        <w:instrText xml:space="preserve"> PAGEREF _Toc212632025 \h </w:instrText>
      </w:r>
      <w:r w:rsidRPr="00EE2B32">
        <w:rPr>
          <w:noProof/>
        </w:rPr>
      </w:r>
      <w:r w:rsidRPr="00EE2B32">
        <w:rPr>
          <w:noProof/>
        </w:rPr>
        <w:fldChar w:fldCharType="separate"/>
      </w:r>
      <w:r w:rsidRPr="00EE2B32">
        <w:rPr>
          <w:noProof/>
        </w:rPr>
        <w:t>522</w:t>
      </w:r>
      <w:r w:rsidRPr="00EE2B32">
        <w:rPr>
          <w:noProof/>
        </w:rPr>
        <w:fldChar w:fldCharType="end"/>
      </w:r>
    </w:p>
    <w:p w14:paraId="53212195" w14:textId="6DA83B0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528</w:t>
      </w:r>
      <w:r>
        <w:rPr>
          <w:noProof/>
        </w:rPr>
        <w:tab/>
        <w:t>Functions and powers of authorised System Governor officers</w:t>
      </w:r>
      <w:r w:rsidRPr="00EE2B32">
        <w:rPr>
          <w:noProof/>
        </w:rPr>
        <w:tab/>
      </w:r>
      <w:r w:rsidRPr="00EE2B32">
        <w:rPr>
          <w:noProof/>
        </w:rPr>
        <w:fldChar w:fldCharType="begin"/>
      </w:r>
      <w:r w:rsidRPr="00EE2B32">
        <w:rPr>
          <w:noProof/>
        </w:rPr>
        <w:instrText xml:space="preserve"> PAGEREF _Toc212632026 \h </w:instrText>
      </w:r>
      <w:r w:rsidRPr="00EE2B32">
        <w:rPr>
          <w:noProof/>
        </w:rPr>
      </w:r>
      <w:r w:rsidRPr="00EE2B32">
        <w:rPr>
          <w:noProof/>
        </w:rPr>
        <w:fldChar w:fldCharType="separate"/>
      </w:r>
      <w:r w:rsidRPr="00EE2B32">
        <w:rPr>
          <w:noProof/>
        </w:rPr>
        <w:t>522</w:t>
      </w:r>
      <w:r w:rsidRPr="00EE2B32">
        <w:rPr>
          <w:noProof/>
        </w:rPr>
        <w:fldChar w:fldCharType="end"/>
      </w:r>
    </w:p>
    <w:p w14:paraId="39123263" w14:textId="4D4CD7E1"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15—Miscellaneous</w:t>
      </w:r>
      <w:r w:rsidRPr="00EE2B32">
        <w:rPr>
          <w:b w:val="0"/>
          <w:noProof/>
          <w:sz w:val="18"/>
        </w:rPr>
        <w:tab/>
      </w:r>
      <w:r w:rsidRPr="00EE2B32">
        <w:rPr>
          <w:b w:val="0"/>
          <w:noProof/>
          <w:sz w:val="18"/>
        </w:rPr>
        <w:fldChar w:fldCharType="begin"/>
      </w:r>
      <w:r w:rsidRPr="00EE2B32">
        <w:rPr>
          <w:b w:val="0"/>
          <w:noProof/>
          <w:sz w:val="18"/>
        </w:rPr>
        <w:instrText xml:space="preserve"> PAGEREF _Toc212632027 \h </w:instrText>
      </w:r>
      <w:r w:rsidRPr="00EE2B32">
        <w:rPr>
          <w:b w:val="0"/>
          <w:noProof/>
          <w:sz w:val="18"/>
        </w:rPr>
      </w:r>
      <w:r w:rsidRPr="00EE2B32">
        <w:rPr>
          <w:b w:val="0"/>
          <w:noProof/>
          <w:sz w:val="18"/>
        </w:rPr>
        <w:fldChar w:fldCharType="separate"/>
      </w:r>
      <w:r w:rsidRPr="00EE2B32">
        <w:rPr>
          <w:b w:val="0"/>
          <w:noProof/>
          <w:sz w:val="18"/>
        </w:rPr>
        <w:t>523</w:t>
      </w:r>
      <w:r w:rsidRPr="00EE2B32">
        <w:rPr>
          <w:b w:val="0"/>
          <w:noProof/>
          <w:sz w:val="18"/>
        </w:rPr>
        <w:fldChar w:fldCharType="end"/>
      </w:r>
    </w:p>
    <w:p w14:paraId="0A23D0F7" w14:textId="3B4FC82B"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1—Civil penalty provisions for false or misleading information or documents</w:t>
      </w:r>
      <w:r w:rsidRPr="00EE2B32">
        <w:rPr>
          <w:b w:val="0"/>
          <w:noProof/>
          <w:sz w:val="18"/>
        </w:rPr>
        <w:tab/>
      </w:r>
      <w:r w:rsidRPr="00EE2B32">
        <w:rPr>
          <w:b w:val="0"/>
          <w:noProof/>
          <w:sz w:val="18"/>
        </w:rPr>
        <w:fldChar w:fldCharType="begin"/>
      </w:r>
      <w:r w:rsidRPr="00EE2B32">
        <w:rPr>
          <w:b w:val="0"/>
          <w:noProof/>
          <w:sz w:val="18"/>
        </w:rPr>
        <w:instrText xml:space="preserve"> PAGEREF _Toc212632028 \h </w:instrText>
      </w:r>
      <w:r w:rsidRPr="00EE2B32">
        <w:rPr>
          <w:b w:val="0"/>
          <w:noProof/>
          <w:sz w:val="18"/>
        </w:rPr>
      </w:r>
      <w:r w:rsidRPr="00EE2B32">
        <w:rPr>
          <w:b w:val="0"/>
          <w:noProof/>
          <w:sz w:val="18"/>
        </w:rPr>
        <w:fldChar w:fldCharType="separate"/>
      </w:r>
      <w:r w:rsidRPr="00EE2B32">
        <w:rPr>
          <w:b w:val="0"/>
          <w:noProof/>
          <w:sz w:val="18"/>
        </w:rPr>
        <w:t>523</w:t>
      </w:r>
      <w:r w:rsidRPr="00EE2B32">
        <w:rPr>
          <w:b w:val="0"/>
          <w:noProof/>
          <w:sz w:val="18"/>
        </w:rPr>
        <w:fldChar w:fldCharType="end"/>
      </w:r>
    </w:p>
    <w:p w14:paraId="1B1454C5" w14:textId="3E75F73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529</w:t>
      </w:r>
      <w:r>
        <w:rPr>
          <w:noProof/>
        </w:rPr>
        <w:tab/>
        <w:t>Civil penalty provision for false or misleading information</w:t>
      </w:r>
      <w:r w:rsidRPr="00EE2B32">
        <w:rPr>
          <w:noProof/>
        </w:rPr>
        <w:tab/>
      </w:r>
      <w:r w:rsidRPr="00EE2B32">
        <w:rPr>
          <w:noProof/>
        </w:rPr>
        <w:fldChar w:fldCharType="begin"/>
      </w:r>
      <w:r w:rsidRPr="00EE2B32">
        <w:rPr>
          <w:noProof/>
        </w:rPr>
        <w:instrText xml:space="preserve"> PAGEREF _Toc212632029 \h </w:instrText>
      </w:r>
      <w:r w:rsidRPr="00EE2B32">
        <w:rPr>
          <w:noProof/>
        </w:rPr>
      </w:r>
      <w:r w:rsidRPr="00EE2B32">
        <w:rPr>
          <w:noProof/>
        </w:rPr>
        <w:fldChar w:fldCharType="separate"/>
      </w:r>
      <w:r w:rsidRPr="00EE2B32">
        <w:rPr>
          <w:noProof/>
        </w:rPr>
        <w:t>523</w:t>
      </w:r>
      <w:r w:rsidRPr="00EE2B32">
        <w:rPr>
          <w:noProof/>
        </w:rPr>
        <w:fldChar w:fldCharType="end"/>
      </w:r>
    </w:p>
    <w:p w14:paraId="7604D684" w14:textId="03E532A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530</w:t>
      </w:r>
      <w:r>
        <w:rPr>
          <w:noProof/>
        </w:rPr>
        <w:tab/>
        <w:t>Civil penalty provision for false or misleading documents</w:t>
      </w:r>
      <w:r w:rsidRPr="00EE2B32">
        <w:rPr>
          <w:noProof/>
        </w:rPr>
        <w:tab/>
      </w:r>
      <w:r w:rsidRPr="00EE2B32">
        <w:rPr>
          <w:noProof/>
        </w:rPr>
        <w:fldChar w:fldCharType="begin"/>
      </w:r>
      <w:r w:rsidRPr="00EE2B32">
        <w:rPr>
          <w:noProof/>
        </w:rPr>
        <w:instrText xml:space="preserve"> PAGEREF _Toc212632030 \h </w:instrText>
      </w:r>
      <w:r w:rsidRPr="00EE2B32">
        <w:rPr>
          <w:noProof/>
        </w:rPr>
      </w:r>
      <w:r w:rsidRPr="00EE2B32">
        <w:rPr>
          <w:noProof/>
        </w:rPr>
        <w:fldChar w:fldCharType="separate"/>
      </w:r>
      <w:r w:rsidRPr="00EE2B32">
        <w:rPr>
          <w:noProof/>
        </w:rPr>
        <w:t>523</w:t>
      </w:r>
      <w:r w:rsidRPr="00EE2B32">
        <w:rPr>
          <w:noProof/>
        </w:rPr>
        <w:fldChar w:fldCharType="end"/>
      </w:r>
    </w:p>
    <w:p w14:paraId="32A674B3" w14:textId="451C612F"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2—General rules about offences and civil penalty provisions</w:t>
      </w:r>
      <w:r w:rsidRPr="00EE2B32">
        <w:rPr>
          <w:b w:val="0"/>
          <w:noProof/>
          <w:sz w:val="18"/>
        </w:rPr>
        <w:tab/>
      </w:r>
      <w:r w:rsidRPr="00EE2B32">
        <w:rPr>
          <w:b w:val="0"/>
          <w:noProof/>
          <w:sz w:val="18"/>
        </w:rPr>
        <w:fldChar w:fldCharType="begin"/>
      </w:r>
      <w:r w:rsidRPr="00EE2B32">
        <w:rPr>
          <w:b w:val="0"/>
          <w:noProof/>
          <w:sz w:val="18"/>
        </w:rPr>
        <w:instrText xml:space="preserve"> PAGEREF _Toc212632031 \h </w:instrText>
      </w:r>
      <w:r w:rsidRPr="00EE2B32">
        <w:rPr>
          <w:b w:val="0"/>
          <w:noProof/>
          <w:sz w:val="18"/>
        </w:rPr>
      </w:r>
      <w:r w:rsidRPr="00EE2B32">
        <w:rPr>
          <w:b w:val="0"/>
          <w:noProof/>
          <w:sz w:val="18"/>
        </w:rPr>
        <w:fldChar w:fldCharType="separate"/>
      </w:r>
      <w:r w:rsidRPr="00EE2B32">
        <w:rPr>
          <w:b w:val="0"/>
          <w:noProof/>
          <w:sz w:val="18"/>
        </w:rPr>
        <w:t>525</w:t>
      </w:r>
      <w:r w:rsidRPr="00EE2B32">
        <w:rPr>
          <w:b w:val="0"/>
          <w:noProof/>
          <w:sz w:val="18"/>
        </w:rPr>
        <w:fldChar w:fldCharType="end"/>
      </w:r>
    </w:p>
    <w:p w14:paraId="36D7BC7D" w14:textId="2882A01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531</w:t>
      </w:r>
      <w:r>
        <w:rPr>
          <w:noProof/>
        </w:rPr>
        <w:tab/>
        <w:t>Physical elements of offences</w:t>
      </w:r>
      <w:r w:rsidRPr="00EE2B32">
        <w:rPr>
          <w:noProof/>
        </w:rPr>
        <w:tab/>
      </w:r>
      <w:r w:rsidRPr="00EE2B32">
        <w:rPr>
          <w:noProof/>
        </w:rPr>
        <w:fldChar w:fldCharType="begin"/>
      </w:r>
      <w:r w:rsidRPr="00EE2B32">
        <w:rPr>
          <w:noProof/>
        </w:rPr>
        <w:instrText xml:space="preserve"> PAGEREF _Toc212632032 \h </w:instrText>
      </w:r>
      <w:r w:rsidRPr="00EE2B32">
        <w:rPr>
          <w:noProof/>
        </w:rPr>
      </w:r>
      <w:r w:rsidRPr="00EE2B32">
        <w:rPr>
          <w:noProof/>
        </w:rPr>
        <w:fldChar w:fldCharType="separate"/>
      </w:r>
      <w:r w:rsidRPr="00EE2B32">
        <w:rPr>
          <w:noProof/>
        </w:rPr>
        <w:t>525</w:t>
      </w:r>
      <w:r w:rsidRPr="00EE2B32">
        <w:rPr>
          <w:noProof/>
        </w:rPr>
        <w:fldChar w:fldCharType="end"/>
      </w:r>
    </w:p>
    <w:p w14:paraId="0D66C980" w14:textId="070C552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532</w:t>
      </w:r>
      <w:r>
        <w:rPr>
          <w:noProof/>
        </w:rPr>
        <w:tab/>
        <w:t>Contravening offence and civil penalty provisions</w:t>
      </w:r>
      <w:r w:rsidRPr="00EE2B32">
        <w:rPr>
          <w:noProof/>
        </w:rPr>
        <w:tab/>
      </w:r>
      <w:r w:rsidRPr="00EE2B32">
        <w:rPr>
          <w:noProof/>
        </w:rPr>
        <w:fldChar w:fldCharType="begin"/>
      </w:r>
      <w:r w:rsidRPr="00EE2B32">
        <w:rPr>
          <w:noProof/>
        </w:rPr>
        <w:instrText xml:space="preserve"> PAGEREF _Toc212632033 \h </w:instrText>
      </w:r>
      <w:r w:rsidRPr="00EE2B32">
        <w:rPr>
          <w:noProof/>
        </w:rPr>
      </w:r>
      <w:r w:rsidRPr="00EE2B32">
        <w:rPr>
          <w:noProof/>
        </w:rPr>
        <w:fldChar w:fldCharType="separate"/>
      </w:r>
      <w:r w:rsidRPr="00EE2B32">
        <w:rPr>
          <w:noProof/>
        </w:rPr>
        <w:t>525</w:t>
      </w:r>
      <w:r w:rsidRPr="00EE2B32">
        <w:rPr>
          <w:noProof/>
        </w:rPr>
        <w:fldChar w:fldCharType="end"/>
      </w:r>
    </w:p>
    <w:p w14:paraId="3B4CEEEB" w14:textId="43FBB5EB"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3—Immunity of officers and persons assisting</w:t>
      </w:r>
      <w:r w:rsidRPr="00EE2B32">
        <w:rPr>
          <w:b w:val="0"/>
          <w:noProof/>
          <w:sz w:val="18"/>
        </w:rPr>
        <w:tab/>
      </w:r>
      <w:r w:rsidRPr="00EE2B32">
        <w:rPr>
          <w:b w:val="0"/>
          <w:noProof/>
          <w:sz w:val="18"/>
        </w:rPr>
        <w:fldChar w:fldCharType="begin"/>
      </w:r>
      <w:r w:rsidRPr="00EE2B32">
        <w:rPr>
          <w:b w:val="0"/>
          <w:noProof/>
          <w:sz w:val="18"/>
        </w:rPr>
        <w:instrText xml:space="preserve"> PAGEREF _Toc212632034 \h </w:instrText>
      </w:r>
      <w:r w:rsidRPr="00EE2B32">
        <w:rPr>
          <w:b w:val="0"/>
          <w:noProof/>
          <w:sz w:val="18"/>
        </w:rPr>
      </w:r>
      <w:r w:rsidRPr="00EE2B32">
        <w:rPr>
          <w:b w:val="0"/>
          <w:noProof/>
          <w:sz w:val="18"/>
        </w:rPr>
        <w:fldChar w:fldCharType="separate"/>
      </w:r>
      <w:r w:rsidRPr="00EE2B32">
        <w:rPr>
          <w:b w:val="0"/>
          <w:noProof/>
          <w:sz w:val="18"/>
        </w:rPr>
        <w:t>526</w:t>
      </w:r>
      <w:r w:rsidRPr="00EE2B32">
        <w:rPr>
          <w:b w:val="0"/>
          <w:noProof/>
          <w:sz w:val="18"/>
        </w:rPr>
        <w:fldChar w:fldCharType="end"/>
      </w:r>
    </w:p>
    <w:p w14:paraId="117688C9" w14:textId="618964C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533</w:t>
      </w:r>
      <w:r>
        <w:rPr>
          <w:noProof/>
        </w:rPr>
        <w:tab/>
        <w:t>Protection from liability for authorised officers and persons assisting</w:t>
      </w:r>
      <w:r w:rsidRPr="00EE2B32">
        <w:rPr>
          <w:noProof/>
        </w:rPr>
        <w:tab/>
      </w:r>
      <w:r w:rsidRPr="00EE2B32">
        <w:rPr>
          <w:noProof/>
        </w:rPr>
        <w:fldChar w:fldCharType="begin"/>
      </w:r>
      <w:r w:rsidRPr="00EE2B32">
        <w:rPr>
          <w:noProof/>
        </w:rPr>
        <w:instrText xml:space="preserve"> PAGEREF _Toc212632035 \h </w:instrText>
      </w:r>
      <w:r w:rsidRPr="00EE2B32">
        <w:rPr>
          <w:noProof/>
        </w:rPr>
      </w:r>
      <w:r w:rsidRPr="00EE2B32">
        <w:rPr>
          <w:noProof/>
        </w:rPr>
        <w:fldChar w:fldCharType="separate"/>
      </w:r>
      <w:r w:rsidRPr="00EE2B32">
        <w:rPr>
          <w:noProof/>
        </w:rPr>
        <w:t>526</w:t>
      </w:r>
      <w:r w:rsidRPr="00EE2B32">
        <w:rPr>
          <w:noProof/>
        </w:rPr>
        <w:fldChar w:fldCharType="end"/>
      </w:r>
    </w:p>
    <w:p w14:paraId="0B6A5194" w14:textId="44EC62F8" w:rsidR="00EE2B32" w:rsidRDefault="00EE2B32">
      <w:pPr>
        <w:pStyle w:val="TOC1"/>
        <w:rPr>
          <w:rFonts w:asciiTheme="minorHAnsi" w:eastAsiaTheme="minorEastAsia" w:hAnsiTheme="minorHAnsi" w:cstheme="minorBidi"/>
          <w:b w:val="0"/>
          <w:noProof/>
          <w:kern w:val="2"/>
          <w:sz w:val="24"/>
          <w:szCs w:val="24"/>
          <w14:ligatures w14:val="standardContextual"/>
        </w:rPr>
      </w:pPr>
      <w:r>
        <w:rPr>
          <w:noProof/>
        </w:rPr>
        <w:t>Chapter 7—Information management</w:t>
      </w:r>
      <w:r w:rsidRPr="00EE2B32">
        <w:rPr>
          <w:b w:val="0"/>
          <w:noProof/>
          <w:sz w:val="18"/>
        </w:rPr>
        <w:tab/>
      </w:r>
      <w:r w:rsidRPr="00EE2B32">
        <w:rPr>
          <w:b w:val="0"/>
          <w:noProof/>
          <w:sz w:val="18"/>
        </w:rPr>
        <w:fldChar w:fldCharType="begin"/>
      </w:r>
      <w:r w:rsidRPr="00EE2B32">
        <w:rPr>
          <w:b w:val="0"/>
          <w:noProof/>
          <w:sz w:val="18"/>
        </w:rPr>
        <w:instrText xml:space="preserve"> PAGEREF _Toc212632036 \h </w:instrText>
      </w:r>
      <w:r w:rsidRPr="00EE2B32">
        <w:rPr>
          <w:b w:val="0"/>
          <w:noProof/>
          <w:sz w:val="18"/>
        </w:rPr>
      </w:r>
      <w:r w:rsidRPr="00EE2B32">
        <w:rPr>
          <w:b w:val="0"/>
          <w:noProof/>
          <w:sz w:val="18"/>
        </w:rPr>
        <w:fldChar w:fldCharType="separate"/>
      </w:r>
      <w:r w:rsidRPr="00EE2B32">
        <w:rPr>
          <w:b w:val="0"/>
          <w:noProof/>
          <w:sz w:val="18"/>
        </w:rPr>
        <w:t>527</w:t>
      </w:r>
      <w:r w:rsidRPr="00EE2B32">
        <w:rPr>
          <w:b w:val="0"/>
          <w:noProof/>
          <w:sz w:val="18"/>
        </w:rPr>
        <w:fldChar w:fldCharType="end"/>
      </w:r>
    </w:p>
    <w:p w14:paraId="08C843FB" w14:textId="278A3977"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1—Introduction</w:t>
      </w:r>
      <w:r w:rsidRPr="00EE2B32">
        <w:rPr>
          <w:b w:val="0"/>
          <w:noProof/>
          <w:sz w:val="18"/>
        </w:rPr>
        <w:tab/>
      </w:r>
      <w:r w:rsidRPr="00EE2B32">
        <w:rPr>
          <w:b w:val="0"/>
          <w:noProof/>
          <w:sz w:val="18"/>
        </w:rPr>
        <w:fldChar w:fldCharType="begin"/>
      </w:r>
      <w:r w:rsidRPr="00EE2B32">
        <w:rPr>
          <w:b w:val="0"/>
          <w:noProof/>
          <w:sz w:val="18"/>
        </w:rPr>
        <w:instrText xml:space="preserve"> PAGEREF _Toc212632037 \h </w:instrText>
      </w:r>
      <w:r w:rsidRPr="00EE2B32">
        <w:rPr>
          <w:b w:val="0"/>
          <w:noProof/>
          <w:sz w:val="18"/>
        </w:rPr>
      </w:r>
      <w:r w:rsidRPr="00EE2B32">
        <w:rPr>
          <w:b w:val="0"/>
          <w:noProof/>
          <w:sz w:val="18"/>
        </w:rPr>
        <w:fldChar w:fldCharType="separate"/>
      </w:r>
      <w:r w:rsidRPr="00EE2B32">
        <w:rPr>
          <w:b w:val="0"/>
          <w:noProof/>
          <w:sz w:val="18"/>
        </w:rPr>
        <w:t>527</w:t>
      </w:r>
      <w:r w:rsidRPr="00EE2B32">
        <w:rPr>
          <w:b w:val="0"/>
          <w:noProof/>
          <w:sz w:val="18"/>
        </w:rPr>
        <w:fldChar w:fldCharType="end"/>
      </w:r>
    </w:p>
    <w:p w14:paraId="05E4A3EB" w14:textId="0F86312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534</w:t>
      </w:r>
      <w:r>
        <w:rPr>
          <w:noProof/>
        </w:rPr>
        <w:tab/>
        <w:t>Simplified outline of this Chapter</w:t>
      </w:r>
      <w:r w:rsidRPr="00EE2B32">
        <w:rPr>
          <w:noProof/>
        </w:rPr>
        <w:tab/>
      </w:r>
      <w:r w:rsidRPr="00EE2B32">
        <w:rPr>
          <w:noProof/>
        </w:rPr>
        <w:fldChar w:fldCharType="begin"/>
      </w:r>
      <w:r w:rsidRPr="00EE2B32">
        <w:rPr>
          <w:noProof/>
        </w:rPr>
        <w:instrText xml:space="preserve"> PAGEREF _Toc212632038 \h </w:instrText>
      </w:r>
      <w:r w:rsidRPr="00EE2B32">
        <w:rPr>
          <w:noProof/>
        </w:rPr>
      </w:r>
      <w:r w:rsidRPr="00EE2B32">
        <w:rPr>
          <w:noProof/>
        </w:rPr>
        <w:fldChar w:fldCharType="separate"/>
      </w:r>
      <w:r w:rsidRPr="00EE2B32">
        <w:rPr>
          <w:noProof/>
        </w:rPr>
        <w:t>527</w:t>
      </w:r>
      <w:r w:rsidRPr="00EE2B32">
        <w:rPr>
          <w:noProof/>
        </w:rPr>
        <w:fldChar w:fldCharType="end"/>
      </w:r>
    </w:p>
    <w:p w14:paraId="2F711689" w14:textId="4A90755F"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2—Secrecy of information</w:t>
      </w:r>
      <w:r w:rsidRPr="00EE2B32">
        <w:rPr>
          <w:b w:val="0"/>
          <w:noProof/>
          <w:sz w:val="18"/>
        </w:rPr>
        <w:tab/>
      </w:r>
      <w:r w:rsidRPr="00EE2B32">
        <w:rPr>
          <w:b w:val="0"/>
          <w:noProof/>
          <w:sz w:val="18"/>
        </w:rPr>
        <w:fldChar w:fldCharType="begin"/>
      </w:r>
      <w:r w:rsidRPr="00EE2B32">
        <w:rPr>
          <w:b w:val="0"/>
          <w:noProof/>
          <w:sz w:val="18"/>
        </w:rPr>
        <w:instrText xml:space="preserve"> PAGEREF _Toc212632039 \h </w:instrText>
      </w:r>
      <w:r w:rsidRPr="00EE2B32">
        <w:rPr>
          <w:b w:val="0"/>
          <w:noProof/>
          <w:sz w:val="18"/>
        </w:rPr>
      </w:r>
      <w:r w:rsidRPr="00EE2B32">
        <w:rPr>
          <w:b w:val="0"/>
          <w:noProof/>
          <w:sz w:val="18"/>
        </w:rPr>
        <w:fldChar w:fldCharType="separate"/>
      </w:r>
      <w:r w:rsidRPr="00EE2B32">
        <w:rPr>
          <w:b w:val="0"/>
          <w:noProof/>
          <w:sz w:val="18"/>
        </w:rPr>
        <w:t>528</w:t>
      </w:r>
      <w:r w:rsidRPr="00EE2B32">
        <w:rPr>
          <w:b w:val="0"/>
          <w:noProof/>
          <w:sz w:val="18"/>
        </w:rPr>
        <w:fldChar w:fldCharType="end"/>
      </w:r>
    </w:p>
    <w:p w14:paraId="207A4709" w14:textId="757DEF50"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1—Unauthorised use or disclosure of protected information</w:t>
      </w:r>
      <w:r w:rsidRPr="00EE2B32">
        <w:rPr>
          <w:b w:val="0"/>
          <w:noProof/>
          <w:sz w:val="18"/>
        </w:rPr>
        <w:tab/>
      </w:r>
      <w:r w:rsidRPr="00EE2B32">
        <w:rPr>
          <w:b w:val="0"/>
          <w:noProof/>
          <w:sz w:val="18"/>
        </w:rPr>
        <w:fldChar w:fldCharType="begin"/>
      </w:r>
      <w:r w:rsidRPr="00EE2B32">
        <w:rPr>
          <w:b w:val="0"/>
          <w:noProof/>
          <w:sz w:val="18"/>
        </w:rPr>
        <w:instrText xml:space="preserve"> PAGEREF _Toc212632040 \h </w:instrText>
      </w:r>
      <w:r w:rsidRPr="00EE2B32">
        <w:rPr>
          <w:b w:val="0"/>
          <w:noProof/>
          <w:sz w:val="18"/>
        </w:rPr>
      </w:r>
      <w:r w:rsidRPr="00EE2B32">
        <w:rPr>
          <w:b w:val="0"/>
          <w:noProof/>
          <w:sz w:val="18"/>
        </w:rPr>
        <w:fldChar w:fldCharType="separate"/>
      </w:r>
      <w:r w:rsidRPr="00EE2B32">
        <w:rPr>
          <w:b w:val="0"/>
          <w:noProof/>
          <w:sz w:val="18"/>
        </w:rPr>
        <w:t>528</w:t>
      </w:r>
      <w:r w:rsidRPr="00EE2B32">
        <w:rPr>
          <w:b w:val="0"/>
          <w:noProof/>
          <w:sz w:val="18"/>
        </w:rPr>
        <w:fldChar w:fldCharType="end"/>
      </w:r>
    </w:p>
    <w:p w14:paraId="0E03DFC4" w14:textId="1F92BB2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535</w:t>
      </w:r>
      <w:r>
        <w:rPr>
          <w:noProof/>
        </w:rPr>
        <w:tab/>
        <w:t>Unauthorised use or disclosure of protected information</w:t>
      </w:r>
      <w:r w:rsidRPr="00EE2B32">
        <w:rPr>
          <w:noProof/>
        </w:rPr>
        <w:tab/>
      </w:r>
      <w:r w:rsidRPr="00EE2B32">
        <w:rPr>
          <w:noProof/>
        </w:rPr>
        <w:fldChar w:fldCharType="begin"/>
      </w:r>
      <w:r w:rsidRPr="00EE2B32">
        <w:rPr>
          <w:noProof/>
        </w:rPr>
        <w:instrText xml:space="preserve"> PAGEREF _Toc212632041 \h </w:instrText>
      </w:r>
      <w:r w:rsidRPr="00EE2B32">
        <w:rPr>
          <w:noProof/>
        </w:rPr>
      </w:r>
      <w:r w:rsidRPr="00EE2B32">
        <w:rPr>
          <w:noProof/>
        </w:rPr>
        <w:fldChar w:fldCharType="separate"/>
      </w:r>
      <w:r w:rsidRPr="00EE2B32">
        <w:rPr>
          <w:noProof/>
        </w:rPr>
        <w:t>528</w:t>
      </w:r>
      <w:r w:rsidRPr="00EE2B32">
        <w:rPr>
          <w:noProof/>
        </w:rPr>
        <w:fldChar w:fldCharType="end"/>
      </w:r>
    </w:p>
    <w:p w14:paraId="45AC1E38" w14:textId="3312A1D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536</w:t>
      </w:r>
      <w:r>
        <w:rPr>
          <w:noProof/>
        </w:rPr>
        <w:tab/>
        <w:t>Protection from liability etc.</w:t>
      </w:r>
      <w:r w:rsidRPr="00EE2B32">
        <w:rPr>
          <w:noProof/>
        </w:rPr>
        <w:tab/>
      </w:r>
      <w:r w:rsidRPr="00EE2B32">
        <w:rPr>
          <w:noProof/>
        </w:rPr>
        <w:fldChar w:fldCharType="begin"/>
      </w:r>
      <w:r w:rsidRPr="00EE2B32">
        <w:rPr>
          <w:noProof/>
        </w:rPr>
        <w:instrText xml:space="preserve"> PAGEREF _Toc212632042 \h </w:instrText>
      </w:r>
      <w:r w:rsidRPr="00EE2B32">
        <w:rPr>
          <w:noProof/>
        </w:rPr>
      </w:r>
      <w:r w:rsidRPr="00EE2B32">
        <w:rPr>
          <w:noProof/>
        </w:rPr>
        <w:fldChar w:fldCharType="separate"/>
      </w:r>
      <w:r w:rsidRPr="00EE2B32">
        <w:rPr>
          <w:noProof/>
        </w:rPr>
        <w:t>529</w:t>
      </w:r>
      <w:r w:rsidRPr="00EE2B32">
        <w:rPr>
          <w:noProof/>
        </w:rPr>
        <w:fldChar w:fldCharType="end"/>
      </w:r>
    </w:p>
    <w:p w14:paraId="77103723" w14:textId="07BC89E8"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2—Authorisation of use or disclosure of relevant information</w:t>
      </w:r>
      <w:r w:rsidRPr="00EE2B32">
        <w:rPr>
          <w:b w:val="0"/>
          <w:noProof/>
          <w:sz w:val="18"/>
        </w:rPr>
        <w:tab/>
      </w:r>
      <w:r w:rsidRPr="00EE2B32">
        <w:rPr>
          <w:b w:val="0"/>
          <w:noProof/>
          <w:sz w:val="18"/>
        </w:rPr>
        <w:fldChar w:fldCharType="begin"/>
      </w:r>
      <w:r w:rsidRPr="00EE2B32">
        <w:rPr>
          <w:b w:val="0"/>
          <w:noProof/>
          <w:sz w:val="18"/>
        </w:rPr>
        <w:instrText xml:space="preserve"> PAGEREF _Toc212632043 \h </w:instrText>
      </w:r>
      <w:r w:rsidRPr="00EE2B32">
        <w:rPr>
          <w:b w:val="0"/>
          <w:noProof/>
          <w:sz w:val="18"/>
        </w:rPr>
      </w:r>
      <w:r w:rsidRPr="00EE2B32">
        <w:rPr>
          <w:b w:val="0"/>
          <w:noProof/>
          <w:sz w:val="18"/>
        </w:rPr>
        <w:fldChar w:fldCharType="separate"/>
      </w:r>
      <w:r w:rsidRPr="00EE2B32">
        <w:rPr>
          <w:b w:val="0"/>
          <w:noProof/>
          <w:sz w:val="18"/>
        </w:rPr>
        <w:t>531</w:t>
      </w:r>
      <w:r w:rsidRPr="00EE2B32">
        <w:rPr>
          <w:b w:val="0"/>
          <w:noProof/>
          <w:sz w:val="18"/>
        </w:rPr>
        <w:fldChar w:fldCharType="end"/>
      </w:r>
    </w:p>
    <w:p w14:paraId="44203007" w14:textId="7FB7ED3E"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A—Authorisation of entities generally</w:t>
      </w:r>
      <w:r w:rsidRPr="00EE2B32">
        <w:rPr>
          <w:b w:val="0"/>
          <w:noProof/>
          <w:sz w:val="18"/>
        </w:rPr>
        <w:tab/>
      </w:r>
      <w:r w:rsidRPr="00EE2B32">
        <w:rPr>
          <w:b w:val="0"/>
          <w:noProof/>
          <w:sz w:val="18"/>
        </w:rPr>
        <w:fldChar w:fldCharType="begin"/>
      </w:r>
      <w:r w:rsidRPr="00EE2B32">
        <w:rPr>
          <w:b w:val="0"/>
          <w:noProof/>
          <w:sz w:val="18"/>
        </w:rPr>
        <w:instrText xml:space="preserve"> PAGEREF _Toc212632044 \h </w:instrText>
      </w:r>
      <w:r w:rsidRPr="00EE2B32">
        <w:rPr>
          <w:b w:val="0"/>
          <w:noProof/>
          <w:sz w:val="18"/>
        </w:rPr>
      </w:r>
      <w:r w:rsidRPr="00EE2B32">
        <w:rPr>
          <w:b w:val="0"/>
          <w:noProof/>
          <w:sz w:val="18"/>
        </w:rPr>
        <w:fldChar w:fldCharType="separate"/>
      </w:r>
      <w:r w:rsidRPr="00EE2B32">
        <w:rPr>
          <w:b w:val="0"/>
          <w:noProof/>
          <w:sz w:val="18"/>
        </w:rPr>
        <w:t>531</w:t>
      </w:r>
      <w:r w:rsidRPr="00EE2B32">
        <w:rPr>
          <w:b w:val="0"/>
          <w:noProof/>
          <w:sz w:val="18"/>
        </w:rPr>
        <w:fldChar w:fldCharType="end"/>
      </w:r>
    </w:p>
    <w:p w14:paraId="21DF4F31" w14:textId="32C5081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537</w:t>
      </w:r>
      <w:r>
        <w:rPr>
          <w:noProof/>
        </w:rPr>
        <w:tab/>
        <w:t>Authorisations to use or disclose information—general</w:t>
      </w:r>
      <w:r w:rsidRPr="00EE2B32">
        <w:rPr>
          <w:noProof/>
        </w:rPr>
        <w:tab/>
      </w:r>
      <w:r w:rsidRPr="00EE2B32">
        <w:rPr>
          <w:noProof/>
        </w:rPr>
        <w:fldChar w:fldCharType="begin"/>
      </w:r>
      <w:r w:rsidRPr="00EE2B32">
        <w:rPr>
          <w:noProof/>
        </w:rPr>
        <w:instrText xml:space="preserve"> PAGEREF _Toc212632045 \h </w:instrText>
      </w:r>
      <w:r w:rsidRPr="00EE2B32">
        <w:rPr>
          <w:noProof/>
        </w:rPr>
      </w:r>
      <w:r w:rsidRPr="00EE2B32">
        <w:rPr>
          <w:noProof/>
        </w:rPr>
        <w:fldChar w:fldCharType="separate"/>
      </w:r>
      <w:r w:rsidRPr="00EE2B32">
        <w:rPr>
          <w:noProof/>
        </w:rPr>
        <w:t>531</w:t>
      </w:r>
      <w:r w:rsidRPr="00EE2B32">
        <w:rPr>
          <w:noProof/>
        </w:rPr>
        <w:fldChar w:fldCharType="end"/>
      </w:r>
    </w:p>
    <w:p w14:paraId="0EEDCBB1" w14:textId="5057D65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538</w:t>
      </w:r>
      <w:r>
        <w:rPr>
          <w:noProof/>
        </w:rPr>
        <w:tab/>
        <w:t>Authorisations to use or disclose information—entrusted persons</w:t>
      </w:r>
      <w:r w:rsidRPr="00EE2B32">
        <w:rPr>
          <w:noProof/>
        </w:rPr>
        <w:tab/>
      </w:r>
      <w:r w:rsidRPr="00EE2B32">
        <w:rPr>
          <w:noProof/>
        </w:rPr>
        <w:fldChar w:fldCharType="begin"/>
      </w:r>
      <w:r w:rsidRPr="00EE2B32">
        <w:rPr>
          <w:noProof/>
        </w:rPr>
        <w:instrText xml:space="preserve"> PAGEREF _Toc212632046 \h </w:instrText>
      </w:r>
      <w:r w:rsidRPr="00EE2B32">
        <w:rPr>
          <w:noProof/>
        </w:rPr>
      </w:r>
      <w:r w:rsidRPr="00EE2B32">
        <w:rPr>
          <w:noProof/>
        </w:rPr>
        <w:fldChar w:fldCharType="separate"/>
      </w:r>
      <w:r w:rsidRPr="00EE2B32">
        <w:rPr>
          <w:noProof/>
        </w:rPr>
        <w:t>534</w:t>
      </w:r>
      <w:r w:rsidRPr="00EE2B32">
        <w:rPr>
          <w:noProof/>
        </w:rPr>
        <w:fldChar w:fldCharType="end"/>
      </w:r>
    </w:p>
    <w:p w14:paraId="53AC0451" w14:textId="472D0B9F"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B—Authorisation of System Governor and Appointed Commissioners</w:t>
      </w:r>
      <w:r w:rsidRPr="00EE2B32">
        <w:rPr>
          <w:b w:val="0"/>
          <w:noProof/>
          <w:sz w:val="18"/>
        </w:rPr>
        <w:tab/>
      </w:r>
      <w:r w:rsidRPr="00EE2B32">
        <w:rPr>
          <w:b w:val="0"/>
          <w:noProof/>
          <w:sz w:val="18"/>
        </w:rPr>
        <w:fldChar w:fldCharType="begin"/>
      </w:r>
      <w:r w:rsidRPr="00EE2B32">
        <w:rPr>
          <w:b w:val="0"/>
          <w:noProof/>
          <w:sz w:val="18"/>
        </w:rPr>
        <w:instrText xml:space="preserve"> PAGEREF _Toc212632047 \h </w:instrText>
      </w:r>
      <w:r w:rsidRPr="00EE2B32">
        <w:rPr>
          <w:b w:val="0"/>
          <w:noProof/>
          <w:sz w:val="18"/>
        </w:rPr>
      </w:r>
      <w:r w:rsidRPr="00EE2B32">
        <w:rPr>
          <w:b w:val="0"/>
          <w:noProof/>
          <w:sz w:val="18"/>
        </w:rPr>
        <w:fldChar w:fldCharType="separate"/>
      </w:r>
      <w:r w:rsidRPr="00EE2B32">
        <w:rPr>
          <w:b w:val="0"/>
          <w:noProof/>
          <w:sz w:val="18"/>
        </w:rPr>
        <w:t>535</w:t>
      </w:r>
      <w:r w:rsidRPr="00EE2B32">
        <w:rPr>
          <w:b w:val="0"/>
          <w:noProof/>
          <w:sz w:val="18"/>
        </w:rPr>
        <w:fldChar w:fldCharType="end"/>
      </w:r>
    </w:p>
    <w:p w14:paraId="092E680D" w14:textId="07E3FD3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539</w:t>
      </w:r>
      <w:r>
        <w:rPr>
          <w:noProof/>
        </w:rPr>
        <w:tab/>
        <w:t>Authorisations of System Governor and Appointed Commissioners to use or disclose information</w:t>
      </w:r>
      <w:r w:rsidRPr="00EE2B32">
        <w:rPr>
          <w:noProof/>
        </w:rPr>
        <w:tab/>
      </w:r>
      <w:r w:rsidRPr="00EE2B32">
        <w:rPr>
          <w:noProof/>
        </w:rPr>
        <w:fldChar w:fldCharType="begin"/>
      </w:r>
      <w:r w:rsidRPr="00EE2B32">
        <w:rPr>
          <w:noProof/>
        </w:rPr>
        <w:instrText xml:space="preserve"> PAGEREF _Toc212632048 \h </w:instrText>
      </w:r>
      <w:r w:rsidRPr="00EE2B32">
        <w:rPr>
          <w:noProof/>
        </w:rPr>
      </w:r>
      <w:r w:rsidRPr="00EE2B32">
        <w:rPr>
          <w:noProof/>
        </w:rPr>
        <w:fldChar w:fldCharType="separate"/>
      </w:r>
      <w:r w:rsidRPr="00EE2B32">
        <w:rPr>
          <w:noProof/>
        </w:rPr>
        <w:t>535</w:t>
      </w:r>
      <w:r w:rsidRPr="00EE2B32">
        <w:rPr>
          <w:noProof/>
        </w:rPr>
        <w:fldChar w:fldCharType="end"/>
      </w:r>
    </w:p>
    <w:p w14:paraId="545A7F48" w14:textId="35EDE9E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540</w:t>
      </w:r>
      <w:r>
        <w:rPr>
          <w:noProof/>
        </w:rPr>
        <w:tab/>
        <w:t>Authorisations of the System Governor and Appointed Commissioners to use or disclose information for certain inquiries, etc.</w:t>
      </w:r>
      <w:r w:rsidRPr="00EE2B32">
        <w:rPr>
          <w:noProof/>
        </w:rPr>
        <w:tab/>
      </w:r>
      <w:r w:rsidRPr="00EE2B32">
        <w:rPr>
          <w:noProof/>
        </w:rPr>
        <w:fldChar w:fldCharType="begin"/>
      </w:r>
      <w:r w:rsidRPr="00EE2B32">
        <w:rPr>
          <w:noProof/>
        </w:rPr>
        <w:instrText xml:space="preserve"> PAGEREF _Toc212632049 \h </w:instrText>
      </w:r>
      <w:r w:rsidRPr="00EE2B32">
        <w:rPr>
          <w:noProof/>
        </w:rPr>
      </w:r>
      <w:r w:rsidRPr="00EE2B32">
        <w:rPr>
          <w:noProof/>
        </w:rPr>
        <w:fldChar w:fldCharType="separate"/>
      </w:r>
      <w:r w:rsidRPr="00EE2B32">
        <w:rPr>
          <w:noProof/>
        </w:rPr>
        <w:t>539</w:t>
      </w:r>
      <w:r w:rsidRPr="00EE2B32">
        <w:rPr>
          <w:noProof/>
        </w:rPr>
        <w:fldChar w:fldCharType="end"/>
      </w:r>
    </w:p>
    <w:p w14:paraId="2ED1CEB7" w14:textId="5E2F45CD" w:rsidR="00EE2B32" w:rsidRDefault="00EE2B32">
      <w:pPr>
        <w:pStyle w:val="TOC4"/>
        <w:rPr>
          <w:rFonts w:asciiTheme="minorHAnsi" w:eastAsiaTheme="minorEastAsia" w:hAnsiTheme="minorHAnsi" w:cstheme="minorBidi"/>
          <w:b w:val="0"/>
          <w:noProof/>
          <w:kern w:val="2"/>
          <w:sz w:val="24"/>
          <w:szCs w:val="24"/>
          <w14:ligatures w14:val="standardContextual"/>
        </w:rPr>
      </w:pPr>
      <w:r>
        <w:rPr>
          <w:noProof/>
        </w:rPr>
        <w:t>Subdivision C—Authorisation of System Governor for grants and quality related purposes</w:t>
      </w:r>
      <w:r w:rsidRPr="00EE2B32">
        <w:rPr>
          <w:b w:val="0"/>
          <w:noProof/>
          <w:sz w:val="18"/>
        </w:rPr>
        <w:tab/>
      </w:r>
      <w:r w:rsidRPr="00EE2B32">
        <w:rPr>
          <w:b w:val="0"/>
          <w:noProof/>
          <w:sz w:val="18"/>
        </w:rPr>
        <w:fldChar w:fldCharType="begin"/>
      </w:r>
      <w:r w:rsidRPr="00EE2B32">
        <w:rPr>
          <w:b w:val="0"/>
          <w:noProof/>
          <w:sz w:val="18"/>
        </w:rPr>
        <w:instrText xml:space="preserve"> PAGEREF _Toc212632050 \h </w:instrText>
      </w:r>
      <w:r w:rsidRPr="00EE2B32">
        <w:rPr>
          <w:b w:val="0"/>
          <w:noProof/>
          <w:sz w:val="18"/>
        </w:rPr>
      </w:r>
      <w:r w:rsidRPr="00EE2B32">
        <w:rPr>
          <w:b w:val="0"/>
          <w:noProof/>
          <w:sz w:val="18"/>
        </w:rPr>
        <w:fldChar w:fldCharType="separate"/>
      </w:r>
      <w:r w:rsidRPr="00EE2B32">
        <w:rPr>
          <w:b w:val="0"/>
          <w:noProof/>
          <w:sz w:val="18"/>
        </w:rPr>
        <w:t>539</w:t>
      </w:r>
      <w:r w:rsidRPr="00EE2B32">
        <w:rPr>
          <w:b w:val="0"/>
          <w:noProof/>
          <w:sz w:val="18"/>
        </w:rPr>
        <w:fldChar w:fldCharType="end"/>
      </w:r>
    </w:p>
    <w:p w14:paraId="41F408FD" w14:textId="2F85C39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541</w:t>
      </w:r>
      <w:r>
        <w:rPr>
          <w:noProof/>
        </w:rPr>
        <w:tab/>
        <w:t>Authorisations of System Governor to use or disclose information for grants, etc.</w:t>
      </w:r>
      <w:r w:rsidRPr="00EE2B32">
        <w:rPr>
          <w:noProof/>
        </w:rPr>
        <w:tab/>
      </w:r>
      <w:r w:rsidRPr="00EE2B32">
        <w:rPr>
          <w:noProof/>
        </w:rPr>
        <w:fldChar w:fldCharType="begin"/>
      </w:r>
      <w:r w:rsidRPr="00EE2B32">
        <w:rPr>
          <w:noProof/>
        </w:rPr>
        <w:instrText xml:space="preserve"> PAGEREF _Toc212632051 \h </w:instrText>
      </w:r>
      <w:r w:rsidRPr="00EE2B32">
        <w:rPr>
          <w:noProof/>
        </w:rPr>
      </w:r>
      <w:r w:rsidRPr="00EE2B32">
        <w:rPr>
          <w:noProof/>
        </w:rPr>
        <w:fldChar w:fldCharType="separate"/>
      </w:r>
      <w:r w:rsidRPr="00EE2B32">
        <w:rPr>
          <w:noProof/>
        </w:rPr>
        <w:t>539</w:t>
      </w:r>
      <w:r w:rsidRPr="00EE2B32">
        <w:rPr>
          <w:noProof/>
        </w:rPr>
        <w:fldChar w:fldCharType="end"/>
      </w:r>
    </w:p>
    <w:p w14:paraId="4A09A8D4" w14:textId="5E7F0488"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3—Limit on powers to require disclosure of protected information</w:t>
      </w:r>
      <w:r w:rsidRPr="00EE2B32">
        <w:rPr>
          <w:b w:val="0"/>
          <w:noProof/>
          <w:sz w:val="18"/>
        </w:rPr>
        <w:tab/>
      </w:r>
      <w:r w:rsidRPr="00EE2B32">
        <w:rPr>
          <w:b w:val="0"/>
          <w:noProof/>
          <w:sz w:val="18"/>
        </w:rPr>
        <w:fldChar w:fldCharType="begin"/>
      </w:r>
      <w:r w:rsidRPr="00EE2B32">
        <w:rPr>
          <w:b w:val="0"/>
          <w:noProof/>
          <w:sz w:val="18"/>
        </w:rPr>
        <w:instrText xml:space="preserve"> PAGEREF _Toc212632052 \h </w:instrText>
      </w:r>
      <w:r w:rsidRPr="00EE2B32">
        <w:rPr>
          <w:b w:val="0"/>
          <w:noProof/>
          <w:sz w:val="18"/>
        </w:rPr>
      </w:r>
      <w:r w:rsidRPr="00EE2B32">
        <w:rPr>
          <w:b w:val="0"/>
          <w:noProof/>
          <w:sz w:val="18"/>
        </w:rPr>
        <w:fldChar w:fldCharType="separate"/>
      </w:r>
      <w:r w:rsidRPr="00EE2B32">
        <w:rPr>
          <w:b w:val="0"/>
          <w:noProof/>
          <w:sz w:val="18"/>
        </w:rPr>
        <w:t>542</w:t>
      </w:r>
      <w:r w:rsidRPr="00EE2B32">
        <w:rPr>
          <w:b w:val="0"/>
          <w:noProof/>
          <w:sz w:val="18"/>
        </w:rPr>
        <w:fldChar w:fldCharType="end"/>
      </w:r>
    </w:p>
    <w:p w14:paraId="6F9E9B77" w14:textId="5F48834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542</w:t>
      </w:r>
      <w:r>
        <w:rPr>
          <w:noProof/>
        </w:rPr>
        <w:tab/>
        <w:t>Limit on requirements to produce documents or answer questions</w:t>
      </w:r>
      <w:r w:rsidRPr="00EE2B32">
        <w:rPr>
          <w:noProof/>
        </w:rPr>
        <w:tab/>
      </w:r>
      <w:r w:rsidRPr="00EE2B32">
        <w:rPr>
          <w:noProof/>
        </w:rPr>
        <w:fldChar w:fldCharType="begin"/>
      </w:r>
      <w:r w:rsidRPr="00EE2B32">
        <w:rPr>
          <w:noProof/>
        </w:rPr>
        <w:instrText xml:space="preserve"> PAGEREF _Toc212632053 \h </w:instrText>
      </w:r>
      <w:r w:rsidRPr="00EE2B32">
        <w:rPr>
          <w:noProof/>
        </w:rPr>
      </w:r>
      <w:r w:rsidRPr="00EE2B32">
        <w:rPr>
          <w:noProof/>
        </w:rPr>
        <w:fldChar w:fldCharType="separate"/>
      </w:r>
      <w:r w:rsidRPr="00EE2B32">
        <w:rPr>
          <w:noProof/>
        </w:rPr>
        <w:t>542</w:t>
      </w:r>
      <w:r w:rsidRPr="00EE2B32">
        <w:rPr>
          <w:noProof/>
        </w:rPr>
        <w:fldChar w:fldCharType="end"/>
      </w:r>
    </w:p>
    <w:p w14:paraId="32BF04E4" w14:textId="233AAC00"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3—Record</w:t>
      </w:r>
      <w:r>
        <w:rPr>
          <w:noProof/>
        </w:rPr>
        <w:noBreakHyphen/>
        <w:t>keeping</w:t>
      </w:r>
      <w:r w:rsidRPr="00EE2B32">
        <w:rPr>
          <w:b w:val="0"/>
          <w:noProof/>
          <w:sz w:val="18"/>
        </w:rPr>
        <w:tab/>
      </w:r>
      <w:r w:rsidRPr="00EE2B32">
        <w:rPr>
          <w:b w:val="0"/>
          <w:noProof/>
          <w:sz w:val="18"/>
        </w:rPr>
        <w:fldChar w:fldCharType="begin"/>
      </w:r>
      <w:r w:rsidRPr="00EE2B32">
        <w:rPr>
          <w:b w:val="0"/>
          <w:noProof/>
          <w:sz w:val="18"/>
        </w:rPr>
        <w:instrText xml:space="preserve"> PAGEREF _Toc212632054 \h </w:instrText>
      </w:r>
      <w:r w:rsidRPr="00EE2B32">
        <w:rPr>
          <w:b w:val="0"/>
          <w:noProof/>
          <w:sz w:val="18"/>
        </w:rPr>
      </w:r>
      <w:r w:rsidRPr="00EE2B32">
        <w:rPr>
          <w:b w:val="0"/>
          <w:noProof/>
          <w:sz w:val="18"/>
        </w:rPr>
        <w:fldChar w:fldCharType="separate"/>
      </w:r>
      <w:r w:rsidRPr="00EE2B32">
        <w:rPr>
          <w:b w:val="0"/>
          <w:noProof/>
          <w:sz w:val="18"/>
        </w:rPr>
        <w:t>543</w:t>
      </w:r>
      <w:r w:rsidRPr="00EE2B32">
        <w:rPr>
          <w:b w:val="0"/>
          <w:noProof/>
          <w:sz w:val="18"/>
        </w:rPr>
        <w:fldChar w:fldCharType="end"/>
      </w:r>
    </w:p>
    <w:p w14:paraId="652B5E97" w14:textId="3263B05E"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543</w:t>
      </w:r>
      <w:r>
        <w:rPr>
          <w:noProof/>
        </w:rPr>
        <w:tab/>
        <w:t>Retention of records by former registered provider</w:t>
      </w:r>
      <w:r w:rsidRPr="00EE2B32">
        <w:rPr>
          <w:noProof/>
        </w:rPr>
        <w:tab/>
      </w:r>
      <w:r w:rsidRPr="00EE2B32">
        <w:rPr>
          <w:noProof/>
        </w:rPr>
        <w:fldChar w:fldCharType="begin"/>
      </w:r>
      <w:r w:rsidRPr="00EE2B32">
        <w:rPr>
          <w:noProof/>
        </w:rPr>
        <w:instrText xml:space="preserve"> PAGEREF _Toc212632055 \h </w:instrText>
      </w:r>
      <w:r w:rsidRPr="00EE2B32">
        <w:rPr>
          <w:noProof/>
        </w:rPr>
      </w:r>
      <w:r w:rsidRPr="00EE2B32">
        <w:rPr>
          <w:noProof/>
        </w:rPr>
        <w:fldChar w:fldCharType="separate"/>
      </w:r>
      <w:r w:rsidRPr="00EE2B32">
        <w:rPr>
          <w:noProof/>
        </w:rPr>
        <w:t>543</w:t>
      </w:r>
      <w:r w:rsidRPr="00EE2B32">
        <w:rPr>
          <w:noProof/>
        </w:rPr>
        <w:fldChar w:fldCharType="end"/>
      </w:r>
    </w:p>
    <w:p w14:paraId="4BD8B6CC" w14:textId="206085F6"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4—Information sharing</w:t>
      </w:r>
      <w:r w:rsidRPr="00EE2B32">
        <w:rPr>
          <w:b w:val="0"/>
          <w:noProof/>
          <w:sz w:val="18"/>
        </w:rPr>
        <w:tab/>
      </w:r>
      <w:r w:rsidRPr="00EE2B32">
        <w:rPr>
          <w:b w:val="0"/>
          <w:noProof/>
          <w:sz w:val="18"/>
        </w:rPr>
        <w:fldChar w:fldCharType="begin"/>
      </w:r>
      <w:r w:rsidRPr="00EE2B32">
        <w:rPr>
          <w:b w:val="0"/>
          <w:noProof/>
          <w:sz w:val="18"/>
        </w:rPr>
        <w:instrText xml:space="preserve"> PAGEREF _Toc212632056 \h </w:instrText>
      </w:r>
      <w:r w:rsidRPr="00EE2B32">
        <w:rPr>
          <w:b w:val="0"/>
          <w:noProof/>
          <w:sz w:val="18"/>
        </w:rPr>
      </w:r>
      <w:r w:rsidRPr="00EE2B32">
        <w:rPr>
          <w:b w:val="0"/>
          <w:noProof/>
          <w:sz w:val="18"/>
        </w:rPr>
        <w:fldChar w:fldCharType="separate"/>
      </w:r>
      <w:r w:rsidRPr="00EE2B32">
        <w:rPr>
          <w:b w:val="0"/>
          <w:noProof/>
          <w:sz w:val="18"/>
        </w:rPr>
        <w:t>544</w:t>
      </w:r>
      <w:r w:rsidRPr="00EE2B32">
        <w:rPr>
          <w:b w:val="0"/>
          <w:noProof/>
          <w:sz w:val="18"/>
        </w:rPr>
        <w:fldChar w:fldCharType="end"/>
      </w:r>
    </w:p>
    <w:p w14:paraId="53E9982F" w14:textId="44E33AF6"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1—Publication by System Governor</w:t>
      </w:r>
      <w:r w:rsidRPr="00EE2B32">
        <w:rPr>
          <w:b w:val="0"/>
          <w:noProof/>
          <w:sz w:val="18"/>
        </w:rPr>
        <w:tab/>
      </w:r>
      <w:r w:rsidRPr="00EE2B32">
        <w:rPr>
          <w:b w:val="0"/>
          <w:noProof/>
          <w:sz w:val="18"/>
        </w:rPr>
        <w:fldChar w:fldCharType="begin"/>
      </w:r>
      <w:r w:rsidRPr="00EE2B32">
        <w:rPr>
          <w:b w:val="0"/>
          <w:noProof/>
          <w:sz w:val="18"/>
        </w:rPr>
        <w:instrText xml:space="preserve"> PAGEREF _Toc212632057 \h </w:instrText>
      </w:r>
      <w:r w:rsidRPr="00EE2B32">
        <w:rPr>
          <w:b w:val="0"/>
          <w:noProof/>
          <w:sz w:val="18"/>
        </w:rPr>
      </w:r>
      <w:r w:rsidRPr="00EE2B32">
        <w:rPr>
          <w:b w:val="0"/>
          <w:noProof/>
          <w:sz w:val="18"/>
        </w:rPr>
        <w:fldChar w:fldCharType="separate"/>
      </w:r>
      <w:r w:rsidRPr="00EE2B32">
        <w:rPr>
          <w:b w:val="0"/>
          <w:noProof/>
          <w:sz w:val="18"/>
        </w:rPr>
        <w:t>544</w:t>
      </w:r>
      <w:r w:rsidRPr="00EE2B32">
        <w:rPr>
          <w:b w:val="0"/>
          <w:noProof/>
          <w:sz w:val="18"/>
        </w:rPr>
        <w:fldChar w:fldCharType="end"/>
      </w:r>
    </w:p>
    <w:p w14:paraId="43802861" w14:textId="6A6BD87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544</w:t>
      </w:r>
      <w:r>
        <w:rPr>
          <w:noProof/>
        </w:rPr>
        <w:tab/>
        <w:t>System Governor must publish information about funded aged care services generally</w:t>
      </w:r>
      <w:r w:rsidRPr="00EE2B32">
        <w:rPr>
          <w:noProof/>
        </w:rPr>
        <w:tab/>
      </w:r>
      <w:r w:rsidRPr="00EE2B32">
        <w:rPr>
          <w:noProof/>
        </w:rPr>
        <w:fldChar w:fldCharType="begin"/>
      </w:r>
      <w:r w:rsidRPr="00EE2B32">
        <w:rPr>
          <w:noProof/>
        </w:rPr>
        <w:instrText xml:space="preserve"> PAGEREF _Toc212632058 \h </w:instrText>
      </w:r>
      <w:r w:rsidRPr="00EE2B32">
        <w:rPr>
          <w:noProof/>
        </w:rPr>
      </w:r>
      <w:r w:rsidRPr="00EE2B32">
        <w:rPr>
          <w:noProof/>
        </w:rPr>
        <w:fldChar w:fldCharType="separate"/>
      </w:r>
      <w:r w:rsidRPr="00EE2B32">
        <w:rPr>
          <w:noProof/>
        </w:rPr>
        <w:t>544</w:t>
      </w:r>
      <w:r w:rsidRPr="00EE2B32">
        <w:rPr>
          <w:noProof/>
        </w:rPr>
        <w:fldChar w:fldCharType="end"/>
      </w:r>
    </w:p>
    <w:p w14:paraId="2699DAE5" w14:textId="3E4C9AF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545</w:t>
      </w:r>
      <w:r>
        <w:rPr>
          <w:noProof/>
        </w:rPr>
        <w:tab/>
        <w:t>Information that System Governor may publish about particular funded aged care services</w:t>
      </w:r>
      <w:r w:rsidRPr="00EE2B32">
        <w:rPr>
          <w:noProof/>
        </w:rPr>
        <w:tab/>
      </w:r>
      <w:r w:rsidRPr="00EE2B32">
        <w:rPr>
          <w:noProof/>
        </w:rPr>
        <w:fldChar w:fldCharType="begin"/>
      </w:r>
      <w:r w:rsidRPr="00EE2B32">
        <w:rPr>
          <w:noProof/>
        </w:rPr>
        <w:instrText xml:space="preserve"> PAGEREF _Toc212632059 \h </w:instrText>
      </w:r>
      <w:r w:rsidRPr="00EE2B32">
        <w:rPr>
          <w:noProof/>
        </w:rPr>
      </w:r>
      <w:r w:rsidRPr="00EE2B32">
        <w:rPr>
          <w:noProof/>
        </w:rPr>
        <w:fldChar w:fldCharType="separate"/>
      </w:r>
      <w:r w:rsidRPr="00EE2B32">
        <w:rPr>
          <w:noProof/>
        </w:rPr>
        <w:t>544</w:t>
      </w:r>
      <w:r w:rsidRPr="00EE2B32">
        <w:rPr>
          <w:noProof/>
        </w:rPr>
        <w:fldChar w:fldCharType="end"/>
      </w:r>
    </w:p>
    <w:p w14:paraId="776F4BDE" w14:textId="20A7DC2E"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2—Publication by Commissioner</w:t>
      </w:r>
      <w:r w:rsidRPr="00EE2B32">
        <w:rPr>
          <w:b w:val="0"/>
          <w:noProof/>
          <w:sz w:val="18"/>
        </w:rPr>
        <w:tab/>
      </w:r>
      <w:r w:rsidRPr="00EE2B32">
        <w:rPr>
          <w:b w:val="0"/>
          <w:noProof/>
          <w:sz w:val="18"/>
        </w:rPr>
        <w:fldChar w:fldCharType="begin"/>
      </w:r>
      <w:r w:rsidRPr="00EE2B32">
        <w:rPr>
          <w:b w:val="0"/>
          <w:noProof/>
          <w:sz w:val="18"/>
        </w:rPr>
        <w:instrText xml:space="preserve"> PAGEREF _Toc212632060 \h </w:instrText>
      </w:r>
      <w:r w:rsidRPr="00EE2B32">
        <w:rPr>
          <w:b w:val="0"/>
          <w:noProof/>
          <w:sz w:val="18"/>
        </w:rPr>
      </w:r>
      <w:r w:rsidRPr="00EE2B32">
        <w:rPr>
          <w:b w:val="0"/>
          <w:noProof/>
          <w:sz w:val="18"/>
        </w:rPr>
        <w:fldChar w:fldCharType="separate"/>
      </w:r>
      <w:r w:rsidRPr="00EE2B32">
        <w:rPr>
          <w:b w:val="0"/>
          <w:noProof/>
          <w:sz w:val="18"/>
        </w:rPr>
        <w:t>546</w:t>
      </w:r>
      <w:r w:rsidRPr="00EE2B32">
        <w:rPr>
          <w:b w:val="0"/>
          <w:noProof/>
          <w:sz w:val="18"/>
        </w:rPr>
        <w:fldChar w:fldCharType="end"/>
      </w:r>
    </w:p>
    <w:p w14:paraId="03BE8B33" w14:textId="6357D8F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546</w:t>
      </w:r>
      <w:r>
        <w:rPr>
          <w:noProof/>
        </w:rPr>
        <w:tab/>
        <w:t>Information that Commissioner may publish</w:t>
      </w:r>
      <w:r w:rsidRPr="00EE2B32">
        <w:rPr>
          <w:noProof/>
        </w:rPr>
        <w:tab/>
      </w:r>
      <w:r w:rsidRPr="00EE2B32">
        <w:rPr>
          <w:noProof/>
        </w:rPr>
        <w:fldChar w:fldCharType="begin"/>
      </w:r>
      <w:r w:rsidRPr="00EE2B32">
        <w:rPr>
          <w:noProof/>
        </w:rPr>
        <w:instrText xml:space="preserve"> PAGEREF _Toc212632061 \h </w:instrText>
      </w:r>
      <w:r w:rsidRPr="00EE2B32">
        <w:rPr>
          <w:noProof/>
        </w:rPr>
      </w:r>
      <w:r w:rsidRPr="00EE2B32">
        <w:rPr>
          <w:noProof/>
        </w:rPr>
        <w:fldChar w:fldCharType="separate"/>
      </w:r>
      <w:r w:rsidRPr="00EE2B32">
        <w:rPr>
          <w:noProof/>
        </w:rPr>
        <w:t>546</w:t>
      </w:r>
      <w:r w:rsidRPr="00EE2B32">
        <w:rPr>
          <w:noProof/>
        </w:rPr>
        <w:fldChar w:fldCharType="end"/>
      </w:r>
    </w:p>
    <w:p w14:paraId="3FEEC745" w14:textId="0F7D4F08"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5—Whistleblower protections</w:t>
      </w:r>
      <w:r w:rsidRPr="00EE2B32">
        <w:rPr>
          <w:b w:val="0"/>
          <w:noProof/>
          <w:sz w:val="18"/>
        </w:rPr>
        <w:tab/>
      </w:r>
      <w:r w:rsidRPr="00EE2B32">
        <w:rPr>
          <w:b w:val="0"/>
          <w:noProof/>
          <w:sz w:val="18"/>
        </w:rPr>
        <w:fldChar w:fldCharType="begin"/>
      </w:r>
      <w:r w:rsidRPr="00EE2B32">
        <w:rPr>
          <w:b w:val="0"/>
          <w:noProof/>
          <w:sz w:val="18"/>
        </w:rPr>
        <w:instrText xml:space="preserve"> PAGEREF _Toc212632062 \h </w:instrText>
      </w:r>
      <w:r w:rsidRPr="00EE2B32">
        <w:rPr>
          <w:b w:val="0"/>
          <w:noProof/>
          <w:sz w:val="18"/>
        </w:rPr>
      </w:r>
      <w:r w:rsidRPr="00EE2B32">
        <w:rPr>
          <w:b w:val="0"/>
          <w:noProof/>
          <w:sz w:val="18"/>
        </w:rPr>
        <w:fldChar w:fldCharType="separate"/>
      </w:r>
      <w:r w:rsidRPr="00EE2B32">
        <w:rPr>
          <w:b w:val="0"/>
          <w:noProof/>
          <w:sz w:val="18"/>
        </w:rPr>
        <w:t>547</w:t>
      </w:r>
      <w:r w:rsidRPr="00EE2B32">
        <w:rPr>
          <w:b w:val="0"/>
          <w:noProof/>
          <w:sz w:val="18"/>
        </w:rPr>
        <w:fldChar w:fldCharType="end"/>
      </w:r>
    </w:p>
    <w:p w14:paraId="465F6E32" w14:textId="3FA7878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547</w:t>
      </w:r>
      <w:r>
        <w:rPr>
          <w:noProof/>
        </w:rPr>
        <w:tab/>
        <w:t>Disclosures qualifying for protection</w:t>
      </w:r>
      <w:r w:rsidRPr="00EE2B32">
        <w:rPr>
          <w:noProof/>
        </w:rPr>
        <w:tab/>
      </w:r>
      <w:r w:rsidRPr="00EE2B32">
        <w:rPr>
          <w:noProof/>
        </w:rPr>
        <w:fldChar w:fldCharType="begin"/>
      </w:r>
      <w:r w:rsidRPr="00EE2B32">
        <w:rPr>
          <w:noProof/>
        </w:rPr>
        <w:instrText xml:space="preserve"> PAGEREF _Toc212632063 \h </w:instrText>
      </w:r>
      <w:r w:rsidRPr="00EE2B32">
        <w:rPr>
          <w:noProof/>
        </w:rPr>
      </w:r>
      <w:r w:rsidRPr="00EE2B32">
        <w:rPr>
          <w:noProof/>
        </w:rPr>
        <w:fldChar w:fldCharType="separate"/>
      </w:r>
      <w:r w:rsidRPr="00EE2B32">
        <w:rPr>
          <w:noProof/>
        </w:rPr>
        <w:t>547</w:t>
      </w:r>
      <w:r w:rsidRPr="00EE2B32">
        <w:rPr>
          <w:noProof/>
        </w:rPr>
        <w:fldChar w:fldCharType="end"/>
      </w:r>
    </w:p>
    <w:p w14:paraId="56133C9E" w14:textId="529E2C21"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548</w:t>
      </w:r>
      <w:r>
        <w:rPr>
          <w:noProof/>
        </w:rPr>
        <w:tab/>
        <w:t>Protections</w:t>
      </w:r>
      <w:r w:rsidRPr="00EE2B32">
        <w:rPr>
          <w:noProof/>
        </w:rPr>
        <w:tab/>
      </w:r>
      <w:r w:rsidRPr="00EE2B32">
        <w:rPr>
          <w:noProof/>
        </w:rPr>
        <w:fldChar w:fldCharType="begin"/>
      </w:r>
      <w:r w:rsidRPr="00EE2B32">
        <w:rPr>
          <w:noProof/>
        </w:rPr>
        <w:instrText xml:space="preserve"> PAGEREF _Toc212632064 \h </w:instrText>
      </w:r>
      <w:r w:rsidRPr="00EE2B32">
        <w:rPr>
          <w:noProof/>
        </w:rPr>
      </w:r>
      <w:r w:rsidRPr="00EE2B32">
        <w:rPr>
          <w:noProof/>
        </w:rPr>
        <w:fldChar w:fldCharType="separate"/>
      </w:r>
      <w:r w:rsidRPr="00EE2B32">
        <w:rPr>
          <w:noProof/>
        </w:rPr>
        <w:t>547</w:t>
      </w:r>
      <w:r w:rsidRPr="00EE2B32">
        <w:rPr>
          <w:noProof/>
        </w:rPr>
        <w:fldChar w:fldCharType="end"/>
      </w:r>
    </w:p>
    <w:p w14:paraId="3B096C0A" w14:textId="0D60A27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549</w:t>
      </w:r>
      <w:r>
        <w:rPr>
          <w:noProof/>
        </w:rPr>
        <w:tab/>
        <w:t>Recipient to take steps to preserve anonymity</w:t>
      </w:r>
      <w:r w:rsidRPr="00EE2B32">
        <w:rPr>
          <w:noProof/>
        </w:rPr>
        <w:tab/>
      </w:r>
      <w:r w:rsidRPr="00EE2B32">
        <w:rPr>
          <w:noProof/>
        </w:rPr>
        <w:fldChar w:fldCharType="begin"/>
      </w:r>
      <w:r w:rsidRPr="00EE2B32">
        <w:rPr>
          <w:noProof/>
        </w:rPr>
        <w:instrText xml:space="preserve"> PAGEREF _Toc212632065 \h </w:instrText>
      </w:r>
      <w:r w:rsidRPr="00EE2B32">
        <w:rPr>
          <w:noProof/>
        </w:rPr>
      </w:r>
      <w:r w:rsidRPr="00EE2B32">
        <w:rPr>
          <w:noProof/>
        </w:rPr>
        <w:fldChar w:fldCharType="separate"/>
      </w:r>
      <w:r w:rsidRPr="00EE2B32">
        <w:rPr>
          <w:noProof/>
        </w:rPr>
        <w:t>548</w:t>
      </w:r>
      <w:r w:rsidRPr="00EE2B32">
        <w:rPr>
          <w:noProof/>
        </w:rPr>
        <w:fldChar w:fldCharType="end"/>
      </w:r>
    </w:p>
    <w:p w14:paraId="73829206" w14:textId="378BE18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550</w:t>
      </w:r>
      <w:r>
        <w:rPr>
          <w:noProof/>
        </w:rPr>
        <w:tab/>
        <w:t>Confidentiality of identity of disclosers</w:t>
      </w:r>
      <w:r w:rsidRPr="00EE2B32">
        <w:rPr>
          <w:noProof/>
        </w:rPr>
        <w:tab/>
      </w:r>
      <w:r w:rsidRPr="00EE2B32">
        <w:rPr>
          <w:noProof/>
        </w:rPr>
        <w:fldChar w:fldCharType="begin"/>
      </w:r>
      <w:r w:rsidRPr="00EE2B32">
        <w:rPr>
          <w:noProof/>
        </w:rPr>
        <w:instrText xml:space="preserve"> PAGEREF _Toc212632066 \h </w:instrText>
      </w:r>
      <w:r w:rsidRPr="00EE2B32">
        <w:rPr>
          <w:noProof/>
        </w:rPr>
      </w:r>
      <w:r w:rsidRPr="00EE2B32">
        <w:rPr>
          <w:noProof/>
        </w:rPr>
        <w:fldChar w:fldCharType="separate"/>
      </w:r>
      <w:r w:rsidRPr="00EE2B32">
        <w:rPr>
          <w:noProof/>
        </w:rPr>
        <w:t>548</w:t>
      </w:r>
      <w:r w:rsidRPr="00EE2B32">
        <w:rPr>
          <w:noProof/>
        </w:rPr>
        <w:fldChar w:fldCharType="end"/>
      </w:r>
    </w:p>
    <w:p w14:paraId="7328DA93" w14:textId="1B6A12D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551</w:t>
      </w:r>
      <w:r>
        <w:rPr>
          <w:noProof/>
        </w:rPr>
        <w:tab/>
        <w:t>Victimisation prohibited</w:t>
      </w:r>
      <w:r w:rsidRPr="00EE2B32">
        <w:rPr>
          <w:noProof/>
        </w:rPr>
        <w:tab/>
      </w:r>
      <w:r w:rsidRPr="00EE2B32">
        <w:rPr>
          <w:noProof/>
        </w:rPr>
        <w:fldChar w:fldCharType="begin"/>
      </w:r>
      <w:r w:rsidRPr="00EE2B32">
        <w:rPr>
          <w:noProof/>
        </w:rPr>
        <w:instrText xml:space="preserve"> PAGEREF _Toc212632067 \h </w:instrText>
      </w:r>
      <w:r w:rsidRPr="00EE2B32">
        <w:rPr>
          <w:noProof/>
        </w:rPr>
      </w:r>
      <w:r w:rsidRPr="00EE2B32">
        <w:rPr>
          <w:noProof/>
        </w:rPr>
        <w:fldChar w:fldCharType="separate"/>
      </w:r>
      <w:r w:rsidRPr="00EE2B32">
        <w:rPr>
          <w:noProof/>
        </w:rPr>
        <w:t>550</w:t>
      </w:r>
      <w:r w:rsidRPr="00EE2B32">
        <w:rPr>
          <w:noProof/>
        </w:rPr>
        <w:fldChar w:fldCharType="end"/>
      </w:r>
    </w:p>
    <w:p w14:paraId="015636E9" w14:textId="6287F04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552</w:t>
      </w:r>
      <w:r>
        <w:rPr>
          <w:noProof/>
        </w:rPr>
        <w:tab/>
        <w:t>Court orders</w:t>
      </w:r>
      <w:r w:rsidRPr="00EE2B32">
        <w:rPr>
          <w:noProof/>
        </w:rPr>
        <w:tab/>
      </w:r>
      <w:r w:rsidRPr="00EE2B32">
        <w:rPr>
          <w:noProof/>
        </w:rPr>
        <w:fldChar w:fldCharType="begin"/>
      </w:r>
      <w:r w:rsidRPr="00EE2B32">
        <w:rPr>
          <w:noProof/>
        </w:rPr>
        <w:instrText xml:space="preserve"> PAGEREF _Toc212632068 \h </w:instrText>
      </w:r>
      <w:r w:rsidRPr="00EE2B32">
        <w:rPr>
          <w:noProof/>
        </w:rPr>
      </w:r>
      <w:r w:rsidRPr="00EE2B32">
        <w:rPr>
          <w:noProof/>
        </w:rPr>
        <w:fldChar w:fldCharType="separate"/>
      </w:r>
      <w:r w:rsidRPr="00EE2B32">
        <w:rPr>
          <w:noProof/>
        </w:rPr>
        <w:t>552</w:t>
      </w:r>
      <w:r w:rsidRPr="00EE2B32">
        <w:rPr>
          <w:noProof/>
        </w:rPr>
        <w:fldChar w:fldCharType="end"/>
      </w:r>
    </w:p>
    <w:p w14:paraId="638545B6" w14:textId="1B6DFC5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553</w:t>
      </w:r>
      <w:r>
        <w:rPr>
          <w:noProof/>
        </w:rPr>
        <w:tab/>
        <w:t>Registered providers’ obligations in relation to disclosers</w:t>
      </w:r>
      <w:r w:rsidRPr="00EE2B32">
        <w:rPr>
          <w:noProof/>
        </w:rPr>
        <w:tab/>
      </w:r>
      <w:r w:rsidRPr="00EE2B32">
        <w:rPr>
          <w:noProof/>
        </w:rPr>
        <w:fldChar w:fldCharType="begin"/>
      </w:r>
      <w:r w:rsidRPr="00EE2B32">
        <w:rPr>
          <w:noProof/>
        </w:rPr>
        <w:instrText xml:space="preserve"> PAGEREF _Toc212632069 \h </w:instrText>
      </w:r>
      <w:r w:rsidRPr="00EE2B32">
        <w:rPr>
          <w:noProof/>
        </w:rPr>
      </w:r>
      <w:r w:rsidRPr="00EE2B32">
        <w:rPr>
          <w:noProof/>
        </w:rPr>
        <w:fldChar w:fldCharType="separate"/>
      </w:r>
      <w:r w:rsidRPr="00EE2B32">
        <w:rPr>
          <w:noProof/>
        </w:rPr>
        <w:t>552</w:t>
      </w:r>
      <w:r w:rsidRPr="00EE2B32">
        <w:rPr>
          <w:noProof/>
        </w:rPr>
        <w:fldChar w:fldCharType="end"/>
      </w:r>
    </w:p>
    <w:p w14:paraId="0AD03262" w14:textId="0A50C91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554</w:t>
      </w:r>
      <w:r>
        <w:rPr>
          <w:noProof/>
        </w:rPr>
        <w:tab/>
        <w:t>Concurrent operation of State and Territory laws</w:t>
      </w:r>
      <w:r w:rsidRPr="00EE2B32">
        <w:rPr>
          <w:noProof/>
        </w:rPr>
        <w:tab/>
      </w:r>
      <w:r w:rsidRPr="00EE2B32">
        <w:rPr>
          <w:noProof/>
        </w:rPr>
        <w:fldChar w:fldCharType="begin"/>
      </w:r>
      <w:r w:rsidRPr="00EE2B32">
        <w:rPr>
          <w:noProof/>
        </w:rPr>
        <w:instrText xml:space="preserve"> PAGEREF _Toc212632070 \h </w:instrText>
      </w:r>
      <w:r w:rsidRPr="00EE2B32">
        <w:rPr>
          <w:noProof/>
        </w:rPr>
      </w:r>
      <w:r w:rsidRPr="00EE2B32">
        <w:rPr>
          <w:noProof/>
        </w:rPr>
        <w:fldChar w:fldCharType="separate"/>
      </w:r>
      <w:r w:rsidRPr="00EE2B32">
        <w:rPr>
          <w:noProof/>
        </w:rPr>
        <w:t>553</w:t>
      </w:r>
      <w:r w:rsidRPr="00EE2B32">
        <w:rPr>
          <w:noProof/>
        </w:rPr>
        <w:fldChar w:fldCharType="end"/>
      </w:r>
    </w:p>
    <w:p w14:paraId="7029A1AE" w14:textId="12D21775" w:rsidR="00EE2B32" w:rsidRDefault="00EE2B32">
      <w:pPr>
        <w:pStyle w:val="TOC1"/>
        <w:rPr>
          <w:rFonts w:asciiTheme="minorHAnsi" w:eastAsiaTheme="minorEastAsia" w:hAnsiTheme="minorHAnsi" w:cstheme="minorBidi"/>
          <w:b w:val="0"/>
          <w:noProof/>
          <w:kern w:val="2"/>
          <w:sz w:val="24"/>
          <w:szCs w:val="24"/>
          <w14:ligatures w14:val="standardContextual"/>
        </w:rPr>
      </w:pPr>
      <w:r>
        <w:rPr>
          <w:noProof/>
        </w:rPr>
        <w:t>Chapter 8—Miscellaneous</w:t>
      </w:r>
      <w:r w:rsidRPr="00EE2B32">
        <w:rPr>
          <w:b w:val="0"/>
          <w:noProof/>
          <w:sz w:val="18"/>
        </w:rPr>
        <w:tab/>
      </w:r>
      <w:r w:rsidRPr="00EE2B32">
        <w:rPr>
          <w:b w:val="0"/>
          <w:noProof/>
          <w:sz w:val="18"/>
        </w:rPr>
        <w:fldChar w:fldCharType="begin"/>
      </w:r>
      <w:r w:rsidRPr="00EE2B32">
        <w:rPr>
          <w:b w:val="0"/>
          <w:noProof/>
          <w:sz w:val="18"/>
        </w:rPr>
        <w:instrText xml:space="preserve"> PAGEREF _Toc212632071 \h </w:instrText>
      </w:r>
      <w:r w:rsidRPr="00EE2B32">
        <w:rPr>
          <w:b w:val="0"/>
          <w:noProof/>
          <w:sz w:val="18"/>
        </w:rPr>
      </w:r>
      <w:r w:rsidRPr="00EE2B32">
        <w:rPr>
          <w:b w:val="0"/>
          <w:noProof/>
          <w:sz w:val="18"/>
        </w:rPr>
        <w:fldChar w:fldCharType="separate"/>
      </w:r>
      <w:r w:rsidRPr="00EE2B32">
        <w:rPr>
          <w:b w:val="0"/>
          <w:noProof/>
          <w:sz w:val="18"/>
        </w:rPr>
        <w:t>554</w:t>
      </w:r>
      <w:r w:rsidRPr="00EE2B32">
        <w:rPr>
          <w:b w:val="0"/>
          <w:noProof/>
          <w:sz w:val="18"/>
        </w:rPr>
        <w:fldChar w:fldCharType="end"/>
      </w:r>
    </w:p>
    <w:p w14:paraId="082C8660" w14:textId="7C9CCFD4"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1—Introduction</w:t>
      </w:r>
      <w:r w:rsidRPr="00EE2B32">
        <w:rPr>
          <w:b w:val="0"/>
          <w:noProof/>
          <w:sz w:val="18"/>
        </w:rPr>
        <w:tab/>
      </w:r>
      <w:r w:rsidRPr="00EE2B32">
        <w:rPr>
          <w:b w:val="0"/>
          <w:noProof/>
          <w:sz w:val="18"/>
        </w:rPr>
        <w:fldChar w:fldCharType="begin"/>
      </w:r>
      <w:r w:rsidRPr="00EE2B32">
        <w:rPr>
          <w:b w:val="0"/>
          <w:noProof/>
          <w:sz w:val="18"/>
        </w:rPr>
        <w:instrText xml:space="preserve"> PAGEREF _Toc212632072 \h </w:instrText>
      </w:r>
      <w:r w:rsidRPr="00EE2B32">
        <w:rPr>
          <w:b w:val="0"/>
          <w:noProof/>
          <w:sz w:val="18"/>
        </w:rPr>
      </w:r>
      <w:r w:rsidRPr="00EE2B32">
        <w:rPr>
          <w:b w:val="0"/>
          <w:noProof/>
          <w:sz w:val="18"/>
        </w:rPr>
        <w:fldChar w:fldCharType="separate"/>
      </w:r>
      <w:r w:rsidRPr="00EE2B32">
        <w:rPr>
          <w:b w:val="0"/>
          <w:noProof/>
          <w:sz w:val="18"/>
        </w:rPr>
        <w:t>554</w:t>
      </w:r>
      <w:r w:rsidRPr="00EE2B32">
        <w:rPr>
          <w:b w:val="0"/>
          <w:noProof/>
          <w:sz w:val="18"/>
        </w:rPr>
        <w:fldChar w:fldCharType="end"/>
      </w:r>
    </w:p>
    <w:p w14:paraId="2F2BD596" w14:textId="0CF0214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555</w:t>
      </w:r>
      <w:r>
        <w:rPr>
          <w:noProof/>
        </w:rPr>
        <w:tab/>
        <w:t>Simplified outline of this Chapter</w:t>
      </w:r>
      <w:r w:rsidRPr="00EE2B32">
        <w:rPr>
          <w:noProof/>
        </w:rPr>
        <w:tab/>
      </w:r>
      <w:r w:rsidRPr="00EE2B32">
        <w:rPr>
          <w:noProof/>
        </w:rPr>
        <w:fldChar w:fldCharType="begin"/>
      </w:r>
      <w:r w:rsidRPr="00EE2B32">
        <w:rPr>
          <w:noProof/>
        </w:rPr>
        <w:instrText xml:space="preserve"> PAGEREF _Toc212632073 \h </w:instrText>
      </w:r>
      <w:r w:rsidRPr="00EE2B32">
        <w:rPr>
          <w:noProof/>
        </w:rPr>
      </w:r>
      <w:r w:rsidRPr="00EE2B32">
        <w:rPr>
          <w:noProof/>
        </w:rPr>
        <w:fldChar w:fldCharType="separate"/>
      </w:r>
      <w:r w:rsidRPr="00EE2B32">
        <w:rPr>
          <w:noProof/>
        </w:rPr>
        <w:t>554</w:t>
      </w:r>
      <w:r w:rsidRPr="00EE2B32">
        <w:rPr>
          <w:noProof/>
        </w:rPr>
        <w:fldChar w:fldCharType="end"/>
      </w:r>
    </w:p>
    <w:p w14:paraId="3FADA49F" w14:textId="0390E050"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2—Reconsideration and review of decisions</w:t>
      </w:r>
      <w:r w:rsidRPr="00EE2B32">
        <w:rPr>
          <w:b w:val="0"/>
          <w:noProof/>
          <w:sz w:val="18"/>
        </w:rPr>
        <w:tab/>
      </w:r>
      <w:r w:rsidRPr="00EE2B32">
        <w:rPr>
          <w:b w:val="0"/>
          <w:noProof/>
          <w:sz w:val="18"/>
        </w:rPr>
        <w:fldChar w:fldCharType="begin"/>
      </w:r>
      <w:r w:rsidRPr="00EE2B32">
        <w:rPr>
          <w:b w:val="0"/>
          <w:noProof/>
          <w:sz w:val="18"/>
        </w:rPr>
        <w:instrText xml:space="preserve"> PAGEREF _Toc212632074 \h </w:instrText>
      </w:r>
      <w:r w:rsidRPr="00EE2B32">
        <w:rPr>
          <w:b w:val="0"/>
          <w:noProof/>
          <w:sz w:val="18"/>
        </w:rPr>
      </w:r>
      <w:r w:rsidRPr="00EE2B32">
        <w:rPr>
          <w:b w:val="0"/>
          <w:noProof/>
          <w:sz w:val="18"/>
        </w:rPr>
        <w:fldChar w:fldCharType="separate"/>
      </w:r>
      <w:r w:rsidRPr="00EE2B32">
        <w:rPr>
          <w:b w:val="0"/>
          <w:noProof/>
          <w:sz w:val="18"/>
        </w:rPr>
        <w:t>555</w:t>
      </w:r>
      <w:r w:rsidRPr="00EE2B32">
        <w:rPr>
          <w:b w:val="0"/>
          <w:noProof/>
          <w:sz w:val="18"/>
        </w:rPr>
        <w:fldChar w:fldCharType="end"/>
      </w:r>
    </w:p>
    <w:p w14:paraId="03914C65" w14:textId="7FCF2A80"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1—Reviewable decisions and affected entities</w:t>
      </w:r>
      <w:r w:rsidRPr="00EE2B32">
        <w:rPr>
          <w:b w:val="0"/>
          <w:noProof/>
          <w:sz w:val="18"/>
        </w:rPr>
        <w:tab/>
      </w:r>
      <w:r w:rsidRPr="00EE2B32">
        <w:rPr>
          <w:b w:val="0"/>
          <w:noProof/>
          <w:sz w:val="18"/>
        </w:rPr>
        <w:fldChar w:fldCharType="begin"/>
      </w:r>
      <w:r w:rsidRPr="00EE2B32">
        <w:rPr>
          <w:b w:val="0"/>
          <w:noProof/>
          <w:sz w:val="18"/>
        </w:rPr>
        <w:instrText xml:space="preserve"> PAGEREF _Toc212632075 \h </w:instrText>
      </w:r>
      <w:r w:rsidRPr="00EE2B32">
        <w:rPr>
          <w:b w:val="0"/>
          <w:noProof/>
          <w:sz w:val="18"/>
        </w:rPr>
      </w:r>
      <w:r w:rsidRPr="00EE2B32">
        <w:rPr>
          <w:b w:val="0"/>
          <w:noProof/>
          <w:sz w:val="18"/>
        </w:rPr>
        <w:fldChar w:fldCharType="separate"/>
      </w:r>
      <w:r w:rsidRPr="00EE2B32">
        <w:rPr>
          <w:b w:val="0"/>
          <w:noProof/>
          <w:sz w:val="18"/>
        </w:rPr>
        <w:t>555</w:t>
      </w:r>
      <w:r w:rsidRPr="00EE2B32">
        <w:rPr>
          <w:b w:val="0"/>
          <w:noProof/>
          <w:sz w:val="18"/>
        </w:rPr>
        <w:fldChar w:fldCharType="end"/>
      </w:r>
    </w:p>
    <w:p w14:paraId="782C6FFE" w14:textId="28FE886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556</w:t>
      </w:r>
      <w:r>
        <w:rPr>
          <w:noProof/>
        </w:rPr>
        <w:tab/>
        <w:t>Decisions by the Commissioner or Complaints Commissioner</w:t>
      </w:r>
      <w:r w:rsidRPr="00EE2B32">
        <w:rPr>
          <w:noProof/>
        </w:rPr>
        <w:tab/>
      </w:r>
      <w:r w:rsidRPr="00EE2B32">
        <w:rPr>
          <w:noProof/>
        </w:rPr>
        <w:fldChar w:fldCharType="begin"/>
      </w:r>
      <w:r w:rsidRPr="00EE2B32">
        <w:rPr>
          <w:noProof/>
        </w:rPr>
        <w:instrText xml:space="preserve"> PAGEREF _Toc212632076 \h </w:instrText>
      </w:r>
      <w:r w:rsidRPr="00EE2B32">
        <w:rPr>
          <w:noProof/>
        </w:rPr>
      </w:r>
      <w:r w:rsidRPr="00EE2B32">
        <w:rPr>
          <w:noProof/>
        </w:rPr>
        <w:fldChar w:fldCharType="separate"/>
      </w:r>
      <w:r w:rsidRPr="00EE2B32">
        <w:rPr>
          <w:noProof/>
        </w:rPr>
        <w:t>555</w:t>
      </w:r>
      <w:r w:rsidRPr="00EE2B32">
        <w:rPr>
          <w:noProof/>
        </w:rPr>
        <w:fldChar w:fldCharType="end"/>
      </w:r>
    </w:p>
    <w:p w14:paraId="5BD1510B" w14:textId="30F6E46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557</w:t>
      </w:r>
      <w:r>
        <w:rPr>
          <w:noProof/>
        </w:rPr>
        <w:tab/>
        <w:t>Decisions by the System Governor</w:t>
      </w:r>
      <w:r w:rsidRPr="00EE2B32">
        <w:rPr>
          <w:noProof/>
        </w:rPr>
        <w:tab/>
      </w:r>
      <w:r w:rsidRPr="00EE2B32">
        <w:rPr>
          <w:noProof/>
        </w:rPr>
        <w:fldChar w:fldCharType="begin"/>
      </w:r>
      <w:r w:rsidRPr="00EE2B32">
        <w:rPr>
          <w:noProof/>
        </w:rPr>
        <w:instrText xml:space="preserve"> PAGEREF _Toc212632077 \h </w:instrText>
      </w:r>
      <w:r w:rsidRPr="00EE2B32">
        <w:rPr>
          <w:noProof/>
        </w:rPr>
      </w:r>
      <w:r w:rsidRPr="00EE2B32">
        <w:rPr>
          <w:noProof/>
        </w:rPr>
        <w:fldChar w:fldCharType="separate"/>
      </w:r>
      <w:r w:rsidRPr="00EE2B32">
        <w:rPr>
          <w:noProof/>
        </w:rPr>
        <w:t>558</w:t>
      </w:r>
      <w:r w:rsidRPr="00EE2B32">
        <w:rPr>
          <w:noProof/>
        </w:rPr>
        <w:fldChar w:fldCharType="end"/>
      </w:r>
    </w:p>
    <w:p w14:paraId="081EF0E3" w14:textId="1384689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558</w:t>
      </w:r>
      <w:r>
        <w:rPr>
          <w:noProof/>
        </w:rPr>
        <w:tab/>
        <w:t>Decisions by the Pricing Authority</w:t>
      </w:r>
      <w:r w:rsidRPr="00EE2B32">
        <w:rPr>
          <w:noProof/>
        </w:rPr>
        <w:tab/>
      </w:r>
      <w:r w:rsidRPr="00EE2B32">
        <w:rPr>
          <w:noProof/>
        </w:rPr>
        <w:fldChar w:fldCharType="begin"/>
      </w:r>
      <w:r w:rsidRPr="00EE2B32">
        <w:rPr>
          <w:noProof/>
        </w:rPr>
        <w:instrText xml:space="preserve"> PAGEREF _Toc212632078 \h </w:instrText>
      </w:r>
      <w:r w:rsidRPr="00EE2B32">
        <w:rPr>
          <w:noProof/>
        </w:rPr>
      </w:r>
      <w:r w:rsidRPr="00EE2B32">
        <w:rPr>
          <w:noProof/>
        </w:rPr>
        <w:fldChar w:fldCharType="separate"/>
      </w:r>
      <w:r w:rsidRPr="00EE2B32">
        <w:rPr>
          <w:noProof/>
        </w:rPr>
        <w:t>563</w:t>
      </w:r>
      <w:r w:rsidRPr="00EE2B32">
        <w:rPr>
          <w:noProof/>
        </w:rPr>
        <w:fldChar w:fldCharType="end"/>
      </w:r>
    </w:p>
    <w:p w14:paraId="260BD86F" w14:textId="7DD9B446"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2—Reconsideration of reviewable decisions</w:t>
      </w:r>
      <w:r w:rsidRPr="00EE2B32">
        <w:rPr>
          <w:b w:val="0"/>
          <w:noProof/>
          <w:sz w:val="18"/>
        </w:rPr>
        <w:tab/>
      </w:r>
      <w:r w:rsidRPr="00EE2B32">
        <w:rPr>
          <w:b w:val="0"/>
          <w:noProof/>
          <w:sz w:val="18"/>
        </w:rPr>
        <w:fldChar w:fldCharType="begin"/>
      </w:r>
      <w:r w:rsidRPr="00EE2B32">
        <w:rPr>
          <w:b w:val="0"/>
          <w:noProof/>
          <w:sz w:val="18"/>
        </w:rPr>
        <w:instrText xml:space="preserve"> PAGEREF _Toc212632079 \h </w:instrText>
      </w:r>
      <w:r w:rsidRPr="00EE2B32">
        <w:rPr>
          <w:b w:val="0"/>
          <w:noProof/>
          <w:sz w:val="18"/>
        </w:rPr>
      </w:r>
      <w:r w:rsidRPr="00EE2B32">
        <w:rPr>
          <w:b w:val="0"/>
          <w:noProof/>
          <w:sz w:val="18"/>
        </w:rPr>
        <w:fldChar w:fldCharType="separate"/>
      </w:r>
      <w:r w:rsidRPr="00EE2B32">
        <w:rPr>
          <w:b w:val="0"/>
          <w:noProof/>
          <w:sz w:val="18"/>
        </w:rPr>
        <w:t>564</w:t>
      </w:r>
      <w:r w:rsidRPr="00EE2B32">
        <w:rPr>
          <w:b w:val="0"/>
          <w:noProof/>
          <w:sz w:val="18"/>
        </w:rPr>
        <w:fldChar w:fldCharType="end"/>
      </w:r>
    </w:p>
    <w:p w14:paraId="2F7AD4FF" w14:textId="7291F1D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559</w:t>
      </w:r>
      <w:r>
        <w:rPr>
          <w:noProof/>
        </w:rPr>
        <w:tab/>
        <w:t>Affected entity may request reconsideration of reviewable decision</w:t>
      </w:r>
      <w:r w:rsidRPr="00EE2B32">
        <w:rPr>
          <w:noProof/>
        </w:rPr>
        <w:tab/>
      </w:r>
      <w:r w:rsidRPr="00EE2B32">
        <w:rPr>
          <w:noProof/>
        </w:rPr>
        <w:fldChar w:fldCharType="begin"/>
      </w:r>
      <w:r w:rsidRPr="00EE2B32">
        <w:rPr>
          <w:noProof/>
        </w:rPr>
        <w:instrText xml:space="preserve"> PAGEREF _Toc212632080 \h </w:instrText>
      </w:r>
      <w:r w:rsidRPr="00EE2B32">
        <w:rPr>
          <w:noProof/>
        </w:rPr>
      </w:r>
      <w:r w:rsidRPr="00EE2B32">
        <w:rPr>
          <w:noProof/>
        </w:rPr>
        <w:fldChar w:fldCharType="separate"/>
      </w:r>
      <w:r w:rsidRPr="00EE2B32">
        <w:rPr>
          <w:noProof/>
        </w:rPr>
        <w:t>564</w:t>
      </w:r>
      <w:r w:rsidRPr="00EE2B32">
        <w:rPr>
          <w:noProof/>
        </w:rPr>
        <w:fldChar w:fldCharType="end"/>
      </w:r>
    </w:p>
    <w:p w14:paraId="1649F6BB" w14:textId="29666C0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560</w:t>
      </w:r>
      <w:r>
        <w:rPr>
          <w:noProof/>
        </w:rPr>
        <w:tab/>
        <w:t>Reconsideration of reviewable decision on request</w:t>
      </w:r>
      <w:r w:rsidRPr="00EE2B32">
        <w:rPr>
          <w:noProof/>
        </w:rPr>
        <w:tab/>
      </w:r>
      <w:r w:rsidRPr="00EE2B32">
        <w:rPr>
          <w:noProof/>
        </w:rPr>
        <w:fldChar w:fldCharType="begin"/>
      </w:r>
      <w:r w:rsidRPr="00EE2B32">
        <w:rPr>
          <w:noProof/>
        </w:rPr>
        <w:instrText xml:space="preserve"> PAGEREF _Toc212632081 \h </w:instrText>
      </w:r>
      <w:r w:rsidRPr="00EE2B32">
        <w:rPr>
          <w:noProof/>
        </w:rPr>
      </w:r>
      <w:r w:rsidRPr="00EE2B32">
        <w:rPr>
          <w:noProof/>
        </w:rPr>
        <w:fldChar w:fldCharType="separate"/>
      </w:r>
      <w:r w:rsidRPr="00EE2B32">
        <w:rPr>
          <w:noProof/>
        </w:rPr>
        <w:t>565</w:t>
      </w:r>
      <w:r w:rsidRPr="00EE2B32">
        <w:rPr>
          <w:noProof/>
        </w:rPr>
        <w:fldChar w:fldCharType="end"/>
      </w:r>
    </w:p>
    <w:p w14:paraId="2E8B3156" w14:textId="346FA46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561</w:t>
      </w:r>
      <w:r>
        <w:rPr>
          <w:noProof/>
        </w:rPr>
        <w:tab/>
        <w:t>Initiation of reconsideration by decision</w:t>
      </w:r>
      <w:r>
        <w:rPr>
          <w:noProof/>
        </w:rPr>
        <w:noBreakHyphen/>
        <w:t>maker</w:t>
      </w:r>
      <w:r w:rsidRPr="00EE2B32">
        <w:rPr>
          <w:noProof/>
        </w:rPr>
        <w:tab/>
      </w:r>
      <w:r w:rsidRPr="00EE2B32">
        <w:rPr>
          <w:noProof/>
        </w:rPr>
        <w:fldChar w:fldCharType="begin"/>
      </w:r>
      <w:r w:rsidRPr="00EE2B32">
        <w:rPr>
          <w:noProof/>
        </w:rPr>
        <w:instrText xml:space="preserve"> PAGEREF _Toc212632082 \h </w:instrText>
      </w:r>
      <w:r w:rsidRPr="00EE2B32">
        <w:rPr>
          <w:noProof/>
        </w:rPr>
      </w:r>
      <w:r w:rsidRPr="00EE2B32">
        <w:rPr>
          <w:noProof/>
        </w:rPr>
        <w:fldChar w:fldCharType="separate"/>
      </w:r>
      <w:r w:rsidRPr="00EE2B32">
        <w:rPr>
          <w:noProof/>
        </w:rPr>
        <w:t>566</w:t>
      </w:r>
      <w:r w:rsidRPr="00EE2B32">
        <w:rPr>
          <w:noProof/>
        </w:rPr>
        <w:fldChar w:fldCharType="end"/>
      </w:r>
    </w:p>
    <w:p w14:paraId="2CF07C12" w14:textId="7E0AEB6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562</w:t>
      </w:r>
      <w:r>
        <w:rPr>
          <w:noProof/>
        </w:rPr>
        <w:tab/>
        <w:t>Reconsideration of reviewable decision on initiative of decision</w:t>
      </w:r>
      <w:r>
        <w:rPr>
          <w:noProof/>
        </w:rPr>
        <w:noBreakHyphen/>
        <w:t>maker</w:t>
      </w:r>
      <w:r w:rsidRPr="00EE2B32">
        <w:rPr>
          <w:noProof/>
        </w:rPr>
        <w:tab/>
      </w:r>
      <w:r w:rsidRPr="00EE2B32">
        <w:rPr>
          <w:noProof/>
        </w:rPr>
        <w:fldChar w:fldCharType="begin"/>
      </w:r>
      <w:r w:rsidRPr="00EE2B32">
        <w:rPr>
          <w:noProof/>
        </w:rPr>
        <w:instrText xml:space="preserve"> PAGEREF _Toc212632083 \h </w:instrText>
      </w:r>
      <w:r w:rsidRPr="00EE2B32">
        <w:rPr>
          <w:noProof/>
        </w:rPr>
      </w:r>
      <w:r w:rsidRPr="00EE2B32">
        <w:rPr>
          <w:noProof/>
        </w:rPr>
        <w:fldChar w:fldCharType="separate"/>
      </w:r>
      <w:r w:rsidRPr="00EE2B32">
        <w:rPr>
          <w:noProof/>
        </w:rPr>
        <w:t>566</w:t>
      </w:r>
      <w:r w:rsidRPr="00EE2B32">
        <w:rPr>
          <w:noProof/>
        </w:rPr>
        <w:fldChar w:fldCharType="end"/>
      </w:r>
    </w:p>
    <w:p w14:paraId="20D4917D" w14:textId="047B042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563</w:t>
      </w:r>
      <w:r>
        <w:rPr>
          <w:noProof/>
        </w:rPr>
        <w:tab/>
        <w:t>Requests for further information or documents for reconsideration on initiative of decision</w:t>
      </w:r>
      <w:r>
        <w:rPr>
          <w:noProof/>
        </w:rPr>
        <w:noBreakHyphen/>
        <w:t>maker</w:t>
      </w:r>
      <w:r w:rsidRPr="00EE2B32">
        <w:rPr>
          <w:noProof/>
        </w:rPr>
        <w:tab/>
      </w:r>
      <w:r w:rsidRPr="00EE2B32">
        <w:rPr>
          <w:noProof/>
        </w:rPr>
        <w:fldChar w:fldCharType="begin"/>
      </w:r>
      <w:r w:rsidRPr="00EE2B32">
        <w:rPr>
          <w:noProof/>
        </w:rPr>
        <w:instrText xml:space="preserve"> PAGEREF _Toc212632084 \h </w:instrText>
      </w:r>
      <w:r w:rsidRPr="00EE2B32">
        <w:rPr>
          <w:noProof/>
        </w:rPr>
      </w:r>
      <w:r w:rsidRPr="00EE2B32">
        <w:rPr>
          <w:noProof/>
        </w:rPr>
        <w:fldChar w:fldCharType="separate"/>
      </w:r>
      <w:r w:rsidRPr="00EE2B32">
        <w:rPr>
          <w:noProof/>
        </w:rPr>
        <w:t>568</w:t>
      </w:r>
      <w:r w:rsidRPr="00EE2B32">
        <w:rPr>
          <w:noProof/>
        </w:rPr>
        <w:fldChar w:fldCharType="end"/>
      </w:r>
    </w:p>
    <w:p w14:paraId="15DE1ED0" w14:textId="258CCCD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564</w:t>
      </w:r>
      <w:r>
        <w:rPr>
          <w:noProof/>
        </w:rPr>
        <w:tab/>
        <w:t>Reconsideration decision etc.</w:t>
      </w:r>
      <w:r w:rsidRPr="00EE2B32">
        <w:rPr>
          <w:noProof/>
        </w:rPr>
        <w:tab/>
      </w:r>
      <w:r w:rsidRPr="00EE2B32">
        <w:rPr>
          <w:noProof/>
        </w:rPr>
        <w:fldChar w:fldCharType="begin"/>
      </w:r>
      <w:r w:rsidRPr="00EE2B32">
        <w:rPr>
          <w:noProof/>
        </w:rPr>
        <w:instrText xml:space="preserve"> PAGEREF _Toc212632085 \h </w:instrText>
      </w:r>
      <w:r w:rsidRPr="00EE2B32">
        <w:rPr>
          <w:noProof/>
        </w:rPr>
      </w:r>
      <w:r w:rsidRPr="00EE2B32">
        <w:rPr>
          <w:noProof/>
        </w:rPr>
        <w:fldChar w:fldCharType="separate"/>
      </w:r>
      <w:r w:rsidRPr="00EE2B32">
        <w:rPr>
          <w:noProof/>
        </w:rPr>
        <w:t>569</w:t>
      </w:r>
      <w:r w:rsidRPr="00EE2B32">
        <w:rPr>
          <w:noProof/>
        </w:rPr>
        <w:fldChar w:fldCharType="end"/>
      </w:r>
    </w:p>
    <w:p w14:paraId="0550C019" w14:textId="44E98E8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565</w:t>
      </w:r>
      <w:r>
        <w:rPr>
          <w:noProof/>
        </w:rPr>
        <w:tab/>
        <w:t>Deemed reconsideration decision</w:t>
      </w:r>
      <w:r w:rsidRPr="00EE2B32">
        <w:rPr>
          <w:noProof/>
        </w:rPr>
        <w:tab/>
      </w:r>
      <w:r w:rsidRPr="00EE2B32">
        <w:rPr>
          <w:noProof/>
        </w:rPr>
        <w:fldChar w:fldCharType="begin"/>
      </w:r>
      <w:r w:rsidRPr="00EE2B32">
        <w:rPr>
          <w:noProof/>
        </w:rPr>
        <w:instrText xml:space="preserve"> PAGEREF _Toc212632086 \h </w:instrText>
      </w:r>
      <w:r w:rsidRPr="00EE2B32">
        <w:rPr>
          <w:noProof/>
        </w:rPr>
      </w:r>
      <w:r w:rsidRPr="00EE2B32">
        <w:rPr>
          <w:noProof/>
        </w:rPr>
        <w:fldChar w:fldCharType="separate"/>
      </w:r>
      <w:r w:rsidRPr="00EE2B32">
        <w:rPr>
          <w:noProof/>
        </w:rPr>
        <w:t>570</w:t>
      </w:r>
      <w:r w:rsidRPr="00EE2B32">
        <w:rPr>
          <w:noProof/>
        </w:rPr>
        <w:fldChar w:fldCharType="end"/>
      </w:r>
    </w:p>
    <w:p w14:paraId="05E62AD8" w14:textId="3582FA6B"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3—Review of reconsideration decisions</w:t>
      </w:r>
      <w:r w:rsidRPr="00EE2B32">
        <w:rPr>
          <w:b w:val="0"/>
          <w:noProof/>
          <w:sz w:val="18"/>
        </w:rPr>
        <w:tab/>
      </w:r>
      <w:r w:rsidRPr="00EE2B32">
        <w:rPr>
          <w:b w:val="0"/>
          <w:noProof/>
          <w:sz w:val="18"/>
        </w:rPr>
        <w:fldChar w:fldCharType="begin"/>
      </w:r>
      <w:r w:rsidRPr="00EE2B32">
        <w:rPr>
          <w:b w:val="0"/>
          <w:noProof/>
          <w:sz w:val="18"/>
        </w:rPr>
        <w:instrText xml:space="preserve"> PAGEREF _Toc212632087 \h </w:instrText>
      </w:r>
      <w:r w:rsidRPr="00EE2B32">
        <w:rPr>
          <w:b w:val="0"/>
          <w:noProof/>
          <w:sz w:val="18"/>
        </w:rPr>
      </w:r>
      <w:r w:rsidRPr="00EE2B32">
        <w:rPr>
          <w:b w:val="0"/>
          <w:noProof/>
          <w:sz w:val="18"/>
        </w:rPr>
        <w:fldChar w:fldCharType="separate"/>
      </w:r>
      <w:r w:rsidRPr="00EE2B32">
        <w:rPr>
          <w:b w:val="0"/>
          <w:noProof/>
          <w:sz w:val="18"/>
        </w:rPr>
        <w:t>571</w:t>
      </w:r>
      <w:r w:rsidRPr="00EE2B32">
        <w:rPr>
          <w:b w:val="0"/>
          <w:noProof/>
          <w:sz w:val="18"/>
        </w:rPr>
        <w:fldChar w:fldCharType="end"/>
      </w:r>
    </w:p>
    <w:p w14:paraId="6A0656F0" w14:textId="755FBADF"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566</w:t>
      </w:r>
      <w:r>
        <w:rPr>
          <w:noProof/>
        </w:rPr>
        <w:tab/>
        <w:t>Review by the Administrative Review Tribunal</w:t>
      </w:r>
      <w:r w:rsidRPr="00EE2B32">
        <w:rPr>
          <w:noProof/>
        </w:rPr>
        <w:tab/>
      </w:r>
      <w:r w:rsidRPr="00EE2B32">
        <w:rPr>
          <w:noProof/>
        </w:rPr>
        <w:fldChar w:fldCharType="begin"/>
      </w:r>
      <w:r w:rsidRPr="00EE2B32">
        <w:rPr>
          <w:noProof/>
        </w:rPr>
        <w:instrText xml:space="preserve"> PAGEREF _Toc212632088 \h </w:instrText>
      </w:r>
      <w:r w:rsidRPr="00EE2B32">
        <w:rPr>
          <w:noProof/>
        </w:rPr>
      </w:r>
      <w:r w:rsidRPr="00EE2B32">
        <w:rPr>
          <w:noProof/>
        </w:rPr>
        <w:fldChar w:fldCharType="separate"/>
      </w:r>
      <w:r w:rsidRPr="00EE2B32">
        <w:rPr>
          <w:noProof/>
        </w:rPr>
        <w:t>571</w:t>
      </w:r>
      <w:r w:rsidRPr="00EE2B32">
        <w:rPr>
          <w:noProof/>
        </w:rPr>
        <w:fldChar w:fldCharType="end"/>
      </w:r>
    </w:p>
    <w:p w14:paraId="1042376B" w14:textId="0A255D8E"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3—Delegation provisions</w:t>
      </w:r>
      <w:r w:rsidRPr="00EE2B32">
        <w:rPr>
          <w:b w:val="0"/>
          <w:noProof/>
          <w:sz w:val="18"/>
        </w:rPr>
        <w:tab/>
      </w:r>
      <w:r w:rsidRPr="00EE2B32">
        <w:rPr>
          <w:b w:val="0"/>
          <w:noProof/>
          <w:sz w:val="18"/>
        </w:rPr>
        <w:fldChar w:fldCharType="begin"/>
      </w:r>
      <w:r w:rsidRPr="00EE2B32">
        <w:rPr>
          <w:b w:val="0"/>
          <w:noProof/>
          <w:sz w:val="18"/>
        </w:rPr>
        <w:instrText xml:space="preserve"> PAGEREF _Toc212632089 \h </w:instrText>
      </w:r>
      <w:r w:rsidRPr="00EE2B32">
        <w:rPr>
          <w:b w:val="0"/>
          <w:noProof/>
          <w:sz w:val="18"/>
        </w:rPr>
      </w:r>
      <w:r w:rsidRPr="00EE2B32">
        <w:rPr>
          <w:b w:val="0"/>
          <w:noProof/>
          <w:sz w:val="18"/>
        </w:rPr>
        <w:fldChar w:fldCharType="separate"/>
      </w:r>
      <w:r w:rsidRPr="00EE2B32">
        <w:rPr>
          <w:b w:val="0"/>
          <w:noProof/>
          <w:sz w:val="18"/>
        </w:rPr>
        <w:t>572</w:t>
      </w:r>
      <w:r w:rsidRPr="00EE2B32">
        <w:rPr>
          <w:b w:val="0"/>
          <w:noProof/>
          <w:sz w:val="18"/>
        </w:rPr>
        <w:fldChar w:fldCharType="end"/>
      </w:r>
    </w:p>
    <w:p w14:paraId="5754AB82" w14:textId="72C4FEAE"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1—Delegation by System Governor</w:t>
      </w:r>
      <w:r w:rsidRPr="00EE2B32">
        <w:rPr>
          <w:b w:val="0"/>
          <w:noProof/>
          <w:sz w:val="18"/>
        </w:rPr>
        <w:tab/>
      </w:r>
      <w:r w:rsidRPr="00EE2B32">
        <w:rPr>
          <w:b w:val="0"/>
          <w:noProof/>
          <w:sz w:val="18"/>
        </w:rPr>
        <w:fldChar w:fldCharType="begin"/>
      </w:r>
      <w:r w:rsidRPr="00EE2B32">
        <w:rPr>
          <w:b w:val="0"/>
          <w:noProof/>
          <w:sz w:val="18"/>
        </w:rPr>
        <w:instrText xml:space="preserve"> PAGEREF _Toc212632090 \h </w:instrText>
      </w:r>
      <w:r w:rsidRPr="00EE2B32">
        <w:rPr>
          <w:b w:val="0"/>
          <w:noProof/>
          <w:sz w:val="18"/>
        </w:rPr>
      </w:r>
      <w:r w:rsidRPr="00EE2B32">
        <w:rPr>
          <w:b w:val="0"/>
          <w:noProof/>
          <w:sz w:val="18"/>
        </w:rPr>
        <w:fldChar w:fldCharType="separate"/>
      </w:r>
      <w:r w:rsidRPr="00EE2B32">
        <w:rPr>
          <w:b w:val="0"/>
          <w:noProof/>
          <w:sz w:val="18"/>
        </w:rPr>
        <w:t>572</w:t>
      </w:r>
      <w:r w:rsidRPr="00EE2B32">
        <w:rPr>
          <w:b w:val="0"/>
          <w:noProof/>
          <w:sz w:val="18"/>
        </w:rPr>
        <w:fldChar w:fldCharType="end"/>
      </w:r>
    </w:p>
    <w:p w14:paraId="6644776F" w14:textId="77D94989"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567</w:t>
      </w:r>
      <w:r>
        <w:rPr>
          <w:noProof/>
        </w:rPr>
        <w:tab/>
        <w:t>Delegation by System Governor—general</w:t>
      </w:r>
      <w:r w:rsidRPr="00EE2B32">
        <w:rPr>
          <w:noProof/>
        </w:rPr>
        <w:tab/>
      </w:r>
      <w:r w:rsidRPr="00EE2B32">
        <w:rPr>
          <w:noProof/>
        </w:rPr>
        <w:fldChar w:fldCharType="begin"/>
      </w:r>
      <w:r w:rsidRPr="00EE2B32">
        <w:rPr>
          <w:noProof/>
        </w:rPr>
        <w:instrText xml:space="preserve"> PAGEREF _Toc212632091 \h </w:instrText>
      </w:r>
      <w:r w:rsidRPr="00EE2B32">
        <w:rPr>
          <w:noProof/>
        </w:rPr>
      </w:r>
      <w:r w:rsidRPr="00EE2B32">
        <w:rPr>
          <w:noProof/>
        </w:rPr>
        <w:fldChar w:fldCharType="separate"/>
      </w:r>
      <w:r w:rsidRPr="00EE2B32">
        <w:rPr>
          <w:noProof/>
        </w:rPr>
        <w:t>572</w:t>
      </w:r>
      <w:r w:rsidRPr="00EE2B32">
        <w:rPr>
          <w:noProof/>
        </w:rPr>
        <w:fldChar w:fldCharType="end"/>
      </w:r>
    </w:p>
    <w:p w14:paraId="6BA6DC07" w14:textId="6CB2B52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568</w:t>
      </w:r>
      <w:r>
        <w:rPr>
          <w:noProof/>
        </w:rPr>
        <w:tab/>
        <w:t>Delegation to Pricing Authority</w:t>
      </w:r>
      <w:r w:rsidRPr="00EE2B32">
        <w:rPr>
          <w:noProof/>
        </w:rPr>
        <w:tab/>
      </w:r>
      <w:r w:rsidRPr="00EE2B32">
        <w:rPr>
          <w:noProof/>
        </w:rPr>
        <w:fldChar w:fldCharType="begin"/>
      </w:r>
      <w:r w:rsidRPr="00EE2B32">
        <w:rPr>
          <w:noProof/>
        </w:rPr>
        <w:instrText xml:space="preserve"> PAGEREF _Toc212632092 \h </w:instrText>
      </w:r>
      <w:r w:rsidRPr="00EE2B32">
        <w:rPr>
          <w:noProof/>
        </w:rPr>
      </w:r>
      <w:r w:rsidRPr="00EE2B32">
        <w:rPr>
          <w:noProof/>
        </w:rPr>
        <w:fldChar w:fldCharType="separate"/>
      </w:r>
      <w:r w:rsidRPr="00EE2B32">
        <w:rPr>
          <w:noProof/>
        </w:rPr>
        <w:t>573</w:t>
      </w:r>
      <w:r w:rsidRPr="00EE2B32">
        <w:rPr>
          <w:noProof/>
        </w:rPr>
        <w:fldChar w:fldCharType="end"/>
      </w:r>
    </w:p>
    <w:p w14:paraId="7B53D84C" w14:textId="08325C8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569</w:t>
      </w:r>
      <w:r>
        <w:rPr>
          <w:noProof/>
        </w:rPr>
        <w:tab/>
        <w:t>Delegation to Chief Executive Centrelink</w:t>
      </w:r>
      <w:r w:rsidRPr="00EE2B32">
        <w:rPr>
          <w:noProof/>
        </w:rPr>
        <w:tab/>
      </w:r>
      <w:r w:rsidRPr="00EE2B32">
        <w:rPr>
          <w:noProof/>
        </w:rPr>
        <w:fldChar w:fldCharType="begin"/>
      </w:r>
      <w:r w:rsidRPr="00EE2B32">
        <w:rPr>
          <w:noProof/>
        </w:rPr>
        <w:instrText xml:space="preserve"> PAGEREF _Toc212632093 \h </w:instrText>
      </w:r>
      <w:r w:rsidRPr="00EE2B32">
        <w:rPr>
          <w:noProof/>
        </w:rPr>
      </w:r>
      <w:r w:rsidRPr="00EE2B32">
        <w:rPr>
          <w:noProof/>
        </w:rPr>
        <w:fldChar w:fldCharType="separate"/>
      </w:r>
      <w:r w:rsidRPr="00EE2B32">
        <w:rPr>
          <w:noProof/>
        </w:rPr>
        <w:t>573</w:t>
      </w:r>
      <w:r w:rsidRPr="00EE2B32">
        <w:rPr>
          <w:noProof/>
        </w:rPr>
        <w:fldChar w:fldCharType="end"/>
      </w:r>
    </w:p>
    <w:p w14:paraId="5A9DE135" w14:textId="3E9EF65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570</w:t>
      </w:r>
      <w:r>
        <w:rPr>
          <w:noProof/>
        </w:rPr>
        <w:tab/>
        <w:t>Delegation to Chief Executive Medicare</w:t>
      </w:r>
      <w:r w:rsidRPr="00EE2B32">
        <w:rPr>
          <w:noProof/>
        </w:rPr>
        <w:tab/>
      </w:r>
      <w:r w:rsidRPr="00EE2B32">
        <w:rPr>
          <w:noProof/>
        </w:rPr>
        <w:fldChar w:fldCharType="begin"/>
      </w:r>
      <w:r w:rsidRPr="00EE2B32">
        <w:rPr>
          <w:noProof/>
        </w:rPr>
        <w:instrText xml:space="preserve"> PAGEREF _Toc212632094 \h </w:instrText>
      </w:r>
      <w:r w:rsidRPr="00EE2B32">
        <w:rPr>
          <w:noProof/>
        </w:rPr>
      </w:r>
      <w:r w:rsidRPr="00EE2B32">
        <w:rPr>
          <w:noProof/>
        </w:rPr>
        <w:fldChar w:fldCharType="separate"/>
      </w:r>
      <w:r w:rsidRPr="00EE2B32">
        <w:rPr>
          <w:noProof/>
        </w:rPr>
        <w:t>574</w:t>
      </w:r>
      <w:r w:rsidRPr="00EE2B32">
        <w:rPr>
          <w:noProof/>
        </w:rPr>
        <w:fldChar w:fldCharType="end"/>
      </w:r>
    </w:p>
    <w:p w14:paraId="75D582FF" w14:textId="61C31D9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571</w:t>
      </w:r>
      <w:r>
        <w:rPr>
          <w:noProof/>
        </w:rPr>
        <w:tab/>
        <w:t>Delegation to Veterans’ Affairs Secretary</w:t>
      </w:r>
      <w:r w:rsidRPr="00EE2B32">
        <w:rPr>
          <w:noProof/>
        </w:rPr>
        <w:tab/>
      </w:r>
      <w:r w:rsidRPr="00EE2B32">
        <w:rPr>
          <w:noProof/>
        </w:rPr>
        <w:fldChar w:fldCharType="begin"/>
      </w:r>
      <w:r w:rsidRPr="00EE2B32">
        <w:rPr>
          <w:noProof/>
        </w:rPr>
        <w:instrText xml:space="preserve"> PAGEREF _Toc212632095 \h </w:instrText>
      </w:r>
      <w:r w:rsidRPr="00EE2B32">
        <w:rPr>
          <w:noProof/>
        </w:rPr>
      </w:r>
      <w:r w:rsidRPr="00EE2B32">
        <w:rPr>
          <w:noProof/>
        </w:rPr>
        <w:fldChar w:fldCharType="separate"/>
      </w:r>
      <w:r w:rsidRPr="00EE2B32">
        <w:rPr>
          <w:noProof/>
        </w:rPr>
        <w:t>575</w:t>
      </w:r>
      <w:r w:rsidRPr="00EE2B32">
        <w:rPr>
          <w:noProof/>
        </w:rPr>
        <w:fldChar w:fldCharType="end"/>
      </w:r>
    </w:p>
    <w:p w14:paraId="1B0F5B30" w14:textId="4090313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572</w:t>
      </w:r>
      <w:r>
        <w:rPr>
          <w:noProof/>
        </w:rPr>
        <w:tab/>
        <w:t>Delegation to Repatriation Commission</w:t>
      </w:r>
      <w:r w:rsidRPr="00EE2B32">
        <w:rPr>
          <w:noProof/>
        </w:rPr>
        <w:tab/>
      </w:r>
      <w:r w:rsidRPr="00EE2B32">
        <w:rPr>
          <w:noProof/>
        </w:rPr>
        <w:fldChar w:fldCharType="begin"/>
      </w:r>
      <w:r w:rsidRPr="00EE2B32">
        <w:rPr>
          <w:noProof/>
        </w:rPr>
        <w:instrText xml:space="preserve"> PAGEREF _Toc212632096 \h </w:instrText>
      </w:r>
      <w:r w:rsidRPr="00EE2B32">
        <w:rPr>
          <w:noProof/>
        </w:rPr>
      </w:r>
      <w:r w:rsidRPr="00EE2B32">
        <w:rPr>
          <w:noProof/>
        </w:rPr>
        <w:fldChar w:fldCharType="separate"/>
      </w:r>
      <w:r w:rsidRPr="00EE2B32">
        <w:rPr>
          <w:noProof/>
        </w:rPr>
        <w:t>577</w:t>
      </w:r>
      <w:r w:rsidRPr="00EE2B32">
        <w:rPr>
          <w:noProof/>
        </w:rPr>
        <w:fldChar w:fldCharType="end"/>
      </w:r>
    </w:p>
    <w:p w14:paraId="3729FF4E" w14:textId="393E03C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573</w:t>
      </w:r>
      <w:r>
        <w:rPr>
          <w:noProof/>
        </w:rPr>
        <w:tab/>
        <w:t>Delegation to Social Services Secretary</w:t>
      </w:r>
      <w:r w:rsidRPr="00EE2B32">
        <w:rPr>
          <w:noProof/>
        </w:rPr>
        <w:tab/>
      </w:r>
      <w:r w:rsidRPr="00EE2B32">
        <w:rPr>
          <w:noProof/>
        </w:rPr>
        <w:fldChar w:fldCharType="begin"/>
      </w:r>
      <w:r w:rsidRPr="00EE2B32">
        <w:rPr>
          <w:noProof/>
        </w:rPr>
        <w:instrText xml:space="preserve"> PAGEREF _Toc212632097 \h </w:instrText>
      </w:r>
      <w:r w:rsidRPr="00EE2B32">
        <w:rPr>
          <w:noProof/>
        </w:rPr>
      </w:r>
      <w:r w:rsidRPr="00EE2B32">
        <w:rPr>
          <w:noProof/>
        </w:rPr>
        <w:fldChar w:fldCharType="separate"/>
      </w:r>
      <w:r w:rsidRPr="00EE2B32">
        <w:rPr>
          <w:noProof/>
        </w:rPr>
        <w:t>578</w:t>
      </w:r>
      <w:r w:rsidRPr="00EE2B32">
        <w:rPr>
          <w:noProof/>
        </w:rPr>
        <w:fldChar w:fldCharType="end"/>
      </w:r>
    </w:p>
    <w:p w14:paraId="61341605" w14:textId="10A1E0D8"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2—Delegation by Commissioner</w:t>
      </w:r>
      <w:r w:rsidRPr="00EE2B32">
        <w:rPr>
          <w:b w:val="0"/>
          <w:noProof/>
          <w:sz w:val="18"/>
        </w:rPr>
        <w:tab/>
      </w:r>
      <w:r w:rsidRPr="00EE2B32">
        <w:rPr>
          <w:b w:val="0"/>
          <w:noProof/>
          <w:sz w:val="18"/>
        </w:rPr>
        <w:fldChar w:fldCharType="begin"/>
      </w:r>
      <w:r w:rsidRPr="00EE2B32">
        <w:rPr>
          <w:b w:val="0"/>
          <w:noProof/>
          <w:sz w:val="18"/>
        </w:rPr>
        <w:instrText xml:space="preserve"> PAGEREF _Toc212632098 \h </w:instrText>
      </w:r>
      <w:r w:rsidRPr="00EE2B32">
        <w:rPr>
          <w:b w:val="0"/>
          <w:noProof/>
          <w:sz w:val="18"/>
        </w:rPr>
      </w:r>
      <w:r w:rsidRPr="00EE2B32">
        <w:rPr>
          <w:b w:val="0"/>
          <w:noProof/>
          <w:sz w:val="18"/>
        </w:rPr>
        <w:fldChar w:fldCharType="separate"/>
      </w:r>
      <w:r w:rsidRPr="00EE2B32">
        <w:rPr>
          <w:b w:val="0"/>
          <w:noProof/>
          <w:sz w:val="18"/>
        </w:rPr>
        <w:t>580</w:t>
      </w:r>
      <w:r w:rsidRPr="00EE2B32">
        <w:rPr>
          <w:b w:val="0"/>
          <w:noProof/>
          <w:sz w:val="18"/>
        </w:rPr>
        <w:fldChar w:fldCharType="end"/>
      </w:r>
    </w:p>
    <w:p w14:paraId="263DB0FC" w14:textId="278E1FC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574</w:t>
      </w:r>
      <w:r>
        <w:rPr>
          <w:noProof/>
        </w:rPr>
        <w:tab/>
        <w:t>Delegation by Commissioner to staff or consultants</w:t>
      </w:r>
      <w:r w:rsidRPr="00EE2B32">
        <w:rPr>
          <w:noProof/>
        </w:rPr>
        <w:tab/>
      </w:r>
      <w:r w:rsidRPr="00EE2B32">
        <w:rPr>
          <w:noProof/>
        </w:rPr>
        <w:fldChar w:fldCharType="begin"/>
      </w:r>
      <w:r w:rsidRPr="00EE2B32">
        <w:rPr>
          <w:noProof/>
        </w:rPr>
        <w:instrText xml:space="preserve"> PAGEREF _Toc212632099 \h </w:instrText>
      </w:r>
      <w:r w:rsidRPr="00EE2B32">
        <w:rPr>
          <w:noProof/>
        </w:rPr>
      </w:r>
      <w:r w:rsidRPr="00EE2B32">
        <w:rPr>
          <w:noProof/>
        </w:rPr>
        <w:fldChar w:fldCharType="separate"/>
      </w:r>
      <w:r w:rsidRPr="00EE2B32">
        <w:rPr>
          <w:noProof/>
        </w:rPr>
        <w:t>580</w:t>
      </w:r>
      <w:r w:rsidRPr="00EE2B32">
        <w:rPr>
          <w:noProof/>
        </w:rPr>
        <w:fldChar w:fldCharType="end"/>
      </w:r>
    </w:p>
    <w:p w14:paraId="27BB6DFE" w14:textId="4AE6F55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575</w:t>
      </w:r>
      <w:r>
        <w:rPr>
          <w:noProof/>
        </w:rPr>
        <w:tab/>
        <w:t>Delegation by Commissioner to Complaints Commissioner</w:t>
      </w:r>
      <w:r w:rsidRPr="00EE2B32">
        <w:rPr>
          <w:noProof/>
        </w:rPr>
        <w:tab/>
      </w:r>
      <w:r w:rsidRPr="00EE2B32">
        <w:rPr>
          <w:noProof/>
        </w:rPr>
        <w:fldChar w:fldCharType="begin"/>
      </w:r>
      <w:r w:rsidRPr="00EE2B32">
        <w:rPr>
          <w:noProof/>
        </w:rPr>
        <w:instrText xml:space="preserve"> PAGEREF _Toc212632100 \h </w:instrText>
      </w:r>
      <w:r w:rsidRPr="00EE2B32">
        <w:rPr>
          <w:noProof/>
        </w:rPr>
      </w:r>
      <w:r w:rsidRPr="00EE2B32">
        <w:rPr>
          <w:noProof/>
        </w:rPr>
        <w:fldChar w:fldCharType="separate"/>
      </w:r>
      <w:r w:rsidRPr="00EE2B32">
        <w:rPr>
          <w:noProof/>
        </w:rPr>
        <w:t>581</w:t>
      </w:r>
      <w:r w:rsidRPr="00EE2B32">
        <w:rPr>
          <w:noProof/>
        </w:rPr>
        <w:fldChar w:fldCharType="end"/>
      </w:r>
    </w:p>
    <w:p w14:paraId="5C7776D3" w14:textId="73EB69DE"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3—Delegation by Complaints Commissioner</w:t>
      </w:r>
      <w:r w:rsidRPr="00EE2B32">
        <w:rPr>
          <w:b w:val="0"/>
          <w:noProof/>
          <w:sz w:val="18"/>
        </w:rPr>
        <w:tab/>
      </w:r>
      <w:r w:rsidRPr="00EE2B32">
        <w:rPr>
          <w:b w:val="0"/>
          <w:noProof/>
          <w:sz w:val="18"/>
        </w:rPr>
        <w:fldChar w:fldCharType="begin"/>
      </w:r>
      <w:r w:rsidRPr="00EE2B32">
        <w:rPr>
          <w:b w:val="0"/>
          <w:noProof/>
          <w:sz w:val="18"/>
        </w:rPr>
        <w:instrText xml:space="preserve"> PAGEREF _Toc212632101 \h </w:instrText>
      </w:r>
      <w:r w:rsidRPr="00EE2B32">
        <w:rPr>
          <w:b w:val="0"/>
          <w:noProof/>
          <w:sz w:val="18"/>
        </w:rPr>
      </w:r>
      <w:r w:rsidRPr="00EE2B32">
        <w:rPr>
          <w:b w:val="0"/>
          <w:noProof/>
          <w:sz w:val="18"/>
        </w:rPr>
        <w:fldChar w:fldCharType="separate"/>
      </w:r>
      <w:r w:rsidRPr="00EE2B32">
        <w:rPr>
          <w:b w:val="0"/>
          <w:noProof/>
          <w:sz w:val="18"/>
        </w:rPr>
        <w:t>582</w:t>
      </w:r>
      <w:r w:rsidRPr="00EE2B32">
        <w:rPr>
          <w:b w:val="0"/>
          <w:noProof/>
          <w:sz w:val="18"/>
        </w:rPr>
        <w:fldChar w:fldCharType="end"/>
      </w:r>
    </w:p>
    <w:p w14:paraId="6E16566A" w14:textId="088BC93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576</w:t>
      </w:r>
      <w:r>
        <w:rPr>
          <w:noProof/>
        </w:rPr>
        <w:tab/>
        <w:t>Delegation by Complaints Commissioner</w:t>
      </w:r>
      <w:r w:rsidRPr="00EE2B32">
        <w:rPr>
          <w:noProof/>
        </w:rPr>
        <w:tab/>
      </w:r>
      <w:r w:rsidRPr="00EE2B32">
        <w:rPr>
          <w:noProof/>
        </w:rPr>
        <w:fldChar w:fldCharType="begin"/>
      </w:r>
      <w:r w:rsidRPr="00EE2B32">
        <w:rPr>
          <w:noProof/>
        </w:rPr>
        <w:instrText xml:space="preserve"> PAGEREF _Toc212632102 \h </w:instrText>
      </w:r>
      <w:r w:rsidRPr="00EE2B32">
        <w:rPr>
          <w:noProof/>
        </w:rPr>
      </w:r>
      <w:r w:rsidRPr="00EE2B32">
        <w:rPr>
          <w:noProof/>
        </w:rPr>
        <w:fldChar w:fldCharType="separate"/>
      </w:r>
      <w:r w:rsidRPr="00EE2B32">
        <w:rPr>
          <w:noProof/>
        </w:rPr>
        <w:t>582</w:t>
      </w:r>
      <w:r w:rsidRPr="00EE2B32">
        <w:rPr>
          <w:noProof/>
        </w:rPr>
        <w:fldChar w:fldCharType="end"/>
      </w:r>
    </w:p>
    <w:p w14:paraId="69FE1193" w14:textId="79A3C941" w:rsidR="00EE2B32" w:rsidRDefault="00EE2B32">
      <w:pPr>
        <w:pStyle w:val="TOC3"/>
        <w:rPr>
          <w:rFonts w:asciiTheme="minorHAnsi" w:eastAsiaTheme="minorEastAsia" w:hAnsiTheme="minorHAnsi" w:cstheme="minorBidi"/>
          <w:b w:val="0"/>
          <w:noProof/>
          <w:kern w:val="2"/>
          <w:sz w:val="24"/>
          <w:szCs w:val="24"/>
          <w14:ligatures w14:val="standardContextual"/>
        </w:rPr>
      </w:pPr>
      <w:r>
        <w:rPr>
          <w:noProof/>
        </w:rPr>
        <w:t>Division 4—General</w:t>
      </w:r>
      <w:r w:rsidRPr="00EE2B32">
        <w:rPr>
          <w:b w:val="0"/>
          <w:noProof/>
          <w:sz w:val="18"/>
        </w:rPr>
        <w:tab/>
      </w:r>
      <w:r w:rsidRPr="00EE2B32">
        <w:rPr>
          <w:b w:val="0"/>
          <w:noProof/>
          <w:sz w:val="18"/>
        </w:rPr>
        <w:fldChar w:fldCharType="begin"/>
      </w:r>
      <w:r w:rsidRPr="00EE2B32">
        <w:rPr>
          <w:b w:val="0"/>
          <w:noProof/>
          <w:sz w:val="18"/>
        </w:rPr>
        <w:instrText xml:space="preserve"> PAGEREF _Toc212632103 \h </w:instrText>
      </w:r>
      <w:r w:rsidRPr="00EE2B32">
        <w:rPr>
          <w:b w:val="0"/>
          <w:noProof/>
          <w:sz w:val="18"/>
        </w:rPr>
      </w:r>
      <w:r w:rsidRPr="00EE2B32">
        <w:rPr>
          <w:b w:val="0"/>
          <w:noProof/>
          <w:sz w:val="18"/>
        </w:rPr>
        <w:fldChar w:fldCharType="separate"/>
      </w:r>
      <w:r w:rsidRPr="00EE2B32">
        <w:rPr>
          <w:b w:val="0"/>
          <w:noProof/>
          <w:sz w:val="18"/>
        </w:rPr>
        <w:t>583</w:t>
      </w:r>
      <w:r w:rsidRPr="00EE2B32">
        <w:rPr>
          <w:b w:val="0"/>
          <w:noProof/>
          <w:sz w:val="18"/>
        </w:rPr>
        <w:fldChar w:fldCharType="end"/>
      </w:r>
    </w:p>
    <w:p w14:paraId="52F511FD" w14:textId="7206C5B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577</w:t>
      </w:r>
      <w:r>
        <w:rPr>
          <w:noProof/>
        </w:rPr>
        <w:tab/>
        <w:t>Delegations in relation to specified kinds of matters</w:t>
      </w:r>
      <w:r w:rsidRPr="00EE2B32">
        <w:rPr>
          <w:noProof/>
        </w:rPr>
        <w:tab/>
      </w:r>
      <w:r w:rsidRPr="00EE2B32">
        <w:rPr>
          <w:noProof/>
        </w:rPr>
        <w:fldChar w:fldCharType="begin"/>
      </w:r>
      <w:r w:rsidRPr="00EE2B32">
        <w:rPr>
          <w:noProof/>
        </w:rPr>
        <w:instrText xml:space="preserve"> PAGEREF _Toc212632104 \h </w:instrText>
      </w:r>
      <w:r w:rsidRPr="00EE2B32">
        <w:rPr>
          <w:noProof/>
        </w:rPr>
      </w:r>
      <w:r w:rsidRPr="00EE2B32">
        <w:rPr>
          <w:noProof/>
        </w:rPr>
        <w:fldChar w:fldCharType="separate"/>
      </w:r>
      <w:r w:rsidRPr="00EE2B32">
        <w:rPr>
          <w:noProof/>
        </w:rPr>
        <w:t>583</w:t>
      </w:r>
      <w:r w:rsidRPr="00EE2B32">
        <w:rPr>
          <w:noProof/>
        </w:rPr>
        <w:fldChar w:fldCharType="end"/>
      </w:r>
    </w:p>
    <w:p w14:paraId="1EBFEBBB" w14:textId="17E8A30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578</w:t>
      </w:r>
      <w:r>
        <w:rPr>
          <w:noProof/>
        </w:rPr>
        <w:tab/>
        <w:t>Subdelegation</w:t>
      </w:r>
      <w:r w:rsidRPr="00EE2B32">
        <w:rPr>
          <w:noProof/>
        </w:rPr>
        <w:tab/>
      </w:r>
      <w:r w:rsidRPr="00EE2B32">
        <w:rPr>
          <w:noProof/>
        </w:rPr>
        <w:fldChar w:fldCharType="begin"/>
      </w:r>
      <w:r w:rsidRPr="00EE2B32">
        <w:rPr>
          <w:noProof/>
        </w:rPr>
        <w:instrText xml:space="preserve"> PAGEREF _Toc212632105 \h </w:instrText>
      </w:r>
      <w:r w:rsidRPr="00EE2B32">
        <w:rPr>
          <w:noProof/>
        </w:rPr>
      </w:r>
      <w:r w:rsidRPr="00EE2B32">
        <w:rPr>
          <w:noProof/>
        </w:rPr>
        <w:fldChar w:fldCharType="separate"/>
      </w:r>
      <w:r w:rsidRPr="00EE2B32">
        <w:rPr>
          <w:noProof/>
        </w:rPr>
        <w:t>583</w:t>
      </w:r>
      <w:r w:rsidRPr="00EE2B32">
        <w:rPr>
          <w:noProof/>
        </w:rPr>
        <w:fldChar w:fldCharType="end"/>
      </w:r>
    </w:p>
    <w:p w14:paraId="43C33016" w14:textId="339E62B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579</w:t>
      </w:r>
      <w:r>
        <w:rPr>
          <w:noProof/>
        </w:rPr>
        <w:tab/>
        <w:t>Complying with directions</w:t>
      </w:r>
      <w:r w:rsidRPr="00EE2B32">
        <w:rPr>
          <w:noProof/>
        </w:rPr>
        <w:tab/>
      </w:r>
      <w:r w:rsidRPr="00EE2B32">
        <w:rPr>
          <w:noProof/>
        </w:rPr>
        <w:fldChar w:fldCharType="begin"/>
      </w:r>
      <w:r w:rsidRPr="00EE2B32">
        <w:rPr>
          <w:noProof/>
        </w:rPr>
        <w:instrText xml:space="preserve"> PAGEREF _Toc212632106 \h </w:instrText>
      </w:r>
      <w:r w:rsidRPr="00EE2B32">
        <w:rPr>
          <w:noProof/>
        </w:rPr>
      </w:r>
      <w:r w:rsidRPr="00EE2B32">
        <w:rPr>
          <w:noProof/>
        </w:rPr>
        <w:fldChar w:fldCharType="separate"/>
      </w:r>
      <w:r w:rsidRPr="00EE2B32">
        <w:rPr>
          <w:noProof/>
        </w:rPr>
        <w:t>583</w:t>
      </w:r>
      <w:r w:rsidRPr="00EE2B32">
        <w:rPr>
          <w:noProof/>
        </w:rPr>
        <w:fldChar w:fldCharType="end"/>
      </w:r>
    </w:p>
    <w:p w14:paraId="32189CF3" w14:textId="4FE5A244"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4—Application of this Act to certain entities</w:t>
      </w:r>
      <w:r w:rsidRPr="00EE2B32">
        <w:rPr>
          <w:b w:val="0"/>
          <w:noProof/>
          <w:sz w:val="18"/>
        </w:rPr>
        <w:tab/>
      </w:r>
      <w:r w:rsidRPr="00EE2B32">
        <w:rPr>
          <w:b w:val="0"/>
          <w:noProof/>
          <w:sz w:val="18"/>
        </w:rPr>
        <w:fldChar w:fldCharType="begin"/>
      </w:r>
      <w:r w:rsidRPr="00EE2B32">
        <w:rPr>
          <w:b w:val="0"/>
          <w:noProof/>
          <w:sz w:val="18"/>
        </w:rPr>
        <w:instrText xml:space="preserve"> PAGEREF _Toc212632107 \h </w:instrText>
      </w:r>
      <w:r w:rsidRPr="00EE2B32">
        <w:rPr>
          <w:b w:val="0"/>
          <w:noProof/>
          <w:sz w:val="18"/>
        </w:rPr>
      </w:r>
      <w:r w:rsidRPr="00EE2B32">
        <w:rPr>
          <w:b w:val="0"/>
          <w:noProof/>
          <w:sz w:val="18"/>
        </w:rPr>
        <w:fldChar w:fldCharType="separate"/>
      </w:r>
      <w:r w:rsidRPr="00EE2B32">
        <w:rPr>
          <w:b w:val="0"/>
          <w:noProof/>
          <w:sz w:val="18"/>
        </w:rPr>
        <w:t>584</w:t>
      </w:r>
      <w:r w:rsidRPr="00EE2B32">
        <w:rPr>
          <w:b w:val="0"/>
          <w:noProof/>
          <w:sz w:val="18"/>
        </w:rPr>
        <w:fldChar w:fldCharType="end"/>
      </w:r>
    </w:p>
    <w:p w14:paraId="7549F1C3" w14:textId="13AEC76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580</w:t>
      </w:r>
      <w:r>
        <w:rPr>
          <w:noProof/>
        </w:rPr>
        <w:tab/>
        <w:t>Partnerships</w:t>
      </w:r>
      <w:r w:rsidRPr="00EE2B32">
        <w:rPr>
          <w:noProof/>
        </w:rPr>
        <w:tab/>
      </w:r>
      <w:r w:rsidRPr="00EE2B32">
        <w:rPr>
          <w:noProof/>
        </w:rPr>
        <w:fldChar w:fldCharType="begin"/>
      </w:r>
      <w:r w:rsidRPr="00EE2B32">
        <w:rPr>
          <w:noProof/>
        </w:rPr>
        <w:instrText xml:space="preserve"> PAGEREF _Toc212632108 \h </w:instrText>
      </w:r>
      <w:r w:rsidRPr="00EE2B32">
        <w:rPr>
          <w:noProof/>
        </w:rPr>
      </w:r>
      <w:r w:rsidRPr="00EE2B32">
        <w:rPr>
          <w:noProof/>
        </w:rPr>
        <w:fldChar w:fldCharType="separate"/>
      </w:r>
      <w:r w:rsidRPr="00EE2B32">
        <w:rPr>
          <w:noProof/>
        </w:rPr>
        <w:t>584</w:t>
      </w:r>
      <w:r w:rsidRPr="00EE2B32">
        <w:rPr>
          <w:noProof/>
        </w:rPr>
        <w:fldChar w:fldCharType="end"/>
      </w:r>
    </w:p>
    <w:p w14:paraId="30CCBDBA" w14:textId="008B656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581</w:t>
      </w:r>
      <w:r>
        <w:rPr>
          <w:noProof/>
        </w:rPr>
        <w:tab/>
        <w:t>Unincorporated associations</w:t>
      </w:r>
      <w:r w:rsidRPr="00EE2B32">
        <w:rPr>
          <w:noProof/>
        </w:rPr>
        <w:tab/>
      </w:r>
      <w:r w:rsidRPr="00EE2B32">
        <w:rPr>
          <w:noProof/>
        </w:rPr>
        <w:fldChar w:fldCharType="begin"/>
      </w:r>
      <w:r w:rsidRPr="00EE2B32">
        <w:rPr>
          <w:noProof/>
        </w:rPr>
        <w:instrText xml:space="preserve"> PAGEREF _Toc212632109 \h </w:instrText>
      </w:r>
      <w:r w:rsidRPr="00EE2B32">
        <w:rPr>
          <w:noProof/>
        </w:rPr>
      </w:r>
      <w:r w:rsidRPr="00EE2B32">
        <w:rPr>
          <w:noProof/>
        </w:rPr>
        <w:fldChar w:fldCharType="separate"/>
      </w:r>
      <w:r w:rsidRPr="00EE2B32">
        <w:rPr>
          <w:noProof/>
        </w:rPr>
        <w:t>584</w:t>
      </w:r>
      <w:r w:rsidRPr="00EE2B32">
        <w:rPr>
          <w:noProof/>
        </w:rPr>
        <w:fldChar w:fldCharType="end"/>
      </w:r>
    </w:p>
    <w:p w14:paraId="39975406" w14:textId="60C9C3A5"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5—Automation of administrative action</w:t>
      </w:r>
      <w:r w:rsidRPr="00EE2B32">
        <w:rPr>
          <w:b w:val="0"/>
          <w:noProof/>
          <w:sz w:val="18"/>
        </w:rPr>
        <w:tab/>
      </w:r>
      <w:r w:rsidRPr="00EE2B32">
        <w:rPr>
          <w:b w:val="0"/>
          <w:noProof/>
          <w:sz w:val="18"/>
        </w:rPr>
        <w:fldChar w:fldCharType="begin"/>
      </w:r>
      <w:r w:rsidRPr="00EE2B32">
        <w:rPr>
          <w:b w:val="0"/>
          <w:noProof/>
          <w:sz w:val="18"/>
        </w:rPr>
        <w:instrText xml:space="preserve"> PAGEREF _Toc212632110 \h </w:instrText>
      </w:r>
      <w:r w:rsidRPr="00EE2B32">
        <w:rPr>
          <w:b w:val="0"/>
          <w:noProof/>
          <w:sz w:val="18"/>
        </w:rPr>
      </w:r>
      <w:r w:rsidRPr="00EE2B32">
        <w:rPr>
          <w:b w:val="0"/>
          <w:noProof/>
          <w:sz w:val="18"/>
        </w:rPr>
        <w:fldChar w:fldCharType="separate"/>
      </w:r>
      <w:r w:rsidRPr="00EE2B32">
        <w:rPr>
          <w:b w:val="0"/>
          <w:noProof/>
          <w:sz w:val="18"/>
        </w:rPr>
        <w:t>586</w:t>
      </w:r>
      <w:r w:rsidRPr="00EE2B32">
        <w:rPr>
          <w:b w:val="0"/>
          <w:noProof/>
          <w:sz w:val="18"/>
        </w:rPr>
        <w:fldChar w:fldCharType="end"/>
      </w:r>
    </w:p>
    <w:p w14:paraId="7D7F40A5" w14:textId="287E18C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582</w:t>
      </w:r>
      <w:r>
        <w:rPr>
          <w:noProof/>
        </w:rPr>
        <w:tab/>
        <w:t>Automation of administrative action</w:t>
      </w:r>
      <w:r w:rsidRPr="00EE2B32">
        <w:rPr>
          <w:noProof/>
        </w:rPr>
        <w:tab/>
      </w:r>
      <w:r w:rsidRPr="00EE2B32">
        <w:rPr>
          <w:noProof/>
        </w:rPr>
        <w:fldChar w:fldCharType="begin"/>
      </w:r>
      <w:r w:rsidRPr="00EE2B32">
        <w:rPr>
          <w:noProof/>
        </w:rPr>
        <w:instrText xml:space="preserve"> PAGEREF _Toc212632111 \h </w:instrText>
      </w:r>
      <w:r w:rsidRPr="00EE2B32">
        <w:rPr>
          <w:noProof/>
        </w:rPr>
      </w:r>
      <w:r w:rsidRPr="00EE2B32">
        <w:rPr>
          <w:noProof/>
        </w:rPr>
        <w:fldChar w:fldCharType="separate"/>
      </w:r>
      <w:r w:rsidRPr="00EE2B32">
        <w:rPr>
          <w:noProof/>
        </w:rPr>
        <w:t>586</w:t>
      </w:r>
      <w:r w:rsidRPr="00EE2B32">
        <w:rPr>
          <w:noProof/>
        </w:rPr>
        <w:fldChar w:fldCharType="end"/>
      </w:r>
    </w:p>
    <w:p w14:paraId="15DFEB50" w14:textId="3316DB0B"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583</w:t>
      </w:r>
      <w:r>
        <w:rPr>
          <w:noProof/>
        </w:rPr>
        <w:tab/>
        <w:t>Oversight and safeguards for automation of administrative action</w:t>
      </w:r>
      <w:r w:rsidRPr="00EE2B32">
        <w:rPr>
          <w:noProof/>
        </w:rPr>
        <w:tab/>
      </w:r>
      <w:r w:rsidRPr="00EE2B32">
        <w:rPr>
          <w:noProof/>
        </w:rPr>
        <w:fldChar w:fldCharType="begin"/>
      </w:r>
      <w:r w:rsidRPr="00EE2B32">
        <w:rPr>
          <w:noProof/>
        </w:rPr>
        <w:instrText xml:space="preserve"> PAGEREF _Toc212632112 \h </w:instrText>
      </w:r>
      <w:r w:rsidRPr="00EE2B32">
        <w:rPr>
          <w:noProof/>
        </w:rPr>
      </w:r>
      <w:r w:rsidRPr="00EE2B32">
        <w:rPr>
          <w:noProof/>
        </w:rPr>
        <w:fldChar w:fldCharType="separate"/>
      </w:r>
      <w:r w:rsidRPr="00EE2B32">
        <w:rPr>
          <w:noProof/>
        </w:rPr>
        <w:t>588</w:t>
      </w:r>
      <w:r w:rsidRPr="00EE2B32">
        <w:rPr>
          <w:noProof/>
        </w:rPr>
        <w:fldChar w:fldCharType="end"/>
      </w:r>
    </w:p>
    <w:p w14:paraId="4A5308CB" w14:textId="7B43136B"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6—Applications, requests and notifications etc.</w:t>
      </w:r>
      <w:r w:rsidRPr="00EE2B32">
        <w:rPr>
          <w:b w:val="0"/>
          <w:noProof/>
          <w:sz w:val="18"/>
        </w:rPr>
        <w:tab/>
      </w:r>
      <w:r w:rsidRPr="00EE2B32">
        <w:rPr>
          <w:b w:val="0"/>
          <w:noProof/>
          <w:sz w:val="18"/>
        </w:rPr>
        <w:fldChar w:fldCharType="begin"/>
      </w:r>
      <w:r w:rsidRPr="00EE2B32">
        <w:rPr>
          <w:b w:val="0"/>
          <w:noProof/>
          <w:sz w:val="18"/>
        </w:rPr>
        <w:instrText xml:space="preserve"> PAGEREF _Toc212632113 \h </w:instrText>
      </w:r>
      <w:r w:rsidRPr="00EE2B32">
        <w:rPr>
          <w:b w:val="0"/>
          <w:noProof/>
          <w:sz w:val="18"/>
        </w:rPr>
      </w:r>
      <w:r w:rsidRPr="00EE2B32">
        <w:rPr>
          <w:b w:val="0"/>
          <w:noProof/>
          <w:sz w:val="18"/>
        </w:rPr>
        <w:fldChar w:fldCharType="separate"/>
      </w:r>
      <w:r w:rsidRPr="00EE2B32">
        <w:rPr>
          <w:b w:val="0"/>
          <w:noProof/>
          <w:sz w:val="18"/>
        </w:rPr>
        <w:t>590</w:t>
      </w:r>
      <w:r w:rsidRPr="00EE2B32">
        <w:rPr>
          <w:b w:val="0"/>
          <w:noProof/>
          <w:sz w:val="18"/>
        </w:rPr>
        <w:fldChar w:fldCharType="end"/>
      </w:r>
    </w:p>
    <w:p w14:paraId="6E853E71" w14:textId="73D5A87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584</w:t>
      </w:r>
      <w:r>
        <w:rPr>
          <w:noProof/>
        </w:rPr>
        <w:tab/>
        <w:t>Approved forms for documents—System Governor functions</w:t>
      </w:r>
      <w:r w:rsidRPr="00EE2B32">
        <w:rPr>
          <w:noProof/>
        </w:rPr>
        <w:tab/>
      </w:r>
      <w:r w:rsidRPr="00EE2B32">
        <w:rPr>
          <w:noProof/>
        </w:rPr>
        <w:fldChar w:fldCharType="begin"/>
      </w:r>
      <w:r w:rsidRPr="00EE2B32">
        <w:rPr>
          <w:noProof/>
        </w:rPr>
        <w:instrText xml:space="preserve"> PAGEREF _Toc212632114 \h </w:instrText>
      </w:r>
      <w:r w:rsidRPr="00EE2B32">
        <w:rPr>
          <w:noProof/>
        </w:rPr>
      </w:r>
      <w:r w:rsidRPr="00EE2B32">
        <w:rPr>
          <w:noProof/>
        </w:rPr>
        <w:fldChar w:fldCharType="separate"/>
      </w:r>
      <w:r w:rsidRPr="00EE2B32">
        <w:rPr>
          <w:noProof/>
        </w:rPr>
        <w:t>590</w:t>
      </w:r>
      <w:r w:rsidRPr="00EE2B32">
        <w:rPr>
          <w:noProof/>
        </w:rPr>
        <w:fldChar w:fldCharType="end"/>
      </w:r>
    </w:p>
    <w:p w14:paraId="08B96812" w14:textId="2DFAAC0D"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585</w:t>
      </w:r>
      <w:r>
        <w:rPr>
          <w:noProof/>
        </w:rPr>
        <w:tab/>
        <w:t>Approved forms—Commissioner functions</w:t>
      </w:r>
      <w:r w:rsidRPr="00EE2B32">
        <w:rPr>
          <w:noProof/>
        </w:rPr>
        <w:tab/>
      </w:r>
      <w:r w:rsidRPr="00EE2B32">
        <w:rPr>
          <w:noProof/>
        </w:rPr>
        <w:fldChar w:fldCharType="begin"/>
      </w:r>
      <w:r w:rsidRPr="00EE2B32">
        <w:rPr>
          <w:noProof/>
        </w:rPr>
        <w:instrText xml:space="preserve"> PAGEREF _Toc212632115 \h </w:instrText>
      </w:r>
      <w:r w:rsidRPr="00EE2B32">
        <w:rPr>
          <w:noProof/>
        </w:rPr>
      </w:r>
      <w:r w:rsidRPr="00EE2B32">
        <w:rPr>
          <w:noProof/>
        </w:rPr>
        <w:fldChar w:fldCharType="separate"/>
      </w:r>
      <w:r w:rsidRPr="00EE2B32">
        <w:rPr>
          <w:noProof/>
        </w:rPr>
        <w:t>591</w:t>
      </w:r>
      <w:r w:rsidRPr="00EE2B32">
        <w:rPr>
          <w:noProof/>
        </w:rPr>
        <w:fldChar w:fldCharType="end"/>
      </w:r>
    </w:p>
    <w:p w14:paraId="4BDA271F" w14:textId="1C28211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586</w:t>
      </w:r>
      <w:r>
        <w:rPr>
          <w:noProof/>
        </w:rPr>
        <w:tab/>
        <w:t>Approved forms—Complaints Commissioner functions</w:t>
      </w:r>
      <w:r w:rsidRPr="00EE2B32">
        <w:rPr>
          <w:noProof/>
        </w:rPr>
        <w:tab/>
      </w:r>
      <w:r w:rsidRPr="00EE2B32">
        <w:rPr>
          <w:noProof/>
        </w:rPr>
        <w:fldChar w:fldCharType="begin"/>
      </w:r>
      <w:r w:rsidRPr="00EE2B32">
        <w:rPr>
          <w:noProof/>
        </w:rPr>
        <w:instrText xml:space="preserve"> PAGEREF _Toc212632116 \h </w:instrText>
      </w:r>
      <w:r w:rsidRPr="00EE2B32">
        <w:rPr>
          <w:noProof/>
        </w:rPr>
      </w:r>
      <w:r w:rsidRPr="00EE2B32">
        <w:rPr>
          <w:noProof/>
        </w:rPr>
        <w:fldChar w:fldCharType="separate"/>
      </w:r>
      <w:r w:rsidRPr="00EE2B32">
        <w:rPr>
          <w:noProof/>
        </w:rPr>
        <w:t>592</w:t>
      </w:r>
      <w:r w:rsidRPr="00EE2B32">
        <w:rPr>
          <w:noProof/>
        </w:rPr>
        <w:fldChar w:fldCharType="end"/>
      </w:r>
    </w:p>
    <w:p w14:paraId="0B1BAD07" w14:textId="1612665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587</w:t>
      </w:r>
      <w:r>
        <w:rPr>
          <w:noProof/>
        </w:rPr>
        <w:tab/>
        <w:t>When oral communications taken to be in the approved form</w:t>
      </w:r>
      <w:r w:rsidRPr="00EE2B32">
        <w:rPr>
          <w:noProof/>
        </w:rPr>
        <w:tab/>
      </w:r>
      <w:r w:rsidRPr="00EE2B32">
        <w:rPr>
          <w:noProof/>
        </w:rPr>
        <w:fldChar w:fldCharType="begin"/>
      </w:r>
      <w:r w:rsidRPr="00EE2B32">
        <w:rPr>
          <w:noProof/>
        </w:rPr>
        <w:instrText xml:space="preserve"> PAGEREF _Toc212632117 \h </w:instrText>
      </w:r>
      <w:r w:rsidRPr="00EE2B32">
        <w:rPr>
          <w:noProof/>
        </w:rPr>
      </w:r>
      <w:r w:rsidRPr="00EE2B32">
        <w:rPr>
          <w:noProof/>
        </w:rPr>
        <w:fldChar w:fldCharType="separate"/>
      </w:r>
      <w:r w:rsidRPr="00EE2B32">
        <w:rPr>
          <w:noProof/>
        </w:rPr>
        <w:t>592</w:t>
      </w:r>
      <w:r w:rsidRPr="00EE2B32">
        <w:rPr>
          <w:noProof/>
        </w:rPr>
        <w:fldChar w:fldCharType="end"/>
      </w:r>
    </w:p>
    <w:p w14:paraId="3FC99413" w14:textId="319AA646"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588</w:t>
      </w:r>
      <w:r>
        <w:rPr>
          <w:noProof/>
        </w:rPr>
        <w:tab/>
        <w:t>Requests for further information or documents by System Governor, Commissioner or Complaints Commissioner for decisions on applications, claims and requests</w:t>
      </w:r>
      <w:r w:rsidRPr="00EE2B32">
        <w:rPr>
          <w:noProof/>
        </w:rPr>
        <w:tab/>
      </w:r>
      <w:r w:rsidRPr="00EE2B32">
        <w:rPr>
          <w:noProof/>
        </w:rPr>
        <w:fldChar w:fldCharType="begin"/>
      </w:r>
      <w:r w:rsidRPr="00EE2B32">
        <w:rPr>
          <w:noProof/>
        </w:rPr>
        <w:instrText xml:space="preserve"> PAGEREF _Toc212632118 \h </w:instrText>
      </w:r>
      <w:r w:rsidRPr="00EE2B32">
        <w:rPr>
          <w:noProof/>
        </w:rPr>
      </w:r>
      <w:r w:rsidRPr="00EE2B32">
        <w:rPr>
          <w:noProof/>
        </w:rPr>
        <w:fldChar w:fldCharType="separate"/>
      </w:r>
      <w:r w:rsidRPr="00EE2B32">
        <w:rPr>
          <w:noProof/>
        </w:rPr>
        <w:t>593</w:t>
      </w:r>
      <w:r w:rsidRPr="00EE2B32">
        <w:rPr>
          <w:noProof/>
        </w:rPr>
        <w:fldChar w:fldCharType="end"/>
      </w:r>
    </w:p>
    <w:p w14:paraId="33426F06" w14:textId="61DDC09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589</w:t>
      </w:r>
      <w:r>
        <w:rPr>
          <w:noProof/>
        </w:rPr>
        <w:tab/>
        <w:t>When System Governor, Commissioner or Complaints Commissioner not required to make a decision or do a thing</w:t>
      </w:r>
      <w:r w:rsidRPr="00EE2B32">
        <w:rPr>
          <w:noProof/>
        </w:rPr>
        <w:tab/>
      </w:r>
      <w:r w:rsidRPr="00EE2B32">
        <w:rPr>
          <w:noProof/>
        </w:rPr>
        <w:fldChar w:fldCharType="begin"/>
      </w:r>
      <w:r w:rsidRPr="00EE2B32">
        <w:rPr>
          <w:noProof/>
        </w:rPr>
        <w:instrText xml:space="preserve"> PAGEREF _Toc212632119 \h </w:instrText>
      </w:r>
      <w:r w:rsidRPr="00EE2B32">
        <w:rPr>
          <w:noProof/>
        </w:rPr>
      </w:r>
      <w:r w:rsidRPr="00EE2B32">
        <w:rPr>
          <w:noProof/>
        </w:rPr>
        <w:fldChar w:fldCharType="separate"/>
      </w:r>
      <w:r w:rsidRPr="00EE2B32">
        <w:rPr>
          <w:noProof/>
        </w:rPr>
        <w:t>594</w:t>
      </w:r>
      <w:r w:rsidRPr="00EE2B32">
        <w:rPr>
          <w:noProof/>
        </w:rPr>
        <w:fldChar w:fldCharType="end"/>
      </w:r>
    </w:p>
    <w:p w14:paraId="16AA1605" w14:textId="0CEDC33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590</w:t>
      </w:r>
      <w:r>
        <w:rPr>
          <w:noProof/>
        </w:rPr>
        <w:tab/>
        <w:t>Withdrawal of applications, claims and requests</w:t>
      </w:r>
      <w:r w:rsidRPr="00EE2B32">
        <w:rPr>
          <w:noProof/>
        </w:rPr>
        <w:tab/>
      </w:r>
      <w:r w:rsidRPr="00EE2B32">
        <w:rPr>
          <w:noProof/>
        </w:rPr>
        <w:fldChar w:fldCharType="begin"/>
      </w:r>
      <w:r w:rsidRPr="00EE2B32">
        <w:rPr>
          <w:noProof/>
        </w:rPr>
        <w:instrText xml:space="preserve"> PAGEREF _Toc212632120 \h </w:instrText>
      </w:r>
      <w:r w:rsidRPr="00EE2B32">
        <w:rPr>
          <w:noProof/>
        </w:rPr>
      </w:r>
      <w:r w:rsidRPr="00EE2B32">
        <w:rPr>
          <w:noProof/>
        </w:rPr>
        <w:fldChar w:fldCharType="separate"/>
      </w:r>
      <w:r w:rsidRPr="00EE2B32">
        <w:rPr>
          <w:noProof/>
        </w:rPr>
        <w:t>595</w:t>
      </w:r>
      <w:r w:rsidRPr="00EE2B32">
        <w:rPr>
          <w:noProof/>
        </w:rPr>
        <w:fldChar w:fldCharType="end"/>
      </w:r>
    </w:p>
    <w:p w14:paraId="161B7351" w14:textId="2BC2C7D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591</w:t>
      </w:r>
      <w:r>
        <w:rPr>
          <w:noProof/>
        </w:rPr>
        <w:tab/>
        <w:t>False or misleading information or documents in applications, claims and requests</w:t>
      </w:r>
      <w:r w:rsidRPr="00EE2B32">
        <w:rPr>
          <w:noProof/>
        </w:rPr>
        <w:tab/>
      </w:r>
      <w:r w:rsidRPr="00EE2B32">
        <w:rPr>
          <w:noProof/>
        </w:rPr>
        <w:fldChar w:fldCharType="begin"/>
      </w:r>
      <w:r w:rsidRPr="00EE2B32">
        <w:rPr>
          <w:noProof/>
        </w:rPr>
        <w:instrText xml:space="preserve"> PAGEREF _Toc212632121 \h </w:instrText>
      </w:r>
      <w:r w:rsidRPr="00EE2B32">
        <w:rPr>
          <w:noProof/>
        </w:rPr>
      </w:r>
      <w:r w:rsidRPr="00EE2B32">
        <w:rPr>
          <w:noProof/>
        </w:rPr>
        <w:fldChar w:fldCharType="separate"/>
      </w:r>
      <w:r w:rsidRPr="00EE2B32">
        <w:rPr>
          <w:noProof/>
        </w:rPr>
        <w:t>595</w:t>
      </w:r>
      <w:r w:rsidRPr="00EE2B32">
        <w:rPr>
          <w:noProof/>
        </w:rPr>
        <w:fldChar w:fldCharType="end"/>
      </w:r>
    </w:p>
    <w:p w14:paraId="3623B86D" w14:textId="505C3A24"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592</w:t>
      </w:r>
      <w:r>
        <w:rPr>
          <w:noProof/>
        </w:rPr>
        <w:tab/>
        <w:t>Method of notification by System Governor, Commissioner or Complaints Commissioner</w:t>
      </w:r>
      <w:r w:rsidRPr="00EE2B32">
        <w:rPr>
          <w:noProof/>
        </w:rPr>
        <w:tab/>
      </w:r>
      <w:r w:rsidRPr="00EE2B32">
        <w:rPr>
          <w:noProof/>
        </w:rPr>
        <w:fldChar w:fldCharType="begin"/>
      </w:r>
      <w:r w:rsidRPr="00EE2B32">
        <w:rPr>
          <w:noProof/>
        </w:rPr>
        <w:instrText xml:space="preserve"> PAGEREF _Toc212632122 \h </w:instrText>
      </w:r>
      <w:r w:rsidRPr="00EE2B32">
        <w:rPr>
          <w:noProof/>
        </w:rPr>
      </w:r>
      <w:r w:rsidRPr="00EE2B32">
        <w:rPr>
          <w:noProof/>
        </w:rPr>
        <w:fldChar w:fldCharType="separate"/>
      </w:r>
      <w:r w:rsidRPr="00EE2B32">
        <w:rPr>
          <w:noProof/>
        </w:rPr>
        <w:t>596</w:t>
      </w:r>
      <w:r w:rsidRPr="00EE2B32">
        <w:rPr>
          <w:noProof/>
        </w:rPr>
        <w:fldChar w:fldCharType="end"/>
      </w:r>
    </w:p>
    <w:p w14:paraId="13670AD0" w14:textId="7CDEA9EA"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7—Application fees and fees for services provided by the System Governor, Commissioner and Complaints Commissioner</w:t>
      </w:r>
      <w:r w:rsidRPr="00EE2B32">
        <w:rPr>
          <w:b w:val="0"/>
          <w:noProof/>
          <w:sz w:val="18"/>
        </w:rPr>
        <w:tab/>
      </w:r>
      <w:r w:rsidRPr="00EE2B32">
        <w:rPr>
          <w:b w:val="0"/>
          <w:noProof/>
          <w:sz w:val="18"/>
        </w:rPr>
        <w:fldChar w:fldCharType="begin"/>
      </w:r>
      <w:r w:rsidRPr="00EE2B32">
        <w:rPr>
          <w:b w:val="0"/>
          <w:noProof/>
          <w:sz w:val="18"/>
        </w:rPr>
        <w:instrText xml:space="preserve"> PAGEREF _Toc212632123 \h </w:instrText>
      </w:r>
      <w:r w:rsidRPr="00EE2B32">
        <w:rPr>
          <w:b w:val="0"/>
          <w:noProof/>
          <w:sz w:val="18"/>
        </w:rPr>
      </w:r>
      <w:r w:rsidRPr="00EE2B32">
        <w:rPr>
          <w:b w:val="0"/>
          <w:noProof/>
          <w:sz w:val="18"/>
        </w:rPr>
        <w:fldChar w:fldCharType="separate"/>
      </w:r>
      <w:r w:rsidRPr="00EE2B32">
        <w:rPr>
          <w:b w:val="0"/>
          <w:noProof/>
          <w:sz w:val="18"/>
        </w:rPr>
        <w:t>597</w:t>
      </w:r>
      <w:r w:rsidRPr="00EE2B32">
        <w:rPr>
          <w:b w:val="0"/>
          <w:noProof/>
          <w:sz w:val="18"/>
        </w:rPr>
        <w:fldChar w:fldCharType="end"/>
      </w:r>
    </w:p>
    <w:p w14:paraId="73167F89" w14:textId="1C8AAA2C"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593</w:t>
      </w:r>
      <w:r>
        <w:rPr>
          <w:noProof/>
        </w:rPr>
        <w:tab/>
        <w:t>Fees for services provided by the System Governor</w:t>
      </w:r>
      <w:r w:rsidRPr="00EE2B32">
        <w:rPr>
          <w:noProof/>
        </w:rPr>
        <w:tab/>
      </w:r>
      <w:r w:rsidRPr="00EE2B32">
        <w:rPr>
          <w:noProof/>
        </w:rPr>
        <w:fldChar w:fldCharType="begin"/>
      </w:r>
      <w:r w:rsidRPr="00EE2B32">
        <w:rPr>
          <w:noProof/>
        </w:rPr>
        <w:instrText xml:space="preserve"> PAGEREF _Toc212632124 \h </w:instrText>
      </w:r>
      <w:r w:rsidRPr="00EE2B32">
        <w:rPr>
          <w:noProof/>
        </w:rPr>
      </w:r>
      <w:r w:rsidRPr="00EE2B32">
        <w:rPr>
          <w:noProof/>
        </w:rPr>
        <w:fldChar w:fldCharType="separate"/>
      </w:r>
      <w:r w:rsidRPr="00EE2B32">
        <w:rPr>
          <w:noProof/>
        </w:rPr>
        <w:t>597</w:t>
      </w:r>
      <w:r w:rsidRPr="00EE2B32">
        <w:rPr>
          <w:noProof/>
        </w:rPr>
        <w:fldChar w:fldCharType="end"/>
      </w:r>
    </w:p>
    <w:p w14:paraId="4127B0E4" w14:textId="704D4F60"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594</w:t>
      </w:r>
      <w:r>
        <w:rPr>
          <w:noProof/>
        </w:rPr>
        <w:tab/>
        <w:t>Fees for services provided by the Commissioner</w:t>
      </w:r>
      <w:r w:rsidRPr="00EE2B32">
        <w:rPr>
          <w:noProof/>
        </w:rPr>
        <w:tab/>
      </w:r>
      <w:r w:rsidRPr="00EE2B32">
        <w:rPr>
          <w:noProof/>
        </w:rPr>
        <w:fldChar w:fldCharType="begin"/>
      </w:r>
      <w:r w:rsidRPr="00EE2B32">
        <w:rPr>
          <w:noProof/>
        </w:rPr>
        <w:instrText xml:space="preserve"> PAGEREF _Toc212632125 \h </w:instrText>
      </w:r>
      <w:r w:rsidRPr="00EE2B32">
        <w:rPr>
          <w:noProof/>
        </w:rPr>
      </w:r>
      <w:r w:rsidRPr="00EE2B32">
        <w:rPr>
          <w:noProof/>
        </w:rPr>
        <w:fldChar w:fldCharType="separate"/>
      </w:r>
      <w:r w:rsidRPr="00EE2B32">
        <w:rPr>
          <w:noProof/>
        </w:rPr>
        <w:t>597</w:t>
      </w:r>
      <w:r w:rsidRPr="00EE2B32">
        <w:rPr>
          <w:noProof/>
        </w:rPr>
        <w:fldChar w:fldCharType="end"/>
      </w:r>
    </w:p>
    <w:p w14:paraId="2AB9FA10" w14:textId="358CD115"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595</w:t>
      </w:r>
      <w:r>
        <w:rPr>
          <w:noProof/>
        </w:rPr>
        <w:tab/>
        <w:t>Fees for services provided by the Complaints Commissioner</w:t>
      </w:r>
      <w:r w:rsidRPr="00EE2B32">
        <w:rPr>
          <w:noProof/>
        </w:rPr>
        <w:tab/>
      </w:r>
      <w:r w:rsidRPr="00EE2B32">
        <w:rPr>
          <w:noProof/>
        </w:rPr>
        <w:fldChar w:fldCharType="begin"/>
      </w:r>
      <w:r w:rsidRPr="00EE2B32">
        <w:rPr>
          <w:noProof/>
        </w:rPr>
        <w:instrText xml:space="preserve"> PAGEREF _Toc212632126 \h </w:instrText>
      </w:r>
      <w:r w:rsidRPr="00EE2B32">
        <w:rPr>
          <w:noProof/>
        </w:rPr>
      </w:r>
      <w:r w:rsidRPr="00EE2B32">
        <w:rPr>
          <w:noProof/>
        </w:rPr>
        <w:fldChar w:fldCharType="separate"/>
      </w:r>
      <w:r w:rsidRPr="00EE2B32">
        <w:rPr>
          <w:noProof/>
        </w:rPr>
        <w:t>598</w:t>
      </w:r>
      <w:r w:rsidRPr="00EE2B32">
        <w:rPr>
          <w:noProof/>
        </w:rPr>
        <w:fldChar w:fldCharType="end"/>
      </w:r>
    </w:p>
    <w:p w14:paraId="3BBB0C7B" w14:textId="4001B0A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596</w:t>
      </w:r>
      <w:r>
        <w:rPr>
          <w:noProof/>
        </w:rPr>
        <w:tab/>
        <w:t>Fees must not amount to taxation</w:t>
      </w:r>
      <w:r w:rsidRPr="00EE2B32">
        <w:rPr>
          <w:noProof/>
        </w:rPr>
        <w:tab/>
      </w:r>
      <w:r w:rsidRPr="00EE2B32">
        <w:rPr>
          <w:noProof/>
        </w:rPr>
        <w:fldChar w:fldCharType="begin"/>
      </w:r>
      <w:r w:rsidRPr="00EE2B32">
        <w:rPr>
          <w:noProof/>
        </w:rPr>
        <w:instrText xml:space="preserve"> PAGEREF _Toc212632127 \h </w:instrText>
      </w:r>
      <w:r w:rsidRPr="00EE2B32">
        <w:rPr>
          <w:noProof/>
        </w:rPr>
      </w:r>
      <w:r w:rsidRPr="00EE2B32">
        <w:rPr>
          <w:noProof/>
        </w:rPr>
        <w:fldChar w:fldCharType="separate"/>
      </w:r>
      <w:r w:rsidRPr="00EE2B32">
        <w:rPr>
          <w:noProof/>
        </w:rPr>
        <w:t>598</w:t>
      </w:r>
      <w:r w:rsidRPr="00EE2B32">
        <w:rPr>
          <w:noProof/>
        </w:rPr>
        <w:fldChar w:fldCharType="end"/>
      </w:r>
    </w:p>
    <w:p w14:paraId="11DAAE44" w14:textId="510D9E4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597</w:t>
      </w:r>
      <w:r>
        <w:rPr>
          <w:noProof/>
        </w:rPr>
        <w:tab/>
        <w:t>Fees—exemptions, waivers and refunds</w:t>
      </w:r>
      <w:r w:rsidRPr="00EE2B32">
        <w:rPr>
          <w:noProof/>
        </w:rPr>
        <w:tab/>
      </w:r>
      <w:r w:rsidRPr="00EE2B32">
        <w:rPr>
          <w:noProof/>
        </w:rPr>
        <w:fldChar w:fldCharType="begin"/>
      </w:r>
      <w:r w:rsidRPr="00EE2B32">
        <w:rPr>
          <w:noProof/>
        </w:rPr>
        <w:instrText xml:space="preserve"> PAGEREF _Toc212632128 \h </w:instrText>
      </w:r>
      <w:r w:rsidRPr="00EE2B32">
        <w:rPr>
          <w:noProof/>
        </w:rPr>
      </w:r>
      <w:r w:rsidRPr="00EE2B32">
        <w:rPr>
          <w:noProof/>
        </w:rPr>
        <w:fldChar w:fldCharType="separate"/>
      </w:r>
      <w:r w:rsidRPr="00EE2B32">
        <w:rPr>
          <w:noProof/>
        </w:rPr>
        <w:t>599</w:t>
      </w:r>
      <w:r w:rsidRPr="00EE2B32">
        <w:rPr>
          <w:noProof/>
        </w:rPr>
        <w:fldChar w:fldCharType="end"/>
      </w:r>
    </w:p>
    <w:p w14:paraId="0D5C298B" w14:textId="44DEC9A3"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8—Appropriation</w:t>
      </w:r>
      <w:r w:rsidRPr="00EE2B32">
        <w:rPr>
          <w:b w:val="0"/>
          <w:noProof/>
          <w:sz w:val="18"/>
        </w:rPr>
        <w:tab/>
      </w:r>
      <w:r w:rsidRPr="00EE2B32">
        <w:rPr>
          <w:b w:val="0"/>
          <w:noProof/>
          <w:sz w:val="18"/>
        </w:rPr>
        <w:fldChar w:fldCharType="begin"/>
      </w:r>
      <w:r w:rsidRPr="00EE2B32">
        <w:rPr>
          <w:b w:val="0"/>
          <w:noProof/>
          <w:sz w:val="18"/>
        </w:rPr>
        <w:instrText xml:space="preserve"> PAGEREF _Toc212632129 \h </w:instrText>
      </w:r>
      <w:r w:rsidRPr="00EE2B32">
        <w:rPr>
          <w:b w:val="0"/>
          <w:noProof/>
          <w:sz w:val="18"/>
        </w:rPr>
      </w:r>
      <w:r w:rsidRPr="00EE2B32">
        <w:rPr>
          <w:b w:val="0"/>
          <w:noProof/>
          <w:sz w:val="18"/>
        </w:rPr>
        <w:fldChar w:fldCharType="separate"/>
      </w:r>
      <w:r w:rsidRPr="00EE2B32">
        <w:rPr>
          <w:b w:val="0"/>
          <w:noProof/>
          <w:sz w:val="18"/>
        </w:rPr>
        <w:t>600</w:t>
      </w:r>
      <w:r w:rsidRPr="00EE2B32">
        <w:rPr>
          <w:b w:val="0"/>
          <w:noProof/>
          <w:sz w:val="18"/>
        </w:rPr>
        <w:fldChar w:fldCharType="end"/>
      </w:r>
    </w:p>
    <w:p w14:paraId="23B26DDF" w14:textId="646F6AA2"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598</w:t>
      </w:r>
      <w:r>
        <w:rPr>
          <w:noProof/>
        </w:rPr>
        <w:tab/>
        <w:t>Appropriation</w:t>
      </w:r>
      <w:r w:rsidRPr="00EE2B32">
        <w:rPr>
          <w:noProof/>
        </w:rPr>
        <w:tab/>
      </w:r>
      <w:r w:rsidRPr="00EE2B32">
        <w:rPr>
          <w:noProof/>
        </w:rPr>
        <w:fldChar w:fldCharType="begin"/>
      </w:r>
      <w:r w:rsidRPr="00EE2B32">
        <w:rPr>
          <w:noProof/>
        </w:rPr>
        <w:instrText xml:space="preserve"> PAGEREF _Toc212632130 \h </w:instrText>
      </w:r>
      <w:r w:rsidRPr="00EE2B32">
        <w:rPr>
          <w:noProof/>
        </w:rPr>
      </w:r>
      <w:r w:rsidRPr="00EE2B32">
        <w:rPr>
          <w:noProof/>
        </w:rPr>
        <w:fldChar w:fldCharType="separate"/>
      </w:r>
      <w:r w:rsidRPr="00EE2B32">
        <w:rPr>
          <w:noProof/>
        </w:rPr>
        <w:t>600</w:t>
      </w:r>
      <w:r w:rsidRPr="00EE2B32">
        <w:rPr>
          <w:noProof/>
        </w:rPr>
        <w:fldChar w:fldCharType="end"/>
      </w:r>
    </w:p>
    <w:p w14:paraId="0F2DDC95" w14:textId="0AF6ACC8"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9—Reports on and review of this Act</w:t>
      </w:r>
      <w:r w:rsidRPr="00EE2B32">
        <w:rPr>
          <w:b w:val="0"/>
          <w:noProof/>
          <w:sz w:val="18"/>
        </w:rPr>
        <w:tab/>
      </w:r>
      <w:r w:rsidRPr="00EE2B32">
        <w:rPr>
          <w:b w:val="0"/>
          <w:noProof/>
          <w:sz w:val="18"/>
        </w:rPr>
        <w:fldChar w:fldCharType="begin"/>
      </w:r>
      <w:r w:rsidRPr="00EE2B32">
        <w:rPr>
          <w:b w:val="0"/>
          <w:noProof/>
          <w:sz w:val="18"/>
        </w:rPr>
        <w:instrText xml:space="preserve"> PAGEREF _Toc212632131 \h </w:instrText>
      </w:r>
      <w:r w:rsidRPr="00EE2B32">
        <w:rPr>
          <w:b w:val="0"/>
          <w:noProof/>
          <w:sz w:val="18"/>
        </w:rPr>
      </w:r>
      <w:r w:rsidRPr="00EE2B32">
        <w:rPr>
          <w:b w:val="0"/>
          <w:noProof/>
          <w:sz w:val="18"/>
        </w:rPr>
        <w:fldChar w:fldCharType="separate"/>
      </w:r>
      <w:r w:rsidRPr="00EE2B32">
        <w:rPr>
          <w:b w:val="0"/>
          <w:noProof/>
          <w:sz w:val="18"/>
        </w:rPr>
        <w:t>601</w:t>
      </w:r>
      <w:r w:rsidRPr="00EE2B32">
        <w:rPr>
          <w:b w:val="0"/>
          <w:noProof/>
          <w:sz w:val="18"/>
        </w:rPr>
        <w:fldChar w:fldCharType="end"/>
      </w:r>
    </w:p>
    <w:p w14:paraId="6D73E810" w14:textId="2EE65D8A"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599</w:t>
      </w:r>
      <w:r>
        <w:rPr>
          <w:noProof/>
        </w:rPr>
        <w:tab/>
        <w:t>Annual report on the operation of the Act</w:t>
      </w:r>
      <w:r w:rsidRPr="00EE2B32">
        <w:rPr>
          <w:noProof/>
        </w:rPr>
        <w:tab/>
      </w:r>
      <w:r w:rsidRPr="00EE2B32">
        <w:rPr>
          <w:noProof/>
        </w:rPr>
        <w:fldChar w:fldCharType="begin"/>
      </w:r>
      <w:r w:rsidRPr="00EE2B32">
        <w:rPr>
          <w:noProof/>
        </w:rPr>
        <w:instrText xml:space="preserve"> PAGEREF _Toc212632132 \h </w:instrText>
      </w:r>
      <w:r w:rsidRPr="00EE2B32">
        <w:rPr>
          <w:noProof/>
        </w:rPr>
      </w:r>
      <w:r w:rsidRPr="00EE2B32">
        <w:rPr>
          <w:noProof/>
        </w:rPr>
        <w:fldChar w:fldCharType="separate"/>
      </w:r>
      <w:r w:rsidRPr="00EE2B32">
        <w:rPr>
          <w:noProof/>
        </w:rPr>
        <w:t>601</w:t>
      </w:r>
      <w:r w:rsidRPr="00EE2B32">
        <w:rPr>
          <w:noProof/>
        </w:rPr>
        <w:fldChar w:fldCharType="end"/>
      </w:r>
    </w:p>
    <w:p w14:paraId="129AA6E6" w14:textId="3909311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600</w:t>
      </w:r>
      <w:r>
        <w:rPr>
          <w:noProof/>
        </w:rPr>
        <w:tab/>
        <w:t>Review of operation of refundable deposits under this Act</w:t>
      </w:r>
      <w:r w:rsidRPr="00EE2B32">
        <w:rPr>
          <w:noProof/>
        </w:rPr>
        <w:tab/>
      </w:r>
      <w:r w:rsidRPr="00EE2B32">
        <w:rPr>
          <w:noProof/>
        </w:rPr>
        <w:fldChar w:fldCharType="begin"/>
      </w:r>
      <w:r w:rsidRPr="00EE2B32">
        <w:rPr>
          <w:noProof/>
        </w:rPr>
        <w:instrText xml:space="preserve"> PAGEREF _Toc212632133 \h </w:instrText>
      </w:r>
      <w:r w:rsidRPr="00EE2B32">
        <w:rPr>
          <w:noProof/>
        </w:rPr>
      </w:r>
      <w:r w:rsidRPr="00EE2B32">
        <w:rPr>
          <w:noProof/>
        </w:rPr>
        <w:fldChar w:fldCharType="separate"/>
      </w:r>
      <w:r w:rsidRPr="00EE2B32">
        <w:rPr>
          <w:noProof/>
        </w:rPr>
        <w:t>601</w:t>
      </w:r>
      <w:r w:rsidRPr="00EE2B32">
        <w:rPr>
          <w:noProof/>
        </w:rPr>
        <w:fldChar w:fldCharType="end"/>
      </w:r>
    </w:p>
    <w:p w14:paraId="52018D69" w14:textId="0229DA17"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600A</w:t>
      </w:r>
      <w:r>
        <w:rPr>
          <w:noProof/>
        </w:rPr>
        <w:tab/>
        <w:t>Review of accommodation pricing</w:t>
      </w:r>
      <w:r w:rsidRPr="00EE2B32">
        <w:rPr>
          <w:noProof/>
        </w:rPr>
        <w:tab/>
      </w:r>
      <w:r w:rsidRPr="00EE2B32">
        <w:rPr>
          <w:noProof/>
        </w:rPr>
        <w:fldChar w:fldCharType="begin"/>
      </w:r>
      <w:r w:rsidRPr="00EE2B32">
        <w:rPr>
          <w:noProof/>
        </w:rPr>
        <w:instrText xml:space="preserve"> PAGEREF _Toc212632134 \h </w:instrText>
      </w:r>
      <w:r w:rsidRPr="00EE2B32">
        <w:rPr>
          <w:noProof/>
        </w:rPr>
      </w:r>
      <w:r w:rsidRPr="00EE2B32">
        <w:rPr>
          <w:noProof/>
        </w:rPr>
        <w:fldChar w:fldCharType="separate"/>
      </w:r>
      <w:r w:rsidRPr="00EE2B32">
        <w:rPr>
          <w:noProof/>
        </w:rPr>
        <w:t>602</w:t>
      </w:r>
      <w:r w:rsidRPr="00EE2B32">
        <w:rPr>
          <w:noProof/>
        </w:rPr>
        <w:fldChar w:fldCharType="end"/>
      </w:r>
    </w:p>
    <w:p w14:paraId="209AD667" w14:textId="13C0DEC8"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601</w:t>
      </w:r>
      <w:r>
        <w:rPr>
          <w:noProof/>
        </w:rPr>
        <w:tab/>
        <w:t>Review of operation of this Act</w:t>
      </w:r>
      <w:r w:rsidRPr="00EE2B32">
        <w:rPr>
          <w:noProof/>
        </w:rPr>
        <w:tab/>
      </w:r>
      <w:r w:rsidRPr="00EE2B32">
        <w:rPr>
          <w:noProof/>
        </w:rPr>
        <w:fldChar w:fldCharType="begin"/>
      </w:r>
      <w:r w:rsidRPr="00EE2B32">
        <w:rPr>
          <w:noProof/>
        </w:rPr>
        <w:instrText xml:space="preserve"> PAGEREF _Toc212632135 \h </w:instrText>
      </w:r>
      <w:r w:rsidRPr="00EE2B32">
        <w:rPr>
          <w:noProof/>
        </w:rPr>
      </w:r>
      <w:r w:rsidRPr="00EE2B32">
        <w:rPr>
          <w:noProof/>
        </w:rPr>
        <w:fldChar w:fldCharType="separate"/>
      </w:r>
      <w:r w:rsidRPr="00EE2B32">
        <w:rPr>
          <w:noProof/>
        </w:rPr>
        <w:t>602</w:t>
      </w:r>
      <w:r w:rsidRPr="00EE2B32">
        <w:rPr>
          <w:noProof/>
        </w:rPr>
        <w:fldChar w:fldCharType="end"/>
      </w:r>
    </w:p>
    <w:p w14:paraId="6F1FFE6A" w14:textId="12A65C2A" w:rsidR="00EE2B32" w:rsidRDefault="00EE2B32">
      <w:pPr>
        <w:pStyle w:val="TOC2"/>
        <w:rPr>
          <w:rFonts w:asciiTheme="minorHAnsi" w:eastAsiaTheme="minorEastAsia" w:hAnsiTheme="minorHAnsi" w:cstheme="minorBidi"/>
          <w:b w:val="0"/>
          <w:noProof/>
          <w:kern w:val="2"/>
          <w:szCs w:val="24"/>
          <w14:ligatures w14:val="standardContextual"/>
        </w:rPr>
      </w:pPr>
      <w:r>
        <w:rPr>
          <w:noProof/>
        </w:rPr>
        <w:t>Part 10—Rules</w:t>
      </w:r>
      <w:r w:rsidRPr="00EE2B32">
        <w:rPr>
          <w:b w:val="0"/>
          <w:noProof/>
          <w:sz w:val="18"/>
        </w:rPr>
        <w:tab/>
      </w:r>
      <w:r w:rsidRPr="00EE2B32">
        <w:rPr>
          <w:b w:val="0"/>
          <w:noProof/>
          <w:sz w:val="18"/>
        </w:rPr>
        <w:fldChar w:fldCharType="begin"/>
      </w:r>
      <w:r w:rsidRPr="00EE2B32">
        <w:rPr>
          <w:b w:val="0"/>
          <w:noProof/>
          <w:sz w:val="18"/>
        </w:rPr>
        <w:instrText xml:space="preserve"> PAGEREF _Toc212632136 \h </w:instrText>
      </w:r>
      <w:r w:rsidRPr="00EE2B32">
        <w:rPr>
          <w:b w:val="0"/>
          <w:noProof/>
          <w:sz w:val="18"/>
        </w:rPr>
      </w:r>
      <w:r w:rsidRPr="00EE2B32">
        <w:rPr>
          <w:b w:val="0"/>
          <w:noProof/>
          <w:sz w:val="18"/>
        </w:rPr>
        <w:fldChar w:fldCharType="separate"/>
      </w:r>
      <w:r w:rsidRPr="00EE2B32">
        <w:rPr>
          <w:b w:val="0"/>
          <w:noProof/>
          <w:sz w:val="18"/>
        </w:rPr>
        <w:t>604</w:t>
      </w:r>
      <w:r w:rsidRPr="00EE2B32">
        <w:rPr>
          <w:b w:val="0"/>
          <w:noProof/>
          <w:sz w:val="18"/>
        </w:rPr>
        <w:fldChar w:fldCharType="end"/>
      </w:r>
    </w:p>
    <w:p w14:paraId="39700FE9" w14:textId="586E8883" w:rsidR="00EE2B32" w:rsidRDefault="00EE2B32">
      <w:pPr>
        <w:pStyle w:val="TOC5"/>
        <w:rPr>
          <w:rFonts w:asciiTheme="minorHAnsi" w:eastAsiaTheme="minorEastAsia" w:hAnsiTheme="minorHAnsi" w:cstheme="minorBidi"/>
          <w:noProof/>
          <w:kern w:val="2"/>
          <w:sz w:val="24"/>
          <w:szCs w:val="24"/>
          <w14:ligatures w14:val="standardContextual"/>
        </w:rPr>
      </w:pPr>
      <w:r>
        <w:rPr>
          <w:noProof/>
        </w:rPr>
        <w:t>602</w:t>
      </w:r>
      <w:r>
        <w:rPr>
          <w:noProof/>
        </w:rPr>
        <w:tab/>
        <w:t>Rules</w:t>
      </w:r>
      <w:r w:rsidRPr="00EE2B32">
        <w:rPr>
          <w:noProof/>
        </w:rPr>
        <w:tab/>
      </w:r>
      <w:r w:rsidRPr="00EE2B32">
        <w:rPr>
          <w:noProof/>
        </w:rPr>
        <w:fldChar w:fldCharType="begin"/>
      </w:r>
      <w:r w:rsidRPr="00EE2B32">
        <w:rPr>
          <w:noProof/>
        </w:rPr>
        <w:instrText xml:space="preserve"> PAGEREF _Toc212632137 \h </w:instrText>
      </w:r>
      <w:r w:rsidRPr="00EE2B32">
        <w:rPr>
          <w:noProof/>
        </w:rPr>
      </w:r>
      <w:r w:rsidRPr="00EE2B32">
        <w:rPr>
          <w:noProof/>
        </w:rPr>
        <w:fldChar w:fldCharType="separate"/>
      </w:r>
      <w:r w:rsidRPr="00EE2B32">
        <w:rPr>
          <w:noProof/>
        </w:rPr>
        <w:t>604</w:t>
      </w:r>
      <w:r w:rsidRPr="00EE2B32">
        <w:rPr>
          <w:noProof/>
        </w:rPr>
        <w:fldChar w:fldCharType="end"/>
      </w:r>
    </w:p>
    <w:p w14:paraId="1B1F2A99" w14:textId="3B23D1C1" w:rsidR="00EE2B32" w:rsidRDefault="00EE2B32" w:rsidP="00EE2B32">
      <w:pPr>
        <w:pStyle w:val="TOC1"/>
        <w:ind w:left="879" w:hanging="879"/>
        <w:rPr>
          <w:rFonts w:asciiTheme="minorHAnsi" w:eastAsiaTheme="minorEastAsia" w:hAnsiTheme="minorHAnsi" w:cstheme="minorBidi"/>
          <w:b w:val="0"/>
          <w:noProof/>
          <w:kern w:val="2"/>
          <w:sz w:val="24"/>
          <w:szCs w:val="24"/>
          <w14:ligatures w14:val="standardContextual"/>
        </w:rPr>
      </w:pPr>
      <w:r>
        <w:rPr>
          <w:noProof/>
        </w:rPr>
        <w:t>Endnotes</w:t>
      </w:r>
      <w:r w:rsidRPr="00EE2B32">
        <w:rPr>
          <w:b w:val="0"/>
          <w:noProof/>
          <w:sz w:val="18"/>
        </w:rPr>
        <w:tab/>
      </w:r>
      <w:r w:rsidRPr="00EE2B32">
        <w:rPr>
          <w:b w:val="0"/>
          <w:noProof/>
          <w:sz w:val="18"/>
        </w:rPr>
        <w:fldChar w:fldCharType="begin"/>
      </w:r>
      <w:r w:rsidRPr="00EE2B32">
        <w:rPr>
          <w:b w:val="0"/>
          <w:noProof/>
          <w:sz w:val="18"/>
        </w:rPr>
        <w:instrText xml:space="preserve"> PAGEREF _Toc212632138 \h </w:instrText>
      </w:r>
      <w:r w:rsidRPr="00EE2B32">
        <w:rPr>
          <w:b w:val="0"/>
          <w:noProof/>
          <w:sz w:val="18"/>
        </w:rPr>
      </w:r>
      <w:r w:rsidRPr="00EE2B32">
        <w:rPr>
          <w:b w:val="0"/>
          <w:noProof/>
          <w:sz w:val="18"/>
        </w:rPr>
        <w:fldChar w:fldCharType="separate"/>
      </w:r>
      <w:r w:rsidRPr="00EE2B32">
        <w:rPr>
          <w:b w:val="0"/>
          <w:noProof/>
          <w:sz w:val="18"/>
        </w:rPr>
        <w:t>609</w:t>
      </w:r>
      <w:r w:rsidRPr="00EE2B32">
        <w:rPr>
          <w:b w:val="0"/>
          <w:noProof/>
          <w:sz w:val="18"/>
        </w:rPr>
        <w:fldChar w:fldCharType="end"/>
      </w:r>
    </w:p>
    <w:p w14:paraId="15B1F7F7" w14:textId="78D7B10A" w:rsidR="00EE2B32" w:rsidRDefault="00EE2B32">
      <w:pPr>
        <w:pStyle w:val="TOC2"/>
        <w:rPr>
          <w:rFonts w:asciiTheme="minorHAnsi" w:eastAsiaTheme="minorEastAsia" w:hAnsiTheme="minorHAnsi" w:cstheme="minorBidi"/>
          <w:b w:val="0"/>
          <w:noProof/>
          <w:kern w:val="2"/>
          <w:szCs w:val="24"/>
          <w14:ligatures w14:val="standardContextual"/>
        </w:rPr>
      </w:pPr>
      <w:r>
        <w:rPr>
          <w:noProof/>
        </w:rPr>
        <w:t>Endnote 1—About the endnotes</w:t>
      </w:r>
      <w:r w:rsidRPr="00EE2B32">
        <w:rPr>
          <w:b w:val="0"/>
          <w:noProof/>
          <w:sz w:val="18"/>
        </w:rPr>
        <w:tab/>
      </w:r>
      <w:r w:rsidRPr="00EE2B32">
        <w:rPr>
          <w:b w:val="0"/>
          <w:noProof/>
          <w:sz w:val="18"/>
        </w:rPr>
        <w:fldChar w:fldCharType="begin"/>
      </w:r>
      <w:r w:rsidRPr="00EE2B32">
        <w:rPr>
          <w:b w:val="0"/>
          <w:noProof/>
          <w:sz w:val="18"/>
        </w:rPr>
        <w:instrText xml:space="preserve"> PAGEREF _Toc212632139 \h </w:instrText>
      </w:r>
      <w:r w:rsidRPr="00EE2B32">
        <w:rPr>
          <w:b w:val="0"/>
          <w:noProof/>
          <w:sz w:val="18"/>
        </w:rPr>
      </w:r>
      <w:r w:rsidRPr="00EE2B32">
        <w:rPr>
          <w:b w:val="0"/>
          <w:noProof/>
          <w:sz w:val="18"/>
        </w:rPr>
        <w:fldChar w:fldCharType="separate"/>
      </w:r>
      <w:r w:rsidRPr="00EE2B32">
        <w:rPr>
          <w:b w:val="0"/>
          <w:noProof/>
          <w:sz w:val="18"/>
        </w:rPr>
        <w:t>609</w:t>
      </w:r>
      <w:r w:rsidRPr="00EE2B32">
        <w:rPr>
          <w:b w:val="0"/>
          <w:noProof/>
          <w:sz w:val="18"/>
        </w:rPr>
        <w:fldChar w:fldCharType="end"/>
      </w:r>
    </w:p>
    <w:p w14:paraId="67828409" w14:textId="416C60DB" w:rsidR="00EE2B32" w:rsidRDefault="00EE2B32">
      <w:pPr>
        <w:pStyle w:val="TOC2"/>
        <w:rPr>
          <w:rFonts w:asciiTheme="minorHAnsi" w:eastAsiaTheme="minorEastAsia" w:hAnsiTheme="minorHAnsi" w:cstheme="minorBidi"/>
          <w:b w:val="0"/>
          <w:noProof/>
          <w:kern w:val="2"/>
          <w:szCs w:val="24"/>
          <w14:ligatures w14:val="standardContextual"/>
        </w:rPr>
      </w:pPr>
      <w:r>
        <w:rPr>
          <w:noProof/>
        </w:rPr>
        <w:t>Endnote 2—Abbreviation key</w:t>
      </w:r>
      <w:r w:rsidRPr="00EE2B32">
        <w:rPr>
          <w:b w:val="0"/>
          <w:noProof/>
          <w:sz w:val="18"/>
        </w:rPr>
        <w:tab/>
      </w:r>
      <w:r w:rsidRPr="00EE2B32">
        <w:rPr>
          <w:b w:val="0"/>
          <w:noProof/>
          <w:sz w:val="18"/>
        </w:rPr>
        <w:fldChar w:fldCharType="begin"/>
      </w:r>
      <w:r w:rsidRPr="00EE2B32">
        <w:rPr>
          <w:b w:val="0"/>
          <w:noProof/>
          <w:sz w:val="18"/>
        </w:rPr>
        <w:instrText xml:space="preserve"> PAGEREF _Toc212632140 \h </w:instrText>
      </w:r>
      <w:r w:rsidRPr="00EE2B32">
        <w:rPr>
          <w:b w:val="0"/>
          <w:noProof/>
          <w:sz w:val="18"/>
        </w:rPr>
      </w:r>
      <w:r w:rsidRPr="00EE2B32">
        <w:rPr>
          <w:b w:val="0"/>
          <w:noProof/>
          <w:sz w:val="18"/>
        </w:rPr>
        <w:fldChar w:fldCharType="separate"/>
      </w:r>
      <w:r w:rsidRPr="00EE2B32">
        <w:rPr>
          <w:b w:val="0"/>
          <w:noProof/>
          <w:sz w:val="18"/>
        </w:rPr>
        <w:t>611</w:t>
      </w:r>
      <w:r w:rsidRPr="00EE2B32">
        <w:rPr>
          <w:b w:val="0"/>
          <w:noProof/>
          <w:sz w:val="18"/>
        </w:rPr>
        <w:fldChar w:fldCharType="end"/>
      </w:r>
    </w:p>
    <w:p w14:paraId="15104E26" w14:textId="4263015B" w:rsidR="00EE2B32" w:rsidRDefault="00EE2B32">
      <w:pPr>
        <w:pStyle w:val="TOC2"/>
        <w:rPr>
          <w:rFonts w:asciiTheme="minorHAnsi" w:eastAsiaTheme="minorEastAsia" w:hAnsiTheme="minorHAnsi" w:cstheme="minorBidi"/>
          <w:b w:val="0"/>
          <w:noProof/>
          <w:kern w:val="2"/>
          <w:szCs w:val="24"/>
          <w14:ligatures w14:val="standardContextual"/>
        </w:rPr>
      </w:pPr>
      <w:r>
        <w:rPr>
          <w:noProof/>
        </w:rPr>
        <w:t>Endnote 3—Legislation history</w:t>
      </w:r>
      <w:r w:rsidRPr="00EE2B32">
        <w:rPr>
          <w:b w:val="0"/>
          <w:noProof/>
          <w:sz w:val="18"/>
        </w:rPr>
        <w:tab/>
      </w:r>
      <w:r w:rsidRPr="00EE2B32">
        <w:rPr>
          <w:b w:val="0"/>
          <w:noProof/>
          <w:sz w:val="18"/>
        </w:rPr>
        <w:fldChar w:fldCharType="begin"/>
      </w:r>
      <w:r w:rsidRPr="00EE2B32">
        <w:rPr>
          <w:b w:val="0"/>
          <w:noProof/>
          <w:sz w:val="18"/>
        </w:rPr>
        <w:instrText xml:space="preserve"> PAGEREF _Toc212632141 \h </w:instrText>
      </w:r>
      <w:r w:rsidRPr="00EE2B32">
        <w:rPr>
          <w:b w:val="0"/>
          <w:noProof/>
          <w:sz w:val="18"/>
        </w:rPr>
      </w:r>
      <w:r w:rsidRPr="00EE2B32">
        <w:rPr>
          <w:b w:val="0"/>
          <w:noProof/>
          <w:sz w:val="18"/>
        </w:rPr>
        <w:fldChar w:fldCharType="separate"/>
      </w:r>
      <w:r w:rsidRPr="00EE2B32">
        <w:rPr>
          <w:b w:val="0"/>
          <w:noProof/>
          <w:sz w:val="18"/>
        </w:rPr>
        <w:t>612</w:t>
      </w:r>
      <w:r w:rsidRPr="00EE2B32">
        <w:rPr>
          <w:b w:val="0"/>
          <w:noProof/>
          <w:sz w:val="18"/>
        </w:rPr>
        <w:fldChar w:fldCharType="end"/>
      </w:r>
    </w:p>
    <w:p w14:paraId="2D92CB77" w14:textId="5A920880" w:rsidR="00EE2B32" w:rsidRDefault="00EE2B32">
      <w:pPr>
        <w:pStyle w:val="TOC2"/>
        <w:rPr>
          <w:rFonts w:asciiTheme="minorHAnsi" w:eastAsiaTheme="minorEastAsia" w:hAnsiTheme="minorHAnsi" w:cstheme="minorBidi"/>
          <w:b w:val="0"/>
          <w:noProof/>
          <w:kern w:val="2"/>
          <w:szCs w:val="24"/>
          <w14:ligatures w14:val="standardContextual"/>
        </w:rPr>
      </w:pPr>
      <w:r>
        <w:rPr>
          <w:noProof/>
        </w:rPr>
        <w:t>Endnote 4—Amendment history</w:t>
      </w:r>
      <w:r w:rsidRPr="00EE2B32">
        <w:rPr>
          <w:b w:val="0"/>
          <w:noProof/>
          <w:sz w:val="18"/>
        </w:rPr>
        <w:tab/>
      </w:r>
      <w:r w:rsidRPr="00EE2B32">
        <w:rPr>
          <w:b w:val="0"/>
          <w:noProof/>
          <w:sz w:val="18"/>
        </w:rPr>
        <w:fldChar w:fldCharType="begin"/>
      </w:r>
      <w:r w:rsidRPr="00EE2B32">
        <w:rPr>
          <w:b w:val="0"/>
          <w:noProof/>
          <w:sz w:val="18"/>
        </w:rPr>
        <w:instrText xml:space="preserve"> PAGEREF _Toc212632142 \h </w:instrText>
      </w:r>
      <w:r w:rsidRPr="00EE2B32">
        <w:rPr>
          <w:b w:val="0"/>
          <w:noProof/>
          <w:sz w:val="18"/>
        </w:rPr>
      </w:r>
      <w:r w:rsidRPr="00EE2B32">
        <w:rPr>
          <w:b w:val="0"/>
          <w:noProof/>
          <w:sz w:val="18"/>
        </w:rPr>
        <w:fldChar w:fldCharType="separate"/>
      </w:r>
      <w:r w:rsidRPr="00EE2B32">
        <w:rPr>
          <w:b w:val="0"/>
          <w:noProof/>
          <w:sz w:val="18"/>
        </w:rPr>
        <w:t>613</w:t>
      </w:r>
      <w:r w:rsidRPr="00EE2B32">
        <w:rPr>
          <w:b w:val="0"/>
          <w:noProof/>
          <w:sz w:val="18"/>
        </w:rPr>
        <w:fldChar w:fldCharType="end"/>
      </w:r>
    </w:p>
    <w:p w14:paraId="73946EE4" w14:textId="1B2C8EE7" w:rsidR="00EE2B32" w:rsidRDefault="00EE2B32">
      <w:pPr>
        <w:pStyle w:val="TOC2"/>
        <w:rPr>
          <w:rFonts w:asciiTheme="minorHAnsi" w:eastAsiaTheme="minorEastAsia" w:hAnsiTheme="minorHAnsi" w:cstheme="minorBidi"/>
          <w:b w:val="0"/>
          <w:noProof/>
          <w:kern w:val="2"/>
          <w:szCs w:val="24"/>
          <w14:ligatures w14:val="standardContextual"/>
        </w:rPr>
      </w:pPr>
      <w:r>
        <w:rPr>
          <w:noProof/>
        </w:rPr>
        <w:t>Endnote 5—Editorial changes</w:t>
      </w:r>
      <w:r w:rsidRPr="00EE2B32">
        <w:rPr>
          <w:b w:val="0"/>
          <w:noProof/>
          <w:sz w:val="18"/>
        </w:rPr>
        <w:tab/>
      </w:r>
      <w:r w:rsidRPr="00EE2B32">
        <w:rPr>
          <w:b w:val="0"/>
          <w:noProof/>
          <w:sz w:val="18"/>
        </w:rPr>
        <w:fldChar w:fldCharType="begin"/>
      </w:r>
      <w:r w:rsidRPr="00EE2B32">
        <w:rPr>
          <w:b w:val="0"/>
          <w:noProof/>
          <w:sz w:val="18"/>
        </w:rPr>
        <w:instrText xml:space="preserve"> PAGEREF _Toc212632143 \h </w:instrText>
      </w:r>
      <w:r w:rsidRPr="00EE2B32">
        <w:rPr>
          <w:b w:val="0"/>
          <w:noProof/>
          <w:sz w:val="18"/>
        </w:rPr>
      </w:r>
      <w:r w:rsidRPr="00EE2B32">
        <w:rPr>
          <w:b w:val="0"/>
          <w:noProof/>
          <w:sz w:val="18"/>
        </w:rPr>
        <w:fldChar w:fldCharType="separate"/>
      </w:r>
      <w:r w:rsidRPr="00EE2B32">
        <w:rPr>
          <w:b w:val="0"/>
          <w:noProof/>
          <w:sz w:val="18"/>
        </w:rPr>
        <w:t>622</w:t>
      </w:r>
      <w:r w:rsidRPr="00EE2B32">
        <w:rPr>
          <w:b w:val="0"/>
          <w:noProof/>
          <w:sz w:val="18"/>
        </w:rPr>
        <w:fldChar w:fldCharType="end"/>
      </w:r>
    </w:p>
    <w:p w14:paraId="1BDA4D03" w14:textId="206F18CA" w:rsidR="00374B0A" w:rsidRPr="00722B21" w:rsidRDefault="005213B8" w:rsidP="00715914">
      <w:pPr>
        <w:sectPr w:rsidR="00374B0A" w:rsidRPr="00722B21" w:rsidSect="00F62F3E">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8A6B83">
        <w:rPr>
          <w:rFonts w:cs="Times New Roman"/>
          <w:sz w:val="18"/>
        </w:rPr>
        <w:fldChar w:fldCharType="end"/>
      </w:r>
    </w:p>
    <w:p w14:paraId="19D24650" w14:textId="4B946592" w:rsidR="005C7B0A" w:rsidRPr="00722B21" w:rsidRDefault="000A2C6E" w:rsidP="00300C87">
      <w:pPr>
        <w:pStyle w:val="LongT"/>
      </w:pPr>
      <w:r>
        <w:t>A</w:t>
      </w:r>
      <w:r w:rsidR="005C7B0A" w:rsidRPr="00722B21">
        <w:t>n Act about aged care, and for related purposes</w:t>
      </w:r>
    </w:p>
    <w:p w14:paraId="54BB1CE8" w14:textId="245C2DC5" w:rsidR="00760493" w:rsidRPr="00722B21" w:rsidRDefault="009A3323" w:rsidP="00C26540">
      <w:pPr>
        <w:pStyle w:val="ActHead1"/>
        <w:spacing w:before="280"/>
      </w:pPr>
      <w:bookmarkStart w:id="1" w:name="_Toc212631285"/>
      <w:r w:rsidRPr="009A3323">
        <w:rPr>
          <w:rStyle w:val="CharChapNo"/>
        </w:rPr>
        <w:t>Chapter 1</w:t>
      </w:r>
      <w:r w:rsidR="00F2094E" w:rsidRPr="00722B21">
        <w:t>—</w:t>
      </w:r>
      <w:r w:rsidR="00F2094E" w:rsidRPr="009A3323">
        <w:rPr>
          <w:rStyle w:val="CharChapText"/>
        </w:rPr>
        <w:t>Introduction</w:t>
      </w:r>
      <w:bookmarkEnd w:id="1"/>
    </w:p>
    <w:p w14:paraId="2950DD61" w14:textId="450E3B58" w:rsidR="00715914" w:rsidRPr="00722B21" w:rsidRDefault="009A3323" w:rsidP="00C26540">
      <w:pPr>
        <w:pStyle w:val="ActHead2"/>
      </w:pPr>
      <w:bookmarkStart w:id="2" w:name="_Toc212631286"/>
      <w:r w:rsidRPr="009A3323">
        <w:rPr>
          <w:rStyle w:val="CharPartNo"/>
        </w:rPr>
        <w:t>Part 1</w:t>
      </w:r>
      <w:r w:rsidR="00715914" w:rsidRPr="00722B21">
        <w:t>—</w:t>
      </w:r>
      <w:r w:rsidR="00715914" w:rsidRPr="009A3323">
        <w:rPr>
          <w:rStyle w:val="CharPartText"/>
        </w:rPr>
        <w:t>Preliminary</w:t>
      </w:r>
      <w:bookmarkEnd w:id="2"/>
    </w:p>
    <w:p w14:paraId="1E4997B3" w14:textId="77777777" w:rsidR="00715914" w:rsidRPr="00722B21" w:rsidRDefault="00715914" w:rsidP="00C26540">
      <w:pPr>
        <w:pStyle w:val="Header"/>
      </w:pPr>
      <w:r w:rsidRPr="009A3323">
        <w:rPr>
          <w:rStyle w:val="CharDivNo"/>
        </w:rPr>
        <w:t xml:space="preserve"> </w:t>
      </w:r>
      <w:r w:rsidRPr="009A3323">
        <w:rPr>
          <w:rStyle w:val="CharDivText"/>
        </w:rPr>
        <w:t xml:space="preserve"> </w:t>
      </w:r>
    </w:p>
    <w:p w14:paraId="084D701E" w14:textId="77777777" w:rsidR="00715914" w:rsidRPr="00722B21" w:rsidRDefault="00F12A56" w:rsidP="00C26540">
      <w:pPr>
        <w:pStyle w:val="ActHead5"/>
      </w:pPr>
      <w:bookmarkStart w:id="3" w:name="_Toc212631287"/>
      <w:r w:rsidRPr="009A3323">
        <w:rPr>
          <w:rStyle w:val="CharSectno"/>
        </w:rPr>
        <w:t>1</w:t>
      </w:r>
      <w:r w:rsidR="00715914" w:rsidRPr="00722B21">
        <w:t xml:space="preserve">  Short title</w:t>
      </w:r>
      <w:bookmarkEnd w:id="3"/>
    </w:p>
    <w:p w14:paraId="1DD2EA52" w14:textId="77777777" w:rsidR="00715914" w:rsidRPr="00722B21" w:rsidRDefault="00715914" w:rsidP="00C26540">
      <w:pPr>
        <w:pStyle w:val="subsection"/>
      </w:pPr>
      <w:r w:rsidRPr="00722B21">
        <w:tab/>
      </w:r>
      <w:r w:rsidRPr="00722B21">
        <w:tab/>
        <w:t xml:space="preserve">This Act </w:t>
      </w:r>
      <w:r w:rsidR="00B20224" w:rsidRPr="00722B21">
        <w:t>is</w:t>
      </w:r>
      <w:r w:rsidRPr="00722B21">
        <w:t xml:space="preserve"> the </w:t>
      </w:r>
      <w:r w:rsidR="00D02753" w:rsidRPr="00722B21">
        <w:rPr>
          <w:i/>
        </w:rPr>
        <w:t>Aged Care</w:t>
      </w:r>
      <w:r w:rsidR="006C41FA" w:rsidRPr="00722B21">
        <w:rPr>
          <w:i/>
        </w:rPr>
        <w:t xml:space="preserve"> Act </w:t>
      </w:r>
      <w:r w:rsidR="00154506" w:rsidRPr="00722B21">
        <w:rPr>
          <w:i/>
        </w:rPr>
        <w:t>202</w:t>
      </w:r>
      <w:r w:rsidR="00432665" w:rsidRPr="00722B21">
        <w:rPr>
          <w:i/>
        </w:rPr>
        <w:t>4</w:t>
      </w:r>
      <w:r w:rsidRPr="00722B21">
        <w:t>.</w:t>
      </w:r>
    </w:p>
    <w:p w14:paraId="3F7400D7" w14:textId="77777777" w:rsidR="00715914" w:rsidRPr="00722B21" w:rsidRDefault="00F12A56" w:rsidP="00C26540">
      <w:pPr>
        <w:pStyle w:val="ActHead5"/>
      </w:pPr>
      <w:bookmarkStart w:id="4" w:name="_Toc212631288"/>
      <w:r w:rsidRPr="009A3323">
        <w:rPr>
          <w:rStyle w:val="CharSectno"/>
        </w:rPr>
        <w:t>2</w:t>
      </w:r>
      <w:r w:rsidR="00715914" w:rsidRPr="00722B21">
        <w:t xml:space="preserve">  Commencement</w:t>
      </w:r>
      <w:bookmarkEnd w:id="4"/>
    </w:p>
    <w:p w14:paraId="605102A8" w14:textId="77777777" w:rsidR="00715914" w:rsidRPr="00722B21" w:rsidRDefault="00715914" w:rsidP="00C26540">
      <w:pPr>
        <w:pStyle w:val="subsection"/>
      </w:pPr>
      <w:r w:rsidRPr="00722B21">
        <w:tab/>
        <w:t>(1)</w:t>
      </w:r>
      <w:r w:rsidRPr="00722B21">
        <w:tab/>
        <w:t>Each provision of this Act specified in column 1 of the table commences, or is taken to have commenced, in accordance with column 2 of the table. Any other statement in column 2 has effect according to its terms.</w:t>
      </w:r>
    </w:p>
    <w:p w14:paraId="1EDFDCF9" w14:textId="77777777" w:rsidR="00715914" w:rsidRPr="00722B21" w:rsidRDefault="00715914" w:rsidP="00C26540">
      <w:pPr>
        <w:pStyle w:val="Tabletext"/>
      </w:pPr>
    </w:p>
    <w:tbl>
      <w:tblPr>
        <w:tblW w:w="7111" w:type="dxa"/>
        <w:tblInd w:w="107" w:type="dxa"/>
        <w:tblBorders>
          <w:top w:val="single" w:sz="4" w:space="0" w:color="auto"/>
          <w:bottom w:val="single" w:sz="2" w:space="0" w:color="auto"/>
          <w:insideH w:val="single" w:sz="2"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715914" w:rsidRPr="00722B21" w14:paraId="0F6DBBF7" w14:textId="77777777" w:rsidTr="00347744">
        <w:trPr>
          <w:tblHeader/>
        </w:trPr>
        <w:tc>
          <w:tcPr>
            <w:tcW w:w="7111" w:type="dxa"/>
            <w:gridSpan w:val="3"/>
            <w:tcBorders>
              <w:top w:val="single" w:sz="12" w:space="0" w:color="auto"/>
              <w:bottom w:val="single" w:sz="6" w:space="0" w:color="auto"/>
            </w:tcBorders>
          </w:tcPr>
          <w:p w14:paraId="0D2CEC31" w14:textId="77777777" w:rsidR="00715914" w:rsidRPr="00722B21" w:rsidRDefault="00715914" w:rsidP="00C26540">
            <w:pPr>
              <w:pStyle w:val="TableHeading"/>
            </w:pPr>
            <w:r w:rsidRPr="00722B21">
              <w:t>Commencement information</w:t>
            </w:r>
          </w:p>
        </w:tc>
      </w:tr>
      <w:tr w:rsidR="00715914" w:rsidRPr="00722B21" w14:paraId="2FA847B0" w14:textId="77777777" w:rsidTr="00347744">
        <w:trPr>
          <w:tblHeader/>
        </w:trPr>
        <w:tc>
          <w:tcPr>
            <w:tcW w:w="1701" w:type="dxa"/>
            <w:tcBorders>
              <w:top w:val="single" w:sz="6" w:space="0" w:color="auto"/>
              <w:bottom w:val="single" w:sz="6" w:space="0" w:color="auto"/>
            </w:tcBorders>
          </w:tcPr>
          <w:p w14:paraId="7FD0B3FD" w14:textId="77777777" w:rsidR="00715914" w:rsidRPr="00722B21" w:rsidRDefault="00715914" w:rsidP="00C26540">
            <w:pPr>
              <w:pStyle w:val="TableHeading"/>
            </w:pPr>
            <w:r w:rsidRPr="00722B21">
              <w:t>Column 1</w:t>
            </w:r>
          </w:p>
        </w:tc>
        <w:tc>
          <w:tcPr>
            <w:tcW w:w="3828" w:type="dxa"/>
            <w:tcBorders>
              <w:top w:val="single" w:sz="6" w:space="0" w:color="auto"/>
              <w:bottom w:val="single" w:sz="6" w:space="0" w:color="auto"/>
            </w:tcBorders>
          </w:tcPr>
          <w:p w14:paraId="0495F922" w14:textId="77777777" w:rsidR="00715914" w:rsidRPr="00722B21" w:rsidRDefault="00715914" w:rsidP="00C26540">
            <w:pPr>
              <w:pStyle w:val="TableHeading"/>
            </w:pPr>
            <w:r w:rsidRPr="00722B21">
              <w:t>Column 2</w:t>
            </w:r>
          </w:p>
        </w:tc>
        <w:tc>
          <w:tcPr>
            <w:tcW w:w="1582" w:type="dxa"/>
            <w:tcBorders>
              <w:top w:val="single" w:sz="6" w:space="0" w:color="auto"/>
              <w:bottom w:val="single" w:sz="6" w:space="0" w:color="auto"/>
            </w:tcBorders>
          </w:tcPr>
          <w:p w14:paraId="08834986" w14:textId="77777777" w:rsidR="00715914" w:rsidRPr="00722B21" w:rsidRDefault="00715914" w:rsidP="00C26540">
            <w:pPr>
              <w:pStyle w:val="TableHeading"/>
            </w:pPr>
            <w:r w:rsidRPr="00722B21">
              <w:t>Column 3</w:t>
            </w:r>
          </w:p>
        </w:tc>
      </w:tr>
      <w:tr w:rsidR="00715914" w:rsidRPr="00722B21" w14:paraId="54E8FA6B" w14:textId="77777777" w:rsidTr="00347744">
        <w:trPr>
          <w:tblHeader/>
        </w:trPr>
        <w:tc>
          <w:tcPr>
            <w:tcW w:w="1701" w:type="dxa"/>
            <w:tcBorders>
              <w:top w:val="single" w:sz="6" w:space="0" w:color="auto"/>
              <w:bottom w:val="single" w:sz="12" w:space="0" w:color="auto"/>
            </w:tcBorders>
          </w:tcPr>
          <w:p w14:paraId="65D2F2A4" w14:textId="77777777" w:rsidR="00715914" w:rsidRPr="00722B21" w:rsidRDefault="00715914" w:rsidP="00C26540">
            <w:pPr>
              <w:pStyle w:val="TableHeading"/>
            </w:pPr>
            <w:r w:rsidRPr="00722B21">
              <w:t>Provisions</w:t>
            </w:r>
          </w:p>
        </w:tc>
        <w:tc>
          <w:tcPr>
            <w:tcW w:w="3828" w:type="dxa"/>
            <w:tcBorders>
              <w:top w:val="single" w:sz="6" w:space="0" w:color="auto"/>
              <w:bottom w:val="single" w:sz="12" w:space="0" w:color="auto"/>
            </w:tcBorders>
          </w:tcPr>
          <w:p w14:paraId="68B37742" w14:textId="77777777" w:rsidR="00715914" w:rsidRPr="00722B21" w:rsidRDefault="00715914" w:rsidP="00C26540">
            <w:pPr>
              <w:pStyle w:val="TableHeading"/>
            </w:pPr>
            <w:r w:rsidRPr="00722B21">
              <w:t>Commencement</w:t>
            </w:r>
          </w:p>
        </w:tc>
        <w:tc>
          <w:tcPr>
            <w:tcW w:w="1582" w:type="dxa"/>
            <w:tcBorders>
              <w:top w:val="single" w:sz="6" w:space="0" w:color="auto"/>
              <w:bottom w:val="single" w:sz="12" w:space="0" w:color="auto"/>
            </w:tcBorders>
          </w:tcPr>
          <w:p w14:paraId="47F31E94" w14:textId="77777777" w:rsidR="00715914" w:rsidRPr="00722B21" w:rsidRDefault="00715914" w:rsidP="00C26540">
            <w:pPr>
              <w:pStyle w:val="TableHeading"/>
            </w:pPr>
            <w:r w:rsidRPr="00722B21">
              <w:t>Date/Details</w:t>
            </w:r>
          </w:p>
        </w:tc>
      </w:tr>
      <w:tr w:rsidR="00715914" w:rsidRPr="00722B21" w14:paraId="3E295260" w14:textId="77777777" w:rsidTr="00347744">
        <w:tc>
          <w:tcPr>
            <w:tcW w:w="1701" w:type="dxa"/>
            <w:tcBorders>
              <w:top w:val="single" w:sz="12" w:space="0" w:color="auto"/>
              <w:bottom w:val="single" w:sz="12" w:space="0" w:color="auto"/>
            </w:tcBorders>
          </w:tcPr>
          <w:p w14:paraId="08DBAEDF" w14:textId="77777777" w:rsidR="00715914" w:rsidRPr="00722B21" w:rsidRDefault="00715914" w:rsidP="00C26540">
            <w:pPr>
              <w:pStyle w:val="Tabletext"/>
            </w:pPr>
            <w:r w:rsidRPr="00722B21">
              <w:t xml:space="preserve">1.  </w:t>
            </w:r>
            <w:r w:rsidR="00347744" w:rsidRPr="00722B21">
              <w:t>The whole of this Act</w:t>
            </w:r>
          </w:p>
        </w:tc>
        <w:tc>
          <w:tcPr>
            <w:tcW w:w="3828" w:type="dxa"/>
            <w:tcBorders>
              <w:top w:val="single" w:sz="12" w:space="0" w:color="auto"/>
              <w:bottom w:val="single" w:sz="12" w:space="0" w:color="auto"/>
            </w:tcBorders>
          </w:tcPr>
          <w:p w14:paraId="6ED045E0" w14:textId="77777777" w:rsidR="002F33CB" w:rsidRPr="00722B21" w:rsidRDefault="002F33CB" w:rsidP="00C26540">
            <w:pPr>
              <w:pStyle w:val="Tabletext"/>
            </w:pPr>
            <w:r w:rsidRPr="00722B21">
              <w:t>A single day to be fixed by Proclamation.</w:t>
            </w:r>
          </w:p>
          <w:p w14:paraId="47158A4D" w14:textId="6616AC54" w:rsidR="002E6121" w:rsidRPr="00722B21" w:rsidRDefault="00CF1A02" w:rsidP="00C26540">
            <w:pPr>
              <w:pStyle w:val="Tabletext"/>
            </w:pPr>
            <w:r w:rsidRPr="00722B21">
              <w:t xml:space="preserve">However, if the commencement of the provisions is not fixed by Proclamation before </w:t>
            </w:r>
            <w:r w:rsidR="009A3323">
              <w:t>1 July</w:t>
            </w:r>
            <w:r w:rsidRPr="00722B21">
              <w:t xml:space="preserve"> 20</w:t>
            </w:r>
            <w:r w:rsidR="000A2A04" w:rsidRPr="00722B21">
              <w:t>25</w:t>
            </w:r>
            <w:r w:rsidRPr="00722B21">
              <w:t>, the provisions</w:t>
            </w:r>
            <w:r w:rsidR="000A2A04" w:rsidRPr="00722B21">
              <w:t xml:space="preserve"> </w:t>
            </w:r>
            <w:r w:rsidRPr="00722B21">
              <w:t xml:space="preserve">commence on </w:t>
            </w:r>
            <w:r w:rsidR="009A3323">
              <w:t>1 July</w:t>
            </w:r>
            <w:r w:rsidRPr="00722B21">
              <w:t xml:space="preserve"> 20</w:t>
            </w:r>
            <w:r w:rsidR="000A2A04" w:rsidRPr="00722B21">
              <w:t>25</w:t>
            </w:r>
            <w:r w:rsidRPr="00722B21">
              <w:t>.</w:t>
            </w:r>
          </w:p>
        </w:tc>
        <w:tc>
          <w:tcPr>
            <w:tcW w:w="1582" w:type="dxa"/>
            <w:tcBorders>
              <w:top w:val="single" w:sz="12" w:space="0" w:color="auto"/>
              <w:bottom w:val="single" w:sz="12" w:space="0" w:color="auto"/>
            </w:tcBorders>
          </w:tcPr>
          <w:p w14:paraId="3E660477" w14:textId="36626B06" w:rsidR="00715914" w:rsidRPr="00722B21" w:rsidRDefault="009A3323" w:rsidP="00C26540">
            <w:pPr>
              <w:pStyle w:val="Tabletext"/>
            </w:pPr>
            <w:r>
              <w:t>1 November</w:t>
            </w:r>
            <w:r w:rsidR="00CD34D8" w:rsidRPr="00722B21">
              <w:t xml:space="preserve"> 2025</w:t>
            </w:r>
          </w:p>
          <w:p w14:paraId="2067836B" w14:textId="21D04C34" w:rsidR="00CD34D8" w:rsidRPr="00722B21" w:rsidRDefault="00CD34D8" w:rsidP="00C26540">
            <w:pPr>
              <w:pStyle w:val="Tabletext"/>
            </w:pPr>
            <w:r w:rsidRPr="00722B21">
              <w:t>(F2025N00516)</w:t>
            </w:r>
          </w:p>
        </w:tc>
      </w:tr>
    </w:tbl>
    <w:p w14:paraId="5249F0AF" w14:textId="77777777" w:rsidR="00715914" w:rsidRPr="00722B21" w:rsidRDefault="00B80199" w:rsidP="00C26540">
      <w:pPr>
        <w:pStyle w:val="notetext"/>
      </w:pPr>
      <w:r w:rsidRPr="00722B21">
        <w:t>Note:</w:t>
      </w:r>
      <w:r w:rsidRPr="00722B21">
        <w:tab/>
        <w:t>This table relates only to the provisions of this Act as originally enacted. It will not be amended to deal with any later amendments of this Act.</w:t>
      </w:r>
    </w:p>
    <w:p w14:paraId="79A3522C" w14:textId="77777777" w:rsidR="00715914" w:rsidRPr="00722B21" w:rsidRDefault="00715914" w:rsidP="00C26540">
      <w:pPr>
        <w:pStyle w:val="subsection"/>
      </w:pPr>
      <w:r w:rsidRPr="00722B21">
        <w:tab/>
        <w:t>(2)</w:t>
      </w:r>
      <w:r w:rsidRPr="00722B21">
        <w:tab/>
      </w:r>
      <w:r w:rsidR="00B80199" w:rsidRPr="00722B21">
        <w:t xml:space="preserve">Any information in </w:t>
      </w:r>
      <w:r w:rsidR="009532A5" w:rsidRPr="00722B21">
        <w:t>c</w:t>
      </w:r>
      <w:r w:rsidR="00B80199" w:rsidRPr="00722B21">
        <w:t>olumn 3 of the table is not part of this Act. Information may be inserted in this column, or information in it may be edited, in any published version of this Act.</w:t>
      </w:r>
    </w:p>
    <w:p w14:paraId="099451B5" w14:textId="77777777" w:rsidR="00063CD9" w:rsidRPr="00722B21" w:rsidRDefault="00F12A56" w:rsidP="00C26540">
      <w:pPr>
        <w:pStyle w:val="ActHead5"/>
      </w:pPr>
      <w:bookmarkStart w:id="5" w:name="_Toc212631289"/>
      <w:r w:rsidRPr="009A3323">
        <w:rPr>
          <w:rStyle w:val="CharSectno"/>
        </w:rPr>
        <w:t>3</w:t>
      </w:r>
      <w:r w:rsidR="00063CD9" w:rsidRPr="00722B21">
        <w:t xml:space="preserve">  Act binds the Crown</w:t>
      </w:r>
      <w:bookmarkEnd w:id="5"/>
    </w:p>
    <w:p w14:paraId="1A0F39A3" w14:textId="77777777" w:rsidR="00063CD9" w:rsidRPr="00722B21" w:rsidRDefault="00063CD9" w:rsidP="00C26540">
      <w:pPr>
        <w:pStyle w:val="subsection"/>
      </w:pPr>
      <w:r w:rsidRPr="00722B21">
        <w:tab/>
        <w:t>(1)</w:t>
      </w:r>
      <w:r w:rsidRPr="00722B21">
        <w:tab/>
        <w:t>This Act binds the Crown in each of its capacities.</w:t>
      </w:r>
    </w:p>
    <w:p w14:paraId="5522F47C" w14:textId="77777777" w:rsidR="00063CD9" w:rsidRPr="00722B21" w:rsidRDefault="00063CD9" w:rsidP="00C26540">
      <w:pPr>
        <w:pStyle w:val="subsection"/>
      </w:pPr>
      <w:r w:rsidRPr="00722B21">
        <w:tab/>
        <w:t>(2)</w:t>
      </w:r>
      <w:r w:rsidRPr="00722B21">
        <w:tab/>
        <w:t>This Act does not make the Crown liable to be prosecuted for an offence.</w:t>
      </w:r>
    </w:p>
    <w:p w14:paraId="390A23D2" w14:textId="77777777" w:rsidR="00063CD9" w:rsidRPr="00722B21" w:rsidRDefault="00F12A56" w:rsidP="00C26540">
      <w:pPr>
        <w:pStyle w:val="ActHead5"/>
      </w:pPr>
      <w:bookmarkStart w:id="6" w:name="_Toc212631290"/>
      <w:r w:rsidRPr="009A3323">
        <w:rPr>
          <w:rStyle w:val="CharSectno"/>
        </w:rPr>
        <w:t>4</w:t>
      </w:r>
      <w:r w:rsidR="00063CD9" w:rsidRPr="00722B21">
        <w:t xml:space="preserve">  Extension to external Territories</w:t>
      </w:r>
      <w:bookmarkEnd w:id="6"/>
    </w:p>
    <w:p w14:paraId="550D02E8" w14:textId="77777777" w:rsidR="00063CD9" w:rsidRPr="00722B21" w:rsidRDefault="00063CD9" w:rsidP="00C26540">
      <w:pPr>
        <w:pStyle w:val="subsection"/>
      </w:pPr>
      <w:r w:rsidRPr="00722B21">
        <w:tab/>
      </w:r>
      <w:r w:rsidRPr="00722B21">
        <w:tab/>
        <w:t>This Act extends to the external Territories other than the Territory of Ashmore and Cartier Islands.</w:t>
      </w:r>
    </w:p>
    <w:p w14:paraId="6F357364" w14:textId="77777777" w:rsidR="00FC31CB" w:rsidRPr="00722B21" w:rsidRDefault="00F12A56" w:rsidP="00C26540">
      <w:pPr>
        <w:pStyle w:val="ActHead5"/>
      </w:pPr>
      <w:bookmarkStart w:id="7" w:name="_Toc212631291"/>
      <w:r w:rsidRPr="009A3323">
        <w:rPr>
          <w:rStyle w:val="CharSectno"/>
        </w:rPr>
        <w:t>5</w:t>
      </w:r>
      <w:r w:rsidR="00FC31CB" w:rsidRPr="00722B21">
        <w:t xml:space="preserve">  Objects of this Act</w:t>
      </w:r>
      <w:bookmarkEnd w:id="7"/>
    </w:p>
    <w:p w14:paraId="7098BFDB" w14:textId="77777777" w:rsidR="00BE05FA" w:rsidRPr="00722B21" w:rsidRDefault="00BE05FA" w:rsidP="00C26540">
      <w:pPr>
        <w:pStyle w:val="subsection"/>
      </w:pPr>
      <w:r w:rsidRPr="00722B21">
        <w:tab/>
      </w:r>
      <w:r w:rsidRPr="00722B21">
        <w:tab/>
        <w:t>The objects of this Act are to:</w:t>
      </w:r>
    </w:p>
    <w:p w14:paraId="2F053091" w14:textId="77777777" w:rsidR="00010213" w:rsidRPr="00722B21" w:rsidRDefault="00BE05FA" w:rsidP="00C26540">
      <w:pPr>
        <w:pStyle w:val="paragraph"/>
      </w:pPr>
      <w:r w:rsidRPr="00722B21">
        <w:tab/>
        <w:t>(a)</w:t>
      </w:r>
      <w:r w:rsidRPr="00722B21">
        <w:tab/>
      </w:r>
      <w:r w:rsidR="00010213" w:rsidRPr="00722B21">
        <w:t>in</w:t>
      </w:r>
      <w:r w:rsidR="00CF2DBD" w:rsidRPr="00722B21">
        <w:t xml:space="preserve"> conjunction with other laws, give effect to Australia’s obligations under the International Covenant on Economic, Social and Cultural Rights</w:t>
      </w:r>
      <w:r w:rsidR="00010213" w:rsidRPr="00722B21">
        <w:t xml:space="preserve"> and</w:t>
      </w:r>
      <w:r w:rsidR="00CF2DBD" w:rsidRPr="00722B21">
        <w:t xml:space="preserve"> the Convention on the Rights of Persons with Disabilities</w:t>
      </w:r>
      <w:r w:rsidR="00010213" w:rsidRPr="00722B21">
        <w:t>; and</w:t>
      </w:r>
    </w:p>
    <w:p w14:paraId="7524F5D3" w14:textId="0DC32BF0" w:rsidR="00CF2DBD" w:rsidRPr="00722B21" w:rsidRDefault="00010213" w:rsidP="00C26540">
      <w:pPr>
        <w:pStyle w:val="paragraph"/>
      </w:pPr>
      <w:r w:rsidRPr="00722B21">
        <w:tab/>
        <w:t>(b)</w:t>
      </w:r>
      <w:r w:rsidRPr="00722B21">
        <w:tab/>
      </w:r>
      <w:r w:rsidR="00CF2DBD" w:rsidRPr="00722B21">
        <w:t>provide a forward</w:t>
      </w:r>
      <w:r w:rsidR="009A3323">
        <w:noBreakHyphen/>
      </w:r>
      <w:r w:rsidR="00CF2DBD" w:rsidRPr="00722B21">
        <w:t xml:space="preserve">looking </w:t>
      </w:r>
      <w:r w:rsidR="00E44EC3" w:rsidRPr="00722B21">
        <w:t>aged care system</w:t>
      </w:r>
      <w:r w:rsidR="00CF2DBD" w:rsidRPr="00722B21">
        <w:t xml:space="preserve"> that is designed to:</w:t>
      </w:r>
    </w:p>
    <w:p w14:paraId="25F7A6FA" w14:textId="77777777" w:rsidR="00010213" w:rsidRPr="00722B21" w:rsidRDefault="00010213" w:rsidP="00C26540">
      <w:pPr>
        <w:pStyle w:val="paragraphsub"/>
      </w:pPr>
      <w:r w:rsidRPr="00722B21">
        <w:tab/>
        <w:t>(i)</w:t>
      </w:r>
      <w:r w:rsidRPr="00722B21">
        <w:tab/>
      </w:r>
      <w:r w:rsidR="00680BF1" w:rsidRPr="00722B21">
        <w:t>uphold</w:t>
      </w:r>
      <w:r w:rsidR="00DB19B1" w:rsidRPr="00722B21">
        <w:t xml:space="preserve"> the rights </w:t>
      </w:r>
      <w:r w:rsidR="00915ED4" w:rsidRPr="00722B21">
        <w:t xml:space="preserve">of individuals </w:t>
      </w:r>
      <w:r w:rsidR="005D3E9D" w:rsidRPr="00722B21">
        <w:t>under the Statement of Rights</w:t>
      </w:r>
      <w:r w:rsidRPr="00722B21">
        <w:t>; and</w:t>
      </w:r>
    </w:p>
    <w:p w14:paraId="28CD7A19" w14:textId="302583C2" w:rsidR="00010213" w:rsidRPr="00722B21" w:rsidRDefault="00010213" w:rsidP="00C26540">
      <w:pPr>
        <w:pStyle w:val="paragraphsub"/>
      </w:pPr>
      <w:r w:rsidRPr="00722B21">
        <w:tab/>
        <w:t>(ii)</w:t>
      </w:r>
      <w:r w:rsidRPr="00722B21">
        <w:tab/>
      </w:r>
      <w:r w:rsidR="003E5A84" w:rsidRPr="00722B21">
        <w:t>assist individuals accessing funded aged care services to live active, self</w:t>
      </w:r>
      <w:r w:rsidR="009A3323">
        <w:noBreakHyphen/>
      </w:r>
      <w:r w:rsidR="003E5A84" w:rsidRPr="00722B21">
        <w:t>determined and meaningful lives</w:t>
      </w:r>
      <w:r w:rsidRPr="00722B21">
        <w:t>; and</w:t>
      </w:r>
    </w:p>
    <w:p w14:paraId="6DD1CA2D" w14:textId="77777777" w:rsidR="00010213" w:rsidRPr="00722B21" w:rsidRDefault="00010213" w:rsidP="00C26540">
      <w:pPr>
        <w:pStyle w:val="paragraphsub"/>
      </w:pPr>
      <w:r w:rsidRPr="00722B21">
        <w:tab/>
        <w:t>(iii)</w:t>
      </w:r>
      <w:r w:rsidRPr="00722B21">
        <w:tab/>
      </w:r>
      <w:r w:rsidR="003E5A84" w:rsidRPr="00722B21">
        <w:t>ensure equitable access to, and flexible delivery of, funded aged care services that put older people first and take into account the needs of individuals, regardless of their location, background and life experience</w:t>
      </w:r>
      <w:r w:rsidRPr="00722B21">
        <w:t>; and</w:t>
      </w:r>
    </w:p>
    <w:p w14:paraId="244609EC" w14:textId="77777777" w:rsidR="00010213" w:rsidRPr="00722B21" w:rsidRDefault="00010213" w:rsidP="00C26540">
      <w:pPr>
        <w:pStyle w:val="paragraphsub"/>
      </w:pPr>
      <w:r w:rsidRPr="00722B21">
        <w:tab/>
        <w:t>(iv)</w:t>
      </w:r>
      <w:r w:rsidRPr="00722B21">
        <w:tab/>
      </w:r>
      <w:r w:rsidR="00CF2DBD" w:rsidRPr="00722B21">
        <w:t xml:space="preserve">support individuals </w:t>
      </w:r>
      <w:r w:rsidR="00AD7F96" w:rsidRPr="00722B21">
        <w:t>accessing</w:t>
      </w:r>
      <w:r w:rsidR="00CF2DBD" w:rsidRPr="00722B21">
        <w:t xml:space="preserve"> funded aged care services to effectively participate in society on an equal basis with others, </w:t>
      </w:r>
      <w:r w:rsidR="00934188" w:rsidRPr="00722B21">
        <w:t xml:space="preserve">thereby </w:t>
      </w:r>
      <w:r w:rsidR="000D7A6A" w:rsidRPr="00722B21">
        <w:t>promoting</w:t>
      </w:r>
      <w:r w:rsidR="00CF2DBD" w:rsidRPr="00722B21">
        <w:t xml:space="preserve"> positive community attitudes to ageing</w:t>
      </w:r>
      <w:r w:rsidR="00B329F7" w:rsidRPr="00722B21">
        <w:t>;</w:t>
      </w:r>
      <w:r w:rsidR="00CF2DBD" w:rsidRPr="00722B21">
        <w:t xml:space="preserve"> and</w:t>
      </w:r>
    </w:p>
    <w:p w14:paraId="2DF77A07" w14:textId="77777777" w:rsidR="00010213" w:rsidRPr="00722B21" w:rsidRDefault="00010213" w:rsidP="00C26540">
      <w:pPr>
        <w:pStyle w:val="paragraphsub"/>
      </w:pPr>
      <w:r w:rsidRPr="00722B21">
        <w:tab/>
        <w:t>(v)</w:t>
      </w:r>
      <w:r w:rsidRPr="00722B21">
        <w:tab/>
      </w:r>
      <w:r w:rsidR="00CF2DBD" w:rsidRPr="00722B21">
        <w:t xml:space="preserve">facilitate access to </w:t>
      </w:r>
      <w:r w:rsidR="005E02E7" w:rsidRPr="00722B21">
        <w:t>integrated services in other sectors where required</w:t>
      </w:r>
      <w:r w:rsidRPr="00722B21">
        <w:t>; and</w:t>
      </w:r>
    </w:p>
    <w:p w14:paraId="0A11297A" w14:textId="77777777" w:rsidR="00934188" w:rsidRPr="00722B21" w:rsidRDefault="00010213" w:rsidP="00C26540">
      <w:pPr>
        <w:pStyle w:val="paragraph"/>
      </w:pPr>
      <w:r w:rsidRPr="00722B21">
        <w:tab/>
        <w:t>(c)</w:t>
      </w:r>
      <w:r w:rsidRPr="00722B21">
        <w:tab/>
      </w:r>
      <w:r w:rsidR="00CF2DBD" w:rsidRPr="00722B21">
        <w:t xml:space="preserve">enable individuals accessing funded aged care services to exercise choice and control in the planning and delivery of </w:t>
      </w:r>
      <w:r w:rsidR="00934188" w:rsidRPr="00722B21">
        <w:t>those services; and</w:t>
      </w:r>
    </w:p>
    <w:p w14:paraId="4F70D302" w14:textId="77777777" w:rsidR="00A04F55" w:rsidRPr="00722B21" w:rsidRDefault="00934188" w:rsidP="00C26540">
      <w:pPr>
        <w:pStyle w:val="paragraph"/>
      </w:pPr>
      <w:r w:rsidRPr="00722B21">
        <w:tab/>
        <w:t>(d)</w:t>
      </w:r>
      <w:r w:rsidRPr="00722B21">
        <w:tab/>
      </w:r>
      <w:r w:rsidR="00CF2DBD" w:rsidRPr="00722B21">
        <w:t xml:space="preserve">ensure individuals accessing funded aged care </w:t>
      </w:r>
      <w:r w:rsidR="00A04F55" w:rsidRPr="00722B21">
        <w:t xml:space="preserve">services </w:t>
      </w:r>
      <w:r w:rsidR="00CF2DBD" w:rsidRPr="00722B21">
        <w:t>are free from mistreatment</w:t>
      </w:r>
      <w:r w:rsidR="00915ED4" w:rsidRPr="00722B21">
        <w:t xml:space="preserve">, </w:t>
      </w:r>
      <w:r w:rsidR="00CF2DBD" w:rsidRPr="00722B21">
        <w:t>neglect and harm from poor quality or unsafe care</w:t>
      </w:r>
      <w:r w:rsidR="00A04F55" w:rsidRPr="00722B21">
        <w:t>; and</w:t>
      </w:r>
    </w:p>
    <w:p w14:paraId="365BDB94" w14:textId="6B6D2FCA" w:rsidR="0074172E" w:rsidRPr="00722B21" w:rsidRDefault="00A04F55" w:rsidP="00C26540">
      <w:pPr>
        <w:pStyle w:val="paragraph"/>
      </w:pPr>
      <w:r w:rsidRPr="00722B21">
        <w:tab/>
        <w:t>(e)</w:t>
      </w:r>
      <w:r w:rsidRPr="00722B21">
        <w:tab/>
      </w:r>
      <w:r w:rsidR="00CF2DBD" w:rsidRPr="00722B21">
        <w:t>provide a robust and risk</w:t>
      </w:r>
      <w:r w:rsidR="009A3323">
        <w:noBreakHyphen/>
      </w:r>
      <w:r w:rsidR="00CF2DBD" w:rsidRPr="00722B21">
        <w:t xml:space="preserve">based regulatory framework for </w:t>
      </w:r>
      <w:r w:rsidR="00AC46DB" w:rsidRPr="00722B21">
        <w:t xml:space="preserve">the delivery of </w:t>
      </w:r>
      <w:r w:rsidR="00CF2DBD" w:rsidRPr="00722B21">
        <w:t xml:space="preserve">funded aged care services, including accessible complaint mechanisms for individuals </w:t>
      </w:r>
      <w:r w:rsidRPr="00722B21">
        <w:t>accessing those services</w:t>
      </w:r>
      <w:r w:rsidR="00CF2DBD" w:rsidRPr="00722B21">
        <w:t xml:space="preserve">, that will promote </w:t>
      </w:r>
      <w:r w:rsidR="0074172E" w:rsidRPr="00722B21">
        <w:t xml:space="preserve">public </w:t>
      </w:r>
      <w:r w:rsidR="00CF2DBD" w:rsidRPr="00722B21">
        <w:t xml:space="preserve">confidence and trust in the </w:t>
      </w:r>
      <w:r w:rsidR="006F1FE3" w:rsidRPr="00722B21">
        <w:t xml:space="preserve">Commonwealth </w:t>
      </w:r>
      <w:r w:rsidR="00CF2DBD" w:rsidRPr="00722B21">
        <w:t>aged care system</w:t>
      </w:r>
      <w:r w:rsidR="0074172E" w:rsidRPr="00722B21">
        <w:t>; and</w:t>
      </w:r>
    </w:p>
    <w:p w14:paraId="7D038D29" w14:textId="77777777" w:rsidR="0074172E" w:rsidRPr="00722B21" w:rsidRDefault="0074172E" w:rsidP="00C26540">
      <w:pPr>
        <w:pStyle w:val="paragraph"/>
      </w:pPr>
      <w:r w:rsidRPr="00722B21">
        <w:tab/>
        <w:t>(f)</w:t>
      </w:r>
      <w:r w:rsidRPr="00722B21">
        <w:tab/>
      </w:r>
      <w:r w:rsidR="00CF2DBD" w:rsidRPr="00722B21">
        <w:t xml:space="preserve">provide and support education and advocacy arrangements that can assist individuals accessing funded aged care services to understand their rights, make decisions and provide feedback on the delivery of </w:t>
      </w:r>
      <w:r w:rsidR="00F750A9" w:rsidRPr="00722B21">
        <w:t>those</w:t>
      </w:r>
      <w:r w:rsidR="00CF2DBD" w:rsidRPr="00722B21">
        <w:t xml:space="preserve"> services without reprisal</w:t>
      </w:r>
      <w:r w:rsidRPr="00722B21">
        <w:t>; and</w:t>
      </w:r>
    </w:p>
    <w:p w14:paraId="0C4B5A47" w14:textId="77777777" w:rsidR="00D77B9E" w:rsidRPr="00722B21" w:rsidRDefault="0074172E" w:rsidP="00C26540">
      <w:pPr>
        <w:pStyle w:val="paragraph"/>
      </w:pPr>
      <w:r w:rsidRPr="00722B21">
        <w:tab/>
        <w:t>(g)</w:t>
      </w:r>
      <w:r w:rsidRPr="00722B21">
        <w:tab/>
      </w:r>
      <w:r w:rsidR="00195845" w:rsidRPr="00722B21">
        <w:t>provide for</w:t>
      </w:r>
      <w:r w:rsidR="00CF2DBD" w:rsidRPr="00722B21">
        <w:t xml:space="preserve"> sustainable funding arrangements for the delivery of </w:t>
      </w:r>
      <w:r w:rsidR="00D77B9E" w:rsidRPr="00722B21">
        <w:t xml:space="preserve">funded </w:t>
      </w:r>
      <w:r w:rsidR="00CF2DBD" w:rsidRPr="00722B21">
        <w:t>aged care services</w:t>
      </w:r>
      <w:r w:rsidR="00195845" w:rsidRPr="00722B21">
        <w:t xml:space="preserve"> by a diverse, trained and appropriately skilled workforce</w:t>
      </w:r>
      <w:r w:rsidR="00D77B9E" w:rsidRPr="00722B21">
        <w:t>;</w:t>
      </w:r>
      <w:r w:rsidR="00CF2DBD" w:rsidRPr="00722B21">
        <w:t xml:space="preserve"> and</w:t>
      </w:r>
    </w:p>
    <w:p w14:paraId="41D31D5A" w14:textId="77777777" w:rsidR="00CF2DBD" w:rsidRPr="00722B21" w:rsidRDefault="00D77B9E" w:rsidP="00C26540">
      <w:pPr>
        <w:pStyle w:val="paragraph"/>
      </w:pPr>
      <w:r w:rsidRPr="00722B21">
        <w:tab/>
        <w:t>(h)</w:t>
      </w:r>
      <w:r w:rsidRPr="00722B21">
        <w:tab/>
      </w:r>
      <w:r w:rsidR="00CF2DBD" w:rsidRPr="00722B21">
        <w:t xml:space="preserve">promote innovation in </w:t>
      </w:r>
      <w:r w:rsidR="00E44EC3" w:rsidRPr="00722B21">
        <w:t xml:space="preserve">the </w:t>
      </w:r>
      <w:r w:rsidR="00297269" w:rsidRPr="00722B21">
        <w:t xml:space="preserve">Commonwealth </w:t>
      </w:r>
      <w:r w:rsidR="00CF2DBD" w:rsidRPr="00722B21">
        <w:t>aged care</w:t>
      </w:r>
      <w:r w:rsidR="00E44EC3" w:rsidRPr="00722B21">
        <w:t xml:space="preserve"> system</w:t>
      </w:r>
      <w:r w:rsidR="00CF2DBD" w:rsidRPr="00722B21">
        <w:t xml:space="preserve"> based on research and support continuous improvement</w:t>
      </w:r>
      <w:r w:rsidRPr="00722B21">
        <w:t xml:space="preserve"> in the </w:t>
      </w:r>
      <w:r w:rsidR="00297269" w:rsidRPr="00722B21">
        <w:t xml:space="preserve">Commonwealth </w:t>
      </w:r>
      <w:r w:rsidRPr="00722B21">
        <w:t>aged care system</w:t>
      </w:r>
      <w:r w:rsidR="00CF2DBD" w:rsidRPr="00722B21">
        <w:t>.</w:t>
      </w:r>
    </w:p>
    <w:p w14:paraId="5B19CB14" w14:textId="77777777" w:rsidR="00F91403" w:rsidRPr="00722B21" w:rsidRDefault="00F12A56" w:rsidP="00C26540">
      <w:pPr>
        <w:pStyle w:val="ActHead5"/>
      </w:pPr>
      <w:bookmarkStart w:id="8" w:name="_Toc212631292"/>
      <w:r w:rsidRPr="009A3323">
        <w:rPr>
          <w:rStyle w:val="CharSectno"/>
        </w:rPr>
        <w:t>6</w:t>
      </w:r>
      <w:r w:rsidR="00F91403" w:rsidRPr="00722B21">
        <w:t xml:space="preserve">  Simplified outline of this Act</w:t>
      </w:r>
      <w:bookmarkEnd w:id="8"/>
    </w:p>
    <w:p w14:paraId="07909FC0" w14:textId="77777777" w:rsidR="003A19DC" w:rsidRPr="00722B21" w:rsidRDefault="00177D4A" w:rsidP="00C26540">
      <w:pPr>
        <w:pStyle w:val="SOText"/>
      </w:pPr>
      <w:r w:rsidRPr="00722B21">
        <w:t xml:space="preserve">This Act </w:t>
      </w:r>
      <w:r w:rsidR="00BF6132" w:rsidRPr="00722B21">
        <w:t xml:space="preserve">provides for the </w:t>
      </w:r>
      <w:r w:rsidR="002B4EA8" w:rsidRPr="00722B21">
        <w:t xml:space="preserve">delivery </w:t>
      </w:r>
      <w:r w:rsidR="00BF6132" w:rsidRPr="00722B21">
        <w:t>of</w:t>
      </w:r>
      <w:r w:rsidR="00F9270A" w:rsidRPr="00722B21">
        <w:t xml:space="preserve"> funded</w:t>
      </w:r>
      <w:r w:rsidR="00BF6132" w:rsidRPr="00722B21">
        <w:t xml:space="preserve"> aged care services to individuals</w:t>
      </w:r>
      <w:r w:rsidR="00723E8B" w:rsidRPr="00722B21">
        <w:t xml:space="preserve"> under the</w:t>
      </w:r>
      <w:r w:rsidRPr="00722B21">
        <w:t xml:space="preserve"> Commonwealth aged care system</w:t>
      </w:r>
      <w:r w:rsidR="00143878" w:rsidRPr="00722B21">
        <w:t>.</w:t>
      </w:r>
      <w:r w:rsidR="000F57F6" w:rsidRPr="00722B21">
        <w:t xml:space="preserve"> </w:t>
      </w:r>
      <w:r w:rsidR="003A19DC" w:rsidRPr="00722B21">
        <w:t xml:space="preserve">The services are included in the aged care service list and grouped into service types which </w:t>
      </w:r>
      <w:r w:rsidR="000109D4" w:rsidRPr="00722B21">
        <w:t>are</w:t>
      </w:r>
      <w:r w:rsidR="003A19DC" w:rsidRPr="00722B21">
        <w:t xml:space="preserve"> delivered through service groups.</w:t>
      </w:r>
    </w:p>
    <w:p w14:paraId="524D484A" w14:textId="77777777" w:rsidR="009A20E4" w:rsidRPr="00722B21" w:rsidRDefault="009A20E4" w:rsidP="00C26540">
      <w:pPr>
        <w:pStyle w:val="SOText"/>
      </w:pPr>
      <w:r w:rsidRPr="00722B21">
        <w:t>The objects of the Act,</w:t>
      </w:r>
      <w:r w:rsidR="000F57F6" w:rsidRPr="00722B21">
        <w:t xml:space="preserve"> </w:t>
      </w:r>
      <w:r w:rsidR="004270D8" w:rsidRPr="00722B21">
        <w:t xml:space="preserve">the </w:t>
      </w:r>
      <w:r w:rsidR="0082402C" w:rsidRPr="00722B21">
        <w:t>S</w:t>
      </w:r>
      <w:r w:rsidR="000F57F6" w:rsidRPr="00722B21">
        <w:t xml:space="preserve">tatement of </w:t>
      </w:r>
      <w:r w:rsidR="0082402C" w:rsidRPr="00722B21">
        <w:t>R</w:t>
      </w:r>
      <w:r w:rsidR="000F57F6" w:rsidRPr="00722B21">
        <w:t xml:space="preserve">ights and </w:t>
      </w:r>
      <w:r w:rsidR="004270D8" w:rsidRPr="00722B21">
        <w:t xml:space="preserve">the </w:t>
      </w:r>
      <w:r w:rsidR="0082402C" w:rsidRPr="00722B21">
        <w:t>S</w:t>
      </w:r>
      <w:r w:rsidR="000F57F6" w:rsidRPr="00722B21">
        <w:t xml:space="preserve">tatement of </w:t>
      </w:r>
      <w:r w:rsidR="0082402C" w:rsidRPr="00722B21">
        <w:t>P</w:t>
      </w:r>
      <w:r w:rsidR="000F57F6" w:rsidRPr="00722B21">
        <w:t>rinciples</w:t>
      </w:r>
      <w:r w:rsidR="00A04750" w:rsidRPr="00722B21">
        <w:t xml:space="preserve"> underpin the system and </w:t>
      </w:r>
      <w:r w:rsidRPr="00722B21">
        <w:t>are</w:t>
      </w:r>
      <w:r w:rsidR="00A04750" w:rsidRPr="00722B21">
        <w:t xml:space="preserve"> aimed at ensuring </w:t>
      </w:r>
      <w:r w:rsidR="000F57F6" w:rsidRPr="00722B21">
        <w:t>quality and safe care</w:t>
      </w:r>
      <w:r w:rsidR="004270D8" w:rsidRPr="00722B21">
        <w:t xml:space="preserve"> for individuals</w:t>
      </w:r>
      <w:r w:rsidR="00802983" w:rsidRPr="00722B21">
        <w:t>.</w:t>
      </w:r>
    </w:p>
    <w:p w14:paraId="79DB19EB" w14:textId="77777777" w:rsidR="009B4FEB" w:rsidRPr="00722B21" w:rsidRDefault="00E450A4" w:rsidP="00C26540">
      <w:pPr>
        <w:pStyle w:val="SOText"/>
      </w:pPr>
      <w:r w:rsidRPr="00722B21">
        <w:t xml:space="preserve">Supporters may be </w:t>
      </w:r>
      <w:r w:rsidR="00660ED4" w:rsidRPr="00722B21">
        <w:t>registered</w:t>
      </w:r>
      <w:r w:rsidRPr="00722B21">
        <w:t xml:space="preserve"> to assist individuals with </w:t>
      </w:r>
      <w:r w:rsidR="00065279" w:rsidRPr="00722B21">
        <w:t>navigating the system</w:t>
      </w:r>
      <w:r w:rsidR="009A20E4" w:rsidRPr="00722B21">
        <w:t xml:space="preserve"> and are required to act in accordance with </w:t>
      </w:r>
      <w:r w:rsidR="00F05B02" w:rsidRPr="00722B21">
        <w:t>principles</w:t>
      </w:r>
      <w:r w:rsidR="00C86BB7" w:rsidRPr="00722B21">
        <w:t xml:space="preserve"> </w:t>
      </w:r>
      <w:r w:rsidR="004270D8" w:rsidRPr="00722B21">
        <w:t>that promote</w:t>
      </w:r>
      <w:r w:rsidR="00C86BB7" w:rsidRPr="00722B21">
        <w:t xml:space="preserve"> supported decision making</w:t>
      </w:r>
      <w:r w:rsidR="004270D8" w:rsidRPr="00722B21">
        <w:t>.</w:t>
      </w:r>
    </w:p>
    <w:p w14:paraId="657E40CF" w14:textId="77777777" w:rsidR="00044999" w:rsidRPr="00722B21" w:rsidRDefault="00D03FB4" w:rsidP="00C26540">
      <w:pPr>
        <w:pStyle w:val="SOText"/>
      </w:pPr>
      <w:r w:rsidRPr="00722B21">
        <w:t>Eligible individuals</w:t>
      </w:r>
      <w:r w:rsidR="00A95458" w:rsidRPr="00722B21">
        <w:t xml:space="preserve"> </w:t>
      </w:r>
      <w:r w:rsidR="00BB449A" w:rsidRPr="00722B21">
        <w:t xml:space="preserve">undergo an </w:t>
      </w:r>
      <w:r w:rsidR="00AA7DF2" w:rsidRPr="00722B21">
        <w:t xml:space="preserve">aged care needs </w:t>
      </w:r>
      <w:r w:rsidR="00BB449A" w:rsidRPr="00722B21">
        <w:t>assessment which identifies</w:t>
      </w:r>
      <w:r w:rsidR="008A52FC" w:rsidRPr="00722B21">
        <w:t xml:space="preserve"> </w:t>
      </w:r>
      <w:r w:rsidR="00597B60" w:rsidRPr="00722B21">
        <w:t>which</w:t>
      </w:r>
      <w:r w:rsidR="008A52FC" w:rsidRPr="00722B21">
        <w:t xml:space="preserve"> funded aged care services</w:t>
      </w:r>
      <w:r w:rsidR="00597B60" w:rsidRPr="00722B21">
        <w:t xml:space="preserve"> are needed</w:t>
      </w:r>
      <w:r w:rsidR="00AC6DC7" w:rsidRPr="00722B21">
        <w:t xml:space="preserve">. </w:t>
      </w:r>
      <w:r w:rsidR="006D2F87" w:rsidRPr="00722B21">
        <w:t>Services are delivered in a</w:t>
      </w:r>
      <w:r w:rsidR="00731DE3" w:rsidRPr="00722B21">
        <w:t>n approved</w:t>
      </w:r>
      <w:r w:rsidR="006D2F87" w:rsidRPr="00722B21">
        <w:t xml:space="preserve"> residential care home, or a home or community setting</w:t>
      </w:r>
      <w:r w:rsidR="00BC7973" w:rsidRPr="00722B21">
        <w:t>, and</w:t>
      </w:r>
      <w:r w:rsidR="00BB449A" w:rsidRPr="00722B21">
        <w:t xml:space="preserve"> are</w:t>
      </w:r>
      <w:r w:rsidR="009E3486" w:rsidRPr="00722B21">
        <w:t xml:space="preserve"> </w:t>
      </w:r>
      <w:r w:rsidR="00CC28DE" w:rsidRPr="00722B21">
        <w:t>delivered</w:t>
      </w:r>
      <w:r w:rsidR="009E3486" w:rsidRPr="00722B21">
        <w:t xml:space="preserve"> by</w:t>
      </w:r>
      <w:r w:rsidR="005A3227" w:rsidRPr="00722B21">
        <w:t xml:space="preserve"> </w:t>
      </w:r>
      <w:r w:rsidR="00AC6DC7" w:rsidRPr="00722B21">
        <w:t>entities</w:t>
      </w:r>
      <w:r w:rsidR="005A3227" w:rsidRPr="00722B21">
        <w:t xml:space="preserve"> </w:t>
      </w:r>
      <w:r w:rsidR="00A878F4" w:rsidRPr="00722B21">
        <w:t>known as</w:t>
      </w:r>
      <w:r w:rsidR="00AC6DC7" w:rsidRPr="00722B21">
        <w:t xml:space="preserve"> registered providers</w:t>
      </w:r>
      <w:r w:rsidR="005A3227" w:rsidRPr="00722B21">
        <w:t>.</w:t>
      </w:r>
      <w:r w:rsidR="00196838" w:rsidRPr="00722B21">
        <w:t xml:space="preserve"> </w:t>
      </w:r>
      <w:r w:rsidR="00C9238F" w:rsidRPr="00722B21">
        <w:t>For certain service groups</w:t>
      </w:r>
      <w:r w:rsidR="004E223D" w:rsidRPr="00722B21">
        <w:t>,</w:t>
      </w:r>
      <w:r w:rsidR="00C9238F" w:rsidRPr="00722B21">
        <w:t xml:space="preserve"> there </w:t>
      </w:r>
      <w:r w:rsidR="004E223D" w:rsidRPr="00722B21">
        <w:t>are mechanisms for p</w:t>
      </w:r>
      <w:r w:rsidR="00454E9C" w:rsidRPr="00722B21">
        <w:t xml:space="preserve">rioritisation and </w:t>
      </w:r>
      <w:r w:rsidR="00C9238F" w:rsidRPr="00722B21">
        <w:t>allocation of limited places</w:t>
      </w:r>
      <w:r w:rsidR="00454E9C" w:rsidRPr="00722B21">
        <w:t>.</w:t>
      </w:r>
    </w:p>
    <w:p w14:paraId="37892987" w14:textId="77777777" w:rsidR="005A3227" w:rsidRPr="00722B21" w:rsidRDefault="006D2F87" w:rsidP="00C26540">
      <w:pPr>
        <w:pStyle w:val="SOText"/>
      </w:pPr>
      <w:r w:rsidRPr="00722B21">
        <w:t>The</w:t>
      </w:r>
      <w:r w:rsidR="00044999" w:rsidRPr="00722B21">
        <w:t xml:space="preserve"> funding for</w:t>
      </w:r>
      <w:r w:rsidR="00F9270A" w:rsidRPr="00722B21">
        <w:t xml:space="preserve"> </w:t>
      </w:r>
      <w:r w:rsidR="00044999" w:rsidRPr="00722B21">
        <w:t xml:space="preserve">services </w:t>
      </w:r>
      <w:r w:rsidR="001A6901" w:rsidRPr="00722B21">
        <w:t>can be in the form of a subsidy or grant</w:t>
      </w:r>
      <w:r w:rsidR="00E4242B" w:rsidRPr="00722B21">
        <w:t xml:space="preserve"> payable to the registered provider</w:t>
      </w:r>
      <w:r w:rsidR="001A6901" w:rsidRPr="00722B21">
        <w:t>.</w:t>
      </w:r>
      <w:r w:rsidR="00AA01F6" w:rsidRPr="00722B21">
        <w:t xml:space="preserve"> </w:t>
      </w:r>
      <w:r w:rsidR="00D07BF3" w:rsidRPr="00722B21">
        <w:t xml:space="preserve">The amount of funding available depends on various factors, including </w:t>
      </w:r>
      <w:r w:rsidR="00DB676E" w:rsidRPr="00722B21">
        <w:t xml:space="preserve">the </w:t>
      </w:r>
      <w:r w:rsidR="002518AF" w:rsidRPr="00722B21">
        <w:t xml:space="preserve">classification type and </w:t>
      </w:r>
      <w:r w:rsidR="00D07BF3" w:rsidRPr="00722B21">
        <w:t>classification level</w:t>
      </w:r>
      <w:r w:rsidR="00DB676E" w:rsidRPr="00722B21">
        <w:t xml:space="preserve"> of individual</w:t>
      </w:r>
      <w:r w:rsidR="00633FEC" w:rsidRPr="00722B21">
        <w:t>s</w:t>
      </w:r>
      <w:r w:rsidR="00D07BF3" w:rsidRPr="00722B21">
        <w:t>, the application of means testing</w:t>
      </w:r>
      <w:r w:rsidR="004F3BF9" w:rsidRPr="00722B21">
        <w:t xml:space="preserve"> and whether the service is being provided under a specialist </w:t>
      </w:r>
      <w:r w:rsidR="000B1F5D" w:rsidRPr="00722B21">
        <w:t xml:space="preserve">aged care </w:t>
      </w:r>
      <w:r w:rsidR="004F3BF9" w:rsidRPr="00722B21">
        <w:t>program, for example, for Aboriginal or Torres Strait Islander</w:t>
      </w:r>
      <w:r w:rsidR="00FA2F49" w:rsidRPr="00722B21">
        <w:t xml:space="preserve"> </w:t>
      </w:r>
      <w:r w:rsidR="000B1F5D" w:rsidRPr="00722B21">
        <w:t>persons</w:t>
      </w:r>
      <w:r w:rsidR="004F3BF9" w:rsidRPr="00722B21">
        <w:t>.</w:t>
      </w:r>
    </w:p>
    <w:p w14:paraId="240B0233" w14:textId="77777777" w:rsidR="002015F5" w:rsidRPr="00722B21" w:rsidRDefault="002015F5" w:rsidP="00C26540">
      <w:pPr>
        <w:pStyle w:val="SOText"/>
      </w:pPr>
      <w:r w:rsidRPr="00722B21">
        <w:t>The system is governed by the Secretary (known as the System Governor), the Aged Care Quality and Safety Commissioner (the Commissioner), and the Complaints Commissioner.</w:t>
      </w:r>
    </w:p>
    <w:p w14:paraId="5560366B" w14:textId="77777777" w:rsidR="00696D3B" w:rsidRPr="00722B21" w:rsidRDefault="00EE036F" w:rsidP="00C26540">
      <w:pPr>
        <w:pStyle w:val="SOText"/>
      </w:pPr>
      <w:r w:rsidRPr="00722B21">
        <w:t>A set of key obligations</w:t>
      </w:r>
      <w:r w:rsidR="004D1841" w:rsidRPr="00722B21">
        <w:t xml:space="preserve"> </w:t>
      </w:r>
      <w:r w:rsidRPr="00722B21">
        <w:t>appl</w:t>
      </w:r>
      <w:r w:rsidR="00176848" w:rsidRPr="00722B21">
        <w:t>y</w:t>
      </w:r>
      <w:r w:rsidRPr="00722B21">
        <w:t xml:space="preserve"> to registered providers</w:t>
      </w:r>
      <w:r w:rsidR="00A81946" w:rsidRPr="00722B21">
        <w:t xml:space="preserve"> and apply even where registered providers subcontract the delivery of services to</w:t>
      </w:r>
      <w:r w:rsidRPr="00722B21">
        <w:t xml:space="preserve"> associated providers</w:t>
      </w:r>
      <w:r w:rsidR="00A44618" w:rsidRPr="00722B21">
        <w:t>.</w:t>
      </w:r>
      <w:r w:rsidR="00176848" w:rsidRPr="00722B21">
        <w:t xml:space="preserve"> </w:t>
      </w:r>
      <w:r w:rsidR="00696D3B" w:rsidRPr="00722B21">
        <w:t xml:space="preserve">Separate obligations apply to </w:t>
      </w:r>
      <w:r w:rsidRPr="00722B21">
        <w:t>aged care workers</w:t>
      </w:r>
      <w:r w:rsidR="00696D3B" w:rsidRPr="00722B21">
        <w:t xml:space="preserve"> and responsible persons of registered providers</w:t>
      </w:r>
      <w:r w:rsidR="00E22281" w:rsidRPr="00722B21">
        <w:t>.</w:t>
      </w:r>
    </w:p>
    <w:p w14:paraId="6714832E" w14:textId="77777777" w:rsidR="002A0B8E" w:rsidRPr="00722B21" w:rsidRDefault="002A0B8E" w:rsidP="00C26540">
      <w:pPr>
        <w:pStyle w:val="SOText"/>
      </w:pPr>
      <w:r w:rsidRPr="00722B21">
        <w:t xml:space="preserve">Protections are provided for whistleblowers and statutory duties are imposed on registered providers, responsible persons and </w:t>
      </w:r>
      <w:r w:rsidR="0090033A" w:rsidRPr="00722B21">
        <w:t xml:space="preserve">operators of aged care </w:t>
      </w:r>
      <w:r w:rsidRPr="00722B21">
        <w:t xml:space="preserve">digital platforms that facilitate access to services. </w:t>
      </w:r>
      <w:r w:rsidR="004A2FFF" w:rsidRPr="00722B21">
        <w:t>Criminal penalties</w:t>
      </w:r>
      <w:r w:rsidR="00A46266" w:rsidRPr="00722B21">
        <w:t xml:space="preserve"> and civil penalties apply for failures to meet requirements under </w:t>
      </w:r>
      <w:r w:rsidR="00ED3DA7" w:rsidRPr="00722B21">
        <w:t>this</w:t>
      </w:r>
      <w:r w:rsidR="00A46266" w:rsidRPr="00722B21">
        <w:t xml:space="preserve"> Act and compensation can be sought</w:t>
      </w:r>
      <w:r w:rsidR="004C07B9" w:rsidRPr="00722B21">
        <w:t xml:space="preserve"> </w:t>
      </w:r>
      <w:r w:rsidR="00963B42" w:rsidRPr="00722B21">
        <w:t xml:space="preserve">in cases of </w:t>
      </w:r>
      <w:r w:rsidR="004C07B9" w:rsidRPr="00722B21">
        <w:t xml:space="preserve">serious failures </w:t>
      </w:r>
      <w:r w:rsidR="00963B42" w:rsidRPr="00722B21">
        <w:t>by registered providers</w:t>
      </w:r>
      <w:r w:rsidRPr="00722B21">
        <w:t>.</w:t>
      </w:r>
    </w:p>
    <w:p w14:paraId="18F97386" w14:textId="77777777" w:rsidR="00C112B5" w:rsidRPr="00722B21" w:rsidRDefault="00E22281" w:rsidP="00C26540">
      <w:pPr>
        <w:pStyle w:val="SOText"/>
      </w:pPr>
      <w:r w:rsidRPr="00722B21">
        <w:t xml:space="preserve">The </w:t>
      </w:r>
      <w:r w:rsidR="00963B42" w:rsidRPr="00722B21">
        <w:t xml:space="preserve">Commissioner and </w:t>
      </w:r>
      <w:r w:rsidR="008B75E1" w:rsidRPr="00722B21">
        <w:t xml:space="preserve">the </w:t>
      </w:r>
      <w:r w:rsidR="00963B42" w:rsidRPr="00722B21">
        <w:t>System Governor have access to a suite of regulatory mechanisms</w:t>
      </w:r>
      <w:r w:rsidR="000F57F6" w:rsidRPr="00722B21">
        <w:t xml:space="preserve"> to </w:t>
      </w:r>
      <w:r w:rsidR="006352A9" w:rsidRPr="00722B21">
        <w:t>assist in the performance of their respective functions</w:t>
      </w:r>
      <w:r w:rsidR="00FA2F49" w:rsidRPr="00722B21">
        <w:t>.</w:t>
      </w:r>
    </w:p>
    <w:p w14:paraId="34D1A02A" w14:textId="77777777" w:rsidR="003B00CF" w:rsidRPr="00722B21" w:rsidRDefault="003C3AC1" w:rsidP="00C26540">
      <w:pPr>
        <w:pStyle w:val="SOText"/>
      </w:pPr>
      <w:r w:rsidRPr="00722B21">
        <w:t>Arrangements for the protection of information and data obtained under this Act and the sharing of that information and data</w:t>
      </w:r>
      <w:r w:rsidR="006913FE" w:rsidRPr="00722B21">
        <w:t xml:space="preserve"> also</w:t>
      </w:r>
      <w:r w:rsidRPr="00722B21">
        <w:t xml:space="preserve"> apply</w:t>
      </w:r>
      <w:r w:rsidR="006913FE" w:rsidRPr="00722B21">
        <w:t>.</w:t>
      </w:r>
    </w:p>
    <w:p w14:paraId="68FA45D8" w14:textId="231246E2" w:rsidR="00AE1FB9" w:rsidRPr="00722B21" w:rsidRDefault="009A3323" w:rsidP="00C26540">
      <w:pPr>
        <w:pStyle w:val="ActHead2"/>
        <w:pageBreakBefore/>
      </w:pPr>
      <w:bookmarkStart w:id="9" w:name="_Toc212631293"/>
      <w:r w:rsidRPr="009A3323">
        <w:rPr>
          <w:rStyle w:val="CharPartNo"/>
        </w:rPr>
        <w:t>Part 2</w:t>
      </w:r>
      <w:r w:rsidR="00CC032E" w:rsidRPr="00722B21">
        <w:t>—</w:t>
      </w:r>
      <w:r w:rsidR="00CC032E" w:rsidRPr="009A3323">
        <w:rPr>
          <w:rStyle w:val="CharPartText"/>
        </w:rPr>
        <w:t>Definitions and key concepts</w:t>
      </w:r>
      <w:bookmarkEnd w:id="9"/>
    </w:p>
    <w:p w14:paraId="64566075" w14:textId="3B2AE86C" w:rsidR="000A6A7B" w:rsidRPr="00722B21" w:rsidRDefault="009A3323" w:rsidP="00C26540">
      <w:pPr>
        <w:pStyle w:val="ActHead3"/>
      </w:pPr>
      <w:bookmarkStart w:id="10" w:name="_Hlk150162909"/>
      <w:bookmarkStart w:id="11" w:name="_Toc212631294"/>
      <w:r w:rsidRPr="009A3323">
        <w:rPr>
          <w:rStyle w:val="CharDivNo"/>
        </w:rPr>
        <w:t>Division 1</w:t>
      </w:r>
      <w:r w:rsidR="000A6A7B" w:rsidRPr="00722B21">
        <w:t>—</w:t>
      </w:r>
      <w:r w:rsidR="000A6A7B" w:rsidRPr="009A3323">
        <w:rPr>
          <w:rStyle w:val="CharDivText"/>
        </w:rPr>
        <w:t>Definitions</w:t>
      </w:r>
      <w:bookmarkEnd w:id="11"/>
    </w:p>
    <w:p w14:paraId="60BF6568" w14:textId="77777777" w:rsidR="000A6A7B" w:rsidRPr="00722B21" w:rsidRDefault="00F12A56" w:rsidP="00C26540">
      <w:pPr>
        <w:pStyle w:val="ActHead5"/>
      </w:pPr>
      <w:bookmarkStart w:id="12" w:name="_Toc212631295"/>
      <w:r w:rsidRPr="009A3323">
        <w:rPr>
          <w:rStyle w:val="CharSectno"/>
        </w:rPr>
        <w:t>7</w:t>
      </w:r>
      <w:r w:rsidR="000A6A7B" w:rsidRPr="00722B21">
        <w:t xml:space="preserve">  Definitions</w:t>
      </w:r>
      <w:bookmarkEnd w:id="12"/>
    </w:p>
    <w:p w14:paraId="29A23F1E" w14:textId="77777777" w:rsidR="000A6A7B" w:rsidRPr="00722B21" w:rsidRDefault="000A6A7B" w:rsidP="00C26540">
      <w:pPr>
        <w:pStyle w:val="subsection"/>
      </w:pPr>
      <w:r w:rsidRPr="00722B21">
        <w:tab/>
      </w:r>
      <w:r w:rsidRPr="00722B21">
        <w:tab/>
        <w:t>In this Act:</w:t>
      </w:r>
    </w:p>
    <w:p w14:paraId="505C30CC" w14:textId="77777777" w:rsidR="000A6A7B" w:rsidRPr="00722B21" w:rsidRDefault="000A6A7B" w:rsidP="00C26540">
      <w:pPr>
        <w:pStyle w:val="Definition"/>
      </w:pPr>
      <w:r w:rsidRPr="00722B21">
        <w:rPr>
          <w:b/>
          <w:i/>
        </w:rPr>
        <w:t>ABN</w:t>
      </w:r>
      <w:r w:rsidRPr="00722B21">
        <w:rPr>
          <w:b/>
        </w:rPr>
        <w:t xml:space="preserve"> </w:t>
      </w:r>
      <w:r w:rsidRPr="00722B21">
        <w:t xml:space="preserve">has the same meaning as in the </w:t>
      </w:r>
      <w:r w:rsidRPr="00722B21">
        <w:rPr>
          <w:i/>
        </w:rPr>
        <w:t>A New Tax System (Australian Business Number) Act 1999</w:t>
      </w:r>
      <w:r w:rsidRPr="00722B21">
        <w:t>.</w:t>
      </w:r>
    </w:p>
    <w:p w14:paraId="7BC8E636" w14:textId="77777777" w:rsidR="000A6A7B" w:rsidRPr="00722B21" w:rsidRDefault="000A6A7B" w:rsidP="00C26540">
      <w:pPr>
        <w:pStyle w:val="Definition"/>
      </w:pPr>
      <w:r w:rsidRPr="00722B21">
        <w:rPr>
          <w:b/>
          <w:i/>
        </w:rPr>
        <w:t>access approval</w:t>
      </w:r>
      <w:r w:rsidR="00DA75F5" w:rsidRPr="00722B21">
        <w:t>, for an individual,</w:t>
      </w:r>
      <w:r w:rsidRPr="00722B21">
        <w:t xml:space="preserve"> means </w:t>
      </w:r>
      <w:r w:rsidR="00713CA3" w:rsidRPr="00722B21">
        <w:t xml:space="preserve">an approval </w:t>
      </w:r>
      <w:r w:rsidRPr="00722B21">
        <w:t xml:space="preserve">under </w:t>
      </w:r>
      <w:r w:rsidR="002E013D" w:rsidRPr="00722B21">
        <w:t>subsection 6</w:t>
      </w:r>
      <w:r w:rsidR="00F12A56" w:rsidRPr="00722B21">
        <w:t>5</w:t>
      </w:r>
      <w:r w:rsidRPr="00722B21">
        <w:t>(2).</w:t>
      </w:r>
    </w:p>
    <w:p w14:paraId="6534993B" w14:textId="5648D559" w:rsidR="00CD43E8" w:rsidRPr="00722B21" w:rsidRDefault="00CD43E8" w:rsidP="00C26540">
      <w:pPr>
        <w:pStyle w:val="Definition"/>
      </w:pPr>
      <w:r w:rsidRPr="00722B21">
        <w:rPr>
          <w:b/>
          <w:i/>
        </w:rPr>
        <w:t>accommodation agreement</w:t>
      </w:r>
      <w:r w:rsidRPr="00722B21">
        <w:t xml:space="preserve"> means an agreement between an individual and a registered provider that meets the requirements set out in </w:t>
      </w:r>
      <w:r w:rsidR="009A3323">
        <w:t>section 2</w:t>
      </w:r>
      <w:r w:rsidR="00F12A56" w:rsidRPr="00722B21">
        <w:t>94</w:t>
      </w:r>
      <w:r w:rsidRPr="00722B21">
        <w:t>.</w:t>
      </w:r>
    </w:p>
    <w:p w14:paraId="626F56D2" w14:textId="77777777" w:rsidR="00883753" w:rsidRPr="00722B21" w:rsidRDefault="00883753" w:rsidP="00883753">
      <w:pPr>
        <w:pStyle w:val="Definition"/>
      </w:pPr>
      <w:r w:rsidRPr="00722B21">
        <w:rPr>
          <w:b/>
          <w:bCs/>
          <w:i/>
          <w:iCs/>
        </w:rPr>
        <w:t>accommodation bond</w:t>
      </w:r>
      <w:r w:rsidRPr="00722B21">
        <w:t xml:space="preserve"> has the meaning prescribed by the rules.</w:t>
      </w:r>
    </w:p>
    <w:p w14:paraId="755A3EBD" w14:textId="77777777" w:rsidR="003E2BAA" w:rsidRPr="00722B21" w:rsidRDefault="003E2BAA" w:rsidP="003E2BAA">
      <w:pPr>
        <w:pStyle w:val="Definition"/>
      </w:pPr>
      <w:r w:rsidRPr="00722B21">
        <w:rPr>
          <w:b/>
          <w:bCs/>
          <w:i/>
          <w:iCs/>
        </w:rPr>
        <w:t>accommodation bond balance</w:t>
      </w:r>
      <w:r w:rsidRPr="00722B21">
        <w:t xml:space="preserve"> has the meaning prescribed by the rules.</w:t>
      </w:r>
    </w:p>
    <w:p w14:paraId="30309A7C" w14:textId="77777777" w:rsidR="003E2BAA" w:rsidRPr="00722B21" w:rsidRDefault="003E2BAA" w:rsidP="003E2BAA">
      <w:pPr>
        <w:pStyle w:val="Definition"/>
      </w:pPr>
      <w:r w:rsidRPr="00722B21">
        <w:rPr>
          <w:b/>
          <w:bCs/>
          <w:i/>
          <w:iCs/>
        </w:rPr>
        <w:t>accommodation charge</w:t>
      </w:r>
      <w:r w:rsidRPr="00722B21">
        <w:t xml:space="preserve"> has the meaning prescribed by the rules.</w:t>
      </w:r>
    </w:p>
    <w:p w14:paraId="2DE750C4" w14:textId="77777777" w:rsidR="00CD43E8" w:rsidRPr="00722B21" w:rsidRDefault="00CD43E8" w:rsidP="00C26540">
      <w:pPr>
        <w:pStyle w:val="Definition"/>
      </w:pPr>
      <w:r w:rsidRPr="00722B21">
        <w:rPr>
          <w:b/>
          <w:i/>
        </w:rPr>
        <w:t>accommodation contribution</w:t>
      </w:r>
      <w:r w:rsidRPr="00722B21">
        <w:t xml:space="preserve"> means a contribution paid by an individual to a registered provider for accommodation in an approved residential care home through which the provider delivers ongoing funded aged care services to the individual through the service group residential care.</w:t>
      </w:r>
    </w:p>
    <w:p w14:paraId="1E122B00" w14:textId="47ED4239" w:rsidR="00CD43E8" w:rsidRPr="00722B21" w:rsidRDefault="00CD43E8" w:rsidP="00C26540">
      <w:pPr>
        <w:pStyle w:val="notetext"/>
      </w:pPr>
      <w:r w:rsidRPr="00722B21">
        <w:t>Note:</w:t>
      </w:r>
      <w:r w:rsidRPr="00722B21">
        <w:tab/>
        <w:t xml:space="preserve">If an individual is not required to pay an accommodation payment, the individual may be required to pay an accommodation contribution. The amount (if any) of accommodation contribution payable depends, amongst other things, on the individual’s daily means tested amount (see </w:t>
      </w:r>
      <w:r w:rsidR="009A3323">
        <w:t>section 2</w:t>
      </w:r>
      <w:r w:rsidR="00F12A56" w:rsidRPr="00722B21">
        <w:t>98</w:t>
      </w:r>
      <w:r w:rsidRPr="00722B21">
        <w:t>).</w:t>
      </w:r>
    </w:p>
    <w:p w14:paraId="3A085087" w14:textId="77777777" w:rsidR="00CD43E8" w:rsidRPr="00722B21" w:rsidRDefault="00CD43E8" w:rsidP="00C26540">
      <w:pPr>
        <w:pStyle w:val="Definition"/>
      </w:pPr>
      <w:r w:rsidRPr="00722B21">
        <w:rPr>
          <w:b/>
          <w:i/>
        </w:rPr>
        <w:t>accommodation payment</w:t>
      </w:r>
      <w:r w:rsidRPr="00722B21">
        <w:t xml:space="preserve"> means a payment paid by an individual to a registered provider for accommodation in an approved residential care home through which the provider delivers ongoing funded aged care services to the individual through the service group residential care.</w:t>
      </w:r>
    </w:p>
    <w:p w14:paraId="6C06275A" w14:textId="7FD8F17E" w:rsidR="00CD43E8" w:rsidRPr="00722B21" w:rsidRDefault="00CD43E8" w:rsidP="00C26540">
      <w:pPr>
        <w:pStyle w:val="notetext"/>
      </w:pPr>
      <w:r w:rsidRPr="00722B21">
        <w:t>Note:</w:t>
      </w:r>
      <w:r w:rsidRPr="00722B21">
        <w:tab/>
        <w:t xml:space="preserve">Whether or not an individual pays an accommodation payment depends, amongst other things, on the individual’s daily means tested amount (see </w:t>
      </w:r>
      <w:r w:rsidR="009A3323">
        <w:t>section 2</w:t>
      </w:r>
      <w:r w:rsidR="00F12A56" w:rsidRPr="00722B21">
        <w:t>96</w:t>
      </w:r>
      <w:r w:rsidRPr="00722B21">
        <w:t>).</w:t>
      </w:r>
    </w:p>
    <w:p w14:paraId="43209F81" w14:textId="77777777" w:rsidR="00CD43E8" w:rsidRPr="00722B21" w:rsidRDefault="00CD43E8" w:rsidP="00C26540">
      <w:pPr>
        <w:pStyle w:val="Definition"/>
      </w:pPr>
      <w:r w:rsidRPr="00722B21">
        <w:rPr>
          <w:b/>
          <w:i/>
        </w:rPr>
        <w:t>account period</w:t>
      </w:r>
      <w:r w:rsidRPr="00722B21">
        <w:t>:</w:t>
      </w:r>
    </w:p>
    <w:p w14:paraId="559402C9" w14:textId="0C32B5C7" w:rsidR="00CD43E8" w:rsidRPr="00722B21" w:rsidRDefault="00CD43E8" w:rsidP="00C26540">
      <w:pPr>
        <w:pStyle w:val="paragraph"/>
      </w:pPr>
      <w:r w:rsidRPr="00722B21">
        <w:tab/>
        <w:t>(a)</w:t>
      </w:r>
      <w:r w:rsidRPr="00722B21">
        <w:tab/>
        <w:t xml:space="preserve">for a notional assistive technology account—see </w:t>
      </w:r>
      <w:r w:rsidR="002E013D" w:rsidRPr="00722B21">
        <w:t>sub</w:t>
      </w:r>
      <w:r w:rsidR="009A3323">
        <w:t>section 2</w:t>
      </w:r>
      <w:r w:rsidR="00F12A56" w:rsidRPr="00722B21">
        <w:t>11</w:t>
      </w:r>
      <w:r w:rsidRPr="00722B21">
        <w:t>(1); and</w:t>
      </w:r>
    </w:p>
    <w:p w14:paraId="2A3BBA94" w14:textId="57056E29" w:rsidR="00CD43E8" w:rsidRPr="00722B21" w:rsidRDefault="00CD43E8" w:rsidP="00C26540">
      <w:pPr>
        <w:pStyle w:val="paragraph"/>
      </w:pPr>
      <w:r w:rsidRPr="00722B21">
        <w:tab/>
        <w:t>(b)</w:t>
      </w:r>
      <w:r w:rsidRPr="00722B21">
        <w:tab/>
        <w:t xml:space="preserve">for a notional home modifications account—see </w:t>
      </w:r>
      <w:r w:rsidR="002E013D" w:rsidRPr="00722B21">
        <w:t>sub</w:t>
      </w:r>
      <w:r w:rsidR="009A3323">
        <w:t>section 2</w:t>
      </w:r>
      <w:r w:rsidR="00F12A56" w:rsidRPr="00722B21">
        <w:t>20</w:t>
      </w:r>
      <w:r w:rsidRPr="00722B21">
        <w:t>(1).</w:t>
      </w:r>
    </w:p>
    <w:p w14:paraId="50718646" w14:textId="696F9C4B" w:rsidR="00CD43E8" w:rsidRPr="00722B21" w:rsidRDefault="00CD43E8" w:rsidP="00C26540">
      <w:pPr>
        <w:pStyle w:val="Definition"/>
      </w:pPr>
      <w:r w:rsidRPr="00722B21">
        <w:rPr>
          <w:b/>
          <w:i/>
        </w:rPr>
        <w:t>ADI</w:t>
      </w:r>
      <w:r w:rsidRPr="00722B21">
        <w:t xml:space="preserve"> means an authorised deposit</w:t>
      </w:r>
      <w:r w:rsidR="009A3323">
        <w:noBreakHyphen/>
      </w:r>
      <w:r w:rsidRPr="00722B21">
        <w:t xml:space="preserve">taking institution within the meaning of the </w:t>
      </w:r>
      <w:r w:rsidRPr="00722B21">
        <w:rPr>
          <w:i/>
        </w:rPr>
        <w:t>Banking Act 1959</w:t>
      </w:r>
      <w:r w:rsidRPr="00722B21">
        <w:t>.</w:t>
      </w:r>
    </w:p>
    <w:p w14:paraId="0D7516D9" w14:textId="77777777" w:rsidR="003E2BAA" w:rsidRPr="00722B21" w:rsidRDefault="003E2BAA" w:rsidP="003E2BAA">
      <w:pPr>
        <w:pStyle w:val="Definition"/>
      </w:pPr>
      <w:r w:rsidRPr="00722B21">
        <w:rPr>
          <w:b/>
          <w:bCs/>
          <w:i/>
          <w:iCs/>
        </w:rPr>
        <w:t>administrative action</w:t>
      </w:r>
      <w:r w:rsidRPr="00722B21">
        <w:t>: see subsection 582(2).</w:t>
      </w:r>
    </w:p>
    <w:p w14:paraId="2E390259" w14:textId="77777777" w:rsidR="000A6A7B" w:rsidRPr="00722B21" w:rsidRDefault="000A6A7B" w:rsidP="00C26540">
      <w:pPr>
        <w:pStyle w:val="Definition"/>
      </w:pPr>
      <w:r w:rsidRPr="00722B21">
        <w:rPr>
          <w:b/>
          <w:i/>
        </w:rPr>
        <w:t>Advisory Council</w:t>
      </w:r>
      <w:r w:rsidRPr="00722B21">
        <w:t xml:space="preserve"> means the Aged Care Quality and Safety Advisory Council established by </w:t>
      </w:r>
      <w:r w:rsidR="002E013D" w:rsidRPr="00722B21">
        <w:t>section 3</w:t>
      </w:r>
      <w:r w:rsidR="00F12A56" w:rsidRPr="00722B21">
        <w:t>82</w:t>
      </w:r>
      <w:r w:rsidRPr="00722B21">
        <w:t>.</w:t>
      </w:r>
    </w:p>
    <w:p w14:paraId="5C1BDEC8" w14:textId="77777777" w:rsidR="000A6A7B" w:rsidRPr="00722B21" w:rsidRDefault="000A6A7B" w:rsidP="00C26540">
      <w:pPr>
        <w:pStyle w:val="Definition"/>
      </w:pPr>
      <w:r w:rsidRPr="00722B21">
        <w:rPr>
          <w:b/>
          <w:i/>
        </w:rPr>
        <w:t xml:space="preserve">Advisory </w:t>
      </w:r>
      <w:r w:rsidRPr="00722B21">
        <w:rPr>
          <w:b/>
          <w:bCs/>
          <w:i/>
          <w:iCs/>
        </w:rPr>
        <w:t xml:space="preserve">Council </w:t>
      </w:r>
      <w:r w:rsidRPr="00722B21">
        <w:rPr>
          <w:b/>
          <w:i/>
        </w:rPr>
        <w:t xml:space="preserve">member </w:t>
      </w:r>
      <w:r w:rsidRPr="00722B21">
        <w:t>means a member of the Advisory Council and includes the Chair and the Deputy Chair.</w:t>
      </w:r>
    </w:p>
    <w:p w14:paraId="343E7F51" w14:textId="77777777" w:rsidR="00A80586" w:rsidRPr="00722B21" w:rsidRDefault="00A80586" w:rsidP="00C26540">
      <w:pPr>
        <w:pStyle w:val="Definition"/>
      </w:pPr>
      <w:r w:rsidRPr="00722B21">
        <w:rPr>
          <w:b/>
          <w:i/>
        </w:rPr>
        <w:t>advocate</w:t>
      </w:r>
      <w:r w:rsidRPr="00722B21">
        <w:t xml:space="preserve"> includes an independent aged care advocate.</w:t>
      </w:r>
    </w:p>
    <w:p w14:paraId="5CA7060A" w14:textId="77777777" w:rsidR="0034231C" w:rsidRPr="00722B21" w:rsidRDefault="0034231C" w:rsidP="00C26540">
      <w:pPr>
        <w:pStyle w:val="Definition"/>
      </w:pPr>
      <w:r w:rsidRPr="00722B21">
        <w:rPr>
          <w:b/>
          <w:i/>
        </w:rPr>
        <w:t>affected entity</w:t>
      </w:r>
      <w:r w:rsidRPr="00722B21">
        <w:t>,</w:t>
      </w:r>
      <w:r w:rsidRPr="00722B21">
        <w:rPr>
          <w:b/>
        </w:rPr>
        <w:t xml:space="preserve"> </w:t>
      </w:r>
      <w:r w:rsidRPr="00722B21">
        <w:t xml:space="preserve">for a reviewable decision: see </w:t>
      </w:r>
      <w:r w:rsidR="002E013D" w:rsidRPr="00722B21">
        <w:t>sections 5</w:t>
      </w:r>
      <w:r w:rsidR="00F12A56" w:rsidRPr="00722B21">
        <w:t>56</w:t>
      </w:r>
      <w:r w:rsidRPr="00722B21">
        <w:t xml:space="preserve">, </w:t>
      </w:r>
      <w:r w:rsidR="00F12A56" w:rsidRPr="00722B21">
        <w:t>557</w:t>
      </w:r>
      <w:r w:rsidRPr="00722B21">
        <w:t xml:space="preserve"> and </w:t>
      </w:r>
      <w:r w:rsidR="00F12A56" w:rsidRPr="00722B21">
        <w:t>558</w:t>
      </w:r>
      <w:r w:rsidRPr="00722B21">
        <w:t>.</w:t>
      </w:r>
    </w:p>
    <w:p w14:paraId="0E9F8FA4" w14:textId="77777777" w:rsidR="00D91629" w:rsidRPr="00722B21" w:rsidRDefault="00D91629" w:rsidP="00C26540">
      <w:pPr>
        <w:pStyle w:val="Definition"/>
      </w:pPr>
      <w:r w:rsidRPr="00722B21">
        <w:rPr>
          <w:b/>
          <w:i/>
        </w:rPr>
        <w:t>aged care clearance decision</w:t>
      </w:r>
      <w:r w:rsidRPr="00722B21">
        <w:t xml:space="preserve"> means a clearance decision within the meaning of </w:t>
      </w:r>
      <w:r w:rsidR="002E013D" w:rsidRPr="00722B21">
        <w:t>paragraph 3</w:t>
      </w:r>
      <w:r w:rsidR="00F12A56" w:rsidRPr="00722B21">
        <w:t>79</w:t>
      </w:r>
      <w:r w:rsidRPr="00722B21">
        <w:t>(5)(c).</w:t>
      </w:r>
    </w:p>
    <w:p w14:paraId="1A565089" w14:textId="60709A85" w:rsidR="00310355" w:rsidRPr="00722B21" w:rsidRDefault="00310355" w:rsidP="00C26540">
      <w:pPr>
        <w:pStyle w:val="Definition"/>
      </w:pPr>
      <w:r w:rsidRPr="00722B21">
        <w:rPr>
          <w:b/>
          <w:i/>
        </w:rPr>
        <w:t>Aged Care Code of Conduct</w:t>
      </w:r>
      <w:r w:rsidRPr="00722B21">
        <w:t xml:space="preserve"> means the rules made for the purposes of </w:t>
      </w:r>
      <w:r w:rsidR="009A3323">
        <w:t>section 1</w:t>
      </w:r>
      <w:r w:rsidR="00F12A56" w:rsidRPr="00722B21">
        <w:t>4</w:t>
      </w:r>
      <w:r w:rsidRPr="00722B21">
        <w:t>.</w:t>
      </w:r>
    </w:p>
    <w:p w14:paraId="7C5C55F5" w14:textId="1544B101" w:rsidR="00DB15D3" w:rsidRPr="00722B21" w:rsidRDefault="00DB15D3" w:rsidP="00C26540">
      <w:pPr>
        <w:pStyle w:val="Definition"/>
      </w:pPr>
      <w:r w:rsidRPr="00722B21">
        <w:rPr>
          <w:b/>
          <w:i/>
        </w:rPr>
        <w:t>aged care digital platform</w:t>
      </w:r>
      <w:r w:rsidRPr="00722B21">
        <w:t xml:space="preserve">: see </w:t>
      </w:r>
      <w:r w:rsidR="009A3323">
        <w:t>section 1</w:t>
      </w:r>
      <w:r w:rsidR="00F12A56" w:rsidRPr="00722B21">
        <w:t>87</w:t>
      </w:r>
      <w:r w:rsidRPr="00722B21">
        <w:t>.</w:t>
      </w:r>
    </w:p>
    <w:p w14:paraId="7D5A8F10" w14:textId="77777777" w:rsidR="00D91629" w:rsidRPr="00722B21" w:rsidRDefault="00D91629" w:rsidP="00C26540">
      <w:pPr>
        <w:pStyle w:val="Definition"/>
      </w:pPr>
      <w:r w:rsidRPr="00722B21">
        <w:rPr>
          <w:b/>
          <w:i/>
        </w:rPr>
        <w:t>aged care exclusion decision</w:t>
      </w:r>
      <w:r w:rsidRPr="00722B21">
        <w:t xml:space="preserve"> means an exclusion decision within the meaning of </w:t>
      </w:r>
      <w:r w:rsidR="002E013D" w:rsidRPr="00722B21">
        <w:t>paragraph 3</w:t>
      </w:r>
      <w:r w:rsidR="00F12A56" w:rsidRPr="00722B21">
        <w:t>79</w:t>
      </w:r>
      <w:r w:rsidRPr="00722B21">
        <w:t>(5)(e).</w:t>
      </w:r>
    </w:p>
    <w:p w14:paraId="162F4AC8" w14:textId="7AEA3B34" w:rsidR="006C1181" w:rsidRPr="00722B21" w:rsidRDefault="006C1181" w:rsidP="00C26540">
      <w:pPr>
        <w:pStyle w:val="Definition"/>
      </w:pPr>
      <w:r w:rsidRPr="00722B21">
        <w:rPr>
          <w:b/>
          <w:i/>
        </w:rPr>
        <w:t>aged care needs assessment</w:t>
      </w:r>
      <w:r w:rsidRPr="00722B21">
        <w:t xml:space="preserve"> means an assessment undertaken </w:t>
      </w:r>
      <w:r w:rsidR="00ED46A8" w:rsidRPr="00722B21">
        <w:t xml:space="preserve">under </w:t>
      </w:r>
      <w:r w:rsidR="009A3323">
        <w:t>Division 2</w:t>
      </w:r>
      <w:r w:rsidR="00ED46A8" w:rsidRPr="00722B21">
        <w:t xml:space="preserve"> of </w:t>
      </w:r>
      <w:r w:rsidR="009A3323">
        <w:t>Part 2</w:t>
      </w:r>
      <w:r w:rsidR="00D32AE0" w:rsidRPr="00722B21">
        <w:t xml:space="preserve"> of </w:t>
      </w:r>
      <w:r w:rsidR="009A3323">
        <w:t>Chapter 2</w:t>
      </w:r>
      <w:r w:rsidR="00D32AE0" w:rsidRPr="00722B21">
        <w:t>.</w:t>
      </w:r>
    </w:p>
    <w:p w14:paraId="2F5498C6" w14:textId="53B1C959" w:rsidR="000A6A7B" w:rsidRPr="00722B21" w:rsidRDefault="000A6A7B" w:rsidP="00C26540">
      <w:pPr>
        <w:pStyle w:val="Definition"/>
      </w:pPr>
      <w:r w:rsidRPr="00722B21">
        <w:rPr>
          <w:b/>
          <w:i/>
        </w:rPr>
        <w:t>Aged Care Quality Standards</w:t>
      </w:r>
      <w:r w:rsidRPr="00722B21">
        <w:t xml:space="preserve"> means the rules made for the purposes of </w:t>
      </w:r>
      <w:r w:rsidR="002E013D" w:rsidRPr="00722B21">
        <w:t>sub</w:t>
      </w:r>
      <w:r w:rsidR="009A3323">
        <w:t>section 1</w:t>
      </w:r>
      <w:r w:rsidR="00F12A56" w:rsidRPr="00722B21">
        <w:t>5</w:t>
      </w:r>
      <w:r w:rsidRPr="00722B21">
        <w:t>(1).</w:t>
      </w:r>
    </w:p>
    <w:p w14:paraId="5B75ADA8" w14:textId="77777777" w:rsidR="00A44109" w:rsidRPr="00722B21" w:rsidRDefault="00A44109" w:rsidP="00C26540">
      <w:pPr>
        <w:pStyle w:val="Definition"/>
      </w:pPr>
      <w:r w:rsidRPr="00722B21">
        <w:rPr>
          <w:b/>
          <w:i/>
        </w:rPr>
        <w:t>aged care volunteer visitor</w:t>
      </w:r>
      <w:r w:rsidRPr="00722B21">
        <w:t xml:space="preserve"> means a person who:</w:t>
      </w:r>
    </w:p>
    <w:p w14:paraId="4C93FC0B" w14:textId="3D43D478" w:rsidR="00A44109" w:rsidRPr="00722B21" w:rsidRDefault="00A44109" w:rsidP="00C26540">
      <w:pPr>
        <w:pStyle w:val="paragraph"/>
      </w:pPr>
      <w:r w:rsidRPr="00722B21">
        <w:tab/>
        <w:t>(a)</w:t>
      </w:r>
      <w:r w:rsidRPr="00722B21">
        <w:tab/>
        <w:t>volunteer</w:t>
      </w:r>
      <w:r w:rsidR="006522A2" w:rsidRPr="00722B21">
        <w:t>s for or is otherwise engaged</w:t>
      </w:r>
      <w:r w:rsidRPr="00722B21">
        <w:t xml:space="preserve"> by a person or body that receives financial assistance under </w:t>
      </w:r>
      <w:r w:rsidR="009A3323">
        <w:t>section 2</w:t>
      </w:r>
      <w:r w:rsidR="00F12A56" w:rsidRPr="00722B21">
        <w:t>65</w:t>
      </w:r>
      <w:r w:rsidRPr="00722B21">
        <w:t xml:space="preserve"> for the purpose mentioned in </w:t>
      </w:r>
      <w:r w:rsidR="009A3323">
        <w:t>paragraph 2</w:t>
      </w:r>
      <w:r w:rsidR="00F12A56" w:rsidRPr="00722B21">
        <w:t>65</w:t>
      </w:r>
      <w:r w:rsidRPr="00722B21">
        <w:t>(2)(d); and</w:t>
      </w:r>
    </w:p>
    <w:p w14:paraId="64390F0E" w14:textId="77777777" w:rsidR="00A44109" w:rsidRPr="00722B21" w:rsidRDefault="00A44109" w:rsidP="00C26540">
      <w:pPr>
        <w:pStyle w:val="paragraph"/>
      </w:pPr>
      <w:r w:rsidRPr="00722B21">
        <w:tab/>
        <w:t>(b)</w:t>
      </w:r>
      <w:r w:rsidRPr="00722B21">
        <w:tab/>
        <w:t>implements that purpose by visiting individuals accessing funded aged care services to provide companionship, social support or friendship to those individuals who are socially isolated or are at risk of social isolation.</w:t>
      </w:r>
    </w:p>
    <w:p w14:paraId="7C037CDA" w14:textId="77777777" w:rsidR="000A6A7B" w:rsidRPr="00722B21" w:rsidRDefault="000A6A7B" w:rsidP="00C26540">
      <w:pPr>
        <w:pStyle w:val="Definition"/>
      </w:pPr>
      <w:r w:rsidRPr="00722B21">
        <w:rPr>
          <w:b/>
          <w:i/>
        </w:rPr>
        <w:t>aged care worker</w:t>
      </w:r>
      <w:r w:rsidRPr="00722B21">
        <w:t xml:space="preserve">: see </w:t>
      </w:r>
      <w:r w:rsidR="002E013D" w:rsidRPr="00722B21">
        <w:t>subsections 1</w:t>
      </w:r>
      <w:r w:rsidR="00F12A56" w:rsidRPr="00722B21">
        <w:t>1</w:t>
      </w:r>
      <w:r w:rsidR="00453ACE" w:rsidRPr="00722B21">
        <w:t>(</w:t>
      </w:r>
      <w:r w:rsidR="00F059B0" w:rsidRPr="00722B21">
        <w:t>4</w:t>
      </w:r>
      <w:r w:rsidR="00453ACE" w:rsidRPr="00722B21">
        <w:t>) and (</w:t>
      </w:r>
      <w:r w:rsidR="00F059B0" w:rsidRPr="00722B21">
        <w:t>5</w:t>
      </w:r>
      <w:r w:rsidR="00453ACE" w:rsidRPr="00722B21">
        <w:t>)</w:t>
      </w:r>
      <w:r w:rsidRPr="00722B21">
        <w:t>.</w:t>
      </w:r>
    </w:p>
    <w:p w14:paraId="2CD99F33" w14:textId="77777777" w:rsidR="000A6A7B" w:rsidRPr="00722B21" w:rsidRDefault="000A6A7B" w:rsidP="00C26540">
      <w:pPr>
        <w:pStyle w:val="Definition"/>
      </w:pPr>
      <w:r w:rsidRPr="00722B21">
        <w:rPr>
          <w:b/>
          <w:i/>
        </w:rPr>
        <w:t xml:space="preserve">aged care worker screening check </w:t>
      </w:r>
      <w:r w:rsidRPr="00722B21">
        <w:t>means an assessment, under an aged care worker screening law, of whether a person who works, or seeks to work, with individuals accessing funded aged care services poses a risk to such individuals.</w:t>
      </w:r>
    </w:p>
    <w:p w14:paraId="33BD1F80" w14:textId="77777777" w:rsidR="000A6A7B" w:rsidRPr="00722B21" w:rsidRDefault="000A6A7B" w:rsidP="00C26540">
      <w:pPr>
        <w:pStyle w:val="Definition"/>
      </w:pPr>
      <w:r w:rsidRPr="00722B21">
        <w:rPr>
          <w:b/>
          <w:i/>
        </w:rPr>
        <w:t>aged care worker screening database</w:t>
      </w:r>
      <w:r w:rsidRPr="00722B21">
        <w:t xml:space="preserve"> means the database established under </w:t>
      </w:r>
      <w:r w:rsidR="002E013D" w:rsidRPr="00722B21">
        <w:t>section 3</w:t>
      </w:r>
      <w:r w:rsidR="00F12A56" w:rsidRPr="00722B21">
        <w:t>79</w:t>
      </w:r>
      <w:r w:rsidRPr="00722B21">
        <w:t>.</w:t>
      </w:r>
    </w:p>
    <w:p w14:paraId="796E3F46" w14:textId="77777777" w:rsidR="000A6A7B" w:rsidRPr="00722B21" w:rsidRDefault="000A6A7B" w:rsidP="00C26540">
      <w:pPr>
        <w:pStyle w:val="Definition"/>
      </w:pPr>
      <w:r w:rsidRPr="00722B21">
        <w:rPr>
          <w:b/>
          <w:i/>
        </w:rPr>
        <w:t>aged care worker screening law</w:t>
      </w:r>
      <w:r w:rsidRPr="00722B21">
        <w:t xml:space="preserve"> means a law of a State or Territory </w:t>
      </w:r>
      <w:r w:rsidR="00A024C8" w:rsidRPr="00722B21">
        <w:t>prescribed</w:t>
      </w:r>
      <w:r w:rsidRPr="00722B21">
        <w:t xml:space="preserve"> by the rules.</w:t>
      </w:r>
    </w:p>
    <w:p w14:paraId="157E4F1A" w14:textId="633E42C9" w:rsidR="00CD43E8" w:rsidRPr="00722B21" w:rsidRDefault="00CD43E8" w:rsidP="00C26540">
      <w:pPr>
        <w:pStyle w:val="Definition"/>
      </w:pPr>
      <w:r w:rsidRPr="00722B21">
        <w:rPr>
          <w:b/>
          <w:i/>
        </w:rPr>
        <w:t>agreed accommodation payment amount</w:t>
      </w:r>
      <w:r w:rsidR="00851D09" w:rsidRPr="00722B21">
        <w:t xml:space="preserve">, in relation to an individual and an approved residential care home: see </w:t>
      </w:r>
      <w:r w:rsidR="009A3323">
        <w:t>paragraph 2</w:t>
      </w:r>
      <w:r w:rsidR="00F12A56" w:rsidRPr="00722B21">
        <w:t>94</w:t>
      </w:r>
      <w:r w:rsidR="00851D09" w:rsidRPr="00722B21">
        <w:t>(2)(b).</w:t>
      </w:r>
    </w:p>
    <w:p w14:paraId="29AD56DD" w14:textId="77777777" w:rsidR="00DE1A23" w:rsidRPr="00722B21" w:rsidRDefault="00DE1A23" w:rsidP="00C26540">
      <w:pPr>
        <w:pStyle w:val="Definition"/>
      </w:pPr>
      <w:r w:rsidRPr="00722B21">
        <w:rPr>
          <w:b/>
          <w:i/>
        </w:rPr>
        <w:t>Appointed Commissioner</w:t>
      </w:r>
      <w:r w:rsidRPr="00722B21">
        <w:t xml:space="preserve"> means:</w:t>
      </w:r>
    </w:p>
    <w:p w14:paraId="79EA1B85" w14:textId="77777777" w:rsidR="00DE1A23" w:rsidRPr="00722B21" w:rsidRDefault="00DE1A23" w:rsidP="00C26540">
      <w:pPr>
        <w:pStyle w:val="paragraph"/>
      </w:pPr>
      <w:r w:rsidRPr="00722B21">
        <w:tab/>
        <w:t>(a)</w:t>
      </w:r>
      <w:r w:rsidRPr="00722B21">
        <w:tab/>
        <w:t>the Commissioner; or</w:t>
      </w:r>
    </w:p>
    <w:p w14:paraId="252EC936" w14:textId="77777777" w:rsidR="00DE1A23" w:rsidRPr="00722B21" w:rsidRDefault="00DE1A23" w:rsidP="00C26540">
      <w:pPr>
        <w:pStyle w:val="paragraph"/>
      </w:pPr>
      <w:r w:rsidRPr="00722B21">
        <w:tab/>
        <w:t>(b)</w:t>
      </w:r>
      <w:r w:rsidRPr="00722B21">
        <w:tab/>
        <w:t>the Complaints Commissioner.</w:t>
      </w:r>
    </w:p>
    <w:p w14:paraId="0EE9D4E4" w14:textId="77777777" w:rsidR="00CD43E8" w:rsidRPr="00722B21" w:rsidRDefault="00CD43E8" w:rsidP="00C26540">
      <w:pPr>
        <w:pStyle w:val="Definition"/>
      </w:pPr>
      <w:r w:rsidRPr="00722B21">
        <w:rPr>
          <w:b/>
          <w:i/>
        </w:rPr>
        <w:t>approval period</w:t>
      </w:r>
      <w:r w:rsidRPr="00722B21">
        <w:t>, in relation to an approved residential care home, means the period for which the approval of the home is in force.</w:t>
      </w:r>
    </w:p>
    <w:p w14:paraId="3B98F21D" w14:textId="77777777" w:rsidR="00DE6226" w:rsidRPr="00722B21" w:rsidRDefault="000A6A7B" w:rsidP="00C26540">
      <w:pPr>
        <w:pStyle w:val="Definition"/>
      </w:pPr>
      <w:r w:rsidRPr="00722B21">
        <w:rPr>
          <w:b/>
          <w:i/>
        </w:rPr>
        <w:t>approved form</w:t>
      </w:r>
      <w:r w:rsidRPr="00722B21">
        <w:t>:</w:t>
      </w:r>
    </w:p>
    <w:p w14:paraId="758D20B8" w14:textId="77777777" w:rsidR="000A6A7B" w:rsidRPr="00722B21" w:rsidRDefault="008C5D63" w:rsidP="00C26540">
      <w:pPr>
        <w:pStyle w:val="paragraph"/>
      </w:pPr>
      <w:r w:rsidRPr="00722B21">
        <w:tab/>
        <w:t>(a)</w:t>
      </w:r>
      <w:r w:rsidRPr="00722B21">
        <w:tab/>
        <w:t xml:space="preserve">in relation to </w:t>
      </w:r>
      <w:r w:rsidR="00163CBA" w:rsidRPr="00722B21">
        <w:t xml:space="preserve">a function of </w:t>
      </w:r>
      <w:r w:rsidRPr="00722B21">
        <w:t>the System Governor—</w:t>
      </w:r>
      <w:r w:rsidR="000A6A7B" w:rsidRPr="00722B21">
        <w:t xml:space="preserve">see </w:t>
      </w:r>
      <w:r w:rsidR="002E013D" w:rsidRPr="00722B21">
        <w:t>section 5</w:t>
      </w:r>
      <w:r w:rsidR="00F12A56" w:rsidRPr="00722B21">
        <w:t>84</w:t>
      </w:r>
      <w:r w:rsidRPr="00722B21">
        <w:t>; or</w:t>
      </w:r>
    </w:p>
    <w:p w14:paraId="422D190C" w14:textId="77777777" w:rsidR="008C5D63" w:rsidRPr="00722B21" w:rsidRDefault="008C5D63" w:rsidP="00C26540">
      <w:pPr>
        <w:pStyle w:val="paragraph"/>
      </w:pPr>
      <w:r w:rsidRPr="00722B21">
        <w:tab/>
        <w:t>(b)</w:t>
      </w:r>
      <w:r w:rsidRPr="00722B21">
        <w:tab/>
        <w:t xml:space="preserve">in relation to </w:t>
      </w:r>
      <w:r w:rsidR="00163CBA" w:rsidRPr="00722B21">
        <w:t xml:space="preserve">a function of </w:t>
      </w:r>
      <w:r w:rsidRPr="00722B21">
        <w:t xml:space="preserve">the Commissioner—see </w:t>
      </w:r>
      <w:r w:rsidR="002E013D" w:rsidRPr="00722B21">
        <w:t>section 5</w:t>
      </w:r>
      <w:r w:rsidR="00F12A56" w:rsidRPr="00722B21">
        <w:t>85</w:t>
      </w:r>
      <w:r w:rsidR="00AF3209" w:rsidRPr="00722B21">
        <w:t>; or</w:t>
      </w:r>
    </w:p>
    <w:p w14:paraId="5726B1E8" w14:textId="77777777" w:rsidR="00AF3209" w:rsidRPr="00722B21" w:rsidRDefault="00CE7577" w:rsidP="00C26540">
      <w:pPr>
        <w:pStyle w:val="paragraph"/>
      </w:pPr>
      <w:r w:rsidRPr="00722B21">
        <w:tab/>
      </w:r>
      <w:r w:rsidR="00AF3209" w:rsidRPr="00722B21">
        <w:t>(c)</w:t>
      </w:r>
      <w:r w:rsidR="00AF3209" w:rsidRPr="00722B21">
        <w:tab/>
        <w:t xml:space="preserve">in relation to a function of the Complaints Commissioner—see </w:t>
      </w:r>
      <w:r w:rsidR="002E013D" w:rsidRPr="00722B21">
        <w:t>section 5</w:t>
      </w:r>
      <w:r w:rsidR="00F12A56" w:rsidRPr="00722B21">
        <w:t>86</w:t>
      </w:r>
      <w:r w:rsidR="00AF3209" w:rsidRPr="00722B21">
        <w:t>.</w:t>
      </w:r>
    </w:p>
    <w:p w14:paraId="0283F53D" w14:textId="77777777" w:rsidR="0021144B" w:rsidRPr="00722B21" w:rsidRDefault="000A6A7B" w:rsidP="00C26540">
      <w:pPr>
        <w:pStyle w:val="Definition"/>
      </w:pPr>
      <w:r w:rsidRPr="00722B21">
        <w:rPr>
          <w:b/>
          <w:i/>
        </w:rPr>
        <w:t>approved needs assessor</w:t>
      </w:r>
      <w:r w:rsidR="0021144B" w:rsidRPr="00722B21">
        <w:t xml:space="preserve"> means a person who:</w:t>
      </w:r>
    </w:p>
    <w:p w14:paraId="1B63E47A" w14:textId="77777777" w:rsidR="0021144B" w:rsidRPr="00722B21" w:rsidRDefault="0021144B" w:rsidP="00C26540">
      <w:pPr>
        <w:pStyle w:val="paragraph"/>
      </w:pPr>
      <w:r w:rsidRPr="00722B21">
        <w:tab/>
        <w:t>(a)</w:t>
      </w:r>
      <w:r w:rsidRPr="00722B21">
        <w:tab/>
        <w:t>is approved by an entity of a kind prescribed by the rules; and</w:t>
      </w:r>
    </w:p>
    <w:p w14:paraId="6240E274" w14:textId="77777777" w:rsidR="0021144B" w:rsidRPr="00722B21" w:rsidRDefault="0021144B" w:rsidP="00C26540">
      <w:pPr>
        <w:pStyle w:val="paragraph"/>
      </w:pPr>
      <w:r w:rsidRPr="00722B21">
        <w:tab/>
        <w:t>(</w:t>
      </w:r>
      <w:r w:rsidR="00C50AE1" w:rsidRPr="00722B21">
        <w:t>b</w:t>
      </w:r>
      <w:r w:rsidRPr="00722B21">
        <w:t>)</w:t>
      </w:r>
      <w:r w:rsidRPr="00722B21">
        <w:tab/>
        <w:t xml:space="preserve">meets any </w:t>
      </w:r>
      <w:r w:rsidR="00E11514" w:rsidRPr="00722B21">
        <w:t xml:space="preserve">criteria including </w:t>
      </w:r>
      <w:r w:rsidRPr="00722B21">
        <w:t>training or qualification requirements prescribed by the rules.</w:t>
      </w:r>
    </w:p>
    <w:p w14:paraId="6E3C6D94" w14:textId="77777777" w:rsidR="000A6A7B" w:rsidRPr="00722B21" w:rsidRDefault="000A6A7B" w:rsidP="00C26540">
      <w:pPr>
        <w:pStyle w:val="Definition"/>
      </w:pPr>
      <w:r w:rsidRPr="00722B21">
        <w:rPr>
          <w:b/>
          <w:i/>
        </w:rPr>
        <w:t>approved provider</w:t>
      </w:r>
      <w:r w:rsidRPr="00722B21">
        <w:t xml:space="preserve"> means an approved provider within the meaning of the Commission Act as in force immediately before the commencement of this Act.</w:t>
      </w:r>
    </w:p>
    <w:p w14:paraId="63161D96" w14:textId="48226E98" w:rsidR="003E2BAA" w:rsidRPr="00722B21" w:rsidRDefault="003E2BAA" w:rsidP="003E2BAA">
      <w:pPr>
        <w:pStyle w:val="Definition"/>
      </w:pPr>
      <w:r w:rsidRPr="00722B21">
        <w:rPr>
          <w:b/>
          <w:bCs/>
          <w:i/>
          <w:iCs/>
        </w:rPr>
        <w:t>approved report form</w:t>
      </w:r>
      <w:r w:rsidRPr="00722B21">
        <w:t xml:space="preserve">: see </w:t>
      </w:r>
      <w:r w:rsidR="009A3323">
        <w:t>section 1</w:t>
      </w:r>
      <w:r w:rsidRPr="00722B21">
        <w:t>66A.</w:t>
      </w:r>
    </w:p>
    <w:p w14:paraId="1F44C71F" w14:textId="77777777" w:rsidR="00C1741F" w:rsidRPr="00722B21" w:rsidRDefault="000A6A7B" w:rsidP="00C26540">
      <w:pPr>
        <w:pStyle w:val="Definition"/>
      </w:pPr>
      <w:r w:rsidRPr="00722B21">
        <w:rPr>
          <w:b/>
          <w:i/>
        </w:rPr>
        <w:t>approved residential care home</w:t>
      </w:r>
      <w:r w:rsidRPr="00722B21">
        <w:t xml:space="preserve"> means a residential care home that is</w:t>
      </w:r>
      <w:r w:rsidR="00C1741F" w:rsidRPr="00722B21">
        <w:t>:</w:t>
      </w:r>
    </w:p>
    <w:p w14:paraId="2C97A995" w14:textId="77777777" w:rsidR="00C1741F" w:rsidRPr="00722B21" w:rsidRDefault="00C1741F" w:rsidP="00C26540">
      <w:pPr>
        <w:pStyle w:val="paragraph"/>
      </w:pPr>
      <w:r w:rsidRPr="00722B21">
        <w:tab/>
        <w:t>(a)</w:t>
      </w:r>
      <w:r w:rsidRPr="00722B21">
        <w:tab/>
      </w:r>
      <w:r w:rsidR="000A6A7B" w:rsidRPr="00722B21">
        <w:t xml:space="preserve">approved in relation to a registered provider under </w:t>
      </w:r>
      <w:r w:rsidR="002E013D" w:rsidRPr="00722B21">
        <w:t>paragraph 1</w:t>
      </w:r>
      <w:r w:rsidR="00F12A56" w:rsidRPr="00722B21">
        <w:t>12</w:t>
      </w:r>
      <w:r w:rsidR="000A6A7B" w:rsidRPr="00722B21">
        <w:t>(1)(</w:t>
      </w:r>
      <w:r w:rsidRPr="00722B21">
        <w:t>a</w:t>
      </w:r>
      <w:r w:rsidR="000A6A7B" w:rsidRPr="00722B21">
        <w:t>)</w:t>
      </w:r>
      <w:r w:rsidRPr="00722B21">
        <w:t>; or</w:t>
      </w:r>
    </w:p>
    <w:p w14:paraId="5151913E" w14:textId="5F4AA175" w:rsidR="000A6A7B" w:rsidRPr="00722B21" w:rsidRDefault="00C1741F" w:rsidP="00C26540">
      <w:pPr>
        <w:pStyle w:val="paragraph"/>
      </w:pPr>
      <w:r w:rsidRPr="00722B21">
        <w:tab/>
        <w:t>(b)</w:t>
      </w:r>
      <w:r w:rsidRPr="00722B21">
        <w:tab/>
        <w:t>take</w:t>
      </w:r>
      <w:r w:rsidR="00B923C1" w:rsidRPr="00722B21">
        <w:t>n</w:t>
      </w:r>
      <w:r w:rsidRPr="00722B21">
        <w:t xml:space="preserve"> to be approved in relation to a registered provider </w:t>
      </w:r>
      <w:r w:rsidR="00AA4A5D" w:rsidRPr="00722B21">
        <w:t xml:space="preserve">under </w:t>
      </w:r>
      <w:r w:rsidR="009A3323">
        <w:t>section 1</w:t>
      </w:r>
      <w:r w:rsidR="00F12A56" w:rsidRPr="00722B21">
        <w:t>20</w:t>
      </w:r>
      <w:r w:rsidR="000A6A7B" w:rsidRPr="00722B21">
        <w:t>.</w:t>
      </w:r>
    </w:p>
    <w:p w14:paraId="413DE8BE" w14:textId="4E20AD11" w:rsidR="006A2B1F" w:rsidRPr="00722B21" w:rsidRDefault="006A2B1F" w:rsidP="00C26540">
      <w:pPr>
        <w:pStyle w:val="Definition"/>
      </w:pPr>
      <w:r w:rsidRPr="00722B21">
        <w:rPr>
          <w:b/>
          <w:i/>
        </w:rPr>
        <w:t>assessment officer</w:t>
      </w:r>
      <w:r w:rsidRPr="00722B21">
        <w:t>:</w:t>
      </w:r>
      <w:r w:rsidR="004971A1" w:rsidRPr="00722B21">
        <w:t xml:space="preserve"> see </w:t>
      </w:r>
      <w:r w:rsidR="00C26540" w:rsidRPr="00722B21">
        <w:t>section 4</w:t>
      </w:r>
      <w:r w:rsidR="004971A1" w:rsidRPr="00722B21">
        <w:t>32.</w:t>
      </w:r>
    </w:p>
    <w:p w14:paraId="7F16861B" w14:textId="77777777" w:rsidR="00CD43E8" w:rsidRPr="00722B21" w:rsidRDefault="00CD43E8" w:rsidP="00C26540">
      <w:pPr>
        <w:pStyle w:val="Definition"/>
      </w:pPr>
      <w:r w:rsidRPr="00722B21">
        <w:rPr>
          <w:b/>
          <w:i/>
        </w:rPr>
        <w:t>asset determination</w:t>
      </w:r>
      <w:r w:rsidRPr="00722B21">
        <w:t xml:space="preserve">, for an individual, means a determination made under </w:t>
      </w:r>
      <w:r w:rsidR="002E013D" w:rsidRPr="00722B21">
        <w:t>subsection 3</w:t>
      </w:r>
      <w:r w:rsidR="00F12A56" w:rsidRPr="00722B21">
        <w:t>29</w:t>
      </w:r>
      <w:r w:rsidRPr="00722B21">
        <w:t>(1) in relation to the individual (including as varied).</w:t>
      </w:r>
    </w:p>
    <w:p w14:paraId="1E23A5C8" w14:textId="77777777" w:rsidR="00CD43E8" w:rsidRPr="00722B21" w:rsidRDefault="00CD43E8" w:rsidP="00C26540">
      <w:pPr>
        <w:pStyle w:val="Definition"/>
      </w:pPr>
      <w:r w:rsidRPr="00722B21">
        <w:rPr>
          <w:b/>
          <w:i/>
        </w:rPr>
        <w:t>asset free area</w:t>
      </w:r>
      <w:r w:rsidRPr="00722B21">
        <w:t xml:space="preserve">: see </w:t>
      </w:r>
      <w:r w:rsidR="002E013D" w:rsidRPr="00722B21">
        <w:t>subsection 3</w:t>
      </w:r>
      <w:r w:rsidR="00F12A56" w:rsidRPr="00722B21">
        <w:rPr>
          <w:lang w:eastAsia="en-US"/>
        </w:rPr>
        <w:t>19</w:t>
      </w:r>
      <w:r w:rsidRPr="00722B21">
        <w:rPr>
          <w:lang w:eastAsia="en-US"/>
        </w:rPr>
        <w:t>(3).</w:t>
      </w:r>
    </w:p>
    <w:p w14:paraId="589BB9C1" w14:textId="05411550" w:rsidR="000A6A7B" w:rsidRPr="00722B21" w:rsidRDefault="000A6A7B" w:rsidP="00C26540">
      <w:pPr>
        <w:pStyle w:val="Definition"/>
      </w:pPr>
      <w:r w:rsidRPr="00722B21">
        <w:rPr>
          <w:b/>
          <w:i/>
        </w:rPr>
        <w:t>associated provider</w:t>
      </w:r>
      <w:r w:rsidR="00A56C5C" w:rsidRPr="00722B21">
        <w:t xml:space="preserve">: see </w:t>
      </w:r>
      <w:r w:rsidR="002E013D" w:rsidRPr="00722B21">
        <w:t>sub</w:t>
      </w:r>
      <w:r w:rsidR="009A3323">
        <w:t>section 1</w:t>
      </w:r>
      <w:r w:rsidR="00F12A56" w:rsidRPr="00722B21">
        <w:t>1</w:t>
      </w:r>
      <w:r w:rsidR="00FE37D2" w:rsidRPr="00722B21">
        <w:t>(6)</w:t>
      </w:r>
      <w:r w:rsidRPr="00722B21">
        <w:t>.</w:t>
      </w:r>
    </w:p>
    <w:p w14:paraId="6932019E" w14:textId="77777777" w:rsidR="000A6A7B" w:rsidRPr="00722B21" w:rsidRDefault="000A6A7B" w:rsidP="00C26540">
      <w:pPr>
        <w:pStyle w:val="Definition"/>
      </w:pPr>
      <w:r w:rsidRPr="00722B21">
        <w:rPr>
          <w:b/>
          <w:i/>
        </w:rPr>
        <w:t xml:space="preserve">Australian Business Register </w:t>
      </w:r>
      <w:r w:rsidRPr="00722B21">
        <w:t xml:space="preserve">has the same meaning as in the </w:t>
      </w:r>
      <w:r w:rsidRPr="00722B21">
        <w:rPr>
          <w:i/>
        </w:rPr>
        <w:t>A New Tax System (Australian Business Number) Act 1999</w:t>
      </w:r>
      <w:r w:rsidRPr="00722B21">
        <w:t>.</w:t>
      </w:r>
    </w:p>
    <w:p w14:paraId="3E7508CE" w14:textId="77777777" w:rsidR="000A6A7B" w:rsidRPr="00722B21" w:rsidRDefault="000A6A7B" w:rsidP="00C26540">
      <w:pPr>
        <w:pStyle w:val="Definition"/>
      </w:pPr>
      <w:r w:rsidRPr="00722B21">
        <w:rPr>
          <w:b/>
          <w:i/>
        </w:rPr>
        <w:t>authorised Commission officer</w:t>
      </w:r>
      <w:r w:rsidRPr="00722B21">
        <w:t xml:space="preserve"> means a person appointed as an authorised Commission officer under </w:t>
      </w:r>
      <w:r w:rsidR="002E013D" w:rsidRPr="00722B21">
        <w:t>section 5</w:t>
      </w:r>
      <w:r w:rsidR="00F12A56" w:rsidRPr="00722B21">
        <w:t>25</w:t>
      </w:r>
      <w:r w:rsidRPr="00722B21">
        <w:t>.</w:t>
      </w:r>
    </w:p>
    <w:p w14:paraId="2ADF8AB9" w14:textId="77777777" w:rsidR="000A6A7B" w:rsidRPr="00722B21" w:rsidRDefault="000A6A7B" w:rsidP="00C26540">
      <w:pPr>
        <w:pStyle w:val="Definition"/>
      </w:pPr>
      <w:r w:rsidRPr="00722B21">
        <w:rPr>
          <w:b/>
          <w:i/>
        </w:rPr>
        <w:t>authorised officer</w:t>
      </w:r>
      <w:r w:rsidRPr="00722B21">
        <w:t xml:space="preserve"> means an authorised Commission officer or an authorised System Governor officer.</w:t>
      </w:r>
    </w:p>
    <w:p w14:paraId="5CD9A469" w14:textId="77777777" w:rsidR="000A6A7B" w:rsidRPr="00722B21" w:rsidRDefault="000A6A7B" w:rsidP="00C26540">
      <w:pPr>
        <w:pStyle w:val="Definition"/>
      </w:pPr>
      <w:r w:rsidRPr="00722B21">
        <w:rPr>
          <w:b/>
          <w:i/>
        </w:rPr>
        <w:t>authorised System Governor officer</w:t>
      </w:r>
      <w:r w:rsidRPr="00722B21">
        <w:t xml:space="preserve"> means a person appointed as an authorised System Governor officer under </w:t>
      </w:r>
      <w:r w:rsidR="002E013D" w:rsidRPr="00722B21">
        <w:t>section 5</w:t>
      </w:r>
      <w:r w:rsidR="00F12A56" w:rsidRPr="00722B21">
        <w:t>26</w:t>
      </w:r>
      <w:r w:rsidRPr="00722B21">
        <w:t>.</w:t>
      </w:r>
    </w:p>
    <w:p w14:paraId="0F998BF3" w14:textId="77777777" w:rsidR="00124C29" w:rsidRPr="00722B21" w:rsidRDefault="00124C29" w:rsidP="00124C29">
      <w:pPr>
        <w:pStyle w:val="Definition"/>
      </w:pPr>
      <w:r w:rsidRPr="00722B21">
        <w:rPr>
          <w:b/>
          <w:bCs/>
          <w:i/>
          <w:iCs/>
        </w:rPr>
        <w:t>available balance</w:t>
      </w:r>
      <w:r w:rsidRPr="00722B21">
        <w:t>, at a time, for any of the following notional accounts, or for an unspent Commonwealth portion, means the sum of the credits that have been made to the account or portion at or before that time reduced (but not below zero) by the sum of the debits that have been made to the account or portion at or before that time:</w:t>
      </w:r>
    </w:p>
    <w:p w14:paraId="109AA466" w14:textId="77777777" w:rsidR="00124C29" w:rsidRPr="00722B21" w:rsidRDefault="00124C29" w:rsidP="00124C29">
      <w:pPr>
        <w:pStyle w:val="paragraph"/>
      </w:pPr>
      <w:r w:rsidRPr="00722B21">
        <w:tab/>
        <w:t>(a)</w:t>
      </w:r>
      <w:r w:rsidRPr="00722B21">
        <w:tab/>
        <w:t>a notional ongoing home support account;</w:t>
      </w:r>
    </w:p>
    <w:p w14:paraId="17A19C99" w14:textId="19E54AB5" w:rsidR="00124C29" w:rsidRPr="00722B21" w:rsidRDefault="00124C29" w:rsidP="00124C29">
      <w:pPr>
        <w:pStyle w:val="paragraph"/>
      </w:pPr>
      <w:r w:rsidRPr="00722B21">
        <w:tab/>
        <w:t>(b)</w:t>
      </w:r>
      <w:r w:rsidRPr="00722B21">
        <w:tab/>
        <w:t>a notional short</w:t>
      </w:r>
      <w:r w:rsidR="009A3323">
        <w:noBreakHyphen/>
      </w:r>
      <w:r w:rsidRPr="00722B21">
        <w:t>term home support account;</w:t>
      </w:r>
    </w:p>
    <w:p w14:paraId="2E014E42" w14:textId="77777777" w:rsidR="00124C29" w:rsidRPr="00722B21" w:rsidRDefault="00124C29" w:rsidP="00124C29">
      <w:pPr>
        <w:pStyle w:val="paragraph"/>
      </w:pPr>
      <w:r w:rsidRPr="00722B21">
        <w:tab/>
        <w:t>(c)</w:t>
      </w:r>
      <w:r w:rsidRPr="00722B21">
        <w:tab/>
        <w:t>a notional service delivery branch account;</w:t>
      </w:r>
    </w:p>
    <w:p w14:paraId="0324080E" w14:textId="77777777" w:rsidR="00124C29" w:rsidRPr="00722B21" w:rsidRDefault="00124C29" w:rsidP="00124C29">
      <w:pPr>
        <w:pStyle w:val="paragraph"/>
      </w:pPr>
      <w:r w:rsidRPr="00722B21">
        <w:tab/>
        <w:t>(d)</w:t>
      </w:r>
      <w:r w:rsidRPr="00722B21">
        <w:tab/>
        <w:t>a notional assistive technology account;</w:t>
      </w:r>
    </w:p>
    <w:p w14:paraId="1855BEE8" w14:textId="77777777" w:rsidR="00124C29" w:rsidRPr="00722B21" w:rsidRDefault="00124C29" w:rsidP="00124C29">
      <w:pPr>
        <w:pStyle w:val="paragraph"/>
      </w:pPr>
      <w:r w:rsidRPr="00722B21">
        <w:tab/>
        <w:t>(e)</w:t>
      </w:r>
      <w:r w:rsidRPr="00722B21">
        <w:tab/>
        <w:t>a notional home modifications account;</w:t>
      </w:r>
    </w:p>
    <w:p w14:paraId="2C897824" w14:textId="77777777" w:rsidR="00124C29" w:rsidRPr="00722B21" w:rsidRDefault="00124C29" w:rsidP="00124C29">
      <w:pPr>
        <w:pStyle w:val="paragraph"/>
      </w:pPr>
      <w:r w:rsidRPr="00722B21">
        <w:tab/>
        <w:t>(f)</w:t>
      </w:r>
      <w:r w:rsidRPr="00722B21">
        <w:tab/>
        <w:t>a notional home care account.</w:t>
      </w:r>
    </w:p>
    <w:p w14:paraId="0112C677" w14:textId="4235F91E" w:rsidR="000A6A7B" w:rsidRPr="00722B21" w:rsidRDefault="000A6A7B" w:rsidP="00C26540">
      <w:pPr>
        <w:pStyle w:val="Definition"/>
      </w:pPr>
      <w:r w:rsidRPr="00722B21">
        <w:rPr>
          <w:b/>
          <w:i/>
        </w:rPr>
        <w:t>banning order</w:t>
      </w:r>
      <w:r w:rsidRPr="00722B21">
        <w:t xml:space="preserve"> means a banning order made under </w:t>
      </w:r>
      <w:r w:rsidR="00C26540" w:rsidRPr="00722B21">
        <w:t>section 4</w:t>
      </w:r>
      <w:r w:rsidR="00F12A56" w:rsidRPr="00722B21">
        <w:t>97</w:t>
      </w:r>
      <w:r w:rsidRPr="00722B21">
        <w:t xml:space="preserve"> or </w:t>
      </w:r>
      <w:r w:rsidR="00F12A56" w:rsidRPr="00722B21">
        <w:t>498</w:t>
      </w:r>
      <w:r w:rsidRPr="00722B21">
        <w:t>.</w:t>
      </w:r>
    </w:p>
    <w:p w14:paraId="485479DA" w14:textId="72F10287" w:rsidR="00CD43E8" w:rsidRPr="00722B21" w:rsidRDefault="00CD43E8" w:rsidP="00C26540">
      <w:pPr>
        <w:pStyle w:val="Definition"/>
        <w:keepNext/>
        <w:keepLines/>
      </w:pPr>
      <w:r w:rsidRPr="00722B21">
        <w:rPr>
          <w:b/>
          <w:i/>
        </w:rPr>
        <w:t>base individual amount</w:t>
      </w:r>
      <w:r w:rsidRPr="00722B21">
        <w:t xml:space="preserve"> for the service group home support: see </w:t>
      </w:r>
      <w:r w:rsidR="009A3323">
        <w:t>section 1</w:t>
      </w:r>
      <w:r w:rsidR="00F12A56" w:rsidRPr="00722B21">
        <w:t>94</w:t>
      </w:r>
      <w:r w:rsidRPr="00722B21">
        <w:t>.</w:t>
      </w:r>
    </w:p>
    <w:p w14:paraId="6BD389FE" w14:textId="77777777" w:rsidR="00CD43E8" w:rsidRPr="00722B21" w:rsidRDefault="00CD43E8" w:rsidP="00C26540">
      <w:pPr>
        <w:pStyle w:val="Definition"/>
        <w:keepNext/>
        <w:keepLines/>
      </w:pPr>
      <w:r w:rsidRPr="00722B21">
        <w:rPr>
          <w:b/>
          <w:i/>
        </w:rPr>
        <w:t>base provider amount</w:t>
      </w:r>
      <w:r w:rsidRPr="00722B21">
        <w:t xml:space="preserve"> for a registered provider:</w:t>
      </w:r>
    </w:p>
    <w:p w14:paraId="2D61CCDC" w14:textId="18501CD8" w:rsidR="004E10CC" w:rsidRPr="00722B21" w:rsidRDefault="004E10CC" w:rsidP="00C26540">
      <w:pPr>
        <w:pStyle w:val="paragraph"/>
      </w:pPr>
      <w:r w:rsidRPr="00722B21">
        <w:tab/>
        <w:t>(a)</w:t>
      </w:r>
      <w:r w:rsidRPr="00722B21">
        <w:tab/>
        <w:t xml:space="preserve">for the service group home support—see </w:t>
      </w:r>
      <w:r w:rsidR="009A3323">
        <w:t>section 2</w:t>
      </w:r>
      <w:r w:rsidRPr="00722B21">
        <w:t>04; and</w:t>
      </w:r>
    </w:p>
    <w:p w14:paraId="1BFCE9DE" w14:textId="49972ADF" w:rsidR="00CD43E8" w:rsidRPr="00722B21" w:rsidRDefault="00CD43E8" w:rsidP="00C26540">
      <w:pPr>
        <w:pStyle w:val="paragraph"/>
      </w:pPr>
      <w:r w:rsidRPr="00722B21">
        <w:tab/>
        <w:t>(</w:t>
      </w:r>
      <w:r w:rsidR="004E10CC" w:rsidRPr="00722B21">
        <w:t>b</w:t>
      </w:r>
      <w:r w:rsidRPr="00722B21">
        <w:t>)</w:t>
      </w:r>
      <w:r w:rsidRPr="00722B21">
        <w:tab/>
        <w:t xml:space="preserve">for the service group residential care—see </w:t>
      </w:r>
      <w:r w:rsidR="002E013D" w:rsidRPr="00722B21">
        <w:t>sub</w:t>
      </w:r>
      <w:r w:rsidR="009A3323">
        <w:t>section 2</w:t>
      </w:r>
      <w:r w:rsidR="00F12A56" w:rsidRPr="00722B21">
        <w:t>38</w:t>
      </w:r>
      <w:r w:rsidRPr="00722B21">
        <w:t>(1)</w:t>
      </w:r>
      <w:r w:rsidR="004E10CC" w:rsidRPr="00722B21">
        <w:t>.</w:t>
      </w:r>
    </w:p>
    <w:p w14:paraId="50A4AA3C" w14:textId="11E2BE11" w:rsidR="00EC1820" w:rsidRPr="00722B21" w:rsidRDefault="00EC1820" w:rsidP="00C26540">
      <w:pPr>
        <w:pStyle w:val="Definition"/>
        <w:keepNext/>
        <w:keepLines/>
      </w:pPr>
      <w:r w:rsidRPr="00722B21">
        <w:rPr>
          <w:b/>
          <w:i/>
        </w:rPr>
        <w:t>base rate</w:t>
      </w:r>
      <w:r w:rsidRPr="00722B21">
        <w:t xml:space="preserve"> for an individual for a classification type for the service group residential care</w:t>
      </w:r>
      <w:r w:rsidR="00567E72" w:rsidRPr="00722B21">
        <w:t xml:space="preserve"> for a day</w:t>
      </w:r>
      <w:r w:rsidRPr="00722B21">
        <w:t xml:space="preserve">: see </w:t>
      </w:r>
      <w:r w:rsidR="002E013D" w:rsidRPr="00722B21">
        <w:t>sub</w:t>
      </w:r>
      <w:r w:rsidR="009A3323">
        <w:t>section 2</w:t>
      </w:r>
      <w:r w:rsidR="00F12A56" w:rsidRPr="00722B21">
        <w:t>29</w:t>
      </w:r>
      <w:r w:rsidRPr="00722B21">
        <w:t>(1).</w:t>
      </w:r>
    </w:p>
    <w:p w14:paraId="5823AFAA" w14:textId="38AA3A84" w:rsidR="0016060C" w:rsidRPr="00722B21" w:rsidRDefault="0016060C" w:rsidP="00C26540">
      <w:pPr>
        <w:pStyle w:val="Definition"/>
      </w:pPr>
      <w:r w:rsidRPr="00722B21">
        <w:rPr>
          <w:b/>
          <w:i/>
        </w:rPr>
        <w:t>basic age pension amount</w:t>
      </w:r>
      <w:r w:rsidRPr="00722B21">
        <w:t xml:space="preserve"> means the annual maximum basic rate under point 1064</w:t>
      </w:r>
      <w:r w:rsidR="009A3323">
        <w:noBreakHyphen/>
      </w:r>
      <w:r w:rsidRPr="00722B21">
        <w:t xml:space="preserve">B1 of the </w:t>
      </w:r>
      <w:r w:rsidRPr="00722B21">
        <w:rPr>
          <w:i/>
        </w:rPr>
        <w:t>Social Security Act 1991</w:t>
      </w:r>
      <w:r w:rsidRPr="00722B21">
        <w:t xml:space="preserve"> that applies to a person who is not a member of a couple within the meaning of that section.</w:t>
      </w:r>
    </w:p>
    <w:p w14:paraId="6C16EDDD" w14:textId="685F31EE" w:rsidR="00CD43E8" w:rsidRPr="00722B21" w:rsidRDefault="00CD43E8" w:rsidP="00C26540">
      <w:pPr>
        <w:pStyle w:val="Definition"/>
      </w:pPr>
      <w:r w:rsidRPr="00722B21">
        <w:rPr>
          <w:b/>
          <w:i/>
        </w:rPr>
        <w:t xml:space="preserve">basic daily fee </w:t>
      </w:r>
      <w:r w:rsidRPr="00722B21">
        <w:t xml:space="preserve">for an individual—see </w:t>
      </w:r>
      <w:r w:rsidR="002E013D" w:rsidRPr="00722B21">
        <w:t>sub</w:t>
      </w:r>
      <w:r w:rsidR="009A3323">
        <w:t>section 2</w:t>
      </w:r>
      <w:r w:rsidR="00F12A56" w:rsidRPr="00722B21">
        <w:t>77</w:t>
      </w:r>
      <w:r w:rsidRPr="00722B21">
        <w:t>(2).</w:t>
      </w:r>
    </w:p>
    <w:p w14:paraId="46B020B6" w14:textId="77777777" w:rsidR="000A6A7B" w:rsidRPr="00722B21" w:rsidRDefault="000A6A7B" w:rsidP="00C26540">
      <w:pPr>
        <w:pStyle w:val="Definition"/>
      </w:pPr>
      <w:r w:rsidRPr="00722B21">
        <w:rPr>
          <w:b/>
          <w:i/>
        </w:rPr>
        <w:t>business location</w:t>
      </w:r>
      <w:r w:rsidRPr="00722B21">
        <w:t xml:space="preserve"> means the address shown in the Australian Business Register as an entity’s address for service.</w:t>
      </w:r>
    </w:p>
    <w:p w14:paraId="6DE3AF78" w14:textId="77777777" w:rsidR="009E1B6F" w:rsidRPr="00722B21" w:rsidRDefault="009E1B6F" w:rsidP="00C26540">
      <w:pPr>
        <w:pStyle w:val="Definition"/>
      </w:pPr>
      <w:r w:rsidRPr="00722B21">
        <w:rPr>
          <w:b/>
          <w:i/>
        </w:rPr>
        <w:t>care and services plan</w:t>
      </w:r>
      <w:r w:rsidRPr="00722B21">
        <w:t xml:space="preserve">: see </w:t>
      </w:r>
      <w:r w:rsidR="002E013D" w:rsidRPr="00722B21">
        <w:t>paragraph 1</w:t>
      </w:r>
      <w:r w:rsidR="00F12A56" w:rsidRPr="00722B21">
        <w:t>48</w:t>
      </w:r>
      <w:r w:rsidRPr="00722B21">
        <w:t>(e).</w:t>
      </w:r>
    </w:p>
    <w:p w14:paraId="52CF8820" w14:textId="77777777" w:rsidR="00F92EB1" w:rsidRPr="00722B21" w:rsidRDefault="000A6A7B" w:rsidP="00C26540">
      <w:pPr>
        <w:pStyle w:val="Definition"/>
      </w:pPr>
      <w:r w:rsidRPr="00722B21">
        <w:rPr>
          <w:b/>
          <w:i/>
        </w:rPr>
        <w:t>care needs</w:t>
      </w:r>
      <w:r w:rsidR="00575627" w:rsidRPr="00722B21">
        <w:t xml:space="preserve"> means </w:t>
      </w:r>
      <w:r w:rsidR="00F92EB1" w:rsidRPr="00722B21">
        <w:t>one or both of the following</w:t>
      </w:r>
      <w:r w:rsidR="000B7052" w:rsidRPr="00722B21">
        <w:t xml:space="preserve"> that</w:t>
      </w:r>
      <w:r w:rsidR="00F92EB1" w:rsidRPr="00722B21">
        <w:t xml:space="preserve"> apply</w:t>
      </w:r>
      <w:r w:rsidR="00575627" w:rsidRPr="00722B21">
        <w:t xml:space="preserve"> in relation to </w:t>
      </w:r>
      <w:r w:rsidR="00620B8C" w:rsidRPr="00722B21">
        <w:t>an</w:t>
      </w:r>
      <w:r w:rsidR="00575627" w:rsidRPr="00722B21">
        <w:t xml:space="preserve"> individual</w:t>
      </w:r>
      <w:r w:rsidR="00F92EB1" w:rsidRPr="00722B21">
        <w:t>:</w:t>
      </w:r>
    </w:p>
    <w:p w14:paraId="7EA62570" w14:textId="77777777" w:rsidR="00F92EB1" w:rsidRPr="00722B21" w:rsidRDefault="00F92EB1" w:rsidP="00C26540">
      <w:pPr>
        <w:pStyle w:val="paragraph"/>
      </w:pPr>
      <w:r w:rsidRPr="00722B21">
        <w:tab/>
        <w:t>(a)</w:t>
      </w:r>
      <w:r w:rsidRPr="00722B21">
        <w:tab/>
        <w:t>the individual has difficulty (whether physical, mental or social) undertaking any daily living activities;</w:t>
      </w:r>
    </w:p>
    <w:p w14:paraId="46F73685" w14:textId="77777777" w:rsidR="009E1B6F" w:rsidRPr="00722B21" w:rsidRDefault="00F92EB1" w:rsidP="00C26540">
      <w:pPr>
        <w:pStyle w:val="paragraph"/>
      </w:pPr>
      <w:r w:rsidRPr="00722B21">
        <w:tab/>
        <w:t>(b)</w:t>
      </w:r>
      <w:r w:rsidRPr="00722B21">
        <w:tab/>
        <w:t>the individual requires help from another person, or the assistance of one or more aids, to maintain their physical, mental or social capacity to function independently.</w:t>
      </w:r>
    </w:p>
    <w:p w14:paraId="14F35779" w14:textId="77777777" w:rsidR="00986A19" w:rsidRPr="00722B21" w:rsidRDefault="00986A19" w:rsidP="00C26540">
      <w:pPr>
        <w:pStyle w:val="Definition"/>
      </w:pPr>
      <w:r w:rsidRPr="00722B21">
        <w:rPr>
          <w:b/>
          <w:i/>
        </w:rPr>
        <w:t>carer</w:t>
      </w:r>
      <w:r w:rsidRPr="00722B21">
        <w:t xml:space="preserve"> means a person who:</w:t>
      </w:r>
    </w:p>
    <w:p w14:paraId="566F778D" w14:textId="77777777" w:rsidR="00986A19" w:rsidRPr="00722B21" w:rsidRDefault="00986A19" w:rsidP="00C26540">
      <w:pPr>
        <w:pStyle w:val="paragraph"/>
      </w:pPr>
      <w:r w:rsidRPr="00722B21">
        <w:tab/>
        <w:t>(a)</w:t>
      </w:r>
      <w:r w:rsidRPr="00722B21">
        <w:tab/>
        <w:t>provides personal care, support and assistance to another individual who needs it because that other individual is an older individual; and</w:t>
      </w:r>
    </w:p>
    <w:p w14:paraId="0D4A37B7" w14:textId="77777777" w:rsidR="00986A19" w:rsidRPr="00722B21" w:rsidRDefault="00986A19" w:rsidP="00C26540">
      <w:pPr>
        <w:pStyle w:val="paragraph"/>
      </w:pPr>
      <w:r w:rsidRPr="00722B21">
        <w:tab/>
        <w:t>(b)</w:t>
      </w:r>
      <w:r w:rsidRPr="00722B21">
        <w:tab/>
        <w:t>does not provide the personal care, support and assistance to the individual:</w:t>
      </w:r>
    </w:p>
    <w:p w14:paraId="734812A3" w14:textId="77777777" w:rsidR="00986A19" w:rsidRPr="00722B21" w:rsidRDefault="00986A19" w:rsidP="00C26540">
      <w:pPr>
        <w:pStyle w:val="paragraphsub"/>
      </w:pPr>
      <w:r w:rsidRPr="00722B21">
        <w:tab/>
        <w:t>(i)</w:t>
      </w:r>
      <w:r w:rsidRPr="00722B21">
        <w:tab/>
        <w:t>as an aged care worker of a registered provider; or</w:t>
      </w:r>
    </w:p>
    <w:p w14:paraId="2EFFE908" w14:textId="77777777" w:rsidR="00986A19" w:rsidRPr="00722B21" w:rsidRDefault="00986A19" w:rsidP="00C26540">
      <w:pPr>
        <w:pStyle w:val="paragraphsub"/>
      </w:pPr>
      <w:r w:rsidRPr="00722B21">
        <w:tab/>
        <w:t>(ii)</w:t>
      </w:r>
      <w:r w:rsidRPr="00722B21">
        <w:tab/>
        <w:t>in the course of doing voluntary work for a charitable, welfare or community organisation</w:t>
      </w:r>
      <w:r w:rsidR="00477DA7" w:rsidRPr="00722B21">
        <w:t>, including as an aged care volunteer visitor</w:t>
      </w:r>
      <w:r w:rsidRPr="00722B21">
        <w:t>; or</w:t>
      </w:r>
    </w:p>
    <w:p w14:paraId="2A9BAE73" w14:textId="77777777" w:rsidR="00986A19" w:rsidRPr="00722B21" w:rsidRDefault="00986A19" w:rsidP="00C26540">
      <w:pPr>
        <w:pStyle w:val="paragraphsub"/>
      </w:pPr>
      <w:r w:rsidRPr="00722B21">
        <w:tab/>
        <w:t>(iii)</w:t>
      </w:r>
      <w:r w:rsidRPr="00722B21">
        <w:tab/>
        <w:t>as part of the requirements of a course of education or training.</w:t>
      </w:r>
    </w:p>
    <w:p w14:paraId="318043C0" w14:textId="77777777" w:rsidR="009E1B6F" w:rsidRPr="00722B21" w:rsidRDefault="009E1B6F" w:rsidP="00C26540">
      <w:pPr>
        <w:pStyle w:val="Definition"/>
        <w:rPr>
          <w:b/>
          <w:i/>
          <w:lang w:val="fr-CA"/>
        </w:rPr>
      </w:pPr>
      <w:r w:rsidRPr="00722B21">
        <w:rPr>
          <w:b/>
          <w:i/>
          <w:lang w:val="fr-CA"/>
        </w:rPr>
        <w:t>cessation notification</w:t>
      </w:r>
      <w:r w:rsidRPr="00722B21">
        <w:rPr>
          <w:lang w:val="fr-CA"/>
        </w:rPr>
        <w:t xml:space="preserve">: see </w:t>
      </w:r>
      <w:r w:rsidR="002E013D" w:rsidRPr="00722B21">
        <w:rPr>
          <w:lang w:val="fr-CA"/>
        </w:rPr>
        <w:t>paragraph 1</w:t>
      </w:r>
      <w:r w:rsidR="00F12A56" w:rsidRPr="00722B21">
        <w:rPr>
          <w:lang w:val="fr-CA"/>
        </w:rPr>
        <w:t>49</w:t>
      </w:r>
      <w:r w:rsidRPr="00722B21">
        <w:rPr>
          <w:lang w:val="fr-CA"/>
        </w:rPr>
        <w:t>(d).</w:t>
      </w:r>
    </w:p>
    <w:p w14:paraId="20B3EBA7" w14:textId="77777777" w:rsidR="000A6A7B" w:rsidRPr="00722B21" w:rsidRDefault="000A6A7B" w:rsidP="00C26540">
      <w:pPr>
        <w:pStyle w:val="Definition"/>
      </w:pPr>
      <w:r w:rsidRPr="00722B21">
        <w:rPr>
          <w:b/>
          <w:i/>
        </w:rPr>
        <w:t xml:space="preserve">Chair </w:t>
      </w:r>
      <w:r w:rsidRPr="00722B21">
        <w:t>means the Chair of the Advisory Council.</w:t>
      </w:r>
    </w:p>
    <w:p w14:paraId="7D443EA4" w14:textId="77777777" w:rsidR="00124C29" w:rsidRPr="00722B21" w:rsidRDefault="00124C29" w:rsidP="00124C29">
      <w:pPr>
        <w:pStyle w:val="Definition"/>
      </w:pPr>
      <w:r w:rsidRPr="00722B21">
        <w:rPr>
          <w:b/>
          <w:bCs/>
          <w:i/>
          <w:iCs/>
        </w:rPr>
        <w:t>Chief Executive Centrelink</w:t>
      </w:r>
      <w:r w:rsidRPr="00722B21">
        <w:t xml:space="preserve"> has the same meaning as in the </w:t>
      </w:r>
      <w:r w:rsidRPr="00722B21">
        <w:rPr>
          <w:i/>
          <w:iCs/>
        </w:rPr>
        <w:t>Human Services (Centrelink) Act 1997</w:t>
      </w:r>
      <w:r w:rsidRPr="00722B21">
        <w:t>.</w:t>
      </w:r>
    </w:p>
    <w:p w14:paraId="3E240B52" w14:textId="77777777" w:rsidR="00124C29" w:rsidRPr="00722B21" w:rsidRDefault="00124C29" w:rsidP="00124C29">
      <w:pPr>
        <w:pStyle w:val="Definition"/>
      </w:pPr>
      <w:r w:rsidRPr="00722B21">
        <w:rPr>
          <w:b/>
          <w:bCs/>
          <w:i/>
          <w:iCs/>
        </w:rPr>
        <w:t>Chief Executive Medicare</w:t>
      </w:r>
      <w:r w:rsidRPr="00722B21">
        <w:t xml:space="preserve"> has the same meaning as in the </w:t>
      </w:r>
      <w:r w:rsidRPr="00722B21">
        <w:rPr>
          <w:i/>
          <w:iCs/>
        </w:rPr>
        <w:t>Human Services (Medicare) Act 1973</w:t>
      </w:r>
      <w:r w:rsidRPr="00722B21">
        <w:t>.</w:t>
      </w:r>
    </w:p>
    <w:p w14:paraId="31642369" w14:textId="77777777" w:rsidR="000A623B" w:rsidRPr="00722B21" w:rsidRDefault="000A623B" w:rsidP="00C26540">
      <w:pPr>
        <w:pStyle w:val="Definition"/>
        <w:keepNext/>
        <w:keepLines/>
      </w:pPr>
      <w:r w:rsidRPr="00722B21">
        <w:rPr>
          <w:b/>
          <w:i/>
        </w:rPr>
        <w:t>child</w:t>
      </w:r>
      <w:r w:rsidRPr="00722B21">
        <w:t>, of an individual, includes:</w:t>
      </w:r>
    </w:p>
    <w:p w14:paraId="69AF4065" w14:textId="77777777" w:rsidR="000A623B" w:rsidRPr="00722B21" w:rsidRDefault="000A623B" w:rsidP="00C26540">
      <w:pPr>
        <w:pStyle w:val="paragraph"/>
        <w:keepNext/>
        <w:keepLines/>
      </w:pPr>
      <w:r w:rsidRPr="00722B21">
        <w:tab/>
        <w:t>(a)</w:t>
      </w:r>
      <w:r w:rsidRPr="00722B21">
        <w:tab/>
        <w:t>a stepchild or an adopted child of the individual; and</w:t>
      </w:r>
    </w:p>
    <w:p w14:paraId="034646F3" w14:textId="77777777" w:rsidR="000A623B" w:rsidRPr="00722B21" w:rsidRDefault="000A623B" w:rsidP="00C26540">
      <w:pPr>
        <w:pStyle w:val="paragraph"/>
      </w:pPr>
      <w:r w:rsidRPr="00722B21">
        <w:tab/>
        <w:t>(b)</w:t>
      </w:r>
      <w:r w:rsidRPr="00722B21">
        <w:tab/>
        <w:t>someone who would be the stepchild of the individual except that the individual is not legally married to the individual’s partner; and</w:t>
      </w:r>
    </w:p>
    <w:p w14:paraId="3A1C8D1A" w14:textId="77777777" w:rsidR="000A623B" w:rsidRPr="00722B21" w:rsidRDefault="000A623B" w:rsidP="00C26540">
      <w:pPr>
        <w:pStyle w:val="paragraph"/>
      </w:pPr>
      <w:r w:rsidRPr="00722B21">
        <w:tab/>
        <w:t>(c)</w:t>
      </w:r>
      <w:r w:rsidRPr="00722B21">
        <w:tab/>
        <w:t xml:space="preserve">someone who is a child of the individual within the meaning of the </w:t>
      </w:r>
      <w:r w:rsidRPr="00722B21">
        <w:rPr>
          <w:i/>
        </w:rPr>
        <w:t>Family Law Act 1975</w:t>
      </w:r>
      <w:r w:rsidRPr="00722B21">
        <w:t>; and</w:t>
      </w:r>
    </w:p>
    <w:p w14:paraId="745DFA75" w14:textId="77777777" w:rsidR="000A623B" w:rsidRPr="00722B21" w:rsidRDefault="000A623B" w:rsidP="00C26540">
      <w:pPr>
        <w:pStyle w:val="paragraph"/>
      </w:pPr>
      <w:r w:rsidRPr="00722B21">
        <w:tab/>
        <w:t>(d)</w:t>
      </w:r>
      <w:r w:rsidRPr="00722B21">
        <w:tab/>
        <w:t>someone included in a class of persons prescribed by the rules.</w:t>
      </w:r>
    </w:p>
    <w:p w14:paraId="545E4D71" w14:textId="77777777" w:rsidR="000A6A7B" w:rsidRPr="00722B21" w:rsidRDefault="000A6A7B" w:rsidP="00C26540">
      <w:pPr>
        <w:pStyle w:val="Definition"/>
      </w:pPr>
      <w:r w:rsidRPr="00722B21">
        <w:rPr>
          <w:b/>
          <w:i/>
        </w:rPr>
        <w:t>civil penalty provision</w:t>
      </w:r>
      <w:r w:rsidRPr="00722B21">
        <w:t xml:space="preserve"> has the same meaning as in the Regulatory Powers Act.</w:t>
      </w:r>
    </w:p>
    <w:p w14:paraId="40CDDA77" w14:textId="77777777" w:rsidR="009A0AE5" w:rsidRPr="00722B21" w:rsidRDefault="009A0AE5" w:rsidP="00C26540">
      <w:pPr>
        <w:pStyle w:val="Definition"/>
      </w:pPr>
      <w:r w:rsidRPr="00722B21">
        <w:rPr>
          <w:b/>
          <w:bCs/>
          <w:i/>
          <w:iCs/>
        </w:rPr>
        <w:t xml:space="preserve">classification assessment </w:t>
      </w:r>
      <w:r w:rsidRPr="00722B21">
        <w:t xml:space="preserve">means an assessment of an individual undertaken in accordance with </w:t>
      </w:r>
      <w:r w:rsidR="002E013D" w:rsidRPr="00722B21">
        <w:t>section 7</w:t>
      </w:r>
      <w:r w:rsidR="00F12A56" w:rsidRPr="00722B21">
        <w:t>6</w:t>
      </w:r>
      <w:r w:rsidRPr="00722B21">
        <w:t xml:space="preserve"> for the purposes of establishing a classification level for the individual under </w:t>
      </w:r>
      <w:r w:rsidR="002E013D" w:rsidRPr="00722B21">
        <w:t>section 7</w:t>
      </w:r>
      <w:r w:rsidR="00F12A56" w:rsidRPr="00722B21">
        <w:t>8</w:t>
      </w:r>
      <w:r w:rsidRPr="00722B21">
        <w:t>.</w:t>
      </w:r>
    </w:p>
    <w:p w14:paraId="3442EF15" w14:textId="77777777" w:rsidR="00A36B31" w:rsidRPr="00722B21" w:rsidRDefault="00A36B31" w:rsidP="00C26540">
      <w:pPr>
        <w:pStyle w:val="Definition"/>
      </w:pPr>
      <w:r w:rsidRPr="00722B21">
        <w:rPr>
          <w:b/>
          <w:bCs/>
          <w:i/>
        </w:rPr>
        <w:t>classification decision</w:t>
      </w:r>
      <w:r w:rsidRPr="00722B21">
        <w:t xml:space="preserve"> means a decision under </w:t>
      </w:r>
      <w:r w:rsidR="002E013D" w:rsidRPr="00722B21">
        <w:t>subsection 7</w:t>
      </w:r>
      <w:r w:rsidR="00F12A56" w:rsidRPr="00722B21">
        <w:t>8</w:t>
      </w:r>
      <w:r w:rsidRPr="00722B21">
        <w:t>(1) to establish a classification level for an individual for a classification type for a service group.</w:t>
      </w:r>
    </w:p>
    <w:p w14:paraId="06DAC908" w14:textId="77777777" w:rsidR="000A623B" w:rsidRPr="00722B21" w:rsidRDefault="000A623B" w:rsidP="00C26540">
      <w:pPr>
        <w:pStyle w:val="Definition"/>
      </w:pPr>
      <w:r w:rsidRPr="00722B21">
        <w:rPr>
          <w:b/>
          <w:i/>
        </w:rPr>
        <w:t>classification level</w:t>
      </w:r>
      <w:r w:rsidRPr="00722B21">
        <w:t xml:space="preserve">: see </w:t>
      </w:r>
      <w:r w:rsidR="002E013D" w:rsidRPr="00722B21">
        <w:t>subsection 8</w:t>
      </w:r>
      <w:r w:rsidR="00F12A56" w:rsidRPr="00722B21">
        <w:t>1</w:t>
      </w:r>
      <w:r w:rsidRPr="00722B21">
        <w:t>(1).</w:t>
      </w:r>
    </w:p>
    <w:p w14:paraId="125EE790" w14:textId="77777777" w:rsidR="00355700" w:rsidRPr="00722B21" w:rsidRDefault="000A623B" w:rsidP="00C26540">
      <w:pPr>
        <w:pStyle w:val="Definition"/>
      </w:pPr>
      <w:r w:rsidRPr="00722B21">
        <w:rPr>
          <w:b/>
          <w:i/>
        </w:rPr>
        <w:t>classification type</w:t>
      </w:r>
      <w:r w:rsidRPr="00722B21">
        <w:t xml:space="preserve">: </w:t>
      </w:r>
      <w:r w:rsidR="00355700" w:rsidRPr="00722B21">
        <w:t xml:space="preserve">each of the following is a </w:t>
      </w:r>
      <w:r w:rsidR="00355700" w:rsidRPr="00722B21">
        <w:rPr>
          <w:b/>
          <w:i/>
        </w:rPr>
        <w:t>classification type</w:t>
      </w:r>
      <w:r w:rsidR="00355700" w:rsidRPr="00722B21">
        <w:t>:</w:t>
      </w:r>
    </w:p>
    <w:p w14:paraId="5DE646DE" w14:textId="77777777" w:rsidR="00355700" w:rsidRPr="00722B21" w:rsidRDefault="00355700" w:rsidP="00C26540">
      <w:pPr>
        <w:pStyle w:val="paragraph"/>
      </w:pPr>
      <w:r w:rsidRPr="00722B21">
        <w:tab/>
        <w:t>(a)</w:t>
      </w:r>
      <w:r w:rsidRPr="00722B21">
        <w:tab/>
        <w:t>ongoing;</w:t>
      </w:r>
    </w:p>
    <w:p w14:paraId="66399E65" w14:textId="3B46285F" w:rsidR="00355700" w:rsidRPr="00722B21" w:rsidRDefault="00355700" w:rsidP="00C26540">
      <w:pPr>
        <w:pStyle w:val="paragraph"/>
      </w:pPr>
      <w:r w:rsidRPr="00722B21">
        <w:tab/>
        <w:t>(b)</w:t>
      </w:r>
      <w:r w:rsidRPr="00722B21">
        <w:tab/>
        <w:t>short</w:t>
      </w:r>
      <w:r w:rsidR="009A3323">
        <w:noBreakHyphen/>
      </w:r>
      <w:r w:rsidRPr="00722B21">
        <w:t>term;</w:t>
      </w:r>
    </w:p>
    <w:p w14:paraId="4B7E6A2C" w14:textId="77777777" w:rsidR="000A623B" w:rsidRPr="00722B21" w:rsidRDefault="00355700" w:rsidP="00C26540">
      <w:pPr>
        <w:pStyle w:val="paragraph"/>
      </w:pPr>
      <w:r w:rsidRPr="00722B21">
        <w:tab/>
        <w:t>(c)</w:t>
      </w:r>
      <w:r w:rsidRPr="00722B21">
        <w:tab/>
        <w:t>hospital transition.</w:t>
      </w:r>
    </w:p>
    <w:p w14:paraId="4BBBFFE3" w14:textId="77777777" w:rsidR="00EC1820" w:rsidRPr="00722B21" w:rsidRDefault="00EC1820" w:rsidP="00C26540">
      <w:pPr>
        <w:pStyle w:val="Definition"/>
      </w:pPr>
      <w:r w:rsidRPr="00722B21">
        <w:rPr>
          <w:b/>
          <w:i/>
        </w:rPr>
        <w:t>close relation</w:t>
      </w:r>
      <w:r w:rsidRPr="00722B21">
        <w:t>, of an individual, means:</w:t>
      </w:r>
    </w:p>
    <w:p w14:paraId="06548282" w14:textId="77777777" w:rsidR="00EC1820" w:rsidRPr="00722B21" w:rsidRDefault="00EC1820" w:rsidP="00C26540">
      <w:pPr>
        <w:pStyle w:val="paragraph"/>
      </w:pPr>
      <w:r w:rsidRPr="00722B21">
        <w:tab/>
        <w:t>(a)</w:t>
      </w:r>
      <w:r w:rsidRPr="00722B21">
        <w:tab/>
        <w:t>a parent of the individual; or</w:t>
      </w:r>
    </w:p>
    <w:p w14:paraId="731F5CF0" w14:textId="77777777" w:rsidR="00EC1820" w:rsidRPr="00722B21" w:rsidRDefault="00EC1820" w:rsidP="00C26540">
      <w:pPr>
        <w:pStyle w:val="paragraph"/>
      </w:pPr>
      <w:r w:rsidRPr="00722B21">
        <w:tab/>
        <w:t>(b)</w:t>
      </w:r>
      <w:r w:rsidRPr="00722B21">
        <w:tab/>
        <w:t>a sibling, child or grandchild of the individual; or</w:t>
      </w:r>
    </w:p>
    <w:p w14:paraId="153D475F" w14:textId="77777777" w:rsidR="00EC1820" w:rsidRPr="00722B21" w:rsidRDefault="00EC1820" w:rsidP="00C26540">
      <w:pPr>
        <w:pStyle w:val="paragraph"/>
      </w:pPr>
      <w:r w:rsidRPr="00722B21">
        <w:tab/>
        <w:t>(c)</w:t>
      </w:r>
      <w:r w:rsidRPr="00722B21">
        <w:tab/>
        <w:t>an individual included in a class of persons prescribed by the rules.</w:t>
      </w:r>
    </w:p>
    <w:p w14:paraId="6AE7B571" w14:textId="77777777" w:rsidR="000A6A7B" w:rsidRPr="00722B21" w:rsidRDefault="000A6A7B" w:rsidP="00C26540">
      <w:pPr>
        <w:pStyle w:val="Definition"/>
      </w:pPr>
      <w:r w:rsidRPr="00722B21">
        <w:rPr>
          <w:b/>
          <w:i/>
        </w:rPr>
        <w:t>Commission</w:t>
      </w:r>
      <w:r w:rsidRPr="00722B21">
        <w:t xml:space="preserve"> means the Aged Care Quality and Safety Commission established by </w:t>
      </w:r>
      <w:r w:rsidR="002E013D" w:rsidRPr="00722B21">
        <w:t>section 3</w:t>
      </w:r>
      <w:r w:rsidR="00F12A56" w:rsidRPr="00722B21">
        <w:t>44</w:t>
      </w:r>
      <w:r w:rsidRPr="00722B21">
        <w:t>.</w:t>
      </w:r>
    </w:p>
    <w:p w14:paraId="56289727" w14:textId="77777777" w:rsidR="00986A19" w:rsidRPr="00722B21" w:rsidRDefault="00986A19" w:rsidP="00C26540">
      <w:pPr>
        <w:pStyle w:val="Definition"/>
      </w:pPr>
      <w:r w:rsidRPr="00722B21">
        <w:rPr>
          <w:b/>
          <w:i/>
        </w:rPr>
        <w:t>Commission Act</w:t>
      </w:r>
      <w:r w:rsidRPr="00722B21">
        <w:t xml:space="preserve"> means the </w:t>
      </w:r>
      <w:r w:rsidRPr="00722B21">
        <w:rPr>
          <w:i/>
        </w:rPr>
        <w:t>Aged Care Quality and Safety Commission Act 2018</w:t>
      </w:r>
      <w:r w:rsidRPr="00722B21">
        <w:t>.</w:t>
      </w:r>
    </w:p>
    <w:p w14:paraId="6E3B8A9B" w14:textId="77777777" w:rsidR="000A6A7B" w:rsidRPr="00722B21" w:rsidRDefault="000A6A7B" w:rsidP="00C26540">
      <w:pPr>
        <w:pStyle w:val="Definition"/>
      </w:pPr>
      <w:r w:rsidRPr="00722B21">
        <w:rPr>
          <w:b/>
          <w:i/>
        </w:rPr>
        <w:t>Commissioner</w:t>
      </w:r>
      <w:r w:rsidRPr="00722B21">
        <w:t xml:space="preserve"> means the Commissioner of the Commission.</w:t>
      </w:r>
    </w:p>
    <w:p w14:paraId="0E7F524D" w14:textId="77777777" w:rsidR="00124C29" w:rsidRPr="00722B21" w:rsidRDefault="00124C29" w:rsidP="00124C29">
      <w:pPr>
        <w:pStyle w:val="Definition"/>
      </w:pPr>
      <w:r w:rsidRPr="00722B21">
        <w:rPr>
          <w:b/>
          <w:bCs/>
          <w:i/>
          <w:iCs/>
        </w:rPr>
        <w:t>Commonwealth entity</w:t>
      </w:r>
      <w:r w:rsidRPr="00722B21">
        <w:t xml:space="preserve"> has the same meaning as in the </w:t>
      </w:r>
      <w:r w:rsidRPr="00722B21">
        <w:rPr>
          <w:i/>
          <w:iCs/>
        </w:rPr>
        <w:t>Public Governance, Performance and Accountability Act 2013</w:t>
      </w:r>
      <w:r w:rsidRPr="00722B21">
        <w:t>.</w:t>
      </w:r>
    </w:p>
    <w:p w14:paraId="7D415B89" w14:textId="77777777" w:rsidR="0056426C" w:rsidRPr="00722B21" w:rsidRDefault="000A623B" w:rsidP="00C26540">
      <w:pPr>
        <w:pStyle w:val="Definition"/>
        <w:keepNext/>
        <w:keepLines/>
      </w:pPr>
      <w:r w:rsidRPr="00722B21">
        <w:rPr>
          <w:b/>
          <w:i/>
        </w:rPr>
        <w:t xml:space="preserve">compensation payment fee </w:t>
      </w:r>
      <w:r w:rsidRPr="00722B21">
        <w:t>for an individual</w:t>
      </w:r>
      <w:r w:rsidR="00046AAD" w:rsidRPr="00722B21">
        <w:t xml:space="preserve"> for a day</w:t>
      </w:r>
      <w:r w:rsidR="0056426C" w:rsidRPr="00722B21">
        <w:t>:</w:t>
      </w:r>
    </w:p>
    <w:p w14:paraId="4F618118" w14:textId="7B5CC48F" w:rsidR="0056426C" w:rsidRPr="00722B21" w:rsidRDefault="0056426C" w:rsidP="00C26540">
      <w:pPr>
        <w:pStyle w:val="paragraph"/>
      </w:pPr>
      <w:r w:rsidRPr="00722B21">
        <w:tab/>
        <w:t>(a)</w:t>
      </w:r>
      <w:r w:rsidRPr="00722B21">
        <w:tab/>
        <w:t>for a funded aged care service delivered through the service group home support</w:t>
      </w:r>
      <w:r w:rsidR="005375C4" w:rsidRPr="00722B21">
        <w:t>, assistive technology or home modifications</w:t>
      </w:r>
      <w:r w:rsidRPr="00722B21">
        <w:t>—</w:t>
      </w:r>
      <w:r w:rsidR="000A623B" w:rsidRPr="00722B21">
        <w:t xml:space="preserve">see </w:t>
      </w:r>
      <w:r w:rsidR="002E013D" w:rsidRPr="00722B21">
        <w:t>sub</w:t>
      </w:r>
      <w:r w:rsidR="009A3323">
        <w:t>section 2</w:t>
      </w:r>
      <w:r w:rsidR="00F12A56" w:rsidRPr="00722B21">
        <w:t>74</w:t>
      </w:r>
      <w:r w:rsidR="00F60EAA" w:rsidRPr="00722B21">
        <w:t>(2)</w:t>
      </w:r>
      <w:r w:rsidRPr="00722B21">
        <w:t>; or</w:t>
      </w:r>
    </w:p>
    <w:p w14:paraId="6AA245F7" w14:textId="278C62AD" w:rsidR="000A623B" w:rsidRPr="00722B21" w:rsidRDefault="0056426C" w:rsidP="00C26540">
      <w:pPr>
        <w:pStyle w:val="paragraph"/>
      </w:pPr>
      <w:r w:rsidRPr="00722B21">
        <w:tab/>
        <w:t>(b)</w:t>
      </w:r>
      <w:r w:rsidRPr="00722B21">
        <w:tab/>
        <w:t xml:space="preserve">for a funded aged care service delivered through the service group residential care—see </w:t>
      </w:r>
      <w:r w:rsidR="002E013D" w:rsidRPr="00722B21">
        <w:t>sub</w:t>
      </w:r>
      <w:r w:rsidR="009A3323">
        <w:t>section 2</w:t>
      </w:r>
      <w:r w:rsidR="00E658D0" w:rsidRPr="00722B21">
        <w:t>77(3)</w:t>
      </w:r>
      <w:r w:rsidR="000A623B" w:rsidRPr="00722B21">
        <w:t>.</w:t>
      </w:r>
    </w:p>
    <w:p w14:paraId="6E63032C" w14:textId="25F83E33" w:rsidR="000A623B" w:rsidRPr="00722B21" w:rsidRDefault="000A623B" w:rsidP="00C26540">
      <w:pPr>
        <w:pStyle w:val="Definition"/>
      </w:pPr>
      <w:r w:rsidRPr="00722B21">
        <w:rPr>
          <w:b/>
          <w:i/>
        </w:rPr>
        <w:t>compensation payment reduction for person</w:t>
      </w:r>
      <w:r w:rsidR="009A3323">
        <w:rPr>
          <w:b/>
          <w:i/>
        </w:rPr>
        <w:noBreakHyphen/>
      </w:r>
      <w:r w:rsidRPr="00722B21">
        <w:rPr>
          <w:b/>
          <w:i/>
        </w:rPr>
        <w:t>centred subsidy</w:t>
      </w:r>
      <w:r w:rsidRPr="00722B21">
        <w:t xml:space="preserve"> for an individual:</w:t>
      </w:r>
    </w:p>
    <w:p w14:paraId="677DA525" w14:textId="10D3014F" w:rsidR="000A623B" w:rsidRPr="00722B21" w:rsidRDefault="000A623B" w:rsidP="00C26540">
      <w:pPr>
        <w:pStyle w:val="paragraph"/>
      </w:pPr>
      <w:r w:rsidRPr="00722B21">
        <w:tab/>
        <w:t>(a)</w:t>
      </w:r>
      <w:r w:rsidRPr="00722B21">
        <w:tab/>
        <w:t xml:space="preserve">for the service group home support—see </w:t>
      </w:r>
      <w:r w:rsidR="009A3323">
        <w:t>section 1</w:t>
      </w:r>
      <w:r w:rsidR="00F12A56" w:rsidRPr="00722B21">
        <w:t>99</w:t>
      </w:r>
      <w:r w:rsidRPr="00722B21">
        <w:t>; and</w:t>
      </w:r>
    </w:p>
    <w:p w14:paraId="5A356783" w14:textId="0953B031" w:rsidR="000A623B" w:rsidRPr="00722B21" w:rsidRDefault="000A623B" w:rsidP="00C26540">
      <w:pPr>
        <w:pStyle w:val="paragraph"/>
      </w:pPr>
      <w:r w:rsidRPr="00722B21">
        <w:tab/>
        <w:t>(b)</w:t>
      </w:r>
      <w:r w:rsidRPr="00722B21">
        <w:tab/>
        <w:t xml:space="preserve">for the service group assistive technology—see </w:t>
      </w:r>
      <w:r w:rsidR="009A3323">
        <w:t>section 2</w:t>
      </w:r>
      <w:r w:rsidR="00F12A56" w:rsidRPr="00722B21">
        <w:t>16</w:t>
      </w:r>
      <w:r w:rsidR="00041DDC" w:rsidRPr="00722B21">
        <w:t>; and</w:t>
      </w:r>
    </w:p>
    <w:p w14:paraId="4DD0FC15" w14:textId="558A1144" w:rsidR="000A623B" w:rsidRPr="00722B21" w:rsidRDefault="000A623B" w:rsidP="00C26540">
      <w:pPr>
        <w:pStyle w:val="paragraph"/>
      </w:pPr>
      <w:r w:rsidRPr="00722B21">
        <w:tab/>
        <w:t>(c)</w:t>
      </w:r>
      <w:r w:rsidRPr="00722B21">
        <w:tab/>
        <w:t xml:space="preserve">for the service group home modifications—see </w:t>
      </w:r>
      <w:r w:rsidR="009A3323">
        <w:t>section 2</w:t>
      </w:r>
      <w:r w:rsidR="00F12A56" w:rsidRPr="00722B21">
        <w:t>25</w:t>
      </w:r>
      <w:r w:rsidR="00041DDC" w:rsidRPr="00722B21">
        <w:t>; and</w:t>
      </w:r>
    </w:p>
    <w:p w14:paraId="65639641" w14:textId="288597EA" w:rsidR="000A623B" w:rsidRPr="00722B21" w:rsidRDefault="000A623B" w:rsidP="00C26540">
      <w:pPr>
        <w:pStyle w:val="paragraph"/>
      </w:pPr>
      <w:r w:rsidRPr="00722B21">
        <w:tab/>
        <w:t>(d)</w:t>
      </w:r>
      <w:r w:rsidRPr="00722B21">
        <w:tab/>
        <w:t xml:space="preserve">for the service group residential care—see </w:t>
      </w:r>
      <w:r w:rsidR="009A3323">
        <w:t>section 2</w:t>
      </w:r>
      <w:r w:rsidR="00F12A56" w:rsidRPr="00722B21">
        <w:t>33</w:t>
      </w:r>
      <w:r w:rsidRPr="00722B21">
        <w:t>.</w:t>
      </w:r>
    </w:p>
    <w:p w14:paraId="388839A5" w14:textId="4F0FD3F2" w:rsidR="000A623B" w:rsidRPr="00722B21" w:rsidRDefault="000A623B" w:rsidP="00C26540">
      <w:pPr>
        <w:pStyle w:val="Definition"/>
      </w:pPr>
      <w:r w:rsidRPr="00722B21">
        <w:rPr>
          <w:b/>
          <w:i/>
        </w:rPr>
        <w:t>compensation payment reduction for provider</w:t>
      </w:r>
      <w:r w:rsidR="009A3323">
        <w:rPr>
          <w:b/>
          <w:i/>
        </w:rPr>
        <w:noBreakHyphen/>
      </w:r>
      <w:r w:rsidRPr="00722B21">
        <w:rPr>
          <w:b/>
          <w:i/>
        </w:rPr>
        <w:t>based subsidy</w:t>
      </w:r>
      <w:r w:rsidRPr="00722B21">
        <w:t xml:space="preserve"> for an individual:</w:t>
      </w:r>
    </w:p>
    <w:p w14:paraId="5D183659" w14:textId="3114DA00" w:rsidR="000A623B" w:rsidRPr="00722B21" w:rsidRDefault="000A623B" w:rsidP="00C26540">
      <w:pPr>
        <w:pStyle w:val="paragraph"/>
      </w:pPr>
      <w:r w:rsidRPr="00722B21">
        <w:tab/>
        <w:t>(a)</w:t>
      </w:r>
      <w:r w:rsidRPr="00722B21">
        <w:tab/>
        <w:t xml:space="preserve">for the service group home support—see </w:t>
      </w:r>
      <w:r w:rsidR="009A3323">
        <w:t>section 2</w:t>
      </w:r>
      <w:r w:rsidR="00F12A56" w:rsidRPr="00722B21">
        <w:t>07</w:t>
      </w:r>
      <w:r w:rsidRPr="00722B21">
        <w:t>; and</w:t>
      </w:r>
    </w:p>
    <w:p w14:paraId="04E9D225" w14:textId="67A1D3D7" w:rsidR="000A623B" w:rsidRPr="00722B21" w:rsidRDefault="000A623B" w:rsidP="00C26540">
      <w:pPr>
        <w:pStyle w:val="paragraph"/>
      </w:pPr>
      <w:r w:rsidRPr="00722B21">
        <w:tab/>
        <w:t>(b)</w:t>
      </w:r>
      <w:r w:rsidRPr="00722B21">
        <w:tab/>
        <w:t xml:space="preserve">for the service group residential care—see </w:t>
      </w:r>
      <w:r w:rsidR="009A3323">
        <w:t>section 2</w:t>
      </w:r>
      <w:r w:rsidR="00F12A56" w:rsidRPr="00722B21">
        <w:t>41</w:t>
      </w:r>
      <w:r w:rsidRPr="00722B21">
        <w:t>.</w:t>
      </w:r>
    </w:p>
    <w:p w14:paraId="192F98CE" w14:textId="77777777" w:rsidR="00AF006C" w:rsidRPr="00722B21" w:rsidRDefault="00AF006C" w:rsidP="00C26540">
      <w:pPr>
        <w:pStyle w:val="Definition"/>
      </w:pPr>
      <w:r w:rsidRPr="00722B21">
        <w:rPr>
          <w:b/>
          <w:i/>
        </w:rPr>
        <w:t>Complaints Commissioner</w:t>
      </w:r>
      <w:r w:rsidRPr="00722B21">
        <w:t xml:space="preserve"> means the Complaints Commissioner of the Commission.</w:t>
      </w:r>
    </w:p>
    <w:p w14:paraId="5205D5A0" w14:textId="77777777" w:rsidR="000A6A7B" w:rsidRPr="00722B21" w:rsidRDefault="000A6A7B" w:rsidP="00C26540">
      <w:pPr>
        <w:pStyle w:val="Definition"/>
      </w:pPr>
      <w:r w:rsidRPr="00722B21">
        <w:rPr>
          <w:b/>
          <w:i/>
        </w:rPr>
        <w:t>complaints functions</w:t>
      </w:r>
      <w:r w:rsidRPr="00722B21">
        <w:t xml:space="preserve"> means the functions of the </w:t>
      </w:r>
      <w:r w:rsidR="003140C4" w:rsidRPr="00722B21">
        <w:t xml:space="preserve">Complaints </w:t>
      </w:r>
      <w:r w:rsidRPr="00722B21">
        <w:t xml:space="preserve">Commissioner under </w:t>
      </w:r>
      <w:r w:rsidR="002E013D" w:rsidRPr="00722B21">
        <w:t>section 3</w:t>
      </w:r>
      <w:r w:rsidR="00F12A56" w:rsidRPr="00722B21">
        <w:t>57</w:t>
      </w:r>
      <w:r w:rsidRPr="00722B21">
        <w:t>.</w:t>
      </w:r>
    </w:p>
    <w:p w14:paraId="44E13D35" w14:textId="77777777" w:rsidR="000A6A7B" w:rsidRPr="00722B21" w:rsidRDefault="000A6A7B" w:rsidP="00C26540">
      <w:pPr>
        <w:pStyle w:val="Definition"/>
      </w:pPr>
      <w:r w:rsidRPr="00722B21">
        <w:rPr>
          <w:b/>
          <w:i/>
        </w:rPr>
        <w:t>compliance notice</w:t>
      </w:r>
      <w:r w:rsidR="009117DB" w:rsidRPr="00722B21">
        <w:t xml:space="preserve">: see </w:t>
      </w:r>
      <w:r w:rsidR="002E013D" w:rsidRPr="00722B21">
        <w:t>sections 4</w:t>
      </w:r>
      <w:r w:rsidR="00F12A56" w:rsidRPr="00722B21">
        <w:t>81</w:t>
      </w:r>
      <w:r w:rsidRPr="00722B21">
        <w:t xml:space="preserve"> </w:t>
      </w:r>
      <w:r w:rsidR="009117DB" w:rsidRPr="00722B21">
        <w:t>and</w:t>
      </w:r>
      <w:r w:rsidRPr="00722B21">
        <w:t xml:space="preserve"> </w:t>
      </w:r>
      <w:r w:rsidR="00F12A56" w:rsidRPr="00722B21">
        <w:t>482</w:t>
      </w:r>
      <w:r w:rsidRPr="00722B21">
        <w:t>.</w:t>
      </w:r>
    </w:p>
    <w:p w14:paraId="0FF5EB2E" w14:textId="77777777" w:rsidR="000A6A7B" w:rsidRPr="00722B21" w:rsidRDefault="000A6A7B" w:rsidP="00C26540">
      <w:pPr>
        <w:pStyle w:val="Definition"/>
      </w:pPr>
      <w:r w:rsidRPr="00722B21">
        <w:rPr>
          <w:b/>
          <w:i/>
        </w:rPr>
        <w:t>conduct</w:t>
      </w:r>
      <w:r w:rsidRPr="00722B21">
        <w:t xml:space="preserve"> means an act, an omission to perform an act or a state of affairs.</w:t>
      </w:r>
    </w:p>
    <w:p w14:paraId="684BFDC7" w14:textId="77777777" w:rsidR="000A6A7B" w:rsidRPr="00722B21" w:rsidRDefault="000A6A7B" w:rsidP="00C26540">
      <w:pPr>
        <w:pStyle w:val="Definition"/>
      </w:pPr>
      <w:r w:rsidRPr="00722B21">
        <w:rPr>
          <w:b/>
          <w:i/>
        </w:rPr>
        <w:t>conflict of interest</w:t>
      </w:r>
      <w:r w:rsidRPr="00722B21">
        <w:t>, in relation to an individual accessing, or seeking to access, funded aged care services and a supporter of the individual, means any conflict between:</w:t>
      </w:r>
    </w:p>
    <w:p w14:paraId="4653B2BB" w14:textId="77777777" w:rsidR="000A6A7B" w:rsidRPr="00722B21" w:rsidRDefault="000A6A7B" w:rsidP="00C26540">
      <w:pPr>
        <w:pStyle w:val="paragraph"/>
      </w:pPr>
      <w:r w:rsidRPr="00722B21">
        <w:tab/>
        <w:t>(a)</w:t>
      </w:r>
      <w:r w:rsidRPr="00722B21">
        <w:tab/>
        <w:t>the interests of the</w:t>
      </w:r>
      <w:r w:rsidRPr="00722B21">
        <w:rPr>
          <w:i/>
        </w:rPr>
        <w:t xml:space="preserve"> </w:t>
      </w:r>
      <w:r w:rsidRPr="00722B21">
        <w:t>individual; and</w:t>
      </w:r>
    </w:p>
    <w:p w14:paraId="13FC77F1" w14:textId="77777777" w:rsidR="000A6A7B" w:rsidRPr="00722B21" w:rsidRDefault="000A6A7B" w:rsidP="00C26540">
      <w:pPr>
        <w:pStyle w:val="paragraph"/>
      </w:pPr>
      <w:r w:rsidRPr="00722B21">
        <w:tab/>
        <w:t>(b)</w:t>
      </w:r>
      <w:r w:rsidRPr="00722B21">
        <w:tab/>
        <w:t>the interests of the supporter;</w:t>
      </w:r>
    </w:p>
    <w:p w14:paraId="57922161" w14:textId="77777777" w:rsidR="000A6A7B" w:rsidRPr="00722B21" w:rsidRDefault="000A6A7B" w:rsidP="00C26540">
      <w:pPr>
        <w:pStyle w:val="subsection2"/>
      </w:pPr>
      <w:r w:rsidRPr="00722B21">
        <w:t>that would affect the supporter’s ability to carry out the supporter’s role.</w:t>
      </w:r>
    </w:p>
    <w:p w14:paraId="1C17755C" w14:textId="77777777" w:rsidR="000A6A7B" w:rsidRPr="00722B21" w:rsidRDefault="000A6A7B" w:rsidP="00C26540">
      <w:pPr>
        <w:pStyle w:val="Definition"/>
      </w:pPr>
      <w:r w:rsidRPr="00722B21">
        <w:rPr>
          <w:b/>
          <w:i/>
        </w:rPr>
        <w:t>constitutional corporation</w:t>
      </w:r>
      <w:r w:rsidRPr="00722B21">
        <w:t xml:space="preserve"> means a trading or financial corporation within the meaning of </w:t>
      </w:r>
      <w:r w:rsidR="002E013D" w:rsidRPr="00722B21">
        <w:t>paragraph 5</w:t>
      </w:r>
      <w:r w:rsidRPr="00722B21">
        <w:t>1(xx) of the Constitution.</w:t>
      </w:r>
    </w:p>
    <w:p w14:paraId="4AFE0C35" w14:textId="77777777" w:rsidR="000A6A7B" w:rsidRPr="00722B21" w:rsidRDefault="000A6A7B" w:rsidP="00C26540">
      <w:pPr>
        <w:pStyle w:val="Definition"/>
      </w:pPr>
      <w:r w:rsidRPr="00722B21">
        <w:rPr>
          <w:b/>
          <w:i/>
        </w:rPr>
        <w:t>continuous improvement plan</w:t>
      </w:r>
      <w:r w:rsidRPr="00722B21">
        <w:t xml:space="preserve"> means a plan, in writing, which sets out:</w:t>
      </w:r>
    </w:p>
    <w:p w14:paraId="0F273987" w14:textId="77777777" w:rsidR="000A6A7B" w:rsidRPr="00722B21" w:rsidRDefault="000A6A7B" w:rsidP="00C26540">
      <w:pPr>
        <w:pStyle w:val="paragraph"/>
      </w:pPr>
      <w:r w:rsidRPr="00722B21">
        <w:tab/>
        <w:t>(a)</w:t>
      </w:r>
      <w:r w:rsidRPr="00722B21">
        <w:tab/>
        <w:t>how a registered provider intends to improve the quality of funded aged care services delivered by the registered provider;</w:t>
      </w:r>
      <w:r w:rsidR="00620B8C" w:rsidRPr="00722B21">
        <w:t xml:space="preserve"> and</w:t>
      </w:r>
    </w:p>
    <w:p w14:paraId="6ED6B593" w14:textId="553E4B5F" w:rsidR="000A6A7B" w:rsidRPr="00722B21" w:rsidRDefault="000A6A7B" w:rsidP="00C26540">
      <w:pPr>
        <w:pStyle w:val="paragraph"/>
      </w:pPr>
      <w:r w:rsidRPr="00722B21">
        <w:tab/>
        <w:t>(b)</w:t>
      </w:r>
      <w:r w:rsidRPr="00722B21">
        <w:tab/>
        <w:t xml:space="preserve">if the Commissioner imposed a condition on the registration of the registered provider under </w:t>
      </w:r>
      <w:r w:rsidR="002E013D" w:rsidRPr="00722B21">
        <w:t>sub</w:t>
      </w:r>
      <w:r w:rsidR="009A3323">
        <w:t>section 1</w:t>
      </w:r>
      <w:r w:rsidR="00F12A56" w:rsidRPr="00722B21">
        <w:t>43</w:t>
      </w:r>
      <w:r w:rsidRPr="00722B21">
        <w:t>(1) which relates to the quality of funded aged care services delivered by the registered provider—how the registered provider intends to comply with that condition.</w:t>
      </w:r>
    </w:p>
    <w:p w14:paraId="3E00B7D2" w14:textId="77777777" w:rsidR="000A6A7B" w:rsidRPr="00722B21" w:rsidRDefault="000A6A7B" w:rsidP="00C26540">
      <w:pPr>
        <w:pStyle w:val="Definition"/>
      </w:pPr>
      <w:r w:rsidRPr="00722B21">
        <w:rPr>
          <w:b/>
          <w:i/>
        </w:rPr>
        <w:t>Convention on the Rights of Persons with Disabilities</w:t>
      </w:r>
      <w:r w:rsidRPr="00722B21">
        <w:t xml:space="preserve"> means the Convention on the Rights of Persons with Disabilities done at New York on 13 December 2006.</w:t>
      </w:r>
    </w:p>
    <w:p w14:paraId="3C98D106" w14:textId="77777777" w:rsidR="000A6A7B" w:rsidRPr="00722B21" w:rsidRDefault="000A6A7B" w:rsidP="00C26540">
      <w:pPr>
        <w:pStyle w:val="notetext"/>
      </w:pPr>
      <w:r w:rsidRPr="00722B21">
        <w:t>Note:</w:t>
      </w:r>
      <w:r w:rsidRPr="00722B21">
        <w:tab/>
        <w:t>The Convention is in Australian Treaty Series 2008 No. 12 ([2008] ATS 12) and could in 202</w:t>
      </w:r>
      <w:r w:rsidR="006E57C0" w:rsidRPr="00722B21">
        <w:t>4</w:t>
      </w:r>
      <w:r w:rsidRPr="00722B21">
        <w:t xml:space="preserve"> be viewed in the Australian Treaties Library on the AustLII website (http://www.austlii.edu.au).</w:t>
      </w:r>
    </w:p>
    <w:p w14:paraId="4D97B5EF" w14:textId="77777777" w:rsidR="00863BD6" w:rsidRPr="00722B21" w:rsidRDefault="00863BD6" w:rsidP="00C26540">
      <w:pPr>
        <w:pStyle w:val="Definition"/>
      </w:pPr>
      <w:r w:rsidRPr="00722B21">
        <w:rPr>
          <w:b/>
          <w:i/>
        </w:rPr>
        <w:t>cost</w:t>
      </w:r>
      <w:r w:rsidRPr="00722B21">
        <w:t>, for the delivery of a funded aged care service, has the meaning prescribed by the rules.</w:t>
      </w:r>
    </w:p>
    <w:p w14:paraId="502B7B19" w14:textId="77777777" w:rsidR="000A6A7B" w:rsidRPr="00722B21" w:rsidRDefault="000A6A7B" w:rsidP="00C26540">
      <w:pPr>
        <w:pStyle w:val="Definition"/>
      </w:pPr>
      <w:r w:rsidRPr="00722B21">
        <w:rPr>
          <w:b/>
          <w:i/>
        </w:rPr>
        <w:t>Covenant on Economic, Social and Cultural Rights</w:t>
      </w:r>
      <w:r w:rsidRPr="00722B21">
        <w:t xml:space="preserve"> means the International Covenant on Economic, Social and Cultural Rights done at New York on 16 December 1966.</w:t>
      </w:r>
    </w:p>
    <w:p w14:paraId="2F1E4FCA" w14:textId="77777777" w:rsidR="000A6A7B" w:rsidRPr="00722B21" w:rsidRDefault="000A6A7B" w:rsidP="00C26540">
      <w:pPr>
        <w:pStyle w:val="notetext"/>
      </w:pPr>
      <w:r w:rsidRPr="00722B21">
        <w:t>Note:</w:t>
      </w:r>
      <w:r w:rsidRPr="00722B21">
        <w:tab/>
        <w:t>The Covenant is in Australian Treaty Series 1976 No. 5 ([1976] ATS 5) and could in 202</w:t>
      </w:r>
      <w:r w:rsidR="00563188" w:rsidRPr="00722B21">
        <w:t>4</w:t>
      </w:r>
      <w:r w:rsidRPr="00722B21">
        <w:t xml:space="preserve"> be viewed in the Australian Treaties Library on the AustLII website (http://www.austlii.edu.au).</w:t>
      </w:r>
    </w:p>
    <w:p w14:paraId="38E7CCD4" w14:textId="77777777" w:rsidR="00407F8C" w:rsidRPr="00722B21" w:rsidRDefault="00407F8C" w:rsidP="00C26540">
      <w:pPr>
        <w:pStyle w:val="Definition"/>
      </w:pPr>
      <w:r w:rsidRPr="00722B21">
        <w:rPr>
          <w:b/>
          <w:i/>
        </w:rPr>
        <w:t>cover</w:t>
      </w:r>
      <w:r w:rsidRPr="00722B21">
        <w:t>, a funded aged care service:</w:t>
      </w:r>
    </w:p>
    <w:p w14:paraId="2FA9AFB1" w14:textId="77777777" w:rsidR="00407F8C" w:rsidRPr="00722B21" w:rsidRDefault="00407F8C" w:rsidP="00C26540">
      <w:pPr>
        <w:pStyle w:val="paragraph"/>
      </w:pPr>
      <w:r w:rsidRPr="00722B21">
        <w:tab/>
        <w:t>(a)</w:t>
      </w:r>
      <w:r w:rsidRPr="00722B21">
        <w:tab/>
        <w:t>in relation to a registered provider’s registration—means the registered provider is registered in the registration category in which the service is included; or</w:t>
      </w:r>
    </w:p>
    <w:p w14:paraId="1BC5E881" w14:textId="77777777" w:rsidR="00407F8C" w:rsidRPr="00722B21" w:rsidRDefault="00407F8C" w:rsidP="00C26540">
      <w:pPr>
        <w:pStyle w:val="paragraph"/>
      </w:pPr>
      <w:r w:rsidRPr="00722B21">
        <w:tab/>
        <w:t>(b)</w:t>
      </w:r>
      <w:r w:rsidRPr="00722B21">
        <w:tab/>
        <w:t>in relation to an individual’s access approval—means the access approval:</w:t>
      </w:r>
    </w:p>
    <w:p w14:paraId="1275501E" w14:textId="77777777" w:rsidR="00407F8C" w:rsidRPr="00722B21" w:rsidRDefault="00407F8C" w:rsidP="00C26540">
      <w:pPr>
        <w:pStyle w:val="paragraphsub"/>
      </w:pPr>
      <w:r w:rsidRPr="00722B21">
        <w:tab/>
        <w:t>(i)</w:t>
      </w:r>
      <w:r w:rsidRPr="00722B21">
        <w:tab/>
        <w:t>includes the classification type and service group through which the service is being delivered to the individual; and</w:t>
      </w:r>
    </w:p>
    <w:p w14:paraId="398F4BAA" w14:textId="7181A8F2" w:rsidR="00407F8C" w:rsidRPr="00722B21" w:rsidRDefault="00407F8C" w:rsidP="00C26540">
      <w:pPr>
        <w:pStyle w:val="paragraphsub"/>
      </w:pPr>
      <w:r w:rsidRPr="00722B21">
        <w:tab/>
        <w:t>(ii)</w:t>
      </w:r>
      <w:r w:rsidRPr="00722B21">
        <w:tab/>
        <w:t xml:space="preserve">if the service is in a service type that must be approved under </w:t>
      </w:r>
      <w:r w:rsidR="002E013D" w:rsidRPr="00722B21">
        <w:t>sub</w:t>
      </w:r>
      <w:r w:rsidR="009A3323">
        <w:t>paragraph 6</w:t>
      </w:r>
      <w:r w:rsidR="00F12A56" w:rsidRPr="00722B21">
        <w:t>5</w:t>
      </w:r>
      <w:r w:rsidRPr="00722B21">
        <w:t xml:space="preserve">(2)(b)(i), or is a service that must be approved under </w:t>
      </w:r>
      <w:r w:rsidR="002E013D" w:rsidRPr="00722B21">
        <w:t>sub</w:t>
      </w:r>
      <w:r w:rsidR="009A3323">
        <w:t>paragraph 6</w:t>
      </w:r>
      <w:r w:rsidR="00F12A56" w:rsidRPr="00722B21">
        <w:t>5</w:t>
      </w:r>
      <w:r w:rsidRPr="00722B21">
        <w:t>(2)(b)(ii)—includes the service type or service.</w:t>
      </w:r>
    </w:p>
    <w:p w14:paraId="49569E83" w14:textId="77777777" w:rsidR="006B2E07" w:rsidRPr="00722B21" w:rsidRDefault="006B2E07" w:rsidP="00C26540">
      <w:pPr>
        <w:pStyle w:val="Definition"/>
      </w:pPr>
      <w:r w:rsidRPr="00722B21">
        <w:rPr>
          <w:b/>
          <w:i/>
        </w:rPr>
        <w:t>daily accommodation contribution</w:t>
      </w:r>
      <w:r w:rsidRPr="00722B21">
        <w:t xml:space="preserve"> means accommodation contribution that:</w:t>
      </w:r>
    </w:p>
    <w:p w14:paraId="1B0BD4B2" w14:textId="77777777" w:rsidR="006B2E07" w:rsidRPr="00722B21" w:rsidRDefault="006B2E07" w:rsidP="00C26540">
      <w:pPr>
        <w:pStyle w:val="paragraph"/>
      </w:pPr>
      <w:r w:rsidRPr="00722B21">
        <w:tab/>
        <w:t>(a)</w:t>
      </w:r>
      <w:r w:rsidRPr="00722B21">
        <w:tab/>
        <w:t>accrues daily; and</w:t>
      </w:r>
    </w:p>
    <w:p w14:paraId="2FEB609F" w14:textId="77777777" w:rsidR="006B2E07" w:rsidRPr="00722B21" w:rsidRDefault="006B2E07" w:rsidP="00C26540">
      <w:pPr>
        <w:pStyle w:val="paragraph"/>
      </w:pPr>
      <w:r w:rsidRPr="00722B21">
        <w:tab/>
        <w:t>(b)</w:t>
      </w:r>
      <w:r w:rsidRPr="00722B21">
        <w:tab/>
        <w:t>is paid by periodic payment.</w:t>
      </w:r>
    </w:p>
    <w:p w14:paraId="73E670D3" w14:textId="77777777" w:rsidR="006B2E07" w:rsidRPr="00722B21" w:rsidRDefault="006B2E07" w:rsidP="00C26540">
      <w:pPr>
        <w:pStyle w:val="Definition"/>
      </w:pPr>
      <w:r w:rsidRPr="00722B21">
        <w:rPr>
          <w:b/>
          <w:i/>
        </w:rPr>
        <w:t>daily accommodation payment</w:t>
      </w:r>
      <w:r w:rsidRPr="00722B21">
        <w:t xml:space="preserve"> means accommodation payment that:</w:t>
      </w:r>
    </w:p>
    <w:p w14:paraId="6A835047" w14:textId="77777777" w:rsidR="006B2E07" w:rsidRPr="00722B21" w:rsidRDefault="006B2E07" w:rsidP="00C26540">
      <w:pPr>
        <w:pStyle w:val="paragraph"/>
      </w:pPr>
      <w:r w:rsidRPr="00722B21">
        <w:tab/>
        <w:t>(a)</w:t>
      </w:r>
      <w:r w:rsidRPr="00722B21">
        <w:tab/>
        <w:t>accrues daily; and</w:t>
      </w:r>
    </w:p>
    <w:p w14:paraId="4AAB96EC" w14:textId="77777777" w:rsidR="006B2E07" w:rsidRPr="00722B21" w:rsidRDefault="006B2E07" w:rsidP="00C26540">
      <w:pPr>
        <w:pStyle w:val="paragraph"/>
      </w:pPr>
      <w:r w:rsidRPr="00722B21">
        <w:tab/>
        <w:t>(b)</w:t>
      </w:r>
      <w:r w:rsidRPr="00722B21">
        <w:tab/>
        <w:t>is paid by periodic payment.</w:t>
      </w:r>
    </w:p>
    <w:p w14:paraId="33C9C17D" w14:textId="77777777" w:rsidR="006A77FD" w:rsidRPr="00722B21" w:rsidRDefault="006A77FD" w:rsidP="00C26540">
      <w:pPr>
        <w:pStyle w:val="Definition"/>
        <w:rPr>
          <w:lang w:eastAsia="en-US"/>
        </w:rPr>
      </w:pPr>
      <w:r w:rsidRPr="00722B21">
        <w:rPr>
          <w:b/>
          <w:i/>
          <w:lang w:eastAsia="en-US"/>
        </w:rPr>
        <w:t>daily means tested amount</w:t>
      </w:r>
      <w:r w:rsidRPr="00722B21">
        <w:rPr>
          <w:lang w:eastAsia="en-US"/>
        </w:rPr>
        <w:t xml:space="preserve">, for an individual: see </w:t>
      </w:r>
      <w:r w:rsidR="002E013D" w:rsidRPr="00722B21">
        <w:rPr>
          <w:lang w:eastAsia="en-US"/>
        </w:rPr>
        <w:t>section 3</w:t>
      </w:r>
      <w:r w:rsidR="00F12A56" w:rsidRPr="00722B21">
        <w:rPr>
          <w:lang w:eastAsia="en-US"/>
        </w:rPr>
        <w:t>19</w:t>
      </w:r>
      <w:r w:rsidRPr="00722B21">
        <w:rPr>
          <w:lang w:eastAsia="en-US"/>
        </w:rPr>
        <w:t>.</w:t>
      </w:r>
    </w:p>
    <w:p w14:paraId="5E10A583" w14:textId="77777777" w:rsidR="006B2E07" w:rsidRPr="00722B21" w:rsidRDefault="006B2E07" w:rsidP="00C26540">
      <w:pPr>
        <w:pStyle w:val="Definition"/>
      </w:pPr>
      <w:r w:rsidRPr="00722B21">
        <w:rPr>
          <w:b/>
          <w:i/>
        </w:rPr>
        <w:t>daily payment</w:t>
      </w:r>
      <w:r w:rsidRPr="00722B21">
        <w:t xml:space="preserve"> means:</w:t>
      </w:r>
    </w:p>
    <w:p w14:paraId="3FAA68E8" w14:textId="77777777" w:rsidR="006B2E07" w:rsidRPr="00722B21" w:rsidRDefault="006B2E07" w:rsidP="00C26540">
      <w:pPr>
        <w:pStyle w:val="paragraph"/>
      </w:pPr>
      <w:r w:rsidRPr="00722B21">
        <w:tab/>
        <w:t>(a)</w:t>
      </w:r>
      <w:r w:rsidRPr="00722B21">
        <w:tab/>
        <w:t>a daily accommodation contribution; or</w:t>
      </w:r>
    </w:p>
    <w:p w14:paraId="07876FB7" w14:textId="77777777" w:rsidR="006B2E07" w:rsidRPr="00722B21" w:rsidRDefault="006B2E07" w:rsidP="00C26540">
      <w:pPr>
        <w:pStyle w:val="paragraph"/>
      </w:pPr>
      <w:r w:rsidRPr="00722B21">
        <w:tab/>
        <w:t>(b)</w:t>
      </w:r>
      <w:r w:rsidRPr="00722B21">
        <w:tab/>
        <w:t>a daily accommodation payment.</w:t>
      </w:r>
    </w:p>
    <w:p w14:paraId="71D57461" w14:textId="77777777" w:rsidR="000A6A7B" w:rsidRPr="00722B21" w:rsidRDefault="000A6A7B" w:rsidP="00C26540">
      <w:pPr>
        <w:pStyle w:val="Definition"/>
      </w:pPr>
      <w:r w:rsidRPr="00722B21">
        <w:rPr>
          <w:b/>
          <w:i/>
          <w:lang w:eastAsia="en-US"/>
        </w:rPr>
        <w:t>debtor</w:t>
      </w:r>
      <w:r w:rsidRPr="00722B21">
        <w:t xml:space="preserve">: see </w:t>
      </w:r>
      <w:r w:rsidR="002E013D" w:rsidRPr="00722B21">
        <w:t>section 5</w:t>
      </w:r>
      <w:r w:rsidR="00F12A56" w:rsidRPr="00722B21">
        <w:t>14</w:t>
      </w:r>
      <w:r w:rsidRPr="00722B21">
        <w:t>.</w:t>
      </w:r>
    </w:p>
    <w:p w14:paraId="24DE9038" w14:textId="7903C96F" w:rsidR="0034231C" w:rsidRPr="00722B21" w:rsidRDefault="0034231C" w:rsidP="00C26540">
      <w:pPr>
        <w:pStyle w:val="Definition"/>
      </w:pPr>
      <w:r w:rsidRPr="00722B21">
        <w:rPr>
          <w:b/>
          <w:i/>
        </w:rPr>
        <w:t>decision</w:t>
      </w:r>
      <w:r w:rsidR="009A3323">
        <w:rPr>
          <w:b/>
          <w:i/>
        </w:rPr>
        <w:noBreakHyphen/>
      </w:r>
      <w:r w:rsidRPr="00722B21">
        <w:rPr>
          <w:b/>
          <w:i/>
        </w:rPr>
        <w:t>maker</w:t>
      </w:r>
      <w:r w:rsidRPr="00722B21">
        <w:t>, for a reviewable decision, means:</w:t>
      </w:r>
    </w:p>
    <w:p w14:paraId="094F8C3D" w14:textId="77777777" w:rsidR="0034231C" w:rsidRPr="00722B21" w:rsidRDefault="0034231C" w:rsidP="00C26540">
      <w:pPr>
        <w:pStyle w:val="paragraph"/>
      </w:pPr>
      <w:r w:rsidRPr="00722B21">
        <w:tab/>
        <w:t>(a)</w:t>
      </w:r>
      <w:r w:rsidRPr="00722B21">
        <w:tab/>
        <w:t>for a decision by the Commissioner—the Commissioner; or</w:t>
      </w:r>
    </w:p>
    <w:p w14:paraId="4BC3B61C" w14:textId="77777777" w:rsidR="0034231C" w:rsidRPr="00722B21" w:rsidRDefault="0034231C" w:rsidP="00C26540">
      <w:pPr>
        <w:pStyle w:val="paragraph"/>
      </w:pPr>
      <w:r w:rsidRPr="00722B21">
        <w:tab/>
        <w:t>(b)</w:t>
      </w:r>
      <w:r w:rsidRPr="00722B21">
        <w:tab/>
        <w:t>for a decision by the System Governor—the System Governor; or</w:t>
      </w:r>
    </w:p>
    <w:p w14:paraId="2E2E219F" w14:textId="77777777" w:rsidR="0034231C" w:rsidRPr="00722B21" w:rsidRDefault="0034231C" w:rsidP="00C26540">
      <w:pPr>
        <w:pStyle w:val="paragraph"/>
      </w:pPr>
      <w:r w:rsidRPr="00722B21">
        <w:tab/>
        <w:t>(c)</w:t>
      </w:r>
      <w:r w:rsidRPr="00722B21">
        <w:tab/>
        <w:t>for a decision by the Pricing Authority—the Pricing Authority</w:t>
      </w:r>
      <w:r w:rsidR="00552CC1" w:rsidRPr="00722B21">
        <w:t>; or</w:t>
      </w:r>
    </w:p>
    <w:p w14:paraId="3ACC953F" w14:textId="77777777" w:rsidR="00552CC1" w:rsidRPr="00722B21" w:rsidRDefault="00552CC1" w:rsidP="00C26540">
      <w:pPr>
        <w:pStyle w:val="paragraph"/>
      </w:pPr>
      <w:r w:rsidRPr="00722B21">
        <w:tab/>
        <w:t>(d)</w:t>
      </w:r>
      <w:r w:rsidRPr="00722B21">
        <w:tab/>
        <w:t>for a decision by the Complaints Commissioner—the Complaints Commissioner.</w:t>
      </w:r>
    </w:p>
    <w:p w14:paraId="179C049E" w14:textId="596ED003" w:rsidR="00F62DEE" w:rsidRPr="00722B21" w:rsidRDefault="00F62DEE" w:rsidP="00F62DEE">
      <w:pPr>
        <w:pStyle w:val="Definition"/>
      </w:pPr>
      <w:r w:rsidRPr="00722B21">
        <w:rPr>
          <w:b/>
          <w:bCs/>
          <w:i/>
          <w:iCs/>
        </w:rPr>
        <w:t>deliver</w:t>
      </w:r>
      <w:r w:rsidRPr="00722B21">
        <w:t xml:space="preserve">, a funded aged care service, has a meaning affected by </w:t>
      </w:r>
      <w:r w:rsidR="009A3323">
        <w:t>section 1</w:t>
      </w:r>
      <w:r w:rsidRPr="00722B21">
        <w:t>1A.</w:t>
      </w:r>
    </w:p>
    <w:p w14:paraId="0A6D96D3" w14:textId="734A1B46" w:rsidR="006B2E07" w:rsidRPr="00722B21" w:rsidRDefault="006B2E07" w:rsidP="00C26540">
      <w:pPr>
        <w:pStyle w:val="Definition"/>
      </w:pPr>
      <w:r w:rsidRPr="00722B21">
        <w:rPr>
          <w:b/>
          <w:i/>
        </w:rPr>
        <w:t>dependent child</w:t>
      </w:r>
      <w:r w:rsidRPr="00722B21">
        <w:t xml:space="preserve">, of an individual, has the meaning given by </w:t>
      </w:r>
      <w:r w:rsidR="002E013D" w:rsidRPr="00722B21">
        <w:t>sub</w:t>
      </w:r>
      <w:r w:rsidR="009A3323">
        <w:t>section 2</w:t>
      </w:r>
      <w:r w:rsidR="00A95B4A" w:rsidRPr="00722B21">
        <w:t>2</w:t>
      </w:r>
      <w:r w:rsidR="00124413" w:rsidRPr="00722B21">
        <w:t>(</w:t>
      </w:r>
      <w:r w:rsidR="00B5279F" w:rsidRPr="00722B21">
        <w:t>1</w:t>
      </w:r>
      <w:r w:rsidRPr="00722B21">
        <w:t>).</w:t>
      </w:r>
    </w:p>
    <w:p w14:paraId="293FC843" w14:textId="77777777" w:rsidR="000A6A7B" w:rsidRPr="00722B21" w:rsidRDefault="000A6A7B" w:rsidP="00C26540">
      <w:pPr>
        <w:pStyle w:val="Definition"/>
      </w:pPr>
      <w:r w:rsidRPr="00722B21">
        <w:rPr>
          <w:b/>
          <w:i/>
        </w:rPr>
        <w:t>Deputy Chair</w:t>
      </w:r>
      <w:r w:rsidRPr="00722B21">
        <w:t xml:space="preserve"> means the Deputy Chair of the Advisory Council.</w:t>
      </w:r>
    </w:p>
    <w:p w14:paraId="0EF2813E" w14:textId="77777777" w:rsidR="00D311F3" w:rsidRPr="00722B21" w:rsidRDefault="00D311F3" w:rsidP="00C26540">
      <w:pPr>
        <w:pStyle w:val="Definition"/>
      </w:pPr>
      <w:r w:rsidRPr="00722B21">
        <w:rPr>
          <w:b/>
          <w:i/>
        </w:rPr>
        <w:t>direct care</w:t>
      </w:r>
      <w:r w:rsidRPr="00722B21">
        <w:t xml:space="preserve"> means any funded aged care services prescribed by the rules which are delivered to an individual by a direct care staff member.</w:t>
      </w:r>
    </w:p>
    <w:p w14:paraId="0854E545" w14:textId="77777777" w:rsidR="00D311F3" w:rsidRPr="00722B21" w:rsidRDefault="00D311F3" w:rsidP="00C26540">
      <w:pPr>
        <w:pStyle w:val="Definition"/>
      </w:pPr>
      <w:r w:rsidRPr="00722B21">
        <w:rPr>
          <w:b/>
          <w:i/>
        </w:rPr>
        <w:t>direct care staff member</w:t>
      </w:r>
      <w:r w:rsidRPr="00722B21">
        <w:t xml:space="preserve"> means an aged care worker of a registered provider who is any of the following:</w:t>
      </w:r>
    </w:p>
    <w:p w14:paraId="3BEC2EF4" w14:textId="77777777" w:rsidR="00D311F3" w:rsidRPr="00722B21" w:rsidRDefault="00D311F3" w:rsidP="00C26540">
      <w:pPr>
        <w:pStyle w:val="paragraph"/>
      </w:pPr>
      <w:r w:rsidRPr="00722B21">
        <w:tab/>
        <w:t>(a)</w:t>
      </w:r>
      <w:r w:rsidRPr="00722B21">
        <w:tab/>
        <w:t>a registered nurse;</w:t>
      </w:r>
    </w:p>
    <w:p w14:paraId="6ED22AE4" w14:textId="77777777" w:rsidR="00D311F3" w:rsidRPr="00722B21" w:rsidRDefault="00D311F3" w:rsidP="00C26540">
      <w:pPr>
        <w:pStyle w:val="paragraph"/>
      </w:pPr>
      <w:r w:rsidRPr="00722B21">
        <w:tab/>
        <w:t>(b)</w:t>
      </w:r>
      <w:r w:rsidRPr="00722B21">
        <w:tab/>
        <w:t>an enrolled nurse;</w:t>
      </w:r>
    </w:p>
    <w:p w14:paraId="0FC46E62" w14:textId="77777777" w:rsidR="00D311F3" w:rsidRPr="00722B21" w:rsidRDefault="00D311F3" w:rsidP="00C26540">
      <w:pPr>
        <w:pStyle w:val="paragraph"/>
      </w:pPr>
      <w:r w:rsidRPr="00722B21">
        <w:tab/>
        <w:t>(c)</w:t>
      </w:r>
      <w:r w:rsidRPr="00722B21">
        <w:tab/>
        <w:t>a nursing assistant;</w:t>
      </w:r>
    </w:p>
    <w:p w14:paraId="7DCB5B52" w14:textId="77777777" w:rsidR="00D311F3" w:rsidRPr="00722B21" w:rsidRDefault="00D311F3" w:rsidP="00C26540">
      <w:pPr>
        <w:pStyle w:val="paragraph"/>
      </w:pPr>
      <w:r w:rsidRPr="00722B21">
        <w:tab/>
        <w:t>(d)</w:t>
      </w:r>
      <w:r w:rsidRPr="00722B21">
        <w:tab/>
        <w:t>a personal care worker;</w:t>
      </w:r>
    </w:p>
    <w:p w14:paraId="7D7B620E" w14:textId="77777777" w:rsidR="00D311F3" w:rsidRPr="00722B21" w:rsidRDefault="00D311F3" w:rsidP="00C26540">
      <w:pPr>
        <w:pStyle w:val="paragraph"/>
      </w:pPr>
      <w:r w:rsidRPr="00722B21">
        <w:tab/>
        <w:t>(e)</w:t>
      </w:r>
      <w:r w:rsidRPr="00722B21">
        <w:tab/>
        <w:t>a person prescribed by the rules.</w:t>
      </w:r>
    </w:p>
    <w:p w14:paraId="016DAA4D" w14:textId="77777777" w:rsidR="006B2E07" w:rsidRPr="00722B21" w:rsidRDefault="006B2E07" w:rsidP="00C26540">
      <w:pPr>
        <w:pStyle w:val="Definition"/>
      </w:pPr>
      <w:r w:rsidRPr="00722B21">
        <w:rPr>
          <w:b/>
          <w:i/>
        </w:rPr>
        <w:t>distinct part</w:t>
      </w:r>
      <w:r w:rsidRPr="00722B21">
        <w:t>, in relation to an approved residential care home, means a specific area of the home that:</w:t>
      </w:r>
    </w:p>
    <w:p w14:paraId="672AFF26" w14:textId="77777777" w:rsidR="006B2E07" w:rsidRPr="00722B21" w:rsidRDefault="006B2E07" w:rsidP="00C26540">
      <w:pPr>
        <w:pStyle w:val="paragraph"/>
      </w:pPr>
      <w:r w:rsidRPr="00722B21">
        <w:tab/>
        <w:t>(a)</w:t>
      </w:r>
      <w:r w:rsidRPr="00722B21">
        <w:tab/>
        <w:t>is physically identifiable as separate from all the other parts of the home; and</w:t>
      </w:r>
    </w:p>
    <w:p w14:paraId="778B30F7" w14:textId="77777777" w:rsidR="006B2E07" w:rsidRPr="00722B21" w:rsidRDefault="006B2E07" w:rsidP="00C26540">
      <w:pPr>
        <w:pStyle w:val="paragraph"/>
      </w:pPr>
      <w:r w:rsidRPr="00722B21">
        <w:tab/>
        <w:t>(b)</w:t>
      </w:r>
      <w:r w:rsidRPr="00722B21">
        <w:tab/>
        <w:t>meets any other requirements prescribed by the rules.</w:t>
      </w:r>
    </w:p>
    <w:p w14:paraId="31E26912" w14:textId="77777777" w:rsidR="006B2E07" w:rsidRPr="00722B21" w:rsidRDefault="006B2E07" w:rsidP="00C26540">
      <w:pPr>
        <w:pStyle w:val="Definition"/>
      </w:pPr>
      <w:r w:rsidRPr="00722B21">
        <w:rPr>
          <w:b/>
          <w:i/>
        </w:rPr>
        <w:t>efficient price</w:t>
      </w:r>
      <w:r w:rsidRPr="00722B21">
        <w:t>, for the delivery of a funded aged care service, is the amount prescribed by the rules.</w:t>
      </w:r>
    </w:p>
    <w:p w14:paraId="55E59C66" w14:textId="77777777" w:rsidR="00EE6628" w:rsidRPr="00722B21" w:rsidRDefault="00EE6628" w:rsidP="00C26540">
      <w:pPr>
        <w:pStyle w:val="Definition"/>
        <w:rPr>
          <w:b/>
          <w:i/>
        </w:rPr>
      </w:pPr>
      <w:r w:rsidRPr="00722B21">
        <w:rPr>
          <w:b/>
          <w:bCs/>
          <w:i/>
          <w:iCs/>
        </w:rPr>
        <w:t>eligibility determination</w:t>
      </w:r>
      <w:r w:rsidRPr="00722B21">
        <w:t xml:space="preserve">, for an aged care needs assessment for an individual, means a determination under </w:t>
      </w:r>
      <w:r w:rsidR="002E013D" w:rsidRPr="00722B21">
        <w:t>subsection 5</w:t>
      </w:r>
      <w:r w:rsidR="00F12A56" w:rsidRPr="00722B21">
        <w:t>7</w:t>
      </w:r>
      <w:r w:rsidRPr="00722B21">
        <w:t>(1).</w:t>
      </w:r>
    </w:p>
    <w:p w14:paraId="64ADCC1F" w14:textId="5081C75A" w:rsidR="00A36B31" w:rsidRPr="00722B21" w:rsidRDefault="00A36B31" w:rsidP="00C26540">
      <w:pPr>
        <w:pStyle w:val="Definition"/>
      </w:pPr>
      <w:r w:rsidRPr="00722B21">
        <w:rPr>
          <w:b/>
          <w:i/>
        </w:rPr>
        <w:t>emergency leave</w:t>
      </w:r>
      <w:r w:rsidRPr="00722B21">
        <w:t xml:space="preserve">: see </w:t>
      </w:r>
      <w:r w:rsidR="002E013D" w:rsidRPr="00722B21">
        <w:t>sub</w:t>
      </w:r>
      <w:r w:rsidR="009A3323">
        <w:t>section 2</w:t>
      </w:r>
      <w:r w:rsidR="00F12A56" w:rsidRPr="00722B21">
        <w:t>44</w:t>
      </w:r>
      <w:r w:rsidRPr="00722B21">
        <w:t>(3).</w:t>
      </w:r>
    </w:p>
    <w:p w14:paraId="7A7C9DA5" w14:textId="77777777" w:rsidR="000A6A7B" w:rsidRPr="00722B21" w:rsidRDefault="000A6A7B" w:rsidP="00C26540">
      <w:pPr>
        <w:pStyle w:val="Definition"/>
      </w:pPr>
      <w:r w:rsidRPr="00722B21">
        <w:rPr>
          <w:b/>
          <w:i/>
        </w:rPr>
        <w:t xml:space="preserve">engage in </w:t>
      </w:r>
      <w:r w:rsidRPr="00722B21">
        <w:rPr>
          <w:b/>
          <w:i/>
          <w:lang w:eastAsia="en-US"/>
        </w:rPr>
        <w:t>conduct</w:t>
      </w:r>
      <w:r w:rsidRPr="00722B21">
        <w:rPr>
          <w:lang w:eastAsia="en-US"/>
        </w:rPr>
        <w:t xml:space="preserve"> m</w:t>
      </w:r>
      <w:r w:rsidRPr="00722B21">
        <w:t>eans:</w:t>
      </w:r>
    </w:p>
    <w:p w14:paraId="19B8C1B9" w14:textId="77777777" w:rsidR="000A6A7B" w:rsidRPr="00722B21" w:rsidRDefault="000A6A7B" w:rsidP="00C26540">
      <w:pPr>
        <w:pStyle w:val="paragraph"/>
      </w:pPr>
      <w:r w:rsidRPr="00722B21">
        <w:tab/>
        <w:t>(a)</w:t>
      </w:r>
      <w:r w:rsidRPr="00722B21">
        <w:tab/>
        <w:t>do an act; or</w:t>
      </w:r>
    </w:p>
    <w:p w14:paraId="5FEC9692" w14:textId="77777777" w:rsidR="000A6A7B" w:rsidRPr="00722B21" w:rsidRDefault="000A6A7B" w:rsidP="00C26540">
      <w:pPr>
        <w:pStyle w:val="paragraph"/>
      </w:pPr>
      <w:r w:rsidRPr="00722B21">
        <w:tab/>
        <w:t>(b)</w:t>
      </w:r>
      <w:r w:rsidRPr="00722B21">
        <w:tab/>
        <w:t>omit to perform an act.</w:t>
      </w:r>
    </w:p>
    <w:p w14:paraId="12593A01" w14:textId="77777777" w:rsidR="000A6A7B" w:rsidRPr="00722B21" w:rsidRDefault="000A6A7B" w:rsidP="00C26540">
      <w:pPr>
        <w:pStyle w:val="Definition"/>
      </w:pPr>
      <w:r w:rsidRPr="00722B21">
        <w:rPr>
          <w:b/>
          <w:i/>
        </w:rPr>
        <w:t>engagement and education functions</w:t>
      </w:r>
      <w:r w:rsidRPr="00722B21">
        <w:t xml:space="preserve"> means the functions of the Commissioner under </w:t>
      </w:r>
      <w:r w:rsidR="002E013D" w:rsidRPr="00722B21">
        <w:t>section 3</w:t>
      </w:r>
      <w:r w:rsidR="00F12A56" w:rsidRPr="00722B21">
        <w:t>50</w:t>
      </w:r>
      <w:r w:rsidR="00DF0739" w:rsidRPr="00722B21">
        <w:t>.</w:t>
      </w:r>
    </w:p>
    <w:p w14:paraId="0412FF79" w14:textId="77777777" w:rsidR="00D311F3" w:rsidRPr="00722B21" w:rsidRDefault="00D311F3" w:rsidP="00C26540">
      <w:pPr>
        <w:pStyle w:val="Definition"/>
      </w:pPr>
      <w:r w:rsidRPr="00722B21">
        <w:rPr>
          <w:b/>
          <w:i/>
        </w:rPr>
        <w:t>enrolled nurse</w:t>
      </w:r>
      <w:r w:rsidRPr="00722B21">
        <w:t xml:space="preserve"> means a person who is registered under the National Law in the nursing profession as an enrolled nurse.</w:t>
      </w:r>
    </w:p>
    <w:p w14:paraId="67DF86E4" w14:textId="77777777" w:rsidR="000A6A7B" w:rsidRPr="00722B21" w:rsidRDefault="000A6A7B" w:rsidP="00C26540">
      <w:pPr>
        <w:pStyle w:val="Definition"/>
      </w:pPr>
      <w:r w:rsidRPr="00722B21">
        <w:rPr>
          <w:b/>
          <w:i/>
        </w:rPr>
        <w:t>entity</w:t>
      </w:r>
      <w:r w:rsidRPr="00722B21">
        <w:t xml:space="preserve"> means any of the following:</w:t>
      </w:r>
    </w:p>
    <w:p w14:paraId="0546D30A" w14:textId="77777777" w:rsidR="000A6A7B" w:rsidRPr="00722B21" w:rsidRDefault="000A6A7B" w:rsidP="00C26540">
      <w:pPr>
        <w:pStyle w:val="paragraph"/>
      </w:pPr>
      <w:r w:rsidRPr="00722B21">
        <w:tab/>
        <w:t>(a)</w:t>
      </w:r>
      <w:r w:rsidRPr="00722B21">
        <w:tab/>
        <w:t>an individual;</w:t>
      </w:r>
    </w:p>
    <w:p w14:paraId="091AE3EE" w14:textId="77777777" w:rsidR="000A6A7B" w:rsidRPr="00722B21" w:rsidRDefault="000A6A7B" w:rsidP="00C26540">
      <w:pPr>
        <w:pStyle w:val="paragraph"/>
      </w:pPr>
      <w:r w:rsidRPr="00722B21">
        <w:tab/>
        <w:t>(b)</w:t>
      </w:r>
      <w:r w:rsidRPr="00722B21">
        <w:tab/>
        <w:t>a body corporate;</w:t>
      </w:r>
    </w:p>
    <w:p w14:paraId="67A6C4E6" w14:textId="77777777" w:rsidR="000A6A7B" w:rsidRPr="00722B21" w:rsidRDefault="000A6A7B" w:rsidP="00C26540">
      <w:pPr>
        <w:pStyle w:val="paragraph"/>
      </w:pPr>
      <w:r w:rsidRPr="00722B21">
        <w:tab/>
        <w:t>(c)</w:t>
      </w:r>
      <w:r w:rsidRPr="00722B21">
        <w:tab/>
        <w:t>a body politic;</w:t>
      </w:r>
    </w:p>
    <w:p w14:paraId="03DCA88A" w14:textId="77777777" w:rsidR="000A6A7B" w:rsidRPr="00722B21" w:rsidRDefault="000A6A7B" w:rsidP="00C26540">
      <w:pPr>
        <w:pStyle w:val="paragraph"/>
      </w:pPr>
      <w:r w:rsidRPr="00722B21">
        <w:tab/>
        <w:t>(d)</w:t>
      </w:r>
      <w:r w:rsidRPr="00722B21">
        <w:tab/>
        <w:t>a partnership;</w:t>
      </w:r>
    </w:p>
    <w:p w14:paraId="433A68B6" w14:textId="77777777" w:rsidR="000A6A7B" w:rsidRPr="00722B21" w:rsidRDefault="000A6A7B" w:rsidP="00C26540">
      <w:pPr>
        <w:pStyle w:val="paragraph"/>
      </w:pPr>
      <w:r w:rsidRPr="00722B21">
        <w:tab/>
        <w:t>(e)</w:t>
      </w:r>
      <w:r w:rsidRPr="00722B21">
        <w:tab/>
        <w:t>any other unincorporated association that has a governing body.</w:t>
      </w:r>
    </w:p>
    <w:p w14:paraId="32CFD8E6" w14:textId="77777777" w:rsidR="000247FB" w:rsidRPr="00722B21" w:rsidRDefault="000247FB" w:rsidP="00C26540">
      <w:pPr>
        <w:pStyle w:val="Definition"/>
      </w:pPr>
      <w:r w:rsidRPr="00722B21">
        <w:rPr>
          <w:b/>
          <w:i/>
        </w:rPr>
        <w:t>entrusted person</w:t>
      </w:r>
      <w:r w:rsidRPr="00722B21">
        <w:t xml:space="preserve"> means any of the following:</w:t>
      </w:r>
    </w:p>
    <w:p w14:paraId="6AC0ADAB" w14:textId="77777777" w:rsidR="000247FB" w:rsidRPr="00722B21" w:rsidRDefault="000247FB" w:rsidP="00C26540">
      <w:pPr>
        <w:pStyle w:val="paragraph"/>
      </w:pPr>
      <w:r w:rsidRPr="00722B21">
        <w:tab/>
        <w:t>(a)</w:t>
      </w:r>
      <w:r w:rsidRPr="00722B21">
        <w:tab/>
        <w:t>the Minister;</w:t>
      </w:r>
    </w:p>
    <w:p w14:paraId="7CD36936" w14:textId="77777777" w:rsidR="000247FB" w:rsidRPr="00722B21" w:rsidRDefault="000247FB" w:rsidP="00C26540">
      <w:pPr>
        <w:pStyle w:val="paragraph"/>
      </w:pPr>
      <w:r w:rsidRPr="00722B21">
        <w:tab/>
        <w:t>(b)</w:t>
      </w:r>
      <w:r w:rsidRPr="00722B21">
        <w:tab/>
        <w:t>the System Governor;</w:t>
      </w:r>
    </w:p>
    <w:p w14:paraId="557832A1" w14:textId="77777777" w:rsidR="000247FB" w:rsidRPr="00722B21" w:rsidRDefault="000247FB" w:rsidP="00C26540">
      <w:pPr>
        <w:pStyle w:val="paragraph"/>
      </w:pPr>
      <w:r w:rsidRPr="00722B21">
        <w:tab/>
        <w:t>(c)</w:t>
      </w:r>
      <w:r w:rsidRPr="00722B21">
        <w:tab/>
        <w:t>an APS employee in the Department;</w:t>
      </w:r>
    </w:p>
    <w:p w14:paraId="7F3B279F" w14:textId="77777777" w:rsidR="000247FB" w:rsidRPr="00722B21" w:rsidRDefault="000247FB" w:rsidP="00C26540">
      <w:pPr>
        <w:pStyle w:val="paragraph"/>
      </w:pPr>
      <w:r w:rsidRPr="00722B21">
        <w:tab/>
        <w:t>(d)</w:t>
      </w:r>
      <w:r w:rsidRPr="00722B21">
        <w:tab/>
        <w:t xml:space="preserve">an official of the Commission under </w:t>
      </w:r>
      <w:r w:rsidR="002E013D" w:rsidRPr="00722B21">
        <w:t>paragraph 3</w:t>
      </w:r>
      <w:r w:rsidR="00F12A56" w:rsidRPr="00722B21">
        <w:t>44</w:t>
      </w:r>
      <w:r w:rsidRPr="00722B21">
        <w:t>(2)(c);</w:t>
      </w:r>
    </w:p>
    <w:p w14:paraId="1B6BF680" w14:textId="77777777" w:rsidR="000247FB" w:rsidRPr="00722B21" w:rsidRDefault="000247FB" w:rsidP="00C26540">
      <w:pPr>
        <w:pStyle w:val="paragraph"/>
      </w:pPr>
      <w:r w:rsidRPr="00722B21">
        <w:tab/>
        <w:t>(e)</w:t>
      </w:r>
      <w:r w:rsidRPr="00722B21">
        <w:tab/>
        <w:t>any other person employed or engaged by the Commonwealth to provide services to the Commonwealth in connection with the Department or the Commission;</w:t>
      </w:r>
    </w:p>
    <w:p w14:paraId="17DC4A2B" w14:textId="757CDD81" w:rsidR="000247FB" w:rsidRPr="00722B21" w:rsidRDefault="000247FB" w:rsidP="00C26540">
      <w:pPr>
        <w:pStyle w:val="paragraph"/>
      </w:pPr>
      <w:r w:rsidRPr="00722B21">
        <w:tab/>
        <w:t>(f)</w:t>
      </w:r>
      <w:r w:rsidRPr="00722B21">
        <w:tab/>
        <w:t xml:space="preserve">any other person employed or engaged (however described) by a person described in </w:t>
      </w:r>
      <w:r w:rsidR="009A3323">
        <w:t>paragraph (</w:t>
      </w:r>
      <w:r w:rsidRPr="00722B21">
        <w:t>e) to provide services in connection with the services mentioned in that paragraph;</w:t>
      </w:r>
    </w:p>
    <w:p w14:paraId="791619E7" w14:textId="77777777" w:rsidR="004937E0" w:rsidRPr="00722B21" w:rsidRDefault="004937E0" w:rsidP="00C26540">
      <w:pPr>
        <w:pStyle w:val="paragraph"/>
      </w:pPr>
      <w:r w:rsidRPr="00722B21">
        <w:tab/>
        <w:t>(g)</w:t>
      </w:r>
      <w:r w:rsidRPr="00722B21">
        <w:tab/>
        <w:t>an Advisory Council member;</w:t>
      </w:r>
    </w:p>
    <w:p w14:paraId="5FEC9B4B" w14:textId="77777777" w:rsidR="000247FB" w:rsidRPr="00722B21" w:rsidRDefault="000247FB" w:rsidP="00C26540">
      <w:pPr>
        <w:pStyle w:val="paragraph"/>
      </w:pPr>
      <w:r w:rsidRPr="00722B21">
        <w:tab/>
        <w:t>(</w:t>
      </w:r>
      <w:r w:rsidR="004937E0" w:rsidRPr="00722B21">
        <w:t>h</w:t>
      </w:r>
      <w:r w:rsidRPr="00722B21">
        <w:t>)</w:t>
      </w:r>
      <w:r w:rsidRPr="00722B21">
        <w:tab/>
        <w:t>a delegate of the System Governor or an Appointed Commissioner;</w:t>
      </w:r>
    </w:p>
    <w:p w14:paraId="130E6723" w14:textId="77777777" w:rsidR="000247FB" w:rsidRPr="00722B21" w:rsidRDefault="000247FB" w:rsidP="00C26540">
      <w:pPr>
        <w:pStyle w:val="paragraph"/>
      </w:pPr>
      <w:r w:rsidRPr="00722B21">
        <w:tab/>
        <w:t>(</w:t>
      </w:r>
      <w:r w:rsidR="004937E0" w:rsidRPr="00722B21">
        <w:t>i</w:t>
      </w:r>
      <w:r w:rsidRPr="00722B21">
        <w:t>)</w:t>
      </w:r>
      <w:r w:rsidRPr="00722B21">
        <w:tab/>
        <w:t>an official of the Pricing Authority;</w:t>
      </w:r>
    </w:p>
    <w:p w14:paraId="2A9769DB" w14:textId="77777777" w:rsidR="000247FB" w:rsidRPr="00722B21" w:rsidRDefault="000247FB" w:rsidP="00C26540">
      <w:pPr>
        <w:pStyle w:val="paragraph"/>
      </w:pPr>
      <w:r w:rsidRPr="00722B21">
        <w:tab/>
        <w:t>(</w:t>
      </w:r>
      <w:r w:rsidR="004937E0" w:rsidRPr="00722B21">
        <w:t>j</w:t>
      </w:r>
      <w:r w:rsidRPr="00722B21">
        <w:t>)</w:t>
      </w:r>
      <w:r w:rsidRPr="00722B21">
        <w:tab/>
        <w:t>an official of Services Australia;</w:t>
      </w:r>
    </w:p>
    <w:p w14:paraId="0DC4BC9F" w14:textId="77777777" w:rsidR="000247FB" w:rsidRPr="00722B21" w:rsidRDefault="000247FB" w:rsidP="00C26540">
      <w:pPr>
        <w:pStyle w:val="paragraph"/>
      </w:pPr>
      <w:r w:rsidRPr="00722B21">
        <w:tab/>
        <w:t>(</w:t>
      </w:r>
      <w:r w:rsidR="004937E0" w:rsidRPr="00722B21">
        <w:t>k</w:t>
      </w:r>
      <w:r w:rsidRPr="00722B21">
        <w:t>)</w:t>
      </w:r>
      <w:r w:rsidRPr="00722B21">
        <w:tab/>
        <w:t>any other person employed or engaged by the Commonwealth to provide services to the Commonwealth in connection with Services Australia;</w:t>
      </w:r>
    </w:p>
    <w:p w14:paraId="4F84CCDE" w14:textId="1345A7DC" w:rsidR="000247FB" w:rsidRPr="00722B21" w:rsidRDefault="000247FB" w:rsidP="00C26540">
      <w:pPr>
        <w:pStyle w:val="paragraph"/>
      </w:pPr>
      <w:r w:rsidRPr="00722B21">
        <w:tab/>
        <w:t>(</w:t>
      </w:r>
      <w:r w:rsidR="004937E0" w:rsidRPr="00722B21">
        <w:t>l</w:t>
      </w:r>
      <w:r w:rsidRPr="00722B21">
        <w:t>)</w:t>
      </w:r>
      <w:r w:rsidRPr="00722B21">
        <w:tab/>
        <w:t xml:space="preserve">any other person employed or engaged (however described) by a person described in </w:t>
      </w:r>
      <w:r w:rsidR="009A3323">
        <w:t>paragraph (</w:t>
      </w:r>
      <w:r w:rsidR="004937E0" w:rsidRPr="00722B21">
        <w:t>k</w:t>
      </w:r>
      <w:r w:rsidRPr="00722B21">
        <w:t>) to provide services in connection with the services mentioned in that paragraph;</w:t>
      </w:r>
    </w:p>
    <w:p w14:paraId="34B447D3" w14:textId="77777777" w:rsidR="000247FB" w:rsidRPr="00722B21" w:rsidRDefault="000247FB" w:rsidP="00C26540">
      <w:pPr>
        <w:pStyle w:val="paragraph"/>
      </w:pPr>
      <w:r w:rsidRPr="00722B21">
        <w:tab/>
        <w:t>(</w:t>
      </w:r>
      <w:r w:rsidR="004937E0" w:rsidRPr="00722B21">
        <w:t>m</w:t>
      </w:r>
      <w:r w:rsidRPr="00722B21">
        <w:t>)</w:t>
      </w:r>
      <w:r w:rsidRPr="00722B21">
        <w:tab/>
        <w:t>any other person in a class of persons prescribed by the rules and employed or engaged by the Commonwealth or a body corporate established by a law of the Commonwealth.</w:t>
      </w:r>
    </w:p>
    <w:p w14:paraId="487B2D30" w14:textId="77777777" w:rsidR="00184232" w:rsidRPr="00722B21" w:rsidRDefault="00184232" w:rsidP="00184232">
      <w:pPr>
        <w:pStyle w:val="Definition"/>
      </w:pPr>
      <w:r w:rsidRPr="00722B21">
        <w:rPr>
          <w:b/>
          <w:bCs/>
          <w:i/>
          <w:iCs/>
        </w:rPr>
        <w:t xml:space="preserve">entry contribution </w:t>
      </w:r>
      <w:r w:rsidRPr="00722B21">
        <w:t>has the meaning prescribed by the rules.</w:t>
      </w:r>
    </w:p>
    <w:p w14:paraId="38815332" w14:textId="77777777" w:rsidR="00184232" w:rsidRPr="00722B21" w:rsidRDefault="00184232" w:rsidP="00184232">
      <w:pPr>
        <w:pStyle w:val="Definition"/>
      </w:pPr>
      <w:r w:rsidRPr="00722B21">
        <w:rPr>
          <w:b/>
          <w:bCs/>
          <w:i/>
          <w:iCs/>
        </w:rPr>
        <w:t xml:space="preserve">entry contribution balance </w:t>
      </w:r>
      <w:r w:rsidRPr="00722B21">
        <w:t>has the meaning prescribed by the rules.</w:t>
      </w:r>
    </w:p>
    <w:p w14:paraId="03344811" w14:textId="77777777" w:rsidR="006B2E07" w:rsidRPr="00722B21" w:rsidRDefault="006B2E07" w:rsidP="00C26540">
      <w:pPr>
        <w:pStyle w:val="Definition"/>
      </w:pPr>
      <w:r w:rsidRPr="00722B21">
        <w:rPr>
          <w:b/>
          <w:i/>
        </w:rPr>
        <w:t>entry day</w:t>
      </w:r>
      <w:r w:rsidRPr="00722B21">
        <w:t>, for a classification type for a service group—means the day, or the day worked out in accordance with a method, prescribed by the rules.</w:t>
      </w:r>
    </w:p>
    <w:p w14:paraId="07BD628F" w14:textId="5CF0434D" w:rsidR="006B2E07" w:rsidRPr="00722B21" w:rsidRDefault="006B2E07" w:rsidP="00C26540">
      <w:pPr>
        <w:pStyle w:val="Definition"/>
      </w:pPr>
      <w:r w:rsidRPr="00722B21">
        <w:rPr>
          <w:b/>
          <w:i/>
        </w:rPr>
        <w:t>extended hospital leave</w:t>
      </w:r>
      <w:r w:rsidRPr="00722B21">
        <w:t xml:space="preserve">: see </w:t>
      </w:r>
      <w:r w:rsidR="002E013D" w:rsidRPr="00722B21">
        <w:t>sub</w:t>
      </w:r>
      <w:r w:rsidR="009A3323">
        <w:t>section 2</w:t>
      </w:r>
      <w:r w:rsidR="00F12A56" w:rsidRPr="00722B21">
        <w:t>44</w:t>
      </w:r>
      <w:r w:rsidRPr="00722B21">
        <w:t>(6).</w:t>
      </w:r>
    </w:p>
    <w:p w14:paraId="077ACC24" w14:textId="77777777" w:rsidR="006B2E07" w:rsidRPr="00722B21" w:rsidRDefault="006B2E07" w:rsidP="00C26540">
      <w:pPr>
        <w:pStyle w:val="Definition"/>
        <w:rPr>
          <w:i/>
        </w:rPr>
      </w:pPr>
      <w:r w:rsidRPr="00722B21">
        <w:rPr>
          <w:b/>
          <w:i/>
        </w:rPr>
        <w:t>final efficient price</w:t>
      </w:r>
      <w:r w:rsidRPr="00722B21">
        <w:t>, for the delivery of a funded aged care service, means the amount prescribed by the rules.</w:t>
      </w:r>
    </w:p>
    <w:p w14:paraId="0CF6306D" w14:textId="77777777" w:rsidR="00EE6628" w:rsidRPr="00722B21" w:rsidRDefault="00EE6628" w:rsidP="00C26540">
      <w:pPr>
        <w:pStyle w:val="Definition"/>
      </w:pPr>
      <w:r w:rsidRPr="00722B21">
        <w:rPr>
          <w:b/>
          <w:bCs/>
          <w:i/>
        </w:rPr>
        <w:t>Finance Minister</w:t>
      </w:r>
      <w:r w:rsidRPr="00722B21">
        <w:rPr>
          <w:b/>
          <w:bCs/>
        </w:rPr>
        <w:t xml:space="preserve"> </w:t>
      </w:r>
      <w:r w:rsidRPr="00722B21">
        <w:t xml:space="preserve">means the Minister who administers the </w:t>
      </w:r>
      <w:r w:rsidRPr="00722B21">
        <w:rPr>
          <w:i/>
        </w:rPr>
        <w:t>Public Governance, Performance and Accountability Act 2013</w:t>
      </w:r>
      <w:r w:rsidRPr="00722B21">
        <w:t>.</w:t>
      </w:r>
    </w:p>
    <w:p w14:paraId="5BAC8863" w14:textId="77777777" w:rsidR="000A6A7B" w:rsidRPr="00722B21" w:rsidRDefault="000A6A7B" w:rsidP="00C26540">
      <w:pPr>
        <w:pStyle w:val="Definition"/>
      </w:pPr>
      <w:r w:rsidRPr="00722B21">
        <w:rPr>
          <w:b/>
          <w:i/>
        </w:rPr>
        <w:t>Financial and Prudential Standards</w:t>
      </w:r>
      <w:r w:rsidRPr="00722B21">
        <w:t xml:space="preserve"> means the standards made under </w:t>
      </w:r>
      <w:r w:rsidR="002E013D" w:rsidRPr="00722B21">
        <w:t>subsection 3</w:t>
      </w:r>
      <w:r w:rsidR="00F12A56" w:rsidRPr="00722B21">
        <w:t>76</w:t>
      </w:r>
      <w:r w:rsidR="00620B8C" w:rsidRPr="00722B21">
        <w:t>(1)</w:t>
      </w:r>
      <w:r w:rsidRPr="00722B21">
        <w:t>.</w:t>
      </w:r>
    </w:p>
    <w:p w14:paraId="04F91926" w14:textId="77777777" w:rsidR="000A6A7B" w:rsidRPr="00722B21" w:rsidRDefault="000A6A7B" w:rsidP="00C26540">
      <w:pPr>
        <w:pStyle w:val="Definition"/>
      </w:pPr>
      <w:r w:rsidRPr="00722B21">
        <w:rPr>
          <w:b/>
          <w:i/>
        </w:rPr>
        <w:t>financial institution</w:t>
      </w:r>
      <w:r w:rsidRPr="00722B21">
        <w:t xml:space="preserve"> means a corporation that is an ADI for the purposes of the </w:t>
      </w:r>
      <w:r w:rsidRPr="00722B21">
        <w:rPr>
          <w:i/>
        </w:rPr>
        <w:t>Banking Act 1959</w:t>
      </w:r>
      <w:r w:rsidRPr="00722B21">
        <w:t>.</w:t>
      </w:r>
    </w:p>
    <w:p w14:paraId="63466D2B" w14:textId="77777777" w:rsidR="00FA0E9E" w:rsidRPr="00722B21" w:rsidRDefault="00FA0E9E" w:rsidP="00C26540">
      <w:pPr>
        <w:pStyle w:val="Definition"/>
      </w:pPr>
      <w:r w:rsidRPr="00722B21">
        <w:rPr>
          <w:b/>
          <w:i/>
        </w:rPr>
        <w:t>funded aged care service</w:t>
      </w:r>
      <w:r w:rsidR="00302DCC" w:rsidRPr="00722B21">
        <w:t xml:space="preserve">: see </w:t>
      </w:r>
      <w:r w:rsidR="002E013D" w:rsidRPr="00722B21">
        <w:t>subsection 9</w:t>
      </w:r>
      <w:r w:rsidR="00302DCC" w:rsidRPr="00722B21">
        <w:t>(</w:t>
      </w:r>
      <w:r w:rsidR="006C06A5" w:rsidRPr="00722B21">
        <w:t>1</w:t>
      </w:r>
      <w:r w:rsidR="00302DCC" w:rsidRPr="00722B21">
        <w:t>)</w:t>
      </w:r>
      <w:r w:rsidRPr="00722B21">
        <w:t>.</w:t>
      </w:r>
    </w:p>
    <w:p w14:paraId="1FD6E476" w14:textId="77777777" w:rsidR="000A6A7B" w:rsidRPr="00722B21" w:rsidRDefault="000A6A7B" w:rsidP="00C26540">
      <w:pPr>
        <w:pStyle w:val="Definition"/>
      </w:pPr>
      <w:r w:rsidRPr="00722B21">
        <w:rPr>
          <w:b/>
          <w:i/>
        </w:rPr>
        <w:t>governing body</w:t>
      </w:r>
      <w:r w:rsidRPr="00722B21">
        <w:t xml:space="preserve"> of a registered provider means:</w:t>
      </w:r>
    </w:p>
    <w:p w14:paraId="1207548B" w14:textId="77777777" w:rsidR="000A6A7B" w:rsidRPr="00722B21" w:rsidRDefault="000A6A7B" w:rsidP="00C26540">
      <w:pPr>
        <w:pStyle w:val="paragraph"/>
      </w:pPr>
      <w:r w:rsidRPr="00722B21">
        <w:tab/>
        <w:t>(a)</w:t>
      </w:r>
      <w:r w:rsidRPr="00722B21">
        <w:tab/>
        <w:t xml:space="preserve">if the registered provider is a body corporate incorporated, or taken to be incorporated, under the </w:t>
      </w:r>
      <w:r w:rsidRPr="00722B21">
        <w:rPr>
          <w:i/>
        </w:rPr>
        <w:t>Corporations Act 2001</w:t>
      </w:r>
      <w:r w:rsidR="00470A59" w:rsidRPr="00722B21">
        <w:t>, that</w:t>
      </w:r>
      <w:r w:rsidR="000237F9" w:rsidRPr="00722B21">
        <w:t xml:space="preserve"> has a board</w:t>
      </w:r>
      <w:r w:rsidR="00470A59" w:rsidRPr="00722B21">
        <w:t xml:space="preserve"> of directors</w:t>
      </w:r>
      <w:r w:rsidRPr="00722B21">
        <w:t>—the board of directors; or</w:t>
      </w:r>
    </w:p>
    <w:p w14:paraId="3E430B86" w14:textId="77777777" w:rsidR="000A6A7B" w:rsidRPr="00722B21" w:rsidRDefault="000A6A7B" w:rsidP="00C26540">
      <w:pPr>
        <w:pStyle w:val="paragraph"/>
      </w:pPr>
      <w:r w:rsidRPr="00722B21">
        <w:tab/>
        <w:t>(b)</w:t>
      </w:r>
      <w:r w:rsidRPr="00722B21">
        <w:tab/>
        <w:t>otherwise—the person or the group of persons responsible for the executive decisions of the registered provider.</w:t>
      </w:r>
    </w:p>
    <w:p w14:paraId="2D1DE1E8" w14:textId="77777777" w:rsidR="000A6A7B" w:rsidRPr="00722B21" w:rsidRDefault="000A6A7B" w:rsidP="00C26540">
      <w:pPr>
        <w:pStyle w:val="Definition"/>
      </w:pPr>
      <w:r w:rsidRPr="00722B21">
        <w:rPr>
          <w:b/>
          <w:i/>
        </w:rPr>
        <w:t>government entity</w:t>
      </w:r>
      <w:r w:rsidRPr="00722B21">
        <w:t xml:space="preserve"> means:</w:t>
      </w:r>
    </w:p>
    <w:p w14:paraId="6E704D08" w14:textId="4A3764CC" w:rsidR="008948CE" w:rsidRPr="00722B21" w:rsidRDefault="008948CE" w:rsidP="00C26540">
      <w:pPr>
        <w:pStyle w:val="paragraph"/>
      </w:pPr>
      <w:r w:rsidRPr="00722B21">
        <w:tab/>
        <w:t>(a)</w:t>
      </w:r>
      <w:r w:rsidRPr="00722B21">
        <w:tab/>
        <w:t>a Commonwealth entity; or</w:t>
      </w:r>
    </w:p>
    <w:p w14:paraId="65481E3F" w14:textId="77777777" w:rsidR="000A6A7B" w:rsidRPr="00722B21" w:rsidRDefault="000A6A7B" w:rsidP="00C26540">
      <w:pPr>
        <w:pStyle w:val="paragraph"/>
      </w:pPr>
      <w:r w:rsidRPr="00722B21">
        <w:tab/>
        <w:t>(</w:t>
      </w:r>
      <w:r w:rsidR="00245DF2" w:rsidRPr="00722B21">
        <w:t>b</w:t>
      </w:r>
      <w:r w:rsidRPr="00722B21">
        <w:t>)</w:t>
      </w:r>
      <w:r w:rsidRPr="00722B21">
        <w:tab/>
        <w:t>a State or Territory; or</w:t>
      </w:r>
    </w:p>
    <w:p w14:paraId="1ABD37EC" w14:textId="77777777" w:rsidR="000A6A7B" w:rsidRPr="00722B21" w:rsidRDefault="000A6A7B" w:rsidP="00C26540">
      <w:pPr>
        <w:pStyle w:val="paragraph"/>
      </w:pPr>
      <w:r w:rsidRPr="00722B21">
        <w:tab/>
        <w:t>(</w:t>
      </w:r>
      <w:r w:rsidR="00245DF2" w:rsidRPr="00722B21">
        <w:t>c</w:t>
      </w:r>
      <w:r w:rsidRPr="00722B21">
        <w:t>)</w:t>
      </w:r>
      <w:r w:rsidRPr="00722B21">
        <w:tab/>
      </w:r>
      <w:bookmarkStart w:id="13" w:name="_Hlk130903986"/>
      <w:r w:rsidRPr="00722B21">
        <w:t>a body established for a public purpose by or under a law of a State or Territory (other than a local government authority).</w:t>
      </w:r>
    </w:p>
    <w:p w14:paraId="681714D3" w14:textId="6959C948" w:rsidR="006B2E07" w:rsidRPr="00722B21" w:rsidRDefault="006B2E07" w:rsidP="00C26540">
      <w:pPr>
        <w:pStyle w:val="Definition"/>
      </w:pPr>
      <w:r w:rsidRPr="00722B21">
        <w:rPr>
          <w:b/>
          <w:i/>
        </w:rPr>
        <w:t>Grantee Code of Conduct</w:t>
      </w:r>
      <w:r w:rsidRPr="00722B21">
        <w:t xml:space="preserve"> has the meaning given by </w:t>
      </w:r>
      <w:r w:rsidR="002E013D" w:rsidRPr="00722B21">
        <w:t>sub</w:t>
      </w:r>
      <w:r w:rsidR="009A3323">
        <w:t>section 2</w:t>
      </w:r>
      <w:r w:rsidR="00F12A56" w:rsidRPr="00722B21">
        <w:t>68</w:t>
      </w:r>
      <w:r w:rsidRPr="00722B21">
        <w:t>(3).</w:t>
      </w:r>
    </w:p>
    <w:bookmarkEnd w:id="13"/>
    <w:p w14:paraId="5886D66A" w14:textId="77777777" w:rsidR="000A6A7B" w:rsidRPr="00722B21" w:rsidRDefault="000A6A7B" w:rsidP="00C26540">
      <w:pPr>
        <w:pStyle w:val="Definition"/>
        <w:rPr>
          <w:i/>
        </w:rPr>
      </w:pPr>
      <w:r w:rsidRPr="00722B21">
        <w:rPr>
          <w:b/>
          <w:i/>
        </w:rPr>
        <w:t xml:space="preserve">health service </w:t>
      </w:r>
      <w:r w:rsidRPr="00722B21">
        <w:t>has the same meaning as in Article 25 of the Convention on the Rights of Persons with Disabilities.</w:t>
      </w:r>
    </w:p>
    <w:p w14:paraId="79CBC5D9" w14:textId="72E3CAFD" w:rsidR="00A46AAC" w:rsidRPr="00722B21" w:rsidRDefault="00A46AAC" w:rsidP="00A46AAC">
      <w:pPr>
        <w:pStyle w:val="Definition"/>
      </w:pPr>
      <w:r w:rsidRPr="00722B21">
        <w:rPr>
          <w:b/>
          <w:bCs/>
          <w:i/>
          <w:iCs/>
        </w:rPr>
        <w:t>high quality care</w:t>
      </w:r>
      <w:r w:rsidRPr="00722B21">
        <w:t xml:space="preserve">: see </w:t>
      </w:r>
      <w:r w:rsidR="009A3323">
        <w:t>section 2</w:t>
      </w:r>
      <w:r w:rsidRPr="00722B21">
        <w:t>0.</w:t>
      </w:r>
    </w:p>
    <w:p w14:paraId="737D1E20" w14:textId="1EE3AD57" w:rsidR="00EB6105" w:rsidRPr="00722B21" w:rsidRDefault="00EB6105" w:rsidP="00C26540">
      <w:pPr>
        <w:pStyle w:val="Definition"/>
      </w:pPr>
      <w:r w:rsidRPr="00722B21">
        <w:rPr>
          <w:b/>
          <w:i/>
        </w:rPr>
        <w:t>home care account</w:t>
      </w:r>
      <w:r w:rsidRPr="00722B21">
        <w:t xml:space="preserve">, for an individual: see </w:t>
      </w:r>
      <w:r w:rsidR="009A3323">
        <w:t>section 2</w:t>
      </w:r>
      <w:r w:rsidRPr="00722B21">
        <w:t>26E.</w:t>
      </w:r>
    </w:p>
    <w:p w14:paraId="47DC92B3" w14:textId="77777777" w:rsidR="000A6A7B" w:rsidRPr="00722B21" w:rsidRDefault="000A6A7B" w:rsidP="00C26540">
      <w:pPr>
        <w:pStyle w:val="Definition"/>
      </w:pPr>
      <w:r w:rsidRPr="00722B21">
        <w:rPr>
          <w:b/>
          <w:i/>
        </w:rPr>
        <w:t>home or community setting</w:t>
      </w:r>
      <w:r w:rsidRPr="00722B21">
        <w:t xml:space="preserve">: see </w:t>
      </w:r>
      <w:r w:rsidR="002E013D" w:rsidRPr="00722B21">
        <w:t>subsections 1</w:t>
      </w:r>
      <w:r w:rsidR="00F12A56" w:rsidRPr="00722B21">
        <w:t>0</w:t>
      </w:r>
      <w:r w:rsidR="00BB7C68" w:rsidRPr="00722B21">
        <w:t>(6) and (7)</w:t>
      </w:r>
      <w:r w:rsidRPr="00722B21">
        <w:t>.</w:t>
      </w:r>
    </w:p>
    <w:p w14:paraId="73F4AFF8" w14:textId="77777777" w:rsidR="006B2E07" w:rsidRPr="00722B21" w:rsidRDefault="006B2E07" w:rsidP="00C26540">
      <w:pPr>
        <w:pStyle w:val="Definition"/>
      </w:pPr>
      <w:r w:rsidRPr="00722B21">
        <w:rPr>
          <w:b/>
          <w:i/>
        </w:rPr>
        <w:t xml:space="preserve">homeowner </w:t>
      </w:r>
      <w:r w:rsidRPr="00722B21">
        <w:t>has the meaning prescribed by the rules.</w:t>
      </w:r>
    </w:p>
    <w:p w14:paraId="0D0FC039" w14:textId="33772CD3" w:rsidR="006B2E07" w:rsidRPr="00722B21" w:rsidRDefault="006B2E07" w:rsidP="00C26540">
      <w:pPr>
        <w:pStyle w:val="Definition"/>
      </w:pPr>
      <w:r w:rsidRPr="00722B21">
        <w:rPr>
          <w:b/>
          <w:i/>
        </w:rPr>
        <w:t>hospital leave</w:t>
      </w:r>
      <w:r w:rsidRPr="00722B21">
        <w:t xml:space="preserve">: see </w:t>
      </w:r>
      <w:r w:rsidR="002E013D" w:rsidRPr="00722B21">
        <w:t>sub</w:t>
      </w:r>
      <w:r w:rsidR="009A3323">
        <w:t>section 2</w:t>
      </w:r>
      <w:r w:rsidR="00F12A56" w:rsidRPr="00722B21">
        <w:t>44</w:t>
      </w:r>
      <w:r w:rsidRPr="00722B21">
        <w:t>(</w:t>
      </w:r>
      <w:r w:rsidR="00566D7D" w:rsidRPr="00722B21">
        <w:t>4</w:t>
      </w:r>
      <w:r w:rsidRPr="00722B21">
        <w:t>).</w:t>
      </w:r>
    </w:p>
    <w:p w14:paraId="304DF963" w14:textId="77777777" w:rsidR="00760751" w:rsidRPr="00722B21" w:rsidRDefault="00760751" w:rsidP="00C26540">
      <w:pPr>
        <w:pStyle w:val="Definition"/>
      </w:pPr>
      <w:r w:rsidRPr="00722B21">
        <w:rPr>
          <w:b/>
          <w:bCs/>
          <w:i/>
          <w:iCs/>
        </w:rPr>
        <w:t>hospital transition funded aged care service</w:t>
      </w:r>
      <w:r w:rsidRPr="00722B21">
        <w:t>, a funded aged care service delivered by a registered provider to an individual is a hospital transition funded aged care service delivered through a service group if:</w:t>
      </w:r>
    </w:p>
    <w:p w14:paraId="3A652B06" w14:textId="77777777" w:rsidR="00760751" w:rsidRPr="00722B21" w:rsidRDefault="00760751" w:rsidP="00C26540">
      <w:pPr>
        <w:pStyle w:val="paragraph"/>
      </w:pPr>
      <w:r w:rsidRPr="00722B21">
        <w:tab/>
        <w:t>(a)</w:t>
      </w:r>
      <w:r w:rsidRPr="00722B21">
        <w:tab/>
        <w:t>the individual has an access approval in effect for the classification type hospital transition for the service group; and</w:t>
      </w:r>
    </w:p>
    <w:p w14:paraId="563059C6" w14:textId="77777777" w:rsidR="00760751" w:rsidRPr="00722B21" w:rsidRDefault="00760751" w:rsidP="00C26540">
      <w:pPr>
        <w:pStyle w:val="paragraph"/>
      </w:pPr>
      <w:r w:rsidRPr="00722B21">
        <w:tab/>
        <w:t>(b)</w:t>
      </w:r>
      <w:r w:rsidRPr="00722B21">
        <w:tab/>
        <w:t>the provider has given the System Governor a start notification for delivering funded aged care services on that basis to the individual.</w:t>
      </w:r>
    </w:p>
    <w:p w14:paraId="17F0DD8B" w14:textId="487EA17A" w:rsidR="006B2E07" w:rsidRPr="00722B21" w:rsidRDefault="006B2E07" w:rsidP="00C26540">
      <w:pPr>
        <w:pStyle w:val="Definition"/>
      </w:pPr>
      <w:r w:rsidRPr="00722B21">
        <w:rPr>
          <w:b/>
          <w:i/>
        </w:rPr>
        <w:t>hospital transition leave</w:t>
      </w:r>
      <w:r w:rsidRPr="00722B21">
        <w:t xml:space="preserve">: see </w:t>
      </w:r>
      <w:r w:rsidR="002E013D" w:rsidRPr="00722B21">
        <w:t>sub</w:t>
      </w:r>
      <w:r w:rsidR="009A3323">
        <w:t>section 2</w:t>
      </w:r>
      <w:r w:rsidR="00F12A56" w:rsidRPr="00722B21">
        <w:t>44</w:t>
      </w:r>
      <w:r w:rsidRPr="00722B21">
        <w:t>(</w:t>
      </w:r>
      <w:r w:rsidR="008A786B" w:rsidRPr="00722B21">
        <w:t>5</w:t>
      </w:r>
      <w:r w:rsidRPr="00722B21">
        <w:t>).</w:t>
      </w:r>
    </w:p>
    <w:p w14:paraId="0E6FE475" w14:textId="1B280009" w:rsidR="006B2E07" w:rsidRPr="00722B21" w:rsidRDefault="006B2E07" w:rsidP="00C26540">
      <w:pPr>
        <w:pStyle w:val="Definition"/>
      </w:pPr>
      <w:r w:rsidRPr="00722B21">
        <w:rPr>
          <w:b/>
          <w:i/>
        </w:rPr>
        <w:t>hotelling contribution</w:t>
      </w:r>
      <w:r w:rsidRPr="00722B21">
        <w:t xml:space="preserve">: see </w:t>
      </w:r>
      <w:r w:rsidR="009A3323">
        <w:t>section 2</w:t>
      </w:r>
      <w:r w:rsidR="00F12A56" w:rsidRPr="00722B21">
        <w:t>78</w:t>
      </w:r>
      <w:r w:rsidRPr="00722B21">
        <w:t>.</w:t>
      </w:r>
    </w:p>
    <w:p w14:paraId="759C1080" w14:textId="77777777" w:rsidR="000A6A7B" w:rsidRPr="00722B21" w:rsidRDefault="000A6A7B" w:rsidP="00C26540">
      <w:pPr>
        <w:pStyle w:val="Definition"/>
      </w:pPr>
      <w:bookmarkStart w:id="14" w:name="_Hlk150413057"/>
      <w:r w:rsidRPr="00722B21">
        <w:rPr>
          <w:b/>
          <w:i/>
        </w:rPr>
        <w:t>identity card</w:t>
      </w:r>
      <w:r w:rsidRPr="00722B21">
        <w:t xml:space="preserve">, in relation to an authorised officer, means an identity card issued to the officer under </w:t>
      </w:r>
      <w:r w:rsidR="002E013D" w:rsidRPr="00722B21">
        <w:t>section 3</w:t>
      </w:r>
      <w:r w:rsidRPr="00722B21">
        <w:t>5 or 76 of the Regulatory Powers Act.</w:t>
      </w:r>
    </w:p>
    <w:p w14:paraId="7F3200F2" w14:textId="77777777" w:rsidR="00A36B31" w:rsidRPr="00722B21" w:rsidRDefault="00A36B31" w:rsidP="00C26540">
      <w:pPr>
        <w:pStyle w:val="Definition"/>
      </w:pPr>
      <w:r w:rsidRPr="00722B21">
        <w:rPr>
          <w:b/>
          <w:i/>
        </w:rPr>
        <w:t>ILO Convention (No. 122) concerning Employment Policy</w:t>
      </w:r>
      <w:r w:rsidRPr="00722B21">
        <w:t xml:space="preserve"> means the ILO Convention (No. 122) concerning Employment Policy done at Geneva on 9 July 1964.</w:t>
      </w:r>
    </w:p>
    <w:p w14:paraId="3C5B4D42" w14:textId="77777777" w:rsidR="00A36B31" w:rsidRPr="00722B21" w:rsidRDefault="00A36B31" w:rsidP="00C26540">
      <w:pPr>
        <w:pStyle w:val="notetext"/>
      </w:pPr>
      <w:r w:rsidRPr="00722B21">
        <w:t>Note:</w:t>
      </w:r>
      <w:r w:rsidRPr="00722B21">
        <w:tab/>
        <w:t>The Convention is in Australian Treaty Series 1970 No. 17 ([1970] ATS 17) and could in 2024 be viewed in the Australian Treaties Library on the AustLII website (http://www.austlii.edu.au).</w:t>
      </w:r>
    </w:p>
    <w:p w14:paraId="15AFB4DF" w14:textId="77777777" w:rsidR="00A36B31" w:rsidRPr="00722B21" w:rsidRDefault="00A36B31" w:rsidP="00C26540">
      <w:pPr>
        <w:pStyle w:val="Definition"/>
      </w:pPr>
      <w:r w:rsidRPr="00722B21">
        <w:rPr>
          <w:b/>
          <w:i/>
        </w:rPr>
        <w:t>ILO Convention (No. 142) concerning Vocational Guidance and Vocational Training in the Development of Human Resources</w:t>
      </w:r>
      <w:r w:rsidRPr="00722B21">
        <w:t xml:space="preserve"> means the ILO Convention (No. 142) concerning Vocational Guidance and Vocational Training in the Development of Human Resources done at Geneva on 23 June 1975.</w:t>
      </w:r>
    </w:p>
    <w:p w14:paraId="10BA84F7" w14:textId="77777777" w:rsidR="00A36B31" w:rsidRPr="00722B21" w:rsidRDefault="00A36B31" w:rsidP="00C26540">
      <w:pPr>
        <w:pStyle w:val="notetext"/>
      </w:pPr>
      <w:r w:rsidRPr="00722B21">
        <w:t>Note:</w:t>
      </w:r>
      <w:r w:rsidRPr="00722B21">
        <w:tab/>
        <w:t>The Convention is in Australian Treaty Series 1986 No. 2 ([1986] ATS 2) and could in 2024 be viewed in the Australian Treaties Library on the AustLII website (http://www.austlii.edu.au).</w:t>
      </w:r>
    </w:p>
    <w:p w14:paraId="5E8BA2D0" w14:textId="77777777" w:rsidR="006B2E07" w:rsidRPr="00722B21" w:rsidRDefault="006B2E07" w:rsidP="00C26540">
      <w:pPr>
        <w:pStyle w:val="Definition"/>
      </w:pPr>
      <w:r w:rsidRPr="00722B21">
        <w:rPr>
          <w:b/>
          <w:i/>
        </w:rPr>
        <w:t>income determination</w:t>
      </w:r>
      <w:r w:rsidRPr="00722B21">
        <w:t xml:space="preserve">, for an individual, means a determination made under </w:t>
      </w:r>
      <w:r w:rsidR="002E013D" w:rsidRPr="00722B21">
        <w:t>subsection 3</w:t>
      </w:r>
      <w:r w:rsidR="00F12A56" w:rsidRPr="00722B21">
        <w:t>22</w:t>
      </w:r>
      <w:r w:rsidRPr="00722B21">
        <w:t>(1) in relation to the individual (including as varied).</w:t>
      </w:r>
    </w:p>
    <w:p w14:paraId="2DF1F069" w14:textId="6184B543" w:rsidR="006B2E07" w:rsidRPr="00722B21" w:rsidRDefault="006B2E07" w:rsidP="00C26540">
      <w:pPr>
        <w:pStyle w:val="Definition"/>
      </w:pPr>
      <w:r w:rsidRPr="00722B21">
        <w:rPr>
          <w:b/>
          <w:i/>
        </w:rPr>
        <w:t>income support payment</w:t>
      </w:r>
      <w:r w:rsidRPr="00722B21">
        <w:t xml:space="preserve"> has the meaning given by </w:t>
      </w:r>
      <w:r w:rsidR="002E013D" w:rsidRPr="00722B21">
        <w:t>sub</w:t>
      </w:r>
      <w:r w:rsidR="009A3323">
        <w:t>section 2</w:t>
      </w:r>
      <w:r w:rsidRPr="00722B21">
        <w:t xml:space="preserve">3(1) of the </w:t>
      </w:r>
      <w:r w:rsidRPr="00722B21">
        <w:rPr>
          <w:i/>
        </w:rPr>
        <w:t>Social Security Act 1991</w:t>
      </w:r>
      <w:r w:rsidRPr="00722B21">
        <w:t>.</w:t>
      </w:r>
    </w:p>
    <w:p w14:paraId="35A0C6BC" w14:textId="77777777" w:rsidR="006B2E07" w:rsidRPr="00722B21" w:rsidRDefault="006B2E07" w:rsidP="00C26540">
      <w:pPr>
        <w:pStyle w:val="Definition"/>
        <w:rPr>
          <w:i/>
        </w:rPr>
      </w:pPr>
      <w:r w:rsidRPr="00722B21">
        <w:rPr>
          <w:b/>
          <w:i/>
        </w:rPr>
        <w:t>income support supplement</w:t>
      </w:r>
      <w:r w:rsidRPr="00722B21">
        <w:t xml:space="preserve"> means an income support supplement under </w:t>
      </w:r>
      <w:r w:rsidR="00124413" w:rsidRPr="00722B21">
        <w:t>Part I</w:t>
      </w:r>
      <w:r w:rsidRPr="00722B21">
        <w:t xml:space="preserve">IIA of the </w:t>
      </w:r>
      <w:r w:rsidRPr="00722B21">
        <w:rPr>
          <w:i/>
        </w:rPr>
        <w:t>Veterans’ Entitlements Act 1986</w:t>
      </w:r>
      <w:r w:rsidRPr="00722B21">
        <w:t>.</w:t>
      </w:r>
    </w:p>
    <w:bookmarkEnd w:id="14"/>
    <w:p w14:paraId="73F4E4EC" w14:textId="77777777" w:rsidR="00BB101C" w:rsidRPr="00722B21" w:rsidRDefault="00BB101C" w:rsidP="00C26540">
      <w:pPr>
        <w:pStyle w:val="Definition"/>
      </w:pPr>
      <w:r w:rsidRPr="00722B21">
        <w:rPr>
          <w:b/>
          <w:i/>
        </w:rPr>
        <w:t>independent aged care advocate</w:t>
      </w:r>
      <w:r w:rsidRPr="00722B21">
        <w:t xml:space="preserve"> means a person who:</w:t>
      </w:r>
    </w:p>
    <w:p w14:paraId="14FF2EA5" w14:textId="77777777" w:rsidR="00BB101C" w:rsidRPr="00722B21" w:rsidRDefault="00BB101C" w:rsidP="00C26540">
      <w:pPr>
        <w:pStyle w:val="paragraph"/>
      </w:pPr>
      <w:r w:rsidRPr="00722B21">
        <w:tab/>
        <w:t>(a)</w:t>
      </w:r>
      <w:r w:rsidRPr="00722B21">
        <w:tab/>
        <w:t>is independent of the System Governor, the Commission and any registered providers; and</w:t>
      </w:r>
    </w:p>
    <w:p w14:paraId="1CAD1BA1" w14:textId="0003FC3F" w:rsidR="00BB101C" w:rsidRPr="00722B21" w:rsidRDefault="00BB101C" w:rsidP="00C26540">
      <w:pPr>
        <w:pStyle w:val="paragraph"/>
      </w:pPr>
      <w:r w:rsidRPr="00722B21">
        <w:tab/>
        <w:t>(b)</w:t>
      </w:r>
      <w:r w:rsidRPr="00722B21">
        <w:tab/>
        <w:t xml:space="preserve">is employed or otherwise engaged by a person or body that receives financial assistance under </w:t>
      </w:r>
      <w:r w:rsidR="009A3323">
        <w:t>section 2</w:t>
      </w:r>
      <w:r w:rsidR="00F12A56" w:rsidRPr="00722B21">
        <w:t>65</w:t>
      </w:r>
      <w:r w:rsidRPr="00722B21">
        <w:t xml:space="preserve"> for the purpose mentioned in </w:t>
      </w:r>
      <w:r w:rsidR="009A3323">
        <w:t>paragraph 2</w:t>
      </w:r>
      <w:r w:rsidR="00F12A56" w:rsidRPr="00722B21">
        <w:t>65</w:t>
      </w:r>
      <w:r w:rsidRPr="00722B21">
        <w:t>(2)(</w:t>
      </w:r>
      <w:r w:rsidR="00B94856" w:rsidRPr="00722B21">
        <w:t>e</w:t>
      </w:r>
      <w:r w:rsidRPr="00722B21">
        <w:t>); and</w:t>
      </w:r>
    </w:p>
    <w:p w14:paraId="38099EFE" w14:textId="77777777" w:rsidR="00BB101C" w:rsidRPr="00722B21" w:rsidRDefault="00BB101C" w:rsidP="00C26540">
      <w:pPr>
        <w:pStyle w:val="paragraph"/>
      </w:pPr>
      <w:r w:rsidRPr="00722B21">
        <w:tab/>
        <w:t>(c)</w:t>
      </w:r>
      <w:r w:rsidRPr="00722B21">
        <w:tab/>
        <w:t>provides either or both of the following to individuals accessing, or seeking to access, funded aged care services:</w:t>
      </w:r>
    </w:p>
    <w:p w14:paraId="64255641" w14:textId="77777777" w:rsidR="00BB101C" w:rsidRPr="00722B21" w:rsidRDefault="00BB101C" w:rsidP="00C26540">
      <w:pPr>
        <w:pStyle w:val="paragraphsub"/>
      </w:pPr>
      <w:r w:rsidRPr="00722B21">
        <w:tab/>
        <w:t>(i)</w:t>
      </w:r>
      <w:r w:rsidRPr="00722B21">
        <w:tab/>
        <w:t>free, independent and confidential support, information and advocacy;</w:t>
      </w:r>
    </w:p>
    <w:p w14:paraId="076AEF9B" w14:textId="77777777" w:rsidR="00BB101C" w:rsidRPr="00722B21" w:rsidRDefault="00BB101C" w:rsidP="00C26540">
      <w:pPr>
        <w:pStyle w:val="paragraphsub"/>
      </w:pPr>
      <w:r w:rsidRPr="00722B21">
        <w:tab/>
        <w:t>(ii)</w:t>
      </w:r>
      <w:r w:rsidRPr="00722B21">
        <w:tab/>
        <w:t>education about the rights of individuals under the Statement of Rights; and</w:t>
      </w:r>
    </w:p>
    <w:p w14:paraId="2C76C7AE" w14:textId="6AE4E3A5" w:rsidR="00BB101C" w:rsidRPr="00722B21" w:rsidRDefault="00BB101C" w:rsidP="00C26540">
      <w:pPr>
        <w:pStyle w:val="paragraph"/>
      </w:pPr>
      <w:r w:rsidRPr="00722B21">
        <w:tab/>
        <w:t>(d)</w:t>
      </w:r>
      <w:r w:rsidRPr="00722B21">
        <w:tab/>
        <w:t xml:space="preserve">if providing the services mentioned in </w:t>
      </w:r>
      <w:r w:rsidR="00124413" w:rsidRPr="00722B21">
        <w:t>sub</w:t>
      </w:r>
      <w:r w:rsidR="009A3323">
        <w:t>paragraph (</w:t>
      </w:r>
      <w:r w:rsidRPr="00722B21">
        <w:t>c)(i) in relation to a particular individual—acts at the direction of the individual, reflecting the individual’s expressed wishes, will, preferences, interests and rights.</w:t>
      </w:r>
    </w:p>
    <w:p w14:paraId="63D724CB" w14:textId="13F41CB1" w:rsidR="006B2E07" w:rsidRPr="00722B21" w:rsidRDefault="006B2E07" w:rsidP="00C26540">
      <w:pPr>
        <w:pStyle w:val="Definition"/>
      </w:pPr>
      <w:r w:rsidRPr="00722B21">
        <w:rPr>
          <w:b/>
          <w:i/>
        </w:rPr>
        <w:t>individual contribution</w:t>
      </w:r>
      <w:r w:rsidRPr="00722B21">
        <w:t xml:space="preserve">, for a registered provider for </w:t>
      </w:r>
      <w:r w:rsidR="00BD4E24" w:rsidRPr="00722B21">
        <w:t xml:space="preserve">the </w:t>
      </w:r>
      <w:r w:rsidRPr="00722B21">
        <w:t xml:space="preserve">delivery of a funded aged care service to an individual: see </w:t>
      </w:r>
      <w:r w:rsidR="009A3323">
        <w:t>section 2</w:t>
      </w:r>
      <w:r w:rsidR="00F12A56" w:rsidRPr="00722B21">
        <w:t>73</w:t>
      </w:r>
      <w:r w:rsidRPr="00722B21">
        <w:t>.</w:t>
      </w:r>
    </w:p>
    <w:p w14:paraId="4FAB5DA1" w14:textId="77777777" w:rsidR="006B2E07" w:rsidRPr="00722B21" w:rsidRDefault="006B2E07" w:rsidP="00C26540">
      <w:pPr>
        <w:pStyle w:val="Definition"/>
      </w:pPr>
      <w:bookmarkStart w:id="15" w:name="_Hlk170470647"/>
      <w:bookmarkStart w:id="16" w:name="_Hlk170313823"/>
      <w:r w:rsidRPr="00722B21">
        <w:rPr>
          <w:b/>
          <w:i/>
        </w:rPr>
        <w:t>individual contribution rate</w:t>
      </w:r>
      <w:r w:rsidRPr="00722B21">
        <w:t>,</w:t>
      </w:r>
      <w:bookmarkEnd w:id="15"/>
      <w:r w:rsidRPr="00722B21">
        <w:t xml:space="preserve"> for a funded aged care service delivered to an individual on a day, means the percentage specified in the individual contribution rate determination for the individual for the means testing category the service is in.</w:t>
      </w:r>
    </w:p>
    <w:p w14:paraId="7C33DA2D" w14:textId="77777777" w:rsidR="006B2E07" w:rsidRPr="00722B21" w:rsidRDefault="006B2E07" w:rsidP="00C26540">
      <w:pPr>
        <w:pStyle w:val="Definition"/>
      </w:pPr>
      <w:r w:rsidRPr="00722B21">
        <w:rPr>
          <w:b/>
          <w:i/>
        </w:rPr>
        <w:t>individual contribution rate</w:t>
      </w:r>
      <w:r w:rsidRPr="00722B21">
        <w:t xml:space="preserve"> </w:t>
      </w:r>
      <w:r w:rsidRPr="00722B21">
        <w:rPr>
          <w:b/>
          <w:i/>
        </w:rPr>
        <w:t>determination</w:t>
      </w:r>
      <w:r w:rsidRPr="00722B21">
        <w:t xml:space="preserve">, for an individual, means a determination made under </w:t>
      </w:r>
      <w:r w:rsidR="002E013D" w:rsidRPr="00722B21">
        <w:t>section 3</w:t>
      </w:r>
      <w:r w:rsidR="00F12A56" w:rsidRPr="00722B21">
        <w:t>14</w:t>
      </w:r>
      <w:r w:rsidRPr="00722B21">
        <w:t xml:space="preserve"> in relation to the individual.</w:t>
      </w:r>
    </w:p>
    <w:p w14:paraId="6C45F7BE" w14:textId="77777777" w:rsidR="006B2E07" w:rsidRPr="00722B21" w:rsidRDefault="006B2E07" w:rsidP="00C26540">
      <w:pPr>
        <w:pStyle w:val="Definition"/>
        <w:rPr>
          <w:b/>
        </w:rPr>
      </w:pPr>
      <w:r w:rsidRPr="00722B21">
        <w:rPr>
          <w:b/>
          <w:i/>
        </w:rPr>
        <w:t>individual contribution reduction</w:t>
      </w:r>
      <w:r w:rsidRPr="00722B21">
        <w:t>, for an individual:</w:t>
      </w:r>
    </w:p>
    <w:p w14:paraId="533E168E" w14:textId="1438DDD2" w:rsidR="006B2E07" w:rsidRPr="00722B21" w:rsidRDefault="006B2E07" w:rsidP="00C26540">
      <w:pPr>
        <w:pStyle w:val="paragraph"/>
      </w:pPr>
      <w:r w:rsidRPr="00722B21">
        <w:tab/>
        <w:t>(a)</w:t>
      </w:r>
      <w:r w:rsidRPr="00722B21">
        <w:tab/>
        <w:t>for person</w:t>
      </w:r>
      <w:r w:rsidR="009A3323">
        <w:noBreakHyphen/>
      </w:r>
      <w:r w:rsidRPr="00722B21">
        <w:t xml:space="preserve">centred subsidy for the service group home support—see </w:t>
      </w:r>
      <w:r w:rsidR="009A3323">
        <w:t>section 2</w:t>
      </w:r>
      <w:r w:rsidR="00F12A56" w:rsidRPr="00722B21">
        <w:t>00</w:t>
      </w:r>
      <w:r w:rsidRPr="00722B21">
        <w:t>; and</w:t>
      </w:r>
    </w:p>
    <w:p w14:paraId="0FF41A09" w14:textId="4604C4C8" w:rsidR="006B2E07" w:rsidRPr="00722B21" w:rsidRDefault="006B2E07" w:rsidP="00C26540">
      <w:pPr>
        <w:pStyle w:val="paragraph"/>
      </w:pPr>
      <w:r w:rsidRPr="00722B21">
        <w:tab/>
        <w:t>(b)</w:t>
      </w:r>
      <w:r w:rsidRPr="00722B21">
        <w:tab/>
        <w:t>for provider</w:t>
      </w:r>
      <w:r w:rsidR="009A3323">
        <w:noBreakHyphen/>
      </w:r>
      <w:r w:rsidRPr="00722B21">
        <w:t xml:space="preserve">based subsidy for the service group home support—see </w:t>
      </w:r>
      <w:r w:rsidR="009A3323">
        <w:t>section 2</w:t>
      </w:r>
      <w:r w:rsidR="00F12A56" w:rsidRPr="00722B21">
        <w:t>08</w:t>
      </w:r>
      <w:r w:rsidRPr="00722B21">
        <w:t>; and</w:t>
      </w:r>
    </w:p>
    <w:p w14:paraId="22977395" w14:textId="10741A7E" w:rsidR="006B2E07" w:rsidRPr="00722B21" w:rsidRDefault="006B2E07" w:rsidP="00C26540">
      <w:pPr>
        <w:pStyle w:val="paragraph"/>
      </w:pPr>
      <w:r w:rsidRPr="00722B21">
        <w:tab/>
        <w:t>(c)</w:t>
      </w:r>
      <w:r w:rsidRPr="00722B21">
        <w:tab/>
        <w:t>for person</w:t>
      </w:r>
      <w:r w:rsidR="009A3323">
        <w:noBreakHyphen/>
      </w:r>
      <w:r w:rsidRPr="00722B21">
        <w:t xml:space="preserve">centred subsidy for the service group assistive technology—see </w:t>
      </w:r>
      <w:r w:rsidR="009A3323">
        <w:t>section 2</w:t>
      </w:r>
      <w:r w:rsidR="00F12A56" w:rsidRPr="00722B21">
        <w:t>17</w:t>
      </w:r>
      <w:r w:rsidRPr="00722B21">
        <w:t>; and</w:t>
      </w:r>
    </w:p>
    <w:p w14:paraId="2739EA54" w14:textId="2D97D8F8" w:rsidR="006B2E07" w:rsidRPr="00722B21" w:rsidRDefault="006B2E07" w:rsidP="00C26540">
      <w:pPr>
        <w:pStyle w:val="paragraph"/>
      </w:pPr>
      <w:r w:rsidRPr="00722B21">
        <w:tab/>
        <w:t>(d)</w:t>
      </w:r>
      <w:r w:rsidRPr="00722B21">
        <w:tab/>
        <w:t>for person</w:t>
      </w:r>
      <w:r w:rsidR="009A3323">
        <w:noBreakHyphen/>
      </w:r>
      <w:r w:rsidRPr="00722B21">
        <w:t xml:space="preserve">centred subsidy </w:t>
      </w:r>
      <w:bookmarkStart w:id="17" w:name="_Hlk170474223"/>
      <w:r w:rsidRPr="00722B21">
        <w:t>for the service group home modifications</w:t>
      </w:r>
      <w:bookmarkEnd w:id="17"/>
      <w:r w:rsidRPr="00722B21">
        <w:t xml:space="preserve">—see </w:t>
      </w:r>
      <w:r w:rsidR="009A3323">
        <w:t>section 2</w:t>
      </w:r>
      <w:r w:rsidR="00F12A56" w:rsidRPr="00722B21">
        <w:t>26</w:t>
      </w:r>
      <w:r w:rsidRPr="00722B21">
        <w:t>.</w:t>
      </w:r>
    </w:p>
    <w:bookmarkEnd w:id="16"/>
    <w:p w14:paraId="323E4396" w14:textId="77777777" w:rsidR="00A46AAC" w:rsidRPr="00722B21" w:rsidRDefault="00A46AAC" w:rsidP="00A46AAC">
      <w:pPr>
        <w:pStyle w:val="Definition"/>
      </w:pPr>
      <w:r w:rsidRPr="00722B21">
        <w:rPr>
          <w:b/>
          <w:bCs/>
          <w:i/>
          <w:iCs/>
        </w:rPr>
        <w:t>in effect</w:t>
      </w:r>
      <w:r w:rsidRPr="00722B21">
        <w:t>:</w:t>
      </w:r>
    </w:p>
    <w:p w14:paraId="19B393F5" w14:textId="77777777" w:rsidR="00A46AAC" w:rsidRPr="00722B21" w:rsidRDefault="00A46AAC" w:rsidP="00A46AAC">
      <w:pPr>
        <w:pStyle w:val="paragraph"/>
      </w:pPr>
      <w:r w:rsidRPr="00722B21">
        <w:tab/>
        <w:t>(a)</w:t>
      </w:r>
      <w:r w:rsidRPr="00722B21">
        <w:tab/>
        <w:t>for a place allocated under subsection 92(1): see section 92A; and</w:t>
      </w:r>
    </w:p>
    <w:p w14:paraId="193FD5E7" w14:textId="77777777" w:rsidR="00A46AAC" w:rsidRPr="00722B21" w:rsidRDefault="00A46AAC" w:rsidP="00A46AAC">
      <w:pPr>
        <w:pStyle w:val="paragraph"/>
      </w:pPr>
      <w:r w:rsidRPr="00722B21">
        <w:tab/>
        <w:t>(b)</w:t>
      </w:r>
      <w:r w:rsidRPr="00722B21">
        <w:tab/>
        <w:t>for a place allocated under subsection 95(1): see section 97.</w:t>
      </w:r>
    </w:p>
    <w:p w14:paraId="73DF7221" w14:textId="77777777" w:rsidR="00F86BB2" w:rsidRPr="00722B21" w:rsidRDefault="00F86BB2" w:rsidP="00C26540">
      <w:pPr>
        <w:pStyle w:val="Definition"/>
      </w:pPr>
      <w:r w:rsidRPr="00722B21">
        <w:rPr>
          <w:b/>
          <w:i/>
        </w:rPr>
        <w:t>intended service types</w:t>
      </w:r>
      <w:r w:rsidRPr="00722B21">
        <w:t xml:space="preserve">: see </w:t>
      </w:r>
      <w:r w:rsidR="002E013D" w:rsidRPr="00722B21">
        <w:t>paragraph 1</w:t>
      </w:r>
      <w:r w:rsidR="00F12A56" w:rsidRPr="00722B21">
        <w:t>04</w:t>
      </w:r>
      <w:r w:rsidRPr="00722B21">
        <w:t>(3)(b).</w:t>
      </w:r>
    </w:p>
    <w:p w14:paraId="5E2A3F1E" w14:textId="77777777" w:rsidR="00A36B31" w:rsidRPr="00722B21" w:rsidRDefault="00A36B31" w:rsidP="00C26540">
      <w:pPr>
        <w:pStyle w:val="Definition"/>
      </w:pPr>
      <w:r w:rsidRPr="00722B21">
        <w:rPr>
          <w:b/>
          <w:i/>
        </w:rPr>
        <w:t>internal decision reviewer</w:t>
      </w:r>
      <w:r w:rsidRPr="00722B21">
        <w:t>,</w:t>
      </w:r>
      <w:r w:rsidRPr="00722B21">
        <w:rPr>
          <w:b/>
        </w:rPr>
        <w:t xml:space="preserve"> </w:t>
      </w:r>
      <w:r w:rsidRPr="00722B21">
        <w:t xml:space="preserve">for a reviewable decision: see </w:t>
      </w:r>
      <w:r w:rsidR="002E013D" w:rsidRPr="00722B21">
        <w:t>subsections 5</w:t>
      </w:r>
      <w:r w:rsidR="00F12A56" w:rsidRPr="00722B21">
        <w:t>60</w:t>
      </w:r>
      <w:r w:rsidRPr="00722B21">
        <w:t xml:space="preserve">(4) and </w:t>
      </w:r>
      <w:r w:rsidR="00F12A56" w:rsidRPr="00722B21">
        <w:t>562</w:t>
      </w:r>
      <w:r w:rsidRPr="00722B21">
        <w:t>(4).</w:t>
      </w:r>
    </w:p>
    <w:p w14:paraId="15C447BB" w14:textId="72C427F1" w:rsidR="006B2E07" w:rsidRPr="00722B21" w:rsidRDefault="006B2E07" w:rsidP="00C26540">
      <w:pPr>
        <w:pStyle w:val="Definition"/>
        <w:rPr>
          <w:b/>
        </w:rPr>
      </w:pPr>
      <w:r w:rsidRPr="00722B21">
        <w:rPr>
          <w:b/>
          <w:i/>
        </w:rPr>
        <w:t>leave</w:t>
      </w:r>
      <w:r w:rsidRPr="00722B21">
        <w:t xml:space="preserve">, from an approved residential care home, has the meaning given by </w:t>
      </w:r>
      <w:r w:rsidR="002E013D" w:rsidRPr="00722B21">
        <w:t>sub</w:t>
      </w:r>
      <w:r w:rsidR="009A3323">
        <w:t>section 2</w:t>
      </w:r>
      <w:r w:rsidR="00F12A56" w:rsidRPr="00722B21">
        <w:t>44</w:t>
      </w:r>
      <w:r w:rsidR="008A786B" w:rsidRPr="00722B21">
        <w:t>(2)</w:t>
      </w:r>
      <w:r w:rsidRPr="00722B21">
        <w:t>.</w:t>
      </w:r>
    </w:p>
    <w:p w14:paraId="26007EA4" w14:textId="77777777" w:rsidR="000D3763" w:rsidRPr="00722B21" w:rsidRDefault="000D3763" w:rsidP="00C26540">
      <w:pPr>
        <w:pStyle w:val="Definition"/>
      </w:pPr>
      <w:r w:rsidRPr="00722B21">
        <w:rPr>
          <w:b/>
          <w:i/>
        </w:rPr>
        <w:t xml:space="preserve">lifetime cap </w:t>
      </w:r>
      <w:r w:rsidRPr="00722B21">
        <w:t>means the amount prescribed by the rules.</w:t>
      </w:r>
    </w:p>
    <w:p w14:paraId="7C072BC5" w14:textId="77777777" w:rsidR="000A6A7B" w:rsidRPr="00722B21" w:rsidRDefault="000A6A7B" w:rsidP="00C26540">
      <w:pPr>
        <w:pStyle w:val="Definition"/>
      </w:pPr>
      <w:r w:rsidRPr="00722B21">
        <w:rPr>
          <w:b/>
          <w:i/>
        </w:rPr>
        <w:t>local government authority</w:t>
      </w:r>
      <w:r w:rsidRPr="00722B21">
        <w:t xml:space="preserve"> means a body established for the purposes of local government by or under a law </w:t>
      </w:r>
      <w:r w:rsidR="006B2E07" w:rsidRPr="00722B21">
        <w:t>of</w:t>
      </w:r>
      <w:r w:rsidRPr="00722B21">
        <w:t xml:space="preserve"> a State or Territory.</w:t>
      </w:r>
    </w:p>
    <w:p w14:paraId="3A272EBC" w14:textId="479679E7" w:rsidR="00851D09" w:rsidRPr="00722B21" w:rsidRDefault="00851D09" w:rsidP="00C26540">
      <w:pPr>
        <w:pStyle w:val="Definition"/>
      </w:pPr>
      <w:r w:rsidRPr="00722B21">
        <w:rPr>
          <w:b/>
          <w:i/>
        </w:rPr>
        <w:t>maximum accommodation payment amount</w:t>
      </w:r>
      <w:r w:rsidRPr="00722B21">
        <w:t xml:space="preserve">: see </w:t>
      </w:r>
      <w:r w:rsidR="002E013D" w:rsidRPr="00722B21">
        <w:t>sub</w:t>
      </w:r>
      <w:r w:rsidR="009A3323">
        <w:t>section 2</w:t>
      </w:r>
      <w:r w:rsidR="00F12A56" w:rsidRPr="00722B21">
        <w:t>89</w:t>
      </w:r>
      <w:r w:rsidRPr="00722B21">
        <w:t>(1).</w:t>
      </w:r>
    </w:p>
    <w:p w14:paraId="0C38BA0B" w14:textId="1C272DA8" w:rsidR="006B2E07" w:rsidRPr="00722B21" w:rsidRDefault="006B2E07" w:rsidP="00C26540">
      <w:pPr>
        <w:pStyle w:val="Definition"/>
      </w:pPr>
      <w:r w:rsidRPr="00722B21">
        <w:rPr>
          <w:b/>
          <w:i/>
        </w:rPr>
        <w:t>maximum accommodation supplement amount</w:t>
      </w:r>
      <w:r w:rsidRPr="00722B21">
        <w:t xml:space="preserve">: see </w:t>
      </w:r>
      <w:r w:rsidR="002E013D" w:rsidRPr="00722B21">
        <w:t>sub</w:t>
      </w:r>
      <w:r w:rsidR="009A3323">
        <w:t>section 2</w:t>
      </w:r>
      <w:r w:rsidR="00F12A56" w:rsidRPr="00722B21">
        <w:t>35</w:t>
      </w:r>
      <w:r w:rsidRPr="00722B21">
        <w:t>(</w:t>
      </w:r>
      <w:r w:rsidR="00662C33" w:rsidRPr="00722B21">
        <w:t>3</w:t>
      </w:r>
      <w:r w:rsidRPr="00722B21">
        <w:t>).</w:t>
      </w:r>
    </w:p>
    <w:p w14:paraId="7745E001" w14:textId="34BB9842" w:rsidR="006B2E07" w:rsidRPr="00722B21" w:rsidRDefault="006B2E07" w:rsidP="00C26540">
      <w:pPr>
        <w:pStyle w:val="Definition"/>
      </w:pPr>
      <w:r w:rsidRPr="00722B21">
        <w:rPr>
          <w:b/>
          <w:i/>
        </w:rPr>
        <w:t>maximum daily amount of the resident contribution</w:t>
      </w:r>
      <w:r w:rsidRPr="00722B21">
        <w:t xml:space="preserve">: see </w:t>
      </w:r>
      <w:r w:rsidR="009A3323">
        <w:t>section 2</w:t>
      </w:r>
      <w:r w:rsidR="00F12A56" w:rsidRPr="00722B21">
        <w:t>77</w:t>
      </w:r>
      <w:r w:rsidR="00E84FB1" w:rsidRPr="00722B21">
        <w:t>.</w:t>
      </w:r>
    </w:p>
    <w:p w14:paraId="4EAF866A" w14:textId="1D89CC6F" w:rsidR="006B2E07" w:rsidRPr="00722B21" w:rsidRDefault="006B2E07" w:rsidP="00C26540">
      <w:pPr>
        <w:pStyle w:val="Definition"/>
      </w:pPr>
      <w:r w:rsidRPr="00722B21">
        <w:rPr>
          <w:b/>
          <w:i/>
        </w:rPr>
        <w:t>maximum hotelling supplement amount</w:t>
      </w:r>
      <w:r w:rsidRPr="00722B21">
        <w:t>:</w:t>
      </w:r>
      <w:r w:rsidRPr="00722B21">
        <w:rPr>
          <w:b/>
        </w:rPr>
        <w:t xml:space="preserve"> </w:t>
      </w:r>
      <w:r w:rsidRPr="00722B21">
        <w:t xml:space="preserve">see </w:t>
      </w:r>
      <w:r w:rsidR="002E013D" w:rsidRPr="00722B21">
        <w:t>sub</w:t>
      </w:r>
      <w:r w:rsidR="009A3323">
        <w:t>section 2</w:t>
      </w:r>
      <w:r w:rsidR="00F12A56" w:rsidRPr="00722B21">
        <w:t>35</w:t>
      </w:r>
      <w:r w:rsidRPr="00722B21">
        <w:t>(4).</w:t>
      </w:r>
    </w:p>
    <w:p w14:paraId="3EC47AAE" w14:textId="70ABD23A" w:rsidR="006B2E07" w:rsidRPr="00722B21" w:rsidRDefault="006B2E07" w:rsidP="00C26540">
      <w:pPr>
        <w:pStyle w:val="Definition"/>
        <w:rPr>
          <w:b/>
          <w:i/>
        </w:rPr>
      </w:pPr>
      <w:r w:rsidRPr="00722B21">
        <w:rPr>
          <w:b/>
          <w:i/>
        </w:rPr>
        <w:t>maximum non</w:t>
      </w:r>
      <w:r w:rsidR="009A3323">
        <w:rPr>
          <w:b/>
          <w:i/>
        </w:rPr>
        <w:noBreakHyphen/>
      </w:r>
      <w:r w:rsidRPr="00722B21">
        <w:rPr>
          <w:b/>
          <w:i/>
        </w:rPr>
        <w:t>clinical care contribution</w:t>
      </w:r>
      <w:r w:rsidRPr="00722B21">
        <w:t>:</w:t>
      </w:r>
      <w:r w:rsidRPr="00722B21">
        <w:rPr>
          <w:b/>
        </w:rPr>
        <w:t xml:space="preserve"> </w:t>
      </w:r>
      <w:r w:rsidRPr="00722B21">
        <w:t xml:space="preserve">see </w:t>
      </w:r>
      <w:r w:rsidR="002E013D" w:rsidRPr="00722B21">
        <w:t>sub</w:t>
      </w:r>
      <w:r w:rsidR="009A3323">
        <w:t>section 2</w:t>
      </w:r>
      <w:r w:rsidR="00F12A56" w:rsidRPr="00722B21">
        <w:t>79</w:t>
      </w:r>
      <w:r w:rsidRPr="00722B21">
        <w:t>(</w:t>
      </w:r>
      <w:r w:rsidR="0023524F" w:rsidRPr="00722B21">
        <w:t>3</w:t>
      </w:r>
      <w:r w:rsidRPr="00722B21">
        <w:t>).</w:t>
      </w:r>
    </w:p>
    <w:p w14:paraId="12A34DD0" w14:textId="77777777" w:rsidR="006B2E07" w:rsidRPr="00722B21" w:rsidRDefault="006B2E07" w:rsidP="00C26540">
      <w:pPr>
        <w:pStyle w:val="Definition"/>
      </w:pPr>
      <w:r w:rsidRPr="00722B21">
        <w:rPr>
          <w:b/>
          <w:i/>
        </w:rPr>
        <w:t>maximum period of effect</w:t>
      </w:r>
      <w:r w:rsidRPr="00722B21">
        <w:t xml:space="preserve"> for a classification level for a classification type for a service group: see </w:t>
      </w:r>
      <w:r w:rsidR="002E013D" w:rsidRPr="00722B21">
        <w:t>subsection 8</w:t>
      </w:r>
      <w:r w:rsidR="00F12A56" w:rsidRPr="00722B21">
        <w:t>0</w:t>
      </w:r>
      <w:r w:rsidRPr="00722B21">
        <w:t>(4).</w:t>
      </w:r>
    </w:p>
    <w:p w14:paraId="148B7DA5" w14:textId="77777777" w:rsidR="00EB6105" w:rsidRPr="00722B21" w:rsidRDefault="00EB6105" w:rsidP="00C26540">
      <w:pPr>
        <w:pStyle w:val="Definition"/>
      </w:pPr>
      <w:r w:rsidRPr="00722B21">
        <w:rPr>
          <w:b/>
          <w:i/>
        </w:rPr>
        <w:t>means not disclosed status</w:t>
      </w:r>
      <w:r w:rsidRPr="00722B21">
        <w:t>:</w:t>
      </w:r>
    </w:p>
    <w:p w14:paraId="465FCF86" w14:textId="77777777" w:rsidR="00EB6105" w:rsidRPr="00722B21" w:rsidRDefault="00EB6105" w:rsidP="00C26540">
      <w:pPr>
        <w:pStyle w:val="paragraph"/>
      </w:pPr>
      <w:r w:rsidRPr="00722B21">
        <w:tab/>
        <w:t>(a)</w:t>
      </w:r>
      <w:r w:rsidRPr="00722B21">
        <w:tab/>
        <w:t>for an individual accessing funded aged care services in a home or community setting—see section 314A; and</w:t>
      </w:r>
    </w:p>
    <w:p w14:paraId="64A92470" w14:textId="77777777" w:rsidR="00EB6105" w:rsidRPr="00722B21" w:rsidRDefault="00EB6105" w:rsidP="00C26540">
      <w:pPr>
        <w:pStyle w:val="paragraph"/>
      </w:pPr>
      <w:r w:rsidRPr="00722B21">
        <w:tab/>
        <w:t>(b)</w:t>
      </w:r>
      <w:r w:rsidRPr="00722B21">
        <w:tab/>
        <w:t>for an individual accessing funded aged care services in an approved residential care home—see section 320.</w:t>
      </w:r>
    </w:p>
    <w:p w14:paraId="2570238B" w14:textId="77777777" w:rsidR="006B2E07" w:rsidRPr="00722B21" w:rsidRDefault="006B2E07" w:rsidP="00C26540">
      <w:pPr>
        <w:pStyle w:val="Definition"/>
      </w:pPr>
      <w:r w:rsidRPr="00722B21">
        <w:rPr>
          <w:b/>
          <w:i/>
        </w:rPr>
        <w:t>means testing category</w:t>
      </w:r>
      <w:r w:rsidRPr="00722B21">
        <w:t xml:space="preserve">: see </w:t>
      </w:r>
      <w:r w:rsidR="002E013D" w:rsidRPr="00722B21">
        <w:t>subsection 8</w:t>
      </w:r>
      <w:r w:rsidRPr="00722B21">
        <w:t>(</w:t>
      </w:r>
      <w:r w:rsidR="00584034" w:rsidRPr="00722B21">
        <w:t>4</w:t>
      </w:r>
      <w:r w:rsidRPr="00722B21">
        <w:t>).</w:t>
      </w:r>
    </w:p>
    <w:p w14:paraId="5A1056CC" w14:textId="77777777" w:rsidR="006B2E07" w:rsidRPr="00722B21" w:rsidRDefault="006B2E07" w:rsidP="00C26540">
      <w:pPr>
        <w:pStyle w:val="Definition"/>
        <w:keepNext/>
      </w:pPr>
      <w:r w:rsidRPr="00722B21">
        <w:rPr>
          <w:b/>
          <w:i/>
        </w:rPr>
        <w:t>member of a couple</w:t>
      </w:r>
      <w:r w:rsidRPr="00722B21">
        <w:t xml:space="preserve"> means:</w:t>
      </w:r>
    </w:p>
    <w:p w14:paraId="3FDEBF01" w14:textId="77777777" w:rsidR="006B2E07" w:rsidRPr="00722B21" w:rsidRDefault="006B2E07" w:rsidP="00C26540">
      <w:pPr>
        <w:pStyle w:val="paragraph"/>
      </w:pPr>
      <w:r w:rsidRPr="00722B21">
        <w:tab/>
        <w:t>(a)</w:t>
      </w:r>
      <w:r w:rsidRPr="00722B21">
        <w:tab/>
        <w:t>an individual who is legally married to another individual, and is not living separately and apart from the individual on a permanent basis; or</w:t>
      </w:r>
    </w:p>
    <w:p w14:paraId="5F525C9B" w14:textId="28A68463" w:rsidR="006B2E07" w:rsidRPr="00722B21" w:rsidRDefault="006B2E07" w:rsidP="00C26540">
      <w:pPr>
        <w:pStyle w:val="paragraph"/>
      </w:pPr>
      <w:r w:rsidRPr="00722B21">
        <w:tab/>
        <w:t>(b)</w:t>
      </w:r>
      <w:r w:rsidRPr="00722B21">
        <w:tab/>
        <w:t xml:space="preserve">an individual whose relationship with another individual (whether of the same sex or a different sex) is registered under a law of a State or Territory prescribed for the purposes of </w:t>
      </w:r>
      <w:r w:rsidR="009A3323">
        <w:t>section 2</w:t>
      </w:r>
      <w:r w:rsidRPr="00722B21">
        <w:t xml:space="preserve">E of the </w:t>
      </w:r>
      <w:r w:rsidRPr="00722B21">
        <w:rPr>
          <w:i/>
        </w:rPr>
        <w:t>Acts Interpretation Act 1901</w:t>
      </w:r>
      <w:r w:rsidRPr="00722B21">
        <w:t xml:space="preserve"> as a kind of relationship prescribed for the purposes of that section, and who is not living separately and apart from the other individual on a permanent basis; or</w:t>
      </w:r>
    </w:p>
    <w:p w14:paraId="75B79EF1" w14:textId="77777777" w:rsidR="006B2E07" w:rsidRPr="00722B21" w:rsidRDefault="006B2E07" w:rsidP="00C26540">
      <w:pPr>
        <w:pStyle w:val="paragraph"/>
      </w:pPr>
      <w:r w:rsidRPr="00722B21">
        <w:tab/>
        <w:t>(c)</w:t>
      </w:r>
      <w:r w:rsidRPr="00722B21">
        <w:tab/>
        <w:t>an individual who lives with another individual (whether of the same sex or a different sex) in a de facto relationship, although not legally married to the other individual.</w:t>
      </w:r>
    </w:p>
    <w:p w14:paraId="20596E53" w14:textId="77777777" w:rsidR="006B2E07" w:rsidRPr="00722B21" w:rsidRDefault="006B2E07" w:rsidP="00C26540">
      <w:pPr>
        <w:pStyle w:val="Definition"/>
      </w:pPr>
      <w:r w:rsidRPr="00722B21">
        <w:rPr>
          <w:b/>
          <w:i/>
        </w:rPr>
        <w:t>minimum permissible asset value</w:t>
      </w:r>
      <w:r w:rsidRPr="00722B21">
        <w:t xml:space="preserve">: see </w:t>
      </w:r>
      <w:r w:rsidR="002E013D" w:rsidRPr="00722B21">
        <w:t>subsection 3</w:t>
      </w:r>
      <w:r w:rsidR="00F12A56" w:rsidRPr="00722B21">
        <w:t>05</w:t>
      </w:r>
      <w:r w:rsidRPr="00722B21">
        <w:t>(2).</w:t>
      </w:r>
    </w:p>
    <w:p w14:paraId="21EA39D9" w14:textId="33BBF0AF" w:rsidR="001E3F6B" w:rsidRPr="00722B21" w:rsidRDefault="001E3F6B" w:rsidP="00C26540">
      <w:pPr>
        <w:pStyle w:val="Definition"/>
      </w:pPr>
      <w:r w:rsidRPr="00722B21">
        <w:rPr>
          <w:b/>
          <w:i/>
        </w:rPr>
        <w:t>Multi</w:t>
      </w:r>
      <w:r w:rsidR="009A3323">
        <w:rPr>
          <w:b/>
          <w:i/>
        </w:rPr>
        <w:noBreakHyphen/>
      </w:r>
      <w:r w:rsidRPr="00722B21">
        <w:rPr>
          <w:b/>
          <w:i/>
        </w:rPr>
        <w:t>Purpose Service Program</w:t>
      </w:r>
      <w:r w:rsidR="00116A6D" w:rsidRPr="00722B21">
        <w:t xml:space="preserve"> </w:t>
      </w:r>
      <w:r w:rsidRPr="00722B21">
        <w:t xml:space="preserve">means a specialist aged care program given effect through one or more </w:t>
      </w:r>
      <w:r w:rsidR="00116A6D" w:rsidRPr="00722B21">
        <w:t>agreements</w:t>
      </w:r>
      <w:r w:rsidRPr="00722B21">
        <w:t xml:space="preserve"> entered into by the Commonwealth under </w:t>
      </w:r>
      <w:r w:rsidR="009A3323">
        <w:t>paragraph 2</w:t>
      </w:r>
      <w:r w:rsidR="00F12A56" w:rsidRPr="00722B21">
        <w:t>47</w:t>
      </w:r>
      <w:r w:rsidRPr="00722B21">
        <w:t>(1)</w:t>
      </w:r>
      <w:r w:rsidR="003F60FA" w:rsidRPr="00722B21">
        <w:t>(a)</w:t>
      </w:r>
      <w:r w:rsidRPr="00722B21">
        <w:t xml:space="preserve"> for the purpose of the delivery of funded aged care services at a place co</w:t>
      </w:r>
      <w:r w:rsidR="009A3323">
        <w:noBreakHyphen/>
      </w:r>
      <w:r w:rsidRPr="00722B21">
        <w:t>located with a hospital or other health service as a part of an integrated service arrangement.</w:t>
      </w:r>
    </w:p>
    <w:p w14:paraId="31BA0F8D" w14:textId="77777777" w:rsidR="00D311F3" w:rsidRPr="00722B21" w:rsidRDefault="000A6A7B" w:rsidP="00C26540">
      <w:pPr>
        <w:pStyle w:val="Definition"/>
      </w:pPr>
      <w:r w:rsidRPr="00722B21">
        <w:rPr>
          <w:b/>
          <w:i/>
        </w:rPr>
        <w:t>National Disability Insurance Scheme</w:t>
      </w:r>
      <w:r w:rsidRPr="00722B21">
        <w:t xml:space="preserve"> has the meaning given by the NDIS Act.</w:t>
      </w:r>
    </w:p>
    <w:p w14:paraId="49F36645" w14:textId="77777777" w:rsidR="00D311F3" w:rsidRPr="00722B21" w:rsidRDefault="00D311F3" w:rsidP="00C26540">
      <w:pPr>
        <w:pStyle w:val="Definition"/>
      </w:pPr>
      <w:r w:rsidRPr="00722B21">
        <w:rPr>
          <w:b/>
          <w:i/>
        </w:rPr>
        <w:t>National Law</w:t>
      </w:r>
      <w:r w:rsidRPr="00722B21">
        <w:t xml:space="preserve"> has the same meaning as in the </w:t>
      </w:r>
      <w:r w:rsidRPr="00722B21">
        <w:rPr>
          <w:i/>
        </w:rPr>
        <w:t>Health Insurance Act 1973</w:t>
      </w:r>
      <w:r w:rsidRPr="00722B21">
        <w:t>.</w:t>
      </w:r>
    </w:p>
    <w:p w14:paraId="19A73AF0" w14:textId="77777777" w:rsidR="000A6A7B" w:rsidRPr="00722B21" w:rsidRDefault="000A6A7B" w:rsidP="00C26540">
      <w:pPr>
        <w:pStyle w:val="Definition"/>
      </w:pPr>
      <w:r w:rsidRPr="00722B21">
        <w:rPr>
          <w:b/>
          <w:i/>
        </w:rPr>
        <w:t>NDIS Act</w:t>
      </w:r>
      <w:r w:rsidRPr="00722B21">
        <w:t xml:space="preserve"> means the </w:t>
      </w:r>
      <w:r w:rsidRPr="00722B21">
        <w:rPr>
          <w:i/>
        </w:rPr>
        <w:t>National Disability Insurance Scheme Act 2013</w:t>
      </w:r>
      <w:r w:rsidRPr="00722B21">
        <w:t>.</w:t>
      </w:r>
    </w:p>
    <w:p w14:paraId="3F8CC2CF" w14:textId="77777777" w:rsidR="000A6A7B" w:rsidRPr="00722B21" w:rsidRDefault="000A6A7B" w:rsidP="00C26540">
      <w:pPr>
        <w:pStyle w:val="Definition"/>
      </w:pPr>
      <w:r w:rsidRPr="00722B21">
        <w:rPr>
          <w:b/>
          <w:i/>
        </w:rPr>
        <w:t xml:space="preserve">NDIS banning order </w:t>
      </w:r>
      <w:r w:rsidRPr="00722B21">
        <w:t xml:space="preserve">means a banning order made under </w:t>
      </w:r>
      <w:r w:rsidR="002E013D" w:rsidRPr="00722B21">
        <w:t>section 7</w:t>
      </w:r>
      <w:r w:rsidRPr="00722B21">
        <w:t>3ZN of the NDIS Act.</w:t>
      </w:r>
    </w:p>
    <w:p w14:paraId="161A4CD4" w14:textId="77777777" w:rsidR="00D91629" w:rsidRPr="00722B21" w:rsidRDefault="00D91629" w:rsidP="00C26540">
      <w:pPr>
        <w:pStyle w:val="Definition"/>
      </w:pPr>
      <w:r w:rsidRPr="00722B21">
        <w:rPr>
          <w:b/>
          <w:i/>
        </w:rPr>
        <w:t>NDIS clearance decision</w:t>
      </w:r>
      <w:r w:rsidRPr="00722B21">
        <w:t xml:space="preserve"> means a clearance decision within the meaning of </w:t>
      </w:r>
      <w:r w:rsidR="002E013D" w:rsidRPr="00722B21">
        <w:t>paragraph 3</w:t>
      </w:r>
      <w:r w:rsidR="00F12A56" w:rsidRPr="00722B21">
        <w:t>79</w:t>
      </w:r>
      <w:r w:rsidRPr="00722B21">
        <w:t>(7)(c).</w:t>
      </w:r>
    </w:p>
    <w:p w14:paraId="0A021B63" w14:textId="77777777" w:rsidR="00D91629" w:rsidRPr="00722B21" w:rsidRDefault="00D91629" w:rsidP="00C26540">
      <w:pPr>
        <w:pStyle w:val="Definition"/>
      </w:pPr>
      <w:r w:rsidRPr="00722B21">
        <w:rPr>
          <w:b/>
          <w:i/>
        </w:rPr>
        <w:t>NDIS exclusion decision</w:t>
      </w:r>
      <w:r w:rsidRPr="00722B21">
        <w:t xml:space="preserve"> means an exclusion decision within the meaning of </w:t>
      </w:r>
      <w:r w:rsidR="002E013D" w:rsidRPr="00722B21">
        <w:t>paragraph 3</w:t>
      </w:r>
      <w:r w:rsidR="00F12A56" w:rsidRPr="00722B21">
        <w:t>79</w:t>
      </w:r>
      <w:r w:rsidRPr="00722B21">
        <w:t>(7)(e).</w:t>
      </w:r>
    </w:p>
    <w:p w14:paraId="0DE16B8D" w14:textId="77777777" w:rsidR="00D91629" w:rsidRPr="00722B21" w:rsidRDefault="00D91629" w:rsidP="00C26540">
      <w:pPr>
        <w:pStyle w:val="Definition"/>
      </w:pPr>
      <w:bookmarkStart w:id="18" w:name="_Hlk170298056"/>
      <w:r w:rsidRPr="00722B21">
        <w:rPr>
          <w:b/>
          <w:i/>
        </w:rPr>
        <w:t>NDIS worker screening law</w:t>
      </w:r>
      <w:r w:rsidRPr="00722B21">
        <w:t xml:space="preserve"> has the same meaning as in the NDIS Act.</w:t>
      </w:r>
    </w:p>
    <w:p w14:paraId="1BE7B7BF" w14:textId="77777777" w:rsidR="00BC6E3E" w:rsidRPr="00722B21" w:rsidRDefault="00BC6E3E" w:rsidP="00C26540">
      <w:pPr>
        <w:pStyle w:val="Definition"/>
      </w:pPr>
      <w:r w:rsidRPr="00722B21">
        <w:rPr>
          <w:b/>
          <w:i/>
        </w:rPr>
        <w:t>nominated ART member</w:t>
      </w:r>
      <w:r w:rsidRPr="00722B21">
        <w:t xml:space="preserve">: see </w:t>
      </w:r>
      <w:r w:rsidR="002E013D" w:rsidRPr="00722B21">
        <w:t>paragraph 4</w:t>
      </w:r>
      <w:r w:rsidRPr="00722B21">
        <w:t>32(1)(b).</w:t>
      </w:r>
    </w:p>
    <w:p w14:paraId="2380E4B8" w14:textId="62863420" w:rsidR="006B2E07" w:rsidRPr="00722B21" w:rsidRDefault="006B2E07" w:rsidP="00C26540">
      <w:pPr>
        <w:pStyle w:val="Definition"/>
        <w:rPr>
          <w:b/>
        </w:rPr>
      </w:pPr>
      <w:r w:rsidRPr="00722B21">
        <w:rPr>
          <w:b/>
          <w:i/>
        </w:rPr>
        <w:t>non</w:t>
      </w:r>
      <w:r w:rsidR="009A3323">
        <w:rPr>
          <w:b/>
          <w:i/>
        </w:rPr>
        <w:noBreakHyphen/>
      </w:r>
      <w:r w:rsidRPr="00722B21">
        <w:rPr>
          <w:b/>
          <w:i/>
        </w:rPr>
        <w:t>clinical care contribution</w:t>
      </w:r>
      <w:r w:rsidRPr="00722B21">
        <w:t xml:space="preserve">: see </w:t>
      </w:r>
      <w:r w:rsidR="009A3323">
        <w:t>section 2</w:t>
      </w:r>
      <w:r w:rsidR="00F12A56" w:rsidRPr="00722B21">
        <w:t>79</w:t>
      </w:r>
      <w:r w:rsidR="003259F8" w:rsidRPr="00722B21">
        <w:t>.</w:t>
      </w:r>
    </w:p>
    <w:p w14:paraId="22D32184" w14:textId="4B1048AB" w:rsidR="003259F8" w:rsidRPr="00722B21" w:rsidRDefault="003259F8" w:rsidP="00C26540">
      <w:pPr>
        <w:pStyle w:val="Definition"/>
      </w:pPr>
      <w:r w:rsidRPr="00722B21">
        <w:rPr>
          <w:b/>
          <w:i/>
        </w:rPr>
        <w:t>notional assistive technology account</w:t>
      </w:r>
      <w:r w:rsidRPr="00722B21">
        <w:t xml:space="preserve"> means a</w:t>
      </w:r>
      <w:r w:rsidR="00090B65" w:rsidRPr="00722B21">
        <w:t xml:space="preserve"> notional</w:t>
      </w:r>
      <w:r w:rsidRPr="00722B21">
        <w:t xml:space="preserve"> account established for an individual under </w:t>
      </w:r>
      <w:r w:rsidR="002E013D" w:rsidRPr="00722B21">
        <w:t>sub</w:t>
      </w:r>
      <w:r w:rsidR="009A3323">
        <w:t>section 2</w:t>
      </w:r>
      <w:r w:rsidR="00F12A56" w:rsidRPr="00722B21">
        <w:t>11</w:t>
      </w:r>
      <w:r w:rsidRPr="00722B21">
        <w:t>(1).</w:t>
      </w:r>
    </w:p>
    <w:p w14:paraId="4FB53E18" w14:textId="5CCFB7FE" w:rsidR="00A46AAC" w:rsidRPr="00722B21" w:rsidRDefault="00A46AAC" w:rsidP="00A46AAC">
      <w:pPr>
        <w:pStyle w:val="Definition"/>
      </w:pPr>
      <w:r w:rsidRPr="00722B21">
        <w:rPr>
          <w:b/>
          <w:bCs/>
          <w:i/>
          <w:iCs/>
        </w:rPr>
        <w:t>notional home care account</w:t>
      </w:r>
      <w:r w:rsidRPr="00722B21">
        <w:t xml:space="preserve"> means a notional account established for an individual under sub</w:t>
      </w:r>
      <w:r w:rsidR="009A3323">
        <w:t>section 2</w:t>
      </w:r>
      <w:r w:rsidRPr="00722B21">
        <w:t>26E(1).</w:t>
      </w:r>
    </w:p>
    <w:p w14:paraId="18B9810C" w14:textId="4F6F24D5" w:rsidR="003259F8" w:rsidRPr="00722B21" w:rsidRDefault="003259F8" w:rsidP="00C26540">
      <w:pPr>
        <w:pStyle w:val="Definition"/>
      </w:pPr>
      <w:r w:rsidRPr="00722B21">
        <w:rPr>
          <w:b/>
          <w:i/>
        </w:rPr>
        <w:t>notional home modifications account</w:t>
      </w:r>
      <w:r w:rsidRPr="00722B21">
        <w:t xml:space="preserve"> means a notional account established for an individual under </w:t>
      </w:r>
      <w:r w:rsidR="002E013D" w:rsidRPr="00722B21">
        <w:t>sub</w:t>
      </w:r>
      <w:r w:rsidR="009A3323">
        <w:t>section 2</w:t>
      </w:r>
      <w:r w:rsidR="00F12A56" w:rsidRPr="00722B21">
        <w:t>20</w:t>
      </w:r>
      <w:r w:rsidRPr="00722B21">
        <w:t>(1).</w:t>
      </w:r>
    </w:p>
    <w:p w14:paraId="1F9876C3" w14:textId="22E3A559" w:rsidR="00E772AB" w:rsidRPr="00722B21" w:rsidRDefault="00E772AB" w:rsidP="00C26540">
      <w:pPr>
        <w:pStyle w:val="Definition"/>
      </w:pPr>
      <w:r w:rsidRPr="00722B21">
        <w:rPr>
          <w:b/>
          <w:i/>
        </w:rPr>
        <w:t xml:space="preserve">notional ongoing home support account </w:t>
      </w:r>
      <w:r w:rsidRPr="00722B21">
        <w:t xml:space="preserve">means a notional account established for an individual under </w:t>
      </w:r>
      <w:r w:rsidR="002E013D" w:rsidRPr="00722B21">
        <w:t>sub</w:t>
      </w:r>
      <w:r w:rsidR="009A3323">
        <w:t>section 1</w:t>
      </w:r>
      <w:r w:rsidR="00F12A56" w:rsidRPr="00722B21">
        <w:t>93</w:t>
      </w:r>
      <w:r w:rsidRPr="00722B21">
        <w:t>(1).</w:t>
      </w:r>
    </w:p>
    <w:p w14:paraId="7DCC3B33" w14:textId="69C1103E" w:rsidR="001B4109" w:rsidRPr="00722B21" w:rsidRDefault="001B4109" w:rsidP="001B4109">
      <w:pPr>
        <w:pStyle w:val="Definition"/>
      </w:pPr>
      <w:r w:rsidRPr="00722B21">
        <w:rPr>
          <w:b/>
          <w:bCs/>
          <w:i/>
          <w:iCs/>
        </w:rPr>
        <w:t>notional service delivery branch account</w:t>
      </w:r>
      <w:r w:rsidRPr="00722B21">
        <w:t xml:space="preserve"> means a notional account established for a service delivery branch of a registered provider under sub</w:t>
      </w:r>
      <w:r w:rsidR="009A3323">
        <w:t>section 2</w:t>
      </w:r>
      <w:r w:rsidRPr="00722B21">
        <w:t>03(1).</w:t>
      </w:r>
    </w:p>
    <w:p w14:paraId="1DD48D12" w14:textId="620BC2CA" w:rsidR="00147A18" w:rsidRPr="00722B21" w:rsidRDefault="00147A18" w:rsidP="00C26540">
      <w:pPr>
        <w:pStyle w:val="Definition"/>
      </w:pPr>
      <w:r w:rsidRPr="00722B21">
        <w:rPr>
          <w:b/>
          <w:i/>
        </w:rPr>
        <w:t>notional short</w:t>
      </w:r>
      <w:r w:rsidR="009A3323">
        <w:rPr>
          <w:b/>
          <w:i/>
        </w:rPr>
        <w:noBreakHyphen/>
      </w:r>
      <w:r w:rsidRPr="00722B21">
        <w:rPr>
          <w:b/>
          <w:i/>
        </w:rPr>
        <w:t>term home support account</w:t>
      </w:r>
      <w:r w:rsidRPr="00722B21">
        <w:t xml:space="preserve"> means a notional account established for an individual under </w:t>
      </w:r>
      <w:r w:rsidR="002E013D" w:rsidRPr="00722B21">
        <w:t>sub</w:t>
      </w:r>
      <w:r w:rsidR="009A3323">
        <w:t>section 1</w:t>
      </w:r>
      <w:r w:rsidR="00F12A56" w:rsidRPr="00722B21">
        <w:t>95</w:t>
      </w:r>
      <w:r w:rsidR="00E40FE8" w:rsidRPr="00722B21">
        <w:t>(1).</w:t>
      </w:r>
    </w:p>
    <w:bookmarkEnd w:id="18"/>
    <w:p w14:paraId="7E34A1EF" w14:textId="77777777" w:rsidR="000A6A7B" w:rsidRPr="00722B21" w:rsidRDefault="000A6A7B" w:rsidP="00C26540">
      <w:pPr>
        <w:pStyle w:val="Definition"/>
      </w:pPr>
      <w:r w:rsidRPr="00722B21">
        <w:rPr>
          <w:b/>
          <w:i/>
        </w:rPr>
        <w:t>nursing</w:t>
      </w:r>
      <w:r w:rsidRPr="00722B21">
        <w:t xml:space="preserve"> means the provision of services by or under the supervision of a registered nurse acting within the </w:t>
      </w:r>
      <w:r w:rsidR="00DD1EE2" w:rsidRPr="00722B21">
        <w:t>registered nurse</w:t>
      </w:r>
      <w:r w:rsidRPr="00722B21">
        <w:t>’s scope of practice.</w:t>
      </w:r>
    </w:p>
    <w:p w14:paraId="44354915" w14:textId="77777777" w:rsidR="00D311F3" w:rsidRPr="00722B21" w:rsidRDefault="00D311F3" w:rsidP="00C26540">
      <w:pPr>
        <w:pStyle w:val="Definition"/>
      </w:pPr>
      <w:r w:rsidRPr="00722B21">
        <w:rPr>
          <w:b/>
          <w:i/>
        </w:rPr>
        <w:t>nursing assistant</w:t>
      </w:r>
      <w:r w:rsidRPr="00722B21">
        <w:t xml:space="preserve"> means a person:</w:t>
      </w:r>
    </w:p>
    <w:p w14:paraId="4B417CD3" w14:textId="77777777" w:rsidR="00D311F3" w:rsidRPr="00722B21" w:rsidRDefault="00D311F3" w:rsidP="00C26540">
      <w:pPr>
        <w:pStyle w:val="paragraph"/>
      </w:pPr>
      <w:r w:rsidRPr="00722B21">
        <w:tab/>
        <w:t>(a)</w:t>
      </w:r>
      <w:r w:rsidRPr="00722B21">
        <w:tab/>
        <w:t>who is not a registered nurse or enrolled nurse; and</w:t>
      </w:r>
    </w:p>
    <w:p w14:paraId="2A5E8E75" w14:textId="77777777" w:rsidR="00D311F3" w:rsidRPr="00722B21" w:rsidRDefault="00D311F3" w:rsidP="00C26540">
      <w:pPr>
        <w:pStyle w:val="paragraph"/>
      </w:pPr>
      <w:r w:rsidRPr="00722B21">
        <w:tab/>
        <w:t>(b)</w:t>
      </w:r>
      <w:r w:rsidRPr="00722B21">
        <w:tab/>
        <w:t>who works under the direct control and supervision of a registered nurse; and</w:t>
      </w:r>
    </w:p>
    <w:p w14:paraId="088BF640" w14:textId="77777777" w:rsidR="00D311F3" w:rsidRPr="00722B21" w:rsidRDefault="00D311F3" w:rsidP="00C26540">
      <w:pPr>
        <w:pStyle w:val="paragraph"/>
      </w:pPr>
      <w:r w:rsidRPr="00722B21">
        <w:tab/>
        <w:t>(c)</w:t>
      </w:r>
      <w:r w:rsidRPr="00722B21">
        <w:tab/>
        <w:t>whose work is solely to assist a registered nurse or enrolled nurse in the delivery of nursing.</w:t>
      </w:r>
    </w:p>
    <w:p w14:paraId="7C729D42" w14:textId="77777777" w:rsidR="000A6A7B" w:rsidRPr="00722B21" w:rsidRDefault="000A6A7B" w:rsidP="00C26540">
      <w:pPr>
        <w:pStyle w:val="Definition"/>
        <w:rPr>
          <w:bCs/>
          <w:iCs/>
        </w:rPr>
      </w:pPr>
      <w:r w:rsidRPr="00722B21">
        <w:rPr>
          <w:b/>
          <w:bCs/>
          <w:i/>
          <w:iCs/>
        </w:rPr>
        <w:t>official</w:t>
      </w:r>
      <w:r w:rsidRPr="00722B21">
        <w:rPr>
          <w:bCs/>
          <w:iCs/>
        </w:rPr>
        <w:t xml:space="preserve">, of a Commonwealth entity, has the same meaning as in the </w:t>
      </w:r>
      <w:r w:rsidRPr="00722B21">
        <w:rPr>
          <w:bCs/>
          <w:i/>
          <w:iCs/>
        </w:rPr>
        <w:t>Public Governance, Performance and Accountability Act 2013</w:t>
      </w:r>
      <w:r w:rsidRPr="00722B21">
        <w:rPr>
          <w:bCs/>
          <w:iCs/>
        </w:rPr>
        <w:t>.</w:t>
      </w:r>
    </w:p>
    <w:p w14:paraId="5407ED07" w14:textId="77777777" w:rsidR="000A6A7B" w:rsidRPr="00722B21" w:rsidRDefault="000A6A7B" w:rsidP="00C26540">
      <w:pPr>
        <w:pStyle w:val="Definition"/>
        <w:rPr>
          <w:bCs/>
          <w:iCs/>
        </w:rPr>
      </w:pPr>
      <w:r w:rsidRPr="00722B21">
        <w:rPr>
          <w:b/>
          <w:bCs/>
          <w:i/>
          <w:iCs/>
        </w:rPr>
        <w:t>official of the Pricing Authority</w:t>
      </w:r>
      <w:r w:rsidRPr="00722B21">
        <w:rPr>
          <w:bCs/>
          <w:iCs/>
        </w:rPr>
        <w:t xml:space="preserve"> has the same meaning as in the </w:t>
      </w:r>
      <w:r w:rsidRPr="00722B21">
        <w:rPr>
          <w:bCs/>
          <w:i/>
          <w:iCs/>
        </w:rPr>
        <w:t>National Health Reform Act 2011</w:t>
      </w:r>
      <w:r w:rsidRPr="00722B21">
        <w:rPr>
          <w:bCs/>
          <w:iCs/>
        </w:rPr>
        <w:t>.</w:t>
      </w:r>
    </w:p>
    <w:p w14:paraId="635E646D" w14:textId="77777777" w:rsidR="00EB6105" w:rsidRPr="00722B21" w:rsidRDefault="00EB6105" w:rsidP="00C26540">
      <w:pPr>
        <w:pStyle w:val="Definition"/>
      </w:pPr>
      <w:r w:rsidRPr="00722B21">
        <w:rPr>
          <w:b/>
          <w:i/>
        </w:rPr>
        <w:t>old Act</w:t>
      </w:r>
      <w:r w:rsidRPr="00722B21">
        <w:t xml:space="preserve"> means the </w:t>
      </w:r>
      <w:r w:rsidRPr="00722B21">
        <w:rPr>
          <w:i/>
        </w:rPr>
        <w:t>Aged Care Act 1997</w:t>
      </w:r>
      <w:r w:rsidRPr="00722B21">
        <w:t>.</w:t>
      </w:r>
    </w:p>
    <w:p w14:paraId="4F1D0FB7" w14:textId="77777777" w:rsidR="00760751" w:rsidRPr="00722B21" w:rsidRDefault="00760751" w:rsidP="00C26540">
      <w:pPr>
        <w:pStyle w:val="Definition"/>
      </w:pPr>
      <w:r w:rsidRPr="00722B21">
        <w:rPr>
          <w:b/>
          <w:bCs/>
          <w:i/>
          <w:iCs/>
        </w:rPr>
        <w:t>ongoing funded aged care service</w:t>
      </w:r>
      <w:r w:rsidRPr="00722B21">
        <w:t>, a funded aged care service delivered by a registered provider to an individual is an ongoing funded aged care service delivered through a service group if:</w:t>
      </w:r>
    </w:p>
    <w:p w14:paraId="28F0C815" w14:textId="77777777" w:rsidR="00760751" w:rsidRPr="00722B21" w:rsidRDefault="00760751" w:rsidP="00C26540">
      <w:pPr>
        <w:pStyle w:val="paragraph"/>
      </w:pPr>
      <w:r w:rsidRPr="00722B21">
        <w:tab/>
        <w:t>(a)</w:t>
      </w:r>
      <w:r w:rsidRPr="00722B21">
        <w:tab/>
        <w:t>the individual has an access approval in effect for the classification type ongoing for the service group; and</w:t>
      </w:r>
    </w:p>
    <w:p w14:paraId="383896FC" w14:textId="77777777" w:rsidR="00760751" w:rsidRPr="00722B21" w:rsidRDefault="00760751" w:rsidP="00C26540">
      <w:pPr>
        <w:pStyle w:val="paragraph"/>
      </w:pPr>
      <w:r w:rsidRPr="00722B21">
        <w:tab/>
        <w:t>(b)</w:t>
      </w:r>
      <w:r w:rsidRPr="00722B21">
        <w:tab/>
        <w:t>the provider has given the System Governor a start notification for delivering funded aged care services on that basis to the individual.</w:t>
      </w:r>
    </w:p>
    <w:p w14:paraId="6E0514B7" w14:textId="4D02A2B1" w:rsidR="000A6A7B" w:rsidRPr="00722B21" w:rsidRDefault="000A6A7B" w:rsidP="00C26540">
      <w:pPr>
        <w:pStyle w:val="Definition"/>
      </w:pPr>
      <w:r w:rsidRPr="00722B21">
        <w:rPr>
          <w:b/>
          <w:bCs/>
          <w:i/>
          <w:iCs/>
        </w:rPr>
        <w:t>paid work</w:t>
      </w:r>
      <w:r w:rsidRPr="00722B21">
        <w:t xml:space="preserve"> means work for financial gain or reward (whether as an employee, a self</w:t>
      </w:r>
      <w:r w:rsidR="009A3323">
        <w:noBreakHyphen/>
      </w:r>
      <w:r w:rsidRPr="00722B21">
        <w:t>employed person or otherwise).</w:t>
      </w:r>
    </w:p>
    <w:p w14:paraId="53F8A225" w14:textId="77777777" w:rsidR="006B2E07" w:rsidRPr="00722B21" w:rsidRDefault="006B2E07" w:rsidP="00C26540">
      <w:pPr>
        <w:pStyle w:val="Definition"/>
      </w:pPr>
      <w:r w:rsidRPr="00722B21">
        <w:rPr>
          <w:b/>
          <w:i/>
        </w:rPr>
        <w:t>parent</w:t>
      </w:r>
      <w:r w:rsidRPr="00722B21">
        <w:t xml:space="preserve">: without limiting who is a parent of an individual, a person is the </w:t>
      </w:r>
      <w:r w:rsidRPr="00722B21">
        <w:rPr>
          <w:b/>
          <w:i/>
        </w:rPr>
        <w:t>parent</w:t>
      </w:r>
      <w:r w:rsidRPr="00722B21">
        <w:t xml:space="preserve"> of an individual if the individual is the person’s child because of the definition of </w:t>
      </w:r>
      <w:r w:rsidRPr="00722B21">
        <w:rPr>
          <w:b/>
          <w:i/>
        </w:rPr>
        <w:t>child</w:t>
      </w:r>
      <w:r w:rsidRPr="00722B21">
        <w:t xml:space="preserve"> in this section.</w:t>
      </w:r>
    </w:p>
    <w:p w14:paraId="0471546A" w14:textId="77777777" w:rsidR="006B2E07" w:rsidRPr="00722B21" w:rsidRDefault="006B2E07" w:rsidP="00C26540">
      <w:pPr>
        <w:pStyle w:val="Definition"/>
      </w:pPr>
      <w:r w:rsidRPr="00722B21">
        <w:rPr>
          <w:b/>
          <w:i/>
        </w:rPr>
        <w:t>partner</w:t>
      </w:r>
      <w:r w:rsidRPr="00722B21">
        <w:t>, in relation to an individual, means the other member of a couple of which the individual is also a member.</w:t>
      </w:r>
    </w:p>
    <w:p w14:paraId="0AC01A5D" w14:textId="4138F38A" w:rsidR="006B2E07" w:rsidRPr="00722B21" w:rsidRDefault="006B2E07" w:rsidP="00C26540">
      <w:pPr>
        <w:pStyle w:val="Definition"/>
      </w:pPr>
      <w:r w:rsidRPr="00722B21">
        <w:rPr>
          <w:b/>
          <w:i/>
        </w:rPr>
        <w:t>payment period</w:t>
      </w:r>
      <w:r w:rsidR="00C027FE" w:rsidRPr="00722B21">
        <w:t xml:space="preserve">, for the service group residential care: </w:t>
      </w:r>
      <w:r w:rsidRPr="00722B21">
        <w:t xml:space="preserve">see </w:t>
      </w:r>
      <w:r w:rsidR="009A3323">
        <w:t>section 2</w:t>
      </w:r>
      <w:r w:rsidR="00F12A56" w:rsidRPr="00722B21">
        <w:t>55</w:t>
      </w:r>
      <w:r w:rsidRPr="00722B21">
        <w:t>.</w:t>
      </w:r>
    </w:p>
    <w:p w14:paraId="06C00993" w14:textId="1573DDF6" w:rsidR="006B2E07" w:rsidRPr="00722B21" w:rsidRDefault="006B2E07" w:rsidP="00C26540">
      <w:pPr>
        <w:pStyle w:val="Definition"/>
      </w:pPr>
      <w:r w:rsidRPr="00722B21">
        <w:rPr>
          <w:b/>
          <w:i/>
        </w:rPr>
        <w:t>person</w:t>
      </w:r>
      <w:r w:rsidR="009A3323">
        <w:rPr>
          <w:b/>
          <w:i/>
        </w:rPr>
        <w:noBreakHyphen/>
      </w:r>
      <w:r w:rsidRPr="00722B21">
        <w:rPr>
          <w:b/>
          <w:i/>
        </w:rPr>
        <w:t>centred subsidy</w:t>
      </w:r>
      <w:r w:rsidRPr="00722B21">
        <w:t>:</w:t>
      </w:r>
    </w:p>
    <w:p w14:paraId="103C1131" w14:textId="77777777" w:rsidR="006B2E07" w:rsidRPr="00722B21" w:rsidRDefault="006B2E07" w:rsidP="00C26540">
      <w:pPr>
        <w:pStyle w:val="paragraph"/>
      </w:pPr>
      <w:r w:rsidRPr="00722B21">
        <w:tab/>
        <w:t>(a)</w:t>
      </w:r>
      <w:r w:rsidRPr="00722B21">
        <w:tab/>
        <w:t xml:space="preserve">for the service group home support—see </w:t>
      </w:r>
      <w:r w:rsidR="002E013D" w:rsidRPr="00722B21">
        <w:t>sections 1</w:t>
      </w:r>
      <w:r w:rsidR="00F12A56" w:rsidRPr="00722B21">
        <w:t>91</w:t>
      </w:r>
      <w:r w:rsidRPr="00722B21">
        <w:t xml:space="preserve"> and </w:t>
      </w:r>
      <w:r w:rsidR="00F12A56" w:rsidRPr="00722B21">
        <w:t>192</w:t>
      </w:r>
      <w:r w:rsidRPr="00722B21">
        <w:t>; and</w:t>
      </w:r>
    </w:p>
    <w:p w14:paraId="6B6C2E89" w14:textId="77777777" w:rsidR="006B2E07" w:rsidRPr="00722B21" w:rsidRDefault="006B2E07" w:rsidP="00C26540">
      <w:pPr>
        <w:pStyle w:val="paragraph"/>
      </w:pPr>
      <w:r w:rsidRPr="00722B21">
        <w:tab/>
        <w:t>(b)</w:t>
      </w:r>
      <w:r w:rsidRPr="00722B21">
        <w:tab/>
        <w:t xml:space="preserve">for the service group assistive technology—see </w:t>
      </w:r>
      <w:r w:rsidR="002E013D" w:rsidRPr="00722B21">
        <w:t>sections 2</w:t>
      </w:r>
      <w:r w:rsidR="00F12A56" w:rsidRPr="00722B21">
        <w:t>09</w:t>
      </w:r>
      <w:r w:rsidRPr="00722B21">
        <w:t xml:space="preserve"> and </w:t>
      </w:r>
      <w:r w:rsidR="00F12A56" w:rsidRPr="00722B21">
        <w:t>210</w:t>
      </w:r>
      <w:r w:rsidRPr="00722B21">
        <w:t>; and</w:t>
      </w:r>
    </w:p>
    <w:p w14:paraId="30421E47" w14:textId="77777777" w:rsidR="006B2E07" w:rsidRPr="00722B21" w:rsidRDefault="006B2E07" w:rsidP="00C26540">
      <w:pPr>
        <w:pStyle w:val="paragraph"/>
      </w:pPr>
      <w:r w:rsidRPr="00722B21">
        <w:tab/>
        <w:t>(c)</w:t>
      </w:r>
      <w:r w:rsidRPr="00722B21">
        <w:tab/>
        <w:t xml:space="preserve">for the service group home modifications—see </w:t>
      </w:r>
      <w:r w:rsidR="002E013D" w:rsidRPr="00722B21">
        <w:t>sections 2</w:t>
      </w:r>
      <w:r w:rsidR="00F12A56" w:rsidRPr="00722B21">
        <w:t>18</w:t>
      </w:r>
      <w:r w:rsidRPr="00722B21">
        <w:t xml:space="preserve"> and </w:t>
      </w:r>
      <w:r w:rsidR="00F12A56" w:rsidRPr="00722B21">
        <w:t>219</w:t>
      </w:r>
      <w:r w:rsidRPr="00722B21">
        <w:t>; and</w:t>
      </w:r>
    </w:p>
    <w:p w14:paraId="739061D5" w14:textId="77777777" w:rsidR="006B2E07" w:rsidRPr="00722B21" w:rsidRDefault="006B2E07" w:rsidP="00C26540">
      <w:pPr>
        <w:pStyle w:val="paragraph"/>
      </w:pPr>
      <w:r w:rsidRPr="00722B21">
        <w:tab/>
        <w:t>(d)</w:t>
      </w:r>
      <w:r w:rsidRPr="00722B21">
        <w:tab/>
        <w:t xml:space="preserve">for the service group residential care—see </w:t>
      </w:r>
      <w:r w:rsidR="002E013D" w:rsidRPr="00722B21">
        <w:t>sections 2</w:t>
      </w:r>
      <w:r w:rsidR="00F12A56" w:rsidRPr="00722B21">
        <w:t>27</w:t>
      </w:r>
      <w:r w:rsidRPr="00722B21">
        <w:t xml:space="preserve"> and </w:t>
      </w:r>
      <w:r w:rsidR="00F12A56" w:rsidRPr="00722B21">
        <w:t>228</w:t>
      </w:r>
      <w:r w:rsidRPr="00722B21">
        <w:t>.</w:t>
      </w:r>
    </w:p>
    <w:p w14:paraId="050612A2" w14:textId="77777777" w:rsidR="00041082" w:rsidRPr="00722B21" w:rsidRDefault="00041082" w:rsidP="00C26540">
      <w:pPr>
        <w:pStyle w:val="Definition"/>
      </w:pPr>
      <w:r w:rsidRPr="00722B21">
        <w:rPr>
          <w:b/>
          <w:i/>
        </w:rPr>
        <w:t>personal information</w:t>
      </w:r>
      <w:r w:rsidRPr="00722B21">
        <w:t xml:space="preserve"> has the same meaning as in the </w:t>
      </w:r>
      <w:r w:rsidRPr="00722B21">
        <w:rPr>
          <w:i/>
        </w:rPr>
        <w:t>Privacy Act 1988</w:t>
      </w:r>
      <w:r w:rsidRPr="00722B21">
        <w:t>.</w:t>
      </w:r>
    </w:p>
    <w:p w14:paraId="550573D8" w14:textId="7BCA97AE" w:rsidR="006B2E07" w:rsidRPr="00722B21" w:rsidRDefault="006B2E07" w:rsidP="00C26540">
      <w:pPr>
        <w:pStyle w:val="Definition"/>
      </w:pPr>
      <w:r w:rsidRPr="00722B21">
        <w:rPr>
          <w:b/>
          <w:i/>
        </w:rPr>
        <w:t>person</w:t>
      </w:r>
      <w:r w:rsidR="009A3323">
        <w:rPr>
          <w:b/>
          <w:i/>
        </w:rPr>
        <w:noBreakHyphen/>
      </w:r>
      <w:r w:rsidRPr="00722B21">
        <w:rPr>
          <w:b/>
          <w:i/>
        </w:rPr>
        <w:t>centred subsidy reduction</w:t>
      </w:r>
      <w:r w:rsidRPr="00722B21">
        <w:t xml:space="preserve">: see </w:t>
      </w:r>
      <w:r w:rsidR="009A3323">
        <w:t>section 2</w:t>
      </w:r>
      <w:r w:rsidR="00F12A56" w:rsidRPr="00722B21">
        <w:t>35</w:t>
      </w:r>
      <w:r w:rsidRPr="00722B21">
        <w:t>.</w:t>
      </w:r>
    </w:p>
    <w:p w14:paraId="4D39F8A4" w14:textId="77777777" w:rsidR="00911219" w:rsidRPr="00722B21" w:rsidRDefault="00911219" w:rsidP="00C26540">
      <w:pPr>
        <w:pStyle w:val="Definition"/>
      </w:pPr>
      <w:r w:rsidRPr="00722B21">
        <w:rPr>
          <w:b/>
          <w:i/>
        </w:rPr>
        <w:t>police officer</w:t>
      </w:r>
      <w:r w:rsidRPr="00722B21">
        <w:t xml:space="preserve"> means any of the following:</w:t>
      </w:r>
    </w:p>
    <w:p w14:paraId="440476E2" w14:textId="77777777" w:rsidR="00911219" w:rsidRPr="00722B21" w:rsidRDefault="00911219" w:rsidP="00C26540">
      <w:pPr>
        <w:pStyle w:val="paragraph"/>
      </w:pPr>
      <w:r w:rsidRPr="00722B21">
        <w:tab/>
        <w:t>(a)</w:t>
      </w:r>
      <w:r w:rsidRPr="00722B21">
        <w:tab/>
        <w:t xml:space="preserve">a member of the Australian Federal Police (within the meaning of the </w:t>
      </w:r>
      <w:r w:rsidRPr="00722B21">
        <w:rPr>
          <w:i/>
        </w:rPr>
        <w:t>Australian Federal Police Act 1979</w:t>
      </w:r>
      <w:r w:rsidRPr="00722B21">
        <w:t>);</w:t>
      </w:r>
    </w:p>
    <w:p w14:paraId="7A5184A1" w14:textId="77777777" w:rsidR="00911219" w:rsidRPr="00722B21" w:rsidRDefault="00911219" w:rsidP="00C26540">
      <w:pPr>
        <w:pStyle w:val="paragraph"/>
      </w:pPr>
      <w:r w:rsidRPr="00722B21">
        <w:tab/>
        <w:t>(b)</w:t>
      </w:r>
      <w:r w:rsidRPr="00722B21">
        <w:tab/>
        <w:t>a special member of the Australian Federal Police (within the meaning of that Act);</w:t>
      </w:r>
    </w:p>
    <w:p w14:paraId="245A0E19" w14:textId="77777777" w:rsidR="00911219" w:rsidRPr="00722B21" w:rsidRDefault="00911219" w:rsidP="00C26540">
      <w:pPr>
        <w:pStyle w:val="paragraph"/>
      </w:pPr>
      <w:r w:rsidRPr="00722B21">
        <w:tab/>
        <w:t>(c)</w:t>
      </w:r>
      <w:r w:rsidRPr="00722B21">
        <w:tab/>
        <w:t>a member of the police force or police service of a State or Territory.</w:t>
      </w:r>
    </w:p>
    <w:p w14:paraId="2DDBA76E" w14:textId="5FD9FC15" w:rsidR="004971A1" w:rsidRPr="00722B21" w:rsidRDefault="004971A1" w:rsidP="00C26540">
      <w:pPr>
        <w:pStyle w:val="Definition"/>
      </w:pPr>
      <w:r w:rsidRPr="00722B21">
        <w:rPr>
          <w:b/>
          <w:i/>
        </w:rPr>
        <w:t>post</w:t>
      </w:r>
      <w:r w:rsidR="009A3323">
        <w:rPr>
          <w:b/>
          <w:i/>
        </w:rPr>
        <w:noBreakHyphen/>
      </w:r>
      <w:r w:rsidRPr="00722B21">
        <w:rPr>
          <w:b/>
          <w:i/>
        </w:rPr>
        <w:t>entry warrant</w:t>
      </w:r>
      <w:r w:rsidRPr="00722B21">
        <w:t xml:space="preserve">: see </w:t>
      </w:r>
      <w:r w:rsidR="002E013D" w:rsidRPr="00722B21">
        <w:t>paragraph 4</w:t>
      </w:r>
      <w:r w:rsidRPr="00722B21">
        <w:t>31(1)(a).</w:t>
      </w:r>
    </w:p>
    <w:p w14:paraId="5EB2F256" w14:textId="77777777" w:rsidR="003919AC" w:rsidRPr="00722B21" w:rsidRDefault="003919AC" w:rsidP="00C26540">
      <w:pPr>
        <w:pStyle w:val="Definition"/>
      </w:pPr>
      <w:r w:rsidRPr="00722B21">
        <w:rPr>
          <w:b/>
          <w:i/>
        </w:rPr>
        <w:t>price charged</w:t>
      </w:r>
      <w:r w:rsidRPr="00722B21">
        <w:t>, for the delivery of a funded aged care service, has the meaning prescribed by the rules.</w:t>
      </w:r>
    </w:p>
    <w:p w14:paraId="1207C31C" w14:textId="77777777" w:rsidR="00EC1820" w:rsidRPr="00722B21" w:rsidRDefault="00EC1820" w:rsidP="00C26540">
      <w:pPr>
        <w:pStyle w:val="Definition"/>
      </w:pPr>
      <w:r w:rsidRPr="00722B21">
        <w:rPr>
          <w:b/>
          <w:i/>
        </w:rPr>
        <w:t>Pricing Authority</w:t>
      </w:r>
      <w:r w:rsidRPr="00722B21">
        <w:t xml:space="preserve"> means the Independent Health and Aged Care Pricing Authority.</w:t>
      </w:r>
    </w:p>
    <w:p w14:paraId="4ED4B1EF" w14:textId="04EFCCC9" w:rsidR="003F4C94" w:rsidRPr="00722B21" w:rsidRDefault="003F4C94" w:rsidP="00C26540">
      <w:pPr>
        <w:pStyle w:val="Definition"/>
      </w:pPr>
      <w:r w:rsidRPr="00722B21">
        <w:rPr>
          <w:b/>
          <w:i/>
        </w:rPr>
        <w:t>primary person</w:t>
      </w:r>
      <w:r w:rsidR="009A3323">
        <w:rPr>
          <w:b/>
          <w:i/>
        </w:rPr>
        <w:noBreakHyphen/>
      </w:r>
      <w:r w:rsidRPr="00722B21">
        <w:rPr>
          <w:b/>
          <w:i/>
        </w:rPr>
        <w:t>centred supplements</w:t>
      </w:r>
      <w:r w:rsidRPr="00722B21">
        <w:t>:</w:t>
      </w:r>
    </w:p>
    <w:p w14:paraId="50BAF078" w14:textId="4D35932C" w:rsidR="003F4C94" w:rsidRPr="00722B21" w:rsidRDefault="003F4C94" w:rsidP="00C26540">
      <w:pPr>
        <w:pStyle w:val="paragraph"/>
      </w:pPr>
      <w:r w:rsidRPr="00722B21">
        <w:tab/>
        <w:t>(a)</w:t>
      </w:r>
      <w:r w:rsidRPr="00722B21">
        <w:tab/>
        <w:t xml:space="preserve">for the service group home support—see </w:t>
      </w:r>
      <w:r w:rsidR="009A3323">
        <w:t>section 1</w:t>
      </w:r>
      <w:r w:rsidR="00F12A56" w:rsidRPr="00722B21">
        <w:t>96</w:t>
      </w:r>
      <w:r w:rsidRPr="00722B21">
        <w:t>; and</w:t>
      </w:r>
    </w:p>
    <w:p w14:paraId="2EA812D9" w14:textId="32D15D11" w:rsidR="003F4C94" w:rsidRPr="00722B21" w:rsidRDefault="003F4C94" w:rsidP="00C26540">
      <w:pPr>
        <w:pStyle w:val="paragraph"/>
      </w:pPr>
      <w:r w:rsidRPr="00722B21">
        <w:tab/>
        <w:t>(b)</w:t>
      </w:r>
      <w:r w:rsidRPr="00722B21">
        <w:tab/>
        <w:t xml:space="preserve">for the service group residential care—see </w:t>
      </w:r>
      <w:r w:rsidR="009A3323">
        <w:t>section 2</w:t>
      </w:r>
      <w:r w:rsidR="00F12A56" w:rsidRPr="00722B21">
        <w:t>30</w:t>
      </w:r>
      <w:r w:rsidRPr="00722B21">
        <w:t>.</w:t>
      </w:r>
    </w:p>
    <w:p w14:paraId="00E7CDDA" w14:textId="2F71531E" w:rsidR="009E1B6F" w:rsidRPr="00722B21" w:rsidRDefault="009E1B6F" w:rsidP="00C26540">
      <w:pPr>
        <w:pStyle w:val="Definition"/>
        <w:rPr>
          <w:i/>
        </w:rPr>
      </w:pPr>
      <w:r w:rsidRPr="00722B21">
        <w:rPr>
          <w:b/>
          <w:i/>
        </w:rPr>
        <w:t>protected entity</w:t>
      </w:r>
      <w:r w:rsidRPr="00722B21">
        <w:t xml:space="preserve">: see </w:t>
      </w:r>
      <w:r w:rsidR="002E013D" w:rsidRPr="00722B21">
        <w:t>sub</w:t>
      </w:r>
      <w:r w:rsidR="009A3323">
        <w:t>section 1</w:t>
      </w:r>
      <w:r w:rsidR="00F12A56" w:rsidRPr="00722B21">
        <w:t>63</w:t>
      </w:r>
      <w:r w:rsidRPr="00722B21">
        <w:t>(3).</w:t>
      </w:r>
    </w:p>
    <w:p w14:paraId="57D0CE74" w14:textId="0F4E123F" w:rsidR="000A6A7B" w:rsidRPr="00722B21" w:rsidRDefault="000A6A7B" w:rsidP="00C26540">
      <w:pPr>
        <w:pStyle w:val="Definition"/>
      </w:pPr>
      <w:r w:rsidRPr="00722B21">
        <w:rPr>
          <w:b/>
          <w:i/>
        </w:rPr>
        <w:t>protected information</w:t>
      </w:r>
      <w:r w:rsidRPr="00722B21">
        <w:t xml:space="preserve">: see </w:t>
      </w:r>
      <w:r w:rsidR="009A3323">
        <w:t>section 2</w:t>
      </w:r>
      <w:r w:rsidR="00F12A56" w:rsidRPr="00722B21">
        <w:t>1</w:t>
      </w:r>
      <w:r w:rsidRPr="00722B21">
        <w:t>.</w:t>
      </w:r>
    </w:p>
    <w:p w14:paraId="008D2312" w14:textId="75247421" w:rsidR="003F4C94" w:rsidRPr="00722B21" w:rsidRDefault="003F4C94" w:rsidP="00C26540">
      <w:pPr>
        <w:pStyle w:val="Definition"/>
        <w:rPr>
          <w:bCs/>
          <w:lang w:eastAsia="en-US"/>
        </w:rPr>
      </w:pPr>
      <w:r w:rsidRPr="00722B21">
        <w:rPr>
          <w:b/>
          <w:bCs/>
          <w:i/>
          <w:lang w:eastAsia="en-US"/>
        </w:rPr>
        <w:t>provider</w:t>
      </w:r>
      <w:r w:rsidR="009A3323">
        <w:rPr>
          <w:b/>
          <w:bCs/>
          <w:i/>
          <w:lang w:eastAsia="en-US"/>
        </w:rPr>
        <w:noBreakHyphen/>
      </w:r>
      <w:r w:rsidRPr="00722B21">
        <w:rPr>
          <w:b/>
          <w:bCs/>
          <w:i/>
          <w:lang w:eastAsia="en-US"/>
        </w:rPr>
        <w:t>based subsidy</w:t>
      </w:r>
      <w:r w:rsidRPr="00722B21">
        <w:rPr>
          <w:bCs/>
          <w:lang w:eastAsia="en-US"/>
        </w:rPr>
        <w:t>:</w:t>
      </w:r>
    </w:p>
    <w:p w14:paraId="418709D5" w14:textId="77777777" w:rsidR="003F4C94" w:rsidRPr="00722B21" w:rsidRDefault="003F4C94" w:rsidP="00C26540">
      <w:pPr>
        <w:pStyle w:val="paragraph"/>
      </w:pPr>
      <w:r w:rsidRPr="00722B21">
        <w:tab/>
        <w:t>(a)</w:t>
      </w:r>
      <w:r w:rsidRPr="00722B21">
        <w:tab/>
        <w:t xml:space="preserve">for the service group home support—see </w:t>
      </w:r>
      <w:r w:rsidR="002E013D" w:rsidRPr="00722B21">
        <w:t>sections 2</w:t>
      </w:r>
      <w:r w:rsidR="00F12A56" w:rsidRPr="00722B21">
        <w:t>01</w:t>
      </w:r>
      <w:r w:rsidRPr="00722B21">
        <w:t xml:space="preserve"> and </w:t>
      </w:r>
      <w:r w:rsidR="00F12A56" w:rsidRPr="00722B21">
        <w:t>202</w:t>
      </w:r>
      <w:r w:rsidRPr="00722B21">
        <w:t>; and</w:t>
      </w:r>
    </w:p>
    <w:p w14:paraId="7491153B" w14:textId="77777777" w:rsidR="003F4C94" w:rsidRPr="00722B21" w:rsidRDefault="003F4C94" w:rsidP="00C26540">
      <w:pPr>
        <w:pStyle w:val="paragraph"/>
      </w:pPr>
      <w:r w:rsidRPr="00722B21">
        <w:tab/>
        <w:t>(b)</w:t>
      </w:r>
      <w:r w:rsidRPr="00722B21">
        <w:tab/>
        <w:t xml:space="preserve">for the service group residential care—see </w:t>
      </w:r>
      <w:r w:rsidR="002E013D" w:rsidRPr="00722B21">
        <w:t>sections 2</w:t>
      </w:r>
      <w:r w:rsidR="00F12A56" w:rsidRPr="00722B21">
        <w:t>36</w:t>
      </w:r>
      <w:r w:rsidRPr="00722B21">
        <w:t xml:space="preserve"> and </w:t>
      </w:r>
      <w:r w:rsidR="00F12A56" w:rsidRPr="00722B21">
        <w:t>237</w:t>
      </w:r>
      <w:r w:rsidRPr="00722B21">
        <w:t>.</w:t>
      </w:r>
    </w:p>
    <w:p w14:paraId="7CE87077" w14:textId="52AF04F6" w:rsidR="003F4C94" w:rsidRPr="00722B21" w:rsidRDefault="003F4C94" w:rsidP="00C26540">
      <w:pPr>
        <w:pStyle w:val="Definition"/>
        <w:rPr>
          <w:lang w:eastAsia="en-US"/>
        </w:rPr>
      </w:pPr>
      <w:r w:rsidRPr="00722B21">
        <w:rPr>
          <w:b/>
          <w:bCs/>
          <w:i/>
          <w:lang w:eastAsia="en-US"/>
        </w:rPr>
        <w:t>provider</w:t>
      </w:r>
      <w:r w:rsidR="009A3323">
        <w:rPr>
          <w:b/>
          <w:bCs/>
          <w:i/>
          <w:lang w:eastAsia="en-US"/>
        </w:rPr>
        <w:noBreakHyphen/>
      </w:r>
      <w:r w:rsidRPr="00722B21">
        <w:rPr>
          <w:b/>
          <w:bCs/>
          <w:i/>
          <w:lang w:eastAsia="en-US"/>
        </w:rPr>
        <w:t>based subsidy reduction</w:t>
      </w:r>
      <w:r w:rsidRPr="00722B21">
        <w:rPr>
          <w:bCs/>
          <w:lang w:eastAsia="en-US"/>
        </w:rPr>
        <w:t>:</w:t>
      </w:r>
      <w:r w:rsidRPr="00722B21">
        <w:rPr>
          <w:b/>
          <w:bCs/>
          <w:lang w:eastAsia="en-US"/>
        </w:rPr>
        <w:t xml:space="preserve"> </w:t>
      </w:r>
      <w:r w:rsidRPr="00722B21">
        <w:t xml:space="preserve">see </w:t>
      </w:r>
      <w:r w:rsidR="009A3323">
        <w:t>section 2</w:t>
      </w:r>
      <w:r w:rsidR="00F12A56" w:rsidRPr="00722B21">
        <w:t>42</w:t>
      </w:r>
      <w:r w:rsidRPr="00722B21">
        <w:rPr>
          <w:lang w:eastAsia="en-US"/>
        </w:rPr>
        <w:t>.</w:t>
      </w:r>
    </w:p>
    <w:p w14:paraId="7C2F8521" w14:textId="08D55C74" w:rsidR="003F4C94" w:rsidRPr="00722B21" w:rsidRDefault="003F4C94" w:rsidP="00C26540">
      <w:pPr>
        <w:pStyle w:val="Definition"/>
      </w:pPr>
      <w:r w:rsidRPr="00722B21">
        <w:rPr>
          <w:b/>
          <w:i/>
        </w:rPr>
        <w:t>provider</w:t>
      </w:r>
      <w:r w:rsidR="009A3323">
        <w:rPr>
          <w:b/>
          <w:i/>
        </w:rPr>
        <w:noBreakHyphen/>
      </w:r>
      <w:r w:rsidRPr="00722B21">
        <w:rPr>
          <w:b/>
          <w:i/>
        </w:rPr>
        <w:t>based supplements</w:t>
      </w:r>
      <w:r w:rsidRPr="00722B21">
        <w:t>:</w:t>
      </w:r>
    </w:p>
    <w:p w14:paraId="46134597" w14:textId="7E471869" w:rsidR="003F4C94" w:rsidRPr="00722B21" w:rsidRDefault="003F4C94" w:rsidP="00C26540">
      <w:pPr>
        <w:pStyle w:val="paragraph"/>
      </w:pPr>
      <w:r w:rsidRPr="00722B21">
        <w:tab/>
        <w:t>(a)</w:t>
      </w:r>
      <w:r w:rsidRPr="00722B21">
        <w:tab/>
        <w:t xml:space="preserve">for a service delivery branch of a registered provider—see </w:t>
      </w:r>
      <w:r w:rsidR="009A3323">
        <w:t>section 2</w:t>
      </w:r>
      <w:r w:rsidR="00F12A56" w:rsidRPr="00722B21">
        <w:t>05</w:t>
      </w:r>
      <w:r w:rsidRPr="00722B21">
        <w:t>; and</w:t>
      </w:r>
    </w:p>
    <w:p w14:paraId="6C617C68" w14:textId="40250CE0" w:rsidR="003F4C94" w:rsidRPr="00722B21" w:rsidRDefault="003F4C94" w:rsidP="00C26540">
      <w:pPr>
        <w:pStyle w:val="paragraph"/>
      </w:pPr>
      <w:r w:rsidRPr="00722B21">
        <w:tab/>
        <w:t>(b)</w:t>
      </w:r>
      <w:r w:rsidRPr="00722B21">
        <w:tab/>
        <w:t xml:space="preserve">for an approved residential care home of a registered provider—see </w:t>
      </w:r>
      <w:r w:rsidR="009A3323">
        <w:t>section 2</w:t>
      </w:r>
      <w:r w:rsidR="00F12A56" w:rsidRPr="00722B21">
        <w:t>39</w:t>
      </w:r>
      <w:r w:rsidRPr="00722B21">
        <w:t>.</w:t>
      </w:r>
    </w:p>
    <w:p w14:paraId="72EE97B7" w14:textId="5729B0F9" w:rsidR="000A6A7B" w:rsidRPr="00722B21" w:rsidRDefault="000A6A7B" w:rsidP="00C26540">
      <w:pPr>
        <w:pStyle w:val="Definition"/>
      </w:pPr>
      <w:r w:rsidRPr="00722B21">
        <w:rPr>
          <w:b/>
          <w:i/>
        </w:rPr>
        <w:t>provider registration category</w:t>
      </w:r>
      <w:r w:rsidR="001A7944" w:rsidRPr="00722B21">
        <w:t xml:space="preserve">: see </w:t>
      </w:r>
      <w:r w:rsidR="002E013D" w:rsidRPr="00722B21">
        <w:t>sub</w:t>
      </w:r>
      <w:r w:rsidR="009A3323">
        <w:t>section 1</w:t>
      </w:r>
      <w:r w:rsidR="00F12A56" w:rsidRPr="00722B21">
        <w:t>1</w:t>
      </w:r>
      <w:r w:rsidR="001A7944" w:rsidRPr="00722B21">
        <w:t>(3).</w:t>
      </w:r>
    </w:p>
    <w:p w14:paraId="463F4416" w14:textId="77777777" w:rsidR="003F4C94" w:rsidRPr="00722B21" w:rsidRDefault="003F4C94" w:rsidP="00C26540">
      <w:pPr>
        <w:pStyle w:val="Definition"/>
      </w:pPr>
      <w:r w:rsidRPr="00722B21">
        <w:rPr>
          <w:b/>
          <w:i/>
        </w:rPr>
        <w:t>provisional subsidy amount</w:t>
      </w:r>
      <w:r w:rsidRPr="00722B21">
        <w:t>, for a registered provider in relation to an individual:</w:t>
      </w:r>
    </w:p>
    <w:p w14:paraId="0423DC88" w14:textId="788B80FF" w:rsidR="003F4C94" w:rsidRPr="00722B21" w:rsidRDefault="003F4C94" w:rsidP="00C26540">
      <w:pPr>
        <w:pStyle w:val="paragraph"/>
      </w:pPr>
      <w:r w:rsidRPr="00722B21">
        <w:tab/>
        <w:t>(a)</w:t>
      </w:r>
      <w:r w:rsidRPr="00722B21">
        <w:tab/>
        <w:t>for person</w:t>
      </w:r>
      <w:r w:rsidR="009A3323">
        <w:noBreakHyphen/>
      </w:r>
      <w:r w:rsidRPr="00722B21">
        <w:t xml:space="preserve">centred subsidy for an ongoing </w:t>
      </w:r>
      <w:r w:rsidR="00627295" w:rsidRPr="00722B21">
        <w:t>or short</w:t>
      </w:r>
      <w:r w:rsidR="009A3323">
        <w:noBreakHyphen/>
      </w:r>
      <w:r w:rsidR="00627295" w:rsidRPr="00722B21">
        <w:t xml:space="preserve">term </w:t>
      </w:r>
      <w:r w:rsidRPr="00722B21">
        <w:t>funded aged care service delivered to the individual</w:t>
      </w:r>
      <w:r w:rsidR="00627295" w:rsidRPr="00722B21">
        <w:t xml:space="preserve"> through the service group home support</w:t>
      </w:r>
      <w:r w:rsidRPr="00722B21">
        <w:t xml:space="preserve">—see </w:t>
      </w:r>
      <w:r w:rsidR="009A3323">
        <w:t>section 1</w:t>
      </w:r>
      <w:r w:rsidR="00F12A56" w:rsidRPr="00722B21">
        <w:t>92</w:t>
      </w:r>
      <w:r w:rsidRPr="00722B21">
        <w:t>; and</w:t>
      </w:r>
    </w:p>
    <w:p w14:paraId="6ED00D64" w14:textId="071199D3" w:rsidR="003F4C94" w:rsidRPr="00722B21" w:rsidRDefault="003F4C94" w:rsidP="00C26540">
      <w:pPr>
        <w:pStyle w:val="paragraph"/>
      </w:pPr>
      <w:r w:rsidRPr="00722B21">
        <w:tab/>
        <w:t>(b)</w:t>
      </w:r>
      <w:r w:rsidRPr="00722B21">
        <w:tab/>
        <w:t>for provider</w:t>
      </w:r>
      <w:r w:rsidR="009A3323">
        <w:noBreakHyphen/>
      </w:r>
      <w:r w:rsidRPr="00722B21">
        <w:t>based subsidy for an ongoing funded aged care service delivered to the individual</w:t>
      </w:r>
      <w:r w:rsidR="00E86897" w:rsidRPr="00722B21">
        <w:t xml:space="preserve"> through the service group home support</w:t>
      </w:r>
      <w:r w:rsidRPr="00722B21">
        <w:t xml:space="preserve">—see </w:t>
      </w:r>
      <w:r w:rsidR="009A3323">
        <w:t>section 2</w:t>
      </w:r>
      <w:r w:rsidR="00F12A56" w:rsidRPr="00722B21">
        <w:t>02</w:t>
      </w:r>
      <w:r w:rsidRPr="00722B21">
        <w:t>; and</w:t>
      </w:r>
    </w:p>
    <w:p w14:paraId="3E9EBA2D" w14:textId="3F6896CF" w:rsidR="003F4C94" w:rsidRPr="00722B21" w:rsidRDefault="003F4C94" w:rsidP="00C26540">
      <w:pPr>
        <w:pStyle w:val="paragraph"/>
      </w:pPr>
      <w:r w:rsidRPr="00722B21">
        <w:tab/>
        <w:t>(c)</w:t>
      </w:r>
      <w:r w:rsidRPr="00722B21">
        <w:tab/>
        <w:t>for person</w:t>
      </w:r>
      <w:r w:rsidR="009A3323">
        <w:noBreakHyphen/>
      </w:r>
      <w:r w:rsidRPr="00722B21">
        <w:t>centred subsidy for an ongoing or short</w:t>
      </w:r>
      <w:r w:rsidR="009A3323">
        <w:noBreakHyphen/>
      </w:r>
      <w:r w:rsidRPr="00722B21">
        <w:t xml:space="preserve">term funded aged care service delivered to the individual through the service group assistive technology—see </w:t>
      </w:r>
      <w:r w:rsidR="009A3323">
        <w:t>section 2</w:t>
      </w:r>
      <w:r w:rsidR="00F12A56" w:rsidRPr="00722B21">
        <w:t>10</w:t>
      </w:r>
      <w:r w:rsidRPr="00722B21">
        <w:t>; and</w:t>
      </w:r>
    </w:p>
    <w:p w14:paraId="6A592C22" w14:textId="658CCA78" w:rsidR="003F4C94" w:rsidRPr="00722B21" w:rsidRDefault="003F4C94" w:rsidP="00C26540">
      <w:pPr>
        <w:pStyle w:val="paragraph"/>
      </w:pPr>
      <w:r w:rsidRPr="00722B21">
        <w:tab/>
        <w:t>(d)</w:t>
      </w:r>
      <w:r w:rsidRPr="00722B21">
        <w:tab/>
        <w:t>for person</w:t>
      </w:r>
      <w:r w:rsidR="009A3323">
        <w:noBreakHyphen/>
      </w:r>
      <w:r w:rsidRPr="00722B21">
        <w:t xml:space="preserve">centred subsidy for a registered provider for </w:t>
      </w:r>
      <w:r w:rsidR="00BC60F5" w:rsidRPr="00722B21">
        <w:t>a</w:t>
      </w:r>
      <w:r w:rsidRPr="00722B21">
        <w:t xml:space="preserve"> short</w:t>
      </w:r>
      <w:r w:rsidR="009A3323">
        <w:noBreakHyphen/>
      </w:r>
      <w:r w:rsidRPr="00722B21">
        <w:t xml:space="preserve">term funded aged care service delivered to an individual through the service group home modifications—see </w:t>
      </w:r>
      <w:r w:rsidR="009A3323">
        <w:t>section 2</w:t>
      </w:r>
      <w:r w:rsidR="00F12A56" w:rsidRPr="00722B21">
        <w:t>19</w:t>
      </w:r>
      <w:r w:rsidRPr="00722B21">
        <w:t>.</w:t>
      </w:r>
    </w:p>
    <w:p w14:paraId="79FF01BE" w14:textId="6DFFB372" w:rsidR="00851D09" w:rsidRPr="00722B21" w:rsidRDefault="00851D09" w:rsidP="00C26540">
      <w:pPr>
        <w:pStyle w:val="Definition"/>
      </w:pPr>
      <w:r w:rsidRPr="00722B21">
        <w:rPr>
          <w:b/>
          <w:i/>
        </w:rPr>
        <w:t>published accommodation payment amount</w:t>
      </w:r>
      <w:r w:rsidRPr="00722B21">
        <w:t xml:space="preserve">, for an approved residential care home or a distinct part of an approved residential care home: see </w:t>
      </w:r>
      <w:r w:rsidR="002E013D" w:rsidRPr="00722B21">
        <w:t>sub</w:t>
      </w:r>
      <w:r w:rsidR="009A3323">
        <w:t>section 2</w:t>
      </w:r>
      <w:r w:rsidR="00F12A56" w:rsidRPr="00722B21">
        <w:t>91</w:t>
      </w:r>
      <w:r w:rsidRPr="00722B21">
        <w:t>(5).</w:t>
      </w:r>
    </w:p>
    <w:p w14:paraId="76CCA4DB" w14:textId="77F9D497" w:rsidR="00BC60F5" w:rsidRPr="00722B21" w:rsidRDefault="00BC60F5" w:rsidP="00BC60F5">
      <w:pPr>
        <w:pStyle w:val="Definition"/>
      </w:pPr>
      <w:r w:rsidRPr="00722B21">
        <w:rPr>
          <w:b/>
          <w:bCs/>
          <w:i/>
          <w:iCs/>
        </w:rPr>
        <w:t>quarter</w:t>
      </w:r>
      <w:r w:rsidRPr="00722B21">
        <w:t xml:space="preserve"> means a period of 3 months beginning on </w:t>
      </w:r>
      <w:r w:rsidR="009A3323">
        <w:t>1 July</w:t>
      </w:r>
      <w:r w:rsidRPr="00722B21">
        <w:t>, 1 October, 1 January or 1 April.</w:t>
      </w:r>
    </w:p>
    <w:p w14:paraId="46F2DDB8" w14:textId="591406A2" w:rsidR="000A6A7B" w:rsidRPr="00722B21" w:rsidRDefault="000A6A7B" w:rsidP="00C26540">
      <w:pPr>
        <w:pStyle w:val="Definition"/>
      </w:pPr>
      <w:r w:rsidRPr="00722B21">
        <w:rPr>
          <w:b/>
          <w:i/>
        </w:rPr>
        <w:t>reasonably practicable</w:t>
      </w:r>
      <w:r w:rsidRPr="00722B21">
        <w:t xml:space="preserve"> in relation to a duty under </w:t>
      </w:r>
      <w:r w:rsidR="009A3323">
        <w:t>Part 5</w:t>
      </w:r>
      <w:r w:rsidRPr="00722B21">
        <w:t xml:space="preserve"> of </w:t>
      </w:r>
      <w:r w:rsidR="009A3323">
        <w:t>Chapter 3</w:t>
      </w:r>
      <w:r w:rsidRPr="00722B21">
        <w:t>:</w:t>
      </w:r>
      <w:r w:rsidR="00E207AF" w:rsidRPr="00722B21">
        <w:t xml:space="preserve"> </w:t>
      </w:r>
      <w:r w:rsidRPr="00722B21">
        <w:t xml:space="preserve">see </w:t>
      </w:r>
      <w:r w:rsidR="002E013D" w:rsidRPr="00722B21">
        <w:t>sub</w:t>
      </w:r>
      <w:r w:rsidR="009A3323">
        <w:t>section 1</w:t>
      </w:r>
      <w:r w:rsidR="00F12A56" w:rsidRPr="00722B21">
        <w:t>79</w:t>
      </w:r>
      <w:r w:rsidRPr="00722B21">
        <w:t>(2).</w:t>
      </w:r>
    </w:p>
    <w:p w14:paraId="6E30B3E2" w14:textId="77777777" w:rsidR="00A47C84" w:rsidRPr="00722B21" w:rsidRDefault="00A47C84" w:rsidP="00C26540">
      <w:pPr>
        <w:pStyle w:val="Definition"/>
      </w:pPr>
      <w:r w:rsidRPr="00722B21">
        <w:rPr>
          <w:b/>
          <w:i/>
        </w:rPr>
        <w:t>reconsideration decision</w:t>
      </w:r>
      <w:r w:rsidRPr="00722B21">
        <w:t xml:space="preserve">: see </w:t>
      </w:r>
      <w:r w:rsidR="002E013D" w:rsidRPr="00722B21">
        <w:t>subsections 5</w:t>
      </w:r>
      <w:r w:rsidR="00F12A56" w:rsidRPr="00722B21">
        <w:t>64</w:t>
      </w:r>
      <w:r w:rsidRPr="00722B21">
        <w:t xml:space="preserve">(2) and </w:t>
      </w:r>
      <w:r w:rsidR="00F12A56" w:rsidRPr="00722B21">
        <w:t>565</w:t>
      </w:r>
      <w:r w:rsidRPr="00722B21">
        <w:t>(2).</w:t>
      </w:r>
    </w:p>
    <w:p w14:paraId="5D71CF59" w14:textId="77777777" w:rsidR="000A6A7B" w:rsidRPr="00722B21" w:rsidRDefault="000A6A7B" w:rsidP="00C26540">
      <w:pPr>
        <w:pStyle w:val="Definition"/>
      </w:pPr>
      <w:r w:rsidRPr="00722B21">
        <w:rPr>
          <w:b/>
          <w:i/>
        </w:rPr>
        <w:t>recoverable amount</w:t>
      </w:r>
      <w:r w:rsidRPr="00722B21">
        <w:t xml:space="preserve">: see </w:t>
      </w:r>
      <w:r w:rsidR="002E013D" w:rsidRPr="00722B21">
        <w:t>section 5</w:t>
      </w:r>
      <w:r w:rsidR="00F12A56" w:rsidRPr="00722B21">
        <w:t>14</w:t>
      </w:r>
      <w:r w:rsidRPr="00722B21">
        <w:t>.</w:t>
      </w:r>
    </w:p>
    <w:p w14:paraId="722C790C" w14:textId="77777777" w:rsidR="003F4C94" w:rsidRPr="00722B21" w:rsidRDefault="003F4C94" w:rsidP="00C26540">
      <w:pPr>
        <w:pStyle w:val="Definition"/>
      </w:pPr>
      <w:r w:rsidRPr="00722B21">
        <w:rPr>
          <w:b/>
          <w:i/>
        </w:rPr>
        <w:t>refundable accommodation contribution</w:t>
      </w:r>
      <w:r w:rsidRPr="00722B21">
        <w:t xml:space="preserve"> means accommodation contribution that:</w:t>
      </w:r>
    </w:p>
    <w:p w14:paraId="2F2CBAE5" w14:textId="77777777" w:rsidR="003F4C94" w:rsidRPr="00722B21" w:rsidRDefault="003F4C94" w:rsidP="00C26540">
      <w:pPr>
        <w:pStyle w:val="paragraph"/>
      </w:pPr>
      <w:r w:rsidRPr="00722B21">
        <w:tab/>
        <w:t>(a)</w:t>
      </w:r>
      <w:r w:rsidRPr="00722B21">
        <w:tab/>
        <w:t>does not accrue daily; and</w:t>
      </w:r>
    </w:p>
    <w:p w14:paraId="620AAEA4" w14:textId="77777777" w:rsidR="003F4C94" w:rsidRPr="00722B21" w:rsidRDefault="003F4C94" w:rsidP="00C26540">
      <w:pPr>
        <w:pStyle w:val="paragraph"/>
      </w:pPr>
      <w:r w:rsidRPr="00722B21">
        <w:tab/>
        <w:t>(b)</w:t>
      </w:r>
      <w:r w:rsidRPr="00722B21">
        <w:tab/>
        <w:t>is paid as a lump sum.</w:t>
      </w:r>
    </w:p>
    <w:p w14:paraId="4EDAC668" w14:textId="77777777" w:rsidR="003F4C94" w:rsidRPr="00722B21" w:rsidRDefault="003F4C94" w:rsidP="00C26540">
      <w:pPr>
        <w:pStyle w:val="Definition"/>
      </w:pPr>
      <w:r w:rsidRPr="00722B21">
        <w:rPr>
          <w:b/>
          <w:i/>
        </w:rPr>
        <w:t xml:space="preserve">refundable accommodation deposit </w:t>
      </w:r>
      <w:r w:rsidRPr="00722B21">
        <w:t>means accommodation payment that:</w:t>
      </w:r>
    </w:p>
    <w:p w14:paraId="39FA7526" w14:textId="77777777" w:rsidR="003F4C94" w:rsidRPr="00722B21" w:rsidRDefault="003F4C94" w:rsidP="00C26540">
      <w:pPr>
        <w:pStyle w:val="paragraph"/>
      </w:pPr>
      <w:r w:rsidRPr="00722B21">
        <w:tab/>
        <w:t>(a)</w:t>
      </w:r>
      <w:r w:rsidRPr="00722B21">
        <w:tab/>
        <w:t>does not accrue daily; and</w:t>
      </w:r>
    </w:p>
    <w:p w14:paraId="586D05D3" w14:textId="77777777" w:rsidR="003F4C94" w:rsidRPr="00722B21" w:rsidRDefault="003F4C94" w:rsidP="00C26540">
      <w:pPr>
        <w:pStyle w:val="paragraph"/>
      </w:pPr>
      <w:r w:rsidRPr="00722B21">
        <w:tab/>
        <w:t>(b)</w:t>
      </w:r>
      <w:r w:rsidRPr="00722B21">
        <w:tab/>
        <w:t>is paid as a lump sum.</w:t>
      </w:r>
    </w:p>
    <w:p w14:paraId="69855361" w14:textId="77777777" w:rsidR="003F4C94" w:rsidRPr="00722B21" w:rsidRDefault="003F4C94" w:rsidP="00C26540">
      <w:pPr>
        <w:pStyle w:val="Definition"/>
      </w:pPr>
      <w:r w:rsidRPr="00722B21">
        <w:rPr>
          <w:b/>
          <w:i/>
        </w:rPr>
        <w:t>refundable deposit</w:t>
      </w:r>
      <w:r w:rsidRPr="00722B21">
        <w:t xml:space="preserve"> means:</w:t>
      </w:r>
    </w:p>
    <w:p w14:paraId="3ADCA760" w14:textId="77777777" w:rsidR="003F4C94" w:rsidRPr="00722B21" w:rsidRDefault="003F4C94" w:rsidP="00C26540">
      <w:pPr>
        <w:pStyle w:val="paragraph"/>
      </w:pPr>
      <w:r w:rsidRPr="00722B21">
        <w:tab/>
        <w:t>(a)</w:t>
      </w:r>
      <w:r w:rsidRPr="00722B21">
        <w:tab/>
        <w:t>a refundable accommodation contribution; or</w:t>
      </w:r>
    </w:p>
    <w:p w14:paraId="3E0DE05F" w14:textId="77777777" w:rsidR="003F4C94" w:rsidRPr="00722B21" w:rsidRDefault="003F4C94" w:rsidP="00C26540">
      <w:pPr>
        <w:pStyle w:val="paragraph"/>
      </w:pPr>
      <w:r w:rsidRPr="00722B21">
        <w:tab/>
        <w:t>(b)</w:t>
      </w:r>
      <w:r w:rsidRPr="00722B21">
        <w:tab/>
        <w:t>a refundable accommodation deposit.</w:t>
      </w:r>
    </w:p>
    <w:p w14:paraId="356575D4" w14:textId="77777777" w:rsidR="003F4C94" w:rsidRPr="00722B21" w:rsidRDefault="003F4C94" w:rsidP="00C26540">
      <w:pPr>
        <w:pStyle w:val="Definition"/>
      </w:pPr>
      <w:r w:rsidRPr="00722B21">
        <w:rPr>
          <w:b/>
          <w:i/>
        </w:rPr>
        <w:t>refundable deposit balance</w:t>
      </w:r>
      <w:r w:rsidRPr="00722B21">
        <w:t>, in relation to a refundable deposit, at a particular time, means the amount worked out by:</w:t>
      </w:r>
    </w:p>
    <w:p w14:paraId="10660D47" w14:textId="77777777" w:rsidR="003F4C94" w:rsidRPr="00722B21" w:rsidRDefault="003F4C94" w:rsidP="00C26540">
      <w:pPr>
        <w:pStyle w:val="paragraph"/>
      </w:pPr>
      <w:r w:rsidRPr="00722B21">
        <w:tab/>
        <w:t>(a)</w:t>
      </w:r>
      <w:r w:rsidRPr="00722B21">
        <w:tab/>
        <w:t>taking the sum of:</w:t>
      </w:r>
    </w:p>
    <w:p w14:paraId="3618064E" w14:textId="77777777" w:rsidR="003F4C94" w:rsidRPr="00722B21" w:rsidRDefault="003F4C94" w:rsidP="00C26540">
      <w:pPr>
        <w:pStyle w:val="paragraphsub"/>
      </w:pPr>
      <w:r w:rsidRPr="00722B21">
        <w:tab/>
        <w:t>(i)</w:t>
      </w:r>
      <w:r w:rsidRPr="00722B21">
        <w:tab/>
        <w:t>the refundable deposit; and</w:t>
      </w:r>
    </w:p>
    <w:p w14:paraId="52B6A9F0" w14:textId="77777777" w:rsidR="003F4C94" w:rsidRPr="00722B21" w:rsidRDefault="003F4C94" w:rsidP="00C26540">
      <w:pPr>
        <w:pStyle w:val="paragraphsub"/>
      </w:pPr>
      <w:r w:rsidRPr="00722B21">
        <w:tab/>
        <w:t>(ii)</w:t>
      </w:r>
      <w:r w:rsidRPr="00722B21">
        <w:tab/>
        <w:t xml:space="preserve">any amounts that, as at that time, have been paid as top up amounts (as mentioned in paragraphs </w:t>
      </w:r>
      <w:r w:rsidR="00F12A56" w:rsidRPr="00722B21">
        <w:t>294</w:t>
      </w:r>
      <w:r w:rsidRPr="00722B21">
        <w:t>(2)(</w:t>
      </w:r>
      <w:r w:rsidR="00C354C5" w:rsidRPr="00722B21">
        <w:t>g</w:t>
      </w:r>
      <w:r w:rsidRPr="00722B21">
        <w:t>) and (</w:t>
      </w:r>
      <w:r w:rsidR="007D2F38" w:rsidRPr="00722B21">
        <w:t>h</w:t>
      </w:r>
      <w:r w:rsidRPr="00722B21">
        <w:t xml:space="preserve">) and </w:t>
      </w:r>
      <w:r w:rsidR="00F12A56" w:rsidRPr="00722B21">
        <w:t>294</w:t>
      </w:r>
      <w:r w:rsidRPr="00722B21">
        <w:t>(3)(</w:t>
      </w:r>
      <w:r w:rsidR="007D2F38" w:rsidRPr="00722B21">
        <w:t>f</w:t>
      </w:r>
      <w:r w:rsidRPr="00722B21">
        <w:t>) and (i)); and</w:t>
      </w:r>
    </w:p>
    <w:p w14:paraId="44A24097" w14:textId="77777777" w:rsidR="003F4C94" w:rsidRPr="00722B21" w:rsidRDefault="003F4C94" w:rsidP="00C26540">
      <w:pPr>
        <w:pStyle w:val="paragraph"/>
      </w:pPr>
      <w:r w:rsidRPr="00722B21">
        <w:tab/>
        <w:t>(b)</w:t>
      </w:r>
      <w:r w:rsidRPr="00722B21">
        <w:tab/>
        <w:t>subtracting any amounts that, as at that time, have been deducted from the refundable deposit balance under this Act.</w:t>
      </w:r>
    </w:p>
    <w:p w14:paraId="1F94C9FB" w14:textId="77777777" w:rsidR="000A6A7B" w:rsidRPr="00722B21" w:rsidRDefault="000A6A7B" w:rsidP="00C26540">
      <w:pPr>
        <w:pStyle w:val="Definition"/>
      </w:pPr>
      <w:r w:rsidRPr="00722B21">
        <w:rPr>
          <w:b/>
          <w:i/>
        </w:rPr>
        <w:t>registered NDIS provider</w:t>
      </w:r>
      <w:r w:rsidRPr="00722B21">
        <w:t xml:space="preserve"> has the meaning given by the NDIS Act.</w:t>
      </w:r>
    </w:p>
    <w:p w14:paraId="2A1575F5" w14:textId="77777777" w:rsidR="000A6A7B" w:rsidRPr="00722B21" w:rsidRDefault="000A6A7B" w:rsidP="00C26540">
      <w:pPr>
        <w:pStyle w:val="Definition"/>
      </w:pPr>
      <w:r w:rsidRPr="00722B21">
        <w:rPr>
          <w:b/>
          <w:i/>
        </w:rPr>
        <w:t>registered nurse</w:t>
      </w:r>
      <w:r w:rsidRPr="00722B21">
        <w:t xml:space="preserve"> has the same meaning as in the </w:t>
      </w:r>
      <w:r w:rsidRPr="00722B21">
        <w:rPr>
          <w:i/>
        </w:rPr>
        <w:t>Health Insurance Act 1973</w:t>
      </w:r>
      <w:r w:rsidRPr="00722B21">
        <w:t>.</w:t>
      </w:r>
    </w:p>
    <w:p w14:paraId="145AEE54" w14:textId="6AB383F7" w:rsidR="001A7944" w:rsidRPr="00722B21" w:rsidRDefault="001A7944" w:rsidP="00C26540">
      <w:pPr>
        <w:pStyle w:val="Definition"/>
      </w:pPr>
      <w:r w:rsidRPr="00722B21">
        <w:rPr>
          <w:b/>
          <w:i/>
        </w:rPr>
        <w:t>registered provider</w:t>
      </w:r>
      <w:r w:rsidRPr="00722B21">
        <w:t xml:space="preserve">: see </w:t>
      </w:r>
      <w:r w:rsidR="002E013D" w:rsidRPr="00722B21">
        <w:t>sub</w:t>
      </w:r>
      <w:r w:rsidR="009A3323">
        <w:t>section 1</w:t>
      </w:r>
      <w:r w:rsidR="00F12A56" w:rsidRPr="00722B21">
        <w:t>1</w:t>
      </w:r>
      <w:r w:rsidR="00D87E13" w:rsidRPr="00722B21">
        <w:t>(2).</w:t>
      </w:r>
    </w:p>
    <w:p w14:paraId="7F75DA70" w14:textId="77777777" w:rsidR="000A6A7B" w:rsidRPr="00722B21" w:rsidRDefault="000A6A7B" w:rsidP="00C26540">
      <w:pPr>
        <w:pStyle w:val="Definition"/>
      </w:pPr>
      <w:r w:rsidRPr="00722B21">
        <w:rPr>
          <w:b/>
          <w:i/>
        </w:rPr>
        <w:t>registration of providers</w:t>
      </w:r>
      <w:r w:rsidRPr="00722B21">
        <w:t xml:space="preserve"> </w:t>
      </w:r>
      <w:r w:rsidRPr="00722B21">
        <w:rPr>
          <w:b/>
          <w:i/>
        </w:rPr>
        <w:t>functions</w:t>
      </w:r>
      <w:r w:rsidRPr="00722B21">
        <w:t xml:space="preserve"> means the functions of the Commissioner under </w:t>
      </w:r>
      <w:r w:rsidR="002E013D" w:rsidRPr="00722B21">
        <w:t>section 3</w:t>
      </w:r>
      <w:r w:rsidR="00F12A56" w:rsidRPr="00722B21">
        <w:t>51</w:t>
      </w:r>
      <w:r w:rsidRPr="00722B21">
        <w:t>.</w:t>
      </w:r>
    </w:p>
    <w:p w14:paraId="6749F74B" w14:textId="77777777" w:rsidR="003F4C94" w:rsidRPr="00722B21" w:rsidRDefault="003F4C94" w:rsidP="00C26540">
      <w:pPr>
        <w:pStyle w:val="Definition"/>
      </w:pPr>
      <w:r w:rsidRPr="00722B21">
        <w:rPr>
          <w:b/>
          <w:i/>
        </w:rPr>
        <w:t>registration period</w:t>
      </w:r>
      <w:r w:rsidRPr="00722B21">
        <w:t>, in relation to a registered provider, means the period for which the registration of the provider is in force.</w:t>
      </w:r>
    </w:p>
    <w:p w14:paraId="1BA0D4C9" w14:textId="77777777" w:rsidR="000A6A7B" w:rsidRPr="00722B21" w:rsidRDefault="000A6A7B" w:rsidP="00C26540">
      <w:pPr>
        <w:pStyle w:val="Definition"/>
      </w:pPr>
      <w:r w:rsidRPr="00722B21">
        <w:rPr>
          <w:b/>
          <w:bCs/>
          <w:i/>
        </w:rPr>
        <w:t>Regulatory Powers Act</w:t>
      </w:r>
      <w:r w:rsidRPr="00722B21">
        <w:t xml:space="preserve"> means the </w:t>
      </w:r>
      <w:r w:rsidRPr="00722B21">
        <w:rPr>
          <w:i/>
        </w:rPr>
        <w:t>Regulatory Powers (Standard Provisions) Act 2014</w:t>
      </w:r>
      <w:r w:rsidRPr="00722B21">
        <w:t>.</w:t>
      </w:r>
    </w:p>
    <w:p w14:paraId="7084A235" w14:textId="77777777" w:rsidR="0012777C" w:rsidRPr="00722B21" w:rsidRDefault="0012777C" w:rsidP="00C26540">
      <w:pPr>
        <w:pStyle w:val="Definition"/>
      </w:pPr>
      <w:r w:rsidRPr="00722B21">
        <w:rPr>
          <w:b/>
          <w:i/>
        </w:rPr>
        <w:t>relevant information</w:t>
      </w:r>
      <w:r w:rsidRPr="00722B21">
        <w:t xml:space="preserve"> means information obtained or generated by a person in the course of or for the purposes of:</w:t>
      </w:r>
    </w:p>
    <w:p w14:paraId="2B4FCD55" w14:textId="77777777" w:rsidR="0012777C" w:rsidRPr="00722B21" w:rsidRDefault="0012777C" w:rsidP="00C26540">
      <w:pPr>
        <w:pStyle w:val="paragraph"/>
      </w:pPr>
      <w:r w:rsidRPr="00722B21">
        <w:tab/>
        <w:t>(a)</w:t>
      </w:r>
      <w:r w:rsidRPr="00722B21">
        <w:tab/>
        <w:t>performing functions or duties, or exercising powers, under this Act; or</w:t>
      </w:r>
    </w:p>
    <w:p w14:paraId="2F84F5F2" w14:textId="77777777" w:rsidR="0012777C" w:rsidRPr="00722B21" w:rsidRDefault="0012777C" w:rsidP="00C26540">
      <w:pPr>
        <w:pStyle w:val="paragraph"/>
      </w:pPr>
      <w:r w:rsidRPr="00722B21">
        <w:tab/>
        <w:t>(b)</w:t>
      </w:r>
      <w:r w:rsidRPr="00722B21">
        <w:tab/>
        <w:t>assisting another person to perform functions or duties, or exercise powers, under this Act.</w:t>
      </w:r>
    </w:p>
    <w:p w14:paraId="1ADC0402" w14:textId="1EB8C41C" w:rsidR="00625EDB" w:rsidRPr="00722B21" w:rsidRDefault="00625EDB" w:rsidP="00C26540">
      <w:pPr>
        <w:pStyle w:val="Definition"/>
      </w:pPr>
      <w:r w:rsidRPr="00722B21">
        <w:rPr>
          <w:b/>
          <w:i/>
        </w:rPr>
        <w:t>relevant period</w:t>
      </w:r>
      <w:r w:rsidRPr="00722B21">
        <w:t>, in relation to a claim for person</w:t>
      </w:r>
      <w:r w:rsidR="009A3323">
        <w:noBreakHyphen/>
      </w:r>
      <w:r w:rsidRPr="00722B21">
        <w:t>centred subsidy or provider</w:t>
      </w:r>
      <w:r w:rsidR="009A3323">
        <w:noBreakHyphen/>
      </w:r>
      <w:r w:rsidRPr="00722B21">
        <w:t xml:space="preserve">based subsidy for the service group home support, assistive technology or home modifications—see </w:t>
      </w:r>
      <w:r w:rsidR="002E013D" w:rsidRPr="00722B21">
        <w:t>sub</w:t>
      </w:r>
      <w:r w:rsidR="009A3323">
        <w:t>section 2</w:t>
      </w:r>
      <w:r w:rsidR="00F12A56" w:rsidRPr="00722B21">
        <w:t>51</w:t>
      </w:r>
      <w:r w:rsidRPr="00722B21">
        <w:t>(2).</w:t>
      </w:r>
    </w:p>
    <w:p w14:paraId="059271F5" w14:textId="7160180F" w:rsidR="00EC1820" w:rsidRPr="00722B21" w:rsidRDefault="00774AA4" w:rsidP="00C26540">
      <w:pPr>
        <w:pStyle w:val="Definition"/>
      </w:pPr>
      <w:r w:rsidRPr="00722B21">
        <w:rPr>
          <w:b/>
          <w:i/>
        </w:rPr>
        <w:t>reportable incident</w:t>
      </w:r>
      <w:r w:rsidRPr="00722B21">
        <w:t xml:space="preserve">: see </w:t>
      </w:r>
      <w:r w:rsidR="009A3323">
        <w:t>section 1</w:t>
      </w:r>
      <w:r w:rsidR="00F12A56" w:rsidRPr="00722B21">
        <w:t>6</w:t>
      </w:r>
      <w:r w:rsidRPr="00722B21">
        <w:t>.</w:t>
      </w:r>
    </w:p>
    <w:p w14:paraId="5E2A8471" w14:textId="77777777" w:rsidR="00774AA4" w:rsidRPr="00722B21" w:rsidRDefault="00EC1820" w:rsidP="00C26540">
      <w:pPr>
        <w:pStyle w:val="Definition"/>
      </w:pPr>
      <w:r w:rsidRPr="00722B21">
        <w:rPr>
          <w:b/>
          <w:i/>
        </w:rPr>
        <w:t>required action notice</w:t>
      </w:r>
      <w:r w:rsidRPr="00722B21">
        <w:t xml:space="preserve">: see </w:t>
      </w:r>
      <w:r w:rsidR="002E013D" w:rsidRPr="00722B21">
        <w:t>sections 4</w:t>
      </w:r>
      <w:r w:rsidR="00F12A56" w:rsidRPr="00722B21">
        <w:t>74</w:t>
      </w:r>
      <w:r w:rsidRPr="00722B21">
        <w:t xml:space="preserve"> and </w:t>
      </w:r>
      <w:r w:rsidR="00F12A56" w:rsidRPr="00722B21">
        <w:t>475</w:t>
      </w:r>
      <w:r w:rsidRPr="00722B21">
        <w:t>.</w:t>
      </w:r>
    </w:p>
    <w:p w14:paraId="2027C4FC" w14:textId="77777777" w:rsidR="000A6A7B" w:rsidRPr="00722B21" w:rsidRDefault="000A6A7B" w:rsidP="00C26540">
      <w:pPr>
        <w:pStyle w:val="Definition"/>
      </w:pPr>
      <w:r w:rsidRPr="00722B21">
        <w:rPr>
          <w:b/>
          <w:i/>
        </w:rPr>
        <w:t>residential care home</w:t>
      </w:r>
      <w:r w:rsidRPr="00722B21">
        <w:t xml:space="preserve">: see </w:t>
      </w:r>
      <w:r w:rsidR="002E013D" w:rsidRPr="00722B21">
        <w:t>subsections 1</w:t>
      </w:r>
      <w:r w:rsidR="00F12A56" w:rsidRPr="00722B21">
        <w:t>0</w:t>
      </w:r>
      <w:r w:rsidR="00DC1148" w:rsidRPr="00722B21">
        <w:t>(2) to (</w:t>
      </w:r>
      <w:r w:rsidR="008A786B" w:rsidRPr="00722B21">
        <w:t>4</w:t>
      </w:r>
      <w:r w:rsidR="00DC1148" w:rsidRPr="00722B21">
        <w:t>)</w:t>
      </w:r>
      <w:r w:rsidRPr="00722B21">
        <w:t>.</w:t>
      </w:r>
    </w:p>
    <w:p w14:paraId="30BCBA89" w14:textId="0E7FD2A9" w:rsidR="000A6A7B" w:rsidRPr="00722B21" w:rsidRDefault="000A6A7B" w:rsidP="00C26540">
      <w:pPr>
        <w:pStyle w:val="Definition"/>
      </w:pPr>
      <w:r w:rsidRPr="00722B21">
        <w:rPr>
          <w:b/>
          <w:i/>
        </w:rPr>
        <w:t>responsible person</w:t>
      </w:r>
      <w:r w:rsidRPr="00722B21">
        <w:t xml:space="preserve">: see </w:t>
      </w:r>
      <w:r w:rsidR="009A3323">
        <w:t>section 1</w:t>
      </w:r>
      <w:r w:rsidR="00F12A56" w:rsidRPr="00722B21">
        <w:t>2</w:t>
      </w:r>
      <w:r w:rsidRPr="00722B21">
        <w:t>.</w:t>
      </w:r>
    </w:p>
    <w:p w14:paraId="534CDC15" w14:textId="0CA9DCC8" w:rsidR="007D07E6" w:rsidRPr="00722B21" w:rsidRDefault="007D07E6" w:rsidP="00C26540">
      <w:pPr>
        <w:pStyle w:val="Definition"/>
      </w:pPr>
      <w:r w:rsidRPr="00722B21">
        <w:rPr>
          <w:b/>
          <w:i/>
        </w:rPr>
        <w:t>restrictive practice</w:t>
      </w:r>
      <w:r w:rsidRPr="00722B21">
        <w:t xml:space="preserve">: see </w:t>
      </w:r>
      <w:r w:rsidR="009A3323">
        <w:t>section 1</w:t>
      </w:r>
      <w:r w:rsidR="00F12A56" w:rsidRPr="00722B21">
        <w:t>7</w:t>
      </w:r>
      <w:r w:rsidRPr="00722B21">
        <w:t>.</w:t>
      </w:r>
    </w:p>
    <w:p w14:paraId="46A3E1F4" w14:textId="77777777" w:rsidR="00625EDB" w:rsidRPr="00722B21" w:rsidRDefault="00625EDB" w:rsidP="00C26540">
      <w:pPr>
        <w:pStyle w:val="Definition"/>
      </w:pPr>
      <w:bookmarkStart w:id="19" w:name="_Hlk163484428"/>
      <w:r w:rsidRPr="00722B21">
        <w:rPr>
          <w:b/>
          <w:i/>
        </w:rPr>
        <w:t>retention amount</w:t>
      </w:r>
      <w:r w:rsidRPr="00722B21">
        <w:t xml:space="preserve">: see </w:t>
      </w:r>
      <w:r w:rsidR="002E013D" w:rsidRPr="00722B21">
        <w:t>section 3</w:t>
      </w:r>
      <w:r w:rsidR="00F12A56" w:rsidRPr="00722B21">
        <w:t>08</w:t>
      </w:r>
      <w:r w:rsidRPr="00722B21">
        <w:t>.</w:t>
      </w:r>
    </w:p>
    <w:p w14:paraId="18201CB1" w14:textId="77777777" w:rsidR="00625EDB" w:rsidRPr="00722B21" w:rsidRDefault="00625EDB" w:rsidP="00C26540">
      <w:pPr>
        <w:pStyle w:val="notetext"/>
      </w:pPr>
      <w:r w:rsidRPr="00722B21">
        <w:t>Note:</w:t>
      </w:r>
      <w:r w:rsidRPr="00722B21">
        <w:tab/>
        <w:t>A retention amount is an amount that a registered provider must deduct from a refundable deposit balance.</w:t>
      </w:r>
    </w:p>
    <w:p w14:paraId="711B6250" w14:textId="77777777" w:rsidR="00F56300" w:rsidRPr="00722B21" w:rsidRDefault="00F56300" w:rsidP="00F56300">
      <w:pPr>
        <w:pStyle w:val="Definition"/>
      </w:pPr>
      <w:r w:rsidRPr="00722B21">
        <w:rPr>
          <w:b/>
          <w:i/>
        </w:rPr>
        <w:t>retention period</w:t>
      </w:r>
      <w:r w:rsidRPr="00722B21">
        <w:rPr>
          <w:bCs/>
          <w:iCs/>
        </w:rPr>
        <w:t>, for an individual</w:t>
      </w:r>
      <w:r w:rsidRPr="00722B21">
        <w:t>: see subsection 308(1).</w:t>
      </w:r>
    </w:p>
    <w:p w14:paraId="22F97DFB" w14:textId="77777777" w:rsidR="00A47C84" w:rsidRPr="00722B21" w:rsidRDefault="00A47C84" w:rsidP="00C26540">
      <w:pPr>
        <w:pStyle w:val="Definition"/>
      </w:pPr>
      <w:r w:rsidRPr="00722B21">
        <w:rPr>
          <w:b/>
          <w:i/>
        </w:rPr>
        <w:t>reviewable decision</w:t>
      </w:r>
      <w:r w:rsidRPr="00722B21">
        <w:t xml:space="preserve">: see </w:t>
      </w:r>
      <w:r w:rsidR="002E013D" w:rsidRPr="00722B21">
        <w:t>sections 5</w:t>
      </w:r>
      <w:r w:rsidR="00F12A56" w:rsidRPr="00722B21">
        <w:t>56</w:t>
      </w:r>
      <w:r w:rsidRPr="00722B21">
        <w:t xml:space="preserve">, </w:t>
      </w:r>
      <w:r w:rsidR="00F12A56" w:rsidRPr="00722B21">
        <w:t>557</w:t>
      </w:r>
      <w:r w:rsidRPr="00722B21">
        <w:t xml:space="preserve"> and </w:t>
      </w:r>
      <w:r w:rsidR="00F12A56" w:rsidRPr="00722B21">
        <w:t>558</w:t>
      </w:r>
      <w:r w:rsidRPr="00722B21">
        <w:t>.</w:t>
      </w:r>
    </w:p>
    <w:p w14:paraId="5862CB31" w14:textId="77777777" w:rsidR="00625EDB" w:rsidRPr="00722B21" w:rsidRDefault="00625EDB" w:rsidP="00C26540">
      <w:pPr>
        <w:pStyle w:val="Definition"/>
      </w:pPr>
      <w:r w:rsidRPr="00722B21">
        <w:rPr>
          <w:b/>
          <w:i/>
        </w:rPr>
        <w:t>RSA</w:t>
      </w:r>
      <w:r w:rsidRPr="00722B21">
        <w:t xml:space="preserve"> (short for retirement savings account) has the same meaning as in the </w:t>
      </w:r>
      <w:r w:rsidRPr="00722B21">
        <w:rPr>
          <w:i/>
        </w:rPr>
        <w:t>Retirement Savings Accounts Act 1997</w:t>
      </w:r>
      <w:r w:rsidRPr="00722B21">
        <w:t>.</w:t>
      </w:r>
    </w:p>
    <w:bookmarkEnd w:id="19"/>
    <w:p w14:paraId="6119FBCD" w14:textId="77777777" w:rsidR="000A6A7B" w:rsidRPr="00722B21" w:rsidRDefault="000A6A7B" w:rsidP="00C26540">
      <w:pPr>
        <w:pStyle w:val="Definition"/>
      </w:pPr>
      <w:r w:rsidRPr="00722B21">
        <w:rPr>
          <w:b/>
          <w:i/>
        </w:rPr>
        <w:t xml:space="preserve">rules </w:t>
      </w:r>
      <w:r w:rsidRPr="00722B21">
        <w:t xml:space="preserve">means the rules made under </w:t>
      </w:r>
      <w:r w:rsidR="002E013D" w:rsidRPr="00722B21">
        <w:t>section 6</w:t>
      </w:r>
      <w:r w:rsidR="00F12A56" w:rsidRPr="00722B21">
        <w:t>02</w:t>
      </w:r>
      <w:r w:rsidRPr="00722B21">
        <w:t>.</w:t>
      </w:r>
    </w:p>
    <w:p w14:paraId="3CDDE1FB" w14:textId="77777777" w:rsidR="000A6A7B" w:rsidRPr="00722B21" w:rsidRDefault="000A6A7B" w:rsidP="00C26540">
      <w:pPr>
        <w:pStyle w:val="Definition"/>
      </w:pPr>
      <w:r w:rsidRPr="00722B21">
        <w:rPr>
          <w:b/>
          <w:i/>
        </w:rPr>
        <w:t>safeguarding functions</w:t>
      </w:r>
      <w:r w:rsidRPr="00722B21">
        <w:t xml:space="preserve"> means the functions of the Commissioner under </w:t>
      </w:r>
      <w:r w:rsidR="002E013D" w:rsidRPr="00722B21">
        <w:t>section 3</w:t>
      </w:r>
      <w:r w:rsidR="00F12A56" w:rsidRPr="00722B21">
        <w:t>49</w:t>
      </w:r>
      <w:r w:rsidRPr="00722B21">
        <w:t>.</w:t>
      </w:r>
    </w:p>
    <w:p w14:paraId="2733335A" w14:textId="6BF45FF1" w:rsidR="00625EDB" w:rsidRPr="00722B21" w:rsidRDefault="00625EDB" w:rsidP="00C26540">
      <w:pPr>
        <w:pStyle w:val="Definition"/>
      </w:pPr>
      <w:r w:rsidRPr="00722B21">
        <w:rPr>
          <w:b/>
          <w:i/>
        </w:rPr>
        <w:t>secondary person</w:t>
      </w:r>
      <w:r w:rsidR="009A3323">
        <w:rPr>
          <w:b/>
          <w:i/>
        </w:rPr>
        <w:noBreakHyphen/>
      </w:r>
      <w:r w:rsidRPr="00722B21">
        <w:rPr>
          <w:b/>
          <w:i/>
        </w:rPr>
        <w:t>centred supplements</w:t>
      </w:r>
      <w:r w:rsidRPr="00722B21">
        <w:t>:</w:t>
      </w:r>
    </w:p>
    <w:p w14:paraId="7245BD03" w14:textId="4A9990E5" w:rsidR="00625EDB" w:rsidRPr="00722B21" w:rsidRDefault="00625EDB" w:rsidP="00C26540">
      <w:pPr>
        <w:pStyle w:val="paragraph"/>
      </w:pPr>
      <w:r w:rsidRPr="00722B21">
        <w:tab/>
        <w:t>(a)</w:t>
      </w:r>
      <w:r w:rsidRPr="00722B21">
        <w:tab/>
        <w:t xml:space="preserve">for a classification type for the service group home support—see </w:t>
      </w:r>
      <w:r w:rsidR="009A3323">
        <w:t>section 1</w:t>
      </w:r>
      <w:r w:rsidR="00F12A56" w:rsidRPr="00722B21">
        <w:t>97</w:t>
      </w:r>
      <w:r w:rsidRPr="00722B21">
        <w:t>; and</w:t>
      </w:r>
    </w:p>
    <w:p w14:paraId="78711A91" w14:textId="3899499F" w:rsidR="00625EDB" w:rsidRPr="00722B21" w:rsidRDefault="00625EDB" w:rsidP="00C26540">
      <w:pPr>
        <w:pStyle w:val="paragraph"/>
      </w:pPr>
      <w:r w:rsidRPr="00722B21">
        <w:tab/>
        <w:t>(b)</w:t>
      </w:r>
      <w:r w:rsidRPr="00722B21">
        <w:tab/>
        <w:t xml:space="preserve">for a classification type for the service group assistive technology—see </w:t>
      </w:r>
      <w:r w:rsidR="009A3323">
        <w:t>section 2</w:t>
      </w:r>
      <w:r w:rsidR="00F12A56" w:rsidRPr="00722B21">
        <w:t>14</w:t>
      </w:r>
      <w:r w:rsidRPr="00722B21">
        <w:t>; and</w:t>
      </w:r>
    </w:p>
    <w:p w14:paraId="26151DE5" w14:textId="791C89DE" w:rsidR="00625EDB" w:rsidRPr="00722B21" w:rsidRDefault="00625EDB" w:rsidP="00C26540">
      <w:pPr>
        <w:pStyle w:val="paragraph"/>
      </w:pPr>
      <w:r w:rsidRPr="00722B21">
        <w:tab/>
        <w:t>(c)</w:t>
      </w:r>
      <w:r w:rsidRPr="00722B21">
        <w:tab/>
        <w:t xml:space="preserve">for a classification type for the service group home modifications—see </w:t>
      </w:r>
      <w:r w:rsidR="009A3323">
        <w:t>section 2</w:t>
      </w:r>
      <w:r w:rsidR="00F12A56" w:rsidRPr="00722B21">
        <w:t>23</w:t>
      </w:r>
      <w:r w:rsidRPr="00722B21">
        <w:t>; and</w:t>
      </w:r>
    </w:p>
    <w:p w14:paraId="13289F5A" w14:textId="3775CF65" w:rsidR="00625EDB" w:rsidRPr="00722B21" w:rsidRDefault="00625EDB" w:rsidP="00C26540">
      <w:pPr>
        <w:pStyle w:val="paragraph"/>
      </w:pPr>
      <w:r w:rsidRPr="00722B21">
        <w:tab/>
        <w:t>(d)</w:t>
      </w:r>
      <w:r w:rsidRPr="00722B21">
        <w:tab/>
        <w:t xml:space="preserve">for a classification type for the service group residential care—see </w:t>
      </w:r>
      <w:r w:rsidR="009A3323">
        <w:t>section 2</w:t>
      </w:r>
      <w:r w:rsidR="00F12A56" w:rsidRPr="00722B21">
        <w:t>31</w:t>
      </w:r>
      <w:r w:rsidRPr="00722B21">
        <w:t>.</w:t>
      </w:r>
    </w:p>
    <w:p w14:paraId="18760C46" w14:textId="77777777" w:rsidR="000A6A7B" w:rsidRPr="00722B21" w:rsidRDefault="000A6A7B" w:rsidP="00C26540">
      <w:pPr>
        <w:pStyle w:val="Definition"/>
      </w:pPr>
      <w:r w:rsidRPr="00722B21">
        <w:rPr>
          <w:b/>
          <w:i/>
        </w:rPr>
        <w:t>serious failure</w:t>
      </w:r>
      <w:r w:rsidRPr="00722B21">
        <w:t>:</w:t>
      </w:r>
    </w:p>
    <w:p w14:paraId="03C1A556" w14:textId="5F6E9CD1" w:rsidR="000A6A7B" w:rsidRPr="00722B21" w:rsidRDefault="000A6A7B" w:rsidP="00C26540">
      <w:pPr>
        <w:pStyle w:val="paragraph"/>
      </w:pPr>
      <w:r w:rsidRPr="00722B21">
        <w:tab/>
        <w:t>(a)</w:t>
      </w:r>
      <w:r w:rsidRPr="00722B21">
        <w:tab/>
        <w:t xml:space="preserve">in relation to conduct of a registered provider—see </w:t>
      </w:r>
      <w:r w:rsidR="002E013D" w:rsidRPr="00722B21">
        <w:t>sub</w:t>
      </w:r>
      <w:r w:rsidR="009A3323">
        <w:t>section 1</w:t>
      </w:r>
      <w:r w:rsidR="00F12A56" w:rsidRPr="00722B21">
        <w:t>79</w:t>
      </w:r>
      <w:r w:rsidRPr="00722B21">
        <w:t>(4); and</w:t>
      </w:r>
    </w:p>
    <w:p w14:paraId="36F087CB" w14:textId="041514D5" w:rsidR="000A6A7B" w:rsidRPr="00722B21" w:rsidRDefault="000A6A7B" w:rsidP="00C26540">
      <w:pPr>
        <w:pStyle w:val="paragraph"/>
      </w:pPr>
      <w:r w:rsidRPr="00722B21">
        <w:tab/>
        <w:t>(b)</w:t>
      </w:r>
      <w:r w:rsidRPr="00722B21">
        <w:tab/>
        <w:t xml:space="preserve">in relation to conduct of a responsible person—see </w:t>
      </w:r>
      <w:r w:rsidR="002E013D" w:rsidRPr="00722B21">
        <w:t>sub</w:t>
      </w:r>
      <w:r w:rsidR="009A3323">
        <w:t>section 1</w:t>
      </w:r>
      <w:r w:rsidR="00F12A56" w:rsidRPr="00722B21">
        <w:t>80</w:t>
      </w:r>
      <w:r w:rsidRPr="00722B21">
        <w:t>(5).</w:t>
      </w:r>
    </w:p>
    <w:p w14:paraId="44964F63" w14:textId="77777777" w:rsidR="000A6A7B" w:rsidRPr="00722B21" w:rsidRDefault="000A6A7B" w:rsidP="00C26540">
      <w:pPr>
        <w:pStyle w:val="Definition"/>
      </w:pPr>
      <w:r w:rsidRPr="00722B21">
        <w:rPr>
          <w:b/>
          <w:i/>
        </w:rPr>
        <w:t xml:space="preserve">serious injury or illness </w:t>
      </w:r>
      <w:r w:rsidRPr="00722B21">
        <w:t>of an individual means an injury or illness requiring the individual to have:</w:t>
      </w:r>
    </w:p>
    <w:p w14:paraId="55705E3B" w14:textId="77777777" w:rsidR="000A6A7B" w:rsidRPr="00722B21" w:rsidRDefault="000A6A7B" w:rsidP="00C26540">
      <w:pPr>
        <w:pStyle w:val="paragraph"/>
      </w:pPr>
      <w:r w:rsidRPr="00722B21">
        <w:tab/>
        <w:t>(</w:t>
      </w:r>
      <w:r w:rsidR="00A9663C" w:rsidRPr="00722B21">
        <w:t>a</w:t>
      </w:r>
      <w:r w:rsidRPr="00722B21">
        <w:t>)</w:t>
      </w:r>
      <w:r w:rsidRPr="00722B21">
        <w:tab/>
        <w:t>immediate treatment for:</w:t>
      </w:r>
    </w:p>
    <w:p w14:paraId="52DBF265" w14:textId="77777777" w:rsidR="000A6A7B" w:rsidRPr="00722B21" w:rsidRDefault="000A6A7B" w:rsidP="00C26540">
      <w:pPr>
        <w:pStyle w:val="paragraphsub"/>
      </w:pPr>
      <w:r w:rsidRPr="00722B21">
        <w:tab/>
        <w:t>(i)</w:t>
      </w:r>
      <w:r w:rsidRPr="00722B21">
        <w:tab/>
        <w:t xml:space="preserve">the amputation of any part </w:t>
      </w:r>
      <w:r w:rsidR="007C3F7D" w:rsidRPr="00722B21">
        <w:t xml:space="preserve">of </w:t>
      </w:r>
      <w:r w:rsidRPr="00722B21">
        <w:t>the individual’s body; or</w:t>
      </w:r>
    </w:p>
    <w:p w14:paraId="5AEEFB49" w14:textId="77777777" w:rsidR="000A6A7B" w:rsidRPr="00722B21" w:rsidRDefault="000A6A7B" w:rsidP="00C26540">
      <w:pPr>
        <w:pStyle w:val="paragraphsub"/>
      </w:pPr>
      <w:r w:rsidRPr="00722B21">
        <w:tab/>
        <w:t>(ii)</w:t>
      </w:r>
      <w:r w:rsidRPr="00722B21">
        <w:tab/>
        <w:t>a serious head injury; or</w:t>
      </w:r>
    </w:p>
    <w:p w14:paraId="1D2AFD42" w14:textId="77777777" w:rsidR="000A6A7B" w:rsidRPr="00722B21" w:rsidRDefault="000A6A7B" w:rsidP="00C26540">
      <w:pPr>
        <w:pStyle w:val="paragraphsub"/>
      </w:pPr>
      <w:r w:rsidRPr="00722B21">
        <w:tab/>
        <w:t>(iii)</w:t>
      </w:r>
      <w:r w:rsidRPr="00722B21">
        <w:tab/>
        <w:t>a serious eye injury; or</w:t>
      </w:r>
    </w:p>
    <w:p w14:paraId="1542895F" w14:textId="77777777" w:rsidR="000A6A7B" w:rsidRPr="00722B21" w:rsidRDefault="000A6A7B" w:rsidP="00C26540">
      <w:pPr>
        <w:pStyle w:val="paragraphsub"/>
      </w:pPr>
      <w:r w:rsidRPr="00722B21">
        <w:tab/>
        <w:t>(iv)</w:t>
      </w:r>
      <w:r w:rsidRPr="00722B21">
        <w:tab/>
        <w:t>a serious burn; or</w:t>
      </w:r>
    </w:p>
    <w:p w14:paraId="349CC46C" w14:textId="77777777" w:rsidR="000A6A7B" w:rsidRPr="00722B21" w:rsidRDefault="000A6A7B" w:rsidP="00C26540">
      <w:pPr>
        <w:pStyle w:val="paragraphsub"/>
      </w:pPr>
      <w:r w:rsidRPr="00722B21">
        <w:tab/>
        <w:t>(v)</w:t>
      </w:r>
      <w:r w:rsidRPr="00722B21">
        <w:tab/>
        <w:t>the separation of the individual’s skin from an underlying tissue (such as degloving or scalping); or</w:t>
      </w:r>
    </w:p>
    <w:p w14:paraId="7D2844F0" w14:textId="77777777" w:rsidR="000A6A7B" w:rsidRPr="00722B21" w:rsidRDefault="000A6A7B" w:rsidP="00C26540">
      <w:pPr>
        <w:pStyle w:val="paragraphsub"/>
      </w:pPr>
      <w:r w:rsidRPr="00722B21">
        <w:tab/>
        <w:t>(vi)</w:t>
      </w:r>
      <w:r w:rsidRPr="00722B21">
        <w:tab/>
        <w:t>a spinal injury; or</w:t>
      </w:r>
    </w:p>
    <w:p w14:paraId="0CE9A600" w14:textId="77777777" w:rsidR="000A6A7B" w:rsidRPr="00722B21" w:rsidRDefault="000A6A7B" w:rsidP="00C26540">
      <w:pPr>
        <w:pStyle w:val="paragraphsub"/>
      </w:pPr>
      <w:r w:rsidRPr="00722B21">
        <w:tab/>
        <w:t>(vii)</w:t>
      </w:r>
      <w:r w:rsidRPr="00722B21">
        <w:tab/>
        <w:t>the loss of a bodily function; or</w:t>
      </w:r>
    </w:p>
    <w:p w14:paraId="7A91F662" w14:textId="77777777" w:rsidR="000A6A7B" w:rsidRPr="00722B21" w:rsidRDefault="000A6A7B" w:rsidP="00C26540">
      <w:pPr>
        <w:pStyle w:val="paragraphsub"/>
      </w:pPr>
      <w:r w:rsidRPr="00722B21">
        <w:tab/>
        <w:t>(viii)</w:t>
      </w:r>
      <w:r w:rsidRPr="00722B21">
        <w:tab/>
        <w:t>serious lacerations; or</w:t>
      </w:r>
    </w:p>
    <w:p w14:paraId="53A6EE22" w14:textId="77777777" w:rsidR="00A45AA9" w:rsidRPr="00722B21" w:rsidRDefault="00A45AA9" w:rsidP="00C26540">
      <w:pPr>
        <w:pStyle w:val="paragraphsub"/>
      </w:pPr>
      <w:r w:rsidRPr="00722B21">
        <w:tab/>
        <w:t>(ix)</w:t>
      </w:r>
      <w:r w:rsidRPr="00722B21">
        <w:tab/>
        <w:t>a serious wound or pressure injury; or</w:t>
      </w:r>
    </w:p>
    <w:p w14:paraId="4CA60A22" w14:textId="77777777" w:rsidR="000A6A7B" w:rsidRPr="00722B21" w:rsidRDefault="000A6A7B" w:rsidP="00C26540">
      <w:pPr>
        <w:pStyle w:val="paragraph"/>
      </w:pPr>
      <w:r w:rsidRPr="00722B21">
        <w:tab/>
        <w:t>(</w:t>
      </w:r>
      <w:r w:rsidR="00A9663C" w:rsidRPr="00722B21">
        <w:t>b</w:t>
      </w:r>
      <w:r w:rsidRPr="00722B21">
        <w:t>)</w:t>
      </w:r>
      <w:r w:rsidRPr="00722B21">
        <w:tab/>
        <w:t>medical treatment within 48 hours of exposure to a substance;</w:t>
      </w:r>
    </w:p>
    <w:p w14:paraId="18DF8FFF" w14:textId="77777777" w:rsidR="000A6A7B" w:rsidRPr="00722B21" w:rsidRDefault="000A6A7B" w:rsidP="00C26540">
      <w:pPr>
        <w:pStyle w:val="subsection2"/>
      </w:pPr>
      <w:r w:rsidRPr="00722B21">
        <w:t>and includes any other injury or illness prescribed by the rules but does not include an illness or injury of a kind prescribed by the rules.</w:t>
      </w:r>
    </w:p>
    <w:p w14:paraId="53A3F4B7" w14:textId="77777777" w:rsidR="000A6A7B" w:rsidRPr="00722B21" w:rsidRDefault="000A6A7B" w:rsidP="00C26540">
      <w:pPr>
        <w:pStyle w:val="Definition"/>
      </w:pPr>
      <w:r w:rsidRPr="00722B21">
        <w:rPr>
          <w:b/>
          <w:i/>
        </w:rPr>
        <w:t xml:space="preserve">service </w:t>
      </w:r>
      <w:r w:rsidRPr="00722B21">
        <w:t>includes the supply of goods.</w:t>
      </w:r>
    </w:p>
    <w:p w14:paraId="53EFEA78" w14:textId="77777777" w:rsidR="00625EDB" w:rsidRPr="00722B21" w:rsidRDefault="00625EDB" w:rsidP="00C26540">
      <w:pPr>
        <w:pStyle w:val="Definition"/>
      </w:pPr>
      <w:r w:rsidRPr="00722B21">
        <w:rPr>
          <w:b/>
          <w:i/>
        </w:rPr>
        <w:t xml:space="preserve">service agreement </w:t>
      </w:r>
      <w:r w:rsidRPr="00722B21">
        <w:t xml:space="preserve">means an agreement that meets any requirements prescribed by rules made for the purposes of </w:t>
      </w:r>
      <w:r w:rsidR="002E013D" w:rsidRPr="00722B21">
        <w:t>paragraph 1</w:t>
      </w:r>
      <w:r w:rsidR="00F12A56" w:rsidRPr="00722B21">
        <w:t>48</w:t>
      </w:r>
      <w:r w:rsidRPr="00722B21">
        <w:t>(</w:t>
      </w:r>
      <w:r w:rsidR="009531BB" w:rsidRPr="00722B21">
        <w:t>c</w:t>
      </w:r>
      <w:r w:rsidRPr="00722B21">
        <w:t>).</w:t>
      </w:r>
    </w:p>
    <w:p w14:paraId="3602DD34" w14:textId="77777777" w:rsidR="00625EDB" w:rsidRPr="00722B21" w:rsidRDefault="00625EDB" w:rsidP="00C26540">
      <w:pPr>
        <w:pStyle w:val="Definition"/>
      </w:pPr>
      <w:bookmarkStart w:id="20" w:name="_Hlk170646957"/>
      <w:r w:rsidRPr="00722B21">
        <w:rPr>
          <w:b/>
          <w:i/>
        </w:rPr>
        <w:t>service delivery branch</w:t>
      </w:r>
      <w:r w:rsidRPr="00722B21">
        <w:t xml:space="preserve"> has the meaning prescribed by the rules.</w:t>
      </w:r>
    </w:p>
    <w:bookmarkEnd w:id="20"/>
    <w:p w14:paraId="26ECE50A" w14:textId="77777777" w:rsidR="000A6A7B" w:rsidRPr="00722B21" w:rsidRDefault="000A6A7B" w:rsidP="00C26540">
      <w:pPr>
        <w:pStyle w:val="Definition"/>
      </w:pPr>
      <w:r w:rsidRPr="00722B21">
        <w:rPr>
          <w:b/>
          <w:i/>
        </w:rPr>
        <w:t>service group</w:t>
      </w:r>
      <w:r w:rsidR="008C56FD" w:rsidRPr="00722B21">
        <w:t xml:space="preserve">: see </w:t>
      </w:r>
      <w:r w:rsidR="002E013D" w:rsidRPr="00722B21">
        <w:t>subsection 8</w:t>
      </w:r>
      <w:r w:rsidR="008C56FD" w:rsidRPr="00722B21">
        <w:t>(3).</w:t>
      </w:r>
    </w:p>
    <w:p w14:paraId="691B7F9B" w14:textId="77777777" w:rsidR="00625EDB" w:rsidRPr="00722B21" w:rsidRDefault="00625EDB" w:rsidP="00C26540">
      <w:pPr>
        <w:pStyle w:val="Definition"/>
        <w:rPr>
          <w:i/>
        </w:rPr>
      </w:pPr>
      <w:r w:rsidRPr="00722B21">
        <w:rPr>
          <w:b/>
          <w:i/>
        </w:rPr>
        <w:t>service pension</w:t>
      </w:r>
      <w:r w:rsidRPr="00722B21">
        <w:t xml:space="preserve"> has the meaning given by </w:t>
      </w:r>
      <w:r w:rsidR="002E013D" w:rsidRPr="00722B21">
        <w:t>subsection 5</w:t>
      </w:r>
      <w:r w:rsidRPr="00722B21">
        <w:t xml:space="preserve">Q(1) of the </w:t>
      </w:r>
      <w:r w:rsidRPr="00722B21">
        <w:rPr>
          <w:i/>
        </w:rPr>
        <w:t>Veterans’ Entitlements Act 1986</w:t>
      </w:r>
      <w:r w:rsidRPr="00722B21">
        <w:t>.</w:t>
      </w:r>
    </w:p>
    <w:p w14:paraId="5EFB4861" w14:textId="77777777" w:rsidR="000A6A7B" w:rsidRPr="00722B21" w:rsidRDefault="000A6A7B" w:rsidP="00C26540">
      <w:pPr>
        <w:pStyle w:val="Definition"/>
      </w:pPr>
      <w:r w:rsidRPr="00722B21">
        <w:rPr>
          <w:b/>
          <w:i/>
        </w:rPr>
        <w:t>service type</w:t>
      </w:r>
      <w:r w:rsidR="008C56FD" w:rsidRPr="00722B21">
        <w:t xml:space="preserve">: see </w:t>
      </w:r>
      <w:r w:rsidR="002E013D" w:rsidRPr="00722B21">
        <w:t>subsection 8</w:t>
      </w:r>
      <w:r w:rsidR="008C56FD" w:rsidRPr="00722B21">
        <w:t>(2)</w:t>
      </w:r>
      <w:r w:rsidRPr="00722B21">
        <w:t>.</w:t>
      </w:r>
    </w:p>
    <w:p w14:paraId="6914A0BB" w14:textId="77777777" w:rsidR="00B27075" w:rsidRPr="00722B21" w:rsidRDefault="00B27075" w:rsidP="00C26540">
      <w:pPr>
        <w:pStyle w:val="Definition"/>
      </w:pPr>
      <w:r w:rsidRPr="00722B21">
        <w:rPr>
          <w:b/>
          <w:i/>
        </w:rPr>
        <w:t>SES office or position</w:t>
      </w:r>
      <w:r w:rsidRPr="00722B21">
        <w:t xml:space="preserve"> means an office or position that is held or occupied, or the duties of which are performed, by an SES employee or acting SES employee.</w:t>
      </w:r>
    </w:p>
    <w:p w14:paraId="57670A90" w14:textId="77777777" w:rsidR="000A6A7B" w:rsidRPr="00722B21" w:rsidRDefault="000A6A7B" w:rsidP="00C26540">
      <w:pPr>
        <w:pStyle w:val="Definition"/>
      </w:pPr>
      <w:r w:rsidRPr="00722B21">
        <w:rPr>
          <w:b/>
          <w:i/>
        </w:rPr>
        <w:t>setting</w:t>
      </w:r>
      <w:r w:rsidRPr="00722B21">
        <w:t xml:space="preserve"> means a residential care home or a home or community setting.</w:t>
      </w:r>
    </w:p>
    <w:p w14:paraId="270D0DFB" w14:textId="7D6FAAF2" w:rsidR="00760751" w:rsidRPr="00722B21" w:rsidRDefault="00760751" w:rsidP="00C26540">
      <w:pPr>
        <w:pStyle w:val="Definition"/>
      </w:pPr>
      <w:r w:rsidRPr="00722B21">
        <w:rPr>
          <w:b/>
          <w:bCs/>
          <w:i/>
          <w:iCs/>
        </w:rPr>
        <w:t>short</w:t>
      </w:r>
      <w:r w:rsidR="009A3323">
        <w:rPr>
          <w:b/>
          <w:bCs/>
          <w:i/>
          <w:iCs/>
        </w:rPr>
        <w:noBreakHyphen/>
      </w:r>
      <w:r w:rsidRPr="00722B21">
        <w:rPr>
          <w:b/>
          <w:bCs/>
          <w:i/>
          <w:iCs/>
        </w:rPr>
        <w:t>term funded aged care service</w:t>
      </w:r>
      <w:r w:rsidRPr="00722B21">
        <w:t>, a funded aged care service delivered by a registered provider to an individual is a short</w:t>
      </w:r>
      <w:r w:rsidR="009A3323">
        <w:noBreakHyphen/>
      </w:r>
      <w:r w:rsidRPr="00722B21">
        <w:t>term funded aged care service delivered through a service group if:</w:t>
      </w:r>
    </w:p>
    <w:p w14:paraId="3ADE1D97" w14:textId="0DC4EF84" w:rsidR="00760751" w:rsidRPr="00722B21" w:rsidRDefault="00760751" w:rsidP="00C26540">
      <w:pPr>
        <w:pStyle w:val="paragraph"/>
      </w:pPr>
      <w:r w:rsidRPr="00722B21">
        <w:tab/>
        <w:t>(a)</w:t>
      </w:r>
      <w:r w:rsidRPr="00722B21">
        <w:tab/>
        <w:t>the individual has an access approval in effect for the classification type short</w:t>
      </w:r>
      <w:r w:rsidR="009A3323">
        <w:noBreakHyphen/>
      </w:r>
      <w:r w:rsidRPr="00722B21">
        <w:t>term for the service group; and</w:t>
      </w:r>
    </w:p>
    <w:p w14:paraId="762207AA" w14:textId="77777777" w:rsidR="00760751" w:rsidRPr="00722B21" w:rsidRDefault="00760751" w:rsidP="00C26540">
      <w:pPr>
        <w:pStyle w:val="paragraph"/>
      </w:pPr>
      <w:r w:rsidRPr="00722B21">
        <w:tab/>
        <w:t>(b)</w:t>
      </w:r>
      <w:r w:rsidRPr="00722B21">
        <w:tab/>
        <w:t>the provider has given the System Governor a start notification for delivering funded aged care services on that basis to the individual.</w:t>
      </w:r>
    </w:p>
    <w:p w14:paraId="128CEE7C" w14:textId="77777777" w:rsidR="000A6A7B" w:rsidRPr="00722B21" w:rsidRDefault="000A6A7B" w:rsidP="00C26540">
      <w:pPr>
        <w:pStyle w:val="Definition"/>
      </w:pPr>
      <w:r w:rsidRPr="00722B21">
        <w:rPr>
          <w:b/>
          <w:i/>
        </w:rPr>
        <w:t xml:space="preserve">sickness </w:t>
      </w:r>
      <w:r w:rsidRPr="00722B21">
        <w:t>means an infirmity, illness, disease, incapacity or impairment.</w:t>
      </w:r>
    </w:p>
    <w:p w14:paraId="43A5C9E9" w14:textId="4C2D25F4" w:rsidR="005B75CE" w:rsidRPr="00722B21" w:rsidRDefault="005B75CE" w:rsidP="00C26540">
      <w:pPr>
        <w:pStyle w:val="Definition"/>
      </w:pPr>
      <w:r w:rsidRPr="00722B21">
        <w:rPr>
          <w:b/>
          <w:i/>
        </w:rPr>
        <w:t>significant failure</w:t>
      </w:r>
      <w:r w:rsidR="00562C17" w:rsidRPr="00722B21">
        <w:t>,</w:t>
      </w:r>
      <w:r w:rsidRPr="00722B21">
        <w:t xml:space="preserve"> in relation to the conduct of a registered provider or responsible person of a registered provider: see </w:t>
      </w:r>
      <w:r w:rsidR="002E013D" w:rsidRPr="00722B21">
        <w:t>sub</w:t>
      </w:r>
      <w:r w:rsidR="009A3323">
        <w:t>section 1</w:t>
      </w:r>
      <w:r w:rsidR="00F12A56" w:rsidRPr="00722B21">
        <w:t>9</w:t>
      </w:r>
      <w:r w:rsidR="000819B1" w:rsidRPr="00722B21">
        <w:t>(1).</w:t>
      </w:r>
    </w:p>
    <w:p w14:paraId="4A3FD8B2" w14:textId="0E3D91AA" w:rsidR="00D03931" w:rsidRPr="00722B21" w:rsidRDefault="00D03931" w:rsidP="00C26540">
      <w:pPr>
        <w:pStyle w:val="Definition"/>
      </w:pPr>
      <w:r w:rsidRPr="00722B21">
        <w:rPr>
          <w:b/>
          <w:i/>
        </w:rPr>
        <w:t>social leave</w:t>
      </w:r>
      <w:r w:rsidRPr="00722B21">
        <w:t xml:space="preserve">: see </w:t>
      </w:r>
      <w:r w:rsidR="002E013D" w:rsidRPr="00722B21">
        <w:t>sub</w:t>
      </w:r>
      <w:r w:rsidR="009A3323">
        <w:t>section 2</w:t>
      </w:r>
      <w:r w:rsidR="00F12A56" w:rsidRPr="00722B21">
        <w:t>44</w:t>
      </w:r>
      <w:r w:rsidRPr="00722B21">
        <w:t>(</w:t>
      </w:r>
      <w:r w:rsidR="008A786B" w:rsidRPr="00722B21">
        <w:t>7</w:t>
      </w:r>
      <w:r w:rsidRPr="00722B21">
        <w:t>).</w:t>
      </w:r>
    </w:p>
    <w:p w14:paraId="0E68F178" w14:textId="77777777" w:rsidR="001E3F6B" w:rsidRPr="00722B21" w:rsidRDefault="001E3F6B" w:rsidP="00C26540">
      <w:pPr>
        <w:pStyle w:val="Definition"/>
      </w:pPr>
      <w:bookmarkStart w:id="21" w:name="_Hlk170575979"/>
      <w:bookmarkStart w:id="22" w:name="_Hlk170130978"/>
      <w:r w:rsidRPr="00722B21">
        <w:rPr>
          <w:b/>
          <w:i/>
        </w:rPr>
        <w:t>specialist aged care program</w:t>
      </w:r>
      <w:r w:rsidRPr="00722B21">
        <w:t>, means a Government program for delivering funded aged care services that:</w:t>
      </w:r>
    </w:p>
    <w:p w14:paraId="6B044309" w14:textId="0F3EA264" w:rsidR="001E3F6B" w:rsidRPr="00722B21" w:rsidRDefault="001E3F6B" w:rsidP="00C26540">
      <w:pPr>
        <w:pStyle w:val="paragraph"/>
      </w:pPr>
      <w:r w:rsidRPr="00722B21">
        <w:tab/>
        <w:t>(a)</w:t>
      </w:r>
      <w:r w:rsidRPr="00722B21">
        <w:tab/>
        <w:t xml:space="preserve">is given effect through one or more </w:t>
      </w:r>
      <w:r w:rsidR="00BE39E5" w:rsidRPr="00722B21">
        <w:t xml:space="preserve">agreements or </w:t>
      </w:r>
      <w:r w:rsidRPr="00722B21">
        <w:t xml:space="preserve">arrangements entered into by the Commonwealth under </w:t>
      </w:r>
      <w:r w:rsidR="002E013D" w:rsidRPr="00722B21">
        <w:t>sub</w:t>
      </w:r>
      <w:r w:rsidR="009A3323">
        <w:t>section 2</w:t>
      </w:r>
      <w:r w:rsidR="00F12A56" w:rsidRPr="00722B21">
        <w:t>47</w:t>
      </w:r>
      <w:r w:rsidRPr="00722B21">
        <w:t>(1)</w:t>
      </w:r>
      <w:r w:rsidR="00EC1D3F" w:rsidRPr="00722B21">
        <w:t xml:space="preserve"> or </w:t>
      </w:r>
      <w:r w:rsidR="009A3323">
        <w:t>section 2</w:t>
      </w:r>
      <w:r w:rsidR="00EC1D3F" w:rsidRPr="00722B21">
        <w:t>64</w:t>
      </w:r>
      <w:r w:rsidRPr="00722B21">
        <w:t xml:space="preserve"> for the program; and</w:t>
      </w:r>
    </w:p>
    <w:p w14:paraId="1D8CA430" w14:textId="77777777" w:rsidR="001E3F6B" w:rsidRPr="00722B21" w:rsidRDefault="001E3F6B" w:rsidP="00C26540">
      <w:pPr>
        <w:pStyle w:val="paragraph"/>
      </w:pPr>
      <w:r w:rsidRPr="00722B21">
        <w:tab/>
        <w:t>(b)</w:t>
      </w:r>
      <w:r w:rsidRPr="00722B21">
        <w:tab/>
        <w:t>meets any other requirements prescribed by the rules.</w:t>
      </w:r>
    </w:p>
    <w:bookmarkEnd w:id="21"/>
    <w:bookmarkEnd w:id="22"/>
    <w:p w14:paraId="378378EA" w14:textId="22DC0271" w:rsidR="00D03931" w:rsidRPr="00722B21" w:rsidRDefault="00D03931" w:rsidP="00C26540">
      <w:pPr>
        <w:pStyle w:val="Definition"/>
      </w:pPr>
      <w:r w:rsidRPr="00722B21">
        <w:rPr>
          <w:b/>
          <w:i/>
        </w:rPr>
        <w:t>standard</w:t>
      </w:r>
      <w:r w:rsidRPr="00722B21">
        <w:t xml:space="preserve"> </w:t>
      </w:r>
      <w:r w:rsidRPr="00722B21">
        <w:rPr>
          <w:b/>
          <w:i/>
        </w:rPr>
        <w:t>base provider amount</w:t>
      </w:r>
      <w:r w:rsidRPr="00722B21">
        <w:t xml:space="preserve">: see </w:t>
      </w:r>
      <w:r w:rsidR="002E013D" w:rsidRPr="00722B21">
        <w:t>sub</w:t>
      </w:r>
      <w:r w:rsidR="009A3323">
        <w:t>section 2</w:t>
      </w:r>
      <w:r w:rsidR="00F12A56" w:rsidRPr="00722B21">
        <w:t>42</w:t>
      </w:r>
      <w:r w:rsidRPr="00722B21">
        <w:t>(2).</w:t>
      </w:r>
    </w:p>
    <w:p w14:paraId="49C27AAE" w14:textId="77777777" w:rsidR="00D03931" w:rsidRPr="00722B21" w:rsidRDefault="00D03931" w:rsidP="00C26540">
      <w:pPr>
        <w:pStyle w:val="Definition"/>
      </w:pPr>
      <w:bookmarkStart w:id="23" w:name="_Hlk170121736"/>
      <w:bookmarkStart w:id="24" w:name="_Hlk170129901"/>
      <w:r w:rsidRPr="00722B21">
        <w:rPr>
          <w:b/>
          <w:i/>
        </w:rPr>
        <w:t>start day</w:t>
      </w:r>
      <w:r w:rsidRPr="00722B21">
        <w:t>, for an individual:</w:t>
      </w:r>
    </w:p>
    <w:p w14:paraId="44E93E9A" w14:textId="77777777" w:rsidR="00D03931" w:rsidRPr="00722B21" w:rsidRDefault="00D03931" w:rsidP="00C26540">
      <w:pPr>
        <w:pStyle w:val="paragraph"/>
      </w:pPr>
      <w:r w:rsidRPr="00722B21">
        <w:tab/>
        <w:t>(a)</w:t>
      </w:r>
      <w:r w:rsidRPr="00722B21">
        <w:tab/>
        <w:t>for a classification type for the service group home support, assistive technology or home modifications—means the day a registered provider starts delivering funded aged care services to the individual for the classification type for the service group through a service delivery branch of the registered provider; and</w:t>
      </w:r>
    </w:p>
    <w:p w14:paraId="4313682C" w14:textId="16BDA20D" w:rsidR="00D03931" w:rsidRPr="00722B21" w:rsidRDefault="00D03931" w:rsidP="00C26540">
      <w:pPr>
        <w:pStyle w:val="paragraph"/>
      </w:pPr>
      <w:r w:rsidRPr="00722B21">
        <w:tab/>
      </w:r>
      <w:r w:rsidR="00F911AC">
        <w:t>(b)</w:t>
      </w:r>
      <w:r w:rsidRPr="00722B21">
        <w:tab/>
        <w:t>for a classification type for the service group residential care—means the day a registered provider starts delivering funded aged care services to the individual for the classification type for the service group at an approved residential care home of the registered provider.</w:t>
      </w:r>
    </w:p>
    <w:bookmarkEnd w:id="23"/>
    <w:bookmarkEnd w:id="24"/>
    <w:p w14:paraId="5A902BBC" w14:textId="77777777" w:rsidR="00BD68B3" w:rsidRPr="00722B21" w:rsidRDefault="00BD68B3" w:rsidP="00C26540">
      <w:pPr>
        <w:pStyle w:val="Definition"/>
      </w:pPr>
      <w:r w:rsidRPr="00722B21">
        <w:rPr>
          <w:b/>
          <w:i/>
        </w:rPr>
        <w:t>start notification</w:t>
      </w:r>
      <w:r w:rsidRPr="00722B21">
        <w:t xml:space="preserve">: see </w:t>
      </w:r>
      <w:r w:rsidR="002E013D" w:rsidRPr="00722B21">
        <w:t>paragraph 1</w:t>
      </w:r>
      <w:r w:rsidR="00F12A56" w:rsidRPr="00722B21">
        <w:t>49</w:t>
      </w:r>
      <w:r w:rsidRPr="00722B21">
        <w:t>(b).</w:t>
      </w:r>
    </w:p>
    <w:p w14:paraId="67EABDA3" w14:textId="29614817" w:rsidR="000A6A7B" w:rsidRPr="00722B21" w:rsidRDefault="000A6A7B" w:rsidP="00C26540">
      <w:pPr>
        <w:pStyle w:val="Definition"/>
      </w:pPr>
      <w:r w:rsidRPr="00722B21">
        <w:rPr>
          <w:b/>
          <w:i/>
        </w:rPr>
        <w:t>Statement of Principles</w:t>
      </w:r>
      <w:r w:rsidRPr="00722B21">
        <w:t xml:space="preserve"> means the principles in </w:t>
      </w:r>
      <w:r w:rsidR="009A3323">
        <w:t>section 2</w:t>
      </w:r>
      <w:r w:rsidR="00F12A56" w:rsidRPr="00722B21">
        <w:t>5</w:t>
      </w:r>
      <w:r w:rsidRPr="00722B21">
        <w:t>.</w:t>
      </w:r>
    </w:p>
    <w:p w14:paraId="3379F719" w14:textId="60870E37" w:rsidR="000A6A7B" w:rsidRPr="00722B21" w:rsidRDefault="000A6A7B" w:rsidP="00C26540">
      <w:pPr>
        <w:pStyle w:val="Definition"/>
      </w:pPr>
      <w:r w:rsidRPr="00722B21">
        <w:rPr>
          <w:b/>
          <w:i/>
        </w:rPr>
        <w:t>Statement of Rights</w:t>
      </w:r>
      <w:r w:rsidRPr="00722B21">
        <w:t xml:space="preserve"> means the rights in </w:t>
      </w:r>
      <w:r w:rsidR="009A3323">
        <w:t>section 2</w:t>
      </w:r>
      <w:r w:rsidR="00F12A56" w:rsidRPr="00722B21">
        <w:t>3</w:t>
      </w:r>
      <w:r w:rsidRPr="00722B21">
        <w:t>.</w:t>
      </w:r>
    </w:p>
    <w:p w14:paraId="69094E99" w14:textId="09CFA737" w:rsidR="00D03931" w:rsidRPr="00722B21" w:rsidRDefault="00D03931" w:rsidP="00C26540">
      <w:pPr>
        <w:pStyle w:val="Definition"/>
      </w:pPr>
      <w:r w:rsidRPr="00722B21">
        <w:rPr>
          <w:b/>
          <w:i/>
        </w:rPr>
        <w:t>statutory funding condition</w:t>
      </w:r>
      <w:r w:rsidRPr="00722B21">
        <w:t xml:space="preserve"> has the meaning given by </w:t>
      </w:r>
      <w:r w:rsidR="009A3323">
        <w:t>section 2</w:t>
      </w:r>
      <w:r w:rsidR="00F12A56" w:rsidRPr="00722B21">
        <w:t>67</w:t>
      </w:r>
      <w:r w:rsidRPr="00722B21">
        <w:t>.</w:t>
      </w:r>
    </w:p>
    <w:p w14:paraId="25193F97" w14:textId="77777777" w:rsidR="00D03931" w:rsidRPr="00722B21" w:rsidRDefault="00D03931" w:rsidP="00C26540">
      <w:pPr>
        <w:pStyle w:val="Definition"/>
      </w:pPr>
      <w:r w:rsidRPr="00722B21">
        <w:rPr>
          <w:b/>
          <w:i/>
        </w:rPr>
        <w:t>subsidy</w:t>
      </w:r>
      <w:r w:rsidRPr="00722B21">
        <w:t xml:space="preserve"> means any of the following:</w:t>
      </w:r>
    </w:p>
    <w:p w14:paraId="54A94EEF" w14:textId="4D97BFA0" w:rsidR="00D03931" w:rsidRPr="00722B21" w:rsidRDefault="00D03931" w:rsidP="00C26540">
      <w:pPr>
        <w:pStyle w:val="paragraph"/>
      </w:pPr>
      <w:r w:rsidRPr="00722B21">
        <w:tab/>
        <w:t>(a)</w:t>
      </w:r>
      <w:r w:rsidRPr="00722B21">
        <w:tab/>
        <w:t>person</w:t>
      </w:r>
      <w:r w:rsidR="009A3323">
        <w:noBreakHyphen/>
      </w:r>
      <w:r w:rsidRPr="00722B21">
        <w:t>centred subsidy;</w:t>
      </w:r>
    </w:p>
    <w:p w14:paraId="7E4600CF" w14:textId="62156A08" w:rsidR="00D03931" w:rsidRPr="00722B21" w:rsidRDefault="00D03931" w:rsidP="00C26540">
      <w:pPr>
        <w:pStyle w:val="paragraph"/>
      </w:pPr>
      <w:r w:rsidRPr="00722B21">
        <w:tab/>
        <w:t>(b)</w:t>
      </w:r>
      <w:r w:rsidRPr="00722B21">
        <w:tab/>
        <w:t>provider</w:t>
      </w:r>
      <w:r w:rsidR="009A3323">
        <w:noBreakHyphen/>
      </w:r>
      <w:r w:rsidRPr="00722B21">
        <w:t>based subsidy;</w:t>
      </w:r>
    </w:p>
    <w:p w14:paraId="2E681097" w14:textId="2AE5EE62" w:rsidR="00F56300" w:rsidRPr="00722B21" w:rsidRDefault="00F56300" w:rsidP="00F56300">
      <w:pPr>
        <w:pStyle w:val="paragraph"/>
      </w:pPr>
      <w:r w:rsidRPr="00722B21">
        <w:tab/>
        <w:t>(ba)</w:t>
      </w:r>
      <w:r w:rsidRPr="00722B21">
        <w:tab/>
        <w:t xml:space="preserve">subsidy referred to in </w:t>
      </w:r>
      <w:r w:rsidR="009A3323">
        <w:t>section 2</w:t>
      </w:r>
      <w:r w:rsidRPr="00722B21">
        <w:t>42A;</w:t>
      </w:r>
    </w:p>
    <w:p w14:paraId="5E9A0B2B" w14:textId="074016F0" w:rsidR="00D03931" w:rsidRPr="00722B21" w:rsidRDefault="00D03931" w:rsidP="00C26540">
      <w:pPr>
        <w:pStyle w:val="paragraph"/>
      </w:pPr>
      <w:r w:rsidRPr="00722B21">
        <w:tab/>
        <w:t>(c)</w:t>
      </w:r>
      <w:r w:rsidRPr="00722B21">
        <w:tab/>
        <w:t xml:space="preserve">subsidy referred to in </w:t>
      </w:r>
      <w:r w:rsidR="009A3323">
        <w:t>section 2</w:t>
      </w:r>
      <w:r w:rsidR="00F12A56" w:rsidRPr="00722B21">
        <w:t>48</w:t>
      </w:r>
      <w:r w:rsidRPr="00722B21">
        <w:t>.</w:t>
      </w:r>
    </w:p>
    <w:p w14:paraId="56AB6821" w14:textId="77777777" w:rsidR="00D03931" w:rsidRPr="00722B21" w:rsidRDefault="00D03931" w:rsidP="00C26540">
      <w:pPr>
        <w:pStyle w:val="Definition"/>
      </w:pPr>
      <w:r w:rsidRPr="00722B21">
        <w:rPr>
          <w:b/>
          <w:i/>
        </w:rPr>
        <w:t>subsidy basis</w:t>
      </w:r>
      <w:r w:rsidRPr="00722B21">
        <w:t>, for the delivery of a funded aged care service, means any of the following:</w:t>
      </w:r>
    </w:p>
    <w:p w14:paraId="08C6AF54" w14:textId="77777777" w:rsidR="00D03931" w:rsidRPr="00722B21" w:rsidRDefault="00D03931" w:rsidP="00C26540">
      <w:pPr>
        <w:pStyle w:val="paragraph"/>
      </w:pPr>
      <w:r w:rsidRPr="00722B21">
        <w:tab/>
        <w:t>(a)</w:t>
      </w:r>
      <w:r w:rsidRPr="00722B21">
        <w:tab/>
        <w:t>efficient price;</w:t>
      </w:r>
    </w:p>
    <w:p w14:paraId="4940EE3A" w14:textId="77777777" w:rsidR="00D03931" w:rsidRPr="00722B21" w:rsidRDefault="00D03931" w:rsidP="00C26540">
      <w:pPr>
        <w:pStyle w:val="paragraph"/>
      </w:pPr>
      <w:r w:rsidRPr="00722B21">
        <w:tab/>
        <w:t>(b)</w:t>
      </w:r>
      <w:r w:rsidRPr="00722B21">
        <w:tab/>
        <w:t>unit price;</w:t>
      </w:r>
    </w:p>
    <w:p w14:paraId="5AFFF033" w14:textId="77777777" w:rsidR="00D03931" w:rsidRPr="00722B21" w:rsidRDefault="00D03931" w:rsidP="00C26540">
      <w:pPr>
        <w:pStyle w:val="paragraph"/>
      </w:pPr>
      <w:r w:rsidRPr="00722B21">
        <w:tab/>
        <w:t>(c)</w:t>
      </w:r>
      <w:r w:rsidRPr="00722B21">
        <w:tab/>
        <w:t>cost.</w:t>
      </w:r>
    </w:p>
    <w:p w14:paraId="27AEB928" w14:textId="0E922661" w:rsidR="000A6A7B" w:rsidRPr="00722B21" w:rsidRDefault="000A6A7B" w:rsidP="00C26540">
      <w:pPr>
        <w:pStyle w:val="Definition"/>
      </w:pPr>
      <w:r w:rsidRPr="00722B21">
        <w:rPr>
          <w:b/>
          <w:i/>
        </w:rPr>
        <w:t>suitability matter</w:t>
      </w:r>
      <w:r w:rsidRPr="00722B21">
        <w:t xml:space="preserve"> in relation to an individual: see </w:t>
      </w:r>
      <w:r w:rsidR="009A3323">
        <w:t>section 1</w:t>
      </w:r>
      <w:r w:rsidR="00F12A56" w:rsidRPr="00722B21">
        <w:t>3</w:t>
      </w:r>
      <w:r w:rsidRPr="00722B21">
        <w:t>.</w:t>
      </w:r>
    </w:p>
    <w:p w14:paraId="75020B32" w14:textId="77777777" w:rsidR="000A6A7B" w:rsidRPr="00722B21" w:rsidRDefault="000A6A7B" w:rsidP="00C26540">
      <w:pPr>
        <w:pStyle w:val="Definition"/>
      </w:pPr>
      <w:r w:rsidRPr="00722B21">
        <w:rPr>
          <w:b/>
          <w:i/>
        </w:rPr>
        <w:t>supporter</w:t>
      </w:r>
      <w:r w:rsidRPr="00722B21">
        <w:t xml:space="preserve">, of an individual, means a person </w:t>
      </w:r>
      <w:r w:rsidR="00660ED4" w:rsidRPr="00722B21">
        <w:t>registered</w:t>
      </w:r>
      <w:r w:rsidRPr="00722B21">
        <w:t xml:space="preserve"> as a supporter of the individual under </w:t>
      </w:r>
      <w:r w:rsidR="002E013D" w:rsidRPr="00722B21">
        <w:t>section 3</w:t>
      </w:r>
      <w:r w:rsidR="00F12A56" w:rsidRPr="00722B21">
        <w:t>7</w:t>
      </w:r>
      <w:r w:rsidRPr="00722B21">
        <w:t>.</w:t>
      </w:r>
    </w:p>
    <w:p w14:paraId="6A746AEF" w14:textId="3063D8E9" w:rsidR="00FC03EF" w:rsidRPr="00722B21" w:rsidRDefault="00FC03EF" w:rsidP="00C26540">
      <w:pPr>
        <w:pStyle w:val="Definition"/>
      </w:pPr>
      <w:r w:rsidRPr="00722B21">
        <w:rPr>
          <w:b/>
          <w:i/>
        </w:rPr>
        <w:t>systematic pattern of conduct</w:t>
      </w:r>
      <w:r w:rsidR="00562C17" w:rsidRPr="00722B21">
        <w:t xml:space="preserve">, in relation to the conduct of a registered provider or responsible person of a registered provider: see </w:t>
      </w:r>
      <w:r w:rsidR="002E013D" w:rsidRPr="00722B21">
        <w:t>sub</w:t>
      </w:r>
      <w:r w:rsidR="009A3323">
        <w:t>section 1</w:t>
      </w:r>
      <w:r w:rsidR="00F12A56" w:rsidRPr="00722B21">
        <w:t>9</w:t>
      </w:r>
      <w:r w:rsidR="00562C17" w:rsidRPr="00722B21">
        <w:t>(2).</w:t>
      </w:r>
    </w:p>
    <w:p w14:paraId="0F3730B6" w14:textId="77777777" w:rsidR="000A6A7B" w:rsidRPr="00722B21" w:rsidRDefault="000A6A7B" w:rsidP="00C26540">
      <w:pPr>
        <w:pStyle w:val="Definition"/>
      </w:pPr>
      <w:r w:rsidRPr="00722B21">
        <w:rPr>
          <w:b/>
          <w:i/>
        </w:rPr>
        <w:t>System Governor</w:t>
      </w:r>
      <w:r w:rsidRPr="00722B21">
        <w:t xml:space="preserve"> means the Secretary of the Department.</w:t>
      </w:r>
    </w:p>
    <w:p w14:paraId="53548072" w14:textId="77777777" w:rsidR="000A6A7B" w:rsidRPr="00722B21" w:rsidRDefault="000A6A7B" w:rsidP="00C26540">
      <w:pPr>
        <w:pStyle w:val="Definition"/>
        <w:rPr>
          <w:b/>
          <w:i/>
        </w:rPr>
      </w:pPr>
      <w:bookmarkStart w:id="25" w:name="_Hlk148871450"/>
      <w:r w:rsidRPr="00722B21">
        <w:rPr>
          <w:b/>
          <w:i/>
        </w:rPr>
        <w:t>this Act</w:t>
      </w:r>
      <w:r w:rsidRPr="00722B21">
        <w:rPr>
          <w:i/>
        </w:rPr>
        <w:t xml:space="preserve"> </w:t>
      </w:r>
      <w:r w:rsidRPr="00722B21">
        <w:t>includes:</w:t>
      </w:r>
    </w:p>
    <w:p w14:paraId="6BD07672" w14:textId="77777777" w:rsidR="000A6A7B" w:rsidRPr="00722B21" w:rsidRDefault="000A6A7B" w:rsidP="00C26540">
      <w:pPr>
        <w:pStyle w:val="paragraph"/>
      </w:pPr>
      <w:r w:rsidRPr="00722B21">
        <w:tab/>
        <w:t>(a)</w:t>
      </w:r>
      <w:r w:rsidRPr="00722B21">
        <w:tab/>
      </w:r>
      <w:r w:rsidR="00E06539" w:rsidRPr="00722B21">
        <w:t xml:space="preserve">legislative </w:t>
      </w:r>
      <w:r w:rsidRPr="00722B21">
        <w:t>instruments made under this Act; and</w:t>
      </w:r>
    </w:p>
    <w:p w14:paraId="375CD5DF" w14:textId="77777777" w:rsidR="000A6A7B" w:rsidRPr="00722B21" w:rsidRDefault="000A6A7B" w:rsidP="00C26540">
      <w:pPr>
        <w:pStyle w:val="paragraph"/>
      </w:pPr>
      <w:r w:rsidRPr="00722B21">
        <w:tab/>
        <w:t>(b)</w:t>
      </w:r>
      <w:r w:rsidRPr="00722B21">
        <w:tab/>
        <w:t>the Regulatory Powers Act as it applies in relation to this Act.</w:t>
      </w:r>
      <w:bookmarkEnd w:id="25"/>
    </w:p>
    <w:p w14:paraId="7F85998F" w14:textId="77777777" w:rsidR="00D03931" w:rsidRPr="00722B21" w:rsidRDefault="00D03931" w:rsidP="00C26540">
      <w:pPr>
        <w:pStyle w:val="Definition"/>
      </w:pPr>
      <w:r w:rsidRPr="00722B21">
        <w:rPr>
          <w:b/>
          <w:i/>
        </w:rPr>
        <w:t>tier amount</w:t>
      </w:r>
      <w:r w:rsidRPr="00722B21">
        <w:t xml:space="preserve"> for an individual for an account period:</w:t>
      </w:r>
    </w:p>
    <w:p w14:paraId="43610314" w14:textId="23A77084" w:rsidR="00D03931" w:rsidRPr="00722B21" w:rsidRDefault="00D03931" w:rsidP="00C26540">
      <w:pPr>
        <w:pStyle w:val="paragraph"/>
      </w:pPr>
      <w:r w:rsidRPr="00722B21">
        <w:tab/>
        <w:t>(a)</w:t>
      </w:r>
      <w:r w:rsidRPr="00722B21">
        <w:tab/>
        <w:t xml:space="preserve">for the service group </w:t>
      </w:r>
      <w:r w:rsidR="003F0F99" w:rsidRPr="00722B21">
        <w:t>assistive technology</w:t>
      </w:r>
      <w:r w:rsidRPr="00722B21">
        <w:t xml:space="preserve">—see </w:t>
      </w:r>
      <w:r w:rsidR="009A3323">
        <w:t>section 2</w:t>
      </w:r>
      <w:r w:rsidR="00F12A56" w:rsidRPr="00722B21">
        <w:t>12</w:t>
      </w:r>
      <w:r w:rsidRPr="00722B21">
        <w:t>; and</w:t>
      </w:r>
    </w:p>
    <w:p w14:paraId="7BBFE11E" w14:textId="743BEDAA" w:rsidR="00D03931" w:rsidRPr="00722B21" w:rsidRDefault="00D03931" w:rsidP="00C26540">
      <w:pPr>
        <w:pStyle w:val="paragraph"/>
      </w:pPr>
      <w:r w:rsidRPr="00722B21">
        <w:tab/>
        <w:t>(b)</w:t>
      </w:r>
      <w:r w:rsidRPr="00722B21">
        <w:tab/>
        <w:t xml:space="preserve">for the service group home modifications—see </w:t>
      </w:r>
      <w:r w:rsidR="009A3323">
        <w:t>section 2</w:t>
      </w:r>
      <w:r w:rsidR="00F12A56" w:rsidRPr="00722B21">
        <w:t>21</w:t>
      </w:r>
      <w:r w:rsidRPr="00722B21">
        <w:t>.</w:t>
      </w:r>
    </w:p>
    <w:p w14:paraId="0B2C2759" w14:textId="77777777" w:rsidR="00D03931" w:rsidRPr="00722B21" w:rsidRDefault="00D03931" w:rsidP="00C26540">
      <w:pPr>
        <w:pStyle w:val="Definition"/>
        <w:rPr>
          <w:lang w:eastAsia="en-US"/>
        </w:rPr>
      </w:pPr>
      <w:r w:rsidRPr="00722B21">
        <w:rPr>
          <w:b/>
          <w:i/>
        </w:rPr>
        <w:t>total assessable income free area</w:t>
      </w:r>
      <w:r w:rsidRPr="00722B21">
        <w:t xml:space="preserve">: see </w:t>
      </w:r>
      <w:r w:rsidR="002E013D" w:rsidRPr="00722B21">
        <w:t>subsection 3</w:t>
      </w:r>
      <w:r w:rsidR="00F12A56" w:rsidRPr="00722B21">
        <w:rPr>
          <w:lang w:eastAsia="en-US"/>
        </w:rPr>
        <w:t>19</w:t>
      </w:r>
      <w:r w:rsidRPr="00722B21">
        <w:rPr>
          <w:lang w:eastAsia="en-US"/>
        </w:rPr>
        <w:t>(2).</w:t>
      </w:r>
    </w:p>
    <w:p w14:paraId="37EE4717" w14:textId="322C8EC6" w:rsidR="00AD094A" w:rsidRPr="00722B21" w:rsidRDefault="00AD094A" w:rsidP="00C26540">
      <w:pPr>
        <w:pStyle w:val="Definition"/>
      </w:pPr>
      <w:r w:rsidRPr="00722B21">
        <w:rPr>
          <w:b/>
          <w:i/>
        </w:rPr>
        <w:t xml:space="preserve">Transition Care Program </w:t>
      </w:r>
      <w:r w:rsidRPr="00722B21">
        <w:t xml:space="preserve">means a specialist aged care program given effect through one or more </w:t>
      </w:r>
      <w:r w:rsidR="00BE39E5" w:rsidRPr="00722B21">
        <w:t>agreements</w:t>
      </w:r>
      <w:r w:rsidRPr="00722B21">
        <w:t xml:space="preserve"> entered into by the Commonwealth under </w:t>
      </w:r>
      <w:r w:rsidR="009A3323">
        <w:t>paragraph 2</w:t>
      </w:r>
      <w:r w:rsidR="00F12A56" w:rsidRPr="00722B21">
        <w:t>47</w:t>
      </w:r>
      <w:r w:rsidRPr="00722B21">
        <w:t>(1)</w:t>
      </w:r>
      <w:r w:rsidR="00BE39E5" w:rsidRPr="00722B21">
        <w:t>(b)</w:t>
      </w:r>
      <w:r w:rsidRPr="00722B21">
        <w:t xml:space="preserve"> for the purpose of the delivery of funded aged care services to individuals with access approvals in effect for the classification type hospital transition for a service group.</w:t>
      </w:r>
    </w:p>
    <w:p w14:paraId="388369EE" w14:textId="77777777" w:rsidR="00EB6105" w:rsidRPr="00722B21" w:rsidRDefault="00EB6105" w:rsidP="00C26540">
      <w:pPr>
        <w:pStyle w:val="Definition"/>
      </w:pPr>
      <w:r w:rsidRPr="00722B21">
        <w:rPr>
          <w:b/>
          <w:i/>
        </w:rPr>
        <w:t>transition time</w:t>
      </w:r>
      <w:r w:rsidRPr="00722B21">
        <w:t xml:space="preserve"> means the time this Act commences.</w:t>
      </w:r>
    </w:p>
    <w:p w14:paraId="4B2A1B51" w14:textId="77777777" w:rsidR="00D03931" w:rsidRPr="00722B21" w:rsidRDefault="00D03931" w:rsidP="00C26540">
      <w:pPr>
        <w:pStyle w:val="Definition"/>
        <w:rPr>
          <w:i/>
        </w:rPr>
      </w:pPr>
      <w:r w:rsidRPr="00722B21">
        <w:rPr>
          <w:b/>
          <w:i/>
        </w:rPr>
        <w:t>unit price</w:t>
      </w:r>
      <w:r w:rsidRPr="00722B21">
        <w:t>, for the delivery of a funded aged care service, is the amount prescribed by the rules.</w:t>
      </w:r>
    </w:p>
    <w:p w14:paraId="5BA33E5F" w14:textId="01478335" w:rsidR="00EB6105" w:rsidRPr="00722B21" w:rsidRDefault="00EB6105" w:rsidP="00C26540">
      <w:pPr>
        <w:pStyle w:val="Definition"/>
      </w:pPr>
      <w:r w:rsidRPr="00722B21">
        <w:rPr>
          <w:b/>
          <w:i/>
        </w:rPr>
        <w:t>unspent care recipient portion</w:t>
      </w:r>
      <w:r w:rsidRPr="00722B21">
        <w:t xml:space="preserve">, for an individual: see </w:t>
      </w:r>
      <w:r w:rsidR="009A3323">
        <w:t>section 2</w:t>
      </w:r>
      <w:r w:rsidRPr="00722B21">
        <w:t>73A.</w:t>
      </w:r>
    </w:p>
    <w:p w14:paraId="209CBBD3" w14:textId="0945447C" w:rsidR="00EB6105" w:rsidRPr="00722B21" w:rsidRDefault="00EB6105" w:rsidP="00C26540">
      <w:pPr>
        <w:pStyle w:val="Definition"/>
      </w:pPr>
      <w:r w:rsidRPr="00722B21">
        <w:rPr>
          <w:b/>
          <w:i/>
        </w:rPr>
        <w:t>unspent Commonwealth portion</w:t>
      </w:r>
      <w:r w:rsidRPr="00722B21">
        <w:t xml:space="preserve">, for an individual: see </w:t>
      </w:r>
      <w:r w:rsidR="009A3323">
        <w:t>section 2</w:t>
      </w:r>
      <w:r w:rsidRPr="00722B21">
        <w:t>26A.</w:t>
      </w:r>
    </w:p>
    <w:p w14:paraId="2966C3BA" w14:textId="77777777" w:rsidR="000F485B" w:rsidRPr="00722B21" w:rsidRDefault="000F485B" w:rsidP="00C26540">
      <w:pPr>
        <w:pStyle w:val="Definition"/>
      </w:pPr>
      <w:r w:rsidRPr="00722B21">
        <w:rPr>
          <w:b/>
          <w:i/>
        </w:rPr>
        <w:t>use,</w:t>
      </w:r>
      <w:r w:rsidRPr="00722B21">
        <w:t xml:space="preserve"> in relation to information, includes make a record of.</w:t>
      </w:r>
    </w:p>
    <w:p w14:paraId="666F6D1E" w14:textId="77777777" w:rsidR="00D03931" w:rsidRPr="00722B21" w:rsidRDefault="00D03931" w:rsidP="00C26540">
      <w:pPr>
        <w:pStyle w:val="Definition"/>
      </w:pPr>
      <w:r w:rsidRPr="00722B21">
        <w:rPr>
          <w:b/>
          <w:i/>
        </w:rPr>
        <w:t>veteran payment</w:t>
      </w:r>
      <w:r w:rsidRPr="00722B21">
        <w:t xml:space="preserve"> has the meaning given by </w:t>
      </w:r>
      <w:r w:rsidR="002E013D" w:rsidRPr="00722B21">
        <w:t>subsection 5</w:t>
      </w:r>
      <w:r w:rsidRPr="00722B21">
        <w:t xml:space="preserve">Q(1) of the </w:t>
      </w:r>
      <w:r w:rsidRPr="00722B21">
        <w:rPr>
          <w:i/>
        </w:rPr>
        <w:t>Veterans’ Entitlements Act 1986</w:t>
      </w:r>
      <w:r w:rsidRPr="00722B21">
        <w:t>.</w:t>
      </w:r>
    </w:p>
    <w:p w14:paraId="5BB9FABA" w14:textId="77777777" w:rsidR="007B2E2C" w:rsidRPr="00722B21" w:rsidRDefault="007B2E2C" w:rsidP="00C26540">
      <w:pPr>
        <w:pStyle w:val="Definition"/>
      </w:pPr>
      <w:r w:rsidRPr="00722B21">
        <w:rPr>
          <w:b/>
          <w:i/>
        </w:rPr>
        <w:t>visitor</w:t>
      </w:r>
      <w:r w:rsidRPr="00722B21">
        <w:t xml:space="preserve"> includes an aged care volunteer visitor.</w:t>
      </w:r>
    </w:p>
    <w:p w14:paraId="08D4A1D1" w14:textId="2362B775" w:rsidR="000A6A7B" w:rsidRPr="00722B21" w:rsidRDefault="009A3323" w:rsidP="00C26540">
      <w:pPr>
        <w:pStyle w:val="ActHead3"/>
        <w:pageBreakBefore/>
      </w:pPr>
      <w:bookmarkStart w:id="26" w:name="_Toc212631296"/>
      <w:r w:rsidRPr="009A3323">
        <w:rPr>
          <w:rStyle w:val="CharDivNo"/>
        </w:rPr>
        <w:t>Division 2</w:t>
      </w:r>
      <w:r w:rsidR="000A6A7B" w:rsidRPr="00722B21">
        <w:t>—</w:t>
      </w:r>
      <w:r w:rsidR="000A6A7B" w:rsidRPr="009A3323">
        <w:rPr>
          <w:rStyle w:val="CharDivText"/>
        </w:rPr>
        <w:t>Key concepts</w:t>
      </w:r>
      <w:bookmarkEnd w:id="26"/>
    </w:p>
    <w:p w14:paraId="60508625" w14:textId="77777777" w:rsidR="00386A44" w:rsidRPr="00722B21" w:rsidRDefault="00F12A56" w:rsidP="00C26540">
      <w:pPr>
        <w:pStyle w:val="ActHead5"/>
      </w:pPr>
      <w:bookmarkStart w:id="27" w:name="_Toc212631297"/>
      <w:r w:rsidRPr="009A3323">
        <w:rPr>
          <w:rStyle w:val="CharSectno"/>
        </w:rPr>
        <w:t>8</w:t>
      </w:r>
      <w:r w:rsidR="00386A44" w:rsidRPr="00722B21">
        <w:t xml:space="preserve">  Aged care service list</w:t>
      </w:r>
      <w:bookmarkEnd w:id="27"/>
    </w:p>
    <w:p w14:paraId="0C3734A1" w14:textId="77777777" w:rsidR="00386A44" w:rsidRPr="00722B21" w:rsidRDefault="00386A44" w:rsidP="00C26540">
      <w:pPr>
        <w:pStyle w:val="subsection"/>
      </w:pPr>
      <w:r w:rsidRPr="00722B21">
        <w:tab/>
        <w:t>(1)</w:t>
      </w:r>
      <w:r w:rsidRPr="00722B21">
        <w:rPr>
          <w:b/>
          <w:i/>
        </w:rPr>
        <w:tab/>
      </w:r>
      <w:r w:rsidRPr="00722B21">
        <w:t>The rules must prescribe a list of services for which funding may be payable under this Act. The rules must:</w:t>
      </w:r>
    </w:p>
    <w:p w14:paraId="3CEAA947" w14:textId="77777777" w:rsidR="00386A44" w:rsidRPr="00722B21" w:rsidRDefault="00386A44" w:rsidP="00C26540">
      <w:pPr>
        <w:pStyle w:val="paragraph"/>
      </w:pPr>
      <w:r w:rsidRPr="00722B21">
        <w:tab/>
        <w:t>(a)</w:t>
      </w:r>
      <w:r w:rsidRPr="00722B21">
        <w:tab/>
        <w:t>list each service; and</w:t>
      </w:r>
    </w:p>
    <w:p w14:paraId="116CE9C1" w14:textId="77777777" w:rsidR="00386A44" w:rsidRPr="00722B21" w:rsidRDefault="00386A44" w:rsidP="00C26540">
      <w:pPr>
        <w:pStyle w:val="paragraph"/>
      </w:pPr>
      <w:r w:rsidRPr="00722B21">
        <w:tab/>
        <w:t>(b)</w:t>
      </w:r>
      <w:r w:rsidRPr="00722B21">
        <w:tab/>
        <w:t>describe each service; and</w:t>
      </w:r>
    </w:p>
    <w:p w14:paraId="1A50463D" w14:textId="77777777" w:rsidR="00386A44" w:rsidRPr="00722B21" w:rsidRDefault="00386A44" w:rsidP="00C26540">
      <w:pPr>
        <w:pStyle w:val="paragraph"/>
      </w:pPr>
      <w:r w:rsidRPr="00722B21">
        <w:tab/>
        <w:t>(c)</w:t>
      </w:r>
      <w:r w:rsidRPr="00722B21">
        <w:tab/>
        <w:t>specify the service type that the service is in; and</w:t>
      </w:r>
    </w:p>
    <w:p w14:paraId="14A363AF" w14:textId="77777777" w:rsidR="00386A44" w:rsidRPr="00722B21" w:rsidRDefault="00386A44" w:rsidP="00C26540">
      <w:pPr>
        <w:pStyle w:val="paragraph"/>
      </w:pPr>
      <w:r w:rsidRPr="00722B21">
        <w:tab/>
        <w:t>(d)</w:t>
      </w:r>
      <w:r w:rsidRPr="00722B21">
        <w:tab/>
        <w:t>specify the service group that the service type is in; and</w:t>
      </w:r>
    </w:p>
    <w:p w14:paraId="5B33FC07" w14:textId="77777777" w:rsidR="00386A44" w:rsidRPr="00722B21" w:rsidRDefault="00386A44" w:rsidP="00C26540">
      <w:pPr>
        <w:pStyle w:val="paragraph"/>
      </w:pPr>
      <w:r w:rsidRPr="00722B21">
        <w:tab/>
        <w:t>(e)</w:t>
      </w:r>
      <w:r w:rsidRPr="00722B21">
        <w:tab/>
      </w:r>
      <w:r w:rsidRPr="00722B21">
        <w:rPr>
          <w:szCs w:val="22"/>
          <w:lang w:eastAsia="en-US"/>
        </w:rPr>
        <w:t xml:space="preserve">specify, for the service groups home support, assistive technology and home modifications, that all service types </w:t>
      </w:r>
      <w:r w:rsidRPr="00722B21">
        <w:t xml:space="preserve">in </w:t>
      </w:r>
      <w:r w:rsidRPr="00722B21">
        <w:rPr>
          <w:szCs w:val="22"/>
          <w:lang w:eastAsia="en-US"/>
        </w:rPr>
        <w:t>those service groups must be delivered in a home or community setting; and</w:t>
      </w:r>
    </w:p>
    <w:p w14:paraId="74586F02" w14:textId="77777777" w:rsidR="00386A44" w:rsidRPr="00722B21" w:rsidRDefault="00386A44" w:rsidP="00C26540">
      <w:pPr>
        <w:pStyle w:val="paragraph"/>
      </w:pPr>
      <w:r w:rsidRPr="00722B21">
        <w:tab/>
        <w:t>(f)</w:t>
      </w:r>
      <w:r w:rsidRPr="00722B21">
        <w:tab/>
      </w:r>
      <w:r w:rsidRPr="00722B21">
        <w:rPr>
          <w:szCs w:val="22"/>
          <w:lang w:eastAsia="en-US"/>
        </w:rPr>
        <w:t xml:space="preserve">specify, for the service group residential care, that all service types </w:t>
      </w:r>
      <w:r w:rsidRPr="00722B21">
        <w:t xml:space="preserve">in </w:t>
      </w:r>
      <w:r w:rsidRPr="00722B21">
        <w:rPr>
          <w:szCs w:val="22"/>
          <w:lang w:eastAsia="en-US"/>
        </w:rPr>
        <w:t>the service group must be delivered in a residential care home</w:t>
      </w:r>
      <w:r w:rsidRPr="00722B21">
        <w:t>; and</w:t>
      </w:r>
    </w:p>
    <w:p w14:paraId="7FA79117" w14:textId="54B38C97" w:rsidR="00386A44" w:rsidRPr="00722B21" w:rsidRDefault="00386A44" w:rsidP="00C26540">
      <w:pPr>
        <w:pStyle w:val="paragraph"/>
      </w:pPr>
      <w:r w:rsidRPr="00722B21">
        <w:tab/>
        <w:t>(g)</w:t>
      </w:r>
      <w:r w:rsidRPr="00722B21">
        <w:tab/>
        <w:t xml:space="preserve">specify, for each service that is in a service type (other than a service type referred to in </w:t>
      </w:r>
      <w:r w:rsidR="009A3323">
        <w:t>paragraph (</w:t>
      </w:r>
      <w:r w:rsidRPr="00722B21">
        <w:t>i)) that is specified as a service type that is in the service group home support, assistive technology or home modifications:</w:t>
      </w:r>
    </w:p>
    <w:p w14:paraId="5A7618D0" w14:textId="77777777" w:rsidR="00386A44" w:rsidRPr="00722B21" w:rsidRDefault="00386A44" w:rsidP="00C26540">
      <w:pPr>
        <w:pStyle w:val="paragraphsub"/>
      </w:pPr>
      <w:r w:rsidRPr="00722B21">
        <w:tab/>
        <w:t>(i)</w:t>
      </w:r>
      <w:r w:rsidRPr="00722B21">
        <w:tab/>
        <w:t>the means testing category for the service; and</w:t>
      </w:r>
    </w:p>
    <w:p w14:paraId="7FA2CE55" w14:textId="77777777" w:rsidR="00386A44" w:rsidRPr="00722B21" w:rsidRDefault="00386A44" w:rsidP="00C26540">
      <w:pPr>
        <w:pStyle w:val="paragraphsub"/>
      </w:pPr>
      <w:r w:rsidRPr="00722B21">
        <w:tab/>
        <w:t>(ii)</w:t>
      </w:r>
      <w:r w:rsidRPr="00722B21">
        <w:tab/>
        <w:t>the subsidy basis for the service; and</w:t>
      </w:r>
    </w:p>
    <w:p w14:paraId="23D28CDD" w14:textId="77777777" w:rsidR="00386A44" w:rsidRPr="00722B21" w:rsidRDefault="00386A44" w:rsidP="00C26540">
      <w:pPr>
        <w:pStyle w:val="paragraphsub"/>
      </w:pPr>
      <w:r w:rsidRPr="00722B21">
        <w:tab/>
        <w:t>(iii)</w:t>
      </w:r>
      <w:r w:rsidRPr="00722B21">
        <w:tab/>
        <w:t>if the subsidy basis for the service is efficient price or unit price—the base efficient price or base unit price for the service; and</w:t>
      </w:r>
    </w:p>
    <w:p w14:paraId="5F72C908" w14:textId="77777777" w:rsidR="00386A44" w:rsidRPr="00722B21" w:rsidRDefault="00386A44" w:rsidP="00C26540">
      <w:pPr>
        <w:pStyle w:val="paragraphsub"/>
      </w:pPr>
      <w:r w:rsidRPr="00722B21">
        <w:tab/>
        <w:t>(iv)</w:t>
      </w:r>
      <w:r w:rsidRPr="00722B21">
        <w:tab/>
        <w:t>the loading type (if any) that applies to the service; and</w:t>
      </w:r>
    </w:p>
    <w:p w14:paraId="30C3822F" w14:textId="77777777" w:rsidR="00386A44" w:rsidRPr="00722B21" w:rsidRDefault="00386A44" w:rsidP="00C26540">
      <w:pPr>
        <w:pStyle w:val="paragraph"/>
      </w:pPr>
      <w:r w:rsidRPr="00722B21">
        <w:tab/>
        <w:t>(h)</w:t>
      </w:r>
      <w:r w:rsidRPr="00722B21">
        <w:tab/>
        <w:t>specify any specialist aged care program under which a service type can be delivered; and</w:t>
      </w:r>
    </w:p>
    <w:p w14:paraId="57660237" w14:textId="77777777" w:rsidR="00386A44" w:rsidRPr="00722B21" w:rsidRDefault="00386A44" w:rsidP="00C26540">
      <w:pPr>
        <w:pStyle w:val="paragraph"/>
      </w:pPr>
      <w:r w:rsidRPr="00722B21">
        <w:tab/>
        <w:t>(i)</w:t>
      </w:r>
      <w:r w:rsidRPr="00722B21">
        <w:tab/>
        <w:t>specify any service type that can only be delivered under a specialist aged care program; and</w:t>
      </w:r>
    </w:p>
    <w:p w14:paraId="7F6FDA35" w14:textId="77777777" w:rsidR="00386A44" w:rsidRPr="00722B21" w:rsidRDefault="00386A44" w:rsidP="00C26540">
      <w:pPr>
        <w:pStyle w:val="paragraph"/>
      </w:pPr>
      <w:r w:rsidRPr="00722B21">
        <w:tab/>
        <w:t>(j)</w:t>
      </w:r>
      <w:r w:rsidRPr="00722B21">
        <w:tab/>
        <w:t>specify each provider registration category under which a service type can be delivered.</w:t>
      </w:r>
    </w:p>
    <w:p w14:paraId="0113287B" w14:textId="3D032D47" w:rsidR="00386A44" w:rsidRPr="00722B21" w:rsidRDefault="00386A44" w:rsidP="00C26540">
      <w:pPr>
        <w:pStyle w:val="subsection"/>
      </w:pPr>
      <w:r w:rsidRPr="00722B21">
        <w:tab/>
        <w:t>(2)</w:t>
      </w:r>
      <w:r w:rsidRPr="00722B21">
        <w:tab/>
        <w:t xml:space="preserve">For the purposes of </w:t>
      </w:r>
      <w:r w:rsidR="009A3323">
        <w:t>paragraph (</w:t>
      </w:r>
      <w:r w:rsidRPr="00722B21">
        <w:t xml:space="preserve">1)(c), a </w:t>
      </w:r>
      <w:r w:rsidRPr="00722B21">
        <w:rPr>
          <w:b/>
          <w:i/>
        </w:rPr>
        <w:t xml:space="preserve">service type </w:t>
      </w:r>
      <w:r w:rsidRPr="00722B21">
        <w:t>means a service type prescribed by the rules.</w:t>
      </w:r>
    </w:p>
    <w:p w14:paraId="5704A8A9" w14:textId="424BF284" w:rsidR="00386A44" w:rsidRPr="00722B21" w:rsidRDefault="00386A44" w:rsidP="00C26540">
      <w:pPr>
        <w:pStyle w:val="subsection"/>
      </w:pPr>
      <w:r w:rsidRPr="00722B21">
        <w:tab/>
        <w:t>(3)</w:t>
      </w:r>
      <w:r w:rsidRPr="00722B21">
        <w:tab/>
        <w:t xml:space="preserve">For the purposes of </w:t>
      </w:r>
      <w:r w:rsidR="009A3323">
        <w:t>paragraph (</w:t>
      </w:r>
      <w:r w:rsidRPr="00722B21">
        <w:t xml:space="preserve">1)(d), a </w:t>
      </w:r>
      <w:r w:rsidRPr="00722B21">
        <w:rPr>
          <w:b/>
          <w:i/>
        </w:rPr>
        <w:t>service group</w:t>
      </w:r>
      <w:r w:rsidRPr="00722B21">
        <w:t xml:space="preserve"> means any of the following:</w:t>
      </w:r>
    </w:p>
    <w:p w14:paraId="68C73B27" w14:textId="77777777" w:rsidR="00386A44" w:rsidRPr="00722B21" w:rsidRDefault="00386A44" w:rsidP="00C26540">
      <w:pPr>
        <w:pStyle w:val="paragraph"/>
      </w:pPr>
      <w:r w:rsidRPr="00722B21">
        <w:tab/>
        <w:t>(a)</w:t>
      </w:r>
      <w:r w:rsidRPr="00722B21">
        <w:tab/>
        <w:t>home support;</w:t>
      </w:r>
    </w:p>
    <w:p w14:paraId="3E3531B7" w14:textId="77777777" w:rsidR="00386A44" w:rsidRPr="00722B21" w:rsidRDefault="00386A44" w:rsidP="00C26540">
      <w:pPr>
        <w:pStyle w:val="paragraph"/>
      </w:pPr>
      <w:r w:rsidRPr="00722B21">
        <w:tab/>
        <w:t>(b)</w:t>
      </w:r>
      <w:r w:rsidRPr="00722B21">
        <w:tab/>
        <w:t>residential care;</w:t>
      </w:r>
    </w:p>
    <w:p w14:paraId="19C11E90" w14:textId="77777777" w:rsidR="00386A44" w:rsidRPr="00722B21" w:rsidRDefault="00386A44" w:rsidP="00C26540">
      <w:pPr>
        <w:pStyle w:val="paragraph"/>
      </w:pPr>
      <w:r w:rsidRPr="00722B21">
        <w:tab/>
        <w:t>(c)</w:t>
      </w:r>
      <w:r w:rsidRPr="00722B21">
        <w:tab/>
        <w:t>assistive technology;</w:t>
      </w:r>
    </w:p>
    <w:p w14:paraId="20BE2F10" w14:textId="77777777" w:rsidR="00386A44" w:rsidRPr="00722B21" w:rsidRDefault="00386A44" w:rsidP="00C26540">
      <w:pPr>
        <w:pStyle w:val="paragraph"/>
      </w:pPr>
      <w:r w:rsidRPr="00722B21">
        <w:tab/>
        <w:t>(d)</w:t>
      </w:r>
      <w:r w:rsidRPr="00722B21">
        <w:tab/>
        <w:t>home modifications.</w:t>
      </w:r>
    </w:p>
    <w:p w14:paraId="3B204DDB" w14:textId="793FB30C" w:rsidR="00386A44" w:rsidRPr="00722B21" w:rsidRDefault="00386A44" w:rsidP="00C26540">
      <w:pPr>
        <w:pStyle w:val="subsection"/>
      </w:pPr>
      <w:r w:rsidRPr="00722B21">
        <w:tab/>
        <w:t>(4)</w:t>
      </w:r>
      <w:r w:rsidRPr="00722B21">
        <w:tab/>
        <w:t>For the purposes of sub</w:t>
      </w:r>
      <w:r w:rsidR="009A3323">
        <w:t>paragraph (</w:t>
      </w:r>
      <w:r w:rsidRPr="00722B21">
        <w:t xml:space="preserve">1)(g)(i), each of the following is a </w:t>
      </w:r>
      <w:r w:rsidRPr="00722B21">
        <w:rPr>
          <w:b/>
          <w:i/>
        </w:rPr>
        <w:t>means testing category</w:t>
      </w:r>
      <w:r w:rsidRPr="00722B21">
        <w:t xml:space="preserve"> for a service type delivered in a home or community setting:</w:t>
      </w:r>
    </w:p>
    <w:p w14:paraId="6157AA9D" w14:textId="77777777" w:rsidR="00386A44" w:rsidRPr="00722B21" w:rsidRDefault="00386A44" w:rsidP="00C26540">
      <w:pPr>
        <w:pStyle w:val="paragraph"/>
      </w:pPr>
      <w:r w:rsidRPr="00722B21">
        <w:tab/>
        <w:t>(a)</w:t>
      </w:r>
      <w:r w:rsidRPr="00722B21">
        <w:tab/>
        <w:t>clinical supports;</w:t>
      </w:r>
    </w:p>
    <w:p w14:paraId="7B3943FD" w14:textId="77777777" w:rsidR="00386A44" w:rsidRPr="00722B21" w:rsidRDefault="00386A44" w:rsidP="00C26540">
      <w:pPr>
        <w:pStyle w:val="paragraph"/>
      </w:pPr>
      <w:r w:rsidRPr="00722B21">
        <w:tab/>
        <w:t>(b)</w:t>
      </w:r>
      <w:r w:rsidRPr="00722B21">
        <w:tab/>
        <w:t>independence;</w:t>
      </w:r>
    </w:p>
    <w:p w14:paraId="5EF243E2" w14:textId="77777777" w:rsidR="00386A44" w:rsidRPr="00722B21" w:rsidRDefault="00386A44" w:rsidP="00C26540">
      <w:pPr>
        <w:pStyle w:val="paragraph"/>
      </w:pPr>
      <w:r w:rsidRPr="00722B21">
        <w:tab/>
        <w:t>(c)</w:t>
      </w:r>
      <w:r w:rsidRPr="00722B21">
        <w:tab/>
        <w:t>everyday living.</w:t>
      </w:r>
    </w:p>
    <w:p w14:paraId="0F23226D" w14:textId="77777777" w:rsidR="00386A44" w:rsidRPr="00722B21" w:rsidRDefault="00386A44" w:rsidP="00C26540">
      <w:pPr>
        <w:pStyle w:val="SubsectionHead"/>
      </w:pPr>
      <w:r w:rsidRPr="00722B21">
        <w:t>Matters that must be considered before prescribing services</w:t>
      </w:r>
    </w:p>
    <w:p w14:paraId="51EC6399" w14:textId="77777777" w:rsidR="00386A44" w:rsidRPr="00722B21" w:rsidRDefault="00386A44" w:rsidP="00C26540">
      <w:pPr>
        <w:pStyle w:val="subsection"/>
      </w:pPr>
      <w:r w:rsidRPr="00722B21">
        <w:tab/>
        <w:t>(5)</w:t>
      </w:r>
      <w:r w:rsidRPr="00722B21">
        <w:tab/>
        <w:t>The Minister must ensure that for the service group residential care nursing is a listed service that is in at least one service type that is in that group.</w:t>
      </w:r>
    </w:p>
    <w:p w14:paraId="74B5C0AA" w14:textId="67BE9B06" w:rsidR="00386A44" w:rsidRPr="00722B21" w:rsidRDefault="00386A44" w:rsidP="00C26540">
      <w:pPr>
        <w:pStyle w:val="subsection"/>
      </w:pPr>
      <w:r w:rsidRPr="00722B21">
        <w:tab/>
        <w:t>(6)</w:t>
      </w:r>
      <w:r w:rsidRPr="00722B21">
        <w:tab/>
        <w:t xml:space="preserve">The Minister must ensure that funded aged care services in a service type that is specified as a service type that is delivered in a residential care home for the purposes of </w:t>
      </w:r>
      <w:r w:rsidR="009A3323">
        <w:t>paragraph (</w:t>
      </w:r>
      <w:r w:rsidRPr="00722B21">
        <w:t>1)(f) are services of the following kind:</w:t>
      </w:r>
    </w:p>
    <w:p w14:paraId="7BAD4306" w14:textId="77777777" w:rsidR="00386A44" w:rsidRPr="00722B21" w:rsidRDefault="00386A44" w:rsidP="00C26540">
      <w:pPr>
        <w:pStyle w:val="paragraph"/>
      </w:pPr>
      <w:r w:rsidRPr="00722B21">
        <w:tab/>
        <w:t>(a)</w:t>
      </w:r>
      <w:r w:rsidRPr="00722B21">
        <w:tab/>
        <w:t>services for the care of persons who are experiencing sickness;</w:t>
      </w:r>
    </w:p>
    <w:p w14:paraId="40F13464" w14:textId="77777777" w:rsidR="00386A44" w:rsidRPr="00722B21" w:rsidRDefault="00386A44" w:rsidP="00C26540">
      <w:pPr>
        <w:pStyle w:val="paragraph"/>
      </w:pPr>
      <w:r w:rsidRPr="00722B21">
        <w:tab/>
        <w:t>(b)</w:t>
      </w:r>
      <w:r w:rsidRPr="00722B21">
        <w:tab/>
        <w:t>services incidental or conducive to the care of persons who are experiencing sickness.</w:t>
      </w:r>
    </w:p>
    <w:p w14:paraId="0073B9DF" w14:textId="77777777" w:rsidR="0069216C" w:rsidRPr="00722B21" w:rsidRDefault="00F12A56" w:rsidP="00C26540">
      <w:pPr>
        <w:pStyle w:val="ActHead5"/>
      </w:pPr>
      <w:bookmarkStart w:id="28" w:name="_Toc212631298"/>
      <w:r w:rsidRPr="009A3323">
        <w:rPr>
          <w:rStyle w:val="CharSectno"/>
        </w:rPr>
        <w:t>9</w:t>
      </w:r>
      <w:r w:rsidR="0069216C" w:rsidRPr="00722B21">
        <w:t xml:space="preserve">  Funded aged care services and who they are delivered to</w:t>
      </w:r>
      <w:bookmarkEnd w:id="28"/>
    </w:p>
    <w:p w14:paraId="72AE55CF" w14:textId="77777777" w:rsidR="006541ED" w:rsidRPr="00722B21" w:rsidRDefault="006541ED" w:rsidP="00C26540">
      <w:pPr>
        <w:pStyle w:val="subsection"/>
      </w:pPr>
      <w:r w:rsidRPr="00722B21">
        <w:tab/>
        <w:t>(</w:t>
      </w:r>
      <w:r w:rsidR="0004430A" w:rsidRPr="00722B21">
        <w:t>1</w:t>
      </w:r>
      <w:r w:rsidRPr="00722B21">
        <w:t>)</w:t>
      </w:r>
      <w:r w:rsidRPr="00722B21">
        <w:tab/>
        <w:t xml:space="preserve">A </w:t>
      </w:r>
      <w:r w:rsidRPr="00722B21">
        <w:rPr>
          <w:b/>
          <w:i/>
        </w:rPr>
        <w:t>funded aged care service</w:t>
      </w:r>
      <w:r w:rsidRPr="00722B21">
        <w:t xml:space="preserve"> means a service included on the list referred to in </w:t>
      </w:r>
      <w:r w:rsidR="002E013D" w:rsidRPr="00722B21">
        <w:t>subsection 8</w:t>
      </w:r>
      <w:r w:rsidRPr="00722B21">
        <w:t xml:space="preserve">(1) </w:t>
      </w:r>
      <w:r w:rsidR="00613755" w:rsidRPr="00722B21">
        <w:t>delivered to an individua</w:t>
      </w:r>
      <w:r w:rsidR="00CE6D34" w:rsidRPr="00722B21">
        <w:t>l who can access the service</w:t>
      </w:r>
      <w:r w:rsidR="007A2AF8" w:rsidRPr="00722B21">
        <w:t xml:space="preserve"> through a service group as referred to in </w:t>
      </w:r>
      <w:r w:rsidR="00826186" w:rsidRPr="00722B21">
        <w:t>subsection (</w:t>
      </w:r>
      <w:r w:rsidR="007A2AF8" w:rsidRPr="00722B21">
        <w:t>2)</w:t>
      </w:r>
      <w:r w:rsidR="0050347C" w:rsidRPr="00722B21">
        <w:t xml:space="preserve"> </w:t>
      </w:r>
      <w:r w:rsidR="00732AD6" w:rsidRPr="00722B21">
        <w:t xml:space="preserve">of this section </w:t>
      </w:r>
      <w:r w:rsidR="0050347C" w:rsidRPr="00722B21">
        <w:t>and for which funding is paid under this Act.</w:t>
      </w:r>
    </w:p>
    <w:p w14:paraId="251ED013" w14:textId="77777777" w:rsidR="0004430A" w:rsidRPr="00722B21" w:rsidRDefault="0004430A" w:rsidP="00C26540">
      <w:pPr>
        <w:pStyle w:val="subsection"/>
      </w:pPr>
      <w:r w:rsidRPr="00722B21">
        <w:tab/>
        <w:t>(2)</w:t>
      </w:r>
      <w:r w:rsidRPr="00722B21">
        <w:tab/>
        <w:t>An individual can access a funded aged care service through a service group if:</w:t>
      </w:r>
    </w:p>
    <w:p w14:paraId="2A21413F" w14:textId="77777777" w:rsidR="0004430A" w:rsidRPr="00722B21" w:rsidRDefault="0004430A" w:rsidP="00C26540">
      <w:pPr>
        <w:pStyle w:val="paragraph"/>
      </w:pPr>
      <w:r w:rsidRPr="00722B21">
        <w:tab/>
        <w:t>(a)</w:t>
      </w:r>
      <w:r w:rsidRPr="00722B21">
        <w:tab/>
        <w:t>the individual makes an application for access to funded aged care services</w:t>
      </w:r>
      <w:r w:rsidR="00911090" w:rsidRPr="00722B21">
        <w:t xml:space="preserve"> under </w:t>
      </w:r>
      <w:r w:rsidR="002E013D" w:rsidRPr="00722B21">
        <w:t>section 5</w:t>
      </w:r>
      <w:r w:rsidR="00F12A56" w:rsidRPr="00722B21">
        <w:t>6</w:t>
      </w:r>
      <w:r w:rsidRPr="00722B21">
        <w:t>; and</w:t>
      </w:r>
    </w:p>
    <w:p w14:paraId="58D0C748" w14:textId="77777777" w:rsidR="0004430A" w:rsidRPr="00722B21" w:rsidRDefault="0004430A" w:rsidP="00C26540">
      <w:pPr>
        <w:pStyle w:val="paragraph"/>
      </w:pPr>
      <w:r w:rsidRPr="00722B21">
        <w:tab/>
        <w:t>(b)</w:t>
      </w:r>
      <w:r w:rsidRPr="00722B21">
        <w:tab/>
        <w:t>the System Governor makes an eligibility determination for the individual and that determination is in effect; and</w:t>
      </w:r>
    </w:p>
    <w:p w14:paraId="5C79F43D" w14:textId="77777777" w:rsidR="0004430A" w:rsidRPr="00722B21" w:rsidRDefault="0004430A" w:rsidP="00C26540">
      <w:pPr>
        <w:pStyle w:val="paragraph"/>
      </w:pPr>
      <w:r w:rsidRPr="00722B21">
        <w:tab/>
        <w:t>(c)</w:t>
      </w:r>
      <w:r w:rsidRPr="00722B21">
        <w:tab/>
        <w:t>the individual undergoes an aged care needs assessment; and</w:t>
      </w:r>
    </w:p>
    <w:p w14:paraId="4D9BB541" w14:textId="77777777" w:rsidR="0004430A" w:rsidRPr="00722B21" w:rsidRDefault="0004430A" w:rsidP="00C26540">
      <w:pPr>
        <w:pStyle w:val="paragraph"/>
      </w:pPr>
      <w:r w:rsidRPr="00722B21">
        <w:tab/>
        <w:t>(d)</w:t>
      </w:r>
      <w:r w:rsidRPr="00722B21">
        <w:tab/>
        <w:t>an access approval that covers the service is in effect for</w:t>
      </w:r>
      <w:r w:rsidRPr="00722B21">
        <w:rPr>
          <w:i/>
        </w:rPr>
        <w:t xml:space="preserve"> </w:t>
      </w:r>
      <w:r w:rsidRPr="00722B21">
        <w:t>the individual; and</w:t>
      </w:r>
    </w:p>
    <w:p w14:paraId="4BD54FCD" w14:textId="77777777" w:rsidR="005E4153" w:rsidRPr="00722B21" w:rsidRDefault="005E4153" w:rsidP="005E4153">
      <w:pPr>
        <w:pStyle w:val="paragraph"/>
      </w:pPr>
      <w:r w:rsidRPr="00722B21">
        <w:tab/>
        <w:t>(e)</w:t>
      </w:r>
      <w:r w:rsidRPr="00722B21">
        <w:tab/>
        <w:t>if the individual is accessing the service other than under a specialist aged care program:</w:t>
      </w:r>
    </w:p>
    <w:p w14:paraId="51634CA7" w14:textId="77777777" w:rsidR="005E4153" w:rsidRPr="00722B21" w:rsidRDefault="005E4153" w:rsidP="005E4153">
      <w:pPr>
        <w:pStyle w:val="paragraphsub"/>
      </w:pPr>
      <w:r w:rsidRPr="00722B21">
        <w:tab/>
        <w:t>(i)</w:t>
      </w:r>
      <w:r w:rsidRPr="00722B21">
        <w:tab/>
        <w:t>a classification decision establishing a classification level in a classification type for the service group is in effect for the individual; and</w:t>
      </w:r>
    </w:p>
    <w:p w14:paraId="6980930F" w14:textId="77777777" w:rsidR="005E4153" w:rsidRPr="00722B21" w:rsidRDefault="005E4153" w:rsidP="005E4153">
      <w:pPr>
        <w:pStyle w:val="paragraphsub"/>
      </w:pPr>
      <w:r w:rsidRPr="00722B21">
        <w:tab/>
        <w:t>(ii)</w:t>
      </w:r>
      <w:r w:rsidRPr="00722B21">
        <w:tab/>
        <w:t>if a priority category decision is required under section 86 for the classification type for the service group—such a decision under section 86 has been made for the individual for the classification type for the service group; and</w:t>
      </w:r>
    </w:p>
    <w:p w14:paraId="049691FA" w14:textId="77777777" w:rsidR="005E4153" w:rsidRPr="00722B21" w:rsidRDefault="005E4153" w:rsidP="005E4153">
      <w:pPr>
        <w:pStyle w:val="paragraphsub"/>
      </w:pPr>
      <w:r w:rsidRPr="00722B21">
        <w:tab/>
        <w:t>(iii)</w:t>
      </w:r>
      <w:r w:rsidRPr="00722B21">
        <w:tab/>
        <w:t>if the classification type or classification level is one for which the System Governor may allocate the individual a place under section 92—a place has been allocated to the individual under that section for that classification type or classification level and is in effect; and</w:t>
      </w:r>
    </w:p>
    <w:p w14:paraId="1F6ACA09" w14:textId="77777777" w:rsidR="005E4153" w:rsidRPr="00722B21" w:rsidRDefault="005E4153" w:rsidP="005E4153">
      <w:pPr>
        <w:pStyle w:val="paragraph"/>
      </w:pPr>
      <w:r w:rsidRPr="00722B21">
        <w:tab/>
        <w:t>(f)</w:t>
      </w:r>
      <w:r w:rsidRPr="00722B21">
        <w:tab/>
        <w:t>if the individual is accessing the service under a specialist aged care program:</w:t>
      </w:r>
    </w:p>
    <w:p w14:paraId="5ED5872C" w14:textId="77777777" w:rsidR="005E4153" w:rsidRPr="00722B21" w:rsidRDefault="005E4153" w:rsidP="005E4153">
      <w:pPr>
        <w:pStyle w:val="paragraphsub"/>
      </w:pPr>
      <w:r w:rsidRPr="00722B21">
        <w:tab/>
        <w:t>(i)</w:t>
      </w:r>
      <w:r w:rsidRPr="00722B21">
        <w:tab/>
        <w:t>a classification decision establishing a classification level in a classification type for the service group has been made for the individual; and</w:t>
      </w:r>
    </w:p>
    <w:p w14:paraId="40AF7CE6" w14:textId="77777777" w:rsidR="005E4153" w:rsidRPr="00722B21" w:rsidRDefault="005E4153" w:rsidP="005E4153">
      <w:pPr>
        <w:pStyle w:val="paragraphsub"/>
      </w:pPr>
      <w:r w:rsidRPr="00722B21">
        <w:tab/>
        <w:t>(ii)</w:t>
      </w:r>
      <w:r w:rsidRPr="00722B21">
        <w:tab/>
        <w:t>if the System Governor may allocate the registered provider a place under section 95—a place has been allocated to the registered provider under that section and is in effect.</w:t>
      </w:r>
    </w:p>
    <w:p w14:paraId="4C1219F6" w14:textId="77777777" w:rsidR="0004430A" w:rsidRPr="00722B21" w:rsidRDefault="0004430A" w:rsidP="00C26540">
      <w:pPr>
        <w:pStyle w:val="notetext"/>
      </w:pPr>
      <w:r w:rsidRPr="00722B21">
        <w:t>Note:</w:t>
      </w:r>
      <w:r w:rsidRPr="00722B21">
        <w:tab/>
        <w:t>Depending on what the funded aged care service is and the kind of registered provider that delivers the service, the Commonwealth funding of the service may be through a subsidy or grant under this Act.</w:t>
      </w:r>
    </w:p>
    <w:p w14:paraId="6D7AC1F1" w14:textId="77777777" w:rsidR="008C67F1" w:rsidRPr="00722B21" w:rsidRDefault="00F12A56" w:rsidP="00C26540">
      <w:pPr>
        <w:pStyle w:val="ActHead5"/>
        <w:rPr>
          <w:i/>
        </w:rPr>
      </w:pPr>
      <w:bookmarkStart w:id="29" w:name="_Toc212631299"/>
      <w:r w:rsidRPr="009A3323">
        <w:rPr>
          <w:rStyle w:val="CharSectno"/>
        </w:rPr>
        <w:t>10</w:t>
      </w:r>
      <w:r w:rsidR="008C67F1" w:rsidRPr="00722B21">
        <w:t xml:space="preserve">  </w:t>
      </w:r>
      <w:r w:rsidR="00222100" w:rsidRPr="00722B21">
        <w:t>Where funded aged care services are delivered</w:t>
      </w:r>
      <w:bookmarkEnd w:id="29"/>
    </w:p>
    <w:p w14:paraId="196F27A6" w14:textId="77777777" w:rsidR="00222100" w:rsidRPr="00722B21" w:rsidRDefault="00222100" w:rsidP="00C26540">
      <w:pPr>
        <w:pStyle w:val="subsection"/>
      </w:pPr>
      <w:r w:rsidRPr="00722B21">
        <w:tab/>
        <w:t>(1)</w:t>
      </w:r>
      <w:r w:rsidRPr="00722B21">
        <w:tab/>
        <w:t>A funded aged care service can be delivered in:</w:t>
      </w:r>
    </w:p>
    <w:p w14:paraId="5850D0C3" w14:textId="77777777" w:rsidR="00222100" w:rsidRPr="00722B21" w:rsidRDefault="00222100" w:rsidP="00C26540">
      <w:pPr>
        <w:pStyle w:val="paragraph"/>
      </w:pPr>
      <w:r w:rsidRPr="00722B21">
        <w:tab/>
        <w:t>(a)</w:t>
      </w:r>
      <w:r w:rsidRPr="00722B21">
        <w:tab/>
        <w:t>a</w:t>
      </w:r>
      <w:r w:rsidR="0026112B" w:rsidRPr="00722B21">
        <w:t>n approved</w:t>
      </w:r>
      <w:r w:rsidRPr="00722B21">
        <w:t xml:space="preserve"> residential care home; or</w:t>
      </w:r>
    </w:p>
    <w:p w14:paraId="2F65B14B" w14:textId="77777777" w:rsidR="00222100" w:rsidRPr="00722B21" w:rsidRDefault="00222100" w:rsidP="00C26540">
      <w:pPr>
        <w:pStyle w:val="paragraph"/>
      </w:pPr>
      <w:r w:rsidRPr="00722B21">
        <w:tab/>
        <w:t>(b)</w:t>
      </w:r>
      <w:r w:rsidRPr="00722B21">
        <w:tab/>
        <w:t>a home or community setting.</w:t>
      </w:r>
    </w:p>
    <w:p w14:paraId="6B4F45A9" w14:textId="77777777" w:rsidR="00222100" w:rsidRPr="00722B21" w:rsidRDefault="00222100" w:rsidP="00C26540">
      <w:pPr>
        <w:pStyle w:val="SubsectionHead"/>
      </w:pPr>
      <w:r w:rsidRPr="00722B21">
        <w:t>Residential care home</w:t>
      </w:r>
    </w:p>
    <w:p w14:paraId="5B30662B" w14:textId="77777777" w:rsidR="008C67F1" w:rsidRPr="00722B21" w:rsidRDefault="008C67F1" w:rsidP="00C26540">
      <w:pPr>
        <w:pStyle w:val="subsection"/>
      </w:pPr>
      <w:r w:rsidRPr="00722B21">
        <w:tab/>
        <w:t>(</w:t>
      </w:r>
      <w:r w:rsidR="00222100" w:rsidRPr="00722B21">
        <w:t>2</w:t>
      </w:r>
      <w:r w:rsidRPr="00722B21">
        <w:t>)</w:t>
      </w:r>
      <w:r w:rsidRPr="00722B21">
        <w:tab/>
        <w:t xml:space="preserve">A </w:t>
      </w:r>
      <w:r w:rsidRPr="00722B21">
        <w:rPr>
          <w:b/>
          <w:i/>
        </w:rPr>
        <w:t>residential care home</w:t>
      </w:r>
      <w:r w:rsidRPr="00722B21">
        <w:t xml:space="preserve"> means</w:t>
      </w:r>
      <w:r w:rsidRPr="00722B21">
        <w:rPr>
          <w:i/>
        </w:rPr>
        <w:t xml:space="preserve"> </w:t>
      </w:r>
      <w:r w:rsidRPr="00722B21">
        <w:t>a place that:</w:t>
      </w:r>
    </w:p>
    <w:p w14:paraId="6ACC7089" w14:textId="77777777" w:rsidR="008C67F1" w:rsidRPr="00722B21" w:rsidRDefault="008C67F1" w:rsidP="00C26540">
      <w:pPr>
        <w:pStyle w:val="paragraph"/>
      </w:pPr>
      <w:r w:rsidRPr="00722B21">
        <w:tab/>
        <w:t>(a)</w:t>
      </w:r>
      <w:r w:rsidRPr="00722B21">
        <w:tab/>
        <w:t>is the place of residence of individuals who, by reason of sickness, have a continuing need for aged care services, including nursing services; and</w:t>
      </w:r>
    </w:p>
    <w:p w14:paraId="40062DB5" w14:textId="77777777" w:rsidR="008C67F1" w:rsidRPr="00722B21" w:rsidRDefault="008C67F1" w:rsidP="00C26540">
      <w:pPr>
        <w:pStyle w:val="paragraph"/>
      </w:pPr>
      <w:r w:rsidRPr="00722B21">
        <w:tab/>
        <w:t>(b)</w:t>
      </w:r>
      <w:r w:rsidRPr="00722B21">
        <w:tab/>
        <w:t>is fitted, furnished and staffed for the purpose of providing those services.</w:t>
      </w:r>
    </w:p>
    <w:p w14:paraId="48144EFF" w14:textId="77777777" w:rsidR="008C67F1" w:rsidRPr="00722B21" w:rsidRDefault="008C67F1" w:rsidP="00C26540">
      <w:pPr>
        <w:pStyle w:val="subsection"/>
      </w:pPr>
      <w:r w:rsidRPr="00722B21">
        <w:tab/>
        <w:t>(</w:t>
      </w:r>
      <w:r w:rsidR="00586343" w:rsidRPr="00722B21">
        <w:t>3</w:t>
      </w:r>
      <w:r w:rsidRPr="00722B21">
        <w:t>)</w:t>
      </w:r>
      <w:r w:rsidRPr="00722B21">
        <w:tab/>
        <w:t xml:space="preserve">To avoid doubt, a </w:t>
      </w:r>
      <w:r w:rsidRPr="00722B21">
        <w:rPr>
          <w:b/>
          <w:i/>
        </w:rPr>
        <w:t>residential care home</w:t>
      </w:r>
      <w:r w:rsidRPr="00722B21">
        <w:t xml:space="preserve"> includes any of the following places:</w:t>
      </w:r>
    </w:p>
    <w:p w14:paraId="4E276919" w14:textId="71A472F0" w:rsidR="008C67F1" w:rsidRPr="00722B21" w:rsidRDefault="008C67F1" w:rsidP="00C26540">
      <w:pPr>
        <w:pStyle w:val="paragraph"/>
      </w:pPr>
      <w:r w:rsidRPr="00722B21">
        <w:tab/>
        <w:t>(a)</w:t>
      </w:r>
      <w:r w:rsidRPr="00722B21">
        <w:tab/>
        <w:t xml:space="preserve">a place </w:t>
      </w:r>
      <w:r w:rsidR="0065347E" w:rsidRPr="00722B21">
        <w:t>within</w:t>
      </w:r>
      <w:r w:rsidR="00E56400" w:rsidRPr="00722B21">
        <w:t>,</w:t>
      </w:r>
      <w:r w:rsidR="0065347E" w:rsidRPr="00722B21">
        <w:t xml:space="preserve"> or </w:t>
      </w:r>
      <w:r w:rsidR="0084576F" w:rsidRPr="00722B21">
        <w:t>co</w:t>
      </w:r>
      <w:r w:rsidR="009A3323">
        <w:noBreakHyphen/>
      </w:r>
      <w:r w:rsidR="0084576F" w:rsidRPr="00722B21">
        <w:t>located with</w:t>
      </w:r>
      <w:r w:rsidR="00E56400" w:rsidRPr="00722B21">
        <w:t>,</w:t>
      </w:r>
      <w:r w:rsidRPr="00722B21">
        <w:t xml:space="preserve"> a hospital or other health service that is covered by an agreement with the Commonwealth to deliver aged care services alongside health services as a part of an integrated service arrangement;</w:t>
      </w:r>
    </w:p>
    <w:p w14:paraId="58F7C377" w14:textId="77777777" w:rsidR="008C67F1" w:rsidRPr="00722B21" w:rsidRDefault="008C67F1" w:rsidP="00C26540">
      <w:pPr>
        <w:pStyle w:val="paragraph"/>
      </w:pPr>
      <w:r w:rsidRPr="00722B21">
        <w:tab/>
        <w:t>(b)</w:t>
      </w:r>
      <w:r w:rsidRPr="00722B21">
        <w:tab/>
        <w:t xml:space="preserve">a place within a retirement village that </w:t>
      </w:r>
      <w:r w:rsidR="00013B9E" w:rsidRPr="00722B21">
        <w:t>is a place</w:t>
      </w:r>
      <w:r w:rsidRPr="00722B21">
        <w:t xml:space="preserve"> described by </w:t>
      </w:r>
      <w:r w:rsidR="00826186" w:rsidRPr="00722B21">
        <w:t>subsection (</w:t>
      </w:r>
      <w:r w:rsidR="00586343" w:rsidRPr="00722B21">
        <w:t>2</w:t>
      </w:r>
      <w:r w:rsidRPr="00722B21">
        <w:t>);</w:t>
      </w:r>
    </w:p>
    <w:p w14:paraId="34128ED6" w14:textId="77777777" w:rsidR="008C67F1" w:rsidRPr="00722B21" w:rsidRDefault="008C67F1" w:rsidP="00C26540">
      <w:pPr>
        <w:pStyle w:val="paragraph"/>
      </w:pPr>
      <w:r w:rsidRPr="00722B21">
        <w:tab/>
        <w:t>(c)</w:t>
      </w:r>
      <w:r w:rsidRPr="00722B21">
        <w:tab/>
        <w:t>a place which is a complex of buildings</w:t>
      </w:r>
      <w:r w:rsidR="002506B3" w:rsidRPr="00722B21">
        <w:t>;</w:t>
      </w:r>
    </w:p>
    <w:p w14:paraId="46FE8314" w14:textId="77777777" w:rsidR="002613AE" w:rsidRPr="00722B21" w:rsidRDefault="002506B3" w:rsidP="00C26540">
      <w:pPr>
        <w:pStyle w:val="paragraph"/>
      </w:pPr>
      <w:r w:rsidRPr="00722B21">
        <w:tab/>
        <w:t>(d)</w:t>
      </w:r>
      <w:r w:rsidRPr="00722B21">
        <w:tab/>
      </w:r>
      <w:r w:rsidR="002613AE" w:rsidRPr="00722B21">
        <w:t>any other place prescribed by the rules.</w:t>
      </w:r>
    </w:p>
    <w:p w14:paraId="2CF78037" w14:textId="77777777" w:rsidR="008C67F1" w:rsidRPr="00722B21" w:rsidRDefault="008C67F1" w:rsidP="00C26540">
      <w:pPr>
        <w:pStyle w:val="subsection"/>
      </w:pPr>
      <w:r w:rsidRPr="00722B21">
        <w:tab/>
        <w:t>(</w:t>
      </w:r>
      <w:r w:rsidR="00586343" w:rsidRPr="00722B21">
        <w:t>4</w:t>
      </w:r>
      <w:r w:rsidRPr="00722B21">
        <w:t>)</w:t>
      </w:r>
      <w:r w:rsidRPr="00722B21">
        <w:tab/>
        <w:t xml:space="preserve">To avoid doubt, a </w:t>
      </w:r>
      <w:r w:rsidRPr="00722B21">
        <w:rPr>
          <w:b/>
          <w:i/>
        </w:rPr>
        <w:t>residential care home</w:t>
      </w:r>
      <w:r w:rsidRPr="00722B21">
        <w:t xml:space="preserve"> does not include any of the following places:</w:t>
      </w:r>
    </w:p>
    <w:p w14:paraId="2DFE91AD" w14:textId="77777777" w:rsidR="008C67F1" w:rsidRPr="00722B21" w:rsidRDefault="008C67F1" w:rsidP="00C26540">
      <w:pPr>
        <w:pStyle w:val="paragraph"/>
      </w:pPr>
      <w:r w:rsidRPr="00722B21">
        <w:tab/>
        <w:t>(a)</w:t>
      </w:r>
      <w:r w:rsidRPr="00722B21">
        <w:tab/>
        <w:t>a private home;</w:t>
      </w:r>
    </w:p>
    <w:p w14:paraId="1A276F91" w14:textId="50127167" w:rsidR="008C67F1" w:rsidRPr="00722B21" w:rsidRDefault="008C67F1" w:rsidP="00C26540">
      <w:pPr>
        <w:pStyle w:val="paragraph"/>
      </w:pPr>
      <w:r w:rsidRPr="00722B21">
        <w:tab/>
        <w:t>(b)</w:t>
      </w:r>
      <w:r w:rsidRPr="00722B21">
        <w:tab/>
        <w:t xml:space="preserve">a retirement village (other than a place referred to in </w:t>
      </w:r>
      <w:r w:rsidR="009A3323">
        <w:t>paragraph (</w:t>
      </w:r>
      <w:r w:rsidR="00586343" w:rsidRPr="00722B21">
        <w:t>3</w:t>
      </w:r>
      <w:r w:rsidRPr="00722B21">
        <w:t>)(b));</w:t>
      </w:r>
    </w:p>
    <w:p w14:paraId="75EFDFB8" w14:textId="754E2ECA" w:rsidR="008C67F1" w:rsidRPr="00722B21" w:rsidRDefault="008C67F1" w:rsidP="00C26540">
      <w:pPr>
        <w:pStyle w:val="paragraph"/>
      </w:pPr>
      <w:r w:rsidRPr="00722B21">
        <w:tab/>
        <w:t>(c)</w:t>
      </w:r>
      <w:r w:rsidRPr="00722B21">
        <w:tab/>
        <w:t xml:space="preserve">a facility for which a declaration under </w:t>
      </w:r>
      <w:r w:rsidR="002E013D" w:rsidRPr="00722B21">
        <w:t>sub</w:t>
      </w:r>
      <w:r w:rsidR="009A3323">
        <w:t>section 1</w:t>
      </w:r>
      <w:r w:rsidRPr="00722B21">
        <w:t>21</w:t>
      </w:r>
      <w:r w:rsidR="009A3323">
        <w:noBreakHyphen/>
      </w:r>
      <w:r w:rsidRPr="00722B21">
        <w:t xml:space="preserve">5(6) of the </w:t>
      </w:r>
      <w:r w:rsidRPr="00722B21">
        <w:rPr>
          <w:i/>
        </w:rPr>
        <w:t>Private Health Insurance Act 2007</w:t>
      </w:r>
      <w:r w:rsidRPr="00722B21">
        <w:t xml:space="preserve"> is in force (other than a place referred to in </w:t>
      </w:r>
      <w:r w:rsidR="009A3323">
        <w:t>paragraph (</w:t>
      </w:r>
      <w:r w:rsidR="00586343" w:rsidRPr="00722B21">
        <w:t>3</w:t>
      </w:r>
      <w:r w:rsidRPr="00722B21">
        <w:t>)(a));</w:t>
      </w:r>
    </w:p>
    <w:p w14:paraId="0E669214" w14:textId="77777777" w:rsidR="008C67F1" w:rsidRPr="00722B21" w:rsidRDefault="008C67F1" w:rsidP="00C26540">
      <w:pPr>
        <w:pStyle w:val="paragraph"/>
      </w:pPr>
      <w:r w:rsidRPr="00722B21">
        <w:tab/>
        <w:t>(d)</w:t>
      </w:r>
      <w:r w:rsidRPr="00722B21">
        <w:tab/>
        <w:t>a hospice or facility that primarily provides palliative care;</w:t>
      </w:r>
    </w:p>
    <w:p w14:paraId="0FFEC30A" w14:textId="77777777" w:rsidR="008C67F1" w:rsidRPr="00722B21" w:rsidRDefault="008C67F1" w:rsidP="00C26540">
      <w:pPr>
        <w:pStyle w:val="paragraph"/>
      </w:pPr>
      <w:r w:rsidRPr="00722B21">
        <w:tab/>
        <w:t>(e)</w:t>
      </w:r>
      <w:r w:rsidRPr="00722B21">
        <w:tab/>
        <w:t xml:space="preserve">any other place </w:t>
      </w:r>
      <w:r w:rsidR="00A024C8" w:rsidRPr="00722B21">
        <w:t xml:space="preserve">prescribed by </w:t>
      </w:r>
      <w:r w:rsidRPr="00722B21">
        <w:t>the rules.</w:t>
      </w:r>
    </w:p>
    <w:p w14:paraId="3B8D0BD5" w14:textId="77777777" w:rsidR="008C67F1" w:rsidRPr="00722B21" w:rsidRDefault="008C67F1" w:rsidP="00C26540">
      <w:pPr>
        <w:pStyle w:val="subsection"/>
      </w:pPr>
      <w:r w:rsidRPr="00722B21">
        <w:tab/>
        <w:t>(</w:t>
      </w:r>
      <w:r w:rsidR="00586343" w:rsidRPr="00722B21">
        <w:t>5</w:t>
      </w:r>
      <w:r w:rsidRPr="00722B21">
        <w:t>)</w:t>
      </w:r>
      <w:r w:rsidRPr="00722B21">
        <w:tab/>
        <w:t xml:space="preserve">For the purposes of </w:t>
      </w:r>
      <w:r w:rsidR="00826186" w:rsidRPr="00722B21">
        <w:t>subsection (</w:t>
      </w:r>
      <w:r w:rsidR="00586343" w:rsidRPr="00722B21">
        <w:t>2</w:t>
      </w:r>
      <w:r w:rsidRPr="00722B21">
        <w:t>), the rules may prescribe:</w:t>
      </w:r>
    </w:p>
    <w:p w14:paraId="2D0BC2DF" w14:textId="77777777" w:rsidR="008C67F1" w:rsidRPr="00722B21" w:rsidRDefault="008C67F1" w:rsidP="00C26540">
      <w:pPr>
        <w:pStyle w:val="paragraph"/>
      </w:pPr>
      <w:r w:rsidRPr="00722B21">
        <w:tab/>
        <w:t>(a)</w:t>
      </w:r>
      <w:r w:rsidRPr="00722B21">
        <w:tab/>
        <w:t xml:space="preserve">circumstances where a place is taken to be </w:t>
      </w:r>
      <w:r w:rsidR="00BD0353" w:rsidRPr="00722B21">
        <w:t>2</w:t>
      </w:r>
      <w:r w:rsidRPr="00722B21">
        <w:t xml:space="preserve"> or more separate places; and</w:t>
      </w:r>
    </w:p>
    <w:p w14:paraId="373FAC58" w14:textId="77777777" w:rsidR="008C67F1" w:rsidRPr="00722B21" w:rsidRDefault="008C67F1" w:rsidP="00C26540">
      <w:pPr>
        <w:pStyle w:val="paragraph"/>
      </w:pPr>
      <w:r w:rsidRPr="00722B21">
        <w:tab/>
        <w:t>(b)</w:t>
      </w:r>
      <w:r w:rsidRPr="00722B21">
        <w:tab/>
        <w:t xml:space="preserve">circumstances where </w:t>
      </w:r>
      <w:r w:rsidR="00BD0353" w:rsidRPr="00722B21">
        <w:t>2</w:t>
      </w:r>
      <w:r w:rsidRPr="00722B21">
        <w:t xml:space="preserve"> or more separate places are taken to be a single place.</w:t>
      </w:r>
    </w:p>
    <w:p w14:paraId="20C382D0" w14:textId="77777777" w:rsidR="00586343" w:rsidRPr="00722B21" w:rsidRDefault="00586343" w:rsidP="00C26540">
      <w:pPr>
        <w:pStyle w:val="SubsectionHead"/>
      </w:pPr>
      <w:r w:rsidRPr="00722B21">
        <w:t>Home or community setting</w:t>
      </w:r>
    </w:p>
    <w:p w14:paraId="077E2D0C" w14:textId="77777777" w:rsidR="00586343" w:rsidRPr="00722B21" w:rsidRDefault="00586343" w:rsidP="00C26540">
      <w:pPr>
        <w:pStyle w:val="subsection"/>
      </w:pPr>
      <w:r w:rsidRPr="00722B21">
        <w:tab/>
        <w:t>(6)</w:t>
      </w:r>
      <w:r w:rsidRPr="00722B21">
        <w:tab/>
        <w:t xml:space="preserve">A </w:t>
      </w:r>
      <w:r w:rsidRPr="00722B21">
        <w:rPr>
          <w:b/>
          <w:i/>
        </w:rPr>
        <w:t>home or community setting</w:t>
      </w:r>
      <w:r w:rsidRPr="00722B21">
        <w:t xml:space="preserve"> means</w:t>
      </w:r>
      <w:r w:rsidR="00A812E1" w:rsidRPr="00722B21">
        <w:rPr>
          <w:i/>
        </w:rPr>
        <w:t xml:space="preserve"> </w:t>
      </w:r>
      <w:r w:rsidRPr="00722B21">
        <w:t xml:space="preserve">a place </w:t>
      </w:r>
      <w:r w:rsidR="00D60295" w:rsidRPr="00722B21">
        <w:t>in a home</w:t>
      </w:r>
      <w:r w:rsidR="005A26A4" w:rsidRPr="00722B21">
        <w:t>,</w:t>
      </w:r>
      <w:r w:rsidR="00D60295" w:rsidRPr="00722B21">
        <w:t xml:space="preserve"> or </w:t>
      </w:r>
      <w:r w:rsidR="00712D0A" w:rsidRPr="00722B21">
        <w:t xml:space="preserve">in the </w:t>
      </w:r>
      <w:r w:rsidR="00D60295" w:rsidRPr="00722B21">
        <w:t>community</w:t>
      </w:r>
      <w:r w:rsidR="005A26A4" w:rsidRPr="00722B21">
        <w:t>,</w:t>
      </w:r>
      <w:r w:rsidR="00712D0A" w:rsidRPr="00722B21">
        <w:t xml:space="preserve"> </w:t>
      </w:r>
      <w:r w:rsidRPr="00722B21">
        <w:t>where funded aged care services are delivered.</w:t>
      </w:r>
    </w:p>
    <w:p w14:paraId="0E92E3C7" w14:textId="77777777" w:rsidR="00586343" w:rsidRPr="00722B21" w:rsidRDefault="00586343" w:rsidP="00C26540">
      <w:pPr>
        <w:pStyle w:val="subsection"/>
      </w:pPr>
      <w:r w:rsidRPr="00722B21">
        <w:tab/>
        <w:t>(7)</w:t>
      </w:r>
      <w:r w:rsidRPr="00722B21">
        <w:tab/>
        <w:t xml:space="preserve">Despite </w:t>
      </w:r>
      <w:r w:rsidR="00826186" w:rsidRPr="00722B21">
        <w:t>subsection (</w:t>
      </w:r>
      <w:r w:rsidRPr="00722B21">
        <w:t xml:space="preserve">6), a </w:t>
      </w:r>
      <w:r w:rsidRPr="00722B21">
        <w:rPr>
          <w:b/>
          <w:i/>
        </w:rPr>
        <w:t>home or community setting</w:t>
      </w:r>
      <w:r w:rsidRPr="00722B21">
        <w:t xml:space="preserve"> does not include any of the following places:</w:t>
      </w:r>
    </w:p>
    <w:p w14:paraId="34390889" w14:textId="77777777" w:rsidR="00586343" w:rsidRPr="00722B21" w:rsidRDefault="00586343" w:rsidP="00C26540">
      <w:pPr>
        <w:pStyle w:val="paragraph"/>
      </w:pPr>
      <w:r w:rsidRPr="00722B21">
        <w:tab/>
        <w:t>(a)</w:t>
      </w:r>
      <w:r w:rsidRPr="00722B21">
        <w:tab/>
        <w:t>a group home funded under the National Disability Insurance Scheme;</w:t>
      </w:r>
    </w:p>
    <w:p w14:paraId="0B092EF0" w14:textId="77777777" w:rsidR="00586343" w:rsidRPr="00722B21" w:rsidRDefault="00586343" w:rsidP="00C26540">
      <w:pPr>
        <w:pStyle w:val="paragraph"/>
      </w:pPr>
      <w:r w:rsidRPr="00722B21">
        <w:tab/>
        <w:t>(b)</w:t>
      </w:r>
      <w:r w:rsidRPr="00722B21">
        <w:tab/>
        <w:t>a hospital;</w:t>
      </w:r>
    </w:p>
    <w:p w14:paraId="7A5A6561" w14:textId="77777777" w:rsidR="00586343" w:rsidRPr="00722B21" w:rsidRDefault="00586343" w:rsidP="00C26540">
      <w:pPr>
        <w:pStyle w:val="paragraph"/>
      </w:pPr>
      <w:r w:rsidRPr="00722B21">
        <w:tab/>
        <w:t>(c)</w:t>
      </w:r>
      <w:r w:rsidRPr="00722B21">
        <w:tab/>
        <w:t>a psychiatric facility;</w:t>
      </w:r>
    </w:p>
    <w:p w14:paraId="78F04347" w14:textId="77777777" w:rsidR="00586343" w:rsidRPr="00722B21" w:rsidRDefault="00586343" w:rsidP="00C26540">
      <w:pPr>
        <w:pStyle w:val="paragraph"/>
      </w:pPr>
      <w:r w:rsidRPr="00722B21">
        <w:tab/>
        <w:t>(d)</w:t>
      </w:r>
      <w:r w:rsidRPr="00722B21">
        <w:tab/>
        <w:t>a prison or detention centre;</w:t>
      </w:r>
    </w:p>
    <w:p w14:paraId="3452038A" w14:textId="77777777" w:rsidR="00586343" w:rsidRPr="00722B21" w:rsidRDefault="00586343" w:rsidP="00C26540">
      <w:pPr>
        <w:pStyle w:val="paragraph"/>
      </w:pPr>
      <w:r w:rsidRPr="00722B21">
        <w:tab/>
        <w:t>(e)</w:t>
      </w:r>
      <w:r w:rsidRPr="00722B21">
        <w:tab/>
        <w:t>a hospice or facility that primarily provides palliative care;</w:t>
      </w:r>
    </w:p>
    <w:p w14:paraId="495E8BA4" w14:textId="77777777" w:rsidR="00586343" w:rsidRPr="00722B21" w:rsidRDefault="00586343" w:rsidP="00C26540">
      <w:pPr>
        <w:pStyle w:val="paragraph"/>
      </w:pPr>
      <w:r w:rsidRPr="00722B21">
        <w:tab/>
        <w:t>(</w:t>
      </w:r>
      <w:r w:rsidR="005E7E2A" w:rsidRPr="00722B21">
        <w:t>f</w:t>
      </w:r>
      <w:r w:rsidRPr="00722B21">
        <w:t>)</w:t>
      </w:r>
      <w:r w:rsidRPr="00722B21">
        <w:tab/>
        <w:t xml:space="preserve">any other place </w:t>
      </w:r>
      <w:r w:rsidR="00A024C8" w:rsidRPr="00722B21">
        <w:t xml:space="preserve">prescribed by </w:t>
      </w:r>
      <w:r w:rsidRPr="00722B21">
        <w:t>the rules.</w:t>
      </w:r>
    </w:p>
    <w:p w14:paraId="4B1FE97F" w14:textId="77777777" w:rsidR="00AF4757" w:rsidRPr="00722B21" w:rsidRDefault="00F12A56" w:rsidP="00C26540">
      <w:pPr>
        <w:pStyle w:val="ActHead5"/>
      </w:pPr>
      <w:bookmarkStart w:id="30" w:name="_Toc212631300"/>
      <w:r w:rsidRPr="009A3323">
        <w:rPr>
          <w:rStyle w:val="CharSectno"/>
        </w:rPr>
        <w:t>11</w:t>
      </w:r>
      <w:r w:rsidR="008D6E6F" w:rsidRPr="00722B21">
        <w:t xml:space="preserve">  </w:t>
      </w:r>
      <w:r w:rsidR="006D71D0" w:rsidRPr="00722B21">
        <w:t>Who delivers funded aged care services</w:t>
      </w:r>
      <w:bookmarkEnd w:id="30"/>
    </w:p>
    <w:p w14:paraId="224D7B97" w14:textId="77777777" w:rsidR="004E0C03" w:rsidRPr="00722B21" w:rsidRDefault="00B969C7" w:rsidP="00C26540">
      <w:pPr>
        <w:pStyle w:val="subsection"/>
      </w:pPr>
      <w:r w:rsidRPr="00722B21">
        <w:tab/>
        <w:t>(1)</w:t>
      </w:r>
      <w:r w:rsidRPr="00722B21">
        <w:tab/>
      </w:r>
      <w:r w:rsidR="002A4180" w:rsidRPr="00722B21">
        <w:t>Funded aged care services are delivered by registered providers</w:t>
      </w:r>
      <w:r w:rsidR="004E0C03" w:rsidRPr="00722B21">
        <w:t xml:space="preserve"> </w:t>
      </w:r>
      <w:r w:rsidR="0025401F" w:rsidRPr="00722B21">
        <w:t xml:space="preserve">(and associated providers of registered providers) </w:t>
      </w:r>
      <w:r w:rsidR="004E0C03" w:rsidRPr="00722B21">
        <w:t>and the aged care workers of registered providers.</w:t>
      </w:r>
    </w:p>
    <w:p w14:paraId="118B0A27" w14:textId="77777777" w:rsidR="00441550" w:rsidRPr="00722B21" w:rsidRDefault="00441550" w:rsidP="00C26540">
      <w:pPr>
        <w:pStyle w:val="SubsectionHead"/>
      </w:pPr>
      <w:r w:rsidRPr="00722B21">
        <w:t>Registered providers</w:t>
      </w:r>
    </w:p>
    <w:p w14:paraId="31D6C305" w14:textId="710FF2CB" w:rsidR="00907B11" w:rsidRPr="00722B21" w:rsidRDefault="00907B11" w:rsidP="00907B11">
      <w:pPr>
        <w:pStyle w:val="subsection"/>
      </w:pPr>
      <w:r w:rsidRPr="00722B21">
        <w:tab/>
        <w:t>(2)</w:t>
      </w:r>
      <w:r w:rsidRPr="00722B21">
        <w:tab/>
        <w:t xml:space="preserve">A </w:t>
      </w:r>
      <w:r w:rsidRPr="00722B21">
        <w:rPr>
          <w:b/>
          <w:bCs/>
          <w:i/>
          <w:iCs/>
          <w:lang w:eastAsia="en-US"/>
        </w:rPr>
        <w:t>registered</w:t>
      </w:r>
      <w:r w:rsidRPr="00722B21">
        <w:rPr>
          <w:b/>
          <w:bCs/>
          <w:i/>
          <w:iCs/>
        </w:rPr>
        <w:t xml:space="preserve"> provider</w:t>
      </w:r>
      <w:r w:rsidRPr="00722B21">
        <w:t xml:space="preserve"> means an entity that is registered as a registered provider (whether under paragraph 105(1)(a), because of a renewal under paragraph 108(1)(a), or because of a determination made by the System Governor under sub</w:t>
      </w:r>
      <w:r w:rsidR="009A3323">
        <w:t>section 1</w:t>
      </w:r>
      <w:r w:rsidRPr="00722B21">
        <w:t>17(1)), if:</w:t>
      </w:r>
    </w:p>
    <w:p w14:paraId="170463FF" w14:textId="77777777" w:rsidR="00907B11" w:rsidRPr="00722B21" w:rsidRDefault="00907B11" w:rsidP="00907B11">
      <w:pPr>
        <w:pStyle w:val="paragraph"/>
      </w:pPr>
      <w:r w:rsidRPr="00722B21">
        <w:tab/>
        <w:t>(a)</w:t>
      </w:r>
      <w:r w:rsidRPr="00722B21">
        <w:tab/>
        <w:t>the registration period has not ended; and</w:t>
      </w:r>
    </w:p>
    <w:p w14:paraId="1E7CE490" w14:textId="2E79433D" w:rsidR="00907B11" w:rsidRPr="00722B21" w:rsidRDefault="00907B11" w:rsidP="00907B11">
      <w:pPr>
        <w:pStyle w:val="paragraph"/>
      </w:pPr>
      <w:r w:rsidRPr="00722B21">
        <w:tab/>
        <w:t>(b)</w:t>
      </w:r>
      <w:r w:rsidRPr="00722B21">
        <w:tab/>
        <w:t xml:space="preserve">the registration has not been revoked under a provision of </w:t>
      </w:r>
      <w:r w:rsidR="009A3323">
        <w:t>Part 3</w:t>
      </w:r>
      <w:r w:rsidRPr="00722B21">
        <w:t xml:space="preserve"> of </w:t>
      </w:r>
      <w:r w:rsidR="009A3323">
        <w:t>Chapter 3</w:t>
      </w:r>
      <w:r w:rsidRPr="00722B21">
        <w:t>.</w:t>
      </w:r>
    </w:p>
    <w:p w14:paraId="62ABC0DB" w14:textId="0572782B" w:rsidR="00A45AA9" w:rsidRPr="00722B21" w:rsidRDefault="00A45AA9" w:rsidP="00C26540">
      <w:pPr>
        <w:pStyle w:val="notetext"/>
      </w:pPr>
      <w:r w:rsidRPr="00722B21">
        <w:t>Note:</w:t>
      </w:r>
      <w:r w:rsidRPr="00722B21">
        <w:tab/>
        <w:t xml:space="preserve">A registered provider’s registration is not in effect while suspended: see </w:t>
      </w:r>
      <w:r w:rsidR="009A3323">
        <w:t>section 1</w:t>
      </w:r>
      <w:r w:rsidRPr="00722B21">
        <w:t>30. This means most provisions of this Act still apply to the registered provider unless a provision expressly requires that the registered provider’s registration is in effect for the provision to apply.</w:t>
      </w:r>
    </w:p>
    <w:p w14:paraId="15E28FAA" w14:textId="77777777" w:rsidR="009B2A0B" w:rsidRPr="00722B21" w:rsidRDefault="003C69AE" w:rsidP="00C26540">
      <w:pPr>
        <w:pStyle w:val="subsection"/>
      </w:pPr>
      <w:r w:rsidRPr="00722B21">
        <w:tab/>
        <w:t>(3)</w:t>
      </w:r>
      <w:r w:rsidRPr="00722B21">
        <w:tab/>
      </w:r>
      <w:r w:rsidR="00E22BF3" w:rsidRPr="00722B21">
        <w:t xml:space="preserve">A registered provider is registered in one or more </w:t>
      </w:r>
      <w:r w:rsidR="009B2A0B" w:rsidRPr="00722B21">
        <w:rPr>
          <w:b/>
          <w:i/>
        </w:rPr>
        <w:t xml:space="preserve">provider </w:t>
      </w:r>
      <w:r w:rsidR="00E22BF3" w:rsidRPr="00722B21">
        <w:rPr>
          <w:b/>
          <w:i/>
        </w:rPr>
        <w:t>registration categorie</w:t>
      </w:r>
      <w:r w:rsidR="009B2A0B" w:rsidRPr="00722B21">
        <w:rPr>
          <w:b/>
          <w:i/>
        </w:rPr>
        <w:t>s</w:t>
      </w:r>
      <w:r w:rsidR="009B2A0B" w:rsidRPr="00722B21">
        <w:t xml:space="preserve"> which are:</w:t>
      </w:r>
    </w:p>
    <w:p w14:paraId="2FAE36B7" w14:textId="77777777" w:rsidR="00797A8A" w:rsidRPr="00722B21" w:rsidRDefault="00797A8A" w:rsidP="00C26540">
      <w:pPr>
        <w:pStyle w:val="paragraph"/>
      </w:pPr>
      <w:r w:rsidRPr="00722B21">
        <w:tab/>
        <w:t>(a)</w:t>
      </w:r>
      <w:r w:rsidRPr="00722B21">
        <w:tab/>
      </w:r>
      <w:r w:rsidR="009B2A0B" w:rsidRPr="00722B21">
        <w:t xml:space="preserve">the </w:t>
      </w:r>
      <w:r w:rsidRPr="00722B21">
        <w:t>residential care category;</w:t>
      </w:r>
      <w:r w:rsidR="00EA61F7" w:rsidRPr="00722B21">
        <w:t xml:space="preserve"> and</w:t>
      </w:r>
    </w:p>
    <w:p w14:paraId="4975C8AC" w14:textId="77777777" w:rsidR="00E22BF3" w:rsidRPr="00722B21" w:rsidRDefault="00797A8A" w:rsidP="00C26540">
      <w:pPr>
        <w:pStyle w:val="paragraph"/>
      </w:pPr>
      <w:r w:rsidRPr="00722B21">
        <w:tab/>
        <w:t>(b)</w:t>
      </w:r>
      <w:r w:rsidRPr="00722B21">
        <w:tab/>
        <w:t>any other category</w:t>
      </w:r>
      <w:r w:rsidRPr="00722B21">
        <w:rPr>
          <w:i/>
        </w:rPr>
        <w:t xml:space="preserve"> </w:t>
      </w:r>
      <w:r w:rsidRPr="00722B21">
        <w:t>prescribed by the rules.</w:t>
      </w:r>
    </w:p>
    <w:p w14:paraId="46A03F2F" w14:textId="77777777" w:rsidR="00441550" w:rsidRPr="00722B21" w:rsidRDefault="00441550" w:rsidP="00C26540">
      <w:pPr>
        <w:pStyle w:val="SubsectionHead"/>
      </w:pPr>
      <w:r w:rsidRPr="00722B21">
        <w:t>Aged care workers</w:t>
      </w:r>
    </w:p>
    <w:p w14:paraId="0CA4B99B" w14:textId="77777777" w:rsidR="00F453A7" w:rsidRPr="00722B21" w:rsidRDefault="002A4180" w:rsidP="00C26540">
      <w:pPr>
        <w:pStyle w:val="subsection"/>
      </w:pPr>
      <w:r w:rsidRPr="00722B21">
        <w:tab/>
        <w:t>(</w:t>
      </w:r>
      <w:r w:rsidR="002E35C4" w:rsidRPr="00722B21">
        <w:t>4</w:t>
      </w:r>
      <w:r w:rsidRPr="00722B21">
        <w:t>)</w:t>
      </w:r>
      <w:r w:rsidRPr="00722B21">
        <w:tab/>
      </w:r>
      <w:r w:rsidR="004E0C03" w:rsidRPr="00722B21">
        <w:t xml:space="preserve">An </w:t>
      </w:r>
      <w:r w:rsidR="004E0C03" w:rsidRPr="00722B21">
        <w:rPr>
          <w:b/>
          <w:i/>
        </w:rPr>
        <w:t>aged care worker</w:t>
      </w:r>
      <w:r w:rsidR="00F453A7" w:rsidRPr="00722B21">
        <w:t xml:space="preserve"> of a registered provider means:</w:t>
      </w:r>
    </w:p>
    <w:p w14:paraId="26712662" w14:textId="0FF76FE4" w:rsidR="00F453A7" w:rsidRPr="00722B21" w:rsidRDefault="00F453A7" w:rsidP="00C26540">
      <w:pPr>
        <w:pStyle w:val="paragraph"/>
      </w:pPr>
      <w:r w:rsidRPr="00722B21">
        <w:tab/>
        <w:t>(a)</w:t>
      </w:r>
      <w:r w:rsidRPr="00722B21">
        <w:tab/>
        <w:t>an individual employed or otherwise engaged (including as a volunteer) by the registered provider</w:t>
      </w:r>
      <w:r w:rsidR="00A45AA9" w:rsidRPr="00722B21">
        <w:t xml:space="preserve"> to deliver funded aged care services</w:t>
      </w:r>
      <w:r w:rsidRPr="00722B21">
        <w:t>; or</w:t>
      </w:r>
    </w:p>
    <w:p w14:paraId="5DDA447B" w14:textId="77777777" w:rsidR="00F453A7" w:rsidRPr="00722B21" w:rsidRDefault="00F453A7" w:rsidP="00C26540">
      <w:pPr>
        <w:pStyle w:val="paragraph"/>
      </w:pPr>
      <w:r w:rsidRPr="00722B21">
        <w:tab/>
        <w:t>(b)</w:t>
      </w:r>
      <w:r w:rsidRPr="00722B21">
        <w:tab/>
        <w:t>an individual who:</w:t>
      </w:r>
    </w:p>
    <w:p w14:paraId="19821C72" w14:textId="77777777" w:rsidR="00F453A7" w:rsidRPr="00722B21" w:rsidRDefault="00F453A7" w:rsidP="00C26540">
      <w:pPr>
        <w:pStyle w:val="paragraphsub"/>
      </w:pPr>
      <w:r w:rsidRPr="00722B21">
        <w:tab/>
        <w:t>(i)</w:t>
      </w:r>
      <w:r w:rsidRPr="00722B21">
        <w:tab/>
        <w:t>is employed or otherwise engaged (including as a volunteer) by an associated provider of the registered provider; and</w:t>
      </w:r>
    </w:p>
    <w:p w14:paraId="2F89FB43" w14:textId="77777777" w:rsidR="00F453A7" w:rsidRPr="00722B21" w:rsidRDefault="00F453A7" w:rsidP="00C26540">
      <w:pPr>
        <w:pStyle w:val="paragraphsub"/>
      </w:pPr>
      <w:r w:rsidRPr="00722B21">
        <w:tab/>
        <w:t>(ii)</w:t>
      </w:r>
      <w:r w:rsidRPr="00722B21">
        <w:tab/>
        <w:t>is engaging in conduct under the associated provider’s arrangement with the registered provider relating to the registered provider’s delivery of funded aged care services; or</w:t>
      </w:r>
    </w:p>
    <w:p w14:paraId="5B78F582" w14:textId="77777777" w:rsidR="00F453A7" w:rsidRPr="00722B21" w:rsidRDefault="00F453A7" w:rsidP="00C26540">
      <w:pPr>
        <w:pStyle w:val="paragraph"/>
      </w:pPr>
      <w:r w:rsidRPr="00722B21">
        <w:tab/>
        <w:t>(c)</w:t>
      </w:r>
      <w:r w:rsidRPr="00722B21">
        <w:tab/>
        <w:t>an individual who is a registered provider.</w:t>
      </w:r>
    </w:p>
    <w:p w14:paraId="4A6F5098" w14:textId="77777777" w:rsidR="00F453A7" w:rsidRPr="00722B21" w:rsidRDefault="00F453A7" w:rsidP="00C26540">
      <w:pPr>
        <w:pStyle w:val="notetext"/>
      </w:pPr>
      <w:r w:rsidRPr="00722B21">
        <w:t>Note:</w:t>
      </w:r>
      <w:r w:rsidRPr="00722B21">
        <w:tab/>
        <w:t>An individual engaged by a registered provider includes an independent contractor.</w:t>
      </w:r>
    </w:p>
    <w:p w14:paraId="2B73C54A" w14:textId="58F6A8AD" w:rsidR="00F453A7" w:rsidRPr="00722B21" w:rsidRDefault="00F453A7" w:rsidP="00C26540">
      <w:pPr>
        <w:pStyle w:val="subsection"/>
        <w:rPr>
          <w:sz w:val="20"/>
        </w:rPr>
      </w:pPr>
      <w:r w:rsidRPr="00722B21">
        <w:tab/>
      </w:r>
      <w:r w:rsidR="006A2368" w:rsidRPr="00722B21">
        <w:t>(5)</w:t>
      </w:r>
      <w:r w:rsidR="006A2368" w:rsidRPr="00722B21">
        <w:tab/>
      </w:r>
      <w:r w:rsidR="00B82BFF" w:rsidRPr="00722B21">
        <w:t>An</w:t>
      </w:r>
      <w:r w:rsidR="006A2368" w:rsidRPr="00722B21">
        <w:t xml:space="preserve"> </w:t>
      </w:r>
      <w:r w:rsidR="006A2368" w:rsidRPr="00722B21">
        <w:rPr>
          <w:b/>
          <w:bCs/>
          <w:i/>
          <w:iCs/>
        </w:rPr>
        <w:t>aged care worker</w:t>
      </w:r>
      <w:r w:rsidR="006A2368" w:rsidRPr="00722B21">
        <w:t xml:space="preserve"> of a registered provider does not include a responsible person of the provider unless the responsible person is </w:t>
      </w:r>
      <w:r w:rsidR="00332550" w:rsidRPr="00722B21">
        <w:t xml:space="preserve">an individual who is </w:t>
      </w:r>
      <w:r w:rsidR="006A2368" w:rsidRPr="00722B21">
        <w:rPr>
          <w:iCs/>
        </w:rPr>
        <w:t>employed or otherwise engaged (including as a volunteer) by the registered provider, or by an associated provider of the registered provider, to deliver funded aged care services</w:t>
      </w:r>
      <w:r w:rsidR="006A2368" w:rsidRPr="00722B21">
        <w:t>.</w:t>
      </w:r>
    </w:p>
    <w:p w14:paraId="13647B35" w14:textId="77777777" w:rsidR="00441550" w:rsidRPr="00722B21" w:rsidRDefault="00441550" w:rsidP="00C26540">
      <w:pPr>
        <w:pStyle w:val="SubsectionHead"/>
      </w:pPr>
      <w:r w:rsidRPr="00722B21">
        <w:t>Associated providers</w:t>
      </w:r>
    </w:p>
    <w:p w14:paraId="10D75322" w14:textId="77777777" w:rsidR="0025401F" w:rsidRPr="00722B21" w:rsidRDefault="0025401F" w:rsidP="00C26540">
      <w:pPr>
        <w:pStyle w:val="subsection"/>
      </w:pPr>
      <w:r w:rsidRPr="00722B21">
        <w:tab/>
        <w:t>(</w:t>
      </w:r>
      <w:r w:rsidR="0051625F" w:rsidRPr="00722B21">
        <w:t>6</w:t>
      </w:r>
      <w:r w:rsidRPr="00722B21">
        <w:t>)</w:t>
      </w:r>
      <w:r w:rsidRPr="00722B21">
        <w:tab/>
        <w:t xml:space="preserve">If an entity (an </w:t>
      </w:r>
      <w:r w:rsidRPr="00722B21">
        <w:rPr>
          <w:b/>
          <w:i/>
        </w:rPr>
        <w:t>associated provider</w:t>
      </w:r>
      <w:r w:rsidRPr="00722B21">
        <w:t>) engages in conduct under an arrangement with a registered provider relating to the registered provider’s delivery of funded aged care services, this Act applies in relation to the registered provider as if the registered provider had engaged in the conduct.</w:t>
      </w:r>
    </w:p>
    <w:p w14:paraId="2F9CFFA4" w14:textId="1A0F58DA" w:rsidR="0025401F" w:rsidRPr="00722B21" w:rsidRDefault="0025401F" w:rsidP="00C26540">
      <w:pPr>
        <w:pStyle w:val="notetext"/>
      </w:pPr>
      <w:r w:rsidRPr="00722B21">
        <w:t>Note:</w:t>
      </w:r>
      <w:r w:rsidRPr="00722B21">
        <w:tab/>
        <w:t xml:space="preserve">This means that a registered provider may contravene </w:t>
      </w:r>
      <w:r w:rsidR="002E013D" w:rsidRPr="00722B21">
        <w:t>sub</w:t>
      </w:r>
      <w:r w:rsidR="009A3323">
        <w:t>section 1</w:t>
      </w:r>
      <w:r w:rsidR="00F12A56" w:rsidRPr="00722B21">
        <w:t>42</w:t>
      </w:r>
      <w:r w:rsidRPr="00722B21">
        <w:t xml:space="preserve">(3) </w:t>
      </w:r>
      <w:r w:rsidR="0051625F" w:rsidRPr="00722B21">
        <w:t xml:space="preserve">or (4) </w:t>
      </w:r>
      <w:r w:rsidRPr="00722B21">
        <w:t>or another provision of this Act because of conduct engaged in by an associated provider.</w:t>
      </w:r>
    </w:p>
    <w:p w14:paraId="125072FD" w14:textId="77777777" w:rsidR="00907B11" w:rsidRPr="00722B21" w:rsidRDefault="00907B11" w:rsidP="00907B11">
      <w:pPr>
        <w:pStyle w:val="ActHead5"/>
      </w:pPr>
      <w:bookmarkStart w:id="31" w:name="_Toc212631301"/>
      <w:r w:rsidRPr="009A3323">
        <w:rPr>
          <w:rStyle w:val="CharSectno"/>
        </w:rPr>
        <w:t>11A</w:t>
      </w:r>
      <w:r w:rsidRPr="00722B21">
        <w:t xml:space="preserve">  Delivery of funded aged care services</w:t>
      </w:r>
      <w:bookmarkEnd w:id="31"/>
    </w:p>
    <w:p w14:paraId="33581313" w14:textId="77777777" w:rsidR="00907B11" w:rsidRPr="00722B21" w:rsidRDefault="00907B11" w:rsidP="00907B11">
      <w:pPr>
        <w:pStyle w:val="SubsectionHead"/>
      </w:pPr>
      <w:r w:rsidRPr="00722B21">
        <w:t>Delivery not affected by involvement of associated providers</w:t>
      </w:r>
    </w:p>
    <w:p w14:paraId="54E09E76" w14:textId="77777777" w:rsidR="00907B11" w:rsidRPr="00722B21" w:rsidRDefault="00907B11" w:rsidP="00907B11">
      <w:pPr>
        <w:pStyle w:val="subsection"/>
      </w:pPr>
      <w:r w:rsidRPr="00722B21">
        <w:tab/>
        <w:t>(1)</w:t>
      </w:r>
      <w:r w:rsidRPr="00722B21">
        <w:tab/>
        <w:t>To avoid doubt, a registered provider delivers a funded aged care service for the purposes of this Act even if some or all of the work involved in delivering the service to an individual is done by one or more associated providers of the registered provider.</w:t>
      </w:r>
    </w:p>
    <w:p w14:paraId="482BF78C" w14:textId="68BEB346" w:rsidR="00907B11" w:rsidRPr="00722B21" w:rsidRDefault="00907B11" w:rsidP="00907B11">
      <w:pPr>
        <w:pStyle w:val="SubsectionHead"/>
      </w:pPr>
      <w:r w:rsidRPr="00722B21">
        <w:rPr>
          <w:iCs/>
        </w:rPr>
        <w:t>Circumstances when</w:t>
      </w:r>
      <w:r w:rsidRPr="00722B21">
        <w:t xml:space="preserve"> non</w:t>
      </w:r>
      <w:r w:rsidR="009A3323">
        <w:noBreakHyphen/>
      </w:r>
      <w:r w:rsidRPr="00722B21">
        <w:t>delivery of funded aged care services is taken to be delivery of funded aged care services</w:t>
      </w:r>
    </w:p>
    <w:p w14:paraId="59C4982A" w14:textId="77777777" w:rsidR="00907B11" w:rsidRPr="00722B21" w:rsidRDefault="00907B11" w:rsidP="00907B11">
      <w:pPr>
        <w:pStyle w:val="subsection"/>
      </w:pPr>
      <w:r w:rsidRPr="00722B21">
        <w:tab/>
        <w:t>(2)</w:t>
      </w:r>
      <w:r w:rsidRPr="00722B21">
        <w:tab/>
        <w:t>A service is taken to have been delivered by a registered provider to an individual for the purposes of this Act if:</w:t>
      </w:r>
    </w:p>
    <w:p w14:paraId="660E6915" w14:textId="77777777" w:rsidR="00907B11" w:rsidRPr="00722B21" w:rsidRDefault="00907B11" w:rsidP="00907B11">
      <w:pPr>
        <w:pStyle w:val="paragraph"/>
      </w:pPr>
      <w:r w:rsidRPr="00722B21">
        <w:tab/>
        <w:t>(a)</w:t>
      </w:r>
      <w:r w:rsidRPr="00722B21">
        <w:tab/>
        <w:t>the service is included on the list referred to in subsection 8(1); and</w:t>
      </w:r>
    </w:p>
    <w:p w14:paraId="51E24510" w14:textId="77777777" w:rsidR="00907B11" w:rsidRPr="00722B21" w:rsidRDefault="00907B11" w:rsidP="00907B11">
      <w:pPr>
        <w:pStyle w:val="paragraph"/>
      </w:pPr>
      <w:r w:rsidRPr="00722B21">
        <w:tab/>
        <w:t>(b)</w:t>
      </w:r>
      <w:r w:rsidRPr="00722B21">
        <w:tab/>
        <w:t>the service was scheduled to be delivered by the registered provider to the individual on a day; and</w:t>
      </w:r>
    </w:p>
    <w:p w14:paraId="70804902" w14:textId="77777777" w:rsidR="00907B11" w:rsidRPr="00722B21" w:rsidRDefault="00907B11" w:rsidP="00907B11">
      <w:pPr>
        <w:pStyle w:val="paragraph"/>
      </w:pPr>
      <w:r w:rsidRPr="00722B21">
        <w:tab/>
        <w:t>(c)</w:t>
      </w:r>
      <w:r w:rsidRPr="00722B21">
        <w:tab/>
        <w:t>had the service been delivered as scheduled, the individual could have accessed the service through a service group as referred to in subsection 9(2); and</w:t>
      </w:r>
    </w:p>
    <w:p w14:paraId="047DB589" w14:textId="77777777" w:rsidR="00907B11" w:rsidRPr="00722B21" w:rsidRDefault="00907B11" w:rsidP="00907B11">
      <w:pPr>
        <w:pStyle w:val="paragraph"/>
      </w:pPr>
      <w:r w:rsidRPr="00722B21">
        <w:tab/>
        <w:t>(d)</w:t>
      </w:r>
      <w:r w:rsidRPr="00722B21">
        <w:tab/>
        <w:t>subsection (3) applies to the service.</w:t>
      </w:r>
    </w:p>
    <w:p w14:paraId="65A9FA25" w14:textId="77777777" w:rsidR="00907B11" w:rsidRPr="00722B21" w:rsidRDefault="00907B11" w:rsidP="00907B11">
      <w:pPr>
        <w:pStyle w:val="subsection"/>
      </w:pPr>
      <w:r w:rsidRPr="00722B21">
        <w:tab/>
        <w:t>(3)</w:t>
      </w:r>
      <w:r w:rsidRPr="00722B21">
        <w:tab/>
        <w:t>This subsection applies to the service if:</w:t>
      </w:r>
    </w:p>
    <w:p w14:paraId="44EE522E" w14:textId="77777777" w:rsidR="00907B11" w:rsidRPr="00722B21" w:rsidRDefault="00907B11" w:rsidP="00907B11">
      <w:pPr>
        <w:pStyle w:val="paragraph"/>
      </w:pPr>
      <w:r w:rsidRPr="00722B21">
        <w:tab/>
        <w:t>(a)</w:t>
      </w:r>
      <w:r w:rsidRPr="00722B21">
        <w:tab/>
        <w:t>both:</w:t>
      </w:r>
    </w:p>
    <w:p w14:paraId="05D38867" w14:textId="77777777" w:rsidR="00907B11" w:rsidRPr="00722B21" w:rsidRDefault="00907B11" w:rsidP="00907B11">
      <w:pPr>
        <w:pStyle w:val="paragraphsub"/>
      </w:pPr>
      <w:r w:rsidRPr="00722B21">
        <w:tab/>
        <w:t>(i)</w:t>
      </w:r>
      <w:r w:rsidRPr="00722B21">
        <w:tab/>
        <w:t>the service was scheduled to be delivered by the registered provider to the individual on the day at an agreed time and place; and</w:t>
      </w:r>
    </w:p>
    <w:p w14:paraId="1F249B28" w14:textId="77777777" w:rsidR="00907B11" w:rsidRPr="00722B21" w:rsidRDefault="00907B11" w:rsidP="00907B11">
      <w:pPr>
        <w:pStyle w:val="paragraphsub"/>
      </w:pPr>
      <w:r w:rsidRPr="00722B21">
        <w:tab/>
        <w:t>(ii)</w:t>
      </w:r>
      <w:r w:rsidRPr="00722B21">
        <w:tab/>
        <w:t>the only reason that the service was not delivered was because the individual cancelled the delivery of the service within the period, before that day, that is prescribed by the rules; or</w:t>
      </w:r>
    </w:p>
    <w:p w14:paraId="5A6108CC" w14:textId="77777777" w:rsidR="00907B11" w:rsidRPr="00722B21" w:rsidRDefault="00907B11" w:rsidP="00907B11">
      <w:pPr>
        <w:pStyle w:val="paragraph"/>
      </w:pPr>
      <w:r w:rsidRPr="00722B21">
        <w:tab/>
        <w:t>(b)</w:t>
      </w:r>
      <w:r w:rsidRPr="00722B21">
        <w:tab/>
        <w:t>the circumstances prescribed by the rules apply.</w:t>
      </w:r>
    </w:p>
    <w:p w14:paraId="579B6DF3" w14:textId="77777777" w:rsidR="00907B11" w:rsidRPr="00722B21" w:rsidRDefault="00907B11" w:rsidP="00907B11">
      <w:pPr>
        <w:pStyle w:val="subsection"/>
      </w:pPr>
      <w:r w:rsidRPr="00722B21">
        <w:tab/>
        <w:t>(4)</w:t>
      </w:r>
      <w:r w:rsidRPr="00722B21">
        <w:tab/>
        <w:t>If subsection (2) applies in relation to a service:</w:t>
      </w:r>
    </w:p>
    <w:p w14:paraId="00D5D614" w14:textId="77777777" w:rsidR="00907B11" w:rsidRPr="00722B21" w:rsidRDefault="00907B11" w:rsidP="00907B11">
      <w:pPr>
        <w:pStyle w:val="paragraph"/>
      </w:pPr>
      <w:r w:rsidRPr="00722B21">
        <w:tab/>
        <w:t>(a)</w:t>
      </w:r>
      <w:r w:rsidRPr="00722B21">
        <w:tab/>
        <w:t>a reference in this Act to the number of hours or units of the service delivered to the individual on a day is taken to be a reference to the number of hours or units that were scheduled to be delivered to the individual on the day; and</w:t>
      </w:r>
    </w:p>
    <w:p w14:paraId="268265BB" w14:textId="77777777" w:rsidR="00907B11" w:rsidRPr="00722B21" w:rsidRDefault="00907B11" w:rsidP="00907B11">
      <w:pPr>
        <w:pStyle w:val="paragraph"/>
      </w:pPr>
      <w:r w:rsidRPr="00722B21">
        <w:tab/>
        <w:t>(b)</w:t>
      </w:r>
      <w:r w:rsidRPr="00722B21">
        <w:tab/>
        <w:t>a reference in this Act to the service delivery branch through which the service was delivered is taken to be a reference to the service delivery branch through which the service was scheduled to be delivered.</w:t>
      </w:r>
    </w:p>
    <w:p w14:paraId="73856DB4" w14:textId="77777777" w:rsidR="00907B11" w:rsidRPr="00722B21" w:rsidRDefault="00907B11" w:rsidP="00907B11">
      <w:pPr>
        <w:pStyle w:val="subsection"/>
      </w:pPr>
      <w:r w:rsidRPr="00722B21">
        <w:tab/>
        <w:t>(5)</w:t>
      </w:r>
      <w:r w:rsidRPr="00722B21">
        <w:tab/>
        <w:t>Subsection (2) does not apply:</w:t>
      </w:r>
    </w:p>
    <w:p w14:paraId="60CE95A0" w14:textId="77777777" w:rsidR="00907B11" w:rsidRPr="00722B21" w:rsidRDefault="00907B11" w:rsidP="00907B11">
      <w:pPr>
        <w:pStyle w:val="paragraph"/>
      </w:pPr>
      <w:r w:rsidRPr="00722B21">
        <w:tab/>
        <w:t>(a)</w:t>
      </w:r>
      <w:r w:rsidRPr="00722B21">
        <w:tab/>
        <w:t>in circumstances prescribed by the rules; or</w:t>
      </w:r>
    </w:p>
    <w:p w14:paraId="704F0DB0" w14:textId="77777777" w:rsidR="00907B11" w:rsidRPr="00722B21" w:rsidRDefault="00907B11" w:rsidP="00907B11">
      <w:pPr>
        <w:pStyle w:val="paragraph"/>
      </w:pPr>
      <w:r w:rsidRPr="00722B21">
        <w:tab/>
        <w:t>(b)</w:t>
      </w:r>
      <w:r w:rsidRPr="00722B21">
        <w:tab/>
        <w:t>for the purposes of a provision of this Act prescribed by the rules.</w:t>
      </w:r>
    </w:p>
    <w:p w14:paraId="23CD0EBA" w14:textId="77777777" w:rsidR="00907B11" w:rsidRPr="00722B21" w:rsidRDefault="00907B11" w:rsidP="00907B11">
      <w:pPr>
        <w:pStyle w:val="SubsectionHead"/>
      </w:pPr>
      <w:r w:rsidRPr="00722B21">
        <w:t>Certain reimbursements taken to be delivery of funded aged care services</w:t>
      </w:r>
    </w:p>
    <w:p w14:paraId="0CBABDBB" w14:textId="77777777" w:rsidR="00907B11" w:rsidRPr="00722B21" w:rsidRDefault="00907B11" w:rsidP="00907B11">
      <w:pPr>
        <w:pStyle w:val="subsection"/>
      </w:pPr>
      <w:r w:rsidRPr="00722B21">
        <w:tab/>
        <w:t>(6)</w:t>
      </w:r>
      <w:r w:rsidRPr="00722B21">
        <w:tab/>
        <w:t>If:</w:t>
      </w:r>
    </w:p>
    <w:p w14:paraId="730D5F56" w14:textId="77777777" w:rsidR="00907B11" w:rsidRPr="00722B21" w:rsidRDefault="00907B11" w:rsidP="00907B11">
      <w:pPr>
        <w:pStyle w:val="paragraph"/>
      </w:pPr>
      <w:r w:rsidRPr="00722B21">
        <w:tab/>
        <w:t>(a)</w:t>
      </w:r>
      <w:r w:rsidRPr="00722B21">
        <w:tab/>
        <w:t>an individual incurs costs in acquiring a service that is included on the list referred to in subsection 8(1); and</w:t>
      </w:r>
    </w:p>
    <w:p w14:paraId="630F4D1E" w14:textId="77777777" w:rsidR="00907B11" w:rsidRPr="00722B21" w:rsidRDefault="00907B11" w:rsidP="00907B11">
      <w:pPr>
        <w:pStyle w:val="paragraph"/>
      </w:pPr>
      <w:r w:rsidRPr="00722B21">
        <w:tab/>
        <w:t>(b)</w:t>
      </w:r>
      <w:r w:rsidRPr="00722B21">
        <w:tab/>
        <w:t>the registered provider reimburses, in accordance with any requirements prescribed by the rules, the individual for the whole or a part of the costs; and</w:t>
      </w:r>
    </w:p>
    <w:p w14:paraId="5D0E60DF" w14:textId="77777777" w:rsidR="00907B11" w:rsidRPr="00722B21" w:rsidRDefault="00907B11" w:rsidP="00907B11">
      <w:pPr>
        <w:pStyle w:val="paragraph"/>
      </w:pPr>
      <w:r w:rsidRPr="00722B21">
        <w:tab/>
        <w:t>(c)</w:t>
      </w:r>
      <w:r w:rsidRPr="00722B21">
        <w:tab/>
        <w:t>had the service been delivered to the individual by the registered provider, the individual could have accessed the service through a service group as referred to in subsection 9(2); and</w:t>
      </w:r>
    </w:p>
    <w:p w14:paraId="0BA73736" w14:textId="77777777" w:rsidR="00907B11" w:rsidRPr="00722B21" w:rsidRDefault="00907B11" w:rsidP="00907B11">
      <w:pPr>
        <w:pStyle w:val="paragraph"/>
      </w:pPr>
      <w:r w:rsidRPr="00722B21">
        <w:tab/>
        <w:t>(d)</w:t>
      </w:r>
      <w:r w:rsidRPr="00722B21">
        <w:tab/>
        <w:t>any other circumstances prescribed by the rules in relation to the individual, the acquisition or the service apply;</w:t>
      </w:r>
    </w:p>
    <w:p w14:paraId="28FDD12F" w14:textId="77777777" w:rsidR="00907B11" w:rsidRPr="00722B21" w:rsidRDefault="00907B11" w:rsidP="00907B11">
      <w:pPr>
        <w:pStyle w:val="subsection2"/>
      </w:pPr>
      <w:r w:rsidRPr="00722B21">
        <w:t>the reimbursement is taken, for the purposes of this Act, to be the delivery of the service by the registered provider to the individual.</w:t>
      </w:r>
    </w:p>
    <w:p w14:paraId="2C4EC540" w14:textId="77777777" w:rsidR="00907B11" w:rsidRPr="00722B21" w:rsidRDefault="00907B11" w:rsidP="00907B11">
      <w:pPr>
        <w:pStyle w:val="subsection"/>
      </w:pPr>
      <w:r w:rsidRPr="00722B21">
        <w:tab/>
        <w:t>(7)</w:t>
      </w:r>
      <w:r w:rsidRPr="00722B21">
        <w:tab/>
        <w:t>Subsection (6) does not apply:</w:t>
      </w:r>
    </w:p>
    <w:p w14:paraId="64F20589" w14:textId="77777777" w:rsidR="00907B11" w:rsidRPr="00722B21" w:rsidRDefault="00907B11" w:rsidP="00907B11">
      <w:pPr>
        <w:pStyle w:val="paragraph"/>
      </w:pPr>
      <w:r w:rsidRPr="00722B21">
        <w:tab/>
        <w:t>(a)</w:t>
      </w:r>
      <w:r w:rsidRPr="00722B21">
        <w:tab/>
        <w:t>in circumstances prescribed by the rules; or</w:t>
      </w:r>
    </w:p>
    <w:p w14:paraId="33CB3814" w14:textId="77777777" w:rsidR="00907B11" w:rsidRPr="00722B21" w:rsidRDefault="00907B11" w:rsidP="00907B11">
      <w:pPr>
        <w:pStyle w:val="paragraph"/>
      </w:pPr>
      <w:r w:rsidRPr="00722B21">
        <w:tab/>
        <w:t>(b)</w:t>
      </w:r>
      <w:r w:rsidRPr="00722B21">
        <w:tab/>
        <w:t>for the purposes of a provision of this Act prescribed by the rules.</w:t>
      </w:r>
    </w:p>
    <w:p w14:paraId="108A74A2" w14:textId="77777777" w:rsidR="00E83B9B" w:rsidRPr="00722B21" w:rsidRDefault="00F12A56" w:rsidP="00C26540">
      <w:pPr>
        <w:pStyle w:val="ActHead5"/>
      </w:pPr>
      <w:bookmarkStart w:id="32" w:name="_Toc212631302"/>
      <w:r w:rsidRPr="009A3323">
        <w:rPr>
          <w:rStyle w:val="CharSectno"/>
        </w:rPr>
        <w:t>12</w:t>
      </w:r>
      <w:r w:rsidR="00E83B9B" w:rsidRPr="00722B21">
        <w:t xml:space="preserve">  Meaning of </w:t>
      </w:r>
      <w:r w:rsidR="00E83B9B" w:rsidRPr="00722B21">
        <w:rPr>
          <w:i/>
        </w:rPr>
        <w:t>responsible person</w:t>
      </w:r>
      <w:bookmarkEnd w:id="32"/>
    </w:p>
    <w:p w14:paraId="2AA92C6A" w14:textId="77777777" w:rsidR="00E83B9B" w:rsidRPr="00722B21" w:rsidRDefault="00E83B9B" w:rsidP="00C26540">
      <w:pPr>
        <w:pStyle w:val="subsection"/>
      </w:pPr>
      <w:r w:rsidRPr="00722B21">
        <w:tab/>
        <w:t>(1)</w:t>
      </w:r>
      <w:r w:rsidRPr="00722B21">
        <w:tab/>
        <w:t xml:space="preserve">Each of the following is a </w:t>
      </w:r>
      <w:r w:rsidRPr="00722B21">
        <w:rPr>
          <w:b/>
          <w:i/>
        </w:rPr>
        <w:t>responsible person</w:t>
      </w:r>
      <w:r w:rsidRPr="00722B21">
        <w:t xml:space="preserve"> of a registered provider:</w:t>
      </w:r>
    </w:p>
    <w:p w14:paraId="3719B5E0" w14:textId="73E0B931" w:rsidR="00E83B9B" w:rsidRPr="00722B21" w:rsidRDefault="00E83B9B" w:rsidP="00C26540">
      <w:pPr>
        <w:pStyle w:val="paragraph"/>
      </w:pPr>
      <w:r w:rsidRPr="00722B21">
        <w:tab/>
        <w:t>(a)</w:t>
      </w:r>
      <w:r w:rsidRPr="00722B21">
        <w:tab/>
      </w:r>
      <w:r w:rsidR="00B82BFF" w:rsidRPr="00722B21">
        <w:t>if the registered provider is not a government entity—</w:t>
      </w:r>
      <w:r w:rsidRPr="00722B21">
        <w:t>any person who is responsible for the executive decisions of the registered provider;</w:t>
      </w:r>
    </w:p>
    <w:p w14:paraId="70632445" w14:textId="386D1BAC" w:rsidR="00E83B9B" w:rsidRPr="00722B21" w:rsidRDefault="00E83B9B" w:rsidP="00C26540">
      <w:pPr>
        <w:pStyle w:val="paragraph"/>
      </w:pPr>
      <w:r w:rsidRPr="00722B21">
        <w:tab/>
        <w:t>(b)</w:t>
      </w:r>
      <w:r w:rsidRPr="00722B21">
        <w:tab/>
      </w:r>
      <w:r w:rsidR="00B82BFF" w:rsidRPr="00722B21">
        <w:t>if the registered provider is not a government entity—</w:t>
      </w:r>
      <w:r w:rsidRPr="00722B21">
        <w:t>any other person who has authority or responsibility for (or significant influence over) planning, directing or controlling the activities of the registered provider;</w:t>
      </w:r>
    </w:p>
    <w:p w14:paraId="2673595D" w14:textId="577944EB" w:rsidR="00E83B9B" w:rsidRPr="00722B21" w:rsidRDefault="00E83B9B" w:rsidP="00C26540">
      <w:pPr>
        <w:pStyle w:val="paragraph"/>
      </w:pPr>
      <w:r w:rsidRPr="00722B21">
        <w:tab/>
        <w:t>(c)</w:t>
      </w:r>
      <w:r w:rsidRPr="00722B21">
        <w:tab/>
      </w:r>
      <w:r w:rsidR="00B82BFF" w:rsidRPr="00722B21">
        <w:t>for any registered provider (including a government entity)—</w:t>
      </w:r>
      <w:r w:rsidRPr="00722B21">
        <w:t>if the registered provider delivers, or proposes to deliver, a funded aged care service:</w:t>
      </w:r>
    </w:p>
    <w:p w14:paraId="323806A6" w14:textId="77777777" w:rsidR="00E83B9B" w:rsidRPr="00722B21" w:rsidRDefault="00E83B9B" w:rsidP="00C26540">
      <w:pPr>
        <w:pStyle w:val="paragraphsub"/>
      </w:pPr>
      <w:r w:rsidRPr="00722B21">
        <w:tab/>
        <w:t>(i)</w:t>
      </w:r>
      <w:r w:rsidRPr="00722B21">
        <w:tab/>
        <w:t>any person who has responsibility for overall management of the nursing services delivered by the registered provider, or overall management of the nursing services delivered at an approved residential care home of the registered provider, and who is a registered nurse; and</w:t>
      </w:r>
    </w:p>
    <w:p w14:paraId="2A63DB2F" w14:textId="5CAEE236" w:rsidR="00E83B9B" w:rsidRPr="00722B21" w:rsidRDefault="00E83B9B" w:rsidP="00C26540">
      <w:pPr>
        <w:pStyle w:val="paragraphsub"/>
      </w:pPr>
      <w:r w:rsidRPr="00722B21">
        <w:tab/>
        <w:t>(ii)</w:t>
      </w:r>
      <w:r w:rsidRPr="00722B21">
        <w:tab/>
        <w:t>any person who is responsible for the day</w:t>
      </w:r>
      <w:r w:rsidR="009A3323">
        <w:noBreakHyphen/>
      </w:r>
      <w:r w:rsidRPr="00722B21">
        <w:t>to</w:t>
      </w:r>
      <w:r w:rsidR="009A3323">
        <w:noBreakHyphen/>
      </w:r>
      <w:r w:rsidRPr="00722B21">
        <w:t xml:space="preserve">day operations </w:t>
      </w:r>
      <w:r w:rsidR="00B82BFF" w:rsidRPr="00722B21">
        <w:t xml:space="preserve">of an approved residential care home or service delivery branch </w:t>
      </w:r>
      <w:r w:rsidRPr="00722B21">
        <w:t>of the registered provider.</w:t>
      </w:r>
    </w:p>
    <w:p w14:paraId="53DC5B7C" w14:textId="06D9A4A1" w:rsidR="00AD1CAD" w:rsidRPr="00722B21" w:rsidRDefault="00E83B9B" w:rsidP="00C26540">
      <w:pPr>
        <w:pStyle w:val="subsection"/>
      </w:pPr>
      <w:r w:rsidRPr="00722B21">
        <w:tab/>
        <w:t>(2)</w:t>
      </w:r>
      <w:r w:rsidRPr="00722B21">
        <w:tab/>
        <w:t xml:space="preserve">Without limiting </w:t>
      </w:r>
      <w:r w:rsidR="009A3323">
        <w:t>paragraph (</w:t>
      </w:r>
      <w:r w:rsidRPr="00722B21">
        <w:t>1)(a), a person who is responsible for the executive decisions of a registered provider includes</w:t>
      </w:r>
      <w:r w:rsidR="00AD1CAD" w:rsidRPr="00722B21">
        <w:t xml:space="preserve"> a member of the governing body of the provider.</w:t>
      </w:r>
    </w:p>
    <w:p w14:paraId="47AE93D7" w14:textId="77777777" w:rsidR="00B147E8" w:rsidRPr="00722B21" w:rsidRDefault="00F12A56" w:rsidP="00C26540">
      <w:pPr>
        <w:pStyle w:val="ActHead5"/>
      </w:pPr>
      <w:bookmarkStart w:id="33" w:name="_Hlk150850478"/>
      <w:bookmarkStart w:id="34" w:name="_Toc212631303"/>
      <w:r w:rsidRPr="009A3323">
        <w:rPr>
          <w:rStyle w:val="CharSectno"/>
        </w:rPr>
        <w:t>13</w:t>
      </w:r>
      <w:r w:rsidR="00B147E8" w:rsidRPr="00722B21">
        <w:t xml:space="preserve">  Meaning of </w:t>
      </w:r>
      <w:r w:rsidR="00B147E8" w:rsidRPr="00722B21">
        <w:rPr>
          <w:i/>
        </w:rPr>
        <w:t>suitability matters</w:t>
      </w:r>
      <w:r w:rsidR="00B147E8" w:rsidRPr="00722B21">
        <w:t xml:space="preserve"> in relation to an individual</w:t>
      </w:r>
      <w:bookmarkEnd w:id="34"/>
    </w:p>
    <w:bookmarkEnd w:id="33"/>
    <w:p w14:paraId="0F6A793F" w14:textId="77777777" w:rsidR="00B147E8" w:rsidRPr="00722B21" w:rsidRDefault="00B147E8" w:rsidP="00C26540">
      <w:pPr>
        <w:pStyle w:val="subsection"/>
      </w:pPr>
      <w:r w:rsidRPr="00722B21">
        <w:tab/>
        <w:t>(1)</w:t>
      </w:r>
      <w:r w:rsidRPr="00722B21">
        <w:tab/>
        <w:t xml:space="preserve">Each of the following matters is a </w:t>
      </w:r>
      <w:r w:rsidRPr="00722B21">
        <w:rPr>
          <w:b/>
          <w:i/>
        </w:rPr>
        <w:t>suitability matter</w:t>
      </w:r>
      <w:r w:rsidRPr="00722B21">
        <w:t xml:space="preserve"> in relation to an individual:</w:t>
      </w:r>
    </w:p>
    <w:p w14:paraId="02BA2D13" w14:textId="77777777" w:rsidR="00B147E8" w:rsidRPr="00722B21" w:rsidRDefault="00B147E8" w:rsidP="00C26540">
      <w:pPr>
        <w:pStyle w:val="paragraph"/>
      </w:pPr>
      <w:r w:rsidRPr="00722B21">
        <w:tab/>
        <w:t>(a)</w:t>
      </w:r>
      <w:r w:rsidRPr="00722B21">
        <w:tab/>
        <w:t>the individual’s experience in providing, at any time, funded aged care services or other similar services;</w:t>
      </w:r>
    </w:p>
    <w:p w14:paraId="3B5FD472" w14:textId="77777777" w:rsidR="00B147E8" w:rsidRPr="00722B21" w:rsidRDefault="00B147E8" w:rsidP="00C26540">
      <w:pPr>
        <w:pStyle w:val="paragraph"/>
      </w:pPr>
      <w:r w:rsidRPr="00722B21">
        <w:tab/>
        <w:t>(b)</w:t>
      </w:r>
      <w:r w:rsidRPr="00722B21">
        <w:tab/>
        <w:t>whether a banning order against the individual is, or has at any time been, in force;</w:t>
      </w:r>
    </w:p>
    <w:p w14:paraId="6665E923" w14:textId="77777777" w:rsidR="00B147E8" w:rsidRPr="00722B21" w:rsidRDefault="00B147E8" w:rsidP="00C26540">
      <w:pPr>
        <w:pStyle w:val="paragraph"/>
      </w:pPr>
      <w:r w:rsidRPr="00722B21">
        <w:tab/>
        <w:t>(c)</w:t>
      </w:r>
      <w:r w:rsidRPr="00722B21">
        <w:tab/>
        <w:t>whether an NDIS banning order against the individual is, or has at any time been, in force;</w:t>
      </w:r>
    </w:p>
    <w:p w14:paraId="6EADDEBF" w14:textId="77777777" w:rsidR="00B147E8" w:rsidRPr="00722B21" w:rsidRDefault="00B147E8" w:rsidP="00C26540">
      <w:pPr>
        <w:pStyle w:val="paragraph"/>
      </w:pPr>
      <w:r w:rsidRPr="00722B21">
        <w:tab/>
        <w:t>(d)</w:t>
      </w:r>
      <w:r w:rsidRPr="00722B21">
        <w:tab/>
        <w:t>whether the individual has at any time been convicted of an indictable offence;</w:t>
      </w:r>
    </w:p>
    <w:p w14:paraId="1F4728F8" w14:textId="77777777" w:rsidR="00B147E8" w:rsidRPr="00722B21" w:rsidRDefault="00B147E8" w:rsidP="00C26540">
      <w:pPr>
        <w:pStyle w:val="paragraph"/>
      </w:pPr>
      <w:r w:rsidRPr="00722B21">
        <w:tab/>
        <w:t>(e)</w:t>
      </w:r>
      <w:r w:rsidRPr="00722B21">
        <w:tab/>
        <w:t>whether a civil penalty order against the individual has been made at any time;</w:t>
      </w:r>
    </w:p>
    <w:p w14:paraId="07FB7502" w14:textId="77777777" w:rsidR="00B147E8" w:rsidRPr="00722B21" w:rsidRDefault="00B147E8" w:rsidP="00C26540">
      <w:pPr>
        <w:pStyle w:val="paragraph"/>
      </w:pPr>
      <w:r w:rsidRPr="00722B21">
        <w:tab/>
        <w:t>(f)</w:t>
      </w:r>
      <w:r w:rsidRPr="00722B21">
        <w:tab/>
        <w:t>whether the individual is, or has at any time been, an insolvent under administration;</w:t>
      </w:r>
    </w:p>
    <w:p w14:paraId="54C48912" w14:textId="77777777" w:rsidR="00B147E8" w:rsidRPr="00722B21" w:rsidRDefault="00B147E8" w:rsidP="00C26540">
      <w:pPr>
        <w:pStyle w:val="paragraph"/>
      </w:pPr>
      <w:r w:rsidRPr="00722B21">
        <w:tab/>
        <w:t>(g)</w:t>
      </w:r>
      <w:r w:rsidRPr="00722B21">
        <w:tab/>
        <w:t>whether the individual is</w:t>
      </w:r>
      <w:r w:rsidR="00455AD1" w:rsidRPr="00722B21">
        <w:t>,</w:t>
      </w:r>
      <w:r w:rsidRPr="00722B21">
        <w:t xml:space="preserve"> or has at any time been</w:t>
      </w:r>
      <w:r w:rsidR="00C746C2" w:rsidRPr="00722B21">
        <w:t>,</w:t>
      </w:r>
      <w:r w:rsidRPr="00722B21">
        <w:t xml:space="preserve"> the subject of adverse findings or enforcement action by any of the following:</w:t>
      </w:r>
    </w:p>
    <w:p w14:paraId="12CB4BFD" w14:textId="77777777" w:rsidR="00B147E8" w:rsidRPr="00722B21" w:rsidRDefault="00B147E8" w:rsidP="00C26540">
      <w:pPr>
        <w:pStyle w:val="paragraphsub"/>
      </w:pPr>
      <w:r w:rsidRPr="00722B21">
        <w:tab/>
        <w:t>(i)</w:t>
      </w:r>
      <w:r w:rsidRPr="00722B21">
        <w:tab/>
        <w:t>a Department of the Commonwealth or of a State or Territory;</w:t>
      </w:r>
    </w:p>
    <w:p w14:paraId="1C2ED139" w14:textId="77777777" w:rsidR="00B147E8" w:rsidRPr="00722B21" w:rsidRDefault="00B147E8" w:rsidP="00C26540">
      <w:pPr>
        <w:pStyle w:val="paragraphsub"/>
      </w:pPr>
      <w:r w:rsidRPr="00722B21">
        <w:tab/>
        <w:t>(ii)</w:t>
      </w:r>
      <w:r w:rsidRPr="00722B21">
        <w:tab/>
        <w:t>the Australian Securities and Investments Commission;</w:t>
      </w:r>
    </w:p>
    <w:p w14:paraId="4B1D46E8" w14:textId="7F50FC7F" w:rsidR="00B147E8" w:rsidRPr="00722B21" w:rsidRDefault="00B147E8" w:rsidP="00C26540">
      <w:pPr>
        <w:pStyle w:val="paragraphsub"/>
      </w:pPr>
      <w:r w:rsidRPr="00722B21">
        <w:tab/>
        <w:t>(iii)</w:t>
      </w:r>
      <w:r w:rsidRPr="00722B21">
        <w:tab/>
        <w:t>the Australian Charities and Not</w:t>
      </w:r>
      <w:r w:rsidR="009A3323">
        <w:noBreakHyphen/>
      </w:r>
      <w:r w:rsidRPr="00722B21">
        <w:t>for</w:t>
      </w:r>
      <w:r w:rsidR="009A3323">
        <w:noBreakHyphen/>
      </w:r>
      <w:r w:rsidRPr="00722B21">
        <w:t>profits Commission;</w:t>
      </w:r>
    </w:p>
    <w:p w14:paraId="3D360BE5" w14:textId="77777777" w:rsidR="00B147E8" w:rsidRPr="00722B21" w:rsidRDefault="00B147E8" w:rsidP="00C26540">
      <w:pPr>
        <w:pStyle w:val="paragraphsub"/>
      </w:pPr>
      <w:r w:rsidRPr="00722B21">
        <w:tab/>
        <w:t>(iv)</w:t>
      </w:r>
      <w:r w:rsidRPr="00722B21">
        <w:tab/>
        <w:t>the Australian Competition and Consumer Commission;</w:t>
      </w:r>
    </w:p>
    <w:p w14:paraId="5D733352" w14:textId="77777777" w:rsidR="00B147E8" w:rsidRPr="00722B21" w:rsidRDefault="00B147E8" w:rsidP="00C26540">
      <w:pPr>
        <w:pStyle w:val="paragraphsub"/>
      </w:pPr>
      <w:r w:rsidRPr="00722B21">
        <w:tab/>
        <w:t>(v)</w:t>
      </w:r>
      <w:r w:rsidRPr="00722B21">
        <w:tab/>
        <w:t>the Australian Prudential Regulation Authority;</w:t>
      </w:r>
    </w:p>
    <w:p w14:paraId="2784B68B" w14:textId="77777777" w:rsidR="00B147E8" w:rsidRPr="00722B21" w:rsidRDefault="00B147E8" w:rsidP="00C26540">
      <w:pPr>
        <w:pStyle w:val="paragraphsub"/>
      </w:pPr>
      <w:r w:rsidRPr="00722B21">
        <w:tab/>
        <w:t>(vi)</w:t>
      </w:r>
      <w:r w:rsidRPr="00722B21">
        <w:tab/>
        <w:t>the Australian Crime Commission;</w:t>
      </w:r>
    </w:p>
    <w:p w14:paraId="295BBF99" w14:textId="7F0E3C3B" w:rsidR="00A23904" w:rsidRPr="00722B21" w:rsidRDefault="00A23904" w:rsidP="00C26540">
      <w:pPr>
        <w:pStyle w:val="paragraphsub"/>
      </w:pPr>
      <w:r w:rsidRPr="00722B21">
        <w:tab/>
        <w:t>(vii)</w:t>
      </w:r>
      <w:r w:rsidRPr="00722B21">
        <w:tab/>
        <w:t xml:space="preserve">AUSTRAC (within the meaning of the </w:t>
      </w:r>
      <w:r w:rsidRPr="00722B21">
        <w:rPr>
          <w:i/>
        </w:rPr>
        <w:t>Anti</w:t>
      </w:r>
      <w:r w:rsidR="009A3323">
        <w:rPr>
          <w:i/>
        </w:rPr>
        <w:noBreakHyphen/>
      </w:r>
      <w:r w:rsidRPr="00722B21">
        <w:rPr>
          <w:i/>
        </w:rPr>
        <w:t>Money Laundering and Counter</w:t>
      </w:r>
      <w:r w:rsidR="009A3323">
        <w:rPr>
          <w:i/>
        </w:rPr>
        <w:noBreakHyphen/>
      </w:r>
      <w:r w:rsidRPr="00722B21">
        <w:rPr>
          <w:i/>
        </w:rPr>
        <w:t>Terrorism Financing Act 2006</w:t>
      </w:r>
      <w:r w:rsidRPr="00722B21">
        <w:t>);</w:t>
      </w:r>
    </w:p>
    <w:p w14:paraId="3FD226E6" w14:textId="77777777" w:rsidR="00D44378" w:rsidRPr="00722B21" w:rsidRDefault="000C0F13" w:rsidP="00C26540">
      <w:pPr>
        <w:pStyle w:val="paragraphsub"/>
      </w:pPr>
      <w:r w:rsidRPr="00722B21">
        <w:tab/>
        <w:t>(viii)</w:t>
      </w:r>
      <w:r w:rsidRPr="00722B21">
        <w:tab/>
        <w:t>the Australian Health Practitioner Regulation Agency;</w:t>
      </w:r>
    </w:p>
    <w:p w14:paraId="7C2B28FB" w14:textId="77777777" w:rsidR="00B147E8" w:rsidRPr="00722B21" w:rsidRDefault="00B147E8" w:rsidP="00C26540">
      <w:pPr>
        <w:pStyle w:val="paragraphsub"/>
      </w:pPr>
      <w:r w:rsidRPr="00722B21">
        <w:tab/>
        <w:t>(</w:t>
      </w:r>
      <w:r w:rsidR="00D44378" w:rsidRPr="00722B21">
        <w:t>ix</w:t>
      </w:r>
      <w:r w:rsidRPr="00722B21">
        <w:t>)</w:t>
      </w:r>
      <w:r w:rsidRPr="00722B21">
        <w:tab/>
        <w:t>another body established for a public purpose by or under a law of the Commonwealth;</w:t>
      </w:r>
    </w:p>
    <w:p w14:paraId="1ED026D0" w14:textId="77777777" w:rsidR="00B147E8" w:rsidRPr="00722B21" w:rsidRDefault="00B147E8" w:rsidP="00C26540">
      <w:pPr>
        <w:pStyle w:val="paragraphsub"/>
      </w:pPr>
      <w:r w:rsidRPr="00722B21">
        <w:tab/>
        <w:t>(x)</w:t>
      </w:r>
      <w:r w:rsidRPr="00722B21">
        <w:tab/>
        <w:t xml:space="preserve">a State or Territory authority (including, but not limited to, a body that is equivalent to a body mentioned in </w:t>
      </w:r>
      <w:r w:rsidR="00686AD3" w:rsidRPr="00722B21">
        <w:t>subparagraphs (</w:t>
      </w:r>
      <w:r w:rsidRPr="00722B21">
        <w:t>ii) to (vii</w:t>
      </w:r>
      <w:r w:rsidR="00D44378" w:rsidRPr="00722B21">
        <w:t>i</w:t>
      </w:r>
      <w:r w:rsidRPr="00722B21">
        <w:t>));</w:t>
      </w:r>
    </w:p>
    <w:p w14:paraId="326DB655" w14:textId="77777777" w:rsidR="00B147E8" w:rsidRPr="00722B21" w:rsidRDefault="00B147E8" w:rsidP="00C26540">
      <w:pPr>
        <w:pStyle w:val="paragraphsub"/>
      </w:pPr>
      <w:r w:rsidRPr="00722B21">
        <w:tab/>
        <w:t>(x</w:t>
      </w:r>
      <w:r w:rsidR="00D44378" w:rsidRPr="00722B21">
        <w:t>i</w:t>
      </w:r>
      <w:r w:rsidRPr="00722B21">
        <w:t>)</w:t>
      </w:r>
      <w:r w:rsidRPr="00722B21">
        <w:tab/>
        <w:t>a local government authority;</w:t>
      </w:r>
    </w:p>
    <w:p w14:paraId="35F89A45" w14:textId="77777777" w:rsidR="00D44378" w:rsidRPr="00722B21" w:rsidRDefault="00D44378" w:rsidP="00C26540">
      <w:pPr>
        <w:pStyle w:val="paragraphsub"/>
      </w:pPr>
      <w:r w:rsidRPr="00722B21">
        <w:tab/>
        <w:t>(xii)</w:t>
      </w:r>
      <w:r w:rsidRPr="00722B21">
        <w:tab/>
        <w:t xml:space="preserve">a body responsible for </w:t>
      </w:r>
      <w:r w:rsidR="00150A4F" w:rsidRPr="00722B21">
        <w:t xml:space="preserve">maintaining </w:t>
      </w:r>
      <w:r w:rsidRPr="00722B21">
        <w:t xml:space="preserve">standards of conduct in a profession that </w:t>
      </w:r>
      <w:r w:rsidR="00FE3A30" w:rsidRPr="00722B21">
        <w:t>is involved in the delivery of funded aged care services;</w:t>
      </w:r>
    </w:p>
    <w:p w14:paraId="1D43162C" w14:textId="77777777" w:rsidR="00B147E8" w:rsidRPr="00722B21" w:rsidRDefault="00B147E8" w:rsidP="00C26540">
      <w:pPr>
        <w:pStyle w:val="paragraph"/>
      </w:pPr>
      <w:r w:rsidRPr="00722B21">
        <w:tab/>
        <w:t>(h)</w:t>
      </w:r>
      <w:r w:rsidRPr="00722B21">
        <w:tab/>
        <w:t>whether the individual:</w:t>
      </w:r>
    </w:p>
    <w:p w14:paraId="31B645F1" w14:textId="77777777" w:rsidR="00B147E8" w:rsidRPr="00722B21" w:rsidRDefault="00B147E8" w:rsidP="00C26540">
      <w:pPr>
        <w:pStyle w:val="paragraphsub"/>
      </w:pPr>
      <w:r w:rsidRPr="00722B21">
        <w:tab/>
        <w:t>(i)</w:t>
      </w:r>
      <w:r w:rsidRPr="00722B21">
        <w:tab/>
        <w:t>is, or has at any time been, the subject of any findings or judgment in relation to fraud, misrepresentation or dishonesty in any administrative, civil or criminal proceedings; or</w:t>
      </w:r>
    </w:p>
    <w:p w14:paraId="38A5EB9E" w14:textId="77777777" w:rsidR="00B147E8" w:rsidRPr="00722B21" w:rsidRDefault="00B147E8" w:rsidP="00C26540">
      <w:pPr>
        <w:pStyle w:val="paragraphsub"/>
      </w:pPr>
      <w:r w:rsidRPr="00722B21">
        <w:tab/>
        <w:t>(ii)</w:t>
      </w:r>
      <w:r w:rsidRPr="00722B21">
        <w:tab/>
        <w:t>is currently party to any proceedings that may result in the individual being the subject of such findings or judgment;</w:t>
      </w:r>
    </w:p>
    <w:p w14:paraId="504CE7A9" w14:textId="2E1B2208" w:rsidR="00B147E8" w:rsidRPr="00722B21" w:rsidRDefault="00B147E8" w:rsidP="00C26540">
      <w:pPr>
        <w:pStyle w:val="paragraph"/>
      </w:pPr>
      <w:r w:rsidRPr="00722B21">
        <w:tab/>
        <w:t>(i)</w:t>
      </w:r>
      <w:r w:rsidRPr="00722B21">
        <w:tab/>
        <w:t xml:space="preserve">whether the individual is, or has at any time been, disqualified from managing corporations under </w:t>
      </w:r>
      <w:r w:rsidR="009A3323">
        <w:t>Part 2</w:t>
      </w:r>
      <w:r w:rsidRPr="00722B21">
        <w:t xml:space="preserve">D.6 of the </w:t>
      </w:r>
      <w:r w:rsidRPr="00722B21">
        <w:rPr>
          <w:i/>
        </w:rPr>
        <w:t>Corporations Act 2001</w:t>
      </w:r>
      <w:r w:rsidRPr="00722B21">
        <w:t>;</w:t>
      </w:r>
    </w:p>
    <w:p w14:paraId="31602160" w14:textId="29F5A682" w:rsidR="00F5307E" w:rsidRPr="00722B21" w:rsidRDefault="00F5307E" w:rsidP="00C26540">
      <w:pPr>
        <w:pStyle w:val="paragraph"/>
      </w:pPr>
      <w:r w:rsidRPr="00722B21">
        <w:tab/>
        <w:t>(j)</w:t>
      </w:r>
      <w:r w:rsidRPr="00722B21">
        <w:tab/>
        <w:t xml:space="preserve">if circumstances prescribed by the rules apply in relation to the individual—the individual is a person in respect of whom the worker screening requirements prescribed for the purposes of </w:t>
      </w:r>
      <w:r w:rsidR="009A3323">
        <w:t>section 1</w:t>
      </w:r>
      <w:r w:rsidR="00F12A56" w:rsidRPr="00722B21">
        <w:t>52</w:t>
      </w:r>
      <w:r w:rsidRPr="00722B21">
        <w:t xml:space="preserve"> are met;</w:t>
      </w:r>
    </w:p>
    <w:p w14:paraId="4FED37B1" w14:textId="77777777" w:rsidR="00B147E8" w:rsidRPr="00722B21" w:rsidRDefault="00B147E8" w:rsidP="00C26540">
      <w:pPr>
        <w:pStyle w:val="paragraph"/>
      </w:pPr>
      <w:r w:rsidRPr="00722B21">
        <w:tab/>
        <w:t>(k)</w:t>
      </w:r>
      <w:r w:rsidRPr="00722B21">
        <w:tab/>
        <w:t xml:space="preserve">any other matter </w:t>
      </w:r>
      <w:r w:rsidR="00A024C8" w:rsidRPr="00722B21">
        <w:t xml:space="preserve">prescribed by </w:t>
      </w:r>
      <w:r w:rsidRPr="00722B21">
        <w:t>the rules.</w:t>
      </w:r>
    </w:p>
    <w:p w14:paraId="5A7E56A5" w14:textId="77777777" w:rsidR="00B147E8" w:rsidRPr="00722B21" w:rsidRDefault="00B147E8" w:rsidP="00C26540">
      <w:pPr>
        <w:pStyle w:val="subsection"/>
      </w:pPr>
      <w:r w:rsidRPr="00722B21">
        <w:tab/>
        <w:t>(2)</w:t>
      </w:r>
      <w:r w:rsidRPr="00722B21">
        <w:tab/>
        <w:t xml:space="preserve">This section does not affect the operation of Part VIIC of the </w:t>
      </w:r>
      <w:r w:rsidRPr="00722B21">
        <w:rPr>
          <w:i/>
        </w:rPr>
        <w:t>Crimes Act 1914</w:t>
      </w:r>
      <w:r w:rsidRPr="00722B21">
        <w:t xml:space="preserve"> (which includes provisions that, in certain circumstances, relieve persons from the requirement to disclose spent convictions and require persons aware of such convictions to disregard them).</w:t>
      </w:r>
    </w:p>
    <w:p w14:paraId="3BCECD83" w14:textId="77777777" w:rsidR="0050276B" w:rsidRPr="00722B21" w:rsidRDefault="00F12A56" w:rsidP="00C26540">
      <w:pPr>
        <w:pStyle w:val="ActHead5"/>
      </w:pPr>
      <w:bookmarkStart w:id="35" w:name="_Toc212631304"/>
      <w:r w:rsidRPr="009A3323">
        <w:rPr>
          <w:rStyle w:val="CharSectno"/>
        </w:rPr>
        <w:t>14</w:t>
      </w:r>
      <w:r w:rsidR="0050276B" w:rsidRPr="00722B21">
        <w:t xml:space="preserve">  Aged Care Code of Conduct</w:t>
      </w:r>
      <w:bookmarkEnd w:id="35"/>
    </w:p>
    <w:p w14:paraId="07AEDEB4" w14:textId="77777777" w:rsidR="00310355" w:rsidRPr="00722B21" w:rsidRDefault="0050276B" w:rsidP="00C26540">
      <w:pPr>
        <w:pStyle w:val="subsection"/>
      </w:pPr>
      <w:r w:rsidRPr="00722B21">
        <w:tab/>
      </w:r>
      <w:r w:rsidR="00310355" w:rsidRPr="00722B21">
        <w:tab/>
        <w:t>The rules may prescribe requirements relating to the conduct of the following:</w:t>
      </w:r>
    </w:p>
    <w:p w14:paraId="5AA25723" w14:textId="77777777" w:rsidR="00310355" w:rsidRPr="00722B21" w:rsidRDefault="00310355" w:rsidP="00C26540">
      <w:pPr>
        <w:pStyle w:val="paragraph"/>
      </w:pPr>
      <w:r w:rsidRPr="00722B21">
        <w:tab/>
        <w:t>(a)</w:t>
      </w:r>
      <w:r w:rsidRPr="00722B21">
        <w:tab/>
        <w:t>registered providers;</w:t>
      </w:r>
    </w:p>
    <w:p w14:paraId="20F5B8F3" w14:textId="77777777" w:rsidR="00310355" w:rsidRPr="00722B21" w:rsidRDefault="00310355" w:rsidP="00C26540">
      <w:pPr>
        <w:pStyle w:val="paragraph"/>
      </w:pPr>
      <w:r w:rsidRPr="00722B21">
        <w:tab/>
        <w:t>(b)</w:t>
      </w:r>
      <w:r w:rsidRPr="00722B21">
        <w:tab/>
        <w:t>aged care workers of registered providers;</w:t>
      </w:r>
    </w:p>
    <w:p w14:paraId="0DC516F3" w14:textId="77777777" w:rsidR="00310355" w:rsidRPr="00722B21" w:rsidRDefault="00310355" w:rsidP="00C26540">
      <w:pPr>
        <w:pStyle w:val="paragraph"/>
      </w:pPr>
      <w:r w:rsidRPr="00722B21">
        <w:tab/>
        <w:t>(c)</w:t>
      </w:r>
      <w:r w:rsidRPr="00722B21">
        <w:tab/>
        <w:t>responsible persons of registered providers.</w:t>
      </w:r>
    </w:p>
    <w:p w14:paraId="5D0E257E" w14:textId="77777777" w:rsidR="00310355" w:rsidRPr="00722B21" w:rsidRDefault="00310355" w:rsidP="00C26540">
      <w:pPr>
        <w:pStyle w:val="notetext"/>
      </w:pPr>
      <w:r w:rsidRPr="00722B21">
        <w:t>Note:</w:t>
      </w:r>
      <w:r w:rsidRPr="00722B21">
        <w:tab/>
        <w:t xml:space="preserve">These requirements are the </w:t>
      </w:r>
      <w:r w:rsidRPr="00722B21">
        <w:rPr>
          <w:b/>
          <w:i/>
        </w:rPr>
        <w:t>Aged Care Code of Conduct</w:t>
      </w:r>
      <w:r w:rsidRPr="00722B21">
        <w:t xml:space="preserve">: see </w:t>
      </w:r>
      <w:r w:rsidR="002E013D" w:rsidRPr="00722B21">
        <w:t>section 7</w:t>
      </w:r>
      <w:r w:rsidRPr="00722B21">
        <w:t>.</w:t>
      </w:r>
    </w:p>
    <w:p w14:paraId="02C13BFA" w14:textId="77777777" w:rsidR="000A6A7B" w:rsidRPr="00722B21" w:rsidRDefault="00F12A56" w:rsidP="00C26540">
      <w:pPr>
        <w:pStyle w:val="ActHead5"/>
      </w:pPr>
      <w:bookmarkStart w:id="36" w:name="_Toc212631305"/>
      <w:r w:rsidRPr="009A3323">
        <w:rPr>
          <w:rStyle w:val="CharSectno"/>
        </w:rPr>
        <w:t>15</w:t>
      </w:r>
      <w:r w:rsidR="000A6A7B" w:rsidRPr="00722B21">
        <w:t xml:space="preserve">  Aged Care Quality Standards</w:t>
      </w:r>
      <w:bookmarkEnd w:id="36"/>
    </w:p>
    <w:p w14:paraId="4A269A32" w14:textId="77777777" w:rsidR="000A6A7B" w:rsidRPr="00722B21" w:rsidRDefault="000A6A7B" w:rsidP="00C26540">
      <w:pPr>
        <w:pStyle w:val="subsection"/>
      </w:pPr>
      <w:r w:rsidRPr="00722B21">
        <w:tab/>
        <w:t>(1)</w:t>
      </w:r>
      <w:r w:rsidRPr="00722B21">
        <w:tab/>
        <w:t>The rules may prescribe standards relating to the quality of funded aged care services delivered by a registered provider.</w:t>
      </w:r>
    </w:p>
    <w:p w14:paraId="45F648BB" w14:textId="77777777" w:rsidR="000A6A7B" w:rsidRPr="00722B21" w:rsidRDefault="000A6A7B" w:rsidP="00C26540">
      <w:pPr>
        <w:pStyle w:val="notetext"/>
      </w:pPr>
      <w:r w:rsidRPr="00722B21">
        <w:t>Note 1:</w:t>
      </w:r>
      <w:r w:rsidRPr="00722B21">
        <w:tab/>
        <w:t xml:space="preserve">These standards are the </w:t>
      </w:r>
      <w:r w:rsidRPr="00722B21">
        <w:rPr>
          <w:b/>
          <w:i/>
        </w:rPr>
        <w:t>Aged Care Quality Standards</w:t>
      </w:r>
      <w:r w:rsidRPr="00722B21">
        <w:t xml:space="preserve">: see </w:t>
      </w:r>
      <w:r w:rsidR="002E013D" w:rsidRPr="00722B21">
        <w:t>section 7</w:t>
      </w:r>
      <w:r w:rsidRPr="00722B21">
        <w:t>.</w:t>
      </w:r>
    </w:p>
    <w:p w14:paraId="1451133D" w14:textId="77777777" w:rsidR="000A6A7B" w:rsidRPr="00722B21" w:rsidRDefault="000A6A7B" w:rsidP="00C26540">
      <w:pPr>
        <w:pStyle w:val="notetext"/>
      </w:pPr>
      <w:r w:rsidRPr="00722B21">
        <w:t>Note 2:</w:t>
      </w:r>
      <w:r w:rsidRPr="00722B21">
        <w:tab/>
        <w:t xml:space="preserve">Only registered providers in certain registration categories are required to be audited against these standards before registration: see </w:t>
      </w:r>
      <w:r w:rsidR="002E013D" w:rsidRPr="00722B21">
        <w:t>paragraph 1</w:t>
      </w:r>
      <w:r w:rsidR="00F12A56" w:rsidRPr="00722B21">
        <w:t>09</w:t>
      </w:r>
      <w:r w:rsidRPr="00722B21">
        <w:t>(2)(</w:t>
      </w:r>
      <w:r w:rsidR="00677EB0" w:rsidRPr="00722B21">
        <w:t>d</w:t>
      </w:r>
      <w:r w:rsidRPr="00722B21">
        <w:t xml:space="preserve">). </w:t>
      </w:r>
      <w:r w:rsidR="00A651C1" w:rsidRPr="00722B21">
        <w:t>Certain</w:t>
      </w:r>
      <w:r w:rsidRPr="00722B21">
        <w:t xml:space="preserve"> registered providers are required to comply with the standards as a condition of registration: see </w:t>
      </w:r>
      <w:r w:rsidR="002E013D" w:rsidRPr="00722B21">
        <w:t>sections 1</w:t>
      </w:r>
      <w:r w:rsidR="00F12A56" w:rsidRPr="00722B21">
        <w:t>42</w:t>
      </w:r>
      <w:r w:rsidRPr="00722B21">
        <w:t xml:space="preserve"> and </w:t>
      </w:r>
      <w:r w:rsidR="00F12A56" w:rsidRPr="00722B21">
        <w:t>146</w:t>
      </w:r>
      <w:r w:rsidRPr="00722B21">
        <w:t>.</w:t>
      </w:r>
    </w:p>
    <w:p w14:paraId="055BD4D2" w14:textId="77777777" w:rsidR="000A6A7B" w:rsidRPr="00722B21" w:rsidRDefault="000A6A7B" w:rsidP="00C26540">
      <w:pPr>
        <w:pStyle w:val="subsection"/>
      </w:pPr>
      <w:r w:rsidRPr="00722B21">
        <w:tab/>
        <w:t>(2)</w:t>
      </w:r>
      <w:r w:rsidRPr="00722B21">
        <w:tab/>
        <w:t xml:space="preserve">Without limiting </w:t>
      </w:r>
      <w:r w:rsidR="00826186" w:rsidRPr="00722B21">
        <w:t>subsection (</w:t>
      </w:r>
      <w:r w:rsidRPr="00722B21">
        <w:t>1), the rules may prescribe standards about the following matters:</w:t>
      </w:r>
    </w:p>
    <w:p w14:paraId="2F001E9C" w14:textId="77777777" w:rsidR="000A6A7B" w:rsidRPr="00722B21" w:rsidRDefault="000A6A7B" w:rsidP="00C26540">
      <w:pPr>
        <w:pStyle w:val="paragraph"/>
      </w:pPr>
      <w:r w:rsidRPr="00722B21">
        <w:tab/>
        <w:t>(a)</w:t>
      </w:r>
      <w:r w:rsidRPr="00722B21">
        <w:tab/>
        <w:t>how registered providers must treat, and engage</w:t>
      </w:r>
      <w:r w:rsidR="00566FA7" w:rsidRPr="00722B21">
        <w:t xml:space="preserve"> with, </w:t>
      </w:r>
      <w:r w:rsidRPr="00722B21">
        <w:t>individuals seeking to access, or accessing, funded aged care services;</w:t>
      </w:r>
    </w:p>
    <w:p w14:paraId="32A3017E" w14:textId="77777777" w:rsidR="000A6A7B" w:rsidRPr="00722B21" w:rsidRDefault="000A6A7B" w:rsidP="00C26540">
      <w:pPr>
        <w:pStyle w:val="paragraph"/>
      </w:pPr>
      <w:r w:rsidRPr="00722B21">
        <w:tab/>
        <w:t>(b)</w:t>
      </w:r>
      <w:r w:rsidRPr="00722B21">
        <w:tab/>
        <w:t>how registered providers must deliver funded aged care services, including governance arrangements and arrangements for planning and delivery of palliative care;</w:t>
      </w:r>
    </w:p>
    <w:p w14:paraId="327D08CE" w14:textId="77777777" w:rsidR="000A6A7B" w:rsidRPr="00722B21" w:rsidRDefault="000A6A7B" w:rsidP="00C26540">
      <w:pPr>
        <w:pStyle w:val="paragraph"/>
      </w:pPr>
      <w:r w:rsidRPr="00722B21">
        <w:tab/>
        <w:t>(c)</w:t>
      </w:r>
      <w:r w:rsidRPr="00722B21">
        <w:tab/>
        <w:t>the physical environments in which funded aged care services are required to be delivered;</w:t>
      </w:r>
    </w:p>
    <w:p w14:paraId="01C78C00" w14:textId="77777777" w:rsidR="000A6A7B" w:rsidRPr="00722B21" w:rsidRDefault="000A6A7B" w:rsidP="00C26540">
      <w:pPr>
        <w:pStyle w:val="paragraph"/>
      </w:pPr>
      <w:r w:rsidRPr="00722B21">
        <w:tab/>
        <w:t>(d)</w:t>
      </w:r>
      <w:r w:rsidRPr="00722B21">
        <w:tab/>
        <w:t xml:space="preserve">how registered providers must deliver quality and safe clinical care to individuals, including infection prevention and control procedures </w:t>
      </w:r>
      <w:r w:rsidR="001C4519" w:rsidRPr="00722B21">
        <w:t xml:space="preserve">and </w:t>
      </w:r>
      <w:r w:rsidRPr="00722B21">
        <w:t>arrangements;</w:t>
      </w:r>
    </w:p>
    <w:p w14:paraId="5F528236" w14:textId="77777777" w:rsidR="000A6A7B" w:rsidRPr="00722B21" w:rsidRDefault="000A6A7B" w:rsidP="00C26540">
      <w:pPr>
        <w:pStyle w:val="paragraph"/>
      </w:pPr>
      <w:r w:rsidRPr="00722B21">
        <w:tab/>
        <w:t>(e)</w:t>
      </w:r>
      <w:r w:rsidRPr="00722B21">
        <w:tab/>
        <w:t>how registered providers must deliver food and drink to meet the nutritional needs and preferences of individuals;</w:t>
      </w:r>
    </w:p>
    <w:p w14:paraId="7B5A43E2" w14:textId="77777777" w:rsidR="000A6A7B" w:rsidRPr="00722B21" w:rsidRDefault="000A6A7B" w:rsidP="00C26540">
      <w:pPr>
        <w:pStyle w:val="paragraph"/>
      </w:pPr>
      <w:r w:rsidRPr="00722B21">
        <w:tab/>
        <w:t>(f)</w:t>
      </w:r>
      <w:r w:rsidRPr="00722B21">
        <w:tab/>
        <w:t xml:space="preserve">how registered providers must support individuals accessing funded aged care services in </w:t>
      </w:r>
      <w:r w:rsidR="000720C1" w:rsidRPr="00722B21">
        <w:t xml:space="preserve">approved </w:t>
      </w:r>
      <w:r w:rsidRPr="00722B21">
        <w:t>residential care homes;</w:t>
      </w:r>
    </w:p>
    <w:p w14:paraId="50EB2605" w14:textId="77777777" w:rsidR="000A6A7B" w:rsidRPr="00722B21" w:rsidRDefault="000A6A7B" w:rsidP="00C26540">
      <w:pPr>
        <w:pStyle w:val="paragraph"/>
      </w:pPr>
      <w:r w:rsidRPr="00722B21">
        <w:tab/>
        <w:t>(g)</w:t>
      </w:r>
      <w:r w:rsidRPr="00722B21">
        <w:tab/>
        <w:t>how registered providers must manage and respond to feedback and complaints;</w:t>
      </w:r>
    </w:p>
    <w:p w14:paraId="681E5D77" w14:textId="77777777" w:rsidR="000A6A7B" w:rsidRPr="00722B21" w:rsidRDefault="000A6A7B" w:rsidP="00C26540">
      <w:pPr>
        <w:pStyle w:val="paragraph"/>
      </w:pPr>
      <w:r w:rsidRPr="00722B21">
        <w:tab/>
        <w:t>(h)</w:t>
      </w:r>
      <w:r w:rsidRPr="00722B21">
        <w:tab/>
        <w:t>how registered providers must monitor and drive improvements to their delivery of funded aged care services.</w:t>
      </w:r>
    </w:p>
    <w:p w14:paraId="6FF47B4A" w14:textId="77777777" w:rsidR="000A6A7B" w:rsidRPr="00722B21" w:rsidRDefault="000A6A7B" w:rsidP="00C26540">
      <w:pPr>
        <w:pStyle w:val="subsection"/>
      </w:pPr>
      <w:r w:rsidRPr="00722B21">
        <w:tab/>
        <w:t>(3)</w:t>
      </w:r>
      <w:r w:rsidRPr="00722B21">
        <w:tab/>
        <w:t xml:space="preserve">Without limiting </w:t>
      </w:r>
      <w:r w:rsidR="00826186" w:rsidRPr="00722B21">
        <w:t>subsection (</w:t>
      </w:r>
      <w:r w:rsidRPr="00722B21">
        <w:t>1), the rules may provide that a provision of the Aged Care Quality Standards applies to the following:</w:t>
      </w:r>
    </w:p>
    <w:p w14:paraId="112AB6A7" w14:textId="77777777" w:rsidR="000A6A7B" w:rsidRPr="00722B21" w:rsidRDefault="000A6A7B" w:rsidP="00C26540">
      <w:pPr>
        <w:pStyle w:val="paragraph"/>
      </w:pPr>
      <w:r w:rsidRPr="00722B21">
        <w:tab/>
        <w:t>(a)</w:t>
      </w:r>
      <w:r w:rsidRPr="00722B21">
        <w:tab/>
        <w:t>all registered providers;</w:t>
      </w:r>
    </w:p>
    <w:p w14:paraId="2EADE662" w14:textId="77777777" w:rsidR="000A6A7B" w:rsidRPr="00722B21" w:rsidRDefault="000A6A7B" w:rsidP="00C26540">
      <w:pPr>
        <w:pStyle w:val="paragraph"/>
      </w:pPr>
      <w:r w:rsidRPr="00722B21">
        <w:tab/>
        <w:t>(b)</w:t>
      </w:r>
      <w:r w:rsidRPr="00722B21">
        <w:tab/>
        <w:t>registered providers in specified provider registration categories;</w:t>
      </w:r>
    </w:p>
    <w:p w14:paraId="606BFC8A" w14:textId="77777777" w:rsidR="000A6A7B" w:rsidRPr="00722B21" w:rsidRDefault="000A6A7B" w:rsidP="00C26540">
      <w:pPr>
        <w:pStyle w:val="paragraph"/>
      </w:pPr>
      <w:r w:rsidRPr="00722B21">
        <w:tab/>
        <w:t>(c)</w:t>
      </w:r>
      <w:r w:rsidRPr="00722B21">
        <w:tab/>
        <w:t>specified kinds of registered providers</w:t>
      </w:r>
      <w:r w:rsidR="000720C1" w:rsidRPr="00722B21">
        <w:t>.</w:t>
      </w:r>
    </w:p>
    <w:p w14:paraId="2DDDE435" w14:textId="77777777" w:rsidR="009D2B8A" w:rsidRPr="00722B21" w:rsidRDefault="009D2B8A" w:rsidP="009D2B8A">
      <w:pPr>
        <w:pStyle w:val="SubsectionHead"/>
      </w:pPr>
      <w:r w:rsidRPr="00722B21">
        <w:t>Periodic reviews of operation of Aged Care Quality Standards</w:t>
      </w:r>
    </w:p>
    <w:p w14:paraId="3488A1B7" w14:textId="77777777" w:rsidR="009D2B8A" w:rsidRPr="00722B21" w:rsidRDefault="009D2B8A" w:rsidP="009D2B8A">
      <w:pPr>
        <w:pStyle w:val="subsection"/>
      </w:pPr>
      <w:r w:rsidRPr="00722B21">
        <w:tab/>
        <w:t>(4)</w:t>
      </w:r>
      <w:r w:rsidRPr="00722B21">
        <w:tab/>
        <w:t>The System Governor must cause periodic reviews to be conducted of the operation of the Aged Care Quality Standards.</w:t>
      </w:r>
    </w:p>
    <w:p w14:paraId="78B0C8DC" w14:textId="77777777" w:rsidR="009D2B8A" w:rsidRPr="00722B21" w:rsidRDefault="009D2B8A" w:rsidP="009D2B8A">
      <w:pPr>
        <w:pStyle w:val="subsection"/>
      </w:pPr>
      <w:r w:rsidRPr="00722B21">
        <w:tab/>
        <w:t>(5)</w:t>
      </w:r>
      <w:r w:rsidRPr="00722B21">
        <w:tab/>
        <w:t>The first review must be completed before the end of the period of 5 years starting on the day this Act commences.</w:t>
      </w:r>
    </w:p>
    <w:p w14:paraId="3116A8E4" w14:textId="77777777" w:rsidR="009D2B8A" w:rsidRPr="00722B21" w:rsidRDefault="009D2B8A" w:rsidP="009D2B8A">
      <w:pPr>
        <w:pStyle w:val="subsection"/>
      </w:pPr>
      <w:r w:rsidRPr="00722B21">
        <w:tab/>
        <w:t>(6)</w:t>
      </w:r>
      <w:r w:rsidRPr="00722B21">
        <w:tab/>
        <w:t>Each later review must be completed before the end of each subsequent 5 year period.</w:t>
      </w:r>
    </w:p>
    <w:p w14:paraId="4D5A0E2A" w14:textId="77777777" w:rsidR="009D2B8A" w:rsidRPr="00722B21" w:rsidRDefault="009D2B8A" w:rsidP="009D2B8A">
      <w:pPr>
        <w:pStyle w:val="subsection"/>
      </w:pPr>
      <w:r w:rsidRPr="00722B21">
        <w:tab/>
        <w:t>(7)</w:t>
      </w:r>
      <w:r w:rsidRPr="00722B21">
        <w:tab/>
        <w:t>The System Governor must give the Minister a written report of each review as soon as practicable after the review is completed.</w:t>
      </w:r>
    </w:p>
    <w:p w14:paraId="12DE4B36" w14:textId="77777777" w:rsidR="009D2B8A" w:rsidRPr="00722B21" w:rsidRDefault="009D2B8A" w:rsidP="009D2B8A">
      <w:pPr>
        <w:pStyle w:val="subsection"/>
      </w:pPr>
      <w:r w:rsidRPr="00722B21">
        <w:tab/>
        <w:t>(8)</w:t>
      </w:r>
      <w:r w:rsidRPr="00722B21">
        <w:tab/>
        <w:t>The System Governor must cause a copy of the report of each review to be published on the Department’s website as soon as practicable after the Minister receives the report.</w:t>
      </w:r>
    </w:p>
    <w:p w14:paraId="29C42A27" w14:textId="77777777" w:rsidR="00A52943" w:rsidRPr="00722B21" w:rsidRDefault="00F12A56" w:rsidP="00C26540">
      <w:pPr>
        <w:pStyle w:val="ActHead5"/>
        <w:rPr>
          <w:i/>
        </w:rPr>
      </w:pPr>
      <w:bookmarkStart w:id="37" w:name="_Toc212631306"/>
      <w:r w:rsidRPr="009A3323">
        <w:rPr>
          <w:rStyle w:val="CharSectno"/>
        </w:rPr>
        <w:t>16</w:t>
      </w:r>
      <w:r w:rsidR="00A52943" w:rsidRPr="00722B21">
        <w:t xml:space="preserve">  Meaning of </w:t>
      </w:r>
      <w:r w:rsidR="00A52943" w:rsidRPr="00722B21">
        <w:rPr>
          <w:i/>
        </w:rPr>
        <w:t>reportable incident</w:t>
      </w:r>
      <w:bookmarkEnd w:id="37"/>
    </w:p>
    <w:p w14:paraId="6591E2D9" w14:textId="77777777" w:rsidR="00A52943" w:rsidRPr="00722B21" w:rsidRDefault="00A52943" w:rsidP="00C26540">
      <w:pPr>
        <w:pStyle w:val="subsection"/>
      </w:pPr>
      <w:r w:rsidRPr="00722B21">
        <w:tab/>
        <w:t>(1)</w:t>
      </w:r>
      <w:r w:rsidRPr="00722B21">
        <w:tab/>
        <w:t xml:space="preserve">A </w:t>
      </w:r>
      <w:r w:rsidRPr="00722B21">
        <w:rPr>
          <w:b/>
          <w:i/>
        </w:rPr>
        <w:t>reportable incident</w:t>
      </w:r>
      <w:r w:rsidRPr="00722B21">
        <w:t xml:space="preserve"> is any of the following incidents that have occurred, are alleged to have occurred, or are suspected of having occurred, in connection with the delivery of funded aged care services to an individual by a registered provider:</w:t>
      </w:r>
    </w:p>
    <w:p w14:paraId="28B88004" w14:textId="77777777" w:rsidR="00A52943" w:rsidRPr="00722B21" w:rsidRDefault="00A52943" w:rsidP="00C26540">
      <w:pPr>
        <w:pStyle w:val="paragraph"/>
      </w:pPr>
      <w:r w:rsidRPr="00722B21">
        <w:tab/>
        <w:t>(a)</w:t>
      </w:r>
      <w:r w:rsidRPr="00722B21">
        <w:tab/>
        <w:t>unreasonable use of force against the individual;</w:t>
      </w:r>
    </w:p>
    <w:p w14:paraId="4913E37B" w14:textId="77777777" w:rsidR="00A52943" w:rsidRPr="00722B21" w:rsidRDefault="00A52943" w:rsidP="00C26540">
      <w:pPr>
        <w:pStyle w:val="paragraph"/>
      </w:pPr>
      <w:r w:rsidRPr="00722B21">
        <w:tab/>
        <w:t>(b)</w:t>
      </w:r>
      <w:r w:rsidRPr="00722B21">
        <w:tab/>
        <w:t>unlawful sexual contact, or inappropriate sexual conduct, inflicted on the individual;</w:t>
      </w:r>
    </w:p>
    <w:p w14:paraId="1B0AD135" w14:textId="77777777" w:rsidR="00A52943" w:rsidRPr="00722B21" w:rsidRDefault="00A52943" w:rsidP="00C26540">
      <w:pPr>
        <w:pStyle w:val="paragraph"/>
      </w:pPr>
      <w:r w:rsidRPr="00722B21">
        <w:tab/>
        <w:t>(c)</w:t>
      </w:r>
      <w:r w:rsidRPr="00722B21">
        <w:tab/>
        <w:t>psychological or emotional abuse of the individual;</w:t>
      </w:r>
    </w:p>
    <w:p w14:paraId="0908AAD6" w14:textId="77777777" w:rsidR="00A52943" w:rsidRPr="00722B21" w:rsidRDefault="00A52943" w:rsidP="00C26540">
      <w:pPr>
        <w:pStyle w:val="paragraph"/>
      </w:pPr>
      <w:r w:rsidRPr="00722B21">
        <w:tab/>
        <w:t>(d)</w:t>
      </w:r>
      <w:r w:rsidRPr="00722B21">
        <w:tab/>
        <w:t>unexpected death of the individual;</w:t>
      </w:r>
    </w:p>
    <w:p w14:paraId="2C8E7948" w14:textId="77777777" w:rsidR="00A52943" w:rsidRPr="00722B21" w:rsidRDefault="00A52943" w:rsidP="00C26540">
      <w:pPr>
        <w:pStyle w:val="paragraph"/>
      </w:pPr>
      <w:r w:rsidRPr="00722B21">
        <w:tab/>
        <w:t>(e)</w:t>
      </w:r>
      <w:r w:rsidRPr="00722B21">
        <w:tab/>
        <w:t>stealing from, or financial coercion of, the individual by an aged care worker of the provider;</w:t>
      </w:r>
    </w:p>
    <w:p w14:paraId="70CF9911" w14:textId="77777777" w:rsidR="00A52943" w:rsidRPr="00722B21" w:rsidRDefault="00A52943" w:rsidP="00C26540">
      <w:pPr>
        <w:pStyle w:val="paragraph"/>
      </w:pPr>
      <w:r w:rsidRPr="00722B21">
        <w:tab/>
        <w:t>(f)</w:t>
      </w:r>
      <w:r w:rsidRPr="00722B21">
        <w:tab/>
        <w:t>neglect of the individual;</w:t>
      </w:r>
    </w:p>
    <w:p w14:paraId="6730202D" w14:textId="77777777" w:rsidR="00A52943" w:rsidRPr="00722B21" w:rsidRDefault="00A52943" w:rsidP="00C26540">
      <w:pPr>
        <w:pStyle w:val="paragraph"/>
      </w:pPr>
      <w:r w:rsidRPr="00722B21">
        <w:tab/>
        <w:t>(g)</w:t>
      </w:r>
      <w:r w:rsidRPr="00722B21">
        <w:tab/>
        <w:t xml:space="preserve">use of a restrictive practice in relation to the individual (other than </w:t>
      </w:r>
      <w:r w:rsidR="00010E49" w:rsidRPr="00722B21">
        <w:t>in accordance with any requirements</w:t>
      </w:r>
      <w:r w:rsidRPr="00722B21">
        <w:t xml:space="preserve"> prescribed by the rules);</w:t>
      </w:r>
    </w:p>
    <w:p w14:paraId="3C4F5A0E" w14:textId="77777777" w:rsidR="00A52943" w:rsidRPr="00722B21" w:rsidRDefault="00A52943" w:rsidP="00C26540">
      <w:pPr>
        <w:pStyle w:val="paragraph"/>
      </w:pPr>
      <w:r w:rsidRPr="00722B21">
        <w:tab/>
        <w:t>(h)</w:t>
      </w:r>
      <w:r w:rsidRPr="00722B21">
        <w:tab/>
        <w:t>unexplained absence of the individual in the course of the delivery of funded aged care services to the individual.</w:t>
      </w:r>
    </w:p>
    <w:p w14:paraId="4B3EA0A7" w14:textId="573C7E89" w:rsidR="00A52943" w:rsidRPr="00722B21" w:rsidRDefault="00A52943" w:rsidP="00C26540">
      <w:pPr>
        <w:pStyle w:val="subsection"/>
      </w:pPr>
      <w:r w:rsidRPr="00722B21">
        <w:tab/>
        <w:t>(</w:t>
      </w:r>
      <w:r w:rsidR="00292EF2" w:rsidRPr="00722B21">
        <w:t>2</w:t>
      </w:r>
      <w:r w:rsidRPr="00722B21">
        <w:t>)</w:t>
      </w:r>
      <w:r w:rsidRPr="00722B21">
        <w:tab/>
        <w:t xml:space="preserve">The rules may prescribe definitions or clarifications of an expression used in </w:t>
      </w:r>
      <w:r w:rsidR="009A3323">
        <w:t>paragraph (</w:t>
      </w:r>
      <w:r w:rsidRPr="00722B21">
        <w:t>1)(a), (b), (c), (d), (e), (f) or (h).</w:t>
      </w:r>
    </w:p>
    <w:p w14:paraId="3CA61124" w14:textId="77777777" w:rsidR="00A52943" w:rsidRPr="00722B21" w:rsidRDefault="00A52943" w:rsidP="00C26540">
      <w:pPr>
        <w:pStyle w:val="subsection"/>
      </w:pPr>
      <w:r w:rsidRPr="00722B21">
        <w:tab/>
        <w:t>(</w:t>
      </w:r>
      <w:r w:rsidR="00292EF2" w:rsidRPr="00722B21">
        <w:t>3</w:t>
      </w:r>
      <w:r w:rsidRPr="00722B21">
        <w:t>)</w:t>
      </w:r>
      <w:r w:rsidRPr="00722B21">
        <w:tab/>
        <w:t xml:space="preserve">Despite </w:t>
      </w:r>
      <w:r w:rsidR="00826186" w:rsidRPr="00722B21">
        <w:t>subsection (</w:t>
      </w:r>
      <w:r w:rsidRPr="00722B21">
        <w:t>1), the rules may prescribe:</w:t>
      </w:r>
    </w:p>
    <w:p w14:paraId="49EC7030" w14:textId="77777777" w:rsidR="00A52943" w:rsidRPr="00722B21" w:rsidRDefault="00A52943" w:rsidP="00C26540">
      <w:pPr>
        <w:pStyle w:val="paragraph"/>
      </w:pPr>
      <w:r w:rsidRPr="00722B21">
        <w:tab/>
        <w:t>(a)</w:t>
      </w:r>
      <w:r w:rsidRPr="00722B21">
        <w:tab/>
        <w:t xml:space="preserve">that a </w:t>
      </w:r>
      <w:bookmarkStart w:id="38" w:name="_Hlk150853744"/>
      <w:r w:rsidRPr="00722B21">
        <w:t xml:space="preserve">specified </w:t>
      </w:r>
      <w:bookmarkStart w:id="39" w:name="_Hlk150853701"/>
      <w:r w:rsidRPr="00722B21">
        <w:t>act, omission or event</w:t>
      </w:r>
      <w:bookmarkEnd w:id="38"/>
      <w:bookmarkEnd w:id="39"/>
      <w:r w:rsidRPr="00722B21">
        <w:t xml:space="preserve"> involving an individual to whom a registered provider is delivering funded aged care services is a </w:t>
      </w:r>
      <w:r w:rsidRPr="00722B21">
        <w:rPr>
          <w:b/>
          <w:i/>
        </w:rPr>
        <w:t>reportable incident</w:t>
      </w:r>
      <w:r w:rsidRPr="00722B21">
        <w:t>; or</w:t>
      </w:r>
    </w:p>
    <w:p w14:paraId="0E98C0AD" w14:textId="77777777" w:rsidR="00A52943" w:rsidRPr="00722B21" w:rsidRDefault="00A52943" w:rsidP="00C26540">
      <w:pPr>
        <w:pStyle w:val="paragraph"/>
      </w:pPr>
      <w:r w:rsidRPr="00722B21">
        <w:tab/>
        <w:t>(b)</w:t>
      </w:r>
      <w:r w:rsidRPr="00722B21">
        <w:tab/>
        <w:t xml:space="preserve">that a specified act, omission or event involving an individual to whom a registered provider is delivering funded aged care services is not a </w:t>
      </w:r>
      <w:r w:rsidRPr="00722B21">
        <w:rPr>
          <w:b/>
          <w:i/>
        </w:rPr>
        <w:t>reportable incident</w:t>
      </w:r>
      <w:r w:rsidRPr="00722B21">
        <w:t>.</w:t>
      </w:r>
    </w:p>
    <w:p w14:paraId="15245B28" w14:textId="77777777" w:rsidR="00A52943" w:rsidRPr="00722B21" w:rsidRDefault="00F12A56" w:rsidP="00C26540">
      <w:pPr>
        <w:pStyle w:val="ActHead5"/>
      </w:pPr>
      <w:bookmarkStart w:id="40" w:name="_Toc212631307"/>
      <w:r w:rsidRPr="009A3323">
        <w:rPr>
          <w:rStyle w:val="CharSectno"/>
        </w:rPr>
        <w:t>17</w:t>
      </w:r>
      <w:r w:rsidR="00A52943" w:rsidRPr="00722B21">
        <w:t xml:space="preserve">  </w:t>
      </w:r>
      <w:bookmarkStart w:id="41" w:name="_Hlk150853809"/>
      <w:r w:rsidR="00A52943" w:rsidRPr="00722B21">
        <w:t>Restrictive practice in relation to an individual</w:t>
      </w:r>
      <w:bookmarkEnd w:id="41"/>
      <w:bookmarkEnd w:id="40"/>
    </w:p>
    <w:p w14:paraId="2EC9CAC0" w14:textId="77777777" w:rsidR="00A52943" w:rsidRPr="00722B21" w:rsidRDefault="00A52943" w:rsidP="00C26540">
      <w:pPr>
        <w:pStyle w:val="subsection"/>
      </w:pPr>
      <w:r w:rsidRPr="00722B21">
        <w:tab/>
        <w:t>(1)</w:t>
      </w:r>
      <w:r w:rsidRPr="00722B21">
        <w:tab/>
      </w:r>
      <w:bookmarkStart w:id="42" w:name="_Hlk150346256"/>
      <w:r w:rsidRPr="00722B21">
        <w:t xml:space="preserve">A </w:t>
      </w:r>
      <w:r w:rsidRPr="00722B21">
        <w:rPr>
          <w:b/>
          <w:i/>
        </w:rPr>
        <w:t>restrictive practice</w:t>
      </w:r>
      <w:r w:rsidRPr="00722B21">
        <w:t xml:space="preserve"> in relation to an individual is any practice or intervention that has the effect of restricting the rights or freedom of movement of that individual.</w:t>
      </w:r>
    </w:p>
    <w:bookmarkEnd w:id="42"/>
    <w:p w14:paraId="0E73EA97" w14:textId="77777777" w:rsidR="00A52943" w:rsidRPr="00722B21" w:rsidRDefault="00A52943" w:rsidP="00C26540">
      <w:pPr>
        <w:pStyle w:val="subsection"/>
      </w:pPr>
      <w:r w:rsidRPr="00722B21">
        <w:tab/>
        <w:t>(2)</w:t>
      </w:r>
      <w:r w:rsidRPr="00722B21">
        <w:tab/>
        <w:t xml:space="preserve">Without limiting </w:t>
      </w:r>
      <w:r w:rsidR="00826186" w:rsidRPr="00722B21">
        <w:t>subsection (</w:t>
      </w:r>
      <w:r w:rsidRPr="00722B21">
        <w:t xml:space="preserve">1), the rules may provide that </w:t>
      </w:r>
      <w:bookmarkStart w:id="43" w:name="_Hlk150853864"/>
      <w:r w:rsidRPr="00722B21">
        <w:t xml:space="preserve">a practice or intervention is a </w:t>
      </w:r>
      <w:r w:rsidRPr="00722B21">
        <w:rPr>
          <w:b/>
          <w:i/>
        </w:rPr>
        <w:t>restrictive practice</w:t>
      </w:r>
      <w:r w:rsidRPr="00722B21">
        <w:t xml:space="preserve"> in relation to an individual</w:t>
      </w:r>
      <w:bookmarkEnd w:id="43"/>
      <w:r w:rsidRPr="00722B21">
        <w:t>.</w:t>
      </w:r>
    </w:p>
    <w:p w14:paraId="0FFB573C" w14:textId="77777777" w:rsidR="00A52943" w:rsidRPr="00722B21" w:rsidRDefault="00F12A56" w:rsidP="00C26540">
      <w:pPr>
        <w:pStyle w:val="ActHead5"/>
      </w:pPr>
      <w:bookmarkStart w:id="44" w:name="_Toc212631308"/>
      <w:r w:rsidRPr="009A3323">
        <w:rPr>
          <w:rStyle w:val="CharSectno"/>
        </w:rPr>
        <w:t>18</w:t>
      </w:r>
      <w:r w:rsidR="00A52943" w:rsidRPr="00722B21">
        <w:t xml:space="preserve">  Restrictive practice requirements</w:t>
      </w:r>
      <w:bookmarkEnd w:id="44"/>
    </w:p>
    <w:p w14:paraId="384E4B00" w14:textId="69CB357E" w:rsidR="00A52943" w:rsidRPr="00722B21" w:rsidRDefault="00A52943" w:rsidP="00C26540">
      <w:pPr>
        <w:pStyle w:val="subsection"/>
      </w:pPr>
      <w:r w:rsidRPr="00722B21">
        <w:tab/>
        <w:t>(1)</w:t>
      </w:r>
      <w:r w:rsidRPr="00722B21">
        <w:tab/>
        <w:t xml:space="preserve">The rules made for the purposes of </w:t>
      </w:r>
      <w:r w:rsidR="009A3323">
        <w:t>section 1</w:t>
      </w:r>
      <w:r w:rsidR="00F12A56" w:rsidRPr="00722B21">
        <w:t>62</w:t>
      </w:r>
      <w:r w:rsidRPr="00722B21">
        <w:t xml:space="preserve"> relating to the use of restrictive practices in relation to an individual to whom a </w:t>
      </w:r>
      <w:r w:rsidR="00443842" w:rsidRPr="00722B21">
        <w:t xml:space="preserve">registered </w:t>
      </w:r>
      <w:r w:rsidRPr="00722B21">
        <w:t>provider is delivering funded aged care services must:</w:t>
      </w:r>
    </w:p>
    <w:p w14:paraId="2EA00D4D" w14:textId="77777777" w:rsidR="00A52943" w:rsidRPr="00722B21" w:rsidRDefault="00A52943" w:rsidP="00C26540">
      <w:pPr>
        <w:pStyle w:val="paragraph"/>
      </w:pPr>
      <w:r w:rsidRPr="00722B21">
        <w:tab/>
        <w:t>(a)</w:t>
      </w:r>
      <w:r w:rsidRPr="00722B21">
        <w:tab/>
        <w:t>require that a restrictive practice in relation to the individual is used only:</w:t>
      </w:r>
    </w:p>
    <w:p w14:paraId="4D2B15B1" w14:textId="77777777" w:rsidR="00A52943" w:rsidRPr="00722B21" w:rsidRDefault="00A52943" w:rsidP="00C26540">
      <w:pPr>
        <w:pStyle w:val="paragraphsub"/>
      </w:pPr>
      <w:r w:rsidRPr="00722B21">
        <w:tab/>
        <w:t>(i)</w:t>
      </w:r>
      <w:r w:rsidRPr="00722B21">
        <w:tab/>
        <w:t>as a last resort to prevent harm to the individual or other persons; and</w:t>
      </w:r>
    </w:p>
    <w:p w14:paraId="08EC1586" w14:textId="77777777" w:rsidR="00A52943" w:rsidRPr="00722B21" w:rsidRDefault="00A52943" w:rsidP="00C26540">
      <w:pPr>
        <w:pStyle w:val="paragraphsub"/>
      </w:pPr>
      <w:r w:rsidRPr="00722B21">
        <w:tab/>
        <w:t>(ii)</w:t>
      </w:r>
      <w:r w:rsidRPr="00722B21">
        <w:tab/>
        <w:t>after consideration of the likely impact of the use of the practice on the individual; and</w:t>
      </w:r>
    </w:p>
    <w:p w14:paraId="64027092" w14:textId="77777777" w:rsidR="00A52943" w:rsidRPr="00722B21" w:rsidRDefault="00A52943" w:rsidP="00C26540">
      <w:pPr>
        <w:pStyle w:val="paragraph"/>
      </w:pPr>
      <w:r w:rsidRPr="00722B21">
        <w:tab/>
        <w:t>(b)</w:t>
      </w:r>
      <w:r w:rsidRPr="00722B21">
        <w:tab/>
        <w:t>require that, to the extent possible, alternative strategies are used before a restrictive practice in relation to the individual is used; and</w:t>
      </w:r>
    </w:p>
    <w:p w14:paraId="4CA58866" w14:textId="77777777" w:rsidR="00A52943" w:rsidRPr="00722B21" w:rsidRDefault="00A52943" w:rsidP="00C26540">
      <w:pPr>
        <w:pStyle w:val="paragraph"/>
      </w:pPr>
      <w:r w:rsidRPr="00722B21">
        <w:tab/>
        <w:t>(c)</w:t>
      </w:r>
      <w:r w:rsidRPr="00722B21">
        <w:tab/>
        <w:t>require that alternative strategies that have been considered or used in relation to the individual are documented; and</w:t>
      </w:r>
    </w:p>
    <w:p w14:paraId="056E9876" w14:textId="77777777" w:rsidR="00A52943" w:rsidRPr="00722B21" w:rsidRDefault="00A52943" w:rsidP="00C26540">
      <w:pPr>
        <w:pStyle w:val="paragraph"/>
      </w:pPr>
      <w:r w:rsidRPr="00722B21">
        <w:tab/>
        <w:t>(d)</w:t>
      </w:r>
      <w:r w:rsidRPr="00722B21">
        <w:tab/>
        <w:t>require that a restrictive practice in relation to the individual is used only to the extent that it is necessary and in proportion to the risk of harm to the individual or other persons; and</w:t>
      </w:r>
    </w:p>
    <w:p w14:paraId="7EDB8D74" w14:textId="77777777" w:rsidR="00A52943" w:rsidRPr="00722B21" w:rsidRDefault="00A52943" w:rsidP="00C26540">
      <w:pPr>
        <w:pStyle w:val="paragraph"/>
      </w:pPr>
      <w:r w:rsidRPr="00722B21">
        <w:tab/>
        <w:t>(e)</w:t>
      </w:r>
      <w:r w:rsidRPr="00722B21">
        <w:tab/>
        <w:t>require that, if a restrictive practice in relation to the individual is used, it is used in the least restrictive form, and for the shortest time, necessary to prevent harm to the individual or other persons; and</w:t>
      </w:r>
    </w:p>
    <w:p w14:paraId="47CE89E2" w14:textId="77777777" w:rsidR="00A52943" w:rsidRPr="00722B21" w:rsidRDefault="00A52943" w:rsidP="00C26540">
      <w:pPr>
        <w:pStyle w:val="paragraph"/>
      </w:pPr>
      <w:r w:rsidRPr="00722B21">
        <w:tab/>
        <w:t>(f)</w:t>
      </w:r>
      <w:r w:rsidRPr="00722B21">
        <w:tab/>
        <w:t>require that informed consent is given to the use of a restrictive practice in relation to the individual; and</w:t>
      </w:r>
    </w:p>
    <w:p w14:paraId="598C8EEC" w14:textId="77777777" w:rsidR="00A52943" w:rsidRPr="00722B21" w:rsidRDefault="00A52943" w:rsidP="00C26540">
      <w:pPr>
        <w:pStyle w:val="paragraph"/>
      </w:pPr>
      <w:r w:rsidRPr="00722B21">
        <w:tab/>
        <w:t>(g)</w:t>
      </w:r>
      <w:r w:rsidRPr="00722B21">
        <w:tab/>
        <w:t>make provision for, or in relation to, the monitoring and review of the use of a restrictive practice in relation to the individual.</w:t>
      </w:r>
    </w:p>
    <w:p w14:paraId="0053DC30" w14:textId="502021EB" w:rsidR="00A52943" w:rsidRPr="00722B21" w:rsidRDefault="00A52943" w:rsidP="00C26540">
      <w:pPr>
        <w:pStyle w:val="subsection"/>
      </w:pPr>
      <w:r w:rsidRPr="00722B21">
        <w:tab/>
        <w:t>(2)</w:t>
      </w:r>
      <w:r w:rsidRPr="00722B21">
        <w:tab/>
        <w:t xml:space="preserve">The rules made for the purposes of </w:t>
      </w:r>
      <w:r w:rsidR="009A3323">
        <w:t>section 1</w:t>
      </w:r>
      <w:r w:rsidR="00F12A56" w:rsidRPr="00722B21">
        <w:t>62</w:t>
      </w:r>
      <w:r w:rsidRPr="00722B21">
        <w:t xml:space="preserve"> may make provision for, or in relation to, the persons or bodies who may give informed consent to the use of a restrictive practice in relation to an individual to whom a registered provider is delivering funded aged care services if that individual lacks capacity to give that consent.</w:t>
      </w:r>
    </w:p>
    <w:p w14:paraId="2C32D8DB" w14:textId="5F2F1936" w:rsidR="00A52943" w:rsidRPr="00722B21" w:rsidRDefault="00A52943" w:rsidP="00C26540">
      <w:pPr>
        <w:pStyle w:val="subsection"/>
      </w:pPr>
      <w:r w:rsidRPr="00722B21">
        <w:tab/>
        <w:t>(3)</w:t>
      </w:r>
      <w:r w:rsidRPr="00722B21">
        <w:tab/>
        <w:t xml:space="preserve">The rules made for the purposes of </w:t>
      </w:r>
      <w:r w:rsidR="009A3323">
        <w:t>section 1</w:t>
      </w:r>
      <w:r w:rsidR="00F12A56" w:rsidRPr="00722B21">
        <w:t>62</w:t>
      </w:r>
      <w:r w:rsidRPr="00722B21">
        <w:t xml:space="preserve"> may provide that a requirement prescribed by those rules does not apply if the use of a restrictive practice in relation to an individual to whom a registered provider is delivering funded aged care services is necessary in an emergency.</w:t>
      </w:r>
    </w:p>
    <w:p w14:paraId="35B624F9" w14:textId="35994C0E" w:rsidR="00A52943" w:rsidRPr="00722B21" w:rsidRDefault="00A52943" w:rsidP="00C26540">
      <w:pPr>
        <w:pStyle w:val="subsection"/>
      </w:pPr>
      <w:r w:rsidRPr="00722B21">
        <w:tab/>
        <w:t>(4)</w:t>
      </w:r>
      <w:r w:rsidRPr="00722B21">
        <w:tab/>
        <w:t xml:space="preserve">Subsections (1), (2) and (3) do not limit the matters that may be prescribed by the rules made for the purposes of </w:t>
      </w:r>
      <w:r w:rsidR="009A3323">
        <w:t>section 1</w:t>
      </w:r>
      <w:r w:rsidR="00F12A56" w:rsidRPr="00722B21">
        <w:t>62</w:t>
      </w:r>
      <w:r w:rsidRPr="00722B21">
        <w:t>.</w:t>
      </w:r>
    </w:p>
    <w:p w14:paraId="27B53D66" w14:textId="77777777" w:rsidR="00A26C44" w:rsidRPr="00722B21" w:rsidRDefault="00F12A56" w:rsidP="00C26540">
      <w:pPr>
        <w:pStyle w:val="ActHead5"/>
        <w:rPr>
          <w:i/>
        </w:rPr>
      </w:pPr>
      <w:bookmarkStart w:id="45" w:name="_Toc212631309"/>
      <w:r w:rsidRPr="009A3323">
        <w:rPr>
          <w:rStyle w:val="CharSectno"/>
        </w:rPr>
        <w:t>19</w:t>
      </w:r>
      <w:r w:rsidR="00A26C44" w:rsidRPr="00722B21">
        <w:t xml:space="preserve">  Meaning of</w:t>
      </w:r>
      <w:r w:rsidR="006367F7" w:rsidRPr="00722B21">
        <w:t xml:space="preserve"> </w:t>
      </w:r>
      <w:r w:rsidR="006367F7" w:rsidRPr="00722B21">
        <w:rPr>
          <w:i/>
        </w:rPr>
        <w:t>significant failure</w:t>
      </w:r>
      <w:r w:rsidR="006367F7" w:rsidRPr="00722B21">
        <w:t xml:space="preserve"> and </w:t>
      </w:r>
      <w:r w:rsidR="006367F7" w:rsidRPr="00722B21">
        <w:rPr>
          <w:i/>
        </w:rPr>
        <w:t>systematic pattern of conduct</w:t>
      </w:r>
      <w:bookmarkEnd w:id="45"/>
    </w:p>
    <w:p w14:paraId="6F013CD5" w14:textId="77777777" w:rsidR="006367F7" w:rsidRPr="00722B21" w:rsidRDefault="006367F7" w:rsidP="00C26540">
      <w:pPr>
        <w:pStyle w:val="subsection"/>
      </w:pPr>
      <w:r w:rsidRPr="00722B21">
        <w:tab/>
        <w:t>(1)</w:t>
      </w:r>
      <w:r w:rsidRPr="00722B21">
        <w:tab/>
        <w:t>A registered provider’s</w:t>
      </w:r>
      <w:r w:rsidR="00D91A51" w:rsidRPr="00722B21">
        <w:t xml:space="preserve"> or responsible person</w:t>
      </w:r>
      <w:r w:rsidR="001C4519" w:rsidRPr="00722B21">
        <w:t xml:space="preserve"> of a registered provider</w:t>
      </w:r>
      <w:r w:rsidR="00D91A51" w:rsidRPr="00722B21">
        <w:t>’s</w:t>
      </w:r>
      <w:r w:rsidRPr="00722B21">
        <w:t xml:space="preserve"> conduct</w:t>
      </w:r>
      <w:r w:rsidR="005233BF" w:rsidRPr="00722B21">
        <w:t xml:space="preserve"> involves a </w:t>
      </w:r>
      <w:r w:rsidR="005233BF" w:rsidRPr="00722B21">
        <w:rPr>
          <w:b/>
          <w:i/>
        </w:rPr>
        <w:t>significant failure</w:t>
      </w:r>
      <w:r w:rsidR="005233BF" w:rsidRPr="00722B21">
        <w:t xml:space="preserve"> if the conduct represents a significant departure from the conduct that could reasonably be expected from a registered provider</w:t>
      </w:r>
      <w:r w:rsidR="00D91A51" w:rsidRPr="00722B21">
        <w:t xml:space="preserve"> or responsible person</w:t>
      </w:r>
      <w:r w:rsidR="005233BF" w:rsidRPr="00722B21">
        <w:t xml:space="preserve">, having regard to the requirements registered providers </w:t>
      </w:r>
      <w:r w:rsidR="00D91A51" w:rsidRPr="00722B21">
        <w:t xml:space="preserve">and responsible persons </w:t>
      </w:r>
      <w:r w:rsidR="005233BF" w:rsidRPr="00722B21">
        <w:t>are subject to under this Act.</w:t>
      </w:r>
    </w:p>
    <w:p w14:paraId="1D879BDC" w14:textId="77777777" w:rsidR="00D91A51" w:rsidRPr="00722B21" w:rsidRDefault="005233BF" w:rsidP="00C26540">
      <w:pPr>
        <w:pStyle w:val="subsection"/>
      </w:pPr>
      <w:r w:rsidRPr="00722B21">
        <w:tab/>
        <w:t>(2)</w:t>
      </w:r>
      <w:r w:rsidRPr="00722B21">
        <w:tab/>
      </w:r>
      <w:r w:rsidR="00D91A51" w:rsidRPr="00722B21">
        <w:t xml:space="preserve">In determining whether a registered provider’s </w:t>
      </w:r>
      <w:r w:rsidR="00277867" w:rsidRPr="00722B21">
        <w:t>or responsible person</w:t>
      </w:r>
      <w:r w:rsidR="00985986" w:rsidRPr="00722B21">
        <w:t xml:space="preserve"> of a registered provider</w:t>
      </w:r>
      <w:r w:rsidR="00277867" w:rsidRPr="00722B21">
        <w:t xml:space="preserve">’s </w:t>
      </w:r>
      <w:r w:rsidR="00D91A51" w:rsidRPr="00722B21">
        <w:t xml:space="preserve">conduct is part of a </w:t>
      </w:r>
      <w:r w:rsidR="00D91A51" w:rsidRPr="00722B21">
        <w:rPr>
          <w:b/>
          <w:i/>
        </w:rPr>
        <w:t>systematic pattern of conduct</w:t>
      </w:r>
      <w:r w:rsidR="00443842" w:rsidRPr="00722B21">
        <w:t>,</w:t>
      </w:r>
      <w:r w:rsidR="00D91A51" w:rsidRPr="00722B21">
        <w:t xml:space="preserve"> </w:t>
      </w:r>
      <w:r w:rsidR="00277867" w:rsidRPr="00722B21">
        <w:t>regard must be had to the following</w:t>
      </w:r>
      <w:r w:rsidR="00D91A51" w:rsidRPr="00722B21">
        <w:t>:</w:t>
      </w:r>
    </w:p>
    <w:p w14:paraId="767310B9" w14:textId="77777777" w:rsidR="00D91A51" w:rsidRPr="00722B21" w:rsidRDefault="00D91A51" w:rsidP="00C26540">
      <w:pPr>
        <w:pStyle w:val="paragraph"/>
      </w:pPr>
      <w:r w:rsidRPr="00722B21">
        <w:tab/>
        <w:t>(a)</w:t>
      </w:r>
      <w:r w:rsidRPr="00722B21">
        <w:tab/>
        <w:t xml:space="preserve">the number of times the provider’s </w:t>
      </w:r>
      <w:r w:rsidR="00985986" w:rsidRPr="00722B21">
        <w:t xml:space="preserve">or responsible person’s </w:t>
      </w:r>
      <w:r w:rsidRPr="00722B21">
        <w:t xml:space="preserve">conduct has not complied with </w:t>
      </w:r>
      <w:r w:rsidR="00A27223" w:rsidRPr="00722B21">
        <w:t xml:space="preserve">a </w:t>
      </w:r>
      <w:r w:rsidRPr="00722B21">
        <w:t>provision of this Act</w:t>
      </w:r>
      <w:r w:rsidR="00A21D9E" w:rsidRPr="00722B21">
        <w:t xml:space="preserve"> (the </w:t>
      </w:r>
      <w:r w:rsidR="00A21D9E" w:rsidRPr="00722B21">
        <w:rPr>
          <w:b/>
          <w:i/>
        </w:rPr>
        <w:t>relevant contraventions</w:t>
      </w:r>
      <w:r w:rsidR="00A21D9E" w:rsidRPr="00722B21">
        <w:t>)</w:t>
      </w:r>
      <w:r w:rsidRPr="00722B21">
        <w:t>;</w:t>
      </w:r>
    </w:p>
    <w:p w14:paraId="37558630" w14:textId="77777777" w:rsidR="00D91A51" w:rsidRPr="00722B21" w:rsidRDefault="00D91A51" w:rsidP="00C26540">
      <w:pPr>
        <w:pStyle w:val="paragraph"/>
      </w:pPr>
      <w:r w:rsidRPr="00722B21">
        <w:tab/>
        <w:t>(b)</w:t>
      </w:r>
      <w:r w:rsidRPr="00722B21">
        <w:tab/>
        <w:t>the period over which the relevant contraventions occurred;</w:t>
      </w:r>
    </w:p>
    <w:p w14:paraId="6709B860" w14:textId="77777777" w:rsidR="00D91A51" w:rsidRPr="00722B21" w:rsidRDefault="00D91A51" w:rsidP="00C26540">
      <w:pPr>
        <w:pStyle w:val="paragraph"/>
      </w:pPr>
      <w:r w:rsidRPr="00722B21">
        <w:tab/>
        <w:t>(c)</w:t>
      </w:r>
      <w:r w:rsidRPr="00722B21">
        <w:tab/>
        <w:t xml:space="preserve">the number of individuals affected by the </w:t>
      </w:r>
      <w:r w:rsidR="00C746C2" w:rsidRPr="00722B21">
        <w:t xml:space="preserve">relevant </w:t>
      </w:r>
      <w:r w:rsidRPr="00722B21">
        <w:t>contraventions;</w:t>
      </w:r>
    </w:p>
    <w:p w14:paraId="7AF32C03" w14:textId="77777777" w:rsidR="005233BF" w:rsidRPr="00722B21" w:rsidRDefault="00D91A51" w:rsidP="00C26540">
      <w:pPr>
        <w:pStyle w:val="paragraph"/>
      </w:pPr>
      <w:r w:rsidRPr="00722B21">
        <w:tab/>
        <w:t>(d)</w:t>
      </w:r>
      <w:r w:rsidRPr="00722B21">
        <w:tab/>
        <w:t xml:space="preserve">the provider’s </w:t>
      </w:r>
      <w:r w:rsidR="00A27223" w:rsidRPr="00722B21">
        <w:t xml:space="preserve">or responsible person’s </w:t>
      </w:r>
      <w:r w:rsidRPr="00722B21">
        <w:t>response, or failure to respond, to any complaints about the relevant contraventions.</w:t>
      </w:r>
    </w:p>
    <w:p w14:paraId="5DEC79EE" w14:textId="77777777" w:rsidR="000A6A7B" w:rsidRPr="00722B21" w:rsidRDefault="00F12A56" w:rsidP="00C26540">
      <w:pPr>
        <w:pStyle w:val="ActHead5"/>
      </w:pPr>
      <w:bookmarkStart w:id="46" w:name="_Toc212631310"/>
      <w:r w:rsidRPr="009A3323">
        <w:rPr>
          <w:rStyle w:val="CharSectno"/>
        </w:rPr>
        <w:t>20</w:t>
      </w:r>
      <w:r w:rsidR="000A6A7B" w:rsidRPr="00722B21">
        <w:t xml:space="preserve">  Meaning of </w:t>
      </w:r>
      <w:r w:rsidR="000A6A7B" w:rsidRPr="00722B21">
        <w:rPr>
          <w:i/>
        </w:rPr>
        <w:t>high quality care</w:t>
      </w:r>
      <w:bookmarkEnd w:id="46"/>
    </w:p>
    <w:p w14:paraId="540E8FA1" w14:textId="77777777" w:rsidR="000A6A7B" w:rsidRPr="00722B21" w:rsidRDefault="000A6A7B" w:rsidP="00C26540">
      <w:pPr>
        <w:pStyle w:val="subsection"/>
      </w:pPr>
      <w:r w:rsidRPr="00722B21">
        <w:rPr>
          <w:b/>
          <w:i/>
        </w:rPr>
        <w:tab/>
      </w:r>
      <w:r w:rsidR="00B16757" w:rsidRPr="00722B21">
        <w:tab/>
      </w:r>
      <w:r w:rsidRPr="00722B21">
        <w:t xml:space="preserve">The delivery of a funded aged care service by a registered provider to an individual is </w:t>
      </w:r>
      <w:r w:rsidRPr="00722B21">
        <w:rPr>
          <w:b/>
          <w:i/>
        </w:rPr>
        <w:t>high quality care</w:t>
      </w:r>
      <w:r w:rsidRPr="00722B21">
        <w:t xml:space="preserve"> if the service is delivered in a manner that:</w:t>
      </w:r>
    </w:p>
    <w:p w14:paraId="4DA8EA1B" w14:textId="77777777" w:rsidR="000A6A7B" w:rsidRPr="00722B21" w:rsidRDefault="000A6A7B" w:rsidP="00C26540">
      <w:pPr>
        <w:pStyle w:val="paragraph"/>
      </w:pPr>
      <w:r w:rsidRPr="00722B21">
        <w:tab/>
        <w:t>(a)</w:t>
      </w:r>
      <w:r w:rsidRPr="00722B21">
        <w:tab/>
        <w:t>puts the individual first; and</w:t>
      </w:r>
    </w:p>
    <w:p w14:paraId="6429E6BF" w14:textId="77777777" w:rsidR="000A6A7B" w:rsidRPr="00722B21" w:rsidRDefault="000A6A7B" w:rsidP="00C26540">
      <w:pPr>
        <w:pStyle w:val="paragraph"/>
      </w:pPr>
      <w:r w:rsidRPr="00722B21">
        <w:tab/>
        <w:t>(b)</w:t>
      </w:r>
      <w:r w:rsidRPr="00722B21">
        <w:tab/>
      </w:r>
      <w:r w:rsidR="00680BF1" w:rsidRPr="00722B21">
        <w:t>upholds</w:t>
      </w:r>
      <w:r w:rsidRPr="00722B21">
        <w:t xml:space="preserve"> the rights of the individual under the Statement of Rights; and</w:t>
      </w:r>
    </w:p>
    <w:p w14:paraId="36861E88" w14:textId="77777777" w:rsidR="000A6A7B" w:rsidRPr="00722B21" w:rsidRDefault="000A6A7B" w:rsidP="00C26540">
      <w:pPr>
        <w:pStyle w:val="paragraph"/>
      </w:pPr>
      <w:r w:rsidRPr="00722B21">
        <w:tab/>
        <w:t>(c)</w:t>
      </w:r>
      <w:r w:rsidRPr="00722B21">
        <w:tab/>
        <w:t>prioritises the following:</w:t>
      </w:r>
    </w:p>
    <w:p w14:paraId="524E0585" w14:textId="3566B958" w:rsidR="000A6A7B" w:rsidRPr="00722B21" w:rsidRDefault="000A6A7B" w:rsidP="00C26540">
      <w:pPr>
        <w:pStyle w:val="paragraphsub"/>
      </w:pPr>
      <w:r w:rsidRPr="00722B21">
        <w:tab/>
        <w:t>(i)</w:t>
      </w:r>
      <w:r w:rsidRPr="00722B21">
        <w:tab/>
        <w:t>kindness, compassion and respect for the life experiences, self</w:t>
      </w:r>
      <w:r w:rsidR="009A3323">
        <w:noBreakHyphen/>
      </w:r>
      <w:r w:rsidRPr="00722B21">
        <w:t>determination, dignity, quality of life, mental health and wellbeing</w:t>
      </w:r>
      <w:r w:rsidR="00E7597F" w:rsidRPr="00722B21">
        <w:t xml:space="preserve"> of the individual</w:t>
      </w:r>
      <w:r w:rsidRPr="00722B21">
        <w:t>;</w:t>
      </w:r>
    </w:p>
    <w:p w14:paraId="1636AF69" w14:textId="77777777" w:rsidR="002267CE" w:rsidRPr="00722B21" w:rsidRDefault="000A6A7B" w:rsidP="00C26540">
      <w:pPr>
        <w:pStyle w:val="paragraphsub"/>
      </w:pPr>
      <w:r w:rsidRPr="00722B21">
        <w:tab/>
      </w:r>
      <w:r w:rsidR="002267CE" w:rsidRPr="00722B21">
        <w:t>(</w:t>
      </w:r>
      <w:r w:rsidR="001306EA" w:rsidRPr="00722B21">
        <w:t>i</w:t>
      </w:r>
      <w:r w:rsidR="002267CE" w:rsidRPr="00722B21">
        <w:t>i)</w:t>
      </w:r>
      <w:r w:rsidR="002267CE" w:rsidRPr="00722B21">
        <w:tab/>
        <w:t>the timely and responsive delivery of the service to the individual;</w:t>
      </w:r>
    </w:p>
    <w:p w14:paraId="4AF41ECB" w14:textId="77777777" w:rsidR="002267CE" w:rsidRPr="00722B21" w:rsidRDefault="002267CE" w:rsidP="00C26540">
      <w:pPr>
        <w:pStyle w:val="paragraphsub"/>
      </w:pPr>
      <w:r w:rsidRPr="00722B21">
        <w:tab/>
        <w:t>(</w:t>
      </w:r>
      <w:r w:rsidR="001306EA" w:rsidRPr="00722B21">
        <w:t>iii</w:t>
      </w:r>
      <w:r w:rsidRPr="00722B21">
        <w:t>)</w:t>
      </w:r>
      <w:r w:rsidRPr="00722B21">
        <w:tab/>
        <w:t>specific tailoring of care to the personal needs, aspirations and preferences of the individual, including preferences regarding the time when the service is delivered;</w:t>
      </w:r>
    </w:p>
    <w:p w14:paraId="124E2ECF" w14:textId="77777777" w:rsidR="002267CE" w:rsidRPr="00722B21" w:rsidRDefault="002267CE" w:rsidP="00C26540">
      <w:pPr>
        <w:pStyle w:val="paragraphsub"/>
      </w:pPr>
      <w:r w:rsidRPr="00722B21">
        <w:tab/>
        <w:t>(</w:t>
      </w:r>
      <w:r w:rsidR="001306EA" w:rsidRPr="00722B21">
        <w:t>iv</w:t>
      </w:r>
      <w:r w:rsidRPr="00722B21">
        <w:t>)</w:t>
      </w:r>
      <w:r w:rsidRPr="00722B21">
        <w:tab/>
        <w:t>respecting the individual’s preferences regarding privacy and time alone;</w:t>
      </w:r>
    </w:p>
    <w:p w14:paraId="5A4EB2A5" w14:textId="77777777" w:rsidR="00B82BFF" w:rsidRPr="00722B21" w:rsidRDefault="00B82BFF" w:rsidP="00C26540">
      <w:pPr>
        <w:pStyle w:val="paragraphsub"/>
      </w:pPr>
      <w:r w:rsidRPr="00722B21">
        <w:tab/>
        <w:t>(v)</w:t>
      </w:r>
      <w:r w:rsidRPr="00722B21">
        <w:tab/>
        <w:t>supporting the improvement of the individual’s wellbeing, independence, autonomy and physical and cognitive capacity through reablement approaches, where the individual chooses to, including by keeping the individual mobile and engaged if they are living in an approved residential care home;</w:t>
      </w:r>
    </w:p>
    <w:p w14:paraId="64204CF2" w14:textId="77777777" w:rsidR="001306EA" w:rsidRPr="00722B21" w:rsidRDefault="001306EA" w:rsidP="00C26540">
      <w:pPr>
        <w:pStyle w:val="paragraphsub"/>
      </w:pPr>
      <w:r w:rsidRPr="00722B21">
        <w:tab/>
        <w:t>(</w:t>
      </w:r>
      <w:r w:rsidR="00961C3E" w:rsidRPr="00722B21">
        <w:t>vi</w:t>
      </w:r>
      <w:r w:rsidRPr="00722B21">
        <w:t>)</w:t>
      </w:r>
      <w:r w:rsidRPr="00722B21">
        <w:tab/>
        <w:t xml:space="preserve">supporting the individual to participate in meaningful and respectful activities and remain connected to </w:t>
      </w:r>
      <w:r w:rsidR="00EE5F2D" w:rsidRPr="00722B21">
        <w:t>friends, family</w:t>
      </w:r>
      <w:r w:rsidR="004C2F26" w:rsidRPr="00722B21">
        <w:t xml:space="preserve">, carers and </w:t>
      </w:r>
      <w:r w:rsidRPr="00722B21">
        <w:t>the community, where the individual chooses to;</w:t>
      </w:r>
    </w:p>
    <w:p w14:paraId="4634BE40" w14:textId="77777777" w:rsidR="001306EA" w:rsidRPr="00722B21" w:rsidRDefault="001306EA" w:rsidP="00C26540">
      <w:pPr>
        <w:pStyle w:val="paragraphsub"/>
      </w:pPr>
      <w:r w:rsidRPr="00722B21">
        <w:tab/>
        <w:t>(</w:t>
      </w:r>
      <w:r w:rsidR="00961C3E" w:rsidRPr="00722B21">
        <w:t>vii</w:t>
      </w:r>
      <w:r w:rsidRPr="00722B21">
        <w:t>)</w:t>
      </w:r>
      <w:r w:rsidRPr="00722B21">
        <w:tab/>
        <w:t>supporting the individual to remain connected to the natural environment, and animals and pets, where the individual chooses to;</w:t>
      </w:r>
    </w:p>
    <w:p w14:paraId="70736B06" w14:textId="77777777" w:rsidR="000A6A7B" w:rsidRPr="00722B21" w:rsidRDefault="001306EA" w:rsidP="00C26540">
      <w:pPr>
        <w:pStyle w:val="paragraphsub"/>
      </w:pPr>
      <w:r w:rsidRPr="00722B21">
        <w:tab/>
      </w:r>
      <w:r w:rsidR="000A6A7B" w:rsidRPr="00722B21">
        <w:t>(</w:t>
      </w:r>
      <w:r w:rsidR="00961C3E" w:rsidRPr="00722B21">
        <w:t>viii</w:t>
      </w:r>
      <w:r w:rsidR="000A6A7B" w:rsidRPr="00722B21">
        <w:t>)</w:t>
      </w:r>
      <w:r w:rsidR="000A6A7B" w:rsidRPr="00722B21">
        <w:tab/>
      </w:r>
      <w:r w:rsidR="005D4005" w:rsidRPr="00722B21">
        <w:t xml:space="preserve">implementing inclusive policies and procedures, in partnership with </w:t>
      </w:r>
      <w:r w:rsidR="000A6A7B" w:rsidRPr="00722B21">
        <w:t xml:space="preserve">Aboriginal or Torres Strait </w:t>
      </w:r>
      <w:r w:rsidR="001A2E9B" w:rsidRPr="00722B21">
        <w:t>I</w:t>
      </w:r>
      <w:r w:rsidR="000A6A7B" w:rsidRPr="00722B21">
        <w:t xml:space="preserve">slander persons, </w:t>
      </w:r>
      <w:r w:rsidR="005D4005" w:rsidRPr="00722B21">
        <w:t>family and community to ensure that culturally safe</w:t>
      </w:r>
      <w:r w:rsidR="003B4551" w:rsidRPr="00722B21">
        <w:t xml:space="preserve">, culturally appropriate </w:t>
      </w:r>
      <w:r w:rsidR="005D4005" w:rsidRPr="00722B21">
        <w:t xml:space="preserve">and accessible care is delivered to </w:t>
      </w:r>
      <w:r w:rsidR="00280566" w:rsidRPr="00722B21">
        <w:t>those persons</w:t>
      </w:r>
      <w:r w:rsidR="00C17448" w:rsidRPr="00722B21">
        <w:t xml:space="preserve"> at</w:t>
      </w:r>
      <w:r w:rsidR="001A2E9B" w:rsidRPr="00722B21">
        <w:t xml:space="preserve"> </w:t>
      </w:r>
      <w:r w:rsidR="00C17448" w:rsidRPr="00722B21">
        <w:t>all time</w:t>
      </w:r>
      <w:r w:rsidR="007E16D1" w:rsidRPr="00722B21">
        <w:t>s</w:t>
      </w:r>
      <w:r w:rsidR="00280566" w:rsidRPr="00722B21">
        <w:t>, which incorporates flexibility and recognises the unique experience of those persons</w:t>
      </w:r>
      <w:r w:rsidR="007E16D1" w:rsidRPr="00722B21">
        <w:t>;</w:t>
      </w:r>
    </w:p>
    <w:p w14:paraId="16DDB3DA" w14:textId="77777777" w:rsidR="001A2E9B" w:rsidRPr="00722B21" w:rsidRDefault="001A2E9B" w:rsidP="00C26540">
      <w:pPr>
        <w:pStyle w:val="paragraphsub"/>
      </w:pPr>
      <w:r w:rsidRPr="00722B21">
        <w:tab/>
        <w:t>(</w:t>
      </w:r>
      <w:r w:rsidR="00961C3E" w:rsidRPr="00722B21">
        <w:t>ix</w:t>
      </w:r>
      <w:r w:rsidRPr="00722B21">
        <w:t>)</w:t>
      </w:r>
      <w:r w:rsidRPr="00722B21">
        <w:tab/>
        <w:t xml:space="preserve">adapting policy, practices and environments to ensure that services are culturally appropriate for the diverse life experiences of individuals, including by engaging workers with lived experience of diversity in the provider’s workforce </w:t>
      </w:r>
      <w:r w:rsidR="00345065" w:rsidRPr="00722B21">
        <w:t>and governing body;</w:t>
      </w:r>
    </w:p>
    <w:p w14:paraId="5249709C" w14:textId="117B0DF0" w:rsidR="000A6A7B" w:rsidRPr="00722B21" w:rsidRDefault="000A6A7B" w:rsidP="00C26540">
      <w:pPr>
        <w:pStyle w:val="paragraphsub"/>
      </w:pPr>
      <w:r w:rsidRPr="00722B21">
        <w:tab/>
        <w:t>(</w:t>
      </w:r>
      <w:r w:rsidR="00961C3E" w:rsidRPr="00722B21">
        <w:t>x</w:t>
      </w:r>
      <w:r w:rsidRPr="00722B21">
        <w:t>)</w:t>
      </w:r>
      <w:r w:rsidRPr="00722B21">
        <w:tab/>
        <w:t>bilingual aged care workers</w:t>
      </w:r>
      <w:r w:rsidR="004151D9" w:rsidRPr="00722B21">
        <w:t xml:space="preserve"> </w:t>
      </w:r>
      <w:r w:rsidRPr="00722B21">
        <w:t xml:space="preserve">and interpreters </w:t>
      </w:r>
      <w:r w:rsidR="008F7C3E" w:rsidRPr="00722B21">
        <w:t xml:space="preserve">being </w:t>
      </w:r>
      <w:r w:rsidRPr="00722B21">
        <w:t xml:space="preserve">made available if </w:t>
      </w:r>
      <w:r w:rsidR="00B82BFF" w:rsidRPr="00722B21">
        <w:t xml:space="preserve">required </w:t>
      </w:r>
      <w:r w:rsidRPr="00722B21">
        <w:t>by the individual;</w:t>
      </w:r>
    </w:p>
    <w:p w14:paraId="6671F646" w14:textId="1A591236" w:rsidR="000A6A7B" w:rsidRPr="00722B21" w:rsidRDefault="000A6A7B" w:rsidP="00C26540">
      <w:pPr>
        <w:pStyle w:val="paragraphsub"/>
      </w:pPr>
      <w:r w:rsidRPr="00722B21">
        <w:tab/>
        <w:t>(</w:t>
      </w:r>
      <w:r w:rsidR="00280566" w:rsidRPr="00722B21">
        <w:t>xi</w:t>
      </w:r>
      <w:r w:rsidRPr="00722B21">
        <w:t>)</w:t>
      </w:r>
      <w:r w:rsidRPr="00722B21">
        <w:tab/>
        <w:t>training</w:t>
      </w:r>
      <w:r w:rsidR="001C499A" w:rsidRPr="00722B21">
        <w:t xml:space="preserve"> of </w:t>
      </w:r>
      <w:r w:rsidR="001D7677" w:rsidRPr="00722B21">
        <w:t xml:space="preserve">the </w:t>
      </w:r>
      <w:r w:rsidR="001C499A" w:rsidRPr="00722B21">
        <w:t>aged care workers</w:t>
      </w:r>
      <w:r w:rsidRPr="00722B21">
        <w:t xml:space="preserve"> to facilitate the delivery of the service by well</w:t>
      </w:r>
      <w:r w:rsidR="009A3323">
        <w:noBreakHyphen/>
      </w:r>
      <w:r w:rsidRPr="00722B21">
        <w:t>skilled and empowered aged care workers who are able to develop and maintain a relationship with the individual</w:t>
      </w:r>
      <w:r w:rsidR="00215224" w:rsidRPr="00722B21">
        <w:t>;</w:t>
      </w:r>
    </w:p>
    <w:p w14:paraId="3D01C0F5" w14:textId="0278D33A" w:rsidR="00215224" w:rsidRPr="00722B21" w:rsidRDefault="00215224" w:rsidP="00C26540">
      <w:pPr>
        <w:pStyle w:val="paragraphsub"/>
      </w:pPr>
      <w:r w:rsidRPr="00722B21">
        <w:tab/>
        <w:t>(xii)</w:t>
      </w:r>
      <w:r w:rsidRPr="00722B21">
        <w:tab/>
      </w:r>
      <w:r w:rsidR="001D7677" w:rsidRPr="00722B21">
        <w:t>recruitment and retention of aged care workers</w:t>
      </w:r>
      <w:r w:rsidR="00FA56ED" w:rsidRPr="00722B21">
        <w:t xml:space="preserve"> </w:t>
      </w:r>
      <w:r w:rsidR="00ED5CA1" w:rsidRPr="00722B21">
        <w:t xml:space="preserve">to </w:t>
      </w:r>
      <w:r w:rsidR="004151D9" w:rsidRPr="00722B21">
        <w:t xml:space="preserve">ensure </w:t>
      </w:r>
      <w:r w:rsidR="0087531A" w:rsidRPr="00722B21">
        <w:t xml:space="preserve">the needs of </w:t>
      </w:r>
      <w:r w:rsidR="007133B8" w:rsidRPr="00722B21">
        <w:t xml:space="preserve">individuals are </w:t>
      </w:r>
      <w:r w:rsidR="00C01019" w:rsidRPr="00722B21">
        <w:t xml:space="preserve">able to be </w:t>
      </w:r>
      <w:r w:rsidR="007133B8" w:rsidRPr="00722B21">
        <w:t>met</w:t>
      </w:r>
      <w:r w:rsidR="00F071FA" w:rsidRPr="00722B21">
        <w:t>;</w:t>
      </w:r>
    </w:p>
    <w:p w14:paraId="564492E0" w14:textId="1DAB9821" w:rsidR="00F071FA" w:rsidRPr="00722B21" w:rsidRDefault="00F071FA" w:rsidP="00C26540">
      <w:pPr>
        <w:pStyle w:val="paragraphsub"/>
      </w:pPr>
      <w:r w:rsidRPr="00722B21">
        <w:tab/>
        <w:t>(xiii)</w:t>
      </w:r>
      <w:r w:rsidRPr="00722B21">
        <w:tab/>
        <w:t>the delivery of high quality nursing services by sufficient numbers of qualified and experienced direct care staff members.</w:t>
      </w:r>
    </w:p>
    <w:p w14:paraId="07545591" w14:textId="77777777" w:rsidR="00B731C7" w:rsidRPr="00722B21" w:rsidRDefault="00F12A56" w:rsidP="00C26540">
      <w:pPr>
        <w:pStyle w:val="ActHead5"/>
      </w:pPr>
      <w:bookmarkStart w:id="47" w:name="_Toc212631311"/>
      <w:r w:rsidRPr="009A3323">
        <w:rPr>
          <w:rStyle w:val="CharSectno"/>
        </w:rPr>
        <w:t>21</w:t>
      </w:r>
      <w:r w:rsidR="00B731C7" w:rsidRPr="00722B21">
        <w:t xml:space="preserve">  Meaning of </w:t>
      </w:r>
      <w:r w:rsidR="00B731C7" w:rsidRPr="00722B21">
        <w:rPr>
          <w:i/>
        </w:rPr>
        <w:t>protected information</w:t>
      </w:r>
      <w:bookmarkEnd w:id="47"/>
    </w:p>
    <w:p w14:paraId="496357FE" w14:textId="77777777" w:rsidR="00B731C7" w:rsidRPr="00722B21" w:rsidRDefault="00B731C7" w:rsidP="00C26540">
      <w:pPr>
        <w:pStyle w:val="subsection"/>
      </w:pPr>
      <w:r w:rsidRPr="00722B21">
        <w:tab/>
      </w:r>
      <w:r w:rsidRPr="00722B21">
        <w:tab/>
        <w:t xml:space="preserve">Relevant information is </w:t>
      </w:r>
      <w:r w:rsidRPr="00722B21">
        <w:rPr>
          <w:b/>
          <w:i/>
        </w:rPr>
        <w:t>protected information</w:t>
      </w:r>
      <w:r w:rsidRPr="00722B21">
        <w:t xml:space="preserve"> if:</w:t>
      </w:r>
    </w:p>
    <w:p w14:paraId="03338D95" w14:textId="77777777" w:rsidR="00B731C7" w:rsidRPr="00722B21" w:rsidRDefault="00B731C7" w:rsidP="00C26540">
      <w:pPr>
        <w:pStyle w:val="paragraph"/>
      </w:pPr>
      <w:r w:rsidRPr="00722B21">
        <w:tab/>
        <w:t>(a)</w:t>
      </w:r>
      <w:r w:rsidRPr="00722B21">
        <w:tab/>
        <w:t>it is personal information; or</w:t>
      </w:r>
    </w:p>
    <w:p w14:paraId="6BCB4C97" w14:textId="77777777" w:rsidR="00B731C7" w:rsidRPr="00722B21" w:rsidRDefault="00B731C7" w:rsidP="00C26540">
      <w:pPr>
        <w:pStyle w:val="paragraph"/>
      </w:pPr>
      <w:r w:rsidRPr="00722B21">
        <w:tab/>
        <w:t>(b)</w:t>
      </w:r>
      <w:r w:rsidRPr="00722B21">
        <w:tab/>
        <w:t>it is information (including commercially sensitive information) the disclosure of which could reasonably be expected to found an action by an entity (other than the Commonwealth) for breach of a duty of confidence.</w:t>
      </w:r>
    </w:p>
    <w:p w14:paraId="7146374A" w14:textId="77777777" w:rsidR="00B731C7" w:rsidRPr="00722B21" w:rsidRDefault="00B731C7" w:rsidP="00C26540">
      <w:pPr>
        <w:pStyle w:val="notetext"/>
      </w:pPr>
      <w:r w:rsidRPr="00722B21">
        <w:t>Note:</w:t>
      </w:r>
      <w:r w:rsidRPr="00722B21">
        <w:tab/>
        <w:t xml:space="preserve">Under the </w:t>
      </w:r>
      <w:r w:rsidRPr="00722B21">
        <w:rPr>
          <w:i/>
        </w:rPr>
        <w:t>Privacy Act 1988</w:t>
      </w:r>
      <w:r w:rsidRPr="00722B21">
        <w:t>, sensitive information (within the meaning of that Act) may be personal information. Information is not personal information if it is only about a person who has died.</w:t>
      </w:r>
    </w:p>
    <w:p w14:paraId="2DC3FB29" w14:textId="77777777" w:rsidR="00625EDB" w:rsidRPr="00722B21" w:rsidRDefault="00F12A56" w:rsidP="00C26540">
      <w:pPr>
        <w:pStyle w:val="ActHead5"/>
      </w:pPr>
      <w:bookmarkStart w:id="48" w:name="_Toc212631312"/>
      <w:r w:rsidRPr="009A3323">
        <w:rPr>
          <w:rStyle w:val="CharSectno"/>
        </w:rPr>
        <w:t>22</w:t>
      </w:r>
      <w:r w:rsidR="00625EDB" w:rsidRPr="00722B21">
        <w:t xml:space="preserve">  Meaning of </w:t>
      </w:r>
      <w:r w:rsidR="00625EDB" w:rsidRPr="00722B21">
        <w:rPr>
          <w:i/>
        </w:rPr>
        <w:t>dependent child</w:t>
      </w:r>
      <w:bookmarkEnd w:id="48"/>
    </w:p>
    <w:p w14:paraId="52870F50" w14:textId="77777777" w:rsidR="00625EDB" w:rsidRPr="00722B21" w:rsidRDefault="00625EDB" w:rsidP="00C26540">
      <w:pPr>
        <w:pStyle w:val="subsection"/>
        <w:keepNext/>
        <w:keepLines/>
      </w:pPr>
      <w:r w:rsidRPr="00722B21">
        <w:tab/>
        <w:t>(</w:t>
      </w:r>
      <w:r w:rsidR="00CA561B" w:rsidRPr="00722B21">
        <w:t>1</w:t>
      </w:r>
      <w:r w:rsidRPr="00722B21">
        <w:t>)</w:t>
      </w:r>
      <w:r w:rsidRPr="00722B21">
        <w:tab/>
        <w:t xml:space="preserve">A young person (see </w:t>
      </w:r>
      <w:r w:rsidR="00826186" w:rsidRPr="00722B21">
        <w:t>subsection (</w:t>
      </w:r>
      <w:r w:rsidR="00CA561B" w:rsidRPr="00722B21">
        <w:t>2</w:t>
      </w:r>
      <w:r w:rsidRPr="00722B21">
        <w:t xml:space="preserve">)) is a </w:t>
      </w:r>
      <w:r w:rsidRPr="00722B21">
        <w:rPr>
          <w:b/>
          <w:i/>
        </w:rPr>
        <w:t>dependent child</w:t>
      </w:r>
      <w:r w:rsidRPr="00722B21">
        <w:t xml:space="preserve"> of an individual (the </w:t>
      </w:r>
      <w:r w:rsidRPr="00722B21">
        <w:rPr>
          <w:b/>
          <w:i/>
        </w:rPr>
        <w:t>adult</w:t>
      </w:r>
      <w:r w:rsidRPr="00722B21">
        <w:t>) if:</w:t>
      </w:r>
    </w:p>
    <w:p w14:paraId="22634B7A" w14:textId="77777777" w:rsidR="00625EDB" w:rsidRPr="00722B21" w:rsidRDefault="00625EDB" w:rsidP="00C26540">
      <w:pPr>
        <w:pStyle w:val="paragraph"/>
      </w:pPr>
      <w:r w:rsidRPr="00722B21">
        <w:tab/>
        <w:t>(a)</w:t>
      </w:r>
      <w:r w:rsidRPr="00722B21">
        <w:tab/>
        <w:t>the adult:</w:t>
      </w:r>
    </w:p>
    <w:p w14:paraId="565351DF" w14:textId="6DCBFF3A" w:rsidR="00625EDB" w:rsidRPr="00722B21" w:rsidRDefault="00625EDB" w:rsidP="00C26540">
      <w:pPr>
        <w:pStyle w:val="paragraphsub"/>
      </w:pPr>
      <w:r w:rsidRPr="00722B21">
        <w:tab/>
        <w:t>(i)</w:t>
      </w:r>
      <w:r w:rsidRPr="00722B21">
        <w:tab/>
        <w:t>is legally responsible (whether alone or jointly with another individual) for the day</w:t>
      </w:r>
      <w:r w:rsidR="009A3323">
        <w:noBreakHyphen/>
      </w:r>
      <w:r w:rsidRPr="00722B21">
        <w:t>to</w:t>
      </w:r>
      <w:r w:rsidR="009A3323">
        <w:noBreakHyphen/>
      </w:r>
      <w:r w:rsidRPr="00722B21">
        <w:t>day care, welfare and development of the young person; or</w:t>
      </w:r>
    </w:p>
    <w:p w14:paraId="5578CDF3" w14:textId="77777777" w:rsidR="00625EDB" w:rsidRPr="00722B21" w:rsidRDefault="00625EDB" w:rsidP="00C26540">
      <w:pPr>
        <w:pStyle w:val="paragraphsub"/>
      </w:pPr>
      <w:r w:rsidRPr="00722B21">
        <w:tab/>
        <w:t>(ii)</w:t>
      </w:r>
      <w:r w:rsidRPr="00722B21">
        <w:tab/>
        <w:t>is under a legal obligation to provide financial support in respect of the young person; and</w:t>
      </w:r>
    </w:p>
    <w:p w14:paraId="1681B95F" w14:textId="14493C2F" w:rsidR="00625EDB" w:rsidRPr="00722B21" w:rsidRDefault="00625EDB" w:rsidP="00C26540">
      <w:pPr>
        <w:pStyle w:val="paragraph"/>
      </w:pPr>
      <w:r w:rsidRPr="00722B21">
        <w:tab/>
        <w:t>(b)</w:t>
      </w:r>
      <w:r w:rsidRPr="00722B21">
        <w:tab/>
        <w:t xml:space="preserve">in a </w:t>
      </w:r>
      <w:r w:rsidR="00124413" w:rsidRPr="00722B21">
        <w:t>sub</w:t>
      </w:r>
      <w:r w:rsidR="009A3323">
        <w:t>paragraph (</w:t>
      </w:r>
      <w:r w:rsidRPr="00722B21">
        <w:t>a)(ii) case—the adult is not included in a class of persons prescribed by the rules; and</w:t>
      </w:r>
    </w:p>
    <w:p w14:paraId="09B1400A" w14:textId="77777777" w:rsidR="00625EDB" w:rsidRPr="00722B21" w:rsidRDefault="00625EDB" w:rsidP="00C26540">
      <w:pPr>
        <w:pStyle w:val="paragraph"/>
      </w:pPr>
      <w:r w:rsidRPr="00722B21">
        <w:tab/>
        <w:t>(c)</w:t>
      </w:r>
      <w:r w:rsidRPr="00722B21">
        <w:tab/>
        <w:t>the young person is not:</w:t>
      </w:r>
    </w:p>
    <w:p w14:paraId="6FF280E5" w14:textId="38BE9502" w:rsidR="00625EDB" w:rsidRPr="00722B21" w:rsidRDefault="00625EDB" w:rsidP="00C26540">
      <w:pPr>
        <w:pStyle w:val="paragraphsub"/>
      </w:pPr>
      <w:r w:rsidRPr="00722B21">
        <w:tab/>
        <w:t>(i)</w:t>
      </w:r>
      <w:r w:rsidRPr="00722B21">
        <w:tab/>
        <w:t>in full</w:t>
      </w:r>
      <w:r w:rsidR="009A3323">
        <w:noBreakHyphen/>
      </w:r>
      <w:r w:rsidRPr="00722B21">
        <w:t>time employment; or</w:t>
      </w:r>
    </w:p>
    <w:p w14:paraId="4547B30C" w14:textId="77777777" w:rsidR="00625EDB" w:rsidRPr="00722B21" w:rsidRDefault="00625EDB" w:rsidP="00C26540">
      <w:pPr>
        <w:pStyle w:val="paragraphsub"/>
      </w:pPr>
      <w:r w:rsidRPr="00722B21">
        <w:tab/>
        <w:t>(ii)</w:t>
      </w:r>
      <w:r w:rsidRPr="00722B21">
        <w:tab/>
        <w:t xml:space="preserve">in receipt of a social security pension (within the meaning of the </w:t>
      </w:r>
      <w:r w:rsidRPr="00722B21">
        <w:rPr>
          <w:i/>
        </w:rPr>
        <w:t>Social Security Act 1991</w:t>
      </w:r>
      <w:r w:rsidRPr="00722B21">
        <w:t>) or a social security benefit (within the meaning of that Act); or</w:t>
      </w:r>
    </w:p>
    <w:p w14:paraId="6AACB5E3" w14:textId="77777777" w:rsidR="00625EDB" w:rsidRPr="00722B21" w:rsidRDefault="00625EDB" w:rsidP="00C26540">
      <w:pPr>
        <w:pStyle w:val="paragraphsub"/>
      </w:pPr>
      <w:r w:rsidRPr="00722B21">
        <w:tab/>
        <w:t>(iii)</w:t>
      </w:r>
      <w:r w:rsidRPr="00722B21">
        <w:tab/>
        <w:t>included in a class of persons prescribed by the rules.</w:t>
      </w:r>
    </w:p>
    <w:p w14:paraId="7ECAC032" w14:textId="77777777" w:rsidR="00625EDB" w:rsidRPr="00722B21" w:rsidRDefault="00625EDB" w:rsidP="00C26540">
      <w:pPr>
        <w:pStyle w:val="subsection"/>
      </w:pPr>
      <w:r w:rsidRPr="00722B21">
        <w:tab/>
        <w:t>(</w:t>
      </w:r>
      <w:r w:rsidR="00CA561B" w:rsidRPr="00722B21">
        <w:t>2</w:t>
      </w:r>
      <w:r w:rsidRPr="00722B21">
        <w:t>)</w:t>
      </w:r>
      <w:r w:rsidRPr="00722B21">
        <w:tab/>
        <w:t xml:space="preserve">A reference in </w:t>
      </w:r>
      <w:r w:rsidR="00826186" w:rsidRPr="00722B21">
        <w:t>subsection (</w:t>
      </w:r>
      <w:r w:rsidR="00CA561B" w:rsidRPr="00722B21">
        <w:t>1</w:t>
      </w:r>
      <w:r w:rsidRPr="00722B21">
        <w:t xml:space="preserve">) to a </w:t>
      </w:r>
      <w:r w:rsidRPr="00722B21">
        <w:rPr>
          <w:b/>
          <w:i/>
        </w:rPr>
        <w:t>young person</w:t>
      </w:r>
      <w:r w:rsidRPr="00722B21">
        <w:t xml:space="preserve"> is a reference to any of the following:</w:t>
      </w:r>
    </w:p>
    <w:p w14:paraId="433C2C3C" w14:textId="77777777" w:rsidR="00625EDB" w:rsidRPr="00722B21" w:rsidRDefault="00625EDB" w:rsidP="00C26540">
      <w:pPr>
        <w:pStyle w:val="paragraph"/>
      </w:pPr>
      <w:r w:rsidRPr="00722B21">
        <w:tab/>
        <w:t>(a)</w:t>
      </w:r>
      <w:r w:rsidRPr="00722B21">
        <w:tab/>
        <w:t>an individual under 16 years of age;</w:t>
      </w:r>
    </w:p>
    <w:p w14:paraId="7679CD30" w14:textId="77777777" w:rsidR="00625EDB" w:rsidRPr="00722B21" w:rsidRDefault="00625EDB" w:rsidP="00C26540">
      <w:pPr>
        <w:pStyle w:val="paragraph"/>
      </w:pPr>
      <w:r w:rsidRPr="00722B21">
        <w:tab/>
        <w:t>(b)</w:t>
      </w:r>
      <w:r w:rsidRPr="00722B21">
        <w:tab/>
        <w:t>an individual who:</w:t>
      </w:r>
    </w:p>
    <w:p w14:paraId="39C1B102" w14:textId="77777777" w:rsidR="00625EDB" w:rsidRPr="00722B21" w:rsidRDefault="00625EDB" w:rsidP="00C26540">
      <w:pPr>
        <w:pStyle w:val="paragraphsub"/>
      </w:pPr>
      <w:r w:rsidRPr="00722B21">
        <w:tab/>
        <w:t>(i)</w:t>
      </w:r>
      <w:r w:rsidRPr="00722B21">
        <w:tab/>
        <w:t>has reached 16 years of age, but is under 25 years of age; and</w:t>
      </w:r>
    </w:p>
    <w:p w14:paraId="56B07C42" w14:textId="4BAD9FD4" w:rsidR="00625EDB" w:rsidRPr="00722B21" w:rsidRDefault="00625EDB" w:rsidP="00C26540">
      <w:pPr>
        <w:pStyle w:val="paragraphsub"/>
      </w:pPr>
      <w:r w:rsidRPr="00722B21">
        <w:tab/>
        <w:t>(ii)</w:t>
      </w:r>
      <w:r w:rsidRPr="00722B21">
        <w:tab/>
        <w:t>is receiving full</w:t>
      </w:r>
      <w:r w:rsidR="009A3323">
        <w:noBreakHyphen/>
      </w:r>
      <w:r w:rsidRPr="00722B21">
        <w:t>time education at a school, college or university;</w:t>
      </w:r>
    </w:p>
    <w:p w14:paraId="4B9BC458" w14:textId="77777777" w:rsidR="00625EDB" w:rsidRPr="00722B21" w:rsidRDefault="00625EDB" w:rsidP="00C26540">
      <w:pPr>
        <w:pStyle w:val="paragraph"/>
      </w:pPr>
      <w:r w:rsidRPr="00722B21">
        <w:tab/>
        <w:t>(c)</w:t>
      </w:r>
      <w:r w:rsidRPr="00722B21">
        <w:tab/>
        <w:t>an individual included in a class of persons prescribed by the rules.</w:t>
      </w:r>
    </w:p>
    <w:p w14:paraId="31C8520A" w14:textId="226DB379" w:rsidR="00625EDB" w:rsidRPr="00722B21" w:rsidRDefault="00625EDB" w:rsidP="00C26540">
      <w:pPr>
        <w:pStyle w:val="subsection"/>
      </w:pPr>
      <w:r w:rsidRPr="00722B21">
        <w:tab/>
        <w:t>(</w:t>
      </w:r>
      <w:r w:rsidR="00CA561B" w:rsidRPr="00722B21">
        <w:t>3</w:t>
      </w:r>
      <w:r w:rsidRPr="00722B21">
        <w:t>)</w:t>
      </w:r>
      <w:r w:rsidRPr="00722B21">
        <w:tab/>
        <w:t xml:space="preserve">For the purposes of </w:t>
      </w:r>
      <w:r w:rsidR="009A3323">
        <w:t>paragraph (</w:t>
      </w:r>
      <w:r w:rsidRPr="00722B21">
        <w:t xml:space="preserve">b) of the definition of </w:t>
      </w:r>
      <w:r w:rsidRPr="00722B21">
        <w:rPr>
          <w:b/>
          <w:i/>
        </w:rPr>
        <w:t>close relation</w:t>
      </w:r>
      <w:r w:rsidRPr="00722B21">
        <w:t xml:space="preserve"> in </w:t>
      </w:r>
      <w:r w:rsidR="002E013D" w:rsidRPr="00722B21">
        <w:t>section 7</w:t>
      </w:r>
      <w:r w:rsidRPr="00722B21">
        <w:t xml:space="preserve">, if one individual is the child of another individual because of the definition of </w:t>
      </w:r>
      <w:r w:rsidRPr="00722B21">
        <w:rPr>
          <w:b/>
          <w:i/>
        </w:rPr>
        <w:t>child</w:t>
      </w:r>
      <w:r w:rsidRPr="00722B21">
        <w:t xml:space="preserve"> in th</w:t>
      </w:r>
      <w:r w:rsidR="00046AAD" w:rsidRPr="00722B21">
        <w:t>at</w:t>
      </w:r>
      <w:r w:rsidRPr="00722B21">
        <w:t xml:space="preserve"> section, relationships traced to or through the individual are to be determined on the basis that the individual is the child of the other individual.</w:t>
      </w:r>
    </w:p>
    <w:p w14:paraId="6D001CF3" w14:textId="776B849B" w:rsidR="00CC032E" w:rsidRPr="00722B21" w:rsidRDefault="009A3323" w:rsidP="00C26540">
      <w:pPr>
        <w:pStyle w:val="ActHead2"/>
        <w:pageBreakBefore/>
      </w:pPr>
      <w:bookmarkStart w:id="49" w:name="_Toc212631313"/>
      <w:bookmarkEnd w:id="10"/>
      <w:r w:rsidRPr="009A3323">
        <w:rPr>
          <w:rStyle w:val="CharPartNo"/>
        </w:rPr>
        <w:t>Part 3</w:t>
      </w:r>
      <w:r w:rsidR="00775B26" w:rsidRPr="00722B21">
        <w:t>—</w:t>
      </w:r>
      <w:r w:rsidR="00775B26" w:rsidRPr="009A3323">
        <w:rPr>
          <w:rStyle w:val="CharPartText"/>
        </w:rPr>
        <w:t>Aged care rights and principles</w:t>
      </w:r>
      <w:bookmarkEnd w:id="49"/>
    </w:p>
    <w:p w14:paraId="386395E2" w14:textId="36959E50" w:rsidR="00DE1517" w:rsidRPr="00722B21" w:rsidRDefault="009A3323" w:rsidP="00C26540">
      <w:pPr>
        <w:pStyle w:val="ActHead3"/>
      </w:pPr>
      <w:bookmarkStart w:id="50" w:name="_Hlk149300153"/>
      <w:bookmarkStart w:id="51" w:name="_Toc212631314"/>
      <w:r w:rsidRPr="009A3323">
        <w:rPr>
          <w:rStyle w:val="CharDivNo"/>
        </w:rPr>
        <w:t>Division 1</w:t>
      </w:r>
      <w:r w:rsidR="00DE1517" w:rsidRPr="00722B21">
        <w:t>—</w:t>
      </w:r>
      <w:r w:rsidR="00DE1517" w:rsidRPr="009A3323">
        <w:rPr>
          <w:rStyle w:val="CharDivText"/>
        </w:rPr>
        <w:t>Aged care rights</w:t>
      </w:r>
      <w:bookmarkEnd w:id="51"/>
    </w:p>
    <w:p w14:paraId="5F79BF77" w14:textId="77777777" w:rsidR="00DE1517" w:rsidRPr="00722B21" w:rsidRDefault="00F12A56" w:rsidP="00C26540">
      <w:pPr>
        <w:pStyle w:val="ActHead5"/>
      </w:pPr>
      <w:bookmarkStart w:id="52" w:name="_Toc212631315"/>
      <w:r w:rsidRPr="009A3323">
        <w:rPr>
          <w:rStyle w:val="CharSectno"/>
        </w:rPr>
        <w:t>23</w:t>
      </w:r>
      <w:r w:rsidR="00DE1517" w:rsidRPr="00722B21">
        <w:t xml:space="preserve">  Statement of Rights</w:t>
      </w:r>
      <w:bookmarkEnd w:id="52"/>
    </w:p>
    <w:p w14:paraId="5CB31331" w14:textId="77777777" w:rsidR="00DE1517" w:rsidRPr="00722B21" w:rsidRDefault="00DE1517" w:rsidP="00C26540">
      <w:pPr>
        <w:pStyle w:val="SubsectionHead"/>
      </w:pPr>
      <w:r w:rsidRPr="00722B21">
        <w:t>Independence, autonomy, empowerment and freedom of choice</w:t>
      </w:r>
    </w:p>
    <w:p w14:paraId="5CF42C45" w14:textId="77777777" w:rsidR="00DE1517" w:rsidRPr="00722B21" w:rsidRDefault="00DE1517" w:rsidP="00C26540">
      <w:pPr>
        <w:pStyle w:val="subsection"/>
      </w:pPr>
      <w:r w:rsidRPr="00722B21">
        <w:tab/>
        <w:t>(1)</w:t>
      </w:r>
      <w:r w:rsidRPr="00722B21">
        <w:tab/>
        <w:t>An individual has a right to:</w:t>
      </w:r>
    </w:p>
    <w:p w14:paraId="1E533B5E" w14:textId="77777777" w:rsidR="00DE1517" w:rsidRPr="00722B21" w:rsidRDefault="00DE1517" w:rsidP="00C26540">
      <w:pPr>
        <w:pStyle w:val="paragraph"/>
      </w:pPr>
      <w:r w:rsidRPr="00722B21">
        <w:tab/>
        <w:t>(a)</w:t>
      </w:r>
      <w:r w:rsidRPr="00722B21">
        <w:tab/>
        <w:t>exercise choice and make decisions that affect the individual’s life, including in relation to the following:</w:t>
      </w:r>
    </w:p>
    <w:p w14:paraId="7A1958FD" w14:textId="77777777" w:rsidR="00DE1517" w:rsidRPr="00722B21" w:rsidRDefault="00DE1517" w:rsidP="00C26540">
      <w:pPr>
        <w:pStyle w:val="paragraphsub"/>
      </w:pPr>
      <w:r w:rsidRPr="00722B21">
        <w:tab/>
        <w:t>(i)</w:t>
      </w:r>
      <w:r w:rsidRPr="00722B21">
        <w:tab/>
        <w:t>the funded aged care services the individual has been approved</w:t>
      </w:r>
      <w:r w:rsidRPr="00722B21">
        <w:rPr>
          <w:i/>
        </w:rPr>
        <w:t xml:space="preserve"> </w:t>
      </w:r>
      <w:r w:rsidRPr="00722B21">
        <w:t>to access;</w:t>
      </w:r>
    </w:p>
    <w:p w14:paraId="3977EBEE" w14:textId="77777777" w:rsidR="00DE1517" w:rsidRPr="00722B21" w:rsidRDefault="00DE1517" w:rsidP="00C26540">
      <w:pPr>
        <w:pStyle w:val="paragraphsub"/>
      </w:pPr>
      <w:r w:rsidRPr="00722B21">
        <w:tab/>
        <w:t>(ii)</w:t>
      </w:r>
      <w:r w:rsidRPr="00722B21">
        <w:tab/>
        <w:t>how, when and by whom those services are delivered to the individual;</w:t>
      </w:r>
    </w:p>
    <w:p w14:paraId="48A2D36A" w14:textId="77777777" w:rsidR="00DE1517" w:rsidRPr="00722B21" w:rsidRDefault="00DE1517" w:rsidP="00C26540">
      <w:pPr>
        <w:pStyle w:val="paragraphsub"/>
      </w:pPr>
      <w:r w:rsidRPr="00722B21">
        <w:tab/>
        <w:t>(iii)</w:t>
      </w:r>
      <w:r w:rsidRPr="00722B21">
        <w:tab/>
        <w:t>the individual’s financial affairs and personal possessions; and</w:t>
      </w:r>
    </w:p>
    <w:p w14:paraId="29956E10" w14:textId="77777777" w:rsidR="00DE1517" w:rsidRPr="00722B21" w:rsidRDefault="00DE1517" w:rsidP="00C26540">
      <w:pPr>
        <w:pStyle w:val="paragraph"/>
      </w:pPr>
      <w:r w:rsidRPr="00722B21">
        <w:tab/>
        <w:t>(b)</w:t>
      </w:r>
      <w:r w:rsidRPr="00722B21">
        <w:tab/>
        <w:t>be supported (if necessary) to make those decisions, and have those decisions respected; and</w:t>
      </w:r>
    </w:p>
    <w:p w14:paraId="64AC2C82" w14:textId="77777777" w:rsidR="00DE1517" w:rsidRPr="00722B21" w:rsidRDefault="00DE1517" w:rsidP="00C26540">
      <w:pPr>
        <w:pStyle w:val="paragraph"/>
      </w:pPr>
      <w:r w:rsidRPr="00722B21">
        <w:tab/>
        <w:t>(c)</w:t>
      </w:r>
      <w:r w:rsidRPr="00722B21">
        <w:tab/>
        <w:t>take personal risks, including in pursuit of the individual’s quality of life, social participation and intimate and sexual relationships.</w:t>
      </w:r>
    </w:p>
    <w:p w14:paraId="3C34691E" w14:textId="77777777" w:rsidR="00DE1517" w:rsidRPr="00722B21" w:rsidRDefault="00DE1517" w:rsidP="00C26540">
      <w:pPr>
        <w:pStyle w:val="SubsectionHead"/>
      </w:pPr>
      <w:r w:rsidRPr="00722B21">
        <w:t>Equitable access</w:t>
      </w:r>
    </w:p>
    <w:p w14:paraId="41B18156" w14:textId="77777777" w:rsidR="00DE1517" w:rsidRPr="00722B21" w:rsidRDefault="00DE1517" w:rsidP="00C26540">
      <w:pPr>
        <w:pStyle w:val="subsection"/>
      </w:pPr>
      <w:r w:rsidRPr="00722B21">
        <w:tab/>
        <w:t>(2)</w:t>
      </w:r>
      <w:r w:rsidRPr="00722B21">
        <w:tab/>
        <w:t>An individual has a right to equitable access to:</w:t>
      </w:r>
    </w:p>
    <w:p w14:paraId="51BB8720" w14:textId="77777777" w:rsidR="00DE1517" w:rsidRPr="00722B21" w:rsidRDefault="00DE1517" w:rsidP="00C26540">
      <w:pPr>
        <w:pStyle w:val="paragraph"/>
      </w:pPr>
      <w:r w:rsidRPr="00722B21">
        <w:tab/>
        <w:t>(a)</w:t>
      </w:r>
      <w:r w:rsidRPr="00722B21">
        <w:tab/>
        <w:t>have the individual’s need for funded aged care services assessed, or reassessed, in a manner which is:</w:t>
      </w:r>
    </w:p>
    <w:p w14:paraId="223BAA06" w14:textId="4391C603" w:rsidR="00DE1517" w:rsidRPr="00722B21" w:rsidRDefault="00DE1517" w:rsidP="00C26540">
      <w:pPr>
        <w:pStyle w:val="paragraphsub"/>
      </w:pPr>
      <w:r w:rsidRPr="00722B21">
        <w:tab/>
        <w:t>(i)</w:t>
      </w:r>
      <w:r w:rsidRPr="00722B21">
        <w:tab/>
        <w:t>culturally safe, culturally appropriate, trauma</w:t>
      </w:r>
      <w:r w:rsidR="009A3323">
        <w:noBreakHyphen/>
      </w:r>
      <w:r w:rsidRPr="00722B21">
        <w:t>aware and healing</w:t>
      </w:r>
      <w:r w:rsidR="009A3323">
        <w:noBreakHyphen/>
      </w:r>
      <w:r w:rsidRPr="00722B21">
        <w:t>informed; and</w:t>
      </w:r>
    </w:p>
    <w:p w14:paraId="65F66206" w14:textId="77777777" w:rsidR="00DE1517" w:rsidRPr="00722B21" w:rsidRDefault="00DE1517" w:rsidP="00C26540">
      <w:pPr>
        <w:pStyle w:val="paragraphsub"/>
      </w:pPr>
      <w:r w:rsidRPr="00722B21">
        <w:tab/>
        <w:t>(ii)</w:t>
      </w:r>
      <w:r w:rsidRPr="00722B21">
        <w:tab/>
        <w:t>accessible and suitable for individuals living with dementia or other cognitive impairment; and</w:t>
      </w:r>
    </w:p>
    <w:p w14:paraId="381B62B6" w14:textId="3CD87034" w:rsidR="00DE1517" w:rsidRPr="00722B21" w:rsidRDefault="00DE1517" w:rsidP="00C26540">
      <w:pPr>
        <w:pStyle w:val="paragraph"/>
      </w:pPr>
      <w:r w:rsidRPr="00722B21">
        <w:tab/>
        <w:t>(b)</w:t>
      </w:r>
      <w:r w:rsidRPr="00722B21">
        <w:tab/>
        <w:t>palliative care and end</w:t>
      </w:r>
      <w:r w:rsidR="009A3323">
        <w:noBreakHyphen/>
      </w:r>
      <w:r w:rsidRPr="00722B21">
        <w:t>of</w:t>
      </w:r>
      <w:r w:rsidR="009A3323">
        <w:noBreakHyphen/>
      </w:r>
      <w:r w:rsidRPr="00722B21">
        <w:t>life care when required.</w:t>
      </w:r>
    </w:p>
    <w:p w14:paraId="0DA6B47D" w14:textId="77777777" w:rsidR="00DE1517" w:rsidRPr="00722B21" w:rsidRDefault="00DE1517" w:rsidP="00C26540">
      <w:pPr>
        <w:pStyle w:val="SubsectionHead"/>
      </w:pPr>
      <w:r w:rsidRPr="00722B21">
        <w:t>Quality and safe funded aged care services</w:t>
      </w:r>
    </w:p>
    <w:p w14:paraId="4F66E71E" w14:textId="77777777" w:rsidR="00DE1517" w:rsidRPr="00722B21" w:rsidRDefault="00DE1517" w:rsidP="00C26540">
      <w:pPr>
        <w:pStyle w:val="subsection"/>
      </w:pPr>
      <w:r w:rsidRPr="00722B21">
        <w:tab/>
        <w:t>(3)</w:t>
      </w:r>
      <w:r w:rsidRPr="00722B21">
        <w:tab/>
        <w:t>An individual</w:t>
      </w:r>
      <w:r w:rsidRPr="00722B21">
        <w:rPr>
          <w:i/>
        </w:rPr>
        <w:t xml:space="preserve"> </w:t>
      </w:r>
      <w:r w:rsidRPr="00722B21">
        <w:t>has a right to:</w:t>
      </w:r>
    </w:p>
    <w:p w14:paraId="39BD3D38" w14:textId="77777777" w:rsidR="00DE1517" w:rsidRPr="00722B21" w:rsidRDefault="00DE1517" w:rsidP="00C26540">
      <w:pPr>
        <w:pStyle w:val="paragraph"/>
      </w:pPr>
      <w:r w:rsidRPr="00722B21">
        <w:tab/>
        <w:t>(a)</w:t>
      </w:r>
      <w:r w:rsidRPr="00722B21">
        <w:tab/>
        <w:t>be treated with dignity and respect; and</w:t>
      </w:r>
    </w:p>
    <w:p w14:paraId="2BE26696" w14:textId="217E1422" w:rsidR="00DE1517" w:rsidRPr="00722B21" w:rsidRDefault="00DE1517" w:rsidP="00C26540">
      <w:pPr>
        <w:pStyle w:val="paragraph"/>
      </w:pPr>
      <w:r w:rsidRPr="00722B21">
        <w:tab/>
        <w:t>(b)</w:t>
      </w:r>
      <w:r w:rsidRPr="00722B21">
        <w:tab/>
        <w:t>safe, fair, equitable and non</w:t>
      </w:r>
      <w:r w:rsidR="009A3323">
        <w:noBreakHyphen/>
      </w:r>
      <w:r w:rsidRPr="00722B21">
        <w:t>discriminatory treatment; and</w:t>
      </w:r>
    </w:p>
    <w:p w14:paraId="278648C8" w14:textId="77777777" w:rsidR="00DE1517" w:rsidRPr="00722B21" w:rsidRDefault="00DE1517" w:rsidP="00C26540">
      <w:pPr>
        <w:pStyle w:val="paragraph"/>
      </w:pPr>
      <w:r w:rsidRPr="00722B21">
        <w:tab/>
        <w:t>(c)</w:t>
      </w:r>
      <w:r w:rsidRPr="00722B21">
        <w:tab/>
        <w:t>have the individual’s identity, culture, spirituality and diversity valued and supported; and</w:t>
      </w:r>
    </w:p>
    <w:p w14:paraId="65A2F4A6" w14:textId="77777777" w:rsidR="00DE1517" w:rsidRPr="00722B21" w:rsidRDefault="00DE1517" w:rsidP="00C26540">
      <w:pPr>
        <w:pStyle w:val="paragraph"/>
      </w:pPr>
      <w:r w:rsidRPr="00722B21">
        <w:tab/>
        <w:t>(d)</w:t>
      </w:r>
      <w:r w:rsidRPr="00722B21">
        <w:tab/>
        <w:t>funded aged care services being delivered to the individual:</w:t>
      </w:r>
    </w:p>
    <w:p w14:paraId="379075E6" w14:textId="6C770C07" w:rsidR="00DE1517" w:rsidRPr="00722B21" w:rsidRDefault="00DE1517" w:rsidP="00C26540">
      <w:pPr>
        <w:pStyle w:val="paragraphsub"/>
      </w:pPr>
      <w:r w:rsidRPr="00722B21">
        <w:tab/>
        <w:t>(i)</w:t>
      </w:r>
      <w:r w:rsidRPr="00722B21">
        <w:tab/>
        <w:t>in a way that is culturally safe, culturally appropriate, trauma</w:t>
      </w:r>
      <w:r w:rsidR="009A3323">
        <w:noBreakHyphen/>
      </w:r>
      <w:r w:rsidRPr="00722B21">
        <w:t>aware and healing</w:t>
      </w:r>
      <w:r w:rsidR="009A3323">
        <w:noBreakHyphen/>
      </w:r>
      <w:r w:rsidRPr="00722B21">
        <w:t>informed; and</w:t>
      </w:r>
    </w:p>
    <w:p w14:paraId="3C07BA1E" w14:textId="77777777" w:rsidR="00DE1517" w:rsidRPr="00722B21" w:rsidRDefault="00DE1517" w:rsidP="00C26540">
      <w:pPr>
        <w:pStyle w:val="paragraphsub"/>
      </w:pPr>
      <w:r w:rsidRPr="00722B21">
        <w:tab/>
        <w:t>(ii)</w:t>
      </w:r>
      <w:r w:rsidRPr="00722B21">
        <w:tab/>
        <w:t>in an accessible manner; and</w:t>
      </w:r>
    </w:p>
    <w:p w14:paraId="0F7BE845" w14:textId="77777777" w:rsidR="00DE1517" w:rsidRPr="00722B21" w:rsidRDefault="00DE1517" w:rsidP="00C26540">
      <w:pPr>
        <w:pStyle w:val="paragraphsub"/>
      </w:pPr>
      <w:r w:rsidRPr="00722B21">
        <w:tab/>
        <w:t>(iii)</w:t>
      </w:r>
      <w:r w:rsidRPr="00722B21">
        <w:tab/>
        <w:t>by aged care workers of registered providers who have appropriate qualifications, skills and experience.</w:t>
      </w:r>
    </w:p>
    <w:p w14:paraId="1F8A4A9A" w14:textId="77777777" w:rsidR="00DE1517" w:rsidRPr="00722B21" w:rsidRDefault="00DE1517" w:rsidP="00C26540">
      <w:pPr>
        <w:pStyle w:val="subsection"/>
      </w:pPr>
      <w:r w:rsidRPr="00722B21">
        <w:tab/>
        <w:t>(4)</w:t>
      </w:r>
      <w:r w:rsidRPr="00722B21">
        <w:tab/>
        <w:t>An individual has a right to:</w:t>
      </w:r>
    </w:p>
    <w:p w14:paraId="175CBDE1" w14:textId="77777777" w:rsidR="00DE1517" w:rsidRPr="00722B21" w:rsidRDefault="00DE1517" w:rsidP="00C26540">
      <w:pPr>
        <w:pStyle w:val="paragraph"/>
      </w:pPr>
      <w:r w:rsidRPr="00722B21">
        <w:tab/>
        <w:t>(a)</w:t>
      </w:r>
      <w:r w:rsidRPr="00722B21">
        <w:tab/>
        <w:t>be free from all forms of violence, degrading or inhumane treatment, exploitation, neglect, coercion, abuse or sexual misconduct; and</w:t>
      </w:r>
    </w:p>
    <w:p w14:paraId="5BED2299" w14:textId="77777777" w:rsidR="00DE1517" w:rsidRPr="00722B21" w:rsidRDefault="00DE1517" w:rsidP="00C26540">
      <w:pPr>
        <w:pStyle w:val="paragraph"/>
      </w:pPr>
      <w:r w:rsidRPr="00722B21">
        <w:tab/>
        <w:t>(b)</w:t>
      </w:r>
      <w:r w:rsidRPr="00722B21">
        <w:tab/>
        <w:t>have quality and safe funded aged care services delivered consistently with the requirements imposed on registered providers under this Act.</w:t>
      </w:r>
    </w:p>
    <w:p w14:paraId="33553AD3" w14:textId="44881B3F" w:rsidR="00DE1517" w:rsidRPr="00722B21" w:rsidRDefault="00DE1517" w:rsidP="00C26540">
      <w:pPr>
        <w:pStyle w:val="notetext"/>
      </w:pPr>
      <w:r w:rsidRPr="00722B21">
        <w:t>Note:</w:t>
      </w:r>
      <w:r w:rsidRPr="00722B21">
        <w:tab/>
      </w:r>
      <w:r w:rsidR="009A3323">
        <w:t>Division 1</w:t>
      </w:r>
      <w:r w:rsidR="00D479EF" w:rsidRPr="00722B21">
        <w:t xml:space="preserve"> of </w:t>
      </w:r>
      <w:r w:rsidR="009A3323">
        <w:t>Part 4</w:t>
      </w:r>
      <w:r w:rsidRPr="00722B21">
        <w:t xml:space="preserve"> of </w:t>
      </w:r>
      <w:r w:rsidR="009A3323">
        <w:t>Chapter 3</w:t>
      </w:r>
      <w:r w:rsidRPr="00722B21">
        <w:t xml:space="preserve"> deals with </w:t>
      </w:r>
      <w:r w:rsidR="00640232" w:rsidRPr="00722B21">
        <w:t>conditions</w:t>
      </w:r>
      <w:r w:rsidRPr="00722B21">
        <w:t xml:space="preserve"> o</w:t>
      </w:r>
      <w:r w:rsidR="00BB5544" w:rsidRPr="00722B21">
        <w:t>n</w:t>
      </w:r>
      <w:r w:rsidRPr="00722B21">
        <w:t xml:space="preserve"> registered providers, including requirements in relation to the use of restrictive practices and management of incidents.</w:t>
      </w:r>
    </w:p>
    <w:p w14:paraId="67BE7210" w14:textId="77777777" w:rsidR="00DE1517" w:rsidRPr="00722B21" w:rsidRDefault="00DE1517" w:rsidP="00C26540">
      <w:pPr>
        <w:pStyle w:val="SubsectionHead"/>
      </w:pPr>
      <w:r w:rsidRPr="00722B21">
        <w:t>Respect for privacy and information</w:t>
      </w:r>
    </w:p>
    <w:p w14:paraId="102ABF9C" w14:textId="77777777" w:rsidR="00DE1517" w:rsidRPr="00722B21" w:rsidRDefault="00DE1517" w:rsidP="00C26540">
      <w:pPr>
        <w:pStyle w:val="subsection"/>
      </w:pPr>
      <w:r w:rsidRPr="00722B21">
        <w:tab/>
        <w:t>(5)</w:t>
      </w:r>
      <w:r w:rsidRPr="00722B21">
        <w:tab/>
        <w:t>An individual has a right to have the individual’s:</w:t>
      </w:r>
    </w:p>
    <w:p w14:paraId="53057772" w14:textId="77777777" w:rsidR="00DE1517" w:rsidRPr="00722B21" w:rsidRDefault="00DE1517" w:rsidP="00C26540">
      <w:pPr>
        <w:pStyle w:val="paragraph"/>
      </w:pPr>
      <w:r w:rsidRPr="00722B21">
        <w:tab/>
        <w:t>(a)</w:t>
      </w:r>
      <w:r w:rsidRPr="00722B21">
        <w:tab/>
        <w:t>personal privacy respected; and</w:t>
      </w:r>
    </w:p>
    <w:p w14:paraId="13C43DF6" w14:textId="77777777" w:rsidR="00DE1517" w:rsidRPr="00722B21" w:rsidRDefault="00DE1517" w:rsidP="00C26540">
      <w:pPr>
        <w:pStyle w:val="paragraph"/>
      </w:pPr>
      <w:r w:rsidRPr="00722B21">
        <w:tab/>
        <w:t>(b)</w:t>
      </w:r>
      <w:r w:rsidRPr="00722B21">
        <w:tab/>
        <w:t>personal information protected.</w:t>
      </w:r>
    </w:p>
    <w:p w14:paraId="6A89CF45" w14:textId="77777777" w:rsidR="00DE1517" w:rsidRPr="00722B21" w:rsidRDefault="00DE1517" w:rsidP="00C26540">
      <w:pPr>
        <w:pStyle w:val="subsection"/>
      </w:pPr>
      <w:r w:rsidRPr="00722B21">
        <w:tab/>
        <w:t>(6)</w:t>
      </w:r>
      <w:r w:rsidRPr="00722B21">
        <w:tab/>
        <w:t xml:space="preserve">An individual has a right to seek, and be provided with, </w:t>
      </w:r>
      <w:r w:rsidR="00732AD6" w:rsidRPr="00722B21">
        <w:t>records and information</w:t>
      </w:r>
      <w:r w:rsidR="00603713" w:rsidRPr="00722B21">
        <w:t xml:space="preserve"> </w:t>
      </w:r>
      <w:r w:rsidRPr="00722B21">
        <w:t xml:space="preserve">about the individual’s rights </w:t>
      </w:r>
      <w:r w:rsidR="0015747F" w:rsidRPr="00722B21">
        <w:t xml:space="preserve">under this section </w:t>
      </w:r>
      <w:r w:rsidRPr="00722B21">
        <w:t>and the funded aged care services the individual accesses, including the costs of those services.</w:t>
      </w:r>
    </w:p>
    <w:p w14:paraId="43E18027" w14:textId="06CD7439" w:rsidR="00DE1517" w:rsidRPr="00722B21" w:rsidRDefault="00DE1517" w:rsidP="00C26540">
      <w:pPr>
        <w:pStyle w:val="SubsectionHead"/>
      </w:pPr>
      <w:r w:rsidRPr="00722B21">
        <w:t>Person</w:t>
      </w:r>
      <w:r w:rsidR="009A3323">
        <w:noBreakHyphen/>
      </w:r>
      <w:r w:rsidRPr="00722B21">
        <w:t xml:space="preserve">centred communication and ability to raise issues without </w:t>
      </w:r>
      <w:r w:rsidR="00536825" w:rsidRPr="00722B21">
        <w:t>reprisal</w:t>
      </w:r>
    </w:p>
    <w:p w14:paraId="3CFE3C33" w14:textId="77777777" w:rsidR="00DE1517" w:rsidRPr="00722B21" w:rsidRDefault="00DE1517" w:rsidP="00C26540">
      <w:pPr>
        <w:pStyle w:val="subsection"/>
      </w:pPr>
      <w:r w:rsidRPr="00722B21">
        <w:tab/>
        <w:t>(7)</w:t>
      </w:r>
      <w:r w:rsidRPr="00722B21">
        <w:tab/>
        <w:t>An individual</w:t>
      </w:r>
      <w:r w:rsidRPr="00722B21">
        <w:rPr>
          <w:i/>
        </w:rPr>
        <w:t xml:space="preserve"> </w:t>
      </w:r>
      <w:r w:rsidRPr="00722B21">
        <w:t>has a right to:</w:t>
      </w:r>
    </w:p>
    <w:p w14:paraId="005836D0" w14:textId="77777777" w:rsidR="00DE1517" w:rsidRPr="00722B21" w:rsidRDefault="00DE1517" w:rsidP="00C26540">
      <w:pPr>
        <w:pStyle w:val="paragraph"/>
      </w:pPr>
      <w:r w:rsidRPr="00722B21">
        <w:tab/>
        <w:t>(a)</w:t>
      </w:r>
      <w:r w:rsidRPr="00722B21">
        <w:tab/>
        <w:t>be informed, in a way the individual understands, about the funded aged care services the individual accesses; and</w:t>
      </w:r>
    </w:p>
    <w:p w14:paraId="533B8B93" w14:textId="77777777" w:rsidR="00DE1517" w:rsidRPr="00722B21" w:rsidRDefault="00DE1517" w:rsidP="00C26540">
      <w:pPr>
        <w:pStyle w:val="paragraph"/>
      </w:pPr>
      <w:r w:rsidRPr="00722B21">
        <w:tab/>
        <w:t>(b)</w:t>
      </w:r>
      <w:r w:rsidRPr="00722B21">
        <w:tab/>
        <w:t>express opinions about the funded aged care services the individual accesses and be heard.</w:t>
      </w:r>
    </w:p>
    <w:p w14:paraId="2E666138" w14:textId="77777777" w:rsidR="00DE1517" w:rsidRPr="00722B21" w:rsidRDefault="00DE1517" w:rsidP="00C26540">
      <w:pPr>
        <w:pStyle w:val="subsection"/>
      </w:pPr>
      <w:r w:rsidRPr="00722B21">
        <w:tab/>
        <w:t>(8)</w:t>
      </w:r>
      <w:r w:rsidRPr="00722B21">
        <w:tab/>
        <w:t>An individual has a right to communicate in the individual’s preferred language or method of communication, with access to interpreters and communication aids as required.</w:t>
      </w:r>
    </w:p>
    <w:p w14:paraId="28AC68E7" w14:textId="77777777" w:rsidR="00DE1517" w:rsidRPr="00722B21" w:rsidRDefault="00DE1517" w:rsidP="00C26540">
      <w:pPr>
        <w:pStyle w:val="subsection"/>
      </w:pPr>
      <w:r w:rsidRPr="00722B21">
        <w:tab/>
        <w:t>(9)</w:t>
      </w:r>
      <w:r w:rsidRPr="00722B21">
        <w:tab/>
        <w:t>An individual has a right to:</w:t>
      </w:r>
    </w:p>
    <w:p w14:paraId="79412B4C" w14:textId="77777777" w:rsidR="00F81A2E" w:rsidRPr="00722B21" w:rsidRDefault="00F81A2E" w:rsidP="00C26540">
      <w:pPr>
        <w:pStyle w:val="paragraph"/>
      </w:pPr>
      <w:r w:rsidRPr="00722B21">
        <w:tab/>
        <w:t>(a)</w:t>
      </w:r>
      <w:r w:rsidRPr="00722B21">
        <w:tab/>
      </w:r>
      <w:r w:rsidR="00F672E6" w:rsidRPr="00722B21">
        <w:t xml:space="preserve">open </w:t>
      </w:r>
      <w:r w:rsidR="002E5985" w:rsidRPr="00722B21">
        <w:t>communicat</w:t>
      </w:r>
      <w:r w:rsidR="00F672E6" w:rsidRPr="00722B21">
        <w:t xml:space="preserve">ion and support from registered providers </w:t>
      </w:r>
      <w:r w:rsidR="002E5985" w:rsidRPr="00722B21">
        <w:t xml:space="preserve">when </w:t>
      </w:r>
      <w:r w:rsidR="00B43654" w:rsidRPr="00722B21">
        <w:t>issues arise in the delivery of funded aged care services; and</w:t>
      </w:r>
    </w:p>
    <w:p w14:paraId="54270A74" w14:textId="77777777" w:rsidR="00DE1517" w:rsidRPr="00722B21" w:rsidRDefault="00DE1517" w:rsidP="00C26540">
      <w:pPr>
        <w:pStyle w:val="paragraph"/>
      </w:pPr>
      <w:r w:rsidRPr="00722B21">
        <w:tab/>
        <w:t>(</w:t>
      </w:r>
      <w:r w:rsidR="00047DB6" w:rsidRPr="00722B21">
        <w:t>b</w:t>
      </w:r>
      <w:r w:rsidRPr="00722B21">
        <w:t>)</w:t>
      </w:r>
      <w:r w:rsidRPr="00722B21">
        <w:tab/>
        <w:t>make complaints using an accessible mechanism, without fear of reprisal, about the delivery of funded aged care services to the individual; and</w:t>
      </w:r>
    </w:p>
    <w:p w14:paraId="78C8EA1D" w14:textId="77777777" w:rsidR="00DE1517" w:rsidRPr="00722B21" w:rsidRDefault="00DE1517" w:rsidP="00C26540">
      <w:pPr>
        <w:pStyle w:val="paragraph"/>
      </w:pPr>
      <w:r w:rsidRPr="00722B21">
        <w:tab/>
        <w:t>(</w:t>
      </w:r>
      <w:r w:rsidR="00047DB6" w:rsidRPr="00722B21">
        <w:t>c</w:t>
      </w:r>
      <w:r w:rsidRPr="00722B21">
        <w:t>)</w:t>
      </w:r>
      <w:r w:rsidRPr="00722B21">
        <w:tab/>
        <w:t>have the individual’s complaints dealt with fairly and promptly.</w:t>
      </w:r>
    </w:p>
    <w:p w14:paraId="4ECA62E7" w14:textId="77777777" w:rsidR="00BF496B" w:rsidRPr="00722B21" w:rsidRDefault="00BF496B" w:rsidP="00C26540">
      <w:pPr>
        <w:pStyle w:val="SubsectionHead"/>
      </w:pPr>
      <w:r w:rsidRPr="00722B21">
        <w:t>Advocates, significant persons and social connections</w:t>
      </w:r>
    </w:p>
    <w:p w14:paraId="4541283C" w14:textId="77777777" w:rsidR="00BF496B" w:rsidRPr="00722B21" w:rsidRDefault="00BF496B" w:rsidP="00C26540">
      <w:pPr>
        <w:pStyle w:val="subsection"/>
      </w:pPr>
      <w:r w:rsidRPr="00722B21">
        <w:tab/>
        <w:t>(10)</w:t>
      </w:r>
      <w:r w:rsidRPr="00722B21">
        <w:tab/>
        <w:t>An individual has a right to be supported by an advocate or other person of the individual’s choice, including when exercising or seeking to understand the individual’s rights in this section, voicing the individual’s opinions, making decisions that affect the individual’s life and making complaints</w:t>
      </w:r>
      <w:r w:rsidR="001551C5" w:rsidRPr="00722B21">
        <w:t xml:space="preserve"> or giving feedback</w:t>
      </w:r>
      <w:r w:rsidRPr="00722B21">
        <w:t>.</w:t>
      </w:r>
    </w:p>
    <w:p w14:paraId="6FB16A59" w14:textId="77777777" w:rsidR="00BF496B" w:rsidRPr="00722B21" w:rsidRDefault="00BF496B" w:rsidP="00C26540">
      <w:pPr>
        <w:pStyle w:val="subsection"/>
      </w:pPr>
      <w:r w:rsidRPr="00722B21">
        <w:tab/>
        <w:t>(11)</w:t>
      </w:r>
      <w:r w:rsidRPr="00722B21">
        <w:tab/>
        <w:t>An individual has a right to have the role of persons who are significant to the individual, including carers, visitors and volunteers, be acknowledged and respected.</w:t>
      </w:r>
    </w:p>
    <w:p w14:paraId="0449CF66" w14:textId="77777777" w:rsidR="00BF496B" w:rsidRPr="00722B21" w:rsidRDefault="00BF496B" w:rsidP="00C26540">
      <w:pPr>
        <w:pStyle w:val="subsection"/>
      </w:pPr>
      <w:r w:rsidRPr="00722B21">
        <w:tab/>
        <w:t>(12)</w:t>
      </w:r>
      <w:r w:rsidRPr="00722B21">
        <w:tab/>
        <w:t>An individual has a right to opportunities, and assistance, to stay connected (if the individual so chooses) with:</w:t>
      </w:r>
    </w:p>
    <w:p w14:paraId="1EA6214C" w14:textId="77777777" w:rsidR="00BF496B" w:rsidRPr="00722B21" w:rsidRDefault="00BF496B" w:rsidP="00C26540">
      <w:pPr>
        <w:pStyle w:val="paragraph"/>
      </w:pPr>
      <w:r w:rsidRPr="00722B21">
        <w:tab/>
        <w:t>(a)</w:t>
      </w:r>
      <w:r w:rsidRPr="00722B21">
        <w:tab/>
        <w:t>significant persons in the individual’s life and pets, including through safe visitation by family members, friends, volunteers or other visitors where the individual lives and visits to family members or friends; and</w:t>
      </w:r>
    </w:p>
    <w:p w14:paraId="66581EA6" w14:textId="77777777" w:rsidR="00BF496B" w:rsidRPr="00722B21" w:rsidRDefault="00BF496B" w:rsidP="00C26540">
      <w:pPr>
        <w:pStyle w:val="paragraph"/>
      </w:pPr>
      <w:r w:rsidRPr="00722B21">
        <w:tab/>
        <w:t>(b)</w:t>
      </w:r>
      <w:r w:rsidRPr="00722B21">
        <w:tab/>
        <w:t>the individual’s community, including by participating in public life and leisure, cultural, spiritual and lifestyle activities; and</w:t>
      </w:r>
    </w:p>
    <w:p w14:paraId="5D9CAF6D" w14:textId="77777777" w:rsidR="00BF496B" w:rsidRPr="00722B21" w:rsidRDefault="00BF496B" w:rsidP="00C26540">
      <w:pPr>
        <w:pStyle w:val="paragraph"/>
      </w:pPr>
      <w:r w:rsidRPr="00722B21">
        <w:tab/>
        <w:t>(c)</w:t>
      </w:r>
      <w:r w:rsidRPr="00722B21">
        <w:tab/>
        <w:t>if the individual is an Aboriginal or Torres Strait Islander person—community</w:t>
      </w:r>
      <w:r w:rsidR="00371F79" w:rsidRPr="00722B21">
        <w:t xml:space="preserve">, </w:t>
      </w:r>
      <w:r w:rsidRPr="00722B21">
        <w:t>Country</w:t>
      </w:r>
      <w:r w:rsidR="00371F79" w:rsidRPr="00722B21">
        <w:t xml:space="preserve"> and Island Home</w:t>
      </w:r>
      <w:r w:rsidRPr="00722B21">
        <w:t>.</w:t>
      </w:r>
    </w:p>
    <w:p w14:paraId="232BA0FC" w14:textId="77777777" w:rsidR="00F071FA" w:rsidRPr="00722B21" w:rsidRDefault="00F071FA" w:rsidP="00C26540">
      <w:pPr>
        <w:pStyle w:val="subsection"/>
      </w:pPr>
      <w:r w:rsidRPr="00722B21">
        <w:tab/>
        <w:t>(13)</w:t>
      </w:r>
      <w:r w:rsidRPr="00722B21">
        <w:tab/>
        <w:t>An individual has a right to access, at any time the individual chooses, a person designated by the individual, or a person designated by an appropriate authority.</w:t>
      </w:r>
    </w:p>
    <w:p w14:paraId="5F02E2BB" w14:textId="77777777" w:rsidR="00DE1517" w:rsidRPr="00722B21" w:rsidRDefault="00F12A56" w:rsidP="00C26540">
      <w:pPr>
        <w:pStyle w:val="ActHead5"/>
      </w:pPr>
      <w:bookmarkStart w:id="53" w:name="_Toc212631316"/>
      <w:r w:rsidRPr="009A3323">
        <w:rPr>
          <w:rStyle w:val="CharSectno"/>
        </w:rPr>
        <w:t>24</w:t>
      </w:r>
      <w:r w:rsidR="00DE1517" w:rsidRPr="00722B21">
        <w:t xml:space="preserve">  Effect of Statement of Rights</w:t>
      </w:r>
      <w:bookmarkEnd w:id="53"/>
    </w:p>
    <w:p w14:paraId="0CC0FCA0" w14:textId="26BF3630" w:rsidR="00DE1517" w:rsidRPr="00722B21" w:rsidRDefault="00DE1517" w:rsidP="00C26540">
      <w:pPr>
        <w:pStyle w:val="subsection"/>
      </w:pPr>
      <w:r w:rsidRPr="00722B21">
        <w:tab/>
        <w:t>(1)</w:t>
      </w:r>
      <w:r w:rsidRPr="00722B21">
        <w:tab/>
        <w:t xml:space="preserve">An individual is entitled to the rights specified in </w:t>
      </w:r>
      <w:r w:rsidR="009A3323">
        <w:t>section 2</w:t>
      </w:r>
      <w:r w:rsidR="00F12A56" w:rsidRPr="00722B21">
        <w:t>3</w:t>
      </w:r>
      <w:r w:rsidRPr="00722B21">
        <w:t xml:space="preserve"> when accessing, or seeking to access, funded aged care services.</w:t>
      </w:r>
    </w:p>
    <w:p w14:paraId="62A82DAF" w14:textId="4812C7BB" w:rsidR="00FB2D5C" w:rsidRPr="00722B21" w:rsidRDefault="00DE1517" w:rsidP="00C26540">
      <w:pPr>
        <w:pStyle w:val="subsection"/>
      </w:pPr>
      <w:r w:rsidRPr="00722B21">
        <w:tab/>
        <w:t>(2)</w:t>
      </w:r>
      <w:r w:rsidRPr="00722B21">
        <w:tab/>
        <w:t xml:space="preserve">It is the intention of the Parliament that registered providers delivering funded aged care services to individuals must </w:t>
      </w:r>
      <w:r w:rsidR="004F3805" w:rsidRPr="00722B21">
        <w:rPr>
          <w:iCs/>
        </w:rPr>
        <w:t>take all reasonable and proportionate steps to act compatibly</w:t>
      </w:r>
      <w:r w:rsidR="004F3805" w:rsidRPr="00722B21">
        <w:rPr>
          <w:i/>
          <w:iCs/>
        </w:rPr>
        <w:t xml:space="preserve"> </w:t>
      </w:r>
      <w:r w:rsidRPr="00722B21">
        <w:t xml:space="preserve">with the rights specified in </w:t>
      </w:r>
      <w:r w:rsidR="009A3323">
        <w:t>section 2</w:t>
      </w:r>
      <w:r w:rsidR="00F12A56" w:rsidRPr="00722B21">
        <w:t>3</w:t>
      </w:r>
      <w:r w:rsidR="004F3805" w:rsidRPr="00722B21">
        <w:t xml:space="preserve"> in the delivery </w:t>
      </w:r>
      <w:r w:rsidR="00B21143" w:rsidRPr="00722B21">
        <w:t xml:space="preserve">of </w:t>
      </w:r>
      <w:r w:rsidR="004F3805" w:rsidRPr="00722B21">
        <w:t>funded aged care services</w:t>
      </w:r>
      <w:r w:rsidRPr="00722B21">
        <w:t>, taking into account</w:t>
      </w:r>
      <w:r w:rsidR="00075025" w:rsidRPr="00722B21">
        <w:t xml:space="preserve"> that </w:t>
      </w:r>
      <w:r w:rsidRPr="00722B21">
        <w:t>limits on rights may be necessary to balance</w:t>
      </w:r>
      <w:r w:rsidR="000C4500" w:rsidRPr="00722B21">
        <w:t xml:space="preserve"> the following</w:t>
      </w:r>
      <w:r w:rsidR="00FB2D5C" w:rsidRPr="00722B21">
        <w:t>:</w:t>
      </w:r>
    </w:p>
    <w:p w14:paraId="68ED8F2E" w14:textId="77777777" w:rsidR="00FB2D5C" w:rsidRPr="00722B21" w:rsidRDefault="00FB2D5C" w:rsidP="00C26540">
      <w:pPr>
        <w:pStyle w:val="paragraph"/>
      </w:pPr>
      <w:r w:rsidRPr="00722B21">
        <w:tab/>
        <w:t>(a)</w:t>
      </w:r>
      <w:r w:rsidRPr="00722B21">
        <w:tab/>
      </w:r>
      <w:r w:rsidR="00DE1517" w:rsidRPr="00722B21">
        <w:t>competing or conflicting rights</w:t>
      </w:r>
      <w:r w:rsidRPr="00722B21">
        <w:t>;</w:t>
      </w:r>
    </w:p>
    <w:p w14:paraId="7C9AB42B" w14:textId="77777777" w:rsidR="00DE1517" w:rsidRPr="00722B21" w:rsidRDefault="00FB2D5C" w:rsidP="00C26540">
      <w:pPr>
        <w:pStyle w:val="paragraph"/>
      </w:pPr>
      <w:r w:rsidRPr="00722B21">
        <w:tab/>
        <w:t>(b)</w:t>
      </w:r>
      <w:r w:rsidRPr="00722B21">
        <w:tab/>
      </w:r>
      <w:r w:rsidR="00DE1517" w:rsidRPr="00722B21">
        <w:t>the rights and freedoms</w:t>
      </w:r>
      <w:r w:rsidRPr="00722B21">
        <w:t xml:space="preserve"> of other individuals</w:t>
      </w:r>
      <w:r w:rsidR="001355B9" w:rsidRPr="00722B21">
        <w:t>,</w:t>
      </w:r>
      <w:r w:rsidRPr="00722B21">
        <w:t xml:space="preserve"> including aged care workers of</w:t>
      </w:r>
      <w:r w:rsidR="00662842" w:rsidRPr="00722B21">
        <w:t xml:space="preserve"> the</w:t>
      </w:r>
      <w:r w:rsidRPr="00722B21">
        <w:t xml:space="preserve"> registered provider and other individuals accessing funded aged care services;</w:t>
      </w:r>
    </w:p>
    <w:p w14:paraId="55FEDB5E" w14:textId="77777777" w:rsidR="00FB2D5C" w:rsidRPr="00722B21" w:rsidRDefault="00FB2D5C" w:rsidP="00C26540">
      <w:pPr>
        <w:pStyle w:val="paragraph"/>
      </w:pPr>
      <w:r w:rsidRPr="00722B21">
        <w:tab/>
        <w:t>(c)</w:t>
      </w:r>
      <w:r w:rsidRPr="00722B21">
        <w:tab/>
      </w:r>
      <w:r w:rsidR="00DF5871" w:rsidRPr="00722B21">
        <w:t xml:space="preserve">compliance with other laws of the Commonwealth, or of a State or Territory, including the </w:t>
      </w:r>
      <w:r w:rsidR="00DF5871" w:rsidRPr="00722B21">
        <w:rPr>
          <w:i/>
        </w:rPr>
        <w:t>Work Health a</w:t>
      </w:r>
      <w:r w:rsidR="00662842" w:rsidRPr="00722B21">
        <w:rPr>
          <w:i/>
        </w:rPr>
        <w:t>nd Safety Act 2011</w:t>
      </w:r>
      <w:r w:rsidR="00662842" w:rsidRPr="00722B21">
        <w:t>.</w:t>
      </w:r>
    </w:p>
    <w:p w14:paraId="2D3287D5" w14:textId="77777777" w:rsidR="00DE1517" w:rsidRPr="00722B21" w:rsidRDefault="00DE1517" w:rsidP="00C26540">
      <w:pPr>
        <w:pStyle w:val="subsection"/>
      </w:pPr>
      <w:r w:rsidRPr="00722B21">
        <w:tab/>
        <w:t>(3)</w:t>
      </w:r>
      <w:r w:rsidRPr="00722B21">
        <w:tab/>
        <w:t>Nothing in this Division creates rights or duties that are enforceable by proceedings in a court or tribunal.</w:t>
      </w:r>
      <w:bookmarkEnd w:id="50"/>
    </w:p>
    <w:p w14:paraId="77BEC18E" w14:textId="3ECCBD5C" w:rsidR="00F071FA" w:rsidRPr="00722B21" w:rsidRDefault="00F071FA" w:rsidP="00C26540">
      <w:pPr>
        <w:pStyle w:val="notetext"/>
      </w:pPr>
      <w:r w:rsidRPr="00722B21">
        <w:t>Note:</w:t>
      </w:r>
      <w:r w:rsidRPr="00722B21">
        <w:tab/>
        <w:t>However, it is a condition of registration for certain registered providers that a registered provider must demonstrate understanding of the Statement of Rights and have in place practices to ensure that the provider acts compatibly</w:t>
      </w:r>
      <w:r w:rsidRPr="00722B21">
        <w:rPr>
          <w:i/>
        </w:rPr>
        <w:t xml:space="preserve"> </w:t>
      </w:r>
      <w:r w:rsidRPr="00722B21">
        <w:t>with the Statement of Rights: see sub</w:t>
      </w:r>
      <w:r w:rsidR="009A3323">
        <w:t>section 1</w:t>
      </w:r>
      <w:r w:rsidRPr="00722B21">
        <w:t>44(1). A person may make a complaint to the Complaints Commissioner about a registered provider acting in a way that is incompatible with the Statement of Rights: see section 358.</w:t>
      </w:r>
    </w:p>
    <w:p w14:paraId="0691B253" w14:textId="6484A239" w:rsidR="00363FE1" w:rsidRPr="00722B21" w:rsidRDefault="009A3323" w:rsidP="00C26540">
      <w:pPr>
        <w:pStyle w:val="ActHead3"/>
        <w:pageBreakBefore/>
      </w:pPr>
      <w:bookmarkStart w:id="54" w:name="_Toc212631317"/>
      <w:r w:rsidRPr="009A3323">
        <w:rPr>
          <w:rStyle w:val="CharDivNo"/>
        </w:rPr>
        <w:t>Division 2</w:t>
      </w:r>
      <w:r w:rsidR="00363FE1" w:rsidRPr="00722B21">
        <w:t>—</w:t>
      </w:r>
      <w:r w:rsidR="00363FE1" w:rsidRPr="009A3323">
        <w:rPr>
          <w:rStyle w:val="CharDivText"/>
        </w:rPr>
        <w:t>Aged care principles</w:t>
      </w:r>
      <w:bookmarkEnd w:id="54"/>
    </w:p>
    <w:p w14:paraId="1E72D99E" w14:textId="77777777" w:rsidR="00363FE1" w:rsidRPr="00722B21" w:rsidRDefault="00F12A56" w:rsidP="00C26540">
      <w:pPr>
        <w:pStyle w:val="ActHead5"/>
      </w:pPr>
      <w:bookmarkStart w:id="55" w:name="_Toc212631318"/>
      <w:r w:rsidRPr="009A3323">
        <w:rPr>
          <w:rStyle w:val="CharSectno"/>
        </w:rPr>
        <w:t>25</w:t>
      </w:r>
      <w:r w:rsidR="00363FE1" w:rsidRPr="00722B21">
        <w:t xml:space="preserve">  Statement of Principles</w:t>
      </w:r>
      <w:bookmarkEnd w:id="55"/>
    </w:p>
    <w:p w14:paraId="37135678" w14:textId="663621CD" w:rsidR="00363FE1" w:rsidRPr="00722B21" w:rsidRDefault="00363FE1" w:rsidP="00C26540">
      <w:pPr>
        <w:pStyle w:val="SubsectionHead"/>
      </w:pPr>
      <w:r w:rsidRPr="00722B21">
        <w:t>A person</w:t>
      </w:r>
      <w:r w:rsidR="009A3323">
        <w:noBreakHyphen/>
      </w:r>
      <w:r w:rsidRPr="00722B21">
        <w:t>centred aged care system</w:t>
      </w:r>
    </w:p>
    <w:p w14:paraId="7BE90BC9" w14:textId="77777777" w:rsidR="00363FE1" w:rsidRPr="00722B21" w:rsidRDefault="00363FE1" w:rsidP="00C26540">
      <w:pPr>
        <w:pStyle w:val="subsection"/>
      </w:pPr>
      <w:r w:rsidRPr="00722B21">
        <w:tab/>
        <w:t>(1)</w:t>
      </w:r>
      <w:r w:rsidRPr="00722B21">
        <w:tab/>
        <w:t>The safety, health, wellbeing and quality of life of individuals</w:t>
      </w:r>
      <w:r w:rsidRPr="00722B21">
        <w:rPr>
          <w:i/>
        </w:rPr>
        <w:t xml:space="preserve"> </w:t>
      </w:r>
      <w:r w:rsidRPr="00722B21">
        <w:t>is the primary consideration in the delivery of funded aged care services.</w:t>
      </w:r>
    </w:p>
    <w:p w14:paraId="36762830" w14:textId="77777777" w:rsidR="00363FE1" w:rsidRPr="00722B21" w:rsidRDefault="00363FE1" w:rsidP="00C26540">
      <w:pPr>
        <w:pStyle w:val="subsection"/>
      </w:pPr>
      <w:r w:rsidRPr="00722B21">
        <w:tab/>
        <w:t>(2)</w:t>
      </w:r>
      <w:r w:rsidRPr="00722B21">
        <w:tab/>
        <w:t>The Commonwealth aged care system supports the delivery of funded aged care services by registered providers that:</w:t>
      </w:r>
    </w:p>
    <w:p w14:paraId="6DF0912D" w14:textId="77777777" w:rsidR="00363FE1" w:rsidRPr="00722B21" w:rsidRDefault="00363FE1" w:rsidP="00C26540">
      <w:pPr>
        <w:pStyle w:val="paragraph"/>
      </w:pPr>
      <w:r w:rsidRPr="00722B21">
        <w:tab/>
        <w:t>(a)</w:t>
      </w:r>
      <w:r w:rsidRPr="00722B21">
        <w:tab/>
        <w:t>puts older people first; and</w:t>
      </w:r>
    </w:p>
    <w:p w14:paraId="40FE6016" w14:textId="77777777" w:rsidR="00363FE1" w:rsidRPr="00722B21" w:rsidRDefault="00363FE1" w:rsidP="00C26540">
      <w:pPr>
        <w:pStyle w:val="paragraph"/>
      </w:pPr>
      <w:r w:rsidRPr="00722B21">
        <w:tab/>
        <w:t>(b)</w:t>
      </w:r>
      <w:r w:rsidRPr="00722B21">
        <w:tab/>
        <w:t>treats older people as unique individuals; and</w:t>
      </w:r>
    </w:p>
    <w:p w14:paraId="79B905D4" w14:textId="77777777" w:rsidR="00363FE1" w:rsidRPr="00722B21" w:rsidRDefault="00363FE1" w:rsidP="00C26540">
      <w:pPr>
        <w:pStyle w:val="paragraph"/>
      </w:pPr>
      <w:r w:rsidRPr="00722B21">
        <w:tab/>
        <w:t>(c)</w:t>
      </w:r>
      <w:r w:rsidRPr="00722B21">
        <w:tab/>
        <w:t>recognises the rights of individuals</w:t>
      </w:r>
      <w:r w:rsidRPr="00722B21">
        <w:rPr>
          <w:i/>
        </w:rPr>
        <w:t xml:space="preserve"> </w:t>
      </w:r>
      <w:r w:rsidRPr="00722B21">
        <w:t>under the Statement of Rights.</w:t>
      </w:r>
    </w:p>
    <w:p w14:paraId="4A218E0D" w14:textId="77777777" w:rsidR="004B7EF9" w:rsidRPr="00722B21" w:rsidRDefault="004B7EF9" w:rsidP="00C26540">
      <w:pPr>
        <w:pStyle w:val="subsection"/>
      </w:pPr>
      <w:r w:rsidRPr="00722B21">
        <w:tab/>
        <w:t>(3)</w:t>
      </w:r>
      <w:r w:rsidRPr="00722B21">
        <w:tab/>
        <w:t>The Commonwealth aged care system supports individuals to:</w:t>
      </w:r>
    </w:p>
    <w:p w14:paraId="04536244" w14:textId="77777777" w:rsidR="004B7EF9" w:rsidRPr="00722B21" w:rsidRDefault="004B7EF9" w:rsidP="00C26540">
      <w:pPr>
        <w:pStyle w:val="paragraph"/>
      </w:pPr>
      <w:r w:rsidRPr="00722B21">
        <w:tab/>
        <w:t>(a)</w:t>
      </w:r>
      <w:r w:rsidRPr="00722B21">
        <w:tab/>
        <w:t>be able to reside at the individual’s home (if the individual so chooses) or, if that is not possible, in a setting that is appropriate given the individual’s circumstances, needs and preferences; and</w:t>
      </w:r>
    </w:p>
    <w:p w14:paraId="0DED8081" w14:textId="77777777" w:rsidR="004B7EF9" w:rsidRPr="00722B21" w:rsidRDefault="004B7EF9" w:rsidP="00C26540">
      <w:pPr>
        <w:pStyle w:val="paragraph"/>
      </w:pPr>
      <w:r w:rsidRPr="00722B21">
        <w:tab/>
        <w:t>(b)</w:t>
      </w:r>
      <w:r w:rsidRPr="00722B21">
        <w:tab/>
        <w:t>exercise individual responsibility and make decisions that enable the individual to lead an active and fulfilling life, including by engaging in the community and maintaining relationships with people (if the individual so chooses); and</w:t>
      </w:r>
    </w:p>
    <w:p w14:paraId="6B67985F" w14:textId="47B4FEE4" w:rsidR="004B7EF9" w:rsidRPr="00722B21" w:rsidRDefault="004B7EF9" w:rsidP="00C26540">
      <w:pPr>
        <w:pStyle w:val="paragraph"/>
      </w:pPr>
      <w:r w:rsidRPr="00722B21">
        <w:tab/>
        <w:t>(c)</w:t>
      </w:r>
      <w:r w:rsidRPr="00722B21">
        <w:tab/>
        <w:t>be active and informed in decision</w:t>
      </w:r>
      <w:r w:rsidR="009A3323">
        <w:noBreakHyphen/>
      </w:r>
      <w:r w:rsidRPr="00722B21">
        <w:t>making</w:t>
      </w:r>
      <w:r w:rsidR="00F071FA" w:rsidRPr="00722B21">
        <w:t>, or be supported (if necessary) to make or communicate decisions,</w:t>
      </w:r>
      <w:r w:rsidRPr="00722B21">
        <w:t xml:space="preserve"> about the funded aged care services the individual accesses</w:t>
      </w:r>
      <w:r w:rsidR="00F071FA" w:rsidRPr="00722B21">
        <w:t xml:space="preserve"> to ensure the individual’s will and preferences are respected</w:t>
      </w:r>
      <w:r w:rsidRPr="00722B21">
        <w:t>; and</w:t>
      </w:r>
    </w:p>
    <w:p w14:paraId="004D679B" w14:textId="1A682203" w:rsidR="004B7EF9" w:rsidRPr="00722B21" w:rsidRDefault="004B7EF9" w:rsidP="00C26540">
      <w:pPr>
        <w:pStyle w:val="paragraph"/>
      </w:pPr>
      <w:r w:rsidRPr="00722B21">
        <w:tab/>
        <w:t>(d)</w:t>
      </w:r>
      <w:r w:rsidRPr="00722B21">
        <w:tab/>
        <w:t>maintain or improve the individual’s physical, mental, cognitive and communication capabilities to the extent possible</w:t>
      </w:r>
      <w:r w:rsidR="000262AE" w:rsidRPr="00722B21">
        <w:t xml:space="preserve"> (if the individual so chooses)</w:t>
      </w:r>
      <w:r w:rsidRPr="00722B21">
        <w:t>, except where it is the individual’s choice to access palliative care and end</w:t>
      </w:r>
      <w:r w:rsidR="009A3323">
        <w:noBreakHyphen/>
      </w:r>
      <w:r w:rsidRPr="00722B21">
        <w:t>of</w:t>
      </w:r>
      <w:r w:rsidR="009A3323">
        <w:noBreakHyphen/>
      </w:r>
      <w:r w:rsidRPr="00722B21">
        <w:t>life care; and</w:t>
      </w:r>
    </w:p>
    <w:p w14:paraId="348C58C9" w14:textId="77777777" w:rsidR="004B7EF9" w:rsidRPr="00722B21" w:rsidRDefault="004B7EF9" w:rsidP="00C26540">
      <w:pPr>
        <w:pStyle w:val="paragraph"/>
      </w:pPr>
      <w:r w:rsidRPr="00722B21">
        <w:tab/>
        <w:t>(e)</w:t>
      </w:r>
      <w:r w:rsidRPr="00722B21">
        <w:tab/>
        <w:t>be aware of, understand and be empowered to exercise, their rights under the Statement of Rights when accessing, or seeking to access, funded aged care services; and</w:t>
      </w:r>
    </w:p>
    <w:p w14:paraId="0736E8B2" w14:textId="77777777" w:rsidR="004B7EF9" w:rsidRPr="00722B21" w:rsidRDefault="004B7EF9" w:rsidP="00C26540">
      <w:pPr>
        <w:pStyle w:val="paragraph"/>
      </w:pPr>
      <w:r w:rsidRPr="00722B21">
        <w:tab/>
        <w:t>(f)</w:t>
      </w:r>
      <w:r w:rsidRPr="00722B21">
        <w:tab/>
        <w:t>engage with, and be supported by, independent aged care advocates</w:t>
      </w:r>
      <w:r w:rsidR="00400565" w:rsidRPr="00722B21">
        <w:t xml:space="preserve"> (if the individual so chooses)</w:t>
      </w:r>
      <w:r w:rsidRPr="00722B21">
        <w:t>, including through receiving information, education and advocacy in relation to accessing, or seeking to access, funded aged care services.</w:t>
      </w:r>
    </w:p>
    <w:p w14:paraId="6089B613" w14:textId="211E6133" w:rsidR="00363FE1" w:rsidRPr="00722B21" w:rsidRDefault="00363FE1" w:rsidP="00C26540">
      <w:pPr>
        <w:pStyle w:val="subsection"/>
      </w:pPr>
      <w:r w:rsidRPr="00722B21">
        <w:tab/>
        <w:t>(4)</w:t>
      </w:r>
      <w:r w:rsidRPr="00722B21">
        <w:tab/>
        <w:t>The Commonwealth aged care system offers accessible, culturally safe, culturally appropriate, trauma</w:t>
      </w:r>
      <w:r w:rsidR="009A3323">
        <w:noBreakHyphen/>
      </w:r>
      <w:r w:rsidRPr="00722B21">
        <w:t>aware and healing</w:t>
      </w:r>
      <w:r w:rsidR="009A3323">
        <w:noBreakHyphen/>
      </w:r>
      <w:r w:rsidRPr="00722B21">
        <w:t>informed funded aged care services, if required by an individual and based on the needs of the individual, regardless of the individual’s location, background and life experiences.</w:t>
      </w:r>
    </w:p>
    <w:p w14:paraId="1E1AE6B3" w14:textId="77777777" w:rsidR="00363FE1" w:rsidRPr="00722B21" w:rsidRDefault="00363FE1" w:rsidP="00C26540">
      <w:pPr>
        <w:pStyle w:val="notetext"/>
      </w:pPr>
      <w:r w:rsidRPr="00722B21">
        <w:t>Note:</w:t>
      </w:r>
      <w:r w:rsidRPr="00722B21">
        <w:tab/>
        <w:t>This may include individuals who:</w:t>
      </w:r>
    </w:p>
    <w:p w14:paraId="091114CE" w14:textId="77777777" w:rsidR="00363FE1" w:rsidRPr="00722B21" w:rsidRDefault="00363FE1" w:rsidP="00C26540">
      <w:pPr>
        <w:pStyle w:val="notepara"/>
      </w:pPr>
      <w:r w:rsidRPr="00722B21">
        <w:t>(a)</w:t>
      </w:r>
      <w:r w:rsidRPr="00722B21">
        <w:tab/>
        <w:t xml:space="preserve">are Aboriginal </w:t>
      </w:r>
      <w:r w:rsidR="00D479EF" w:rsidRPr="00722B21">
        <w:t>or</w:t>
      </w:r>
      <w:r w:rsidRPr="00722B21">
        <w:t xml:space="preserve"> Torres Strait Islander </w:t>
      </w:r>
      <w:r w:rsidR="00D479EF" w:rsidRPr="00722B21">
        <w:t>persons</w:t>
      </w:r>
      <w:r w:rsidRPr="00722B21">
        <w:t>, including those from stolen generations; or</w:t>
      </w:r>
    </w:p>
    <w:p w14:paraId="6F57EA04" w14:textId="77777777" w:rsidR="00363FE1" w:rsidRPr="00722B21" w:rsidRDefault="00363FE1" w:rsidP="00C26540">
      <w:pPr>
        <w:pStyle w:val="notepara"/>
      </w:pPr>
      <w:r w:rsidRPr="00722B21">
        <w:t>(b)</w:t>
      </w:r>
      <w:r w:rsidRPr="00722B21">
        <w:tab/>
        <w:t>are veterans or war widows; or</w:t>
      </w:r>
    </w:p>
    <w:p w14:paraId="1AB98AB9" w14:textId="77777777" w:rsidR="00363FE1" w:rsidRPr="00722B21" w:rsidRDefault="00363FE1" w:rsidP="00C26540">
      <w:pPr>
        <w:pStyle w:val="notepara"/>
      </w:pPr>
      <w:r w:rsidRPr="00722B21">
        <w:t>(c)</w:t>
      </w:r>
      <w:r w:rsidRPr="00722B21">
        <w:tab/>
        <w:t>are from culturally, ethnically and linguistically diverse backgrounds; or</w:t>
      </w:r>
    </w:p>
    <w:p w14:paraId="5B0BAB01" w14:textId="77777777" w:rsidR="00363FE1" w:rsidRPr="00722B21" w:rsidRDefault="00363FE1" w:rsidP="00C26540">
      <w:pPr>
        <w:pStyle w:val="notepara"/>
      </w:pPr>
      <w:r w:rsidRPr="00722B21">
        <w:t>(d)</w:t>
      </w:r>
      <w:r w:rsidRPr="00722B21">
        <w:tab/>
        <w:t>are financially or socially disadvantaged; or</w:t>
      </w:r>
    </w:p>
    <w:p w14:paraId="69AC305C" w14:textId="77777777" w:rsidR="00363FE1" w:rsidRPr="00722B21" w:rsidRDefault="00363FE1" w:rsidP="00C26540">
      <w:pPr>
        <w:pStyle w:val="notepara"/>
      </w:pPr>
      <w:r w:rsidRPr="00722B21">
        <w:t>(e)</w:t>
      </w:r>
      <w:r w:rsidRPr="00722B21">
        <w:tab/>
        <w:t>are experiencing homelessness or at risk of experiencing homelessness; or</w:t>
      </w:r>
    </w:p>
    <w:p w14:paraId="0DC821F3" w14:textId="77777777" w:rsidR="00363FE1" w:rsidRPr="00722B21" w:rsidRDefault="00363FE1" w:rsidP="00C26540">
      <w:pPr>
        <w:pStyle w:val="notepara"/>
      </w:pPr>
      <w:r w:rsidRPr="00722B21">
        <w:t>(f)</w:t>
      </w:r>
      <w:r w:rsidRPr="00722B21">
        <w:tab/>
        <w:t>are parents and children who are separated by forced adoption or removal; or</w:t>
      </w:r>
    </w:p>
    <w:p w14:paraId="51CB29AA" w14:textId="77777777" w:rsidR="00363FE1" w:rsidRPr="00722B21" w:rsidRDefault="00363FE1" w:rsidP="00C26540">
      <w:pPr>
        <w:pStyle w:val="notepara"/>
      </w:pPr>
      <w:r w:rsidRPr="00722B21">
        <w:t>(g)</w:t>
      </w:r>
      <w:r w:rsidRPr="00722B21">
        <w:tab/>
        <w:t>are adult survivors of institutional child sexual abuse; or</w:t>
      </w:r>
    </w:p>
    <w:p w14:paraId="7A0A360C" w14:textId="46EEF6E5" w:rsidR="00363FE1" w:rsidRPr="00722B21" w:rsidRDefault="00363FE1" w:rsidP="00C26540">
      <w:pPr>
        <w:pStyle w:val="notepara"/>
      </w:pPr>
      <w:r w:rsidRPr="00722B21">
        <w:t>(h)</w:t>
      </w:r>
      <w:r w:rsidRPr="00722B21">
        <w:tab/>
        <w:t>are care</w:t>
      </w:r>
      <w:r w:rsidR="009A3323">
        <w:noBreakHyphen/>
      </w:r>
      <w:r w:rsidRPr="00722B21">
        <w:t>leavers, including Forgotten Australians and former child migrants placed in out of home care; or</w:t>
      </w:r>
    </w:p>
    <w:p w14:paraId="74C85BA6" w14:textId="77777777" w:rsidR="00363FE1" w:rsidRPr="00722B21" w:rsidRDefault="00363FE1" w:rsidP="00C26540">
      <w:pPr>
        <w:pStyle w:val="notepara"/>
      </w:pPr>
      <w:r w:rsidRPr="00722B21">
        <w:t>(i)</w:t>
      </w:r>
      <w:r w:rsidRPr="00722B21">
        <w:tab/>
        <w:t xml:space="preserve">are lesbian, gay, bisexual, trans/transgender or intersex </w:t>
      </w:r>
      <w:r w:rsidR="009038AF" w:rsidRPr="00722B21">
        <w:t xml:space="preserve">or </w:t>
      </w:r>
      <w:r w:rsidR="00556459" w:rsidRPr="00722B21">
        <w:t>other sexual orientation</w:t>
      </w:r>
      <w:r w:rsidR="009038AF" w:rsidRPr="00722B21">
        <w:t>s or</w:t>
      </w:r>
      <w:r w:rsidR="00E15635" w:rsidRPr="00722B21">
        <w:t xml:space="preserve"> are </w:t>
      </w:r>
      <w:r w:rsidRPr="00722B21">
        <w:t>gender</w:t>
      </w:r>
      <w:r w:rsidR="00FB5769" w:rsidRPr="00722B21">
        <w:t xml:space="preserve"> diverse</w:t>
      </w:r>
      <w:r w:rsidRPr="00722B21">
        <w:t xml:space="preserve"> </w:t>
      </w:r>
      <w:r w:rsidR="009038AF" w:rsidRPr="00722B21">
        <w:t>or</w:t>
      </w:r>
      <w:r w:rsidRPr="00722B21">
        <w:t xml:space="preserve"> bodily diverse; or</w:t>
      </w:r>
    </w:p>
    <w:p w14:paraId="4570E1B8" w14:textId="20ADA227" w:rsidR="00363FE1" w:rsidRPr="00722B21" w:rsidRDefault="00363FE1" w:rsidP="00C26540">
      <w:pPr>
        <w:pStyle w:val="notepara"/>
      </w:pPr>
      <w:r w:rsidRPr="00722B21">
        <w:t>(j)</w:t>
      </w:r>
      <w:r w:rsidRPr="00722B21">
        <w:tab/>
        <w:t>are an individual with disability or mental ill</w:t>
      </w:r>
      <w:r w:rsidR="009A3323">
        <w:noBreakHyphen/>
      </w:r>
      <w:r w:rsidRPr="00722B21">
        <w:t>health; or</w:t>
      </w:r>
    </w:p>
    <w:p w14:paraId="169037C6" w14:textId="77777777" w:rsidR="00363FE1" w:rsidRPr="00722B21" w:rsidRDefault="00363FE1" w:rsidP="00C26540">
      <w:pPr>
        <w:pStyle w:val="notepara"/>
      </w:pPr>
      <w:r w:rsidRPr="00722B21">
        <w:t>(k)</w:t>
      </w:r>
      <w:r w:rsidRPr="00722B21">
        <w:tab/>
        <w:t>are neurodivergent; or</w:t>
      </w:r>
    </w:p>
    <w:p w14:paraId="35B857EF" w14:textId="77777777" w:rsidR="00363FE1" w:rsidRPr="00722B21" w:rsidRDefault="00363FE1" w:rsidP="00C26540">
      <w:pPr>
        <w:pStyle w:val="notepara"/>
      </w:pPr>
      <w:r w:rsidRPr="00722B21">
        <w:t>(l)</w:t>
      </w:r>
      <w:r w:rsidRPr="00722B21">
        <w:tab/>
        <w:t>are deaf, deafblind, vision impaired or hard of hearing; or</w:t>
      </w:r>
    </w:p>
    <w:p w14:paraId="7C123DB8" w14:textId="77777777" w:rsidR="00363FE1" w:rsidRPr="00722B21" w:rsidRDefault="00363FE1" w:rsidP="00C26540">
      <w:pPr>
        <w:pStyle w:val="notepara"/>
      </w:pPr>
      <w:r w:rsidRPr="00722B21">
        <w:t>(m)</w:t>
      </w:r>
      <w:r w:rsidRPr="00722B21">
        <w:tab/>
        <w:t>live in rural, remote or very remote areas.</w:t>
      </w:r>
    </w:p>
    <w:p w14:paraId="62D6AA23" w14:textId="77777777" w:rsidR="00363FE1" w:rsidRPr="00722B21" w:rsidRDefault="00363FE1" w:rsidP="00C26540">
      <w:pPr>
        <w:pStyle w:val="subsection"/>
      </w:pPr>
      <w:r w:rsidRPr="00722B21">
        <w:tab/>
        <w:t>(5)</w:t>
      </w:r>
      <w:r w:rsidRPr="00722B21">
        <w:tab/>
        <w:t>The Commonwealth aged care system builds the capacity of registered providers and connections with individuals in the community to support:</w:t>
      </w:r>
    </w:p>
    <w:p w14:paraId="6049E8F0" w14:textId="77777777" w:rsidR="00363FE1" w:rsidRPr="00722B21" w:rsidRDefault="00363FE1" w:rsidP="00C26540">
      <w:pPr>
        <w:pStyle w:val="paragraph"/>
      </w:pPr>
      <w:r w:rsidRPr="00722B21">
        <w:tab/>
        <w:t>(a)</w:t>
      </w:r>
      <w:r w:rsidRPr="00722B21">
        <w:tab/>
        <w:t>continuity of funded aged care services; and</w:t>
      </w:r>
    </w:p>
    <w:p w14:paraId="0E7A326E" w14:textId="77777777" w:rsidR="00363FE1" w:rsidRPr="00722B21" w:rsidRDefault="00363FE1" w:rsidP="00C26540">
      <w:pPr>
        <w:pStyle w:val="paragraph"/>
      </w:pPr>
      <w:r w:rsidRPr="00722B21">
        <w:tab/>
        <w:t>(b)</w:t>
      </w:r>
      <w:r w:rsidRPr="00722B21">
        <w:tab/>
        <w:t>access to integrated services, including strong linkages with the health, mental health, veterans, disability and community services sectors.</w:t>
      </w:r>
    </w:p>
    <w:p w14:paraId="00ED6761" w14:textId="77777777" w:rsidR="00363FE1" w:rsidRPr="00722B21" w:rsidRDefault="00363FE1" w:rsidP="00C26540">
      <w:pPr>
        <w:pStyle w:val="SubsectionHead"/>
      </w:pPr>
      <w:r w:rsidRPr="00722B21">
        <w:t>An aged care system that values workers and carers</w:t>
      </w:r>
    </w:p>
    <w:p w14:paraId="2EA3974E" w14:textId="77777777" w:rsidR="004B7EF9" w:rsidRPr="00722B21" w:rsidRDefault="00363FE1" w:rsidP="00C26540">
      <w:pPr>
        <w:pStyle w:val="subsection"/>
      </w:pPr>
      <w:r w:rsidRPr="00722B21">
        <w:tab/>
      </w:r>
      <w:r w:rsidR="004B7EF9" w:rsidRPr="00722B21">
        <w:t>(6)</w:t>
      </w:r>
      <w:r w:rsidR="004B7EF9" w:rsidRPr="00722B21">
        <w:tab/>
        <w:t>The Commonwealth aged care system:</w:t>
      </w:r>
    </w:p>
    <w:p w14:paraId="54F0657A" w14:textId="77777777" w:rsidR="004B7EF9" w:rsidRPr="00722B21" w:rsidRDefault="004B7EF9" w:rsidP="00C26540">
      <w:pPr>
        <w:pStyle w:val="paragraph"/>
      </w:pPr>
      <w:r w:rsidRPr="00722B21">
        <w:tab/>
        <w:t>(a)</w:t>
      </w:r>
      <w:r w:rsidRPr="00722B21">
        <w:tab/>
        <w:t>supports funded aged care services being delivered by a diverse, trained and appropriately skilled workforce who are valued and respected; and</w:t>
      </w:r>
    </w:p>
    <w:p w14:paraId="2571CC01" w14:textId="77777777" w:rsidR="004B7EF9" w:rsidRPr="00722B21" w:rsidRDefault="004B7EF9" w:rsidP="00C26540">
      <w:pPr>
        <w:pStyle w:val="paragraph"/>
      </w:pPr>
      <w:r w:rsidRPr="00722B21">
        <w:tab/>
        <w:t>(b)</w:t>
      </w:r>
      <w:r w:rsidRPr="00722B21">
        <w:tab/>
        <w:t>supports aged care workers of registered providers being empowered, including through access to relevant information, to:</w:t>
      </w:r>
    </w:p>
    <w:p w14:paraId="19AC19E2" w14:textId="77777777" w:rsidR="004B7EF9" w:rsidRPr="00722B21" w:rsidRDefault="004B7EF9" w:rsidP="00C26540">
      <w:pPr>
        <w:pStyle w:val="paragraphsub"/>
      </w:pPr>
      <w:r w:rsidRPr="00722B21">
        <w:tab/>
        <w:t>(i)</w:t>
      </w:r>
      <w:r w:rsidRPr="00722B21">
        <w:tab/>
        <w:t>provide feedback, suggest measures and take actions that support innovation, continuous improvement and the delivery of high quality care; and</w:t>
      </w:r>
    </w:p>
    <w:p w14:paraId="7A69AC91" w14:textId="77777777" w:rsidR="004B7EF9" w:rsidRPr="00722B21" w:rsidRDefault="004B7EF9" w:rsidP="00C26540">
      <w:pPr>
        <w:pStyle w:val="paragraphsub"/>
      </w:pPr>
      <w:r w:rsidRPr="00722B21">
        <w:tab/>
        <w:t>(ii)</w:t>
      </w:r>
      <w:r w:rsidRPr="00722B21">
        <w:tab/>
        <w:t>participate in governance and accountability mechanisms related to the delivery of funded aged care services; and</w:t>
      </w:r>
    </w:p>
    <w:p w14:paraId="430E4317" w14:textId="77777777" w:rsidR="004B7EF9" w:rsidRPr="00722B21" w:rsidRDefault="004B7EF9" w:rsidP="00C26540">
      <w:pPr>
        <w:pStyle w:val="paragraph"/>
      </w:pPr>
      <w:r w:rsidRPr="00722B21">
        <w:tab/>
        <w:t>(c)</w:t>
      </w:r>
      <w:r w:rsidRPr="00722B21">
        <w:tab/>
        <w:t>recognises and supports the important role of advocates, carers, volunteers and visitors in improving individuals’ experiences of the Commonwealth aged care system.</w:t>
      </w:r>
    </w:p>
    <w:p w14:paraId="1530B27C" w14:textId="77777777" w:rsidR="00363FE1" w:rsidRPr="00722B21" w:rsidRDefault="00363FE1" w:rsidP="00C26540">
      <w:pPr>
        <w:pStyle w:val="subsection"/>
      </w:pPr>
      <w:r w:rsidRPr="00722B21">
        <w:tab/>
        <w:t>(7)</w:t>
      </w:r>
      <w:r w:rsidRPr="00722B21">
        <w:tab/>
        <w:t>The Commonwealth aged care system recognise</w:t>
      </w:r>
      <w:r w:rsidR="00D07841" w:rsidRPr="00722B21">
        <w:t>s</w:t>
      </w:r>
      <w:r w:rsidRPr="00722B21">
        <w:t xml:space="preserve"> the valuable contribution carers make to society, consistent with the </w:t>
      </w:r>
      <w:r w:rsidRPr="00722B21">
        <w:rPr>
          <w:i/>
        </w:rPr>
        <w:t>Carer Recognition Act 2010</w:t>
      </w:r>
      <w:r w:rsidRPr="00722B21">
        <w:t>, and carers should be considered partners with registered providers who deliver funded aged care services.</w:t>
      </w:r>
    </w:p>
    <w:p w14:paraId="083BEC75" w14:textId="77777777" w:rsidR="00363FE1" w:rsidRPr="00722B21" w:rsidRDefault="00363FE1" w:rsidP="00C26540">
      <w:pPr>
        <w:pStyle w:val="SubsectionHead"/>
      </w:pPr>
      <w:r w:rsidRPr="00722B21">
        <w:t>A transparent and sustainable aged care system that represents value for money</w:t>
      </w:r>
    </w:p>
    <w:p w14:paraId="7DEAFAD3" w14:textId="77777777" w:rsidR="00363FE1" w:rsidRPr="00722B21" w:rsidRDefault="00363FE1" w:rsidP="00C26540">
      <w:pPr>
        <w:pStyle w:val="subsection"/>
      </w:pPr>
      <w:r w:rsidRPr="00722B21">
        <w:tab/>
        <w:t>(8)</w:t>
      </w:r>
      <w:r w:rsidRPr="00722B21">
        <w:tab/>
        <w:t>The Commonwealth aged care system is transparent and provides publicly available information, about funded aged care services, that is understandable, accessible and communicated through a variety of methods and languages.</w:t>
      </w:r>
    </w:p>
    <w:p w14:paraId="3AA564F1" w14:textId="77777777" w:rsidR="00363FE1" w:rsidRPr="00722B21" w:rsidRDefault="00363FE1" w:rsidP="00C26540">
      <w:pPr>
        <w:pStyle w:val="subsection"/>
      </w:pPr>
      <w:r w:rsidRPr="00722B21">
        <w:tab/>
        <w:t>(9)</w:t>
      </w:r>
      <w:r w:rsidRPr="00722B21">
        <w:tab/>
        <w:t xml:space="preserve">Funding by the Commonwealth for funded aged care services supports the delivery and regulation of those services to the individuals who have been prioritised on the basis of need for funded aged care services, taking into account the availability of resources and the needs of </w:t>
      </w:r>
      <w:r w:rsidR="00AD19C9" w:rsidRPr="00722B21">
        <w:t>th</w:t>
      </w:r>
      <w:r w:rsidR="00BA0303" w:rsidRPr="00722B21">
        <w:t xml:space="preserve">e </w:t>
      </w:r>
      <w:r w:rsidRPr="00722B21">
        <w:t>individuals relative to other individuals.</w:t>
      </w:r>
    </w:p>
    <w:p w14:paraId="761E47CA" w14:textId="77777777" w:rsidR="00363FE1" w:rsidRPr="00722B21" w:rsidRDefault="00363FE1" w:rsidP="00C26540">
      <w:pPr>
        <w:pStyle w:val="subsection"/>
      </w:pPr>
      <w:r w:rsidRPr="00722B21">
        <w:tab/>
        <w:t>(10)</w:t>
      </w:r>
      <w:r w:rsidRPr="00722B21">
        <w:tab/>
        <w:t>Individuals accessing funded aged care services are expected to meet some of the costs of those services if those individuals have the financial means to do so.</w:t>
      </w:r>
    </w:p>
    <w:p w14:paraId="02B51336" w14:textId="77777777" w:rsidR="00363FE1" w:rsidRPr="00722B21" w:rsidRDefault="00363FE1" w:rsidP="00C26540">
      <w:pPr>
        <w:pStyle w:val="subsection"/>
      </w:pPr>
      <w:r w:rsidRPr="00722B21">
        <w:tab/>
        <w:t>(11)</w:t>
      </w:r>
      <w:r w:rsidRPr="00722B21">
        <w:tab/>
        <w:t>The Commonwealth aged care system focusses on the needs of older people, and should not be used inappropriately</w:t>
      </w:r>
      <w:r w:rsidRPr="00722B21">
        <w:rPr>
          <w:i/>
        </w:rPr>
        <w:t xml:space="preserve"> </w:t>
      </w:r>
      <w:r w:rsidRPr="00722B21">
        <w:t>to address service gaps in other care and support sectors preventing individuals from accessing the best available services to meet the needs, goals and preferences of those individuals.</w:t>
      </w:r>
    </w:p>
    <w:p w14:paraId="77AEB7C9" w14:textId="77777777" w:rsidR="00363FE1" w:rsidRPr="00722B21" w:rsidRDefault="00363FE1" w:rsidP="00C26540">
      <w:pPr>
        <w:pStyle w:val="subsection"/>
      </w:pPr>
      <w:r w:rsidRPr="00722B21">
        <w:tab/>
        <w:t>(12)</w:t>
      </w:r>
      <w:r w:rsidRPr="00722B21">
        <w:tab/>
        <w:t>The Commonwealth aged care system is managed to ensure:</w:t>
      </w:r>
    </w:p>
    <w:p w14:paraId="04CD8A91" w14:textId="77777777" w:rsidR="00363FE1" w:rsidRPr="00722B21" w:rsidRDefault="00363FE1" w:rsidP="00C26540">
      <w:pPr>
        <w:pStyle w:val="paragraph"/>
      </w:pPr>
      <w:r w:rsidRPr="00722B21">
        <w:tab/>
        <w:t>(a)</w:t>
      </w:r>
      <w:r w:rsidRPr="00722B21">
        <w:tab/>
        <w:t>it is sustainable and resilient; and</w:t>
      </w:r>
    </w:p>
    <w:p w14:paraId="5C49A07C" w14:textId="77777777" w:rsidR="00363FE1" w:rsidRPr="00722B21" w:rsidRDefault="00363FE1" w:rsidP="00C26540">
      <w:pPr>
        <w:pStyle w:val="paragraph"/>
      </w:pPr>
      <w:r w:rsidRPr="00722B21">
        <w:tab/>
        <w:t>(b)</w:t>
      </w:r>
      <w:r w:rsidRPr="00722B21">
        <w:tab/>
        <w:t>the Commonwealth’s investment in the system represents value for money, including by ensuring that public resources are used in the most efficient, effective, ethical and economic manner.</w:t>
      </w:r>
    </w:p>
    <w:p w14:paraId="0F9E9DA6" w14:textId="77777777" w:rsidR="00363FE1" w:rsidRPr="00722B21" w:rsidRDefault="00363FE1" w:rsidP="00C26540">
      <w:pPr>
        <w:pStyle w:val="SubsectionHead"/>
      </w:pPr>
      <w:r w:rsidRPr="00722B21">
        <w:t>An aged care system that continues to improve</w:t>
      </w:r>
    </w:p>
    <w:p w14:paraId="5312B2A9" w14:textId="77777777" w:rsidR="00363FE1" w:rsidRPr="00722B21" w:rsidRDefault="00363FE1" w:rsidP="00C26540">
      <w:pPr>
        <w:pStyle w:val="subsection"/>
      </w:pPr>
      <w:r w:rsidRPr="00722B21">
        <w:tab/>
        <w:t>(13)</w:t>
      </w:r>
      <w:r w:rsidRPr="00722B21">
        <w:tab/>
        <w:t>The regulation of the Commonwealth aged care system:</w:t>
      </w:r>
    </w:p>
    <w:p w14:paraId="0F5CD091" w14:textId="6ABCA23A" w:rsidR="00363FE1" w:rsidRPr="00722B21" w:rsidRDefault="00363FE1" w:rsidP="00C26540">
      <w:pPr>
        <w:pStyle w:val="paragraph"/>
      </w:pPr>
      <w:r w:rsidRPr="00722B21">
        <w:tab/>
        <w:t>(a)</w:t>
      </w:r>
      <w:r w:rsidRPr="00722B21">
        <w:tab/>
        <w:t>promotes innovation, continuous improvement and contemporary evidence</w:t>
      </w:r>
      <w:r w:rsidR="009A3323">
        <w:noBreakHyphen/>
      </w:r>
      <w:r w:rsidRPr="00722B21">
        <w:t>based best practice in the Commonwealth aged care system; and</w:t>
      </w:r>
    </w:p>
    <w:p w14:paraId="76BA15FA" w14:textId="77777777" w:rsidR="00363FE1" w:rsidRPr="00722B21" w:rsidRDefault="00363FE1" w:rsidP="00C26540">
      <w:pPr>
        <w:pStyle w:val="paragraph"/>
      </w:pPr>
      <w:r w:rsidRPr="00722B21">
        <w:tab/>
        <w:t>(b)</w:t>
      </w:r>
      <w:r w:rsidRPr="00722B21">
        <w:tab/>
        <w:t>is responsive and proportionate to risk, with a focus on prevention and timely action; and</w:t>
      </w:r>
    </w:p>
    <w:p w14:paraId="5BEA06B6" w14:textId="77777777" w:rsidR="00363FE1" w:rsidRPr="00722B21" w:rsidRDefault="00363FE1" w:rsidP="00C26540">
      <w:pPr>
        <w:pStyle w:val="paragraph"/>
      </w:pPr>
      <w:r w:rsidRPr="00722B21">
        <w:tab/>
        <w:t>(c)</w:t>
      </w:r>
      <w:r w:rsidRPr="00722B21">
        <w:tab/>
        <w:t>focusses on the safety, health, wellbeing and quality of life of individuals, and prioritises the areas of highest risk to individuals; and</w:t>
      </w:r>
    </w:p>
    <w:p w14:paraId="3C106DBA" w14:textId="77777777" w:rsidR="00363FE1" w:rsidRPr="00722B21" w:rsidRDefault="00363FE1" w:rsidP="00C26540">
      <w:pPr>
        <w:pStyle w:val="paragraph"/>
      </w:pPr>
      <w:r w:rsidRPr="00722B21">
        <w:tab/>
        <w:t>(d)</w:t>
      </w:r>
      <w:r w:rsidRPr="00722B21">
        <w:tab/>
        <w:t>promotes the provision of high quality care; and</w:t>
      </w:r>
    </w:p>
    <w:p w14:paraId="5D4E4AD7" w14:textId="77777777" w:rsidR="00363FE1" w:rsidRPr="00722B21" w:rsidRDefault="00363FE1" w:rsidP="00C26540">
      <w:pPr>
        <w:pStyle w:val="paragraph"/>
      </w:pPr>
      <w:r w:rsidRPr="00722B21">
        <w:tab/>
        <w:t>(e)</w:t>
      </w:r>
      <w:r w:rsidRPr="00722B21">
        <w:tab/>
        <w:t>strives for regulatory alignment (if appropriate) with other care and support sectors; and</w:t>
      </w:r>
    </w:p>
    <w:p w14:paraId="1F9A04E1" w14:textId="77777777" w:rsidR="00363FE1" w:rsidRPr="00722B21" w:rsidRDefault="00363FE1" w:rsidP="00C26540">
      <w:pPr>
        <w:pStyle w:val="paragraph"/>
      </w:pPr>
      <w:r w:rsidRPr="00722B21">
        <w:tab/>
        <w:t>(f)</w:t>
      </w:r>
      <w:r w:rsidRPr="00722B21">
        <w:tab/>
        <w:t>is undertaken in collaboration with older people.</w:t>
      </w:r>
    </w:p>
    <w:p w14:paraId="72B9FF5B" w14:textId="77777777" w:rsidR="00363FE1" w:rsidRPr="00722B21" w:rsidRDefault="00363FE1" w:rsidP="00C26540">
      <w:pPr>
        <w:pStyle w:val="subsection"/>
      </w:pPr>
      <w:r w:rsidRPr="00722B21">
        <w:tab/>
        <w:t>(14)</w:t>
      </w:r>
      <w:r w:rsidRPr="00722B21">
        <w:tab/>
        <w:t>Feedback and complaints about the delivery and accessibility of funded aged care services are used to inform and promote continuous improvement in the Commonwealth aged care system.</w:t>
      </w:r>
    </w:p>
    <w:p w14:paraId="64863B2B" w14:textId="77777777" w:rsidR="00363FE1" w:rsidRPr="00722B21" w:rsidRDefault="00F12A56" w:rsidP="00C26540">
      <w:pPr>
        <w:pStyle w:val="ActHead5"/>
      </w:pPr>
      <w:bookmarkStart w:id="56" w:name="_Toc212631319"/>
      <w:r w:rsidRPr="009A3323">
        <w:rPr>
          <w:rStyle w:val="CharSectno"/>
        </w:rPr>
        <w:t>26</w:t>
      </w:r>
      <w:r w:rsidR="00363FE1" w:rsidRPr="00722B21">
        <w:t xml:space="preserve">  Effect of Statement of Principles</w:t>
      </w:r>
      <w:bookmarkEnd w:id="56"/>
    </w:p>
    <w:p w14:paraId="0C98DD3B" w14:textId="0601BD87" w:rsidR="00C92845" w:rsidRPr="00722B21" w:rsidRDefault="00363FE1" w:rsidP="00C26540">
      <w:pPr>
        <w:pStyle w:val="subsection"/>
      </w:pPr>
      <w:r w:rsidRPr="00722B21">
        <w:tab/>
        <w:t>(1)</w:t>
      </w:r>
      <w:r w:rsidRPr="00722B21">
        <w:tab/>
        <w:t xml:space="preserve">It is the intention of </w:t>
      </w:r>
      <w:r w:rsidR="006F3647" w:rsidRPr="00722B21">
        <w:t xml:space="preserve">the </w:t>
      </w:r>
      <w:r w:rsidRPr="00722B21">
        <w:t>Parliament that the Minister, the System Governor, the Commissioner</w:t>
      </w:r>
      <w:r w:rsidR="00616B88" w:rsidRPr="00722B21">
        <w:rPr>
          <w:i/>
        </w:rPr>
        <w:t>,</w:t>
      </w:r>
      <w:r w:rsidR="00616B88" w:rsidRPr="00722B21">
        <w:t xml:space="preserve"> the Complaints Commissione</w:t>
      </w:r>
      <w:r w:rsidR="004F3805" w:rsidRPr="00722B21">
        <w:t>r</w:t>
      </w:r>
      <w:r w:rsidRPr="00722B21">
        <w:t xml:space="preserve"> </w:t>
      </w:r>
      <w:r w:rsidR="00C92845" w:rsidRPr="00722B21">
        <w:t xml:space="preserve">and any other person or body, performing functions or exercising powers under this Act, must have regard to the principles specified in </w:t>
      </w:r>
      <w:r w:rsidR="009A3323">
        <w:t>section 2</w:t>
      </w:r>
      <w:r w:rsidR="00F12A56" w:rsidRPr="00722B21">
        <w:t>5</w:t>
      </w:r>
      <w:r w:rsidR="00C92845" w:rsidRPr="00722B21">
        <w:t xml:space="preserve"> when performing those functions or exercising those powers.</w:t>
      </w:r>
    </w:p>
    <w:p w14:paraId="5F6BD688" w14:textId="77777777" w:rsidR="00363FE1" w:rsidRPr="00722B21" w:rsidRDefault="00363FE1" w:rsidP="00C26540">
      <w:pPr>
        <w:pStyle w:val="subsection"/>
      </w:pPr>
      <w:r w:rsidRPr="00722B21">
        <w:tab/>
        <w:t>(2)</w:t>
      </w:r>
      <w:r w:rsidRPr="00722B21">
        <w:tab/>
        <w:t>Nothing in this Division creates rights or duties that are enforceable by proceedings in a court or tribunal.</w:t>
      </w:r>
    </w:p>
    <w:p w14:paraId="4711FECA" w14:textId="77777777" w:rsidR="00363FE1" w:rsidRPr="00722B21" w:rsidRDefault="00363FE1" w:rsidP="00C26540">
      <w:pPr>
        <w:pStyle w:val="subsection"/>
      </w:pPr>
      <w:r w:rsidRPr="00722B21">
        <w:tab/>
        <w:t>(3)</w:t>
      </w:r>
      <w:r w:rsidRPr="00722B21">
        <w:tab/>
        <w:t>A failure to comply with this Division does not affect the validity of any decision, and is not a ground for the review or challenge of any decision.</w:t>
      </w:r>
    </w:p>
    <w:p w14:paraId="18686DFE" w14:textId="075D3748" w:rsidR="00D91EDD" w:rsidRPr="00722B21" w:rsidRDefault="009A3323" w:rsidP="00C26540">
      <w:pPr>
        <w:pStyle w:val="ActHead2"/>
        <w:pageBreakBefore/>
      </w:pPr>
      <w:bookmarkStart w:id="57" w:name="_Toc212631320"/>
      <w:r w:rsidRPr="009A3323">
        <w:rPr>
          <w:rStyle w:val="CharPartNo"/>
        </w:rPr>
        <w:t>Part 4</w:t>
      </w:r>
      <w:r w:rsidR="00B235F4" w:rsidRPr="00722B21">
        <w:t>—</w:t>
      </w:r>
      <w:r w:rsidR="00B235F4" w:rsidRPr="009A3323">
        <w:rPr>
          <w:rStyle w:val="CharPartText"/>
        </w:rPr>
        <w:t>Supporters</w:t>
      </w:r>
      <w:bookmarkEnd w:id="57"/>
    </w:p>
    <w:p w14:paraId="79505E3F" w14:textId="646A1EFA" w:rsidR="00ED2528" w:rsidRPr="00722B21" w:rsidRDefault="009A3323" w:rsidP="00C26540">
      <w:pPr>
        <w:pStyle w:val="ActHead3"/>
      </w:pPr>
      <w:bookmarkStart w:id="58" w:name="_Toc212631321"/>
      <w:r w:rsidRPr="009A3323">
        <w:rPr>
          <w:rStyle w:val="CharDivNo"/>
        </w:rPr>
        <w:t>Division 1</w:t>
      </w:r>
      <w:r w:rsidR="00ED2528" w:rsidRPr="00722B21">
        <w:t>—</w:t>
      </w:r>
      <w:r w:rsidR="00ED2528" w:rsidRPr="009A3323">
        <w:rPr>
          <w:rStyle w:val="CharDivText"/>
        </w:rPr>
        <w:t>Actions and duties of supporters</w:t>
      </w:r>
      <w:bookmarkEnd w:id="58"/>
    </w:p>
    <w:p w14:paraId="0553B74F" w14:textId="77777777" w:rsidR="00533E3C" w:rsidRPr="00722B21" w:rsidRDefault="00533E3C" w:rsidP="00C26540">
      <w:pPr>
        <w:pStyle w:val="ActHead5"/>
      </w:pPr>
      <w:bookmarkStart w:id="59" w:name="_Hlk138752469"/>
      <w:bookmarkStart w:id="60" w:name="_Toc212631322"/>
      <w:r w:rsidRPr="009A3323">
        <w:rPr>
          <w:rStyle w:val="CharSectno"/>
        </w:rPr>
        <w:t>27</w:t>
      </w:r>
      <w:r w:rsidRPr="00722B21">
        <w:t xml:space="preserve">  Actions of supporters</w:t>
      </w:r>
      <w:bookmarkEnd w:id="60"/>
    </w:p>
    <w:p w14:paraId="77AC0AF1" w14:textId="5811BBFD" w:rsidR="00533E3C" w:rsidRPr="00722B21" w:rsidRDefault="00533E3C" w:rsidP="00C26540">
      <w:pPr>
        <w:pStyle w:val="subsection"/>
      </w:pPr>
      <w:r w:rsidRPr="00722B21">
        <w:tab/>
      </w:r>
      <w:r w:rsidRPr="00722B21">
        <w:tab/>
        <w:t xml:space="preserve">A supporter of an individual may, </w:t>
      </w:r>
      <w:r w:rsidR="009D2B8A" w:rsidRPr="00722B21">
        <w:t>in line with the individual’s will and preferences</w:t>
      </w:r>
      <w:r w:rsidRPr="00722B21">
        <w:t xml:space="preserve">, do any of the following to support the individual to do a thing under, or for the purposes of, this Act (other than </w:t>
      </w:r>
      <w:r w:rsidR="009A3323">
        <w:t>Part 5</w:t>
      </w:r>
      <w:r w:rsidRPr="00722B21">
        <w:t xml:space="preserve"> of </w:t>
      </w:r>
      <w:r w:rsidR="009A3323">
        <w:t>Chapter 4</w:t>
      </w:r>
      <w:r w:rsidRPr="00722B21">
        <w:t xml:space="preserve"> of this Act):</w:t>
      </w:r>
    </w:p>
    <w:p w14:paraId="1E2CB710" w14:textId="77777777" w:rsidR="00533E3C" w:rsidRPr="00722B21" w:rsidRDefault="00533E3C" w:rsidP="00C26540">
      <w:pPr>
        <w:pStyle w:val="paragraph"/>
      </w:pPr>
      <w:r w:rsidRPr="00722B21">
        <w:tab/>
        <w:t>(a)</w:t>
      </w:r>
      <w:r w:rsidRPr="00722B21">
        <w:tab/>
        <w:t>request, access or receive information or documents;</w:t>
      </w:r>
    </w:p>
    <w:p w14:paraId="3477AFDD" w14:textId="77777777" w:rsidR="00533E3C" w:rsidRPr="00722B21" w:rsidRDefault="00533E3C" w:rsidP="00C26540">
      <w:pPr>
        <w:pStyle w:val="paragraph"/>
      </w:pPr>
      <w:r w:rsidRPr="00722B21">
        <w:tab/>
        <w:t>(b)</w:t>
      </w:r>
      <w:r w:rsidRPr="00722B21">
        <w:tab/>
        <w:t>communicate information, including the will, preferences and decisions of the individual;</w:t>
      </w:r>
    </w:p>
    <w:p w14:paraId="6EA27CF6" w14:textId="77777777" w:rsidR="00533E3C" w:rsidRPr="00722B21" w:rsidRDefault="00533E3C" w:rsidP="00C26540">
      <w:pPr>
        <w:pStyle w:val="paragraph"/>
      </w:pPr>
      <w:r w:rsidRPr="00722B21">
        <w:tab/>
        <w:t>(c)</w:t>
      </w:r>
      <w:r w:rsidRPr="00722B21">
        <w:tab/>
        <w:t>a thing, other than making a decision on behalf of the individual, prescribed by the rules.</w:t>
      </w:r>
    </w:p>
    <w:p w14:paraId="6AA0D4BD" w14:textId="77777777" w:rsidR="00533E3C" w:rsidRPr="00722B21" w:rsidRDefault="00533E3C" w:rsidP="00C26540">
      <w:pPr>
        <w:pStyle w:val="notetext"/>
      </w:pPr>
      <w:r w:rsidRPr="00722B21">
        <w:t>Note 1:</w:t>
      </w:r>
      <w:r w:rsidRPr="00722B21">
        <w:tab/>
        <w:t>If there is more than one supporter of an individual, the supporters may do a thing jointly and severally: see subsection 37(3).</w:t>
      </w:r>
    </w:p>
    <w:p w14:paraId="370E3BBD" w14:textId="05F570FA" w:rsidR="00533E3C" w:rsidRPr="00722B21" w:rsidRDefault="00533E3C" w:rsidP="00C26540">
      <w:pPr>
        <w:pStyle w:val="notetext"/>
      </w:pPr>
      <w:r w:rsidRPr="00722B21">
        <w:t>Note 2:</w:t>
      </w:r>
      <w:r w:rsidRPr="00722B21">
        <w:tab/>
        <w:t xml:space="preserve">For the provisions about how supporters are registered, see </w:t>
      </w:r>
      <w:r w:rsidR="009A3323">
        <w:t>Division 3</w:t>
      </w:r>
      <w:r w:rsidRPr="00722B21">
        <w:t>.</w:t>
      </w:r>
    </w:p>
    <w:p w14:paraId="0BD37C8F" w14:textId="77777777" w:rsidR="00ED2528" w:rsidRPr="00722B21" w:rsidRDefault="00F12A56" w:rsidP="00C26540">
      <w:pPr>
        <w:pStyle w:val="ActHead5"/>
      </w:pPr>
      <w:bookmarkStart w:id="61" w:name="_Toc212631323"/>
      <w:r w:rsidRPr="009A3323">
        <w:rPr>
          <w:rStyle w:val="CharSectno"/>
        </w:rPr>
        <w:t>28</w:t>
      </w:r>
      <w:r w:rsidR="00ED2528" w:rsidRPr="00722B21">
        <w:t xml:space="preserve">  Role of guardians etc</w:t>
      </w:r>
      <w:bookmarkEnd w:id="61"/>
    </w:p>
    <w:p w14:paraId="48A0F3AA" w14:textId="77777777" w:rsidR="00533E3C" w:rsidRPr="00722B21" w:rsidRDefault="00533E3C" w:rsidP="00C26540">
      <w:pPr>
        <w:pStyle w:val="subsection"/>
      </w:pPr>
      <w:r w:rsidRPr="00722B21">
        <w:tab/>
        <w:t>(1)</w:t>
      </w:r>
      <w:r w:rsidRPr="00722B21">
        <w:tab/>
        <w:t>A person must not do any thing on behalf of an individual that may or must be done by the individual under, or for the purposes of, this Act unless the person is a person covered by subsection (2) who is, by reason of being such a person, authorised to do the thing on behalf of the individual.</w:t>
      </w:r>
    </w:p>
    <w:p w14:paraId="4D91B448" w14:textId="77777777" w:rsidR="00ED2528" w:rsidRPr="00722B21" w:rsidRDefault="00ED2528" w:rsidP="00C26540">
      <w:pPr>
        <w:pStyle w:val="subsection"/>
      </w:pPr>
      <w:r w:rsidRPr="00722B21">
        <w:tab/>
        <w:t>(2)</w:t>
      </w:r>
      <w:r w:rsidRPr="00722B21">
        <w:tab/>
        <w:t>A person is covered by this subsection if the person:</w:t>
      </w:r>
    </w:p>
    <w:p w14:paraId="69BDFBEE" w14:textId="77777777" w:rsidR="00ED2528" w:rsidRPr="00722B21" w:rsidRDefault="00ED2528" w:rsidP="00C26540">
      <w:pPr>
        <w:pStyle w:val="paragraph"/>
      </w:pPr>
      <w:r w:rsidRPr="00722B21">
        <w:tab/>
        <w:t>(a)</w:t>
      </w:r>
      <w:r w:rsidRPr="00722B21">
        <w:tab/>
        <w:t>has guardianship of the individual under a law of the Commonwealth, a State or a Territory; or</w:t>
      </w:r>
    </w:p>
    <w:p w14:paraId="3876C821" w14:textId="77777777" w:rsidR="00ED2528" w:rsidRPr="00722B21" w:rsidRDefault="00ED2528" w:rsidP="00C26540">
      <w:pPr>
        <w:pStyle w:val="paragraph"/>
      </w:pPr>
      <w:r w:rsidRPr="00722B21">
        <w:tab/>
        <w:t>(b)</w:t>
      </w:r>
      <w:r w:rsidRPr="00722B21">
        <w:tab/>
        <w:t>is appointed by a court, tribunal, board or panel (however described) under a law of the Commonwealth, a State or a Territory, and has power to make decisions for the individual; or</w:t>
      </w:r>
    </w:p>
    <w:p w14:paraId="3FE87EB1" w14:textId="778D9BD2" w:rsidR="00ED2528" w:rsidRPr="00722B21" w:rsidRDefault="00ED2528" w:rsidP="00C26540">
      <w:pPr>
        <w:pStyle w:val="paragraph"/>
      </w:pPr>
      <w:r w:rsidRPr="00722B21">
        <w:tab/>
        <w:t>(c)</w:t>
      </w:r>
      <w:r w:rsidRPr="00722B21">
        <w:tab/>
        <w:t xml:space="preserve">holds an enduring power of attorney </w:t>
      </w:r>
      <w:r w:rsidR="005E278B" w:rsidRPr="00722B21">
        <w:t xml:space="preserve">or like power </w:t>
      </w:r>
      <w:r w:rsidRPr="00722B21">
        <w:t>granted by the individual</w:t>
      </w:r>
      <w:r w:rsidR="00180D3C" w:rsidRPr="00722B21">
        <w:t>; or</w:t>
      </w:r>
    </w:p>
    <w:p w14:paraId="3829FFC7" w14:textId="50F90DB6" w:rsidR="00180D3C" w:rsidRPr="00722B21" w:rsidRDefault="00180D3C" w:rsidP="00180D3C">
      <w:pPr>
        <w:pStyle w:val="paragraph"/>
      </w:pPr>
      <w:r w:rsidRPr="00722B21">
        <w:tab/>
        <w:t>(d)</w:t>
      </w:r>
      <w:r w:rsidRPr="00722B21">
        <w:tab/>
        <w:t>is included in a class of persons prescribed by the rules.</w:t>
      </w:r>
    </w:p>
    <w:p w14:paraId="55512AEF" w14:textId="77777777" w:rsidR="00ED2528" w:rsidRPr="00722B21" w:rsidRDefault="00F12A56" w:rsidP="00C26540">
      <w:pPr>
        <w:pStyle w:val="ActHead5"/>
      </w:pPr>
      <w:bookmarkStart w:id="62" w:name="_Toc212631324"/>
      <w:r w:rsidRPr="009A3323">
        <w:rPr>
          <w:rStyle w:val="CharSectno"/>
        </w:rPr>
        <w:t>29</w:t>
      </w:r>
      <w:r w:rsidR="00ED2528" w:rsidRPr="00722B21">
        <w:t xml:space="preserve">  Giving information and documents to supporters</w:t>
      </w:r>
      <w:bookmarkEnd w:id="62"/>
    </w:p>
    <w:bookmarkEnd w:id="59"/>
    <w:p w14:paraId="25E8FC7A" w14:textId="40189FDA" w:rsidR="00ED2528" w:rsidRPr="00722B21" w:rsidRDefault="00ED2528" w:rsidP="00C26540">
      <w:pPr>
        <w:pStyle w:val="subsection"/>
      </w:pPr>
      <w:r w:rsidRPr="00722B21">
        <w:tab/>
        <w:t>(1)</w:t>
      </w:r>
      <w:r w:rsidRPr="00722B21">
        <w:tab/>
      </w:r>
      <w:r w:rsidR="00482C31" w:rsidRPr="00722B21">
        <w:t xml:space="preserve">Any information or document that is required or authorised under, or for the purposes of, this Act (other than </w:t>
      </w:r>
      <w:r w:rsidR="009A3323">
        <w:t>Part 5</w:t>
      </w:r>
      <w:r w:rsidR="00482C31" w:rsidRPr="00722B21">
        <w:t xml:space="preserve"> of </w:t>
      </w:r>
      <w:r w:rsidR="009A3323">
        <w:t>Chapter 4</w:t>
      </w:r>
      <w:r w:rsidR="00482C31" w:rsidRPr="00722B21">
        <w:t xml:space="preserve"> of this Act)</w:t>
      </w:r>
      <w:r w:rsidRPr="00722B21">
        <w:t xml:space="preserve"> to be given to an individual must also be given to the following persons:</w:t>
      </w:r>
    </w:p>
    <w:p w14:paraId="762A8C24" w14:textId="77777777" w:rsidR="00ED2528" w:rsidRPr="00722B21" w:rsidRDefault="00ED2528" w:rsidP="00C26540">
      <w:pPr>
        <w:pStyle w:val="paragraph"/>
      </w:pPr>
      <w:r w:rsidRPr="00722B21">
        <w:tab/>
        <w:t>(a)</w:t>
      </w:r>
      <w:r w:rsidRPr="00722B21">
        <w:tab/>
        <w:t>if the individual has consented to information or documents being given to a supporter of the individual—that supporter;</w:t>
      </w:r>
    </w:p>
    <w:p w14:paraId="0EF868CE" w14:textId="5A0175A1" w:rsidR="00533E3C" w:rsidRPr="00722B21" w:rsidRDefault="00533E3C" w:rsidP="00C26540">
      <w:pPr>
        <w:pStyle w:val="paragraph"/>
      </w:pPr>
      <w:r w:rsidRPr="00722B21">
        <w:tab/>
        <w:t>(b)</w:t>
      </w:r>
      <w:r w:rsidRPr="00722B21">
        <w:tab/>
        <w:t>regardless of whether the individual has consented—to a supporter of the individual if the supporter is a person covered by sub</w:t>
      </w:r>
      <w:r w:rsidR="009A3323">
        <w:t>section 2</w:t>
      </w:r>
      <w:r w:rsidRPr="00722B21">
        <w:t>8(2).</w:t>
      </w:r>
    </w:p>
    <w:p w14:paraId="7E48A56F" w14:textId="64589236" w:rsidR="00ED2528" w:rsidRPr="00722B21" w:rsidRDefault="00ED2528" w:rsidP="00C26540">
      <w:pPr>
        <w:pStyle w:val="subsection"/>
      </w:pPr>
      <w:r w:rsidRPr="00722B21">
        <w:tab/>
        <w:t>(</w:t>
      </w:r>
      <w:r w:rsidR="00FD5361" w:rsidRPr="00722B21">
        <w:t>2</w:t>
      </w:r>
      <w:r w:rsidRPr="00722B21">
        <w:t>)</w:t>
      </w:r>
      <w:r w:rsidRPr="00722B21">
        <w:tab/>
        <w:t xml:space="preserve">A person who receives information under </w:t>
      </w:r>
      <w:r w:rsidR="00826186" w:rsidRPr="00722B21">
        <w:t>subsection (</w:t>
      </w:r>
      <w:r w:rsidRPr="00722B21">
        <w:t>1) may only use the information:</w:t>
      </w:r>
    </w:p>
    <w:p w14:paraId="43FF9420" w14:textId="77777777" w:rsidR="00ED2528" w:rsidRPr="00722B21" w:rsidRDefault="00ED2528" w:rsidP="00C26540">
      <w:pPr>
        <w:pStyle w:val="paragraph"/>
      </w:pPr>
      <w:r w:rsidRPr="00722B21">
        <w:tab/>
        <w:t>(a)</w:t>
      </w:r>
      <w:r w:rsidRPr="00722B21">
        <w:tab/>
        <w:t>under, or for the purposes of, this Act; and</w:t>
      </w:r>
    </w:p>
    <w:p w14:paraId="3EE272C1" w14:textId="7ED68F6D" w:rsidR="00ED2528" w:rsidRPr="00722B21" w:rsidRDefault="00ED2528" w:rsidP="00C26540">
      <w:pPr>
        <w:pStyle w:val="paragraph"/>
      </w:pPr>
      <w:r w:rsidRPr="00722B21">
        <w:tab/>
        <w:t>(b)</w:t>
      </w:r>
      <w:r w:rsidRPr="00722B21">
        <w:tab/>
        <w:t xml:space="preserve">if the person is a person </w:t>
      </w:r>
      <w:r w:rsidR="005E278B" w:rsidRPr="00722B21">
        <w:t xml:space="preserve">covered by </w:t>
      </w:r>
      <w:r w:rsidR="002E013D" w:rsidRPr="00722B21">
        <w:t>sub</w:t>
      </w:r>
      <w:r w:rsidR="009A3323">
        <w:t>section 2</w:t>
      </w:r>
      <w:r w:rsidR="005E278B" w:rsidRPr="00722B21">
        <w:t>8(2)</w:t>
      </w:r>
      <w:r w:rsidRPr="00722B21">
        <w:t>—in a manner that is consistent with the person’s duties and obligations as such a person.</w:t>
      </w:r>
    </w:p>
    <w:p w14:paraId="10593BDE" w14:textId="77777777" w:rsidR="00ED2528" w:rsidRPr="00722B21" w:rsidRDefault="00F12A56" w:rsidP="00C26540">
      <w:pPr>
        <w:pStyle w:val="ActHead5"/>
      </w:pPr>
      <w:bookmarkStart w:id="63" w:name="_Hlk150854336"/>
      <w:bookmarkStart w:id="64" w:name="_Toc212631325"/>
      <w:r w:rsidRPr="009A3323">
        <w:rPr>
          <w:rStyle w:val="CharSectno"/>
        </w:rPr>
        <w:t>30</w:t>
      </w:r>
      <w:r w:rsidR="00ED2528" w:rsidRPr="00722B21">
        <w:t xml:space="preserve">  Duties of supporters</w:t>
      </w:r>
      <w:bookmarkEnd w:id="64"/>
    </w:p>
    <w:bookmarkEnd w:id="63"/>
    <w:p w14:paraId="4A5A80C0" w14:textId="77777777" w:rsidR="00ED2528" w:rsidRPr="00722B21" w:rsidRDefault="00ED2528" w:rsidP="00C26540">
      <w:pPr>
        <w:pStyle w:val="subsection"/>
      </w:pPr>
      <w:r w:rsidRPr="00722B21">
        <w:tab/>
        <w:t>(1)</w:t>
      </w:r>
      <w:r w:rsidRPr="00722B21">
        <w:tab/>
        <w:t>A supporter of an individual has:</w:t>
      </w:r>
    </w:p>
    <w:p w14:paraId="0D0A1C12" w14:textId="77777777" w:rsidR="00ED2528" w:rsidRPr="00722B21" w:rsidRDefault="00ED2528" w:rsidP="00C26540">
      <w:pPr>
        <w:pStyle w:val="paragraph"/>
      </w:pPr>
      <w:r w:rsidRPr="00722B21">
        <w:tab/>
        <w:t>(a)</w:t>
      </w:r>
      <w:r w:rsidRPr="00722B21">
        <w:tab/>
        <w:t>the duties set out in:</w:t>
      </w:r>
    </w:p>
    <w:p w14:paraId="57E39B9B" w14:textId="77777777" w:rsidR="00ED2528" w:rsidRPr="00722B21" w:rsidRDefault="00ED2528" w:rsidP="00C26540">
      <w:pPr>
        <w:pStyle w:val="paragraphsub"/>
      </w:pPr>
      <w:r w:rsidRPr="00722B21">
        <w:tab/>
        <w:t>(i)</w:t>
      </w:r>
      <w:r w:rsidRPr="00722B21">
        <w:tab/>
      </w:r>
      <w:r w:rsidR="00826186" w:rsidRPr="00722B21">
        <w:t>subsection (</w:t>
      </w:r>
      <w:r w:rsidRPr="00722B21">
        <w:t>2); and</w:t>
      </w:r>
    </w:p>
    <w:p w14:paraId="51D56492" w14:textId="77777777" w:rsidR="00ED2528" w:rsidRPr="00722B21" w:rsidRDefault="00ED2528" w:rsidP="00C26540">
      <w:pPr>
        <w:pStyle w:val="paragraphsub"/>
      </w:pPr>
      <w:r w:rsidRPr="00722B21">
        <w:tab/>
        <w:t>(ii)</w:t>
      </w:r>
      <w:r w:rsidRPr="00722B21">
        <w:tab/>
      </w:r>
      <w:r w:rsidR="002E013D" w:rsidRPr="00722B21">
        <w:t>section 3</w:t>
      </w:r>
      <w:r w:rsidR="00F12A56" w:rsidRPr="00722B21">
        <w:t>1</w:t>
      </w:r>
      <w:r w:rsidRPr="00722B21">
        <w:t xml:space="preserve"> (duty to inform of matters affecting ability or capacity to act as supporter); and</w:t>
      </w:r>
    </w:p>
    <w:p w14:paraId="02801806" w14:textId="77777777" w:rsidR="00ED2528" w:rsidRPr="00722B21" w:rsidRDefault="00ED2528" w:rsidP="00C26540">
      <w:pPr>
        <w:pStyle w:val="paragraph"/>
      </w:pPr>
      <w:r w:rsidRPr="00722B21">
        <w:tab/>
        <w:t>(b)</w:t>
      </w:r>
      <w:r w:rsidRPr="00722B21">
        <w:tab/>
        <w:t>the duty to act honestly, diligently and in good faith in discharging the supporter’s other duties; and</w:t>
      </w:r>
    </w:p>
    <w:p w14:paraId="07264FA3" w14:textId="77777777" w:rsidR="00ED2528" w:rsidRPr="00722B21" w:rsidRDefault="00ED2528" w:rsidP="00C26540">
      <w:pPr>
        <w:pStyle w:val="paragraph"/>
      </w:pPr>
      <w:r w:rsidRPr="00722B21">
        <w:tab/>
        <w:t>(c)</w:t>
      </w:r>
      <w:r w:rsidRPr="00722B21">
        <w:tab/>
        <w:t>the duty to avoid or manage any conflict of interest in relation to the supporter and the individual, and to inform the System Governor of any such conflict as it arises; and</w:t>
      </w:r>
    </w:p>
    <w:p w14:paraId="501E9DBA" w14:textId="77777777" w:rsidR="00ED2528" w:rsidRPr="00722B21" w:rsidRDefault="00ED2528" w:rsidP="00C26540">
      <w:pPr>
        <w:pStyle w:val="paragraph"/>
      </w:pPr>
      <w:r w:rsidRPr="00722B21">
        <w:tab/>
        <w:t>(e)</w:t>
      </w:r>
      <w:r w:rsidRPr="00722B21">
        <w:tab/>
        <w:t>any duty prescribed by the rules.</w:t>
      </w:r>
    </w:p>
    <w:p w14:paraId="2827F524" w14:textId="7BDA107A" w:rsidR="00ED2528" w:rsidRPr="00722B21" w:rsidRDefault="00ED2528" w:rsidP="00C26540">
      <w:pPr>
        <w:pStyle w:val="subsection"/>
      </w:pPr>
      <w:r w:rsidRPr="00722B21">
        <w:tab/>
        <w:t>(2)</w:t>
      </w:r>
      <w:r w:rsidRPr="00722B21">
        <w:tab/>
        <w:t xml:space="preserve">If the supporter is doing a thing under </w:t>
      </w:r>
      <w:r w:rsidR="009A3323">
        <w:t>section 2</w:t>
      </w:r>
      <w:r w:rsidR="00FD5361" w:rsidRPr="00722B21">
        <w:t>7</w:t>
      </w:r>
      <w:r w:rsidRPr="00722B21">
        <w:t xml:space="preserve"> to support the individual to do a thing under, or for the purposes of, this Act, it is a duty of the supporter to:</w:t>
      </w:r>
    </w:p>
    <w:p w14:paraId="1FF41B94" w14:textId="77777777" w:rsidR="00ED2528" w:rsidRPr="00722B21" w:rsidRDefault="00ED2528" w:rsidP="00C26540">
      <w:pPr>
        <w:pStyle w:val="paragraph"/>
      </w:pPr>
      <w:r w:rsidRPr="00722B21">
        <w:tab/>
        <w:t>(a)</w:t>
      </w:r>
      <w:r w:rsidRPr="00722B21">
        <w:tab/>
        <w:t>act in a manner that promotes the will, preferences and personal, cultural and social wellbeing of the individual; and</w:t>
      </w:r>
    </w:p>
    <w:p w14:paraId="72D2CAC3" w14:textId="77777777" w:rsidR="00ED2528" w:rsidRPr="00722B21" w:rsidRDefault="00ED2528" w:rsidP="00C26540">
      <w:pPr>
        <w:pStyle w:val="paragraph"/>
      </w:pPr>
      <w:r w:rsidRPr="00722B21">
        <w:tab/>
        <w:t>(b)</w:t>
      </w:r>
      <w:r w:rsidRPr="00722B21">
        <w:tab/>
        <w:t>act honestly, diligently and in good faith; and</w:t>
      </w:r>
    </w:p>
    <w:p w14:paraId="1BB99E6B" w14:textId="77777777" w:rsidR="00ED2528" w:rsidRPr="00722B21" w:rsidRDefault="00ED2528" w:rsidP="00C26540">
      <w:pPr>
        <w:pStyle w:val="paragraph"/>
      </w:pPr>
      <w:r w:rsidRPr="00722B21">
        <w:tab/>
        <w:t>(c)</w:t>
      </w:r>
      <w:r w:rsidRPr="00722B21">
        <w:tab/>
        <w:t>support the individual only to the extent necessary for the individual to do the thing, applying the supporter’s best endeavours to maintain the ability of the individual to make the individual’s own decisions.</w:t>
      </w:r>
    </w:p>
    <w:p w14:paraId="1B02DD7F" w14:textId="77777777" w:rsidR="00ED2528" w:rsidRPr="00722B21" w:rsidRDefault="00F12A56" w:rsidP="00C26540">
      <w:pPr>
        <w:pStyle w:val="ActHead5"/>
      </w:pPr>
      <w:bookmarkStart w:id="65" w:name="_Toc212631326"/>
      <w:r w:rsidRPr="009A3323">
        <w:rPr>
          <w:rStyle w:val="CharSectno"/>
        </w:rPr>
        <w:t>31</w:t>
      </w:r>
      <w:r w:rsidR="00ED2528" w:rsidRPr="00722B21">
        <w:t xml:space="preserve">  Duty to inform of matters affecting ability or capacity to act as supporter</w:t>
      </w:r>
      <w:bookmarkEnd w:id="65"/>
    </w:p>
    <w:p w14:paraId="57F8202F" w14:textId="77777777" w:rsidR="00ED2528" w:rsidRPr="00722B21" w:rsidRDefault="00ED2528" w:rsidP="00C26540">
      <w:pPr>
        <w:pStyle w:val="subsection"/>
      </w:pPr>
      <w:r w:rsidRPr="00722B21">
        <w:tab/>
        <w:t>(1)</w:t>
      </w:r>
      <w:r w:rsidRPr="00722B21">
        <w:tab/>
        <w:t xml:space="preserve">For the purposes of </w:t>
      </w:r>
      <w:r w:rsidR="002E013D" w:rsidRPr="00722B21">
        <w:t>subparagraph 3</w:t>
      </w:r>
      <w:r w:rsidR="00F12A56" w:rsidRPr="00722B21">
        <w:t>0</w:t>
      </w:r>
      <w:r w:rsidRPr="00722B21">
        <w:t>(1)(a)(ii), a supporter of an individual has a duty to inform the System Governor if:</w:t>
      </w:r>
    </w:p>
    <w:p w14:paraId="64F79D1D" w14:textId="77777777" w:rsidR="00ED2528" w:rsidRPr="00722B21" w:rsidRDefault="00ED2528" w:rsidP="00C26540">
      <w:pPr>
        <w:pStyle w:val="paragraph"/>
      </w:pPr>
      <w:r w:rsidRPr="00722B21">
        <w:tab/>
        <w:t>(a)</w:t>
      </w:r>
      <w:r w:rsidRPr="00722B21">
        <w:tab/>
        <w:t>either:</w:t>
      </w:r>
    </w:p>
    <w:p w14:paraId="0A534CE9" w14:textId="77777777" w:rsidR="00ED2528" w:rsidRPr="00722B21" w:rsidRDefault="00ED2528" w:rsidP="00C26540">
      <w:pPr>
        <w:pStyle w:val="paragraphsub"/>
      </w:pPr>
      <w:r w:rsidRPr="00722B21">
        <w:tab/>
        <w:t>(i)</w:t>
      </w:r>
      <w:r w:rsidRPr="00722B21">
        <w:tab/>
        <w:t>an event or change of circumstances happens; or</w:t>
      </w:r>
    </w:p>
    <w:p w14:paraId="38BA4549" w14:textId="77777777" w:rsidR="00ED2528" w:rsidRPr="00722B21" w:rsidRDefault="00ED2528" w:rsidP="00C26540">
      <w:pPr>
        <w:pStyle w:val="paragraphsub"/>
      </w:pPr>
      <w:r w:rsidRPr="00722B21">
        <w:tab/>
        <w:t>(ii)</w:t>
      </w:r>
      <w:r w:rsidRPr="00722B21">
        <w:tab/>
        <w:t>the supporter becomes aware that an event or change of circumstances is likely to happen; and</w:t>
      </w:r>
    </w:p>
    <w:p w14:paraId="5D00D5AA" w14:textId="77777777" w:rsidR="00ED2528" w:rsidRPr="00722B21" w:rsidRDefault="00ED2528" w:rsidP="00C26540">
      <w:pPr>
        <w:pStyle w:val="paragraph"/>
      </w:pPr>
      <w:r w:rsidRPr="00722B21">
        <w:tab/>
        <w:t>(b)</w:t>
      </w:r>
      <w:r w:rsidRPr="00722B21">
        <w:tab/>
        <w:t>the event or change of circumstances is likely to affect:</w:t>
      </w:r>
    </w:p>
    <w:p w14:paraId="0411B3ED" w14:textId="77777777" w:rsidR="00ED2528" w:rsidRPr="00722B21" w:rsidRDefault="00ED2528" w:rsidP="00C26540">
      <w:pPr>
        <w:pStyle w:val="paragraphsub"/>
      </w:pPr>
      <w:r w:rsidRPr="00722B21">
        <w:tab/>
        <w:t>(i)</w:t>
      </w:r>
      <w:r w:rsidRPr="00722B21">
        <w:tab/>
        <w:t xml:space="preserve">the ability or capacity of the supporter to act as a supporter of the individual, including complying with the duties of supporters referred to in </w:t>
      </w:r>
      <w:r w:rsidR="002E013D" w:rsidRPr="00722B21">
        <w:t>subsection 3</w:t>
      </w:r>
      <w:r w:rsidR="00F12A56" w:rsidRPr="00722B21">
        <w:t>0</w:t>
      </w:r>
      <w:r w:rsidRPr="00722B21">
        <w:t>(1); or</w:t>
      </w:r>
    </w:p>
    <w:p w14:paraId="3630446B" w14:textId="77777777" w:rsidR="00ED2528" w:rsidRPr="00722B21" w:rsidRDefault="00ED2528" w:rsidP="00C26540">
      <w:pPr>
        <w:pStyle w:val="paragraphsub"/>
      </w:pPr>
      <w:r w:rsidRPr="00722B21">
        <w:tab/>
        <w:t>(ii)</w:t>
      </w:r>
      <w:r w:rsidRPr="00722B21">
        <w:tab/>
        <w:t>the ability of the System Governor to contact the supporter for the purposes of this Act; or</w:t>
      </w:r>
    </w:p>
    <w:p w14:paraId="74BD94FC" w14:textId="77777777" w:rsidR="00ED2528" w:rsidRPr="00722B21" w:rsidRDefault="00ED2528" w:rsidP="00C26540">
      <w:pPr>
        <w:pStyle w:val="paragraphsub"/>
      </w:pPr>
      <w:r w:rsidRPr="00722B21">
        <w:tab/>
        <w:t>(iii)</w:t>
      </w:r>
      <w:r w:rsidRPr="00722B21">
        <w:tab/>
        <w:t>the ability or capacity of the supporter to comply with notices given to, and imposing requirements on, the supporter by the System Governor under, or for the purposes of, this Act.</w:t>
      </w:r>
    </w:p>
    <w:p w14:paraId="280978C4" w14:textId="77777777" w:rsidR="00ED2528" w:rsidRPr="00722B21" w:rsidRDefault="00ED2528" w:rsidP="00C26540">
      <w:pPr>
        <w:pStyle w:val="subsection"/>
      </w:pPr>
      <w:r w:rsidRPr="00722B21">
        <w:tab/>
        <w:t>(2)</w:t>
      </w:r>
      <w:r w:rsidRPr="00722B21">
        <w:tab/>
        <w:t xml:space="preserve">The supporter must inform the System Governor under </w:t>
      </w:r>
      <w:r w:rsidR="00826186" w:rsidRPr="00722B21">
        <w:t>subsection (</w:t>
      </w:r>
      <w:r w:rsidRPr="00722B21">
        <w:t>1) as soon as reasonably practicable</w:t>
      </w:r>
      <w:r w:rsidR="00875E7B" w:rsidRPr="00722B21">
        <w:t xml:space="preserve"> after the event or </w:t>
      </w:r>
      <w:r w:rsidR="00D30831" w:rsidRPr="00722B21">
        <w:t xml:space="preserve">change of </w:t>
      </w:r>
      <w:r w:rsidR="00875E7B" w:rsidRPr="00722B21">
        <w:t>circumstance</w:t>
      </w:r>
      <w:r w:rsidR="00D30831" w:rsidRPr="00722B21">
        <w:t>s</w:t>
      </w:r>
      <w:r w:rsidR="00875E7B" w:rsidRPr="00722B21">
        <w:t xml:space="preserve"> happens, or the supporter first becomes aware that the event or </w:t>
      </w:r>
      <w:r w:rsidR="00935FE3" w:rsidRPr="00722B21">
        <w:t xml:space="preserve">change of circumstances </w:t>
      </w:r>
      <w:r w:rsidR="00875E7B" w:rsidRPr="00722B21">
        <w:t>is likely to happen.</w:t>
      </w:r>
    </w:p>
    <w:p w14:paraId="0E6ABC5E" w14:textId="77777777" w:rsidR="00ED2528" w:rsidRPr="00722B21" w:rsidRDefault="00ED2528" w:rsidP="00C26540">
      <w:pPr>
        <w:pStyle w:val="subsection"/>
      </w:pPr>
      <w:r w:rsidRPr="00722B21">
        <w:tab/>
        <w:t>(3)</w:t>
      </w:r>
      <w:r w:rsidRPr="00722B21">
        <w:tab/>
        <w:t>This section extends to:</w:t>
      </w:r>
    </w:p>
    <w:p w14:paraId="2FC9085D" w14:textId="77777777" w:rsidR="00ED2528" w:rsidRPr="00722B21" w:rsidRDefault="00ED2528" w:rsidP="00C26540">
      <w:pPr>
        <w:pStyle w:val="paragraph"/>
      </w:pPr>
      <w:r w:rsidRPr="00722B21">
        <w:tab/>
        <w:t>(a)</w:t>
      </w:r>
      <w:r w:rsidRPr="00722B21">
        <w:tab/>
        <w:t>acts, omissions, matters and things outside Australia, whether or not in a foreign country; and</w:t>
      </w:r>
    </w:p>
    <w:p w14:paraId="4E52A3B0" w14:textId="77777777" w:rsidR="00ED2528" w:rsidRPr="00722B21" w:rsidRDefault="00ED2528" w:rsidP="00C26540">
      <w:pPr>
        <w:pStyle w:val="paragraph"/>
      </w:pPr>
      <w:r w:rsidRPr="00722B21">
        <w:tab/>
        <w:t>(b)</w:t>
      </w:r>
      <w:r w:rsidRPr="00722B21">
        <w:tab/>
        <w:t>all persons, irrespective of their nationality or citizenship.</w:t>
      </w:r>
    </w:p>
    <w:p w14:paraId="535E70DA" w14:textId="77777777" w:rsidR="00ED2528" w:rsidRPr="00722B21" w:rsidRDefault="00F12A56" w:rsidP="00C26540">
      <w:pPr>
        <w:pStyle w:val="ActHead5"/>
      </w:pPr>
      <w:bookmarkStart w:id="66" w:name="_Toc212631327"/>
      <w:r w:rsidRPr="009A3323">
        <w:rPr>
          <w:rStyle w:val="CharSectno"/>
        </w:rPr>
        <w:t>32</w:t>
      </w:r>
      <w:r w:rsidR="00ED2528" w:rsidRPr="00722B21">
        <w:t xml:space="preserve">  When there is no breach of duty</w:t>
      </w:r>
      <w:bookmarkEnd w:id="66"/>
    </w:p>
    <w:p w14:paraId="691C33D5" w14:textId="77777777" w:rsidR="00ED2528" w:rsidRPr="00722B21" w:rsidRDefault="00ED2528" w:rsidP="00C26540">
      <w:pPr>
        <w:pStyle w:val="subsection"/>
      </w:pPr>
      <w:r w:rsidRPr="00722B21">
        <w:tab/>
        <w:t>(1)</w:t>
      </w:r>
      <w:r w:rsidRPr="00722B21">
        <w:tab/>
        <w:t xml:space="preserve">A supporter of an individual does not breach a duty of supporters referred to in </w:t>
      </w:r>
      <w:r w:rsidR="002E013D" w:rsidRPr="00722B21">
        <w:t>subsection 3</w:t>
      </w:r>
      <w:r w:rsidR="00F12A56" w:rsidRPr="00722B21">
        <w:t>0</w:t>
      </w:r>
      <w:r w:rsidRPr="00722B21">
        <w:t>(1) by doing a thing if, when the thing is done, the supporter reasonably believes that the supporter is doing the thing to comply with</w:t>
      </w:r>
      <w:r w:rsidRPr="00722B21">
        <w:rPr>
          <w:i/>
        </w:rPr>
        <w:t xml:space="preserve"> </w:t>
      </w:r>
      <w:r w:rsidRPr="00722B21">
        <w:t>the supporter’s duties under that subsection.</w:t>
      </w:r>
    </w:p>
    <w:p w14:paraId="79FD6E02" w14:textId="77777777" w:rsidR="00ED2528" w:rsidRPr="00722B21" w:rsidRDefault="00ED2528" w:rsidP="00C26540">
      <w:pPr>
        <w:pStyle w:val="subsection"/>
      </w:pPr>
      <w:r w:rsidRPr="00722B21">
        <w:tab/>
        <w:t>(2)</w:t>
      </w:r>
      <w:r w:rsidRPr="00722B21">
        <w:tab/>
        <w:t xml:space="preserve">A supporter of an individual does not breach a duty of supporters referred to in </w:t>
      </w:r>
      <w:r w:rsidR="002E013D" w:rsidRPr="00722B21">
        <w:t>subsection 3</w:t>
      </w:r>
      <w:r w:rsidR="00F12A56" w:rsidRPr="00722B21">
        <w:t>0</w:t>
      </w:r>
      <w:r w:rsidRPr="00722B21">
        <w:t>(1) by refraining from doing a thing if, at the relevant time, the supporter reasonably believes that the supporter is refraining from doing the thing to comply with</w:t>
      </w:r>
      <w:r w:rsidRPr="00722B21">
        <w:rPr>
          <w:i/>
        </w:rPr>
        <w:t xml:space="preserve"> </w:t>
      </w:r>
      <w:r w:rsidRPr="00722B21">
        <w:t>the supporter’s duties under that subsection.</w:t>
      </w:r>
    </w:p>
    <w:p w14:paraId="0A7237B1" w14:textId="77777777" w:rsidR="00ED2528" w:rsidRPr="00722B21" w:rsidRDefault="00F12A56" w:rsidP="00C26540">
      <w:pPr>
        <w:pStyle w:val="ActHead5"/>
      </w:pPr>
      <w:bookmarkStart w:id="67" w:name="_Toc212631328"/>
      <w:r w:rsidRPr="009A3323">
        <w:rPr>
          <w:rStyle w:val="CharSectno"/>
        </w:rPr>
        <w:t>33</w:t>
      </w:r>
      <w:r w:rsidR="00ED2528" w:rsidRPr="00722B21">
        <w:t xml:space="preserve">  Concurrent operation of State and Territory laws</w:t>
      </w:r>
      <w:bookmarkEnd w:id="67"/>
    </w:p>
    <w:p w14:paraId="5ACF499B" w14:textId="77777777" w:rsidR="00ED2528" w:rsidRPr="00722B21" w:rsidRDefault="00ED2528" w:rsidP="00C26540">
      <w:pPr>
        <w:pStyle w:val="subsection"/>
      </w:pPr>
      <w:r w:rsidRPr="00722B21">
        <w:tab/>
      </w:r>
      <w:r w:rsidRPr="00722B21">
        <w:tab/>
        <w:t>This Part does not exclude or limit the operation of a law of a State or Territory that is capable of operating concurrently with this Part.</w:t>
      </w:r>
    </w:p>
    <w:p w14:paraId="5D47A403" w14:textId="3F5AB1BD" w:rsidR="00ED2528" w:rsidRPr="00722B21" w:rsidRDefault="009A3323" w:rsidP="00C26540">
      <w:pPr>
        <w:pStyle w:val="ActHead3"/>
        <w:pageBreakBefore/>
      </w:pPr>
      <w:bookmarkStart w:id="68" w:name="_Toc212631329"/>
      <w:r w:rsidRPr="009A3323">
        <w:rPr>
          <w:rStyle w:val="CharDivNo"/>
        </w:rPr>
        <w:t>Division 2</w:t>
      </w:r>
      <w:r w:rsidR="00ED2528" w:rsidRPr="00722B21">
        <w:t>—</w:t>
      </w:r>
      <w:r w:rsidR="00ED2528" w:rsidRPr="009A3323">
        <w:rPr>
          <w:rStyle w:val="CharDivText"/>
        </w:rPr>
        <w:t>Protections relating to supporters</w:t>
      </w:r>
      <w:bookmarkEnd w:id="68"/>
    </w:p>
    <w:p w14:paraId="206BE5BA" w14:textId="77777777" w:rsidR="00ED2528" w:rsidRPr="00722B21" w:rsidRDefault="00F12A56" w:rsidP="00C26540">
      <w:pPr>
        <w:pStyle w:val="ActHead5"/>
      </w:pPr>
      <w:bookmarkStart w:id="69" w:name="_Toc212631330"/>
      <w:r w:rsidRPr="009A3323">
        <w:rPr>
          <w:rStyle w:val="CharSectno"/>
        </w:rPr>
        <w:t>34</w:t>
      </w:r>
      <w:r w:rsidR="00ED2528" w:rsidRPr="00722B21">
        <w:t xml:space="preserve">  Protection of individual against liability for actions of supporter</w:t>
      </w:r>
      <w:bookmarkEnd w:id="69"/>
    </w:p>
    <w:p w14:paraId="6658D3DB" w14:textId="77777777" w:rsidR="00ED2528" w:rsidRPr="00722B21" w:rsidRDefault="00ED2528" w:rsidP="00C26540">
      <w:pPr>
        <w:pStyle w:val="subsection"/>
      </w:pPr>
      <w:r w:rsidRPr="00722B21">
        <w:tab/>
      </w:r>
      <w:r w:rsidRPr="00722B21">
        <w:tab/>
        <w:t>An individual accessing, or seeking to access, funded aged care services does not commit an offence, and is not liable to a civil penalty, under this Act in relation to any act or omission of another person in that person’s capacity as a supporter of the individual</w:t>
      </w:r>
      <w:r w:rsidRPr="00722B21">
        <w:rPr>
          <w:i/>
        </w:rPr>
        <w:t>.</w:t>
      </w:r>
    </w:p>
    <w:p w14:paraId="78C456BE" w14:textId="77777777" w:rsidR="00ED2528" w:rsidRPr="00722B21" w:rsidRDefault="00F12A56" w:rsidP="00C26540">
      <w:pPr>
        <w:pStyle w:val="ActHead5"/>
      </w:pPr>
      <w:bookmarkStart w:id="70" w:name="_Toc212631331"/>
      <w:r w:rsidRPr="009A3323">
        <w:rPr>
          <w:rStyle w:val="CharSectno"/>
        </w:rPr>
        <w:t>35</w:t>
      </w:r>
      <w:r w:rsidR="00ED2528" w:rsidRPr="00722B21">
        <w:t xml:space="preserve">  Protection of supporter against liability</w:t>
      </w:r>
      <w:bookmarkEnd w:id="70"/>
    </w:p>
    <w:p w14:paraId="1F409D3A" w14:textId="77777777" w:rsidR="00ED2528" w:rsidRPr="00722B21" w:rsidRDefault="00ED2528" w:rsidP="00C26540">
      <w:pPr>
        <w:pStyle w:val="subsection"/>
      </w:pPr>
      <w:r w:rsidRPr="00722B21">
        <w:tab/>
      </w:r>
      <w:r w:rsidRPr="00722B21">
        <w:tab/>
        <w:t>A supporter of an individual accessing, or seeking to access, funded aged care services does not commit an offence, and is not liable to a civil penalty, under this Act in relation to:</w:t>
      </w:r>
    </w:p>
    <w:p w14:paraId="0CDC8A9F" w14:textId="77777777" w:rsidR="00ED2528" w:rsidRPr="00722B21" w:rsidRDefault="00ED2528" w:rsidP="00C26540">
      <w:pPr>
        <w:pStyle w:val="paragraph"/>
      </w:pPr>
      <w:r w:rsidRPr="00722B21">
        <w:tab/>
        <w:t>(a)</w:t>
      </w:r>
      <w:r w:rsidRPr="00722B21">
        <w:tab/>
        <w:t>any act or omission of the individual; or</w:t>
      </w:r>
    </w:p>
    <w:p w14:paraId="03BEB35B" w14:textId="77777777" w:rsidR="00ED2528" w:rsidRPr="00722B21" w:rsidRDefault="00ED2528" w:rsidP="00C26540">
      <w:pPr>
        <w:pStyle w:val="paragraph"/>
      </w:pPr>
      <w:r w:rsidRPr="00722B21">
        <w:tab/>
        <w:t>(b)</w:t>
      </w:r>
      <w:r w:rsidRPr="00722B21">
        <w:tab/>
        <w:t>anything done, in good faith, by the supporter in their capacity as a supporter of the individual.</w:t>
      </w:r>
    </w:p>
    <w:p w14:paraId="45F3695F" w14:textId="77777777" w:rsidR="00ED2528" w:rsidRPr="00722B21" w:rsidRDefault="00F12A56" w:rsidP="00C26540">
      <w:pPr>
        <w:pStyle w:val="ActHead5"/>
      </w:pPr>
      <w:bookmarkStart w:id="71" w:name="_Toc212631332"/>
      <w:r w:rsidRPr="009A3323">
        <w:rPr>
          <w:rStyle w:val="CharSectno"/>
        </w:rPr>
        <w:t>36</w:t>
      </w:r>
      <w:r w:rsidR="00ED2528" w:rsidRPr="00722B21">
        <w:t xml:space="preserve">  Offence for abuse of position as supporter</w:t>
      </w:r>
      <w:bookmarkEnd w:id="71"/>
    </w:p>
    <w:p w14:paraId="261E4E03" w14:textId="77777777" w:rsidR="00ED2528" w:rsidRPr="00722B21" w:rsidRDefault="00ED2528" w:rsidP="00C26540">
      <w:pPr>
        <w:pStyle w:val="SubsectionHead"/>
      </w:pPr>
      <w:r w:rsidRPr="00722B21">
        <w:t>Offence for current supporters</w:t>
      </w:r>
    </w:p>
    <w:p w14:paraId="73A37D2A" w14:textId="77777777" w:rsidR="00ED2528" w:rsidRPr="00722B21" w:rsidRDefault="00ED2528" w:rsidP="00C26540">
      <w:pPr>
        <w:pStyle w:val="subsection"/>
      </w:pPr>
      <w:r w:rsidRPr="00722B21">
        <w:tab/>
        <w:t>(1)</w:t>
      </w:r>
      <w:r w:rsidRPr="00722B21">
        <w:tab/>
        <w:t>A person commits an offence if:</w:t>
      </w:r>
    </w:p>
    <w:p w14:paraId="62059750" w14:textId="77777777" w:rsidR="00ED2528" w:rsidRPr="00722B21" w:rsidRDefault="00ED2528" w:rsidP="00C26540">
      <w:pPr>
        <w:pStyle w:val="paragraph"/>
      </w:pPr>
      <w:r w:rsidRPr="00722B21">
        <w:tab/>
        <w:t>(a)</w:t>
      </w:r>
      <w:r w:rsidRPr="00722B21">
        <w:tab/>
        <w:t>the person is a supporter of an individual accessing, or seeking to access, funded aged care services; and</w:t>
      </w:r>
    </w:p>
    <w:p w14:paraId="0B8AB700" w14:textId="77777777" w:rsidR="00ED2528" w:rsidRPr="00722B21" w:rsidRDefault="00ED2528" w:rsidP="00C26540">
      <w:pPr>
        <w:pStyle w:val="paragraph"/>
      </w:pPr>
      <w:r w:rsidRPr="00722B21">
        <w:tab/>
        <w:t>(b)</w:t>
      </w:r>
      <w:r w:rsidRPr="00722B21">
        <w:tab/>
        <w:t>the person:</w:t>
      </w:r>
    </w:p>
    <w:p w14:paraId="639B33CB" w14:textId="77777777" w:rsidR="00ED2528" w:rsidRPr="00722B21" w:rsidRDefault="00ED2528" w:rsidP="00C26540">
      <w:pPr>
        <w:pStyle w:val="paragraphsub"/>
      </w:pPr>
      <w:r w:rsidRPr="00722B21">
        <w:tab/>
        <w:t>(i)</w:t>
      </w:r>
      <w:r w:rsidRPr="00722B21">
        <w:tab/>
        <w:t>exercises any influence that the person has in their capacity as a supporter of the individual; or</w:t>
      </w:r>
    </w:p>
    <w:p w14:paraId="541EE6CF" w14:textId="47F7EA0C" w:rsidR="00ED2528" w:rsidRPr="00722B21" w:rsidRDefault="00ED2528" w:rsidP="00C26540">
      <w:pPr>
        <w:pStyle w:val="paragraphsub"/>
      </w:pPr>
      <w:r w:rsidRPr="00722B21">
        <w:tab/>
        <w:t>(ii)</w:t>
      </w:r>
      <w:r w:rsidRPr="00722B21">
        <w:tab/>
        <w:t xml:space="preserve">engages in any conduct when doing a thing under </w:t>
      </w:r>
      <w:r w:rsidR="009A3323">
        <w:t>section 2</w:t>
      </w:r>
      <w:r w:rsidR="00F12A56" w:rsidRPr="00722B21">
        <w:t>7</w:t>
      </w:r>
      <w:r w:rsidRPr="00722B21">
        <w:t xml:space="preserve"> in the person’s capacity as a supporter of the individual; or</w:t>
      </w:r>
    </w:p>
    <w:p w14:paraId="40897AE6" w14:textId="77777777" w:rsidR="00ED2528" w:rsidRPr="00722B21" w:rsidRDefault="00ED2528" w:rsidP="00C26540">
      <w:pPr>
        <w:pStyle w:val="paragraphsub"/>
      </w:pPr>
      <w:r w:rsidRPr="00722B21">
        <w:tab/>
        <w:t>(iii)</w:t>
      </w:r>
      <w:r w:rsidRPr="00722B21">
        <w:tab/>
        <w:t>uses any information that the person obtained in the person’s capacity as a supporter of the individual; and</w:t>
      </w:r>
    </w:p>
    <w:p w14:paraId="753CB260" w14:textId="77777777" w:rsidR="00ED2528" w:rsidRPr="00722B21" w:rsidRDefault="00ED2528" w:rsidP="00C26540">
      <w:pPr>
        <w:pStyle w:val="paragraph"/>
      </w:pPr>
      <w:r w:rsidRPr="00722B21">
        <w:tab/>
        <w:t>(c)</w:t>
      </w:r>
      <w:r w:rsidRPr="00722B21">
        <w:tab/>
        <w:t>the person does so with the intention of:</w:t>
      </w:r>
    </w:p>
    <w:p w14:paraId="34941180" w14:textId="77777777" w:rsidR="00ED2528" w:rsidRPr="00722B21" w:rsidRDefault="00ED2528" w:rsidP="00C26540">
      <w:pPr>
        <w:pStyle w:val="paragraphsub"/>
      </w:pPr>
      <w:r w:rsidRPr="00722B21">
        <w:tab/>
        <w:t>(i)</w:t>
      </w:r>
      <w:r w:rsidRPr="00722B21">
        <w:tab/>
        <w:t>dishonestly obtaining a benefit for the person or any other person; or</w:t>
      </w:r>
    </w:p>
    <w:p w14:paraId="2F702275" w14:textId="77777777" w:rsidR="00ED2528" w:rsidRPr="00722B21" w:rsidRDefault="00ED2528" w:rsidP="00C26540">
      <w:pPr>
        <w:pStyle w:val="paragraphsub"/>
      </w:pPr>
      <w:r w:rsidRPr="00722B21">
        <w:tab/>
        <w:t>(ii)</w:t>
      </w:r>
      <w:r w:rsidRPr="00722B21">
        <w:tab/>
        <w:t>dishonestly causing a detriment to another person.</w:t>
      </w:r>
    </w:p>
    <w:p w14:paraId="7BE6BCDD" w14:textId="77777777" w:rsidR="00ED2528" w:rsidRPr="00722B21" w:rsidRDefault="00ED2528" w:rsidP="00C26540">
      <w:pPr>
        <w:pStyle w:val="Penalty"/>
      </w:pPr>
      <w:r w:rsidRPr="00722B21">
        <w:t>Penalty:</w:t>
      </w:r>
      <w:r w:rsidRPr="00722B21">
        <w:tab/>
        <w:t>60 penalty units.</w:t>
      </w:r>
    </w:p>
    <w:p w14:paraId="5DE86CBC" w14:textId="1F247CC1" w:rsidR="00C320C1" w:rsidRPr="00722B21" w:rsidRDefault="00C320C1" w:rsidP="00C26540">
      <w:pPr>
        <w:pStyle w:val="subsection"/>
      </w:pPr>
      <w:r w:rsidRPr="00722B21">
        <w:tab/>
        <w:t>(2)</w:t>
      </w:r>
      <w:r w:rsidRPr="00722B21">
        <w:tab/>
        <w:t xml:space="preserve">Strict liability applies to </w:t>
      </w:r>
      <w:r w:rsidR="009A3323">
        <w:t>paragraph (</w:t>
      </w:r>
      <w:r w:rsidRPr="00722B21">
        <w:t>1)(a).</w:t>
      </w:r>
    </w:p>
    <w:p w14:paraId="38A04B47" w14:textId="77777777" w:rsidR="00ED2528" w:rsidRPr="00722B21" w:rsidRDefault="00ED2528" w:rsidP="00C26540">
      <w:pPr>
        <w:pStyle w:val="SubsectionHead"/>
      </w:pPr>
      <w:r w:rsidRPr="00722B21">
        <w:t>Offence for former supporters</w:t>
      </w:r>
    </w:p>
    <w:p w14:paraId="7874BA9B" w14:textId="77777777" w:rsidR="00ED2528" w:rsidRPr="00722B21" w:rsidRDefault="00ED2528" w:rsidP="00C26540">
      <w:pPr>
        <w:pStyle w:val="subsection"/>
      </w:pPr>
      <w:r w:rsidRPr="00722B21">
        <w:tab/>
        <w:t>(</w:t>
      </w:r>
      <w:r w:rsidR="00C320C1" w:rsidRPr="00722B21">
        <w:t>3</w:t>
      </w:r>
      <w:r w:rsidRPr="00722B21">
        <w:t>)</w:t>
      </w:r>
      <w:r w:rsidRPr="00722B21">
        <w:tab/>
        <w:t>A person commits an offence if:</w:t>
      </w:r>
    </w:p>
    <w:p w14:paraId="3127C804" w14:textId="77777777" w:rsidR="00ED2528" w:rsidRPr="00722B21" w:rsidRDefault="00ED2528" w:rsidP="00C26540">
      <w:pPr>
        <w:pStyle w:val="paragraph"/>
      </w:pPr>
      <w:r w:rsidRPr="00722B21">
        <w:tab/>
        <w:t>(a)</w:t>
      </w:r>
      <w:r w:rsidRPr="00722B21">
        <w:tab/>
        <w:t>the person has ceased to be a supporter of an individual accessing, or seeking to access, funded aged care services; and</w:t>
      </w:r>
    </w:p>
    <w:p w14:paraId="5E311718" w14:textId="77777777" w:rsidR="00ED2528" w:rsidRPr="00722B21" w:rsidRDefault="00ED2528" w:rsidP="00C26540">
      <w:pPr>
        <w:pStyle w:val="paragraph"/>
      </w:pPr>
      <w:r w:rsidRPr="00722B21">
        <w:tab/>
        <w:t>(b)</w:t>
      </w:r>
      <w:r w:rsidRPr="00722B21">
        <w:tab/>
        <w:t>the person obtained information in the person’s capacity as a supporter of the individual; and</w:t>
      </w:r>
    </w:p>
    <w:p w14:paraId="1C4FE52A" w14:textId="77777777" w:rsidR="00ED2528" w:rsidRPr="00722B21" w:rsidRDefault="00ED2528" w:rsidP="00C26540">
      <w:pPr>
        <w:pStyle w:val="paragraph"/>
      </w:pPr>
      <w:r w:rsidRPr="00722B21">
        <w:tab/>
        <w:t>(c)</w:t>
      </w:r>
      <w:r w:rsidRPr="00722B21">
        <w:tab/>
        <w:t>the person uses the information with the intention of:</w:t>
      </w:r>
    </w:p>
    <w:p w14:paraId="40172FE2" w14:textId="77777777" w:rsidR="00ED2528" w:rsidRPr="00722B21" w:rsidRDefault="00ED2528" w:rsidP="00C26540">
      <w:pPr>
        <w:pStyle w:val="paragraphsub"/>
      </w:pPr>
      <w:r w:rsidRPr="00722B21">
        <w:tab/>
        <w:t>(i)</w:t>
      </w:r>
      <w:r w:rsidRPr="00722B21">
        <w:tab/>
        <w:t>dishonestly obtaining a benefit for the person or any other person; or</w:t>
      </w:r>
    </w:p>
    <w:p w14:paraId="5494D0B6" w14:textId="77777777" w:rsidR="00ED2528" w:rsidRPr="00722B21" w:rsidRDefault="00ED2528" w:rsidP="00C26540">
      <w:pPr>
        <w:pStyle w:val="paragraphsub"/>
      </w:pPr>
      <w:r w:rsidRPr="00722B21">
        <w:tab/>
        <w:t>(ii)</w:t>
      </w:r>
      <w:r w:rsidRPr="00722B21">
        <w:tab/>
        <w:t>dishonestly causing a detriment to another person.</w:t>
      </w:r>
    </w:p>
    <w:p w14:paraId="6C17A743" w14:textId="77777777" w:rsidR="00ED2528" w:rsidRPr="00722B21" w:rsidRDefault="00ED2528" w:rsidP="00C26540">
      <w:pPr>
        <w:pStyle w:val="Penalty"/>
      </w:pPr>
      <w:r w:rsidRPr="00722B21">
        <w:t>Penalty:</w:t>
      </w:r>
      <w:r w:rsidRPr="00722B21">
        <w:tab/>
        <w:t>60 penalty units.</w:t>
      </w:r>
    </w:p>
    <w:p w14:paraId="6278AAAD" w14:textId="77777777" w:rsidR="00C320C1" w:rsidRPr="00722B21" w:rsidRDefault="00C320C1" w:rsidP="00C26540">
      <w:pPr>
        <w:pStyle w:val="subsection"/>
      </w:pPr>
      <w:r w:rsidRPr="00722B21">
        <w:tab/>
        <w:t>(4)</w:t>
      </w:r>
      <w:r w:rsidRPr="00722B21">
        <w:tab/>
        <w:t>Strict liability applies to paragraphs (3)(a) and (b).</w:t>
      </w:r>
    </w:p>
    <w:p w14:paraId="4A389A12" w14:textId="77777777" w:rsidR="00ED2528" w:rsidRPr="00722B21" w:rsidRDefault="00ED2528" w:rsidP="00C26540">
      <w:pPr>
        <w:pStyle w:val="SubsectionHead"/>
      </w:pPr>
      <w:r w:rsidRPr="00722B21">
        <w:t>Dishonesty</w:t>
      </w:r>
    </w:p>
    <w:p w14:paraId="787B7B9A" w14:textId="77777777" w:rsidR="00ED2528" w:rsidRPr="00722B21" w:rsidRDefault="00ED2528" w:rsidP="00C26540">
      <w:pPr>
        <w:pStyle w:val="subsection"/>
      </w:pPr>
      <w:r w:rsidRPr="00722B21">
        <w:tab/>
        <w:t>(</w:t>
      </w:r>
      <w:r w:rsidR="00C320C1" w:rsidRPr="00722B21">
        <w:t>5</w:t>
      </w:r>
      <w:r w:rsidRPr="00722B21">
        <w:t>)</w:t>
      </w:r>
      <w:r w:rsidRPr="00722B21">
        <w:tab/>
        <w:t xml:space="preserve">In a prosecution for an offence against </w:t>
      </w:r>
      <w:r w:rsidR="00826186" w:rsidRPr="00722B21">
        <w:t>subsection (</w:t>
      </w:r>
      <w:r w:rsidRPr="00722B21">
        <w:t>1) or (</w:t>
      </w:r>
      <w:r w:rsidR="00DD32CA" w:rsidRPr="00722B21">
        <w:t>3</w:t>
      </w:r>
      <w:r w:rsidRPr="00722B21">
        <w:t>), the determination of dishonesty is a matter for the trier of fact.</w:t>
      </w:r>
    </w:p>
    <w:p w14:paraId="3441C5B2" w14:textId="77777777" w:rsidR="00ED2528" w:rsidRPr="00722B21" w:rsidRDefault="00ED2528" w:rsidP="00C26540">
      <w:pPr>
        <w:pStyle w:val="SubsectionHead"/>
        <w:rPr>
          <w:b/>
        </w:rPr>
      </w:pPr>
      <w:r w:rsidRPr="00722B21">
        <w:t>Definitions</w:t>
      </w:r>
    </w:p>
    <w:p w14:paraId="5A4A1627" w14:textId="77777777" w:rsidR="00ED2528" w:rsidRPr="00722B21" w:rsidRDefault="00ED2528" w:rsidP="00C26540">
      <w:pPr>
        <w:pStyle w:val="subsection"/>
      </w:pPr>
      <w:r w:rsidRPr="00722B21">
        <w:tab/>
        <w:t>(</w:t>
      </w:r>
      <w:r w:rsidR="00C320C1" w:rsidRPr="00722B21">
        <w:t>6</w:t>
      </w:r>
      <w:r w:rsidRPr="00722B21">
        <w:t>)</w:t>
      </w:r>
      <w:r w:rsidRPr="00722B21">
        <w:tab/>
        <w:t>In this section:</w:t>
      </w:r>
    </w:p>
    <w:p w14:paraId="6740C3DC" w14:textId="77777777" w:rsidR="00ED2528" w:rsidRPr="00722B21" w:rsidRDefault="00ED2528" w:rsidP="00C26540">
      <w:pPr>
        <w:pStyle w:val="Definition"/>
      </w:pPr>
      <w:r w:rsidRPr="00722B21">
        <w:rPr>
          <w:b/>
          <w:i/>
        </w:rPr>
        <w:t>dishonest</w:t>
      </w:r>
      <w:r w:rsidRPr="00722B21">
        <w:t xml:space="preserve"> means:</w:t>
      </w:r>
    </w:p>
    <w:p w14:paraId="3AA6CC21" w14:textId="77777777" w:rsidR="00ED2528" w:rsidRPr="00722B21" w:rsidRDefault="00ED2528" w:rsidP="00C26540">
      <w:pPr>
        <w:pStyle w:val="paragraph"/>
      </w:pPr>
      <w:r w:rsidRPr="00722B21">
        <w:tab/>
        <w:t>(a)</w:t>
      </w:r>
      <w:r w:rsidRPr="00722B21">
        <w:tab/>
        <w:t>dishonest according to the standards of ordinary people; and</w:t>
      </w:r>
    </w:p>
    <w:p w14:paraId="2BF1D579" w14:textId="77777777" w:rsidR="00ED2528" w:rsidRPr="00722B21" w:rsidRDefault="00ED2528" w:rsidP="00C26540">
      <w:pPr>
        <w:pStyle w:val="paragraph"/>
      </w:pPr>
      <w:r w:rsidRPr="00722B21">
        <w:tab/>
        <w:t>(b)</w:t>
      </w:r>
      <w:r w:rsidRPr="00722B21">
        <w:tab/>
        <w:t>known by the defendant to be dishonest according to the standards of ordinary people.</w:t>
      </w:r>
    </w:p>
    <w:p w14:paraId="7797415F" w14:textId="60F0F37B" w:rsidR="00ED2528" w:rsidRPr="00722B21" w:rsidRDefault="009A3323" w:rsidP="00C26540">
      <w:pPr>
        <w:pStyle w:val="ActHead3"/>
      </w:pPr>
      <w:bookmarkStart w:id="72" w:name="_Toc212631333"/>
      <w:r w:rsidRPr="009A3323">
        <w:rPr>
          <w:rStyle w:val="CharDivNo"/>
        </w:rPr>
        <w:t>Division 3</w:t>
      </w:r>
      <w:r w:rsidR="00ED2528" w:rsidRPr="00722B21">
        <w:t>—</w:t>
      </w:r>
      <w:r w:rsidR="00ED2528" w:rsidRPr="009A3323">
        <w:rPr>
          <w:rStyle w:val="CharDivText"/>
        </w:rPr>
        <w:t>Registration of supporters</w:t>
      </w:r>
      <w:bookmarkEnd w:id="72"/>
    </w:p>
    <w:p w14:paraId="00B3BF1E" w14:textId="77777777" w:rsidR="00ED2528" w:rsidRPr="00722B21" w:rsidRDefault="00F12A56" w:rsidP="00C26540">
      <w:pPr>
        <w:pStyle w:val="ActHead5"/>
      </w:pPr>
      <w:bookmarkStart w:id="73" w:name="_Toc212631334"/>
      <w:r w:rsidRPr="009A3323">
        <w:rPr>
          <w:rStyle w:val="CharSectno"/>
        </w:rPr>
        <w:t>37</w:t>
      </w:r>
      <w:r w:rsidR="00ED2528" w:rsidRPr="00722B21">
        <w:t xml:space="preserve">  Registration of supporters</w:t>
      </w:r>
      <w:bookmarkEnd w:id="73"/>
    </w:p>
    <w:p w14:paraId="0AB7A111" w14:textId="77777777" w:rsidR="00ED2528" w:rsidRPr="00722B21" w:rsidRDefault="00ED2528" w:rsidP="00C26540">
      <w:pPr>
        <w:pStyle w:val="subsection"/>
      </w:pPr>
      <w:r w:rsidRPr="00722B21">
        <w:tab/>
        <w:t>(1)</w:t>
      </w:r>
      <w:r w:rsidRPr="00722B21">
        <w:tab/>
        <w:t>The System Governor may decide whether to register a person,</w:t>
      </w:r>
      <w:r w:rsidRPr="00722B21">
        <w:rPr>
          <w:i/>
        </w:rPr>
        <w:t xml:space="preserve"> </w:t>
      </w:r>
      <w:r w:rsidRPr="00722B21">
        <w:t>for the purposes of this Act, to be a supporter of an individual accessing, or seeking to access, funded aged care services.</w:t>
      </w:r>
    </w:p>
    <w:p w14:paraId="593D7D5C" w14:textId="77777777" w:rsidR="00BD48BB" w:rsidRPr="00722B21" w:rsidRDefault="00BD48BB" w:rsidP="00C26540">
      <w:pPr>
        <w:pStyle w:val="subsection"/>
      </w:pPr>
      <w:r w:rsidRPr="00722B21">
        <w:tab/>
        <w:t>(2)</w:t>
      </w:r>
      <w:r w:rsidRPr="00722B21">
        <w:tab/>
        <w:t>The registration may be made on the request of a person (including the individual) or body.</w:t>
      </w:r>
    </w:p>
    <w:p w14:paraId="11F9D05C" w14:textId="77777777" w:rsidR="00ED2528" w:rsidRPr="00722B21" w:rsidRDefault="00ED2528" w:rsidP="00C26540">
      <w:pPr>
        <w:pStyle w:val="subsection"/>
      </w:pPr>
      <w:r w:rsidRPr="00722B21">
        <w:tab/>
        <w:t>(3)</w:t>
      </w:r>
      <w:r w:rsidRPr="00722B21">
        <w:tab/>
        <w:t xml:space="preserve">The System Governor may, under </w:t>
      </w:r>
      <w:r w:rsidR="00826186" w:rsidRPr="00722B21">
        <w:t>subsection (</w:t>
      </w:r>
      <w:r w:rsidRPr="00722B21">
        <w:t>1):</w:t>
      </w:r>
    </w:p>
    <w:p w14:paraId="37BB01F5" w14:textId="77777777" w:rsidR="00ED2528" w:rsidRPr="00722B21" w:rsidRDefault="00ED2528" w:rsidP="00C26540">
      <w:pPr>
        <w:pStyle w:val="paragraph"/>
      </w:pPr>
      <w:r w:rsidRPr="00722B21">
        <w:tab/>
        <w:t>(a)</w:t>
      </w:r>
      <w:r w:rsidRPr="00722B21">
        <w:tab/>
        <w:t>register one person as a supporter of the individual; or</w:t>
      </w:r>
    </w:p>
    <w:p w14:paraId="1C46F81C" w14:textId="77777777" w:rsidR="00ED2528" w:rsidRPr="00722B21" w:rsidRDefault="00ED2528" w:rsidP="00C26540">
      <w:pPr>
        <w:pStyle w:val="paragraph"/>
      </w:pPr>
      <w:r w:rsidRPr="00722B21">
        <w:tab/>
        <w:t>(b)</w:t>
      </w:r>
      <w:r w:rsidRPr="00722B21">
        <w:tab/>
        <w:t>register 2 or more persons, jointly and severally, as supporters of the individual.</w:t>
      </w:r>
    </w:p>
    <w:p w14:paraId="69A9176C" w14:textId="3C2B75EC" w:rsidR="00ED2528" w:rsidRPr="00722B21" w:rsidRDefault="00ED2528" w:rsidP="00C26540">
      <w:pPr>
        <w:pStyle w:val="subsection"/>
      </w:pPr>
      <w:r w:rsidRPr="00722B21">
        <w:tab/>
        <w:t>(4)</w:t>
      </w:r>
      <w:r w:rsidRPr="00722B21">
        <w:tab/>
        <w:t xml:space="preserve">The System Governor must, subject to </w:t>
      </w:r>
      <w:r w:rsidR="00826186" w:rsidRPr="00722B21">
        <w:t>subsection (</w:t>
      </w:r>
      <w:r w:rsidRPr="00722B21">
        <w:t xml:space="preserve">6), register a person covered by </w:t>
      </w:r>
      <w:r w:rsidR="002E013D" w:rsidRPr="00722B21">
        <w:t>sub</w:t>
      </w:r>
      <w:r w:rsidR="009A3323">
        <w:t>section 2</w:t>
      </w:r>
      <w:r w:rsidR="00F12A56" w:rsidRPr="00722B21">
        <w:t>8</w:t>
      </w:r>
      <w:r w:rsidRPr="00722B21">
        <w:t xml:space="preserve">(2) (which deals with guardians and persons in other similar positions) under </w:t>
      </w:r>
      <w:r w:rsidR="00826186" w:rsidRPr="00722B21">
        <w:t>subsection (</w:t>
      </w:r>
      <w:r w:rsidRPr="00722B21">
        <w:t>1) if:</w:t>
      </w:r>
    </w:p>
    <w:p w14:paraId="16F46E7E" w14:textId="77777777" w:rsidR="00ED2528" w:rsidRPr="00722B21" w:rsidRDefault="00ED2528" w:rsidP="00C26540">
      <w:pPr>
        <w:pStyle w:val="paragraph"/>
      </w:pPr>
      <w:r w:rsidRPr="00722B21">
        <w:tab/>
        <w:t>(a)</w:t>
      </w:r>
      <w:r w:rsidRPr="00722B21">
        <w:tab/>
        <w:t>there is such a person in relation to the individual; and</w:t>
      </w:r>
    </w:p>
    <w:p w14:paraId="3A3F8C99" w14:textId="77777777" w:rsidR="00ED2528" w:rsidRPr="00722B21" w:rsidRDefault="00ED2528" w:rsidP="00C26540">
      <w:pPr>
        <w:pStyle w:val="paragraph"/>
      </w:pPr>
      <w:r w:rsidRPr="00722B21">
        <w:tab/>
        <w:t>(b)</w:t>
      </w:r>
      <w:r w:rsidRPr="00722B21">
        <w:tab/>
        <w:t>the person makes a request to be registered as a supporter of the individual.</w:t>
      </w:r>
    </w:p>
    <w:p w14:paraId="3301A598" w14:textId="42F76993" w:rsidR="00ED2528" w:rsidRPr="00722B21" w:rsidRDefault="00ED2528" w:rsidP="00C26540">
      <w:pPr>
        <w:pStyle w:val="subsection"/>
      </w:pPr>
      <w:r w:rsidRPr="00722B21">
        <w:tab/>
        <w:t>(5)</w:t>
      </w:r>
      <w:r w:rsidRPr="00722B21">
        <w:tab/>
        <w:t xml:space="preserve">When considering whether to register a person under </w:t>
      </w:r>
      <w:r w:rsidR="00826186" w:rsidRPr="00722B21">
        <w:t>subsection (</w:t>
      </w:r>
      <w:r w:rsidRPr="00722B21">
        <w:t xml:space="preserve">1) who is not a person covered by </w:t>
      </w:r>
      <w:r w:rsidR="002E013D" w:rsidRPr="00722B21">
        <w:t>sub</w:t>
      </w:r>
      <w:r w:rsidR="009A3323">
        <w:t>section 2</w:t>
      </w:r>
      <w:r w:rsidR="00F12A56" w:rsidRPr="00722B21">
        <w:t>8</w:t>
      </w:r>
      <w:r w:rsidRPr="00722B21">
        <w:t xml:space="preserve">(2) (which deals with guardians and persons in other similar positions), the System Governor must have regard to whether there is any person covered by that subsection </w:t>
      </w:r>
      <w:r w:rsidR="00853B9D" w:rsidRPr="00722B21">
        <w:t>in relation to</w:t>
      </w:r>
      <w:r w:rsidRPr="00722B21">
        <w:t xml:space="preserve"> the individual.</w:t>
      </w:r>
    </w:p>
    <w:p w14:paraId="613A9427" w14:textId="77777777" w:rsidR="00ED2528" w:rsidRPr="00722B21" w:rsidRDefault="00ED2528" w:rsidP="00C26540">
      <w:pPr>
        <w:pStyle w:val="subsection"/>
      </w:pPr>
      <w:r w:rsidRPr="00722B21">
        <w:tab/>
        <w:t>(6)</w:t>
      </w:r>
      <w:r w:rsidRPr="00722B21">
        <w:tab/>
        <w:t xml:space="preserve">The System Governor must not register a person under </w:t>
      </w:r>
      <w:r w:rsidR="00826186" w:rsidRPr="00722B21">
        <w:t>subsection (</w:t>
      </w:r>
      <w:r w:rsidRPr="00722B21">
        <w:t>1) unless:</w:t>
      </w:r>
    </w:p>
    <w:p w14:paraId="1F529781" w14:textId="77777777" w:rsidR="00ED2528" w:rsidRPr="00722B21" w:rsidRDefault="00ED2528" w:rsidP="00C26540">
      <w:pPr>
        <w:pStyle w:val="paragraph"/>
      </w:pPr>
      <w:r w:rsidRPr="00722B21">
        <w:tab/>
        <w:t>(a)</w:t>
      </w:r>
      <w:r w:rsidRPr="00722B21">
        <w:tab/>
        <w:t>the System Governor is satisfied that the person</w:t>
      </w:r>
      <w:r w:rsidRPr="00722B21">
        <w:rPr>
          <w:i/>
        </w:rPr>
        <w:t xml:space="preserve"> </w:t>
      </w:r>
      <w:r w:rsidRPr="00722B21">
        <w:t xml:space="preserve">is able to comply with the duties of supporters referred to in paragraphs </w:t>
      </w:r>
      <w:r w:rsidR="00F12A56" w:rsidRPr="00722B21">
        <w:t>30</w:t>
      </w:r>
      <w:r w:rsidRPr="00722B21">
        <w:t>(1)(a) to (c) and (e); and</w:t>
      </w:r>
    </w:p>
    <w:p w14:paraId="3E8AE297" w14:textId="77777777" w:rsidR="00ED2528" w:rsidRPr="00722B21" w:rsidRDefault="00ED2528" w:rsidP="00C26540">
      <w:pPr>
        <w:pStyle w:val="paragraph"/>
      </w:pPr>
      <w:r w:rsidRPr="00722B21">
        <w:tab/>
        <w:t>(b)</w:t>
      </w:r>
      <w:r w:rsidRPr="00722B21">
        <w:tab/>
        <w:t>one of the following applies:</w:t>
      </w:r>
    </w:p>
    <w:p w14:paraId="71239391" w14:textId="3689DA3C" w:rsidR="00ED2528" w:rsidRPr="00722B21" w:rsidRDefault="00ED2528" w:rsidP="00C26540">
      <w:pPr>
        <w:pStyle w:val="paragraphsub"/>
      </w:pPr>
      <w:r w:rsidRPr="00722B21">
        <w:tab/>
        <w:t>(i)</w:t>
      </w:r>
      <w:r w:rsidRPr="00722B21">
        <w:tab/>
        <w:t xml:space="preserve">if the registration is made on the request of the person who is a person covered by </w:t>
      </w:r>
      <w:r w:rsidR="002E013D" w:rsidRPr="00722B21">
        <w:t>sub</w:t>
      </w:r>
      <w:r w:rsidR="009A3323">
        <w:t>section 2</w:t>
      </w:r>
      <w:r w:rsidR="00F12A56" w:rsidRPr="00722B21">
        <w:t>8</w:t>
      </w:r>
      <w:r w:rsidRPr="00722B21">
        <w:t>(2)—the person has given consent to the registration;</w:t>
      </w:r>
    </w:p>
    <w:p w14:paraId="7CE12446" w14:textId="6A32F1AA" w:rsidR="00ED2528" w:rsidRPr="00722B21" w:rsidRDefault="00ED2528" w:rsidP="00C26540">
      <w:pPr>
        <w:pStyle w:val="paragraphsub"/>
      </w:pPr>
      <w:r w:rsidRPr="00722B21">
        <w:tab/>
        <w:t>(ii)</w:t>
      </w:r>
      <w:r w:rsidRPr="00722B21">
        <w:tab/>
        <w:t xml:space="preserve">if the registration is made on the request of the person who is not a person covered by </w:t>
      </w:r>
      <w:r w:rsidR="002E013D" w:rsidRPr="00722B21">
        <w:t>sub</w:t>
      </w:r>
      <w:r w:rsidR="009A3323">
        <w:t>section 2</w:t>
      </w:r>
      <w:r w:rsidR="00F12A56" w:rsidRPr="00722B21">
        <w:t>8</w:t>
      </w:r>
      <w:r w:rsidRPr="00722B21">
        <w:t>(2)—both the person and the individual have given consent to the registration;</w:t>
      </w:r>
      <w:r w:rsidR="00DA427E" w:rsidRPr="00722B21">
        <w:t xml:space="preserve"> and</w:t>
      </w:r>
    </w:p>
    <w:p w14:paraId="0D4A5FFC" w14:textId="77777777" w:rsidR="00ED2528" w:rsidRPr="00722B21" w:rsidRDefault="00ED2528" w:rsidP="00C26540">
      <w:pPr>
        <w:pStyle w:val="paragraph"/>
      </w:pPr>
      <w:r w:rsidRPr="00722B21">
        <w:tab/>
        <w:t>(c)</w:t>
      </w:r>
      <w:r w:rsidRPr="00722B21">
        <w:tab/>
        <w:t>the System Governor has taken into consideration any other matters prescribed by the rules.</w:t>
      </w:r>
    </w:p>
    <w:p w14:paraId="7950FD3E" w14:textId="77777777" w:rsidR="00ED2528" w:rsidRPr="00722B21" w:rsidRDefault="00ED2528" w:rsidP="00C26540">
      <w:pPr>
        <w:pStyle w:val="subsection"/>
      </w:pPr>
      <w:r w:rsidRPr="00722B21">
        <w:tab/>
        <w:t>(7)</w:t>
      </w:r>
      <w:r w:rsidRPr="00722B21">
        <w:tab/>
        <w:t xml:space="preserve">A registration under </w:t>
      </w:r>
      <w:r w:rsidR="00826186" w:rsidRPr="00722B21">
        <w:t>subsection (</w:t>
      </w:r>
      <w:r w:rsidRPr="00722B21">
        <w:t>1) may be made verbally or in writing.</w:t>
      </w:r>
    </w:p>
    <w:p w14:paraId="3310244B" w14:textId="77777777" w:rsidR="00ED2528" w:rsidRPr="00722B21" w:rsidRDefault="00ED2528" w:rsidP="00C26540">
      <w:pPr>
        <w:pStyle w:val="notetext"/>
      </w:pPr>
      <w:r w:rsidRPr="00722B21">
        <w:t>Note:</w:t>
      </w:r>
      <w:r w:rsidRPr="00722B21">
        <w:tab/>
        <w:t xml:space="preserve">Written notice of the registration must be given under </w:t>
      </w:r>
      <w:r w:rsidR="002E013D" w:rsidRPr="00722B21">
        <w:t>section 3</w:t>
      </w:r>
      <w:r w:rsidR="00F12A56" w:rsidRPr="00722B21">
        <w:t>9</w:t>
      </w:r>
      <w:r w:rsidRPr="00722B21">
        <w:t xml:space="preserve"> as soon as practicable after the registration is made.</w:t>
      </w:r>
    </w:p>
    <w:p w14:paraId="0D4D12F6" w14:textId="77777777" w:rsidR="00ED2528" w:rsidRPr="00722B21" w:rsidRDefault="00F12A56" w:rsidP="00C26540">
      <w:pPr>
        <w:pStyle w:val="ActHead5"/>
      </w:pPr>
      <w:bookmarkStart w:id="74" w:name="_Toc212631335"/>
      <w:r w:rsidRPr="009A3323">
        <w:rPr>
          <w:rStyle w:val="CharSectno"/>
        </w:rPr>
        <w:t>38</w:t>
      </w:r>
      <w:r w:rsidR="00ED2528" w:rsidRPr="00722B21">
        <w:t xml:space="preserve">  Notice of decision not to register a person as a supporter</w:t>
      </w:r>
      <w:bookmarkEnd w:id="74"/>
    </w:p>
    <w:p w14:paraId="60DD264E" w14:textId="77777777" w:rsidR="00ED2528" w:rsidRPr="00722B21" w:rsidRDefault="00ED2528" w:rsidP="00C26540">
      <w:pPr>
        <w:pStyle w:val="subsection"/>
      </w:pPr>
      <w:r w:rsidRPr="00722B21">
        <w:tab/>
        <w:t>(1)</w:t>
      </w:r>
      <w:r w:rsidRPr="00722B21">
        <w:tab/>
        <w:t xml:space="preserve">If the System Governor decides not to register a person under </w:t>
      </w:r>
      <w:r w:rsidR="002E013D" w:rsidRPr="00722B21">
        <w:t>subsection 3</w:t>
      </w:r>
      <w:r w:rsidR="00F12A56" w:rsidRPr="00722B21">
        <w:t>7</w:t>
      </w:r>
      <w:r w:rsidRPr="00722B21">
        <w:t>(1) to be a supporter of an individual, the System Governor must give notice of the decision to:</w:t>
      </w:r>
    </w:p>
    <w:p w14:paraId="1F136E5B" w14:textId="77777777" w:rsidR="00ED2528" w:rsidRPr="00722B21" w:rsidRDefault="00ED2528" w:rsidP="00C26540">
      <w:pPr>
        <w:pStyle w:val="paragraph"/>
      </w:pPr>
      <w:r w:rsidRPr="00722B21">
        <w:tab/>
        <w:t>(a)</w:t>
      </w:r>
      <w:r w:rsidRPr="00722B21">
        <w:tab/>
        <w:t>any person who, or body which, made a request to the System Governor to register the person; and</w:t>
      </w:r>
    </w:p>
    <w:p w14:paraId="477D61BD" w14:textId="77777777" w:rsidR="00ED2528" w:rsidRPr="00722B21" w:rsidRDefault="00ED2528" w:rsidP="00C26540">
      <w:pPr>
        <w:pStyle w:val="paragraph"/>
      </w:pPr>
      <w:r w:rsidRPr="00722B21">
        <w:tab/>
        <w:t>(b)</w:t>
      </w:r>
      <w:r w:rsidRPr="00722B21">
        <w:tab/>
        <w:t>the individual.</w:t>
      </w:r>
    </w:p>
    <w:p w14:paraId="301B70D8" w14:textId="77777777" w:rsidR="00ED2528" w:rsidRPr="00722B21" w:rsidRDefault="00ED2528" w:rsidP="00C26540">
      <w:pPr>
        <w:pStyle w:val="subsection"/>
      </w:pPr>
      <w:r w:rsidRPr="00722B21">
        <w:tab/>
        <w:t>(2)</w:t>
      </w:r>
      <w:r w:rsidRPr="00722B21">
        <w:tab/>
        <w:t xml:space="preserve">The notice under </w:t>
      </w:r>
      <w:r w:rsidR="00826186" w:rsidRPr="00722B21">
        <w:t>subsection (</w:t>
      </w:r>
      <w:r w:rsidRPr="00722B21">
        <w:t>1) must:</w:t>
      </w:r>
    </w:p>
    <w:p w14:paraId="27C4D880" w14:textId="77777777" w:rsidR="00ED2528" w:rsidRPr="00722B21" w:rsidRDefault="00ED2528" w:rsidP="00C26540">
      <w:pPr>
        <w:pStyle w:val="paragraph"/>
      </w:pPr>
      <w:r w:rsidRPr="00722B21">
        <w:tab/>
        <w:t>(a)</w:t>
      </w:r>
      <w:r w:rsidRPr="00722B21">
        <w:tab/>
        <w:t>be given as soon as practicable after the decision is made; and</w:t>
      </w:r>
    </w:p>
    <w:p w14:paraId="45B26BA9" w14:textId="77777777" w:rsidR="00ED2528" w:rsidRPr="00722B21" w:rsidRDefault="00ED2528" w:rsidP="00C26540">
      <w:pPr>
        <w:pStyle w:val="paragraph"/>
      </w:pPr>
      <w:r w:rsidRPr="00722B21">
        <w:tab/>
        <w:t>(b)</w:t>
      </w:r>
      <w:r w:rsidRPr="00722B21">
        <w:tab/>
        <w:t>include the reasons for the decision and how a person may apply for reconsideration of the decision.</w:t>
      </w:r>
    </w:p>
    <w:p w14:paraId="68D8FEF8" w14:textId="77777777" w:rsidR="00ED2528" w:rsidRPr="00722B21" w:rsidRDefault="00F12A56" w:rsidP="00C26540">
      <w:pPr>
        <w:pStyle w:val="ActHead5"/>
      </w:pPr>
      <w:bookmarkStart w:id="75" w:name="_Toc212631336"/>
      <w:r w:rsidRPr="009A3323">
        <w:rPr>
          <w:rStyle w:val="CharSectno"/>
        </w:rPr>
        <w:t>39</w:t>
      </w:r>
      <w:r w:rsidR="00ED2528" w:rsidRPr="00722B21">
        <w:t xml:space="preserve">  Notification of registration of supporter in circumstances where individual has not consented to registration</w:t>
      </w:r>
      <w:bookmarkEnd w:id="75"/>
    </w:p>
    <w:p w14:paraId="2BD7D48A" w14:textId="77777777" w:rsidR="00DA427E" w:rsidRPr="00722B21" w:rsidRDefault="00DA427E" w:rsidP="00C26540">
      <w:pPr>
        <w:pStyle w:val="subsection"/>
      </w:pPr>
      <w:r w:rsidRPr="00722B21">
        <w:tab/>
        <w:t>(1)</w:t>
      </w:r>
      <w:r w:rsidRPr="00722B21">
        <w:tab/>
        <w:t>If the System Governor registers a person under subsection 37(1) to be a supporter of an individual in the circumstance set out in subparagraph 37(6)(b)(i), the System Governor must give written notice of the registration to the following:</w:t>
      </w:r>
    </w:p>
    <w:p w14:paraId="12018C80" w14:textId="77777777" w:rsidR="00DA427E" w:rsidRPr="00722B21" w:rsidRDefault="00DA427E" w:rsidP="00C26540">
      <w:pPr>
        <w:pStyle w:val="paragraph"/>
      </w:pPr>
      <w:r w:rsidRPr="00722B21">
        <w:tab/>
        <w:t>(a)</w:t>
      </w:r>
      <w:r w:rsidRPr="00722B21">
        <w:tab/>
        <w:t>the supporter;</w:t>
      </w:r>
    </w:p>
    <w:p w14:paraId="6077C039" w14:textId="77777777" w:rsidR="00DA427E" w:rsidRPr="00722B21" w:rsidRDefault="00DA427E" w:rsidP="00C26540">
      <w:pPr>
        <w:pStyle w:val="paragraph"/>
      </w:pPr>
      <w:r w:rsidRPr="00722B21">
        <w:tab/>
        <w:t>(b)</w:t>
      </w:r>
      <w:r w:rsidRPr="00722B21">
        <w:tab/>
        <w:t>the individual.</w:t>
      </w:r>
    </w:p>
    <w:p w14:paraId="6D162D9C" w14:textId="77777777" w:rsidR="00DA427E" w:rsidRPr="00722B21" w:rsidRDefault="00DA427E" w:rsidP="00C26540">
      <w:pPr>
        <w:pStyle w:val="notetext"/>
      </w:pPr>
      <w:r w:rsidRPr="00722B21">
        <w:t>Note:</w:t>
      </w:r>
      <w:r w:rsidRPr="00722B21">
        <w:tab/>
        <w:t>An individual is not required to consent to the registration of a person as a supporter of the individual in the circumstances set out in subparagraph 37(6)(b)(i).</w:t>
      </w:r>
    </w:p>
    <w:p w14:paraId="515EF5FB" w14:textId="77777777" w:rsidR="00ED2528" w:rsidRPr="00722B21" w:rsidRDefault="00ED2528" w:rsidP="00C26540">
      <w:pPr>
        <w:pStyle w:val="subsection"/>
      </w:pPr>
      <w:r w:rsidRPr="00722B21">
        <w:tab/>
        <w:t>(2)</w:t>
      </w:r>
      <w:r w:rsidRPr="00722B21">
        <w:tab/>
        <w:t xml:space="preserve">The notice under </w:t>
      </w:r>
      <w:r w:rsidR="00826186" w:rsidRPr="00722B21">
        <w:t>subsection (</w:t>
      </w:r>
      <w:r w:rsidRPr="00722B21">
        <w:t>1) must:</w:t>
      </w:r>
    </w:p>
    <w:p w14:paraId="430F88A8" w14:textId="2378A282" w:rsidR="00ED2528" w:rsidRPr="00722B21" w:rsidRDefault="00ED2528" w:rsidP="00C26540">
      <w:pPr>
        <w:pStyle w:val="paragraph"/>
      </w:pPr>
      <w:r w:rsidRPr="00722B21">
        <w:tab/>
        <w:t>(a)</w:t>
      </w:r>
      <w:r w:rsidRPr="00722B21">
        <w:tab/>
        <w:t xml:space="preserve">include the information specified in </w:t>
      </w:r>
      <w:r w:rsidR="00C26540" w:rsidRPr="00722B21">
        <w:t>section 4</w:t>
      </w:r>
      <w:r w:rsidR="00F12A56" w:rsidRPr="00722B21">
        <w:t>0</w:t>
      </w:r>
      <w:r w:rsidRPr="00722B21">
        <w:t>; and</w:t>
      </w:r>
    </w:p>
    <w:p w14:paraId="45FA7324" w14:textId="77777777" w:rsidR="00ED2528" w:rsidRPr="00722B21" w:rsidRDefault="00ED2528" w:rsidP="00C26540">
      <w:pPr>
        <w:pStyle w:val="paragraph"/>
      </w:pPr>
      <w:r w:rsidRPr="00722B21">
        <w:tab/>
        <w:t>(b)</w:t>
      </w:r>
      <w:r w:rsidRPr="00722B21">
        <w:tab/>
        <w:t>be given as soon as practicable after the System Governor registers the supporter.</w:t>
      </w:r>
    </w:p>
    <w:p w14:paraId="34200B50" w14:textId="77777777" w:rsidR="00ED2528" w:rsidRPr="00722B21" w:rsidRDefault="00F12A56" w:rsidP="00C26540">
      <w:pPr>
        <w:pStyle w:val="ActHead5"/>
      </w:pPr>
      <w:bookmarkStart w:id="76" w:name="_Toc212631337"/>
      <w:r w:rsidRPr="009A3323">
        <w:rPr>
          <w:rStyle w:val="CharSectno"/>
        </w:rPr>
        <w:t>40</w:t>
      </w:r>
      <w:r w:rsidR="00ED2528" w:rsidRPr="00722B21">
        <w:t xml:space="preserve">  Content of notice of registration</w:t>
      </w:r>
      <w:bookmarkEnd w:id="76"/>
    </w:p>
    <w:p w14:paraId="4C5ED0BB" w14:textId="77777777" w:rsidR="00ED2528" w:rsidRPr="00722B21" w:rsidRDefault="00ED2528" w:rsidP="00C26540">
      <w:pPr>
        <w:pStyle w:val="subsection"/>
      </w:pPr>
      <w:r w:rsidRPr="00722B21">
        <w:tab/>
        <w:t>(1)</w:t>
      </w:r>
      <w:r w:rsidRPr="00722B21">
        <w:tab/>
        <w:t xml:space="preserve">For the purposes of </w:t>
      </w:r>
      <w:r w:rsidR="002E013D" w:rsidRPr="00722B21">
        <w:t>section 3</w:t>
      </w:r>
      <w:r w:rsidR="00F12A56" w:rsidRPr="00722B21">
        <w:t>9</w:t>
      </w:r>
      <w:r w:rsidRPr="00722B21">
        <w:t>, the information to be included in a notice given under that section is as follows:</w:t>
      </w:r>
    </w:p>
    <w:p w14:paraId="6C7A7983" w14:textId="77777777" w:rsidR="00ED2528" w:rsidRPr="00722B21" w:rsidRDefault="00ED2528" w:rsidP="00C26540">
      <w:pPr>
        <w:pStyle w:val="paragraph"/>
      </w:pPr>
      <w:r w:rsidRPr="00722B21">
        <w:tab/>
        <w:t>(a)</w:t>
      </w:r>
      <w:r w:rsidRPr="00722B21">
        <w:tab/>
        <w:t>the name and contact details of the supporter registered in relation to an individual;</w:t>
      </w:r>
    </w:p>
    <w:p w14:paraId="31947FCA" w14:textId="77777777" w:rsidR="00ED2528" w:rsidRPr="00722B21" w:rsidRDefault="00ED2528" w:rsidP="00C26540">
      <w:pPr>
        <w:pStyle w:val="paragraph"/>
      </w:pPr>
      <w:r w:rsidRPr="00722B21">
        <w:tab/>
        <w:t>(b)</w:t>
      </w:r>
      <w:r w:rsidRPr="00722B21">
        <w:tab/>
        <w:t>the reasons for the decision to register the supporter;</w:t>
      </w:r>
    </w:p>
    <w:p w14:paraId="28F7431F" w14:textId="77777777" w:rsidR="00ED2528" w:rsidRPr="00722B21" w:rsidRDefault="00ED2528" w:rsidP="00C26540">
      <w:pPr>
        <w:pStyle w:val="paragraph"/>
      </w:pPr>
      <w:r w:rsidRPr="00722B21">
        <w:tab/>
        <w:t>(c)</w:t>
      </w:r>
      <w:r w:rsidRPr="00722B21">
        <w:tab/>
        <w:t>how a person may apply for reconsideration of that decision.</w:t>
      </w:r>
    </w:p>
    <w:p w14:paraId="30D6D4D4" w14:textId="77777777" w:rsidR="00ED2528" w:rsidRPr="00722B21" w:rsidRDefault="00ED2528" w:rsidP="00C26540">
      <w:pPr>
        <w:pStyle w:val="subsection"/>
      </w:pPr>
      <w:r w:rsidRPr="00722B21">
        <w:tab/>
        <w:t>(2)</w:t>
      </w:r>
      <w:r w:rsidRPr="00722B21">
        <w:tab/>
        <w:t>The notice may specify the following:</w:t>
      </w:r>
    </w:p>
    <w:p w14:paraId="3CAF9751" w14:textId="77777777" w:rsidR="00ED2528" w:rsidRPr="00722B21" w:rsidRDefault="00ED2528" w:rsidP="00C26540">
      <w:pPr>
        <w:pStyle w:val="paragraph"/>
      </w:pPr>
      <w:r w:rsidRPr="00722B21">
        <w:tab/>
        <w:t>(a)</w:t>
      </w:r>
      <w:r w:rsidRPr="00722B21">
        <w:tab/>
        <w:t>that</w:t>
      </w:r>
      <w:r w:rsidRPr="00722B21">
        <w:rPr>
          <w:i/>
        </w:rPr>
        <w:t xml:space="preserve"> </w:t>
      </w:r>
      <w:r w:rsidRPr="00722B21">
        <w:t>the registration takes effect on a specified day;</w:t>
      </w:r>
    </w:p>
    <w:p w14:paraId="374CD126" w14:textId="77777777" w:rsidR="00ED2528" w:rsidRPr="00722B21" w:rsidRDefault="00ED2528" w:rsidP="00C26540">
      <w:pPr>
        <w:pStyle w:val="paragraph"/>
      </w:pPr>
      <w:r w:rsidRPr="00722B21">
        <w:tab/>
        <w:t>(b)</w:t>
      </w:r>
      <w:r w:rsidRPr="00722B21">
        <w:tab/>
        <w:t>that the registration remains in effect until a specified day.</w:t>
      </w:r>
    </w:p>
    <w:p w14:paraId="190066AA" w14:textId="77777777" w:rsidR="00ED2528" w:rsidRPr="00722B21" w:rsidRDefault="00ED2528" w:rsidP="00C26540">
      <w:pPr>
        <w:pStyle w:val="notetext"/>
      </w:pPr>
      <w:r w:rsidRPr="00722B21">
        <w:t>Note:</w:t>
      </w:r>
      <w:r w:rsidRPr="00722B21">
        <w:tab/>
        <w:t>A specified day could be the day a specified event occurs.</w:t>
      </w:r>
    </w:p>
    <w:p w14:paraId="3F6F42A7" w14:textId="77777777" w:rsidR="00ED2528" w:rsidRPr="00722B21" w:rsidRDefault="00F12A56" w:rsidP="00C26540">
      <w:pPr>
        <w:pStyle w:val="ActHead5"/>
      </w:pPr>
      <w:bookmarkStart w:id="77" w:name="_Toc212631338"/>
      <w:r w:rsidRPr="009A3323">
        <w:rPr>
          <w:rStyle w:val="CharSectno"/>
        </w:rPr>
        <w:t>41</w:t>
      </w:r>
      <w:r w:rsidR="00ED2528" w:rsidRPr="00722B21">
        <w:t xml:space="preserve">  Effect of registration as a supporter</w:t>
      </w:r>
      <w:bookmarkEnd w:id="77"/>
    </w:p>
    <w:p w14:paraId="2A5CD1AB" w14:textId="77777777" w:rsidR="00ED2528" w:rsidRPr="00722B21" w:rsidRDefault="00ED2528" w:rsidP="00C26540">
      <w:pPr>
        <w:pStyle w:val="subsection"/>
      </w:pPr>
      <w:r w:rsidRPr="00722B21">
        <w:tab/>
      </w:r>
      <w:r w:rsidRPr="00722B21">
        <w:tab/>
        <w:t>The registration of a person as a supporter of an individual does not prevent the individual from doing a thing that the individual may otherwise do under, or for the purposes of, this Act.</w:t>
      </w:r>
    </w:p>
    <w:p w14:paraId="45E44E29" w14:textId="77777777" w:rsidR="00ED2528" w:rsidRPr="00722B21" w:rsidRDefault="00F12A56" w:rsidP="00C26540">
      <w:pPr>
        <w:pStyle w:val="ActHead5"/>
      </w:pPr>
      <w:bookmarkStart w:id="78" w:name="_Toc212631339"/>
      <w:r w:rsidRPr="009A3323">
        <w:rPr>
          <w:rStyle w:val="CharSectno"/>
        </w:rPr>
        <w:t>42</w:t>
      </w:r>
      <w:r w:rsidR="00ED2528" w:rsidRPr="00722B21">
        <w:t xml:space="preserve">  Period of effect of registration</w:t>
      </w:r>
      <w:bookmarkEnd w:id="78"/>
    </w:p>
    <w:p w14:paraId="629747D8" w14:textId="77777777" w:rsidR="00ED2528" w:rsidRPr="00722B21" w:rsidRDefault="00ED2528" w:rsidP="00C26540">
      <w:pPr>
        <w:pStyle w:val="subsection"/>
      </w:pPr>
      <w:r w:rsidRPr="00722B21">
        <w:tab/>
        <w:t>(1)</w:t>
      </w:r>
      <w:r w:rsidRPr="00722B21">
        <w:tab/>
        <w:t>A registration of a supporter of an individual takes effect:</w:t>
      </w:r>
    </w:p>
    <w:p w14:paraId="60AC1836" w14:textId="77777777" w:rsidR="00ED2528" w:rsidRPr="00722B21" w:rsidRDefault="00ED2528" w:rsidP="00C26540">
      <w:pPr>
        <w:pStyle w:val="paragraph"/>
      </w:pPr>
      <w:r w:rsidRPr="00722B21">
        <w:tab/>
        <w:t>(a)</w:t>
      </w:r>
      <w:r w:rsidRPr="00722B21">
        <w:tab/>
        <w:t>at the time specified by the System Governor in relation to the registration; or</w:t>
      </w:r>
    </w:p>
    <w:p w14:paraId="4529BB4A" w14:textId="126E9F18" w:rsidR="00ED2528" w:rsidRPr="00722B21" w:rsidRDefault="00ED2528" w:rsidP="00C26540">
      <w:pPr>
        <w:pStyle w:val="paragraph"/>
      </w:pPr>
      <w:r w:rsidRPr="00722B21">
        <w:tab/>
        <w:t>(b)</w:t>
      </w:r>
      <w:r w:rsidRPr="00722B21">
        <w:tab/>
        <w:t xml:space="preserve">if the System Governor does not specify a time for the purposes of </w:t>
      </w:r>
      <w:r w:rsidR="009A3323">
        <w:t>paragraph (</w:t>
      </w:r>
      <w:r w:rsidRPr="00722B21">
        <w:t xml:space="preserve">a)—at the time the registration is made under </w:t>
      </w:r>
      <w:r w:rsidR="002E013D" w:rsidRPr="00722B21">
        <w:t>section 3</w:t>
      </w:r>
      <w:r w:rsidR="00F12A56" w:rsidRPr="00722B21">
        <w:t>7</w:t>
      </w:r>
      <w:r w:rsidRPr="00722B21">
        <w:t>.</w:t>
      </w:r>
    </w:p>
    <w:p w14:paraId="6D02E065" w14:textId="77777777" w:rsidR="00ED2528" w:rsidRPr="00722B21" w:rsidRDefault="00ED2528" w:rsidP="00C26540">
      <w:pPr>
        <w:pStyle w:val="notetext"/>
      </w:pPr>
      <w:r w:rsidRPr="00722B21">
        <w:t>Note:</w:t>
      </w:r>
      <w:r w:rsidRPr="00722B21">
        <w:tab/>
        <w:t xml:space="preserve">A registration may be made verbally or in writing under </w:t>
      </w:r>
      <w:r w:rsidR="002E013D" w:rsidRPr="00722B21">
        <w:t>section 3</w:t>
      </w:r>
      <w:r w:rsidR="00F12A56" w:rsidRPr="00722B21">
        <w:t>7</w:t>
      </w:r>
      <w:r w:rsidRPr="00722B21">
        <w:t>.</w:t>
      </w:r>
    </w:p>
    <w:p w14:paraId="22676CB8" w14:textId="09057921" w:rsidR="00ED2528" w:rsidRPr="00722B21" w:rsidRDefault="00ED2528" w:rsidP="00C26540">
      <w:pPr>
        <w:pStyle w:val="subsection"/>
      </w:pPr>
      <w:r w:rsidRPr="00722B21">
        <w:tab/>
        <w:t>(2)</w:t>
      </w:r>
      <w:r w:rsidRPr="00722B21">
        <w:tab/>
        <w:t xml:space="preserve">Subject to </w:t>
      </w:r>
      <w:r w:rsidR="002E013D" w:rsidRPr="00722B21">
        <w:t>sub</w:t>
      </w:r>
      <w:r w:rsidR="00C26540" w:rsidRPr="00722B21">
        <w:t>section 4</w:t>
      </w:r>
      <w:r w:rsidR="00F12A56" w:rsidRPr="00722B21">
        <w:t>9</w:t>
      </w:r>
      <w:r w:rsidRPr="00722B21">
        <w:t>(</w:t>
      </w:r>
      <w:r w:rsidR="00D4531B" w:rsidRPr="00722B21">
        <w:t>4</w:t>
      </w:r>
      <w:r w:rsidRPr="00722B21">
        <w:t>) (which provides that registrations have no effect while suspended), the registration remains in effect until the earliest of the following:</w:t>
      </w:r>
    </w:p>
    <w:p w14:paraId="74C28337" w14:textId="6B4197CA" w:rsidR="00ED2528" w:rsidRPr="00722B21" w:rsidRDefault="00ED2528" w:rsidP="00C26540">
      <w:pPr>
        <w:pStyle w:val="paragraph"/>
      </w:pPr>
      <w:r w:rsidRPr="00722B21">
        <w:tab/>
        <w:t>(a)</w:t>
      </w:r>
      <w:r w:rsidRPr="00722B21">
        <w:tab/>
        <w:t xml:space="preserve">the registration is cancelled under </w:t>
      </w:r>
      <w:r w:rsidR="009A3323">
        <w:t>Division 5</w:t>
      </w:r>
      <w:r w:rsidRPr="00722B21">
        <w:t>;</w:t>
      </w:r>
    </w:p>
    <w:p w14:paraId="6530D3E8" w14:textId="77777777" w:rsidR="00ED2528" w:rsidRPr="00722B21" w:rsidRDefault="00ED2528" w:rsidP="00C26540">
      <w:pPr>
        <w:pStyle w:val="paragraph"/>
      </w:pPr>
      <w:r w:rsidRPr="00722B21">
        <w:tab/>
        <w:t>(b)</w:t>
      </w:r>
      <w:r w:rsidRPr="00722B21">
        <w:tab/>
        <w:t>the individual dies;</w:t>
      </w:r>
    </w:p>
    <w:p w14:paraId="1D3E6019" w14:textId="77777777" w:rsidR="00ED2528" w:rsidRPr="00722B21" w:rsidRDefault="00ED2528" w:rsidP="00C26540">
      <w:pPr>
        <w:pStyle w:val="paragraph"/>
      </w:pPr>
      <w:r w:rsidRPr="00722B21">
        <w:tab/>
        <w:t>(c)</w:t>
      </w:r>
      <w:r w:rsidRPr="00722B21">
        <w:tab/>
        <w:t>the supporter dies;</w:t>
      </w:r>
    </w:p>
    <w:p w14:paraId="7CF9595F" w14:textId="77777777" w:rsidR="00ED2528" w:rsidRPr="00722B21" w:rsidRDefault="00ED2528" w:rsidP="00C26540">
      <w:pPr>
        <w:pStyle w:val="paragraph"/>
      </w:pPr>
      <w:r w:rsidRPr="00722B21">
        <w:tab/>
        <w:t>(d)</w:t>
      </w:r>
      <w:r w:rsidRPr="00722B21">
        <w:tab/>
        <w:t xml:space="preserve">if the notice of registration given to the supporter under </w:t>
      </w:r>
      <w:r w:rsidR="002E013D" w:rsidRPr="00722B21">
        <w:t>section 3</w:t>
      </w:r>
      <w:r w:rsidR="00F12A56" w:rsidRPr="00722B21">
        <w:t>9</w:t>
      </w:r>
      <w:r w:rsidRPr="00722B21">
        <w:t xml:space="preserve"> specifies that the registration remains in effect until a specified day—that day.</w:t>
      </w:r>
    </w:p>
    <w:p w14:paraId="175BEED3" w14:textId="2E3718BA" w:rsidR="00ED2528" w:rsidRPr="00722B21" w:rsidRDefault="009A3323" w:rsidP="00C26540">
      <w:pPr>
        <w:pStyle w:val="ActHead3"/>
        <w:pageBreakBefore/>
      </w:pPr>
      <w:bookmarkStart w:id="79" w:name="_Toc212631340"/>
      <w:r w:rsidRPr="009A3323">
        <w:rPr>
          <w:rStyle w:val="CharDivNo"/>
        </w:rPr>
        <w:t>Division 5</w:t>
      </w:r>
      <w:r w:rsidR="00ED2528" w:rsidRPr="00722B21">
        <w:t>—</w:t>
      </w:r>
      <w:r w:rsidR="00ED2528" w:rsidRPr="009A3323">
        <w:rPr>
          <w:rStyle w:val="CharDivText"/>
        </w:rPr>
        <w:t>Suspensions and cancellations of registration</w:t>
      </w:r>
      <w:bookmarkEnd w:id="79"/>
    </w:p>
    <w:p w14:paraId="3CE5DEE8" w14:textId="77777777" w:rsidR="00ED2528" w:rsidRPr="00722B21" w:rsidRDefault="00F12A56" w:rsidP="00C26540">
      <w:pPr>
        <w:pStyle w:val="ActHead5"/>
      </w:pPr>
      <w:bookmarkStart w:id="80" w:name="_Toc212631341"/>
      <w:r w:rsidRPr="009A3323">
        <w:rPr>
          <w:rStyle w:val="CharSectno"/>
        </w:rPr>
        <w:t>49</w:t>
      </w:r>
      <w:r w:rsidR="00ED2528" w:rsidRPr="00722B21">
        <w:t xml:space="preserve">  Suspension of registration</w:t>
      </w:r>
      <w:bookmarkEnd w:id="80"/>
    </w:p>
    <w:p w14:paraId="59A54458" w14:textId="77777777" w:rsidR="00ED2528" w:rsidRPr="00722B21" w:rsidRDefault="00ED2528" w:rsidP="00C26540">
      <w:pPr>
        <w:pStyle w:val="SubsectionHead"/>
      </w:pPr>
      <w:r w:rsidRPr="00722B21">
        <w:t>When a registration may be suspended</w:t>
      </w:r>
    </w:p>
    <w:p w14:paraId="343BCA8C" w14:textId="77777777" w:rsidR="00ED2528" w:rsidRPr="00722B21" w:rsidRDefault="00ED2528" w:rsidP="00C26540">
      <w:pPr>
        <w:pStyle w:val="subsection"/>
      </w:pPr>
      <w:r w:rsidRPr="00722B21">
        <w:tab/>
        <w:t>(1)</w:t>
      </w:r>
      <w:r w:rsidRPr="00722B21">
        <w:tab/>
        <w:t>The System Governor may suspend the registration of a person as a supporter of an individual if:</w:t>
      </w:r>
    </w:p>
    <w:p w14:paraId="74D629E2" w14:textId="77777777" w:rsidR="00ED2528" w:rsidRPr="00722B21" w:rsidRDefault="00ED2528" w:rsidP="00C26540">
      <w:pPr>
        <w:pStyle w:val="paragraph"/>
      </w:pPr>
      <w:r w:rsidRPr="00722B21">
        <w:tab/>
        <w:t>(a)</w:t>
      </w:r>
      <w:r w:rsidRPr="00722B21">
        <w:tab/>
      </w:r>
      <w:r w:rsidR="007E774E" w:rsidRPr="00722B21">
        <w:t xml:space="preserve">the System Governor reasonably believes that </w:t>
      </w:r>
      <w:r w:rsidRPr="00722B21">
        <w:t>the supporter</w:t>
      </w:r>
      <w:r w:rsidRPr="00722B21">
        <w:rPr>
          <w:i/>
        </w:rPr>
        <w:t xml:space="preserve"> </w:t>
      </w:r>
      <w:r w:rsidRPr="00722B21">
        <w:t>has caused, or is likely to cause, physical, sexual, financial, psychological or emotional abuse or neglect to the individual; or</w:t>
      </w:r>
    </w:p>
    <w:p w14:paraId="5711B8D0" w14:textId="7B24DC00" w:rsidR="00ED2528" w:rsidRPr="00722B21" w:rsidRDefault="00ED2528" w:rsidP="00C26540">
      <w:pPr>
        <w:pStyle w:val="paragraph"/>
      </w:pPr>
      <w:r w:rsidRPr="00722B21">
        <w:tab/>
        <w:t>(b)</w:t>
      </w:r>
      <w:r w:rsidRPr="00722B21">
        <w:tab/>
      </w:r>
      <w:r w:rsidR="007E774E" w:rsidRPr="00722B21">
        <w:t xml:space="preserve">the System Governor reasonably believes that </w:t>
      </w:r>
      <w:r w:rsidRPr="00722B21">
        <w:t xml:space="preserve">the supporter has used information provided to the supporter under </w:t>
      </w:r>
      <w:r w:rsidR="002E013D" w:rsidRPr="00722B21">
        <w:t>sub</w:t>
      </w:r>
      <w:r w:rsidR="009A3323">
        <w:t>section 2</w:t>
      </w:r>
      <w:r w:rsidR="00F12A56" w:rsidRPr="00722B21">
        <w:t>9</w:t>
      </w:r>
      <w:r w:rsidRPr="00722B21">
        <w:t>(1) other than under, or for the purposes of, this Act; or</w:t>
      </w:r>
    </w:p>
    <w:p w14:paraId="5DEBEB30" w14:textId="77777777" w:rsidR="00ED2528" w:rsidRPr="00722B21" w:rsidRDefault="00ED2528" w:rsidP="00C26540">
      <w:pPr>
        <w:pStyle w:val="paragraph"/>
      </w:pPr>
      <w:r w:rsidRPr="00722B21">
        <w:tab/>
        <w:t>(c)</w:t>
      </w:r>
      <w:r w:rsidRPr="00722B21">
        <w:tab/>
      </w:r>
      <w:r w:rsidR="007E774E" w:rsidRPr="00722B21">
        <w:t xml:space="preserve">the System Governor reasonably believes that </w:t>
      </w:r>
      <w:r w:rsidRPr="00722B21">
        <w:t>the supporter has not complied with, or is not able to comply with</w:t>
      </w:r>
      <w:r w:rsidR="00D4531B" w:rsidRPr="00722B21">
        <w:t xml:space="preserve"> a duty of supporters referred to in </w:t>
      </w:r>
      <w:r w:rsidR="002E013D" w:rsidRPr="00722B21">
        <w:t>subsection 3</w:t>
      </w:r>
      <w:r w:rsidR="00D4531B" w:rsidRPr="00722B21">
        <w:t>0(1) that applies to the supporter</w:t>
      </w:r>
      <w:r w:rsidRPr="00722B21">
        <w:t>; or</w:t>
      </w:r>
    </w:p>
    <w:p w14:paraId="3EAA724B" w14:textId="77777777" w:rsidR="006B1E67" w:rsidRPr="00722B21" w:rsidRDefault="007E774E" w:rsidP="00C26540">
      <w:pPr>
        <w:pStyle w:val="paragraph"/>
      </w:pPr>
      <w:r w:rsidRPr="00722B21">
        <w:tab/>
        <w:t>(d)</w:t>
      </w:r>
      <w:r w:rsidRPr="00722B21">
        <w:tab/>
      </w:r>
      <w:r w:rsidR="006B1E67" w:rsidRPr="00722B21">
        <w:t xml:space="preserve">a circumstance set out in </w:t>
      </w:r>
      <w:r w:rsidR="00826186" w:rsidRPr="00722B21">
        <w:t>subsection (</w:t>
      </w:r>
      <w:r w:rsidR="006B1E67" w:rsidRPr="00722B21">
        <w:t xml:space="preserve">2) or (3) </w:t>
      </w:r>
      <w:r w:rsidR="001028D7" w:rsidRPr="00722B21">
        <w:t>exists</w:t>
      </w:r>
      <w:r w:rsidR="00D4531B" w:rsidRPr="00722B21">
        <w:t>; or</w:t>
      </w:r>
    </w:p>
    <w:p w14:paraId="2BEF89A1" w14:textId="77777777" w:rsidR="00D4531B" w:rsidRPr="00722B21" w:rsidRDefault="00D4531B" w:rsidP="00C26540">
      <w:pPr>
        <w:pStyle w:val="paragraph"/>
      </w:pPr>
      <w:r w:rsidRPr="00722B21">
        <w:tab/>
        <w:t>(e)</w:t>
      </w:r>
      <w:r w:rsidRPr="00722B21">
        <w:tab/>
        <w:t>another circumstance prescribed by the rules exists in relation to the supporter.</w:t>
      </w:r>
    </w:p>
    <w:p w14:paraId="1F7FABEC" w14:textId="77777777" w:rsidR="009316CD" w:rsidRPr="00722B21" w:rsidRDefault="006B1E67" w:rsidP="00C26540">
      <w:pPr>
        <w:pStyle w:val="subsection"/>
      </w:pPr>
      <w:r w:rsidRPr="00722B21">
        <w:tab/>
        <w:t>(2)</w:t>
      </w:r>
      <w:r w:rsidRPr="00722B21">
        <w:tab/>
      </w:r>
      <w:r w:rsidR="009316CD" w:rsidRPr="00722B21">
        <w:t>The circumstance is that:</w:t>
      </w:r>
    </w:p>
    <w:p w14:paraId="7FF34CAE" w14:textId="77777777" w:rsidR="007E774E" w:rsidRPr="00722B21" w:rsidRDefault="009316CD" w:rsidP="00C26540">
      <w:pPr>
        <w:pStyle w:val="paragraph"/>
      </w:pPr>
      <w:r w:rsidRPr="00722B21">
        <w:tab/>
        <w:t>(a)</w:t>
      </w:r>
      <w:r w:rsidRPr="00722B21">
        <w:tab/>
      </w:r>
      <w:r w:rsidR="007E774E" w:rsidRPr="00722B21">
        <w:t xml:space="preserve">the supporter informs the System Governor under </w:t>
      </w:r>
      <w:r w:rsidR="002E013D" w:rsidRPr="00722B21">
        <w:t>section 3</w:t>
      </w:r>
      <w:r w:rsidRPr="00722B21">
        <w:t xml:space="preserve">1 </w:t>
      </w:r>
      <w:r w:rsidR="007E774E" w:rsidRPr="00722B21">
        <w:t>that:</w:t>
      </w:r>
    </w:p>
    <w:p w14:paraId="33D1A825" w14:textId="77777777" w:rsidR="007E774E" w:rsidRPr="00722B21" w:rsidRDefault="007E774E" w:rsidP="00C26540">
      <w:pPr>
        <w:pStyle w:val="paragraphsub"/>
      </w:pPr>
      <w:r w:rsidRPr="00722B21">
        <w:tab/>
        <w:t>(i)</w:t>
      </w:r>
      <w:r w:rsidRPr="00722B21">
        <w:tab/>
        <w:t>an event or change of circumstance</w:t>
      </w:r>
      <w:r w:rsidR="00946C2A" w:rsidRPr="00722B21">
        <w:t>s</w:t>
      </w:r>
      <w:r w:rsidRPr="00722B21">
        <w:t xml:space="preserve"> has happened or is likely to happen; and</w:t>
      </w:r>
    </w:p>
    <w:p w14:paraId="0D2C73E1" w14:textId="77777777" w:rsidR="007E774E" w:rsidRPr="00722B21" w:rsidRDefault="007E774E" w:rsidP="00C26540">
      <w:pPr>
        <w:pStyle w:val="paragraphsub"/>
      </w:pPr>
      <w:r w:rsidRPr="00722B21">
        <w:tab/>
        <w:t>(ii)</w:t>
      </w:r>
      <w:r w:rsidRPr="00722B21">
        <w:tab/>
        <w:t xml:space="preserve">the event or change of circumstances is likely to have an effect as described in </w:t>
      </w:r>
      <w:r w:rsidR="002E013D" w:rsidRPr="00722B21">
        <w:t>paragraph 3</w:t>
      </w:r>
      <w:r w:rsidR="009316CD" w:rsidRPr="00722B21">
        <w:t>1</w:t>
      </w:r>
      <w:r w:rsidRPr="00722B21">
        <w:t>(1)(b); and</w:t>
      </w:r>
    </w:p>
    <w:p w14:paraId="7D662972" w14:textId="77777777" w:rsidR="007E774E" w:rsidRPr="00722B21" w:rsidRDefault="007E774E" w:rsidP="00C26540">
      <w:pPr>
        <w:pStyle w:val="paragraph"/>
      </w:pPr>
      <w:r w:rsidRPr="00722B21">
        <w:tab/>
        <w:t>(b)</w:t>
      </w:r>
      <w:r w:rsidRPr="00722B21">
        <w:tab/>
        <w:t>the System Governor reasonably believes that the event or change of circumstances is likely to affect:</w:t>
      </w:r>
    </w:p>
    <w:p w14:paraId="5350E8C8" w14:textId="77777777" w:rsidR="007E774E" w:rsidRPr="00722B21" w:rsidRDefault="007E774E" w:rsidP="00C26540">
      <w:pPr>
        <w:pStyle w:val="paragraphsub"/>
      </w:pPr>
      <w:r w:rsidRPr="00722B21">
        <w:tab/>
        <w:t>(i)</w:t>
      </w:r>
      <w:r w:rsidRPr="00722B21">
        <w:tab/>
        <w:t xml:space="preserve">the ability or capacity of the supporter to act as a supporter of the individual, including complying with the </w:t>
      </w:r>
      <w:r w:rsidR="00D4531B" w:rsidRPr="00722B21">
        <w:t xml:space="preserve">duties referred to in </w:t>
      </w:r>
      <w:r w:rsidR="002E013D" w:rsidRPr="00722B21">
        <w:t>subsection 3</w:t>
      </w:r>
      <w:r w:rsidR="00D4531B" w:rsidRPr="00722B21">
        <w:t>0(1) that apply to the supporter</w:t>
      </w:r>
      <w:r w:rsidRPr="00722B21">
        <w:t>; or</w:t>
      </w:r>
    </w:p>
    <w:p w14:paraId="61FF2FEC" w14:textId="77777777" w:rsidR="007E774E" w:rsidRPr="00722B21" w:rsidRDefault="007E774E" w:rsidP="00C26540">
      <w:pPr>
        <w:pStyle w:val="paragraphsub"/>
      </w:pPr>
      <w:r w:rsidRPr="00722B21">
        <w:tab/>
        <w:t>(ii)</w:t>
      </w:r>
      <w:r w:rsidRPr="00722B21">
        <w:tab/>
        <w:t>the ability of the System Governor to contact the supporter</w:t>
      </w:r>
      <w:r w:rsidR="00D4531B" w:rsidRPr="00722B21">
        <w:t xml:space="preserve"> </w:t>
      </w:r>
      <w:r w:rsidRPr="00722B21">
        <w:t>for the purposes of this Act; or</w:t>
      </w:r>
    </w:p>
    <w:p w14:paraId="15DE66D3" w14:textId="77777777" w:rsidR="007E774E" w:rsidRPr="00722B21" w:rsidRDefault="007E774E" w:rsidP="00C26540">
      <w:pPr>
        <w:pStyle w:val="paragraphsub"/>
      </w:pPr>
      <w:r w:rsidRPr="00722B21">
        <w:tab/>
        <w:t>(iii)</w:t>
      </w:r>
      <w:r w:rsidRPr="00722B21">
        <w:tab/>
        <w:t>the ability or capacity of the supporter</w:t>
      </w:r>
      <w:r w:rsidR="00D4531B" w:rsidRPr="00722B21">
        <w:t xml:space="preserve"> </w:t>
      </w:r>
      <w:r w:rsidRPr="00722B21">
        <w:t>to comply with notices given to, and imposing requirements on, the supporter by the System Governor under, or for the purposes of, this Act.</w:t>
      </w:r>
    </w:p>
    <w:p w14:paraId="101B6A52" w14:textId="67E8101A" w:rsidR="007E774E" w:rsidRPr="00722B21" w:rsidRDefault="007E774E" w:rsidP="00C26540">
      <w:pPr>
        <w:pStyle w:val="subsection"/>
      </w:pPr>
      <w:r w:rsidRPr="00722B21">
        <w:tab/>
        <w:t>(</w:t>
      </w:r>
      <w:r w:rsidR="00D4531B" w:rsidRPr="00722B21">
        <w:t>3</w:t>
      </w:r>
      <w:r w:rsidRPr="00722B21">
        <w:t>)</w:t>
      </w:r>
      <w:r w:rsidRPr="00722B21">
        <w:tab/>
      </w:r>
      <w:r w:rsidR="00D4531B" w:rsidRPr="00722B21">
        <w:t>The</w:t>
      </w:r>
      <w:r w:rsidRPr="00722B21">
        <w:t xml:space="preserve"> circumstance is that there is a change in relation to a person </w:t>
      </w:r>
      <w:r w:rsidR="00C76F53" w:rsidRPr="00722B21">
        <w:t>covered by</w:t>
      </w:r>
      <w:r w:rsidRPr="00722B21">
        <w:t xml:space="preserve"> </w:t>
      </w:r>
      <w:r w:rsidR="002E013D" w:rsidRPr="00722B21">
        <w:t>sub</w:t>
      </w:r>
      <w:r w:rsidR="009A3323">
        <w:t>section 2</w:t>
      </w:r>
      <w:r w:rsidR="009316CD" w:rsidRPr="00722B21">
        <w:t>8</w:t>
      </w:r>
      <w:r w:rsidRPr="00722B21">
        <w:t>(2) (which deals with guardians and persons in other similar positions) in relation to the individual.</w:t>
      </w:r>
    </w:p>
    <w:p w14:paraId="06CA9213" w14:textId="77777777" w:rsidR="00ED2528" w:rsidRPr="00722B21" w:rsidRDefault="007E774E" w:rsidP="00C26540">
      <w:pPr>
        <w:pStyle w:val="notetext"/>
      </w:pPr>
      <w:r w:rsidRPr="00722B21">
        <w:t>Note:</w:t>
      </w:r>
      <w:r w:rsidRPr="00722B21">
        <w:tab/>
        <w:t>Examples of changes include a change as to whether there is such a person in relation to the individual, or a change to who the person is.</w:t>
      </w:r>
    </w:p>
    <w:p w14:paraId="2452A4EB" w14:textId="77777777" w:rsidR="00ED2528" w:rsidRPr="00722B21" w:rsidRDefault="00ED2528" w:rsidP="00C26540">
      <w:pPr>
        <w:pStyle w:val="SubsectionHead"/>
      </w:pPr>
      <w:r w:rsidRPr="00722B21">
        <w:t>Effect of suspension of registration</w:t>
      </w:r>
    </w:p>
    <w:p w14:paraId="29E588A5" w14:textId="77777777" w:rsidR="00C76F53" w:rsidRPr="00722B21" w:rsidRDefault="00C76F53" w:rsidP="00C26540">
      <w:pPr>
        <w:pStyle w:val="subsection"/>
      </w:pPr>
      <w:r w:rsidRPr="00722B21">
        <w:tab/>
        <w:t>(4)</w:t>
      </w:r>
      <w:r w:rsidRPr="00722B21">
        <w:tab/>
        <w:t>While a person’s registration as a supporter of an individual is suspended, the registration has no effect for the purposes of this Act.</w:t>
      </w:r>
    </w:p>
    <w:p w14:paraId="1CC550A0" w14:textId="77777777" w:rsidR="00ED2528" w:rsidRPr="00722B21" w:rsidRDefault="00F12A56" w:rsidP="00C26540">
      <w:pPr>
        <w:pStyle w:val="ActHead5"/>
      </w:pPr>
      <w:bookmarkStart w:id="81" w:name="_Toc212631342"/>
      <w:r w:rsidRPr="009A3323">
        <w:rPr>
          <w:rStyle w:val="CharSectno"/>
        </w:rPr>
        <w:t>50</w:t>
      </w:r>
      <w:r w:rsidR="00ED2528" w:rsidRPr="00722B21">
        <w:t xml:space="preserve">  Notice and decisions following suspension of registration</w:t>
      </w:r>
      <w:bookmarkEnd w:id="81"/>
    </w:p>
    <w:p w14:paraId="58B2DC65" w14:textId="77777777" w:rsidR="00ED2528" w:rsidRPr="00722B21" w:rsidRDefault="00ED2528" w:rsidP="00C26540">
      <w:pPr>
        <w:pStyle w:val="subsection"/>
      </w:pPr>
      <w:r w:rsidRPr="00722B21">
        <w:tab/>
        <w:t>(1)</w:t>
      </w:r>
      <w:r w:rsidRPr="00722B21">
        <w:tab/>
        <w:t xml:space="preserve">If the System Governor suspends the registration of a person (the </w:t>
      </w:r>
      <w:r w:rsidRPr="00722B21">
        <w:rPr>
          <w:b/>
          <w:i/>
        </w:rPr>
        <w:t>suspended person</w:t>
      </w:r>
      <w:r w:rsidRPr="00722B21">
        <w:t>) as a supporter of an individual, the System Governor must give written notice of the suspension to the following:</w:t>
      </w:r>
    </w:p>
    <w:p w14:paraId="60BDF976" w14:textId="77777777" w:rsidR="00ED2528" w:rsidRPr="00722B21" w:rsidRDefault="00ED2528" w:rsidP="00C26540">
      <w:pPr>
        <w:pStyle w:val="paragraph"/>
      </w:pPr>
      <w:r w:rsidRPr="00722B21">
        <w:tab/>
        <w:t>(a)</w:t>
      </w:r>
      <w:r w:rsidRPr="00722B21">
        <w:tab/>
        <w:t>the suspended person;</w:t>
      </w:r>
    </w:p>
    <w:p w14:paraId="73181DD9" w14:textId="77777777" w:rsidR="00C65277" w:rsidRPr="00722B21" w:rsidRDefault="00ED2528" w:rsidP="00C26540">
      <w:pPr>
        <w:pStyle w:val="paragraph"/>
      </w:pPr>
      <w:r w:rsidRPr="00722B21">
        <w:tab/>
        <w:t>(b)</w:t>
      </w:r>
      <w:r w:rsidRPr="00722B21">
        <w:tab/>
        <w:t>the individual</w:t>
      </w:r>
      <w:r w:rsidR="00C65277" w:rsidRPr="00722B21">
        <w:t>.</w:t>
      </w:r>
    </w:p>
    <w:p w14:paraId="7F3E02F1" w14:textId="77777777" w:rsidR="00ED2528" w:rsidRPr="00722B21" w:rsidRDefault="00ED2528" w:rsidP="00C26540">
      <w:pPr>
        <w:pStyle w:val="subsection"/>
      </w:pPr>
      <w:r w:rsidRPr="00722B21">
        <w:tab/>
        <w:t>(2)</w:t>
      </w:r>
      <w:r w:rsidRPr="00722B21">
        <w:tab/>
        <w:t xml:space="preserve">The notice under </w:t>
      </w:r>
      <w:r w:rsidR="00826186" w:rsidRPr="00722B21">
        <w:t>subsection (</w:t>
      </w:r>
      <w:r w:rsidRPr="00722B21">
        <w:t>1) must be given as soon as practicable after the System Governor suspends the registration.</w:t>
      </w:r>
    </w:p>
    <w:p w14:paraId="0903D429" w14:textId="77777777" w:rsidR="00ED2528" w:rsidRPr="00722B21" w:rsidRDefault="00ED2528" w:rsidP="00C26540">
      <w:pPr>
        <w:pStyle w:val="subsection"/>
      </w:pPr>
      <w:r w:rsidRPr="00722B21">
        <w:tab/>
        <w:t>(3)</w:t>
      </w:r>
      <w:r w:rsidRPr="00722B21">
        <w:tab/>
        <w:t xml:space="preserve">The notice given to the suspended person and the individual under </w:t>
      </w:r>
      <w:r w:rsidR="00826186" w:rsidRPr="00722B21">
        <w:t>subsection (</w:t>
      </w:r>
      <w:r w:rsidRPr="00722B21">
        <w:t>1) must:</w:t>
      </w:r>
    </w:p>
    <w:p w14:paraId="72EEDF11" w14:textId="77777777" w:rsidR="00ED2528" w:rsidRPr="00722B21" w:rsidRDefault="00ED2528" w:rsidP="00C26540">
      <w:pPr>
        <w:pStyle w:val="paragraph"/>
      </w:pPr>
      <w:r w:rsidRPr="00722B21">
        <w:tab/>
        <w:t>(a)</w:t>
      </w:r>
      <w:r w:rsidRPr="00722B21">
        <w:tab/>
        <w:t>include the reasons for the decision to suspend the registration; and</w:t>
      </w:r>
    </w:p>
    <w:p w14:paraId="50F07587" w14:textId="77777777" w:rsidR="00ED2528" w:rsidRPr="00722B21" w:rsidRDefault="00ED2528" w:rsidP="00C26540">
      <w:pPr>
        <w:pStyle w:val="paragraph"/>
      </w:pPr>
      <w:r w:rsidRPr="00722B21">
        <w:tab/>
        <w:t>(b)</w:t>
      </w:r>
      <w:r w:rsidRPr="00722B21">
        <w:tab/>
        <w:t>provide that the suspended person and individual may give the System Governor, within 28 days after the day the notice is given, a statement setting out the reasons why the person’s registration should not be cancelled.</w:t>
      </w:r>
    </w:p>
    <w:p w14:paraId="33D99AAE" w14:textId="77777777" w:rsidR="00ED2528" w:rsidRPr="00722B21" w:rsidRDefault="00F12A56" w:rsidP="00C26540">
      <w:pPr>
        <w:pStyle w:val="ActHead5"/>
      </w:pPr>
      <w:bookmarkStart w:id="82" w:name="_Toc212631343"/>
      <w:r w:rsidRPr="009A3323">
        <w:rPr>
          <w:rStyle w:val="CharSectno"/>
        </w:rPr>
        <w:t>51</w:t>
      </w:r>
      <w:r w:rsidR="00ED2528" w:rsidRPr="00722B21">
        <w:t xml:space="preserve">  Cancellation of registration following suspension, or revoking suspension</w:t>
      </w:r>
      <w:bookmarkEnd w:id="82"/>
    </w:p>
    <w:p w14:paraId="3E0FC87F" w14:textId="1A610931" w:rsidR="00ED2528" w:rsidRPr="00722B21" w:rsidRDefault="00ED2528" w:rsidP="00C26540">
      <w:pPr>
        <w:pStyle w:val="subsection"/>
      </w:pPr>
      <w:r w:rsidRPr="00722B21">
        <w:tab/>
        <w:t>(1)</w:t>
      </w:r>
      <w:r w:rsidRPr="00722B21">
        <w:tab/>
        <w:t xml:space="preserve">If the suspended person or individual (or both) gives the System Governor the statement referred to in </w:t>
      </w:r>
      <w:r w:rsidR="002E013D" w:rsidRPr="00722B21">
        <w:t>paragraph 5</w:t>
      </w:r>
      <w:r w:rsidR="00F12A56" w:rsidRPr="00722B21">
        <w:t>0</w:t>
      </w:r>
      <w:r w:rsidRPr="00722B21">
        <w:t>(3)(b) within the 28</w:t>
      </w:r>
      <w:r w:rsidR="009A3323">
        <w:noBreakHyphen/>
      </w:r>
      <w:r w:rsidRPr="00722B21">
        <w:t>day period, the System Governor must, as soon as practicable after receiving the statement, consider the statement and decide whether to cancel the suspended person’s registration.</w:t>
      </w:r>
    </w:p>
    <w:p w14:paraId="7E8B8E51" w14:textId="77777777" w:rsidR="00ED2528" w:rsidRPr="00722B21" w:rsidRDefault="00ED2528" w:rsidP="00C26540">
      <w:pPr>
        <w:pStyle w:val="notetext"/>
      </w:pPr>
      <w:r w:rsidRPr="00722B21">
        <w:t>Note:</w:t>
      </w:r>
      <w:r w:rsidRPr="00722B21">
        <w:tab/>
        <w:t xml:space="preserve">For notification requirements relating to cancellation of a registration, see </w:t>
      </w:r>
      <w:r w:rsidR="002E013D" w:rsidRPr="00722B21">
        <w:t>section 5</w:t>
      </w:r>
      <w:r w:rsidR="00F12A56" w:rsidRPr="00722B21">
        <w:t>4</w:t>
      </w:r>
      <w:r w:rsidRPr="00722B21">
        <w:t>.</w:t>
      </w:r>
    </w:p>
    <w:p w14:paraId="4ADFC5FE" w14:textId="7B4C8BAB" w:rsidR="00ED2528" w:rsidRPr="00722B21" w:rsidRDefault="00ED2528" w:rsidP="00C26540">
      <w:pPr>
        <w:pStyle w:val="subsection"/>
      </w:pPr>
      <w:r w:rsidRPr="00722B21">
        <w:tab/>
        <w:t>(2)</w:t>
      </w:r>
      <w:r w:rsidRPr="00722B21">
        <w:tab/>
        <w:t>If neither the suspended person nor the individual gives the System Governor the statement within the 28</w:t>
      </w:r>
      <w:r w:rsidR="009A3323">
        <w:noBreakHyphen/>
      </w:r>
      <w:r w:rsidRPr="00722B21">
        <w:t>day period, the System Governor may cancel the person’s registration as soon as practicable after that period ends.</w:t>
      </w:r>
    </w:p>
    <w:p w14:paraId="05BB71D3" w14:textId="77777777" w:rsidR="00ED2528" w:rsidRPr="00722B21" w:rsidRDefault="00ED2528" w:rsidP="00C26540">
      <w:pPr>
        <w:pStyle w:val="notetext"/>
      </w:pPr>
      <w:r w:rsidRPr="00722B21">
        <w:t>Note:</w:t>
      </w:r>
      <w:r w:rsidRPr="00722B21">
        <w:tab/>
        <w:t xml:space="preserve">For notification requirements relating to cancellation of a registration, see </w:t>
      </w:r>
      <w:r w:rsidR="002E013D" w:rsidRPr="00722B21">
        <w:t>section 5</w:t>
      </w:r>
      <w:r w:rsidR="00F12A56" w:rsidRPr="00722B21">
        <w:t>4</w:t>
      </w:r>
      <w:r w:rsidRPr="00722B21">
        <w:t>.</w:t>
      </w:r>
    </w:p>
    <w:p w14:paraId="030A693F" w14:textId="77777777" w:rsidR="00ED2528" w:rsidRPr="00722B21" w:rsidRDefault="00ED2528" w:rsidP="00C26540">
      <w:pPr>
        <w:pStyle w:val="subsection"/>
      </w:pPr>
      <w:r w:rsidRPr="00722B21">
        <w:tab/>
        <w:t>(3)</w:t>
      </w:r>
      <w:r w:rsidRPr="00722B21">
        <w:tab/>
        <w:t xml:space="preserve">If the System Governor decides not to cancel the registration under </w:t>
      </w:r>
      <w:r w:rsidR="00826186" w:rsidRPr="00722B21">
        <w:t>subsection (</w:t>
      </w:r>
      <w:r w:rsidRPr="00722B21">
        <w:t>1)</w:t>
      </w:r>
      <w:r w:rsidR="00704DB9" w:rsidRPr="00722B21">
        <w:t xml:space="preserve"> or (2)</w:t>
      </w:r>
      <w:r w:rsidRPr="00722B21">
        <w:t>, the System Governor must:</w:t>
      </w:r>
    </w:p>
    <w:p w14:paraId="41745534" w14:textId="77777777" w:rsidR="00ED2528" w:rsidRPr="00722B21" w:rsidRDefault="00ED2528" w:rsidP="00C26540">
      <w:pPr>
        <w:pStyle w:val="paragraph"/>
      </w:pPr>
      <w:r w:rsidRPr="00722B21">
        <w:tab/>
        <w:t>(a)</w:t>
      </w:r>
      <w:r w:rsidRPr="00722B21">
        <w:tab/>
        <w:t>revoke the suspension of the person’s registration; and</w:t>
      </w:r>
    </w:p>
    <w:p w14:paraId="26F57207" w14:textId="77777777" w:rsidR="00ED2528" w:rsidRPr="00722B21" w:rsidRDefault="00ED2528" w:rsidP="00C26540">
      <w:pPr>
        <w:pStyle w:val="paragraph"/>
      </w:pPr>
      <w:r w:rsidRPr="00722B21">
        <w:tab/>
        <w:t>(b)</w:t>
      </w:r>
      <w:r w:rsidRPr="00722B21">
        <w:tab/>
        <w:t xml:space="preserve">give written notice of the System Governor’s decision not to cancel the registration to </w:t>
      </w:r>
      <w:r w:rsidR="00656023" w:rsidRPr="00722B21">
        <w:t>the person and individual t</w:t>
      </w:r>
      <w:r w:rsidRPr="00722B21">
        <w:t xml:space="preserve">o whom notice was given under </w:t>
      </w:r>
      <w:r w:rsidR="002E013D" w:rsidRPr="00722B21">
        <w:t>subsection 5</w:t>
      </w:r>
      <w:r w:rsidR="00F12A56" w:rsidRPr="00722B21">
        <w:t>0</w:t>
      </w:r>
      <w:r w:rsidRPr="00722B21">
        <w:t>(1).</w:t>
      </w:r>
    </w:p>
    <w:p w14:paraId="3124419F" w14:textId="77777777" w:rsidR="00ED2528" w:rsidRPr="00722B21" w:rsidRDefault="00ED2528" w:rsidP="00C26540">
      <w:pPr>
        <w:pStyle w:val="notetext"/>
      </w:pPr>
      <w:r w:rsidRPr="00722B21">
        <w:t>Note:</w:t>
      </w:r>
      <w:r w:rsidRPr="00722B21">
        <w:tab/>
        <w:t xml:space="preserve">For notification requirements relating to cancellation of a registration, see </w:t>
      </w:r>
      <w:r w:rsidR="002E013D" w:rsidRPr="00722B21">
        <w:t>section 5</w:t>
      </w:r>
      <w:r w:rsidR="00F12A56" w:rsidRPr="00722B21">
        <w:t>4</w:t>
      </w:r>
      <w:r w:rsidRPr="00722B21">
        <w:t>.</w:t>
      </w:r>
    </w:p>
    <w:p w14:paraId="56F64AC0" w14:textId="77777777" w:rsidR="00ED2528" w:rsidRPr="00722B21" w:rsidRDefault="00F12A56" w:rsidP="00C26540">
      <w:pPr>
        <w:pStyle w:val="ActHead5"/>
      </w:pPr>
      <w:bookmarkStart w:id="83" w:name="_Toc212631344"/>
      <w:r w:rsidRPr="009A3323">
        <w:rPr>
          <w:rStyle w:val="CharSectno"/>
        </w:rPr>
        <w:t>52</w:t>
      </w:r>
      <w:r w:rsidR="00ED2528" w:rsidRPr="00722B21">
        <w:t xml:space="preserve">  Cancellation of registration of supporter on request by supporter</w:t>
      </w:r>
      <w:bookmarkEnd w:id="83"/>
    </w:p>
    <w:p w14:paraId="419E875C" w14:textId="62E9F574" w:rsidR="00ED2528" w:rsidRPr="00722B21" w:rsidRDefault="00ED2528" w:rsidP="00C26540">
      <w:pPr>
        <w:pStyle w:val="subsection"/>
      </w:pPr>
      <w:r w:rsidRPr="00722B21">
        <w:tab/>
      </w:r>
      <w:r w:rsidRPr="00722B21">
        <w:tab/>
        <w:t>The System Governor must cancel the registration of a person as a supporter of an individual as soon as practicable if the supporter makes a written</w:t>
      </w:r>
      <w:r w:rsidR="00C76F53" w:rsidRPr="00722B21">
        <w:t xml:space="preserve"> or verbal</w:t>
      </w:r>
      <w:r w:rsidRPr="00722B21">
        <w:t xml:space="preserve"> request to the System Governor to cancel the registration.</w:t>
      </w:r>
    </w:p>
    <w:p w14:paraId="79BBA591" w14:textId="77777777" w:rsidR="00ED2528" w:rsidRPr="00722B21" w:rsidRDefault="00ED2528" w:rsidP="00C26540">
      <w:pPr>
        <w:pStyle w:val="notetext"/>
      </w:pPr>
      <w:r w:rsidRPr="00722B21">
        <w:t>Note:</w:t>
      </w:r>
      <w:r w:rsidRPr="00722B21">
        <w:tab/>
        <w:t xml:space="preserve">For notification requirements relating to cancellation of a registration, see </w:t>
      </w:r>
      <w:r w:rsidR="002E013D" w:rsidRPr="00722B21">
        <w:t>section 5</w:t>
      </w:r>
      <w:r w:rsidR="00F12A56" w:rsidRPr="00722B21">
        <w:t>4</w:t>
      </w:r>
      <w:r w:rsidRPr="00722B21">
        <w:t>.</w:t>
      </w:r>
    </w:p>
    <w:p w14:paraId="2ECBA104" w14:textId="77777777" w:rsidR="00ED2528" w:rsidRPr="00722B21" w:rsidRDefault="00F12A56" w:rsidP="00C26540">
      <w:pPr>
        <w:pStyle w:val="ActHead5"/>
      </w:pPr>
      <w:bookmarkStart w:id="84" w:name="_Toc212631345"/>
      <w:r w:rsidRPr="009A3323">
        <w:rPr>
          <w:rStyle w:val="CharSectno"/>
        </w:rPr>
        <w:t>53</w:t>
      </w:r>
      <w:r w:rsidR="00ED2528" w:rsidRPr="00722B21">
        <w:t xml:space="preserve">  Cancellation of registration of supporter on request by individual</w:t>
      </w:r>
      <w:bookmarkEnd w:id="84"/>
    </w:p>
    <w:p w14:paraId="54ECDB50" w14:textId="77777777" w:rsidR="001A483B" w:rsidRPr="00722B21" w:rsidRDefault="00ED2528" w:rsidP="00C26540">
      <w:pPr>
        <w:pStyle w:val="subsection"/>
      </w:pPr>
      <w:r w:rsidRPr="00722B21">
        <w:tab/>
        <w:t>(1)</w:t>
      </w:r>
      <w:r w:rsidRPr="00722B21">
        <w:tab/>
        <w:t>If an individual makes a written or verbal request to the System Governor to cancel the registration of a person as a supporter of the individual, the System Governor must consider the request and decide</w:t>
      </w:r>
      <w:r w:rsidR="001A483B" w:rsidRPr="00722B21">
        <w:t>:</w:t>
      </w:r>
    </w:p>
    <w:p w14:paraId="1DA66322" w14:textId="46018FE4" w:rsidR="00ED2528" w:rsidRPr="00722B21" w:rsidRDefault="001A483B" w:rsidP="00C26540">
      <w:pPr>
        <w:pStyle w:val="paragraph"/>
      </w:pPr>
      <w:r w:rsidRPr="00722B21">
        <w:tab/>
        <w:t>(a)</w:t>
      </w:r>
      <w:r w:rsidRPr="00722B21">
        <w:tab/>
      </w:r>
      <w:r w:rsidR="00C76F53" w:rsidRPr="00722B21">
        <w:t>if the supporter is not a person covered by sub</w:t>
      </w:r>
      <w:r w:rsidR="009A3323">
        <w:t>section 2</w:t>
      </w:r>
      <w:r w:rsidR="00C76F53" w:rsidRPr="00722B21">
        <w:t>8(2)</w:t>
      </w:r>
      <w:r w:rsidRPr="00722B21">
        <w:t>—</w:t>
      </w:r>
      <w:r w:rsidR="00ED2528" w:rsidRPr="00722B21">
        <w:t>to cancel the registration</w:t>
      </w:r>
      <w:r w:rsidRPr="00722B21">
        <w:t>; and</w:t>
      </w:r>
    </w:p>
    <w:p w14:paraId="1335C561" w14:textId="423AE857" w:rsidR="001A483B" w:rsidRPr="00722B21" w:rsidRDefault="001A483B" w:rsidP="00C26540">
      <w:pPr>
        <w:pStyle w:val="paragraph"/>
      </w:pPr>
      <w:r w:rsidRPr="00722B21">
        <w:tab/>
        <w:t>(b)</w:t>
      </w:r>
      <w:r w:rsidRPr="00722B21">
        <w:tab/>
      </w:r>
      <w:r w:rsidR="00C76F53" w:rsidRPr="00722B21">
        <w:t>if the supporter is a person covered by sub</w:t>
      </w:r>
      <w:r w:rsidR="009A3323">
        <w:t>section 2</w:t>
      </w:r>
      <w:r w:rsidR="00C76F53" w:rsidRPr="00722B21">
        <w:t>8(2)</w:t>
      </w:r>
      <w:r w:rsidRPr="00722B21">
        <w:t>—whether to cancel the registration.</w:t>
      </w:r>
    </w:p>
    <w:p w14:paraId="268974BB" w14:textId="210FBCA1" w:rsidR="0011573D" w:rsidRPr="00722B21" w:rsidRDefault="0011573D" w:rsidP="00C26540">
      <w:pPr>
        <w:pStyle w:val="subsection"/>
      </w:pPr>
      <w:r w:rsidRPr="00722B21">
        <w:tab/>
        <w:t>(2)</w:t>
      </w:r>
      <w:r w:rsidRPr="00722B21">
        <w:tab/>
        <w:t xml:space="preserve">Before the System Governor decides whether to cancel the registration of a person as a supporter of an individual under </w:t>
      </w:r>
      <w:r w:rsidR="009A3323">
        <w:t>paragraph (</w:t>
      </w:r>
      <w:r w:rsidRPr="00722B21">
        <w:t>1)(b), the System Governor must give written notice of the individual’s request to the supporter.</w:t>
      </w:r>
    </w:p>
    <w:p w14:paraId="024FEA60" w14:textId="77777777" w:rsidR="0011573D" w:rsidRPr="00722B21" w:rsidRDefault="0011573D" w:rsidP="00C26540">
      <w:pPr>
        <w:pStyle w:val="subsection"/>
      </w:pPr>
      <w:r w:rsidRPr="00722B21">
        <w:tab/>
        <w:t>(3)</w:t>
      </w:r>
      <w:r w:rsidRPr="00722B21">
        <w:tab/>
        <w:t>The notice under subsection (2) must:</w:t>
      </w:r>
    </w:p>
    <w:p w14:paraId="4EDF2071" w14:textId="77777777" w:rsidR="0011573D" w:rsidRPr="00722B21" w:rsidRDefault="0011573D" w:rsidP="00C26540">
      <w:pPr>
        <w:pStyle w:val="paragraph"/>
      </w:pPr>
      <w:r w:rsidRPr="00722B21">
        <w:tab/>
        <w:t>(a)</w:t>
      </w:r>
      <w:r w:rsidRPr="00722B21">
        <w:tab/>
        <w:t>be given as soon as practicable after the request is received by the System Governor; and</w:t>
      </w:r>
    </w:p>
    <w:p w14:paraId="60EC7867" w14:textId="77777777" w:rsidR="0011573D" w:rsidRPr="00722B21" w:rsidRDefault="0011573D" w:rsidP="00C26540">
      <w:pPr>
        <w:pStyle w:val="paragraph"/>
      </w:pPr>
      <w:r w:rsidRPr="00722B21">
        <w:tab/>
        <w:t>(b)</w:t>
      </w:r>
      <w:r w:rsidRPr="00722B21">
        <w:tab/>
        <w:t>provide that the supporter may give the System Governor, within 28 days after the day the notice is given, a statement setting out the reasons why the person’s registration as a supporter of the individual should not be cancelled.</w:t>
      </w:r>
    </w:p>
    <w:p w14:paraId="6AD3E0BB" w14:textId="77777777" w:rsidR="0011573D" w:rsidRPr="00722B21" w:rsidRDefault="0011573D" w:rsidP="00C26540">
      <w:pPr>
        <w:pStyle w:val="subsection"/>
      </w:pPr>
      <w:r w:rsidRPr="00722B21">
        <w:tab/>
        <w:t>(3A)</w:t>
      </w:r>
      <w:r w:rsidRPr="00722B21">
        <w:tab/>
        <w:t>The System Governor must make the decision within:</w:t>
      </w:r>
    </w:p>
    <w:p w14:paraId="5D61538D" w14:textId="4AD3A14F" w:rsidR="0011573D" w:rsidRPr="00722B21" w:rsidRDefault="0011573D" w:rsidP="00C26540">
      <w:pPr>
        <w:pStyle w:val="paragraph"/>
      </w:pPr>
      <w:r w:rsidRPr="00722B21">
        <w:tab/>
        <w:t>(a)</w:t>
      </w:r>
      <w:r w:rsidRPr="00722B21">
        <w:tab/>
        <w:t xml:space="preserve">if the supporter is given a notice under subsection (2) and gives the System Governor a statement referred to in </w:t>
      </w:r>
      <w:r w:rsidR="009A3323">
        <w:t>paragraph (</w:t>
      </w:r>
      <w:r w:rsidRPr="00722B21">
        <w:t>3)(b) within the 28</w:t>
      </w:r>
      <w:r w:rsidR="009A3323">
        <w:noBreakHyphen/>
      </w:r>
      <w:r w:rsidRPr="00722B21">
        <w:t>day period—14 days after receiving the statement; or</w:t>
      </w:r>
    </w:p>
    <w:p w14:paraId="79CF3E88" w14:textId="3B8D49CE" w:rsidR="0011573D" w:rsidRPr="00722B21" w:rsidRDefault="0011573D" w:rsidP="00C26540">
      <w:pPr>
        <w:pStyle w:val="paragraph"/>
      </w:pPr>
      <w:r w:rsidRPr="00722B21">
        <w:tab/>
        <w:t>(b)</w:t>
      </w:r>
      <w:r w:rsidRPr="00722B21">
        <w:tab/>
        <w:t xml:space="preserve">if the supporter is given a notice under subsection (2) but does not give the System Governor a statement referred to in </w:t>
      </w:r>
      <w:r w:rsidR="009A3323">
        <w:t>paragraph (</w:t>
      </w:r>
      <w:r w:rsidRPr="00722B21">
        <w:t>3)(b) within the 28</w:t>
      </w:r>
      <w:r w:rsidR="009A3323">
        <w:noBreakHyphen/>
      </w:r>
      <w:r w:rsidRPr="00722B21">
        <w:t>day period—14 days after the end of that 28</w:t>
      </w:r>
      <w:r w:rsidR="009A3323">
        <w:noBreakHyphen/>
      </w:r>
      <w:r w:rsidRPr="00722B21">
        <w:t>day period; or</w:t>
      </w:r>
    </w:p>
    <w:p w14:paraId="1E9EE058" w14:textId="77777777" w:rsidR="0011573D" w:rsidRPr="00722B21" w:rsidRDefault="0011573D" w:rsidP="00C26540">
      <w:pPr>
        <w:pStyle w:val="paragraph"/>
      </w:pPr>
      <w:r w:rsidRPr="00722B21">
        <w:tab/>
        <w:t>(c)</w:t>
      </w:r>
      <w:r w:rsidRPr="00722B21">
        <w:tab/>
        <w:t>otherwise—28 days after receiving the request.</w:t>
      </w:r>
    </w:p>
    <w:p w14:paraId="7EE1E616" w14:textId="77777777" w:rsidR="00ED2528" w:rsidRPr="00722B21" w:rsidRDefault="00ED2528" w:rsidP="00C26540">
      <w:pPr>
        <w:pStyle w:val="subsection"/>
      </w:pPr>
      <w:r w:rsidRPr="00722B21">
        <w:tab/>
        <w:t>(4)</w:t>
      </w:r>
      <w:r w:rsidRPr="00722B21">
        <w:tab/>
        <w:t>If the System Governor decides not to cancel the registration, the System Governor must give written notice of the System Governor’s decision to the individual and the supporter.</w:t>
      </w:r>
    </w:p>
    <w:p w14:paraId="3B44D433" w14:textId="77777777" w:rsidR="00ED2528" w:rsidRPr="00722B21" w:rsidRDefault="00ED2528" w:rsidP="00C26540">
      <w:pPr>
        <w:pStyle w:val="notetext"/>
      </w:pPr>
      <w:r w:rsidRPr="00722B21">
        <w:t>Note:</w:t>
      </w:r>
      <w:r w:rsidRPr="00722B21">
        <w:tab/>
        <w:t xml:space="preserve">For notification requirements relating to cancellation of a registration, see </w:t>
      </w:r>
      <w:r w:rsidR="002E013D" w:rsidRPr="00722B21">
        <w:t>section 5</w:t>
      </w:r>
      <w:r w:rsidR="00F12A56" w:rsidRPr="00722B21">
        <w:t>4</w:t>
      </w:r>
      <w:r w:rsidRPr="00722B21">
        <w:t>.</w:t>
      </w:r>
    </w:p>
    <w:p w14:paraId="5A8D8C41" w14:textId="77777777" w:rsidR="00ED2528" w:rsidRPr="00722B21" w:rsidRDefault="00ED2528" w:rsidP="00C26540">
      <w:pPr>
        <w:pStyle w:val="subsection"/>
      </w:pPr>
      <w:r w:rsidRPr="00722B21">
        <w:tab/>
        <w:t>(5)</w:t>
      </w:r>
      <w:r w:rsidRPr="00722B21">
        <w:tab/>
        <w:t xml:space="preserve">The notice under </w:t>
      </w:r>
      <w:r w:rsidR="00826186" w:rsidRPr="00722B21">
        <w:t>subsection (</w:t>
      </w:r>
      <w:r w:rsidRPr="00722B21">
        <w:t>4) must:</w:t>
      </w:r>
    </w:p>
    <w:p w14:paraId="034A90C1" w14:textId="77777777" w:rsidR="00ED2528" w:rsidRPr="00722B21" w:rsidRDefault="00ED2528" w:rsidP="00C26540">
      <w:pPr>
        <w:pStyle w:val="paragraph"/>
      </w:pPr>
      <w:r w:rsidRPr="00722B21">
        <w:tab/>
        <w:t>(a)</w:t>
      </w:r>
      <w:r w:rsidRPr="00722B21">
        <w:tab/>
        <w:t>be given as soon as practicable after the System Governor decides not to cancel the registration; and</w:t>
      </w:r>
    </w:p>
    <w:p w14:paraId="5E9FE83F" w14:textId="77777777" w:rsidR="00ED2528" w:rsidRPr="00722B21" w:rsidRDefault="00ED2528" w:rsidP="00C26540">
      <w:pPr>
        <w:pStyle w:val="paragraph"/>
      </w:pPr>
      <w:r w:rsidRPr="00722B21">
        <w:tab/>
        <w:t>(b)</w:t>
      </w:r>
      <w:r w:rsidRPr="00722B21">
        <w:tab/>
        <w:t>include:</w:t>
      </w:r>
    </w:p>
    <w:p w14:paraId="379D9234" w14:textId="77777777" w:rsidR="00ED2528" w:rsidRPr="00722B21" w:rsidRDefault="00ED2528" w:rsidP="00C26540">
      <w:pPr>
        <w:pStyle w:val="paragraphsub"/>
      </w:pPr>
      <w:r w:rsidRPr="00722B21">
        <w:tab/>
        <w:t>(i)</w:t>
      </w:r>
      <w:r w:rsidRPr="00722B21">
        <w:tab/>
        <w:t>the reasons for the decision; and</w:t>
      </w:r>
    </w:p>
    <w:p w14:paraId="32FEB327" w14:textId="77777777" w:rsidR="00ED2528" w:rsidRPr="00722B21" w:rsidRDefault="00ED2528" w:rsidP="00C26540">
      <w:pPr>
        <w:pStyle w:val="paragraphsub"/>
      </w:pPr>
      <w:r w:rsidRPr="00722B21">
        <w:tab/>
        <w:t>(ii)</w:t>
      </w:r>
      <w:r w:rsidRPr="00722B21">
        <w:tab/>
        <w:t>how the individual may apply for reconsideration of the decision.</w:t>
      </w:r>
    </w:p>
    <w:p w14:paraId="702BA5F9" w14:textId="77777777" w:rsidR="00ED2528" w:rsidRPr="00722B21" w:rsidRDefault="00F12A56" w:rsidP="00C26540">
      <w:pPr>
        <w:pStyle w:val="ActHead5"/>
      </w:pPr>
      <w:bookmarkStart w:id="85" w:name="_Toc212631346"/>
      <w:r w:rsidRPr="009A3323">
        <w:rPr>
          <w:rStyle w:val="CharSectno"/>
        </w:rPr>
        <w:t>54</w:t>
      </w:r>
      <w:r w:rsidR="00ED2528" w:rsidRPr="00722B21">
        <w:t xml:space="preserve">  Notification of cancellation of registration</w:t>
      </w:r>
      <w:bookmarkEnd w:id="85"/>
    </w:p>
    <w:p w14:paraId="558B343F" w14:textId="77777777" w:rsidR="00ED2528" w:rsidRPr="00722B21" w:rsidRDefault="00ED2528" w:rsidP="00C26540">
      <w:pPr>
        <w:pStyle w:val="subsection"/>
      </w:pPr>
      <w:r w:rsidRPr="00722B21">
        <w:tab/>
        <w:t>(1)</w:t>
      </w:r>
      <w:r w:rsidRPr="00722B21">
        <w:tab/>
        <w:t>If the System Governor cancels the registration of a person as a supporter of an individual under this Division, the System Governor must give written notice of the cancellation to the following:</w:t>
      </w:r>
    </w:p>
    <w:p w14:paraId="58603937" w14:textId="77777777" w:rsidR="00ED2528" w:rsidRPr="00722B21" w:rsidRDefault="00ED2528" w:rsidP="00C26540">
      <w:pPr>
        <w:pStyle w:val="paragraph"/>
      </w:pPr>
      <w:r w:rsidRPr="00722B21">
        <w:tab/>
        <w:t>(a)</w:t>
      </w:r>
      <w:r w:rsidRPr="00722B21">
        <w:tab/>
        <w:t>the person whose registration has been cancelled;</w:t>
      </w:r>
    </w:p>
    <w:p w14:paraId="7E7FD522" w14:textId="77777777" w:rsidR="00B13907" w:rsidRPr="00722B21" w:rsidRDefault="00ED2528" w:rsidP="00C26540">
      <w:pPr>
        <w:pStyle w:val="paragraph"/>
      </w:pPr>
      <w:r w:rsidRPr="00722B21">
        <w:tab/>
        <w:t>(b)</w:t>
      </w:r>
      <w:r w:rsidRPr="00722B21">
        <w:tab/>
        <w:t>the individual</w:t>
      </w:r>
      <w:r w:rsidR="00B13907" w:rsidRPr="00722B21">
        <w:t>.</w:t>
      </w:r>
    </w:p>
    <w:p w14:paraId="0920779C" w14:textId="77777777" w:rsidR="00ED2528" w:rsidRPr="00722B21" w:rsidRDefault="00ED2528" w:rsidP="00C26540">
      <w:pPr>
        <w:pStyle w:val="subsection"/>
      </w:pPr>
      <w:r w:rsidRPr="00722B21">
        <w:tab/>
        <w:t>(2)</w:t>
      </w:r>
      <w:r w:rsidRPr="00722B21">
        <w:tab/>
        <w:t xml:space="preserve">The notice under </w:t>
      </w:r>
      <w:r w:rsidR="00826186" w:rsidRPr="00722B21">
        <w:t>subsection (</w:t>
      </w:r>
      <w:r w:rsidRPr="00722B21">
        <w:t>1) must:</w:t>
      </w:r>
    </w:p>
    <w:p w14:paraId="3D9951B2" w14:textId="77777777" w:rsidR="00ED2528" w:rsidRPr="00722B21" w:rsidRDefault="00ED2528" w:rsidP="00C26540">
      <w:pPr>
        <w:pStyle w:val="paragraph"/>
      </w:pPr>
      <w:r w:rsidRPr="00722B21">
        <w:tab/>
        <w:t>(a)</w:t>
      </w:r>
      <w:r w:rsidRPr="00722B21">
        <w:tab/>
        <w:t>be given as soon as practicable after the registration is cancelled; and</w:t>
      </w:r>
    </w:p>
    <w:p w14:paraId="3DDFF214" w14:textId="77777777" w:rsidR="00ED2528" w:rsidRPr="00722B21" w:rsidRDefault="00ED2528" w:rsidP="00C26540">
      <w:pPr>
        <w:pStyle w:val="paragraph"/>
      </w:pPr>
      <w:r w:rsidRPr="00722B21">
        <w:tab/>
        <w:t>(b)</w:t>
      </w:r>
      <w:r w:rsidRPr="00722B21">
        <w:tab/>
        <w:t>include:</w:t>
      </w:r>
    </w:p>
    <w:p w14:paraId="5356CFFE" w14:textId="77777777" w:rsidR="00ED2528" w:rsidRPr="00722B21" w:rsidRDefault="00ED2528" w:rsidP="00C26540">
      <w:pPr>
        <w:pStyle w:val="paragraphsub"/>
      </w:pPr>
      <w:r w:rsidRPr="00722B21">
        <w:tab/>
        <w:t>(i)</w:t>
      </w:r>
      <w:r w:rsidRPr="00722B21">
        <w:tab/>
        <w:t>the reasons for the cancellation; and</w:t>
      </w:r>
    </w:p>
    <w:p w14:paraId="44761E3D" w14:textId="01361416" w:rsidR="00ED2528" w:rsidRPr="00722B21" w:rsidRDefault="00ED2528" w:rsidP="00C26540">
      <w:pPr>
        <w:pStyle w:val="paragraphsub"/>
      </w:pPr>
      <w:r w:rsidRPr="00722B21">
        <w:tab/>
        <w:t>(ii)</w:t>
      </w:r>
      <w:r w:rsidRPr="00722B21">
        <w:tab/>
        <w:t xml:space="preserve">if the registration was cancelled under </w:t>
      </w:r>
      <w:r w:rsidR="002E013D" w:rsidRPr="00722B21">
        <w:t>subsection 5</w:t>
      </w:r>
      <w:r w:rsidR="00F12A56" w:rsidRPr="00722B21">
        <w:t>1</w:t>
      </w:r>
      <w:r w:rsidRPr="00722B21">
        <w:t xml:space="preserve">(1) or </w:t>
      </w:r>
      <w:r w:rsidR="00B93241" w:rsidRPr="00722B21">
        <w:t>(2)</w:t>
      </w:r>
      <w:r w:rsidRPr="00722B21">
        <w:t>—how a person may apply for reconsideration of the decision to cancel the registration.</w:t>
      </w:r>
    </w:p>
    <w:p w14:paraId="0272D145" w14:textId="62C8A7CC" w:rsidR="00FA5B6F" w:rsidRPr="00722B21" w:rsidRDefault="009A3323" w:rsidP="00C26540">
      <w:pPr>
        <w:pStyle w:val="ActHead1"/>
        <w:pageBreakBefore/>
      </w:pPr>
      <w:bookmarkStart w:id="86" w:name="_Toc212631347"/>
      <w:r w:rsidRPr="009A3323">
        <w:rPr>
          <w:rStyle w:val="CharChapNo"/>
        </w:rPr>
        <w:t>Chapter 2</w:t>
      </w:r>
      <w:r w:rsidR="00FA5B6F" w:rsidRPr="00722B21">
        <w:t>—</w:t>
      </w:r>
      <w:r w:rsidR="00FA5B6F" w:rsidRPr="009A3323">
        <w:rPr>
          <w:rStyle w:val="CharChapText"/>
        </w:rPr>
        <w:t>Entry to the Commonwealth aged care system</w:t>
      </w:r>
      <w:bookmarkEnd w:id="86"/>
    </w:p>
    <w:p w14:paraId="09D30602" w14:textId="57B369DA" w:rsidR="00FA5B6F" w:rsidRPr="00722B21" w:rsidRDefault="009A3323" w:rsidP="00C26540">
      <w:pPr>
        <w:pStyle w:val="ActHead2"/>
      </w:pPr>
      <w:bookmarkStart w:id="87" w:name="_Toc212631348"/>
      <w:r w:rsidRPr="009A3323">
        <w:rPr>
          <w:rStyle w:val="CharPartNo"/>
        </w:rPr>
        <w:t>Part 1</w:t>
      </w:r>
      <w:r w:rsidR="00FA5B6F" w:rsidRPr="00722B21">
        <w:t>—</w:t>
      </w:r>
      <w:r w:rsidR="00FA5B6F" w:rsidRPr="009A3323">
        <w:rPr>
          <w:rStyle w:val="CharPartText"/>
        </w:rPr>
        <w:t>Introduction</w:t>
      </w:r>
      <w:bookmarkEnd w:id="87"/>
    </w:p>
    <w:p w14:paraId="7F9A2835" w14:textId="77777777" w:rsidR="00FA5B6F" w:rsidRPr="00722B21" w:rsidRDefault="00FA5B6F" w:rsidP="00C26540">
      <w:pPr>
        <w:pStyle w:val="Header"/>
        <w:tabs>
          <w:tab w:val="clear" w:pos="4150"/>
          <w:tab w:val="clear" w:pos="8307"/>
        </w:tabs>
      </w:pPr>
      <w:r w:rsidRPr="009A3323">
        <w:rPr>
          <w:rStyle w:val="CharDivNo"/>
        </w:rPr>
        <w:t xml:space="preserve"> </w:t>
      </w:r>
      <w:r w:rsidRPr="009A3323">
        <w:rPr>
          <w:rStyle w:val="CharDivText"/>
        </w:rPr>
        <w:t xml:space="preserve"> </w:t>
      </w:r>
    </w:p>
    <w:p w14:paraId="580573E7" w14:textId="77777777" w:rsidR="00FA5B6F" w:rsidRPr="00722B21" w:rsidRDefault="00F12A56" w:rsidP="00C26540">
      <w:pPr>
        <w:pStyle w:val="ActHead5"/>
      </w:pPr>
      <w:bookmarkStart w:id="88" w:name="_Toc212631349"/>
      <w:r w:rsidRPr="009A3323">
        <w:rPr>
          <w:rStyle w:val="CharSectno"/>
        </w:rPr>
        <w:t>55</w:t>
      </w:r>
      <w:r w:rsidR="00FA5B6F" w:rsidRPr="00722B21">
        <w:t xml:space="preserve">  Simplified outline of this Chapter</w:t>
      </w:r>
      <w:bookmarkEnd w:id="88"/>
    </w:p>
    <w:p w14:paraId="643C3CCF" w14:textId="77777777" w:rsidR="00FA5B6F" w:rsidRPr="00722B21" w:rsidRDefault="00FA5B6F" w:rsidP="00C26540">
      <w:pPr>
        <w:pStyle w:val="SOText"/>
      </w:pPr>
      <w:r w:rsidRPr="00722B21">
        <w:t>Individuals can apply to the System Governor for access to funded aged care services and are assessed against a set of eligibility criteria. An individual with care needs who is age 65 or over (or age 50 or over and an Aboriginal or Torres Strait Islander person or homeless or at risk of homelessness) is eligible to undergo an aged care needs assessment by an approved needs assessor.</w:t>
      </w:r>
    </w:p>
    <w:p w14:paraId="75F5AD82" w14:textId="77777777" w:rsidR="00FA5B6F" w:rsidRPr="00722B21" w:rsidRDefault="00FA5B6F" w:rsidP="00C26540">
      <w:pPr>
        <w:pStyle w:val="SOText"/>
      </w:pPr>
      <w:r w:rsidRPr="00722B21">
        <w:t>A report of the results of an aged care needs assessment is given to the System Governor who decides what funded aged care services are approved for the individual.</w:t>
      </w:r>
    </w:p>
    <w:p w14:paraId="6D0E4C09" w14:textId="77777777" w:rsidR="00FA5B6F" w:rsidRPr="00722B21" w:rsidRDefault="00FA5B6F" w:rsidP="00C26540">
      <w:pPr>
        <w:pStyle w:val="SOText"/>
      </w:pPr>
      <w:r w:rsidRPr="00722B21">
        <w:t>The approval may be in relation to all services in a service group, for example, as is the case for residential care where individuals generally need access to all the services in the group. For some service groups, such as home support, the approval may be limited to particular service types, or to particular services, in the service group. This reflects the wide range of different services available and varying needs of individuals accessing services in this group.</w:t>
      </w:r>
    </w:p>
    <w:p w14:paraId="5887E031" w14:textId="77777777" w:rsidR="00FA5B6F" w:rsidRPr="00722B21" w:rsidRDefault="00FA5B6F" w:rsidP="00C26540">
      <w:pPr>
        <w:pStyle w:val="SOText"/>
      </w:pPr>
      <w:r w:rsidRPr="00722B21">
        <w:t>If an individual’s circumstances change significantly, an application for reassessment can be made and a new approval decision is made, either on the basis of a new aged care needs assessment or information provided to the System Governor.</w:t>
      </w:r>
    </w:p>
    <w:p w14:paraId="6FB0996E" w14:textId="77777777" w:rsidR="00FA5B6F" w:rsidRPr="00722B21" w:rsidRDefault="00FA5B6F" w:rsidP="00C26540">
      <w:pPr>
        <w:pStyle w:val="SOText"/>
      </w:pPr>
      <w:r w:rsidRPr="00722B21">
        <w:t>A classification assessment is generally undertaken at the same time as the aged care needs assessment (except in certain cases such as for ongoing residential care where it is undertaken once a registered provider has started delivering funded aged care services to the individual in an approved residential care home).</w:t>
      </w:r>
    </w:p>
    <w:p w14:paraId="64FB04CC" w14:textId="5CD40109" w:rsidR="0011026E" w:rsidRPr="00722B21" w:rsidRDefault="00FA5B6F" w:rsidP="00C26540">
      <w:pPr>
        <w:pStyle w:val="SOText"/>
      </w:pPr>
      <w:r w:rsidRPr="00722B21">
        <w:t>A classification decision is made by the System Governor in relation to any classification type (ongoing, short</w:t>
      </w:r>
      <w:r w:rsidR="009A3323">
        <w:noBreakHyphen/>
      </w:r>
      <w:r w:rsidRPr="00722B21">
        <w:t xml:space="preserve">term or hospital transition) for a service group the individual has been approved for. The classification decision generally affects the level of funding available under </w:t>
      </w:r>
      <w:r w:rsidR="009A3323">
        <w:t>Chapter 4</w:t>
      </w:r>
      <w:r w:rsidRPr="00722B21">
        <w:t xml:space="preserve"> to deliver funded aged care services to the individual. An individual may be approved and given a classification level for multiple service groups or multiple classification types in a service group, however, the individual can only have one classification level in effect </w:t>
      </w:r>
      <w:r w:rsidR="00073FFD" w:rsidRPr="00722B21">
        <w:t>for a classification type for a day, and there are rules about which classification types can be in effect on the same day.</w:t>
      </w:r>
    </w:p>
    <w:p w14:paraId="0CF3FF6C" w14:textId="77777777" w:rsidR="00FA5B6F" w:rsidRPr="00722B21" w:rsidRDefault="00FA5B6F" w:rsidP="00C26540">
      <w:pPr>
        <w:pStyle w:val="SOText"/>
      </w:pPr>
      <w:r w:rsidRPr="00722B21">
        <w:t xml:space="preserve">For the service groups home support or residential care, a decision about the individual’s priority </w:t>
      </w:r>
      <w:r w:rsidR="00A71B00" w:rsidRPr="00722B21">
        <w:t xml:space="preserve">category </w:t>
      </w:r>
      <w:r w:rsidRPr="00722B21">
        <w:t>for that service group is made by the System Governor</w:t>
      </w:r>
      <w:r w:rsidR="00FD63A6" w:rsidRPr="00722B21">
        <w:t xml:space="preserve"> (where required)</w:t>
      </w:r>
      <w:r w:rsidRPr="00722B21">
        <w:t>. This decision may affect when the individual can access services in that service group. Individuals (or in certain circumstances the registered provider) must be allocated a place to access funded aged care services in these groups. The allocation is done on the basis of considerations such as the individual’s priority category and when the individual’s access approval was given.</w:t>
      </w:r>
    </w:p>
    <w:p w14:paraId="079A88A3" w14:textId="77777777" w:rsidR="00FA5B6F" w:rsidRPr="00722B21" w:rsidRDefault="00FA5B6F" w:rsidP="00C26540">
      <w:pPr>
        <w:pStyle w:val="SOText"/>
      </w:pPr>
      <w:r w:rsidRPr="00722B21">
        <w:t>Alternative allocation arrangements apply in relation to individuals accessing funded aged care services under specialist aged care programs.</w:t>
      </w:r>
    </w:p>
    <w:p w14:paraId="4E7883BF" w14:textId="141E0118" w:rsidR="00FA5B6F" w:rsidRPr="00722B21" w:rsidRDefault="009A3323" w:rsidP="00C26540">
      <w:pPr>
        <w:pStyle w:val="ActHead2"/>
        <w:pageBreakBefore/>
      </w:pPr>
      <w:bookmarkStart w:id="89" w:name="_Toc212631350"/>
      <w:r w:rsidRPr="009A3323">
        <w:rPr>
          <w:rStyle w:val="CharPartNo"/>
        </w:rPr>
        <w:t>Part 2</w:t>
      </w:r>
      <w:r w:rsidR="00FA5B6F" w:rsidRPr="00722B21">
        <w:t>—</w:t>
      </w:r>
      <w:r w:rsidR="00FA5B6F" w:rsidRPr="009A3323">
        <w:rPr>
          <w:rStyle w:val="CharPartText"/>
        </w:rPr>
        <w:t>Eligibility for entry</w:t>
      </w:r>
      <w:bookmarkEnd w:id="89"/>
    </w:p>
    <w:p w14:paraId="00630883" w14:textId="33D64548" w:rsidR="00FA5B6F" w:rsidRPr="00722B21" w:rsidRDefault="009A3323" w:rsidP="00C26540">
      <w:pPr>
        <w:pStyle w:val="ActHead3"/>
      </w:pPr>
      <w:bookmarkStart w:id="90" w:name="_Toc212631351"/>
      <w:r w:rsidRPr="009A3323">
        <w:rPr>
          <w:rStyle w:val="CharDivNo"/>
        </w:rPr>
        <w:t>Division 1</w:t>
      </w:r>
      <w:r w:rsidR="00FA5B6F" w:rsidRPr="00722B21">
        <w:t>—</w:t>
      </w:r>
      <w:r w:rsidR="00FA5B6F" w:rsidRPr="009A3323">
        <w:rPr>
          <w:rStyle w:val="CharDivText"/>
        </w:rPr>
        <w:t>Applying for access to funded aged care services</w:t>
      </w:r>
      <w:bookmarkEnd w:id="90"/>
    </w:p>
    <w:p w14:paraId="724A400F" w14:textId="77777777" w:rsidR="00FA5B6F" w:rsidRPr="00722B21" w:rsidRDefault="00F12A56" w:rsidP="00C26540">
      <w:pPr>
        <w:pStyle w:val="ActHead5"/>
      </w:pPr>
      <w:bookmarkStart w:id="91" w:name="_Toc212631352"/>
      <w:r w:rsidRPr="009A3323">
        <w:rPr>
          <w:rStyle w:val="CharSectno"/>
        </w:rPr>
        <w:t>56</w:t>
      </w:r>
      <w:r w:rsidR="00FA5B6F" w:rsidRPr="00722B21">
        <w:t xml:space="preserve">  Requirements for applications</w:t>
      </w:r>
      <w:bookmarkEnd w:id="91"/>
    </w:p>
    <w:p w14:paraId="258881AE" w14:textId="77777777" w:rsidR="00FA5B6F" w:rsidRPr="00722B21" w:rsidRDefault="00FA5B6F" w:rsidP="00C26540">
      <w:pPr>
        <w:pStyle w:val="subsection"/>
      </w:pPr>
      <w:r w:rsidRPr="00722B21">
        <w:tab/>
      </w:r>
      <w:r w:rsidR="001E12DA" w:rsidRPr="00722B21">
        <w:t>(1)</w:t>
      </w:r>
      <w:r w:rsidRPr="00722B21">
        <w:tab/>
        <w:t>An individual</w:t>
      </w:r>
      <w:r w:rsidR="00C74F0A" w:rsidRPr="00722B21">
        <w:t xml:space="preserve">, or a person in a class of persons prescribed by the rules on behalf of the individual, </w:t>
      </w:r>
      <w:r w:rsidRPr="00722B21">
        <w:t>may apply, in an approved form, to the System Governor for access to funded aged care services if the individual does not have an eligibility determination for an aged care needs assessment that is in effect.</w:t>
      </w:r>
    </w:p>
    <w:p w14:paraId="00E3A63D" w14:textId="77777777" w:rsidR="00FA5B6F" w:rsidRPr="00722B21" w:rsidRDefault="00FA5B6F" w:rsidP="00C26540">
      <w:pPr>
        <w:pStyle w:val="notetext"/>
      </w:pPr>
      <w:r w:rsidRPr="00722B21">
        <w:t>Note:</w:t>
      </w:r>
      <w:r w:rsidRPr="00722B21">
        <w:tab/>
        <w:t xml:space="preserve">The application may be withdrawn: see </w:t>
      </w:r>
      <w:r w:rsidR="002E013D" w:rsidRPr="00722B21">
        <w:t>section 5</w:t>
      </w:r>
      <w:r w:rsidR="00F12A56" w:rsidRPr="00722B21">
        <w:t>90</w:t>
      </w:r>
      <w:r w:rsidRPr="00722B21">
        <w:t>.</w:t>
      </w:r>
    </w:p>
    <w:p w14:paraId="386D2437" w14:textId="77777777" w:rsidR="001E12DA" w:rsidRPr="00722B21" w:rsidRDefault="001E12DA" w:rsidP="00C26540">
      <w:pPr>
        <w:pStyle w:val="subsection"/>
      </w:pPr>
      <w:r w:rsidRPr="00722B21">
        <w:tab/>
        <w:t>(2)</w:t>
      </w:r>
      <w:r w:rsidRPr="00722B21">
        <w:tab/>
        <w:t xml:space="preserve">If a person makes an application under </w:t>
      </w:r>
      <w:r w:rsidR="00826186" w:rsidRPr="00722B21">
        <w:t>subsection (</w:t>
      </w:r>
      <w:r w:rsidRPr="00722B21">
        <w:t xml:space="preserve">1) on behalf of the individual, the person must notify the individual </w:t>
      </w:r>
      <w:r w:rsidR="00DF0425" w:rsidRPr="00722B21">
        <w:t>that the application has been made</w:t>
      </w:r>
      <w:r w:rsidRPr="00722B21">
        <w:t>.</w:t>
      </w:r>
    </w:p>
    <w:p w14:paraId="4E131258" w14:textId="77777777" w:rsidR="00FA5B6F" w:rsidRPr="00722B21" w:rsidRDefault="00F12A56" w:rsidP="00C26540">
      <w:pPr>
        <w:pStyle w:val="ActHead5"/>
      </w:pPr>
      <w:bookmarkStart w:id="92" w:name="_Hlk151045155"/>
      <w:bookmarkStart w:id="93" w:name="_Toc212631353"/>
      <w:r w:rsidRPr="009A3323">
        <w:rPr>
          <w:rStyle w:val="CharSectno"/>
        </w:rPr>
        <w:t>57</w:t>
      </w:r>
      <w:r w:rsidR="00FA5B6F" w:rsidRPr="00722B21">
        <w:t xml:space="preserve">  System Governor must decide whether to make determination</w:t>
      </w:r>
      <w:bookmarkEnd w:id="93"/>
    </w:p>
    <w:bookmarkEnd w:id="92"/>
    <w:p w14:paraId="4CB3A065" w14:textId="77777777" w:rsidR="00FA5B6F" w:rsidRPr="00722B21" w:rsidRDefault="00FA5B6F" w:rsidP="00C26540">
      <w:pPr>
        <w:pStyle w:val="subsection"/>
      </w:pPr>
      <w:r w:rsidRPr="00722B21">
        <w:tab/>
        <w:t>(1)</w:t>
      </w:r>
      <w:r w:rsidRPr="00722B21">
        <w:tab/>
        <w:t>The System Governor must consider the application for access to funded aged care services and decide whether to make an eligibility determination for an aged care needs assessment for the individual.</w:t>
      </w:r>
    </w:p>
    <w:p w14:paraId="221D2825" w14:textId="77777777" w:rsidR="00FA5B6F" w:rsidRPr="00722B21" w:rsidRDefault="00FA5B6F" w:rsidP="00C26540">
      <w:pPr>
        <w:pStyle w:val="subsection"/>
      </w:pPr>
      <w:r w:rsidRPr="00722B21">
        <w:tab/>
        <w:t>(2)</w:t>
      </w:r>
      <w:r w:rsidRPr="00722B21">
        <w:tab/>
        <w:t>The decision must be made within the period prescribed by the rules.</w:t>
      </w:r>
    </w:p>
    <w:p w14:paraId="5399EB08" w14:textId="77777777" w:rsidR="00FA5B6F" w:rsidRPr="00722B21" w:rsidRDefault="00FA5B6F" w:rsidP="00C26540">
      <w:pPr>
        <w:pStyle w:val="subsection"/>
      </w:pPr>
      <w:r w:rsidRPr="00722B21">
        <w:tab/>
        <w:t>(3)</w:t>
      </w:r>
      <w:r w:rsidRPr="00722B21">
        <w:tab/>
        <w:t xml:space="preserve">If the System Governor decides not to make a determination under </w:t>
      </w:r>
      <w:r w:rsidR="00826186" w:rsidRPr="00722B21">
        <w:t>subsection (</w:t>
      </w:r>
      <w:r w:rsidRPr="00722B21">
        <w:t>1), the individual’s application for access to funded aged care services is taken to be withdrawn.</w:t>
      </w:r>
    </w:p>
    <w:p w14:paraId="52DA78B5" w14:textId="77777777" w:rsidR="00FA5B6F" w:rsidRPr="00722B21" w:rsidRDefault="00F12A56" w:rsidP="00C26540">
      <w:pPr>
        <w:pStyle w:val="ActHead5"/>
      </w:pPr>
      <w:bookmarkStart w:id="94" w:name="_Toc212631354"/>
      <w:r w:rsidRPr="009A3323">
        <w:rPr>
          <w:rStyle w:val="CharSectno"/>
        </w:rPr>
        <w:t>58</w:t>
      </w:r>
      <w:r w:rsidR="00FA5B6F" w:rsidRPr="00722B21">
        <w:t xml:space="preserve">  Eligibility determination for an aged care needs assessment</w:t>
      </w:r>
      <w:bookmarkEnd w:id="94"/>
    </w:p>
    <w:p w14:paraId="225599B0" w14:textId="77777777" w:rsidR="00FA5B6F" w:rsidRPr="00722B21" w:rsidRDefault="00FA5B6F" w:rsidP="00C26540">
      <w:pPr>
        <w:pStyle w:val="subsection"/>
      </w:pPr>
      <w:r w:rsidRPr="00722B21">
        <w:tab/>
      </w:r>
      <w:r w:rsidRPr="00722B21">
        <w:tab/>
        <w:t>The System Governor must not make an eligibility determination for an aged care needs assessment for an individual unless the System Governor considers that:</w:t>
      </w:r>
    </w:p>
    <w:p w14:paraId="48F5B7EC" w14:textId="77777777" w:rsidR="00FA5B6F" w:rsidRPr="00722B21" w:rsidRDefault="00FA5B6F" w:rsidP="00C26540">
      <w:pPr>
        <w:pStyle w:val="paragraph"/>
      </w:pPr>
      <w:r w:rsidRPr="00722B21">
        <w:tab/>
        <w:t>(a)</w:t>
      </w:r>
      <w:r w:rsidRPr="00722B21">
        <w:tab/>
        <w:t>the individual:</w:t>
      </w:r>
    </w:p>
    <w:p w14:paraId="159DC16A" w14:textId="77777777" w:rsidR="00FA5B6F" w:rsidRPr="00722B21" w:rsidRDefault="00FA5B6F" w:rsidP="00C26540">
      <w:pPr>
        <w:pStyle w:val="paragraphsub"/>
      </w:pPr>
      <w:r w:rsidRPr="00722B21">
        <w:tab/>
        <w:t>(i)</w:t>
      </w:r>
      <w:r w:rsidRPr="00722B21">
        <w:tab/>
        <w:t>is aged 65 or over; or</w:t>
      </w:r>
    </w:p>
    <w:p w14:paraId="6011A977" w14:textId="77777777" w:rsidR="00FA5B6F" w:rsidRPr="00722B21" w:rsidRDefault="00FA5B6F" w:rsidP="00C26540">
      <w:pPr>
        <w:pStyle w:val="paragraphsub"/>
      </w:pPr>
      <w:r w:rsidRPr="00722B21">
        <w:tab/>
        <w:t>(ii)</w:t>
      </w:r>
      <w:r w:rsidRPr="00722B21">
        <w:tab/>
        <w:t>is an Aboriginal or Torres Strait Islander person and is aged at least 50; or</w:t>
      </w:r>
    </w:p>
    <w:p w14:paraId="209F2FA5" w14:textId="77777777" w:rsidR="00FA5B6F" w:rsidRPr="00722B21" w:rsidRDefault="00FA5B6F" w:rsidP="00C26540">
      <w:pPr>
        <w:pStyle w:val="paragraphsub"/>
      </w:pPr>
      <w:r w:rsidRPr="00722B21">
        <w:tab/>
        <w:t>(iii)</w:t>
      </w:r>
      <w:r w:rsidRPr="00722B21">
        <w:tab/>
        <w:t>is homeless, or at risk of homelessness, and is aged at least 50; and</w:t>
      </w:r>
    </w:p>
    <w:p w14:paraId="15F3989F" w14:textId="77777777" w:rsidR="00FA5B6F" w:rsidRPr="00722B21" w:rsidRDefault="00FA5B6F" w:rsidP="00C26540">
      <w:pPr>
        <w:pStyle w:val="paragraph"/>
      </w:pPr>
      <w:r w:rsidRPr="00722B21">
        <w:tab/>
        <w:t>(b)</w:t>
      </w:r>
      <w:r w:rsidRPr="00722B21">
        <w:tab/>
        <w:t>information of a kind prescribed by the rules has been provided relating to the individual’s care needs; and</w:t>
      </w:r>
    </w:p>
    <w:p w14:paraId="3D32D0C5" w14:textId="77777777" w:rsidR="00FA5B6F" w:rsidRPr="00722B21" w:rsidRDefault="00FA5B6F" w:rsidP="00C26540">
      <w:pPr>
        <w:pStyle w:val="paragraph"/>
      </w:pPr>
      <w:r w:rsidRPr="00722B21">
        <w:tab/>
        <w:t>(c)</w:t>
      </w:r>
      <w:r w:rsidRPr="00722B21">
        <w:tab/>
        <w:t>if the individual is aged less than 65, the individual:</w:t>
      </w:r>
    </w:p>
    <w:p w14:paraId="617FFA91" w14:textId="77777777" w:rsidR="00FA5B6F" w:rsidRPr="00722B21" w:rsidRDefault="00FA5B6F" w:rsidP="00C26540">
      <w:pPr>
        <w:pStyle w:val="paragraphsub"/>
      </w:pPr>
      <w:r w:rsidRPr="00722B21">
        <w:tab/>
        <w:t>(i)</w:t>
      </w:r>
      <w:r w:rsidRPr="00722B21">
        <w:tab/>
        <w:t>has elected, in the approved form, to be provided with funded aged care services before the individual turns 65; and</w:t>
      </w:r>
    </w:p>
    <w:p w14:paraId="05BC8730" w14:textId="15A84593" w:rsidR="00FA5B6F" w:rsidRPr="00722B21" w:rsidRDefault="00FA5B6F" w:rsidP="00C26540">
      <w:pPr>
        <w:pStyle w:val="paragraphsub"/>
      </w:pPr>
      <w:r w:rsidRPr="00722B21">
        <w:tab/>
        <w:t>(ii)</w:t>
      </w:r>
      <w:r w:rsidRPr="00722B21">
        <w:tab/>
      </w:r>
      <w:r w:rsidR="00B93241" w:rsidRPr="00722B21">
        <w:t>has been informed</w:t>
      </w:r>
      <w:r w:rsidRPr="00722B21">
        <w:t xml:space="preserve"> of any other services that may be available to meet the care needs of the individual.</w:t>
      </w:r>
    </w:p>
    <w:p w14:paraId="2C9AEF3E" w14:textId="77777777" w:rsidR="00FA5B6F" w:rsidRPr="00722B21" w:rsidRDefault="00F12A56" w:rsidP="00C26540">
      <w:pPr>
        <w:pStyle w:val="ActHead5"/>
      </w:pPr>
      <w:bookmarkStart w:id="95" w:name="_Toc212631355"/>
      <w:r w:rsidRPr="009A3323">
        <w:rPr>
          <w:rStyle w:val="CharSectno"/>
        </w:rPr>
        <w:t>59</w:t>
      </w:r>
      <w:r w:rsidR="00FA5B6F" w:rsidRPr="00722B21">
        <w:t xml:space="preserve">  Notice of decision not to make a determination</w:t>
      </w:r>
      <w:bookmarkEnd w:id="95"/>
    </w:p>
    <w:p w14:paraId="4ED8D6D8" w14:textId="77777777" w:rsidR="00FA5B6F" w:rsidRPr="00722B21" w:rsidRDefault="00FA5B6F" w:rsidP="00C26540">
      <w:pPr>
        <w:pStyle w:val="subsection"/>
      </w:pPr>
      <w:r w:rsidRPr="00722B21">
        <w:tab/>
        <w:t>(1)</w:t>
      </w:r>
      <w:r w:rsidRPr="00722B21">
        <w:tab/>
        <w:t xml:space="preserve">If the System Governor decides under </w:t>
      </w:r>
      <w:r w:rsidR="002E013D" w:rsidRPr="00722B21">
        <w:t>section 5</w:t>
      </w:r>
      <w:r w:rsidR="00F12A56" w:rsidRPr="00722B21">
        <w:t>7</w:t>
      </w:r>
      <w:r w:rsidRPr="00722B21">
        <w:t xml:space="preserve"> not to make an eligibility determination for an aged care needs assessment for an individual, the System Governor must give notice of the decision to the individual within 14 days after the day the decision is made.</w:t>
      </w:r>
    </w:p>
    <w:p w14:paraId="6FB6F495" w14:textId="77777777" w:rsidR="00FA5B6F" w:rsidRPr="00722B21" w:rsidRDefault="00FA5B6F" w:rsidP="00C26540">
      <w:pPr>
        <w:pStyle w:val="subsection"/>
      </w:pPr>
      <w:r w:rsidRPr="00722B21">
        <w:tab/>
        <w:t>(2)</w:t>
      </w:r>
      <w:r w:rsidRPr="00722B21">
        <w:tab/>
        <w:t xml:space="preserve">The notice under </w:t>
      </w:r>
      <w:r w:rsidR="00826186" w:rsidRPr="00722B21">
        <w:t>subsection (</w:t>
      </w:r>
      <w:r w:rsidRPr="00722B21">
        <w:t>1) must include:</w:t>
      </w:r>
    </w:p>
    <w:p w14:paraId="58D1E958" w14:textId="77777777" w:rsidR="00FA5B6F" w:rsidRPr="00722B21" w:rsidRDefault="00FA5B6F" w:rsidP="00C26540">
      <w:pPr>
        <w:pStyle w:val="paragraph"/>
      </w:pPr>
      <w:r w:rsidRPr="00722B21">
        <w:tab/>
        <w:t>(a)</w:t>
      </w:r>
      <w:r w:rsidRPr="00722B21">
        <w:tab/>
        <w:t>the reasons for the decision; and</w:t>
      </w:r>
    </w:p>
    <w:p w14:paraId="07F1C07F" w14:textId="77777777" w:rsidR="00FA5B6F" w:rsidRPr="00722B21" w:rsidRDefault="00FA5B6F" w:rsidP="00C26540">
      <w:pPr>
        <w:pStyle w:val="paragraph"/>
      </w:pPr>
      <w:r w:rsidRPr="00722B21">
        <w:tab/>
        <w:t>(b)</w:t>
      </w:r>
      <w:r w:rsidRPr="00722B21">
        <w:tab/>
        <w:t>a statement that the effect of the decision is that the individual’s application for access to funded aged care services is taken to be withdrawn; and</w:t>
      </w:r>
    </w:p>
    <w:p w14:paraId="60726E59" w14:textId="77777777" w:rsidR="00FA5B6F" w:rsidRPr="00722B21" w:rsidRDefault="00FA5B6F" w:rsidP="00C26540">
      <w:pPr>
        <w:pStyle w:val="paragraph"/>
      </w:pPr>
      <w:r w:rsidRPr="00722B21">
        <w:tab/>
        <w:t>(c)</w:t>
      </w:r>
      <w:r w:rsidRPr="00722B21">
        <w:tab/>
        <w:t>how the individual may apply for reconsideration of the decision.</w:t>
      </w:r>
    </w:p>
    <w:p w14:paraId="21003E9A" w14:textId="77777777" w:rsidR="00A20A13" w:rsidRPr="00722B21" w:rsidRDefault="00A20A13" w:rsidP="00C26540">
      <w:pPr>
        <w:pStyle w:val="subsection"/>
      </w:pPr>
      <w:r w:rsidRPr="00722B21">
        <w:tab/>
        <w:t>(3)</w:t>
      </w:r>
      <w:r w:rsidRPr="00722B21">
        <w:tab/>
        <w:t xml:space="preserve">If the application for the eligibility determination was made by a person on behalf of the individual, the </w:t>
      </w:r>
      <w:r w:rsidR="00BB3D5B" w:rsidRPr="00722B21">
        <w:t xml:space="preserve">notice under </w:t>
      </w:r>
      <w:r w:rsidR="00826186" w:rsidRPr="00722B21">
        <w:t>subsection (</w:t>
      </w:r>
      <w:r w:rsidR="00BB3D5B" w:rsidRPr="00722B21">
        <w:t>1) must also be given to the person.</w:t>
      </w:r>
    </w:p>
    <w:p w14:paraId="216E4D80" w14:textId="77777777" w:rsidR="00FA5B6F" w:rsidRPr="00722B21" w:rsidRDefault="00F12A56" w:rsidP="00C26540">
      <w:pPr>
        <w:pStyle w:val="ActHead5"/>
      </w:pPr>
      <w:bookmarkStart w:id="96" w:name="_Toc212631356"/>
      <w:r w:rsidRPr="009A3323">
        <w:rPr>
          <w:rStyle w:val="CharSectno"/>
        </w:rPr>
        <w:t>60</w:t>
      </w:r>
      <w:r w:rsidR="00FA5B6F" w:rsidRPr="00722B21">
        <w:t xml:space="preserve">  Period of effect of determination</w:t>
      </w:r>
      <w:bookmarkEnd w:id="96"/>
    </w:p>
    <w:p w14:paraId="1F9FD9C7" w14:textId="77777777" w:rsidR="00FA5B6F" w:rsidRPr="00722B21" w:rsidRDefault="00FA5B6F" w:rsidP="00C26540">
      <w:pPr>
        <w:pStyle w:val="subsection"/>
      </w:pPr>
      <w:r w:rsidRPr="00722B21">
        <w:tab/>
      </w:r>
      <w:r w:rsidRPr="00722B21">
        <w:tab/>
        <w:t xml:space="preserve">An eligibility determination for an aged care needs assessment takes effect at the time it is made and remains in effect until it is revoked under </w:t>
      </w:r>
      <w:r w:rsidR="002E013D" w:rsidRPr="00722B21">
        <w:t>section 7</w:t>
      </w:r>
      <w:r w:rsidR="00F12A56" w:rsidRPr="00722B21">
        <w:t>3</w:t>
      </w:r>
      <w:r w:rsidRPr="00722B21">
        <w:t xml:space="preserve"> or </w:t>
      </w:r>
      <w:r w:rsidR="00F12A56" w:rsidRPr="00722B21">
        <w:t>74</w:t>
      </w:r>
      <w:r w:rsidRPr="00722B21">
        <w:t>.</w:t>
      </w:r>
    </w:p>
    <w:p w14:paraId="52727C90" w14:textId="2F635BAE" w:rsidR="00FA5B6F" w:rsidRPr="00722B21" w:rsidRDefault="009A3323" w:rsidP="00C26540">
      <w:pPr>
        <w:pStyle w:val="ActHead3"/>
        <w:pageBreakBefore/>
      </w:pPr>
      <w:bookmarkStart w:id="97" w:name="_Toc212631357"/>
      <w:r w:rsidRPr="009A3323">
        <w:rPr>
          <w:rStyle w:val="CharDivNo"/>
        </w:rPr>
        <w:t>Division 2</w:t>
      </w:r>
      <w:r w:rsidR="00FA5B6F" w:rsidRPr="00722B21">
        <w:t>—</w:t>
      </w:r>
      <w:r w:rsidR="00FA5B6F" w:rsidRPr="009A3323">
        <w:rPr>
          <w:rStyle w:val="CharDivText"/>
        </w:rPr>
        <w:t>Aged care needs assessments and reassessments</w:t>
      </w:r>
      <w:bookmarkEnd w:id="97"/>
    </w:p>
    <w:p w14:paraId="0D216EEA" w14:textId="77777777" w:rsidR="00FA5B6F" w:rsidRPr="00722B21" w:rsidRDefault="00F12A56" w:rsidP="00C26540">
      <w:pPr>
        <w:pStyle w:val="ActHead5"/>
      </w:pPr>
      <w:bookmarkStart w:id="98" w:name="_Toc212631358"/>
      <w:r w:rsidRPr="009A3323">
        <w:rPr>
          <w:rStyle w:val="CharSectno"/>
        </w:rPr>
        <w:t>61</w:t>
      </w:r>
      <w:r w:rsidR="00FA5B6F" w:rsidRPr="00722B21">
        <w:t xml:space="preserve">  Aged care needs assessments</w:t>
      </w:r>
      <w:bookmarkEnd w:id="98"/>
    </w:p>
    <w:p w14:paraId="56A8CF3D" w14:textId="77777777" w:rsidR="00FA5B6F" w:rsidRPr="00722B21" w:rsidRDefault="00FA5B6F" w:rsidP="00C26540">
      <w:pPr>
        <w:pStyle w:val="subsection"/>
      </w:pPr>
      <w:r w:rsidRPr="00722B21">
        <w:tab/>
        <w:t>(1)</w:t>
      </w:r>
      <w:r w:rsidRPr="00722B21">
        <w:tab/>
        <w:t>The System Governor must arrange for an assessment of an individual’s need for funded aged care services to be undertaken by an approved needs assessor if:</w:t>
      </w:r>
    </w:p>
    <w:p w14:paraId="252334E6" w14:textId="77777777" w:rsidR="00FA5B6F" w:rsidRPr="00722B21" w:rsidRDefault="00FA5B6F" w:rsidP="00C26540">
      <w:pPr>
        <w:pStyle w:val="paragraph"/>
      </w:pPr>
      <w:r w:rsidRPr="00722B21">
        <w:tab/>
        <w:t>(a)</w:t>
      </w:r>
      <w:r w:rsidRPr="00722B21">
        <w:tab/>
        <w:t>an eligibility determination for an aged care needs assessment is made for the individual; or</w:t>
      </w:r>
    </w:p>
    <w:p w14:paraId="52B117F2" w14:textId="15621B6E" w:rsidR="00FA5B6F" w:rsidRPr="00722B21" w:rsidRDefault="00FA5B6F" w:rsidP="00C26540">
      <w:pPr>
        <w:pStyle w:val="paragraph"/>
      </w:pPr>
      <w:r w:rsidRPr="00722B21">
        <w:tab/>
        <w:t>(b)</w:t>
      </w:r>
      <w:r w:rsidRPr="00722B21">
        <w:tab/>
        <w:t xml:space="preserve">the System Governor decides that a reassessment of the individual’s need for funded aged care services is required to be undertaken by an approved needs assessor in accordance with </w:t>
      </w:r>
      <w:r w:rsidR="009A3323">
        <w:t>paragraph 6</w:t>
      </w:r>
      <w:r w:rsidR="00F12A56" w:rsidRPr="00722B21">
        <w:t>4</w:t>
      </w:r>
      <w:r w:rsidRPr="00722B21">
        <w:t>(2)(a).</w:t>
      </w:r>
    </w:p>
    <w:p w14:paraId="6EF08830" w14:textId="29933EBC" w:rsidR="00FA5B6F" w:rsidRPr="00722B21" w:rsidRDefault="00FA5B6F" w:rsidP="00C26540">
      <w:pPr>
        <w:pStyle w:val="subsection"/>
      </w:pPr>
      <w:r w:rsidRPr="00722B21">
        <w:tab/>
        <w:t>(2)</w:t>
      </w:r>
      <w:r w:rsidRPr="00722B21">
        <w:tab/>
        <w:t xml:space="preserve">Despite </w:t>
      </w:r>
      <w:r w:rsidR="00826186" w:rsidRPr="00722B21">
        <w:t>subsection (</w:t>
      </w:r>
      <w:r w:rsidRPr="00722B21">
        <w:t xml:space="preserve">1), the aged care needs assessment must not be undertaken, and the individual’s application for funded aged care services, or application under </w:t>
      </w:r>
      <w:r w:rsidR="009A3323">
        <w:t>paragraph 6</w:t>
      </w:r>
      <w:r w:rsidR="00F12A56" w:rsidRPr="00722B21">
        <w:t>4</w:t>
      </w:r>
      <w:r w:rsidRPr="00722B21">
        <w:t>(1)(b) for reassessment, is taken to be withdrawn, if:</w:t>
      </w:r>
    </w:p>
    <w:p w14:paraId="1CA57B25" w14:textId="77777777" w:rsidR="00FA5B6F" w:rsidRPr="00722B21" w:rsidRDefault="00FA5B6F" w:rsidP="00C26540">
      <w:pPr>
        <w:pStyle w:val="paragraph"/>
      </w:pPr>
      <w:r w:rsidRPr="00722B21">
        <w:tab/>
        <w:t>(a)</w:t>
      </w:r>
      <w:r w:rsidRPr="00722B21">
        <w:tab/>
        <w:t>an eligibility determination for an aged care needs assessment is not in effect for the individual; or</w:t>
      </w:r>
    </w:p>
    <w:p w14:paraId="13720EE3" w14:textId="77777777" w:rsidR="00FA5B6F" w:rsidRPr="00722B21" w:rsidRDefault="00FA5B6F" w:rsidP="00C26540">
      <w:pPr>
        <w:pStyle w:val="paragraph"/>
      </w:pPr>
      <w:r w:rsidRPr="00722B21">
        <w:tab/>
        <w:t>(b)</w:t>
      </w:r>
      <w:r w:rsidRPr="00722B21">
        <w:tab/>
        <w:t>the System Governor is satisfied it is not reasonably possible for an approved needs assessor to undertake the assessment.</w:t>
      </w:r>
    </w:p>
    <w:p w14:paraId="19B1E924" w14:textId="77777777" w:rsidR="00FA5B6F" w:rsidRPr="00722B21" w:rsidRDefault="00FA5B6F" w:rsidP="00C26540">
      <w:pPr>
        <w:pStyle w:val="notetext"/>
      </w:pPr>
      <w:r w:rsidRPr="00722B21">
        <w:t>Note:</w:t>
      </w:r>
      <w:r w:rsidRPr="00722B21">
        <w:tab/>
        <w:t>Examples of circumstances in which it may not be reasonably possible to undertake an assessment include where the individual does not provide consent to the assessment.</w:t>
      </w:r>
    </w:p>
    <w:p w14:paraId="5949D947" w14:textId="77777777" w:rsidR="00FA5B6F" w:rsidRPr="00722B21" w:rsidRDefault="00F12A56" w:rsidP="00C26540">
      <w:pPr>
        <w:pStyle w:val="ActHead5"/>
      </w:pPr>
      <w:bookmarkStart w:id="99" w:name="_Toc212631359"/>
      <w:r w:rsidRPr="009A3323">
        <w:rPr>
          <w:rStyle w:val="CharSectno"/>
        </w:rPr>
        <w:t>62</w:t>
      </w:r>
      <w:r w:rsidR="00FA5B6F" w:rsidRPr="00722B21">
        <w:t xml:space="preserve">  Undertaking aged care needs assessments</w:t>
      </w:r>
      <w:bookmarkEnd w:id="99"/>
    </w:p>
    <w:p w14:paraId="01215269" w14:textId="77777777" w:rsidR="00FA5B6F" w:rsidRPr="00722B21" w:rsidRDefault="00FA5B6F" w:rsidP="00C26540">
      <w:pPr>
        <w:pStyle w:val="subsection"/>
      </w:pPr>
      <w:r w:rsidRPr="00722B21">
        <w:tab/>
        <w:t>(1)</w:t>
      </w:r>
      <w:r w:rsidRPr="00722B21">
        <w:tab/>
        <w:t>The aged care needs assessment must be undertaken by the approved needs assessor using an assessment tool prescribed by the rules and in accordance with any other requirements prescribed by the rules.</w:t>
      </w:r>
    </w:p>
    <w:p w14:paraId="766342E9" w14:textId="77777777" w:rsidR="00FA5B6F" w:rsidRPr="00722B21" w:rsidRDefault="00FA5B6F" w:rsidP="00C26540">
      <w:pPr>
        <w:pStyle w:val="notetext"/>
      </w:pPr>
      <w:r w:rsidRPr="00722B21">
        <w:t>Note:</w:t>
      </w:r>
      <w:r w:rsidRPr="00722B21">
        <w:tab/>
        <w:t xml:space="preserve">An individual must have an eligibility determination for an aged care needs assessment under </w:t>
      </w:r>
      <w:r w:rsidR="002E013D" w:rsidRPr="00722B21">
        <w:t>section 5</w:t>
      </w:r>
      <w:r w:rsidR="00F12A56" w:rsidRPr="00722B21">
        <w:t>7</w:t>
      </w:r>
      <w:r w:rsidRPr="00722B21">
        <w:t xml:space="preserve"> in effect before an aged care needs assessment can be undertaken for the individual.</w:t>
      </w:r>
    </w:p>
    <w:p w14:paraId="590ACA66" w14:textId="77777777" w:rsidR="00FA5B6F" w:rsidRPr="00722B21" w:rsidRDefault="00FA5B6F" w:rsidP="00C26540">
      <w:pPr>
        <w:pStyle w:val="subsection"/>
      </w:pPr>
      <w:r w:rsidRPr="00722B21">
        <w:tab/>
        <w:t>(2)</w:t>
      </w:r>
      <w:r w:rsidRPr="00722B21">
        <w:tab/>
        <w:t>The aged care needs assessment must include:</w:t>
      </w:r>
    </w:p>
    <w:p w14:paraId="0E0383B3" w14:textId="77777777" w:rsidR="00FA5B6F" w:rsidRPr="00722B21" w:rsidRDefault="00FA5B6F" w:rsidP="00C26540">
      <w:pPr>
        <w:pStyle w:val="paragraph"/>
      </w:pPr>
      <w:r w:rsidRPr="00722B21">
        <w:tab/>
        <w:t>(a)</w:t>
      </w:r>
      <w:r w:rsidRPr="00722B21">
        <w:tab/>
        <w:t>a discussion with the individual about what the assessment has identified in terms of funded aged care services the individual may require access to and may assist the individual to maintain the individual’s independence; and</w:t>
      </w:r>
    </w:p>
    <w:p w14:paraId="37E018EF" w14:textId="77777777" w:rsidR="00FA5B6F" w:rsidRPr="00722B21" w:rsidRDefault="00FA5B6F" w:rsidP="00C26540">
      <w:pPr>
        <w:pStyle w:val="paragraph"/>
      </w:pPr>
      <w:r w:rsidRPr="00722B21">
        <w:tab/>
        <w:t>(b)</w:t>
      </w:r>
      <w:r w:rsidRPr="00722B21">
        <w:tab/>
        <w:t>a discussion with the individual about the individual’s preferences and goals, the next steps in terms of the individual’s application for funded aged care services and how the individual will be informed of the outcome of the application; and</w:t>
      </w:r>
    </w:p>
    <w:p w14:paraId="2B29576D" w14:textId="77777777" w:rsidR="00FA5B6F" w:rsidRPr="00722B21" w:rsidRDefault="00FA5B6F" w:rsidP="00C26540">
      <w:pPr>
        <w:pStyle w:val="paragraph"/>
      </w:pPr>
      <w:r w:rsidRPr="00722B21">
        <w:tab/>
        <w:t>(c)</w:t>
      </w:r>
      <w:r w:rsidRPr="00722B21">
        <w:tab/>
        <w:t>any other thing prescribed by the rules.</w:t>
      </w:r>
    </w:p>
    <w:p w14:paraId="418AAB06" w14:textId="77777777" w:rsidR="0011573D" w:rsidRPr="00722B21" w:rsidRDefault="0011573D" w:rsidP="00C26540">
      <w:pPr>
        <w:pStyle w:val="subsection"/>
      </w:pPr>
      <w:r w:rsidRPr="00722B21">
        <w:tab/>
        <w:t>(3)</w:t>
      </w:r>
      <w:r w:rsidRPr="00722B21">
        <w:tab/>
        <w:t>When undertaking the aged care needs assessment, the approved needs assessor must:</w:t>
      </w:r>
    </w:p>
    <w:p w14:paraId="7FCFE6F5" w14:textId="5FFEEEC0" w:rsidR="0011573D" w:rsidRPr="00722B21" w:rsidRDefault="0011573D" w:rsidP="00C26540">
      <w:pPr>
        <w:pStyle w:val="paragraph"/>
      </w:pPr>
      <w:r w:rsidRPr="00722B21">
        <w:tab/>
        <w:t>(a)</w:t>
      </w:r>
      <w:r w:rsidRPr="00722B21">
        <w:tab/>
        <w:t>consider the individual’s rights mentioned in sub</w:t>
      </w:r>
      <w:r w:rsidR="009A3323">
        <w:t>section 2</w:t>
      </w:r>
      <w:r w:rsidRPr="00722B21">
        <w:t>3(1) (independence, autonomy, empowerment and freedom of choice); and</w:t>
      </w:r>
    </w:p>
    <w:p w14:paraId="65DC46C7" w14:textId="77777777" w:rsidR="0011573D" w:rsidRPr="00722B21" w:rsidRDefault="0011573D" w:rsidP="00C26540">
      <w:pPr>
        <w:pStyle w:val="paragraph"/>
      </w:pPr>
      <w:r w:rsidRPr="00722B21">
        <w:tab/>
        <w:t>(b)</w:t>
      </w:r>
      <w:r w:rsidRPr="00722B21">
        <w:tab/>
        <w:t>to the extent possible, make the individual aware of, support them to understand, and empower them to exercise, the individual’s rights under the Statement of Rights; and</w:t>
      </w:r>
    </w:p>
    <w:p w14:paraId="4E943136" w14:textId="77777777" w:rsidR="0011573D" w:rsidRPr="00722B21" w:rsidRDefault="0011573D" w:rsidP="00C26540">
      <w:pPr>
        <w:pStyle w:val="paragraph"/>
      </w:pPr>
      <w:r w:rsidRPr="00722B21">
        <w:tab/>
        <w:t>(c)</w:t>
      </w:r>
      <w:r w:rsidRPr="00722B21">
        <w:tab/>
        <w:t>involve the individual’s carer, family member, advocate or other person in the discussions mentioned in subsection (2), if that is the individual’s will and preference.</w:t>
      </w:r>
    </w:p>
    <w:p w14:paraId="6C0BB8D3" w14:textId="77777777" w:rsidR="00FA5B6F" w:rsidRPr="00722B21" w:rsidRDefault="00F12A56" w:rsidP="00C26540">
      <w:pPr>
        <w:pStyle w:val="ActHead5"/>
      </w:pPr>
      <w:bookmarkStart w:id="100" w:name="_Toc212631360"/>
      <w:r w:rsidRPr="009A3323">
        <w:rPr>
          <w:rStyle w:val="CharSectno"/>
        </w:rPr>
        <w:t>63</w:t>
      </w:r>
      <w:r w:rsidR="00FA5B6F" w:rsidRPr="00722B21">
        <w:t xml:space="preserve">  Aged care needs assessment reports</w:t>
      </w:r>
      <w:bookmarkEnd w:id="100"/>
    </w:p>
    <w:p w14:paraId="18BE7AC1" w14:textId="77777777" w:rsidR="00FA5B6F" w:rsidRPr="00722B21" w:rsidRDefault="00FA5B6F" w:rsidP="00C26540">
      <w:pPr>
        <w:pStyle w:val="subsection"/>
      </w:pPr>
      <w:r w:rsidRPr="00722B21">
        <w:tab/>
        <w:t>(1)</w:t>
      </w:r>
      <w:r w:rsidRPr="00722B21">
        <w:tab/>
        <w:t>The approved needs assessor must provide a report of the assessment to the System Governor</w:t>
      </w:r>
      <w:r w:rsidRPr="00722B21">
        <w:rPr>
          <w:i/>
        </w:rPr>
        <w:t xml:space="preserve"> </w:t>
      </w:r>
      <w:r w:rsidRPr="00722B21">
        <w:t>as soon as practicable after the assessment is completed.</w:t>
      </w:r>
    </w:p>
    <w:p w14:paraId="5E77FA94" w14:textId="77777777" w:rsidR="00FA5B6F" w:rsidRPr="00722B21" w:rsidRDefault="00FA5B6F" w:rsidP="00C26540">
      <w:pPr>
        <w:pStyle w:val="subsection"/>
      </w:pPr>
      <w:r w:rsidRPr="00722B21">
        <w:tab/>
        <w:t>(2)</w:t>
      </w:r>
      <w:r w:rsidRPr="00722B21">
        <w:tab/>
        <w:t>The report must include information about:</w:t>
      </w:r>
    </w:p>
    <w:p w14:paraId="3BD4F002" w14:textId="77777777" w:rsidR="00FA5B6F" w:rsidRPr="00722B21" w:rsidRDefault="00FA5B6F" w:rsidP="00C26540">
      <w:pPr>
        <w:pStyle w:val="paragraph"/>
      </w:pPr>
      <w:r w:rsidRPr="00722B21">
        <w:tab/>
        <w:t>(a)</w:t>
      </w:r>
      <w:r w:rsidRPr="00722B21">
        <w:tab/>
        <w:t>the funded aged care services the assessor considers the individual needs in order to meet the individual’s care needs; and</w:t>
      </w:r>
    </w:p>
    <w:p w14:paraId="73085A4F" w14:textId="77777777" w:rsidR="00FA5B6F" w:rsidRPr="00722B21" w:rsidRDefault="00FA5B6F" w:rsidP="00C26540">
      <w:pPr>
        <w:pStyle w:val="paragraph"/>
      </w:pPr>
      <w:r w:rsidRPr="00722B21">
        <w:tab/>
        <w:t>(b)</w:t>
      </w:r>
      <w:r w:rsidRPr="00722B21">
        <w:tab/>
        <w:t xml:space="preserve">any service groups the assessor considers should be approved under </w:t>
      </w:r>
      <w:r w:rsidR="002E013D" w:rsidRPr="00722B21">
        <w:t>subsection 6</w:t>
      </w:r>
      <w:r w:rsidR="00F12A56" w:rsidRPr="00722B21">
        <w:t>5</w:t>
      </w:r>
      <w:r w:rsidRPr="00722B21">
        <w:t>(2) for the individual; and</w:t>
      </w:r>
    </w:p>
    <w:p w14:paraId="227D83E2" w14:textId="2B9AE840" w:rsidR="00FA5B6F" w:rsidRPr="00722B21" w:rsidRDefault="00FA5B6F" w:rsidP="00C26540">
      <w:pPr>
        <w:pStyle w:val="paragraph"/>
      </w:pPr>
      <w:r w:rsidRPr="00722B21">
        <w:tab/>
        <w:t>(c)</w:t>
      </w:r>
      <w:r w:rsidRPr="00722B21">
        <w:tab/>
        <w:t xml:space="preserve">any service types the assessor considers should be approved under </w:t>
      </w:r>
      <w:r w:rsidR="002E013D" w:rsidRPr="00722B21">
        <w:t>sub</w:t>
      </w:r>
      <w:r w:rsidR="009A3323">
        <w:t>paragraph 6</w:t>
      </w:r>
      <w:r w:rsidR="00F12A56" w:rsidRPr="00722B21">
        <w:t>5</w:t>
      </w:r>
      <w:r w:rsidRPr="00722B21">
        <w:t>(2)(b)(i) for the individual; and</w:t>
      </w:r>
    </w:p>
    <w:p w14:paraId="44394041" w14:textId="765056C5" w:rsidR="00FA5B6F" w:rsidRPr="00722B21" w:rsidRDefault="00FA5B6F" w:rsidP="00C26540">
      <w:pPr>
        <w:pStyle w:val="paragraph"/>
      </w:pPr>
      <w:r w:rsidRPr="00722B21">
        <w:tab/>
        <w:t>(d)</w:t>
      </w:r>
      <w:r w:rsidRPr="00722B21">
        <w:tab/>
        <w:t xml:space="preserve">any funded aged care services the assessor considers should be approved under </w:t>
      </w:r>
      <w:r w:rsidR="002E013D" w:rsidRPr="00722B21">
        <w:t>sub</w:t>
      </w:r>
      <w:r w:rsidR="009A3323">
        <w:t>paragraph 6</w:t>
      </w:r>
      <w:r w:rsidR="00F12A56" w:rsidRPr="00722B21">
        <w:t>5</w:t>
      </w:r>
      <w:r w:rsidRPr="00722B21">
        <w:t>(2)(b)(ii) for the individual; and</w:t>
      </w:r>
    </w:p>
    <w:p w14:paraId="6362DE92" w14:textId="3438E92F" w:rsidR="00FA5B6F" w:rsidRPr="00722B21" w:rsidRDefault="00FA5B6F" w:rsidP="00C26540">
      <w:pPr>
        <w:pStyle w:val="paragraph"/>
      </w:pPr>
      <w:r w:rsidRPr="00722B21">
        <w:tab/>
        <w:t>(e)</w:t>
      </w:r>
      <w:r w:rsidRPr="00722B21">
        <w:tab/>
        <w:t>whether the individual’s approval for a particular service group should be for any or all of the classification types short</w:t>
      </w:r>
      <w:r w:rsidR="009A3323">
        <w:noBreakHyphen/>
      </w:r>
      <w:r w:rsidRPr="00722B21">
        <w:t>term, ongoing or hospital transition.</w:t>
      </w:r>
    </w:p>
    <w:p w14:paraId="63016286" w14:textId="77777777" w:rsidR="00FA5B6F" w:rsidRPr="00722B21" w:rsidRDefault="00FA5B6F" w:rsidP="00C26540">
      <w:pPr>
        <w:pStyle w:val="notetext"/>
      </w:pPr>
      <w:r w:rsidRPr="00722B21">
        <w:t>Note:</w:t>
      </w:r>
      <w:r w:rsidRPr="00722B21">
        <w:tab/>
        <w:t xml:space="preserve">A classification assessment report required under </w:t>
      </w:r>
      <w:r w:rsidR="002E013D" w:rsidRPr="00722B21">
        <w:t>section 7</w:t>
      </w:r>
      <w:r w:rsidR="00F12A56" w:rsidRPr="00722B21">
        <w:t>7</w:t>
      </w:r>
      <w:r w:rsidRPr="00722B21">
        <w:t xml:space="preserve"> may be included with the report under this section.</w:t>
      </w:r>
    </w:p>
    <w:p w14:paraId="472DA691" w14:textId="77777777" w:rsidR="00FA5B6F" w:rsidRPr="00722B21" w:rsidRDefault="00F12A56" w:rsidP="00C26540">
      <w:pPr>
        <w:pStyle w:val="ActHead5"/>
      </w:pPr>
      <w:bookmarkStart w:id="101" w:name="_Toc212631361"/>
      <w:r w:rsidRPr="009A3323">
        <w:rPr>
          <w:rStyle w:val="CharSectno"/>
        </w:rPr>
        <w:t>64</w:t>
      </w:r>
      <w:r w:rsidR="00FA5B6F" w:rsidRPr="00722B21">
        <w:t xml:space="preserve">  Aged care needs reassessments</w:t>
      </w:r>
      <w:bookmarkEnd w:id="101"/>
    </w:p>
    <w:p w14:paraId="3D5BD421" w14:textId="77777777" w:rsidR="00FA5B6F" w:rsidRPr="00722B21" w:rsidRDefault="00FA5B6F" w:rsidP="00C26540">
      <w:pPr>
        <w:pStyle w:val="subsection"/>
      </w:pPr>
      <w:r w:rsidRPr="00722B21">
        <w:tab/>
        <w:t>(1)</w:t>
      </w:r>
      <w:r w:rsidRPr="00722B21">
        <w:tab/>
        <w:t>The System Governor must decide whether a reassessment of an individual’s need for funded aged care services is required if:</w:t>
      </w:r>
    </w:p>
    <w:p w14:paraId="06E5CC76" w14:textId="77777777" w:rsidR="00FA5B6F" w:rsidRPr="00722B21" w:rsidRDefault="00FA5B6F" w:rsidP="00C26540">
      <w:pPr>
        <w:pStyle w:val="paragraph"/>
      </w:pPr>
      <w:r w:rsidRPr="00722B21">
        <w:tab/>
        <w:t>(a)</w:t>
      </w:r>
      <w:r w:rsidRPr="00722B21">
        <w:tab/>
        <w:t>an eligibility determination for an aged care needs assessment is in effect for the individual; and</w:t>
      </w:r>
    </w:p>
    <w:p w14:paraId="38E16F82" w14:textId="77777777" w:rsidR="00FA5B6F" w:rsidRPr="00722B21" w:rsidRDefault="00FA5B6F" w:rsidP="00C26540">
      <w:pPr>
        <w:pStyle w:val="paragraph"/>
      </w:pPr>
      <w:r w:rsidRPr="00722B21">
        <w:tab/>
        <w:t>(b)</w:t>
      </w:r>
      <w:r w:rsidRPr="00722B21">
        <w:tab/>
        <w:t>the individual makes an application for the reassessment in an approved form; and</w:t>
      </w:r>
    </w:p>
    <w:p w14:paraId="3B7FA13F" w14:textId="77777777" w:rsidR="00FA5B6F" w:rsidRPr="00722B21" w:rsidRDefault="00FA5B6F" w:rsidP="00C26540">
      <w:pPr>
        <w:pStyle w:val="paragraph"/>
      </w:pPr>
      <w:r w:rsidRPr="00722B21">
        <w:tab/>
        <w:t>(c)</w:t>
      </w:r>
      <w:r w:rsidRPr="00722B21">
        <w:tab/>
        <w:t>either:</w:t>
      </w:r>
    </w:p>
    <w:p w14:paraId="2A59D19E" w14:textId="77777777" w:rsidR="00FA5B6F" w:rsidRPr="00722B21" w:rsidRDefault="00FA5B6F" w:rsidP="00C26540">
      <w:pPr>
        <w:pStyle w:val="paragraphsub"/>
      </w:pPr>
      <w:r w:rsidRPr="00722B21">
        <w:tab/>
        <w:t>(i)</w:t>
      </w:r>
      <w:r w:rsidRPr="00722B21">
        <w:tab/>
        <w:t>the System Governor is satisfied that a significant change in circumstances prescribed by the rules applies in relation to the individual; or</w:t>
      </w:r>
    </w:p>
    <w:p w14:paraId="52CB6B2C" w14:textId="77777777" w:rsidR="00FA5B6F" w:rsidRPr="00722B21" w:rsidRDefault="00FA5B6F" w:rsidP="00C26540">
      <w:pPr>
        <w:pStyle w:val="paragraphsub"/>
      </w:pPr>
      <w:r w:rsidRPr="00722B21">
        <w:tab/>
        <w:t>(ii)</w:t>
      </w:r>
      <w:r w:rsidRPr="00722B21">
        <w:tab/>
        <w:t>other circumstances prescribed by the rules apply in relation to the individual.</w:t>
      </w:r>
    </w:p>
    <w:p w14:paraId="60DB497B" w14:textId="77777777" w:rsidR="00FA5B6F" w:rsidRPr="00722B21" w:rsidRDefault="00FA5B6F" w:rsidP="00C26540">
      <w:pPr>
        <w:pStyle w:val="subsection"/>
      </w:pPr>
      <w:r w:rsidRPr="00722B21">
        <w:tab/>
        <w:t>(2)</w:t>
      </w:r>
      <w:r w:rsidRPr="00722B21">
        <w:tab/>
        <w:t xml:space="preserve">If the System Governor decides under </w:t>
      </w:r>
      <w:r w:rsidR="00826186" w:rsidRPr="00722B21">
        <w:t>subsection (</w:t>
      </w:r>
      <w:r w:rsidRPr="00722B21">
        <w:t>1) that a reassessment of an individual’s need for funded aged care services is required, the System Governor must:</w:t>
      </w:r>
    </w:p>
    <w:p w14:paraId="579ECCFF" w14:textId="7C7446D0" w:rsidR="00FA5B6F" w:rsidRPr="00722B21" w:rsidRDefault="00FA5B6F" w:rsidP="00C26540">
      <w:pPr>
        <w:pStyle w:val="paragraph"/>
      </w:pPr>
      <w:r w:rsidRPr="00722B21">
        <w:tab/>
        <w:t>(a)</w:t>
      </w:r>
      <w:r w:rsidRPr="00722B21">
        <w:tab/>
        <w:t xml:space="preserve">if </w:t>
      </w:r>
      <w:r w:rsidR="00124413" w:rsidRPr="00722B21">
        <w:t>sub</w:t>
      </w:r>
      <w:r w:rsidR="009A3323">
        <w:t>paragraph (</w:t>
      </w:r>
      <w:r w:rsidRPr="00722B21">
        <w:t xml:space="preserve">1)(c)(i) applies—arrange for a new assessment of the individual’s need for funded aged care services to be undertaken by an approved needs assessor in accordance with </w:t>
      </w:r>
      <w:r w:rsidR="002E013D" w:rsidRPr="00722B21">
        <w:t>section 6</w:t>
      </w:r>
      <w:r w:rsidR="00F12A56" w:rsidRPr="00722B21">
        <w:t>1</w:t>
      </w:r>
      <w:r w:rsidRPr="00722B21">
        <w:t>; or</w:t>
      </w:r>
    </w:p>
    <w:p w14:paraId="022B4043" w14:textId="5179C6FC" w:rsidR="00FA5B6F" w:rsidRPr="00722B21" w:rsidRDefault="00FA5B6F" w:rsidP="00C26540">
      <w:pPr>
        <w:pStyle w:val="paragraph"/>
      </w:pPr>
      <w:r w:rsidRPr="00722B21">
        <w:tab/>
        <w:t>(b)</w:t>
      </w:r>
      <w:r w:rsidRPr="00722B21">
        <w:tab/>
        <w:t xml:space="preserve">if </w:t>
      </w:r>
      <w:r w:rsidR="00124413" w:rsidRPr="00722B21">
        <w:t>sub</w:t>
      </w:r>
      <w:r w:rsidR="009A3323">
        <w:t>paragraph (</w:t>
      </w:r>
      <w:r w:rsidRPr="00722B21">
        <w:t>1)(c)(ii) applies—make the reassessment on the basis of information of a kind prescribed by the rules being provided in relation to the individual.</w:t>
      </w:r>
    </w:p>
    <w:p w14:paraId="504CF3D9" w14:textId="77777777" w:rsidR="00FA5B6F" w:rsidRPr="00722B21" w:rsidRDefault="00FA5B6F" w:rsidP="00C26540">
      <w:pPr>
        <w:pStyle w:val="notetext"/>
      </w:pPr>
      <w:r w:rsidRPr="00722B21">
        <w:t>Note:</w:t>
      </w:r>
      <w:r w:rsidRPr="00722B21">
        <w:tab/>
        <w:t xml:space="preserve">Where the System Governor decides a reassessment of an individual’s need for funded aged care services is required, the System Governor must make new decisions under </w:t>
      </w:r>
      <w:r w:rsidR="002E013D" w:rsidRPr="00722B21">
        <w:t>subsections 6</w:t>
      </w:r>
      <w:r w:rsidR="00F12A56" w:rsidRPr="00722B21">
        <w:t>5</w:t>
      </w:r>
      <w:r w:rsidRPr="00722B21">
        <w:t>(1) and (2) (which deal with approving access to funded aged care services).</w:t>
      </w:r>
    </w:p>
    <w:p w14:paraId="3333BDCD" w14:textId="77777777" w:rsidR="00FA5B6F" w:rsidRPr="00722B21" w:rsidRDefault="00FA5B6F" w:rsidP="00C26540">
      <w:pPr>
        <w:pStyle w:val="subsection"/>
      </w:pPr>
      <w:r w:rsidRPr="00722B21">
        <w:tab/>
        <w:t>(3)</w:t>
      </w:r>
      <w:r w:rsidRPr="00722B21">
        <w:tab/>
        <w:t xml:space="preserve">If the System Governor decides under </w:t>
      </w:r>
      <w:r w:rsidR="00826186" w:rsidRPr="00722B21">
        <w:t>subsection (</w:t>
      </w:r>
      <w:r w:rsidRPr="00722B21">
        <w:t>1) that a reassessment of an individual’s need for funded aged care services is not required, the System Governor must, within 14 days after the decision is made, give notice to the individual of the decision.</w:t>
      </w:r>
    </w:p>
    <w:p w14:paraId="63053684" w14:textId="77777777" w:rsidR="00FA5B6F" w:rsidRPr="00722B21" w:rsidRDefault="00FA5B6F" w:rsidP="00C26540">
      <w:pPr>
        <w:pStyle w:val="subsection"/>
      </w:pPr>
      <w:r w:rsidRPr="00722B21">
        <w:tab/>
        <w:t>(4)</w:t>
      </w:r>
      <w:r w:rsidRPr="00722B21">
        <w:tab/>
        <w:t xml:space="preserve">A notice under </w:t>
      </w:r>
      <w:r w:rsidR="00826186" w:rsidRPr="00722B21">
        <w:t>subsection (</w:t>
      </w:r>
      <w:r w:rsidRPr="00722B21">
        <w:t>3) must include:</w:t>
      </w:r>
    </w:p>
    <w:p w14:paraId="5A094603" w14:textId="77777777" w:rsidR="00FA5B6F" w:rsidRPr="00722B21" w:rsidRDefault="00FA5B6F" w:rsidP="00C26540">
      <w:pPr>
        <w:pStyle w:val="paragraph"/>
      </w:pPr>
      <w:r w:rsidRPr="00722B21">
        <w:tab/>
        <w:t>(a)</w:t>
      </w:r>
      <w:r w:rsidRPr="00722B21">
        <w:tab/>
        <w:t>the reasons for the decision; and</w:t>
      </w:r>
    </w:p>
    <w:p w14:paraId="30CFB5AF" w14:textId="77777777" w:rsidR="00FA5B6F" w:rsidRPr="00722B21" w:rsidRDefault="00FA5B6F" w:rsidP="00C26540">
      <w:pPr>
        <w:pStyle w:val="paragraph"/>
      </w:pPr>
      <w:r w:rsidRPr="00722B21">
        <w:tab/>
        <w:t>(b)</w:t>
      </w:r>
      <w:r w:rsidRPr="00722B21">
        <w:tab/>
        <w:t>how the individual may apply for reconsideration of the decision.</w:t>
      </w:r>
    </w:p>
    <w:p w14:paraId="2B79D730" w14:textId="188905C3" w:rsidR="00FA5B6F" w:rsidRPr="00722B21" w:rsidRDefault="009A3323" w:rsidP="00C26540">
      <w:pPr>
        <w:pStyle w:val="ActHead3"/>
        <w:pageBreakBefore/>
      </w:pPr>
      <w:bookmarkStart w:id="102" w:name="_Toc212631362"/>
      <w:r w:rsidRPr="009A3323">
        <w:rPr>
          <w:rStyle w:val="CharDivNo"/>
        </w:rPr>
        <w:t>Division 3</w:t>
      </w:r>
      <w:r w:rsidR="00FA5B6F" w:rsidRPr="00722B21">
        <w:t>—</w:t>
      </w:r>
      <w:r w:rsidR="00FA5B6F" w:rsidRPr="009A3323">
        <w:rPr>
          <w:rStyle w:val="CharDivText"/>
        </w:rPr>
        <w:t>Approval of access to funded aged care services</w:t>
      </w:r>
      <w:bookmarkEnd w:id="102"/>
    </w:p>
    <w:p w14:paraId="7C411364" w14:textId="77777777" w:rsidR="00FA5B6F" w:rsidRPr="00722B21" w:rsidRDefault="00F12A56" w:rsidP="00C26540">
      <w:pPr>
        <w:pStyle w:val="ActHead5"/>
      </w:pPr>
      <w:bookmarkStart w:id="103" w:name="_Toc212631363"/>
      <w:r w:rsidRPr="009A3323">
        <w:rPr>
          <w:rStyle w:val="CharSectno"/>
        </w:rPr>
        <w:t>65</w:t>
      </w:r>
      <w:r w:rsidR="00FA5B6F" w:rsidRPr="00722B21">
        <w:t xml:space="preserve">  Approval of access for funded aged care services</w:t>
      </w:r>
      <w:bookmarkEnd w:id="103"/>
    </w:p>
    <w:p w14:paraId="6791E40E" w14:textId="77777777" w:rsidR="00FA5B6F" w:rsidRPr="00722B21" w:rsidRDefault="00FA5B6F" w:rsidP="00C26540">
      <w:pPr>
        <w:pStyle w:val="SubsectionHead"/>
      </w:pPr>
      <w:r w:rsidRPr="00722B21">
        <w:t>Approval for funded aged care services</w:t>
      </w:r>
    </w:p>
    <w:p w14:paraId="62E6C952" w14:textId="262BC27D" w:rsidR="00FA5B6F" w:rsidRPr="00722B21" w:rsidRDefault="00FA5B6F" w:rsidP="00C26540">
      <w:pPr>
        <w:pStyle w:val="subsection"/>
      </w:pPr>
      <w:r w:rsidRPr="00722B21">
        <w:tab/>
        <w:t>(1)</w:t>
      </w:r>
      <w:r w:rsidRPr="00722B21">
        <w:tab/>
        <w:t xml:space="preserve">The System Governor must consider an assessment report for an individual provided under </w:t>
      </w:r>
      <w:r w:rsidR="002E013D" w:rsidRPr="00722B21">
        <w:t>section 6</w:t>
      </w:r>
      <w:r w:rsidR="00F12A56" w:rsidRPr="00722B21">
        <w:t>3</w:t>
      </w:r>
      <w:r w:rsidRPr="00722B21">
        <w:t xml:space="preserve">, or information relating to an individual that is provided to the System Governor in accordance with </w:t>
      </w:r>
      <w:r w:rsidR="009A3323">
        <w:t>paragraph 6</w:t>
      </w:r>
      <w:r w:rsidR="00F12A56" w:rsidRPr="00722B21">
        <w:t>4</w:t>
      </w:r>
      <w:r w:rsidRPr="00722B21">
        <w:t>(2)(b), and decide whether or not the individual requires access to</w:t>
      </w:r>
      <w:r w:rsidRPr="00722B21">
        <w:rPr>
          <w:i/>
        </w:rPr>
        <w:t xml:space="preserve"> </w:t>
      </w:r>
      <w:r w:rsidRPr="00722B21">
        <w:t>funded aged care services.</w:t>
      </w:r>
    </w:p>
    <w:p w14:paraId="4AC63FA1" w14:textId="77777777" w:rsidR="00FA5B6F" w:rsidRPr="00722B21" w:rsidRDefault="00FA5B6F" w:rsidP="00C26540">
      <w:pPr>
        <w:pStyle w:val="notetext"/>
      </w:pPr>
      <w:r w:rsidRPr="00722B21">
        <w:t>Note 1:</w:t>
      </w:r>
      <w:r w:rsidRPr="00722B21">
        <w:tab/>
        <w:t xml:space="preserve">If the assessment report relates to a decision under </w:t>
      </w:r>
      <w:r w:rsidR="002E013D" w:rsidRPr="00722B21">
        <w:t>subsection 6</w:t>
      </w:r>
      <w:r w:rsidR="00F12A56" w:rsidRPr="00722B21">
        <w:t>4</w:t>
      </w:r>
      <w:r w:rsidRPr="00722B21">
        <w:t>(1) to reassess the individual’s need for funded aged care services, a new decision is made under this section.</w:t>
      </w:r>
    </w:p>
    <w:p w14:paraId="3283F275" w14:textId="1C5C1CE7" w:rsidR="00FA5B6F" w:rsidRPr="00722B21" w:rsidRDefault="00FA5B6F" w:rsidP="00C26540">
      <w:pPr>
        <w:pStyle w:val="notetext"/>
      </w:pPr>
      <w:r w:rsidRPr="00722B21">
        <w:t>Note 2:</w:t>
      </w:r>
      <w:r w:rsidRPr="00722B21">
        <w:tab/>
      </w:r>
      <w:r w:rsidR="009A3323">
        <w:t>Paragraph 6</w:t>
      </w:r>
      <w:r w:rsidR="00F12A56" w:rsidRPr="00722B21">
        <w:t>4</w:t>
      </w:r>
      <w:r w:rsidRPr="00722B21">
        <w:t>(2)(b) allows the System Governor to make a reassessment of an individual’s need for funded aged care services on the basis of certain kinds of information being provided to the System Governor (which results in a new decision being made under this section).</w:t>
      </w:r>
    </w:p>
    <w:p w14:paraId="0AF94CB9" w14:textId="77777777" w:rsidR="00FA5B6F" w:rsidRPr="00722B21" w:rsidRDefault="00FA5B6F" w:rsidP="00C26540">
      <w:pPr>
        <w:pStyle w:val="SubsectionHead"/>
      </w:pPr>
      <w:r w:rsidRPr="00722B21">
        <w:t>Access approval for service groups, classification types for service groups, service types and funded aged care services</w:t>
      </w:r>
    </w:p>
    <w:p w14:paraId="1900FCFF" w14:textId="77777777" w:rsidR="00FA5B6F" w:rsidRPr="00722B21" w:rsidRDefault="00FA5B6F" w:rsidP="00C26540">
      <w:pPr>
        <w:pStyle w:val="subsection"/>
      </w:pPr>
      <w:r w:rsidRPr="00722B21">
        <w:tab/>
        <w:t>(2)</w:t>
      </w:r>
      <w:r w:rsidRPr="00722B21">
        <w:tab/>
        <w:t xml:space="preserve">If the System Governor decides under </w:t>
      </w:r>
      <w:r w:rsidR="00826186" w:rsidRPr="00722B21">
        <w:t>subsection (</w:t>
      </w:r>
      <w:r w:rsidRPr="00722B21">
        <w:t>1) that an individual requires access to funded aged care services, the System Governor must decide:</w:t>
      </w:r>
    </w:p>
    <w:p w14:paraId="55F6876B" w14:textId="77777777" w:rsidR="00FA5B6F" w:rsidRPr="00722B21" w:rsidRDefault="00FA5B6F" w:rsidP="00C26540">
      <w:pPr>
        <w:pStyle w:val="paragraph"/>
      </w:pPr>
      <w:r w:rsidRPr="00722B21">
        <w:tab/>
        <w:t>(a)</w:t>
      </w:r>
      <w:r w:rsidRPr="00722B21">
        <w:tab/>
        <w:t>whether to approve one or more service groups for the individual and the classification types for the service groups; and</w:t>
      </w:r>
    </w:p>
    <w:p w14:paraId="6DB60A55" w14:textId="77777777" w:rsidR="00FA5B6F" w:rsidRPr="00722B21" w:rsidRDefault="00FA5B6F" w:rsidP="00C26540">
      <w:pPr>
        <w:pStyle w:val="paragraph"/>
      </w:pPr>
      <w:r w:rsidRPr="00722B21">
        <w:tab/>
        <w:t>(b)</w:t>
      </w:r>
      <w:r w:rsidRPr="00722B21">
        <w:tab/>
        <w:t>if the service group is home support, assistive technology or home modifications</w:t>
      </w:r>
      <w:r w:rsidR="001D6DAB" w:rsidRPr="00722B21">
        <w:t xml:space="preserve"> and the individual is not an Aboriginal or Torres Strait Islander</w:t>
      </w:r>
      <w:r w:rsidR="00750AB7" w:rsidRPr="00722B21">
        <w:t xml:space="preserve"> person</w:t>
      </w:r>
      <w:r w:rsidRPr="00722B21">
        <w:t>:</w:t>
      </w:r>
    </w:p>
    <w:p w14:paraId="7BB73F62" w14:textId="77777777" w:rsidR="00FA5B6F" w:rsidRPr="00722B21" w:rsidRDefault="00FA5B6F" w:rsidP="00C26540">
      <w:pPr>
        <w:pStyle w:val="paragraphsub"/>
      </w:pPr>
      <w:r w:rsidRPr="00722B21">
        <w:tab/>
        <w:t>(i)</w:t>
      </w:r>
      <w:r w:rsidRPr="00722B21">
        <w:tab/>
        <w:t>whether to approve one or more service types in that group for the individual; and</w:t>
      </w:r>
    </w:p>
    <w:p w14:paraId="40079102" w14:textId="77777777" w:rsidR="00FA5B6F" w:rsidRPr="00722B21" w:rsidRDefault="00FA5B6F" w:rsidP="00C26540">
      <w:pPr>
        <w:pStyle w:val="paragraphsub"/>
      </w:pPr>
      <w:r w:rsidRPr="00722B21">
        <w:tab/>
        <w:t>(ii)</w:t>
      </w:r>
      <w:r w:rsidRPr="00722B21">
        <w:tab/>
        <w:t>if the service type is prescribed by the rules for the purposes of this paragraph—whether to approve one or more funded aged care services in that type for the individual.</w:t>
      </w:r>
    </w:p>
    <w:p w14:paraId="7D52BDAF" w14:textId="77777777" w:rsidR="00FA5B6F" w:rsidRPr="00722B21" w:rsidRDefault="00FA5B6F" w:rsidP="00C26540">
      <w:pPr>
        <w:pStyle w:val="notetext"/>
      </w:pPr>
      <w:r w:rsidRPr="00722B21">
        <w:t>Note:</w:t>
      </w:r>
      <w:r w:rsidRPr="00722B21">
        <w:tab/>
        <w:t>An individual may choose which funded aged care services covered by an approval they wish to access and when.</w:t>
      </w:r>
    </w:p>
    <w:p w14:paraId="6A43D91C" w14:textId="77777777" w:rsidR="00FA5B6F" w:rsidRPr="00722B21" w:rsidRDefault="00FA5B6F" w:rsidP="00C26540">
      <w:pPr>
        <w:pStyle w:val="subsection"/>
      </w:pPr>
      <w:r w:rsidRPr="00722B21">
        <w:tab/>
        <w:t>(3)</w:t>
      </w:r>
      <w:r w:rsidRPr="00722B21">
        <w:tab/>
        <w:t xml:space="preserve">However, the System Governor must not approve a service group, service type or funded aged care service under </w:t>
      </w:r>
      <w:r w:rsidR="00826186" w:rsidRPr="00722B21">
        <w:t>subsection (</w:t>
      </w:r>
      <w:r w:rsidRPr="00722B21">
        <w:t>2) for an individual unless:</w:t>
      </w:r>
    </w:p>
    <w:p w14:paraId="47ECEECC" w14:textId="77777777" w:rsidR="00FA5B6F" w:rsidRPr="00722B21" w:rsidRDefault="00FA5B6F" w:rsidP="00C26540">
      <w:pPr>
        <w:pStyle w:val="paragraph"/>
      </w:pPr>
      <w:r w:rsidRPr="00722B21">
        <w:tab/>
        <w:t>(a)</w:t>
      </w:r>
      <w:r w:rsidRPr="00722B21">
        <w:tab/>
      </w:r>
      <w:r w:rsidR="002E013D" w:rsidRPr="00722B21">
        <w:t>section 6</w:t>
      </w:r>
      <w:r w:rsidR="00F12A56" w:rsidRPr="00722B21">
        <w:t>6</w:t>
      </w:r>
      <w:r w:rsidRPr="00722B21">
        <w:t xml:space="preserve">, </w:t>
      </w:r>
      <w:r w:rsidR="00F12A56" w:rsidRPr="00722B21">
        <w:t>67</w:t>
      </w:r>
      <w:r w:rsidRPr="00722B21">
        <w:t xml:space="preserve"> or </w:t>
      </w:r>
      <w:r w:rsidR="00F12A56" w:rsidRPr="00722B21">
        <w:t>68</w:t>
      </w:r>
      <w:r w:rsidRPr="00722B21">
        <w:t xml:space="preserve"> applies in relation to the individual and the service group, service type or service; and</w:t>
      </w:r>
    </w:p>
    <w:p w14:paraId="6791E9F7" w14:textId="77777777" w:rsidR="00FA5B6F" w:rsidRPr="00722B21" w:rsidRDefault="00FA5B6F" w:rsidP="00C26540">
      <w:pPr>
        <w:pStyle w:val="paragraph"/>
      </w:pPr>
      <w:r w:rsidRPr="00722B21">
        <w:tab/>
        <w:t>(b)</w:t>
      </w:r>
      <w:r w:rsidRPr="00722B21">
        <w:tab/>
        <w:t>any eligibility requirements prescribed by the rules for the service group, or the service group in which the service type or service are included, are met.</w:t>
      </w:r>
    </w:p>
    <w:p w14:paraId="63C98B1C" w14:textId="77777777" w:rsidR="00FA5B6F" w:rsidRPr="00722B21" w:rsidRDefault="00FA5B6F" w:rsidP="00C26540">
      <w:pPr>
        <w:pStyle w:val="SubsectionHead"/>
      </w:pPr>
      <w:r w:rsidRPr="00722B21">
        <w:t>Exceptional circumstances</w:t>
      </w:r>
    </w:p>
    <w:p w14:paraId="45EA9DF8" w14:textId="77777777" w:rsidR="00FA5B6F" w:rsidRPr="00722B21" w:rsidRDefault="00FA5B6F" w:rsidP="00C26540">
      <w:pPr>
        <w:pStyle w:val="subsection"/>
      </w:pPr>
      <w:r w:rsidRPr="00722B21">
        <w:tab/>
        <w:t>(4)</w:t>
      </w:r>
      <w:r w:rsidRPr="00722B21">
        <w:tab/>
        <w:t xml:space="preserve">Despite an individual not having undergone an aged care needs assessment under </w:t>
      </w:r>
      <w:r w:rsidR="002E013D" w:rsidRPr="00722B21">
        <w:t>section 6</w:t>
      </w:r>
      <w:r w:rsidR="00F12A56" w:rsidRPr="00722B21">
        <w:t>2</w:t>
      </w:r>
      <w:r w:rsidRPr="00722B21">
        <w:t xml:space="preserve">, the System Governor may make a decision under </w:t>
      </w:r>
      <w:r w:rsidR="00826186" w:rsidRPr="00722B21">
        <w:t>subsections (</w:t>
      </w:r>
      <w:r w:rsidRPr="00722B21">
        <w:t>1) and (2) to approve access to funded aged care services for the individual if:</w:t>
      </w:r>
    </w:p>
    <w:p w14:paraId="54BB030B" w14:textId="77777777" w:rsidR="00FA5B6F" w:rsidRPr="00722B21" w:rsidRDefault="00FA5B6F" w:rsidP="00C26540">
      <w:pPr>
        <w:pStyle w:val="paragraph"/>
      </w:pPr>
      <w:r w:rsidRPr="00722B21">
        <w:tab/>
        <w:t>(a)</w:t>
      </w:r>
      <w:r w:rsidRPr="00722B21">
        <w:tab/>
        <w:t>the System Governor is satisfied that there are exceptional circumstances that justify making the decision without an assessment; and</w:t>
      </w:r>
    </w:p>
    <w:p w14:paraId="25708F92" w14:textId="77777777" w:rsidR="00FA5B6F" w:rsidRPr="00722B21" w:rsidRDefault="00FA5B6F" w:rsidP="00C26540">
      <w:pPr>
        <w:pStyle w:val="paragraph"/>
      </w:pPr>
      <w:r w:rsidRPr="00722B21">
        <w:tab/>
        <w:t>(b)</w:t>
      </w:r>
      <w:r w:rsidRPr="00722B21">
        <w:tab/>
        <w:t>the individual, or a registered provider on behalf of the individual, makes an application to the System Governor in the approved form; and</w:t>
      </w:r>
    </w:p>
    <w:p w14:paraId="6A408DF5" w14:textId="77777777" w:rsidR="00FA5B6F" w:rsidRPr="00722B21" w:rsidRDefault="00FA5B6F" w:rsidP="00C26540">
      <w:pPr>
        <w:pStyle w:val="paragraph"/>
      </w:pPr>
      <w:r w:rsidRPr="00722B21">
        <w:tab/>
        <w:t>(c)</w:t>
      </w:r>
      <w:r w:rsidRPr="00722B21">
        <w:tab/>
        <w:t>any circumstances prescribed by the rules do not apply.</w:t>
      </w:r>
    </w:p>
    <w:p w14:paraId="4992D981" w14:textId="77777777" w:rsidR="00FA5B6F" w:rsidRPr="00722B21" w:rsidRDefault="00FA5B6F" w:rsidP="00C26540">
      <w:pPr>
        <w:pStyle w:val="SubsectionHead"/>
      </w:pPr>
      <w:r w:rsidRPr="00722B21">
        <w:t>Timing of decisions</w:t>
      </w:r>
    </w:p>
    <w:p w14:paraId="21AEFA1D" w14:textId="77777777" w:rsidR="00FA5B6F" w:rsidRPr="00722B21" w:rsidRDefault="00FA5B6F" w:rsidP="00C26540">
      <w:pPr>
        <w:pStyle w:val="subsection"/>
      </w:pPr>
      <w:r w:rsidRPr="00722B21">
        <w:tab/>
        <w:t>(5)</w:t>
      </w:r>
      <w:r w:rsidRPr="00722B21">
        <w:tab/>
        <w:t xml:space="preserve">The decisions under </w:t>
      </w:r>
      <w:r w:rsidR="00826186" w:rsidRPr="00722B21">
        <w:t>subsections (</w:t>
      </w:r>
      <w:r w:rsidRPr="00722B21">
        <w:t>1) and (2) must be made within the period prescribed by the rules.</w:t>
      </w:r>
    </w:p>
    <w:p w14:paraId="50BDF29E" w14:textId="77777777" w:rsidR="00FA5B6F" w:rsidRPr="00722B21" w:rsidRDefault="00F12A56" w:rsidP="00C26540">
      <w:pPr>
        <w:pStyle w:val="ActHead5"/>
      </w:pPr>
      <w:bookmarkStart w:id="104" w:name="_Toc212631364"/>
      <w:r w:rsidRPr="009A3323">
        <w:rPr>
          <w:rStyle w:val="CharSectno"/>
        </w:rPr>
        <w:t>66</w:t>
      </w:r>
      <w:r w:rsidR="00FA5B6F" w:rsidRPr="00722B21">
        <w:t xml:space="preserve">  Aboriginal or Torres Strait Islander persons</w:t>
      </w:r>
      <w:bookmarkEnd w:id="104"/>
    </w:p>
    <w:p w14:paraId="22116733" w14:textId="77777777" w:rsidR="00FA5B6F" w:rsidRPr="00722B21" w:rsidRDefault="00FA5B6F" w:rsidP="00C26540">
      <w:pPr>
        <w:pStyle w:val="subsection"/>
      </w:pPr>
      <w:r w:rsidRPr="00722B21">
        <w:tab/>
      </w:r>
      <w:r w:rsidRPr="00722B21">
        <w:tab/>
        <w:t>This section applies in relation to an individual and any service group if the individual is an Aboriginal or Torres Strait Islander person.</w:t>
      </w:r>
    </w:p>
    <w:p w14:paraId="10B0D42A" w14:textId="77777777" w:rsidR="00FA5B6F" w:rsidRPr="00722B21" w:rsidRDefault="00F12A56" w:rsidP="00C26540">
      <w:pPr>
        <w:pStyle w:val="ActHead5"/>
      </w:pPr>
      <w:bookmarkStart w:id="105" w:name="_Toc212631365"/>
      <w:r w:rsidRPr="009A3323">
        <w:rPr>
          <w:rStyle w:val="CharSectno"/>
        </w:rPr>
        <w:t>67</w:t>
      </w:r>
      <w:r w:rsidR="00FA5B6F" w:rsidRPr="00722B21">
        <w:t xml:space="preserve">  Individuals with an impairment or sickness</w:t>
      </w:r>
      <w:bookmarkEnd w:id="105"/>
    </w:p>
    <w:p w14:paraId="6AC8116B" w14:textId="77777777" w:rsidR="00FA5B6F" w:rsidRPr="00722B21" w:rsidRDefault="00FA5B6F" w:rsidP="00C26540">
      <w:pPr>
        <w:pStyle w:val="subsection"/>
      </w:pPr>
      <w:r w:rsidRPr="00722B21">
        <w:tab/>
        <w:t>(</w:t>
      </w:r>
      <w:r w:rsidR="00B57A99" w:rsidRPr="00722B21">
        <w:t>1</w:t>
      </w:r>
      <w:r w:rsidRPr="00722B21">
        <w:t>)</w:t>
      </w:r>
      <w:r w:rsidRPr="00722B21">
        <w:tab/>
        <w:t>This section applies in relation to an individual and a service type or funded aged care service if:</w:t>
      </w:r>
    </w:p>
    <w:p w14:paraId="18511EA0" w14:textId="3DA5ADD5" w:rsidR="00FA5B6F" w:rsidRPr="00722B21" w:rsidRDefault="00FA5B6F" w:rsidP="00C26540">
      <w:pPr>
        <w:pStyle w:val="paragraph"/>
      </w:pPr>
      <w:r w:rsidRPr="00722B21">
        <w:tab/>
        <w:t>(a)</w:t>
      </w:r>
      <w:r w:rsidRPr="00722B21">
        <w:tab/>
        <w:t>the individual has a long</w:t>
      </w:r>
      <w:r w:rsidR="009A3323">
        <w:noBreakHyphen/>
      </w:r>
      <w:r w:rsidRPr="00722B21">
        <w:t>term physical, mental, sensory or intellectual impairment and the impairment may hinder the individual’s participation in society on an equal basis with others as a result of the impairment’s interaction with various barriers; and</w:t>
      </w:r>
    </w:p>
    <w:p w14:paraId="7B109133" w14:textId="77777777" w:rsidR="00FA5B6F" w:rsidRPr="00722B21" w:rsidRDefault="00FA5B6F" w:rsidP="00C26540">
      <w:pPr>
        <w:pStyle w:val="paragraph"/>
      </w:pPr>
      <w:r w:rsidRPr="00722B21">
        <w:tab/>
        <w:t>(b)</w:t>
      </w:r>
      <w:r w:rsidRPr="00722B21">
        <w:tab/>
        <w:t>any of the following apply:</w:t>
      </w:r>
    </w:p>
    <w:p w14:paraId="459F50C1" w14:textId="688A515A" w:rsidR="00FA5B6F" w:rsidRPr="00722B21" w:rsidRDefault="00FA5B6F" w:rsidP="00C26540">
      <w:pPr>
        <w:pStyle w:val="paragraphsub"/>
      </w:pPr>
      <w:r w:rsidRPr="00722B21">
        <w:tab/>
        <w:t>(i)</w:t>
      </w:r>
      <w:r w:rsidRPr="00722B21">
        <w:tab/>
      </w:r>
      <w:r w:rsidR="00E60DA4" w:rsidRPr="00722B21">
        <w:t xml:space="preserve">each of </w:t>
      </w:r>
      <w:r w:rsidR="00740E0E" w:rsidRPr="00722B21">
        <w:t>the funded aged care services in the service type, or the funded aged care service</w:t>
      </w:r>
      <w:r w:rsidR="00615962" w:rsidRPr="00722B21">
        <w:t>,</w:t>
      </w:r>
      <w:r w:rsidR="00740E0E" w:rsidRPr="00722B21">
        <w:t xml:space="preserve"> is </w:t>
      </w:r>
      <w:r w:rsidR="00C45333" w:rsidRPr="00722B21">
        <w:t>an in</w:t>
      </w:r>
      <w:r w:rsidR="009A3323">
        <w:noBreakHyphen/>
      </w:r>
      <w:r w:rsidR="00C45333" w:rsidRPr="00722B21">
        <w:t xml:space="preserve">home, residential or other community support service and </w:t>
      </w:r>
      <w:r w:rsidRPr="00722B21">
        <w:t>access to the funded aged care services in the service type, or the funded aged care service, is necessary to support the individual to live and be included in the community, and to prevent isolation or segregation of the individual from the community;</w:t>
      </w:r>
    </w:p>
    <w:p w14:paraId="0BE9E671" w14:textId="77777777" w:rsidR="00FA5B6F" w:rsidRPr="00722B21" w:rsidRDefault="00FA5B6F" w:rsidP="00C26540">
      <w:pPr>
        <w:pStyle w:val="paragraphsub"/>
      </w:pPr>
      <w:r w:rsidRPr="00722B21">
        <w:tab/>
        <w:t>(ii)</w:t>
      </w:r>
      <w:r w:rsidRPr="00722B21">
        <w:tab/>
        <w:t>access to the funded aged care services in the service type, or the funded aged care service, will facilitate personal mobility of the individual in the manner and at the time of the individual’s choice;</w:t>
      </w:r>
    </w:p>
    <w:p w14:paraId="273A26DD" w14:textId="77777777" w:rsidR="00FA5B6F" w:rsidRPr="00722B21" w:rsidRDefault="00FA5B6F" w:rsidP="00C26540">
      <w:pPr>
        <w:pStyle w:val="paragraphsub"/>
      </w:pPr>
      <w:r w:rsidRPr="00722B21">
        <w:tab/>
        <w:t>(iii)</w:t>
      </w:r>
      <w:r w:rsidRPr="00722B21">
        <w:tab/>
        <w:t>the funded aged care services in the service type each involve, or the funded aged care service involves, a mobility aid or device, or assistive technology, live assistance or intermediaries that will facilitate personal mobility of the individual;</w:t>
      </w:r>
    </w:p>
    <w:p w14:paraId="7CF1AD65" w14:textId="77777777" w:rsidR="00FA5B6F" w:rsidRPr="00722B21" w:rsidRDefault="00FA5B6F" w:rsidP="00C26540">
      <w:pPr>
        <w:pStyle w:val="paragraphsub"/>
      </w:pPr>
      <w:r w:rsidRPr="00722B21">
        <w:tab/>
        <w:t>(iv)</w:t>
      </w:r>
      <w:r w:rsidRPr="00722B21">
        <w:tab/>
        <w:t>the funded aged care services in the service type are each, or the funded aged care service is, a health service that the individual needs because of the individual’s impairment or because of the interaction of the individual’s impairment with various barriers;</w:t>
      </w:r>
    </w:p>
    <w:p w14:paraId="5E95F5F9" w14:textId="77777777" w:rsidR="00FA5B6F" w:rsidRPr="00722B21" w:rsidRDefault="00FA5B6F" w:rsidP="00C26540">
      <w:pPr>
        <w:pStyle w:val="paragraphsub"/>
      </w:pPr>
      <w:r w:rsidRPr="00722B21">
        <w:tab/>
        <w:t>(v)</w:t>
      </w:r>
      <w:r w:rsidRPr="00722B21">
        <w:tab/>
        <w:t>the funded aged care services in the service type are each, or the funded aged care service is, a habilitation or rehabilitation service;</w:t>
      </w:r>
    </w:p>
    <w:p w14:paraId="3A0A3C15" w14:textId="19C244B3" w:rsidR="00FA5B6F" w:rsidRPr="00722B21" w:rsidRDefault="00FA5B6F" w:rsidP="00C26540">
      <w:pPr>
        <w:pStyle w:val="paragraphsub"/>
      </w:pPr>
      <w:r w:rsidRPr="00722B21">
        <w:tab/>
        <w:t>(vi)</w:t>
      </w:r>
      <w:r w:rsidRPr="00722B21">
        <w:tab/>
        <w:t xml:space="preserve">the funded aged care services in the service type are each, or the funded aged care service is, a service that will assist the individual to access a service mentioned in </w:t>
      </w:r>
      <w:r w:rsidR="00124413" w:rsidRPr="00722B21">
        <w:t>sub</w:t>
      </w:r>
      <w:r w:rsidR="009A3323">
        <w:t>paragraph (</w:t>
      </w:r>
      <w:r w:rsidRPr="00722B21">
        <w:t>iv) or (v);</w:t>
      </w:r>
    </w:p>
    <w:p w14:paraId="35AFB750" w14:textId="77777777" w:rsidR="00FA5B6F" w:rsidRPr="00722B21" w:rsidRDefault="00FA5B6F" w:rsidP="00C26540">
      <w:pPr>
        <w:pStyle w:val="paragraphsub"/>
      </w:pPr>
      <w:r w:rsidRPr="00722B21">
        <w:tab/>
        <w:t>(vii)</w:t>
      </w:r>
      <w:r w:rsidRPr="00722B21">
        <w:tab/>
        <w:t>the funded aged care services in the service type, or the funded aged care service, will minimise the prospects of the individual acquiring a further impairment or prevent the individual from acquiring a further impairment.</w:t>
      </w:r>
    </w:p>
    <w:p w14:paraId="31184F0E" w14:textId="77777777" w:rsidR="00FA5B6F" w:rsidRPr="00722B21" w:rsidRDefault="00FA5B6F" w:rsidP="00C26540">
      <w:pPr>
        <w:pStyle w:val="subsection"/>
      </w:pPr>
      <w:r w:rsidRPr="00722B21">
        <w:tab/>
        <w:t>(</w:t>
      </w:r>
      <w:r w:rsidR="00504BA6" w:rsidRPr="00722B21">
        <w:t>2</w:t>
      </w:r>
      <w:r w:rsidRPr="00722B21">
        <w:t>)</w:t>
      </w:r>
      <w:r w:rsidRPr="00722B21">
        <w:tab/>
        <w:t>This section applies in relation to an individual and a service type or funded aged care service if the funded aged care services in the service type are each, or the funded aged care service is, a medical service required by the individual because of sickness.</w:t>
      </w:r>
    </w:p>
    <w:p w14:paraId="0C9DA182" w14:textId="77777777" w:rsidR="00B57A99" w:rsidRPr="00722B21" w:rsidRDefault="00B57A99" w:rsidP="00C26540">
      <w:pPr>
        <w:pStyle w:val="subsection"/>
      </w:pPr>
      <w:r w:rsidRPr="00722B21">
        <w:tab/>
        <w:t>(3)</w:t>
      </w:r>
      <w:r w:rsidRPr="00722B21">
        <w:tab/>
        <w:t xml:space="preserve">This section applies in relation to an individual and the service group home support, assistive technology or home modifications but only to the extent to which this section applies to the service types or funded aged care services in the service group in accordance with </w:t>
      </w:r>
      <w:r w:rsidR="00826186" w:rsidRPr="00722B21">
        <w:t>subsections (</w:t>
      </w:r>
      <w:r w:rsidR="00504BA6" w:rsidRPr="00722B21">
        <w:t>1</w:t>
      </w:r>
      <w:r w:rsidRPr="00722B21">
        <w:t>) and (</w:t>
      </w:r>
      <w:r w:rsidR="00504BA6" w:rsidRPr="00722B21">
        <w:t>2</w:t>
      </w:r>
      <w:r w:rsidRPr="00722B21">
        <w:t>)</w:t>
      </w:r>
      <w:r w:rsidR="00504BA6" w:rsidRPr="00722B21">
        <w:t>.</w:t>
      </w:r>
    </w:p>
    <w:p w14:paraId="1649AE67" w14:textId="3A45FF93" w:rsidR="00FA5B6F" w:rsidRPr="00722B21" w:rsidRDefault="00FA5B6F" w:rsidP="00C26540">
      <w:pPr>
        <w:pStyle w:val="subsection"/>
      </w:pPr>
      <w:r w:rsidRPr="00722B21">
        <w:tab/>
        <w:t>(4)</w:t>
      </w:r>
      <w:r w:rsidRPr="00722B21">
        <w:tab/>
        <w:t xml:space="preserve">For the purposes of </w:t>
      </w:r>
      <w:r w:rsidR="009A3323">
        <w:t>paragraph (</w:t>
      </w:r>
      <w:r w:rsidR="00B57A99" w:rsidRPr="00722B21">
        <w:t>1</w:t>
      </w:r>
      <w:r w:rsidRPr="00722B21">
        <w:t>)(a), an impairment may be long</w:t>
      </w:r>
      <w:r w:rsidR="009A3323">
        <w:noBreakHyphen/>
      </w:r>
      <w:r w:rsidRPr="00722B21">
        <w:t>term despite the fact it is episodic, fluctuating or varying in intensity over time.</w:t>
      </w:r>
    </w:p>
    <w:p w14:paraId="23B46569" w14:textId="77777777" w:rsidR="00FA5B6F" w:rsidRPr="00722B21" w:rsidRDefault="00F12A56" w:rsidP="00C26540">
      <w:pPr>
        <w:pStyle w:val="ActHead5"/>
      </w:pPr>
      <w:bookmarkStart w:id="106" w:name="_Toc212631366"/>
      <w:r w:rsidRPr="009A3323">
        <w:rPr>
          <w:rStyle w:val="CharSectno"/>
        </w:rPr>
        <w:t>68</w:t>
      </w:r>
      <w:r w:rsidR="00FA5B6F" w:rsidRPr="00722B21">
        <w:t xml:space="preserve">  Individuals with a sickness</w:t>
      </w:r>
      <w:bookmarkEnd w:id="106"/>
    </w:p>
    <w:p w14:paraId="5AA32544" w14:textId="77777777" w:rsidR="00FA5B6F" w:rsidRPr="00722B21" w:rsidRDefault="00FA5B6F" w:rsidP="00C26540">
      <w:pPr>
        <w:pStyle w:val="subsection"/>
      </w:pPr>
      <w:r w:rsidRPr="00722B21">
        <w:tab/>
      </w:r>
      <w:r w:rsidRPr="00722B21">
        <w:tab/>
        <w:t>This section applies in relation to an individual and the residential care service group if the individual has, by reason of sickness, a continuing need for funded aged care services (including nursing services) in the service group.</w:t>
      </w:r>
    </w:p>
    <w:p w14:paraId="3FD97D6A" w14:textId="77777777" w:rsidR="00FA5B6F" w:rsidRPr="00722B21" w:rsidRDefault="00F12A56" w:rsidP="00C26540">
      <w:pPr>
        <w:pStyle w:val="ActHead5"/>
      </w:pPr>
      <w:bookmarkStart w:id="107" w:name="_Toc212631367"/>
      <w:r w:rsidRPr="009A3323">
        <w:rPr>
          <w:rStyle w:val="CharSectno"/>
        </w:rPr>
        <w:t>69</w:t>
      </w:r>
      <w:r w:rsidR="00FA5B6F" w:rsidRPr="00722B21">
        <w:t xml:space="preserve">  Conditions on approvals of service types or services in certain service groups</w:t>
      </w:r>
      <w:bookmarkEnd w:id="107"/>
    </w:p>
    <w:p w14:paraId="15AD31F0" w14:textId="29D897B6" w:rsidR="00FA5B6F" w:rsidRPr="00722B21" w:rsidRDefault="00FA5B6F" w:rsidP="00C26540">
      <w:pPr>
        <w:pStyle w:val="subsection"/>
      </w:pPr>
      <w:r w:rsidRPr="00722B21">
        <w:tab/>
        <w:t>(1)</w:t>
      </w:r>
      <w:r w:rsidRPr="00722B21">
        <w:tab/>
        <w:t xml:space="preserve">The System Governor may include one or more conditions on the approval of a service type, or a funded aged care service, under </w:t>
      </w:r>
      <w:r w:rsidR="009A3323">
        <w:t>paragraph 6</w:t>
      </w:r>
      <w:r w:rsidR="00F12A56" w:rsidRPr="00722B21">
        <w:t>5</w:t>
      </w:r>
      <w:r w:rsidRPr="00722B21">
        <w:t>(2)(b) for an individual.</w:t>
      </w:r>
    </w:p>
    <w:p w14:paraId="30618347" w14:textId="77777777" w:rsidR="00FA5B6F" w:rsidRPr="00722B21" w:rsidRDefault="00FA5B6F" w:rsidP="00C26540">
      <w:pPr>
        <w:pStyle w:val="subsection"/>
      </w:pPr>
      <w:r w:rsidRPr="00722B21">
        <w:tab/>
        <w:t>(2)</w:t>
      </w:r>
      <w:r w:rsidRPr="00722B21">
        <w:tab/>
        <w:t xml:space="preserve">Without limiting </w:t>
      </w:r>
      <w:r w:rsidR="00826186" w:rsidRPr="00722B21">
        <w:t>subsection (</w:t>
      </w:r>
      <w:r w:rsidRPr="00722B21">
        <w:t>1), conditions included on an approval of a service type or a funded aged care service for an individual may include any of the following:</w:t>
      </w:r>
    </w:p>
    <w:p w14:paraId="27F61263" w14:textId="77777777" w:rsidR="00FA5B6F" w:rsidRPr="00722B21" w:rsidRDefault="00FA5B6F" w:rsidP="00C26540">
      <w:pPr>
        <w:pStyle w:val="paragraph"/>
      </w:pPr>
      <w:r w:rsidRPr="00722B21">
        <w:tab/>
        <w:t>(a)</w:t>
      </w:r>
      <w:r w:rsidRPr="00722B21">
        <w:tab/>
        <w:t>that the individual must provide to a registered provider that will deliver funded aged care services in the service type, or the funded aged care service, information of a kind prescribed by the rules;</w:t>
      </w:r>
    </w:p>
    <w:p w14:paraId="262C2068" w14:textId="77777777" w:rsidR="00FA5B6F" w:rsidRPr="00722B21" w:rsidRDefault="00FA5B6F" w:rsidP="00C26540">
      <w:pPr>
        <w:pStyle w:val="paragraph"/>
        <w:rPr>
          <w:i/>
        </w:rPr>
      </w:pPr>
      <w:r w:rsidRPr="00722B21">
        <w:tab/>
        <w:t>(b)</w:t>
      </w:r>
      <w:r w:rsidRPr="00722B21">
        <w:tab/>
        <w:t>that the individual can only access the funded aged care services in the service type, or the funded aged care service, through a registered provider of a kind prescribed by the rules;</w:t>
      </w:r>
    </w:p>
    <w:p w14:paraId="05E3F15A" w14:textId="77777777" w:rsidR="00FA5B6F" w:rsidRPr="00722B21" w:rsidRDefault="00FA5B6F" w:rsidP="00C26540">
      <w:pPr>
        <w:pStyle w:val="paragraph"/>
      </w:pPr>
      <w:r w:rsidRPr="00722B21">
        <w:tab/>
        <w:t>(c)</w:t>
      </w:r>
      <w:r w:rsidRPr="00722B21">
        <w:tab/>
        <w:t>that a person of a kind prescribed by the rules has confirmed, in accordance with any requirements prescribed by the rules, that the individual requires access to the funded aged care services in the service type, or the funded aged care service.</w:t>
      </w:r>
    </w:p>
    <w:p w14:paraId="14AECCAF" w14:textId="77777777" w:rsidR="00FA5B6F" w:rsidRPr="00722B21" w:rsidRDefault="00F12A56" w:rsidP="00C26540">
      <w:pPr>
        <w:pStyle w:val="ActHead5"/>
      </w:pPr>
      <w:bookmarkStart w:id="108" w:name="_Toc212631368"/>
      <w:r w:rsidRPr="009A3323">
        <w:rPr>
          <w:rStyle w:val="CharSectno"/>
        </w:rPr>
        <w:t>70</w:t>
      </w:r>
      <w:r w:rsidR="00FA5B6F" w:rsidRPr="00722B21">
        <w:t xml:space="preserve">  Notice of decision</w:t>
      </w:r>
      <w:bookmarkEnd w:id="108"/>
    </w:p>
    <w:p w14:paraId="10EF17E4" w14:textId="77777777" w:rsidR="00FA5B6F" w:rsidRPr="00722B21" w:rsidRDefault="00FA5B6F" w:rsidP="00C26540">
      <w:pPr>
        <w:pStyle w:val="subsection"/>
      </w:pPr>
      <w:r w:rsidRPr="00722B21">
        <w:tab/>
        <w:t>(1)</w:t>
      </w:r>
      <w:r w:rsidRPr="00722B21">
        <w:tab/>
        <w:t xml:space="preserve">The System Governor must give written notice of a decision under </w:t>
      </w:r>
      <w:r w:rsidR="002E013D" w:rsidRPr="00722B21">
        <w:t>subsection 6</w:t>
      </w:r>
      <w:r w:rsidR="00F12A56" w:rsidRPr="00722B21">
        <w:t>5</w:t>
      </w:r>
      <w:r w:rsidRPr="00722B21">
        <w:t>(1) or (2) to the individual within 14 days after the decision is made.</w:t>
      </w:r>
    </w:p>
    <w:p w14:paraId="3F742FCA" w14:textId="77777777" w:rsidR="00FA5B6F" w:rsidRPr="00722B21" w:rsidRDefault="00FA5B6F" w:rsidP="00C26540">
      <w:pPr>
        <w:pStyle w:val="subsection"/>
      </w:pPr>
      <w:r w:rsidRPr="00722B21">
        <w:tab/>
        <w:t>(2)</w:t>
      </w:r>
      <w:r w:rsidRPr="00722B21">
        <w:tab/>
        <w:t xml:space="preserve">The notice under </w:t>
      </w:r>
      <w:r w:rsidR="00826186" w:rsidRPr="00722B21">
        <w:t>subsection (</w:t>
      </w:r>
      <w:r w:rsidRPr="00722B21">
        <w:t>1) must include for each decision:</w:t>
      </w:r>
    </w:p>
    <w:p w14:paraId="675A276E" w14:textId="77777777" w:rsidR="00FA5B6F" w:rsidRPr="00722B21" w:rsidRDefault="00FA5B6F" w:rsidP="00C26540">
      <w:pPr>
        <w:pStyle w:val="paragraph"/>
      </w:pPr>
      <w:r w:rsidRPr="00722B21">
        <w:tab/>
        <w:t>(a)</w:t>
      </w:r>
      <w:r w:rsidRPr="00722B21">
        <w:tab/>
        <w:t>the reasons for the decision; and</w:t>
      </w:r>
    </w:p>
    <w:p w14:paraId="08A79901" w14:textId="77777777" w:rsidR="00FA5B6F" w:rsidRPr="00722B21" w:rsidRDefault="00FA5B6F" w:rsidP="00C26540">
      <w:pPr>
        <w:pStyle w:val="paragraph"/>
      </w:pPr>
      <w:r w:rsidRPr="00722B21">
        <w:tab/>
        <w:t>(b)</w:t>
      </w:r>
      <w:r w:rsidRPr="00722B21">
        <w:tab/>
        <w:t>how the individual may apply for reconsideration of the decision; and</w:t>
      </w:r>
    </w:p>
    <w:p w14:paraId="20A58060" w14:textId="77777777" w:rsidR="00FA5B6F" w:rsidRPr="00722B21" w:rsidRDefault="00FA5B6F" w:rsidP="00C26540">
      <w:pPr>
        <w:pStyle w:val="paragraph"/>
      </w:pPr>
      <w:r w:rsidRPr="00722B21">
        <w:tab/>
        <w:t>(c)</w:t>
      </w:r>
      <w:r w:rsidRPr="00722B21">
        <w:tab/>
        <w:t xml:space="preserve">for a decision under </w:t>
      </w:r>
      <w:r w:rsidR="002E013D" w:rsidRPr="00722B21">
        <w:t>subsection 6</w:t>
      </w:r>
      <w:r w:rsidR="00F12A56" w:rsidRPr="00722B21">
        <w:t>5</w:t>
      </w:r>
      <w:r w:rsidRPr="00722B21">
        <w:t>(2), all of the following:</w:t>
      </w:r>
    </w:p>
    <w:p w14:paraId="083AA185" w14:textId="77777777" w:rsidR="004B6A8C" w:rsidRPr="00722B21" w:rsidRDefault="004B6A8C" w:rsidP="00C26540">
      <w:pPr>
        <w:pStyle w:val="paragraphsub"/>
      </w:pPr>
      <w:r w:rsidRPr="00722B21">
        <w:tab/>
        <w:t>(i)</w:t>
      </w:r>
      <w:r w:rsidRPr="00722B21">
        <w:tab/>
        <w:t xml:space="preserve">the day </w:t>
      </w:r>
      <w:r w:rsidR="00D95797" w:rsidRPr="00722B21">
        <w:t>the access approval takes effect</w:t>
      </w:r>
      <w:r w:rsidR="008946E6" w:rsidRPr="00722B21">
        <w:t xml:space="preserve"> (see </w:t>
      </w:r>
      <w:r w:rsidR="002E013D" w:rsidRPr="00722B21">
        <w:t>subsection 7</w:t>
      </w:r>
      <w:r w:rsidR="00F12A56" w:rsidRPr="00722B21">
        <w:t>1</w:t>
      </w:r>
      <w:r w:rsidR="008946E6" w:rsidRPr="00722B21">
        <w:t>(1))</w:t>
      </w:r>
      <w:r w:rsidR="00D95797" w:rsidRPr="00722B21">
        <w:t>;</w:t>
      </w:r>
    </w:p>
    <w:p w14:paraId="4C531919" w14:textId="77777777" w:rsidR="00FA5B6F" w:rsidRPr="00722B21" w:rsidRDefault="00FA5B6F" w:rsidP="00C26540">
      <w:pPr>
        <w:pStyle w:val="paragraphsub"/>
      </w:pPr>
      <w:r w:rsidRPr="00722B21">
        <w:tab/>
        <w:t>(i</w:t>
      </w:r>
      <w:r w:rsidR="0034321D" w:rsidRPr="00722B21">
        <w:t>i</w:t>
      </w:r>
      <w:r w:rsidRPr="00722B21">
        <w:t>)</w:t>
      </w:r>
      <w:r w:rsidRPr="00722B21">
        <w:tab/>
        <w:t xml:space="preserve">any service groups approved under </w:t>
      </w:r>
      <w:r w:rsidR="002E013D" w:rsidRPr="00722B21">
        <w:t>subsection 6</w:t>
      </w:r>
      <w:r w:rsidR="00F12A56" w:rsidRPr="00722B21">
        <w:t>5</w:t>
      </w:r>
      <w:r w:rsidRPr="00722B21">
        <w:t>(2) for the individual and the classification types approved for those service groups;</w:t>
      </w:r>
    </w:p>
    <w:p w14:paraId="2AF6AD40" w14:textId="5755ECC8" w:rsidR="00FA5B6F" w:rsidRPr="00722B21" w:rsidRDefault="00FA5B6F" w:rsidP="00C26540">
      <w:pPr>
        <w:pStyle w:val="paragraphsub"/>
      </w:pPr>
      <w:r w:rsidRPr="00722B21">
        <w:tab/>
        <w:t>(ii</w:t>
      </w:r>
      <w:r w:rsidR="0034321D" w:rsidRPr="00722B21">
        <w:t>i</w:t>
      </w:r>
      <w:r w:rsidRPr="00722B21">
        <w:t>)</w:t>
      </w:r>
      <w:r w:rsidRPr="00722B21">
        <w:tab/>
        <w:t xml:space="preserve">any service types approved under </w:t>
      </w:r>
      <w:r w:rsidR="002E013D" w:rsidRPr="00722B21">
        <w:t>sub</w:t>
      </w:r>
      <w:r w:rsidR="009A3323">
        <w:t>paragraph 6</w:t>
      </w:r>
      <w:r w:rsidR="00F12A56" w:rsidRPr="00722B21">
        <w:t>5</w:t>
      </w:r>
      <w:r w:rsidRPr="00722B21">
        <w:t>(2)(b)(i) for the individual;</w:t>
      </w:r>
    </w:p>
    <w:p w14:paraId="54612992" w14:textId="6ABA6DBD" w:rsidR="00FA5B6F" w:rsidRPr="00722B21" w:rsidRDefault="00FA5B6F" w:rsidP="00C26540">
      <w:pPr>
        <w:pStyle w:val="paragraphsub"/>
      </w:pPr>
      <w:r w:rsidRPr="00722B21">
        <w:tab/>
        <w:t>(i</w:t>
      </w:r>
      <w:r w:rsidR="0034321D" w:rsidRPr="00722B21">
        <w:t>v</w:t>
      </w:r>
      <w:r w:rsidRPr="00722B21">
        <w:t>)</w:t>
      </w:r>
      <w:r w:rsidRPr="00722B21">
        <w:tab/>
        <w:t xml:space="preserve">any funded aged care services approved under </w:t>
      </w:r>
      <w:r w:rsidR="002E013D" w:rsidRPr="00722B21">
        <w:t>sub</w:t>
      </w:r>
      <w:r w:rsidR="009A3323">
        <w:t>paragraph 6</w:t>
      </w:r>
      <w:r w:rsidR="00F12A56" w:rsidRPr="00722B21">
        <w:t>5</w:t>
      </w:r>
      <w:r w:rsidRPr="00722B21">
        <w:t>(2)(b)(ii) for the individual;</w:t>
      </w:r>
    </w:p>
    <w:p w14:paraId="2E849E28" w14:textId="54D89F41" w:rsidR="00FA5B6F" w:rsidRPr="00722B21" w:rsidRDefault="00FA5B6F" w:rsidP="00C26540">
      <w:pPr>
        <w:pStyle w:val="paragraphsub"/>
      </w:pPr>
      <w:r w:rsidRPr="00722B21">
        <w:tab/>
        <w:t>(v)</w:t>
      </w:r>
      <w:r w:rsidRPr="00722B21">
        <w:tab/>
        <w:t xml:space="preserve">any conditions included, under </w:t>
      </w:r>
      <w:r w:rsidR="002E013D" w:rsidRPr="00722B21">
        <w:t>section 6</w:t>
      </w:r>
      <w:r w:rsidR="00F12A56" w:rsidRPr="00722B21">
        <w:t>9</w:t>
      </w:r>
      <w:r w:rsidRPr="00722B21">
        <w:t xml:space="preserve">, on an approval referred to in </w:t>
      </w:r>
      <w:r w:rsidR="00124413" w:rsidRPr="00722B21">
        <w:t>sub</w:t>
      </w:r>
      <w:r w:rsidR="009A3323">
        <w:t>paragraph (</w:t>
      </w:r>
      <w:r w:rsidRPr="00722B21">
        <w:t>ii</w:t>
      </w:r>
      <w:r w:rsidR="0034321D" w:rsidRPr="00722B21">
        <w:t>i</w:t>
      </w:r>
      <w:r w:rsidRPr="00722B21">
        <w:t>) or (i</w:t>
      </w:r>
      <w:r w:rsidR="0034321D" w:rsidRPr="00722B21">
        <w:t>v</w:t>
      </w:r>
      <w:r w:rsidRPr="00722B21">
        <w:t>) of this paragraph.</w:t>
      </w:r>
    </w:p>
    <w:p w14:paraId="30B42F63" w14:textId="77777777" w:rsidR="00FA5B6F" w:rsidRPr="00722B21" w:rsidRDefault="00FA5B6F" w:rsidP="00C26540">
      <w:pPr>
        <w:pStyle w:val="notetext"/>
      </w:pPr>
      <w:r w:rsidRPr="00722B21">
        <w:t>Note 1:</w:t>
      </w:r>
      <w:r w:rsidRPr="00722B21">
        <w:tab/>
        <w:t xml:space="preserve">The notice of the classification decision under </w:t>
      </w:r>
      <w:r w:rsidR="002E013D" w:rsidRPr="00722B21">
        <w:t>section 7</w:t>
      </w:r>
      <w:r w:rsidR="00F12A56" w:rsidRPr="00722B21">
        <w:t>9</w:t>
      </w:r>
      <w:r w:rsidRPr="00722B21">
        <w:t xml:space="preserve"> for a service group may be included with the notice of approval under this section for the service group if the classification assessment is undertaken at the same time as the aged care needs assessment.</w:t>
      </w:r>
    </w:p>
    <w:p w14:paraId="0B8AAE0D" w14:textId="77777777" w:rsidR="00FA5B6F" w:rsidRPr="00722B21" w:rsidRDefault="00FA5B6F" w:rsidP="00C26540">
      <w:pPr>
        <w:pStyle w:val="notetext"/>
      </w:pPr>
      <w:r w:rsidRPr="00722B21">
        <w:t>Note 2:</w:t>
      </w:r>
      <w:r w:rsidRPr="00722B21">
        <w:tab/>
        <w:t xml:space="preserve">The notice of an individual’s priority </w:t>
      </w:r>
      <w:r w:rsidR="00A71B00" w:rsidRPr="00722B21">
        <w:t xml:space="preserve">category </w:t>
      </w:r>
      <w:r w:rsidRPr="00722B21">
        <w:t xml:space="preserve">for a service group under </w:t>
      </w:r>
      <w:r w:rsidR="002E013D" w:rsidRPr="00722B21">
        <w:t>section 8</w:t>
      </w:r>
      <w:r w:rsidR="00F12A56" w:rsidRPr="00722B21">
        <w:t>8</w:t>
      </w:r>
      <w:r w:rsidRPr="00722B21">
        <w:t xml:space="preserve"> may be included with the notice of approval under this section for the service group.</w:t>
      </w:r>
    </w:p>
    <w:p w14:paraId="6243EE54" w14:textId="77777777" w:rsidR="00FA5B6F" w:rsidRPr="00722B21" w:rsidRDefault="00F12A56" w:rsidP="00C26540">
      <w:pPr>
        <w:pStyle w:val="ActHead5"/>
      </w:pPr>
      <w:bookmarkStart w:id="109" w:name="_Toc212631369"/>
      <w:r w:rsidRPr="009A3323">
        <w:rPr>
          <w:rStyle w:val="CharSectno"/>
        </w:rPr>
        <w:t>71</w:t>
      </w:r>
      <w:r w:rsidR="00FA5B6F" w:rsidRPr="00722B21">
        <w:t xml:space="preserve">  Period of effect of approval</w:t>
      </w:r>
      <w:bookmarkEnd w:id="109"/>
    </w:p>
    <w:p w14:paraId="631B02E7" w14:textId="77777777" w:rsidR="00FA5B6F" w:rsidRPr="00722B21" w:rsidRDefault="00FA5B6F" w:rsidP="00C26540">
      <w:pPr>
        <w:pStyle w:val="SubsectionHead"/>
      </w:pPr>
      <w:r w:rsidRPr="00722B21">
        <w:t>General case</w:t>
      </w:r>
    </w:p>
    <w:p w14:paraId="1E4B3176" w14:textId="77777777" w:rsidR="00FA5B6F" w:rsidRPr="00722B21" w:rsidRDefault="00FA5B6F" w:rsidP="00C26540">
      <w:pPr>
        <w:pStyle w:val="subsection"/>
      </w:pPr>
      <w:r w:rsidRPr="00722B21">
        <w:tab/>
        <w:t>(1)</w:t>
      </w:r>
      <w:r w:rsidRPr="00722B21">
        <w:tab/>
        <w:t xml:space="preserve">An access approval takes effect on the day specified in the notice of the decision under </w:t>
      </w:r>
      <w:r w:rsidR="002E013D" w:rsidRPr="00722B21">
        <w:t>section 7</w:t>
      </w:r>
      <w:r w:rsidR="00F12A56" w:rsidRPr="00722B21">
        <w:t>0</w:t>
      </w:r>
      <w:r w:rsidRPr="00722B21">
        <w:t xml:space="preserve"> and remains in effect until the earlier of the following:</w:t>
      </w:r>
    </w:p>
    <w:p w14:paraId="45B531AA" w14:textId="77777777" w:rsidR="00FA5B6F" w:rsidRPr="00722B21" w:rsidRDefault="00FA5B6F" w:rsidP="00C26540">
      <w:pPr>
        <w:pStyle w:val="paragraph"/>
      </w:pPr>
      <w:r w:rsidRPr="00722B21">
        <w:tab/>
        <w:t>(a)</w:t>
      </w:r>
      <w:r w:rsidRPr="00722B21">
        <w:tab/>
        <w:t xml:space="preserve">the individual’s eligibility determination for an aged care needs assessment, or the access approval, is revoked under </w:t>
      </w:r>
      <w:r w:rsidR="002E013D" w:rsidRPr="00722B21">
        <w:t>section 7</w:t>
      </w:r>
      <w:r w:rsidR="00F12A56" w:rsidRPr="00722B21">
        <w:t>3</w:t>
      </w:r>
      <w:r w:rsidRPr="00722B21">
        <w:t xml:space="preserve"> or </w:t>
      </w:r>
      <w:r w:rsidR="00F12A56" w:rsidRPr="00722B21">
        <w:t>74</w:t>
      </w:r>
      <w:r w:rsidRPr="00722B21">
        <w:t>;</w:t>
      </w:r>
    </w:p>
    <w:p w14:paraId="533F30A1" w14:textId="77777777" w:rsidR="00FA5B6F" w:rsidRPr="00722B21" w:rsidRDefault="00FA5B6F" w:rsidP="00C26540">
      <w:pPr>
        <w:pStyle w:val="paragraph"/>
      </w:pPr>
      <w:r w:rsidRPr="00722B21">
        <w:tab/>
        <w:t>(b)</w:t>
      </w:r>
      <w:r w:rsidRPr="00722B21">
        <w:tab/>
        <w:t xml:space="preserve">another decision is made for the individual under </w:t>
      </w:r>
      <w:r w:rsidR="002E013D" w:rsidRPr="00722B21">
        <w:t>subsections 6</w:t>
      </w:r>
      <w:r w:rsidR="00F12A56" w:rsidRPr="00722B21">
        <w:t>5</w:t>
      </w:r>
      <w:r w:rsidRPr="00722B21">
        <w:t>(1) and (2).</w:t>
      </w:r>
    </w:p>
    <w:p w14:paraId="3A398394" w14:textId="77777777" w:rsidR="00FA5B6F" w:rsidRPr="00722B21" w:rsidRDefault="00FA5B6F" w:rsidP="00C26540">
      <w:pPr>
        <w:pStyle w:val="notetext"/>
      </w:pPr>
      <w:r w:rsidRPr="00722B21">
        <w:t>Note:</w:t>
      </w:r>
      <w:r w:rsidRPr="00722B21">
        <w:tab/>
        <w:t xml:space="preserve">An access approval means an approval under </w:t>
      </w:r>
      <w:r w:rsidR="002E013D" w:rsidRPr="00722B21">
        <w:t>subsection 6</w:t>
      </w:r>
      <w:r w:rsidR="00F12A56" w:rsidRPr="00722B21">
        <w:t>5</w:t>
      </w:r>
      <w:r w:rsidRPr="00722B21">
        <w:t xml:space="preserve">(2), see the definition of </w:t>
      </w:r>
      <w:r w:rsidRPr="00722B21">
        <w:rPr>
          <w:b/>
          <w:i/>
        </w:rPr>
        <w:t xml:space="preserve">access approval </w:t>
      </w:r>
      <w:r w:rsidRPr="00722B21">
        <w:t xml:space="preserve">in </w:t>
      </w:r>
      <w:r w:rsidR="002E013D" w:rsidRPr="00722B21">
        <w:t>section 7</w:t>
      </w:r>
      <w:r w:rsidRPr="00722B21">
        <w:t>.</w:t>
      </w:r>
    </w:p>
    <w:p w14:paraId="4B799E9B" w14:textId="77777777" w:rsidR="00FA5B6F" w:rsidRPr="00722B21" w:rsidRDefault="00FA5B6F" w:rsidP="00C26540">
      <w:pPr>
        <w:pStyle w:val="SubsectionHead"/>
      </w:pPr>
      <w:r w:rsidRPr="00722B21">
        <w:t>Alternative entry</w:t>
      </w:r>
    </w:p>
    <w:p w14:paraId="13C671FC" w14:textId="77777777" w:rsidR="00FA5B6F" w:rsidRPr="00722B21" w:rsidRDefault="00FA5B6F" w:rsidP="00C26540">
      <w:pPr>
        <w:pStyle w:val="subsection"/>
      </w:pPr>
      <w:r w:rsidRPr="00722B21">
        <w:tab/>
        <w:t>(2)</w:t>
      </w:r>
      <w:r w:rsidRPr="00722B21">
        <w:tab/>
        <w:t xml:space="preserve">For the purposes of </w:t>
      </w:r>
      <w:r w:rsidR="00826186" w:rsidRPr="00722B21">
        <w:t>subsection (</w:t>
      </w:r>
      <w:r w:rsidRPr="00722B21">
        <w:t xml:space="preserve">1), the day specified in the notice of decision under </w:t>
      </w:r>
      <w:r w:rsidR="002E013D" w:rsidRPr="00722B21">
        <w:t>section 7</w:t>
      </w:r>
      <w:r w:rsidR="00F12A56" w:rsidRPr="00722B21">
        <w:t>0</w:t>
      </w:r>
      <w:r w:rsidRPr="00722B21">
        <w:t xml:space="preserve"> for an individual may be a day that is earlier than the day the access approval is given if:</w:t>
      </w:r>
    </w:p>
    <w:p w14:paraId="3F0F8393" w14:textId="77777777" w:rsidR="00FA5B6F" w:rsidRPr="00722B21" w:rsidRDefault="00FA5B6F" w:rsidP="00C26540">
      <w:pPr>
        <w:pStyle w:val="paragraph"/>
      </w:pPr>
      <w:r w:rsidRPr="00722B21">
        <w:tab/>
        <w:t>(a)</w:t>
      </w:r>
      <w:r w:rsidRPr="00722B21">
        <w:tab/>
        <w:t xml:space="preserve">the individual makes an application, in the approved form, within the period referred to in </w:t>
      </w:r>
      <w:r w:rsidR="00826186" w:rsidRPr="00722B21">
        <w:t>subsection (</w:t>
      </w:r>
      <w:r w:rsidRPr="00722B21">
        <w:t>3); and</w:t>
      </w:r>
    </w:p>
    <w:p w14:paraId="51376CA0" w14:textId="77777777" w:rsidR="00FA5B6F" w:rsidRPr="00722B21" w:rsidRDefault="00FA5B6F" w:rsidP="00C26540">
      <w:pPr>
        <w:pStyle w:val="paragraph"/>
      </w:pPr>
      <w:r w:rsidRPr="00722B21">
        <w:tab/>
        <w:t>(b)</w:t>
      </w:r>
      <w:r w:rsidRPr="00722B21">
        <w:tab/>
        <w:t xml:space="preserve">the System Governor is satisfied </w:t>
      </w:r>
      <w:r w:rsidR="00CE0014" w:rsidRPr="00722B21">
        <w:t xml:space="preserve">that </w:t>
      </w:r>
      <w:r w:rsidRPr="00722B21">
        <w:t xml:space="preserve">any of the circumstances set out in </w:t>
      </w:r>
      <w:r w:rsidR="00826186" w:rsidRPr="00722B21">
        <w:t>subsection (</w:t>
      </w:r>
      <w:r w:rsidRPr="00722B21">
        <w:t>4) apply in relation to the individual; and</w:t>
      </w:r>
    </w:p>
    <w:p w14:paraId="564F283D" w14:textId="77777777" w:rsidR="00FA5B6F" w:rsidRPr="00722B21" w:rsidRDefault="00FA5B6F" w:rsidP="00C26540">
      <w:pPr>
        <w:pStyle w:val="paragraph"/>
      </w:pPr>
      <w:r w:rsidRPr="00722B21">
        <w:tab/>
        <w:t>(c)</w:t>
      </w:r>
      <w:r w:rsidRPr="00722B21">
        <w:tab/>
        <w:t>the day is no earlier than the first day a</w:t>
      </w:r>
      <w:r w:rsidR="00D03C98" w:rsidRPr="00722B21">
        <w:t xml:space="preserve"> funded </w:t>
      </w:r>
      <w:r w:rsidRPr="00722B21">
        <w:t>aged care service was delivered to the individual.</w:t>
      </w:r>
    </w:p>
    <w:p w14:paraId="35C79E80" w14:textId="77777777" w:rsidR="00FA5B6F" w:rsidRPr="00722B21" w:rsidRDefault="00FA5B6F" w:rsidP="00C26540">
      <w:pPr>
        <w:pStyle w:val="subsection"/>
      </w:pPr>
      <w:r w:rsidRPr="00722B21">
        <w:tab/>
        <w:t>(3)</w:t>
      </w:r>
      <w:r w:rsidRPr="00722B21">
        <w:tab/>
        <w:t>The period is:</w:t>
      </w:r>
    </w:p>
    <w:p w14:paraId="46187562" w14:textId="77777777" w:rsidR="00FA5B6F" w:rsidRPr="00722B21" w:rsidRDefault="00FA5B6F" w:rsidP="00C26540">
      <w:pPr>
        <w:pStyle w:val="paragraph"/>
      </w:pPr>
      <w:r w:rsidRPr="00722B21">
        <w:tab/>
        <w:t>(a)</w:t>
      </w:r>
      <w:r w:rsidRPr="00722B21">
        <w:tab/>
        <w:t>the period of 5 days after the first day an aged care service covered by the approval was delivered to the individual; or</w:t>
      </w:r>
    </w:p>
    <w:p w14:paraId="335C051F" w14:textId="77777777" w:rsidR="00FA5B6F" w:rsidRPr="00722B21" w:rsidRDefault="00FA5B6F" w:rsidP="00C26540">
      <w:pPr>
        <w:pStyle w:val="paragraph"/>
      </w:pPr>
      <w:r w:rsidRPr="00722B21">
        <w:tab/>
        <w:t>(b)</w:t>
      </w:r>
      <w:r w:rsidRPr="00722B21">
        <w:tab/>
        <w:t>if circumstances prescribed by the rules apply—the period prescribed by the rules; or</w:t>
      </w:r>
    </w:p>
    <w:p w14:paraId="6C3D4BE7" w14:textId="77777777" w:rsidR="00FA5B6F" w:rsidRPr="00722B21" w:rsidRDefault="00FA5B6F" w:rsidP="00C26540">
      <w:pPr>
        <w:pStyle w:val="paragraph"/>
      </w:pPr>
      <w:r w:rsidRPr="00722B21">
        <w:tab/>
        <w:t>(c)</w:t>
      </w:r>
      <w:r w:rsidRPr="00722B21">
        <w:tab/>
        <w:t xml:space="preserve">if the System Governor determines a period for the individual under </w:t>
      </w:r>
      <w:r w:rsidR="00826186" w:rsidRPr="00722B21">
        <w:t>subsection (</w:t>
      </w:r>
      <w:r w:rsidRPr="00722B21">
        <w:t>6)—that period.</w:t>
      </w:r>
    </w:p>
    <w:p w14:paraId="0695CE5D" w14:textId="77777777" w:rsidR="00FA5B6F" w:rsidRPr="00722B21" w:rsidRDefault="00FA5B6F" w:rsidP="00C26540">
      <w:pPr>
        <w:pStyle w:val="subsection"/>
      </w:pPr>
      <w:r w:rsidRPr="00722B21">
        <w:tab/>
        <w:t>(4)</w:t>
      </w:r>
      <w:r w:rsidRPr="00722B21">
        <w:tab/>
        <w:t>The circumstances are:</w:t>
      </w:r>
    </w:p>
    <w:p w14:paraId="3C1A7990" w14:textId="77777777" w:rsidR="00FA5B6F" w:rsidRPr="00722B21" w:rsidRDefault="00FA5B6F" w:rsidP="00C26540">
      <w:pPr>
        <w:pStyle w:val="paragraph"/>
      </w:pPr>
      <w:r w:rsidRPr="00722B21">
        <w:tab/>
        <w:t>(a)</w:t>
      </w:r>
      <w:r w:rsidRPr="00722B21">
        <w:tab/>
        <w:t>the individual urgently needed access to funded aged care services and there was a significant risk of harm to the individual if those services were not delivered to the individual before the approval was given; or</w:t>
      </w:r>
    </w:p>
    <w:p w14:paraId="5EB6507E" w14:textId="77777777" w:rsidR="00FA5B6F" w:rsidRPr="00722B21" w:rsidRDefault="00FA5B6F" w:rsidP="00C26540">
      <w:pPr>
        <w:pStyle w:val="paragraph"/>
      </w:pPr>
      <w:r w:rsidRPr="00722B21">
        <w:tab/>
        <w:t>(b)</w:t>
      </w:r>
      <w:r w:rsidRPr="00722B21">
        <w:tab/>
        <w:t>the individual is an Aboriginal or Torres Strait Islander person and at the time the individual was seeking to access funded aged care services there was a lack of availability of an approved needs assessor to undertake a culturally safe aged care needs assessment for the individual; or</w:t>
      </w:r>
    </w:p>
    <w:p w14:paraId="133AE10C" w14:textId="77777777" w:rsidR="00FA5B6F" w:rsidRPr="00722B21" w:rsidRDefault="00FA5B6F" w:rsidP="00C26540">
      <w:pPr>
        <w:pStyle w:val="paragraph"/>
      </w:pPr>
      <w:r w:rsidRPr="00722B21">
        <w:tab/>
        <w:t>(c)</w:t>
      </w:r>
      <w:r w:rsidRPr="00722B21">
        <w:tab/>
        <w:t xml:space="preserve">the individual commenced accessing funded aged care services under a specialist aged care program before the approval was given and at the time the individual was seeking to access funded aged care services there was a significant delay in the availability of an </w:t>
      </w:r>
      <w:r w:rsidR="00522ADD" w:rsidRPr="00722B21">
        <w:t>approved</w:t>
      </w:r>
      <w:r w:rsidRPr="00722B21">
        <w:t xml:space="preserve"> needs assessor to undertake an aged care needs assessment for the individual.</w:t>
      </w:r>
    </w:p>
    <w:p w14:paraId="54D832B8" w14:textId="078E274D" w:rsidR="00FA5B6F" w:rsidRPr="00722B21" w:rsidRDefault="00FA5B6F" w:rsidP="00C26540">
      <w:pPr>
        <w:pStyle w:val="subsection"/>
      </w:pPr>
      <w:r w:rsidRPr="00722B21">
        <w:tab/>
        <w:t>(5)</w:t>
      </w:r>
      <w:r w:rsidRPr="00722B21">
        <w:tab/>
        <w:t xml:space="preserve">For the purposes of </w:t>
      </w:r>
      <w:r w:rsidR="009A3323">
        <w:t>paragraph (</w:t>
      </w:r>
      <w:r w:rsidRPr="00722B21">
        <w:t xml:space="preserve">3)(c), an individual may apply, in the approved form, to the System Governor to determine a longer period than what would otherwise apply in relation to the individual under </w:t>
      </w:r>
      <w:r w:rsidR="009A3323">
        <w:t>paragraph (</w:t>
      </w:r>
      <w:r w:rsidRPr="00722B21">
        <w:t>3)(a) or (b).</w:t>
      </w:r>
    </w:p>
    <w:p w14:paraId="051EA0E0" w14:textId="77777777" w:rsidR="00FA5B6F" w:rsidRPr="00722B21" w:rsidRDefault="00FA5B6F" w:rsidP="00C26540">
      <w:pPr>
        <w:pStyle w:val="subsection"/>
      </w:pPr>
      <w:r w:rsidRPr="00722B21">
        <w:tab/>
        <w:t>(6)</w:t>
      </w:r>
      <w:r w:rsidRPr="00722B21">
        <w:tab/>
        <w:t>The System Governor must, by written notice given to the person decide to:</w:t>
      </w:r>
    </w:p>
    <w:p w14:paraId="030E77A9" w14:textId="77777777" w:rsidR="00FA5B6F" w:rsidRPr="00722B21" w:rsidRDefault="00FA5B6F" w:rsidP="00C26540">
      <w:pPr>
        <w:pStyle w:val="paragraph"/>
      </w:pPr>
      <w:r w:rsidRPr="00722B21">
        <w:tab/>
        <w:t>(a)</w:t>
      </w:r>
      <w:r w:rsidRPr="00722B21">
        <w:tab/>
        <w:t>determine the longer period for the individual; or</w:t>
      </w:r>
    </w:p>
    <w:p w14:paraId="5D115068" w14:textId="77777777" w:rsidR="00FA5B6F" w:rsidRPr="00722B21" w:rsidRDefault="00FA5B6F" w:rsidP="00C26540">
      <w:pPr>
        <w:pStyle w:val="paragraph"/>
      </w:pPr>
      <w:r w:rsidRPr="00722B21">
        <w:tab/>
        <w:t>(b)</w:t>
      </w:r>
      <w:r w:rsidRPr="00722B21">
        <w:tab/>
        <w:t>reject the application.</w:t>
      </w:r>
    </w:p>
    <w:p w14:paraId="7C468098" w14:textId="77777777" w:rsidR="00FA5B6F" w:rsidRPr="00722B21" w:rsidRDefault="00FA5B6F" w:rsidP="00C26540">
      <w:pPr>
        <w:pStyle w:val="subsection"/>
      </w:pPr>
      <w:r w:rsidRPr="00722B21">
        <w:tab/>
        <w:t>(7)</w:t>
      </w:r>
      <w:r w:rsidRPr="00722B21">
        <w:tab/>
        <w:t xml:space="preserve">The notice under </w:t>
      </w:r>
      <w:r w:rsidR="00826186" w:rsidRPr="00722B21">
        <w:t>subsection (</w:t>
      </w:r>
      <w:r w:rsidRPr="00722B21">
        <w:t>6) must:</w:t>
      </w:r>
    </w:p>
    <w:p w14:paraId="37C03DC2" w14:textId="77777777" w:rsidR="00FA5B6F" w:rsidRPr="00722B21" w:rsidRDefault="00FA5B6F" w:rsidP="00C26540">
      <w:pPr>
        <w:pStyle w:val="paragraph"/>
      </w:pPr>
      <w:r w:rsidRPr="00722B21">
        <w:tab/>
        <w:t>(a)</w:t>
      </w:r>
      <w:r w:rsidRPr="00722B21">
        <w:tab/>
        <w:t>be given as soon as practicable after the decision is made; and</w:t>
      </w:r>
    </w:p>
    <w:p w14:paraId="650DFCBD" w14:textId="77777777" w:rsidR="00FA5B6F" w:rsidRPr="00722B21" w:rsidRDefault="00FA5B6F" w:rsidP="00C26540">
      <w:pPr>
        <w:pStyle w:val="paragraph"/>
      </w:pPr>
      <w:r w:rsidRPr="00722B21">
        <w:tab/>
        <w:t>(b)</w:t>
      </w:r>
      <w:r w:rsidRPr="00722B21">
        <w:tab/>
        <w:t>include the reasons for the decision and how a person may apply for reconsideration of the decision.</w:t>
      </w:r>
    </w:p>
    <w:p w14:paraId="64A5C084" w14:textId="3D8FE63A" w:rsidR="00FA5B6F" w:rsidRPr="00722B21" w:rsidRDefault="009A3323" w:rsidP="00C26540">
      <w:pPr>
        <w:pStyle w:val="ActHead3"/>
        <w:pageBreakBefore/>
      </w:pPr>
      <w:bookmarkStart w:id="110" w:name="_Toc212631370"/>
      <w:r w:rsidRPr="009A3323">
        <w:rPr>
          <w:rStyle w:val="CharDivNo"/>
        </w:rPr>
        <w:t>Division 4</w:t>
      </w:r>
      <w:r w:rsidR="00FA5B6F" w:rsidRPr="00722B21">
        <w:t>—</w:t>
      </w:r>
      <w:r w:rsidR="00FA5B6F" w:rsidRPr="009A3323">
        <w:rPr>
          <w:rStyle w:val="CharDivText"/>
        </w:rPr>
        <w:t>Revoking eligibility determinations and access approvals</w:t>
      </w:r>
      <w:bookmarkEnd w:id="110"/>
    </w:p>
    <w:p w14:paraId="45D76A55" w14:textId="77777777" w:rsidR="00FA5B6F" w:rsidRPr="00722B21" w:rsidRDefault="00F12A56" w:rsidP="00C26540">
      <w:pPr>
        <w:pStyle w:val="ActHead5"/>
      </w:pPr>
      <w:bookmarkStart w:id="111" w:name="_Toc212631371"/>
      <w:r w:rsidRPr="009A3323">
        <w:rPr>
          <w:rStyle w:val="CharSectno"/>
        </w:rPr>
        <w:t>72</w:t>
      </w:r>
      <w:r w:rsidR="00FA5B6F" w:rsidRPr="00722B21">
        <w:t xml:space="preserve">  Request for revocation</w:t>
      </w:r>
      <w:bookmarkEnd w:id="111"/>
    </w:p>
    <w:p w14:paraId="74172BAC" w14:textId="77777777" w:rsidR="00FA5B6F" w:rsidRPr="00722B21" w:rsidRDefault="00FA5B6F" w:rsidP="00C26540">
      <w:pPr>
        <w:pStyle w:val="subsection"/>
      </w:pPr>
      <w:r w:rsidRPr="00722B21">
        <w:tab/>
        <w:t>(1)</w:t>
      </w:r>
      <w:r w:rsidRPr="00722B21">
        <w:tab/>
        <w:t>An individual may request the System Governor revoke an eligibility determination for an aged care needs assessment that is in effect for the individual if the individual is under age 65 at the time of making the request.</w:t>
      </w:r>
    </w:p>
    <w:p w14:paraId="37F35BCC" w14:textId="77777777" w:rsidR="00FA5B6F" w:rsidRPr="00722B21" w:rsidRDefault="00FA5B6F" w:rsidP="00C26540">
      <w:pPr>
        <w:pStyle w:val="subsection"/>
      </w:pPr>
      <w:r w:rsidRPr="00722B21">
        <w:tab/>
        <w:t>(2)</w:t>
      </w:r>
      <w:r w:rsidRPr="00722B21">
        <w:tab/>
        <w:t>If an access approval is in effect for an individual, the individual may request the System Governor to revoke the approval.</w:t>
      </w:r>
    </w:p>
    <w:p w14:paraId="0E1573C2" w14:textId="77777777" w:rsidR="00FA5B6F" w:rsidRPr="00722B21" w:rsidRDefault="00FA5B6F" w:rsidP="00C26540">
      <w:pPr>
        <w:pStyle w:val="subsection"/>
      </w:pPr>
      <w:r w:rsidRPr="00722B21">
        <w:tab/>
        <w:t>(3)</w:t>
      </w:r>
      <w:r w:rsidRPr="00722B21">
        <w:tab/>
        <w:t>A request under this section must be in an approved form.</w:t>
      </w:r>
    </w:p>
    <w:p w14:paraId="68069A5D" w14:textId="77777777" w:rsidR="00FA5B6F" w:rsidRPr="00722B21" w:rsidRDefault="00F12A56" w:rsidP="00C26540">
      <w:pPr>
        <w:pStyle w:val="ActHead5"/>
      </w:pPr>
      <w:bookmarkStart w:id="112" w:name="_Toc212631372"/>
      <w:r w:rsidRPr="009A3323">
        <w:rPr>
          <w:rStyle w:val="CharSectno"/>
        </w:rPr>
        <w:t>73</w:t>
      </w:r>
      <w:r w:rsidR="00FA5B6F" w:rsidRPr="00722B21">
        <w:t xml:space="preserve">  Revocation on request</w:t>
      </w:r>
      <w:bookmarkEnd w:id="112"/>
    </w:p>
    <w:p w14:paraId="605CC729" w14:textId="77777777" w:rsidR="00FA5B6F" w:rsidRPr="00722B21" w:rsidRDefault="00FA5B6F" w:rsidP="00C26540">
      <w:pPr>
        <w:pStyle w:val="subsection"/>
      </w:pPr>
      <w:r w:rsidRPr="00722B21">
        <w:tab/>
        <w:t>(1)</w:t>
      </w:r>
      <w:r w:rsidRPr="00722B21">
        <w:tab/>
        <w:t xml:space="preserve">If a request for revocation is made under </w:t>
      </w:r>
      <w:r w:rsidR="002E013D" w:rsidRPr="00722B21">
        <w:t>section 7</w:t>
      </w:r>
      <w:r w:rsidR="00F12A56" w:rsidRPr="00722B21">
        <w:t>2</w:t>
      </w:r>
      <w:r w:rsidRPr="00722B21">
        <w:t>, the System Governor must revoke the eligibility determination or access approval within 28 days after the day the request is made.</w:t>
      </w:r>
    </w:p>
    <w:p w14:paraId="625166E1" w14:textId="77777777" w:rsidR="00FA5B6F" w:rsidRPr="00722B21" w:rsidRDefault="00FA5B6F" w:rsidP="00C26540">
      <w:pPr>
        <w:pStyle w:val="subsection"/>
      </w:pPr>
      <w:r w:rsidRPr="00722B21">
        <w:tab/>
        <w:t>(2)</w:t>
      </w:r>
      <w:r w:rsidRPr="00722B21">
        <w:tab/>
        <w:t>The System Governor must, within 14 days after making the decision, give written notice of the revocation to the individual.</w:t>
      </w:r>
    </w:p>
    <w:p w14:paraId="67E4B0A9" w14:textId="77777777" w:rsidR="00FA5B6F" w:rsidRPr="00722B21" w:rsidRDefault="00FA5B6F" w:rsidP="00C26540">
      <w:pPr>
        <w:pStyle w:val="subsection"/>
      </w:pPr>
      <w:r w:rsidRPr="00722B21">
        <w:tab/>
        <w:t>(3)</w:t>
      </w:r>
      <w:r w:rsidRPr="00722B21">
        <w:tab/>
        <w:t xml:space="preserve">If the System Governor revokes an eligibility determination or access approval under </w:t>
      </w:r>
      <w:r w:rsidR="00826186" w:rsidRPr="00722B21">
        <w:t>subsection (</w:t>
      </w:r>
      <w:r w:rsidRPr="00722B21">
        <w:t xml:space="preserve">1), any pending application for the individual under </w:t>
      </w:r>
      <w:r w:rsidR="002E013D" w:rsidRPr="00722B21">
        <w:t>section 5</w:t>
      </w:r>
      <w:r w:rsidR="00F12A56" w:rsidRPr="00722B21">
        <w:t>6</w:t>
      </w:r>
      <w:r w:rsidRPr="00722B21">
        <w:t xml:space="preserve"> or </w:t>
      </w:r>
      <w:r w:rsidR="00F12A56" w:rsidRPr="00722B21">
        <w:t>64</w:t>
      </w:r>
      <w:r w:rsidRPr="00722B21">
        <w:t xml:space="preserve"> is taken to be withdrawn.</w:t>
      </w:r>
    </w:p>
    <w:p w14:paraId="4B5A24F3" w14:textId="77777777" w:rsidR="00FA5B6F" w:rsidRPr="00722B21" w:rsidRDefault="00F12A56" w:rsidP="00C26540">
      <w:pPr>
        <w:pStyle w:val="ActHead5"/>
      </w:pPr>
      <w:bookmarkStart w:id="113" w:name="_Toc212631373"/>
      <w:r w:rsidRPr="009A3323">
        <w:rPr>
          <w:rStyle w:val="CharSectno"/>
        </w:rPr>
        <w:t>74</w:t>
      </w:r>
      <w:r w:rsidR="00FA5B6F" w:rsidRPr="00722B21">
        <w:t xml:space="preserve">  Revocation on initiative of System Governor</w:t>
      </w:r>
      <w:bookmarkEnd w:id="113"/>
    </w:p>
    <w:p w14:paraId="5C486B26" w14:textId="77777777" w:rsidR="00FA5B6F" w:rsidRPr="00722B21" w:rsidRDefault="00FA5B6F" w:rsidP="00C26540">
      <w:pPr>
        <w:pStyle w:val="subsection"/>
      </w:pPr>
      <w:r w:rsidRPr="00722B21">
        <w:tab/>
        <w:t>(1)</w:t>
      </w:r>
      <w:r w:rsidRPr="00722B21">
        <w:tab/>
        <w:t>The System Governor may revoke an eligibility determination for an aged care needs assessment, or access approval, or both, for an individual if the System Governor is satisfied that:</w:t>
      </w:r>
    </w:p>
    <w:p w14:paraId="614367B8" w14:textId="77777777" w:rsidR="00FA5B6F" w:rsidRPr="00722B21" w:rsidRDefault="00FA5B6F" w:rsidP="00C26540">
      <w:pPr>
        <w:pStyle w:val="paragraph"/>
      </w:pPr>
      <w:r w:rsidRPr="00722B21">
        <w:tab/>
        <w:t>(a)</w:t>
      </w:r>
      <w:r w:rsidRPr="00722B21">
        <w:tab/>
        <w:t>the individual gave information, or a document, in relation to the application for access to funded aged care services to which the determination or access approval relates; and</w:t>
      </w:r>
    </w:p>
    <w:p w14:paraId="71EEF2A7" w14:textId="77777777" w:rsidR="00FA5B6F" w:rsidRPr="00722B21" w:rsidRDefault="00FA5B6F" w:rsidP="00C26540">
      <w:pPr>
        <w:pStyle w:val="paragraph"/>
      </w:pPr>
      <w:r w:rsidRPr="00722B21">
        <w:tab/>
        <w:t>(b)</w:t>
      </w:r>
      <w:r w:rsidRPr="00722B21">
        <w:tab/>
        <w:t>either:</w:t>
      </w:r>
    </w:p>
    <w:p w14:paraId="76DFF7B0" w14:textId="77777777" w:rsidR="00FA5B6F" w:rsidRPr="00722B21" w:rsidRDefault="00FA5B6F" w:rsidP="00C26540">
      <w:pPr>
        <w:pStyle w:val="paragraphsub"/>
      </w:pPr>
      <w:r w:rsidRPr="00722B21">
        <w:tab/>
        <w:t>(i)</w:t>
      </w:r>
      <w:r w:rsidRPr="00722B21">
        <w:tab/>
        <w:t>the information or document (as the case may be) was false or misleading; or</w:t>
      </w:r>
    </w:p>
    <w:p w14:paraId="092E0112" w14:textId="77777777" w:rsidR="00FA5B6F" w:rsidRPr="00722B21" w:rsidRDefault="00FA5B6F" w:rsidP="00C26540">
      <w:pPr>
        <w:pStyle w:val="paragraphsub"/>
      </w:pPr>
      <w:r w:rsidRPr="00722B21">
        <w:tab/>
        <w:t>(ii)</w:t>
      </w:r>
      <w:r w:rsidRPr="00722B21">
        <w:tab/>
        <w:t>the information omitted any matter or thing without which the information is misleading.</w:t>
      </w:r>
    </w:p>
    <w:p w14:paraId="44EBB2D5" w14:textId="77777777" w:rsidR="00FA5B6F" w:rsidRPr="00722B21" w:rsidRDefault="00FA5B6F" w:rsidP="00C26540">
      <w:pPr>
        <w:pStyle w:val="subsection"/>
      </w:pPr>
      <w:r w:rsidRPr="00722B21">
        <w:tab/>
        <w:t>(2)</w:t>
      </w:r>
      <w:r w:rsidRPr="00722B21">
        <w:tab/>
        <w:t xml:space="preserve">Before the System Governor makes a decision under </w:t>
      </w:r>
      <w:r w:rsidR="00826186" w:rsidRPr="00722B21">
        <w:t>subsection (</w:t>
      </w:r>
      <w:r w:rsidRPr="00722B21">
        <w:t>1) for an individual, the System Governor must, by written notice, notify the individual that the System Governor is considering making that decision.</w:t>
      </w:r>
    </w:p>
    <w:p w14:paraId="21385E10" w14:textId="77777777" w:rsidR="00FA5B6F" w:rsidRPr="00722B21" w:rsidRDefault="00FA5B6F" w:rsidP="00C26540">
      <w:pPr>
        <w:pStyle w:val="subsection"/>
      </w:pPr>
      <w:r w:rsidRPr="00722B21">
        <w:tab/>
        <w:t>(3)</w:t>
      </w:r>
      <w:r w:rsidRPr="00722B21">
        <w:tab/>
        <w:t>The notice must:</w:t>
      </w:r>
    </w:p>
    <w:p w14:paraId="0A7D46A3" w14:textId="77777777" w:rsidR="00FA5B6F" w:rsidRPr="00722B21" w:rsidRDefault="00FA5B6F" w:rsidP="00C26540">
      <w:pPr>
        <w:pStyle w:val="paragraph"/>
      </w:pPr>
      <w:r w:rsidRPr="00722B21">
        <w:tab/>
        <w:t>(a)</w:t>
      </w:r>
      <w:r w:rsidRPr="00722B21">
        <w:tab/>
        <w:t>set out the reasons why the System Governor is considering making the decision; and</w:t>
      </w:r>
    </w:p>
    <w:p w14:paraId="030B7EE2" w14:textId="77777777" w:rsidR="00FA5B6F" w:rsidRPr="00722B21" w:rsidRDefault="00FA5B6F" w:rsidP="00C26540">
      <w:pPr>
        <w:pStyle w:val="paragraph"/>
      </w:pPr>
      <w:r w:rsidRPr="00722B21">
        <w:tab/>
        <w:t>(b)</w:t>
      </w:r>
      <w:r w:rsidRPr="00722B21">
        <w:tab/>
        <w:t>invite the applicant to make submissions, in writing, to the System Governor in relation to the matter within 14 days after receiving the notice, or such longer period as is specified in the notice; and</w:t>
      </w:r>
    </w:p>
    <w:p w14:paraId="6B0F6942" w14:textId="77777777" w:rsidR="00FA5B6F" w:rsidRPr="00722B21" w:rsidRDefault="00FA5B6F" w:rsidP="00C26540">
      <w:pPr>
        <w:pStyle w:val="paragraph"/>
      </w:pPr>
      <w:r w:rsidRPr="00722B21">
        <w:tab/>
        <w:t>(c)</w:t>
      </w:r>
      <w:r w:rsidRPr="00722B21">
        <w:tab/>
        <w:t>inform the individual that the System Governor may, after considering any submissions made by the individual, make the decision.</w:t>
      </w:r>
    </w:p>
    <w:p w14:paraId="4945FBEB" w14:textId="77777777" w:rsidR="00FA5B6F" w:rsidRPr="00722B21" w:rsidRDefault="00FA5B6F" w:rsidP="00C26540">
      <w:pPr>
        <w:pStyle w:val="subsection"/>
      </w:pPr>
      <w:r w:rsidRPr="00722B21">
        <w:tab/>
        <w:t>(4)</w:t>
      </w:r>
      <w:r w:rsidRPr="00722B21">
        <w:tab/>
        <w:t xml:space="preserve">The System Governor must consider any submissions made by an individual in accordance with a notice under </w:t>
      </w:r>
      <w:r w:rsidR="00826186" w:rsidRPr="00722B21">
        <w:t>subsection (</w:t>
      </w:r>
      <w:r w:rsidRPr="00722B21">
        <w:t>3).</w:t>
      </w:r>
    </w:p>
    <w:p w14:paraId="1CDE495B" w14:textId="77777777" w:rsidR="00FA5B6F" w:rsidRPr="00722B21" w:rsidRDefault="00FA5B6F" w:rsidP="00C26540">
      <w:pPr>
        <w:pStyle w:val="subsection"/>
      </w:pPr>
      <w:r w:rsidRPr="00722B21">
        <w:tab/>
        <w:t>(5)</w:t>
      </w:r>
      <w:r w:rsidRPr="00722B21">
        <w:tab/>
        <w:t xml:space="preserve">If, after considering an individual’s submissions under </w:t>
      </w:r>
      <w:r w:rsidR="00826186" w:rsidRPr="00722B21">
        <w:t>subsection (</w:t>
      </w:r>
      <w:r w:rsidRPr="00722B21">
        <w:t>4), the System Governor decides to revoke the individual’s eligibility determination, or access approval, or both, the System Governor must, within 14 days after the day the decision is made, give written notice of the following to the individual:</w:t>
      </w:r>
    </w:p>
    <w:p w14:paraId="16B0D984" w14:textId="77777777" w:rsidR="00FA5B6F" w:rsidRPr="00722B21" w:rsidRDefault="00FA5B6F" w:rsidP="00C26540">
      <w:pPr>
        <w:pStyle w:val="paragraph"/>
      </w:pPr>
      <w:r w:rsidRPr="00722B21">
        <w:tab/>
        <w:t>(a)</w:t>
      </w:r>
      <w:r w:rsidRPr="00722B21">
        <w:tab/>
        <w:t>the decision;</w:t>
      </w:r>
    </w:p>
    <w:p w14:paraId="19954BF0" w14:textId="77777777" w:rsidR="00FA5B6F" w:rsidRPr="00722B21" w:rsidRDefault="00FA5B6F" w:rsidP="00C26540">
      <w:pPr>
        <w:pStyle w:val="paragraph"/>
      </w:pPr>
      <w:r w:rsidRPr="00722B21">
        <w:tab/>
        <w:t>(b)</w:t>
      </w:r>
      <w:r w:rsidRPr="00722B21">
        <w:tab/>
        <w:t>the reasons for the decision;</w:t>
      </w:r>
    </w:p>
    <w:p w14:paraId="0F8EE565" w14:textId="77777777" w:rsidR="00FA5B6F" w:rsidRPr="00722B21" w:rsidRDefault="00FA5B6F" w:rsidP="00C26540">
      <w:pPr>
        <w:pStyle w:val="paragraph"/>
      </w:pPr>
      <w:r w:rsidRPr="00722B21">
        <w:tab/>
        <w:t>(c)</w:t>
      </w:r>
      <w:r w:rsidRPr="00722B21">
        <w:tab/>
        <w:t>how the individual may apply for reconsideration of the decision.</w:t>
      </w:r>
    </w:p>
    <w:p w14:paraId="780317CC" w14:textId="77777777" w:rsidR="00FA5B6F" w:rsidRPr="00722B21" w:rsidRDefault="00FA5B6F" w:rsidP="00C26540">
      <w:pPr>
        <w:pStyle w:val="subsection"/>
      </w:pPr>
      <w:r w:rsidRPr="00722B21">
        <w:tab/>
        <w:t>(6)</w:t>
      </w:r>
      <w:r w:rsidRPr="00722B21">
        <w:tab/>
        <w:t xml:space="preserve">If the System Governor revokes an individual’s eligibility determination, or access approval, or both under </w:t>
      </w:r>
      <w:r w:rsidR="00826186" w:rsidRPr="00722B21">
        <w:t>subsection (</w:t>
      </w:r>
      <w:r w:rsidRPr="00722B21">
        <w:t xml:space="preserve">1), any pending application for the individual under </w:t>
      </w:r>
      <w:r w:rsidR="002E013D" w:rsidRPr="00722B21">
        <w:t>section 5</w:t>
      </w:r>
      <w:r w:rsidR="00F12A56" w:rsidRPr="00722B21">
        <w:t>6</w:t>
      </w:r>
      <w:r w:rsidRPr="00722B21">
        <w:t xml:space="preserve"> or </w:t>
      </w:r>
      <w:r w:rsidR="00F12A56" w:rsidRPr="00722B21">
        <w:t>64</w:t>
      </w:r>
      <w:r w:rsidRPr="00722B21">
        <w:t xml:space="preserve"> is taken to be withdrawn.</w:t>
      </w:r>
    </w:p>
    <w:p w14:paraId="29B4F196" w14:textId="1130C779" w:rsidR="00FA5B6F" w:rsidRPr="00722B21" w:rsidRDefault="009A3323" w:rsidP="00C26540">
      <w:pPr>
        <w:pStyle w:val="ActHead2"/>
        <w:pageBreakBefore/>
      </w:pPr>
      <w:bookmarkStart w:id="114" w:name="_Toc212631374"/>
      <w:r w:rsidRPr="009A3323">
        <w:rPr>
          <w:rStyle w:val="CharPartNo"/>
        </w:rPr>
        <w:t>Part 3</w:t>
      </w:r>
      <w:r w:rsidR="00FA5B6F" w:rsidRPr="00722B21">
        <w:t>—</w:t>
      </w:r>
      <w:r w:rsidR="00FA5B6F" w:rsidRPr="009A3323">
        <w:rPr>
          <w:rStyle w:val="CharPartText"/>
        </w:rPr>
        <w:t>Classification</w:t>
      </w:r>
      <w:bookmarkEnd w:id="114"/>
    </w:p>
    <w:p w14:paraId="1DA4C05D" w14:textId="31173A37" w:rsidR="00FA5B6F" w:rsidRPr="00722B21" w:rsidRDefault="009A3323" w:rsidP="00C26540">
      <w:pPr>
        <w:pStyle w:val="ActHead3"/>
      </w:pPr>
      <w:bookmarkStart w:id="115" w:name="_Hlk147749961"/>
      <w:bookmarkStart w:id="116" w:name="_Toc212631375"/>
      <w:r w:rsidRPr="009A3323">
        <w:rPr>
          <w:rStyle w:val="CharDivNo"/>
        </w:rPr>
        <w:t>Division 1</w:t>
      </w:r>
      <w:r w:rsidR="00FA5B6F" w:rsidRPr="00722B21">
        <w:t>—</w:t>
      </w:r>
      <w:r w:rsidR="00FA5B6F" w:rsidRPr="009A3323">
        <w:rPr>
          <w:rStyle w:val="CharDivText"/>
        </w:rPr>
        <w:t>Classification assessments and decisions</w:t>
      </w:r>
      <w:bookmarkEnd w:id="116"/>
    </w:p>
    <w:p w14:paraId="54748474" w14:textId="77777777" w:rsidR="00FA5B6F" w:rsidRPr="00722B21" w:rsidRDefault="00F12A56" w:rsidP="00C26540">
      <w:pPr>
        <w:pStyle w:val="ActHead5"/>
      </w:pPr>
      <w:bookmarkStart w:id="117" w:name="_Toc212631376"/>
      <w:r w:rsidRPr="009A3323">
        <w:rPr>
          <w:rStyle w:val="CharSectno"/>
        </w:rPr>
        <w:t>75</w:t>
      </w:r>
      <w:r w:rsidR="00FA5B6F" w:rsidRPr="00722B21">
        <w:t xml:space="preserve">  Classification assessments</w:t>
      </w:r>
      <w:bookmarkEnd w:id="117"/>
    </w:p>
    <w:p w14:paraId="150A39B9" w14:textId="77777777" w:rsidR="00FA5B6F" w:rsidRPr="00722B21" w:rsidRDefault="00FA5B6F" w:rsidP="00C26540">
      <w:pPr>
        <w:pStyle w:val="subsection"/>
      </w:pPr>
      <w:r w:rsidRPr="00722B21">
        <w:tab/>
        <w:t>(1)</w:t>
      </w:r>
      <w:r w:rsidRPr="00722B21">
        <w:tab/>
        <w:t>A classification assessment for the purposes of determining a classification level for a classification type for a service group for an individual must be undertaken if:</w:t>
      </w:r>
    </w:p>
    <w:p w14:paraId="4455310B" w14:textId="77777777" w:rsidR="00FA5B6F" w:rsidRPr="00722B21" w:rsidRDefault="00FA5B6F" w:rsidP="00C26540">
      <w:pPr>
        <w:pStyle w:val="paragraph"/>
      </w:pPr>
      <w:r w:rsidRPr="00722B21">
        <w:tab/>
        <w:t>(a)</w:t>
      </w:r>
      <w:r w:rsidRPr="00722B21">
        <w:tab/>
        <w:t xml:space="preserve">during an aged care needs assessment for the individual under </w:t>
      </w:r>
      <w:r w:rsidR="002E013D" w:rsidRPr="00722B21">
        <w:t>section 6</w:t>
      </w:r>
      <w:r w:rsidR="00F12A56" w:rsidRPr="00722B21">
        <w:t>2</w:t>
      </w:r>
      <w:r w:rsidR="00E559CE" w:rsidRPr="00722B21">
        <w:t>,</w:t>
      </w:r>
      <w:r w:rsidRPr="00722B21">
        <w:t xml:space="preserve"> the approved needs assessor considers the classification type for the service group should be approved for the individual under </w:t>
      </w:r>
      <w:r w:rsidR="002E013D" w:rsidRPr="00722B21">
        <w:t>subsection 6</w:t>
      </w:r>
      <w:r w:rsidR="00F12A56" w:rsidRPr="00722B21">
        <w:t>5</w:t>
      </w:r>
      <w:r w:rsidRPr="00722B21">
        <w:t>(2); or</w:t>
      </w:r>
    </w:p>
    <w:p w14:paraId="13474DBD" w14:textId="77777777" w:rsidR="00FA5B6F" w:rsidRPr="00722B21" w:rsidRDefault="00FA5B6F" w:rsidP="00C26540">
      <w:pPr>
        <w:pStyle w:val="paragraph"/>
      </w:pPr>
      <w:r w:rsidRPr="00722B21">
        <w:tab/>
        <w:t>(b)</w:t>
      </w:r>
      <w:r w:rsidRPr="00722B21">
        <w:tab/>
        <w:t>an application for a classification reassessment for the classification type for the service group is made by the individual, or a registered provider on behalf of the individual</w:t>
      </w:r>
      <w:r w:rsidR="00390024" w:rsidRPr="00722B21">
        <w:t>,</w:t>
      </w:r>
      <w:r w:rsidRPr="00722B21">
        <w:t xml:space="preserve"> under </w:t>
      </w:r>
      <w:r w:rsidR="002E013D" w:rsidRPr="00722B21">
        <w:t>section 8</w:t>
      </w:r>
      <w:r w:rsidR="00F12A56" w:rsidRPr="00722B21">
        <w:t>2</w:t>
      </w:r>
      <w:r w:rsidRPr="00722B21">
        <w:t>.</w:t>
      </w:r>
    </w:p>
    <w:p w14:paraId="317DFDDD" w14:textId="7577566F" w:rsidR="00FA5B6F" w:rsidRPr="00722B21" w:rsidRDefault="00FA5B6F" w:rsidP="00C26540">
      <w:pPr>
        <w:pStyle w:val="notetext"/>
      </w:pPr>
      <w:r w:rsidRPr="00722B21">
        <w:t>Note 1:</w:t>
      </w:r>
      <w:r w:rsidRPr="00722B21">
        <w:tab/>
      </w:r>
      <w:r w:rsidR="009A3323">
        <w:t>Paragraph (</w:t>
      </w:r>
      <w:r w:rsidRPr="00722B21">
        <w:t xml:space="preserve">a) also applies if a further aged care needs assessment is undertaken in accordance with </w:t>
      </w:r>
      <w:r w:rsidR="009A3323">
        <w:t>paragraph 6</w:t>
      </w:r>
      <w:r w:rsidR="00F12A56" w:rsidRPr="00722B21">
        <w:t>4</w:t>
      </w:r>
      <w:r w:rsidRPr="00722B21">
        <w:t>(2)(a) (which deals with reassessments).</w:t>
      </w:r>
    </w:p>
    <w:p w14:paraId="4980D596" w14:textId="77777777" w:rsidR="00FA5B6F" w:rsidRPr="00722B21" w:rsidRDefault="00FA5B6F" w:rsidP="00C26540">
      <w:pPr>
        <w:pStyle w:val="notetext"/>
      </w:pPr>
      <w:r w:rsidRPr="00722B21">
        <w:t>Note 2:</w:t>
      </w:r>
      <w:r w:rsidRPr="00722B21">
        <w:tab/>
        <w:t xml:space="preserve">A classification reassessment is also undertaken if a classification decision for an individual is reconsidered under </w:t>
      </w:r>
      <w:r w:rsidR="002E013D" w:rsidRPr="00722B21">
        <w:t>section 5</w:t>
      </w:r>
      <w:r w:rsidR="00F12A56" w:rsidRPr="00722B21">
        <w:t>60</w:t>
      </w:r>
      <w:r w:rsidRPr="00722B21">
        <w:t xml:space="preserve"> or </w:t>
      </w:r>
      <w:r w:rsidR="00F12A56" w:rsidRPr="00722B21">
        <w:t>562</w:t>
      </w:r>
      <w:r w:rsidRPr="00722B21">
        <w:t>.</w:t>
      </w:r>
    </w:p>
    <w:p w14:paraId="6E8EAE36" w14:textId="06115913" w:rsidR="00FA5B6F" w:rsidRPr="00722B21" w:rsidRDefault="00FA5B6F" w:rsidP="00C26540">
      <w:pPr>
        <w:pStyle w:val="subsection"/>
      </w:pPr>
      <w:r w:rsidRPr="00722B21">
        <w:tab/>
        <w:t>(2)</w:t>
      </w:r>
      <w:r w:rsidRPr="00722B21">
        <w:tab/>
        <w:t xml:space="preserve">Despite </w:t>
      </w:r>
      <w:r w:rsidR="009A3323">
        <w:t>paragraph (</w:t>
      </w:r>
      <w:r w:rsidRPr="00722B21">
        <w:t xml:space="preserve">1)(a), a classification assessment must be undertaken in accordance with </w:t>
      </w:r>
      <w:r w:rsidR="00826186" w:rsidRPr="00722B21">
        <w:t>subsection (</w:t>
      </w:r>
      <w:r w:rsidRPr="00722B21">
        <w:t>3) if the approved needs assessor during the aged care needs assessment for the individual considers:</w:t>
      </w:r>
    </w:p>
    <w:p w14:paraId="72BE3BD5" w14:textId="77777777" w:rsidR="00FA5B6F" w:rsidRPr="00722B21" w:rsidRDefault="00FA5B6F" w:rsidP="00C26540">
      <w:pPr>
        <w:pStyle w:val="paragraph"/>
      </w:pPr>
      <w:r w:rsidRPr="00722B21">
        <w:tab/>
        <w:t>(a)</w:t>
      </w:r>
      <w:r w:rsidRPr="00722B21">
        <w:tab/>
        <w:t>the individual’s access approval should include the classification type ongoing for the service group residential care; or</w:t>
      </w:r>
    </w:p>
    <w:p w14:paraId="070A6214" w14:textId="77777777" w:rsidR="00FA5B6F" w:rsidRPr="00722B21" w:rsidRDefault="00FA5B6F" w:rsidP="00C26540">
      <w:pPr>
        <w:pStyle w:val="paragraph"/>
      </w:pPr>
      <w:r w:rsidRPr="00722B21">
        <w:tab/>
        <w:t>(b)</w:t>
      </w:r>
      <w:r w:rsidRPr="00722B21">
        <w:tab/>
        <w:t>both of the following apply:</w:t>
      </w:r>
    </w:p>
    <w:p w14:paraId="34614AF2" w14:textId="03886F4B" w:rsidR="00FA5B6F" w:rsidRPr="00722B21" w:rsidRDefault="00FA5B6F" w:rsidP="00C26540">
      <w:pPr>
        <w:pStyle w:val="paragraphsub"/>
      </w:pPr>
      <w:r w:rsidRPr="00722B21">
        <w:tab/>
        <w:t>(i)</w:t>
      </w:r>
      <w:r w:rsidRPr="00722B21">
        <w:tab/>
        <w:t>the individual’s access approval should include the short</w:t>
      </w:r>
      <w:r w:rsidR="009A3323">
        <w:noBreakHyphen/>
      </w:r>
      <w:r w:rsidRPr="00722B21">
        <w:t>term classification type for the service group residential care;</w:t>
      </w:r>
    </w:p>
    <w:p w14:paraId="1384E9CD" w14:textId="77777777" w:rsidR="00FA5B6F" w:rsidRPr="00722B21" w:rsidRDefault="00FA5B6F" w:rsidP="00C26540">
      <w:pPr>
        <w:pStyle w:val="paragraphsub"/>
      </w:pPr>
      <w:r w:rsidRPr="00722B21">
        <w:tab/>
        <w:t>(ii)</w:t>
      </w:r>
      <w:r w:rsidRPr="00722B21">
        <w:tab/>
        <w:t>it is not reasonably practicable to undertake the classification assessment for that classification type for that service group at the same time as the aged care needs assessment.</w:t>
      </w:r>
    </w:p>
    <w:p w14:paraId="6D0A26AD" w14:textId="77777777" w:rsidR="00FA5B6F" w:rsidRPr="00722B21" w:rsidRDefault="00FA5B6F" w:rsidP="00C26540">
      <w:pPr>
        <w:pStyle w:val="notetext"/>
      </w:pPr>
      <w:r w:rsidRPr="00722B21">
        <w:t>Note:</w:t>
      </w:r>
      <w:r w:rsidRPr="00722B21">
        <w:tab/>
        <w:t xml:space="preserve">An initial classification decision is made for the individual until the classification assessment can be undertaken: see </w:t>
      </w:r>
      <w:r w:rsidR="002E013D" w:rsidRPr="00722B21">
        <w:t>paragraph 7</w:t>
      </w:r>
      <w:r w:rsidR="00F12A56" w:rsidRPr="00722B21">
        <w:t>8</w:t>
      </w:r>
      <w:r w:rsidRPr="00722B21">
        <w:t>(1)(c).</w:t>
      </w:r>
    </w:p>
    <w:p w14:paraId="23E506AE" w14:textId="77777777" w:rsidR="00B93241" w:rsidRPr="00722B21" w:rsidRDefault="00B93241" w:rsidP="00B93241">
      <w:pPr>
        <w:pStyle w:val="subsection"/>
      </w:pPr>
      <w:r w:rsidRPr="00722B21">
        <w:tab/>
        <w:t>(3)</w:t>
      </w:r>
      <w:r w:rsidRPr="00722B21">
        <w:tab/>
        <w:t>The classification assessment must be instead undertaken at a time that is both:</w:t>
      </w:r>
    </w:p>
    <w:p w14:paraId="243DFA62" w14:textId="77777777" w:rsidR="00B93241" w:rsidRPr="00722B21" w:rsidRDefault="00B93241" w:rsidP="00B93241">
      <w:pPr>
        <w:pStyle w:val="paragraph"/>
      </w:pPr>
      <w:r w:rsidRPr="00722B21">
        <w:tab/>
        <w:t>(a)</w:t>
      </w:r>
      <w:r w:rsidRPr="00722B21">
        <w:tab/>
        <w:t>after the aged care needs assessment; and</w:t>
      </w:r>
    </w:p>
    <w:p w14:paraId="78BB4BC7" w14:textId="77777777" w:rsidR="00B93241" w:rsidRPr="00722B21" w:rsidRDefault="00B93241" w:rsidP="00B93241">
      <w:pPr>
        <w:pStyle w:val="paragraph"/>
      </w:pPr>
      <w:r w:rsidRPr="00722B21">
        <w:tab/>
        <w:t>(b)</w:t>
      </w:r>
      <w:r w:rsidRPr="00722B21">
        <w:tab/>
        <w:t>on or after the start date included in a start notification for delivering funded aged care services to the individual under that classification type at an approved residential care home of a registered provider.</w:t>
      </w:r>
    </w:p>
    <w:p w14:paraId="315036F6" w14:textId="37DD17E9" w:rsidR="00FA5B6F" w:rsidRPr="00722B21" w:rsidRDefault="00FA5B6F" w:rsidP="00C26540">
      <w:pPr>
        <w:pStyle w:val="subsection"/>
      </w:pPr>
      <w:r w:rsidRPr="00722B21">
        <w:tab/>
        <w:t>(4)</w:t>
      </w:r>
      <w:r w:rsidRPr="00722B21">
        <w:tab/>
        <w:t xml:space="preserve">A classification assessment required under </w:t>
      </w:r>
      <w:r w:rsidR="009A3323">
        <w:t>paragraph (</w:t>
      </w:r>
      <w:r w:rsidRPr="00722B21">
        <w:t xml:space="preserve">1)(b) or </w:t>
      </w:r>
      <w:r w:rsidR="00826186" w:rsidRPr="00722B21">
        <w:t>subsection (</w:t>
      </w:r>
      <w:r w:rsidRPr="00722B21">
        <w:t>2) must be arranged by the System Governor.</w:t>
      </w:r>
    </w:p>
    <w:p w14:paraId="6D594325" w14:textId="52126A7E" w:rsidR="00FA5B6F" w:rsidRPr="00722B21" w:rsidRDefault="00FA5B6F" w:rsidP="00C26540">
      <w:pPr>
        <w:pStyle w:val="subsection"/>
      </w:pPr>
      <w:r w:rsidRPr="00722B21">
        <w:tab/>
        <w:t>(5)</w:t>
      </w:r>
      <w:r w:rsidRPr="00722B21">
        <w:tab/>
        <w:t xml:space="preserve">Despite </w:t>
      </w:r>
      <w:r w:rsidR="009A3323">
        <w:t>paragraph (</w:t>
      </w:r>
      <w:r w:rsidRPr="00722B21">
        <w:t xml:space="preserve">1)(b) or </w:t>
      </w:r>
      <w:r w:rsidR="00826186" w:rsidRPr="00722B21">
        <w:t>subsection (</w:t>
      </w:r>
      <w:r w:rsidRPr="00722B21">
        <w:t>2), a classification assessment otherwise required under that paragraph or subsection in relation to an individual for a classification type for a service group is not required to be undertaken if:</w:t>
      </w:r>
    </w:p>
    <w:p w14:paraId="1471E319" w14:textId="77777777" w:rsidR="00FA5B6F" w:rsidRPr="00722B21" w:rsidRDefault="00FA5B6F" w:rsidP="00C26540">
      <w:pPr>
        <w:pStyle w:val="paragraph"/>
      </w:pPr>
      <w:r w:rsidRPr="00722B21">
        <w:tab/>
        <w:t>(a)</w:t>
      </w:r>
      <w:r w:rsidRPr="00722B21">
        <w:tab/>
        <w:t>circumstances prescribed by the rules apply; or</w:t>
      </w:r>
    </w:p>
    <w:p w14:paraId="7021E4E9" w14:textId="77777777" w:rsidR="00FA5B6F" w:rsidRPr="00722B21" w:rsidRDefault="00FA5B6F" w:rsidP="00C26540">
      <w:pPr>
        <w:pStyle w:val="paragraph"/>
      </w:pPr>
      <w:r w:rsidRPr="00722B21">
        <w:tab/>
        <w:t>(b)</w:t>
      </w:r>
      <w:r w:rsidRPr="00722B21">
        <w:tab/>
        <w:t>the individual’s access approval for the classification type for the service group is revoked; or</w:t>
      </w:r>
    </w:p>
    <w:p w14:paraId="5F57ACA3" w14:textId="77777777" w:rsidR="00FA5B6F" w:rsidRPr="00722B21" w:rsidRDefault="00FA5B6F" w:rsidP="00C26540">
      <w:pPr>
        <w:pStyle w:val="paragraph"/>
      </w:pPr>
      <w:r w:rsidRPr="00722B21">
        <w:tab/>
        <w:t>(c)</w:t>
      </w:r>
      <w:r w:rsidRPr="00722B21">
        <w:tab/>
        <w:t>if the classification assessment is for the classification type ongoing for the service group residential care—either of the following apply:</w:t>
      </w:r>
    </w:p>
    <w:p w14:paraId="4186DBEE" w14:textId="77777777" w:rsidR="00FA5B6F" w:rsidRPr="00722B21" w:rsidRDefault="00FA5B6F" w:rsidP="00C26540">
      <w:pPr>
        <w:pStyle w:val="paragraphsub"/>
      </w:pPr>
      <w:r w:rsidRPr="00722B21">
        <w:tab/>
        <w:t>(i)</w:t>
      </w:r>
      <w:r w:rsidRPr="00722B21">
        <w:tab/>
        <w:t xml:space="preserve">a </w:t>
      </w:r>
      <w:r w:rsidR="00A428DE" w:rsidRPr="00722B21">
        <w:t>cessation</w:t>
      </w:r>
      <w:r w:rsidRPr="00722B21">
        <w:t xml:space="preserve"> notification for the individual is given to the System Governor by the registered provider referred to in </w:t>
      </w:r>
      <w:r w:rsidR="00826186" w:rsidRPr="00722B21">
        <w:t>subsection (</w:t>
      </w:r>
      <w:r w:rsidRPr="00722B21">
        <w:t xml:space="preserve">3) or </w:t>
      </w:r>
      <w:r w:rsidR="002E013D" w:rsidRPr="00722B21">
        <w:t>subsection 8</w:t>
      </w:r>
      <w:r w:rsidR="00F12A56" w:rsidRPr="00722B21">
        <w:t>2</w:t>
      </w:r>
      <w:r w:rsidR="00493E84" w:rsidRPr="00722B21">
        <w:t>(2)</w:t>
      </w:r>
      <w:r w:rsidRPr="00722B21">
        <w:t>;</w:t>
      </w:r>
    </w:p>
    <w:p w14:paraId="6DB016D2" w14:textId="77777777" w:rsidR="00FA5B6F" w:rsidRPr="00722B21" w:rsidRDefault="00FA5B6F" w:rsidP="00C26540">
      <w:pPr>
        <w:pStyle w:val="paragraphsub"/>
      </w:pPr>
      <w:r w:rsidRPr="00722B21">
        <w:tab/>
        <w:t>(ii)</w:t>
      </w:r>
      <w:r w:rsidRPr="00722B21">
        <w:tab/>
        <w:t>a start notification is given to the System Governor by the registered provider</w:t>
      </w:r>
      <w:r w:rsidR="000B7056" w:rsidRPr="00722B21">
        <w:t>,</w:t>
      </w:r>
      <w:r w:rsidRPr="00722B21">
        <w:t xml:space="preserve"> or another registered provider</w:t>
      </w:r>
      <w:r w:rsidR="000B7056" w:rsidRPr="00722B21">
        <w:t>,</w:t>
      </w:r>
      <w:r w:rsidRPr="00722B21">
        <w:t xml:space="preserve"> to deliver funded aged care services in another approved residential care home to the individual.</w:t>
      </w:r>
    </w:p>
    <w:p w14:paraId="17685C92" w14:textId="77777777" w:rsidR="00FA5B6F" w:rsidRPr="00722B21" w:rsidRDefault="00F12A56" w:rsidP="00C26540">
      <w:pPr>
        <w:pStyle w:val="ActHead5"/>
      </w:pPr>
      <w:bookmarkStart w:id="118" w:name="_Toc212631377"/>
      <w:r w:rsidRPr="009A3323">
        <w:rPr>
          <w:rStyle w:val="CharSectno"/>
        </w:rPr>
        <w:t>76</w:t>
      </w:r>
      <w:r w:rsidR="00FA5B6F" w:rsidRPr="00722B21">
        <w:t xml:space="preserve">  Undertaking classification assessments</w:t>
      </w:r>
      <w:bookmarkEnd w:id="118"/>
    </w:p>
    <w:p w14:paraId="19B3FE45" w14:textId="77777777" w:rsidR="00FA5B6F" w:rsidRPr="00722B21" w:rsidRDefault="00FA5B6F" w:rsidP="00C26540">
      <w:pPr>
        <w:pStyle w:val="subsection"/>
      </w:pPr>
      <w:r w:rsidRPr="00722B21">
        <w:tab/>
        <w:t>(1)</w:t>
      </w:r>
      <w:r w:rsidRPr="00722B21">
        <w:tab/>
        <w:t>An assessment for an individual for a classification type for a service group must be carried out:</w:t>
      </w:r>
    </w:p>
    <w:p w14:paraId="292E5D82" w14:textId="77777777" w:rsidR="00FA5B6F" w:rsidRPr="00722B21" w:rsidRDefault="00FA5B6F" w:rsidP="00C26540">
      <w:pPr>
        <w:pStyle w:val="paragraph"/>
      </w:pPr>
      <w:r w:rsidRPr="00722B21">
        <w:tab/>
        <w:t>(a)</w:t>
      </w:r>
      <w:r w:rsidRPr="00722B21">
        <w:tab/>
        <w:t xml:space="preserve">for a classification assessment required under </w:t>
      </w:r>
      <w:r w:rsidR="002E013D" w:rsidRPr="00722B21">
        <w:t>paragraph 7</w:t>
      </w:r>
      <w:r w:rsidR="00F12A56" w:rsidRPr="00722B21">
        <w:t>5</w:t>
      </w:r>
      <w:r w:rsidRPr="00722B21">
        <w:t xml:space="preserve">(1)(a) or </w:t>
      </w:r>
      <w:r w:rsidR="002E013D" w:rsidRPr="00722B21">
        <w:t>subsection 7</w:t>
      </w:r>
      <w:r w:rsidR="00F12A56" w:rsidRPr="00722B21">
        <w:t>5</w:t>
      </w:r>
      <w:r w:rsidRPr="00722B21">
        <w:t>(2):</w:t>
      </w:r>
    </w:p>
    <w:p w14:paraId="72C5FFCB" w14:textId="4DC7D7CE" w:rsidR="00FA5B6F" w:rsidRPr="00722B21" w:rsidRDefault="00FA5B6F" w:rsidP="00C26540">
      <w:pPr>
        <w:pStyle w:val="paragraphsub"/>
      </w:pPr>
      <w:r w:rsidRPr="00722B21">
        <w:tab/>
        <w:t>(i)</w:t>
      </w:r>
      <w:r w:rsidRPr="00722B21">
        <w:tab/>
        <w:t xml:space="preserve">unless </w:t>
      </w:r>
      <w:r w:rsidR="00124413" w:rsidRPr="00722B21">
        <w:t>sub</w:t>
      </w:r>
      <w:r w:rsidR="009A3323">
        <w:t>paragraph (</w:t>
      </w:r>
      <w:r w:rsidRPr="00722B21">
        <w:t xml:space="preserve">ii) applies—by an approved needs assessor using an assessment tool prescribed by the rules for the classification type for </w:t>
      </w:r>
      <w:r w:rsidR="005C1E6B" w:rsidRPr="00722B21">
        <w:t xml:space="preserve">the </w:t>
      </w:r>
      <w:r w:rsidRPr="00722B21">
        <w:t>service group and in accordance with any other requirements prescribed by the rules; or</w:t>
      </w:r>
    </w:p>
    <w:p w14:paraId="30F2F819" w14:textId="77777777" w:rsidR="00FA5B6F" w:rsidRPr="00722B21" w:rsidRDefault="00FA5B6F" w:rsidP="00C26540">
      <w:pPr>
        <w:pStyle w:val="paragraphsub"/>
      </w:pPr>
      <w:r w:rsidRPr="00722B21">
        <w:tab/>
        <w:t>(ii)</w:t>
      </w:r>
      <w:r w:rsidRPr="00722B21">
        <w:tab/>
        <w:t>if circumstances prescribed by the rules apply for the classification type for the service group and information of a kind prescribed by the rules for the classification type for the service group is given to the System Governor—by the System Governor in accordance with any requirements prescribed by the rules; or</w:t>
      </w:r>
    </w:p>
    <w:p w14:paraId="7424998A" w14:textId="77777777" w:rsidR="00FA5B6F" w:rsidRPr="00722B21" w:rsidRDefault="00FA5B6F" w:rsidP="00C26540">
      <w:pPr>
        <w:pStyle w:val="paragraph"/>
      </w:pPr>
      <w:r w:rsidRPr="00722B21">
        <w:tab/>
        <w:t>(b)</w:t>
      </w:r>
      <w:r w:rsidRPr="00722B21">
        <w:tab/>
        <w:t xml:space="preserve">for a classification assessment required under </w:t>
      </w:r>
      <w:r w:rsidR="002E013D" w:rsidRPr="00722B21">
        <w:t>paragraph 7</w:t>
      </w:r>
      <w:r w:rsidR="00F12A56" w:rsidRPr="00722B21">
        <w:t>5</w:t>
      </w:r>
      <w:r w:rsidRPr="00722B21">
        <w:t>(1)(b):</w:t>
      </w:r>
    </w:p>
    <w:p w14:paraId="3B2347C2" w14:textId="7D09995C" w:rsidR="00FA5B6F" w:rsidRPr="00722B21" w:rsidRDefault="00FA5B6F" w:rsidP="00C26540">
      <w:pPr>
        <w:pStyle w:val="paragraphsub"/>
      </w:pPr>
      <w:r w:rsidRPr="00722B21">
        <w:tab/>
        <w:t>(i)</w:t>
      </w:r>
      <w:r w:rsidRPr="00722B21">
        <w:tab/>
        <w:t xml:space="preserve">unless </w:t>
      </w:r>
      <w:r w:rsidR="00124413" w:rsidRPr="00722B21">
        <w:t>sub</w:t>
      </w:r>
      <w:r w:rsidR="009A3323">
        <w:t>paragraph (</w:t>
      </w:r>
      <w:r w:rsidRPr="00722B21">
        <w:t xml:space="preserve">ii) applies—by an approved needs assessor using an assessment tool prescribed by the rules for the classification type for </w:t>
      </w:r>
      <w:r w:rsidR="0008234F" w:rsidRPr="00722B21">
        <w:t xml:space="preserve">the </w:t>
      </w:r>
      <w:r w:rsidRPr="00722B21">
        <w:t>service group and in accordance with any other requirements prescribed by the rules; or</w:t>
      </w:r>
    </w:p>
    <w:p w14:paraId="5384A46F" w14:textId="77777777" w:rsidR="00FA5B6F" w:rsidRPr="00722B21" w:rsidRDefault="00FA5B6F" w:rsidP="00C26540">
      <w:pPr>
        <w:pStyle w:val="paragraphsub"/>
      </w:pPr>
      <w:r w:rsidRPr="00722B21">
        <w:tab/>
        <w:t>(ii)</w:t>
      </w:r>
      <w:r w:rsidRPr="00722B21">
        <w:tab/>
        <w:t>if circumstances prescribed by the rules apply for the classification type for the service group and information of a kind prescribed by the rules for the classification type for the service group is given to the System Governor—by the System Governor in accordance with any requirements prescribed by the rules.</w:t>
      </w:r>
    </w:p>
    <w:p w14:paraId="22A510B1" w14:textId="5692F91D" w:rsidR="00FA5B6F" w:rsidRPr="00722B21" w:rsidRDefault="00FA5B6F" w:rsidP="00C26540">
      <w:pPr>
        <w:pStyle w:val="subsection"/>
      </w:pPr>
      <w:r w:rsidRPr="00722B21">
        <w:tab/>
        <w:t>(2)</w:t>
      </w:r>
      <w:r w:rsidRPr="00722B21">
        <w:tab/>
        <w:t xml:space="preserve">For a classification assessment for the classification type ongoing for the service group residential care, the approved needs assessor referred to in </w:t>
      </w:r>
      <w:r w:rsidR="00124413" w:rsidRPr="00722B21">
        <w:t>sub</w:t>
      </w:r>
      <w:r w:rsidR="009A3323">
        <w:t>paragraph (</w:t>
      </w:r>
      <w:r w:rsidRPr="00722B21">
        <w:t>1)(a)(i) or (b)(i) must:</w:t>
      </w:r>
    </w:p>
    <w:p w14:paraId="317E0C07" w14:textId="77777777" w:rsidR="00FA5B6F" w:rsidRPr="00722B21" w:rsidRDefault="00FA5B6F" w:rsidP="00C26540">
      <w:pPr>
        <w:pStyle w:val="paragraph"/>
      </w:pPr>
      <w:r w:rsidRPr="00722B21">
        <w:tab/>
        <w:t>(a)</w:t>
      </w:r>
      <w:r w:rsidRPr="00722B21">
        <w:tab/>
        <w:t>have the skills and qualifications prescribed by the rules; and</w:t>
      </w:r>
    </w:p>
    <w:p w14:paraId="4BA02516" w14:textId="77777777" w:rsidR="00FA5B6F" w:rsidRPr="00722B21" w:rsidRDefault="00FA5B6F" w:rsidP="00C26540">
      <w:pPr>
        <w:pStyle w:val="paragraph"/>
      </w:pPr>
      <w:r w:rsidRPr="00722B21">
        <w:tab/>
        <w:t>(b)</w:t>
      </w:r>
      <w:r w:rsidRPr="00722B21">
        <w:tab/>
        <w:t>comply with any other requirements prescribed by the rules.</w:t>
      </w:r>
    </w:p>
    <w:p w14:paraId="59BB8DD7" w14:textId="77777777" w:rsidR="00FA5B6F" w:rsidRPr="00722B21" w:rsidRDefault="00F12A56" w:rsidP="00C26540">
      <w:pPr>
        <w:pStyle w:val="ActHead5"/>
      </w:pPr>
      <w:bookmarkStart w:id="119" w:name="_Toc212631378"/>
      <w:r w:rsidRPr="009A3323">
        <w:rPr>
          <w:rStyle w:val="CharSectno"/>
        </w:rPr>
        <w:t>77</w:t>
      </w:r>
      <w:r w:rsidR="00FA5B6F" w:rsidRPr="00722B21">
        <w:t xml:space="preserve">  Classification assessment reports</w:t>
      </w:r>
      <w:bookmarkEnd w:id="119"/>
    </w:p>
    <w:p w14:paraId="0B3D4A93" w14:textId="77777777" w:rsidR="00FA5B6F" w:rsidRPr="00722B21" w:rsidRDefault="00FA5B6F" w:rsidP="00C26540">
      <w:pPr>
        <w:pStyle w:val="subsection"/>
      </w:pPr>
      <w:r w:rsidRPr="00722B21">
        <w:tab/>
        <w:t>(1)</w:t>
      </w:r>
      <w:r w:rsidRPr="00722B21">
        <w:tab/>
        <w:t xml:space="preserve">If a classification assessment is undertaken for an individual in accordance with </w:t>
      </w:r>
      <w:r w:rsidR="002E013D" w:rsidRPr="00722B21">
        <w:t>subparagraph 7</w:t>
      </w:r>
      <w:r w:rsidR="00F12A56" w:rsidRPr="00722B21">
        <w:t>6</w:t>
      </w:r>
      <w:r w:rsidRPr="00722B21">
        <w:t>(1)(a)(i) or (b)(i), the approved needs assessor must provide a report of the classification assessment to the System Governor</w:t>
      </w:r>
      <w:r w:rsidRPr="00722B21">
        <w:rPr>
          <w:i/>
        </w:rPr>
        <w:t xml:space="preserve"> </w:t>
      </w:r>
      <w:r w:rsidRPr="00722B21">
        <w:t>as soon as practicable after the assessment is completed.</w:t>
      </w:r>
    </w:p>
    <w:p w14:paraId="4962983B" w14:textId="77777777" w:rsidR="00FA5B6F" w:rsidRPr="00722B21" w:rsidRDefault="00FA5B6F" w:rsidP="00C26540">
      <w:pPr>
        <w:pStyle w:val="subsection"/>
      </w:pPr>
      <w:r w:rsidRPr="00722B21">
        <w:tab/>
        <w:t>(2)</w:t>
      </w:r>
      <w:r w:rsidRPr="00722B21">
        <w:tab/>
        <w:t>The report must include the results for the individual against each relevant assessment item set out in the assessment tool referred to in that subparagraph.</w:t>
      </w:r>
    </w:p>
    <w:p w14:paraId="6676FD6D" w14:textId="77777777" w:rsidR="00FA5B6F" w:rsidRPr="00722B21" w:rsidRDefault="00FA5B6F" w:rsidP="00C26540">
      <w:pPr>
        <w:pStyle w:val="notetext"/>
      </w:pPr>
      <w:r w:rsidRPr="00722B21">
        <w:t>Note:</w:t>
      </w:r>
      <w:r w:rsidRPr="00722B21">
        <w:tab/>
        <w:t xml:space="preserve">The report of the classification assessment may be included in an aged care needs assessment report for the individual under </w:t>
      </w:r>
      <w:r w:rsidR="002E013D" w:rsidRPr="00722B21">
        <w:t>section 6</w:t>
      </w:r>
      <w:r w:rsidR="00F12A56" w:rsidRPr="00722B21">
        <w:t>3</w:t>
      </w:r>
      <w:r w:rsidRPr="00722B21">
        <w:t xml:space="preserve"> if the classification assessment is undertaken at the same time as the aged care needs assessment.</w:t>
      </w:r>
    </w:p>
    <w:p w14:paraId="7DE5314F" w14:textId="77777777" w:rsidR="00FA5B6F" w:rsidRPr="00722B21" w:rsidRDefault="00FA5B6F" w:rsidP="00C26540">
      <w:pPr>
        <w:pStyle w:val="subsection"/>
      </w:pPr>
      <w:r w:rsidRPr="00722B21">
        <w:tab/>
        <w:t>(3)</w:t>
      </w:r>
      <w:r w:rsidRPr="00722B21">
        <w:tab/>
        <w:t xml:space="preserve">Despite </w:t>
      </w:r>
      <w:r w:rsidR="00826186" w:rsidRPr="00722B21">
        <w:t>subsection (</w:t>
      </w:r>
      <w:r w:rsidRPr="00722B21">
        <w:t xml:space="preserve">1), a report of a classification assessment for an individual for a classification type for a service group is not required to be provided to the System Governor if there is only one classification level prescribed for the service type for the service group by rules made for the purposes of </w:t>
      </w:r>
      <w:r w:rsidR="002E013D" w:rsidRPr="00722B21">
        <w:t>subsection 8</w:t>
      </w:r>
      <w:r w:rsidR="00F12A56" w:rsidRPr="00722B21">
        <w:t>1</w:t>
      </w:r>
      <w:r w:rsidRPr="00722B21">
        <w:t>(1).</w:t>
      </w:r>
    </w:p>
    <w:p w14:paraId="5CA1A76C" w14:textId="77777777" w:rsidR="00FA5B6F" w:rsidRPr="00722B21" w:rsidRDefault="00F12A56" w:rsidP="00C26540">
      <w:pPr>
        <w:pStyle w:val="ActHead5"/>
      </w:pPr>
      <w:bookmarkStart w:id="120" w:name="_Toc212631379"/>
      <w:r w:rsidRPr="009A3323">
        <w:rPr>
          <w:rStyle w:val="CharSectno"/>
        </w:rPr>
        <w:t>78</w:t>
      </w:r>
      <w:r w:rsidR="00FA5B6F" w:rsidRPr="00722B21">
        <w:t xml:space="preserve">  Classification decisions</w:t>
      </w:r>
      <w:bookmarkEnd w:id="120"/>
    </w:p>
    <w:p w14:paraId="40A0C0A9" w14:textId="77777777" w:rsidR="00FA5B6F" w:rsidRPr="00722B21" w:rsidRDefault="00FA5B6F" w:rsidP="00C26540">
      <w:pPr>
        <w:pStyle w:val="subsection"/>
      </w:pPr>
      <w:r w:rsidRPr="00722B21">
        <w:tab/>
        <w:t>(1)</w:t>
      </w:r>
      <w:r w:rsidRPr="00722B21">
        <w:tab/>
        <w:t xml:space="preserve">The System Governor must establish a classification level for an individual for a classification type for a service group in accordance with any criteria, methods or procedures prescribed by the rules for the purposes of </w:t>
      </w:r>
      <w:r w:rsidR="002E013D" w:rsidRPr="00722B21">
        <w:t>section 8</w:t>
      </w:r>
      <w:r w:rsidR="00F12A56" w:rsidRPr="00722B21">
        <w:t>1</w:t>
      </w:r>
      <w:r w:rsidRPr="00722B21">
        <w:t>,</w:t>
      </w:r>
      <w:r w:rsidRPr="00722B21">
        <w:rPr>
          <w:i/>
        </w:rPr>
        <w:t xml:space="preserve"> </w:t>
      </w:r>
      <w:r w:rsidRPr="00722B21">
        <w:t>if:</w:t>
      </w:r>
    </w:p>
    <w:p w14:paraId="720BF8D8" w14:textId="77777777" w:rsidR="00FA5B6F" w:rsidRPr="00722B21" w:rsidRDefault="00FA5B6F" w:rsidP="00C26540">
      <w:pPr>
        <w:pStyle w:val="paragraph"/>
      </w:pPr>
      <w:r w:rsidRPr="00722B21">
        <w:tab/>
        <w:t>(a)</w:t>
      </w:r>
      <w:r w:rsidRPr="00722B21">
        <w:tab/>
        <w:t xml:space="preserve">the System Governor is given a report of a classification assessment for the individual for the classification type for the service group under </w:t>
      </w:r>
      <w:r w:rsidR="002E013D" w:rsidRPr="00722B21">
        <w:t>section 7</w:t>
      </w:r>
      <w:r w:rsidR="00F12A56" w:rsidRPr="00722B21">
        <w:t>7</w:t>
      </w:r>
      <w:r w:rsidRPr="00722B21">
        <w:t>; or</w:t>
      </w:r>
    </w:p>
    <w:p w14:paraId="5056746C" w14:textId="77777777" w:rsidR="00FA5B6F" w:rsidRPr="00722B21" w:rsidRDefault="00FA5B6F" w:rsidP="00C26540">
      <w:pPr>
        <w:pStyle w:val="paragraph"/>
      </w:pPr>
      <w:r w:rsidRPr="00722B21">
        <w:tab/>
        <w:t>(b)</w:t>
      </w:r>
      <w:r w:rsidRPr="00722B21">
        <w:tab/>
        <w:t xml:space="preserve">information is given to the System Governor as referred to in </w:t>
      </w:r>
      <w:r w:rsidR="002E013D" w:rsidRPr="00722B21">
        <w:t>subparagraph 7</w:t>
      </w:r>
      <w:r w:rsidR="00F12A56" w:rsidRPr="00722B21">
        <w:t>6</w:t>
      </w:r>
      <w:r w:rsidRPr="00722B21">
        <w:t>(1)(a)(ii) or (b)(ii); or</w:t>
      </w:r>
    </w:p>
    <w:p w14:paraId="1FBD3A1D" w14:textId="77777777" w:rsidR="00FA5B6F" w:rsidRPr="00722B21" w:rsidRDefault="00FA5B6F" w:rsidP="00C26540">
      <w:pPr>
        <w:pStyle w:val="paragraph"/>
      </w:pPr>
      <w:r w:rsidRPr="00722B21">
        <w:tab/>
        <w:t>(c)</w:t>
      </w:r>
      <w:r w:rsidRPr="00722B21">
        <w:tab/>
        <w:t xml:space="preserve">the System Governor makes an access decision for an individual under </w:t>
      </w:r>
      <w:r w:rsidR="002E013D" w:rsidRPr="00722B21">
        <w:t>section 6</w:t>
      </w:r>
      <w:r w:rsidR="00F12A56" w:rsidRPr="00722B21">
        <w:t>5</w:t>
      </w:r>
      <w:r w:rsidRPr="00722B21">
        <w:t xml:space="preserve"> to approve a classification type for a service group for which the classification assessment will be undertaken in accordance with </w:t>
      </w:r>
      <w:r w:rsidR="002E013D" w:rsidRPr="00722B21">
        <w:t>subsection 7</w:t>
      </w:r>
      <w:r w:rsidR="00F12A56" w:rsidRPr="00722B21">
        <w:t>5</w:t>
      </w:r>
      <w:r w:rsidRPr="00722B21">
        <w:t>(2).</w:t>
      </w:r>
    </w:p>
    <w:p w14:paraId="396B2D12" w14:textId="7EC893F0" w:rsidR="00FA5B6F" w:rsidRPr="00722B21" w:rsidRDefault="00FA5B6F" w:rsidP="00C26540">
      <w:pPr>
        <w:pStyle w:val="notetext"/>
      </w:pPr>
      <w:r w:rsidRPr="00722B21">
        <w:t>Note:</w:t>
      </w:r>
      <w:r w:rsidRPr="00722B21">
        <w:tab/>
        <w:t xml:space="preserve">A decision required under </w:t>
      </w:r>
      <w:r w:rsidR="009A3323">
        <w:t>paragraph (</w:t>
      </w:r>
      <w:r w:rsidRPr="00722B21">
        <w:t xml:space="preserve">1)(c) is an initial decision made for the individual until the classification assessment can be undertaken and another classification decision is made under </w:t>
      </w:r>
      <w:r w:rsidR="009A3323">
        <w:t>paragraph (</w:t>
      </w:r>
      <w:r w:rsidRPr="00722B21">
        <w:t>1)(a) for the individual.</w:t>
      </w:r>
    </w:p>
    <w:p w14:paraId="5FACF0C4" w14:textId="77777777" w:rsidR="00FA5B6F" w:rsidRPr="00722B21" w:rsidRDefault="00FA5B6F" w:rsidP="00C26540">
      <w:pPr>
        <w:pStyle w:val="subsection"/>
      </w:pPr>
      <w:r w:rsidRPr="00722B21">
        <w:tab/>
        <w:t>(2)</w:t>
      </w:r>
      <w:r w:rsidRPr="00722B21">
        <w:tab/>
        <w:t xml:space="preserve">If </w:t>
      </w:r>
      <w:r w:rsidR="002E013D" w:rsidRPr="00722B21">
        <w:t>subsection 7</w:t>
      </w:r>
      <w:r w:rsidR="00F12A56" w:rsidRPr="00722B21">
        <w:t>7</w:t>
      </w:r>
      <w:r w:rsidRPr="00722B21">
        <w:t xml:space="preserve">(3) applies in relation to an individual and a service group, the System Governor is taken to have established under </w:t>
      </w:r>
      <w:r w:rsidR="00826186" w:rsidRPr="00722B21">
        <w:t>subsection (</w:t>
      </w:r>
      <w:r w:rsidRPr="00722B21">
        <w:t xml:space="preserve">1) the classification level for the individual for the classification type for the service group that is prescribed for the classification type for the service group by rules made for the purposes of </w:t>
      </w:r>
      <w:r w:rsidR="002E013D" w:rsidRPr="00722B21">
        <w:t>subsection 8</w:t>
      </w:r>
      <w:r w:rsidR="00F12A56" w:rsidRPr="00722B21">
        <w:t>1</w:t>
      </w:r>
      <w:r w:rsidRPr="00722B21">
        <w:t>(1).</w:t>
      </w:r>
    </w:p>
    <w:p w14:paraId="089D7842" w14:textId="77777777" w:rsidR="00FA5B6F" w:rsidRPr="00722B21" w:rsidRDefault="00FA5B6F" w:rsidP="00C26540">
      <w:pPr>
        <w:pStyle w:val="subsection"/>
      </w:pPr>
      <w:r w:rsidRPr="00722B21">
        <w:tab/>
        <w:t>(3)</w:t>
      </w:r>
      <w:r w:rsidRPr="00722B21">
        <w:tab/>
        <w:t xml:space="preserve">Despite </w:t>
      </w:r>
      <w:r w:rsidR="00826186" w:rsidRPr="00722B21">
        <w:t>subsection (</w:t>
      </w:r>
      <w:r w:rsidRPr="00722B21">
        <w:t xml:space="preserve">1), the System Governor is not required to make a decision under that subsection in relation to a classification type for a service group if the System Governor decides not to approve, under </w:t>
      </w:r>
      <w:r w:rsidR="002E013D" w:rsidRPr="00722B21">
        <w:t>subsection 6</w:t>
      </w:r>
      <w:r w:rsidR="00F12A56" w:rsidRPr="00722B21">
        <w:t>5</w:t>
      </w:r>
      <w:r w:rsidRPr="00722B21">
        <w:t>(2), the classification type for the service group for the individual.</w:t>
      </w:r>
    </w:p>
    <w:p w14:paraId="1C1B226B" w14:textId="77777777" w:rsidR="00FA5B6F" w:rsidRPr="00722B21" w:rsidRDefault="00FA5B6F" w:rsidP="00C26540">
      <w:pPr>
        <w:pStyle w:val="subsection"/>
      </w:pPr>
      <w:r w:rsidRPr="00722B21">
        <w:tab/>
        <w:t>(4)</w:t>
      </w:r>
      <w:r w:rsidRPr="00722B21">
        <w:tab/>
        <w:t xml:space="preserve">The System Governor must make a decision under </w:t>
      </w:r>
      <w:r w:rsidR="00826186" w:rsidRPr="00722B21">
        <w:t>subsection (</w:t>
      </w:r>
      <w:r w:rsidRPr="00722B21">
        <w:t>1) within the period prescribed by the rules.</w:t>
      </w:r>
    </w:p>
    <w:p w14:paraId="58041D50" w14:textId="77777777" w:rsidR="00FA5B6F" w:rsidRPr="00722B21" w:rsidRDefault="00F12A56" w:rsidP="00C26540">
      <w:pPr>
        <w:pStyle w:val="ActHead5"/>
      </w:pPr>
      <w:bookmarkStart w:id="121" w:name="_Toc212631380"/>
      <w:r w:rsidRPr="009A3323">
        <w:rPr>
          <w:rStyle w:val="CharSectno"/>
        </w:rPr>
        <w:t>79</w:t>
      </w:r>
      <w:r w:rsidR="00FA5B6F" w:rsidRPr="00722B21">
        <w:t xml:space="preserve">  Notice of decision</w:t>
      </w:r>
      <w:bookmarkEnd w:id="121"/>
    </w:p>
    <w:p w14:paraId="30E579FA" w14:textId="77777777" w:rsidR="00FA5B6F" w:rsidRPr="00722B21" w:rsidRDefault="00FA5B6F" w:rsidP="00C26540">
      <w:pPr>
        <w:pStyle w:val="subsection"/>
      </w:pPr>
      <w:r w:rsidRPr="00722B21">
        <w:tab/>
        <w:t>(1)</w:t>
      </w:r>
      <w:r w:rsidRPr="00722B21">
        <w:tab/>
        <w:t xml:space="preserve">The System Governor must give to an individual written notice of a classification decision under </w:t>
      </w:r>
      <w:r w:rsidR="002E013D" w:rsidRPr="00722B21">
        <w:t>section 7</w:t>
      </w:r>
      <w:r w:rsidR="00F12A56" w:rsidRPr="00722B21">
        <w:t>8</w:t>
      </w:r>
      <w:r w:rsidRPr="00722B21">
        <w:t xml:space="preserve"> for the individual for a classification level for a classification type for a service group within 14 days after the decision is made.</w:t>
      </w:r>
    </w:p>
    <w:p w14:paraId="6E854595" w14:textId="77777777" w:rsidR="00FA5B6F" w:rsidRPr="00722B21" w:rsidRDefault="00FA5B6F" w:rsidP="00C26540">
      <w:pPr>
        <w:pStyle w:val="subsection"/>
      </w:pPr>
      <w:r w:rsidRPr="00722B21">
        <w:tab/>
        <w:t>(2)</w:t>
      </w:r>
      <w:r w:rsidRPr="00722B21">
        <w:tab/>
        <w:t xml:space="preserve">The notice under </w:t>
      </w:r>
      <w:r w:rsidR="00826186" w:rsidRPr="00722B21">
        <w:t>subsection (</w:t>
      </w:r>
      <w:r w:rsidRPr="00722B21">
        <w:t>1) must include:</w:t>
      </w:r>
    </w:p>
    <w:p w14:paraId="09CB5633" w14:textId="77777777" w:rsidR="00FA5B6F" w:rsidRPr="00722B21" w:rsidRDefault="00FA5B6F" w:rsidP="00C26540">
      <w:pPr>
        <w:pStyle w:val="paragraph"/>
      </w:pPr>
      <w:r w:rsidRPr="00722B21">
        <w:tab/>
        <w:t>(a)</w:t>
      </w:r>
      <w:r w:rsidRPr="00722B21">
        <w:tab/>
        <w:t>the classification level for the classification type for the service group; and</w:t>
      </w:r>
    </w:p>
    <w:p w14:paraId="58B699C0" w14:textId="77777777" w:rsidR="00FA5B6F" w:rsidRPr="00722B21" w:rsidRDefault="00FA5B6F" w:rsidP="00C26540">
      <w:pPr>
        <w:pStyle w:val="paragraph"/>
      </w:pPr>
      <w:r w:rsidRPr="00722B21">
        <w:tab/>
        <w:t>(b)</w:t>
      </w:r>
      <w:r w:rsidRPr="00722B21">
        <w:tab/>
        <w:t>details about when the classification decision did, or will, come into effect; and</w:t>
      </w:r>
    </w:p>
    <w:p w14:paraId="70352F91" w14:textId="77777777" w:rsidR="00FA5B6F" w:rsidRPr="00722B21" w:rsidRDefault="00FA5B6F" w:rsidP="00C26540">
      <w:pPr>
        <w:pStyle w:val="paragraph"/>
      </w:pPr>
      <w:r w:rsidRPr="00722B21">
        <w:tab/>
        <w:t>(c)</w:t>
      </w:r>
      <w:r w:rsidRPr="00722B21">
        <w:tab/>
        <w:t>how the individual may apply for reconsideration of the decision.</w:t>
      </w:r>
    </w:p>
    <w:p w14:paraId="436EBF31" w14:textId="77777777" w:rsidR="00FA5B6F" w:rsidRPr="00722B21" w:rsidRDefault="00FA5B6F" w:rsidP="00C26540">
      <w:pPr>
        <w:pStyle w:val="notetext"/>
      </w:pPr>
      <w:r w:rsidRPr="00722B21">
        <w:t>Note:</w:t>
      </w:r>
      <w:r w:rsidRPr="00722B21">
        <w:tab/>
        <w:t xml:space="preserve">If the classification assessment is undertaken at the same time as the aged care needs assessment, the notice under this section may be included with the notice under </w:t>
      </w:r>
      <w:r w:rsidR="002E013D" w:rsidRPr="00722B21">
        <w:t>section 7</w:t>
      </w:r>
      <w:r w:rsidR="00F12A56" w:rsidRPr="00722B21">
        <w:t>0</w:t>
      </w:r>
      <w:r w:rsidRPr="00722B21">
        <w:t xml:space="preserve"> of the individual’s access approval for the service group.</w:t>
      </w:r>
    </w:p>
    <w:p w14:paraId="0AA99BD6" w14:textId="4FFA73FC" w:rsidR="00FA5B6F" w:rsidRPr="00722B21" w:rsidRDefault="00FA5B6F" w:rsidP="00C26540">
      <w:pPr>
        <w:pStyle w:val="subsection"/>
      </w:pPr>
      <w:r w:rsidRPr="00722B21">
        <w:tab/>
        <w:t>(3)</w:t>
      </w:r>
      <w:r w:rsidRPr="00722B21">
        <w:tab/>
        <w:t xml:space="preserve">If the decision relates to a classification assessment undertaken in accordance with </w:t>
      </w:r>
      <w:r w:rsidR="002E013D" w:rsidRPr="00722B21">
        <w:t>paragraph 7</w:t>
      </w:r>
      <w:r w:rsidR="00F12A56" w:rsidRPr="00722B21">
        <w:t>5</w:t>
      </w:r>
      <w:r w:rsidRPr="00722B21">
        <w:t>(1)(b) for the classification type ongoing or short</w:t>
      </w:r>
      <w:r w:rsidR="009A3323">
        <w:noBreakHyphen/>
      </w:r>
      <w:r w:rsidRPr="00722B21">
        <w:t xml:space="preserve">term for the service group residential care, or in accordance with </w:t>
      </w:r>
      <w:r w:rsidR="002E013D" w:rsidRPr="00722B21">
        <w:t>subsection 7</w:t>
      </w:r>
      <w:r w:rsidR="00F12A56" w:rsidRPr="00722B21">
        <w:t>5</w:t>
      </w:r>
      <w:r w:rsidRPr="00722B21">
        <w:t xml:space="preserve">(2), the System Governor must also give a copy of the notice under </w:t>
      </w:r>
      <w:r w:rsidR="00826186" w:rsidRPr="00722B21">
        <w:t>subsection (</w:t>
      </w:r>
      <w:r w:rsidRPr="00722B21">
        <w:t>1) to the registered provider that is delivering funded aged care services to the individual.</w:t>
      </w:r>
    </w:p>
    <w:p w14:paraId="27CC1CD6" w14:textId="77777777" w:rsidR="00FA5B6F" w:rsidRPr="00722B21" w:rsidRDefault="00F12A56" w:rsidP="00C26540">
      <w:pPr>
        <w:pStyle w:val="ActHead5"/>
      </w:pPr>
      <w:bookmarkStart w:id="122" w:name="_Toc212631381"/>
      <w:r w:rsidRPr="009A3323">
        <w:rPr>
          <w:rStyle w:val="CharSectno"/>
        </w:rPr>
        <w:t>80</w:t>
      </w:r>
      <w:r w:rsidR="00FA5B6F" w:rsidRPr="00722B21">
        <w:t xml:space="preserve">  Period of effect of classification level</w:t>
      </w:r>
      <w:bookmarkEnd w:id="122"/>
    </w:p>
    <w:p w14:paraId="5C7B0B24" w14:textId="77777777" w:rsidR="00FA5B6F" w:rsidRPr="00722B21" w:rsidRDefault="00FA5B6F" w:rsidP="00C26540">
      <w:pPr>
        <w:pStyle w:val="subsection"/>
      </w:pPr>
      <w:r w:rsidRPr="00722B21">
        <w:tab/>
        <w:t>(1)</w:t>
      </w:r>
      <w:r w:rsidRPr="00722B21">
        <w:tab/>
        <w:t xml:space="preserve">A classification level for a classification type for a service group that has been established under </w:t>
      </w:r>
      <w:r w:rsidR="002E013D" w:rsidRPr="00722B21">
        <w:t>section 7</w:t>
      </w:r>
      <w:r w:rsidR="00F12A56" w:rsidRPr="00722B21">
        <w:t>8</w:t>
      </w:r>
      <w:r w:rsidRPr="00722B21">
        <w:t xml:space="preserve"> for an individual has effect for the period prescribed by the rules.</w:t>
      </w:r>
    </w:p>
    <w:p w14:paraId="77675644" w14:textId="77777777" w:rsidR="00FA5B6F" w:rsidRPr="00722B21" w:rsidRDefault="00FA5B6F" w:rsidP="00C26540">
      <w:pPr>
        <w:pStyle w:val="subsection"/>
      </w:pPr>
      <w:r w:rsidRPr="00722B21">
        <w:tab/>
        <w:t>(2)</w:t>
      </w:r>
      <w:r w:rsidRPr="00722B21">
        <w:tab/>
        <w:t xml:space="preserve">Rules made for the purposes of </w:t>
      </w:r>
      <w:r w:rsidR="00826186" w:rsidRPr="00722B21">
        <w:t>subsection (</w:t>
      </w:r>
      <w:r w:rsidRPr="00722B21">
        <w:t>1) may prescribe:</w:t>
      </w:r>
    </w:p>
    <w:p w14:paraId="52656803" w14:textId="77777777" w:rsidR="00FA5B6F" w:rsidRPr="00722B21" w:rsidRDefault="00FA5B6F" w:rsidP="00C26540">
      <w:pPr>
        <w:pStyle w:val="paragraph"/>
      </w:pPr>
      <w:r w:rsidRPr="00722B21">
        <w:tab/>
        <w:t>(a)</w:t>
      </w:r>
      <w:r w:rsidRPr="00722B21">
        <w:tab/>
        <w:t xml:space="preserve">that the first day of the period is a day before or after the classification decision was made for the individual under </w:t>
      </w:r>
      <w:r w:rsidR="002E013D" w:rsidRPr="00722B21">
        <w:t>section 7</w:t>
      </w:r>
      <w:r w:rsidR="00F12A56" w:rsidRPr="00722B21">
        <w:t>8</w:t>
      </w:r>
      <w:r w:rsidRPr="00722B21">
        <w:t>; and</w:t>
      </w:r>
    </w:p>
    <w:p w14:paraId="175417EE" w14:textId="77777777" w:rsidR="00FA5B6F" w:rsidRPr="00722B21" w:rsidRDefault="00FA5B6F" w:rsidP="00C26540">
      <w:pPr>
        <w:pStyle w:val="paragraph"/>
      </w:pPr>
      <w:r w:rsidRPr="00722B21">
        <w:tab/>
        <w:t>(b)</w:t>
      </w:r>
      <w:r w:rsidRPr="00722B21">
        <w:tab/>
        <w:t>circumstances in which a classification level that has ceased being in effect resumes being in effect for a period; and</w:t>
      </w:r>
    </w:p>
    <w:p w14:paraId="1026BAF7" w14:textId="77777777" w:rsidR="00FA5B6F" w:rsidRPr="00722B21" w:rsidRDefault="00FA5B6F" w:rsidP="00C26540">
      <w:pPr>
        <w:pStyle w:val="paragraph"/>
      </w:pPr>
      <w:r w:rsidRPr="00722B21">
        <w:tab/>
        <w:t>(c)</w:t>
      </w:r>
      <w:r w:rsidRPr="00722B21">
        <w:tab/>
        <w:t>circumstances in which a classification level is not in effect on a day because:</w:t>
      </w:r>
    </w:p>
    <w:p w14:paraId="38DF3D5E" w14:textId="77777777" w:rsidR="00FA5B6F" w:rsidRPr="00722B21" w:rsidRDefault="00FA5B6F" w:rsidP="00C26540">
      <w:pPr>
        <w:pStyle w:val="paragraphsub"/>
      </w:pPr>
      <w:r w:rsidRPr="00722B21">
        <w:tab/>
        <w:t>(i)</w:t>
      </w:r>
      <w:r w:rsidRPr="00722B21">
        <w:tab/>
        <w:t>another classification level in the same classification type for the service group is in effect on the day; or</w:t>
      </w:r>
    </w:p>
    <w:p w14:paraId="67421C5B" w14:textId="77777777" w:rsidR="00FA5B6F" w:rsidRPr="00722B21" w:rsidRDefault="00FA5B6F" w:rsidP="00C26540">
      <w:pPr>
        <w:pStyle w:val="paragraphsub"/>
      </w:pPr>
      <w:r w:rsidRPr="00722B21">
        <w:tab/>
        <w:t>(ii)</w:t>
      </w:r>
      <w:r w:rsidRPr="00722B21">
        <w:tab/>
        <w:t>another classification level in a different classification type for the service group or any other service group is in effect on the day.</w:t>
      </w:r>
    </w:p>
    <w:p w14:paraId="6E46CDC3" w14:textId="77777777" w:rsidR="00FA5B6F" w:rsidRPr="00722B21" w:rsidRDefault="00FA5B6F" w:rsidP="00C26540">
      <w:pPr>
        <w:pStyle w:val="subsection"/>
      </w:pPr>
      <w:r w:rsidRPr="00722B21">
        <w:tab/>
        <w:t>(3)</w:t>
      </w:r>
      <w:r w:rsidRPr="00722B21">
        <w:tab/>
        <w:t xml:space="preserve">Despite </w:t>
      </w:r>
      <w:r w:rsidR="00826186" w:rsidRPr="00722B21">
        <w:t>subsection (</w:t>
      </w:r>
      <w:r w:rsidRPr="00722B21">
        <w:t>1), a classification level for a classification type for a service group for an individual is not in effect (and cannot resume being in effect) on or after any of the following days:</w:t>
      </w:r>
    </w:p>
    <w:p w14:paraId="2D50919A" w14:textId="77777777" w:rsidR="00FA5B6F" w:rsidRPr="00722B21" w:rsidRDefault="00FA5B6F" w:rsidP="00C26540">
      <w:pPr>
        <w:pStyle w:val="paragraph"/>
      </w:pPr>
      <w:r w:rsidRPr="00722B21">
        <w:rPr>
          <w:i/>
        </w:rPr>
        <w:tab/>
      </w:r>
      <w:r w:rsidRPr="00722B21">
        <w:t>(a)</w:t>
      </w:r>
      <w:r w:rsidRPr="00722B21">
        <w:tab/>
        <w:t>the day the individual’s access approval for the classification type for the service group is revoked;</w:t>
      </w:r>
    </w:p>
    <w:p w14:paraId="06EE79D2" w14:textId="77777777" w:rsidR="00FA5B6F" w:rsidRPr="00722B21" w:rsidRDefault="00FA5B6F" w:rsidP="00C26540">
      <w:pPr>
        <w:pStyle w:val="paragraph"/>
      </w:pPr>
      <w:r w:rsidRPr="00722B21">
        <w:tab/>
        <w:t>(b)</w:t>
      </w:r>
      <w:r w:rsidRPr="00722B21">
        <w:tab/>
        <w:t xml:space="preserve">the day another classification decision made for the individual for the classification type for the service group under </w:t>
      </w:r>
      <w:r w:rsidR="002E013D" w:rsidRPr="00722B21">
        <w:t>section 7</w:t>
      </w:r>
      <w:r w:rsidR="00F12A56" w:rsidRPr="00722B21">
        <w:t>8</w:t>
      </w:r>
      <w:r w:rsidRPr="00722B21">
        <w:t xml:space="preserve"> comes into effect.</w:t>
      </w:r>
    </w:p>
    <w:p w14:paraId="05C41B99" w14:textId="77777777" w:rsidR="00FA5B6F" w:rsidRPr="00722B21" w:rsidRDefault="00FA5B6F" w:rsidP="00C26540">
      <w:pPr>
        <w:pStyle w:val="subsection"/>
      </w:pPr>
      <w:r w:rsidRPr="00722B21">
        <w:tab/>
        <w:t>(4)</w:t>
      </w:r>
      <w:r w:rsidRPr="00722B21">
        <w:tab/>
        <w:t xml:space="preserve">The rules may prescribe the </w:t>
      </w:r>
      <w:bookmarkStart w:id="123" w:name="_Hlk170495401"/>
      <w:r w:rsidRPr="00722B21">
        <w:rPr>
          <w:b/>
          <w:i/>
        </w:rPr>
        <w:t>maximum period of effect</w:t>
      </w:r>
      <w:bookmarkEnd w:id="123"/>
      <w:r w:rsidRPr="00722B21">
        <w:t xml:space="preserve"> for a classification level for a classification type for a service group.</w:t>
      </w:r>
    </w:p>
    <w:p w14:paraId="4F6379CC" w14:textId="77777777" w:rsidR="00FA5B6F" w:rsidRPr="00722B21" w:rsidRDefault="00F12A56" w:rsidP="00C26540">
      <w:pPr>
        <w:pStyle w:val="ActHead5"/>
      </w:pPr>
      <w:bookmarkStart w:id="124" w:name="_Toc212631382"/>
      <w:r w:rsidRPr="009A3323">
        <w:rPr>
          <w:rStyle w:val="CharSectno"/>
        </w:rPr>
        <w:t>81</w:t>
      </w:r>
      <w:r w:rsidR="00FA5B6F" w:rsidRPr="00722B21">
        <w:t xml:space="preserve">  Classification levels and procedures</w:t>
      </w:r>
      <w:bookmarkEnd w:id="124"/>
    </w:p>
    <w:p w14:paraId="3644704F" w14:textId="77777777" w:rsidR="00FA5B6F" w:rsidRPr="00722B21" w:rsidRDefault="00FA5B6F" w:rsidP="00C26540">
      <w:pPr>
        <w:pStyle w:val="subsection"/>
      </w:pPr>
      <w:r w:rsidRPr="00722B21">
        <w:tab/>
        <w:t>(1)</w:t>
      </w:r>
      <w:r w:rsidRPr="00722B21">
        <w:tab/>
        <w:t xml:space="preserve">The rules must prescribe </w:t>
      </w:r>
      <w:r w:rsidRPr="00722B21">
        <w:rPr>
          <w:b/>
          <w:i/>
        </w:rPr>
        <w:t>classification levels</w:t>
      </w:r>
      <w:r w:rsidRPr="00722B21">
        <w:t xml:space="preserve"> for each classification type for each service group.</w:t>
      </w:r>
    </w:p>
    <w:p w14:paraId="7A95616F" w14:textId="77777777" w:rsidR="00FA5B6F" w:rsidRPr="00722B21" w:rsidRDefault="00FA5B6F" w:rsidP="00C26540">
      <w:pPr>
        <w:pStyle w:val="subsection"/>
      </w:pPr>
      <w:r w:rsidRPr="00722B21">
        <w:tab/>
        <w:t>(2)</w:t>
      </w:r>
      <w:r w:rsidRPr="00722B21">
        <w:tab/>
        <w:t xml:space="preserve">Without limiting </w:t>
      </w:r>
      <w:r w:rsidR="00826186" w:rsidRPr="00722B21">
        <w:t>subsection (</w:t>
      </w:r>
      <w:r w:rsidRPr="00722B21">
        <w:t>1), the rules may:</w:t>
      </w:r>
    </w:p>
    <w:p w14:paraId="4FC7DE41" w14:textId="77777777" w:rsidR="00FA5B6F" w:rsidRPr="00722B21" w:rsidRDefault="00FA5B6F" w:rsidP="00C26540">
      <w:pPr>
        <w:pStyle w:val="paragraph"/>
      </w:pPr>
      <w:r w:rsidRPr="00722B21">
        <w:tab/>
        <w:t>(a)</w:t>
      </w:r>
      <w:r w:rsidRPr="00722B21">
        <w:tab/>
        <w:t>set out different classification levels for different classification types for different service groups; and</w:t>
      </w:r>
    </w:p>
    <w:p w14:paraId="41A63210" w14:textId="77777777" w:rsidR="00FA5B6F" w:rsidRPr="00722B21" w:rsidRDefault="00FA5B6F" w:rsidP="00C26540">
      <w:pPr>
        <w:pStyle w:val="paragraph"/>
      </w:pPr>
      <w:r w:rsidRPr="00722B21">
        <w:tab/>
        <w:t>(b)</w:t>
      </w:r>
      <w:r w:rsidRPr="00722B21">
        <w:tab/>
        <w:t>set out criteria for each classification level that are to be used in establishing the classification level of an individual for a classification type for a service group; and</w:t>
      </w:r>
    </w:p>
    <w:p w14:paraId="1FDB7079" w14:textId="77777777" w:rsidR="00FA5B6F" w:rsidRPr="00722B21" w:rsidRDefault="00FA5B6F" w:rsidP="00C26540">
      <w:pPr>
        <w:pStyle w:val="paragraph"/>
      </w:pPr>
      <w:r w:rsidRPr="00722B21">
        <w:tab/>
        <w:t>(c)</w:t>
      </w:r>
      <w:r w:rsidRPr="00722B21">
        <w:tab/>
        <w:t xml:space="preserve">set out for each service group which classification levels are in </w:t>
      </w:r>
      <w:r w:rsidR="00225588" w:rsidRPr="00722B21">
        <w:t>each classification type</w:t>
      </w:r>
      <w:r w:rsidR="004E4E80" w:rsidRPr="00722B21">
        <w:t>.</w:t>
      </w:r>
    </w:p>
    <w:p w14:paraId="40769192" w14:textId="63A1EC72" w:rsidR="00FA5B6F" w:rsidRPr="00722B21" w:rsidRDefault="00FA5B6F" w:rsidP="00C26540">
      <w:pPr>
        <w:pStyle w:val="notetext"/>
      </w:pPr>
      <w:r w:rsidRPr="00722B21">
        <w:t>Note:</w:t>
      </w:r>
      <w:r w:rsidRPr="00722B21">
        <w:tab/>
        <w:t>A classification level in the short</w:t>
      </w:r>
      <w:r w:rsidR="009A3323">
        <w:noBreakHyphen/>
      </w:r>
      <w:r w:rsidRPr="00722B21">
        <w:t>term or hospital transition type will have a time</w:t>
      </w:r>
      <w:r w:rsidR="009A3323">
        <w:noBreakHyphen/>
      </w:r>
      <w:r w:rsidRPr="00722B21">
        <w:t xml:space="preserve">limited period of effect because of rules made for the purposes of </w:t>
      </w:r>
      <w:r w:rsidR="002E013D" w:rsidRPr="00722B21">
        <w:t>subsection 8</w:t>
      </w:r>
      <w:r w:rsidR="00F12A56" w:rsidRPr="00722B21">
        <w:t>0</w:t>
      </w:r>
      <w:r w:rsidRPr="00722B21">
        <w:t>(4).</w:t>
      </w:r>
    </w:p>
    <w:p w14:paraId="1FBB700C" w14:textId="77777777" w:rsidR="00FA5B6F" w:rsidRPr="00722B21" w:rsidRDefault="00FA5B6F" w:rsidP="00C26540">
      <w:pPr>
        <w:pStyle w:val="subsection"/>
      </w:pPr>
      <w:r w:rsidRPr="00722B21">
        <w:tab/>
        <w:t>(3)</w:t>
      </w:r>
      <w:r w:rsidRPr="00722B21">
        <w:tab/>
        <w:t xml:space="preserve">Subject to </w:t>
      </w:r>
      <w:r w:rsidR="00826186" w:rsidRPr="00722B21">
        <w:t>subsection (</w:t>
      </w:r>
      <w:r w:rsidRPr="00722B21">
        <w:t xml:space="preserve">4), </w:t>
      </w:r>
      <w:r w:rsidR="00DF0106" w:rsidRPr="00722B21">
        <w:t xml:space="preserve">rules made for the purposes of </w:t>
      </w:r>
      <w:r w:rsidR="00826186" w:rsidRPr="00722B21">
        <w:t>subsection (</w:t>
      </w:r>
      <w:r w:rsidR="00DF0106" w:rsidRPr="00722B21">
        <w:t xml:space="preserve">1) </w:t>
      </w:r>
      <w:r w:rsidRPr="00722B21">
        <w:t>may specify methods or procedures that the System Governor must follow in deciding classification levels for an individual for a classification type for a service group.</w:t>
      </w:r>
    </w:p>
    <w:p w14:paraId="74C64650" w14:textId="404F2D2C" w:rsidR="00FA5B6F" w:rsidRPr="00722B21" w:rsidRDefault="00FA5B6F" w:rsidP="00C26540">
      <w:pPr>
        <w:pStyle w:val="subsection"/>
      </w:pPr>
      <w:r w:rsidRPr="00722B21">
        <w:tab/>
        <w:t>(4)</w:t>
      </w:r>
      <w:r w:rsidRPr="00722B21">
        <w:tab/>
      </w:r>
      <w:r w:rsidR="00A2268B" w:rsidRPr="00722B21">
        <w:t>Rules</w:t>
      </w:r>
      <w:r w:rsidRPr="00722B21">
        <w:t xml:space="preserve"> made for the purposes of </w:t>
      </w:r>
      <w:r w:rsidR="00826186" w:rsidRPr="00722B21">
        <w:t>subsection (</w:t>
      </w:r>
      <w:r w:rsidRPr="00722B21">
        <w:t>1) may:</w:t>
      </w:r>
    </w:p>
    <w:p w14:paraId="75844F9D" w14:textId="77777777" w:rsidR="00FA5B6F" w:rsidRPr="00722B21" w:rsidRDefault="00FA5B6F" w:rsidP="00C26540">
      <w:pPr>
        <w:pStyle w:val="paragraph"/>
      </w:pPr>
      <w:r w:rsidRPr="00722B21">
        <w:tab/>
        <w:t>(a)</w:t>
      </w:r>
      <w:r w:rsidRPr="00722B21">
        <w:tab/>
        <w:t xml:space="preserve">set out compounding factors (based on results against relevant assessment items mentioned in </w:t>
      </w:r>
      <w:r w:rsidR="002E013D" w:rsidRPr="00722B21">
        <w:t>subsection 7</w:t>
      </w:r>
      <w:r w:rsidR="00F12A56" w:rsidRPr="00722B21">
        <w:t>7</w:t>
      </w:r>
      <w:r w:rsidRPr="00722B21">
        <w:t>(2)) that will be used to establish an individual’s classification level; and</w:t>
      </w:r>
    </w:p>
    <w:p w14:paraId="6FEF313E" w14:textId="77777777" w:rsidR="00FA5B6F" w:rsidRPr="00722B21" w:rsidRDefault="00FA5B6F" w:rsidP="00C26540">
      <w:pPr>
        <w:pStyle w:val="paragraph"/>
      </w:pPr>
      <w:r w:rsidRPr="00722B21">
        <w:tab/>
        <w:t>(b)</w:t>
      </w:r>
      <w:r w:rsidRPr="00722B21">
        <w:tab/>
        <w:t>prescribe the scientific population study that will be used by the System Governor to derive a method for establishing when these compounding factors, taken together, are significant because they indicate the individual has significantly higher care needs relative to the needs of other individuals.</w:t>
      </w:r>
    </w:p>
    <w:p w14:paraId="4641176D" w14:textId="1706FB9F" w:rsidR="00FA5B6F" w:rsidRPr="00722B21" w:rsidRDefault="009A3323" w:rsidP="00C26540">
      <w:pPr>
        <w:pStyle w:val="ActHead3"/>
        <w:pageBreakBefore/>
      </w:pPr>
      <w:bookmarkStart w:id="125" w:name="_Toc212631383"/>
      <w:r w:rsidRPr="009A3323">
        <w:rPr>
          <w:rStyle w:val="CharDivNo"/>
        </w:rPr>
        <w:t>Division 2</w:t>
      </w:r>
      <w:r w:rsidR="00FA5B6F" w:rsidRPr="00722B21">
        <w:t>—</w:t>
      </w:r>
      <w:r w:rsidR="00FA5B6F" w:rsidRPr="009A3323">
        <w:rPr>
          <w:rStyle w:val="CharDivText"/>
        </w:rPr>
        <w:t>Applying for a classification reassessment</w:t>
      </w:r>
      <w:bookmarkEnd w:id="125"/>
    </w:p>
    <w:p w14:paraId="4A2C8CD6" w14:textId="77777777" w:rsidR="00FA5B6F" w:rsidRPr="00722B21" w:rsidRDefault="00F12A56" w:rsidP="00C26540">
      <w:pPr>
        <w:pStyle w:val="ActHead5"/>
      </w:pPr>
      <w:bookmarkStart w:id="126" w:name="_Toc212631384"/>
      <w:r w:rsidRPr="009A3323">
        <w:rPr>
          <w:rStyle w:val="CharSectno"/>
        </w:rPr>
        <w:t>82</w:t>
      </w:r>
      <w:r w:rsidR="00FA5B6F" w:rsidRPr="00722B21">
        <w:t xml:space="preserve">  Requirements for applications for classification reassessments</w:t>
      </w:r>
      <w:bookmarkEnd w:id="126"/>
    </w:p>
    <w:p w14:paraId="2A23B839" w14:textId="42DC8B1C" w:rsidR="00FA5B6F" w:rsidRPr="00722B21" w:rsidRDefault="00FA5B6F" w:rsidP="00C26540">
      <w:pPr>
        <w:pStyle w:val="SubsectionHead"/>
      </w:pPr>
      <w:r w:rsidRPr="00722B21">
        <w:t>Ongoing or short</w:t>
      </w:r>
      <w:r w:rsidR="009A3323">
        <w:noBreakHyphen/>
      </w:r>
      <w:r w:rsidRPr="00722B21">
        <w:t>term funded aged care services delivered through service group home support</w:t>
      </w:r>
      <w:r w:rsidR="00090058" w:rsidRPr="00722B21">
        <w:t xml:space="preserve"> </w:t>
      </w:r>
      <w:r w:rsidR="00090058" w:rsidRPr="00722B21">
        <w:rPr>
          <w:iCs/>
        </w:rPr>
        <w:t>or assistive technology</w:t>
      </w:r>
    </w:p>
    <w:p w14:paraId="375F2B50" w14:textId="7D7B9305" w:rsidR="00FA5B6F" w:rsidRPr="00722B21" w:rsidRDefault="00FA5B6F" w:rsidP="00C26540">
      <w:pPr>
        <w:pStyle w:val="subsection"/>
      </w:pPr>
      <w:r w:rsidRPr="00722B21">
        <w:tab/>
      </w:r>
      <w:bookmarkStart w:id="127" w:name="_Hlk170664457"/>
      <w:r w:rsidRPr="00722B21">
        <w:t>(1)</w:t>
      </w:r>
      <w:r w:rsidRPr="00722B21">
        <w:tab/>
        <w:t>An individual may make an application for a classification assessment for the individual for the classification type ongoing or short</w:t>
      </w:r>
      <w:r w:rsidR="009A3323">
        <w:noBreakHyphen/>
      </w:r>
      <w:r w:rsidRPr="00722B21">
        <w:t>term for the service group home support</w:t>
      </w:r>
      <w:r w:rsidR="00090058" w:rsidRPr="00722B21">
        <w:t xml:space="preserve"> or assistive technology</w:t>
      </w:r>
      <w:r w:rsidRPr="00722B21">
        <w:t xml:space="preserve"> if:</w:t>
      </w:r>
    </w:p>
    <w:p w14:paraId="590D7646" w14:textId="662B52CE" w:rsidR="00FA5B6F" w:rsidRPr="00722B21" w:rsidRDefault="00FA5B6F" w:rsidP="00C26540">
      <w:pPr>
        <w:pStyle w:val="paragraph"/>
      </w:pPr>
      <w:r w:rsidRPr="00722B21">
        <w:tab/>
        <w:t>(a)</w:t>
      </w:r>
      <w:r w:rsidRPr="00722B21">
        <w:tab/>
        <w:t xml:space="preserve">the </w:t>
      </w:r>
      <w:r w:rsidR="005835BE" w:rsidRPr="00722B21">
        <w:t>individual has the classification type ongoing or short</w:t>
      </w:r>
      <w:r w:rsidR="009A3323">
        <w:noBreakHyphen/>
      </w:r>
      <w:r w:rsidR="005835BE" w:rsidRPr="00722B21">
        <w:t xml:space="preserve">term </w:t>
      </w:r>
      <w:r w:rsidR="00143FBD" w:rsidRPr="00722B21">
        <w:t xml:space="preserve">for the service group </w:t>
      </w:r>
      <w:r w:rsidR="005835BE" w:rsidRPr="00722B21">
        <w:t>in effect</w:t>
      </w:r>
      <w:r w:rsidRPr="00722B21">
        <w:t>; and</w:t>
      </w:r>
    </w:p>
    <w:bookmarkEnd w:id="127"/>
    <w:p w14:paraId="747F4FF1" w14:textId="77777777" w:rsidR="00FA5B6F" w:rsidRPr="00722B21" w:rsidRDefault="00FA5B6F" w:rsidP="00C26540">
      <w:pPr>
        <w:pStyle w:val="paragraph"/>
      </w:pPr>
      <w:r w:rsidRPr="00722B21">
        <w:tab/>
        <w:t>(b)</w:t>
      </w:r>
      <w:r w:rsidRPr="00722B21">
        <w:tab/>
        <w:t>the individual considers a different classification level in the classification type for the service group should be approved for the individual; and</w:t>
      </w:r>
    </w:p>
    <w:p w14:paraId="532ABBB3" w14:textId="77777777" w:rsidR="00FA5B6F" w:rsidRPr="00722B21" w:rsidRDefault="00FA5B6F" w:rsidP="00C26540">
      <w:pPr>
        <w:pStyle w:val="paragraph"/>
      </w:pPr>
      <w:r w:rsidRPr="00722B21">
        <w:tab/>
        <w:t>(c)</w:t>
      </w:r>
      <w:r w:rsidRPr="00722B21">
        <w:tab/>
        <w:t>the funded aged care services are not being delivered under a specialist aged care program; and</w:t>
      </w:r>
    </w:p>
    <w:p w14:paraId="296F9247" w14:textId="77777777" w:rsidR="00FA5B6F" w:rsidRPr="00722B21" w:rsidRDefault="00FA5B6F" w:rsidP="00C26540">
      <w:pPr>
        <w:pStyle w:val="paragraph"/>
      </w:pPr>
      <w:r w:rsidRPr="00722B21">
        <w:tab/>
        <w:t>(d)</w:t>
      </w:r>
      <w:r w:rsidR="00143FBD" w:rsidRPr="00722B21">
        <w:tab/>
      </w:r>
      <w:r w:rsidRPr="00722B21">
        <w:t>the System Governor considers circumstances (if any) prescribed by the rules apply.</w:t>
      </w:r>
    </w:p>
    <w:p w14:paraId="447E1DD2" w14:textId="5C9D6DB6" w:rsidR="00090058" w:rsidRPr="00722B21" w:rsidRDefault="00090058" w:rsidP="00090058">
      <w:pPr>
        <w:pStyle w:val="SubsectionHead"/>
      </w:pPr>
      <w:r w:rsidRPr="00722B21">
        <w:t>Short</w:t>
      </w:r>
      <w:r w:rsidR="009A3323">
        <w:noBreakHyphen/>
      </w:r>
      <w:r w:rsidRPr="00722B21">
        <w:t>term funded aged care services delivered through service group home modifications</w:t>
      </w:r>
    </w:p>
    <w:p w14:paraId="354AD8A9" w14:textId="33EDA419" w:rsidR="00090058" w:rsidRPr="00722B21" w:rsidRDefault="00090058" w:rsidP="00090058">
      <w:pPr>
        <w:pStyle w:val="subsection"/>
      </w:pPr>
      <w:r w:rsidRPr="00722B21">
        <w:tab/>
        <w:t>(1A)</w:t>
      </w:r>
      <w:r w:rsidRPr="00722B21">
        <w:tab/>
        <w:t>An individual may make an application for a classification assessment for the individual for the classification type short</w:t>
      </w:r>
      <w:r w:rsidR="009A3323">
        <w:noBreakHyphen/>
      </w:r>
      <w:r w:rsidRPr="00722B21">
        <w:t>term for the service group home modifications if:</w:t>
      </w:r>
    </w:p>
    <w:p w14:paraId="13668DEF" w14:textId="761E7D32" w:rsidR="00090058" w:rsidRPr="00722B21" w:rsidRDefault="00090058" w:rsidP="00090058">
      <w:pPr>
        <w:pStyle w:val="paragraph"/>
      </w:pPr>
      <w:r w:rsidRPr="00722B21">
        <w:tab/>
        <w:t>(a)</w:t>
      </w:r>
      <w:r w:rsidRPr="00722B21">
        <w:tab/>
        <w:t>the individual has the classification type short</w:t>
      </w:r>
      <w:r w:rsidR="009A3323">
        <w:noBreakHyphen/>
      </w:r>
      <w:r w:rsidRPr="00722B21">
        <w:t>term for the service group in effect; and</w:t>
      </w:r>
    </w:p>
    <w:p w14:paraId="605FC8B0" w14:textId="77777777" w:rsidR="00090058" w:rsidRPr="00722B21" w:rsidRDefault="00090058" w:rsidP="00090058">
      <w:pPr>
        <w:pStyle w:val="paragraph"/>
      </w:pPr>
      <w:r w:rsidRPr="00722B21">
        <w:tab/>
        <w:t>(b)</w:t>
      </w:r>
      <w:r w:rsidRPr="00722B21">
        <w:tab/>
        <w:t>the individual considers a different classification level in the classification type for the service group should be approved for the individual; and</w:t>
      </w:r>
    </w:p>
    <w:p w14:paraId="55A2F0FC" w14:textId="77777777" w:rsidR="00090058" w:rsidRPr="00722B21" w:rsidRDefault="00090058" w:rsidP="00090058">
      <w:pPr>
        <w:pStyle w:val="paragraph"/>
      </w:pPr>
      <w:r w:rsidRPr="00722B21">
        <w:tab/>
        <w:t>(c)</w:t>
      </w:r>
      <w:r w:rsidRPr="00722B21">
        <w:tab/>
        <w:t>the funded aged care services are not being delivered under a specialist aged care program; and</w:t>
      </w:r>
    </w:p>
    <w:p w14:paraId="6703E6B6" w14:textId="77777777" w:rsidR="00090058" w:rsidRPr="00722B21" w:rsidRDefault="00090058" w:rsidP="00090058">
      <w:pPr>
        <w:pStyle w:val="paragraph"/>
      </w:pPr>
      <w:r w:rsidRPr="00722B21">
        <w:tab/>
        <w:t>(d)</w:t>
      </w:r>
      <w:r w:rsidRPr="00722B21">
        <w:tab/>
        <w:t>the System Governor considers circumstances (if any) prescribed by the rules apply.</w:t>
      </w:r>
    </w:p>
    <w:p w14:paraId="384B75E0" w14:textId="77777777" w:rsidR="00FA5B6F" w:rsidRPr="00722B21" w:rsidRDefault="00FA5B6F" w:rsidP="00C26540">
      <w:pPr>
        <w:pStyle w:val="SubsectionHead"/>
      </w:pPr>
      <w:r w:rsidRPr="00722B21">
        <w:t>Ongoing funded aged care services delivered through the service group residential care</w:t>
      </w:r>
    </w:p>
    <w:p w14:paraId="41F5E22D" w14:textId="77777777" w:rsidR="00FA5B6F" w:rsidRPr="00722B21" w:rsidRDefault="00FA5B6F" w:rsidP="00C26540">
      <w:pPr>
        <w:pStyle w:val="subsection"/>
      </w:pPr>
      <w:r w:rsidRPr="00722B21">
        <w:tab/>
        <w:t>(2)</w:t>
      </w:r>
      <w:r w:rsidRPr="00722B21">
        <w:tab/>
        <w:t xml:space="preserve">An individual, or a registered provider on behalf of </w:t>
      </w:r>
      <w:r w:rsidR="00DF0106" w:rsidRPr="00722B21">
        <w:t>the</w:t>
      </w:r>
      <w:r w:rsidRPr="00722B21">
        <w:t xml:space="preserve"> individual, may make an application for a classification assessment for the individual for the classification type ongoing for the service group residential care if:</w:t>
      </w:r>
    </w:p>
    <w:p w14:paraId="10F29CFC" w14:textId="77777777" w:rsidR="00FA5B6F" w:rsidRPr="00722B21" w:rsidRDefault="00FA5B6F" w:rsidP="00C26540">
      <w:pPr>
        <w:pStyle w:val="paragraph"/>
      </w:pPr>
      <w:r w:rsidRPr="00722B21">
        <w:tab/>
        <w:t>(a)</w:t>
      </w:r>
      <w:r w:rsidRPr="00722B21">
        <w:tab/>
        <w:t>the registered provider is delivering ongoing funded aged care services to the individual through the service group in an approved residential care home; and</w:t>
      </w:r>
    </w:p>
    <w:p w14:paraId="467D31B5" w14:textId="77777777" w:rsidR="00FA5B6F" w:rsidRPr="00722B21" w:rsidRDefault="00FA5B6F" w:rsidP="00C26540">
      <w:pPr>
        <w:pStyle w:val="paragraph"/>
      </w:pPr>
      <w:r w:rsidRPr="00722B21">
        <w:tab/>
        <w:t>(b)</w:t>
      </w:r>
      <w:r w:rsidRPr="00722B21">
        <w:tab/>
        <w:t>the registered provider or the individual considers a different classification level in the classification type for the service group should be approved for the individual; and</w:t>
      </w:r>
    </w:p>
    <w:p w14:paraId="4BE8D581" w14:textId="77777777" w:rsidR="00FA5B6F" w:rsidRPr="00722B21" w:rsidRDefault="00FA5B6F" w:rsidP="00C26540">
      <w:pPr>
        <w:pStyle w:val="paragraph"/>
      </w:pPr>
      <w:r w:rsidRPr="00722B21">
        <w:tab/>
        <w:t>(c)</w:t>
      </w:r>
      <w:r w:rsidRPr="00722B21">
        <w:tab/>
        <w:t>the funded aged care services are not being delivered under a specialist aged care program; and</w:t>
      </w:r>
    </w:p>
    <w:p w14:paraId="3E538D28" w14:textId="77777777" w:rsidR="00FA5B6F" w:rsidRPr="00722B21" w:rsidRDefault="00FA5B6F" w:rsidP="00C26540">
      <w:pPr>
        <w:pStyle w:val="paragraph"/>
      </w:pPr>
      <w:r w:rsidRPr="00722B21">
        <w:tab/>
        <w:t>(d)</w:t>
      </w:r>
      <w:r w:rsidRPr="00722B21">
        <w:tab/>
        <w:t>either of the following apply:</w:t>
      </w:r>
    </w:p>
    <w:p w14:paraId="265B0276" w14:textId="77777777" w:rsidR="00FA5B6F" w:rsidRPr="00722B21" w:rsidRDefault="00FA5B6F" w:rsidP="00C26540">
      <w:pPr>
        <w:pStyle w:val="paragraphsub"/>
      </w:pPr>
      <w:r w:rsidRPr="00722B21">
        <w:tab/>
        <w:t>(i)</w:t>
      </w:r>
      <w:r w:rsidRPr="00722B21">
        <w:tab/>
        <w:t>if the rules prescribe a time period—not more than the number of applications prescribed by the rules have been made for the individual under this subsection in that time period;</w:t>
      </w:r>
    </w:p>
    <w:p w14:paraId="0C7A34EC" w14:textId="77777777" w:rsidR="00FA5B6F" w:rsidRPr="00722B21" w:rsidRDefault="00FA5B6F" w:rsidP="00C26540">
      <w:pPr>
        <w:pStyle w:val="paragraphsub"/>
      </w:pPr>
      <w:r w:rsidRPr="00722B21">
        <w:tab/>
        <w:t>(ii)</w:t>
      </w:r>
      <w:r w:rsidRPr="00722B21">
        <w:tab/>
        <w:t>the System Governor considers circumstances (if any) prescribed by the rules apply.</w:t>
      </w:r>
    </w:p>
    <w:p w14:paraId="474D0339" w14:textId="7BB6DE24" w:rsidR="00FA5B6F" w:rsidRPr="00722B21" w:rsidRDefault="00FA5B6F" w:rsidP="00C26540">
      <w:pPr>
        <w:pStyle w:val="SubsectionHead"/>
      </w:pPr>
      <w:r w:rsidRPr="00722B21">
        <w:t>Short</w:t>
      </w:r>
      <w:r w:rsidR="009A3323">
        <w:noBreakHyphen/>
      </w:r>
      <w:r w:rsidRPr="00722B21">
        <w:t>term funded aged care services delivered through the service group residential care</w:t>
      </w:r>
    </w:p>
    <w:p w14:paraId="7081721A" w14:textId="72193CA8" w:rsidR="00FA5B6F" w:rsidRPr="00722B21" w:rsidRDefault="00FA5B6F" w:rsidP="00C26540">
      <w:pPr>
        <w:pStyle w:val="subsection"/>
      </w:pPr>
      <w:r w:rsidRPr="00722B21">
        <w:tab/>
        <w:t>(3)</w:t>
      </w:r>
      <w:r w:rsidRPr="00722B21">
        <w:tab/>
        <w:t xml:space="preserve">An individual, or a registered provider on behalf of </w:t>
      </w:r>
      <w:r w:rsidR="00DF0106" w:rsidRPr="00722B21">
        <w:t>the</w:t>
      </w:r>
      <w:r w:rsidRPr="00722B21">
        <w:t xml:space="preserve"> individual, may make an application for a classification assessment for the individual for the classification type short</w:t>
      </w:r>
      <w:r w:rsidR="009A3323">
        <w:noBreakHyphen/>
      </w:r>
      <w:r w:rsidRPr="00722B21">
        <w:t>term for the service group residential care if:</w:t>
      </w:r>
    </w:p>
    <w:p w14:paraId="31034BD4" w14:textId="77777777" w:rsidR="00FA5B6F" w:rsidRPr="00722B21" w:rsidRDefault="00FA5B6F" w:rsidP="00C26540">
      <w:pPr>
        <w:pStyle w:val="paragraph"/>
      </w:pPr>
      <w:r w:rsidRPr="00722B21">
        <w:tab/>
        <w:t>(a)</w:t>
      </w:r>
      <w:r w:rsidRPr="00722B21">
        <w:tab/>
        <w:t>the registered provider or the individual considers a different classification level in the classification type for the service group should be approved for the individual; and</w:t>
      </w:r>
    </w:p>
    <w:p w14:paraId="6680CB92" w14:textId="77777777" w:rsidR="00FA5B6F" w:rsidRPr="00722B21" w:rsidRDefault="00FA5B6F" w:rsidP="00C26540">
      <w:pPr>
        <w:pStyle w:val="paragraph"/>
      </w:pPr>
      <w:r w:rsidRPr="00722B21">
        <w:tab/>
        <w:t>(b)</w:t>
      </w:r>
      <w:r w:rsidRPr="00722B21">
        <w:tab/>
        <w:t>an access approval is in effect for the individual for the classification type for the service group; and</w:t>
      </w:r>
    </w:p>
    <w:p w14:paraId="760E8BC8" w14:textId="77777777" w:rsidR="00FA5B6F" w:rsidRPr="00722B21" w:rsidRDefault="00FA5B6F" w:rsidP="00C26540">
      <w:pPr>
        <w:pStyle w:val="paragraph"/>
      </w:pPr>
      <w:r w:rsidRPr="00722B21">
        <w:tab/>
        <w:t>(c)</w:t>
      </w:r>
      <w:r w:rsidRPr="00722B21">
        <w:tab/>
        <w:t>if the application is made by the registered provider:</w:t>
      </w:r>
    </w:p>
    <w:p w14:paraId="27157F81" w14:textId="1C4B754E" w:rsidR="00FA5B6F" w:rsidRPr="00722B21" w:rsidRDefault="00FA5B6F" w:rsidP="00C26540">
      <w:pPr>
        <w:pStyle w:val="paragraphsub"/>
      </w:pPr>
      <w:r w:rsidRPr="00722B21">
        <w:tab/>
        <w:t>(i)</w:t>
      </w:r>
      <w:r w:rsidRPr="00722B21">
        <w:tab/>
        <w:t>the registered provider is delivering short</w:t>
      </w:r>
      <w:r w:rsidR="009A3323">
        <w:noBreakHyphen/>
      </w:r>
      <w:r w:rsidRPr="00722B21">
        <w:t>term funded aged care services through the residential care service group to the individual in an approved residential care home; and</w:t>
      </w:r>
    </w:p>
    <w:p w14:paraId="7EC93779" w14:textId="77777777" w:rsidR="00FA5B6F" w:rsidRPr="00722B21" w:rsidRDefault="00FA5B6F" w:rsidP="00C26540">
      <w:pPr>
        <w:pStyle w:val="paragraphsub"/>
      </w:pPr>
      <w:r w:rsidRPr="00722B21">
        <w:tab/>
        <w:t>(ii)</w:t>
      </w:r>
      <w:r w:rsidRPr="00722B21">
        <w:tab/>
        <w:t>those funded aged care services are not being delivered under a specialist aged care program;</w:t>
      </w:r>
      <w:r w:rsidR="002A2446" w:rsidRPr="00722B21">
        <w:t xml:space="preserve"> and</w:t>
      </w:r>
    </w:p>
    <w:p w14:paraId="08622555" w14:textId="77777777" w:rsidR="00FA5B6F" w:rsidRPr="00722B21" w:rsidRDefault="00FA5B6F" w:rsidP="00C26540">
      <w:pPr>
        <w:pStyle w:val="paragraph"/>
      </w:pPr>
      <w:r w:rsidRPr="00722B21">
        <w:tab/>
        <w:t>(d)</w:t>
      </w:r>
      <w:r w:rsidRPr="00722B21">
        <w:tab/>
        <w:t>either of the following apply:</w:t>
      </w:r>
    </w:p>
    <w:p w14:paraId="383ED178" w14:textId="77777777" w:rsidR="00FA5B6F" w:rsidRPr="00722B21" w:rsidRDefault="00FA5B6F" w:rsidP="00C26540">
      <w:pPr>
        <w:pStyle w:val="paragraphsub"/>
      </w:pPr>
      <w:r w:rsidRPr="00722B21">
        <w:tab/>
        <w:t>(i)</w:t>
      </w:r>
      <w:r w:rsidRPr="00722B21">
        <w:tab/>
        <w:t>if the rules prescribe a time period—not more than the number of applications prescribed by the rules have been made for the individual under this subsection in that time period;</w:t>
      </w:r>
    </w:p>
    <w:p w14:paraId="5CF6CD25" w14:textId="77777777" w:rsidR="00FA5B6F" w:rsidRPr="00722B21" w:rsidRDefault="00FA5B6F" w:rsidP="00C26540">
      <w:pPr>
        <w:pStyle w:val="paragraphsub"/>
      </w:pPr>
      <w:r w:rsidRPr="00722B21">
        <w:tab/>
        <w:t>(ii)</w:t>
      </w:r>
      <w:r w:rsidRPr="00722B21">
        <w:tab/>
        <w:t>the System Governor considers circumstances (if any) prescribed by the rules apply.</w:t>
      </w:r>
    </w:p>
    <w:p w14:paraId="0328FB82" w14:textId="77777777" w:rsidR="00FA5B6F" w:rsidRPr="00722B21" w:rsidRDefault="00FA5B6F" w:rsidP="00C26540">
      <w:pPr>
        <w:pStyle w:val="SubsectionHead"/>
      </w:pPr>
      <w:r w:rsidRPr="00722B21">
        <w:t>Hospital transition funded aged care services delivered through any service group</w:t>
      </w:r>
    </w:p>
    <w:p w14:paraId="56454F64" w14:textId="77777777" w:rsidR="00FA5B6F" w:rsidRPr="00722B21" w:rsidRDefault="00FA5B6F" w:rsidP="00C26540">
      <w:pPr>
        <w:pStyle w:val="subsection"/>
      </w:pPr>
      <w:r w:rsidRPr="00722B21">
        <w:tab/>
        <w:t>(4)</w:t>
      </w:r>
      <w:r w:rsidRPr="00722B21">
        <w:tab/>
        <w:t>A registered provider on behalf of an individual may make an application for a classification assessment for the classification type hospital transition for a service group if:</w:t>
      </w:r>
    </w:p>
    <w:p w14:paraId="3C038CC4" w14:textId="77777777" w:rsidR="00FA5B6F" w:rsidRPr="00722B21" w:rsidRDefault="00FA5B6F" w:rsidP="00C26540">
      <w:pPr>
        <w:pStyle w:val="paragraph"/>
      </w:pPr>
      <w:r w:rsidRPr="00722B21">
        <w:tab/>
        <w:t>(a)</w:t>
      </w:r>
      <w:r w:rsidRPr="00722B21">
        <w:tab/>
        <w:t>the registered provider is delivering hospital transition funded aged care services to the individual through the service group; and</w:t>
      </w:r>
    </w:p>
    <w:p w14:paraId="6F3C1916" w14:textId="77777777" w:rsidR="00FA5B6F" w:rsidRPr="00722B21" w:rsidRDefault="00FA5B6F" w:rsidP="00C26540">
      <w:pPr>
        <w:pStyle w:val="paragraph"/>
      </w:pPr>
      <w:r w:rsidRPr="00722B21">
        <w:tab/>
        <w:t>(b)</w:t>
      </w:r>
      <w:r w:rsidRPr="00722B21">
        <w:tab/>
        <w:t xml:space="preserve">the registered provider </w:t>
      </w:r>
      <w:r w:rsidR="00681EA9" w:rsidRPr="00722B21">
        <w:t xml:space="preserve">or the individual </w:t>
      </w:r>
      <w:r w:rsidRPr="00722B21">
        <w:t>considers tha</w:t>
      </w:r>
      <w:r w:rsidR="00ED483B" w:rsidRPr="00722B21">
        <w:t>t</w:t>
      </w:r>
      <w:r w:rsidRPr="00722B21">
        <w:t xml:space="preserve"> an extension of the period of effect for the classification level that is in effect for the individual for the classification type for the service group should be approved for the individual.</w:t>
      </w:r>
    </w:p>
    <w:p w14:paraId="6F9B51AF" w14:textId="77777777" w:rsidR="00FA5B6F" w:rsidRPr="00722B21" w:rsidRDefault="00FA5B6F" w:rsidP="00C26540">
      <w:pPr>
        <w:pStyle w:val="SubsectionHead"/>
      </w:pPr>
      <w:r w:rsidRPr="00722B21">
        <w:t>Requirements for applications</w:t>
      </w:r>
    </w:p>
    <w:p w14:paraId="3499879B" w14:textId="77777777" w:rsidR="00FA5B6F" w:rsidRPr="00722B21" w:rsidRDefault="00FA5B6F" w:rsidP="00C26540">
      <w:pPr>
        <w:pStyle w:val="subsection"/>
      </w:pPr>
      <w:r w:rsidRPr="00722B21">
        <w:rPr>
          <w:i/>
        </w:rPr>
        <w:tab/>
      </w:r>
      <w:r w:rsidRPr="00722B21">
        <w:t>(5)</w:t>
      </w:r>
      <w:r w:rsidRPr="00722B21">
        <w:tab/>
        <w:t>An application under this section must:</w:t>
      </w:r>
    </w:p>
    <w:p w14:paraId="00F427D8" w14:textId="77777777" w:rsidR="00FA5B6F" w:rsidRPr="00722B21" w:rsidRDefault="00FA5B6F" w:rsidP="00C26540">
      <w:pPr>
        <w:pStyle w:val="paragraph"/>
      </w:pPr>
      <w:r w:rsidRPr="00722B21">
        <w:tab/>
        <w:t>(a)</w:t>
      </w:r>
      <w:r w:rsidRPr="00722B21">
        <w:tab/>
        <w:t>be in an approved form; and</w:t>
      </w:r>
    </w:p>
    <w:p w14:paraId="31A9377A" w14:textId="77777777" w:rsidR="00FA5B6F" w:rsidRPr="00722B21" w:rsidRDefault="00FA5B6F" w:rsidP="00C26540">
      <w:pPr>
        <w:pStyle w:val="paragraph"/>
      </w:pPr>
      <w:r w:rsidRPr="00722B21">
        <w:tab/>
        <w:t>(b)</w:t>
      </w:r>
      <w:r w:rsidRPr="00722B21">
        <w:tab/>
        <w:t>be accompanied by the application fee (if any) prescribed by the rules.</w:t>
      </w:r>
    </w:p>
    <w:p w14:paraId="43C20B07" w14:textId="77777777" w:rsidR="00FA5B6F" w:rsidRPr="00722B21" w:rsidRDefault="00FA5B6F" w:rsidP="00C26540">
      <w:pPr>
        <w:pStyle w:val="notetext"/>
      </w:pPr>
      <w:r w:rsidRPr="00722B21">
        <w:t>Note 1:</w:t>
      </w:r>
      <w:r w:rsidRPr="00722B21">
        <w:tab/>
        <w:t xml:space="preserve">The System Governor does not have to make a decision on an application that does not meet the requirements of this section: see </w:t>
      </w:r>
      <w:r w:rsidR="002E013D" w:rsidRPr="00722B21">
        <w:t>section 5</w:t>
      </w:r>
      <w:r w:rsidR="00F12A56" w:rsidRPr="00722B21">
        <w:t>89</w:t>
      </w:r>
      <w:r w:rsidRPr="00722B21">
        <w:t>.</w:t>
      </w:r>
    </w:p>
    <w:p w14:paraId="062DEA5E" w14:textId="77777777" w:rsidR="00FA5B6F" w:rsidRPr="00722B21" w:rsidRDefault="00FA5B6F" w:rsidP="00C26540">
      <w:pPr>
        <w:pStyle w:val="notetext"/>
      </w:pPr>
      <w:r w:rsidRPr="00722B21">
        <w:t>Note 2:</w:t>
      </w:r>
      <w:r w:rsidRPr="00722B21">
        <w:tab/>
        <w:t xml:space="preserve">The application may be withdrawn: see </w:t>
      </w:r>
      <w:r w:rsidR="002E013D" w:rsidRPr="00722B21">
        <w:t>section 5</w:t>
      </w:r>
      <w:r w:rsidR="00F12A56" w:rsidRPr="00722B21">
        <w:t>90</w:t>
      </w:r>
      <w:r w:rsidRPr="00722B21">
        <w:t>.</w:t>
      </w:r>
    </w:p>
    <w:p w14:paraId="2A84D9A3" w14:textId="2DEE01AB" w:rsidR="00FA5B6F" w:rsidRPr="00722B21" w:rsidRDefault="009A3323" w:rsidP="00C26540">
      <w:pPr>
        <w:pStyle w:val="ActHead3"/>
        <w:pageBreakBefore/>
      </w:pPr>
      <w:bookmarkStart w:id="128" w:name="_Toc212631385"/>
      <w:r w:rsidRPr="009A3323">
        <w:rPr>
          <w:rStyle w:val="CharDivNo"/>
        </w:rPr>
        <w:t>Division 3</w:t>
      </w:r>
      <w:r w:rsidR="00FA5B6F" w:rsidRPr="00722B21">
        <w:t>—</w:t>
      </w:r>
      <w:r w:rsidR="00FA5B6F" w:rsidRPr="009A3323">
        <w:rPr>
          <w:rStyle w:val="CharDivText"/>
        </w:rPr>
        <w:t>Changing classifications</w:t>
      </w:r>
      <w:bookmarkEnd w:id="128"/>
    </w:p>
    <w:p w14:paraId="459E129D" w14:textId="77777777" w:rsidR="00FA5B6F" w:rsidRPr="00722B21" w:rsidRDefault="00F12A56" w:rsidP="00C26540">
      <w:pPr>
        <w:pStyle w:val="ActHead5"/>
      </w:pPr>
      <w:bookmarkStart w:id="129" w:name="_Toc212631386"/>
      <w:r w:rsidRPr="009A3323">
        <w:rPr>
          <w:rStyle w:val="CharSectno"/>
        </w:rPr>
        <w:t>83</w:t>
      </w:r>
      <w:r w:rsidR="00FA5B6F" w:rsidRPr="00722B21">
        <w:t xml:space="preserve">  Changing classifications</w:t>
      </w:r>
      <w:bookmarkEnd w:id="129"/>
    </w:p>
    <w:p w14:paraId="5C3CE70D" w14:textId="77777777" w:rsidR="00FA5B6F" w:rsidRPr="00722B21" w:rsidRDefault="00FA5B6F" w:rsidP="00C26540">
      <w:pPr>
        <w:pStyle w:val="subsection"/>
      </w:pPr>
      <w:r w:rsidRPr="00722B21">
        <w:tab/>
        <w:t>(1)</w:t>
      </w:r>
      <w:r w:rsidRPr="00722B21">
        <w:tab/>
        <w:t xml:space="preserve">The System Governor must change a classification decision (the </w:t>
      </w:r>
      <w:r w:rsidRPr="00722B21">
        <w:rPr>
          <w:b/>
          <w:i/>
        </w:rPr>
        <w:t>original decision</w:t>
      </w:r>
      <w:r w:rsidRPr="00722B21">
        <w:t xml:space="preserve">) for an individual under </w:t>
      </w:r>
      <w:r w:rsidR="002E013D" w:rsidRPr="00722B21">
        <w:t>subsection 7</w:t>
      </w:r>
      <w:r w:rsidR="00F12A56" w:rsidRPr="00722B21">
        <w:t>8</w:t>
      </w:r>
      <w:r w:rsidRPr="00722B21">
        <w:t>(1) if the System Governor is satisfied that:</w:t>
      </w:r>
    </w:p>
    <w:p w14:paraId="2778CBA5" w14:textId="77777777" w:rsidR="00FA5B6F" w:rsidRPr="00722B21" w:rsidRDefault="00FA5B6F" w:rsidP="00C26540">
      <w:pPr>
        <w:pStyle w:val="paragraph"/>
      </w:pPr>
      <w:r w:rsidRPr="00722B21">
        <w:tab/>
        <w:t>(a)</w:t>
      </w:r>
      <w:r w:rsidRPr="00722B21">
        <w:tab/>
        <w:t xml:space="preserve">the classification assessment for the original decision (see </w:t>
      </w:r>
      <w:r w:rsidR="002E013D" w:rsidRPr="00722B21">
        <w:t>section 7</w:t>
      </w:r>
      <w:r w:rsidR="00F12A56" w:rsidRPr="00722B21">
        <w:t>6</w:t>
      </w:r>
      <w:r w:rsidRPr="00722B21">
        <w:t>) was incorrect or inaccurate; or</w:t>
      </w:r>
    </w:p>
    <w:p w14:paraId="60293E53" w14:textId="77777777" w:rsidR="00FA5B6F" w:rsidRPr="00722B21" w:rsidRDefault="00FA5B6F" w:rsidP="00C26540">
      <w:pPr>
        <w:pStyle w:val="paragraph"/>
      </w:pPr>
      <w:r w:rsidRPr="00722B21">
        <w:tab/>
        <w:t>(b)</w:t>
      </w:r>
      <w:r w:rsidRPr="00722B21">
        <w:tab/>
        <w:t>the original decision was, for any other reason, incorrect.</w:t>
      </w:r>
    </w:p>
    <w:p w14:paraId="2948D7A3" w14:textId="77777777" w:rsidR="00FA5B6F" w:rsidRPr="00722B21" w:rsidRDefault="00FA5B6F" w:rsidP="00C26540">
      <w:pPr>
        <w:pStyle w:val="subsection"/>
      </w:pPr>
      <w:r w:rsidRPr="00722B21">
        <w:tab/>
        <w:t>(2)</w:t>
      </w:r>
      <w:r w:rsidRPr="00722B21">
        <w:tab/>
        <w:t>The original decision cannot be changed under this section in any other circumstances.</w:t>
      </w:r>
    </w:p>
    <w:p w14:paraId="6A8547C0" w14:textId="77777777" w:rsidR="00FA5B6F" w:rsidRPr="00722B21" w:rsidRDefault="00FA5B6F" w:rsidP="00C26540">
      <w:pPr>
        <w:pStyle w:val="subsection"/>
      </w:pPr>
      <w:r w:rsidRPr="00722B21">
        <w:tab/>
        <w:t>(3)</w:t>
      </w:r>
      <w:r w:rsidRPr="00722B21">
        <w:tab/>
        <w:t>Before changing the original decision, the System Governor must review the decision, having regard to:</w:t>
      </w:r>
    </w:p>
    <w:p w14:paraId="161E9227" w14:textId="77777777" w:rsidR="00FA5B6F" w:rsidRPr="00722B21" w:rsidRDefault="00FA5B6F" w:rsidP="00C26540">
      <w:pPr>
        <w:pStyle w:val="paragraph"/>
      </w:pPr>
      <w:r w:rsidRPr="00722B21">
        <w:tab/>
        <w:t>(a)</w:t>
      </w:r>
      <w:r w:rsidRPr="00722B21">
        <w:tab/>
        <w:t>any material on which the original decision was based that the System Governor considers relevant; and</w:t>
      </w:r>
    </w:p>
    <w:p w14:paraId="2DD9B03F" w14:textId="77777777" w:rsidR="00FA5B6F" w:rsidRPr="00722B21" w:rsidRDefault="00FA5B6F" w:rsidP="00C26540">
      <w:pPr>
        <w:pStyle w:val="paragraph"/>
      </w:pPr>
      <w:r w:rsidRPr="00722B21">
        <w:tab/>
        <w:t>(b)</w:t>
      </w:r>
      <w:r w:rsidRPr="00722B21">
        <w:tab/>
        <w:t>any matters prescribed by the rules as matters to which the System Governor must have regard; and</w:t>
      </w:r>
    </w:p>
    <w:p w14:paraId="134B1EB5" w14:textId="77777777" w:rsidR="00FA5B6F" w:rsidRPr="00722B21" w:rsidRDefault="00FA5B6F" w:rsidP="00C26540">
      <w:pPr>
        <w:pStyle w:val="paragraph"/>
      </w:pPr>
      <w:r w:rsidRPr="00722B21">
        <w:tab/>
        <w:t>(c)</w:t>
      </w:r>
      <w:r w:rsidRPr="00722B21">
        <w:tab/>
        <w:t>any other material or information that the System Governor considers relevant (including material or information that has become available since the original decision was made).</w:t>
      </w:r>
    </w:p>
    <w:p w14:paraId="43E5B39C" w14:textId="77777777" w:rsidR="00FA5B6F" w:rsidRPr="00722B21" w:rsidRDefault="00FA5B6F" w:rsidP="00C26540">
      <w:pPr>
        <w:pStyle w:val="subsection"/>
      </w:pPr>
      <w:r w:rsidRPr="00722B21">
        <w:tab/>
        <w:t>(4)</w:t>
      </w:r>
      <w:r w:rsidRPr="00722B21">
        <w:tab/>
        <w:t>If the System Governor changes the original decision:</w:t>
      </w:r>
    </w:p>
    <w:p w14:paraId="5E2847CE" w14:textId="77777777" w:rsidR="00FA5B6F" w:rsidRPr="00722B21" w:rsidRDefault="00FA5B6F" w:rsidP="00C26540">
      <w:pPr>
        <w:pStyle w:val="paragraph"/>
      </w:pPr>
      <w:r w:rsidRPr="00722B21">
        <w:tab/>
        <w:t>(a)</w:t>
      </w:r>
      <w:r w:rsidRPr="00722B21">
        <w:tab/>
        <w:t>the change takes effect on the same day that the original decision took effect; and</w:t>
      </w:r>
    </w:p>
    <w:p w14:paraId="4A578566" w14:textId="77777777" w:rsidR="00FA5B6F" w:rsidRPr="00722B21" w:rsidRDefault="00FA5B6F" w:rsidP="00C26540">
      <w:pPr>
        <w:pStyle w:val="paragraph"/>
      </w:pPr>
      <w:r w:rsidRPr="00722B21">
        <w:tab/>
        <w:t>(b)</w:t>
      </w:r>
      <w:r w:rsidRPr="00722B21">
        <w:tab/>
        <w:t>the System Governor must notify the individual for whom the original decision was made, and any registered provider that is providing funded aged care services to the individual, in writing, of the change.</w:t>
      </w:r>
      <w:bookmarkEnd w:id="115"/>
    </w:p>
    <w:p w14:paraId="1AA5728C" w14:textId="390E2D68" w:rsidR="00FA5B6F" w:rsidRPr="00722B21" w:rsidRDefault="009A3323" w:rsidP="00C26540">
      <w:pPr>
        <w:pStyle w:val="ActHead2"/>
        <w:pageBreakBefore/>
      </w:pPr>
      <w:bookmarkStart w:id="130" w:name="_Toc212631387"/>
      <w:r w:rsidRPr="009A3323">
        <w:rPr>
          <w:rStyle w:val="CharPartNo"/>
        </w:rPr>
        <w:t>Part 4</w:t>
      </w:r>
      <w:r w:rsidR="00FA5B6F" w:rsidRPr="00722B21">
        <w:t>—</w:t>
      </w:r>
      <w:r w:rsidR="00FA5B6F" w:rsidRPr="009A3323">
        <w:rPr>
          <w:rStyle w:val="CharPartText"/>
        </w:rPr>
        <w:t>Prioritisation</w:t>
      </w:r>
      <w:bookmarkEnd w:id="130"/>
    </w:p>
    <w:p w14:paraId="58282C31" w14:textId="77777777" w:rsidR="00FA5B6F" w:rsidRPr="00722B21" w:rsidRDefault="00FA5B6F" w:rsidP="00C26540">
      <w:pPr>
        <w:pStyle w:val="Header"/>
      </w:pPr>
      <w:r w:rsidRPr="009A3323">
        <w:rPr>
          <w:rStyle w:val="CharDivNo"/>
        </w:rPr>
        <w:t xml:space="preserve"> </w:t>
      </w:r>
      <w:r w:rsidRPr="009A3323">
        <w:rPr>
          <w:rStyle w:val="CharDivText"/>
        </w:rPr>
        <w:t xml:space="preserve"> </w:t>
      </w:r>
    </w:p>
    <w:p w14:paraId="18342AA5" w14:textId="77777777" w:rsidR="00FA5B6F" w:rsidRPr="00722B21" w:rsidRDefault="00F12A56" w:rsidP="00C26540">
      <w:pPr>
        <w:pStyle w:val="ActHead5"/>
      </w:pPr>
      <w:bookmarkStart w:id="131" w:name="_Toc212631388"/>
      <w:r w:rsidRPr="009A3323">
        <w:rPr>
          <w:rStyle w:val="CharSectno"/>
        </w:rPr>
        <w:t>84</w:t>
      </w:r>
      <w:r w:rsidR="00FA5B6F" w:rsidRPr="00722B21">
        <w:t xml:space="preserve">  Prioritisation assessment</w:t>
      </w:r>
      <w:bookmarkEnd w:id="131"/>
    </w:p>
    <w:p w14:paraId="2454C36D" w14:textId="56955735" w:rsidR="00FA5B6F" w:rsidRPr="00722B21" w:rsidRDefault="00FA5B6F" w:rsidP="00C26540">
      <w:pPr>
        <w:pStyle w:val="subsection"/>
      </w:pPr>
      <w:r w:rsidRPr="00722B21">
        <w:tab/>
      </w:r>
      <w:r w:rsidR="00D003DD" w:rsidRPr="00722B21">
        <w:t>(1)</w:t>
      </w:r>
      <w:r w:rsidRPr="00722B21">
        <w:tab/>
        <w:t>A prioritisation assessment for the purposes of determining an individual’s priority category for a classification type for a service group must be undertaken if:</w:t>
      </w:r>
    </w:p>
    <w:p w14:paraId="62D9EB03" w14:textId="77777777" w:rsidR="00FA5B6F" w:rsidRPr="00722B21" w:rsidRDefault="00FA5B6F" w:rsidP="00C26540">
      <w:pPr>
        <w:pStyle w:val="paragraph"/>
      </w:pPr>
      <w:r w:rsidRPr="00722B21">
        <w:tab/>
        <w:t>(a)</w:t>
      </w:r>
      <w:r w:rsidRPr="00722B21">
        <w:tab/>
        <w:t xml:space="preserve">during an aged care needs assessment for the individual under </w:t>
      </w:r>
      <w:r w:rsidR="002E013D" w:rsidRPr="00722B21">
        <w:t>section 6</w:t>
      </w:r>
      <w:r w:rsidR="00F12A56" w:rsidRPr="00722B21">
        <w:t>2</w:t>
      </w:r>
      <w:r w:rsidRPr="00722B21">
        <w:t xml:space="preserve">, the approved needs assessor considers the classification type for the service group should be approved for the individual under </w:t>
      </w:r>
      <w:r w:rsidR="002E013D" w:rsidRPr="00722B21">
        <w:t>subsection 6</w:t>
      </w:r>
      <w:r w:rsidR="00F12A56" w:rsidRPr="00722B21">
        <w:t>5</w:t>
      </w:r>
      <w:r w:rsidRPr="00722B21">
        <w:t>(2); and</w:t>
      </w:r>
    </w:p>
    <w:p w14:paraId="5D19B7B1" w14:textId="77777777" w:rsidR="00FA5B6F" w:rsidRPr="00722B21" w:rsidRDefault="00FA5B6F" w:rsidP="00C26540">
      <w:pPr>
        <w:pStyle w:val="paragraph"/>
      </w:pPr>
      <w:r w:rsidRPr="00722B21">
        <w:tab/>
        <w:t>(b)</w:t>
      </w:r>
      <w:r w:rsidRPr="00722B21">
        <w:tab/>
        <w:t>the classification type for the service group is:</w:t>
      </w:r>
    </w:p>
    <w:p w14:paraId="3EA8E6D4" w14:textId="77777777" w:rsidR="00FA5B6F" w:rsidRPr="00722B21" w:rsidRDefault="00FA5B6F" w:rsidP="00C26540">
      <w:pPr>
        <w:pStyle w:val="paragraphsub"/>
      </w:pPr>
      <w:r w:rsidRPr="00722B21">
        <w:tab/>
        <w:t>(i)</w:t>
      </w:r>
      <w:r w:rsidRPr="00722B21">
        <w:tab/>
        <w:t>ongoing for home support; or</w:t>
      </w:r>
    </w:p>
    <w:p w14:paraId="70AC3193" w14:textId="5477693D" w:rsidR="00FA5B6F" w:rsidRPr="00722B21" w:rsidRDefault="00FA5B6F" w:rsidP="00C26540">
      <w:pPr>
        <w:pStyle w:val="paragraphsub"/>
      </w:pPr>
      <w:r w:rsidRPr="00722B21">
        <w:tab/>
        <w:t>(ii)</w:t>
      </w:r>
      <w:r w:rsidRPr="00722B21">
        <w:tab/>
        <w:t>ongoing or short</w:t>
      </w:r>
      <w:r w:rsidR="009A3323">
        <w:noBreakHyphen/>
      </w:r>
      <w:r w:rsidRPr="00722B21">
        <w:t>term for assistive technology; or</w:t>
      </w:r>
    </w:p>
    <w:p w14:paraId="18F6B716" w14:textId="0A1B051C" w:rsidR="00FA5B6F" w:rsidRPr="00722B21" w:rsidRDefault="00FA5B6F" w:rsidP="00C26540">
      <w:pPr>
        <w:pStyle w:val="paragraphsub"/>
      </w:pPr>
      <w:r w:rsidRPr="00722B21">
        <w:tab/>
        <w:t>(iii)</w:t>
      </w:r>
      <w:r w:rsidRPr="00722B21">
        <w:tab/>
        <w:t>short</w:t>
      </w:r>
      <w:r w:rsidR="009A3323">
        <w:noBreakHyphen/>
      </w:r>
      <w:r w:rsidRPr="00722B21">
        <w:t>term for home modifications; or</w:t>
      </w:r>
    </w:p>
    <w:p w14:paraId="4BDA8302" w14:textId="645D367D" w:rsidR="00FA5B6F" w:rsidRPr="00722B21" w:rsidRDefault="00FA5B6F" w:rsidP="00C26540">
      <w:pPr>
        <w:pStyle w:val="paragraphsub"/>
      </w:pPr>
      <w:r w:rsidRPr="00722B21">
        <w:tab/>
        <w:t>(iv)</w:t>
      </w:r>
      <w:r w:rsidRPr="00722B21">
        <w:tab/>
        <w:t>ongoing</w:t>
      </w:r>
      <w:r w:rsidR="002C5AF1" w:rsidRPr="00722B21">
        <w:t xml:space="preserve"> </w:t>
      </w:r>
      <w:r w:rsidRPr="00722B21">
        <w:t>for residential care.</w:t>
      </w:r>
    </w:p>
    <w:p w14:paraId="1E25ECDC" w14:textId="77777777" w:rsidR="00AA0ADA" w:rsidRPr="00722B21" w:rsidRDefault="00AA0ADA" w:rsidP="00AA0ADA">
      <w:pPr>
        <w:pStyle w:val="subsection"/>
      </w:pPr>
      <w:r w:rsidRPr="00722B21">
        <w:tab/>
        <w:t>(2)</w:t>
      </w:r>
      <w:r w:rsidRPr="00722B21">
        <w:tab/>
        <w:t>Despite subsection (1), a prioritisation assessment is not required to be undertaken in relation to an individual for a classification type for a service group if:</w:t>
      </w:r>
    </w:p>
    <w:p w14:paraId="2FFC81B3" w14:textId="77777777" w:rsidR="00AA0ADA" w:rsidRPr="00722B21" w:rsidRDefault="00AA0ADA" w:rsidP="00AA0ADA">
      <w:pPr>
        <w:pStyle w:val="paragraph"/>
      </w:pPr>
      <w:r w:rsidRPr="00722B21">
        <w:tab/>
        <w:t>(a)</w:t>
      </w:r>
      <w:r w:rsidRPr="00722B21">
        <w:tab/>
        <w:t>the classification type for the service group is ongoing for home support; and</w:t>
      </w:r>
    </w:p>
    <w:p w14:paraId="05087856" w14:textId="77777777" w:rsidR="00AA0ADA" w:rsidRPr="00722B21" w:rsidRDefault="00AA0ADA" w:rsidP="00AA0ADA">
      <w:pPr>
        <w:pStyle w:val="paragraph"/>
      </w:pPr>
      <w:r w:rsidRPr="00722B21">
        <w:tab/>
        <w:t>(b)</w:t>
      </w:r>
      <w:r w:rsidRPr="00722B21">
        <w:tab/>
        <w:t>the circumstances prescribed by the rules apply.</w:t>
      </w:r>
    </w:p>
    <w:p w14:paraId="18E0D086" w14:textId="77777777" w:rsidR="00FA5B6F" w:rsidRPr="00722B21" w:rsidRDefault="00F12A56" w:rsidP="00C26540">
      <w:pPr>
        <w:pStyle w:val="ActHead5"/>
      </w:pPr>
      <w:bookmarkStart w:id="132" w:name="_Toc212631389"/>
      <w:r w:rsidRPr="009A3323">
        <w:rPr>
          <w:rStyle w:val="CharSectno"/>
        </w:rPr>
        <w:t>85</w:t>
      </w:r>
      <w:r w:rsidR="00FA5B6F" w:rsidRPr="00722B21">
        <w:t xml:space="preserve">  Prioritisation report</w:t>
      </w:r>
      <w:bookmarkEnd w:id="132"/>
    </w:p>
    <w:p w14:paraId="03AC74A2" w14:textId="77777777" w:rsidR="00FA5B6F" w:rsidRPr="00722B21" w:rsidRDefault="00FA5B6F" w:rsidP="00C26540">
      <w:pPr>
        <w:pStyle w:val="subsection"/>
      </w:pPr>
      <w:r w:rsidRPr="00722B21">
        <w:tab/>
        <w:t>(1)</w:t>
      </w:r>
      <w:r w:rsidRPr="00722B21">
        <w:tab/>
        <w:t xml:space="preserve">If a prioritisation assessment for a classification type for a service group is carried out for an individual in accordance with </w:t>
      </w:r>
      <w:r w:rsidR="002E013D" w:rsidRPr="00722B21">
        <w:t>section 8</w:t>
      </w:r>
      <w:r w:rsidR="00F12A56" w:rsidRPr="00722B21">
        <w:t>4</w:t>
      </w:r>
      <w:r w:rsidRPr="00722B21">
        <w:t>, the approved needs assessor must provide a report of the prioritisation assessment to the System Governor as soon as practicable after the assessment is completed.</w:t>
      </w:r>
    </w:p>
    <w:p w14:paraId="0A031710" w14:textId="77777777" w:rsidR="00FA5B6F" w:rsidRPr="00722B21" w:rsidRDefault="00FA5B6F" w:rsidP="00C26540">
      <w:pPr>
        <w:pStyle w:val="subsection"/>
      </w:pPr>
      <w:r w:rsidRPr="00722B21">
        <w:tab/>
        <w:t>(2)</w:t>
      </w:r>
      <w:r w:rsidRPr="00722B21">
        <w:tab/>
        <w:t>The report must include:</w:t>
      </w:r>
    </w:p>
    <w:p w14:paraId="33987ABC" w14:textId="53133B46" w:rsidR="00FA5B6F" w:rsidRPr="00722B21" w:rsidRDefault="00FA5B6F" w:rsidP="00C26540">
      <w:pPr>
        <w:pStyle w:val="paragraph"/>
      </w:pPr>
      <w:r w:rsidRPr="00722B21">
        <w:tab/>
        <w:t>(a)</w:t>
      </w:r>
      <w:r w:rsidRPr="00722B21">
        <w:tab/>
        <w:t xml:space="preserve">for the classification type ongoing </w:t>
      </w:r>
      <w:r w:rsidR="008D065E" w:rsidRPr="00722B21">
        <w:t>or short</w:t>
      </w:r>
      <w:r w:rsidR="009A3323">
        <w:noBreakHyphen/>
      </w:r>
      <w:r w:rsidR="008D065E" w:rsidRPr="00722B21">
        <w:t xml:space="preserve">term </w:t>
      </w:r>
      <w:r w:rsidRPr="00722B21">
        <w:t>for the service group home support</w:t>
      </w:r>
      <w:r w:rsidR="004E3E0C" w:rsidRPr="00722B21">
        <w:t xml:space="preserve"> or assistive technology, or for the classification type short</w:t>
      </w:r>
      <w:r w:rsidR="009A3323">
        <w:noBreakHyphen/>
      </w:r>
      <w:r w:rsidR="004E3E0C" w:rsidRPr="00722B21">
        <w:t>term for the service group home modifications</w:t>
      </w:r>
      <w:r w:rsidRPr="00722B21">
        <w:t>:</w:t>
      </w:r>
    </w:p>
    <w:p w14:paraId="7BA9416E" w14:textId="77777777" w:rsidR="00FA5B6F" w:rsidRPr="00722B21" w:rsidRDefault="00FA5B6F" w:rsidP="00C26540">
      <w:pPr>
        <w:pStyle w:val="paragraphsub"/>
      </w:pPr>
      <w:r w:rsidRPr="00722B21">
        <w:tab/>
        <w:t>(i)</w:t>
      </w:r>
      <w:r w:rsidRPr="00722B21">
        <w:tab/>
        <w:t>the recommended priority category for the individual; and</w:t>
      </w:r>
    </w:p>
    <w:p w14:paraId="27400F93" w14:textId="77777777" w:rsidR="00FA5B6F" w:rsidRPr="00722B21" w:rsidRDefault="00FA5B6F" w:rsidP="00C26540">
      <w:pPr>
        <w:pStyle w:val="paragraphsub"/>
      </w:pPr>
      <w:r w:rsidRPr="00722B21">
        <w:tab/>
        <w:t>(ii)</w:t>
      </w:r>
      <w:r w:rsidRPr="00722B21">
        <w:tab/>
        <w:t>how the individual meets the eligibility criteria for the recommended priority category; and</w:t>
      </w:r>
    </w:p>
    <w:p w14:paraId="5FA2428F" w14:textId="71F30A5B" w:rsidR="00FA5B6F" w:rsidRPr="00722B21" w:rsidRDefault="00FA5B6F" w:rsidP="00C26540">
      <w:pPr>
        <w:pStyle w:val="paragraph"/>
      </w:pPr>
      <w:r w:rsidRPr="00722B21">
        <w:tab/>
        <w:t>(b)</w:t>
      </w:r>
      <w:r w:rsidRPr="00722B21">
        <w:tab/>
        <w:t>for the classification type ongoing</w:t>
      </w:r>
      <w:r w:rsidR="00E63E5E" w:rsidRPr="00722B21">
        <w:t xml:space="preserve"> </w:t>
      </w:r>
      <w:r w:rsidRPr="00722B21">
        <w:t>for the service group residential care:</w:t>
      </w:r>
    </w:p>
    <w:p w14:paraId="6EE03EB7" w14:textId="77777777" w:rsidR="00FA5B6F" w:rsidRPr="00722B21" w:rsidRDefault="00FA5B6F" w:rsidP="00C26540">
      <w:pPr>
        <w:pStyle w:val="paragraphsub"/>
      </w:pPr>
      <w:r w:rsidRPr="00722B21">
        <w:tab/>
        <w:t>(i)</w:t>
      </w:r>
      <w:r w:rsidRPr="00722B21">
        <w:tab/>
        <w:t>the recommended urgency rating for the individual; and</w:t>
      </w:r>
    </w:p>
    <w:p w14:paraId="2BD2D95C" w14:textId="77777777" w:rsidR="00FA5B6F" w:rsidRPr="00722B21" w:rsidRDefault="00FA5B6F" w:rsidP="00C26540">
      <w:pPr>
        <w:pStyle w:val="paragraphsub"/>
      </w:pPr>
      <w:r w:rsidRPr="00722B21">
        <w:tab/>
        <w:t>(ii)</w:t>
      </w:r>
      <w:r w:rsidRPr="00722B21">
        <w:tab/>
        <w:t>key reasons for the recommended urgency rating</w:t>
      </w:r>
      <w:r w:rsidR="00681EA9" w:rsidRPr="00722B21">
        <w:t>.</w:t>
      </w:r>
    </w:p>
    <w:p w14:paraId="52E96108" w14:textId="77777777" w:rsidR="00FA5B6F" w:rsidRPr="00722B21" w:rsidRDefault="00FA5B6F" w:rsidP="00C26540">
      <w:pPr>
        <w:pStyle w:val="notetext"/>
      </w:pPr>
      <w:r w:rsidRPr="00722B21">
        <w:t>Note:</w:t>
      </w:r>
      <w:r w:rsidRPr="00722B21">
        <w:tab/>
        <w:t xml:space="preserve">The report of the prioritisation assessment may be included in an aged care needs assessment report for the individual under </w:t>
      </w:r>
      <w:r w:rsidR="002E013D" w:rsidRPr="00722B21">
        <w:t>section 6</w:t>
      </w:r>
      <w:r w:rsidR="00F12A56" w:rsidRPr="00722B21">
        <w:t>3</w:t>
      </w:r>
      <w:r w:rsidRPr="00722B21">
        <w:t>.</w:t>
      </w:r>
    </w:p>
    <w:p w14:paraId="5E3C5C1A" w14:textId="77777777" w:rsidR="00FA5B6F" w:rsidRPr="00722B21" w:rsidRDefault="00F12A56" w:rsidP="00C26540">
      <w:pPr>
        <w:pStyle w:val="ActHead5"/>
      </w:pPr>
      <w:bookmarkStart w:id="133" w:name="_Toc212631390"/>
      <w:r w:rsidRPr="009A3323">
        <w:rPr>
          <w:rStyle w:val="CharSectno"/>
        </w:rPr>
        <w:t>86</w:t>
      </w:r>
      <w:r w:rsidR="00FA5B6F" w:rsidRPr="00722B21">
        <w:t xml:space="preserve">  Priority category decisions</w:t>
      </w:r>
      <w:bookmarkEnd w:id="133"/>
    </w:p>
    <w:p w14:paraId="57EFDFC6" w14:textId="77777777" w:rsidR="00675F82" w:rsidRPr="00722B21" w:rsidRDefault="00675F82" w:rsidP="00675F82">
      <w:pPr>
        <w:pStyle w:val="SubsectionHead"/>
      </w:pPr>
      <w:r w:rsidRPr="00722B21">
        <w:t>General requirements</w:t>
      </w:r>
    </w:p>
    <w:p w14:paraId="2868907D" w14:textId="77777777" w:rsidR="00675F82" w:rsidRPr="00722B21" w:rsidRDefault="00675F82" w:rsidP="00675F82">
      <w:pPr>
        <w:pStyle w:val="subsection"/>
      </w:pPr>
      <w:r w:rsidRPr="00722B21">
        <w:tab/>
        <w:t>(1)</w:t>
      </w:r>
      <w:r w:rsidRPr="00722B21">
        <w:tab/>
        <w:t>If the System Governor is given a prioritisation report for an individual for a classification type for a service group under section 85, the System Governor must establish a priority category for the individual for the classification type for the service group in accordance with any criteria, methods or procedures prescribed by the rules for the purposes of section 87.</w:t>
      </w:r>
    </w:p>
    <w:p w14:paraId="28867A09" w14:textId="77777777" w:rsidR="00FA5B6F" w:rsidRPr="00722B21" w:rsidRDefault="00FA5B6F" w:rsidP="00C26540">
      <w:pPr>
        <w:pStyle w:val="subsection"/>
      </w:pPr>
      <w:r w:rsidRPr="00722B21">
        <w:tab/>
        <w:t>(3)</w:t>
      </w:r>
      <w:r w:rsidRPr="00722B21">
        <w:tab/>
        <w:t xml:space="preserve">A decision under </w:t>
      </w:r>
      <w:r w:rsidR="00826186" w:rsidRPr="00722B21">
        <w:t>subsection (</w:t>
      </w:r>
      <w:r w:rsidRPr="00722B21">
        <w:t>1) must be made within the period prescribed by the rules.</w:t>
      </w:r>
    </w:p>
    <w:p w14:paraId="4A0486E8" w14:textId="77777777" w:rsidR="00FA5B6F" w:rsidRPr="00722B21" w:rsidRDefault="00FA5B6F" w:rsidP="00C26540">
      <w:pPr>
        <w:pStyle w:val="subsection"/>
      </w:pPr>
      <w:r w:rsidRPr="00722B21">
        <w:tab/>
        <w:t>(4)</w:t>
      </w:r>
      <w:r w:rsidRPr="00722B21">
        <w:tab/>
        <w:t xml:space="preserve">Despite </w:t>
      </w:r>
      <w:r w:rsidR="00826186" w:rsidRPr="00722B21">
        <w:t>subsection (</w:t>
      </w:r>
      <w:r w:rsidRPr="00722B21">
        <w:t xml:space="preserve">1), the System Governor is not required to make a decision under that subsection in relation to a service group if the System Governor decides not to approve, under </w:t>
      </w:r>
      <w:r w:rsidR="002E013D" w:rsidRPr="00722B21">
        <w:t>subsection 6</w:t>
      </w:r>
      <w:r w:rsidR="00F12A56" w:rsidRPr="00722B21">
        <w:t>5</w:t>
      </w:r>
      <w:r w:rsidRPr="00722B21">
        <w:t>(2), the classification type for the service group for the individual.</w:t>
      </w:r>
    </w:p>
    <w:p w14:paraId="2AB851BE" w14:textId="09948111" w:rsidR="00FA5B6F" w:rsidRPr="00722B21" w:rsidRDefault="00FA5B6F" w:rsidP="00C26540">
      <w:pPr>
        <w:pStyle w:val="SubsectionHead"/>
      </w:pPr>
      <w:r w:rsidRPr="00722B21">
        <w:t>Requirements for classification type ongoing</w:t>
      </w:r>
      <w:r w:rsidR="00AD7D51" w:rsidRPr="00722B21">
        <w:t xml:space="preserve"> </w:t>
      </w:r>
      <w:r w:rsidRPr="00722B21">
        <w:t>for the service group residential care</w:t>
      </w:r>
    </w:p>
    <w:p w14:paraId="7C24A93B" w14:textId="3CDE51F1" w:rsidR="00FA5B6F" w:rsidRPr="00722B21" w:rsidRDefault="00FA5B6F" w:rsidP="00C26540">
      <w:pPr>
        <w:pStyle w:val="subsection"/>
      </w:pPr>
      <w:r w:rsidRPr="00722B21">
        <w:tab/>
        <w:t>(5)</w:t>
      </w:r>
      <w:r w:rsidRPr="00722B21">
        <w:tab/>
        <w:t xml:space="preserve">If the prioritisation report given to the System Governor under </w:t>
      </w:r>
      <w:r w:rsidR="002E013D" w:rsidRPr="00722B21">
        <w:t>section 8</w:t>
      </w:r>
      <w:r w:rsidR="00F12A56" w:rsidRPr="00722B21">
        <w:t>5</w:t>
      </w:r>
      <w:r w:rsidR="0033255E" w:rsidRPr="00722B21">
        <w:t xml:space="preserve"> </w:t>
      </w:r>
      <w:r w:rsidRPr="00722B21">
        <w:t>is for the classification type ongoing</w:t>
      </w:r>
      <w:r w:rsidR="00E63E5E" w:rsidRPr="00722B21">
        <w:t xml:space="preserve"> </w:t>
      </w:r>
      <w:r w:rsidRPr="00722B21">
        <w:t>for the service group residential care, the System Governor must:</w:t>
      </w:r>
    </w:p>
    <w:p w14:paraId="257D3A04" w14:textId="77777777" w:rsidR="00FA5B6F" w:rsidRPr="00722B21" w:rsidRDefault="00FA5B6F" w:rsidP="00C26540">
      <w:pPr>
        <w:pStyle w:val="paragraph"/>
      </w:pPr>
      <w:r w:rsidRPr="00722B21">
        <w:tab/>
        <w:t>(a)</w:t>
      </w:r>
      <w:r w:rsidRPr="00722B21">
        <w:tab/>
        <w:t>assign the individual priority category 1 if:</w:t>
      </w:r>
    </w:p>
    <w:p w14:paraId="50276F6A" w14:textId="77777777" w:rsidR="00FA5B6F" w:rsidRPr="00722B21" w:rsidRDefault="00FA5B6F" w:rsidP="00C26540">
      <w:pPr>
        <w:pStyle w:val="paragraphsub"/>
      </w:pPr>
      <w:r w:rsidRPr="00722B21">
        <w:tab/>
        <w:t>(i)</w:t>
      </w:r>
      <w:r w:rsidRPr="00722B21">
        <w:tab/>
        <w:t>the individual has an urgency rating of high; or</w:t>
      </w:r>
    </w:p>
    <w:p w14:paraId="13EA05AF" w14:textId="77777777" w:rsidR="00FA5B6F" w:rsidRPr="00722B21" w:rsidRDefault="00FA5B6F" w:rsidP="00C26540">
      <w:pPr>
        <w:pStyle w:val="paragraphsub"/>
      </w:pPr>
      <w:r w:rsidRPr="00722B21">
        <w:tab/>
        <w:t>(ii)</w:t>
      </w:r>
      <w:r w:rsidRPr="00722B21">
        <w:tab/>
        <w:t>the individual resides in an area prescribed by the rules; or</w:t>
      </w:r>
    </w:p>
    <w:p w14:paraId="13E8CBB1" w14:textId="77777777" w:rsidR="00FA5B6F" w:rsidRPr="00722B21" w:rsidRDefault="00FA5B6F" w:rsidP="00C26540">
      <w:pPr>
        <w:pStyle w:val="paragraphsub"/>
      </w:pPr>
      <w:r w:rsidRPr="00722B21">
        <w:tab/>
        <w:t>(iii)</w:t>
      </w:r>
      <w:r w:rsidRPr="00722B21">
        <w:tab/>
        <w:t>the individual is an Aboriginal or Torres Strait Islander person, homeless, or in a class of persons prescribed by the rules; or</w:t>
      </w:r>
    </w:p>
    <w:p w14:paraId="64DAF2DB" w14:textId="77777777" w:rsidR="00FA5B6F" w:rsidRPr="00722B21" w:rsidRDefault="00FA5B6F" w:rsidP="00C26540">
      <w:pPr>
        <w:pStyle w:val="paragraph"/>
      </w:pPr>
      <w:r w:rsidRPr="00722B21">
        <w:tab/>
        <w:t>(b)</w:t>
      </w:r>
      <w:r w:rsidRPr="00722B21">
        <w:tab/>
        <w:t>assign the individual priority category 2 if:</w:t>
      </w:r>
    </w:p>
    <w:p w14:paraId="3EA3A62F" w14:textId="4451A5BF" w:rsidR="00FA5B6F" w:rsidRPr="00722B21" w:rsidRDefault="00FA5B6F" w:rsidP="00C26540">
      <w:pPr>
        <w:pStyle w:val="paragraphsub"/>
      </w:pPr>
      <w:r w:rsidRPr="00722B21">
        <w:tab/>
        <w:t>(i)</w:t>
      </w:r>
      <w:r w:rsidRPr="00722B21">
        <w:tab/>
        <w:t xml:space="preserve">the individual is not an individual to whom </w:t>
      </w:r>
      <w:r w:rsidR="00124413" w:rsidRPr="00722B21">
        <w:t>sub</w:t>
      </w:r>
      <w:r w:rsidR="009A3323">
        <w:t>paragraph (</w:t>
      </w:r>
      <w:r w:rsidRPr="00722B21">
        <w:t>a)(ii) or (iii) applies; and</w:t>
      </w:r>
    </w:p>
    <w:p w14:paraId="272B1EC2" w14:textId="77777777" w:rsidR="00FA5B6F" w:rsidRPr="00722B21" w:rsidRDefault="00FA5B6F" w:rsidP="00C26540">
      <w:pPr>
        <w:pStyle w:val="paragraphsub"/>
      </w:pPr>
      <w:r w:rsidRPr="00722B21">
        <w:tab/>
        <w:t>(ii)</w:t>
      </w:r>
      <w:r w:rsidRPr="00722B21">
        <w:tab/>
        <w:t>the individual has an urgency rating of medium; or</w:t>
      </w:r>
    </w:p>
    <w:p w14:paraId="3C47CF78" w14:textId="77777777" w:rsidR="00FA5B6F" w:rsidRPr="00722B21" w:rsidRDefault="00FA5B6F" w:rsidP="00C26540">
      <w:pPr>
        <w:pStyle w:val="paragraph"/>
      </w:pPr>
      <w:r w:rsidRPr="00722B21">
        <w:tab/>
        <w:t>(c)</w:t>
      </w:r>
      <w:r w:rsidRPr="00722B21">
        <w:tab/>
        <w:t>assign the individual priority category 3 if:</w:t>
      </w:r>
    </w:p>
    <w:p w14:paraId="29EF0404" w14:textId="2472E27D" w:rsidR="00FA5B6F" w:rsidRPr="00722B21" w:rsidRDefault="00FA5B6F" w:rsidP="00C26540">
      <w:pPr>
        <w:pStyle w:val="paragraphsub"/>
      </w:pPr>
      <w:r w:rsidRPr="00722B21">
        <w:tab/>
        <w:t>(i)</w:t>
      </w:r>
      <w:r w:rsidRPr="00722B21">
        <w:tab/>
        <w:t xml:space="preserve">the individual is not an individual to whom </w:t>
      </w:r>
      <w:r w:rsidR="00124413" w:rsidRPr="00722B21">
        <w:t>sub</w:t>
      </w:r>
      <w:r w:rsidR="009A3323">
        <w:t>paragraph (</w:t>
      </w:r>
      <w:r w:rsidRPr="00722B21">
        <w:t>a)(ii) or (iii) applies; and</w:t>
      </w:r>
    </w:p>
    <w:p w14:paraId="5179C3A0" w14:textId="77777777" w:rsidR="00FA5B6F" w:rsidRPr="00722B21" w:rsidRDefault="00FA5B6F" w:rsidP="00C26540">
      <w:pPr>
        <w:pStyle w:val="paragraphsub"/>
      </w:pPr>
      <w:r w:rsidRPr="00722B21">
        <w:tab/>
        <w:t>(ii)</w:t>
      </w:r>
      <w:r w:rsidRPr="00722B21">
        <w:tab/>
        <w:t>the individual has an urgency rating of low.</w:t>
      </w:r>
    </w:p>
    <w:p w14:paraId="4752B77A" w14:textId="77777777" w:rsidR="00FA5B6F" w:rsidRPr="00722B21" w:rsidRDefault="00F12A56" w:rsidP="00C26540">
      <w:pPr>
        <w:pStyle w:val="ActHead5"/>
      </w:pPr>
      <w:bookmarkStart w:id="134" w:name="_Toc212631391"/>
      <w:r w:rsidRPr="009A3323">
        <w:rPr>
          <w:rStyle w:val="CharSectno"/>
        </w:rPr>
        <w:t>87</w:t>
      </w:r>
      <w:r w:rsidR="00FA5B6F" w:rsidRPr="00722B21">
        <w:t xml:space="preserve">  Priority categories and urgency ratings</w:t>
      </w:r>
      <w:bookmarkEnd w:id="134"/>
    </w:p>
    <w:p w14:paraId="4B55A1CE" w14:textId="2471F8C7" w:rsidR="00FA5B6F" w:rsidRPr="00722B21" w:rsidRDefault="00FA5B6F" w:rsidP="00C26540">
      <w:pPr>
        <w:pStyle w:val="subsection"/>
      </w:pPr>
      <w:r w:rsidRPr="00722B21">
        <w:tab/>
        <w:t>(1)</w:t>
      </w:r>
      <w:r w:rsidRPr="00722B21">
        <w:tab/>
        <w:t xml:space="preserve">The rules may prescribe, for the purposes of </w:t>
      </w:r>
      <w:r w:rsidR="009F265E" w:rsidRPr="00722B21">
        <w:t>subsection 86(1)</w:t>
      </w:r>
      <w:r w:rsidRPr="00722B21">
        <w:t>:</w:t>
      </w:r>
    </w:p>
    <w:p w14:paraId="2F2D378D" w14:textId="77777777" w:rsidR="00FA5B6F" w:rsidRPr="00722B21" w:rsidRDefault="00FA5B6F" w:rsidP="00C26540">
      <w:pPr>
        <w:pStyle w:val="paragraph"/>
      </w:pPr>
      <w:r w:rsidRPr="00722B21">
        <w:tab/>
        <w:t>(a)</w:t>
      </w:r>
      <w:r w:rsidRPr="00722B21">
        <w:tab/>
        <w:t>one or more priority categories for a classification type for a service group; and</w:t>
      </w:r>
    </w:p>
    <w:p w14:paraId="74B8DC49" w14:textId="77777777" w:rsidR="00FA5B6F" w:rsidRPr="00722B21" w:rsidRDefault="00FA5B6F" w:rsidP="00C26540">
      <w:pPr>
        <w:pStyle w:val="paragraph"/>
      </w:pPr>
      <w:r w:rsidRPr="00722B21">
        <w:tab/>
        <w:t>(b)</w:t>
      </w:r>
      <w:r w:rsidRPr="00722B21">
        <w:tab/>
        <w:t>eligibility criteria for each of those priority categories.</w:t>
      </w:r>
    </w:p>
    <w:p w14:paraId="72E7C1F8" w14:textId="484A85D1" w:rsidR="00FA5B6F" w:rsidRPr="00722B21" w:rsidRDefault="00FA5B6F" w:rsidP="00C26540">
      <w:pPr>
        <w:pStyle w:val="subsection"/>
      </w:pPr>
      <w:r w:rsidRPr="00722B21">
        <w:tab/>
        <w:t>(2)</w:t>
      </w:r>
      <w:r w:rsidRPr="00722B21">
        <w:tab/>
        <w:t xml:space="preserve">The rules may prescribe, for the purposes of </w:t>
      </w:r>
      <w:r w:rsidR="009F265E" w:rsidRPr="00722B21">
        <w:t>subsection 86(1)</w:t>
      </w:r>
      <w:r w:rsidR="009E38BA" w:rsidRPr="00722B21">
        <w:t>,</w:t>
      </w:r>
      <w:r w:rsidRPr="00722B21">
        <w:t xml:space="preserve"> the circumstances in which an urgency rating of low, medium or high will apply to an individual in relation to the classification type ongoing</w:t>
      </w:r>
      <w:r w:rsidR="00E63E5E" w:rsidRPr="00722B21">
        <w:t xml:space="preserve"> </w:t>
      </w:r>
      <w:r w:rsidRPr="00722B21">
        <w:t>for the service group residential care.</w:t>
      </w:r>
    </w:p>
    <w:p w14:paraId="40094533" w14:textId="77777777" w:rsidR="00FA5B6F" w:rsidRPr="00722B21" w:rsidRDefault="00F12A56" w:rsidP="00C26540">
      <w:pPr>
        <w:pStyle w:val="ActHead5"/>
      </w:pPr>
      <w:bookmarkStart w:id="135" w:name="_Toc212631392"/>
      <w:r w:rsidRPr="009A3323">
        <w:rPr>
          <w:rStyle w:val="CharSectno"/>
        </w:rPr>
        <w:t>88</w:t>
      </w:r>
      <w:r w:rsidR="00FA5B6F" w:rsidRPr="00722B21">
        <w:t xml:space="preserve">  Notice of decision</w:t>
      </w:r>
      <w:bookmarkEnd w:id="135"/>
    </w:p>
    <w:p w14:paraId="3EB083FA" w14:textId="77777777" w:rsidR="00FA5B6F" w:rsidRPr="00722B21" w:rsidRDefault="00FA5B6F" w:rsidP="00C26540">
      <w:pPr>
        <w:pStyle w:val="subsection"/>
      </w:pPr>
      <w:r w:rsidRPr="00722B21">
        <w:tab/>
        <w:t>(1)</w:t>
      </w:r>
      <w:r w:rsidRPr="00722B21">
        <w:tab/>
        <w:t xml:space="preserve">The System Governor must give written notice of a decision under </w:t>
      </w:r>
      <w:r w:rsidR="002E013D" w:rsidRPr="00722B21">
        <w:t>subsection 8</w:t>
      </w:r>
      <w:r w:rsidR="00F12A56" w:rsidRPr="00722B21">
        <w:t>6</w:t>
      </w:r>
      <w:r w:rsidRPr="00722B21">
        <w:t>(1) to the individual within 14 days after the decision is made.</w:t>
      </w:r>
    </w:p>
    <w:p w14:paraId="14C3EE7B" w14:textId="77777777" w:rsidR="00FA5B6F" w:rsidRPr="00722B21" w:rsidRDefault="00FA5B6F" w:rsidP="00C26540">
      <w:pPr>
        <w:pStyle w:val="notetext"/>
      </w:pPr>
      <w:r w:rsidRPr="00722B21">
        <w:t>Note:</w:t>
      </w:r>
      <w:r w:rsidRPr="00722B21">
        <w:tab/>
        <w:t xml:space="preserve">A notice under this </w:t>
      </w:r>
      <w:r w:rsidR="0089460A" w:rsidRPr="00722B21">
        <w:t>sub</w:t>
      </w:r>
      <w:r w:rsidRPr="00722B21">
        <w:t xml:space="preserve">section relating to a classification type for a service group can be included with the notice under </w:t>
      </w:r>
      <w:r w:rsidR="002E013D" w:rsidRPr="00722B21">
        <w:t>section 7</w:t>
      </w:r>
      <w:r w:rsidR="00F12A56" w:rsidRPr="00722B21">
        <w:t>0</w:t>
      </w:r>
      <w:r w:rsidRPr="00722B21">
        <w:t xml:space="preserve"> of the individual’s access approval that includes the classification type for the service group.</w:t>
      </w:r>
    </w:p>
    <w:p w14:paraId="3BA0A44C" w14:textId="77777777" w:rsidR="00FA5B6F" w:rsidRPr="00722B21" w:rsidRDefault="00FA5B6F" w:rsidP="00C26540">
      <w:pPr>
        <w:pStyle w:val="subsection"/>
      </w:pPr>
      <w:r w:rsidRPr="00722B21">
        <w:tab/>
        <w:t>(2)</w:t>
      </w:r>
      <w:r w:rsidRPr="00722B21">
        <w:tab/>
        <w:t xml:space="preserve">The notice under </w:t>
      </w:r>
      <w:r w:rsidR="00826186" w:rsidRPr="00722B21">
        <w:t>subsection (</w:t>
      </w:r>
      <w:r w:rsidRPr="00722B21">
        <w:t>1) must include:</w:t>
      </w:r>
    </w:p>
    <w:p w14:paraId="1CCBD99E" w14:textId="77777777" w:rsidR="00FA5B6F" w:rsidRPr="00722B21" w:rsidRDefault="00FA5B6F" w:rsidP="00C26540">
      <w:pPr>
        <w:pStyle w:val="paragraph"/>
      </w:pPr>
      <w:r w:rsidRPr="00722B21">
        <w:tab/>
        <w:t>(a)</w:t>
      </w:r>
      <w:r w:rsidRPr="00722B21">
        <w:tab/>
        <w:t>the reasons for the decision; and</w:t>
      </w:r>
    </w:p>
    <w:p w14:paraId="53684C5A" w14:textId="77777777" w:rsidR="00FA5B6F" w:rsidRPr="00722B21" w:rsidRDefault="00FA5B6F" w:rsidP="00C26540">
      <w:pPr>
        <w:pStyle w:val="paragraph"/>
      </w:pPr>
      <w:r w:rsidRPr="00722B21">
        <w:tab/>
        <w:t>(b)</w:t>
      </w:r>
      <w:r w:rsidRPr="00722B21">
        <w:tab/>
        <w:t>how the individual may apply for reconsideration of the decision.</w:t>
      </w:r>
    </w:p>
    <w:p w14:paraId="6345FD3F" w14:textId="77777777" w:rsidR="00FA5B6F" w:rsidRPr="00722B21" w:rsidRDefault="00F12A56" w:rsidP="00C26540">
      <w:pPr>
        <w:pStyle w:val="ActHead5"/>
      </w:pPr>
      <w:bookmarkStart w:id="136" w:name="_Toc212631393"/>
      <w:r w:rsidRPr="009A3323">
        <w:rPr>
          <w:rStyle w:val="CharSectno"/>
        </w:rPr>
        <w:t>89</w:t>
      </w:r>
      <w:r w:rsidR="00FA5B6F" w:rsidRPr="00722B21">
        <w:t xml:space="preserve">  Period of effect of decision</w:t>
      </w:r>
      <w:bookmarkEnd w:id="136"/>
    </w:p>
    <w:p w14:paraId="0F1150F3" w14:textId="7B365C67" w:rsidR="00FA5B6F" w:rsidRPr="00722B21" w:rsidRDefault="00FA5B6F" w:rsidP="00C26540">
      <w:pPr>
        <w:pStyle w:val="subsection"/>
      </w:pPr>
      <w:r w:rsidRPr="00722B21">
        <w:tab/>
      </w:r>
      <w:r w:rsidRPr="00722B21">
        <w:tab/>
        <w:t xml:space="preserve">A decision under </w:t>
      </w:r>
      <w:r w:rsidR="002E013D" w:rsidRPr="00722B21">
        <w:t>subsection 8</w:t>
      </w:r>
      <w:r w:rsidR="00F12A56" w:rsidRPr="00722B21">
        <w:t>6</w:t>
      </w:r>
      <w:r w:rsidRPr="00722B21">
        <w:t xml:space="preserve">(1) about an individual’s priority </w:t>
      </w:r>
      <w:r w:rsidR="00A71B00" w:rsidRPr="00722B21">
        <w:t xml:space="preserve">category </w:t>
      </w:r>
      <w:r w:rsidRPr="00722B21">
        <w:t>for a classification type for a service group takes effect at the time it is made and remains in effect until</w:t>
      </w:r>
      <w:r w:rsidR="001416A2" w:rsidRPr="00722B21">
        <w:t xml:space="preserve"> the earliest of the following</w:t>
      </w:r>
      <w:r w:rsidRPr="00722B21">
        <w:t>:</w:t>
      </w:r>
    </w:p>
    <w:p w14:paraId="2A308EC8" w14:textId="77777777" w:rsidR="001416A2" w:rsidRPr="00722B21" w:rsidRDefault="001416A2" w:rsidP="001416A2">
      <w:pPr>
        <w:pStyle w:val="paragraph"/>
      </w:pPr>
      <w:r w:rsidRPr="00722B21">
        <w:tab/>
        <w:t>(a)</w:t>
      </w:r>
      <w:r w:rsidRPr="00722B21">
        <w:tab/>
        <w:t>for a classification type for the service group home support—the individual is allocated a full place under subsection 92(1) for that classification type for the service group;</w:t>
      </w:r>
    </w:p>
    <w:p w14:paraId="23E2576A" w14:textId="77777777" w:rsidR="001416A2" w:rsidRPr="00722B21" w:rsidRDefault="001416A2" w:rsidP="001416A2">
      <w:pPr>
        <w:pStyle w:val="paragraph"/>
      </w:pPr>
      <w:r w:rsidRPr="00722B21">
        <w:tab/>
        <w:t>(aa)</w:t>
      </w:r>
      <w:r w:rsidRPr="00722B21">
        <w:tab/>
        <w:t>for a classification type for any other service group—the individual is allocated a place for the classification type for the service group under subsection 92(1);</w:t>
      </w:r>
    </w:p>
    <w:p w14:paraId="1691CD46" w14:textId="758EFDC8" w:rsidR="00FA5B6F" w:rsidRPr="00722B21" w:rsidRDefault="00FA5B6F" w:rsidP="00C26540">
      <w:pPr>
        <w:pStyle w:val="paragraph"/>
      </w:pPr>
      <w:r w:rsidRPr="00722B21">
        <w:tab/>
        <w:t>(b)</w:t>
      </w:r>
      <w:r w:rsidRPr="00722B21">
        <w:tab/>
        <w:t xml:space="preserve">another decision is made under </w:t>
      </w:r>
      <w:r w:rsidR="002E013D" w:rsidRPr="00722B21">
        <w:t>subsection 8</w:t>
      </w:r>
      <w:r w:rsidR="00F12A56" w:rsidRPr="00722B21">
        <w:t>6</w:t>
      </w:r>
      <w:r w:rsidRPr="00722B21">
        <w:t xml:space="preserve">(1) for the classification type for the service group following an assessment of the individual undertaken in accordance with </w:t>
      </w:r>
      <w:r w:rsidR="009A3323">
        <w:t>paragraph 6</w:t>
      </w:r>
      <w:r w:rsidR="00F12A56" w:rsidRPr="00722B21">
        <w:t>1</w:t>
      </w:r>
      <w:r w:rsidRPr="00722B21">
        <w:t>(1)(b) (which deals with reassessments).</w:t>
      </w:r>
    </w:p>
    <w:p w14:paraId="45BF705B" w14:textId="30FA9019" w:rsidR="001416A2" w:rsidRPr="00722B21" w:rsidRDefault="001416A2" w:rsidP="001416A2">
      <w:pPr>
        <w:pStyle w:val="notetext"/>
      </w:pPr>
      <w:r w:rsidRPr="00722B21">
        <w:t>Note:</w:t>
      </w:r>
      <w:r w:rsidRPr="00722B21">
        <w:tab/>
        <w:t xml:space="preserve">The effect of </w:t>
      </w:r>
      <w:r w:rsidR="009A3323">
        <w:t>paragraph (</w:t>
      </w:r>
      <w:r w:rsidRPr="00722B21">
        <w:t>a) is that an individual’s priority category decision remains in effect if an interim place has been allocated for the classification type for the service group home support.</w:t>
      </w:r>
    </w:p>
    <w:p w14:paraId="727CBD4F" w14:textId="77777777" w:rsidR="00FA5B6F" w:rsidRPr="00722B21" w:rsidRDefault="00F12A56" w:rsidP="00C26540">
      <w:pPr>
        <w:pStyle w:val="ActHead5"/>
      </w:pPr>
      <w:bookmarkStart w:id="137" w:name="_Toc212631394"/>
      <w:r w:rsidRPr="009A3323">
        <w:rPr>
          <w:rStyle w:val="CharSectno"/>
        </w:rPr>
        <w:t>90</w:t>
      </w:r>
      <w:r w:rsidR="00FA5B6F" w:rsidRPr="00722B21">
        <w:t xml:space="preserve">  Changing priority category for service group</w:t>
      </w:r>
      <w:bookmarkEnd w:id="137"/>
    </w:p>
    <w:p w14:paraId="36777975" w14:textId="77777777" w:rsidR="00FA5B6F" w:rsidRPr="00722B21" w:rsidRDefault="00FA5B6F" w:rsidP="00C26540">
      <w:pPr>
        <w:pStyle w:val="subsection"/>
      </w:pPr>
      <w:r w:rsidRPr="00722B21">
        <w:tab/>
        <w:t>(1)</w:t>
      </w:r>
      <w:r w:rsidRPr="00722B21">
        <w:tab/>
        <w:t xml:space="preserve">The System Governor may change a decision under </w:t>
      </w:r>
      <w:r w:rsidR="002E013D" w:rsidRPr="00722B21">
        <w:t>subsection 8</w:t>
      </w:r>
      <w:r w:rsidR="00F12A56" w:rsidRPr="00722B21">
        <w:t>6</w:t>
      </w:r>
      <w:r w:rsidRPr="00722B21">
        <w:t xml:space="preserve">(1) (the </w:t>
      </w:r>
      <w:r w:rsidRPr="00722B21">
        <w:rPr>
          <w:b/>
          <w:i/>
        </w:rPr>
        <w:t>original decision</w:t>
      </w:r>
      <w:r w:rsidRPr="00722B21">
        <w:t>) about an individual’s priority category for a classification type for a service group if the System Governor is satisfied that:</w:t>
      </w:r>
    </w:p>
    <w:p w14:paraId="207B5DCA" w14:textId="77777777" w:rsidR="00FA5B6F" w:rsidRPr="00722B21" w:rsidRDefault="00FA5B6F" w:rsidP="00C26540">
      <w:pPr>
        <w:pStyle w:val="paragraph"/>
      </w:pPr>
      <w:r w:rsidRPr="00722B21">
        <w:tab/>
        <w:t>(a)</w:t>
      </w:r>
      <w:r w:rsidRPr="00722B21">
        <w:tab/>
        <w:t>the assessment of the needs of the individual that was made for the purposes of the original decision was incorrect or inaccurate; or</w:t>
      </w:r>
    </w:p>
    <w:p w14:paraId="37C9D185" w14:textId="77777777" w:rsidR="00FA5B6F" w:rsidRPr="00722B21" w:rsidRDefault="00FA5B6F" w:rsidP="00C26540">
      <w:pPr>
        <w:pStyle w:val="paragraph"/>
      </w:pPr>
      <w:r w:rsidRPr="00722B21">
        <w:tab/>
        <w:t>(b)</w:t>
      </w:r>
      <w:r w:rsidRPr="00722B21">
        <w:tab/>
        <w:t>there has been a change in circumstances that may affect whether the person meets the eligibility criteria for a higher priority category for the classification type for the service group; or</w:t>
      </w:r>
    </w:p>
    <w:p w14:paraId="5477AB90" w14:textId="77777777" w:rsidR="00FA5B6F" w:rsidRPr="00722B21" w:rsidRDefault="00FA5B6F" w:rsidP="00C26540">
      <w:pPr>
        <w:pStyle w:val="paragraph"/>
      </w:pPr>
      <w:r w:rsidRPr="00722B21">
        <w:tab/>
        <w:t>(c)</w:t>
      </w:r>
      <w:r w:rsidRPr="00722B21">
        <w:tab/>
        <w:t>the original decision was, for any other reason, incorrect.</w:t>
      </w:r>
    </w:p>
    <w:p w14:paraId="0DFDA1C3" w14:textId="77777777" w:rsidR="00FA5B6F" w:rsidRPr="00722B21" w:rsidRDefault="00FA5B6F" w:rsidP="00C26540">
      <w:pPr>
        <w:pStyle w:val="subsection"/>
      </w:pPr>
      <w:r w:rsidRPr="00722B21">
        <w:tab/>
        <w:t>(2)</w:t>
      </w:r>
      <w:r w:rsidRPr="00722B21">
        <w:tab/>
        <w:t>The original decision cannot be changed under this section in any other circumstances.</w:t>
      </w:r>
    </w:p>
    <w:p w14:paraId="56335F46" w14:textId="77777777" w:rsidR="00FA5B6F" w:rsidRPr="00722B21" w:rsidRDefault="00FA5B6F" w:rsidP="00C26540">
      <w:pPr>
        <w:pStyle w:val="subsection"/>
      </w:pPr>
      <w:r w:rsidRPr="00722B21">
        <w:tab/>
        <w:t>(3)</w:t>
      </w:r>
      <w:r w:rsidRPr="00722B21">
        <w:tab/>
        <w:t xml:space="preserve">A decision under </w:t>
      </w:r>
      <w:r w:rsidR="00826186" w:rsidRPr="00722B21">
        <w:t>subsection (</w:t>
      </w:r>
      <w:r w:rsidRPr="00722B21">
        <w:t>1) can be made:</w:t>
      </w:r>
    </w:p>
    <w:p w14:paraId="0BDAEB6E" w14:textId="77777777" w:rsidR="00FA5B6F" w:rsidRPr="00722B21" w:rsidRDefault="00FA5B6F" w:rsidP="00C26540">
      <w:pPr>
        <w:pStyle w:val="paragraph"/>
      </w:pPr>
      <w:r w:rsidRPr="00722B21">
        <w:tab/>
        <w:t>(a)</w:t>
      </w:r>
      <w:r w:rsidRPr="00722B21">
        <w:tab/>
        <w:t>on application by the individual, in the approved form; or</w:t>
      </w:r>
    </w:p>
    <w:p w14:paraId="68869D1F" w14:textId="77777777" w:rsidR="00FA5B6F" w:rsidRPr="00722B21" w:rsidRDefault="00FA5B6F" w:rsidP="00C26540">
      <w:pPr>
        <w:pStyle w:val="paragraph"/>
      </w:pPr>
      <w:r w:rsidRPr="00722B21">
        <w:tab/>
        <w:t>(b)</w:t>
      </w:r>
      <w:r w:rsidRPr="00722B21">
        <w:tab/>
        <w:t>on the System Governor’s own initiative.</w:t>
      </w:r>
    </w:p>
    <w:p w14:paraId="0F469704" w14:textId="77777777" w:rsidR="00FA5B6F" w:rsidRPr="00722B21" w:rsidRDefault="00FA5B6F" w:rsidP="00C26540">
      <w:pPr>
        <w:pStyle w:val="subsection"/>
      </w:pPr>
      <w:r w:rsidRPr="00722B21">
        <w:tab/>
        <w:t>(4)</w:t>
      </w:r>
      <w:r w:rsidRPr="00722B21">
        <w:tab/>
        <w:t>Before changing the original decision, the System Governor must review the decision, having regard to:</w:t>
      </w:r>
    </w:p>
    <w:p w14:paraId="221C2562" w14:textId="77777777" w:rsidR="00FA5B6F" w:rsidRPr="00722B21" w:rsidRDefault="00FA5B6F" w:rsidP="00C26540">
      <w:pPr>
        <w:pStyle w:val="paragraph"/>
      </w:pPr>
      <w:r w:rsidRPr="00722B21">
        <w:tab/>
        <w:t>(a)</w:t>
      </w:r>
      <w:r w:rsidRPr="00722B21">
        <w:tab/>
        <w:t>any material on which the original decision was based that the System Governor considers relevant; and</w:t>
      </w:r>
    </w:p>
    <w:p w14:paraId="2CD2EB88" w14:textId="77777777" w:rsidR="00FA5B6F" w:rsidRPr="00722B21" w:rsidRDefault="00FA5B6F" w:rsidP="00C26540">
      <w:pPr>
        <w:pStyle w:val="paragraph"/>
      </w:pPr>
      <w:r w:rsidRPr="00722B21">
        <w:tab/>
        <w:t>(b)</w:t>
      </w:r>
      <w:r w:rsidRPr="00722B21">
        <w:tab/>
        <w:t>any matters prescribed by the rules as matters to which the System Governor must have regard; and</w:t>
      </w:r>
    </w:p>
    <w:p w14:paraId="32A28C76" w14:textId="77777777" w:rsidR="00FA5B6F" w:rsidRPr="00722B21" w:rsidRDefault="00FA5B6F" w:rsidP="00C26540">
      <w:pPr>
        <w:pStyle w:val="paragraph"/>
      </w:pPr>
      <w:r w:rsidRPr="00722B21">
        <w:tab/>
        <w:t>(c)</w:t>
      </w:r>
      <w:r w:rsidRPr="00722B21">
        <w:tab/>
        <w:t>any other material or information that the System Governor considers relevant (including material or information that has become available since the original decision was made).</w:t>
      </w:r>
    </w:p>
    <w:p w14:paraId="20F34C5B" w14:textId="77777777" w:rsidR="00FA5B6F" w:rsidRPr="00722B21" w:rsidRDefault="00FA5B6F" w:rsidP="00C26540">
      <w:pPr>
        <w:pStyle w:val="subsection"/>
      </w:pPr>
      <w:r w:rsidRPr="00722B21">
        <w:tab/>
        <w:t>(5)</w:t>
      </w:r>
      <w:r w:rsidRPr="00722B21">
        <w:tab/>
        <w:t>If the System Governor changes the original decision:</w:t>
      </w:r>
    </w:p>
    <w:p w14:paraId="30C50F75" w14:textId="77777777" w:rsidR="00FA5B6F" w:rsidRPr="00722B21" w:rsidRDefault="00FA5B6F" w:rsidP="00C26540">
      <w:pPr>
        <w:pStyle w:val="paragraph"/>
      </w:pPr>
      <w:r w:rsidRPr="00722B21">
        <w:tab/>
        <w:t>(a)</w:t>
      </w:r>
      <w:r w:rsidRPr="00722B21">
        <w:tab/>
        <w:t>the change takes effect on the same day that the original decision took effect; and</w:t>
      </w:r>
    </w:p>
    <w:p w14:paraId="12EED186" w14:textId="77777777" w:rsidR="00FA5B6F" w:rsidRPr="00722B21" w:rsidRDefault="00FA5B6F" w:rsidP="00C26540">
      <w:pPr>
        <w:pStyle w:val="paragraph"/>
      </w:pPr>
      <w:r w:rsidRPr="00722B21">
        <w:tab/>
        <w:t>(b)</w:t>
      </w:r>
      <w:r w:rsidRPr="00722B21">
        <w:tab/>
        <w:t>the System Governor must notify the individual, in writing, of the change.</w:t>
      </w:r>
    </w:p>
    <w:p w14:paraId="6EE8C93C" w14:textId="77777777" w:rsidR="00FA5B6F" w:rsidRPr="00722B21" w:rsidRDefault="00FA5B6F" w:rsidP="00C26540">
      <w:pPr>
        <w:pStyle w:val="notetext"/>
      </w:pPr>
      <w:r w:rsidRPr="00722B21">
        <w:t>Note:</w:t>
      </w:r>
      <w:r w:rsidRPr="00722B21">
        <w:tab/>
        <w:t xml:space="preserve">In a situation where an individual’s circumstances and need for funded aged care services have changed significantly, the individual can apply for a reassessment of the individual’s need for aged care services under </w:t>
      </w:r>
      <w:r w:rsidR="002E013D" w:rsidRPr="00722B21">
        <w:t>section 6</w:t>
      </w:r>
      <w:r w:rsidR="00F12A56" w:rsidRPr="00722B21">
        <w:t>4</w:t>
      </w:r>
      <w:r w:rsidRPr="00722B21">
        <w:t>.</w:t>
      </w:r>
    </w:p>
    <w:p w14:paraId="737CEE8A" w14:textId="667F7C44" w:rsidR="00FA5B6F" w:rsidRPr="00722B21" w:rsidRDefault="009A3323" w:rsidP="00C26540">
      <w:pPr>
        <w:pStyle w:val="ActHead2"/>
        <w:pageBreakBefore/>
      </w:pPr>
      <w:bookmarkStart w:id="138" w:name="_Toc212631395"/>
      <w:r w:rsidRPr="009A3323">
        <w:rPr>
          <w:rStyle w:val="CharPartNo"/>
        </w:rPr>
        <w:t>Part 5</w:t>
      </w:r>
      <w:r w:rsidR="00FA5B6F" w:rsidRPr="00722B21">
        <w:t>—</w:t>
      </w:r>
      <w:r w:rsidR="00FA5B6F" w:rsidRPr="009A3323">
        <w:rPr>
          <w:rStyle w:val="CharPartText"/>
        </w:rPr>
        <w:t>Place allocation</w:t>
      </w:r>
      <w:bookmarkEnd w:id="138"/>
    </w:p>
    <w:p w14:paraId="1AD82C21" w14:textId="16DCB95F" w:rsidR="00FA5B6F" w:rsidRPr="00722B21" w:rsidRDefault="009A3323" w:rsidP="00C26540">
      <w:pPr>
        <w:pStyle w:val="ActHead3"/>
      </w:pPr>
      <w:bookmarkStart w:id="139" w:name="_Toc212631396"/>
      <w:r w:rsidRPr="009A3323">
        <w:rPr>
          <w:rStyle w:val="CharDivNo"/>
        </w:rPr>
        <w:t>Division 1</w:t>
      </w:r>
      <w:r w:rsidR="00FA5B6F" w:rsidRPr="00722B21">
        <w:t>—</w:t>
      </w:r>
      <w:r w:rsidR="00FA5B6F" w:rsidRPr="009A3323">
        <w:rPr>
          <w:rStyle w:val="CharDivText"/>
        </w:rPr>
        <w:t>Allocation of places to individuals</w:t>
      </w:r>
      <w:bookmarkEnd w:id="139"/>
    </w:p>
    <w:p w14:paraId="7221BB89" w14:textId="77777777" w:rsidR="00FA5B6F" w:rsidRPr="00722B21" w:rsidRDefault="00F12A56" w:rsidP="00C26540">
      <w:pPr>
        <w:pStyle w:val="ActHead5"/>
      </w:pPr>
      <w:bookmarkStart w:id="140" w:name="_Toc212631397"/>
      <w:r w:rsidRPr="009A3323">
        <w:rPr>
          <w:rStyle w:val="CharSectno"/>
        </w:rPr>
        <w:t>91</w:t>
      </w:r>
      <w:r w:rsidR="00FA5B6F" w:rsidRPr="00722B21">
        <w:t xml:space="preserve">  Number of places available for allocation</w:t>
      </w:r>
      <w:bookmarkEnd w:id="140"/>
    </w:p>
    <w:p w14:paraId="021CE051" w14:textId="77777777" w:rsidR="001416A2" w:rsidRPr="00722B21" w:rsidRDefault="001416A2" w:rsidP="001416A2">
      <w:pPr>
        <w:pStyle w:val="subsection"/>
      </w:pPr>
      <w:r w:rsidRPr="00722B21">
        <w:tab/>
        <w:t>(1)</w:t>
      </w:r>
      <w:r w:rsidRPr="00722B21">
        <w:tab/>
        <w:t>The Minister must, in writing, determine a method for a financial year, that may be used at any time during that year, for working out the following:</w:t>
      </w:r>
    </w:p>
    <w:p w14:paraId="28D645D0" w14:textId="77777777" w:rsidR="001416A2" w:rsidRPr="00722B21" w:rsidRDefault="001416A2" w:rsidP="001416A2">
      <w:pPr>
        <w:pStyle w:val="paragraph"/>
      </w:pPr>
      <w:r w:rsidRPr="00722B21">
        <w:tab/>
        <w:t>(a)</w:t>
      </w:r>
      <w:r w:rsidRPr="00722B21">
        <w:tab/>
        <w:t>the number of places available at that time to be allocated to individuals for each service group;</w:t>
      </w:r>
    </w:p>
    <w:p w14:paraId="3F4113DB" w14:textId="465CC838" w:rsidR="001416A2" w:rsidRPr="00722B21" w:rsidRDefault="001416A2" w:rsidP="001416A2">
      <w:pPr>
        <w:pStyle w:val="paragraph"/>
      </w:pPr>
      <w:r w:rsidRPr="00722B21">
        <w:tab/>
        <w:t>(b)</w:t>
      </w:r>
      <w:r w:rsidRPr="00722B21">
        <w:tab/>
        <w:t xml:space="preserve">how many of the places mentioned in </w:t>
      </w:r>
      <w:r w:rsidR="009A3323">
        <w:t>paragraph (</w:t>
      </w:r>
      <w:r w:rsidRPr="00722B21">
        <w:t>a) for a service group are for allocation for a particular classification type (other than hospital transition) for the service group;</w:t>
      </w:r>
    </w:p>
    <w:p w14:paraId="3EA39A7E" w14:textId="0F3B6DDA" w:rsidR="001416A2" w:rsidRPr="00722B21" w:rsidRDefault="001416A2" w:rsidP="001416A2">
      <w:pPr>
        <w:pStyle w:val="paragraph"/>
      </w:pPr>
      <w:r w:rsidRPr="00722B21">
        <w:tab/>
        <w:t>(c)</w:t>
      </w:r>
      <w:r w:rsidRPr="00722B21">
        <w:tab/>
        <w:t xml:space="preserve">how many of the places mentioned in </w:t>
      </w:r>
      <w:r w:rsidR="009A3323">
        <w:t>paragraph (</w:t>
      </w:r>
      <w:r w:rsidRPr="00722B21">
        <w:t>b) for a particular classification type for a service group are for allocation for a particular classification level in the classification type;</w:t>
      </w:r>
    </w:p>
    <w:p w14:paraId="256A96C3" w14:textId="61FEAD64" w:rsidR="001416A2" w:rsidRPr="00722B21" w:rsidRDefault="001416A2" w:rsidP="001416A2">
      <w:pPr>
        <w:pStyle w:val="paragraph"/>
      </w:pPr>
      <w:r w:rsidRPr="00722B21">
        <w:tab/>
        <w:t>(d)</w:t>
      </w:r>
      <w:r w:rsidRPr="00722B21">
        <w:tab/>
        <w:t xml:space="preserve">if the service group is home support—how many of the places mentioned in </w:t>
      </w:r>
      <w:r w:rsidR="009A3323">
        <w:t>paragraph (</w:t>
      </w:r>
      <w:r w:rsidRPr="00722B21">
        <w:t>b) or (c) are for allocation as interim places or full places for the classification type or classification level.</w:t>
      </w:r>
    </w:p>
    <w:p w14:paraId="05267928" w14:textId="77777777" w:rsidR="001416A2" w:rsidRPr="00722B21" w:rsidRDefault="001416A2" w:rsidP="001416A2">
      <w:pPr>
        <w:pStyle w:val="subsection"/>
      </w:pPr>
      <w:r w:rsidRPr="00722B21">
        <w:tab/>
        <w:t>(2)</w:t>
      </w:r>
      <w:r w:rsidRPr="00722B21">
        <w:tab/>
        <w:t>Without limiting subsection (1), the method prescribed may be based on any of the following factors:</w:t>
      </w:r>
    </w:p>
    <w:p w14:paraId="30029D7E" w14:textId="77777777" w:rsidR="001416A2" w:rsidRPr="00722B21" w:rsidRDefault="001416A2" w:rsidP="001416A2">
      <w:pPr>
        <w:pStyle w:val="paragraph"/>
      </w:pPr>
      <w:r w:rsidRPr="00722B21">
        <w:tab/>
        <w:t>(a)</w:t>
      </w:r>
      <w:r w:rsidRPr="00722B21">
        <w:tab/>
        <w:t>forecast demand for funded aged care services at the time and the forecast cost of those services at that time;</w:t>
      </w:r>
    </w:p>
    <w:p w14:paraId="6F60B9D2" w14:textId="77777777" w:rsidR="001416A2" w:rsidRPr="00722B21" w:rsidRDefault="001416A2" w:rsidP="001416A2">
      <w:pPr>
        <w:pStyle w:val="paragraph"/>
      </w:pPr>
      <w:r w:rsidRPr="00722B21">
        <w:tab/>
        <w:t>(b)</w:t>
      </w:r>
      <w:r w:rsidRPr="00722B21">
        <w:tab/>
        <w:t>the appropriation for the financial year and how much of that appropriation is left at the time;</w:t>
      </w:r>
    </w:p>
    <w:p w14:paraId="6CC59F54" w14:textId="77777777" w:rsidR="001416A2" w:rsidRPr="00722B21" w:rsidRDefault="001416A2" w:rsidP="001416A2">
      <w:pPr>
        <w:pStyle w:val="paragraph"/>
      </w:pPr>
      <w:r w:rsidRPr="00722B21">
        <w:tab/>
        <w:t>(c)</w:t>
      </w:r>
      <w:r w:rsidRPr="00722B21">
        <w:tab/>
        <w:t>target average wait times for individuals with access approvals for a classification type for a service group who are seeking to access funded aged care services through the service group.</w:t>
      </w:r>
    </w:p>
    <w:p w14:paraId="15261503" w14:textId="77777777" w:rsidR="00FA5B6F" w:rsidRPr="00722B21" w:rsidRDefault="00FA5B6F" w:rsidP="00C26540">
      <w:pPr>
        <w:pStyle w:val="subsection"/>
      </w:pPr>
      <w:r w:rsidRPr="00722B21">
        <w:tab/>
        <w:t>(3)</w:t>
      </w:r>
      <w:r w:rsidRPr="00722B21">
        <w:tab/>
        <w:t xml:space="preserve">A determination under </w:t>
      </w:r>
      <w:r w:rsidR="00826186" w:rsidRPr="00722B21">
        <w:t>subsection (</w:t>
      </w:r>
      <w:r w:rsidRPr="00722B21">
        <w:t>1) for a financial year must be made before the end of the financial year and may be made before the start of the financial year.</w:t>
      </w:r>
    </w:p>
    <w:p w14:paraId="7100C684" w14:textId="7EBAC175" w:rsidR="00FA5B6F" w:rsidRPr="00722B21" w:rsidRDefault="00FA5B6F" w:rsidP="00C26540">
      <w:pPr>
        <w:pStyle w:val="subsection"/>
      </w:pPr>
      <w:r w:rsidRPr="00722B21">
        <w:tab/>
        <w:t>(4)</w:t>
      </w:r>
      <w:r w:rsidRPr="00722B21">
        <w:tab/>
        <w:t xml:space="preserve">Before making a determination under </w:t>
      </w:r>
      <w:r w:rsidR="00826186" w:rsidRPr="00722B21">
        <w:t>subsection (</w:t>
      </w:r>
      <w:r w:rsidRPr="00722B21">
        <w:t>1), the Minister must consult with the Finance Minister about the</w:t>
      </w:r>
      <w:r w:rsidR="007A46CA" w:rsidRPr="00722B21">
        <w:t xml:space="preserve"> method </w:t>
      </w:r>
      <w:r w:rsidRPr="00722B21">
        <w:t>to be included in the determination.</w:t>
      </w:r>
    </w:p>
    <w:p w14:paraId="45CC9928" w14:textId="74DD61F4" w:rsidR="00FA5B6F" w:rsidRPr="00722B21" w:rsidRDefault="00FA5B6F" w:rsidP="00C26540">
      <w:pPr>
        <w:pStyle w:val="subsection"/>
      </w:pPr>
      <w:r w:rsidRPr="00722B21">
        <w:tab/>
        <w:t>(5)</w:t>
      </w:r>
      <w:r w:rsidRPr="00722B21">
        <w:tab/>
        <w:t xml:space="preserve">A determination made under </w:t>
      </w:r>
      <w:r w:rsidR="00826186" w:rsidRPr="00722B21">
        <w:t>subsection (</w:t>
      </w:r>
      <w:r w:rsidRPr="00722B21">
        <w:t xml:space="preserve">1) is a legislative instrument, but </w:t>
      </w:r>
      <w:r w:rsidR="00C26540" w:rsidRPr="00722B21">
        <w:t>section 4</w:t>
      </w:r>
      <w:r w:rsidRPr="00722B21">
        <w:t xml:space="preserve">2 (disallowance) of the </w:t>
      </w:r>
      <w:r w:rsidRPr="00722B21">
        <w:rPr>
          <w:i/>
        </w:rPr>
        <w:t>Legislation Act 2003</w:t>
      </w:r>
      <w:r w:rsidRPr="00722B21">
        <w:t xml:space="preserve"> does not apply to the determination.</w:t>
      </w:r>
    </w:p>
    <w:p w14:paraId="75B98D5E" w14:textId="5EA7CE42" w:rsidR="00284ED2" w:rsidRPr="002B4E28" w:rsidRDefault="00284ED2" w:rsidP="00284ED2">
      <w:pPr>
        <w:pStyle w:val="subsection"/>
      </w:pPr>
      <w:bookmarkStart w:id="141" w:name="_Hlk170491422"/>
      <w:r w:rsidRPr="002B4E28">
        <w:tab/>
        <w:t>(6)</w:t>
      </w:r>
      <w:r w:rsidRPr="002B4E28">
        <w:tab/>
        <w:t>In making a determination under subsection (1) for the 2025</w:t>
      </w:r>
      <w:r w:rsidR="009A3323">
        <w:noBreakHyphen/>
      </w:r>
      <w:r w:rsidRPr="002B4E28">
        <w:t>26 financial year, the Minister must ensure that the method makes available:</w:t>
      </w:r>
    </w:p>
    <w:p w14:paraId="6A714B87" w14:textId="77777777" w:rsidR="00284ED2" w:rsidRPr="002B4E28" w:rsidRDefault="00284ED2" w:rsidP="00284ED2">
      <w:pPr>
        <w:pStyle w:val="paragraph"/>
      </w:pPr>
      <w:r w:rsidRPr="002B4E28">
        <w:tab/>
        <w:t>(a)</w:t>
      </w:r>
      <w:r w:rsidRPr="002B4E28">
        <w:tab/>
        <w:t xml:space="preserve">a number of places equal to, or greater than, the guaranteed (tranche 1) number, for allocation to individuals for the service group home support by the end of </w:t>
      </w:r>
      <w:r>
        <w:t>31 December</w:t>
      </w:r>
      <w:r w:rsidRPr="002B4E28">
        <w:t xml:space="preserve"> 2025; and</w:t>
      </w:r>
    </w:p>
    <w:p w14:paraId="176B67F7" w14:textId="77777777" w:rsidR="00284ED2" w:rsidRPr="002B4E28" w:rsidRDefault="00284ED2" w:rsidP="00284ED2">
      <w:pPr>
        <w:pStyle w:val="paragraph"/>
      </w:pPr>
      <w:r w:rsidRPr="002B4E28">
        <w:tab/>
        <w:t>(b)</w:t>
      </w:r>
      <w:r w:rsidRPr="002B4E28">
        <w:tab/>
        <w:t xml:space="preserve">at least an additional 43,000 places, for allocation to individuals for the service group home support by the end of </w:t>
      </w:r>
      <w:r>
        <w:t>30 June</w:t>
      </w:r>
      <w:r w:rsidRPr="002B4E28">
        <w:t xml:space="preserve"> 2026.</w:t>
      </w:r>
    </w:p>
    <w:p w14:paraId="0E80341E" w14:textId="77777777" w:rsidR="00284ED2" w:rsidRPr="002B4E28" w:rsidRDefault="00284ED2" w:rsidP="00284ED2">
      <w:pPr>
        <w:pStyle w:val="notetext"/>
      </w:pPr>
      <w:r w:rsidRPr="002B4E28">
        <w:t>Note:</w:t>
      </w:r>
      <w:r w:rsidRPr="002B4E28">
        <w:tab/>
        <w:t>This guarantees at least 83,000 services (whether home care packages or home support places) for recipients.</w:t>
      </w:r>
    </w:p>
    <w:p w14:paraId="675C1E04" w14:textId="77777777" w:rsidR="00284ED2" w:rsidRDefault="00284ED2" w:rsidP="00284ED2">
      <w:pPr>
        <w:pStyle w:val="subsection"/>
      </w:pPr>
      <w:r w:rsidRPr="002B4E28">
        <w:tab/>
        <w:t>(7)</w:t>
      </w:r>
      <w:r w:rsidRPr="002B4E28">
        <w:tab/>
        <w:t>Nothing in subsection (6) limits the Minister’s powers under any of paragraphs (1)(b) to (d) in respect of the places mentioned in that subsection.</w:t>
      </w:r>
    </w:p>
    <w:p w14:paraId="53F8655B" w14:textId="77777777" w:rsidR="00284ED2" w:rsidRPr="002B4E28" w:rsidRDefault="00284ED2" w:rsidP="00284ED2">
      <w:pPr>
        <w:pStyle w:val="subsection"/>
      </w:pPr>
      <w:r w:rsidRPr="002B4E28">
        <w:tab/>
        <w:t>(8)</w:t>
      </w:r>
      <w:r w:rsidRPr="002B4E28">
        <w:tab/>
        <w:t>In this section:</w:t>
      </w:r>
    </w:p>
    <w:p w14:paraId="7B552F18" w14:textId="77777777" w:rsidR="00284ED2" w:rsidRPr="002B4E28" w:rsidRDefault="00284ED2" w:rsidP="00284ED2">
      <w:pPr>
        <w:pStyle w:val="Definition"/>
      </w:pPr>
      <w:r w:rsidRPr="002B4E28">
        <w:rPr>
          <w:b/>
          <w:bCs/>
          <w:i/>
          <w:iCs/>
        </w:rPr>
        <w:t>guaranteed (tranche 1) number</w:t>
      </w:r>
      <w:r w:rsidRPr="002B4E28">
        <w:t xml:space="preserve"> means the number worked out as follows:</w:t>
      </w:r>
    </w:p>
    <w:p w14:paraId="0DFCA029" w14:textId="77777777" w:rsidR="00284ED2" w:rsidRPr="002B4E28" w:rsidRDefault="00284ED2" w:rsidP="00284ED2">
      <w:pPr>
        <w:pStyle w:val="paragraph"/>
      </w:pPr>
      <w:r w:rsidRPr="002B4E28">
        <w:tab/>
        <w:t>(a)</w:t>
      </w:r>
      <w:r w:rsidRPr="002B4E28">
        <w:tab/>
        <w:t>40,000; less</w:t>
      </w:r>
    </w:p>
    <w:p w14:paraId="2F9902DD" w14:textId="77777777" w:rsidR="00284ED2" w:rsidRPr="002B4E28" w:rsidRDefault="00284ED2" w:rsidP="00284ED2">
      <w:pPr>
        <w:pStyle w:val="paragraph"/>
      </w:pPr>
      <w:r w:rsidRPr="002B4E28">
        <w:tab/>
        <w:t>(b)</w:t>
      </w:r>
      <w:r w:rsidRPr="002B4E28">
        <w:tab/>
        <w:t>the following:</w:t>
      </w:r>
    </w:p>
    <w:p w14:paraId="1C0F9415" w14:textId="77777777" w:rsidR="00284ED2" w:rsidRPr="002B4E28" w:rsidRDefault="00284ED2" w:rsidP="00284ED2">
      <w:pPr>
        <w:pStyle w:val="paragraphsub"/>
      </w:pPr>
      <w:r w:rsidRPr="002B4E28">
        <w:tab/>
        <w:t>(i)</w:t>
      </w:r>
      <w:r w:rsidRPr="002B4E28">
        <w:tab/>
        <w:t xml:space="preserve">if the difference between the number of home care packages immediately before the commencement of the </w:t>
      </w:r>
      <w:r w:rsidRPr="002B4E28">
        <w:rPr>
          <w:i/>
          <w:iCs/>
        </w:rPr>
        <w:t>Aged Care Act 2024</w:t>
      </w:r>
      <w:r w:rsidRPr="002B4E28">
        <w:t xml:space="preserve"> and the number of home care packages immediately before the transition time is greater than or equal to 40,000—40,000;</w:t>
      </w:r>
    </w:p>
    <w:p w14:paraId="1CB09B29" w14:textId="77777777" w:rsidR="00284ED2" w:rsidRPr="002B4E28" w:rsidRDefault="00284ED2" w:rsidP="00284ED2">
      <w:pPr>
        <w:pStyle w:val="paragraphsub"/>
      </w:pPr>
      <w:r w:rsidRPr="002B4E28">
        <w:tab/>
        <w:t>(ii)</w:t>
      </w:r>
      <w:r w:rsidRPr="002B4E28">
        <w:tab/>
        <w:t xml:space="preserve">if the difference between the number of home care packages immediately before the commencement of the </w:t>
      </w:r>
      <w:r w:rsidRPr="002B4E28">
        <w:rPr>
          <w:i/>
          <w:iCs/>
        </w:rPr>
        <w:t>Aged Care Act 2024</w:t>
      </w:r>
      <w:r w:rsidRPr="002B4E28">
        <w:t xml:space="preserve"> and the number of home care packages immediately before the transition time is greater than zero but less than 40,000—that difference;</w:t>
      </w:r>
    </w:p>
    <w:p w14:paraId="3E3D29D8" w14:textId="77777777" w:rsidR="00284ED2" w:rsidRPr="002B4E28" w:rsidRDefault="00284ED2" w:rsidP="00284ED2">
      <w:pPr>
        <w:pStyle w:val="paragraphsub"/>
      </w:pPr>
      <w:r w:rsidRPr="002B4E28">
        <w:tab/>
        <w:t>(iii)</w:t>
      </w:r>
      <w:r w:rsidRPr="002B4E28">
        <w:tab/>
        <w:t>otherwise—zero.</w:t>
      </w:r>
    </w:p>
    <w:p w14:paraId="4B7B14EA" w14:textId="4ECC273E" w:rsidR="00284ED2" w:rsidRPr="002B4E28" w:rsidRDefault="00284ED2" w:rsidP="00284ED2">
      <w:pPr>
        <w:pStyle w:val="Definition"/>
      </w:pPr>
      <w:r w:rsidRPr="002B4E28">
        <w:rPr>
          <w:b/>
          <w:bCs/>
          <w:i/>
          <w:iCs/>
        </w:rPr>
        <w:t>number of home care packages</w:t>
      </w:r>
      <w:r w:rsidRPr="002B4E28">
        <w:t xml:space="preserve">, at a time, means the number of home care packages under the Australian Government framework known as the National Priority System that were available and released to recipients at that time in accordance with determinations under </w:t>
      </w:r>
      <w:r>
        <w:t>sub</w:t>
      </w:r>
      <w:r w:rsidR="009A3323">
        <w:t>section 2</w:t>
      </w:r>
      <w:r w:rsidRPr="002B4E28">
        <w:t>3B</w:t>
      </w:r>
      <w:r w:rsidR="009A3323">
        <w:noBreakHyphen/>
      </w:r>
      <w:r w:rsidRPr="002B4E28">
        <w:t xml:space="preserve">1(1) of the </w:t>
      </w:r>
      <w:r w:rsidRPr="002B4E28">
        <w:rPr>
          <w:i/>
          <w:iCs/>
        </w:rPr>
        <w:t>Aged Care Act 1997</w:t>
      </w:r>
      <w:r w:rsidRPr="002B4E28">
        <w:t>.</w:t>
      </w:r>
    </w:p>
    <w:p w14:paraId="4BDE3FDB" w14:textId="77777777" w:rsidR="00284ED2" w:rsidRPr="002B4E28" w:rsidRDefault="00284ED2" w:rsidP="00284ED2">
      <w:pPr>
        <w:pStyle w:val="Definition"/>
      </w:pPr>
      <w:r w:rsidRPr="002B4E28">
        <w:rPr>
          <w:b/>
          <w:bCs/>
          <w:i/>
          <w:iCs/>
        </w:rPr>
        <w:t>transition time</w:t>
      </w:r>
      <w:r w:rsidRPr="002B4E28">
        <w:t xml:space="preserve"> means the beginning of the day after the </w:t>
      </w:r>
      <w:r w:rsidRPr="002B4E28">
        <w:rPr>
          <w:i/>
          <w:iCs/>
        </w:rPr>
        <w:t>Aged Care and Other Legislation Amendment Act 2025</w:t>
      </w:r>
      <w:r w:rsidRPr="002B4E28">
        <w:t xml:space="preserve"> receives the Royal Assent.</w:t>
      </w:r>
    </w:p>
    <w:p w14:paraId="551C8040" w14:textId="77777777" w:rsidR="00FA5B6F" w:rsidRPr="00722B21" w:rsidRDefault="00F12A56" w:rsidP="00C26540">
      <w:pPr>
        <w:pStyle w:val="ActHead5"/>
      </w:pPr>
      <w:bookmarkStart w:id="142" w:name="_Toc212631398"/>
      <w:r w:rsidRPr="009A3323">
        <w:rPr>
          <w:rStyle w:val="CharSectno"/>
        </w:rPr>
        <w:t>92</w:t>
      </w:r>
      <w:r w:rsidR="00FA5B6F" w:rsidRPr="00722B21">
        <w:t xml:space="preserve">  Allocation of places to individuals</w:t>
      </w:r>
      <w:bookmarkEnd w:id="142"/>
    </w:p>
    <w:p w14:paraId="41710698" w14:textId="189A7718" w:rsidR="00FA5B6F" w:rsidRPr="00722B21" w:rsidRDefault="00FA5B6F" w:rsidP="00C26540">
      <w:pPr>
        <w:pStyle w:val="subsection"/>
      </w:pPr>
      <w:r w:rsidRPr="00722B21">
        <w:tab/>
        <w:t>(1)</w:t>
      </w:r>
      <w:r w:rsidRPr="00722B21">
        <w:tab/>
        <w:t xml:space="preserve">If </w:t>
      </w:r>
      <w:r w:rsidR="007118F3" w:rsidRPr="00722B21">
        <w:t>the</w:t>
      </w:r>
      <w:r w:rsidR="00CB74D9" w:rsidRPr="00722B21">
        <w:t xml:space="preserve"> System Governor considers</w:t>
      </w:r>
      <w:r w:rsidR="00FF6B67" w:rsidRPr="00722B21">
        <w:t>, at a time during a financial year, that</w:t>
      </w:r>
      <w:r w:rsidR="00CB74D9" w:rsidRPr="00722B21">
        <w:t xml:space="preserve"> a</w:t>
      </w:r>
      <w:r w:rsidRPr="00722B21">
        <w:t xml:space="preserve"> place for a service group is </w:t>
      </w:r>
      <w:r w:rsidR="00CB74D9" w:rsidRPr="00722B21">
        <w:t>available</w:t>
      </w:r>
      <w:r w:rsidR="007118F3" w:rsidRPr="00722B21">
        <w:t xml:space="preserve"> in accordance with a determination made under </w:t>
      </w:r>
      <w:r w:rsidR="002E013D" w:rsidRPr="00722B21">
        <w:t>subsection 9</w:t>
      </w:r>
      <w:r w:rsidR="00732AD6" w:rsidRPr="00722B21">
        <w:t>1</w:t>
      </w:r>
      <w:r w:rsidR="007118F3" w:rsidRPr="00722B21">
        <w:t>(1)</w:t>
      </w:r>
      <w:r w:rsidRPr="00722B21">
        <w:t>, the System Governor may allocate the place to an individual who:</w:t>
      </w:r>
    </w:p>
    <w:p w14:paraId="2816CBEA" w14:textId="77777777" w:rsidR="00FA5B6F" w:rsidRPr="00722B21" w:rsidRDefault="00FA5B6F" w:rsidP="00C26540">
      <w:pPr>
        <w:pStyle w:val="paragraph"/>
      </w:pPr>
      <w:r w:rsidRPr="00722B21">
        <w:tab/>
        <w:t>(a)</w:t>
      </w:r>
      <w:r w:rsidRPr="00722B21">
        <w:tab/>
        <w:t xml:space="preserve">if the place is for a classification type for a service group for which an individual is required to have a priority category under </w:t>
      </w:r>
      <w:r w:rsidR="002E013D" w:rsidRPr="00722B21">
        <w:t>subsection 8</w:t>
      </w:r>
      <w:r w:rsidR="00F12A56" w:rsidRPr="00722B21">
        <w:t>6</w:t>
      </w:r>
      <w:r w:rsidRPr="00722B21">
        <w:t>(1):</w:t>
      </w:r>
    </w:p>
    <w:p w14:paraId="0D99898E" w14:textId="77777777" w:rsidR="00FA5B6F" w:rsidRPr="00722B21" w:rsidRDefault="00FA5B6F" w:rsidP="00C26540">
      <w:pPr>
        <w:pStyle w:val="paragraphsub"/>
      </w:pPr>
      <w:r w:rsidRPr="00722B21">
        <w:tab/>
        <w:t>(i)</w:t>
      </w:r>
      <w:r w:rsidRPr="00722B21">
        <w:tab/>
        <w:t xml:space="preserve">if </w:t>
      </w:r>
      <w:r w:rsidR="00FE1FA6" w:rsidRPr="00722B21">
        <w:t xml:space="preserve">the System Governor considers, in accordance with </w:t>
      </w:r>
      <w:r w:rsidR="002E013D" w:rsidRPr="00722B21">
        <w:t>paragraph 9</w:t>
      </w:r>
      <w:r w:rsidR="00F12A56" w:rsidRPr="00722B21">
        <w:t>1</w:t>
      </w:r>
      <w:r w:rsidRPr="00722B21">
        <w:t>(2)(a)</w:t>
      </w:r>
      <w:r w:rsidR="00FE1FA6" w:rsidRPr="00722B21">
        <w:t xml:space="preserve">, that </w:t>
      </w:r>
      <w:r w:rsidRPr="00722B21">
        <w:t>the place is for a particular classification type or particular classification level in a classification type for the service group—has been determined to have a priority category</w:t>
      </w:r>
      <w:r w:rsidRPr="00722B21">
        <w:rPr>
          <w:i/>
        </w:rPr>
        <w:t xml:space="preserve"> </w:t>
      </w:r>
      <w:r w:rsidRPr="00722B21">
        <w:t xml:space="preserve">under </w:t>
      </w:r>
      <w:r w:rsidR="002E013D" w:rsidRPr="00722B21">
        <w:t>subsection 8</w:t>
      </w:r>
      <w:r w:rsidR="00F12A56" w:rsidRPr="00722B21">
        <w:t>6</w:t>
      </w:r>
      <w:r w:rsidRPr="00722B21">
        <w:t>(1) for the classification type for the service group; or</w:t>
      </w:r>
    </w:p>
    <w:p w14:paraId="563ED33E" w14:textId="77777777" w:rsidR="00FA5B6F" w:rsidRPr="00722B21" w:rsidRDefault="00FA5B6F" w:rsidP="00C26540">
      <w:pPr>
        <w:pStyle w:val="paragraphsub"/>
      </w:pPr>
      <w:r w:rsidRPr="00722B21">
        <w:tab/>
        <w:t>(ii)</w:t>
      </w:r>
      <w:r w:rsidRPr="00722B21">
        <w:tab/>
        <w:t xml:space="preserve">otherwise—has been determined to have a priority category under </w:t>
      </w:r>
      <w:r w:rsidR="002E013D" w:rsidRPr="00722B21">
        <w:t>subsection 8</w:t>
      </w:r>
      <w:r w:rsidR="00F12A56" w:rsidRPr="00722B21">
        <w:t>6</w:t>
      </w:r>
      <w:r w:rsidRPr="00722B21">
        <w:t>(1) for any classification type for the service group; or</w:t>
      </w:r>
    </w:p>
    <w:p w14:paraId="433AD661" w14:textId="77777777" w:rsidR="00FA5B6F" w:rsidRPr="00722B21" w:rsidRDefault="00FA5B6F" w:rsidP="00C26540">
      <w:pPr>
        <w:pStyle w:val="paragraph"/>
      </w:pPr>
      <w:r w:rsidRPr="00722B21">
        <w:tab/>
        <w:t>(b)</w:t>
      </w:r>
      <w:r w:rsidRPr="00722B21">
        <w:tab/>
        <w:t>if the place is for a classification type</w:t>
      </w:r>
      <w:r w:rsidR="0005200D" w:rsidRPr="00722B21">
        <w:t xml:space="preserve"> (other than hosp</w:t>
      </w:r>
      <w:r w:rsidR="001954AB" w:rsidRPr="00722B21">
        <w:t>it</w:t>
      </w:r>
      <w:r w:rsidR="0005200D" w:rsidRPr="00722B21">
        <w:t>al transition)</w:t>
      </w:r>
      <w:r w:rsidRPr="00722B21">
        <w:t xml:space="preserve"> for a service group for which an individual is not required to have a priority category under </w:t>
      </w:r>
      <w:r w:rsidR="002E013D" w:rsidRPr="00722B21">
        <w:t>subsection 8</w:t>
      </w:r>
      <w:r w:rsidR="00F12A56" w:rsidRPr="00722B21">
        <w:t>6</w:t>
      </w:r>
      <w:r w:rsidRPr="00722B21">
        <w:t>(1)—has an access approval that includes the classification type for the service group.</w:t>
      </w:r>
    </w:p>
    <w:bookmarkEnd w:id="141"/>
    <w:p w14:paraId="7F0E5BF9" w14:textId="77777777" w:rsidR="00B76C8F" w:rsidRPr="00722B21" w:rsidRDefault="00B76C8F" w:rsidP="00B76C8F">
      <w:pPr>
        <w:pStyle w:val="subsection"/>
      </w:pPr>
      <w:r w:rsidRPr="00722B21">
        <w:tab/>
        <w:t>(1A)</w:t>
      </w:r>
      <w:r w:rsidRPr="00722B21">
        <w:tab/>
        <w:t>However, subsection (1) does not apply in relation to an individual and a classification type for a service group if:</w:t>
      </w:r>
    </w:p>
    <w:p w14:paraId="64EB6A26" w14:textId="77777777" w:rsidR="00B76C8F" w:rsidRPr="00722B21" w:rsidRDefault="00B76C8F" w:rsidP="00B76C8F">
      <w:pPr>
        <w:pStyle w:val="paragraph"/>
      </w:pPr>
      <w:r w:rsidRPr="00722B21">
        <w:tab/>
        <w:t>(a)</w:t>
      </w:r>
      <w:r w:rsidRPr="00722B21">
        <w:tab/>
        <w:t>the classification type for the service group is ongoing for home support; and</w:t>
      </w:r>
    </w:p>
    <w:p w14:paraId="36541609" w14:textId="77777777" w:rsidR="00B76C8F" w:rsidRPr="00722B21" w:rsidRDefault="00B76C8F" w:rsidP="00B76C8F">
      <w:pPr>
        <w:pStyle w:val="paragraph"/>
      </w:pPr>
      <w:r w:rsidRPr="00722B21">
        <w:tab/>
        <w:t>(b)</w:t>
      </w:r>
      <w:r w:rsidRPr="00722B21">
        <w:tab/>
        <w:t>the circumstances prescribed by the rules apply.</w:t>
      </w:r>
    </w:p>
    <w:p w14:paraId="433F0D72" w14:textId="77777777" w:rsidR="00FA5B6F" w:rsidRPr="00722B21" w:rsidRDefault="00FA5B6F" w:rsidP="00C26540">
      <w:pPr>
        <w:pStyle w:val="subsection"/>
      </w:pPr>
      <w:r w:rsidRPr="00722B21">
        <w:tab/>
        <w:t>(2)</w:t>
      </w:r>
      <w:r w:rsidRPr="00722B21">
        <w:tab/>
        <w:t xml:space="preserve">If there is a method or procedure for allocating the place that is prescribed by rules made for the purposes of </w:t>
      </w:r>
      <w:r w:rsidR="002E013D" w:rsidRPr="00722B21">
        <w:t>subsection 9</w:t>
      </w:r>
      <w:r w:rsidR="00F12A56" w:rsidRPr="00722B21">
        <w:t>3</w:t>
      </w:r>
      <w:r w:rsidRPr="00722B21">
        <w:t>(2), the System Governor must allocate the place using that method or procedure.</w:t>
      </w:r>
    </w:p>
    <w:p w14:paraId="64F3AFD2" w14:textId="77777777" w:rsidR="00FA5B6F" w:rsidRPr="00722B21" w:rsidRDefault="00FA5B6F" w:rsidP="00C26540">
      <w:pPr>
        <w:pStyle w:val="subsection"/>
      </w:pPr>
      <w:r w:rsidRPr="00722B21">
        <w:tab/>
        <w:t>(3)</w:t>
      </w:r>
      <w:r w:rsidRPr="00722B21">
        <w:tab/>
        <w:t xml:space="preserve">The System Governor must give written notice of the allocation of a place under </w:t>
      </w:r>
      <w:r w:rsidR="00826186" w:rsidRPr="00722B21">
        <w:t>subsection (</w:t>
      </w:r>
      <w:r w:rsidRPr="00722B21">
        <w:t>1) to the individual.</w:t>
      </w:r>
    </w:p>
    <w:p w14:paraId="73ACEA38" w14:textId="77777777" w:rsidR="00FA5B6F" w:rsidRPr="00722B21" w:rsidRDefault="00FA5B6F" w:rsidP="00C26540">
      <w:pPr>
        <w:pStyle w:val="subsection"/>
      </w:pPr>
      <w:r w:rsidRPr="00722B21">
        <w:tab/>
        <w:t>(4)</w:t>
      </w:r>
      <w:r w:rsidRPr="00722B21">
        <w:tab/>
        <w:t xml:space="preserve">A notice under </w:t>
      </w:r>
      <w:r w:rsidR="00826186" w:rsidRPr="00722B21">
        <w:t>subsection (</w:t>
      </w:r>
      <w:r w:rsidRPr="00722B21">
        <w:t>3) must include:</w:t>
      </w:r>
    </w:p>
    <w:p w14:paraId="4BA26BDE" w14:textId="77777777" w:rsidR="00FA5B6F" w:rsidRPr="00722B21" w:rsidRDefault="00FA5B6F" w:rsidP="00C26540">
      <w:pPr>
        <w:pStyle w:val="paragraph"/>
      </w:pPr>
      <w:r w:rsidRPr="00722B21">
        <w:tab/>
        <w:t>(a)</w:t>
      </w:r>
      <w:r w:rsidRPr="00722B21">
        <w:tab/>
        <w:t>the classification type for the service group for which the individual has been allocated a place; and</w:t>
      </w:r>
    </w:p>
    <w:p w14:paraId="19B4E174" w14:textId="77777777" w:rsidR="00826CD8" w:rsidRPr="00722B21" w:rsidRDefault="00826CD8" w:rsidP="00826CD8">
      <w:pPr>
        <w:pStyle w:val="paragraph"/>
      </w:pPr>
      <w:r w:rsidRPr="00722B21">
        <w:tab/>
        <w:t>(b)</w:t>
      </w:r>
      <w:r w:rsidRPr="00722B21">
        <w:tab/>
        <w:t>if the service group is residential care—the day the place is allocated; and</w:t>
      </w:r>
    </w:p>
    <w:p w14:paraId="4B39D012" w14:textId="77777777" w:rsidR="00826CD8" w:rsidRPr="00722B21" w:rsidRDefault="00826CD8" w:rsidP="00826CD8">
      <w:pPr>
        <w:pStyle w:val="paragraph"/>
      </w:pPr>
      <w:r w:rsidRPr="00722B21">
        <w:tab/>
        <w:t>(c)</w:t>
      </w:r>
      <w:r w:rsidRPr="00722B21">
        <w:tab/>
        <w:t>if the service group is home support, assistive technology or home modifications:</w:t>
      </w:r>
    </w:p>
    <w:p w14:paraId="03F00D79" w14:textId="77777777" w:rsidR="00826CD8" w:rsidRPr="00722B21" w:rsidRDefault="00826CD8" w:rsidP="00826CD8">
      <w:pPr>
        <w:pStyle w:val="paragraphsub"/>
      </w:pPr>
      <w:r w:rsidRPr="00722B21">
        <w:tab/>
        <w:t>(i)</w:t>
      </w:r>
      <w:r w:rsidRPr="00722B21">
        <w:tab/>
        <w:t>information about when the place takes effect or is taken to be withdrawn in accordance with section 92A; and</w:t>
      </w:r>
    </w:p>
    <w:p w14:paraId="2B4180A6" w14:textId="77777777" w:rsidR="00826CD8" w:rsidRPr="00722B21" w:rsidRDefault="00826CD8" w:rsidP="00826CD8">
      <w:pPr>
        <w:pStyle w:val="paragraphsub"/>
      </w:pPr>
      <w:r w:rsidRPr="00722B21">
        <w:tab/>
        <w:t>(ii)</w:t>
      </w:r>
      <w:r w:rsidRPr="00722B21">
        <w:tab/>
        <w:t>for the service group home support—whether the place is an interim place or a full place.</w:t>
      </w:r>
    </w:p>
    <w:p w14:paraId="1D95853C" w14:textId="1393F6A2" w:rsidR="00284ED2" w:rsidRPr="002B4E28" w:rsidRDefault="00284ED2" w:rsidP="00284ED2">
      <w:pPr>
        <w:pStyle w:val="subsection"/>
      </w:pPr>
      <w:bookmarkStart w:id="143" w:name="_Hlk211593793"/>
      <w:r w:rsidRPr="002B4E28">
        <w:tab/>
        <w:t>(5)</w:t>
      </w:r>
      <w:r w:rsidRPr="002B4E28">
        <w:tab/>
        <w:t>The System Governor’s power to allocate places to an individual under subsection (1) must be exercised in the 2025</w:t>
      </w:r>
      <w:r w:rsidR="009A3323">
        <w:noBreakHyphen/>
      </w:r>
      <w:r w:rsidRPr="002B4E28">
        <w:t>26 financial year so that:</w:t>
      </w:r>
    </w:p>
    <w:p w14:paraId="0C25160F" w14:textId="77777777" w:rsidR="00284ED2" w:rsidRPr="002B4E28" w:rsidRDefault="00284ED2" w:rsidP="00284ED2">
      <w:pPr>
        <w:pStyle w:val="paragraph"/>
      </w:pPr>
      <w:r w:rsidRPr="002B4E28">
        <w:tab/>
        <w:t>(a)</w:t>
      </w:r>
      <w:r w:rsidRPr="002B4E28">
        <w:tab/>
        <w:t xml:space="preserve">a number of places equal to, or greater than, the guaranteed (tranche 1) number (within the meaning of </w:t>
      </w:r>
      <w:r>
        <w:t>section 9</w:t>
      </w:r>
      <w:r w:rsidRPr="002B4E28">
        <w:t xml:space="preserve">1) are allocated to individuals for the service group home support by the end of </w:t>
      </w:r>
      <w:r>
        <w:t>31 December</w:t>
      </w:r>
      <w:r w:rsidRPr="002B4E28">
        <w:t xml:space="preserve"> 2025; and</w:t>
      </w:r>
    </w:p>
    <w:p w14:paraId="05CBE6F7" w14:textId="77777777" w:rsidR="00284ED2" w:rsidRPr="002B4E28" w:rsidRDefault="00284ED2" w:rsidP="00284ED2">
      <w:pPr>
        <w:pStyle w:val="paragraph"/>
      </w:pPr>
      <w:r w:rsidRPr="002B4E28">
        <w:tab/>
        <w:t>(b)</w:t>
      </w:r>
      <w:r w:rsidRPr="002B4E28">
        <w:tab/>
        <w:t xml:space="preserve">at least an additional 43,000 places are allocated to individuals for the service group home support by the end of </w:t>
      </w:r>
      <w:r>
        <w:t>30 June</w:t>
      </w:r>
      <w:r w:rsidRPr="002B4E28">
        <w:t xml:space="preserve"> 2026.</w:t>
      </w:r>
    </w:p>
    <w:p w14:paraId="7A6836F7" w14:textId="77777777" w:rsidR="00284ED2" w:rsidRPr="002B4E28" w:rsidRDefault="00284ED2" w:rsidP="00284ED2">
      <w:pPr>
        <w:pStyle w:val="notetext"/>
      </w:pPr>
      <w:r w:rsidRPr="002B4E28">
        <w:t>Note:</w:t>
      </w:r>
      <w:r w:rsidRPr="002B4E28">
        <w:tab/>
        <w:t>This ensures the 83,000 services (whether home care packages or home support places) guaranteed by sub</w:t>
      </w:r>
      <w:r>
        <w:t>section 9</w:t>
      </w:r>
      <w:r w:rsidRPr="002B4E28">
        <w:t>1(6) are released.</w:t>
      </w:r>
    </w:p>
    <w:p w14:paraId="0B11AC80" w14:textId="233AACE9" w:rsidR="00284ED2" w:rsidRPr="002B4E28" w:rsidRDefault="00284ED2" w:rsidP="00284ED2">
      <w:pPr>
        <w:pStyle w:val="subsection"/>
      </w:pPr>
      <w:r w:rsidRPr="002B4E28">
        <w:tab/>
        <w:t>(6)</w:t>
      </w:r>
      <w:r w:rsidRPr="002B4E28">
        <w:tab/>
        <w:t xml:space="preserve">If the System Governor fails to comply with </w:t>
      </w:r>
      <w:r w:rsidR="009A3323">
        <w:t>paragraph (</w:t>
      </w:r>
      <w:r w:rsidRPr="002B4E28">
        <w:t>5)(a) or (b), the System Governor must give the Minister a written statement that sets out the reasons for the failure.</w:t>
      </w:r>
    </w:p>
    <w:p w14:paraId="40136D43" w14:textId="77777777" w:rsidR="00284ED2" w:rsidRPr="002B4E28" w:rsidRDefault="00284ED2" w:rsidP="00284ED2">
      <w:pPr>
        <w:pStyle w:val="subsection"/>
      </w:pPr>
      <w:r w:rsidRPr="002B4E28">
        <w:tab/>
        <w:t>(7)</w:t>
      </w:r>
      <w:r w:rsidRPr="002B4E28">
        <w:tab/>
        <w:t>The System Governor must do so within 14 days of:</w:t>
      </w:r>
    </w:p>
    <w:p w14:paraId="4453771C" w14:textId="5E659754" w:rsidR="00284ED2" w:rsidRPr="002B4E28" w:rsidRDefault="00284ED2" w:rsidP="00284ED2">
      <w:pPr>
        <w:pStyle w:val="paragraph"/>
      </w:pPr>
      <w:r w:rsidRPr="002B4E28">
        <w:tab/>
        <w:t>(a)</w:t>
      </w:r>
      <w:r w:rsidRPr="002B4E28">
        <w:tab/>
        <w:t xml:space="preserve">for a failure to comply with </w:t>
      </w:r>
      <w:r w:rsidR="009A3323">
        <w:t>paragraph (</w:t>
      </w:r>
      <w:r w:rsidRPr="002B4E28">
        <w:t>5)(a)—</w:t>
      </w:r>
      <w:r>
        <w:t>31 December</w:t>
      </w:r>
      <w:r w:rsidRPr="002B4E28">
        <w:t xml:space="preserve"> 2025; or</w:t>
      </w:r>
    </w:p>
    <w:p w14:paraId="510D49DC" w14:textId="01565250" w:rsidR="00284ED2" w:rsidRPr="002B4E28" w:rsidRDefault="00284ED2" w:rsidP="00284ED2">
      <w:pPr>
        <w:pStyle w:val="paragraph"/>
      </w:pPr>
      <w:r w:rsidRPr="002B4E28">
        <w:tab/>
        <w:t>(b)</w:t>
      </w:r>
      <w:r w:rsidRPr="002B4E28">
        <w:tab/>
        <w:t xml:space="preserve">for a failure to comply with </w:t>
      </w:r>
      <w:r w:rsidR="009A3323">
        <w:t>paragraph (</w:t>
      </w:r>
      <w:r w:rsidRPr="002B4E28">
        <w:t>5)(b)—</w:t>
      </w:r>
      <w:r>
        <w:t>30 June</w:t>
      </w:r>
      <w:r w:rsidRPr="002B4E28">
        <w:t xml:space="preserve"> 2026.</w:t>
      </w:r>
    </w:p>
    <w:p w14:paraId="05D74ADA" w14:textId="77777777" w:rsidR="00284ED2" w:rsidRPr="00615356" w:rsidRDefault="00284ED2" w:rsidP="00284ED2">
      <w:pPr>
        <w:pStyle w:val="subsection"/>
      </w:pPr>
      <w:r w:rsidRPr="002B4E28">
        <w:tab/>
        <w:t>(8)</w:t>
      </w:r>
      <w:r w:rsidRPr="002B4E28">
        <w:tab/>
        <w:t>The Minister must cause a copy of the statement to be tabled in each House of the Parliament within 15 sitting days of that House after the statement is given to the Minister.</w:t>
      </w:r>
    </w:p>
    <w:p w14:paraId="2EED4E9D" w14:textId="77777777" w:rsidR="00826CD8" w:rsidRPr="00722B21" w:rsidRDefault="00826CD8" w:rsidP="00826CD8">
      <w:pPr>
        <w:pStyle w:val="ActHead5"/>
      </w:pPr>
      <w:bookmarkStart w:id="144" w:name="_Toc212631399"/>
      <w:bookmarkEnd w:id="143"/>
      <w:r w:rsidRPr="009A3323">
        <w:rPr>
          <w:rStyle w:val="CharSectno"/>
        </w:rPr>
        <w:t>92A</w:t>
      </w:r>
      <w:r w:rsidRPr="00722B21">
        <w:t xml:space="preserve">  When a place is in effect</w:t>
      </w:r>
      <w:bookmarkEnd w:id="144"/>
    </w:p>
    <w:p w14:paraId="60ED9D9F" w14:textId="77777777" w:rsidR="00826CD8" w:rsidRPr="00722B21" w:rsidRDefault="00826CD8" w:rsidP="00826CD8">
      <w:pPr>
        <w:pStyle w:val="SubsectionHead"/>
      </w:pPr>
      <w:r w:rsidRPr="00722B21">
        <w:t>Home support, assistive technology or home modifications</w:t>
      </w:r>
    </w:p>
    <w:p w14:paraId="16C4CCA2" w14:textId="77777777" w:rsidR="00826CD8" w:rsidRPr="00722B21" w:rsidRDefault="00826CD8" w:rsidP="00826CD8">
      <w:pPr>
        <w:pStyle w:val="subsection"/>
      </w:pPr>
      <w:r w:rsidRPr="00722B21">
        <w:tab/>
        <w:t>(1)</w:t>
      </w:r>
      <w:r w:rsidRPr="00722B21">
        <w:tab/>
        <w:t>A place allocated under subsection 92(1) to an individual for a classification type for the service group home support, assistive technology or home modifications takes effect on the start day for the individual included in a start notification given by a registered provider for the classification type for the service group.</w:t>
      </w:r>
    </w:p>
    <w:p w14:paraId="16EB1D99" w14:textId="77777777" w:rsidR="00826CD8" w:rsidRPr="00722B21" w:rsidRDefault="00826CD8" w:rsidP="00826CD8">
      <w:pPr>
        <w:pStyle w:val="subsection"/>
      </w:pPr>
      <w:r w:rsidRPr="00722B21">
        <w:tab/>
        <w:t>(2)</w:t>
      </w:r>
      <w:r w:rsidRPr="00722B21">
        <w:tab/>
        <w:t>Despite subsection (1), if the start day is not within the period prescribed by the rules, the place:</w:t>
      </w:r>
    </w:p>
    <w:p w14:paraId="54DB39A4" w14:textId="77777777" w:rsidR="00826CD8" w:rsidRPr="00722B21" w:rsidRDefault="00826CD8" w:rsidP="00826CD8">
      <w:pPr>
        <w:pStyle w:val="paragraph"/>
      </w:pPr>
      <w:r w:rsidRPr="00722B21">
        <w:tab/>
        <w:t>(a)</w:t>
      </w:r>
      <w:r w:rsidRPr="00722B21">
        <w:tab/>
        <w:t>does not take effect; and</w:t>
      </w:r>
    </w:p>
    <w:p w14:paraId="793F3838" w14:textId="77777777" w:rsidR="00826CD8" w:rsidRPr="00722B21" w:rsidRDefault="00826CD8" w:rsidP="00826CD8">
      <w:pPr>
        <w:pStyle w:val="paragraph"/>
      </w:pPr>
      <w:r w:rsidRPr="00722B21">
        <w:tab/>
        <w:t>(b)</w:t>
      </w:r>
      <w:r w:rsidRPr="00722B21">
        <w:tab/>
        <w:t>is taken to be withdrawn.</w:t>
      </w:r>
    </w:p>
    <w:p w14:paraId="095CAEEA" w14:textId="77777777" w:rsidR="00826CD8" w:rsidRPr="00722B21" w:rsidRDefault="00826CD8" w:rsidP="00826CD8">
      <w:pPr>
        <w:pStyle w:val="subsection"/>
      </w:pPr>
      <w:r w:rsidRPr="00722B21">
        <w:tab/>
        <w:t>(3)</w:t>
      </w:r>
      <w:r w:rsidRPr="00722B21">
        <w:tab/>
        <w:t>Despite subsection (1), if:</w:t>
      </w:r>
    </w:p>
    <w:p w14:paraId="43AEF025" w14:textId="77777777" w:rsidR="00826CD8" w:rsidRPr="00722B21" w:rsidRDefault="00826CD8" w:rsidP="00826CD8">
      <w:pPr>
        <w:pStyle w:val="paragraph"/>
      </w:pPr>
      <w:r w:rsidRPr="00722B21">
        <w:tab/>
        <w:t>(a)</w:t>
      </w:r>
      <w:r w:rsidRPr="00722B21">
        <w:tab/>
        <w:t>the place allocated to the individual is a full place for a classification type for the service group home support; and</w:t>
      </w:r>
    </w:p>
    <w:p w14:paraId="293F8A91" w14:textId="77777777" w:rsidR="00826CD8" w:rsidRPr="00722B21" w:rsidRDefault="00826CD8" w:rsidP="00826CD8">
      <w:pPr>
        <w:pStyle w:val="paragraph"/>
      </w:pPr>
      <w:r w:rsidRPr="00722B21">
        <w:tab/>
        <w:t>(b)</w:t>
      </w:r>
      <w:r w:rsidRPr="00722B21">
        <w:tab/>
        <w:t>an interim place is in effect for the individual for the classification type for the service group;</w:t>
      </w:r>
    </w:p>
    <w:p w14:paraId="05B3AF53" w14:textId="77777777" w:rsidR="00826CD8" w:rsidRPr="00722B21" w:rsidRDefault="00826CD8" w:rsidP="00826CD8">
      <w:pPr>
        <w:pStyle w:val="subsection2"/>
      </w:pPr>
      <w:r w:rsidRPr="00722B21">
        <w:t>the full place takes effect on the day the System Governor gives notice to the individual of the allocation of the place under subsection 92(3).</w:t>
      </w:r>
    </w:p>
    <w:p w14:paraId="5959C40A" w14:textId="77777777" w:rsidR="00826CD8" w:rsidRPr="00722B21" w:rsidRDefault="00826CD8" w:rsidP="00826CD8">
      <w:pPr>
        <w:pStyle w:val="subsection"/>
      </w:pPr>
      <w:r w:rsidRPr="00722B21">
        <w:tab/>
        <w:t>(4)</w:t>
      </w:r>
      <w:r w:rsidRPr="00722B21">
        <w:tab/>
        <w:t>A place allocated under subsection 92(1) to an individual for a classification type for the service group home support, assistive technology or home modifications ceases to have effect at the time prescribed by the rules.</w:t>
      </w:r>
    </w:p>
    <w:p w14:paraId="63C29902" w14:textId="77777777" w:rsidR="00826CD8" w:rsidRPr="00722B21" w:rsidRDefault="00826CD8" w:rsidP="00826CD8">
      <w:pPr>
        <w:pStyle w:val="SubsectionHead"/>
      </w:pPr>
      <w:r w:rsidRPr="00722B21">
        <w:t>Residential care</w:t>
      </w:r>
    </w:p>
    <w:p w14:paraId="3B74D8B7" w14:textId="77777777" w:rsidR="00826CD8" w:rsidRPr="00722B21" w:rsidRDefault="00826CD8" w:rsidP="00826CD8">
      <w:pPr>
        <w:pStyle w:val="subsection"/>
      </w:pPr>
      <w:r w:rsidRPr="00722B21">
        <w:tab/>
        <w:t>(5)</w:t>
      </w:r>
      <w:r w:rsidRPr="00722B21">
        <w:tab/>
        <w:t>A place allocated under subsection 92(1) to an individual for a classification type for the service group residential care takes effect on the day the places is allocated to the individual and remains in effect until the individual dies.</w:t>
      </w:r>
    </w:p>
    <w:p w14:paraId="2FBC1B62" w14:textId="77777777" w:rsidR="00826CD8" w:rsidRPr="00722B21" w:rsidRDefault="00826CD8" w:rsidP="00826CD8">
      <w:pPr>
        <w:pStyle w:val="ActHead5"/>
      </w:pPr>
      <w:bookmarkStart w:id="145" w:name="_Toc212631400"/>
      <w:r w:rsidRPr="009A3323">
        <w:rPr>
          <w:rStyle w:val="CharSectno"/>
        </w:rPr>
        <w:t>93</w:t>
      </w:r>
      <w:r w:rsidRPr="00722B21">
        <w:t xml:space="preserve">  Method for allocation</w:t>
      </w:r>
      <w:bookmarkEnd w:id="145"/>
    </w:p>
    <w:p w14:paraId="5E734209" w14:textId="77777777" w:rsidR="00826CD8" w:rsidRPr="00722B21" w:rsidRDefault="00826CD8" w:rsidP="00826CD8">
      <w:pPr>
        <w:pStyle w:val="subsection"/>
      </w:pPr>
      <w:r w:rsidRPr="00722B21">
        <w:tab/>
        <w:t>(1)</w:t>
      </w:r>
      <w:r w:rsidRPr="00722B21">
        <w:tab/>
        <w:t>The System Governor must determine in what order to allocate places to individuals under subsection 92(1) for a classification type for a service group or for a classification level for a classification type for a service group.</w:t>
      </w:r>
    </w:p>
    <w:p w14:paraId="06B93F65" w14:textId="77777777" w:rsidR="00826CD8" w:rsidRPr="00722B21" w:rsidRDefault="00826CD8" w:rsidP="00826CD8">
      <w:pPr>
        <w:pStyle w:val="subsection"/>
      </w:pPr>
      <w:r w:rsidRPr="00722B21">
        <w:tab/>
        <w:t>(2)</w:t>
      </w:r>
      <w:r w:rsidRPr="00722B21">
        <w:tab/>
        <w:t>The rules may prescribe a method that the System Governor must follow in deciding the order of allocation under subsection (1) for a classification type for a service group or for a classification level for a classification type for a service group.</w:t>
      </w:r>
    </w:p>
    <w:p w14:paraId="0BC1BD4B" w14:textId="77777777" w:rsidR="00826CD8" w:rsidRPr="00722B21" w:rsidRDefault="00826CD8" w:rsidP="00826CD8">
      <w:pPr>
        <w:pStyle w:val="subsection"/>
      </w:pPr>
      <w:r w:rsidRPr="00722B21">
        <w:tab/>
        <w:t>(3)</w:t>
      </w:r>
      <w:r w:rsidRPr="00722B21">
        <w:tab/>
        <w:t>Without limiting subsection (1), a method prescribed for the purposes of subsection (2) for the allocation of a place to an individual for a classification type for a service group, or a classification level for a classification type for a service group, may be based on any of the following factors:</w:t>
      </w:r>
    </w:p>
    <w:p w14:paraId="2287912F" w14:textId="77777777" w:rsidR="00826CD8" w:rsidRPr="00722B21" w:rsidRDefault="00826CD8" w:rsidP="00826CD8">
      <w:pPr>
        <w:pStyle w:val="paragraph"/>
      </w:pPr>
      <w:r w:rsidRPr="00722B21">
        <w:tab/>
        <w:t>(a)</w:t>
      </w:r>
      <w:r w:rsidRPr="00722B21">
        <w:tab/>
        <w:t>the individual’s priority category (if any) for the classification type;</w:t>
      </w:r>
    </w:p>
    <w:p w14:paraId="45D96E9F" w14:textId="77777777" w:rsidR="00826CD8" w:rsidRPr="00722B21" w:rsidRDefault="00826CD8" w:rsidP="00826CD8">
      <w:pPr>
        <w:pStyle w:val="paragraph"/>
      </w:pPr>
      <w:r w:rsidRPr="00722B21">
        <w:tab/>
        <w:t>(b)</w:t>
      </w:r>
      <w:r w:rsidRPr="00722B21">
        <w:tab/>
        <w:t>the day the individual’s access approval for the classification type was given;</w:t>
      </w:r>
    </w:p>
    <w:p w14:paraId="4175AC98" w14:textId="77777777" w:rsidR="00826CD8" w:rsidRPr="00722B21" w:rsidRDefault="00826CD8" w:rsidP="00826CD8">
      <w:pPr>
        <w:pStyle w:val="paragraph"/>
      </w:pPr>
      <w:r w:rsidRPr="00722B21">
        <w:tab/>
        <w:t>(c)</w:t>
      </w:r>
      <w:r w:rsidRPr="00722B21">
        <w:tab/>
        <w:t>whether the individual has an interim place in effect for the classification type or the classification level;</w:t>
      </w:r>
    </w:p>
    <w:p w14:paraId="5A6B0D19" w14:textId="77777777" w:rsidR="00826CD8" w:rsidRPr="00722B21" w:rsidRDefault="00826CD8" w:rsidP="00826CD8">
      <w:pPr>
        <w:pStyle w:val="paragraph"/>
      </w:pPr>
      <w:r w:rsidRPr="00722B21">
        <w:tab/>
        <w:t>(d)</w:t>
      </w:r>
      <w:r w:rsidRPr="00722B21">
        <w:tab/>
        <w:t>the individual’s wait time for the allocation of a place for the classification type or the classification level;</w:t>
      </w:r>
    </w:p>
    <w:p w14:paraId="57E255AB" w14:textId="77777777" w:rsidR="00826CD8" w:rsidRPr="00722B21" w:rsidRDefault="00826CD8" w:rsidP="00826CD8">
      <w:pPr>
        <w:pStyle w:val="paragraph"/>
      </w:pPr>
      <w:r w:rsidRPr="00722B21">
        <w:tab/>
        <w:t>(e)</w:t>
      </w:r>
      <w:r w:rsidRPr="00722B21">
        <w:tab/>
        <w:t>whether the individual has informed the System Governor that the individual is not seeking access to funded aged care services for a specified period.</w:t>
      </w:r>
    </w:p>
    <w:p w14:paraId="7F4D1ABA" w14:textId="7F3E8426" w:rsidR="00FA5B6F" w:rsidRPr="00722B21" w:rsidRDefault="009A3323" w:rsidP="00C26540">
      <w:pPr>
        <w:pStyle w:val="ActHead3"/>
        <w:pageBreakBefore/>
      </w:pPr>
      <w:bookmarkStart w:id="146" w:name="_Toc212631401"/>
      <w:r w:rsidRPr="009A3323">
        <w:rPr>
          <w:rStyle w:val="CharDivNo"/>
        </w:rPr>
        <w:t>Division 2</w:t>
      </w:r>
      <w:r w:rsidR="00FA5B6F" w:rsidRPr="00722B21">
        <w:t>—</w:t>
      </w:r>
      <w:r w:rsidR="00FA5B6F" w:rsidRPr="009A3323">
        <w:rPr>
          <w:rStyle w:val="CharDivText"/>
        </w:rPr>
        <w:t>Allocation of a place to registered providers for certain specialist aged care programs</w:t>
      </w:r>
      <w:bookmarkEnd w:id="146"/>
    </w:p>
    <w:p w14:paraId="4C075645" w14:textId="77777777" w:rsidR="00FA5B6F" w:rsidRPr="00722B21" w:rsidRDefault="00F12A56" w:rsidP="00C26540">
      <w:pPr>
        <w:pStyle w:val="ActHead5"/>
      </w:pPr>
      <w:bookmarkStart w:id="147" w:name="_Hlk160541658"/>
      <w:bookmarkStart w:id="148" w:name="_Hlk156312650"/>
      <w:bookmarkStart w:id="149" w:name="_Hlk158994251"/>
      <w:bookmarkStart w:id="150" w:name="_Toc212631402"/>
      <w:r w:rsidRPr="009A3323">
        <w:rPr>
          <w:rStyle w:val="CharSectno"/>
        </w:rPr>
        <w:t>94</w:t>
      </w:r>
      <w:r w:rsidR="00FA5B6F" w:rsidRPr="00722B21">
        <w:t xml:space="preserve">  Number of places available for allocation</w:t>
      </w:r>
      <w:bookmarkEnd w:id="150"/>
    </w:p>
    <w:p w14:paraId="508562EB" w14:textId="77777777" w:rsidR="00FA5B6F" w:rsidRPr="00722B21" w:rsidRDefault="00FA5B6F" w:rsidP="00C26540">
      <w:pPr>
        <w:pStyle w:val="subsection"/>
      </w:pPr>
      <w:r w:rsidRPr="00722B21">
        <w:tab/>
        <w:t>(1)</w:t>
      </w:r>
      <w:bookmarkStart w:id="151" w:name="_Hlk156213412"/>
      <w:r w:rsidRPr="00722B21">
        <w:tab/>
        <w:t>The Minister may determine for a financial year:</w:t>
      </w:r>
    </w:p>
    <w:p w14:paraId="2830A0A6" w14:textId="77777777" w:rsidR="004D103C" w:rsidRPr="00722B21" w:rsidRDefault="004D103C" w:rsidP="00C26540">
      <w:pPr>
        <w:pStyle w:val="paragraph"/>
      </w:pPr>
      <w:r w:rsidRPr="00722B21">
        <w:tab/>
        <w:t>(a)</w:t>
      </w:r>
      <w:r w:rsidRPr="00722B21">
        <w:tab/>
        <w:t>for the Transition Care Program:</w:t>
      </w:r>
    </w:p>
    <w:p w14:paraId="6C8FBA86" w14:textId="77777777" w:rsidR="004D103C" w:rsidRPr="00722B21" w:rsidRDefault="004D103C" w:rsidP="00C26540">
      <w:pPr>
        <w:pStyle w:val="paragraphsub"/>
      </w:pPr>
      <w:r w:rsidRPr="00722B21">
        <w:tab/>
        <w:t>(i)</w:t>
      </w:r>
      <w:r w:rsidRPr="00722B21">
        <w:tab/>
        <w:t xml:space="preserve">the number of places </w:t>
      </w:r>
      <w:r w:rsidRPr="00722B21">
        <w:rPr>
          <w:lang w:eastAsia="en-US"/>
        </w:rPr>
        <w:t xml:space="preserve">available to be allocated to entities </w:t>
      </w:r>
      <w:r w:rsidRPr="00722B21">
        <w:t>for delivering funded aged care services through a service group under the program; and</w:t>
      </w:r>
    </w:p>
    <w:p w14:paraId="60F385B0" w14:textId="77777777" w:rsidR="004D103C" w:rsidRPr="00722B21" w:rsidRDefault="004D103C" w:rsidP="00C26540">
      <w:pPr>
        <w:pStyle w:val="paragraphsub"/>
      </w:pPr>
      <w:r w:rsidRPr="00722B21">
        <w:tab/>
        <w:t>(ii)</w:t>
      </w:r>
      <w:r w:rsidRPr="00722B21">
        <w:tab/>
        <w:t>how many of those places must be used to deliver funded aged care services in a specified State or Territory; and</w:t>
      </w:r>
    </w:p>
    <w:p w14:paraId="795C9710" w14:textId="164E5BFD" w:rsidR="00FA5B6F" w:rsidRPr="00722B21" w:rsidRDefault="00FA5B6F" w:rsidP="00C26540">
      <w:pPr>
        <w:pStyle w:val="paragraph"/>
      </w:pPr>
      <w:r w:rsidRPr="00722B21">
        <w:tab/>
        <w:t>(</w:t>
      </w:r>
      <w:r w:rsidR="004D103C" w:rsidRPr="00722B21">
        <w:t>b</w:t>
      </w:r>
      <w:r w:rsidRPr="00722B21">
        <w:t>)</w:t>
      </w:r>
      <w:r w:rsidRPr="00722B21">
        <w:tab/>
        <w:t>for the Multi</w:t>
      </w:r>
      <w:r w:rsidR="009A3323">
        <w:noBreakHyphen/>
      </w:r>
      <w:r w:rsidRPr="00722B21">
        <w:t>Purpose Service Program:</w:t>
      </w:r>
    </w:p>
    <w:p w14:paraId="701C30C1" w14:textId="77777777" w:rsidR="00FA5B6F" w:rsidRPr="00722B21" w:rsidRDefault="00FA5B6F" w:rsidP="00C26540">
      <w:pPr>
        <w:pStyle w:val="paragraphsub"/>
        <w:rPr>
          <w:lang w:eastAsia="en-US"/>
        </w:rPr>
      </w:pPr>
      <w:r w:rsidRPr="00722B21">
        <w:tab/>
        <w:t>(i)</w:t>
      </w:r>
      <w:r w:rsidRPr="00722B21">
        <w:tab/>
        <w:t xml:space="preserve">the number of </w:t>
      </w:r>
      <w:r w:rsidRPr="00722B21">
        <w:rPr>
          <w:lang w:eastAsia="en-US"/>
        </w:rPr>
        <w:t xml:space="preserve">places available to be allocated to entities </w:t>
      </w:r>
      <w:r w:rsidRPr="00722B21">
        <w:t>for delivering funded aged care services through a service group under the program</w:t>
      </w:r>
      <w:r w:rsidRPr="00722B21">
        <w:rPr>
          <w:lang w:eastAsia="en-US"/>
        </w:rPr>
        <w:t>; and</w:t>
      </w:r>
    </w:p>
    <w:p w14:paraId="04874458" w14:textId="77777777" w:rsidR="00FA5B6F" w:rsidRPr="00722B21" w:rsidRDefault="00FA5B6F" w:rsidP="00C26540">
      <w:pPr>
        <w:pStyle w:val="paragraphsub"/>
        <w:rPr>
          <w:lang w:eastAsia="en-US"/>
        </w:rPr>
      </w:pPr>
      <w:r w:rsidRPr="00722B21">
        <w:rPr>
          <w:lang w:eastAsia="en-US"/>
        </w:rPr>
        <w:tab/>
        <w:t>(ii)</w:t>
      </w:r>
      <w:r w:rsidRPr="00722B21">
        <w:rPr>
          <w:lang w:eastAsia="en-US"/>
        </w:rPr>
        <w:tab/>
        <w:t xml:space="preserve">how many of those places are for a residential care </w:t>
      </w:r>
      <w:r w:rsidR="004D103C" w:rsidRPr="00722B21">
        <w:rPr>
          <w:lang w:eastAsia="en-US"/>
        </w:rPr>
        <w:t>home</w:t>
      </w:r>
      <w:r w:rsidRPr="00722B21">
        <w:rPr>
          <w:lang w:eastAsia="en-US"/>
        </w:rPr>
        <w:t xml:space="preserve"> or home </w:t>
      </w:r>
      <w:r w:rsidR="0046455B" w:rsidRPr="00722B21">
        <w:rPr>
          <w:lang w:eastAsia="en-US"/>
        </w:rPr>
        <w:t>or</w:t>
      </w:r>
      <w:r w:rsidRPr="00722B21">
        <w:rPr>
          <w:lang w:eastAsia="en-US"/>
        </w:rPr>
        <w:t xml:space="preserve"> community setting</w:t>
      </w:r>
      <w:r w:rsidR="004D103C" w:rsidRPr="00722B21">
        <w:rPr>
          <w:lang w:eastAsia="en-US"/>
        </w:rPr>
        <w:t>.</w:t>
      </w:r>
    </w:p>
    <w:p w14:paraId="54558A8E" w14:textId="77777777" w:rsidR="00460A8D" w:rsidRPr="00722B21" w:rsidRDefault="00460A8D" w:rsidP="00C26540">
      <w:pPr>
        <w:pStyle w:val="notetext"/>
      </w:pPr>
      <w:r w:rsidRPr="00722B21">
        <w:t>Note:</w:t>
      </w:r>
      <w:r w:rsidRPr="00722B21">
        <w:tab/>
        <w:t xml:space="preserve">For variation of a determination made under this section: see </w:t>
      </w:r>
      <w:r w:rsidR="002E013D" w:rsidRPr="00722B21">
        <w:t>subsection 3</w:t>
      </w:r>
      <w:r w:rsidRPr="00722B21">
        <w:t xml:space="preserve">3(3) of the </w:t>
      </w:r>
      <w:r w:rsidRPr="00722B21">
        <w:rPr>
          <w:i/>
        </w:rPr>
        <w:t>Acts Interpretation Act 1901</w:t>
      </w:r>
      <w:r w:rsidRPr="00722B21">
        <w:t>.</w:t>
      </w:r>
    </w:p>
    <w:bookmarkEnd w:id="147"/>
    <w:p w14:paraId="70B15854" w14:textId="24956EBB" w:rsidR="00FA5B6F" w:rsidRPr="00722B21" w:rsidRDefault="00FA5B6F" w:rsidP="00C26540">
      <w:pPr>
        <w:pStyle w:val="subsection"/>
      </w:pPr>
      <w:r w:rsidRPr="00722B21">
        <w:tab/>
        <w:t>(2)</w:t>
      </w:r>
      <w:r w:rsidRPr="00722B21">
        <w:tab/>
        <w:t xml:space="preserve">Before making a determination under </w:t>
      </w:r>
      <w:r w:rsidR="009A3323">
        <w:t>paragraph (</w:t>
      </w:r>
      <w:r w:rsidRPr="00722B21">
        <w:t>1)(</w:t>
      </w:r>
      <w:r w:rsidR="009F227B" w:rsidRPr="00722B21">
        <w:t>a</w:t>
      </w:r>
      <w:r w:rsidRPr="00722B21">
        <w:t>), the Minister must consider:</w:t>
      </w:r>
    </w:p>
    <w:p w14:paraId="5E967A30" w14:textId="77777777" w:rsidR="00FA5B6F" w:rsidRPr="00722B21" w:rsidRDefault="00FA5B6F" w:rsidP="00C26540">
      <w:pPr>
        <w:pStyle w:val="paragraph"/>
      </w:pPr>
      <w:r w:rsidRPr="00722B21">
        <w:tab/>
        <w:t>(a)</w:t>
      </w:r>
      <w:r w:rsidRPr="00722B21">
        <w:tab/>
        <w:t>relative community needs across the States and Territories; and</w:t>
      </w:r>
    </w:p>
    <w:p w14:paraId="4DDA5E06" w14:textId="77777777" w:rsidR="00FA5B6F" w:rsidRPr="00722B21" w:rsidRDefault="00FA5B6F" w:rsidP="00C26540">
      <w:pPr>
        <w:pStyle w:val="paragraph"/>
      </w:pPr>
      <w:r w:rsidRPr="00722B21">
        <w:tab/>
        <w:t>(b)</w:t>
      </w:r>
      <w:r w:rsidRPr="00722B21">
        <w:tab/>
        <w:t>any other matters prescribed by the rules.</w:t>
      </w:r>
    </w:p>
    <w:bookmarkEnd w:id="148"/>
    <w:bookmarkEnd w:id="151"/>
    <w:p w14:paraId="4D55FD2C" w14:textId="2525DB71" w:rsidR="00FA5B6F" w:rsidRPr="00722B21" w:rsidRDefault="00FA5B6F" w:rsidP="00C26540">
      <w:pPr>
        <w:pStyle w:val="subsection"/>
      </w:pPr>
      <w:r w:rsidRPr="00722B21">
        <w:tab/>
        <w:t>(3)</w:t>
      </w:r>
      <w:r w:rsidRPr="00722B21">
        <w:tab/>
        <w:t xml:space="preserve">If the Minister determines under </w:t>
      </w:r>
      <w:r w:rsidR="009A3323">
        <w:t>paragraph (</w:t>
      </w:r>
      <w:r w:rsidRPr="00722B21">
        <w:t>1)(</w:t>
      </w:r>
      <w:r w:rsidR="009F227B" w:rsidRPr="00722B21">
        <w:t>a</w:t>
      </w:r>
      <w:r w:rsidRPr="00722B21">
        <w:t>) that places are available to be allocated for use in:</w:t>
      </w:r>
    </w:p>
    <w:p w14:paraId="76DE5786" w14:textId="77777777" w:rsidR="00FA5B6F" w:rsidRPr="00722B21" w:rsidRDefault="00FA5B6F" w:rsidP="00C26540">
      <w:pPr>
        <w:pStyle w:val="paragraph"/>
      </w:pPr>
      <w:r w:rsidRPr="00722B21">
        <w:tab/>
        <w:t>(a)</w:t>
      </w:r>
      <w:r w:rsidRPr="00722B21">
        <w:tab/>
        <w:t>Western Australia—those places are available to also be allocated for use within Christmas Island and the Territory of Cocos (Keeling) Islands; or</w:t>
      </w:r>
    </w:p>
    <w:p w14:paraId="4AD0A804" w14:textId="77777777" w:rsidR="00FA5B6F" w:rsidRPr="00722B21" w:rsidRDefault="00FA5B6F" w:rsidP="00C26540">
      <w:pPr>
        <w:pStyle w:val="paragraph"/>
      </w:pPr>
      <w:r w:rsidRPr="00722B21">
        <w:tab/>
        <w:t>(b)</w:t>
      </w:r>
      <w:r w:rsidRPr="00722B21">
        <w:tab/>
        <w:t>Queensland—those places are available to also be allocated for use within Norfolk Island.</w:t>
      </w:r>
    </w:p>
    <w:p w14:paraId="41CA7081" w14:textId="77777777" w:rsidR="00FA5B6F" w:rsidRPr="00722B21" w:rsidRDefault="00FA5B6F" w:rsidP="00C26540">
      <w:pPr>
        <w:pStyle w:val="subsection"/>
      </w:pPr>
      <w:r w:rsidRPr="00722B21">
        <w:tab/>
        <w:t>(4)</w:t>
      </w:r>
      <w:r w:rsidRPr="00722B21">
        <w:tab/>
        <w:t xml:space="preserve">A determination under </w:t>
      </w:r>
      <w:r w:rsidR="00826186" w:rsidRPr="00722B21">
        <w:t>subsection (</w:t>
      </w:r>
      <w:r w:rsidRPr="00722B21">
        <w:t>1) for a financial year must be made before the end of the financial year and may be made before the start of the financial year.</w:t>
      </w:r>
    </w:p>
    <w:p w14:paraId="0E4AD08B" w14:textId="662849CE" w:rsidR="00FA5B6F" w:rsidRPr="00722B21" w:rsidRDefault="00FA5B6F" w:rsidP="00C26540">
      <w:pPr>
        <w:pStyle w:val="subsection"/>
      </w:pPr>
      <w:r w:rsidRPr="00722B21">
        <w:tab/>
        <w:t>(5)</w:t>
      </w:r>
      <w:r w:rsidRPr="00722B21">
        <w:tab/>
        <w:t xml:space="preserve">A determination made under </w:t>
      </w:r>
      <w:r w:rsidR="00826186" w:rsidRPr="00722B21">
        <w:t>subsection (</w:t>
      </w:r>
      <w:r w:rsidRPr="00722B21">
        <w:t xml:space="preserve">1) is a legislative instrument, but </w:t>
      </w:r>
      <w:r w:rsidR="00C26540" w:rsidRPr="00722B21">
        <w:t>section 4</w:t>
      </w:r>
      <w:r w:rsidRPr="00722B21">
        <w:t xml:space="preserve">2 (disallowance) of the </w:t>
      </w:r>
      <w:r w:rsidRPr="00722B21">
        <w:rPr>
          <w:i/>
        </w:rPr>
        <w:t>Legislation Act 2003</w:t>
      </w:r>
      <w:r w:rsidRPr="00722B21">
        <w:t xml:space="preserve"> does not apply to the determination.</w:t>
      </w:r>
    </w:p>
    <w:p w14:paraId="672F2981" w14:textId="77777777" w:rsidR="00FA5B6F" w:rsidRPr="00722B21" w:rsidRDefault="00F12A56" w:rsidP="00C26540">
      <w:pPr>
        <w:pStyle w:val="ActHead5"/>
      </w:pPr>
      <w:bookmarkStart w:id="152" w:name="_Hlk161234421"/>
      <w:bookmarkStart w:id="153" w:name="_Toc212631403"/>
      <w:bookmarkEnd w:id="149"/>
      <w:r w:rsidRPr="009A3323">
        <w:rPr>
          <w:rStyle w:val="CharSectno"/>
        </w:rPr>
        <w:t>95</w:t>
      </w:r>
      <w:r w:rsidR="00FA5B6F" w:rsidRPr="00722B21">
        <w:t xml:space="preserve">  System Governor may decide to allocate a place</w:t>
      </w:r>
      <w:bookmarkEnd w:id="153"/>
    </w:p>
    <w:p w14:paraId="17581EDF" w14:textId="77777777" w:rsidR="00FA5B6F" w:rsidRPr="00722B21" w:rsidRDefault="00FA5B6F" w:rsidP="00C26540">
      <w:pPr>
        <w:pStyle w:val="subsection"/>
      </w:pPr>
      <w:bookmarkStart w:id="154" w:name="_Hlk160731059"/>
      <w:r w:rsidRPr="00722B21">
        <w:tab/>
        <w:t>(1)</w:t>
      </w:r>
      <w:r w:rsidRPr="00722B21">
        <w:tab/>
        <w:t xml:space="preserve">If the Minister determines that a place is available for allocation under </w:t>
      </w:r>
      <w:r w:rsidR="002E013D" w:rsidRPr="00722B21">
        <w:t>subsection 9</w:t>
      </w:r>
      <w:r w:rsidR="00F12A56" w:rsidRPr="00722B21">
        <w:t>4</w:t>
      </w:r>
      <w:r w:rsidRPr="00722B21">
        <w:t xml:space="preserve">(1), the </w:t>
      </w:r>
      <w:bookmarkStart w:id="155" w:name="_Hlk170635410"/>
      <w:r w:rsidRPr="00722B21">
        <w:t xml:space="preserve">System Governor may decide whether to allocate the place to </w:t>
      </w:r>
      <w:bookmarkStart w:id="156" w:name="_Hlk161234966"/>
      <w:bookmarkEnd w:id="152"/>
      <w:bookmarkEnd w:id="154"/>
      <w:r w:rsidRPr="00722B21">
        <w:t>an entity</w:t>
      </w:r>
      <w:bookmarkEnd w:id="155"/>
      <w:r w:rsidRPr="00722B21">
        <w:t>.</w:t>
      </w:r>
    </w:p>
    <w:p w14:paraId="2AA4FECB" w14:textId="77777777" w:rsidR="00FA5B6F" w:rsidRPr="00722B21" w:rsidRDefault="00FA5B6F" w:rsidP="00C26540">
      <w:pPr>
        <w:pStyle w:val="subsection"/>
      </w:pPr>
      <w:r w:rsidRPr="00722B21">
        <w:tab/>
        <w:t>(2)</w:t>
      </w:r>
      <w:r w:rsidRPr="00722B21">
        <w:tab/>
        <w:t>If the place is for delivering funded aged care services under the Transition Care Program, the entity must make an application for the allocation of the place in accordance with the application process and any other requirements prescribed by the rules.</w:t>
      </w:r>
    </w:p>
    <w:p w14:paraId="16CF8AEA" w14:textId="45133A83" w:rsidR="00FA5B6F" w:rsidRPr="00722B21" w:rsidRDefault="00FA5B6F" w:rsidP="00C26540">
      <w:pPr>
        <w:pStyle w:val="subsection"/>
      </w:pPr>
      <w:r w:rsidRPr="00722B21">
        <w:tab/>
        <w:t>(3)</w:t>
      </w:r>
      <w:r w:rsidRPr="00722B21">
        <w:tab/>
        <w:t>If the place is for delivering funded aged care services under the Multi</w:t>
      </w:r>
      <w:r w:rsidR="009A3323">
        <w:noBreakHyphen/>
      </w:r>
      <w:r w:rsidRPr="00722B21">
        <w:t>Purpose Service Program, the allocation may be made on the request of the entity or on the System Governor’s own initiative.</w:t>
      </w:r>
    </w:p>
    <w:p w14:paraId="3310EC54" w14:textId="77777777" w:rsidR="00FA5B6F" w:rsidRPr="00722B21" w:rsidRDefault="00FA5B6F" w:rsidP="00C26540">
      <w:pPr>
        <w:pStyle w:val="subsection"/>
      </w:pPr>
      <w:bookmarkStart w:id="157" w:name="_Hlk160627151"/>
      <w:bookmarkStart w:id="158" w:name="_Hlk158998062"/>
      <w:r w:rsidRPr="00722B21">
        <w:tab/>
        <w:t>(4)</w:t>
      </w:r>
      <w:r w:rsidRPr="00722B21">
        <w:tab/>
        <w:t>The System Governor must not allocate the place to the entity unless satisfied of the following:</w:t>
      </w:r>
    </w:p>
    <w:p w14:paraId="2B472AA2" w14:textId="77777777" w:rsidR="00FA5B6F" w:rsidRPr="00722B21" w:rsidRDefault="00FA5B6F" w:rsidP="00C26540">
      <w:pPr>
        <w:pStyle w:val="paragraph"/>
      </w:pPr>
      <w:r w:rsidRPr="00722B21">
        <w:tab/>
        <w:t>(a)</w:t>
      </w:r>
      <w:r w:rsidRPr="00722B21">
        <w:tab/>
        <w:t>for the allocation of a place for the Transition Care Program:</w:t>
      </w:r>
    </w:p>
    <w:p w14:paraId="643B53B4" w14:textId="4DFA68B8" w:rsidR="00FA5B6F" w:rsidRPr="00722B21" w:rsidRDefault="00FA5B6F" w:rsidP="00C26540">
      <w:pPr>
        <w:pStyle w:val="paragraphsub"/>
      </w:pPr>
      <w:r w:rsidRPr="00722B21">
        <w:tab/>
        <w:t>(i)</w:t>
      </w:r>
      <w:r w:rsidRPr="00722B21">
        <w:tab/>
        <w:t xml:space="preserve">the allocation of the place is consistent with the terms and conditions of the specialist aged care program agreement under </w:t>
      </w:r>
      <w:r w:rsidR="009A3323">
        <w:t>section 2</w:t>
      </w:r>
      <w:r w:rsidR="00F12A56" w:rsidRPr="00722B21">
        <w:t>47</w:t>
      </w:r>
      <w:r w:rsidRPr="00722B21">
        <w:t xml:space="preserve"> with the State or Territory in which the funded aged care services will be delivered under the place; and</w:t>
      </w:r>
    </w:p>
    <w:p w14:paraId="53070BD6" w14:textId="77777777" w:rsidR="00FA5B6F" w:rsidRPr="00722B21" w:rsidRDefault="00FA5B6F" w:rsidP="00C26540">
      <w:pPr>
        <w:pStyle w:val="paragraphsub"/>
      </w:pPr>
      <w:r w:rsidRPr="00722B21">
        <w:tab/>
        <w:t>(ii)</w:t>
      </w:r>
      <w:r w:rsidRPr="00722B21">
        <w:tab/>
        <w:t>any other requirements prescribed by the rules are met;</w:t>
      </w:r>
    </w:p>
    <w:p w14:paraId="505DFCB7" w14:textId="7B199203" w:rsidR="00FA5B6F" w:rsidRPr="00722B21" w:rsidRDefault="00FA5B6F" w:rsidP="00C26540">
      <w:pPr>
        <w:pStyle w:val="paragraph"/>
      </w:pPr>
      <w:r w:rsidRPr="00722B21">
        <w:tab/>
        <w:t>(b)</w:t>
      </w:r>
      <w:r w:rsidRPr="00722B21">
        <w:tab/>
        <w:t>for the allocation of a place for the Multi</w:t>
      </w:r>
      <w:r w:rsidR="009A3323">
        <w:noBreakHyphen/>
      </w:r>
      <w:r w:rsidRPr="00722B21">
        <w:t>Purpose Service Program:</w:t>
      </w:r>
    </w:p>
    <w:p w14:paraId="40B4C881" w14:textId="77777777" w:rsidR="00FA5B6F" w:rsidRPr="00722B21" w:rsidRDefault="00FA5B6F" w:rsidP="00C26540">
      <w:pPr>
        <w:pStyle w:val="paragraphsub"/>
      </w:pPr>
      <w:r w:rsidRPr="00722B21">
        <w:tab/>
        <w:t>(i)</w:t>
      </w:r>
      <w:r w:rsidRPr="00722B21">
        <w:tab/>
        <w:t>if the place is for delivering funded aged care services through the service group residential care at a specified location—the total number of beds at the location is equal to or greater than the number of places; and</w:t>
      </w:r>
    </w:p>
    <w:p w14:paraId="727CD666" w14:textId="77777777" w:rsidR="00FA5B6F" w:rsidRPr="00722B21" w:rsidRDefault="00FA5B6F" w:rsidP="00C26540">
      <w:pPr>
        <w:pStyle w:val="paragraphsub"/>
      </w:pPr>
      <w:r w:rsidRPr="00722B21">
        <w:tab/>
        <w:t>(ii)</w:t>
      </w:r>
      <w:r w:rsidRPr="00722B21">
        <w:tab/>
        <w:t>any other requirements prescribed by the rules are met;</w:t>
      </w:r>
    </w:p>
    <w:p w14:paraId="3A3A0995" w14:textId="77777777" w:rsidR="00FA5B6F" w:rsidRPr="00722B21" w:rsidRDefault="00FA5B6F" w:rsidP="00C26540">
      <w:pPr>
        <w:pStyle w:val="paragraph"/>
      </w:pPr>
      <w:r w:rsidRPr="00722B21">
        <w:tab/>
        <w:t>(c)</w:t>
      </w:r>
      <w:r w:rsidRPr="00722B21">
        <w:tab/>
        <w:t>for the allocation of any place—the allocation of the place is likely to contribute to quality and safe funded aged care services being delivered to individuals.</w:t>
      </w:r>
    </w:p>
    <w:p w14:paraId="5F8E5CCA" w14:textId="77777777" w:rsidR="00FA5B6F" w:rsidRPr="00722B21" w:rsidRDefault="00FA5B6F" w:rsidP="00C26540">
      <w:pPr>
        <w:pStyle w:val="subsection"/>
      </w:pPr>
      <w:r w:rsidRPr="00722B21">
        <w:tab/>
        <w:t>(5)</w:t>
      </w:r>
      <w:r w:rsidRPr="00722B21">
        <w:tab/>
        <w:t>Before allocating the place to the entity, the System Governor must consider</w:t>
      </w:r>
      <w:r w:rsidR="00004B4D" w:rsidRPr="00722B21">
        <w:t>:</w:t>
      </w:r>
    </w:p>
    <w:p w14:paraId="738A8C0B" w14:textId="77777777" w:rsidR="00FA5B6F" w:rsidRPr="00722B21" w:rsidRDefault="00FA5B6F" w:rsidP="00C26540">
      <w:pPr>
        <w:pStyle w:val="paragraph"/>
      </w:pPr>
      <w:r w:rsidRPr="00722B21">
        <w:tab/>
        <w:t>(a)</w:t>
      </w:r>
      <w:r w:rsidRPr="00722B21">
        <w:tab/>
        <w:t xml:space="preserve">the objectives of the specialist aged care program that the place is for and how many places are available under </w:t>
      </w:r>
      <w:r w:rsidR="002E013D" w:rsidRPr="00722B21">
        <w:t>section 9</w:t>
      </w:r>
      <w:r w:rsidR="00F12A56" w:rsidRPr="00722B21">
        <w:t>4</w:t>
      </w:r>
      <w:r w:rsidRPr="00722B21">
        <w:t xml:space="preserve"> for allocation for that program; and</w:t>
      </w:r>
    </w:p>
    <w:p w14:paraId="252B79F5" w14:textId="77777777" w:rsidR="00FA5B6F" w:rsidRPr="00722B21" w:rsidRDefault="00FA5B6F" w:rsidP="00C26540">
      <w:pPr>
        <w:pStyle w:val="paragraph"/>
      </w:pPr>
      <w:r w:rsidRPr="00722B21">
        <w:tab/>
        <w:t>(b)</w:t>
      </w:r>
      <w:r w:rsidRPr="00722B21">
        <w:tab/>
        <w:t>the community needs in locations where individuals are expected to be able to access funded aged care services using the place; and</w:t>
      </w:r>
    </w:p>
    <w:p w14:paraId="0FF27E81" w14:textId="77777777" w:rsidR="00FA5B6F" w:rsidRPr="00722B21" w:rsidRDefault="00FA5B6F" w:rsidP="00C26540">
      <w:pPr>
        <w:pStyle w:val="paragraph"/>
      </w:pPr>
      <w:r w:rsidRPr="00722B21">
        <w:tab/>
        <w:t>(c)</w:t>
      </w:r>
      <w:r w:rsidRPr="00722B21">
        <w:tab/>
        <w:t>the Statement of Principles; and</w:t>
      </w:r>
    </w:p>
    <w:p w14:paraId="64EBCDD0" w14:textId="77777777" w:rsidR="00FA5B6F" w:rsidRPr="00722B21" w:rsidRDefault="00FA5B6F" w:rsidP="00C26540">
      <w:pPr>
        <w:pStyle w:val="paragraph"/>
      </w:pPr>
      <w:r w:rsidRPr="00722B21">
        <w:tab/>
        <w:t>(d)</w:t>
      </w:r>
      <w:r w:rsidRPr="00722B21">
        <w:tab/>
        <w:t>any information or documents given by the entity in relation to the allocation of the place.</w:t>
      </w:r>
    </w:p>
    <w:p w14:paraId="4543922F" w14:textId="77777777" w:rsidR="00FA5B6F" w:rsidRPr="00722B21" w:rsidRDefault="00F12A56" w:rsidP="00C26540">
      <w:pPr>
        <w:pStyle w:val="ActHead5"/>
      </w:pPr>
      <w:bookmarkStart w:id="159" w:name="_Hlk160541584"/>
      <w:bookmarkStart w:id="160" w:name="_Hlk160793801"/>
      <w:bookmarkStart w:id="161" w:name="_Toc212631404"/>
      <w:bookmarkEnd w:id="156"/>
      <w:bookmarkEnd w:id="157"/>
      <w:bookmarkEnd w:id="158"/>
      <w:r w:rsidRPr="009A3323">
        <w:rPr>
          <w:rStyle w:val="CharSectno"/>
        </w:rPr>
        <w:t>96</w:t>
      </w:r>
      <w:r w:rsidR="00FA5B6F" w:rsidRPr="00722B21">
        <w:t xml:space="preserve">  Notice of decision to allocate a place</w:t>
      </w:r>
      <w:bookmarkEnd w:id="161"/>
    </w:p>
    <w:p w14:paraId="4C4BE4F3" w14:textId="77777777" w:rsidR="00FA5B6F" w:rsidRPr="00722B21" w:rsidRDefault="00FA5B6F" w:rsidP="00C26540">
      <w:pPr>
        <w:pStyle w:val="subsection"/>
      </w:pPr>
      <w:r w:rsidRPr="00722B21">
        <w:rPr>
          <w:b/>
        </w:rPr>
        <w:tab/>
      </w:r>
      <w:r w:rsidRPr="00722B21">
        <w:t>(1)</w:t>
      </w:r>
      <w:r w:rsidRPr="00722B21">
        <w:tab/>
        <w:t xml:space="preserve">If the System Governor decides to allocate a place to an entity under </w:t>
      </w:r>
      <w:r w:rsidR="002E013D" w:rsidRPr="00722B21">
        <w:t>subsection 9</w:t>
      </w:r>
      <w:r w:rsidR="00F12A56" w:rsidRPr="00722B21">
        <w:t>5</w:t>
      </w:r>
      <w:r w:rsidRPr="00722B21">
        <w:t>(1), the System Governor must give written notice of the decision to the entity within 14 days after making the decision.</w:t>
      </w:r>
    </w:p>
    <w:bookmarkEnd w:id="159"/>
    <w:p w14:paraId="169B09E2" w14:textId="77777777" w:rsidR="00FA5B6F" w:rsidRPr="00722B21" w:rsidRDefault="00FA5B6F" w:rsidP="00C26540">
      <w:pPr>
        <w:pStyle w:val="subsection"/>
      </w:pPr>
      <w:r w:rsidRPr="00722B21">
        <w:tab/>
        <w:t>(2)</w:t>
      </w:r>
      <w:r w:rsidRPr="00722B21">
        <w:tab/>
        <w:t xml:space="preserve">The notice under </w:t>
      </w:r>
      <w:r w:rsidR="00826186" w:rsidRPr="00722B21">
        <w:t>subsection (</w:t>
      </w:r>
      <w:r w:rsidRPr="00722B21">
        <w:t>1) must include the following:</w:t>
      </w:r>
    </w:p>
    <w:p w14:paraId="54D6E124" w14:textId="77777777" w:rsidR="00FA5B6F" w:rsidRPr="00722B21" w:rsidRDefault="00FA5B6F" w:rsidP="00C26540">
      <w:pPr>
        <w:pStyle w:val="paragraph"/>
      </w:pPr>
      <w:r w:rsidRPr="00722B21">
        <w:tab/>
        <w:t>(a)</w:t>
      </w:r>
      <w:r w:rsidRPr="00722B21">
        <w:tab/>
        <w:t>the specialist aged care program and service groups for which the entity has been allocated a place;</w:t>
      </w:r>
    </w:p>
    <w:p w14:paraId="52880B34" w14:textId="77777777" w:rsidR="00FA5B6F" w:rsidRPr="00722B21" w:rsidRDefault="00FA5B6F" w:rsidP="00C26540">
      <w:pPr>
        <w:pStyle w:val="paragraph"/>
      </w:pPr>
      <w:r w:rsidRPr="00722B21">
        <w:tab/>
        <w:t>(b)</w:t>
      </w:r>
      <w:r w:rsidRPr="00722B21">
        <w:tab/>
        <w:t>any condition on the allocation of the place;</w:t>
      </w:r>
    </w:p>
    <w:p w14:paraId="48229DA9" w14:textId="77777777" w:rsidR="00FA5B6F" w:rsidRPr="00722B21" w:rsidRDefault="00FA5B6F" w:rsidP="00C26540">
      <w:pPr>
        <w:pStyle w:val="paragraph"/>
      </w:pPr>
      <w:r w:rsidRPr="00722B21">
        <w:tab/>
        <w:t>(c)</w:t>
      </w:r>
      <w:r w:rsidRPr="00722B21">
        <w:tab/>
        <w:t>details about when the place takes effect;</w:t>
      </w:r>
    </w:p>
    <w:p w14:paraId="73073914" w14:textId="77777777" w:rsidR="00FA5B6F" w:rsidRPr="00722B21" w:rsidRDefault="00FA5B6F" w:rsidP="00C26540">
      <w:pPr>
        <w:pStyle w:val="paragraph"/>
      </w:pPr>
      <w:r w:rsidRPr="00722B21">
        <w:tab/>
        <w:t>(d)</w:t>
      </w:r>
      <w:r w:rsidRPr="00722B21">
        <w:tab/>
        <w:t>any other information prescribed by the rules.</w:t>
      </w:r>
    </w:p>
    <w:p w14:paraId="7725A88D" w14:textId="77777777" w:rsidR="00FA5B6F" w:rsidRPr="00722B21" w:rsidRDefault="00F12A56" w:rsidP="00C26540">
      <w:pPr>
        <w:pStyle w:val="ActHead5"/>
      </w:pPr>
      <w:bookmarkStart w:id="162" w:name="_Toc212631405"/>
      <w:r w:rsidRPr="009A3323">
        <w:rPr>
          <w:rStyle w:val="CharSectno"/>
        </w:rPr>
        <w:t>97</w:t>
      </w:r>
      <w:r w:rsidR="00FA5B6F" w:rsidRPr="00722B21">
        <w:t xml:space="preserve">  When a place is in effect</w:t>
      </w:r>
      <w:bookmarkEnd w:id="162"/>
    </w:p>
    <w:p w14:paraId="7AC025D3" w14:textId="77777777" w:rsidR="00FA5B6F" w:rsidRPr="00722B21" w:rsidRDefault="00FA5B6F" w:rsidP="00C26540">
      <w:pPr>
        <w:pStyle w:val="subsection"/>
      </w:pPr>
      <w:r w:rsidRPr="00722B21">
        <w:tab/>
        <w:t>(1)</w:t>
      </w:r>
      <w:r w:rsidRPr="00722B21">
        <w:tab/>
        <w:t xml:space="preserve">A place allocated under </w:t>
      </w:r>
      <w:r w:rsidR="002E013D" w:rsidRPr="00722B21">
        <w:t>subsection 9</w:t>
      </w:r>
      <w:r w:rsidR="00F12A56" w:rsidRPr="00722B21">
        <w:t>5</w:t>
      </w:r>
      <w:r w:rsidRPr="00722B21">
        <w:t>(1) to an entity for a specialist aged care program is in effect for the period prescribed by the rules.</w:t>
      </w:r>
    </w:p>
    <w:p w14:paraId="3878128E" w14:textId="77777777" w:rsidR="00FA5B6F" w:rsidRPr="00722B21" w:rsidRDefault="00FA5B6F" w:rsidP="00C26540">
      <w:pPr>
        <w:pStyle w:val="subsection"/>
      </w:pPr>
      <w:r w:rsidRPr="00722B21">
        <w:tab/>
        <w:t>(2)</w:t>
      </w:r>
      <w:r w:rsidRPr="00722B21">
        <w:tab/>
        <w:t xml:space="preserve">Without limiting </w:t>
      </w:r>
      <w:r w:rsidR="00826186" w:rsidRPr="00722B21">
        <w:t>subsection (</w:t>
      </w:r>
      <w:r w:rsidRPr="00722B21">
        <w:t>1), rules made for the purposes of that subsection may provide for:</w:t>
      </w:r>
    </w:p>
    <w:p w14:paraId="716C91A6" w14:textId="77777777" w:rsidR="00FA5B6F" w:rsidRPr="00722B21" w:rsidRDefault="00FA5B6F" w:rsidP="00C26540">
      <w:pPr>
        <w:pStyle w:val="paragraph"/>
      </w:pPr>
      <w:r w:rsidRPr="00722B21">
        <w:tab/>
        <w:t>(a)</w:t>
      </w:r>
      <w:r w:rsidRPr="00722B21">
        <w:tab/>
        <w:t>a place to have a period of effect that is not continuous; and</w:t>
      </w:r>
    </w:p>
    <w:p w14:paraId="6D1C72C1" w14:textId="77777777" w:rsidR="00FA5B6F" w:rsidRPr="00722B21" w:rsidRDefault="00FA5B6F" w:rsidP="00C26540">
      <w:pPr>
        <w:pStyle w:val="paragraph"/>
      </w:pPr>
      <w:r w:rsidRPr="00722B21">
        <w:tab/>
        <w:t>(b)</w:t>
      </w:r>
      <w:r w:rsidRPr="00722B21">
        <w:tab/>
        <w:t>circumstances in which a place ceases to have effect and cannot ever resume to have effect.</w:t>
      </w:r>
    </w:p>
    <w:p w14:paraId="776B5437" w14:textId="77777777" w:rsidR="00FA5B6F" w:rsidRPr="00722B21" w:rsidRDefault="00F12A56" w:rsidP="00C26540">
      <w:pPr>
        <w:pStyle w:val="ActHead5"/>
      </w:pPr>
      <w:bookmarkStart w:id="163" w:name="_Toc212631406"/>
      <w:r w:rsidRPr="009A3323">
        <w:rPr>
          <w:rStyle w:val="CharSectno"/>
        </w:rPr>
        <w:t>98</w:t>
      </w:r>
      <w:r w:rsidR="00FA5B6F" w:rsidRPr="00722B21">
        <w:t xml:space="preserve">  Transfer of places</w:t>
      </w:r>
      <w:bookmarkEnd w:id="163"/>
    </w:p>
    <w:p w14:paraId="6B8AB6CB" w14:textId="77777777" w:rsidR="00FA5B6F" w:rsidRPr="00722B21" w:rsidRDefault="00FA5B6F" w:rsidP="00C26540">
      <w:pPr>
        <w:pStyle w:val="subsection"/>
      </w:pPr>
      <w:r w:rsidRPr="00722B21">
        <w:tab/>
        <w:t>(1)</w:t>
      </w:r>
      <w:r w:rsidRPr="00722B21">
        <w:tab/>
        <w:t xml:space="preserve">The rules may prescribe circumstances in which a place allocated under </w:t>
      </w:r>
      <w:r w:rsidR="002E013D" w:rsidRPr="00722B21">
        <w:t>subsection 9</w:t>
      </w:r>
      <w:r w:rsidR="00F12A56" w:rsidRPr="00722B21">
        <w:t>5</w:t>
      </w:r>
      <w:r w:rsidRPr="00722B21">
        <w:t xml:space="preserve">(1) to an entity (the </w:t>
      </w:r>
      <w:r w:rsidRPr="00722B21">
        <w:rPr>
          <w:b/>
          <w:i/>
        </w:rPr>
        <w:t>first entity</w:t>
      </w:r>
      <w:r w:rsidRPr="00722B21">
        <w:t xml:space="preserve">) may be transferred to another entity (the </w:t>
      </w:r>
      <w:r w:rsidRPr="00722B21">
        <w:rPr>
          <w:b/>
          <w:i/>
        </w:rPr>
        <w:t>second entity</w:t>
      </w:r>
      <w:r w:rsidRPr="00722B21">
        <w:t>) and requirements for the transfer of that place.</w:t>
      </w:r>
    </w:p>
    <w:p w14:paraId="43936A7B" w14:textId="77777777" w:rsidR="00FA5B6F" w:rsidRPr="00722B21" w:rsidRDefault="00FA5B6F" w:rsidP="00C26540">
      <w:pPr>
        <w:pStyle w:val="subsection"/>
      </w:pPr>
      <w:r w:rsidRPr="00722B21">
        <w:tab/>
        <w:t>(2)</w:t>
      </w:r>
      <w:r w:rsidRPr="00722B21">
        <w:tab/>
        <w:t xml:space="preserve">If a transfer of a place occurs in accordance with rules made for the purposes of </w:t>
      </w:r>
      <w:r w:rsidR="00826186" w:rsidRPr="00722B21">
        <w:t>subsection (</w:t>
      </w:r>
      <w:r w:rsidRPr="00722B21">
        <w:t>1), this Division applies</w:t>
      </w:r>
      <w:r w:rsidR="00D524C6" w:rsidRPr="00722B21">
        <w:t xml:space="preserve">, from the time the transfer is made, </w:t>
      </w:r>
      <w:r w:rsidRPr="00722B21">
        <w:t xml:space="preserve">as if the place were allocated under </w:t>
      </w:r>
      <w:r w:rsidR="002E013D" w:rsidRPr="00722B21">
        <w:t>subsection 9</w:t>
      </w:r>
      <w:r w:rsidR="00F12A56" w:rsidRPr="00722B21">
        <w:t>5</w:t>
      </w:r>
      <w:r w:rsidRPr="00722B21">
        <w:t>(1) to the second entity.</w:t>
      </w:r>
    </w:p>
    <w:p w14:paraId="0968B758" w14:textId="77777777" w:rsidR="00FA5B6F" w:rsidRPr="00722B21" w:rsidRDefault="00F12A56" w:rsidP="00C26540">
      <w:pPr>
        <w:pStyle w:val="ActHead5"/>
      </w:pPr>
      <w:bookmarkStart w:id="164" w:name="_Toc212631407"/>
      <w:bookmarkEnd w:id="160"/>
      <w:r w:rsidRPr="009A3323">
        <w:rPr>
          <w:rStyle w:val="CharSectno"/>
        </w:rPr>
        <w:t>99</w:t>
      </w:r>
      <w:r w:rsidR="00FA5B6F" w:rsidRPr="00722B21">
        <w:t xml:space="preserve">  Conditions that apply to an allocated place</w:t>
      </w:r>
      <w:bookmarkEnd w:id="164"/>
    </w:p>
    <w:p w14:paraId="114E6976" w14:textId="77777777" w:rsidR="00FA5B6F" w:rsidRPr="00722B21" w:rsidRDefault="00FA5B6F" w:rsidP="00C26540">
      <w:pPr>
        <w:pStyle w:val="subsection"/>
      </w:pPr>
      <w:r w:rsidRPr="00722B21">
        <w:tab/>
        <w:t>(1)</w:t>
      </w:r>
      <w:r w:rsidRPr="00722B21">
        <w:tab/>
        <w:t xml:space="preserve">A place allocated by the System Governor to an entity under </w:t>
      </w:r>
      <w:r w:rsidR="002E013D" w:rsidRPr="00722B21">
        <w:t>subsection 9</w:t>
      </w:r>
      <w:r w:rsidR="00F12A56" w:rsidRPr="00722B21">
        <w:t>5</w:t>
      </w:r>
      <w:r w:rsidRPr="00722B21">
        <w:t>(1) is subject to the following conditions:</w:t>
      </w:r>
    </w:p>
    <w:p w14:paraId="08309A14" w14:textId="77777777" w:rsidR="00FA5B6F" w:rsidRPr="00722B21" w:rsidRDefault="00FA5B6F" w:rsidP="00C26540">
      <w:pPr>
        <w:pStyle w:val="paragraph"/>
      </w:pPr>
      <w:r w:rsidRPr="00722B21">
        <w:tab/>
        <w:t>(a)</w:t>
      </w:r>
      <w:r w:rsidRPr="00722B21">
        <w:tab/>
        <w:t>the place must only be used by the entity once the entity has become a registered provider and the entity’s registration is in effect and covers any funded age</w:t>
      </w:r>
      <w:r w:rsidR="00E30B44" w:rsidRPr="00722B21">
        <w:t>d</w:t>
      </w:r>
      <w:r w:rsidRPr="00722B21">
        <w:t xml:space="preserve"> care service delivered under the place;</w:t>
      </w:r>
    </w:p>
    <w:p w14:paraId="4B93AC4F" w14:textId="77777777" w:rsidR="00FA5B6F" w:rsidRPr="00722B21" w:rsidRDefault="00FA5B6F" w:rsidP="00C26540">
      <w:pPr>
        <w:pStyle w:val="paragraph"/>
      </w:pPr>
      <w:r w:rsidRPr="00722B21">
        <w:tab/>
        <w:t>(b)</w:t>
      </w:r>
      <w:r w:rsidRPr="00722B21">
        <w:tab/>
        <w:t>the place must only be used by the entity to deliver a funded aged care service to an individual when the place is in effect</w:t>
      </w:r>
      <w:r w:rsidR="008902DA" w:rsidRPr="00722B21">
        <w:t>;</w:t>
      </w:r>
    </w:p>
    <w:p w14:paraId="7B4631A1" w14:textId="77777777" w:rsidR="00FA5B6F" w:rsidRPr="00722B21" w:rsidRDefault="00FA5B6F" w:rsidP="00C26540">
      <w:pPr>
        <w:pStyle w:val="paragraph"/>
      </w:pPr>
      <w:r w:rsidRPr="00722B21">
        <w:tab/>
        <w:t>(c)</w:t>
      </w:r>
      <w:r w:rsidRPr="00722B21">
        <w:tab/>
        <w:t>the place must only be used by the entity to deliver a funded aged care service to an individual with an access approval in effect that:</w:t>
      </w:r>
    </w:p>
    <w:p w14:paraId="4EEAF303" w14:textId="77777777" w:rsidR="00FA5B6F" w:rsidRPr="00722B21" w:rsidRDefault="00FA5B6F" w:rsidP="00C26540">
      <w:pPr>
        <w:pStyle w:val="paragraphsub"/>
      </w:pPr>
      <w:r w:rsidRPr="00722B21">
        <w:tab/>
        <w:t>(i)</w:t>
      </w:r>
      <w:r w:rsidRPr="00722B21">
        <w:tab/>
        <w:t>for the Transition Care Program—includes the classification type hospital transition for the service group in which the service is included and for which the place is allocated;</w:t>
      </w:r>
      <w:r w:rsidR="008121E9" w:rsidRPr="00722B21">
        <w:t xml:space="preserve"> or</w:t>
      </w:r>
    </w:p>
    <w:p w14:paraId="267987F1" w14:textId="5CA73073" w:rsidR="00FA5B6F" w:rsidRPr="00722B21" w:rsidRDefault="00FA5B6F" w:rsidP="00C26540">
      <w:pPr>
        <w:pStyle w:val="paragraphsub"/>
      </w:pPr>
      <w:r w:rsidRPr="00722B21">
        <w:tab/>
        <w:t>(ii)</w:t>
      </w:r>
      <w:r w:rsidRPr="00722B21">
        <w:tab/>
        <w:t>for the Multi</w:t>
      </w:r>
      <w:r w:rsidR="009A3323">
        <w:noBreakHyphen/>
      </w:r>
      <w:r w:rsidRPr="00722B21">
        <w:t>Purpose Service Program—includes the classification type ongoing or short</w:t>
      </w:r>
      <w:r w:rsidR="009A3323">
        <w:noBreakHyphen/>
      </w:r>
      <w:r w:rsidRPr="00722B21">
        <w:t>term for the service group in which the service is included and for which the place is allocated</w:t>
      </w:r>
      <w:r w:rsidR="008902DA" w:rsidRPr="00722B21">
        <w:t>;</w:t>
      </w:r>
    </w:p>
    <w:p w14:paraId="1F60F7D4" w14:textId="77777777" w:rsidR="00FA5B6F" w:rsidRPr="00722B21" w:rsidRDefault="00FA5B6F" w:rsidP="00C26540">
      <w:pPr>
        <w:pStyle w:val="paragraph"/>
      </w:pPr>
      <w:r w:rsidRPr="00722B21">
        <w:tab/>
        <w:t>(d)</w:t>
      </w:r>
      <w:r w:rsidRPr="00722B21">
        <w:tab/>
        <w:t>the place must only be used by the entity to deliver a funded aged care service to an individual in the State or Territory for which the place was allocated (if applicable);</w:t>
      </w:r>
    </w:p>
    <w:p w14:paraId="66103A3C" w14:textId="77777777" w:rsidR="00FA5B6F" w:rsidRPr="00722B21" w:rsidRDefault="00FA5B6F" w:rsidP="00C26540">
      <w:pPr>
        <w:pStyle w:val="paragraph"/>
      </w:pPr>
      <w:r w:rsidRPr="00722B21">
        <w:tab/>
        <w:t>(e)</w:t>
      </w:r>
      <w:r w:rsidRPr="00722B21">
        <w:tab/>
        <w:t>any condition</w:t>
      </w:r>
      <w:r w:rsidR="00D524C6" w:rsidRPr="00722B21">
        <w:t>s</w:t>
      </w:r>
      <w:r w:rsidRPr="00722B21">
        <w:t xml:space="preserve"> determined by the System Governor under </w:t>
      </w:r>
      <w:r w:rsidR="00826186" w:rsidRPr="00722B21">
        <w:t>subsection (</w:t>
      </w:r>
      <w:r w:rsidRPr="00722B21">
        <w:t>2);</w:t>
      </w:r>
    </w:p>
    <w:p w14:paraId="1796EECF" w14:textId="77777777" w:rsidR="00FA5B6F" w:rsidRPr="00722B21" w:rsidRDefault="00FA5B6F" w:rsidP="00C26540">
      <w:pPr>
        <w:pStyle w:val="paragraph"/>
      </w:pPr>
      <w:r w:rsidRPr="00722B21">
        <w:tab/>
        <w:t>(f)</w:t>
      </w:r>
      <w:r w:rsidRPr="00722B21">
        <w:tab/>
        <w:t>any condition prescribed by the rules.</w:t>
      </w:r>
    </w:p>
    <w:p w14:paraId="14543AF7" w14:textId="77777777" w:rsidR="00FA5B6F" w:rsidRPr="00722B21" w:rsidRDefault="00FA5B6F" w:rsidP="00C26540">
      <w:pPr>
        <w:pStyle w:val="subsection"/>
      </w:pPr>
      <w:bookmarkStart w:id="165" w:name="_Hlk158728083"/>
      <w:r w:rsidRPr="00722B21">
        <w:tab/>
        <w:t>(2)</w:t>
      </w:r>
      <w:r w:rsidRPr="00722B21">
        <w:tab/>
        <w:t>The System Governor may determine, in accordance with any requirements prescribed by the rules, that an allocation of a place is subject to such conditions as specified by written notice given to the entity.</w:t>
      </w:r>
    </w:p>
    <w:p w14:paraId="7E66DF4E" w14:textId="77777777" w:rsidR="00FA5B6F" w:rsidRPr="00722B21" w:rsidRDefault="00FA5B6F" w:rsidP="00C26540">
      <w:pPr>
        <w:pStyle w:val="subsection"/>
      </w:pPr>
      <w:r w:rsidRPr="00722B21">
        <w:tab/>
        <w:t>(3)</w:t>
      </w:r>
      <w:r w:rsidRPr="00722B21">
        <w:tab/>
        <w:t xml:space="preserve">The notice under </w:t>
      </w:r>
      <w:r w:rsidR="00826186" w:rsidRPr="00722B21">
        <w:t>subsection (</w:t>
      </w:r>
      <w:r w:rsidRPr="00722B21">
        <w:t>2) may be given:</w:t>
      </w:r>
    </w:p>
    <w:p w14:paraId="4B91C1C6" w14:textId="77777777" w:rsidR="00FA5B6F" w:rsidRPr="00722B21" w:rsidRDefault="00FA5B6F" w:rsidP="00C26540">
      <w:pPr>
        <w:pStyle w:val="paragraph"/>
      </w:pPr>
      <w:r w:rsidRPr="00722B21">
        <w:tab/>
        <w:t>(a)</w:t>
      </w:r>
      <w:r w:rsidRPr="00722B21">
        <w:tab/>
        <w:t xml:space="preserve">on the day the System Governor gives notice of a decision, under </w:t>
      </w:r>
      <w:r w:rsidR="002E013D" w:rsidRPr="00722B21">
        <w:t>subsection 9</w:t>
      </w:r>
      <w:r w:rsidR="00F12A56" w:rsidRPr="00722B21">
        <w:t>5</w:t>
      </w:r>
      <w:r w:rsidRPr="00722B21">
        <w:t>(1) to allocate the place; or</w:t>
      </w:r>
    </w:p>
    <w:p w14:paraId="31C3AE4F" w14:textId="77777777" w:rsidR="00FA5B6F" w:rsidRPr="00722B21" w:rsidRDefault="00FA5B6F" w:rsidP="00C26540">
      <w:pPr>
        <w:pStyle w:val="paragraph"/>
      </w:pPr>
      <w:r w:rsidRPr="00722B21">
        <w:tab/>
        <w:t>(b)</w:t>
      </w:r>
      <w:r w:rsidRPr="00722B21">
        <w:tab/>
        <w:t>on a later day.</w:t>
      </w:r>
    </w:p>
    <w:p w14:paraId="3B02DD53" w14:textId="77777777" w:rsidR="00FA5B6F" w:rsidRPr="00722B21" w:rsidRDefault="00FA5B6F" w:rsidP="00C26540">
      <w:pPr>
        <w:pStyle w:val="subsection"/>
      </w:pPr>
      <w:r w:rsidRPr="00722B21">
        <w:tab/>
        <w:t>(4)</w:t>
      </w:r>
      <w:r w:rsidRPr="00722B21">
        <w:tab/>
        <w:t xml:space="preserve">A determination by the System Governor that an allocation of a place to an entity is subject to such conditions as specified by </w:t>
      </w:r>
      <w:r w:rsidR="008E7617" w:rsidRPr="00722B21">
        <w:t>a</w:t>
      </w:r>
      <w:r w:rsidRPr="00722B21">
        <w:t xml:space="preserve"> notice under </w:t>
      </w:r>
      <w:r w:rsidR="00826186" w:rsidRPr="00722B21">
        <w:t>subsection (</w:t>
      </w:r>
      <w:r w:rsidRPr="00722B21">
        <w:t>2) takes effect:</w:t>
      </w:r>
    </w:p>
    <w:p w14:paraId="77F17DB5" w14:textId="77777777" w:rsidR="00FA5B6F" w:rsidRPr="00722B21" w:rsidRDefault="00FA5B6F" w:rsidP="00C26540">
      <w:pPr>
        <w:pStyle w:val="paragraph"/>
      </w:pPr>
      <w:r w:rsidRPr="00722B21">
        <w:tab/>
        <w:t>(a)</w:t>
      </w:r>
      <w:r w:rsidRPr="00722B21">
        <w:tab/>
        <w:t>on the day the notice is given to the registered provider; or</w:t>
      </w:r>
    </w:p>
    <w:p w14:paraId="067090AD" w14:textId="77777777" w:rsidR="00FA5B6F" w:rsidRPr="00722B21" w:rsidRDefault="00FA5B6F" w:rsidP="00C26540">
      <w:pPr>
        <w:pStyle w:val="paragraph"/>
      </w:pPr>
      <w:r w:rsidRPr="00722B21">
        <w:tab/>
        <w:t>(b)</w:t>
      </w:r>
      <w:r w:rsidRPr="00722B21">
        <w:tab/>
        <w:t xml:space="preserve">if the System Governor specifies a </w:t>
      </w:r>
      <w:r w:rsidR="00D524C6" w:rsidRPr="00722B21">
        <w:t xml:space="preserve">later </w:t>
      </w:r>
      <w:r w:rsidRPr="00722B21">
        <w:t>day in the notice as the day the determination takes effect—that day.</w:t>
      </w:r>
    </w:p>
    <w:p w14:paraId="276B0382" w14:textId="77777777" w:rsidR="00FA5B6F" w:rsidRPr="00722B21" w:rsidRDefault="00FA5B6F" w:rsidP="00C26540">
      <w:pPr>
        <w:pStyle w:val="subsection"/>
      </w:pPr>
      <w:r w:rsidRPr="00722B21">
        <w:tab/>
        <w:t>(5)</w:t>
      </w:r>
      <w:r w:rsidRPr="00722B21">
        <w:tab/>
        <w:t xml:space="preserve">A notice given under </w:t>
      </w:r>
      <w:r w:rsidR="00826186" w:rsidRPr="00722B21">
        <w:t>subsection (</w:t>
      </w:r>
      <w:r w:rsidRPr="00722B21">
        <w:t>2) is not a legislative instrument.</w:t>
      </w:r>
    </w:p>
    <w:p w14:paraId="4F7250B7" w14:textId="77777777" w:rsidR="00FA5B6F" w:rsidRPr="00722B21" w:rsidRDefault="00F12A56" w:rsidP="00C26540">
      <w:pPr>
        <w:pStyle w:val="ActHead5"/>
      </w:pPr>
      <w:bookmarkStart w:id="166" w:name="_Hlk161230347"/>
      <w:bookmarkStart w:id="167" w:name="_Toc212631408"/>
      <w:bookmarkEnd w:id="165"/>
      <w:r w:rsidRPr="009A3323">
        <w:rPr>
          <w:rStyle w:val="CharSectno"/>
        </w:rPr>
        <w:t>100</w:t>
      </w:r>
      <w:r w:rsidR="00FA5B6F" w:rsidRPr="00722B21">
        <w:t xml:space="preserve">  Application to vary a condition relating to an allocated place</w:t>
      </w:r>
      <w:bookmarkEnd w:id="167"/>
    </w:p>
    <w:p w14:paraId="6F8F690D" w14:textId="77777777" w:rsidR="00FA5B6F" w:rsidRPr="00722B21" w:rsidRDefault="00FA5B6F" w:rsidP="00C26540">
      <w:pPr>
        <w:pStyle w:val="subsection"/>
      </w:pPr>
      <w:r w:rsidRPr="00722B21">
        <w:tab/>
        <w:t>(1)</w:t>
      </w:r>
      <w:r w:rsidRPr="00722B21">
        <w:tab/>
      </w:r>
      <w:r w:rsidR="0010003E" w:rsidRPr="00722B21">
        <w:t>A</w:t>
      </w:r>
      <w:r w:rsidRPr="00722B21">
        <w:t xml:space="preserve">n entity that has been allocated a place by the System Governor under </w:t>
      </w:r>
      <w:r w:rsidR="002E013D" w:rsidRPr="00722B21">
        <w:t>subsection 9</w:t>
      </w:r>
      <w:r w:rsidR="00F12A56" w:rsidRPr="00722B21">
        <w:t>5</w:t>
      </w:r>
      <w:r w:rsidRPr="00722B21">
        <w:t>(1) may apply to the System Governor to vary a condition relating to the place.</w:t>
      </w:r>
    </w:p>
    <w:p w14:paraId="6BBDF921" w14:textId="77777777" w:rsidR="00FA5B6F" w:rsidRPr="00722B21" w:rsidRDefault="00FA5B6F" w:rsidP="00C26540">
      <w:pPr>
        <w:pStyle w:val="subsection"/>
      </w:pPr>
      <w:r w:rsidRPr="00722B21">
        <w:tab/>
        <w:t>(2)</w:t>
      </w:r>
      <w:r w:rsidRPr="00722B21">
        <w:tab/>
        <w:t>The application must be in an approved form.</w:t>
      </w:r>
    </w:p>
    <w:p w14:paraId="720B45EB" w14:textId="77777777" w:rsidR="00FA5B6F" w:rsidRPr="00722B21" w:rsidRDefault="00FA5B6F" w:rsidP="00C26540">
      <w:pPr>
        <w:pStyle w:val="subsection"/>
      </w:pPr>
      <w:r w:rsidRPr="00722B21">
        <w:tab/>
        <w:t>(3)</w:t>
      </w:r>
      <w:r w:rsidRPr="00722B21">
        <w:tab/>
        <w:t xml:space="preserve">Without limiting </w:t>
      </w:r>
      <w:r w:rsidR="00826186" w:rsidRPr="00722B21">
        <w:t>subsection (</w:t>
      </w:r>
      <w:r w:rsidRPr="00722B21">
        <w:t>2), the application must specify the following:</w:t>
      </w:r>
    </w:p>
    <w:p w14:paraId="35864DF8" w14:textId="77777777" w:rsidR="00FA5B6F" w:rsidRPr="00722B21" w:rsidRDefault="00FA5B6F" w:rsidP="00C26540">
      <w:pPr>
        <w:pStyle w:val="paragraph"/>
      </w:pPr>
      <w:r w:rsidRPr="00722B21">
        <w:tab/>
        <w:t>(a)</w:t>
      </w:r>
      <w:r w:rsidRPr="00722B21">
        <w:tab/>
        <w:t>the day the variation is proposed to take effect;</w:t>
      </w:r>
    </w:p>
    <w:p w14:paraId="7C69F7D6" w14:textId="77777777" w:rsidR="00FA5B6F" w:rsidRPr="00722B21" w:rsidRDefault="00FA5B6F" w:rsidP="00C26540">
      <w:pPr>
        <w:pStyle w:val="paragraph"/>
      </w:pPr>
      <w:r w:rsidRPr="00722B21">
        <w:tab/>
        <w:t>(b)</w:t>
      </w:r>
      <w:r w:rsidRPr="00722B21">
        <w:tab/>
        <w:t>the condition the entity is seeking to vary;</w:t>
      </w:r>
    </w:p>
    <w:p w14:paraId="0855B74B" w14:textId="77777777" w:rsidR="00FA5B6F" w:rsidRPr="00722B21" w:rsidRDefault="00FA5B6F" w:rsidP="00C26540">
      <w:pPr>
        <w:pStyle w:val="paragraph"/>
      </w:pPr>
      <w:r w:rsidRPr="00722B21">
        <w:tab/>
        <w:t>(c)</w:t>
      </w:r>
      <w:r w:rsidRPr="00722B21">
        <w:tab/>
        <w:t>any other requirements prescribed by the rules.</w:t>
      </w:r>
    </w:p>
    <w:p w14:paraId="5B65771C" w14:textId="6034240A" w:rsidR="00FA5B6F" w:rsidRPr="00722B21" w:rsidRDefault="00FA5B6F" w:rsidP="00C26540">
      <w:pPr>
        <w:pStyle w:val="notetext"/>
      </w:pPr>
      <w:r w:rsidRPr="00722B21">
        <w:t>Note:</w:t>
      </w:r>
      <w:r w:rsidRPr="00722B21">
        <w:tab/>
        <w:t xml:space="preserve">A registered provider of a kind prescribed by the rules must give notice under </w:t>
      </w:r>
      <w:r w:rsidR="009A3323">
        <w:t>section 1</w:t>
      </w:r>
      <w:r w:rsidR="00F12A56" w:rsidRPr="00722B21">
        <w:t>67</w:t>
      </w:r>
      <w:r w:rsidRPr="00722B21">
        <w:t xml:space="preserve"> of any change of a kind prescribed by the rules in accordance with any requirements prescribed by the rules.</w:t>
      </w:r>
    </w:p>
    <w:p w14:paraId="5E975638" w14:textId="77777777" w:rsidR="00FA5B6F" w:rsidRPr="00722B21" w:rsidRDefault="00F12A56" w:rsidP="00C26540">
      <w:pPr>
        <w:pStyle w:val="ActHead5"/>
      </w:pPr>
      <w:bookmarkStart w:id="168" w:name="_Hlk161234670"/>
      <w:bookmarkStart w:id="169" w:name="_Toc212631409"/>
      <w:bookmarkEnd w:id="166"/>
      <w:r w:rsidRPr="009A3323">
        <w:rPr>
          <w:rStyle w:val="CharSectno"/>
        </w:rPr>
        <w:t>101</w:t>
      </w:r>
      <w:r w:rsidR="00FA5B6F" w:rsidRPr="00722B21">
        <w:t xml:space="preserve">  System Governor must decide whether to vary a condition</w:t>
      </w:r>
      <w:bookmarkEnd w:id="169"/>
    </w:p>
    <w:p w14:paraId="6ED39582" w14:textId="73EFEE0C" w:rsidR="00FA5B6F" w:rsidRPr="00722B21" w:rsidRDefault="00FA5B6F" w:rsidP="00C26540">
      <w:pPr>
        <w:pStyle w:val="subsection"/>
      </w:pPr>
      <w:r w:rsidRPr="00722B21">
        <w:tab/>
        <w:t>(1)</w:t>
      </w:r>
      <w:r w:rsidRPr="00722B21">
        <w:tab/>
        <w:t xml:space="preserve">If an entity makes an application under </w:t>
      </w:r>
      <w:r w:rsidR="002E013D" w:rsidRPr="00722B21">
        <w:t>sub</w:t>
      </w:r>
      <w:r w:rsidR="009A3323">
        <w:t>section 1</w:t>
      </w:r>
      <w:r w:rsidR="00F12A56" w:rsidRPr="00722B21">
        <w:t>00</w:t>
      </w:r>
      <w:r w:rsidRPr="00722B21">
        <w:t>(1)</w:t>
      </w:r>
      <w:r w:rsidR="00D524C6" w:rsidRPr="00722B21">
        <w:t xml:space="preserve"> to vary a condition</w:t>
      </w:r>
      <w:r w:rsidRPr="00722B21">
        <w:t xml:space="preserve">, the System Governor must decide whether </w:t>
      </w:r>
      <w:bookmarkStart w:id="170" w:name="_Hlk170635577"/>
      <w:r w:rsidRPr="00722B21">
        <w:t xml:space="preserve">to vary </w:t>
      </w:r>
      <w:bookmarkEnd w:id="170"/>
      <w:r w:rsidR="00D524C6" w:rsidRPr="00722B21">
        <w:t>the condition</w:t>
      </w:r>
      <w:r w:rsidRPr="00722B21">
        <w:t>.</w:t>
      </w:r>
    </w:p>
    <w:bookmarkEnd w:id="168"/>
    <w:p w14:paraId="461B7D09" w14:textId="77777777" w:rsidR="00FA5B6F" w:rsidRPr="00722B21" w:rsidRDefault="00FA5B6F" w:rsidP="00C26540">
      <w:pPr>
        <w:pStyle w:val="subsection"/>
      </w:pPr>
      <w:r w:rsidRPr="00722B21">
        <w:tab/>
        <w:t>(2)</w:t>
      </w:r>
      <w:r w:rsidRPr="00722B21">
        <w:tab/>
        <w:t>Before deciding to vary the condition, the System Governor must consider:</w:t>
      </w:r>
    </w:p>
    <w:p w14:paraId="27988FD2" w14:textId="77777777" w:rsidR="00FA5B6F" w:rsidRPr="00722B21" w:rsidRDefault="00FA5B6F" w:rsidP="00C26540">
      <w:pPr>
        <w:pStyle w:val="paragraph"/>
      </w:pPr>
      <w:r w:rsidRPr="00722B21">
        <w:tab/>
        <w:t>(a)</w:t>
      </w:r>
      <w:r w:rsidRPr="00722B21">
        <w:tab/>
        <w:t>any matters prescribed by the rules as matters to which the System Governor must have regard; and</w:t>
      </w:r>
    </w:p>
    <w:p w14:paraId="22D2450E" w14:textId="77777777" w:rsidR="00FA5B6F" w:rsidRPr="00722B21" w:rsidRDefault="00FA5B6F" w:rsidP="00C26540">
      <w:pPr>
        <w:pStyle w:val="paragraph"/>
      </w:pPr>
      <w:r w:rsidRPr="00722B21">
        <w:tab/>
        <w:t>(b)</w:t>
      </w:r>
      <w:r w:rsidRPr="00722B21">
        <w:tab/>
        <w:t>any other material or information that the System Governor considers relevant.</w:t>
      </w:r>
    </w:p>
    <w:p w14:paraId="77AFF4C9" w14:textId="77777777" w:rsidR="00FA5B6F" w:rsidRPr="00722B21" w:rsidRDefault="00F12A56" w:rsidP="00C26540">
      <w:pPr>
        <w:pStyle w:val="ActHead5"/>
      </w:pPr>
      <w:bookmarkStart w:id="171" w:name="_Toc212631410"/>
      <w:r w:rsidRPr="009A3323">
        <w:rPr>
          <w:rStyle w:val="CharSectno"/>
        </w:rPr>
        <w:t>102</w:t>
      </w:r>
      <w:r w:rsidR="00FA5B6F" w:rsidRPr="00722B21">
        <w:t xml:space="preserve">  Notice of decision on whether to vary a condition</w:t>
      </w:r>
      <w:bookmarkEnd w:id="171"/>
    </w:p>
    <w:p w14:paraId="344EC6E5" w14:textId="0C7957FE" w:rsidR="00FA5B6F" w:rsidRPr="00722B21" w:rsidRDefault="00FA5B6F" w:rsidP="00C26540">
      <w:pPr>
        <w:pStyle w:val="subsection"/>
      </w:pPr>
      <w:r w:rsidRPr="00722B21">
        <w:tab/>
        <w:t>(1)</w:t>
      </w:r>
      <w:r w:rsidRPr="00722B21">
        <w:tab/>
      </w:r>
      <w:r w:rsidR="00D524C6" w:rsidRPr="00722B21">
        <w:t xml:space="preserve">Within 14 days after </w:t>
      </w:r>
      <w:r w:rsidRPr="00722B21">
        <w:t xml:space="preserve">making a decision under </w:t>
      </w:r>
      <w:r w:rsidR="002E013D" w:rsidRPr="00722B21">
        <w:t>sub</w:t>
      </w:r>
      <w:r w:rsidR="009A3323">
        <w:t>section 1</w:t>
      </w:r>
      <w:r w:rsidR="00F12A56" w:rsidRPr="00722B21">
        <w:t>01</w:t>
      </w:r>
      <w:r w:rsidRPr="00722B21">
        <w:t>(1), the System Governor must give written notice of the decision to the entity.</w:t>
      </w:r>
    </w:p>
    <w:p w14:paraId="4D310D0B" w14:textId="77777777" w:rsidR="00FA5B6F" w:rsidRPr="00722B21" w:rsidRDefault="00FA5B6F" w:rsidP="00C26540">
      <w:pPr>
        <w:pStyle w:val="subsection"/>
      </w:pPr>
      <w:r w:rsidRPr="00722B21">
        <w:tab/>
        <w:t>(2)</w:t>
      </w:r>
      <w:r w:rsidRPr="00722B21">
        <w:tab/>
        <w:t xml:space="preserve">The notice under </w:t>
      </w:r>
      <w:r w:rsidR="00826186" w:rsidRPr="00722B21">
        <w:t>subsection (</w:t>
      </w:r>
      <w:r w:rsidRPr="00722B21">
        <w:t>1) must specify:</w:t>
      </w:r>
    </w:p>
    <w:p w14:paraId="6DCE2E45" w14:textId="77777777" w:rsidR="00FA5B6F" w:rsidRPr="00722B21" w:rsidRDefault="00FA5B6F" w:rsidP="00C26540">
      <w:pPr>
        <w:pStyle w:val="paragraph"/>
      </w:pPr>
      <w:r w:rsidRPr="00722B21">
        <w:tab/>
        <w:t>(a)</w:t>
      </w:r>
      <w:r w:rsidRPr="00722B21">
        <w:tab/>
        <w:t>details of the System Governor’s decision about whether to vary the condition; and</w:t>
      </w:r>
    </w:p>
    <w:p w14:paraId="19D1EDA7" w14:textId="77777777" w:rsidR="00FA5B6F" w:rsidRPr="00722B21" w:rsidRDefault="00FA5B6F" w:rsidP="00C26540">
      <w:pPr>
        <w:pStyle w:val="paragraph"/>
      </w:pPr>
      <w:r w:rsidRPr="00722B21">
        <w:tab/>
        <w:t>(b)</w:t>
      </w:r>
      <w:r w:rsidRPr="00722B21">
        <w:tab/>
      </w:r>
      <w:r w:rsidR="0005314F" w:rsidRPr="00722B21">
        <w:t xml:space="preserve">the </w:t>
      </w:r>
      <w:r w:rsidRPr="00722B21">
        <w:t>reasons for the decision.</w:t>
      </w:r>
    </w:p>
    <w:p w14:paraId="2596D864" w14:textId="77777777" w:rsidR="00FA5B6F" w:rsidRPr="00722B21" w:rsidRDefault="00FA5B6F" w:rsidP="00C26540">
      <w:pPr>
        <w:pStyle w:val="subsection"/>
      </w:pPr>
      <w:r w:rsidRPr="00722B21">
        <w:tab/>
        <w:t>(3)</w:t>
      </w:r>
      <w:r w:rsidRPr="00722B21">
        <w:tab/>
        <w:t>A decision to vary a condition relating to an allocated place takes effect:</w:t>
      </w:r>
    </w:p>
    <w:p w14:paraId="26F83B10" w14:textId="77777777" w:rsidR="00FA5B6F" w:rsidRPr="00722B21" w:rsidRDefault="00FA5B6F" w:rsidP="00C26540">
      <w:pPr>
        <w:pStyle w:val="paragraph"/>
      </w:pPr>
      <w:r w:rsidRPr="00722B21">
        <w:tab/>
        <w:t>(a)</w:t>
      </w:r>
      <w:r w:rsidRPr="00722B21">
        <w:tab/>
        <w:t xml:space="preserve">on the day </w:t>
      </w:r>
      <w:r w:rsidR="00D524C6" w:rsidRPr="00722B21">
        <w:t xml:space="preserve">notice of the decision </w:t>
      </w:r>
      <w:r w:rsidR="00217A6F" w:rsidRPr="00722B21">
        <w:t xml:space="preserve">is </w:t>
      </w:r>
      <w:r w:rsidR="00D524C6" w:rsidRPr="00722B21">
        <w:t>given</w:t>
      </w:r>
      <w:r w:rsidRPr="00722B21">
        <w:t>; or</w:t>
      </w:r>
    </w:p>
    <w:p w14:paraId="1BFE9A46" w14:textId="77777777" w:rsidR="00FA5B6F" w:rsidRPr="00722B21" w:rsidRDefault="00FA5B6F" w:rsidP="00C26540">
      <w:pPr>
        <w:pStyle w:val="paragraph"/>
      </w:pPr>
      <w:r w:rsidRPr="00722B21">
        <w:tab/>
        <w:t>(b)</w:t>
      </w:r>
      <w:r w:rsidRPr="00722B21">
        <w:tab/>
        <w:t xml:space="preserve">if the System Governor specifies </w:t>
      </w:r>
      <w:r w:rsidR="00D524C6" w:rsidRPr="00722B21">
        <w:t>a later</w:t>
      </w:r>
      <w:r w:rsidRPr="00722B21">
        <w:t xml:space="preserve"> day the decision takes effect in the notice under </w:t>
      </w:r>
      <w:r w:rsidR="00826186" w:rsidRPr="00722B21">
        <w:t>subsection (</w:t>
      </w:r>
      <w:r w:rsidRPr="00722B21">
        <w:t>1)—that day.</w:t>
      </w:r>
    </w:p>
    <w:p w14:paraId="11713185" w14:textId="7890823F" w:rsidR="008715B6" w:rsidRPr="00722B21" w:rsidRDefault="009A3323" w:rsidP="00C26540">
      <w:pPr>
        <w:pStyle w:val="ActHead1"/>
        <w:pageBreakBefore/>
      </w:pPr>
      <w:bookmarkStart w:id="172" w:name="_Toc212631411"/>
      <w:r w:rsidRPr="009A3323">
        <w:rPr>
          <w:rStyle w:val="CharChapNo"/>
        </w:rPr>
        <w:t>Chapter 3</w:t>
      </w:r>
      <w:r w:rsidR="008715B6" w:rsidRPr="00722B21">
        <w:t>—</w:t>
      </w:r>
      <w:r w:rsidR="008715B6" w:rsidRPr="009A3323">
        <w:rPr>
          <w:rStyle w:val="CharChapText"/>
        </w:rPr>
        <w:t>Registered providers, aged care workers and aged care digital platform operators</w:t>
      </w:r>
      <w:bookmarkEnd w:id="172"/>
    </w:p>
    <w:p w14:paraId="3E8576BC" w14:textId="3282C112" w:rsidR="008715B6" w:rsidRPr="00722B21" w:rsidRDefault="009A3323" w:rsidP="00C26540">
      <w:pPr>
        <w:pStyle w:val="ActHead2"/>
      </w:pPr>
      <w:bookmarkStart w:id="173" w:name="_Toc212631412"/>
      <w:r w:rsidRPr="009A3323">
        <w:rPr>
          <w:rStyle w:val="CharPartNo"/>
        </w:rPr>
        <w:t>Part 1</w:t>
      </w:r>
      <w:r w:rsidR="008715B6" w:rsidRPr="00722B21">
        <w:t>—</w:t>
      </w:r>
      <w:r w:rsidR="008715B6" w:rsidRPr="009A3323">
        <w:rPr>
          <w:rStyle w:val="CharPartText"/>
        </w:rPr>
        <w:t>Introduction</w:t>
      </w:r>
      <w:bookmarkEnd w:id="173"/>
    </w:p>
    <w:p w14:paraId="2128E5B6" w14:textId="77777777" w:rsidR="008715B6" w:rsidRPr="00722B21" w:rsidRDefault="008715B6" w:rsidP="00C26540">
      <w:pPr>
        <w:pStyle w:val="Header"/>
      </w:pPr>
      <w:r w:rsidRPr="009A3323">
        <w:rPr>
          <w:rStyle w:val="CharDivNo"/>
        </w:rPr>
        <w:t xml:space="preserve"> </w:t>
      </w:r>
      <w:r w:rsidRPr="009A3323">
        <w:rPr>
          <w:rStyle w:val="CharDivText"/>
        </w:rPr>
        <w:t xml:space="preserve"> </w:t>
      </w:r>
    </w:p>
    <w:p w14:paraId="390141AC" w14:textId="77777777" w:rsidR="008715B6" w:rsidRPr="00722B21" w:rsidRDefault="00F12A56" w:rsidP="00C26540">
      <w:pPr>
        <w:pStyle w:val="ActHead5"/>
      </w:pPr>
      <w:bookmarkStart w:id="174" w:name="_Toc212631413"/>
      <w:r w:rsidRPr="009A3323">
        <w:rPr>
          <w:rStyle w:val="CharSectno"/>
        </w:rPr>
        <w:t>103</w:t>
      </w:r>
      <w:r w:rsidR="008715B6" w:rsidRPr="00722B21">
        <w:t xml:space="preserve">  Simplified outline of this Chapter</w:t>
      </w:r>
      <w:bookmarkEnd w:id="174"/>
    </w:p>
    <w:p w14:paraId="00413310" w14:textId="77777777" w:rsidR="008715B6" w:rsidRPr="00722B21" w:rsidRDefault="008715B6" w:rsidP="00C26540">
      <w:pPr>
        <w:pStyle w:val="SOText"/>
      </w:pPr>
      <w:r w:rsidRPr="00722B21">
        <w:t>To deliver funded aged care services, an entity must be registered as a registered provider by the Commissioner.</w:t>
      </w:r>
    </w:p>
    <w:p w14:paraId="60509C8A" w14:textId="77777777" w:rsidR="008715B6" w:rsidRPr="00722B21" w:rsidRDefault="008715B6" w:rsidP="00C26540">
      <w:pPr>
        <w:pStyle w:val="SOText"/>
      </w:pPr>
      <w:r w:rsidRPr="00722B21">
        <w:t>The Commissioner must consider whether an entity meets key eligibility requirements before deciding to register an entity. These requirements include general requirements and also registration category specific requirements.</w:t>
      </w:r>
    </w:p>
    <w:p w14:paraId="0F924F07" w14:textId="77777777" w:rsidR="008715B6" w:rsidRPr="00722B21" w:rsidRDefault="008715B6" w:rsidP="00C26540">
      <w:pPr>
        <w:pStyle w:val="SOText"/>
      </w:pPr>
      <w:r w:rsidRPr="00722B21">
        <w:t>The registered provider is registered in one or more provider registration categories, depending on the service types the provider intends to deliver.</w:t>
      </w:r>
    </w:p>
    <w:p w14:paraId="7AEE68D3" w14:textId="77777777" w:rsidR="008715B6" w:rsidRPr="00722B21" w:rsidRDefault="008715B6" w:rsidP="00C26540">
      <w:pPr>
        <w:pStyle w:val="SOText"/>
      </w:pPr>
      <w:r w:rsidRPr="00722B21">
        <w:t>To be registered in certain categories, including the residential care category, entities need to have completed an audit against the Aged Care Quality Standards. Residential care homes are also required to be approved, and may be approved in conjunction with the registration process, for entities intending to deliver service types in the residential care category.</w:t>
      </w:r>
    </w:p>
    <w:p w14:paraId="27386A14" w14:textId="6A54EB06" w:rsidR="008715B6" w:rsidRPr="00722B21" w:rsidRDefault="008715B6" w:rsidP="00C26540">
      <w:pPr>
        <w:pStyle w:val="SOText"/>
      </w:pPr>
      <w:r w:rsidRPr="00722B21">
        <w:t>The registration period is generally 3 years, with providers needing to apply to have their registration re</w:t>
      </w:r>
      <w:r w:rsidR="009A3323">
        <w:noBreakHyphen/>
      </w:r>
      <w:r w:rsidRPr="00722B21">
        <w:t>assessed by the Commissioner and renewed in order to continue providing care after the expiration of a registration period. Providers can also apply to vary their registration where required during a registration period.</w:t>
      </w:r>
    </w:p>
    <w:p w14:paraId="3A4A4BD2" w14:textId="77777777" w:rsidR="008715B6" w:rsidRPr="00722B21" w:rsidRDefault="008715B6" w:rsidP="00C26540">
      <w:pPr>
        <w:pStyle w:val="SOText"/>
      </w:pPr>
      <w:r w:rsidRPr="00722B21">
        <w:t>The Commissioner maintains a register of registered providers and former registered providers which may be published.</w:t>
      </w:r>
    </w:p>
    <w:p w14:paraId="4F4B86DD" w14:textId="77777777" w:rsidR="008715B6" w:rsidRPr="00722B21" w:rsidRDefault="008715B6" w:rsidP="00C26540">
      <w:pPr>
        <w:pStyle w:val="SOText"/>
      </w:pPr>
      <w:r w:rsidRPr="00722B21">
        <w:t>A registered provider must comply with key obligations, including conditions on their registration, when delivering funded aged care services. Civil penalties or offences generally apply for failure to meet these obligations. Statutory duties also apply to registered providers (and responsible persons of providers) with individuals able to seek compensation in cases resulting in serious illness or injury.</w:t>
      </w:r>
    </w:p>
    <w:p w14:paraId="1F81A261" w14:textId="77777777" w:rsidR="008715B6" w:rsidRPr="00722B21" w:rsidRDefault="008715B6" w:rsidP="00C26540">
      <w:pPr>
        <w:pStyle w:val="SOText"/>
      </w:pPr>
      <w:r w:rsidRPr="00722B21">
        <w:t>The Commissioner can revoke or suspend a provider’s registration, or revoke a residential care home approval, in certain circumstances. The Commissioner can also vary a provider’s registration or a residential care home approval in certain circumstances.</w:t>
      </w:r>
    </w:p>
    <w:p w14:paraId="4B3F31C3" w14:textId="77777777" w:rsidR="008715B6" w:rsidRPr="00722B21" w:rsidRDefault="008715B6" w:rsidP="00C26540">
      <w:pPr>
        <w:pStyle w:val="SOText"/>
      </w:pPr>
      <w:r w:rsidRPr="00722B21">
        <w:t>Separate obligations are also placed on responsible persons and aged care workers of registered providers, including to comply with the Aged Care Code of Conduct.</w:t>
      </w:r>
    </w:p>
    <w:p w14:paraId="5264ED77" w14:textId="77777777" w:rsidR="008715B6" w:rsidRPr="00722B21" w:rsidRDefault="008715B6" w:rsidP="00C26540">
      <w:pPr>
        <w:pStyle w:val="SOText"/>
      </w:pPr>
      <w:r w:rsidRPr="00722B21">
        <w:t xml:space="preserve">An aged care worker screening scheme is established which </w:t>
      </w:r>
      <w:r w:rsidR="00FC04B3" w:rsidRPr="00722B21">
        <w:t>provides that NDIS clearance decisions are taken to be aged care clearance and exclusion decisions</w:t>
      </w:r>
      <w:r w:rsidRPr="00722B21">
        <w:t>.</w:t>
      </w:r>
    </w:p>
    <w:p w14:paraId="04F6D017" w14:textId="01BCED54" w:rsidR="008715B6" w:rsidRPr="00722B21" w:rsidRDefault="009A3323" w:rsidP="00C26540">
      <w:pPr>
        <w:pStyle w:val="ActHead2"/>
        <w:pageBreakBefore/>
      </w:pPr>
      <w:bookmarkStart w:id="175" w:name="_Toc212631414"/>
      <w:r w:rsidRPr="009A3323">
        <w:rPr>
          <w:rStyle w:val="CharPartNo"/>
        </w:rPr>
        <w:t>Part 2</w:t>
      </w:r>
      <w:r w:rsidR="008715B6" w:rsidRPr="00722B21">
        <w:t>—</w:t>
      </w:r>
      <w:r w:rsidR="008715B6" w:rsidRPr="009A3323">
        <w:rPr>
          <w:rStyle w:val="CharPartText"/>
        </w:rPr>
        <w:t>Provider registration and residential care home approval process</w:t>
      </w:r>
      <w:bookmarkEnd w:id="175"/>
    </w:p>
    <w:p w14:paraId="0B99BE60" w14:textId="122AA92B" w:rsidR="008715B6" w:rsidRPr="00722B21" w:rsidRDefault="009A3323" w:rsidP="00C26540">
      <w:pPr>
        <w:pStyle w:val="ActHead3"/>
      </w:pPr>
      <w:bookmarkStart w:id="176" w:name="_Toc212631415"/>
      <w:r w:rsidRPr="009A3323">
        <w:rPr>
          <w:rStyle w:val="CharDivNo"/>
        </w:rPr>
        <w:t>Division 1</w:t>
      </w:r>
      <w:r w:rsidR="008715B6" w:rsidRPr="00722B21">
        <w:t>—</w:t>
      </w:r>
      <w:r w:rsidR="008715B6" w:rsidRPr="009A3323">
        <w:rPr>
          <w:rStyle w:val="CharDivText"/>
        </w:rPr>
        <w:t>Applications for registration and registration decisions</w:t>
      </w:r>
      <w:bookmarkEnd w:id="176"/>
    </w:p>
    <w:p w14:paraId="24292F4F" w14:textId="77777777" w:rsidR="008715B6" w:rsidRPr="00722B21" w:rsidRDefault="008715B6" w:rsidP="00C26540">
      <w:pPr>
        <w:pStyle w:val="ActHead4"/>
      </w:pPr>
      <w:bookmarkStart w:id="177" w:name="_Toc212631416"/>
      <w:r w:rsidRPr="009A3323">
        <w:rPr>
          <w:rStyle w:val="CharSubdNo"/>
        </w:rPr>
        <w:t>Subdivision A</w:t>
      </w:r>
      <w:r w:rsidRPr="00722B21">
        <w:t>—</w:t>
      </w:r>
      <w:r w:rsidRPr="009A3323">
        <w:rPr>
          <w:rStyle w:val="CharSubdText"/>
        </w:rPr>
        <w:t>Applications for registration</w:t>
      </w:r>
      <w:bookmarkEnd w:id="177"/>
    </w:p>
    <w:p w14:paraId="5B08B9A5" w14:textId="77777777" w:rsidR="008715B6" w:rsidRPr="00722B21" w:rsidRDefault="00F12A56" w:rsidP="00C26540">
      <w:pPr>
        <w:pStyle w:val="ActHead5"/>
      </w:pPr>
      <w:bookmarkStart w:id="178" w:name="_Toc212631417"/>
      <w:r w:rsidRPr="009A3323">
        <w:rPr>
          <w:rStyle w:val="CharSectno"/>
        </w:rPr>
        <w:t>104</w:t>
      </w:r>
      <w:r w:rsidR="008715B6" w:rsidRPr="00722B21">
        <w:t xml:space="preserve">  Registration of providers</w:t>
      </w:r>
      <w:bookmarkEnd w:id="178"/>
    </w:p>
    <w:p w14:paraId="78C6E7DF" w14:textId="77777777" w:rsidR="008715B6" w:rsidRPr="00722B21" w:rsidRDefault="008715B6" w:rsidP="00C26540">
      <w:pPr>
        <w:pStyle w:val="subsection"/>
      </w:pPr>
      <w:r w:rsidRPr="00722B21">
        <w:tab/>
        <w:t>(1)</w:t>
      </w:r>
      <w:r w:rsidRPr="00722B21">
        <w:tab/>
        <w:t>An entity may apply to the Commissioner to be registered as a registered provider.</w:t>
      </w:r>
    </w:p>
    <w:p w14:paraId="01BA5CA9" w14:textId="77777777" w:rsidR="008715B6" w:rsidRPr="00722B21" w:rsidRDefault="008715B6" w:rsidP="00C26540">
      <w:pPr>
        <w:pStyle w:val="subsection"/>
      </w:pPr>
      <w:r w:rsidRPr="00722B21">
        <w:tab/>
        <w:t>(2)</w:t>
      </w:r>
      <w:r w:rsidRPr="00722B21">
        <w:tab/>
        <w:t>The application must:</w:t>
      </w:r>
    </w:p>
    <w:p w14:paraId="6581829A" w14:textId="77777777" w:rsidR="008715B6" w:rsidRPr="00722B21" w:rsidRDefault="008715B6" w:rsidP="00C26540">
      <w:pPr>
        <w:pStyle w:val="paragraph"/>
      </w:pPr>
      <w:r w:rsidRPr="00722B21">
        <w:tab/>
        <w:t>(a)</w:t>
      </w:r>
      <w:r w:rsidRPr="00722B21">
        <w:tab/>
        <w:t>be in an approved form; and</w:t>
      </w:r>
    </w:p>
    <w:p w14:paraId="347C4B87" w14:textId="77777777" w:rsidR="008715B6" w:rsidRPr="00722B21" w:rsidRDefault="008715B6" w:rsidP="00C26540">
      <w:pPr>
        <w:pStyle w:val="paragraph"/>
      </w:pPr>
      <w:r w:rsidRPr="00722B21">
        <w:tab/>
        <w:t>(b)</w:t>
      </w:r>
      <w:r w:rsidRPr="00722B21">
        <w:tab/>
        <w:t>be accompanied by the application fee (if any) prescribed by the rules.</w:t>
      </w:r>
    </w:p>
    <w:p w14:paraId="1F6A5502" w14:textId="77777777" w:rsidR="008715B6" w:rsidRPr="00722B21" w:rsidRDefault="008715B6" w:rsidP="00C26540">
      <w:pPr>
        <w:pStyle w:val="notetext"/>
      </w:pPr>
      <w:r w:rsidRPr="00722B21">
        <w:t>Note 1:</w:t>
      </w:r>
      <w:r w:rsidRPr="00722B21">
        <w:tab/>
        <w:t xml:space="preserve">The Commissioner is not required to make a decision on the application if this subsection is not complied with: see </w:t>
      </w:r>
      <w:r w:rsidR="002E013D" w:rsidRPr="00722B21">
        <w:t>section 5</w:t>
      </w:r>
      <w:r w:rsidR="00F12A56" w:rsidRPr="00722B21">
        <w:t>89</w:t>
      </w:r>
      <w:r w:rsidRPr="00722B21">
        <w:t>.</w:t>
      </w:r>
    </w:p>
    <w:p w14:paraId="4D4BF4D5" w14:textId="77777777" w:rsidR="008715B6" w:rsidRPr="00722B21" w:rsidRDefault="008715B6" w:rsidP="00C26540">
      <w:pPr>
        <w:pStyle w:val="notetext"/>
      </w:pPr>
      <w:r w:rsidRPr="00722B21">
        <w:t>Note 2:</w:t>
      </w:r>
      <w:r w:rsidRPr="00722B21">
        <w:tab/>
        <w:t xml:space="preserve">The application can be withdrawn: see </w:t>
      </w:r>
      <w:r w:rsidR="002E013D" w:rsidRPr="00722B21">
        <w:t>section 5</w:t>
      </w:r>
      <w:r w:rsidR="00F12A56" w:rsidRPr="00722B21">
        <w:t>90</w:t>
      </w:r>
      <w:r w:rsidRPr="00722B21">
        <w:t>.</w:t>
      </w:r>
    </w:p>
    <w:p w14:paraId="75FC77AD" w14:textId="4D4971BA" w:rsidR="008715B6" w:rsidRPr="00722B21" w:rsidRDefault="008715B6" w:rsidP="00C26540">
      <w:pPr>
        <w:pStyle w:val="notetext"/>
      </w:pPr>
      <w:r w:rsidRPr="00722B21">
        <w:t>Note 3:</w:t>
      </w:r>
      <w:r w:rsidRPr="00722B21">
        <w:tab/>
        <w:t xml:space="preserve">The entity may, at the same time, make an application under </w:t>
      </w:r>
      <w:r w:rsidR="009A3323">
        <w:t>section 1</w:t>
      </w:r>
      <w:r w:rsidR="00F12A56" w:rsidRPr="00722B21">
        <w:t>11</w:t>
      </w:r>
      <w:r w:rsidRPr="00722B21">
        <w:t xml:space="preserve"> to approve a residential care home in relation to the entity.</w:t>
      </w:r>
    </w:p>
    <w:p w14:paraId="7188220E" w14:textId="77777777" w:rsidR="008715B6" w:rsidRPr="00722B21" w:rsidRDefault="008715B6" w:rsidP="00C26540">
      <w:pPr>
        <w:pStyle w:val="subsection"/>
      </w:pPr>
      <w:r w:rsidRPr="00722B21">
        <w:tab/>
        <w:t>(3)</w:t>
      </w:r>
      <w:r w:rsidRPr="00722B21">
        <w:tab/>
        <w:t xml:space="preserve">Without limiting </w:t>
      </w:r>
      <w:r w:rsidR="00826186" w:rsidRPr="00722B21">
        <w:t>subsection (</w:t>
      </w:r>
      <w:r w:rsidRPr="00722B21">
        <w:t>2), the application must specify:</w:t>
      </w:r>
    </w:p>
    <w:p w14:paraId="0E8F56D2" w14:textId="77777777" w:rsidR="008715B6" w:rsidRPr="00722B21" w:rsidRDefault="008715B6" w:rsidP="00C26540">
      <w:pPr>
        <w:pStyle w:val="paragraph"/>
      </w:pPr>
      <w:r w:rsidRPr="00722B21">
        <w:tab/>
        <w:t>(a)</w:t>
      </w:r>
      <w:r w:rsidRPr="00722B21">
        <w:tab/>
        <w:t>each provider registration category that the entity is applying to be registered in; and</w:t>
      </w:r>
    </w:p>
    <w:p w14:paraId="2C0260C6" w14:textId="77777777" w:rsidR="008715B6" w:rsidRPr="00722B21" w:rsidRDefault="008715B6" w:rsidP="00C26540">
      <w:pPr>
        <w:pStyle w:val="paragraph"/>
      </w:pPr>
      <w:r w:rsidRPr="00722B21">
        <w:tab/>
        <w:t>(b)</w:t>
      </w:r>
      <w:r w:rsidRPr="00722B21">
        <w:tab/>
      </w:r>
      <w:bookmarkStart w:id="179" w:name="_Hlk170378531"/>
      <w:r w:rsidRPr="00722B21">
        <w:t xml:space="preserve">each service type (the </w:t>
      </w:r>
      <w:r w:rsidRPr="00722B21">
        <w:rPr>
          <w:b/>
          <w:i/>
        </w:rPr>
        <w:t>intended service types</w:t>
      </w:r>
      <w:r w:rsidRPr="00722B21">
        <w:t>) that the funded aged care services which the entity intends to deliver are in</w:t>
      </w:r>
      <w:bookmarkEnd w:id="179"/>
      <w:r w:rsidRPr="00722B21">
        <w:t>; and</w:t>
      </w:r>
    </w:p>
    <w:p w14:paraId="72476564" w14:textId="77777777" w:rsidR="008715B6" w:rsidRPr="00722B21" w:rsidRDefault="008715B6" w:rsidP="00C26540">
      <w:pPr>
        <w:pStyle w:val="paragraph"/>
      </w:pPr>
      <w:r w:rsidRPr="00722B21">
        <w:tab/>
        <w:t>(c)</w:t>
      </w:r>
      <w:r w:rsidRPr="00722B21">
        <w:tab/>
        <w:t>each service group through which the entity intends to deliver those service types; and</w:t>
      </w:r>
    </w:p>
    <w:p w14:paraId="3809A8E3" w14:textId="77777777" w:rsidR="008715B6" w:rsidRPr="00722B21" w:rsidRDefault="008715B6" w:rsidP="00C26540">
      <w:pPr>
        <w:pStyle w:val="paragraph"/>
      </w:pPr>
      <w:r w:rsidRPr="00722B21">
        <w:tab/>
        <w:t>(d)</w:t>
      </w:r>
      <w:r w:rsidRPr="00722B21">
        <w:tab/>
        <w:t>any specialist aged care program the entity intends to deliver those service types under; and</w:t>
      </w:r>
    </w:p>
    <w:p w14:paraId="65A0D42B" w14:textId="77777777" w:rsidR="008715B6" w:rsidRPr="00722B21" w:rsidRDefault="008715B6" w:rsidP="00C26540">
      <w:pPr>
        <w:pStyle w:val="paragraph"/>
      </w:pPr>
      <w:r w:rsidRPr="00722B21">
        <w:tab/>
        <w:t>(e)</w:t>
      </w:r>
      <w:r w:rsidRPr="00722B21">
        <w:tab/>
        <w:t>each residential care home (if any) that the entity is applying for approval of; and</w:t>
      </w:r>
    </w:p>
    <w:p w14:paraId="65F86F4D" w14:textId="77777777" w:rsidR="008715B6" w:rsidRPr="00722B21" w:rsidRDefault="008715B6" w:rsidP="00C26540">
      <w:pPr>
        <w:pStyle w:val="paragraph"/>
      </w:pPr>
      <w:r w:rsidRPr="00722B21">
        <w:tab/>
        <w:t>(f)</w:t>
      </w:r>
      <w:r w:rsidRPr="00722B21">
        <w:tab/>
        <w:t>each approved residential care home (if any) of the entity; and</w:t>
      </w:r>
    </w:p>
    <w:p w14:paraId="06D2DC94" w14:textId="77777777" w:rsidR="008715B6" w:rsidRPr="00722B21" w:rsidRDefault="008715B6" w:rsidP="00C26540">
      <w:pPr>
        <w:pStyle w:val="paragraph"/>
      </w:pPr>
      <w:r w:rsidRPr="00722B21">
        <w:tab/>
        <w:t>(g)</w:t>
      </w:r>
      <w:r w:rsidRPr="00722B21">
        <w:tab/>
        <w:t>each responsible person of the entity; and</w:t>
      </w:r>
    </w:p>
    <w:p w14:paraId="6264DA0D" w14:textId="77777777" w:rsidR="008715B6" w:rsidRPr="00722B21" w:rsidRDefault="008715B6" w:rsidP="00C26540">
      <w:pPr>
        <w:pStyle w:val="paragraph"/>
      </w:pPr>
      <w:r w:rsidRPr="00722B21">
        <w:tab/>
        <w:t>(h)</w:t>
      </w:r>
      <w:r w:rsidRPr="00722B21">
        <w:tab/>
        <w:t>the legal and business structure of the entity, including the nature and extent of the relationship between the entity and any associated providers of the entity; and</w:t>
      </w:r>
    </w:p>
    <w:p w14:paraId="520E1F14" w14:textId="77777777" w:rsidR="008715B6" w:rsidRPr="00722B21" w:rsidRDefault="008715B6" w:rsidP="00C26540">
      <w:pPr>
        <w:pStyle w:val="paragraph"/>
      </w:pPr>
      <w:r w:rsidRPr="00722B21">
        <w:tab/>
        <w:t>(i)</w:t>
      </w:r>
      <w:r w:rsidRPr="00722B21">
        <w:tab/>
        <w:t>any other information prescribed by the rules.</w:t>
      </w:r>
    </w:p>
    <w:p w14:paraId="02CB33DC" w14:textId="77777777" w:rsidR="008715B6" w:rsidRPr="00722B21" w:rsidRDefault="008715B6" w:rsidP="00C26540">
      <w:pPr>
        <w:pStyle w:val="subsection"/>
      </w:pPr>
      <w:r w:rsidRPr="00722B21">
        <w:tab/>
        <w:t>(4)</w:t>
      </w:r>
      <w:r w:rsidRPr="00722B21">
        <w:tab/>
        <w:t xml:space="preserve">Despite </w:t>
      </w:r>
      <w:r w:rsidR="00826186" w:rsidRPr="00722B21">
        <w:t>subsection (</w:t>
      </w:r>
      <w:r w:rsidRPr="00722B21">
        <w:t>1), an entity may not make an application under that subsection if the entity is already a registered provider.</w:t>
      </w:r>
    </w:p>
    <w:p w14:paraId="4891407C" w14:textId="77777777" w:rsidR="008715B6" w:rsidRPr="00722B21" w:rsidRDefault="008715B6" w:rsidP="00C26540">
      <w:pPr>
        <w:pStyle w:val="notetext"/>
      </w:pPr>
      <w:r w:rsidRPr="00722B21">
        <w:t>Note:</w:t>
      </w:r>
      <w:r w:rsidRPr="00722B21">
        <w:tab/>
        <w:t>An entity that is already a registered provider may apply to renew the registration under Subdivision B.</w:t>
      </w:r>
    </w:p>
    <w:p w14:paraId="0763AC6B" w14:textId="77777777" w:rsidR="008715B6" w:rsidRPr="00722B21" w:rsidRDefault="00F12A56" w:rsidP="00C26540">
      <w:pPr>
        <w:pStyle w:val="ActHead5"/>
      </w:pPr>
      <w:bookmarkStart w:id="180" w:name="_Toc212631418"/>
      <w:r w:rsidRPr="009A3323">
        <w:rPr>
          <w:rStyle w:val="CharSectno"/>
        </w:rPr>
        <w:t>105</w:t>
      </w:r>
      <w:r w:rsidR="008715B6" w:rsidRPr="00722B21">
        <w:t xml:space="preserve">  Commissioner must decide whether to register the entity</w:t>
      </w:r>
      <w:bookmarkEnd w:id="180"/>
    </w:p>
    <w:p w14:paraId="15DA4769" w14:textId="3A6EA472" w:rsidR="008715B6" w:rsidRPr="00722B21" w:rsidRDefault="008715B6" w:rsidP="00C26540">
      <w:pPr>
        <w:pStyle w:val="subsection"/>
      </w:pPr>
      <w:r w:rsidRPr="00722B21">
        <w:tab/>
        <w:t>(1)</w:t>
      </w:r>
      <w:r w:rsidRPr="00722B21">
        <w:tab/>
        <w:t xml:space="preserve">The Commissioner must consider an application made by an entity under </w:t>
      </w:r>
      <w:r w:rsidR="002E013D" w:rsidRPr="00722B21">
        <w:t>sub</w:t>
      </w:r>
      <w:r w:rsidR="009A3323">
        <w:t>section 1</w:t>
      </w:r>
      <w:r w:rsidR="00F12A56" w:rsidRPr="00722B21">
        <w:t>04</w:t>
      </w:r>
      <w:r w:rsidRPr="00722B21">
        <w:t xml:space="preserve">(1), and the requirements in </w:t>
      </w:r>
      <w:r w:rsidR="009A3323">
        <w:t>section 1</w:t>
      </w:r>
      <w:r w:rsidR="00F12A56" w:rsidRPr="00722B21">
        <w:t>09</w:t>
      </w:r>
      <w:r w:rsidRPr="00722B21">
        <w:t>, and decide:</w:t>
      </w:r>
    </w:p>
    <w:p w14:paraId="71F24602" w14:textId="77777777" w:rsidR="008715B6" w:rsidRPr="00722B21" w:rsidRDefault="008715B6" w:rsidP="00C26540">
      <w:pPr>
        <w:pStyle w:val="paragraph"/>
      </w:pPr>
      <w:r w:rsidRPr="00722B21">
        <w:tab/>
        <w:t>(a)</w:t>
      </w:r>
      <w:r w:rsidRPr="00722B21">
        <w:tab/>
        <w:t>whether to register the entity as a registered provider and in which registration categories; and</w:t>
      </w:r>
    </w:p>
    <w:p w14:paraId="7674A3C6" w14:textId="77777777" w:rsidR="008715B6" w:rsidRPr="00722B21" w:rsidRDefault="008715B6" w:rsidP="00C26540">
      <w:pPr>
        <w:pStyle w:val="paragraph"/>
      </w:pPr>
      <w:r w:rsidRPr="00722B21">
        <w:tab/>
        <w:t>(b)</w:t>
      </w:r>
      <w:r w:rsidRPr="00722B21">
        <w:tab/>
        <w:t>if the Commissioner decides to register the entity in the residential care category—each</w:t>
      </w:r>
      <w:bookmarkStart w:id="181" w:name="_Hlk170635917"/>
      <w:r w:rsidRPr="00722B21">
        <w:t xml:space="preserve"> approved residential care home to be covered by the entity’s registration</w:t>
      </w:r>
      <w:bookmarkEnd w:id="181"/>
      <w:r w:rsidRPr="00722B21">
        <w:t>.</w:t>
      </w:r>
    </w:p>
    <w:p w14:paraId="73BBD63E" w14:textId="4F9D263A" w:rsidR="008715B6" w:rsidRPr="00722B21" w:rsidRDefault="008715B6" w:rsidP="00C26540">
      <w:pPr>
        <w:pStyle w:val="notetext"/>
      </w:pPr>
      <w:r w:rsidRPr="00722B21">
        <w:t>Note 1:</w:t>
      </w:r>
      <w:r w:rsidRPr="00722B21">
        <w:tab/>
        <w:t xml:space="preserve">The Commissioner may decide to register an entity in some, but not all, provider registration categories that the entity specifies in the entity’s application: see </w:t>
      </w:r>
      <w:r w:rsidR="002E013D" w:rsidRPr="00722B21">
        <w:t>sub</w:t>
      </w:r>
      <w:r w:rsidR="009A3323">
        <w:t>section 1</w:t>
      </w:r>
      <w:r w:rsidR="00F12A56" w:rsidRPr="00722B21">
        <w:t>09</w:t>
      </w:r>
      <w:r w:rsidRPr="00722B21">
        <w:t>(2).</w:t>
      </w:r>
    </w:p>
    <w:p w14:paraId="0816F759" w14:textId="284028CF" w:rsidR="008715B6" w:rsidRPr="00722B21" w:rsidRDefault="008715B6" w:rsidP="00C26540">
      <w:pPr>
        <w:pStyle w:val="notetext"/>
      </w:pPr>
      <w:r w:rsidRPr="00722B21">
        <w:t>Note 2:</w:t>
      </w:r>
      <w:r w:rsidRPr="00722B21">
        <w:tab/>
        <w:t xml:space="preserve">If the Commissioner decides to register the entity as a registered provider of funded aged care services, the entity is subject to the conditions on registered providers set out in </w:t>
      </w:r>
      <w:r w:rsidR="009A3323">
        <w:t>Part 4</w:t>
      </w:r>
      <w:r w:rsidRPr="00722B21">
        <w:t>.</w:t>
      </w:r>
    </w:p>
    <w:p w14:paraId="741BB751" w14:textId="77777777" w:rsidR="008715B6" w:rsidRPr="00722B21" w:rsidRDefault="008715B6" w:rsidP="00C26540">
      <w:pPr>
        <w:pStyle w:val="subsection"/>
      </w:pPr>
      <w:r w:rsidRPr="00722B21">
        <w:tab/>
        <w:t>(2)</w:t>
      </w:r>
      <w:r w:rsidRPr="00722B21">
        <w:tab/>
        <w:t xml:space="preserve">A decision under </w:t>
      </w:r>
      <w:r w:rsidR="00826186" w:rsidRPr="00722B21">
        <w:t>subsection (</w:t>
      </w:r>
      <w:r w:rsidRPr="00722B21">
        <w:t>1) must be made within the period prescribed by the rules, or the period worked out in accordance with a method prescribed by the rules.</w:t>
      </w:r>
    </w:p>
    <w:p w14:paraId="6654A226" w14:textId="77777777" w:rsidR="008715B6" w:rsidRPr="00722B21" w:rsidRDefault="008715B6" w:rsidP="00C26540">
      <w:pPr>
        <w:pStyle w:val="ActHead4"/>
      </w:pPr>
      <w:bookmarkStart w:id="182" w:name="_Toc212631419"/>
      <w:r w:rsidRPr="009A3323">
        <w:rPr>
          <w:rStyle w:val="CharSubdNo"/>
        </w:rPr>
        <w:t>Subdivision B</w:t>
      </w:r>
      <w:r w:rsidRPr="00722B21">
        <w:t>—</w:t>
      </w:r>
      <w:r w:rsidRPr="009A3323">
        <w:rPr>
          <w:rStyle w:val="CharSubdText"/>
        </w:rPr>
        <w:t>Applications for renewal</w:t>
      </w:r>
      <w:bookmarkEnd w:id="182"/>
    </w:p>
    <w:p w14:paraId="57DD723B" w14:textId="77777777" w:rsidR="008715B6" w:rsidRPr="00722B21" w:rsidRDefault="00F12A56" w:rsidP="00C26540">
      <w:pPr>
        <w:pStyle w:val="ActHead5"/>
      </w:pPr>
      <w:bookmarkStart w:id="183" w:name="_Toc212631420"/>
      <w:r w:rsidRPr="009A3323">
        <w:rPr>
          <w:rStyle w:val="CharSectno"/>
        </w:rPr>
        <w:t>106</w:t>
      </w:r>
      <w:r w:rsidR="008715B6" w:rsidRPr="00722B21">
        <w:t xml:space="preserve">  Invitation to renew registration</w:t>
      </w:r>
      <w:bookmarkEnd w:id="183"/>
    </w:p>
    <w:p w14:paraId="657426E2" w14:textId="08EF31CA" w:rsidR="008715B6" w:rsidRPr="00722B21" w:rsidRDefault="008715B6" w:rsidP="00C26540">
      <w:pPr>
        <w:pStyle w:val="subsection"/>
      </w:pPr>
      <w:r w:rsidRPr="00722B21">
        <w:tab/>
        <w:t>(1)</w:t>
      </w:r>
      <w:r w:rsidRPr="00722B21">
        <w:tab/>
        <w:t>The Commissioner may invite a registered provider</w:t>
      </w:r>
      <w:r w:rsidR="00385CA6" w:rsidRPr="00722B21">
        <w:t xml:space="preserve">, </w:t>
      </w:r>
      <w:r w:rsidR="0075720A" w:rsidRPr="00722B21">
        <w:t>with</w:t>
      </w:r>
      <w:r w:rsidR="00385CA6" w:rsidRPr="00722B21">
        <w:t xml:space="preserve">in the period specified in the invitation, </w:t>
      </w:r>
      <w:r w:rsidRPr="00722B21">
        <w:t xml:space="preserve">to make an application under </w:t>
      </w:r>
      <w:r w:rsidR="002E013D" w:rsidRPr="00722B21">
        <w:t>sub</w:t>
      </w:r>
      <w:r w:rsidR="009A3323">
        <w:t>section 1</w:t>
      </w:r>
      <w:r w:rsidR="00F12A56" w:rsidRPr="00722B21">
        <w:t>07</w:t>
      </w:r>
      <w:r w:rsidRPr="00722B21">
        <w:t>(1) if the remaining registration period is less than 18 months.</w:t>
      </w:r>
    </w:p>
    <w:p w14:paraId="3404AA0F" w14:textId="77777777" w:rsidR="008715B6" w:rsidRPr="00722B21" w:rsidRDefault="008715B6" w:rsidP="00C26540">
      <w:pPr>
        <w:pStyle w:val="subsection"/>
      </w:pPr>
      <w:r w:rsidRPr="00722B21">
        <w:tab/>
        <w:t>(2)</w:t>
      </w:r>
      <w:r w:rsidRPr="00722B21">
        <w:tab/>
        <w:t>The invitation must:</w:t>
      </w:r>
    </w:p>
    <w:p w14:paraId="31FCC1E4" w14:textId="77777777" w:rsidR="008715B6" w:rsidRPr="00722B21" w:rsidRDefault="008715B6" w:rsidP="00C26540">
      <w:pPr>
        <w:pStyle w:val="paragraph"/>
      </w:pPr>
      <w:r w:rsidRPr="00722B21">
        <w:tab/>
        <w:t>(a)</w:t>
      </w:r>
      <w:r w:rsidRPr="00722B21">
        <w:tab/>
        <w:t>request the registered provider to indicate, within the period specified in the invitation, whether the provider intends to make the application; and</w:t>
      </w:r>
    </w:p>
    <w:p w14:paraId="48A70365" w14:textId="77777777" w:rsidR="008715B6" w:rsidRPr="00722B21" w:rsidRDefault="008715B6" w:rsidP="00C26540">
      <w:pPr>
        <w:pStyle w:val="paragraph"/>
      </w:pPr>
      <w:r w:rsidRPr="00722B21">
        <w:tab/>
        <w:t>(b)</w:t>
      </w:r>
      <w:r w:rsidRPr="00722B21">
        <w:tab/>
        <w:t>specify the period within which the application may be made (which must be a reasonable period after the invitation is given).</w:t>
      </w:r>
    </w:p>
    <w:p w14:paraId="4A3A230A" w14:textId="06BFDBFF" w:rsidR="008715B6" w:rsidRPr="00722B21" w:rsidRDefault="008715B6" w:rsidP="00C26540">
      <w:pPr>
        <w:pStyle w:val="subsection"/>
      </w:pPr>
      <w:r w:rsidRPr="00722B21">
        <w:tab/>
        <w:t>(3)</w:t>
      </w:r>
      <w:r w:rsidRPr="00722B21">
        <w:tab/>
        <w:t xml:space="preserve">The Commissioner may extend the period specified under </w:t>
      </w:r>
      <w:r w:rsidR="009A3323">
        <w:t>paragraph (</w:t>
      </w:r>
      <w:r w:rsidRPr="00722B21">
        <w:t>2)(b) on the request of the registered provider.</w:t>
      </w:r>
    </w:p>
    <w:p w14:paraId="335F1F4F" w14:textId="77777777" w:rsidR="008715B6" w:rsidRPr="00722B21" w:rsidRDefault="00F12A56" w:rsidP="00C26540">
      <w:pPr>
        <w:pStyle w:val="ActHead5"/>
      </w:pPr>
      <w:bookmarkStart w:id="184" w:name="_Toc212631421"/>
      <w:r w:rsidRPr="009A3323">
        <w:rPr>
          <w:rStyle w:val="CharSectno"/>
        </w:rPr>
        <w:t>107</w:t>
      </w:r>
      <w:r w:rsidR="008715B6" w:rsidRPr="00722B21">
        <w:t xml:space="preserve">  Renewal of registration</w:t>
      </w:r>
      <w:bookmarkEnd w:id="184"/>
    </w:p>
    <w:p w14:paraId="6340EA05" w14:textId="77777777" w:rsidR="008715B6" w:rsidRPr="00722B21" w:rsidRDefault="008715B6" w:rsidP="00C26540">
      <w:pPr>
        <w:pStyle w:val="subsection"/>
      </w:pPr>
      <w:r w:rsidRPr="00722B21">
        <w:tab/>
        <w:t>(1)</w:t>
      </w:r>
      <w:r w:rsidRPr="00722B21">
        <w:tab/>
        <w:t>A registered provider may apply to the Commissioner to renew the provider’s registration if:</w:t>
      </w:r>
    </w:p>
    <w:p w14:paraId="4C5EB73B" w14:textId="0657A64B" w:rsidR="008715B6" w:rsidRPr="00722B21" w:rsidRDefault="008715B6" w:rsidP="00C26540">
      <w:pPr>
        <w:pStyle w:val="paragraph"/>
      </w:pPr>
      <w:r w:rsidRPr="00722B21">
        <w:tab/>
        <w:t>(a)</w:t>
      </w:r>
      <w:r w:rsidRPr="00722B21">
        <w:tab/>
        <w:t xml:space="preserve">the Commissioner has invited the provider under </w:t>
      </w:r>
      <w:r w:rsidR="009A3323">
        <w:t>section 1</w:t>
      </w:r>
      <w:r w:rsidR="00F12A56" w:rsidRPr="00722B21">
        <w:t>06</w:t>
      </w:r>
      <w:r w:rsidRPr="00722B21">
        <w:t xml:space="preserve"> to make the application; and</w:t>
      </w:r>
    </w:p>
    <w:p w14:paraId="68A81E1C" w14:textId="77777777" w:rsidR="008715B6" w:rsidRPr="00722B21" w:rsidRDefault="008715B6" w:rsidP="00C26540">
      <w:pPr>
        <w:pStyle w:val="paragraph"/>
      </w:pPr>
      <w:r w:rsidRPr="00722B21">
        <w:tab/>
        <w:t>(b)</w:t>
      </w:r>
      <w:r w:rsidRPr="00722B21">
        <w:tab/>
        <w:t>the provider has indicated, within the period specified in the invitation, that the provider intends to make the application.</w:t>
      </w:r>
    </w:p>
    <w:p w14:paraId="1498038C" w14:textId="77777777" w:rsidR="008715B6" w:rsidRPr="00722B21" w:rsidRDefault="008715B6" w:rsidP="00C26540">
      <w:pPr>
        <w:pStyle w:val="subsection"/>
      </w:pPr>
      <w:r w:rsidRPr="00722B21">
        <w:tab/>
        <w:t>(2)</w:t>
      </w:r>
      <w:r w:rsidRPr="00722B21">
        <w:tab/>
        <w:t>The application must:</w:t>
      </w:r>
    </w:p>
    <w:p w14:paraId="26CCD080" w14:textId="77777777" w:rsidR="008715B6" w:rsidRPr="00722B21" w:rsidRDefault="008715B6" w:rsidP="00C26540">
      <w:pPr>
        <w:pStyle w:val="paragraph"/>
      </w:pPr>
      <w:r w:rsidRPr="00722B21">
        <w:tab/>
        <w:t>(a)</w:t>
      </w:r>
      <w:r w:rsidRPr="00722B21">
        <w:tab/>
        <w:t>be in an approved form; and</w:t>
      </w:r>
    </w:p>
    <w:p w14:paraId="1A6792A6" w14:textId="77777777" w:rsidR="008715B6" w:rsidRPr="00722B21" w:rsidRDefault="008715B6" w:rsidP="00C26540">
      <w:pPr>
        <w:pStyle w:val="paragraph"/>
      </w:pPr>
      <w:r w:rsidRPr="00722B21">
        <w:tab/>
        <w:t>(b)</w:t>
      </w:r>
      <w:r w:rsidRPr="00722B21">
        <w:tab/>
        <w:t>be accompanied by the application fee (if any) prescribed by the rules.</w:t>
      </w:r>
    </w:p>
    <w:p w14:paraId="12719D1C" w14:textId="77777777" w:rsidR="008715B6" w:rsidRPr="00722B21" w:rsidRDefault="008715B6" w:rsidP="00C26540">
      <w:pPr>
        <w:pStyle w:val="notetext"/>
      </w:pPr>
      <w:r w:rsidRPr="00722B21">
        <w:t>Note 1:</w:t>
      </w:r>
      <w:r w:rsidRPr="00722B21">
        <w:tab/>
        <w:t xml:space="preserve">The Commissioner is not required to make a decision on the application if this subsection is not complied with: see </w:t>
      </w:r>
      <w:r w:rsidR="002E013D" w:rsidRPr="00722B21">
        <w:t>section 5</w:t>
      </w:r>
      <w:r w:rsidR="00F12A56" w:rsidRPr="00722B21">
        <w:t>89</w:t>
      </w:r>
      <w:r w:rsidRPr="00722B21">
        <w:t>.</w:t>
      </w:r>
    </w:p>
    <w:p w14:paraId="2BA4F47E" w14:textId="77777777" w:rsidR="008715B6" w:rsidRPr="00722B21" w:rsidRDefault="008715B6" w:rsidP="00C26540">
      <w:pPr>
        <w:pStyle w:val="notetext"/>
      </w:pPr>
      <w:r w:rsidRPr="00722B21">
        <w:t>Note 2:</w:t>
      </w:r>
      <w:r w:rsidRPr="00722B21">
        <w:tab/>
        <w:t xml:space="preserve">The application can be withdrawn: see </w:t>
      </w:r>
      <w:r w:rsidR="002E013D" w:rsidRPr="00722B21">
        <w:t>section 5</w:t>
      </w:r>
      <w:r w:rsidR="00F12A56" w:rsidRPr="00722B21">
        <w:t>90</w:t>
      </w:r>
      <w:r w:rsidRPr="00722B21">
        <w:t>.</w:t>
      </w:r>
    </w:p>
    <w:p w14:paraId="72445DE3" w14:textId="275399DC" w:rsidR="008715B6" w:rsidRPr="00722B21" w:rsidRDefault="008715B6" w:rsidP="00C26540">
      <w:pPr>
        <w:pStyle w:val="subsection"/>
      </w:pPr>
      <w:r w:rsidRPr="00722B21">
        <w:tab/>
        <w:t>(3)</w:t>
      </w:r>
      <w:r w:rsidRPr="00722B21">
        <w:tab/>
      </w:r>
      <w:r w:rsidR="002E013D" w:rsidRPr="00722B21">
        <w:t>Sub</w:t>
      </w:r>
      <w:r w:rsidR="009A3323">
        <w:t>section 1</w:t>
      </w:r>
      <w:r w:rsidR="00F12A56" w:rsidRPr="00722B21">
        <w:t>04</w:t>
      </w:r>
      <w:r w:rsidRPr="00722B21">
        <w:t xml:space="preserve">(3) applies in relation to an application under </w:t>
      </w:r>
      <w:r w:rsidR="00826186" w:rsidRPr="00722B21">
        <w:t>subsection (</w:t>
      </w:r>
      <w:r w:rsidRPr="00722B21">
        <w:t xml:space="preserve">1) of this section in the same manner as it applies in relation to an application under </w:t>
      </w:r>
      <w:r w:rsidR="002E013D" w:rsidRPr="00722B21">
        <w:t>sub</w:t>
      </w:r>
      <w:r w:rsidR="009A3323">
        <w:t>section 1</w:t>
      </w:r>
      <w:r w:rsidR="00F12A56" w:rsidRPr="00722B21">
        <w:t>04</w:t>
      </w:r>
      <w:r w:rsidRPr="00722B21">
        <w:t>(1).</w:t>
      </w:r>
    </w:p>
    <w:p w14:paraId="43D2BEAE" w14:textId="77777777" w:rsidR="008715B6" w:rsidRPr="00722B21" w:rsidRDefault="00F12A56" w:rsidP="00C26540">
      <w:pPr>
        <w:pStyle w:val="ActHead5"/>
      </w:pPr>
      <w:bookmarkStart w:id="185" w:name="_Toc212631422"/>
      <w:r w:rsidRPr="009A3323">
        <w:rPr>
          <w:rStyle w:val="CharSectno"/>
        </w:rPr>
        <w:t>108</w:t>
      </w:r>
      <w:r w:rsidR="008715B6" w:rsidRPr="00722B21">
        <w:t xml:space="preserve">  Commissioner must decide whether to renew the registration</w:t>
      </w:r>
      <w:bookmarkEnd w:id="185"/>
    </w:p>
    <w:p w14:paraId="06EA04BD" w14:textId="5C213AA4" w:rsidR="008715B6" w:rsidRPr="00722B21" w:rsidRDefault="008715B6" w:rsidP="00C26540">
      <w:pPr>
        <w:pStyle w:val="subsection"/>
      </w:pPr>
      <w:r w:rsidRPr="00722B21">
        <w:tab/>
        <w:t>(1)</w:t>
      </w:r>
      <w:r w:rsidRPr="00722B21">
        <w:tab/>
        <w:t xml:space="preserve">The Commissioner must consider an application made by a registered provider under </w:t>
      </w:r>
      <w:r w:rsidR="002E013D" w:rsidRPr="00722B21">
        <w:t>sub</w:t>
      </w:r>
      <w:r w:rsidR="009A3323">
        <w:t>section 1</w:t>
      </w:r>
      <w:r w:rsidR="00F12A56" w:rsidRPr="00722B21">
        <w:t>07</w:t>
      </w:r>
      <w:r w:rsidRPr="00722B21">
        <w:t xml:space="preserve">(1), and the requirements in </w:t>
      </w:r>
      <w:r w:rsidR="009A3323">
        <w:t>section 1</w:t>
      </w:r>
      <w:r w:rsidR="00F12A56" w:rsidRPr="00722B21">
        <w:t>09</w:t>
      </w:r>
      <w:r w:rsidRPr="00722B21">
        <w:t>, and decide:</w:t>
      </w:r>
    </w:p>
    <w:p w14:paraId="5AC46CDF" w14:textId="77777777" w:rsidR="008715B6" w:rsidRPr="00722B21" w:rsidRDefault="008715B6" w:rsidP="00C26540">
      <w:pPr>
        <w:pStyle w:val="paragraph"/>
      </w:pPr>
      <w:r w:rsidRPr="00722B21">
        <w:tab/>
        <w:t>(a)</w:t>
      </w:r>
      <w:r w:rsidRPr="00722B21">
        <w:tab/>
        <w:t>whether to renew the provider’s registration and in which provider registration categories; and</w:t>
      </w:r>
    </w:p>
    <w:p w14:paraId="3C919947" w14:textId="77777777" w:rsidR="008715B6" w:rsidRPr="00722B21" w:rsidRDefault="008715B6" w:rsidP="00C26540">
      <w:pPr>
        <w:pStyle w:val="paragraph"/>
      </w:pPr>
      <w:r w:rsidRPr="00722B21">
        <w:tab/>
        <w:t>(b)</w:t>
      </w:r>
      <w:r w:rsidRPr="00722B21">
        <w:tab/>
        <w:t>whether to register the provider in any other provider registration categories.</w:t>
      </w:r>
    </w:p>
    <w:p w14:paraId="38B212B5" w14:textId="2E1BCBE2" w:rsidR="008715B6" w:rsidRPr="00722B21" w:rsidRDefault="008715B6" w:rsidP="00C26540">
      <w:pPr>
        <w:pStyle w:val="notetext"/>
      </w:pPr>
      <w:r w:rsidRPr="00722B21">
        <w:t>Note 1:</w:t>
      </w:r>
      <w:r w:rsidRPr="00722B21">
        <w:tab/>
        <w:t xml:space="preserve">The Commissioner may decide to renew a registered provider’s registration or register the provider in some, but not all, provider registration categories that the provider specifies in the provider’s application: see </w:t>
      </w:r>
      <w:r w:rsidR="002E013D" w:rsidRPr="00722B21">
        <w:t>sub</w:t>
      </w:r>
      <w:r w:rsidR="009A3323">
        <w:t>section 1</w:t>
      </w:r>
      <w:r w:rsidR="00F12A56" w:rsidRPr="00722B21">
        <w:t>09</w:t>
      </w:r>
      <w:r w:rsidRPr="00722B21">
        <w:t>(2).</w:t>
      </w:r>
    </w:p>
    <w:p w14:paraId="22848265" w14:textId="48345387" w:rsidR="008715B6" w:rsidRPr="00722B21" w:rsidRDefault="008715B6" w:rsidP="00C26540">
      <w:pPr>
        <w:pStyle w:val="notetext"/>
      </w:pPr>
      <w:r w:rsidRPr="00722B21">
        <w:t>Note 2:</w:t>
      </w:r>
      <w:r w:rsidRPr="00722B21">
        <w:tab/>
        <w:t xml:space="preserve">If the Commissioner decides to renew the provider’s registration, the provider continues to be subject to the conditions on registered providers set out in </w:t>
      </w:r>
      <w:r w:rsidR="009A3323">
        <w:t>Part 4</w:t>
      </w:r>
      <w:r w:rsidRPr="00722B21">
        <w:t>.</w:t>
      </w:r>
    </w:p>
    <w:p w14:paraId="508B31F6" w14:textId="77777777" w:rsidR="008715B6" w:rsidRPr="00722B21" w:rsidRDefault="008715B6" w:rsidP="00C26540">
      <w:pPr>
        <w:pStyle w:val="subsection"/>
      </w:pPr>
      <w:r w:rsidRPr="00722B21">
        <w:tab/>
        <w:t>(2)</w:t>
      </w:r>
      <w:r w:rsidRPr="00722B21">
        <w:tab/>
        <w:t xml:space="preserve">A decision under </w:t>
      </w:r>
      <w:r w:rsidR="00826186" w:rsidRPr="00722B21">
        <w:t>subsection (</w:t>
      </w:r>
      <w:r w:rsidRPr="00722B21">
        <w:t>1) must be made within the period prescribed by the rules, or the period worked out in accordance with a method prescribed by the rules.</w:t>
      </w:r>
    </w:p>
    <w:p w14:paraId="070878F9" w14:textId="77777777" w:rsidR="008715B6" w:rsidRPr="00722B21" w:rsidRDefault="008715B6" w:rsidP="00C26540">
      <w:pPr>
        <w:pStyle w:val="ActHead4"/>
      </w:pPr>
      <w:bookmarkStart w:id="186" w:name="_Toc212631423"/>
      <w:r w:rsidRPr="009A3323">
        <w:rPr>
          <w:rStyle w:val="CharSubdNo"/>
        </w:rPr>
        <w:t>Subdivision C</w:t>
      </w:r>
      <w:r w:rsidRPr="00722B21">
        <w:t>—</w:t>
      </w:r>
      <w:r w:rsidRPr="009A3323">
        <w:rPr>
          <w:rStyle w:val="CharSubdText"/>
        </w:rPr>
        <w:t>Registration and renewal requirements</w:t>
      </w:r>
      <w:bookmarkEnd w:id="186"/>
    </w:p>
    <w:p w14:paraId="6B158A53" w14:textId="77777777" w:rsidR="008715B6" w:rsidRPr="00722B21" w:rsidRDefault="00F12A56" w:rsidP="00C26540">
      <w:pPr>
        <w:pStyle w:val="ActHead5"/>
      </w:pPr>
      <w:bookmarkStart w:id="187" w:name="_Toc212631424"/>
      <w:r w:rsidRPr="009A3323">
        <w:rPr>
          <w:rStyle w:val="CharSectno"/>
        </w:rPr>
        <w:t>109</w:t>
      </w:r>
      <w:r w:rsidR="008715B6" w:rsidRPr="00722B21">
        <w:t xml:space="preserve">  Registration and renewal requirements</w:t>
      </w:r>
      <w:bookmarkEnd w:id="187"/>
    </w:p>
    <w:p w14:paraId="34686FE4" w14:textId="77777777" w:rsidR="008715B6" w:rsidRPr="00722B21" w:rsidRDefault="008715B6" w:rsidP="00C26540">
      <w:pPr>
        <w:pStyle w:val="SubsectionHead"/>
      </w:pPr>
      <w:r w:rsidRPr="00722B21">
        <w:t>General requirements</w:t>
      </w:r>
    </w:p>
    <w:p w14:paraId="25993A4C" w14:textId="77777777" w:rsidR="008715B6" w:rsidRPr="00722B21" w:rsidRDefault="008715B6" w:rsidP="00C26540">
      <w:pPr>
        <w:pStyle w:val="subsection"/>
      </w:pPr>
      <w:r w:rsidRPr="00722B21">
        <w:tab/>
        <w:t>(1)</w:t>
      </w:r>
      <w:r w:rsidRPr="00722B21">
        <w:tab/>
        <w:t>The Commissioner must not register, or renew the registration of, an entity as a registered provider unless the Commissioner is satisfied that:</w:t>
      </w:r>
    </w:p>
    <w:p w14:paraId="025E3F7E" w14:textId="77777777" w:rsidR="008715B6" w:rsidRPr="00722B21" w:rsidRDefault="008715B6" w:rsidP="00C26540">
      <w:pPr>
        <w:pStyle w:val="paragraph"/>
      </w:pPr>
      <w:r w:rsidRPr="00722B21">
        <w:tab/>
        <w:t>(a)</w:t>
      </w:r>
      <w:r w:rsidRPr="00722B21">
        <w:tab/>
        <w:t>the entity has an ABN; and</w:t>
      </w:r>
    </w:p>
    <w:p w14:paraId="74B67BFE" w14:textId="77777777" w:rsidR="008715B6" w:rsidRPr="00722B21" w:rsidRDefault="008715B6" w:rsidP="00C26540">
      <w:pPr>
        <w:pStyle w:val="paragraph"/>
      </w:pPr>
      <w:r w:rsidRPr="00722B21">
        <w:tab/>
        <w:t>(b)</w:t>
      </w:r>
      <w:r w:rsidRPr="00722B21">
        <w:tab/>
        <w:t>the entity is suitable to deliver funded aged care services having regard to the following:</w:t>
      </w:r>
    </w:p>
    <w:p w14:paraId="17BFBA76" w14:textId="014F7F99" w:rsidR="008715B6" w:rsidRPr="00722B21" w:rsidRDefault="008715B6" w:rsidP="00C26540">
      <w:pPr>
        <w:pStyle w:val="paragraphsub"/>
      </w:pPr>
      <w:r w:rsidRPr="00722B21">
        <w:tab/>
        <w:t>(i)</w:t>
      </w:r>
      <w:r w:rsidRPr="00722B21">
        <w:tab/>
        <w:t>the entity’s compliance with any law of the Commonwealth or any law of a State or Territory in which the entity operates (including any history of non</w:t>
      </w:r>
      <w:r w:rsidR="009A3323">
        <w:noBreakHyphen/>
      </w:r>
      <w:r w:rsidRPr="00722B21">
        <w:t>compliance with such laws);</w:t>
      </w:r>
    </w:p>
    <w:p w14:paraId="3160FCBC" w14:textId="77777777" w:rsidR="008715B6" w:rsidRPr="00722B21" w:rsidRDefault="008715B6" w:rsidP="00C26540">
      <w:pPr>
        <w:pStyle w:val="paragraphsub"/>
      </w:pPr>
      <w:r w:rsidRPr="00722B21">
        <w:tab/>
        <w:t>(ii)</w:t>
      </w:r>
      <w:r w:rsidRPr="00722B21">
        <w:tab/>
        <w:t>whether a banning order or an NDIS banning order against the entity is, or has at any time been, in force;</w:t>
      </w:r>
    </w:p>
    <w:p w14:paraId="70CC9727" w14:textId="77777777" w:rsidR="008715B6" w:rsidRPr="00722B21" w:rsidRDefault="008715B6" w:rsidP="00C26540">
      <w:pPr>
        <w:pStyle w:val="paragraphsub"/>
      </w:pPr>
      <w:r w:rsidRPr="00722B21">
        <w:tab/>
        <w:t>(iii)</w:t>
      </w:r>
      <w:r w:rsidRPr="00722B21">
        <w:tab/>
        <w:t>if the entity was previously a registered provider, an approved provider or a registered NDIS provider—whether that registration was revoked (other than on request by the entity);</w:t>
      </w:r>
    </w:p>
    <w:p w14:paraId="73CFB1B8" w14:textId="77777777" w:rsidR="008715B6" w:rsidRPr="00722B21" w:rsidRDefault="008715B6" w:rsidP="00C26540">
      <w:pPr>
        <w:pStyle w:val="paragraphsub"/>
      </w:pPr>
      <w:r w:rsidRPr="00722B21">
        <w:tab/>
        <w:t>(iv)</w:t>
      </w:r>
      <w:r w:rsidRPr="00722B21">
        <w:tab/>
        <w:t>if the entity is a registered provider or a registered NDIS provider—whether that registration is suspended;</w:t>
      </w:r>
    </w:p>
    <w:p w14:paraId="01E1D81C" w14:textId="77777777" w:rsidR="008715B6" w:rsidRPr="00722B21" w:rsidRDefault="008715B6" w:rsidP="00C26540">
      <w:pPr>
        <w:pStyle w:val="paragraphsub"/>
      </w:pPr>
      <w:r w:rsidRPr="00722B21">
        <w:tab/>
        <w:t>(v)</w:t>
      </w:r>
      <w:r w:rsidRPr="00722B21">
        <w:tab/>
        <w:t>the entity’s previous experience and performance in delivering funded aged care services in the entity’s intended service types or other similar services;</w:t>
      </w:r>
    </w:p>
    <w:p w14:paraId="502C4BD0" w14:textId="77777777" w:rsidR="008715B6" w:rsidRPr="00722B21" w:rsidRDefault="008715B6" w:rsidP="00C26540">
      <w:pPr>
        <w:pStyle w:val="paragraphsub"/>
      </w:pPr>
      <w:r w:rsidRPr="00722B21">
        <w:tab/>
        <w:t>(vi)</w:t>
      </w:r>
      <w:r w:rsidRPr="00722B21">
        <w:tab/>
        <w:t>the entity’s legal and business structure, including whether the entity is an entity within the meaning of this Act;</w:t>
      </w:r>
    </w:p>
    <w:p w14:paraId="4E6559C2" w14:textId="77777777" w:rsidR="008715B6" w:rsidRPr="00722B21" w:rsidRDefault="008715B6" w:rsidP="00C26540">
      <w:pPr>
        <w:pStyle w:val="paragraphsub"/>
      </w:pPr>
      <w:r w:rsidRPr="00722B21">
        <w:tab/>
        <w:t>(vii)</w:t>
      </w:r>
      <w:r w:rsidRPr="00722B21">
        <w:tab/>
        <w:t>any other matter prescribed by the rules; and</w:t>
      </w:r>
    </w:p>
    <w:p w14:paraId="2131473D" w14:textId="77777777" w:rsidR="008715B6" w:rsidRPr="00722B21" w:rsidRDefault="008715B6" w:rsidP="00C26540">
      <w:pPr>
        <w:pStyle w:val="paragraph"/>
      </w:pPr>
      <w:r w:rsidRPr="00722B21">
        <w:tab/>
        <w:t>(c)</w:t>
      </w:r>
      <w:r w:rsidRPr="00722B21">
        <w:tab/>
        <w:t>if the entity is not a government entity—the entity:</w:t>
      </w:r>
    </w:p>
    <w:p w14:paraId="7A86A7E1" w14:textId="77777777" w:rsidR="008715B6" w:rsidRPr="00722B21" w:rsidRDefault="008715B6" w:rsidP="00C26540">
      <w:pPr>
        <w:pStyle w:val="paragraphsub"/>
      </w:pPr>
      <w:r w:rsidRPr="00722B21">
        <w:tab/>
        <w:t>(i)</w:t>
      </w:r>
      <w:r w:rsidRPr="00722B21">
        <w:tab/>
        <w:t>has a record of sound financial management; and</w:t>
      </w:r>
    </w:p>
    <w:p w14:paraId="1AE34FD6" w14:textId="77777777" w:rsidR="008715B6" w:rsidRPr="00722B21" w:rsidRDefault="008715B6" w:rsidP="00C26540">
      <w:pPr>
        <w:pStyle w:val="paragraphsub"/>
      </w:pPr>
      <w:r w:rsidRPr="00722B21">
        <w:tab/>
        <w:t>(ii)</w:t>
      </w:r>
      <w:r w:rsidRPr="00722B21">
        <w:tab/>
        <w:t>has systems that the entity uses, or proposes to use, in order to ensure sound financial management in relation to the delivery of the funded aged care services; and</w:t>
      </w:r>
    </w:p>
    <w:p w14:paraId="1D7A8A34" w14:textId="77777777" w:rsidR="008715B6" w:rsidRPr="00722B21" w:rsidRDefault="008715B6" w:rsidP="00C26540">
      <w:pPr>
        <w:pStyle w:val="paragraph"/>
      </w:pPr>
      <w:r w:rsidRPr="00722B21">
        <w:tab/>
        <w:t>(d)</w:t>
      </w:r>
      <w:r w:rsidRPr="00722B21">
        <w:tab/>
        <w:t>each responsible person of the entity is suitable to deliver funded aged care services having regard to the suitability matters; and</w:t>
      </w:r>
    </w:p>
    <w:p w14:paraId="0114AEFB" w14:textId="77777777" w:rsidR="008715B6" w:rsidRPr="00722B21" w:rsidRDefault="008715B6" w:rsidP="00C26540">
      <w:pPr>
        <w:pStyle w:val="paragraph"/>
      </w:pPr>
      <w:r w:rsidRPr="00722B21">
        <w:tab/>
        <w:t>(e)</w:t>
      </w:r>
      <w:r w:rsidRPr="00722B21">
        <w:tab/>
        <w:t xml:space="preserve">the entity satisfies the requirements in </w:t>
      </w:r>
      <w:r w:rsidR="00826186" w:rsidRPr="00722B21">
        <w:t>subsection (</w:t>
      </w:r>
      <w:r w:rsidRPr="00722B21">
        <w:t>2) for at least one of the provider registration categories specified in the entity’s application for registration or renewal (as the case requires); and</w:t>
      </w:r>
    </w:p>
    <w:p w14:paraId="11898E9B" w14:textId="77777777" w:rsidR="008715B6" w:rsidRPr="00722B21" w:rsidRDefault="008715B6" w:rsidP="00C26540">
      <w:pPr>
        <w:pStyle w:val="paragraph"/>
      </w:pPr>
      <w:r w:rsidRPr="00722B21">
        <w:tab/>
        <w:t>(f)</w:t>
      </w:r>
      <w:r w:rsidRPr="00722B21">
        <w:tab/>
        <w:t>the entity satisfies any other requirements prescribed by the rules.</w:t>
      </w:r>
    </w:p>
    <w:p w14:paraId="6530855B" w14:textId="1683B58F" w:rsidR="008715B6" w:rsidRPr="00722B21" w:rsidRDefault="008715B6" w:rsidP="00C26540">
      <w:pPr>
        <w:pStyle w:val="notetext"/>
      </w:pPr>
      <w:r w:rsidRPr="00722B21">
        <w:t>Note:</w:t>
      </w:r>
      <w:r w:rsidRPr="00722B21">
        <w:tab/>
        <w:t xml:space="preserve">For suitability matters in relation to individuals, see </w:t>
      </w:r>
      <w:r w:rsidR="009A3323">
        <w:t>section 1</w:t>
      </w:r>
      <w:r w:rsidR="00F12A56" w:rsidRPr="00722B21">
        <w:t>3</w:t>
      </w:r>
      <w:r w:rsidRPr="00722B21">
        <w:t>.</w:t>
      </w:r>
    </w:p>
    <w:p w14:paraId="1178F07B" w14:textId="77777777" w:rsidR="008715B6" w:rsidRPr="00722B21" w:rsidRDefault="008715B6" w:rsidP="00C26540">
      <w:pPr>
        <w:pStyle w:val="SubsectionHead"/>
      </w:pPr>
      <w:r w:rsidRPr="00722B21">
        <w:t>Provider registration category specific requirements</w:t>
      </w:r>
    </w:p>
    <w:p w14:paraId="67AE5694" w14:textId="7D4DB770" w:rsidR="008715B6" w:rsidRPr="00722B21" w:rsidRDefault="008715B6" w:rsidP="00C26540">
      <w:pPr>
        <w:pStyle w:val="subsection"/>
      </w:pPr>
      <w:r w:rsidRPr="00722B21">
        <w:tab/>
        <w:t>(2)</w:t>
      </w:r>
      <w:r w:rsidRPr="00722B21">
        <w:tab/>
        <w:t xml:space="preserve">For each provider registration category specified in an entity’s application under </w:t>
      </w:r>
      <w:r w:rsidR="002E013D" w:rsidRPr="00722B21">
        <w:t>sub</w:t>
      </w:r>
      <w:r w:rsidR="009A3323">
        <w:t>section 1</w:t>
      </w:r>
      <w:r w:rsidR="00F12A56" w:rsidRPr="00722B21">
        <w:t>04</w:t>
      </w:r>
      <w:r w:rsidRPr="00722B21">
        <w:t xml:space="preserve">(1) (registration of providers) or </w:t>
      </w:r>
      <w:r w:rsidR="00F12A56" w:rsidRPr="00722B21">
        <w:t>107</w:t>
      </w:r>
      <w:r w:rsidRPr="00722B21">
        <w:t>(1) (renewal of registration), the Commissioner must be satisfied of the following before deciding to register, or renew the registration of, the entity in that provider registration category:</w:t>
      </w:r>
    </w:p>
    <w:p w14:paraId="263C58F0" w14:textId="77777777" w:rsidR="008715B6" w:rsidRPr="00722B21" w:rsidRDefault="008715B6" w:rsidP="00C26540">
      <w:pPr>
        <w:pStyle w:val="paragraph"/>
      </w:pPr>
      <w:r w:rsidRPr="00722B21">
        <w:tab/>
        <w:t>(a)</w:t>
      </w:r>
      <w:r w:rsidRPr="00722B21">
        <w:tab/>
        <w:t>the entity’s intended service types include service types that are in the provider registration category and the entity intends to deliver those service types in the 3 year period after the application is made;</w:t>
      </w:r>
    </w:p>
    <w:p w14:paraId="742CBB9D" w14:textId="77777777" w:rsidR="008715B6" w:rsidRPr="00722B21" w:rsidRDefault="008715B6" w:rsidP="00C26540">
      <w:pPr>
        <w:pStyle w:val="paragraph"/>
      </w:pPr>
      <w:r w:rsidRPr="00722B21">
        <w:tab/>
        <w:t>(b)</w:t>
      </w:r>
      <w:r w:rsidRPr="00722B21">
        <w:tab/>
        <w:t>the entity has the commitment, capability and capacity (including through any systems the entity has, or proposes to have) to deliver funded aged care services, having regard to the intended service types;</w:t>
      </w:r>
    </w:p>
    <w:p w14:paraId="73265A5D" w14:textId="77777777" w:rsidR="008715B6" w:rsidRPr="00722B21" w:rsidRDefault="008715B6" w:rsidP="00C26540">
      <w:pPr>
        <w:pStyle w:val="paragraph"/>
      </w:pPr>
      <w:r w:rsidRPr="00722B21">
        <w:tab/>
        <w:t>(c)</w:t>
      </w:r>
      <w:r w:rsidRPr="00722B21">
        <w:tab/>
        <w:t>if any of the funded aged care services in the intended service types are services delivered in a residential care home—either:</w:t>
      </w:r>
    </w:p>
    <w:p w14:paraId="21658405" w14:textId="2ACD9F37" w:rsidR="008715B6" w:rsidRPr="00722B21" w:rsidRDefault="008715B6" w:rsidP="00C26540">
      <w:pPr>
        <w:pStyle w:val="paragraphsub"/>
      </w:pPr>
      <w:r w:rsidRPr="00722B21">
        <w:tab/>
        <w:t>(i)</w:t>
      </w:r>
      <w:r w:rsidRPr="00722B21">
        <w:tab/>
        <w:t xml:space="preserve">the entity has made an application under </w:t>
      </w:r>
      <w:r w:rsidR="009A3323">
        <w:t>section 1</w:t>
      </w:r>
      <w:r w:rsidR="00F12A56" w:rsidRPr="00722B21">
        <w:t>11</w:t>
      </w:r>
      <w:r w:rsidRPr="00722B21">
        <w:t xml:space="preserve"> (approval of residential care homes) and at least one residential care home specified in that application meets the requirements in </w:t>
      </w:r>
      <w:r w:rsidR="002E013D" w:rsidRPr="00722B21">
        <w:t>paragraph 1</w:t>
      </w:r>
      <w:r w:rsidR="00F12A56" w:rsidRPr="00722B21">
        <w:t>13</w:t>
      </w:r>
      <w:r w:rsidRPr="00722B21">
        <w:t>(b); or</w:t>
      </w:r>
    </w:p>
    <w:p w14:paraId="4E866C63" w14:textId="77777777" w:rsidR="008715B6" w:rsidRPr="00722B21" w:rsidRDefault="008715B6" w:rsidP="00C26540">
      <w:pPr>
        <w:pStyle w:val="paragraphsub"/>
        <w:rPr>
          <w:i/>
        </w:rPr>
      </w:pPr>
      <w:r w:rsidRPr="00722B21">
        <w:tab/>
        <w:t>(ii)</w:t>
      </w:r>
      <w:r w:rsidRPr="00722B21">
        <w:tab/>
        <w:t xml:space="preserve">at least one approved residential care home of the entity meets the requirements in </w:t>
      </w:r>
      <w:r w:rsidR="002E013D" w:rsidRPr="00722B21">
        <w:t>paragraph 1</w:t>
      </w:r>
      <w:r w:rsidR="00F12A56" w:rsidRPr="00722B21">
        <w:t>13</w:t>
      </w:r>
      <w:r w:rsidRPr="00722B21">
        <w:t>(b);</w:t>
      </w:r>
    </w:p>
    <w:p w14:paraId="15F8F120" w14:textId="77777777" w:rsidR="008715B6" w:rsidRPr="00722B21" w:rsidRDefault="008715B6" w:rsidP="00C26540">
      <w:pPr>
        <w:pStyle w:val="paragraph"/>
      </w:pPr>
      <w:r w:rsidRPr="00722B21">
        <w:tab/>
        <w:t>(d)</w:t>
      </w:r>
      <w:r w:rsidRPr="00722B21">
        <w:tab/>
        <w:t>for a provider registration category prescribed by the rules—either:</w:t>
      </w:r>
    </w:p>
    <w:p w14:paraId="0A472654" w14:textId="1D25E6B3" w:rsidR="008715B6" w:rsidRPr="00722B21" w:rsidRDefault="008715B6" w:rsidP="00C26540">
      <w:pPr>
        <w:pStyle w:val="paragraphsub"/>
      </w:pPr>
      <w:r w:rsidRPr="00722B21">
        <w:tab/>
        <w:t>(i)</w:t>
      </w:r>
      <w:r w:rsidRPr="00722B21">
        <w:tab/>
        <w:t xml:space="preserve">an audit conducted in accordance with rules made for the purposes of </w:t>
      </w:r>
      <w:r w:rsidR="009A3323">
        <w:t>section 1</w:t>
      </w:r>
      <w:r w:rsidR="00F12A56" w:rsidRPr="00722B21">
        <w:t>10</w:t>
      </w:r>
      <w:r w:rsidRPr="00722B21">
        <w:t xml:space="preserve"> has found the entity will be able to conform with the Aged Care Quality Standards that apply to the provider registration category; or</w:t>
      </w:r>
    </w:p>
    <w:p w14:paraId="669625DA" w14:textId="77777777" w:rsidR="008715B6" w:rsidRPr="00722B21" w:rsidRDefault="008715B6" w:rsidP="00C26540">
      <w:pPr>
        <w:pStyle w:val="paragraphsub"/>
      </w:pPr>
      <w:r w:rsidRPr="00722B21">
        <w:tab/>
        <w:t>(ii)</w:t>
      </w:r>
      <w:r w:rsidRPr="00722B21">
        <w:tab/>
        <w:t>circumstances prescribed by the rules apply in relation to the entity and the provider registration category;</w:t>
      </w:r>
    </w:p>
    <w:p w14:paraId="29370506" w14:textId="77777777" w:rsidR="008715B6" w:rsidRPr="00722B21" w:rsidRDefault="008715B6" w:rsidP="00C26540">
      <w:pPr>
        <w:pStyle w:val="paragraph"/>
      </w:pPr>
      <w:r w:rsidRPr="00722B21">
        <w:tab/>
        <w:t>(e)</w:t>
      </w:r>
      <w:r w:rsidRPr="00722B21">
        <w:tab/>
        <w:t>any other requirements prescribed by the rules.</w:t>
      </w:r>
    </w:p>
    <w:p w14:paraId="3EC86F14" w14:textId="77777777" w:rsidR="008715B6" w:rsidRPr="00722B21" w:rsidRDefault="008715B6" w:rsidP="00C26540">
      <w:pPr>
        <w:pStyle w:val="SubsectionHead"/>
      </w:pPr>
      <w:r w:rsidRPr="00722B21">
        <w:t>Registration must not be inconsistent with banning order</w:t>
      </w:r>
    </w:p>
    <w:p w14:paraId="2A5A1913" w14:textId="77777777" w:rsidR="008715B6" w:rsidRPr="00722B21" w:rsidRDefault="008715B6" w:rsidP="00C26540">
      <w:pPr>
        <w:pStyle w:val="subsection"/>
      </w:pPr>
      <w:r w:rsidRPr="00722B21">
        <w:tab/>
        <w:t>(</w:t>
      </w:r>
      <w:r w:rsidR="00726486" w:rsidRPr="00722B21">
        <w:t>3</w:t>
      </w:r>
      <w:r w:rsidRPr="00722B21">
        <w:t>)</w:t>
      </w:r>
      <w:r w:rsidRPr="00722B21">
        <w:tab/>
        <w:t xml:space="preserve">Despite </w:t>
      </w:r>
      <w:r w:rsidR="00826186" w:rsidRPr="00722B21">
        <w:t>subsections (</w:t>
      </w:r>
      <w:r w:rsidRPr="00722B21">
        <w:t>1) and (2), if a banning order is in force in relation to an entity, the Commissioner must not register, or renew the registration of, the entity in a way that would be inconsistent with the banning order.</w:t>
      </w:r>
    </w:p>
    <w:p w14:paraId="5D80BA54" w14:textId="77777777" w:rsidR="008715B6" w:rsidRPr="00722B21" w:rsidRDefault="008715B6" w:rsidP="00C26540">
      <w:pPr>
        <w:pStyle w:val="SubsectionHead"/>
      </w:pPr>
      <w:r w:rsidRPr="00722B21">
        <w:t>Rules may exempt certain providers</w:t>
      </w:r>
    </w:p>
    <w:p w14:paraId="2E790CD9" w14:textId="5FCC7428" w:rsidR="008715B6" w:rsidRPr="00722B21" w:rsidRDefault="008715B6" w:rsidP="00C26540">
      <w:pPr>
        <w:pStyle w:val="subsection"/>
      </w:pPr>
      <w:r w:rsidRPr="00722B21">
        <w:tab/>
        <w:t>(</w:t>
      </w:r>
      <w:r w:rsidR="00726486" w:rsidRPr="00722B21">
        <w:t>4</w:t>
      </w:r>
      <w:r w:rsidRPr="00722B21">
        <w:t>)</w:t>
      </w:r>
      <w:r w:rsidRPr="00722B21">
        <w:tab/>
        <w:t xml:space="preserve">The rules may prescribe that one or more of the paragraphs in </w:t>
      </w:r>
      <w:r w:rsidR="00826186" w:rsidRPr="00722B21">
        <w:t>subsection (</w:t>
      </w:r>
      <w:r w:rsidRPr="00722B21">
        <w:t xml:space="preserve">1) or (2) (other than </w:t>
      </w:r>
      <w:r w:rsidR="009A3323">
        <w:t>paragraph (</w:t>
      </w:r>
      <w:r w:rsidRPr="00722B21">
        <w:t>2)(d)) do not apply in relation to</w:t>
      </w:r>
      <w:r w:rsidRPr="00722B21">
        <w:rPr>
          <w:i/>
        </w:rPr>
        <w:t xml:space="preserve"> </w:t>
      </w:r>
      <w:r w:rsidRPr="00722B21">
        <w:t>an entity in a class of entities prescribed by the rules</w:t>
      </w:r>
      <w:r w:rsidRPr="00722B21">
        <w:rPr>
          <w:i/>
        </w:rPr>
        <w:t>.</w:t>
      </w:r>
    </w:p>
    <w:p w14:paraId="74EE9C9F" w14:textId="77777777" w:rsidR="008715B6" w:rsidRPr="00722B21" w:rsidRDefault="00F12A56" w:rsidP="00C26540">
      <w:pPr>
        <w:pStyle w:val="ActHead5"/>
      </w:pPr>
      <w:bookmarkStart w:id="188" w:name="_Toc212631425"/>
      <w:r w:rsidRPr="009A3323">
        <w:rPr>
          <w:rStyle w:val="CharSectno"/>
        </w:rPr>
        <w:t>110</w:t>
      </w:r>
      <w:r w:rsidR="008715B6" w:rsidRPr="00722B21">
        <w:t xml:space="preserve">  Audit requirements</w:t>
      </w:r>
      <w:bookmarkEnd w:id="188"/>
    </w:p>
    <w:p w14:paraId="00FB7E05" w14:textId="77777777" w:rsidR="008715B6" w:rsidRPr="00722B21" w:rsidRDefault="008715B6" w:rsidP="00C26540">
      <w:pPr>
        <w:pStyle w:val="subsection"/>
      </w:pPr>
      <w:r w:rsidRPr="00722B21">
        <w:tab/>
        <w:t>(1)</w:t>
      </w:r>
      <w:r w:rsidRPr="00722B21">
        <w:tab/>
        <w:t>The rules may prescribe requirements relating to conducting an audit of an entity’s ability to conform with the Aged Care Quality Standards for a provider registration category.</w:t>
      </w:r>
    </w:p>
    <w:p w14:paraId="4B1E3BD7" w14:textId="77777777" w:rsidR="008715B6" w:rsidRPr="00722B21" w:rsidRDefault="008715B6" w:rsidP="00C26540">
      <w:pPr>
        <w:pStyle w:val="subsection"/>
      </w:pPr>
      <w:r w:rsidRPr="00722B21">
        <w:tab/>
        <w:t>(2)</w:t>
      </w:r>
      <w:r w:rsidRPr="00722B21">
        <w:tab/>
        <w:t xml:space="preserve">Without limiting </w:t>
      </w:r>
      <w:r w:rsidR="00826186" w:rsidRPr="00722B21">
        <w:t>subsection (</w:t>
      </w:r>
      <w:r w:rsidRPr="00722B21">
        <w:t>1), the rules may prescribe requirements about the following:</w:t>
      </w:r>
    </w:p>
    <w:p w14:paraId="61EA7F85" w14:textId="77777777" w:rsidR="008715B6" w:rsidRPr="00722B21" w:rsidRDefault="008715B6" w:rsidP="00C26540">
      <w:pPr>
        <w:pStyle w:val="paragraph"/>
      </w:pPr>
      <w:r w:rsidRPr="00722B21">
        <w:tab/>
        <w:t>(a)</w:t>
      </w:r>
      <w:r w:rsidRPr="00722B21">
        <w:tab/>
        <w:t>how an audit for a provider registration category must be conducted, including required audit activities;</w:t>
      </w:r>
    </w:p>
    <w:p w14:paraId="7C2B0381" w14:textId="77777777" w:rsidR="008715B6" w:rsidRPr="00722B21" w:rsidRDefault="008715B6" w:rsidP="00C26540">
      <w:pPr>
        <w:pStyle w:val="paragraph"/>
      </w:pPr>
      <w:r w:rsidRPr="00722B21">
        <w:tab/>
        <w:t>(b)</w:t>
      </w:r>
      <w:r w:rsidRPr="00722B21">
        <w:tab/>
        <w:t>the type and scope of audits that can be conducted for a provider registration category and the circumstances in which a particular type of audit is to be conducted;</w:t>
      </w:r>
    </w:p>
    <w:p w14:paraId="1932652D" w14:textId="77777777" w:rsidR="008715B6" w:rsidRPr="00722B21" w:rsidRDefault="008715B6" w:rsidP="00C26540">
      <w:pPr>
        <w:pStyle w:val="paragraph"/>
      </w:pPr>
      <w:r w:rsidRPr="00722B21">
        <w:tab/>
        <w:t>(c)</w:t>
      </w:r>
      <w:r w:rsidRPr="00722B21">
        <w:tab/>
        <w:t>fees payable by an entity for an audit for a provider registration category;</w:t>
      </w:r>
    </w:p>
    <w:p w14:paraId="3D6025D2" w14:textId="77777777" w:rsidR="008715B6" w:rsidRPr="00722B21" w:rsidRDefault="008715B6" w:rsidP="00C26540">
      <w:pPr>
        <w:pStyle w:val="paragraph"/>
      </w:pPr>
      <w:r w:rsidRPr="00722B21">
        <w:tab/>
        <w:t>(d)</w:t>
      </w:r>
      <w:r w:rsidRPr="00722B21">
        <w:tab/>
        <w:t>audit timeframes for a provider registration category;</w:t>
      </w:r>
    </w:p>
    <w:p w14:paraId="2C97C527" w14:textId="77777777" w:rsidR="008715B6" w:rsidRPr="00722B21" w:rsidRDefault="008715B6" w:rsidP="00C26540">
      <w:pPr>
        <w:pStyle w:val="paragraph"/>
      </w:pPr>
      <w:r w:rsidRPr="00722B21">
        <w:tab/>
        <w:t>(e)</w:t>
      </w:r>
      <w:r w:rsidRPr="00722B21">
        <w:tab/>
        <w:t>requirements (including qualifications) that a person conducting an audit must meet.</w:t>
      </w:r>
    </w:p>
    <w:p w14:paraId="5573372B" w14:textId="4D6290DF" w:rsidR="008715B6" w:rsidRPr="00722B21" w:rsidRDefault="008715B6" w:rsidP="00C26540">
      <w:pPr>
        <w:pStyle w:val="notetext"/>
      </w:pPr>
      <w:r w:rsidRPr="00722B21">
        <w:t>Note:</w:t>
      </w:r>
      <w:r w:rsidRPr="00722B21">
        <w:tab/>
        <w:t xml:space="preserve">For the matters that can be dealt with in the Aged Care Quality Standards: see </w:t>
      </w:r>
      <w:r w:rsidR="009A3323">
        <w:t>section 1</w:t>
      </w:r>
      <w:r w:rsidR="00F12A56" w:rsidRPr="00722B21">
        <w:t>5</w:t>
      </w:r>
      <w:r w:rsidRPr="00722B21">
        <w:t>.</w:t>
      </w:r>
    </w:p>
    <w:p w14:paraId="401849D5" w14:textId="77777777" w:rsidR="008715B6" w:rsidRPr="00722B21" w:rsidRDefault="008715B6" w:rsidP="00C26540">
      <w:pPr>
        <w:pStyle w:val="subsection"/>
      </w:pPr>
      <w:r w:rsidRPr="00722B21">
        <w:tab/>
        <w:t>(3)</w:t>
      </w:r>
      <w:r w:rsidRPr="00722B21">
        <w:tab/>
        <w:t xml:space="preserve">Without limiting </w:t>
      </w:r>
      <w:r w:rsidR="00826186" w:rsidRPr="00722B21">
        <w:t>subsection (</w:t>
      </w:r>
      <w:r w:rsidRPr="00722B21">
        <w:t>1), the rules may prescribe different requirements for different kinds of registered providers.</w:t>
      </w:r>
    </w:p>
    <w:p w14:paraId="7ED548B7" w14:textId="77777777" w:rsidR="008715B6" w:rsidRPr="00722B21" w:rsidRDefault="008715B6" w:rsidP="00C26540">
      <w:pPr>
        <w:pStyle w:val="notetext"/>
      </w:pPr>
      <w:r w:rsidRPr="00722B21">
        <w:t>Note:</w:t>
      </w:r>
      <w:r w:rsidRPr="00722B21">
        <w:tab/>
        <w:t>Examples of different kinds of registered providers include:</w:t>
      </w:r>
    </w:p>
    <w:p w14:paraId="57539A9A" w14:textId="77777777" w:rsidR="008715B6" w:rsidRPr="00722B21" w:rsidRDefault="008715B6" w:rsidP="00C26540">
      <w:pPr>
        <w:pStyle w:val="notepara"/>
      </w:pPr>
      <w:r w:rsidRPr="00722B21">
        <w:t>(a)</w:t>
      </w:r>
      <w:r w:rsidRPr="00722B21">
        <w:tab/>
        <w:t>providers delivering funded aged care services under a specialist aged care program; and</w:t>
      </w:r>
    </w:p>
    <w:p w14:paraId="3D5EE52E" w14:textId="77777777" w:rsidR="008715B6" w:rsidRPr="00722B21" w:rsidRDefault="008715B6" w:rsidP="00C26540">
      <w:pPr>
        <w:pStyle w:val="notepara"/>
      </w:pPr>
      <w:r w:rsidRPr="00722B21">
        <w:t>(b)</w:t>
      </w:r>
      <w:r w:rsidRPr="00722B21">
        <w:tab/>
        <w:t>providers delivering funded aged care services at a specified number of residential care homes; and</w:t>
      </w:r>
    </w:p>
    <w:p w14:paraId="7C8AEA60" w14:textId="77777777" w:rsidR="008715B6" w:rsidRPr="00722B21" w:rsidRDefault="008715B6" w:rsidP="00C26540">
      <w:pPr>
        <w:pStyle w:val="notepara"/>
      </w:pPr>
      <w:r w:rsidRPr="00722B21">
        <w:t>(c)</w:t>
      </w:r>
      <w:r w:rsidRPr="00722B21">
        <w:tab/>
        <w:t>providers that have previously been registered providers in a provider registration category; and</w:t>
      </w:r>
    </w:p>
    <w:p w14:paraId="784E6ED1" w14:textId="77777777" w:rsidR="008715B6" w:rsidRPr="00722B21" w:rsidRDefault="008715B6" w:rsidP="00C26540">
      <w:pPr>
        <w:pStyle w:val="notepara"/>
      </w:pPr>
      <w:r w:rsidRPr="00722B21">
        <w:t>(d)</w:t>
      </w:r>
      <w:r w:rsidRPr="00722B21">
        <w:tab/>
        <w:t>providers that have not previously been registered providers in a provider registration category.</w:t>
      </w:r>
    </w:p>
    <w:p w14:paraId="73FE3132" w14:textId="1AEEDAF6" w:rsidR="008715B6" w:rsidRPr="00722B21" w:rsidRDefault="009A3323" w:rsidP="00C26540">
      <w:pPr>
        <w:pStyle w:val="ActHead3"/>
        <w:pageBreakBefore/>
      </w:pPr>
      <w:bookmarkStart w:id="189" w:name="_Toc212631426"/>
      <w:r w:rsidRPr="009A3323">
        <w:rPr>
          <w:rStyle w:val="CharDivNo"/>
        </w:rPr>
        <w:t>Division 2</w:t>
      </w:r>
      <w:r w:rsidR="008715B6" w:rsidRPr="00722B21">
        <w:t>—</w:t>
      </w:r>
      <w:r w:rsidR="008715B6" w:rsidRPr="009A3323">
        <w:rPr>
          <w:rStyle w:val="CharDivText"/>
        </w:rPr>
        <w:t>Applications for approval of residential care homes</w:t>
      </w:r>
      <w:bookmarkEnd w:id="189"/>
    </w:p>
    <w:p w14:paraId="79B2534E" w14:textId="77777777" w:rsidR="008715B6" w:rsidRPr="00722B21" w:rsidRDefault="008715B6" w:rsidP="00C26540">
      <w:pPr>
        <w:pStyle w:val="ActHead4"/>
      </w:pPr>
      <w:bookmarkStart w:id="190" w:name="_Toc212631427"/>
      <w:r w:rsidRPr="009A3323">
        <w:rPr>
          <w:rStyle w:val="CharSubdNo"/>
        </w:rPr>
        <w:t>Subdivision A</w:t>
      </w:r>
      <w:r w:rsidRPr="00722B21">
        <w:t>—</w:t>
      </w:r>
      <w:r w:rsidRPr="009A3323">
        <w:rPr>
          <w:rStyle w:val="CharSubdText"/>
        </w:rPr>
        <w:t>Applications for approval</w:t>
      </w:r>
      <w:bookmarkEnd w:id="190"/>
    </w:p>
    <w:p w14:paraId="4932D930" w14:textId="77777777" w:rsidR="008715B6" w:rsidRPr="00722B21" w:rsidRDefault="00F12A56" w:rsidP="00C26540">
      <w:pPr>
        <w:pStyle w:val="ActHead5"/>
      </w:pPr>
      <w:bookmarkStart w:id="191" w:name="_Toc212631428"/>
      <w:r w:rsidRPr="009A3323">
        <w:rPr>
          <w:rStyle w:val="CharSectno"/>
        </w:rPr>
        <w:t>111</w:t>
      </w:r>
      <w:r w:rsidR="008715B6" w:rsidRPr="00722B21">
        <w:t xml:space="preserve">  Approval of residential care homes</w:t>
      </w:r>
      <w:bookmarkEnd w:id="191"/>
    </w:p>
    <w:p w14:paraId="3EC2D809" w14:textId="77777777" w:rsidR="008715B6" w:rsidRPr="00722B21" w:rsidRDefault="008715B6" w:rsidP="00C26540">
      <w:pPr>
        <w:pStyle w:val="subsection"/>
      </w:pPr>
      <w:r w:rsidRPr="00722B21">
        <w:tab/>
        <w:t>(1)</w:t>
      </w:r>
      <w:r w:rsidRPr="00722B21">
        <w:tab/>
        <w:t>An entity may apply to the Commissioner to approve a residential care home in relation to the entity if:</w:t>
      </w:r>
    </w:p>
    <w:p w14:paraId="53E6A3B1" w14:textId="77777777" w:rsidR="008715B6" w:rsidRPr="00722B21" w:rsidRDefault="008715B6" w:rsidP="00C26540">
      <w:pPr>
        <w:pStyle w:val="paragraph"/>
      </w:pPr>
      <w:r w:rsidRPr="00722B21">
        <w:tab/>
        <w:t>(a)</w:t>
      </w:r>
      <w:r w:rsidRPr="00722B21">
        <w:tab/>
        <w:t>the entity is a registered provider; or</w:t>
      </w:r>
    </w:p>
    <w:p w14:paraId="52228FA5" w14:textId="513A102F" w:rsidR="008715B6" w:rsidRPr="00722B21" w:rsidRDefault="008715B6" w:rsidP="00C26540">
      <w:pPr>
        <w:pStyle w:val="paragraph"/>
      </w:pPr>
      <w:r w:rsidRPr="00722B21">
        <w:tab/>
        <w:t>(b)</w:t>
      </w:r>
      <w:r w:rsidRPr="00722B21">
        <w:tab/>
        <w:t xml:space="preserve">the entity has made an application under </w:t>
      </w:r>
      <w:r w:rsidR="002E013D" w:rsidRPr="00722B21">
        <w:t>sub</w:t>
      </w:r>
      <w:r w:rsidR="009A3323">
        <w:t>section 1</w:t>
      </w:r>
      <w:r w:rsidR="00F12A56" w:rsidRPr="00722B21">
        <w:t>04</w:t>
      </w:r>
      <w:r w:rsidRPr="00722B21">
        <w:t>(1).</w:t>
      </w:r>
    </w:p>
    <w:p w14:paraId="12ED9EB0" w14:textId="77777777" w:rsidR="008715B6" w:rsidRPr="00722B21" w:rsidRDefault="008715B6" w:rsidP="00C26540">
      <w:pPr>
        <w:pStyle w:val="subsection"/>
      </w:pPr>
      <w:r w:rsidRPr="00722B21">
        <w:tab/>
        <w:t>(2)</w:t>
      </w:r>
      <w:r w:rsidRPr="00722B21">
        <w:tab/>
        <w:t>The application must:</w:t>
      </w:r>
    </w:p>
    <w:p w14:paraId="40ED6F13" w14:textId="77777777" w:rsidR="008715B6" w:rsidRPr="00722B21" w:rsidRDefault="008715B6" w:rsidP="00C26540">
      <w:pPr>
        <w:pStyle w:val="paragraph"/>
      </w:pPr>
      <w:r w:rsidRPr="00722B21">
        <w:tab/>
        <w:t>(a)</w:t>
      </w:r>
      <w:r w:rsidRPr="00722B21">
        <w:tab/>
        <w:t>be in an approved form; and</w:t>
      </w:r>
    </w:p>
    <w:p w14:paraId="6FCAFB06" w14:textId="77777777" w:rsidR="008715B6" w:rsidRPr="00722B21" w:rsidRDefault="008715B6" w:rsidP="00C26540">
      <w:pPr>
        <w:pStyle w:val="paragraph"/>
      </w:pPr>
      <w:r w:rsidRPr="00722B21">
        <w:tab/>
        <w:t>(b)</w:t>
      </w:r>
      <w:r w:rsidRPr="00722B21">
        <w:tab/>
        <w:t>be accompanied by the application fee (if any) prescribed by the rules.</w:t>
      </w:r>
    </w:p>
    <w:p w14:paraId="590D0E30" w14:textId="77777777" w:rsidR="008715B6" w:rsidRPr="00722B21" w:rsidRDefault="008715B6" w:rsidP="00C26540">
      <w:pPr>
        <w:pStyle w:val="notetext"/>
      </w:pPr>
      <w:r w:rsidRPr="00722B21">
        <w:t>Note 1:</w:t>
      </w:r>
      <w:r w:rsidRPr="00722B21">
        <w:tab/>
        <w:t xml:space="preserve">The Commissioner is not required to make a decision on the application if this subsection is not complied with: see </w:t>
      </w:r>
      <w:r w:rsidR="002E013D" w:rsidRPr="00722B21">
        <w:t>section 5</w:t>
      </w:r>
      <w:r w:rsidR="00F12A56" w:rsidRPr="00722B21">
        <w:t>89</w:t>
      </w:r>
      <w:r w:rsidRPr="00722B21">
        <w:t>.</w:t>
      </w:r>
    </w:p>
    <w:p w14:paraId="64E62EC3" w14:textId="77777777" w:rsidR="008715B6" w:rsidRPr="00722B21" w:rsidRDefault="008715B6" w:rsidP="00C26540">
      <w:pPr>
        <w:pStyle w:val="notetext"/>
      </w:pPr>
      <w:r w:rsidRPr="00722B21">
        <w:t>Note 2:</w:t>
      </w:r>
      <w:r w:rsidRPr="00722B21">
        <w:tab/>
        <w:t xml:space="preserve">The application can be withdrawn: see </w:t>
      </w:r>
      <w:r w:rsidR="002E013D" w:rsidRPr="00722B21">
        <w:t>section 5</w:t>
      </w:r>
      <w:r w:rsidR="00F12A56" w:rsidRPr="00722B21">
        <w:t>90</w:t>
      </w:r>
      <w:r w:rsidRPr="00722B21">
        <w:t>.</w:t>
      </w:r>
    </w:p>
    <w:p w14:paraId="6D9CDB2F" w14:textId="77777777" w:rsidR="008715B6" w:rsidRPr="00722B21" w:rsidRDefault="008715B6" w:rsidP="00C26540">
      <w:pPr>
        <w:pStyle w:val="subsection"/>
      </w:pPr>
      <w:r w:rsidRPr="00722B21">
        <w:tab/>
        <w:t>(3)</w:t>
      </w:r>
      <w:r w:rsidRPr="00722B21">
        <w:tab/>
        <w:t xml:space="preserve">Without limiting </w:t>
      </w:r>
      <w:r w:rsidR="00826186" w:rsidRPr="00722B21">
        <w:t>subsection (</w:t>
      </w:r>
      <w:r w:rsidRPr="00722B21">
        <w:t>2), the application must specify:</w:t>
      </w:r>
    </w:p>
    <w:p w14:paraId="35918CF1" w14:textId="77777777" w:rsidR="008715B6" w:rsidRPr="00722B21" w:rsidRDefault="008715B6" w:rsidP="00C26540">
      <w:pPr>
        <w:pStyle w:val="paragraph"/>
      </w:pPr>
      <w:r w:rsidRPr="00722B21">
        <w:tab/>
        <w:t>(a)</w:t>
      </w:r>
      <w:r w:rsidRPr="00722B21">
        <w:tab/>
        <w:t>each residential care home that the entity is applying for approval of; and</w:t>
      </w:r>
    </w:p>
    <w:p w14:paraId="2BD8BE90" w14:textId="746D8051" w:rsidR="008715B6" w:rsidRPr="00722B21" w:rsidRDefault="008715B6" w:rsidP="00C26540">
      <w:pPr>
        <w:pStyle w:val="paragraph"/>
      </w:pPr>
      <w:r w:rsidRPr="00722B21">
        <w:tab/>
        <w:t>(b)</w:t>
      </w:r>
      <w:r w:rsidRPr="00722B21">
        <w:tab/>
        <w:t xml:space="preserve">for each residential care home specified in the application in accordance with </w:t>
      </w:r>
      <w:r w:rsidR="009A3323">
        <w:t>paragraph (</w:t>
      </w:r>
      <w:r w:rsidRPr="00722B21">
        <w:t>a):</w:t>
      </w:r>
    </w:p>
    <w:p w14:paraId="351358F4" w14:textId="2AB1DE20" w:rsidR="008715B6" w:rsidRPr="00722B21" w:rsidRDefault="008715B6" w:rsidP="00C26540">
      <w:pPr>
        <w:pStyle w:val="paragraphsub"/>
      </w:pPr>
      <w:r w:rsidRPr="00722B21">
        <w:tab/>
        <w:t>(i)</w:t>
      </w:r>
      <w:r w:rsidRPr="00722B21">
        <w:tab/>
        <w:t>the total number of beds to be covered by the approval; and</w:t>
      </w:r>
    </w:p>
    <w:p w14:paraId="42485CC9" w14:textId="77777777" w:rsidR="008715B6" w:rsidRPr="00722B21" w:rsidRDefault="008715B6" w:rsidP="00C26540">
      <w:pPr>
        <w:pStyle w:val="paragraphsub"/>
      </w:pPr>
      <w:r w:rsidRPr="00722B21">
        <w:tab/>
        <w:t>(ii)</w:t>
      </w:r>
      <w:r w:rsidRPr="00722B21">
        <w:tab/>
        <w:t>any other information prescribed by the rules.</w:t>
      </w:r>
    </w:p>
    <w:p w14:paraId="6D1C642F" w14:textId="77777777" w:rsidR="008715B6" w:rsidRPr="00722B21" w:rsidRDefault="00F12A56" w:rsidP="00C26540">
      <w:pPr>
        <w:pStyle w:val="ActHead5"/>
      </w:pPr>
      <w:bookmarkStart w:id="192" w:name="_Toc212631429"/>
      <w:r w:rsidRPr="009A3323">
        <w:rPr>
          <w:rStyle w:val="CharSectno"/>
        </w:rPr>
        <w:t>112</w:t>
      </w:r>
      <w:r w:rsidR="008715B6" w:rsidRPr="00722B21">
        <w:t xml:space="preserve">  Commissioner must decide whether to approve the home</w:t>
      </w:r>
      <w:bookmarkEnd w:id="192"/>
    </w:p>
    <w:p w14:paraId="753C3EC1" w14:textId="171591C2" w:rsidR="008715B6" w:rsidRPr="00722B21" w:rsidRDefault="008715B6" w:rsidP="00C26540">
      <w:pPr>
        <w:pStyle w:val="subsection"/>
      </w:pPr>
      <w:r w:rsidRPr="00722B21">
        <w:tab/>
        <w:t>(1)</w:t>
      </w:r>
      <w:r w:rsidRPr="00722B21">
        <w:tab/>
        <w:t xml:space="preserve">The Commissioner must consider an application made by an entity under </w:t>
      </w:r>
      <w:r w:rsidR="002E013D" w:rsidRPr="00722B21">
        <w:t>sub</w:t>
      </w:r>
      <w:r w:rsidR="009A3323">
        <w:t>section 1</w:t>
      </w:r>
      <w:r w:rsidR="00F12A56" w:rsidRPr="00722B21">
        <w:t>11</w:t>
      </w:r>
      <w:r w:rsidRPr="00722B21">
        <w:t xml:space="preserve">(1), and the approval requirements in </w:t>
      </w:r>
      <w:r w:rsidR="009A3323">
        <w:t>section 1</w:t>
      </w:r>
      <w:r w:rsidR="00F12A56" w:rsidRPr="00722B21">
        <w:t>13</w:t>
      </w:r>
      <w:r w:rsidRPr="00722B21">
        <w:t>, and decide:</w:t>
      </w:r>
    </w:p>
    <w:p w14:paraId="234070AB" w14:textId="77777777" w:rsidR="008715B6" w:rsidRPr="00722B21" w:rsidRDefault="008715B6" w:rsidP="00C26540">
      <w:pPr>
        <w:pStyle w:val="paragraph"/>
      </w:pPr>
      <w:r w:rsidRPr="00722B21">
        <w:tab/>
        <w:t>(a)</w:t>
      </w:r>
      <w:r w:rsidRPr="00722B21">
        <w:tab/>
        <w:t>whether to approve any residential care home in relation to the entity; and</w:t>
      </w:r>
    </w:p>
    <w:p w14:paraId="7A2F2204" w14:textId="3B48E17A" w:rsidR="008715B6" w:rsidRPr="00722B21" w:rsidRDefault="008715B6" w:rsidP="00C26540">
      <w:pPr>
        <w:pStyle w:val="paragraph"/>
      </w:pPr>
      <w:r w:rsidRPr="00722B21">
        <w:tab/>
        <w:t>(b)</w:t>
      </w:r>
      <w:r w:rsidRPr="00722B21">
        <w:tab/>
        <w:t>the total number of beds to be covered by each approval.</w:t>
      </w:r>
    </w:p>
    <w:p w14:paraId="7D38E1BF" w14:textId="6A5DCC5E" w:rsidR="008715B6" w:rsidRPr="00722B21" w:rsidRDefault="008715B6" w:rsidP="00C26540">
      <w:pPr>
        <w:pStyle w:val="notetext"/>
      </w:pPr>
      <w:r w:rsidRPr="00722B21">
        <w:t>Note:</w:t>
      </w:r>
      <w:r w:rsidRPr="00722B21">
        <w:tab/>
        <w:t xml:space="preserve">The Commissioner may decide to approve some, but not all, residential care homes that an entity specifies in the entity’s application: see </w:t>
      </w:r>
      <w:r w:rsidR="009A3323">
        <w:t>section 1</w:t>
      </w:r>
      <w:r w:rsidR="00F12A56" w:rsidRPr="00722B21">
        <w:t>13</w:t>
      </w:r>
      <w:r w:rsidRPr="00722B21">
        <w:t>.</w:t>
      </w:r>
    </w:p>
    <w:p w14:paraId="0A39449E" w14:textId="77777777" w:rsidR="008715B6" w:rsidRPr="00722B21" w:rsidRDefault="008715B6" w:rsidP="00C26540">
      <w:pPr>
        <w:pStyle w:val="subsection"/>
      </w:pPr>
      <w:r w:rsidRPr="00722B21">
        <w:tab/>
        <w:t>(2)</w:t>
      </w:r>
      <w:r w:rsidRPr="00722B21">
        <w:tab/>
        <w:t xml:space="preserve">The decision under </w:t>
      </w:r>
      <w:r w:rsidR="00826186" w:rsidRPr="00722B21">
        <w:t>subsection (</w:t>
      </w:r>
      <w:r w:rsidRPr="00722B21">
        <w:t>1) must be made within the period prescribed by the rules, or the period worked out in accordance with a method prescribed by the rules.</w:t>
      </w:r>
    </w:p>
    <w:p w14:paraId="520A07FC" w14:textId="77777777" w:rsidR="008715B6" w:rsidRPr="00722B21" w:rsidRDefault="008715B6" w:rsidP="00C26540">
      <w:pPr>
        <w:pStyle w:val="ActHead4"/>
      </w:pPr>
      <w:bookmarkStart w:id="193" w:name="_Toc212631430"/>
      <w:r w:rsidRPr="009A3323">
        <w:rPr>
          <w:rStyle w:val="CharSubdNo"/>
        </w:rPr>
        <w:t>Subdivision B</w:t>
      </w:r>
      <w:r w:rsidRPr="00722B21">
        <w:t>—</w:t>
      </w:r>
      <w:r w:rsidRPr="009A3323">
        <w:rPr>
          <w:rStyle w:val="CharSubdText"/>
        </w:rPr>
        <w:t>Approval requirements</w:t>
      </w:r>
      <w:bookmarkEnd w:id="193"/>
    </w:p>
    <w:p w14:paraId="65E13D4A" w14:textId="77777777" w:rsidR="008715B6" w:rsidRPr="00722B21" w:rsidRDefault="00F12A56" w:rsidP="00C26540">
      <w:pPr>
        <w:pStyle w:val="ActHead5"/>
      </w:pPr>
      <w:bookmarkStart w:id="194" w:name="_Toc212631431"/>
      <w:r w:rsidRPr="009A3323">
        <w:rPr>
          <w:rStyle w:val="CharSectno"/>
        </w:rPr>
        <w:t>113</w:t>
      </w:r>
      <w:r w:rsidR="008715B6" w:rsidRPr="00722B21">
        <w:t xml:space="preserve">  Approval requirements</w:t>
      </w:r>
      <w:bookmarkEnd w:id="194"/>
    </w:p>
    <w:p w14:paraId="0CF92B8F" w14:textId="77777777" w:rsidR="008715B6" w:rsidRPr="00722B21" w:rsidRDefault="008715B6" w:rsidP="00C26540">
      <w:pPr>
        <w:pStyle w:val="subsection"/>
      </w:pPr>
      <w:r w:rsidRPr="00722B21">
        <w:tab/>
      </w:r>
      <w:r w:rsidRPr="00722B21">
        <w:tab/>
        <w:t>The Commissioner must not approve a residential care home in relation to an entity unless the Commissioner is satisfied that:</w:t>
      </w:r>
    </w:p>
    <w:p w14:paraId="4E08C119" w14:textId="77777777" w:rsidR="008715B6" w:rsidRPr="00722B21" w:rsidRDefault="008715B6" w:rsidP="00C26540">
      <w:pPr>
        <w:pStyle w:val="paragraph"/>
      </w:pPr>
      <w:r w:rsidRPr="00722B21">
        <w:tab/>
        <w:t>(a)</w:t>
      </w:r>
      <w:r w:rsidRPr="00722B21">
        <w:tab/>
        <w:t>the entity is a registered provider registered in the residential care category; and</w:t>
      </w:r>
    </w:p>
    <w:p w14:paraId="40E4C61B" w14:textId="77777777" w:rsidR="008715B6" w:rsidRPr="00722B21" w:rsidRDefault="008715B6" w:rsidP="00C26540">
      <w:pPr>
        <w:pStyle w:val="paragraph"/>
      </w:pPr>
      <w:r w:rsidRPr="00722B21">
        <w:tab/>
        <w:t>(b)</w:t>
      </w:r>
      <w:r w:rsidRPr="00722B21">
        <w:tab/>
        <w:t>both of the following apply:</w:t>
      </w:r>
    </w:p>
    <w:p w14:paraId="2390D479" w14:textId="6D547C72" w:rsidR="008715B6" w:rsidRPr="00722B21" w:rsidRDefault="008715B6" w:rsidP="00C26540">
      <w:pPr>
        <w:pStyle w:val="paragraphsub"/>
      </w:pPr>
      <w:r w:rsidRPr="00722B21">
        <w:tab/>
        <w:t>(i)</w:t>
      </w:r>
      <w:r w:rsidRPr="00722B21">
        <w:tab/>
        <w:t xml:space="preserve">the residential care home meets the definition of a residential care home in </w:t>
      </w:r>
      <w:r w:rsidR="009A3323">
        <w:t>section 1</w:t>
      </w:r>
      <w:r w:rsidR="00F12A56" w:rsidRPr="00722B21">
        <w:t>0</w:t>
      </w:r>
      <w:r w:rsidRPr="00722B21">
        <w:t>;</w:t>
      </w:r>
    </w:p>
    <w:p w14:paraId="0633F78F" w14:textId="77777777" w:rsidR="008715B6" w:rsidRPr="00722B21" w:rsidRDefault="008715B6" w:rsidP="00C26540">
      <w:pPr>
        <w:pStyle w:val="paragraphsub"/>
      </w:pPr>
      <w:r w:rsidRPr="00722B21">
        <w:tab/>
        <w:t>(ii)</w:t>
      </w:r>
      <w:r w:rsidRPr="00722B21">
        <w:tab/>
        <w:t>the entity and the residential care home meet any other requirements prescribed by the rules.</w:t>
      </w:r>
    </w:p>
    <w:p w14:paraId="12ACD503" w14:textId="2AF62E18" w:rsidR="008715B6" w:rsidRPr="00722B21" w:rsidRDefault="009A3323" w:rsidP="00C26540">
      <w:pPr>
        <w:pStyle w:val="ActHead3"/>
        <w:pageBreakBefore/>
      </w:pPr>
      <w:bookmarkStart w:id="195" w:name="_Toc212631432"/>
      <w:r w:rsidRPr="009A3323">
        <w:rPr>
          <w:rStyle w:val="CharDivNo"/>
        </w:rPr>
        <w:t>Division 3</w:t>
      </w:r>
      <w:r w:rsidR="008715B6" w:rsidRPr="00722B21">
        <w:t>—</w:t>
      </w:r>
      <w:r w:rsidR="008715B6" w:rsidRPr="009A3323">
        <w:rPr>
          <w:rStyle w:val="CharDivText"/>
        </w:rPr>
        <w:t>Notice of decisions and other provisions</w:t>
      </w:r>
      <w:bookmarkEnd w:id="195"/>
    </w:p>
    <w:p w14:paraId="0B748014" w14:textId="77777777" w:rsidR="008715B6" w:rsidRPr="00722B21" w:rsidRDefault="008715B6" w:rsidP="00C26540">
      <w:pPr>
        <w:pStyle w:val="ActHead4"/>
      </w:pPr>
      <w:bookmarkStart w:id="196" w:name="_Toc212631433"/>
      <w:r w:rsidRPr="009A3323">
        <w:rPr>
          <w:rStyle w:val="CharSubdNo"/>
        </w:rPr>
        <w:t>Subdivision A</w:t>
      </w:r>
      <w:r w:rsidRPr="00722B21">
        <w:t>—</w:t>
      </w:r>
      <w:r w:rsidRPr="009A3323">
        <w:rPr>
          <w:rStyle w:val="CharSubdText"/>
        </w:rPr>
        <w:t>Registration and renewal decisions</w:t>
      </w:r>
      <w:bookmarkEnd w:id="196"/>
    </w:p>
    <w:p w14:paraId="0F622449" w14:textId="77777777" w:rsidR="008715B6" w:rsidRPr="00722B21" w:rsidRDefault="00F12A56" w:rsidP="00C26540">
      <w:pPr>
        <w:pStyle w:val="ActHead5"/>
      </w:pPr>
      <w:bookmarkStart w:id="197" w:name="_Toc212631434"/>
      <w:r w:rsidRPr="009A3323">
        <w:rPr>
          <w:rStyle w:val="CharSectno"/>
        </w:rPr>
        <w:t>114</w:t>
      </w:r>
      <w:r w:rsidR="008715B6" w:rsidRPr="00722B21">
        <w:t xml:space="preserve">  Notice of decision to register or renew</w:t>
      </w:r>
      <w:bookmarkEnd w:id="197"/>
    </w:p>
    <w:p w14:paraId="4316ADA8" w14:textId="77777777" w:rsidR="008715B6" w:rsidRPr="00722B21" w:rsidRDefault="008715B6" w:rsidP="00C26540">
      <w:pPr>
        <w:pStyle w:val="subsection"/>
      </w:pPr>
      <w:r w:rsidRPr="00722B21">
        <w:tab/>
        <w:t>(1)</w:t>
      </w:r>
      <w:r w:rsidRPr="00722B21">
        <w:tab/>
        <w:t>This section applies if the Commissioner:</w:t>
      </w:r>
    </w:p>
    <w:p w14:paraId="5810D528" w14:textId="26D51EF0" w:rsidR="008715B6" w:rsidRPr="00722B21" w:rsidRDefault="008715B6" w:rsidP="00C26540">
      <w:pPr>
        <w:pStyle w:val="paragraph"/>
      </w:pPr>
      <w:r w:rsidRPr="00722B21">
        <w:tab/>
        <w:t>(a)</w:t>
      </w:r>
      <w:r w:rsidRPr="00722B21">
        <w:tab/>
        <w:t xml:space="preserve">decides under </w:t>
      </w:r>
      <w:r w:rsidR="002E013D" w:rsidRPr="00722B21">
        <w:t>sub</w:t>
      </w:r>
      <w:r w:rsidR="009A3323">
        <w:t>section 1</w:t>
      </w:r>
      <w:r w:rsidR="00F12A56" w:rsidRPr="00722B21">
        <w:t>05</w:t>
      </w:r>
      <w:r w:rsidRPr="00722B21">
        <w:t>(1) to register an entity as a registered provider; or</w:t>
      </w:r>
    </w:p>
    <w:p w14:paraId="18CE322E" w14:textId="6F089335" w:rsidR="008715B6" w:rsidRPr="00722B21" w:rsidRDefault="008715B6" w:rsidP="00C26540">
      <w:pPr>
        <w:pStyle w:val="paragraph"/>
      </w:pPr>
      <w:r w:rsidRPr="00722B21">
        <w:tab/>
        <w:t>(b)</w:t>
      </w:r>
      <w:r w:rsidRPr="00722B21">
        <w:tab/>
        <w:t xml:space="preserve">decides under </w:t>
      </w:r>
      <w:r w:rsidR="002E013D" w:rsidRPr="00722B21">
        <w:t>sub</w:t>
      </w:r>
      <w:r w:rsidR="009A3323">
        <w:t>section 1</w:t>
      </w:r>
      <w:r w:rsidR="00F12A56" w:rsidRPr="00722B21">
        <w:t>08</w:t>
      </w:r>
      <w:r w:rsidRPr="00722B21">
        <w:t>(1) to renew an entity’s registration as a registered provider, or to register the provider in any other provider registration categories.</w:t>
      </w:r>
    </w:p>
    <w:p w14:paraId="3967CF99" w14:textId="77777777" w:rsidR="008715B6" w:rsidRPr="00722B21" w:rsidRDefault="008715B6" w:rsidP="00C26540">
      <w:pPr>
        <w:pStyle w:val="subsection"/>
      </w:pPr>
      <w:r w:rsidRPr="00722B21">
        <w:tab/>
        <w:t>(2)</w:t>
      </w:r>
      <w:r w:rsidRPr="00722B21">
        <w:tab/>
        <w:t>The Commissioner must, within</w:t>
      </w:r>
      <w:r w:rsidRPr="00722B21">
        <w:rPr>
          <w:i/>
        </w:rPr>
        <w:t xml:space="preserve"> </w:t>
      </w:r>
      <w:r w:rsidRPr="00722B21">
        <w:t>14 days after the day the decision is made:</w:t>
      </w:r>
    </w:p>
    <w:p w14:paraId="5E9405F5" w14:textId="77777777" w:rsidR="008715B6" w:rsidRPr="00722B21" w:rsidRDefault="008715B6" w:rsidP="00C26540">
      <w:pPr>
        <w:pStyle w:val="paragraph"/>
      </w:pPr>
      <w:r w:rsidRPr="00722B21">
        <w:tab/>
        <w:t>(a)</w:t>
      </w:r>
      <w:r w:rsidRPr="00722B21">
        <w:tab/>
        <w:t>give the entity written notice of the decision; and</w:t>
      </w:r>
    </w:p>
    <w:p w14:paraId="6FB57EFD" w14:textId="77777777" w:rsidR="008715B6" w:rsidRPr="00722B21" w:rsidRDefault="008715B6" w:rsidP="00C26540">
      <w:pPr>
        <w:pStyle w:val="paragraph"/>
      </w:pPr>
      <w:r w:rsidRPr="00722B21">
        <w:tab/>
        <w:t>(b)</w:t>
      </w:r>
      <w:r w:rsidRPr="00722B21">
        <w:tab/>
        <w:t>record or update the details of the entity’s registration on the Provider Register.</w:t>
      </w:r>
    </w:p>
    <w:p w14:paraId="20D59AD6" w14:textId="77777777" w:rsidR="008715B6" w:rsidRPr="00722B21" w:rsidRDefault="008715B6" w:rsidP="00C26540">
      <w:pPr>
        <w:pStyle w:val="subsection"/>
      </w:pPr>
      <w:r w:rsidRPr="00722B21">
        <w:tab/>
        <w:t>(3)</w:t>
      </w:r>
      <w:r w:rsidRPr="00722B21">
        <w:tab/>
        <w:t>The notice must include:</w:t>
      </w:r>
    </w:p>
    <w:p w14:paraId="3DA1BF03" w14:textId="77777777" w:rsidR="008715B6" w:rsidRPr="00722B21" w:rsidRDefault="008715B6" w:rsidP="00C26540">
      <w:pPr>
        <w:pStyle w:val="paragraph"/>
      </w:pPr>
      <w:r w:rsidRPr="00722B21">
        <w:tab/>
        <w:t>(a)</w:t>
      </w:r>
      <w:r w:rsidRPr="00722B21">
        <w:tab/>
        <w:t>details of the decision, including each provider registration category that the Commissioner has decided to register, or renew the registration of, the entity in; and</w:t>
      </w:r>
    </w:p>
    <w:p w14:paraId="0129A392" w14:textId="77777777" w:rsidR="008715B6" w:rsidRPr="00722B21" w:rsidRDefault="008715B6" w:rsidP="00C26540">
      <w:pPr>
        <w:pStyle w:val="paragraph"/>
      </w:pPr>
      <w:r w:rsidRPr="00722B21">
        <w:tab/>
        <w:t>(b)</w:t>
      </w:r>
      <w:r w:rsidRPr="00722B21">
        <w:tab/>
        <w:t>the reasons for the decision; and</w:t>
      </w:r>
    </w:p>
    <w:p w14:paraId="3574C479" w14:textId="77777777" w:rsidR="008715B6" w:rsidRPr="00722B21" w:rsidRDefault="008715B6" w:rsidP="00C26540">
      <w:pPr>
        <w:pStyle w:val="paragraph"/>
      </w:pPr>
      <w:r w:rsidRPr="00722B21">
        <w:tab/>
        <w:t>(c)</w:t>
      </w:r>
      <w:r w:rsidRPr="00722B21">
        <w:tab/>
        <w:t>the registration period; and</w:t>
      </w:r>
    </w:p>
    <w:p w14:paraId="5BA224C8" w14:textId="3A584DFB" w:rsidR="008715B6" w:rsidRPr="00722B21" w:rsidRDefault="008715B6" w:rsidP="00C26540">
      <w:pPr>
        <w:pStyle w:val="paragraph"/>
      </w:pPr>
      <w:r w:rsidRPr="00722B21">
        <w:tab/>
        <w:t>(d)</w:t>
      </w:r>
      <w:r w:rsidRPr="00722B21">
        <w:tab/>
        <w:t xml:space="preserve">the conditions to which the registration is subject under </w:t>
      </w:r>
      <w:r w:rsidR="009A3323">
        <w:t>section 1</w:t>
      </w:r>
      <w:r w:rsidR="00F12A56" w:rsidRPr="00722B21">
        <w:t>42</w:t>
      </w:r>
      <w:r w:rsidRPr="00722B21">
        <w:t>; and</w:t>
      </w:r>
    </w:p>
    <w:p w14:paraId="7669F541" w14:textId="6DB6024A" w:rsidR="008715B6" w:rsidRPr="00722B21" w:rsidRDefault="008715B6" w:rsidP="00C26540">
      <w:pPr>
        <w:pStyle w:val="paragraph"/>
      </w:pPr>
      <w:r w:rsidRPr="00722B21">
        <w:tab/>
        <w:t>(e)</w:t>
      </w:r>
      <w:r w:rsidRPr="00722B21">
        <w:tab/>
        <w:t xml:space="preserve">the conditions (if any) to which the registration is subject under </w:t>
      </w:r>
      <w:r w:rsidR="009A3323">
        <w:t>section 1</w:t>
      </w:r>
      <w:r w:rsidR="00F12A56" w:rsidRPr="00722B21">
        <w:t>43</w:t>
      </w:r>
      <w:r w:rsidRPr="00722B21">
        <w:t>; and</w:t>
      </w:r>
    </w:p>
    <w:p w14:paraId="59F2AE55" w14:textId="77777777" w:rsidR="008715B6" w:rsidRPr="00722B21" w:rsidRDefault="008715B6" w:rsidP="00C26540">
      <w:pPr>
        <w:pStyle w:val="paragraph"/>
      </w:pPr>
      <w:r w:rsidRPr="00722B21">
        <w:tab/>
        <w:t>(f)</w:t>
      </w:r>
      <w:r w:rsidRPr="00722B21">
        <w:tab/>
        <w:t>any other matter prescribed by the rules.</w:t>
      </w:r>
    </w:p>
    <w:p w14:paraId="4E16C620" w14:textId="03FB9471" w:rsidR="008715B6" w:rsidRPr="00722B21" w:rsidRDefault="008715B6" w:rsidP="00C26540">
      <w:pPr>
        <w:pStyle w:val="notetext"/>
      </w:pPr>
      <w:r w:rsidRPr="00722B21">
        <w:t>Note:</w:t>
      </w:r>
      <w:r w:rsidRPr="00722B21">
        <w:tab/>
        <w:t xml:space="preserve">If the Commissioner decides to not register the entity in all the provider registration categories specified in the entity’s application, the Commissioner must also give a notice of refusal under </w:t>
      </w:r>
      <w:r w:rsidR="009A3323">
        <w:t>section 1</w:t>
      </w:r>
      <w:r w:rsidR="00F12A56" w:rsidRPr="00722B21">
        <w:t>22</w:t>
      </w:r>
      <w:r w:rsidRPr="00722B21">
        <w:t>.</w:t>
      </w:r>
    </w:p>
    <w:p w14:paraId="5ABB8BE5" w14:textId="77777777" w:rsidR="008715B6" w:rsidRPr="00722B21" w:rsidRDefault="00F12A56" w:rsidP="00C26540">
      <w:pPr>
        <w:pStyle w:val="ActHead5"/>
      </w:pPr>
      <w:bookmarkStart w:id="198" w:name="_Toc212631435"/>
      <w:r w:rsidRPr="009A3323">
        <w:rPr>
          <w:rStyle w:val="CharSectno"/>
        </w:rPr>
        <w:t>115</w:t>
      </w:r>
      <w:r w:rsidR="008715B6" w:rsidRPr="00722B21">
        <w:t xml:space="preserve">  Registration period</w:t>
      </w:r>
      <w:bookmarkEnd w:id="198"/>
    </w:p>
    <w:p w14:paraId="67F2BAF6" w14:textId="77777777" w:rsidR="008715B6" w:rsidRPr="00722B21" w:rsidRDefault="008715B6" w:rsidP="00C26540">
      <w:pPr>
        <w:pStyle w:val="subsection"/>
      </w:pPr>
      <w:r w:rsidRPr="00722B21">
        <w:tab/>
        <w:t>(1)</w:t>
      </w:r>
      <w:r w:rsidRPr="00722B21">
        <w:tab/>
        <w:t>The registration period for a registered provider is the period that:</w:t>
      </w:r>
    </w:p>
    <w:p w14:paraId="65FB6959" w14:textId="77777777" w:rsidR="008715B6" w:rsidRPr="00722B21" w:rsidRDefault="008715B6" w:rsidP="00C26540">
      <w:pPr>
        <w:pStyle w:val="paragraph"/>
      </w:pPr>
      <w:r w:rsidRPr="00722B21">
        <w:tab/>
        <w:t>(a)</w:t>
      </w:r>
      <w:r w:rsidRPr="00722B21">
        <w:tab/>
        <w:t>starts at:</w:t>
      </w:r>
    </w:p>
    <w:p w14:paraId="79057071" w14:textId="6D180A15" w:rsidR="008715B6" w:rsidRPr="00722B21" w:rsidRDefault="008715B6" w:rsidP="00C26540">
      <w:pPr>
        <w:pStyle w:val="paragraphsub"/>
      </w:pPr>
      <w:r w:rsidRPr="00722B21">
        <w:tab/>
        <w:t>(i)</w:t>
      </w:r>
      <w:r w:rsidRPr="00722B21">
        <w:tab/>
        <w:t xml:space="preserve">if </w:t>
      </w:r>
      <w:r w:rsidR="00124413" w:rsidRPr="00722B21">
        <w:t>sub</w:t>
      </w:r>
      <w:r w:rsidR="009A3323">
        <w:t>paragraph (</w:t>
      </w:r>
      <w:r w:rsidRPr="00722B21">
        <w:t xml:space="preserve">ii) does not apply—the start of the day the decision is made to register the provider under </w:t>
      </w:r>
      <w:r w:rsidR="002E013D" w:rsidRPr="00722B21">
        <w:t>sub</w:t>
      </w:r>
      <w:r w:rsidR="009A3323">
        <w:t>section 1</w:t>
      </w:r>
      <w:r w:rsidR="00F12A56" w:rsidRPr="00722B21">
        <w:t>05</w:t>
      </w:r>
      <w:r w:rsidRPr="00722B21">
        <w:t>(1); or</w:t>
      </w:r>
    </w:p>
    <w:p w14:paraId="60B79B94" w14:textId="77777777" w:rsidR="008715B6" w:rsidRPr="00722B21" w:rsidRDefault="008715B6" w:rsidP="00C26540">
      <w:pPr>
        <w:pStyle w:val="paragraphsub"/>
      </w:pPr>
      <w:r w:rsidRPr="00722B21">
        <w:tab/>
        <w:t>(ii)</w:t>
      </w:r>
      <w:r w:rsidRPr="00722B21">
        <w:tab/>
        <w:t xml:space="preserve">if the provider’s registration </w:t>
      </w:r>
      <w:r w:rsidR="004B2F12" w:rsidRPr="00722B21">
        <w:t xml:space="preserve">(the </w:t>
      </w:r>
      <w:r w:rsidR="004B2F12" w:rsidRPr="00722B21">
        <w:rPr>
          <w:b/>
          <w:i/>
        </w:rPr>
        <w:t>initial registration</w:t>
      </w:r>
      <w:r w:rsidR="004B2F12" w:rsidRPr="00722B21">
        <w:t xml:space="preserve">) </w:t>
      </w:r>
      <w:r w:rsidRPr="00722B21">
        <w:t xml:space="preserve">is renewed—the start of the day </w:t>
      </w:r>
      <w:r w:rsidR="00FC5176" w:rsidRPr="00722B21">
        <w:t xml:space="preserve">after the day the </w:t>
      </w:r>
      <w:r w:rsidR="004B2F12" w:rsidRPr="00722B21">
        <w:t xml:space="preserve">initial </w:t>
      </w:r>
      <w:r w:rsidR="00FC5176" w:rsidRPr="00722B21">
        <w:t>registration expired</w:t>
      </w:r>
      <w:r w:rsidRPr="00722B21">
        <w:t>; and</w:t>
      </w:r>
    </w:p>
    <w:p w14:paraId="7ED878C5" w14:textId="77777777" w:rsidR="008715B6" w:rsidRPr="00722B21" w:rsidRDefault="008715B6" w:rsidP="00C26540">
      <w:pPr>
        <w:pStyle w:val="paragraph"/>
      </w:pPr>
      <w:r w:rsidRPr="00722B21">
        <w:tab/>
        <w:t>(b)</w:t>
      </w:r>
      <w:r w:rsidRPr="00722B21">
        <w:tab/>
        <w:t>ends at:</w:t>
      </w:r>
    </w:p>
    <w:p w14:paraId="519E0F02" w14:textId="77777777" w:rsidR="008715B6" w:rsidRPr="00722B21" w:rsidRDefault="008715B6" w:rsidP="00C26540">
      <w:pPr>
        <w:pStyle w:val="paragraphsub"/>
      </w:pPr>
      <w:r w:rsidRPr="00722B21">
        <w:tab/>
        <w:t>(i)</w:t>
      </w:r>
      <w:r w:rsidRPr="00722B21">
        <w:tab/>
        <w:t>if subparagraphs (ii) and (iii) do not apply—the end of the period of 3 years; or</w:t>
      </w:r>
    </w:p>
    <w:p w14:paraId="37B299DE" w14:textId="2FA80C22" w:rsidR="008715B6" w:rsidRPr="00722B21" w:rsidRDefault="008715B6" w:rsidP="00C26540">
      <w:pPr>
        <w:pStyle w:val="paragraphsub"/>
      </w:pPr>
      <w:r w:rsidRPr="00722B21">
        <w:tab/>
        <w:t>(ii)</w:t>
      </w:r>
      <w:r w:rsidRPr="00722B21">
        <w:tab/>
        <w:t xml:space="preserve">if the Commissioner determines a shorter or longer registration period under </w:t>
      </w:r>
      <w:r w:rsidR="00826186" w:rsidRPr="00722B21">
        <w:t>subsection (</w:t>
      </w:r>
      <w:r w:rsidRPr="00722B21">
        <w:t xml:space="preserve">2) and </w:t>
      </w:r>
      <w:r w:rsidR="00124413" w:rsidRPr="00722B21">
        <w:t>sub</w:t>
      </w:r>
      <w:r w:rsidR="009A3323">
        <w:t>paragraph (</w:t>
      </w:r>
      <w:r w:rsidRPr="00722B21">
        <w:t>iii) does not apply—the end of that period; or</w:t>
      </w:r>
    </w:p>
    <w:p w14:paraId="59C5A0D4" w14:textId="77777777" w:rsidR="008715B6" w:rsidRPr="00722B21" w:rsidRDefault="008715B6" w:rsidP="00C26540">
      <w:pPr>
        <w:pStyle w:val="paragraphsub"/>
      </w:pPr>
      <w:r w:rsidRPr="00722B21">
        <w:tab/>
        <w:t>(iii)</w:t>
      </w:r>
      <w:r w:rsidRPr="00722B21">
        <w:tab/>
        <w:t>if the provider’s registration is revoked—the end of the day on which the registration is revoked.</w:t>
      </w:r>
    </w:p>
    <w:p w14:paraId="0DB7D44A" w14:textId="0A162231" w:rsidR="008715B6" w:rsidRPr="00722B21" w:rsidRDefault="008715B6" w:rsidP="00C26540">
      <w:pPr>
        <w:pStyle w:val="subsection"/>
      </w:pPr>
      <w:r w:rsidRPr="00722B21">
        <w:tab/>
        <w:t>(2)</w:t>
      </w:r>
      <w:r w:rsidRPr="00722B21">
        <w:tab/>
        <w:t xml:space="preserve">For the purposes of </w:t>
      </w:r>
      <w:r w:rsidR="00124413" w:rsidRPr="00722B21">
        <w:t>sub</w:t>
      </w:r>
      <w:r w:rsidR="009A3323">
        <w:t>paragraph (</w:t>
      </w:r>
      <w:r w:rsidRPr="00722B21">
        <w:t>1)(b)(ii), the Commissioner may determine a shorter or longer registration period if the Commissioner is satisfied that it is appropriate to do so having regard to all of the circumstances.</w:t>
      </w:r>
    </w:p>
    <w:p w14:paraId="6057C43E" w14:textId="373D93CC" w:rsidR="008715B6" w:rsidRPr="00722B21" w:rsidRDefault="008715B6" w:rsidP="00C26540">
      <w:pPr>
        <w:pStyle w:val="subsection"/>
      </w:pPr>
      <w:r w:rsidRPr="00722B21">
        <w:tab/>
        <w:t>(3)</w:t>
      </w:r>
      <w:r w:rsidRPr="00722B21">
        <w:tab/>
        <w:t xml:space="preserve">This section does not apply in relation to a registered provider that is taken to be registered under </w:t>
      </w:r>
      <w:r w:rsidR="009A3323">
        <w:t>section 1</w:t>
      </w:r>
      <w:r w:rsidR="00F12A56" w:rsidRPr="00722B21">
        <w:t>17</w:t>
      </w:r>
      <w:r w:rsidRPr="00722B21">
        <w:t>.</w:t>
      </w:r>
    </w:p>
    <w:p w14:paraId="2210628E" w14:textId="77777777" w:rsidR="008715B6" w:rsidRPr="00722B21" w:rsidRDefault="008715B6" w:rsidP="00C26540">
      <w:pPr>
        <w:pStyle w:val="notetext"/>
      </w:pPr>
      <w:r w:rsidRPr="00722B21">
        <w:t>Note:</w:t>
      </w:r>
      <w:r w:rsidRPr="00722B21">
        <w:tab/>
        <w:t xml:space="preserve">If the System Governor determines that an entity is taken to be registered provider, the registration period is 3 months or such longer period as specified in the determination: see </w:t>
      </w:r>
      <w:r w:rsidR="002E013D" w:rsidRPr="00722B21">
        <w:t>paragraph 1</w:t>
      </w:r>
      <w:r w:rsidR="00F12A56" w:rsidRPr="00722B21">
        <w:t>17</w:t>
      </w:r>
      <w:r w:rsidRPr="00722B21">
        <w:t>(2)(c).</w:t>
      </w:r>
    </w:p>
    <w:p w14:paraId="69A1A7DE" w14:textId="77777777" w:rsidR="008715B6" w:rsidRPr="00722B21" w:rsidRDefault="00F12A56" w:rsidP="00C26540">
      <w:pPr>
        <w:pStyle w:val="ActHead5"/>
      </w:pPr>
      <w:bookmarkStart w:id="199" w:name="_Hlk143771119"/>
      <w:bookmarkStart w:id="200" w:name="_Toc212631436"/>
      <w:r w:rsidRPr="009A3323">
        <w:rPr>
          <w:rStyle w:val="CharSectno"/>
        </w:rPr>
        <w:t>116</w:t>
      </w:r>
      <w:r w:rsidR="008715B6" w:rsidRPr="00722B21">
        <w:t xml:space="preserve">  Extension of registration period—pending applications</w:t>
      </w:r>
      <w:bookmarkEnd w:id="200"/>
    </w:p>
    <w:bookmarkEnd w:id="199"/>
    <w:p w14:paraId="79B1D805" w14:textId="77777777" w:rsidR="008715B6" w:rsidRPr="00722B21" w:rsidRDefault="008715B6" w:rsidP="00C26540">
      <w:pPr>
        <w:pStyle w:val="subsection"/>
      </w:pPr>
      <w:r w:rsidRPr="00722B21">
        <w:tab/>
        <w:t>(1)</w:t>
      </w:r>
      <w:r w:rsidRPr="00722B21">
        <w:tab/>
      </w:r>
      <w:r w:rsidR="00826186" w:rsidRPr="00722B21">
        <w:t>Subsection (</w:t>
      </w:r>
      <w:r w:rsidRPr="00722B21">
        <w:t>2) applies if:</w:t>
      </w:r>
    </w:p>
    <w:p w14:paraId="36B938FE" w14:textId="77777777" w:rsidR="008715B6" w:rsidRPr="00722B21" w:rsidRDefault="008715B6" w:rsidP="00C26540">
      <w:pPr>
        <w:pStyle w:val="paragraph"/>
      </w:pPr>
      <w:r w:rsidRPr="00722B21">
        <w:tab/>
        <w:t>(a)</w:t>
      </w:r>
      <w:r w:rsidRPr="00722B21">
        <w:tab/>
        <w:t>the registration period for a registered provider will end on a particular day; and</w:t>
      </w:r>
    </w:p>
    <w:p w14:paraId="7ACC47CE" w14:textId="69D032F4" w:rsidR="008715B6" w:rsidRPr="00722B21" w:rsidRDefault="008715B6" w:rsidP="00C26540">
      <w:pPr>
        <w:pStyle w:val="paragraph"/>
      </w:pPr>
      <w:r w:rsidRPr="00722B21">
        <w:tab/>
        <w:t>(b)</w:t>
      </w:r>
      <w:r w:rsidRPr="00722B21">
        <w:tab/>
        <w:t xml:space="preserve">the provider makes an application under </w:t>
      </w:r>
      <w:r w:rsidR="002E013D" w:rsidRPr="00722B21">
        <w:t>sub</w:t>
      </w:r>
      <w:r w:rsidR="009A3323">
        <w:t>section 1</w:t>
      </w:r>
      <w:r w:rsidR="00F12A56" w:rsidRPr="00722B21">
        <w:t>07</w:t>
      </w:r>
      <w:r w:rsidRPr="00722B21">
        <w:t>(1) within:</w:t>
      </w:r>
    </w:p>
    <w:p w14:paraId="09EB9A62" w14:textId="6B522BC8" w:rsidR="008715B6" w:rsidRPr="00722B21" w:rsidRDefault="008715B6" w:rsidP="00C26540">
      <w:pPr>
        <w:pStyle w:val="paragraphsub"/>
      </w:pPr>
      <w:r w:rsidRPr="00722B21">
        <w:tab/>
        <w:t>(i)</w:t>
      </w:r>
      <w:r w:rsidRPr="00722B21">
        <w:tab/>
        <w:t xml:space="preserve">the period specified in the invitation given to the provider under </w:t>
      </w:r>
      <w:r w:rsidR="002E013D" w:rsidRPr="00722B21">
        <w:t>sub</w:t>
      </w:r>
      <w:r w:rsidR="009A3323">
        <w:t>section 1</w:t>
      </w:r>
      <w:r w:rsidR="00F12A56" w:rsidRPr="00722B21">
        <w:t>06</w:t>
      </w:r>
      <w:r w:rsidRPr="00722B21">
        <w:t>(1); or</w:t>
      </w:r>
    </w:p>
    <w:p w14:paraId="2E8E4E7C" w14:textId="5A6FC09A" w:rsidR="008715B6" w:rsidRPr="00722B21" w:rsidRDefault="008715B6" w:rsidP="00C26540">
      <w:pPr>
        <w:pStyle w:val="paragraphsub"/>
      </w:pPr>
      <w:r w:rsidRPr="00722B21">
        <w:tab/>
        <w:t>(ii)</w:t>
      </w:r>
      <w:r w:rsidRPr="00722B21">
        <w:tab/>
        <w:t xml:space="preserve">if the specified period has been extended under </w:t>
      </w:r>
      <w:r w:rsidR="002E013D" w:rsidRPr="00722B21">
        <w:t>sub</w:t>
      </w:r>
      <w:r w:rsidR="009A3323">
        <w:t>section 1</w:t>
      </w:r>
      <w:r w:rsidR="00F12A56" w:rsidRPr="00722B21">
        <w:t>06</w:t>
      </w:r>
      <w:r w:rsidRPr="00722B21">
        <w:t>(3)—the period as so extended.</w:t>
      </w:r>
    </w:p>
    <w:p w14:paraId="2465BD52" w14:textId="1108D0FE" w:rsidR="008715B6" w:rsidRPr="00722B21" w:rsidRDefault="008715B6" w:rsidP="00C26540">
      <w:pPr>
        <w:pStyle w:val="subsection"/>
      </w:pPr>
      <w:r w:rsidRPr="00722B21">
        <w:tab/>
        <w:t>(2)</w:t>
      </w:r>
      <w:r w:rsidRPr="00722B21">
        <w:tab/>
        <w:t>Despite paragraphs </w:t>
      </w:r>
      <w:r w:rsidR="00F12A56" w:rsidRPr="00722B21">
        <w:t>114</w:t>
      </w:r>
      <w:r w:rsidRPr="00722B21">
        <w:t xml:space="preserve">(3)(c) and </w:t>
      </w:r>
      <w:r w:rsidR="00F12A56" w:rsidRPr="00722B21">
        <w:t>117</w:t>
      </w:r>
      <w:r w:rsidRPr="00722B21">
        <w:t xml:space="preserve">(2)(c) (which relate to the registration period for a registered provider), the registration period ends immediately before the Commissioner makes a decision on the application under </w:t>
      </w:r>
      <w:r w:rsidR="009A3323">
        <w:t>section 1</w:t>
      </w:r>
      <w:r w:rsidR="00F12A56" w:rsidRPr="00722B21">
        <w:t>08</w:t>
      </w:r>
      <w:r w:rsidRPr="00722B21">
        <w:t>.</w:t>
      </w:r>
    </w:p>
    <w:p w14:paraId="6E1CB732" w14:textId="77777777" w:rsidR="008715B6" w:rsidRPr="00722B21" w:rsidRDefault="00F12A56" w:rsidP="00C26540">
      <w:pPr>
        <w:pStyle w:val="ActHead5"/>
      </w:pPr>
      <w:bookmarkStart w:id="201" w:name="_Toc212631437"/>
      <w:r w:rsidRPr="009A3323">
        <w:rPr>
          <w:rStyle w:val="CharSectno"/>
        </w:rPr>
        <w:t>117</w:t>
      </w:r>
      <w:r w:rsidR="008715B6" w:rsidRPr="00722B21">
        <w:t xml:space="preserve">  Deemed registration</w:t>
      </w:r>
      <w:bookmarkEnd w:id="201"/>
    </w:p>
    <w:p w14:paraId="5EACF325" w14:textId="77777777" w:rsidR="008715B6" w:rsidRPr="00722B21" w:rsidRDefault="008715B6" w:rsidP="00C26540">
      <w:pPr>
        <w:pStyle w:val="subsection"/>
      </w:pPr>
      <w:r w:rsidRPr="00722B21">
        <w:tab/>
        <w:t>(1)</w:t>
      </w:r>
      <w:r w:rsidRPr="00722B21">
        <w:tab/>
        <w:t>The System Governor may determine, in writing, that an entity in a class of entities prescribed by the rules is taken to be registered as a registered provider.</w:t>
      </w:r>
    </w:p>
    <w:p w14:paraId="2BF8C78E" w14:textId="77777777" w:rsidR="008715B6" w:rsidRPr="00722B21" w:rsidRDefault="008715B6" w:rsidP="00C26540">
      <w:pPr>
        <w:pStyle w:val="subsection"/>
      </w:pPr>
      <w:r w:rsidRPr="00722B21">
        <w:tab/>
        <w:t>(2)</w:t>
      </w:r>
      <w:r w:rsidRPr="00722B21">
        <w:tab/>
        <w:t>The determination must specify:</w:t>
      </w:r>
    </w:p>
    <w:p w14:paraId="020C68C2" w14:textId="77777777" w:rsidR="008715B6" w:rsidRPr="00722B21" w:rsidRDefault="008715B6" w:rsidP="00C26540">
      <w:pPr>
        <w:pStyle w:val="paragraph"/>
      </w:pPr>
      <w:r w:rsidRPr="00722B21">
        <w:tab/>
        <w:t>(a)</w:t>
      </w:r>
      <w:r w:rsidRPr="00722B21">
        <w:tab/>
        <w:t>the name of the entity; and</w:t>
      </w:r>
    </w:p>
    <w:p w14:paraId="311B899C" w14:textId="77777777" w:rsidR="008715B6" w:rsidRPr="00722B21" w:rsidRDefault="008715B6" w:rsidP="00C26540">
      <w:pPr>
        <w:pStyle w:val="paragraph"/>
      </w:pPr>
      <w:r w:rsidRPr="00722B21">
        <w:tab/>
        <w:t>(b)</w:t>
      </w:r>
      <w:r w:rsidRPr="00722B21">
        <w:tab/>
        <w:t>the reasons for making the determination; and</w:t>
      </w:r>
    </w:p>
    <w:p w14:paraId="087AE2D2" w14:textId="77777777" w:rsidR="008715B6" w:rsidRPr="00722B21" w:rsidRDefault="008715B6" w:rsidP="00C26540">
      <w:pPr>
        <w:pStyle w:val="paragraph"/>
      </w:pPr>
      <w:r w:rsidRPr="00722B21">
        <w:tab/>
        <w:t>(c)</w:t>
      </w:r>
      <w:r w:rsidRPr="00722B21">
        <w:tab/>
        <w:t>the registration period, being 3 months or such longer period as is specified in the determination; and</w:t>
      </w:r>
    </w:p>
    <w:p w14:paraId="6D5C3ECB" w14:textId="77777777" w:rsidR="008715B6" w:rsidRPr="00722B21" w:rsidRDefault="008715B6" w:rsidP="00C26540">
      <w:pPr>
        <w:pStyle w:val="paragraph"/>
      </w:pPr>
      <w:r w:rsidRPr="00722B21">
        <w:tab/>
        <w:t>(d)</w:t>
      </w:r>
      <w:r w:rsidRPr="00722B21">
        <w:tab/>
        <w:t>the day on which the registration period starts; and</w:t>
      </w:r>
    </w:p>
    <w:p w14:paraId="06E1EDE8" w14:textId="19BC7F42" w:rsidR="008715B6" w:rsidRPr="00722B21" w:rsidRDefault="008715B6" w:rsidP="00C26540">
      <w:pPr>
        <w:pStyle w:val="paragraph"/>
      </w:pPr>
      <w:r w:rsidRPr="00722B21">
        <w:tab/>
        <w:t>(e)</w:t>
      </w:r>
      <w:r w:rsidRPr="00722B21">
        <w:tab/>
        <w:t xml:space="preserve">each provider registration category in which the entity is taken to be registered under </w:t>
      </w:r>
      <w:r w:rsidR="002E013D" w:rsidRPr="00722B21">
        <w:t>sub</w:t>
      </w:r>
      <w:r w:rsidR="009A3323">
        <w:t>section 1</w:t>
      </w:r>
      <w:r w:rsidR="00F12A56" w:rsidRPr="00722B21">
        <w:t>05</w:t>
      </w:r>
      <w:r w:rsidRPr="00722B21">
        <w:t>(1); and</w:t>
      </w:r>
    </w:p>
    <w:p w14:paraId="24709002" w14:textId="77777777" w:rsidR="008715B6" w:rsidRPr="00722B21" w:rsidRDefault="008715B6" w:rsidP="00C26540">
      <w:pPr>
        <w:pStyle w:val="paragraph"/>
      </w:pPr>
      <w:r w:rsidRPr="00722B21">
        <w:tab/>
        <w:t>(f)</w:t>
      </w:r>
      <w:r w:rsidRPr="00722B21">
        <w:tab/>
        <w:t>if the entity is taken to be registered in the residential care category—each approved residential care home taken to be covered by the entity’s registration; and</w:t>
      </w:r>
    </w:p>
    <w:p w14:paraId="0D517572" w14:textId="6D125F37" w:rsidR="008715B6" w:rsidRPr="00722B21" w:rsidRDefault="008715B6" w:rsidP="00C26540">
      <w:pPr>
        <w:pStyle w:val="paragraph"/>
      </w:pPr>
      <w:r w:rsidRPr="00722B21">
        <w:tab/>
        <w:t>(g)</w:t>
      </w:r>
      <w:r w:rsidRPr="00722B21">
        <w:tab/>
        <w:t xml:space="preserve">the conditions to which the registration is subject under </w:t>
      </w:r>
      <w:r w:rsidR="009A3323">
        <w:t>section 1</w:t>
      </w:r>
      <w:r w:rsidR="00F12A56" w:rsidRPr="00722B21">
        <w:t>42</w:t>
      </w:r>
      <w:r w:rsidRPr="00722B21">
        <w:t>; and</w:t>
      </w:r>
    </w:p>
    <w:p w14:paraId="09134C4B" w14:textId="77777777" w:rsidR="008715B6" w:rsidRPr="00722B21" w:rsidRDefault="008715B6" w:rsidP="00C26540">
      <w:pPr>
        <w:pStyle w:val="paragraph"/>
      </w:pPr>
      <w:r w:rsidRPr="00722B21">
        <w:tab/>
        <w:t>(</w:t>
      </w:r>
      <w:r w:rsidR="00DD7A6D" w:rsidRPr="00722B21">
        <w:t>h</w:t>
      </w:r>
      <w:r w:rsidRPr="00722B21">
        <w:t>)</w:t>
      </w:r>
      <w:r w:rsidRPr="00722B21">
        <w:tab/>
        <w:t>any other matter prescribed by the rules.</w:t>
      </w:r>
    </w:p>
    <w:p w14:paraId="44627D5D" w14:textId="77777777" w:rsidR="008715B6" w:rsidRPr="00722B21" w:rsidRDefault="008715B6" w:rsidP="00C26540">
      <w:pPr>
        <w:pStyle w:val="subsection"/>
      </w:pPr>
      <w:r w:rsidRPr="00722B21">
        <w:tab/>
        <w:t>(3)</w:t>
      </w:r>
      <w:r w:rsidRPr="00722B21">
        <w:tab/>
        <w:t>The System Governor must not make the determination unless the System Governor is satisfied that:</w:t>
      </w:r>
    </w:p>
    <w:p w14:paraId="11702165" w14:textId="77777777" w:rsidR="008715B6" w:rsidRPr="00722B21" w:rsidRDefault="008715B6" w:rsidP="00C26540">
      <w:pPr>
        <w:pStyle w:val="paragraph"/>
      </w:pPr>
      <w:r w:rsidRPr="00722B21">
        <w:tab/>
        <w:t>(a)</w:t>
      </w:r>
      <w:r w:rsidRPr="00722B21">
        <w:tab/>
        <w:t>any of the following applies:</w:t>
      </w:r>
    </w:p>
    <w:p w14:paraId="15BDD38B" w14:textId="77777777" w:rsidR="008715B6" w:rsidRPr="00722B21" w:rsidRDefault="008715B6" w:rsidP="00C26540">
      <w:pPr>
        <w:pStyle w:val="paragraphsub"/>
      </w:pPr>
      <w:r w:rsidRPr="00722B21">
        <w:tab/>
        <w:t>(i)</w:t>
      </w:r>
      <w:r w:rsidRPr="00722B21">
        <w:tab/>
        <w:t>a situation of emergency exists that could result in, or has resulted in, another entity being unable to deliver funded aged care services;</w:t>
      </w:r>
    </w:p>
    <w:p w14:paraId="2E6949A6" w14:textId="77777777" w:rsidR="008715B6" w:rsidRPr="00722B21" w:rsidRDefault="008715B6" w:rsidP="00C26540">
      <w:pPr>
        <w:pStyle w:val="paragraphsub"/>
      </w:pPr>
      <w:r w:rsidRPr="00722B21">
        <w:tab/>
        <w:t>(ii)</w:t>
      </w:r>
      <w:r w:rsidRPr="00722B21">
        <w:tab/>
        <w:t>the determination would ensure that the delivery of certain funded aged care services does not cease, or will resume;</w:t>
      </w:r>
    </w:p>
    <w:p w14:paraId="183B2A17" w14:textId="77777777" w:rsidR="008715B6" w:rsidRPr="00722B21" w:rsidRDefault="008715B6" w:rsidP="00C26540">
      <w:pPr>
        <w:pStyle w:val="paragraphsub"/>
      </w:pPr>
      <w:r w:rsidRPr="00722B21">
        <w:tab/>
        <w:t>(iii)</w:t>
      </w:r>
      <w:r w:rsidRPr="00722B21">
        <w:tab/>
        <w:t>the determination would prevent a significant shortfall in the number of funded aged care services delivered in a locality or region; and</w:t>
      </w:r>
    </w:p>
    <w:p w14:paraId="30CA8474" w14:textId="77777777" w:rsidR="008715B6" w:rsidRPr="00722B21" w:rsidRDefault="008715B6" w:rsidP="00C26540">
      <w:pPr>
        <w:pStyle w:val="paragraph"/>
      </w:pPr>
      <w:r w:rsidRPr="00722B21">
        <w:tab/>
        <w:t>(b)</w:t>
      </w:r>
      <w:r w:rsidRPr="00722B21">
        <w:tab/>
        <w:t>any other requirements prescribed by the rules are met.</w:t>
      </w:r>
    </w:p>
    <w:p w14:paraId="644836A5" w14:textId="77777777" w:rsidR="008715B6" w:rsidRPr="00722B21" w:rsidRDefault="008715B6" w:rsidP="00C26540">
      <w:pPr>
        <w:pStyle w:val="subsection"/>
      </w:pPr>
      <w:r w:rsidRPr="00722B21">
        <w:tab/>
        <w:t>(4)</w:t>
      </w:r>
      <w:r w:rsidRPr="00722B21">
        <w:tab/>
        <w:t>The System Governor must give notice of the determination to the entity and the Commissioner.</w:t>
      </w:r>
    </w:p>
    <w:p w14:paraId="41655658" w14:textId="77777777" w:rsidR="008715B6" w:rsidRPr="00722B21" w:rsidRDefault="008715B6" w:rsidP="00C26540">
      <w:pPr>
        <w:pStyle w:val="subsection"/>
      </w:pPr>
      <w:r w:rsidRPr="00722B21">
        <w:tab/>
        <w:t>(5)</w:t>
      </w:r>
      <w:r w:rsidRPr="00722B21">
        <w:tab/>
        <w:t>The Commissioner must record or update the details of the entity’s registration on the Provider Register as soon as practicable after receiving the notice.</w:t>
      </w:r>
    </w:p>
    <w:p w14:paraId="67AE5837" w14:textId="77777777" w:rsidR="008715B6" w:rsidRPr="00722B21" w:rsidRDefault="008715B6" w:rsidP="00C26540">
      <w:pPr>
        <w:pStyle w:val="SubsectionHead"/>
      </w:pPr>
      <w:r w:rsidRPr="00722B21">
        <w:t>Determinations not legislative instruments</w:t>
      </w:r>
    </w:p>
    <w:p w14:paraId="267B258D" w14:textId="77777777" w:rsidR="008715B6" w:rsidRPr="00722B21" w:rsidRDefault="008715B6" w:rsidP="00C26540">
      <w:pPr>
        <w:pStyle w:val="subsection"/>
      </w:pPr>
      <w:r w:rsidRPr="00722B21">
        <w:tab/>
        <w:t>(6)</w:t>
      </w:r>
      <w:r w:rsidRPr="00722B21">
        <w:tab/>
        <w:t xml:space="preserve">A determination under </w:t>
      </w:r>
      <w:r w:rsidR="00826186" w:rsidRPr="00722B21">
        <w:t>subsection (</w:t>
      </w:r>
      <w:r w:rsidRPr="00722B21">
        <w:t>1) is not a legislative instrument.</w:t>
      </w:r>
    </w:p>
    <w:p w14:paraId="5D5C5774" w14:textId="77777777" w:rsidR="008715B6" w:rsidRPr="00722B21" w:rsidRDefault="008715B6" w:rsidP="00C26540">
      <w:pPr>
        <w:pStyle w:val="ActHead4"/>
      </w:pPr>
      <w:bookmarkStart w:id="202" w:name="_Toc212631438"/>
      <w:r w:rsidRPr="009A3323">
        <w:rPr>
          <w:rStyle w:val="CharSubdNo"/>
        </w:rPr>
        <w:t>Subdivision B</w:t>
      </w:r>
      <w:r w:rsidRPr="00722B21">
        <w:t>—</w:t>
      </w:r>
      <w:r w:rsidRPr="009A3323">
        <w:rPr>
          <w:rStyle w:val="CharSubdText"/>
        </w:rPr>
        <w:t>Residential care home approval decisions</w:t>
      </w:r>
      <w:bookmarkEnd w:id="202"/>
    </w:p>
    <w:p w14:paraId="3A93F70D" w14:textId="77777777" w:rsidR="008715B6" w:rsidRPr="00722B21" w:rsidRDefault="00F12A56" w:rsidP="00C26540">
      <w:pPr>
        <w:pStyle w:val="ActHead5"/>
      </w:pPr>
      <w:bookmarkStart w:id="203" w:name="_Toc212631439"/>
      <w:r w:rsidRPr="009A3323">
        <w:rPr>
          <w:rStyle w:val="CharSectno"/>
        </w:rPr>
        <w:t>118</w:t>
      </w:r>
      <w:r w:rsidR="008715B6" w:rsidRPr="00722B21">
        <w:t xml:space="preserve">  Notice of decision to approve residential care home</w:t>
      </w:r>
      <w:bookmarkEnd w:id="203"/>
    </w:p>
    <w:p w14:paraId="59797581" w14:textId="2AC05A27" w:rsidR="008715B6" w:rsidRPr="00722B21" w:rsidRDefault="008715B6" w:rsidP="00C26540">
      <w:pPr>
        <w:pStyle w:val="subsection"/>
      </w:pPr>
      <w:r w:rsidRPr="00722B21">
        <w:tab/>
        <w:t>(1)</w:t>
      </w:r>
      <w:r w:rsidRPr="00722B21">
        <w:tab/>
        <w:t xml:space="preserve">If the Commissioner decides under </w:t>
      </w:r>
      <w:r w:rsidR="002E013D" w:rsidRPr="00722B21">
        <w:t>sub</w:t>
      </w:r>
      <w:r w:rsidR="009A3323">
        <w:t>section 1</w:t>
      </w:r>
      <w:r w:rsidR="00F12A56" w:rsidRPr="00722B21">
        <w:t>12</w:t>
      </w:r>
      <w:r w:rsidRPr="00722B21">
        <w:t>(1) to approve a residential care home in relation to a registered provider, the Commissioner must, within</w:t>
      </w:r>
      <w:r w:rsidRPr="00722B21">
        <w:rPr>
          <w:i/>
        </w:rPr>
        <w:t xml:space="preserve"> </w:t>
      </w:r>
      <w:r w:rsidRPr="00722B21">
        <w:t>14 days after the day the decision is made, give the provider written notice of the decision.</w:t>
      </w:r>
    </w:p>
    <w:p w14:paraId="239DB027" w14:textId="77777777" w:rsidR="008715B6" w:rsidRPr="00722B21" w:rsidRDefault="008715B6" w:rsidP="00C26540">
      <w:pPr>
        <w:pStyle w:val="subsection"/>
      </w:pPr>
      <w:r w:rsidRPr="00722B21">
        <w:tab/>
        <w:t>(2)</w:t>
      </w:r>
      <w:r w:rsidRPr="00722B21">
        <w:tab/>
        <w:t>The notice must include:</w:t>
      </w:r>
    </w:p>
    <w:p w14:paraId="737B9D49" w14:textId="77777777" w:rsidR="008715B6" w:rsidRPr="00722B21" w:rsidRDefault="008715B6" w:rsidP="00C26540">
      <w:pPr>
        <w:pStyle w:val="paragraph"/>
      </w:pPr>
      <w:r w:rsidRPr="00722B21">
        <w:tab/>
        <w:t>(a)</w:t>
      </w:r>
      <w:r w:rsidRPr="00722B21">
        <w:tab/>
        <w:t>details of the decision; and</w:t>
      </w:r>
    </w:p>
    <w:p w14:paraId="684DE08B" w14:textId="77777777" w:rsidR="008715B6" w:rsidRPr="00722B21" w:rsidRDefault="008715B6" w:rsidP="00C26540">
      <w:pPr>
        <w:pStyle w:val="paragraph"/>
      </w:pPr>
      <w:r w:rsidRPr="00722B21">
        <w:tab/>
        <w:t>(b)</w:t>
      </w:r>
      <w:r w:rsidRPr="00722B21">
        <w:tab/>
        <w:t>the reasons for the decision; and</w:t>
      </w:r>
    </w:p>
    <w:p w14:paraId="0EAC2B69" w14:textId="77777777" w:rsidR="008715B6" w:rsidRPr="00722B21" w:rsidRDefault="008715B6" w:rsidP="00C26540">
      <w:pPr>
        <w:pStyle w:val="paragraph"/>
      </w:pPr>
      <w:r w:rsidRPr="00722B21">
        <w:tab/>
        <w:t>(c)</w:t>
      </w:r>
      <w:r w:rsidRPr="00722B21">
        <w:tab/>
        <w:t>any other matter prescribed by the rules.</w:t>
      </w:r>
    </w:p>
    <w:p w14:paraId="7E0A18BB" w14:textId="70E4B096" w:rsidR="008715B6" w:rsidRPr="00722B21" w:rsidRDefault="008715B6" w:rsidP="00C26540">
      <w:pPr>
        <w:pStyle w:val="notetext"/>
      </w:pPr>
      <w:r w:rsidRPr="00722B21">
        <w:t>Note:</w:t>
      </w:r>
      <w:r w:rsidRPr="00722B21">
        <w:tab/>
        <w:t xml:space="preserve">If the Commissioner decides to not approve all the residential care homes specified in the entity’s application, the Commissioner must also give a notice of refusal under </w:t>
      </w:r>
      <w:r w:rsidR="009A3323">
        <w:t>section 1</w:t>
      </w:r>
      <w:r w:rsidR="00F12A56" w:rsidRPr="00722B21">
        <w:t>22</w:t>
      </w:r>
      <w:r w:rsidRPr="00722B21">
        <w:t>.</w:t>
      </w:r>
    </w:p>
    <w:p w14:paraId="6463C9F9" w14:textId="77777777" w:rsidR="008715B6" w:rsidRPr="00722B21" w:rsidRDefault="00F12A56" w:rsidP="00C26540">
      <w:pPr>
        <w:pStyle w:val="ActHead5"/>
      </w:pPr>
      <w:bookmarkStart w:id="204" w:name="_Toc212631440"/>
      <w:r w:rsidRPr="009A3323">
        <w:rPr>
          <w:rStyle w:val="CharSectno"/>
        </w:rPr>
        <w:t>119</w:t>
      </w:r>
      <w:r w:rsidR="008715B6" w:rsidRPr="00722B21">
        <w:t xml:space="preserve">  Approval period</w:t>
      </w:r>
      <w:bookmarkEnd w:id="204"/>
    </w:p>
    <w:p w14:paraId="63484207" w14:textId="77777777" w:rsidR="008715B6" w:rsidRPr="00722B21" w:rsidRDefault="008715B6" w:rsidP="00C26540">
      <w:pPr>
        <w:pStyle w:val="subsection"/>
      </w:pPr>
      <w:r w:rsidRPr="00722B21">
        <w:tab/>
      </w:r>
      <w:r w:rsidRPr="00722B21">
        <w:tab/>
        <w:t>The approval period for an approved residential care home is the period that:</w:t>
      </w:r>
    </w:p>
    <w:p w14:paraId="6619E7F3" w14:textId="01AE228F" w:rsidR="008715B6" w:rsidRPr="00722B21" w:rsidRDefault="008715B6" w:rsidP="00C26540">
      <w:pPr>
        <w:pStyle w:val="paragraph"/>
      </w:pPr>
      <w:r w:rsidRPr="00722B21">
        <w:tab/>
        <w:t>(a)</w:t>
      </w:r>
      <w:r w:rsidRPr="00722B21">
        <w:tab/>
        <w:t xml:space="preserve">starts on the day the decision is made to approve the home in relation to a registered provider under </w:t>
      </w:r>
      <w:r w:rsidR="002E013D" w:rsidRPr="00722B21">
        <w:t>sub</w:t>
      </w:r>
      <w:r w:rsidR="009A3323">
        <w:t>section 1</w:t>
      </w:r>
      <w:r w:rsidR="00F12A56" w:rsidRPr="00722B21">
        <w:t>12</w:t>
      </w:r>
      <w:r w:rsidRPr="00722B21">
        <w:t>(1); and</w:t>
      </w:r>
    </w:p>
    <w:p w14:paraId="0AE43437" w14:textId="77777777" w:rsidR="008715B6" w:rsidRPr="00722B21" w:rsidRDefault="008715B6" w:rsidP="00C26540">
      <w:pPr>
        <w:pStyle w:val="paragraph"/>
      </w:pPr>
      <w:r w:rsidRPr="00722B21">
        <w:tab/>
        <w:t>(b)</w:t>
      </w:r>
      <w:r w:rsidRPr="00722B21">
        <w:tab/>
        <w:t>ends at:</w:t>
      </w:r>
    </w:p>
    <w:p w14:paraId="6FB3DAC6" w14:textId="0CE3764D" w:rsidR="008715B6" w:rsidRPr="00722B21" w:rsidRDefault="008715B6" w:rsidP="00C26540">
      <w:pPr>
        <w:pStyle w:val="paragraphsub"/>
      </w:pPr>
      <w:r w:rsidRPr="00722B21">
        <w:tab/>
        <w:t>(i)</w:t>
      </w:r>
      <w:r w:rsidRPr="00722B21">
        <w:tab/>
        <w:t xml:space="preserve">if </w:t>
      </w:r>
      <w:r w:rsidR="00124413" w:rsidRPr="00722B21">
        <w:t>sub</w:t>
      </w:r>
      <w:r w:rsidR="009A3323">
        <w:t>paragraph (</w:t>
      </w:r>
      <w:r w:rsidRPr="00722B21">
        <w:t>ii) does not apply—the end of the day on which the home is no longer covered by the registration of any registered provider; or</w:t>
      </w:r>
    </w:p>
    <w:p w14:paraId="61DCD1FE" w14:textId="77777777" w:rsidR="008715B6" w:rsidRPr="00722B21" w:rsidRDefault="008715B6" w:rsidP="00C26540">
      <w:pPr>
        <w:pStyle w:val="paragraphsub"/>
      </w:pPr>
      <w:r w:rsidRPr="00722B21">
        <w:tab/>
        <w:t>(ii)</w:t>
      </w:r>
      <w:r w:rsidRPr="00722B21">
        <w:tab/>
        <w:t>if the approval is revoked—the end of the day on which the approval is revoked.</w:t>
      </w:r>
    </w:p>
    <w:p w14:paraId="6F70E50C" w14:textId="77777777" w:rsidR="008715B6" w:rsidRPr="00722B21" w:rsidRDefault="00F12A56" w:rsidP="00C26540">
      <w:pPr>
        <w:pStyle w:val="ActHead5"/>
      </w:pPr>
      <w:bookmarkStart w:id="205" w:name="_Toc212631441"/>
      <w:r w:rsidRPr="009A3323">
        <w:rPr>
          <w:rStyle w:val="CharSectno"/>
        </w:rPr>
        <w:t>120</w:t>
      </w:r>
      <w:r w:rsidR="008715B6" w:rsidRPr="00722B21">
        <w:t xml:space="preserve">  Deemed approval</w:t>
      </w:r>
      <w:bookmarkEnd w:id="205"/>
    </w:p>
    <w:p w14:paraId="590FED27" w14:textId="77777777" w:rsidR="008715B6" w:rsidRPr="00722B21" w:rsidRDefault="008715B6" w:rsidP="00C26540">
      <w:pPr>
        <w:pStyle w:val="subsection"/>
      </w:pPr>
      <w:r w:rsidRPr="00722B21">
        <w:tab/>
        <w:t>(1)</w:t>
      </w:r>
      <w:r w:rsidRPr="00722B21">
        <w:tab/>
        <w:t>The System Governor may determine, in writing, that a residential care home is taken to be approved in relation to a registered provider.</w:t>
      </w:r>
    </w:p>
    <w:p w14:paraId="5309CB4E" w14:textId="77777777" w:rsidR="008715B6" w:rsidRPr="00722B21" w:rsidRDefault="008715B6" w:rsidP="00C26540">
      <w:pPr>
        <w:pStyle w:val="subsection"/>
      </w:pPr>
      <w:r w:rsidRPr="00722B21">
        <w:tab/>
        <w:t>(2)</w:t>
      </w:r>
      <w:r w:rsidRPr="00722B21">
        <w:tab/>
        <w:t>The determination must specify:</w:t>
      </w:r>
    </w:p>
    <w:p w14:paraId="39C95CE2" w14:textId="77777777" w:rsidR="008715B6" w:rsidRPr="00722B21" w:rsidRDefault="008715B6" w:rsidP="00C26540">
      <w:pPr>
        <w:pStyle w:val="paragraph"/>
      </w:pPr>
      <w:r w:rsidRPr="00722B21">
        <w:tab/>
        <w:t>(a)</w:t>
      </w:r>
      <w:r w:rsidRPr="00722B21">
        <w:tab/>
        <w:t>the name of the registered provider; and</w:t>
      </w:r>
    </w:p>
    <w:p w14:paraId="7CFD1301" w14:textId="77777777" w:rsidR="008715B6" w:rsidRPr="00722B21" w:rsidRDefault="008715B6" w:rsidP="00C26540">
      <w:pPr>
        <w:pStyle w:val="paragraph"/>
      </w:pPr>
      <w:r w:rsidRPr="00722B21">
        <w:tab/>
        <w:t>(b)</w:t>
      </w:r>
      <w:r w:rsidRPr="00722B21">
        <w:tab/>
        <w:t>the name and address of the residential care home; and</w:t>
      </w:r>
    </w:p>
    <w:p w14:paraId="13CF0374" w14:textId="77777777" w:rsidR="008715B6" w:rsidRPr="00722B21" w:rsidRDefault="008715B6" w:rsidP="00C26540">
      <w:pPr>
        <w:pStyle w:val="paragraph"/>
      </w:pPr>
      <w:r w:rsidRPr="00722B21">
        <w:tab/>
        <w:t>(c)</w:t>
      </w:r>
      <w:r w:rsidRPr="00722B21">
        <w:tab/>
        <w:t>the total number of beds to be covered by the approval; and</w:t>
      </w:r>
    </w:p>
    <w:p w14:paraId="07C436CF" w14:textId="77777777" w:rsidR="008715B6" w:rsidRPr="00722B21" w:rsidRDefault="008715B6" w:rsidP="00C26540">
      <w:pPr>
        <w:pStyle w:val="paragraph"/>
      </w:pPr>
      <w:r w:rsidRPr="00722B21">
        <w:tab/>
        <w:t>(d)</w:t>
      </w:r>
      <w:r w:rsidRPr="00722B21">
        <w:tab/>
        <w:t>the reasons for making the determination; and</w:t>
      </w:r>
    </w:p>
    <w:p w14:paraId="0D77697C" w14:textId="77777777" w:rsidR="008715B6" w:rsidRPr="00722B21" w:rsidRDefault="008715B6" w:rsidP="00C26540">
      <w:pPr>
        <w:pStyle w:val="paragraph"/>
      </w:pPr>
      <w:r w:rsidRPr="00722B21">
        <w:tab/>
        <w:t>(e)</w:t>
      </w:r>
      <w:r w:rsidRPr="00722B21">
        <w:tab/>
        <w:t>the approval period, being 3 months or such longer period as is specified in the determination; and</w:t>
      </w:r>
    </w:p>
    <w:p w14:paraId="39167C0F" w14:textId="77777777" w:rsidR="008715B6" w:rsidRPr="00722B21" w:rsidRDefault="008715B6" w:rsidP="00C26540">
      <w:pPr>
        <w:pStyle w:val="paragraph"/>
      </w:pPr>
      <w:r w:rsidRPr="00722B21">
        <w:tab/>
        <w:t>(f)</w:t>
      </w:r>
      <w:r w:rsidRPr="00722B21">
        <w:tab/>
        <w:t>the day on which the approval period starts; and</w:t>
      </w:r>
    </w:p>
    <w:p w14:paraId="2EA22644" w14:textId="77777777" w:rsidR="008715B6" w:rsidRPr="00722B21" w:rsidRDefault="008715B6" w:rsidP="00C26540">
      <w:pPr>
        <w:pStyle w:val="paragraph"/>
      </w:pPr>
      <w:r w:rsidRPr="00722B21">
        <w:tab/>
        <w:t>(g)</w:t>
      </w:r>
      <w:r w:rsidRPr="00722B21">
        <w:tab/>
        <w:t>any other matter prescribed by the rules.</w:t>
      </w:r>
    </w:p>
    <w:p w14:paraId="1DA2B7E0" w14:textId="77777777" w:rsidR="008715B6" w:rsidRPr="00722B21" w:rsidRDefault="008715B6" w:rsidP="00C26540">
      <w:pPr>
        <w:pStyle w:val="subsection"/>
      </w:pPr>
      <w:r w:rsidRPr="00722B21">
        <w:tab/>
        <w:t>(3)</w:t>
      </w:r>
      <w:r w:rsidRPr="00722B21">
        <w:tab/>
        <w:t>The System Governor must not make the determination unless the System Governor is satisfied that:</w:t>
      </w:r>
    </w:p>
    <w:p w14:paraId="0674D68F" w14:textId="77777777" w:rsidR="008715B6" w:rsidRPr="00722B21" w:rsidRDefault="008715B6" w:rsidP="00C26540">
      <w:pPr>
        <w:pStyle w:val="paragraph"/>
      </w:pPr>
      <w:r w:rsidRPr="00722B21">
        <w:tab/>
        <w:t>(a)</w:t>
      </w:r>
      <w:r w:rsidRPr="00722B21">
        <w:tab/>
        <w:t>both of the following apply:</w:t>
      </w:r>
    </w:p>
    <w:p w14:paraId="4B57D8AE" w14:textId="43871571" w:rsidR="008715B6" w:rsidRPr="00722B21" w:rsidRDefault="008715B6" w:rsidP="00C26540">
      <w:pPr>
        <w:pStyle w:val="paragraphsub"/>
      </w:pPr>
      <w:r w:rsidRPr="00722B21">
        <w:tab/>
        <w:t>(i)</w:t>
      </w:r>
      <w:r w:rsidRPr="00722B21">
        <w:tab/>
        <w:t xml:space="preserve">the home meets the definition of a residential care home in </w:t>
      </w:r>
      <w:r w:rsidR="009A3323">
        <w:t>section 1</w:t>
      </w:r>
      <w:r w:rsidR="00F12A56" w:rsidRPr="00722B21">
        <w:t>0</w:t>
      </w:r>
      <w:r w:rsidRPr="00722B21">
        <w:t>;</w:t>
      </w:r>
    </w:p>
    <w:p w14:paraId="042075EA" w14:textId="77777777" w:rsidR="008715B6" w:rsidRPr="00722B21" w:rsidRDefault="008715B6" w:rsidP="00C26540">
      <w:pPr>
        <w:pStyle w:val="paragraphsub"/>
      </w:pPr>
      <w:r w:rsidRPr="00722B21">
        <w:tab/>
        <w:t>(ii)</w:t>
      </w:r>
      <w:r w:rsidRPr="00722B21">
        <w:tab/>
        <w:t>the provider and the home meet any other requirements prescribed by the rules; and</w:t>
      </w:r>
    </w:p>
    <w:p w14:paraId="6C58384B" w14:textId="77777777" w:rsidR="008715B6" w:rsidRPr="00722B21" w:rsidRDefault="008715B6" w:rsidP="00C26540">
      <w:pPr>
        <w:pStyle w:val="paragraph"/>
      </w:pPr>
      <w:r w:rsidRPr="00722B21">
        <w:tab/>
        <w:t>(b)</w:t>
      </w:r>
      <w:r w:rsidRPr="00722B21">
        <w:tab/>
        <w:t>either of the following applies:</w:t>
      </w:r>
    </w:p>
    <w:p w14:paraId="0F748E7C" w14:textId="77777777" w:rsidR="008715B6" w:rsidRPr="00722B21" w:rsidRDefault="008715B6" w:rsidP="00C26540">
      <w:pPr>
        <w:pStyle w:val="paragraphsub"/>
      </w:pPr>
      <w:r w:rsidRPr="00722B21">
        <w:tab/>
        <w:t>(i)</w:t>
      </w:r>
      <w:r w:rsidRPr="00722B21">
        <w:tab/>
        <w:t>a situation of emergency exists that could result in, or has resulted in, the provider being unable to deliver funded aged care services in another approved residential care home;</w:t>
      </w:r>
    </w:p>
    <w:p w14:paraId="058ADAA1" w14:textId="483EC429" w:rsidR="008715B6" w:rsidRPr="00722B21" w:rsidRDefault="008715B6" w:rsidP="00C26540">
      <w:pPr>
        <w:pStyle w:val="paragraphsub"/>
      </w:pPr>
      <w:r w:rsidRPr="00722B21">
        <w:tab/>
        <w:t>(ii)</w:t>
      </w:r>
      <w:r w:rsidRPr="00722B21">
        <w:tab/>
        <w:t xml:space="preserve">the provider is taken to be registered in the residential care category under </w:t>
      </w:r>
      <w:r w:rsidR="009A3323">
        <w:t>section 1</w:t>
      </w:r>
      <w:r w:rsidR="00F12A56" w:rsidRPr="00722B21">
        <w:t>17</w:t>
      </w:r>
      <w:r w:rsidRPr="00722B21">
        <w:t xml:space="preserve"> and the approval is necessary for the provider to deliver a service type that is in that category; and</w:t>
      </w:r>
    </w:p>
    <w:p w14:paraId="3AF21314" w14:textId="77777777" w:rsidR="008715B6" w:rsidRPr="00722B21" w:rsidRDefault="008715B6" w:rsidP="00C26540">
      <w:pPr>
        <w:pStyle w:val="paragraph"/>
      </w:pPr>
      <w:r w:rsidRPr="00722B21">
        <w:tab/>
        <w:t>(c)</w:t>
      </w:r>
      <w:r w:rsidRPr="00722B21">
        <w:tab/>
        <w:t>any other requirements prescribed by the rules are met.</w:t>
      </w:r>
    </w:p>
    <w:p w14:paraId="73D2AFC4" w14:textId="77777777" w:rsidR="008715B6" w:rsidRPr="00722B21" w:rsidRDefault="008715B6" w:rsidP="00C26540">
      <w:pPr>
        <w:pStyle w:val="subsection"/>
      </w:pPr>
      <w:r w:rsidRPr="00722B21">
        <w:tab/>
        <w:t>(4)</w:t>
      </w:r>
      <w:r w:rsidRPr="00722B21">
        <w:tab/>
        <w:t>The System Governor must give notice of the determination to the provider and the Commissioner.</w:t>
      </w:r>
    </w:p>
    <w:p w14:paraId="74ADF9AC" w14:textId="77777777" w:rsidR="008715B6" w:rsidRPr="00722B21" w:rsidRDefault="008715B6" w:rsidP="00C26540">
      <w:pPr>
        <w:pStyle w:val="subsection"/>
      </w:pPr>
      <w:r w:rsidRPr="00722B21">
        <w:tab/>
        <w:t>(5)</w:t>
      </w:r>
      <w:r w:rsidRPr="00722B21">
        <w:tab/>
        <w:t>The Commissioner must update the details of the registered provider’s registration on the Provider Register as soon as practicable after receiving the notice.</w:t>
      </w:r>
    </w:p>
    <w:p w14:paraId="515024E8" w14:textId="77777777" w:rsidR="008715B6" w:rsidRPr="00722B21" w:rsidRDefault="008715B6" w:rsidP="00C26540">
      <w:pPr>
        <w:pStyle w:val="SubsectionHead"/>
      </w:pPr>
      <w:r w:rsidRPr="00722B21">
        <w:t>Determinations not legislative instruments</w:t>
      </w:r>
    </w:p>
    <w:p w14:paraId="0AA4C801" w14:textId="77777777" w:rsidR="008715B6" w:rsidRPr="00722B21" w:rsidRDefault="008715B6" w:rsidP="00C26540">
      <w:pPr>
        <w:pStyle w:val="subsection"/>
      </w:pPr>
      <w:r w:rsidRPr="00722B21">
        <w:tab/>
        <w:t>(6)</w:t>
      </w:r>
      <w:r w:rsidRPr="00722B21">
        <w:tab/>
        <w:t xml:space="preserve">A determination under </w:t>
      </w:r>
      <w:r w:rsidR="00826186" w:rsidRPr="00722B21">
        <w:t>subsection (</w:t>
      </w:r>
      <w:r w:rsidRPr="00722B21">
        <w:t>1) is not a legislative instrument.</w:t>
      </w:r>
    </w:p>
    <w:p w14:paraId="6E997B2B" w14:textId="77777777" w:rsidR="008715B6" w:rsidRPr="00722B21" w:rsidRDefault="008715B6" w:rsidP="00C26540">
      <w:pPr>
        <w:pStyle w:val="ActHead4"/>
      </w:pPr>
      <w:bookmarkStart w:id="206" w:name="_Toc212631442"/>
      <w:r w:rsidRPr="009A3323">
        <w:rPr>
          <w:rStyle w:val="CharSubdNo"/>
        </w:rPr>
        <w:t>Subdivision C</w:t>
      </w:r>
      <w:r w:rsidRPr="00722B21">
        <w:t>—</w:t>
      </w:r>
      <w:r w:rsidRPr="009A3323">
        <w:rPr>
          <w:rStyle w:val="CharSubdText"/>
        </w:rPr>
        <w:t>Refusal decisions</w:t>
      </w:r>
      <w:bookmarkEnd w:id="206"/>
    </w:p>
    <w:p w14:paraId="1117124A" w14:textId="77777777" w:rsidR="008715B6" w:rsidRPr="00722B21" w:rsidRDefault="00F12A56" w:rsidP="00C26540">
      <w:pPr>
        <w:pStyle w:val="ActHead5"/>
      </w:pPr>
      <w:bookmarkStart w:id="207" w:name="_Toc212631443"/>
      <w:r w:rsidRPr="009A3323">
        <w:rPr>
          <w:rStyle w:val="CharSectno"/>
        </w:rPr>
        <w:t>121</w:t>
      </w:r>
      <w:r w:rsidR="008715B6" w:rsidRPr="00722B21">
        <w:t xml:space="preserve">  Notice of possible refusal</w:t>
      </w:r>
      <w:bookmarkEnd w:id="207"/>
    </w:p>
    <w:p w14:paraId="3D25697D" w14:textId="77777777" w:rsidR="008715B6" w:rsidRPr="00722B21" w:rsidRDefault="008715B6" w:rsidP="00C26540">
      <w:pPr>
        <w:pStyle w:val="subsection"/>
      </w:pPr>
      <w:r w:rsidRPr="00722B21">
        <w:tab/>
        <w:t>(1)</w:t>
      </w:r>
      <w:r w:rsidRPr="00722B21">
        <w:tab/>
        <w:t>The Commissioner must give written notice to an entity:</w:t>
      </w:r>
    </w:p>
    <w:p w14:paraId="5F4CBA9F" w14:textId="0D7776B7" w:rsidR="008715B6" w:rsidRPr="00722B21" w:rsidRDefault="008715B6" w:rsidP="00C26540">
      <w:pPr>
        <w:pStyle w:val="paragraph"/>
      </w:pPr>
      <w:r w:rsidRPr="00722B21">
        <w:tab/>
        <w:t>(a)</w:t>
      </w:r>
      <w:r w:rsidRPr="00722B21">
        <w:tab/>
        <w:t xml:space="preserve">if the entity has made an application under </w:t>
      </w:r>
      <w:r w:rsidR="002E013D" w:rsidRPr="00722B21">
        <w:t>sub</w:t>
      </w:r>
      <w:r w:rsidR="009A3323">
        <w:t>section 1</w:t>
      </w:r>
      <w:r w:rsidR="00F12A56" w:rsidRPr="00722B21">
        <w:t>04</w:t>
      </w:r>
      <w:r w:rsidRPr="00722B21">
        <w:t>(1)—before the Commissioner decides to not register the entity in all of the provider registration categories specified in the entity’s application; and</w:t>
      </w:r>
    </w:p>
    <w:p w14:paraId="1DA05A47" w14:textId="3DA16228" w:rsidR="008715B6" w:rsidRPr="00722B21" w:rsidRDefault="008715B6" w:rsidP="00C26540">
      <w:pPr>
        <w:pStyle w:val="paragraph"/>
      </w:pPr>
      <w:r w:rsidRPr="00722B21">
        <w:tab/>
        <w:t>(b)</w:t>
      </w:r>
      <w:r w:rsidRPr="00722B21">
        <w:tab/>
        <w:t xml:space="preserve">if the entity has made an application under </w:t>
      </w:r>
      <w:r w:rsidR="002E013D" w:rsidRPr="00722B21">
        <w:t>sub</w:t>
      </w:r>
      <w:r w:rsidR="009A3323">
        <w:t>section 1</w:t>
      </w:r>
      <w:r w:rsidR="00F12A56" w:rsidRPr="00722B21">
        <w:t>07</w:t>
      </w:r>
      <w:r w:rsidRPr="00722B21">
        <w:t>(1)—before the Commissioner decides to not register, or not renew the registration of, the entity in all of the provider registration categories specified in the entity’s application; and</w:t>
      </w:r>
    </w:p>
    <w:p w14:paraId="2BB41A94" w14:textId="64A331B7" w:rsidR="008715B6" w:rsidRPr="00722B21" w:rsidRDefault="008715B6" w:rsidP="00C26540">
      <w:pPr>
        <w:pStyle w:val="paragraph"/>
      </w:pPr>
      <w:r w:rsidRPr="00722B21">
        <w:tab/>
        <w:t>(c)</w:t>
      </w:r>
      <w:r w:rsidRPr="00722B21">
        <w:tab/>
        <w:t xml:space="preserve">if the entity has made an application under </w:t>
      </w:r>
      <w:r w:rsidR="002E013D" w:rsidRPr="00722B21">
        <w:t>sub</w:t>
      </w:r>
      <w:r w:rsidR="009A3323">
        <w:t>section 1</w:t>
      </w:r>
      <w:r w:rsidR="00F12A56" w:rsidRPr="00722B21">
        <w:t>11</w:t>
      </w:r>
      <w:r w:rsidRPr="00722B21">
        <w:t>(1)—before the Commissioner decides to not approve all of the residential care homes specified in the entity’s application.</w:t>
      </w:r>
    </w:p>
    <w:p w14:paraId="376C6FDD" w14:textId="77777777" w:rsidR="008715B6" w:rsidRPr="00722B21" w:rsidRDefault="008715B6" w:rsidP="00C26540">
      <w:pPr>
        <w:pStyle w:val="subsection"/>
      </w:pPr>
      <w:r w:rsidRPr="00722B21">
        <w:tab/>
        <w:t>(2)</w:t>
      </w:r>
      <w:r w:rsidRPr="00722B21">
        <w:tab/>
        <w:t>The notice must:</w:t>
      </w:r>
    </w:p>
    <w:p w14:paraId="560C51CB" w14:textId="77777777" w:rsidR="008715B6" w:rsidRPr="00722B21" w:rsidRDefault="008715B6" w:rsidP="00C26540">
      <w:pPr>
        <w:pStyle w:val="paragraph"/>
      </w:pPr>
      <w:r w:rsidRPr="00722B21">
        <w:tab/>
        <w:t>(a)</w:t>
      </w:r>
      <w:r w:rsidRPr="00722B21">
        <w:tab/>
        <w:t>set out the reasons why the Commissioner is considering making the decision; and</w:t>
      </w:r>
    </w:p>
    <w:p w14:paraId="31AAB0CA" w14:textId="77777777" w:rsidR="008715B6" w:rsidRPr="00722B21" w:rsidRDefault="008715B6" w:rsidP="00C26540">
      <w:pPr>
        <w:pStyle w:val="paragraph"/>
      </w:pPr>
      <w:r w:rsidRPr="00722B21">
        <w:tab/>
        <w:t>(b)</w:t>
      </w:r>
      <w:r w:rsidRPr="00722B21">
        <w:tab/>
        <w:t>invite the entity to make submissions, in writing, to the Commissioner in relation to the matter within 14 days after receiving the notice, or such longer period as is specified in the notice; and</w:t>
      </w:r>
    </w:p>
    <w:p w14:paraId="7C4CF944" w14:textId="77777777" w:rsidR="008715B6" w:rsidRPr="00722B21" w:rsidRDefault="008715B6" w:rsidP="00C26540">
      <w:pPr>
        <w:pStyle w:val="paragraph"/>
      </w:pPr>
      <w:r w:rsidRPr="00722B21">
        <w:tab/>
        <w:t>(c)</w:t>
      </w:r>
      <w:r w:rsidRPr="00722B21">
        <w:tab/>
        <w:t>inform the entity that the Commissioner may, after considering any submissions made by the entity, still make the decision.</w:t>
      </w:r>
    </w:p>
    <w:p w14:paraId="30039546" w14:textId="77777777" w:rsidR="008715B6" w:rsidRPr="00722B21" w:rsidRDefault="008715B6" w:rsidP="00C26540">
      <w:pPr>
        <w:pStyle w:val="subsection"/>
      </w:pPr>
      <w:r w:rsidRPr="00722B21">
        <w:tab/>
        <w:t>(3)</w:t>
      </w:r>
      <w:r w:rsidRPr="00722B21">
        <w:tab/>
        <w:t>The Commissioner must consider any submissions made by the entity in accordance with the notice.</w:t>
      </w:r>
    </w:p>
    <w:p w14:paraId="148263BE" w14:textId="77777777" w:rsidR="008715B6" w:rsidRPr="00722B21" w:rsidRDefault="00F12A56" w:rsidP="00C26540">
      <w:pPr>
        <w:pStyle w:val="ActHead5"/>
      </w:pPr>
      <w:bookmarkStart w:id="208" w:name="_Toc212631444"/>
      <w:r w:rsidRPr="009A3323">
        <w:rPr>
          <w:rStyle w:val="CharSectno"/>
        </w:rPr>
        <w:t>122</w:t>
      </w:r>
      <w:r w:rsidR="008715B6" w:rsidRPr="00722B21">
        <w:t xml:space="preserve">  Notice of refusal decisions</w:t>
      </w:r>
      <w:bookmarkEnd w:id="208"/>
    </w:p>
    <w:p w14:paraId="6939242C" w14:textId="77777777" w:rsidR="008715B6" w:rsidRPr="00722B21" w:rsidRDefault="008715B6" w:rsidP="00C26540">
      <w:pPr>
        <w:pStyle w:val="subsection"/>
      </w:pPr>
      <w:r w:rsidRPr="00722B21">
        <w:tab/>
        <w:t>(1)</w:t>
      </w:r>
      <w:r w:rsidRPr="00722B21">
        <w:tab/>
        <w:t>The Commissioner must give written notice to an entity of any of the following decisions:</w:t>
      </w:r>
    </w:p>
    <w:p w14:paraId="502D9602" w14:textId="04F95999" w:rsidR="008715B6" w:rsidRPr="00722B21" w:rsidRDefault="008715B6" w:rsidP="00C26540">
      <w:pPr>
        <w:pStyle w:val="paragraph"/>
      </w:pPr>
      <w:r w:rsidRPr="00722B21">
        <w:tab/>
        <w:t>(a)</w:t>
      </w:r>
      <w:r w:rsidRPr="00722B21">
        <w:tab/>
        <w:t xml:space="preserve">a decision under </w:t>
      </w:r>
      <w:r w:rsidR="002E013D" w:rsidRPr="00722B21">
        <w:t>sub</w:t>
      </w:r>
      <w:r w:rsidR="009A3323">
        <w:t>section 1</w:t>
      </w:r>
      <w:r w:rsidR="00F12A56" w:rsidRPr="00722B21">
        <w:t>05</w:t>
      </w:r>
      <w:r w:rsidRPr="00722B21">
        <w:t>(1) to not register the entity in a provider registration category;</w:t>
      </w:r>
    </w:p>
    <w:p w14:paraId="7FE0A563" w14:textId="26A1AC47" w:rsidR="008715B6" w:rsidRPr="00722B21" w:rsidRDefault="008715B6" w:rsidP="00C26540">
      <w:pPr>
        <w:pStyle w:val="paragraph"/>
      </w:pPr>
      <w:r w:rsidRPr="00722B21">
        <w:tab/>
        <w:t>(b)</w:t>
      </w:r>
      <w:r w:rsidRPr="00722B21">
        <w:tab/>
        <w:t xml:space="preserve">a decision under </w:t>
      </w:r>
      <w:r w:rsidR="002E013D" w:rsidRPr="00722B21">
        <w:t>sub</w:t>
      </w:r>
      <w:r w:rsidR="009A3323">
        <w:t>section 1</w:t>
      </w:r>
      <w:r w:rsidR="00F12A56" w:rsidRPr="00722B21">
        <w:t>05</w:t>
      </w:r>
      <w:r w:rsidRPr="00722B21">
        <w:t>(1) to not register the entity in any provider registration category;</w:t>
      </w:r>
    </w:p>
    <w:p w14:paraId="6835BEEC" w14:textId="71FFA65A" w:rsidR="008715B6" w:rsidRPr="00722B21" w:rsidRDefault="008715B6" w:rsidP="00C26540">
      <w:pPr>
        <w:pStyle w:val="paragraph"/>
      </w:pPr>
      <w:r w:rsidRPr="00722B21">
        <w:tab/>
        <w:t>(c)</w:t>
      </w:r>
      <w:r w:rsidRPr="00722B21">
        <w:tab/>
        <w:t xml:space="preserve">a decision under </w:t>
      </w:r>
      <w:r w:rsidR="002E013D" w:rsidRPr="00722B21">
        <w:t>sub</w:t>
      </w:r>
      <w:r w:rsidR="009A3323">
        <w:t>section 1</w:t>
      </w:r>
      <w:r w:rsidR="00F12A56" w:rsidRPr="00722B21">
        <w:t>08</w:t>
      </w:r>
      <w:r w:rsidRPr="00722B21">
        <w:t>(1) to not register, or not renew the registration of, the entity in a provider registration category;</w:t>
      </w:r>
    </w:p>
    <w:p w14:paraId="70EA5C97" w14:textId="794484E8" w:rsidR="008715B6" w:rsidRPr="00722B21" w:rsidRDefault="008715B6" w:rsidP="00C26540">
      <w:pPr>
        <w:pStyle w:val="paragraph"/>
      </w:pPr>
      <w:r w:rsidRPr="00722B21">
        <w:tab/>
        <w:t>(d)</w:t>
      </w:r>
      <w:r w:rsidRPr="00722B21">
        <w:tab/>
        <w:t xml:space="preserve">a decision under </w:t>
      </w:r>
      <w:r w:rsidR="002E013D" w:rsidRPr="00722B21">
        <w:t>sub</w:t>
      </w:r>
      <w:r w:rsidR="009A3323">
        <w:t>section 1</w:t>
      </w:r>
      <w:r w:rsidR="00F12A56" w:rsidRPr="00722B21">
        <w:t>08</w:t>
      </w:r>
      <w:r w:rsidRPr="00722B21">
        <w:t>(1) to not register, or not renew the registration of, the entity in any provider registration category;</w:t>
      </w:r>
    </w:p>
    <w:p w14:paraId="69EF0C88" w14:textId="579B23C8" w:rsidR="008715B6" w:rsidRPr="00722B21" w:rsidRDefault="008715B6" w:rsidP="00C26540">
      <w:pPr>
        <w:pStyle w:val="paragraph"/>
      </w:pPr>
      <w:r w:rsidRPr="00722B21">
        <w:tab/>
        <w:t>(e)</w:t>
      </w:r>
      <w:r w:rsidRPr="00722B21">
        <w:tab/>
        <w:t xml:space="preserve">a decision under </w:t>
      </w:r>
      <w:r w:rsidR="002E013D" w:rsidRPr="00722B21">
        <w:t>sub</w:t>
      </w:r>
      <w:r w:rsidR="009A3323">
        <w:t>section 1</w:t>
      </w:r>
      <w:r w:rsidR="00F12A56" w:rsidRPr="00722B21">
        <w:t>12</w:t>
      </w:r>
      <w:r w:rsidRPr="00722B21">
        <w:t>(1) to not approve a residential care home.</w:t>
      </w:r>
    </w:p>
    <w:p w14:paraId="12C0AB08" w14:textId="77777777" w:rsidR="008715B6" w:rsidRPr="00722B21" w:rsidRDefault="008715B6" w:rsidP="00C26540">
      <w:pPr>
        <w:pStyle w:val="subsection"/>
      </w:pPr>
      <w:r w:rsidRPr="00722B21">
        <w:tab/>
        <w:t>(2)</w:t>
      </w:r>
      <w:r w:rsidRPr="00722B21">
        <w:tab/>
        <w:t>The notice must be given within 14 days after the day the decision is made.</w:t>
      </w:r>
    </w:p>
    <w:p w14:paraId="046DFB6C" w14:textId="77777777" w:rsidR="008715B6" w:rsidRPr="00722B21" w:rsidRDefault="008715B6" w:rsidP="00C26540">
      <w:pPr>
        <w:pStyle w:val="subsection"/>
      </w:pPr>
      <w:r w:rsidRPr="00722B21">
        <w:tab/>
        <w:t>(3)</w:t>
      </w:r>
      <w:r w:rsidRPr="00722B21">
        <w:tab/>
        <w:t>The notice must include:</w:t>
      </w:r>
    </w:p>
    <w:p w14:paraId="0A53037A" w14:textId="77777777" w:rsidR="008715B6" w:rsidRPr="00722B21" w:rsidRDefault="008715B6" w:rsidP="00C26540">
      <w:pPr>
        <w:pStyle w:val="paragraph"/>
      </w:pPr>
      <w:r w:rsidRPr="00722B21">
        <w:tab/>
        <w:t>(a)</w:t>
      </w:r>
      <w:r w:rsidRPr="00722B21">
        <w:tab/>
        <w:t>details of the decision; and</w:t>
      </w:r>
    </w:p>
    <w:p w14:paraId="2DB91D5D" w14:textId="77777777" w:rsidR="008715B6" w:rsidRPr="00722B21" w:rsidRDefault="008715B6" w:rsidP="00C26540">
      <w:pPr>
        <w:pStyle w:val="paragraph"/>
      </w:pPr>
      <w:r w:rsidRPr="00722B21">
        <w:tab/>
        <w:t>(b)</w:t>
      </w:r>
      <w:r w:rsidRPr="00722B21">
        <w:tab/>
        <w:t>the reasons for the decision; and</w:t>
      </w:r>
    </w:p>
    <w:p w14:paraId="31A83B8C" w14:textId="77777777" w:rsidR="008715B6" w:rsidRPr="00722B21" w:rsidRDefault="008715B6" w:rsidP="00C26540">
      <w:pPr>
        <w:pStyle w:val="paragraph"/>
      </w:pPr>
      <w:r w:rsidRPr="00722B21">
        <w:tab/>
        <w:t>(c)</w:t>
      </w:r>
      <w:r w:rsidRPr="00722B21">
        <w:tab/>
        <w:t>how the entity may apply for reconsideration of the decision.</w:t>
      </w:r>
    </w:p>
    <w:p w14:paraId="1E013DA2" w14:textId="4F5A83D2" w:rsidR="008715B6" w:rsidRPr="00722B21" w:rsidRDefault="009A3323" w:rsidP="00C26540">
      <w:pPr>
        <w:pStyle w:val="ActHead2"/>
        <w:pageBreakBefore/>
      </w:pPr>
      <w:bookmarkStart w:id="209" w:name="_Toc212631445"/>
      <w:r w:rsidRPr="009A3323">
        <w:rPr>
          <w:rStyle w:val="CharPartNo"/>
        </w:rPr>
        <w:t>Part 3</w:t>
      </w:r>
      <w:r w:rsidR="008715B6" w:rsidRPr="00722B21">
        <w:t>—</w:t>
      </w:r>
      <w:r w:rsidR="008715B6" w:rsidRPr="009A3323">
        <w:rPr>
          <w:rStyle w:val="CharPartText"/>
        </w:rPr>
        <w:t>Variations, suspensions and revocations</w:t>
      </w:r>
      <w:bookmarkEnd w:id="209"/>
    </w:p>
    <w:p w14:paraId="30A6262D" w14:textId="7F2A4E9B" w:rsidR="008715B6" w:rsidRPr="00722B21" w:rsidRDefault="009A3323" w:rsidP="00C26540">
      <w:pPr>
        <w:pStyle w:val="ActHead3"/>
      </w:pPr>
      <w:bookmarkStart w:id="210" w:name="_Toc212631446"/>
      <w:r w:rsidRPr="009A3323">
        <w:rPr>
          <w:rStyle w:val="CharDivNo"/>
        </w:rPr>
        <w:t>Division 1</w:t>
      </w:r>
      <w:r w:rsidR="008715B6" w:rsidRPr="00722B21">
        <w:t>—</w:t>
      </w:r>
      <w:r w:rsidR="008715B6" w:rsidRPr="009A3323">
        <w:rPr>
          <w:rStyle w:val="CharDivText"/>
        </w:rPr>
        <w:t>Variations, suspensions and revocations of registrations</w:t>
      </w:r>
      <w:bookmarkEnd w:id="210"/>
    </w:p>
    <w:p w14:paraId="71135A45" w14:textId="77777777" w:rsidR="008715B6" w:rsidRPr="00722B21" w:rsidRDefault="00F12A56" w:rsidP="00C26540">
      <w:pPr>
        <w:pStyle w:val="ActHead5"/>
      </w:pPr>
      <w:bookmarkStart w:id="211" w:name="_Hlk143770901"/>
      <w:bookmarkStart w:id="212" w:name="_Hlk147751448"/>
      <w:bookmarkStart w:id="213" w:name="_Toc212631447"/>
      <w:r w:rsidRPr="009A3323">
        <w:rPr>
          <w:rStyle w:val="CharSectno"/>
        </w:rPr>
        <w:t>123</w:t>
      </w:r>
      <w:r w:rsidR="008715B6" w:rsidRPr="00722B21">
        <w:t xml:space="preserve">  Variation of registration on Commissioner’s own initiative</w:t>
      </w:r>
      <w:bookmarkEnd w:id="213"/>
    </w:p>
    <w:bookmarkEnd w:id="211"/>
    <w:p w14:paraId="0E7B05AD" w14:textId="77777777" w:rsidR="008715B6" w:rsidRPr="00722B21" w:rsidRDefault="008715B6" w:rsidP="00C26540">
      <w:pPr>
        <w:pStyle w:val="subsection"/>
      </w:pPr>
      <w:r w:rsidRPr="00722B21">
        <w:tab/>
        <w:t>(1)</w:t>
      </w:r>
      <w:r w:rsidRPr="00722B21">
        <w:tab/>
        <w:t>The Commissioner may, at any time and on the Commissioner’s own initiative, vary the registration of a registered provider to:</w:t>
      </w:r>
    </w:p>
    <w:p w14:paraId="20957406" w14:textId="42E185EC" w:rsidR="008715B6" w:rsidRPr="00722B21" w:rsidRDefault="008715B6" w:rsidP="00C26540">
      <w:pPr>
        <w:pStyle w:val="paragraph"/>
      </w:pPr>
      <w:r w:rsidRPr="00722B21">
        <w:tab/>
        <w:t>(a)</w:t>
      </w:r>
      <w:r w:rsidRPr="00722B21">
        <w:tab/>
        <w:t xml:space="preserve">vary or revoke a condition to which the registration is subject under </w:t>
      </w:r>
      <w:r w:rsidR="009A3323">
        <w:t>section 1</w:t>
      </w:r>
      <w:r w:rsidR="00F12A56" w:rsidRPr="00722B21">
        <w:t>43</w:t>
      </w:r>
      <w:r w:rsidRPr="00722B21">
        <w:t>; or</w:t>
      </w:r>
    </w:p>
    <w:p w14:paraId="2090CA2C" w14:textId="77777777" w:rsidR="008715B6" w:rsidRPr="00722B21" w:rsidRDefault="008715B6" w:rsidP="00C26540">
      <w:pPr>
        <w:pStyle w:val="paragraph"/>
      </w:pPr>
      <w:r w:rsidRPr="00722B21">
        <w:tab/>
        <w:t>(b)</w:t>
      </w:r>
      <w:r w:rsidRPr="00722B21">
        <w:tab/>
        <w:t>impose a new condition to which the registration is subject under that section; or</w:t>
      </w:r>
    </w:p>
    <w:p w14:paraId="6DA8B21A" w14:textId="77777777" w:rsidR="008715B6" w:rsidRPr="00722B21" w:rsidRDefault="008715B6" w:rsidP="00C26540">
      <w:pPr>
        <w:pStyle w:val="paragraph"/>
      </w:pPr>
      <w:r w:rsidRPr="00722B21">
        <w:tab/>
        <w:t>(c)</w:t>
      </w:r>
      <w:r w:rsidRPr="00722B21">
        <w:tab/>
        <w:t>remove the provider from being registered in a provider registration category; or</w:t>
      </w:r>
    </w:p>
    <w:p w14:paraId="7BC59184" w14:textId="77777777" w:rsidR="008715B6" w:rsidRPr="00722B21" w:rsidRDefault="008715B6" w:rsidP="00C26540">
      <w:pPr>
        <w:pStyle w:val="paragraph"/>
      </w:pPr>
      <w:r w:rsidRPr="00722B21">
        <w:tab/>
        <w:t>(d)</w:t>
      </w:r>
      <w:r w:rsidRPr="00722B21">
        <w:tab/>
        <w:t>reduce or extend the registration period; or</w:t>
      </w:r>
    </w:p>
    <w:p w14:paraId="656C81BE" w14:textId="77777777" w:rsidR="008715B6" w:rsidRPr="00722B21" w:rsidRDefault="008715B6" w:rsidP="00C26540">
      <w:pPr>
        <w:pStyle w:val="paragraph"/>
      </w:pPr>
      <w:r w:rsidRPr="00722B21">
        <w:tab/>
        <w:t>(e)</w:t>
      </w:r>
      <w:r w:rsidRPr="00722B21">
        <w:tab/>
        <w:t>remove an approved residential care home from the approved residential care homes covered by the registration.</w:t>
      </w:r>
    </w:p>
    <w:p w14:paraId="0EBA3B8E" w14:textId="77777777" w:rsidR="008715B6" w:rsidRPr="00722B21" w:rsidRDefault="008715B6" w:rsidP="00C26540">
      <w:pPr>
        <w:pStyle w:val="subsection"/>
      </w:pPr>
      <w:r w:rsidRPr="00722B21">
        <w:tab/>
        <w:t>(2)</w:t>
      </w:r>
      <w:r w:rsidRPr="00722B21">
        <w:tab/>
        <w:t xml:space="preserve">However, the Commissioner must not vary the registration of a registered provider under </w:t>
      </w:r>
      <w:r w:rsidR="00826186" w:rsidRPr="00722B21">
        <w:t>subsection (</w:t>
      </w:r>
      <w:r w:rsidRPr="00722B21">
        <w:t>1) unless the Commissioner considers it appropriate in all the circumstances to do so.</w:t>
      </w:r>
    </w:p>
    <w:p w14:paraId="198B6EC9" w14:textId="77777777" w:rsidR="008715B6" w:rsidRPr="00722B21" w:rsidRDefault="00F12A56" w:rsidP="00C26540">
      <w:pPr>
        <w:pStyle w:val="ActHead5"/>
      </w:pPr>
      <w:bookmarkStart w:id="214" w:name="_Hlk143771023"/>
      <w:bookmarkStart w:id="215" w:name="_Toc212631448"/>
      <w:r w:rsidRPr="009A3323">
        <w:rPr>
          <w:rStyle w:val="CharSectno"/>
        </w:rPr>
        <w:t>124</w:t>
      </w:r>
      <w:r w:rsidR="008715B6" w:rsidRPr="00722B21">
        <w:t xml:space="preserve">  Variation of registration on application by registered provider</w:t>
      </w:r>
      <w:bookmarkEnd w:id="215"/>
    </w:p>
    <w:p w14:paraId="1525D157" w14:textId="77777777" w:rsidR="008715B6" w:rsidRPr="00722B21" w:rsidRDefault="008715B6" w:rsidP="00C26540">
      <w:pPr>
        <w:pStyle w:val="subsection"/>
      </w:pPr>
      <w:r w:rsidRPr="00722B21">
        <w:tab/>
        <w:t>(1)</w:t>
      </w:r>
      <w:r w:rsidRPr="00722B21">
        <w:tab/>
        <w:t>The Commissioner may, on application by a registered provider, vary the registration of a registered provider</w:t>
      </w:r>
      <w:bookmarkEnd w:id="214"/>
      <w:r w:rsidRPr="00722B21">
        <w:t xml:space="preserve"> to:</w:t>
      </w:r>
    </w:p>
    <w:p w14:paraId="66DCB28C" w14:textId="77777777" w:rsidR="008715B6" w:rsidRPr="00722B21" w:rsidRDefault="008715B6" w:rsidP="00C26540">
      <w:pPr>
        <w:pStyle w:val="paragraph"/>
      </w:pPr>
      <w:r w:rsidRPr="00722B21">
        <w:tab/>
        <w:t>(a)</w:t>
      </w:r>
      <w:r w:rsidRPr="00722B21">
        <w:tab/>
        <w:t>register the provider in a new provider registration category; or</w:t>
      </w:r>
    </w:p>
    <w:p w14:paraId="3BBA8AB0" w14:textId="77777777" w:rsidR="008715B6" w:rsidRPr="00722B21" w:rsidRDefault="008715B6" w:rsidP="00C26540">
      <w:pPr>
        <w:pStyle w:val="paragraph"/>
      </w:pPr>
      <w:r w:rsidRPr="00722B21">
        <w:tab/>
        <w:t>(b)</w:t>
      </w:r>
      <w:r w:rsidRPr="00722B21">
        <w:tab/>
        <w:t>remove the provider from being registered in a provider registration category; or</w:t>
      </w:r>
    </w:p>
    <w:p w14:paraId="7E675601" w14:textId="607DC7CC" w:rsidR="008715B6" w:rsidRPr="00722B21" w:rsidRDefault="008715B6" w:rsidP="00C26540">
      <w:pPr>
        <w:pStyle w:val="paragraph"/>
      </w:pPr>
      <w:r w:rsidRPr="00722B21">
        <w:tab/>
        <w:t>(c)</w:t>
      </w:r>
      <w:r w:rsidRPr="00722B21">
        <w:tab/>
        <w:t xml:space="preserve">vary or revoke a condition to which the registration is subject under </w:t>
      </w:r>
      <w:r w:rsidR="009A3323">
        <w:t>section 1</w:t>
      </w:r>
      <w:r w:rsidR="00F12A56" w:rsidRPr="00722B21">
        <w:t>43</w:t>
      </w:r>
      <w:r w:rsidRPr="00722B21">
        <w:t>; or</w:t>
      </w:r>
    </w:p>
    <w:p w14:paraId="5D5B5CEC" w14:textId="77777777" w:rsidR="008715B6" w:rsidRPr="00722B21" w:rsidRDefault="008715B6" w:rsidP="00C26540">
      <w:pPr>
        <w:pStyle w:val="paragraph"/>
      </w:pPr>
      <w:r w:rsidRPr="00722B21">
        <w:tab/>
        <w:t>(d)</w:t>
      </w:r>
      <w:r w:rsidRPr="00722B21">
        <w:tab/>
        <w:t>impose a new condition to which the registration is subject under that section; or</w:t>
      </w:r>
    </w:p>
    <w:p w14:paraId="1508AD9E" w14:textId="77777777" w:rsidR="008715B6" w:rsidRPr="00722B21" w:rsidRDefault="008715B6" w:rsidP="00C26540">
      <w:pPr>
        <w:pStyle w:val="paragraph"/>
      </w:pPr>
      <w:r w:rsidRPr="00722B21">
        <w:tab/>
        <w:t>(e)</w:t>
      </w:r>
      <w:r w:rsidRPr="00722B21">
        <w:tab/>
        <w:t>add a new approved residential care home in relation to the provider to be covered by the registration; or</w:t>
      </w:r>
    </w:p>
    <w:p w14:paraId="08F93EC0" w14:textId="77777777" w:rsidR="008715B6" w:rsidRPr="00722B21" w:rsidRDefault="008715B6" w:rsidP="00C26540">
      <w:pPr>
        <w:pStyle w:val="paragraph"/>
      </w:pPr>
      <w:r w:rsidRPr="00722B21">
        <w:tab/>
        <w:t>(f)</w:t>
      </w:r>
      <w:r w:rsidRPr="00722B21">
        <w:tab/>
        <w:t>remove an approved residential care home from the approved residential care homes covered by the registration.</w:t>
      </w:r>
    </w:p>
    <w:p w14:paraId="5CE8EFA4" w14:textId="77777777" w:rsidR="008715B6" w:rsidRPr="00722B21" w:rsidRDefault="008715B6" w:rsidP="00C26540">
      <w:pPr>
        <w:pStyle w:val="subsection"/>
      </w:pPr>
      <w:r w:rsidRPr="00722B21">
        <w:tab/>
        <w:t>(2)</w:t>
      </w:r>
      <w:r w:rsidRPr="00722B21">
        <w:tab/>
        <w:t>The application must:</w:t>
      </w:r>
    </w:p>
    <w:p w14:paraId="6F3E40A4" w14:textId="77777777" w:rsidR="008715B6" w:rsidRPr="00722B21" w:rsidRDefault="008715B6" w:rsidP="00C26540">
      <w:pPr>
        <w:pStyle w:val="paragraph"/>
      </w:pPr>
      <w:r w:rsidRPr="00722B21">
        <w:tab/>
        <w:t>(a)</w:t>
      </w:r>
      <w:r w:rsidRPr="00722B21">
        <w:tab/>
        <w:t>be in the approved form; and</w:t>
      </w:r>
    </w:p>
    <w:p w14:paraId="4242BA28" w14:textId="77777777" w:rsidR="008715B6" w:rsidRPr="00722B21" w:rsidRDefault="008715B6" w:rsidP="00C26540">
      <w:pPr>
        <w:pStyle w:val="paragraph"/>
      </w:pPr>
      <w:r w:rsidRPr="00722B21">
        <w:tab/>
        <w:t>(b)</w:t>
      </w:r>
      <w:r w:rsidRPr="00722B21">
        <w:tab/>
        <w:t>be accompanied by the application fee (if any) prescribed by the rules.</w:t>
      </w:r>
    </w:p>
    <w:p w14:paraId="14EC5DA3" w14:textId="77777777" w:rsidR="008715B6" w:rsidRPr="00722B21" w:rsidRDefault="008715B6" w:rsidP="00C26540">
      <w:pPr>
        <w:pStyle w:val="notetext"/>
      </w:pPr>
      <w:r w:rsidRPr="00722B21">
        <w:t>Note:</w:t>
      </w:r>
      <w:r w:rsidRPr="00722B21">
        <w:tab/>
        <w:t xml:space="preserve">The Commissioner is not required to make a decision on the application if this subsection is not complied with (see </w:t>
      </w:r>
      <w:r w:rsidR="002E013D" w:rsidRPr="00722B21">
        <w:t>section 5</w:t>
      </w:r>
      <w:r w:rsidR="00F12A56" w:rsidRPr="00722B21">
        <w:t>89</w:t>
      </w:r>
      <w:r w:rsidRPr="00722B21">
        <w:t>).</w:t>
      </w:r>
    </w:p>
    <w:p w14:paraId="4AD0E62B" w14:textId="77777777" w:rsidR="008715B6" w:rsidRPr="00722B21" w:rsidRDefault="008715B6" w:rsidP="00C26540">
      <w:pPr>
        <w:pStyle w:val="SubsectionHead"/>
      </w:pPr>
      <w:r w:rsidRPr="00722B21">
        <w:t>Requirements for variations</w:t>
      </w:r>
    </w:p>
    <w:p w14:paraId="4B1AE30D" w14:textId="77777777" w:rsidR="008715B6" w:rsidRPr="00722B21" w:rsidRDefault="008715B6" w:rsidP="00C26540">
      <w:pPr>
        <w:pStyle w:val="subsection"/>
      </w:pPr>
      <w:r w:rsidRPr="00722B21">
        <w:tab/>
        <w:t>(3)</w:t>
      </w:r>
      <w:r w:rsidRPr="00722B21">
        <w:tab/>
        <w:t>However, the Commissioner must not vary the registration unless:</w:t>
      </w:r>
    </w:p>
    <w:p w14:paraId="618544FC" w14:textId="77777777" w:rsidR="008715B6" w:rsidRPr="00722B21" w:rsidRDefault="008715B6" w:rsidP="00C26540">
      <w:pPr>
        <w:pStyle w:val="paragraph"/>
      </w:pPr>
      <w:r w:rsidRPr="00722B21">
        <w:tab/>
        <w:t>(a)</w:t>
      </w:r>
      <w:r w:rsidRPr="00722B21">
        <w:tab/>
        <w:t>the Commissioner considers it appropriate in all the circumstances to do so; and</w:t>
      </w:r>
    </w:p>
    <w:p w14:paraId="50B45A87" w14:textId="06D273EE" w:rsidR="008715B6" w:rsidRPr="00722B21" w:rsidRDefault="008715B6" w:rsidP="00C26540">
      <w:pPr>
        <w:pStyle w:val="paragraph"/>
      </w:pPr>
      <w:r w:rsidRPr="00722B21">
        <w:tab/>
        <w:t>(b)</w:t>
      </w:r>
      <w:r w:rsidRPr="00722B21">
        <w:tab/>
        <w:t xml:space="preserve">for a variation to register the provider in a new provider registration category—the Commissioner is satisfied of all the matters referred to in </w:t>
      </w:r>
      <w:r w:rsidR="002E013D" w:rsidRPr="00722B21">
        <w:t>sub</w:t>
      </w:r>
      <w:r w:rsidR="009A3323">
        <w:t>section 1</w:t>
      </w:r>
      <w:r w:rsidR="00F12A56" w:rsidRPr="00722B21">
        <w:t>09</w:t>
      </w:r>
      <w:r w:rsidRPr="00722B21">
        <w:t>(2) in relation to the provider and the category.</w:t>
      </w:r>
    </w:p>
    <w:p w14:paraId="3201C4DC" w14:textId="77777777" w:rsidR="008715B6" w:rsidRPr="00722B21" w:rsidRDefault="008715B6" w:rsidP="00C26540">
      <w:pPr>
        <w:pStyle w:val="SubsectionHead"/>
      </w:pPr>
      <w:r w:rsidRPr="00722B21">
        <w:t>Additional considerations for adding or removing approved residential care homes</w:t>
      </w:r>
    </w:p>
    <w:p w14:paraId="08EA0145" w14:textId="77777777" w:rsidR="008715B6" w:rsidRPr="00722B21" w:rsidRDefault="008715B6" w:rsidP="00C26540">
      <w:pPr>
        <w:pStyle w:val="subsection"/>
      </w:pPr>
      <w:r w:rsidRPr="00722B21">
        <w:tab/>
        <w:t>(4)</w:t>
      </w:r>
      <w:r w:rsidRPr="00722B21">
        <w:tab/>
        <w:t>In deciding whether to add a new approved residential care home to be covered by a registered provider’s registration, the Commissioner must have regard to:</w:t>
      </w:r>
    </w:p>
    <w:p w14:paraId="143F6346" w14:textId="77777777" w:rsidR="008715B6" w:rsidRPr="00722B21" w:rsidRDefault="008715B6" w:rsidP="00C26540">
      <w:pPr>
        <w:pStyle w:val="paragraph"/>
      </w:pPr>
      <w:r w:rsidRPr="00722B21">
        <w:tab/>
        <w:t>(a)</w:t>
      </w:r>
      <w:r w:rsidRPr="00722B21">
        <w:tab/>
        <w:t>whether the home is covered by another registered provider’s registration; and</w:t>
      </w:r>
    </w:p>
    <w:p w14:paraId="5ED0388A" w14:textId="77777777" w:rsidR="008715B6" w:rsidRPr="00722B21" w:rsidRDefault="008715B6" w:rsidP="00C26540">
      <w:pPr>
        <w:pStyle w:val="paragraph"/>
      </w:pPr>
      <w:r w:rsidRPr="00722B21">
        <w:tab/>
        <w:t>(b)</w:t>
      </w:r>
      <w:r w:rsidRPr="00722B21">
        <w:tab/>
        <w:t>if so—whether the other provider has put appropriate arrangements in place to ensure continuity of care for individuals at the home.</w:t>
      </w:r>
    </w:p>
    <w:p w14:paraId="7515E43D" w14:textId="3309C1F6" w:rsidR="008715B6" w:rsidRPr="00722B21" w:rsidRDefault="008715B6" w:rsidP="00C26540">
      <w:pPr>
        <w:pStyle w:val="notetext"/>
      </w:pPr>
      <w:r w:rsidRPr="00722B21">
        <w:t>Note:</w:t>
      </w:r>
      <w:r w:rsidRPr="00722B21">
        <w:tab/>
        <w:t xml:space="preserve">A registered provider must comply with any requirements prescribed by the rules relating to continuity of funded aged care services for individuals: see </w:t>
      </w:r>
      <w:r w:rsidR="009A3323">
        <w:t>section 1</w:t>
      </w:r>
      <w:r w:rsidR="00F12A56" w:rsidRPr="00722B21">
        <w:t>49</w:t>
      </w:r>
      <w:r w:rsidRPr="00722B21">
        <w:t>.</w:t>
      </w:r>
    </w:p>
    <w:p w14:paraId="63E1FDC1" w14:textId="77777777" w:rsidR="008715B6" w:rsidRPr="00722B21" w:rsidRDefault="008715B6" w:rsidP="00C26540">
      <w:pPr>
        <w:pStyle w:val="subsection"/>
      </w:pPr>
      <w:r w:rsidRPr="00722B21">
        <w:tab/>
        <w:t>(5)</w:t>
      </w:r>
      <w:r w:rsidRPr="00722B21">
        <w:tab/>
        <w:t>In deciding whether to remove an approved residential care home from the approved residential care homes covered by a registered provider’s registration, the Commissioner must have regard to whether the provider has put appropriate arrangements in place to ensure continuity of care for individuals at the home.</w:t>
      </w:r>
    </w:p>
    <w:p w14:paraId="6FD0D038" w14:textId="20689E77" w:rsidR="008715B6" w:rsidRPr="00722B21" w:rsidRDefault="008715B6" w:rsidP="00C26540">
      <w:pPr>
        <w:pStyle w:val="notetext"/>
      </w:pPr>
      <w:r w:rsidRPr="00722B21">
        <w:t>Note:</w:t>
      </w:r>
      <w:r w:rsidRPr="00722B21">
        <w:tab/>
        <w:t xml:space="preserve">A registered provider must comply with any requirements prescribed by the rules relating to continuity of funded aged care services for individuals: see </w:t>
      </w:r>
      <w:r w:rsidR="009A3323">
        <w:t>section 1</w:t>
      </w:r>
      <w:r w:rsidR="00F12A56" w:rsidRPr="00722B21">
        <w:t>49</w:t>
      </w:r>
      <w:r w:rsidRPr="00722B21">
        <w:t>.</w:t>
      </w:r>
    </w:p>
    <w:p w14:paraId="38D0DEE4" w14:textId="77777777" w:rsidR="008715B6" w:rsidRPr="00722B21" w:rsidRDefault="00F12A56" w:rsidP="00C26540">
      <w:pPr>
        <w:pStyle w:val="ActHead5"/>
      </w:pPr>
      <w:bookmarkStart w:id="216" w:name="_Hlk143771065"/>
      <w:bookmarkStart w:id="217" w:name="_Hlk143771081"/>
      <w:bookmarkStart w:id="218" w:name="_Toc212631449"/>
      <w:r w:rsidRPr="009A3323">
        <w:rPr>
          <w:rStyle w:val="CharSectno"/>
        </w:rPr>
        <w:t>125</w:t>
      </w:r>
      <w:r w:rsidR="008715B6" w:rsidRPr="00722B21">
        <w:t xml:space="preserve">  Notice of possible variation of registration on Commissioner’s own initiative</w:t>
      </w:r>
      <w:bookmarkEnd w:id="218"/>
    </w:p>
    <w:bookmarkEnd w:id="216"/>
    <w:p w14:paraId="4003B60E" w14:textId="1152C3BC" w:rsidR="008715B6" w:rsidRPr="00722B21" w:rsidRDefault="008715B6" w:rsidP="00C26540">
      <w:pPr>
        <w:pStyle w:val="subsection"/>
      </w:pPr>
      <w:r w:rsidRPr="00722B21">
        <w:tab/>
        <w:t>(1)</w:t>
      </w:r>
      <w:r w:rsidRPr="00722B21">
        <w:tab/>
        <w:t xml:space="preserve">Before the Commissioner decides to vary the registration of a registered provider under </w:t>
      </w:r>
      <w:r w:rsidR="002E013D" w:rsidRPr="00722B21">
        <w:t>sub</w:t>
      </w:r>
      <w:r w:rsidR="009A3323">
        <w:t>section 1</w:t>
      </w:r>
      <w:r w:rsidR="00F12A56" w:rsidRPr="00722B21">
        <w:t>23</w:t>
      </w:r>
      <w:r w:rsidRPr="00722B21">
        <w:t>(1) in a way that may have a significant adverse impact on the provider’s delivery of funded aged care services, the Commissioner must, by written notice, notify the registered provider that the Commissioner is considering making that decision.</w:t>
      </w:r>
    </w:p>
    <w:p w14:paraId="696C2022" w14:textId="77777777" w:rsidR="008715B6" w:rsidRPr="00722B21" w:rsidRDefault="008715B6" w:rsidP="00C26540">
      <w:pPr>
        <w:pStyle w:val="notetext"/>
      </w:pPr>
      <w:r w:rsidRPr="00722B21">
        <w:t>Note:</w:t>
      </w:r>
      <w:r w:rsidRPr="00722B21">
        <w:tab/>
        <w:t>An example of a variation that would have a significant adverse impact on the provider’s delivery of funded aged care services includes the removal of an approved residential care home from the provider’s registration.</w:t>
      </w:r>
    </w:p>
    <w:p w14:paraId="7419AB83" w14:textId="77777777" w:rsidR="008715B6" w:rsidRPr="00722B21" w:rsidRDefault="008715B6" w:rsidP="00C26540">
      <w:pPr>
        <w:pStyle w:val="subsection"/>
      </w:pPr>
      <w:r w:rsidRPr="00722B21">
        <w:tab/>
        <w:t>(2)</w:t>
      </w:r>
      <w:r w:rsidRPr="00722B21">
        <w:tab/>
      </w:r>
      <w:r w:rsidR="00826186" w:rsidRPr="00722B21">
        <w:t>Subsection (</w:t>
      </w:r>
      <w:r w:rsidRPr="00722B21">
        <w:t>1) does not apply if:</w:t>
      </w:r>
    </w:p>
    <w:p w14:paraId="17D5C7C3" w14:textId="77777777" w:rsidR="008715B6" w:rsidRPr="00722B21" w:rsidRDefault="008715B6" w:rsidP="00C26540">
      <w:pPr>
        <w:pStyle w:val="paragraph"/>
      </w:pPr>
      <w:r w:rsidRPr="00722B21">
        <w:tab/>
        <w:t>(a)</w:t>
      </w:r>
      <w:r w:rsidRPr="00722B21">
        <w:tab/>
        <w:t>the decision is to:</w:t>
      </w:r>
    </w:p>
    <w:p w14:paraId="7F5D5163" w14:textId="3D03C519" w:rsidR="008715B6" w:rsidRPr="00722B21" w:rsidRDefault="008715B6" w:rsidP="00C26540">
      <w:pPr>
        <w:pStyle w:val="paragraphsub"/>
      </w:pPr>
      <w:r w:rsidRPr="00722B21">
        <w:tab/>
        <w:t>(i)</w:t>
      </w:r>
      <w:r w:rsidRPr="00722B21">
        <w:tab/>
        <w:t xml:space="preserve">vary or revoke a condition to which the registration is subject under </w:t>
      </w:r>
      <w:r w:rsidR="009A3323">
        <w:t>section 1</w:t>
      </w:r>
      <w:r w:rsidR="00F12A56" w:rsidRPr="00722B21">
        <w:t>43</w:t>
      </w:r>
      <w:r w:rsidRPr="00722B21">
        <w:t>; or</w:t>
      </w:r>
    </w:p>
    <w:p w14:paraId="3A084318" w14:textId="77777777" w:rsidR="008715B6" w:rsidRPr="00722B21" w:rsidRDefault="008715B6" w:rsidP="00C26540">
      <w:pPr>
        <w:pStyle w:val="paragraphsub"/>
      </w:pPr>
      <w:r w:rsidRPr="00722B21">
        <w:tab/>
        <w:t>(ii)</w:t>
      </w:r>
      <w:r w:rsidRPr="00722B21">
        <w:tab/>
        <w:t>impose a new condition to which the registration is subject under that section; and</w:t>
      </w:r>
    </w:p>
    <w:p w14:paraId="6A02BA92" w14:textId="3A61E1A2" w:rsidR="008715B6" w:rsidRPr="00722B21" w:rsidRDefault="008715B6" w:rsidP="00C26540">
      <w:pPr>
        <w:pStyle w:val="paragraph"/>
      </w:pPr>
      <w:r w:rsidRPr="00722B21">
        <w:tab/>
        <w:t>(b)</w:t>
      </w:r>
      <w:r w:rsidRPr="00722B21">
        <w:tab/>
        <w:t>the Commissioner reasonably believes that, if the decision is not made, there will be an immediate and severe risk to the safety, health or well</w:t>
      </w:r>
      <w:r w:rsidR="009A3323">
        <w:noBreakHyphen/>
      </w:r>
      <w:r w:rsidRPr="00722B21">
        <w:t>being of one or more individuals to whom the registered provider is delivering funded aged care services.</w:t>
      </w:r>
    </w:p>
    <w:p w14:paraId="05BC5E7D" w14:textId="77777777" w:rsidR="008715B6" w:rsidRPr="00722B21" w:rsidRDefault="008715B6" w:rsidP="00C26540">
      <w:pPr>
        <w:pStyle w:val="subsection"/>
      </w:pPr>
      <w:r w:rsidRPr="00722B21">
        <w:tab/>
        <w:t>(3)</w:t>
      </w:r>
      <w:r w:rsidRPr="00722B21">
        <w:tab/>
        <w:t>The notice must:</w:t>
      </w:r>
    </w:p>
    <w:p w14:paraId="2681A705" w14:textId="77777777" w:rsidR="008715B6" w:rsidRPr="00722B21" w:rsidRDefault="008715B6" w:rsidP="00C26540">
      <w:pPr>
        <w:pStyle w:val="paragraph"/>
      </w:pPr>
      <w:r w:rsidRPr="00722B21">
        <w:tab/>
        <w:t>(a)</w:t>
      </w:r>
      <w:r w:rsidRPr="00722B21">
        <w:tab/>
        <w:t>set out the reasons why the Commissioner is considering making the decision; and</w:t>
      </w:r>
    </w:p>
    <w:p w14:paraId="56F13AD7" w14:textId="77777777" w:rsidR="008715B6" w:rsidRPr="00722B21" w:rsidRDefault="008715B6" w:rsidP="00C26540">
      <w:pPr>
        <w:pStyle w:val="paragraph"/>
      </w:pPr>
      <w:r w:rsidRPr="00722B21">
        <w:tab/>
        <w:t>(b)</w:t>
      </w:r>
      <w:r w:rsidRPr="00722B21">
        <w:tab/>
        <w:t>invite the registered provider to make submissions, in writing, to the Commissioner in relation to the matter within 14 days after receiving the notice, or such longer period as is specified in the notice; and</w:t>
      </w:r>
    </w:p>
    <w:p w14:paraId="7F6B23A4" w14:textId="77777777" w:rsidR="008715B6" w:rsidRPr="00722B21" w:rsidRDefault="008715B6" w:rsidP="00C26540">
      <w:pPr>
        <w:pStyle w:val="paragraph"/>
      </w:pPr>
      <w:r w:rsidRPr="00722B21">
        <w:tab/>
        <w:t>(c)</w:t>
      </w:r>
      <w:r w:rsidRPr="00722B21">
        <w:tab/>
        <w:t>inform the registered provider that the Commissioner may, after considering any submissions made by the registered provider, decide to vary the registration of the registered provider.</w:t>
      </w:r>
    </w:p>
    <w:p w14:paraId="4C434D1A" w14:textId="77777777" w:rsidR="008715B6" w:rsidRPr="00722B21" w:rsidRDefault="008715B6" w:rsidP="00C26540">
      <w:pPr>
        <w:pStyle w:val="subsection"/>
      </w:pPr>
      <w:r w:rsidRPr="00722B21">
        <w:tab/>
        <w:t>(4)</w:t>
      </w:r>
      <w:r w:rsidRPr="00722B21">
        <w:tab/>
        <w:t>The Commissioner must consider any submissions made by the registered provider in accordance with the notice.</w:t>
      </w:r>
    </w:p>
    <w:p w14:paraId="4CF1C878" w14:textId="77777777" w:rsidR="008715B6" w:rsidRPr="00722B21" w:rsidRDefault="00F12A56" w:rsidP="00C26540">
      <w:pPr>
        <w:pStyle w:val="ActHead5"/>
      </w:pPr>
      <w:bookmarkStart w:id="219" w:name="_Toc212631450"/>
      <w:r w:rsidRPr="009A3323">
        <w:rPr>
          <w:rStyle w:val="CharSectno"/>
        </w:rPr>
        <w:t>126</w:t>
      </w:r>
      <w:r w:rsidR="008715B6" w:rsidRPr="00722B21">
        <w:t xml:space="preserve">  Notice of possible refusal to vary registration on application by registered provider</w:t>
      </w:r>
      <w:bookmarkEnd w:id="219"/>
    </w:p>
    <w:bookmarkEnd w:id="217"/>
    <w:p w14:paraId="72A47E41" w14:textId="13E300C0" w:rsidR="008715B6" w:rsidRPr="00722B21" w:rsidRDefault="008715B6" w:rsidP="00C26540">
      <w:pPr>
        <w:pStyle w:val="subsection"/>
      </w:pPr>
      <w:r w:rsidRPr="00722B21">
        <w:tab/>
        <w:t>(1)</w:t>
      </w:r>
      <w:r w:rsidRPr="00722B21">
        <w:tab/>
        <w:t xml:space="preserve">Before the Commissioner decides to not vary the registration of a registered provider under </w:t>
      </w:r>
      <w:r w:rsidR="002E013D" w:rsidRPr="00722B21">
        <w:t>sub</w:t>
      </w:r>
      <w:r w:rsidR="009A3323">
        <w:t>section 1</w:t>
      </w:r>
      <w:r w:rsidR="00F12A56" w:rsidRPr="00722B21">
        <w:t>24</w:t>
      </w:r>
      <w:r w:rsidRPr="00722B21">
        <w:t>(1), the Commissioner must, by written notice, notify the registered provider that the Commissioner is considering making that decision.</w:t>
      </w:r>
    </w:p>
    <w:p w14:paraId="2B8C7B93" w14:textId="77777777" w:rsidR="008715B6" w:rsidRPr="00722B21" w:rsidRDefault="008715B6" w:rsidP="00C26540">
      <w:pPr>
        <w:pStyle w:val="subsection"/>
      </w:pPr>
      <w:r w:rsidRPr="00722B21">
        <w:tab/>
        <w:t>(2)</w:t>
      </w:r>
      <w:r w:rsidRPr="00722B21">
        <w:tab/>
        <w:t>The notice must:</w:t>
      </w:r>
    </w:p>
    <w:p w14:paraId="476D88E6" w14:textId="77777777" w:rsidR="008715B6" w:rsidRPr="00722B21" w:rsidRDefault="008715B6" w:rsidP="00C26540">
      <w:pPr>
        <w:pStyle w:val="paragraph"/>
      </w:pPr>
      <w:r w:rsidRPr="00722B21">
        <w:tab/>
        <w:t>(a)</w:t>
      </w:r>
      <w:r w:rsidRPr="00722B21">
        <w:tab/>
        <w:t>set out the reasons why the Commissioner is considering making the decision; and</w:t>
      </w:r>
    </w:p>
    <w:p w14:paraId="5029B8DE" w14:textId="77777777" w:rsidR="008715B6" w:rsidRPr="00722B21" w:rsidRDefault="008715B6" w:rsidP="00C26540">
      <w:pPr>
        <w:pStyle w:val="paragraph"/>
      </w:pPr>
      <w:r w:rsidRPr="00722B21">
        <w:tab/>
        <w:t>(b)</w:t>
      </w:r>
      <w:r w:rsidRPr="00722B21">
        <w:tab/>
        <w:t>invite the registered provider to make submissions, in writing, to the Commissioner in relation to the matter within 14 days after receiving the notice, or such longer period as is specified in the notice; and</w:t>
      </w:r>
    </w:p>
    <w:p w14:paraId="6BA60A44" w14:textId="77777777" w:rsidR="008715B6" w:rsidRPr="00722B21" w:rsidRDefault="008715B6" w:rsidP="00C26540">
      <w:pPr>
        <w:pStyle w:val="paragraph"/>
      </w:pPr>
      <w:r w:rsidRPr="00722B21">
        <w:tab/>
        <w:t>(c)</w:t>
      </w:r>
      <w:r w:rsidRPr="00722B21">
        <w:tab/>
        <w:t>inform the registered provider that the Commissioner may, after considering any submissions made by the registered provider, decide not to vary the registration of the registered provider.</w:t>
      </w:r>
    </w:p>
    <w:p w14:paraId="5BE4C8F0" w14:textId="77777777" w:rsidR="008715B6" w:rsidRPr="00722B21" w:rsidRDefault="008715B6" w:rsidP="00C26540">
      <w:pPr>
        <w:pStyle w:val="subsection"/>
      </w:pPr>
      <w:r w:rsidRPr="00722B21">
        <w:tab/>
        <w:t>(3)</w:t>
      </w:r>
      <w:r w:rsidRPr="00722B21">
        <w:tab/>
        <w:t>The Commissioner must consider any submissions made by the registered provider in accordance with the notice.</w:t>
      </w:r>
    </w:p>
    <w:p w14:paraId="72FD914D" w14:textId="77777777" w:rsidR="008715B6" w:rsidRPr="00722B21" w:rsidRDefault="00F12A56" w:rsidP="00C26540">
      <w:pPr>
        <w:pStyle w:val="ActHead5"/>
      </w:pPr>
      <w:bookmarkStart w:id="220" w:name="_Hlk143771093"/>
      <w:bookmarkStart w:id="221" w:name="_Toc212631451"/>
      <w:r w:rsidRPr="009A3323">
        <w:rPr>
          <w:rStyle w:val="CharSectno"/>
        </w:rPr>
        <w:t>127</w:t>
      </w:r>
      <w:r w:rsidR="008715B6" w:rsidRPr="00722B21">
        <w:t xml:space="preserve">  Notice of decision to vary</w:t>
      </w:r>
      <w:bookmarkEnd w:id="221"/>
    </w:p>
    <w:bookmarkEnd w:id="220"/>
    <w:p w14:paraId="04BC2951" w14:textId="59230C07" w:rsidR="008715B6" w:rsidRPr="00722B21" w:rsidRDefault="008715B6" w:rsidP="00C26540">
      <w:pPr>
        <w:pStyle w:val="subsection"/>
      </w:pPr>
      <w:r w:rsidRPr="00722B21">
        <w:tab/>
        <w:t>(1)</w:t>
      </w:r>
      <w:r w:rsidRPr="00722B21">
        <w:tab/>
        <w:t xml:space="preserve">If the Commissioner decides under </w:t>
      </w:r>
      <w:r w:rsidR="002E013D" w:rsidRPr="00722B21">
        <w:t>sub</w:t>
      </w:r>
      <w:r w:rsidR="009A3323">
        <w:t>section 1</w:t>
      </w:r>
      <w:r w:rsidR="00F12A56" w:rsidRPr="00722B21">
        <w:t>23</w:t>
      </w:r>
      <w:r w:rsidRPr="00722B21">
        <w:t xml:space="preserve">(1) or </w:t>
      </w:r>
      <w:r w:rsidR="00F12A56" w:rsidRPr="00722B21">
        <w:t>124</w:t>
      </w:r>
      <w:r w:rsidRPr="00722B21">
        <w:t>(1) to vary the registration of a registered provider, the Commissioner must, within</w:t>
      </w:r>
      <w:r w:rsidRPr="00722B21">
        <w:rPr>
          <w:i/>
        </w:rPr>
        <w:t xml:space="preserve"> </w:t>
      </w:r>
      <w:r w:rsidRPr="00722B21">
        <w:t>14 days after the day the decision is made:</w:t>
      </w:r>
    </w:p>
    <w:p w14:paraId="4189C318" w14:textId="77777777" w:rsidR="008715B6" w:rsidRPr="00722B21" w:rsidRDefault="008715B6" w:rsidP="00C26540">
      <w:pPr>
        <w:pStyle w:val="paragraph"/>
      </w:pPr>
      <w:r w:rsidRPr="00722B21">
        <w:tab/>
        <w:t>(a)</w:t>
      </w:r>
      <w:r w:rsidRPr="00722B21">
        <w:tab/>
        <w:t>give the provider notice of the decision; and</w:t>
      </w:r>
    </w:p>
    <w:p w14:paraId="5D0E522C" w14:textId="77777777" w:rsidR="008715B6" w:rsidRPr="00722B21" w:rsidRDefault="008715B6" w:rsidP="00C26540">
      <w:pPr>
        <w:pStyle w:val="paragraph"/>
      </w:pPr>
      <w:r w:rsidRPr="00722B21">
        <w:tab/>
        <w:t>(b)</w:t>
      </w:r>
      <w:r w:rsidRPr="00722B21">
        <w:tab/>
        <w:t>update the details of the provider’s registration on the Provider Register.</w:t>
      </w:r>
    </w:p>
    <w:p w14:paraId="097355C1" w14:textId="77777777" w:rsidR="008715B6" w:rsidRPr="00722B21" w:rsidRDefault="008715B6" w:rsidP="00C26540">
      <w:pPr>
        <w:pStyle w:val="subsection"/>
      </w:pPr>
      <w:r w:rsidRPr="00722B21">
        <w:tab/>
        <w:t>(2)</w:t>
      </w:r>
      <w:r w:rsidRPr="00722B21">
        <w:tab/>
        <w:t>The notice must include:</w:t>
      </w:r>
    </w:p>
    <w:p w14:paraId="28AD7294" w14:textId="77777777" w:rsidR="008715B6" w:rsidRPr="00722B21" w:rsidRDefault="008715B6" w:rsidP="00C26540">
      <w:pPr>
        <w:pStyle w:val="paragraph"/>
      </w:pPr>
      <w:r w:rsidRPr="00722B21">
        <w:tab/>
        <w:t>(a)</w:t>
      </w:r>
      <w:r w:rsidRPr="00722B21">
        <w:tab/>
        <w:t>details of the decision; and</w:t>
      </w:r>
    </w:p>
    <w:p w14:paraId="21116AB7" w14:textId="77777777" w:rsidR="008715B6" w:rsidRPr="00722B21" w:rsidRDefault="008715B6" w:rsidP="00C26540">
      <w:pPr>
        <w:pStyle w:val="paragraph"/>
      </w:pPr>
      <w:r w:rsidRPr="00722B21">
        <w:tab/>
        <w:t>(b)</w:t>
      </w:r>
      <w:r w:rsidRPr="00722B21">
        <w:tab/>
        <w:t>the reasons for the decision; and</w:t>
      </w:r>
    </w:p>
    <w:p w14:paraId="3437A4E1" w14:textId="5394CE44" w:rsidR="008715B6" w:rsidRPr="00722B21" w:rsidRDefault="008715B6" w:rsidP="00C26540">
      <w:pPr>
        <w:pStyle w:val="paragraph"/>
      </w:pPr>
      <w:r w:rsidRPr="00722B21">
        <w:tab/>
        <w:t>(c)</w:t>
      </w:r>
      <w:r w:rsidRPr="00722B21">
        <w:tab/>
        <w:t xml:space="preserve">if the decision was made under </w:t>
      </w:r>
      <w:r w:rsidR="002E013D" w:rsidRPr="00722B21">
        <w:t>sub</w:t>
      </w:r>
      <w:r w:rsidR="009A3323">
        <w:t>section 1</w:t>
      </w:r>
      <w:r w:rsidR="00F12A56" w:rsidRPr="00722B21">
        <w:t>23</w:t>
      </w:r>
      <w:r w:rsidRPr="00722B21">
        <w:t>(1)—the following:</w:t>
      </w:r>
    </w:p>
    <w:p w14:paraId="55BD20A2" w14:textId="77777777" w:rsidR="008715B6" w:rsidRPr="00722B21" w:rsidRDefault="008715B6" w:rsidP="00C26540">
      <w:pPr>
        <w:pStyle w:val="paragraphsub"/>
      </w:pPr>
      <w:r w:rsidRPr="00722B21">
        <w:tab/>
        <w:t>(i)</w:t>
      </w:r>
      <w:r w:rsidRPr="00722B21">
        <w:tab/>
        <w:t xml:space="preserve">if the reason, or one of the reasons, for the decision is that the Commissioner was satisfied the registered provider has contravened, is contravening, or is proposing to contravene, this Act—a description of the </w:t>
      </w:r>
      <w:r w:rsidR="003F69F9" w:rsidRPr="00722B21">
        <w:t>contravention</w:t>
      </w:r>
      <w:r w:rsidRPr="00722B21">
        <w:t>;</w:t>
      </w:r>
    </w:p>
    <w:p w14:paraId="5399B8F9" w14:textId="6FD40994" w:rsidR="008715B6" w:rsidRPr="00722B21" w:rsidRDefault="008715B6" w:rsidP="00C26540">
      <w:pPr>
        <w:pStyle w:val="paragraphsub"/>
      </w:pPr>
      <w:r w:rsidRPr="00722B21">
        <w:tab/>
        <w:t>(ii)</w:t>
      </w:r>
      <w:r w:rsidRPr="00722B21">
        <w:tab/>
        <w:t>if the reason, or one of the reasons, for the decision is that the Commissioner was satisfied it was necessary to prevent a risk to the safety, health or well</w:t>
      </w:r>
      <w:r w:rsidR="009A3323">
        <w:noBreakHyphen/>
      </w:r>
      <w:r w:rsidRPr="00722B21">
        <w:t>being of one or more individuals to whom the registered provider is delivering funded aged care services—a description of the risk; and</w:t>
      </w:r>
    </w:p>
    <w:p w14:paraId="4B5A054B" w14:textId="77777777" w:rsidR="008715B6" w:rsidRPr="00722B21" w:rsidRDefault="008715B6" w:rsidP="00C26540">
      <w:pPr>
        <w:pStyle w:val="paragraph"/>
      </w:pPr>
      <w:r w:rsidRPr="00722B21">
        <w:tab/>
        <w:t>(d)</w:t>
      </w:r>
      <w:r w:rsidRPr="00722B21">
        <w:tab/>
        <w:t>the day on which the decision takes effect; and</w:t>
      </w:r>
    </w:p>
    <w:p w14:paraId="5789EA1B" w14:textId="77777777" w:rsidR="008715B6" w:rsidRPr="00722B21" w:rsidRDefault="008715B6" w:rsidP="00C26540">
      <w:pPr>
        <w:pStyle w:val="paragraph"/>
      </w:pPr>
      <w:r w:rsidRPr="00722B21">
        <w:tab/>
        <w:t>(e)</w:t>
      </w:r>
      <w:r w:rsidRPr="00722B21">
        <w:tab/>
        <w:t>how the registered provider may apply for reconsideration of the decision.</w:t>
      </w:r>
    </w:p>
    <w:p w14:paraId="60E7022C" w14:textId="25E8D756" w:rsidR="008715B6" w:rsidRPr="00722B21" w:rsidRDefault="008715B6" w:rsidP="00C26540">
      <w:pPr>
        <w:pStyle w:val="subsection"/>
      </w:pPr>
      <w:r w:rsidRPr="00722B21">
        <w:tab/>
        <w:t>(3)</w:t>
      </w:r>
      <w:r w:rsidRPr="00722B21">
        <w:tab/>
        <w:t xml:space="preserve">A variation of the registration of a registered provider takes effect on the day specified in the notice given under </w:t>
      </w:r>
      <w:r w:rsidR="009A3323">
        <w:t>paragraph (</w:t>
      </w:r>
      <w:r w:rsidRPr="00722B21">
        <w:t>1)(a).</w:t>
      </w:r>
    </w:p>
    <w:p w14:paraId="194B2F33" w14:textId="77777777" w:rsidR="008715B6" w:rsidRPr="00722B21" w:rsidRDefault="00F12A56" w:rsidP="00C26540">
      <w:pPr>
        <w:pStyle w:val="ActHead5"/>
      </w:pPr>
      <w:bookmarkStart w:id="222" w:name="_Hlk143771104"/>
      <w:bookmarkStart w:id="223" w:name="_Toc212631452"/>
      <w:r w:rsidRPr="009A3323">
        <w:rPr>
          <w:rStyle w:val="CharSectno"/>
        </w:rPr>
        <w:t>128</w:t>
      </w:r>
      <w:r w:rsidR="008715B6" w:rsidRPr="00722B21">
        <w:t xml:space="preserve">  Notice of decision not to vary</w:t>
      </w:r>
      <w:bookmarkEnd w:id="223"/>
    </w:p>
    <w:bookmarkEnd w:id="222"/>
    <w:p w14:paraId="745E6980" w14:textId="0F631E15" w:rsidR="008715B6" w:rsidRPr="00722B21" w:rsidRDefault="008715B6" w:rsidP="00C26540">
      <w:pPr>
        <w:pStyle w:val="subsection"/>
      </w:pPr>
      <w:r w:rsidRPr="00722B21">
        <w:tab/>
        <w:t>(1)</w:t>
      </w:r>
      <w:r w:rsidRPr="00722B21">
        <w:tab/>
        <w:t xml:space="preserve">If the Commissioner decides under </w:t>
      </w:r>
      <w:r w:rsidR="002E013D" w:rsidRPr="00722B21">
        <w:t>sub</w:t>
      </w:r>
      <w:r w:rsidR="009A3323">
        <w:t>section 1</w:t>
      </w:r>
      <w:r w:rsidR="00F12A56" w:rsidRPr="00722B21">
        <w:t>24</w:t>
      </w:r>
      <w:r w:rsidRPr="00722B21">
        <w:t>(1) not to vary the registration of a registered provider, the Commissioner must give notice of the decision to the provider within</w:t>
      </w:r>
      <w:r w:rsidRPr="00722B21">
        <w:rPr>
          <w:i/>
        </w:rPr>
        <w:t xml:space="preserve"> </w:t>
      </w:r>
      <w:r w:rsidRPr="00722B21">
        <w:t>14 days after the day the decision is made.</w:t>
      </w:r>
    </w:p>
    <w:p w14:paraId="6502599F" w14:textId="77777777" w:rsidR="008715B6" w:rsidRPr="00722B21" w:rsidRDefault="008715B6" w:rsidP="00C26540">
      <w:pPr>
        <w:pStyle w:val="subsection"/>
      </w:pPr>
      <w:r w:rsidRPr="00722B21">
        <w:tab/>
        <w:t>(2)</w:t>
      </w:r>
      <w:r w:rsidRPr="00722B21">
        <w:tab/>
        <w:t>The notice must include:</w:t>
      </w:r>
    </w:p>
    <w:p w14:paraId="263507FF" w14:textId="77777777" w:rsidR="008715B6" w:rsidRPr="00722B21" w:rsidRDefault="008715B6" w:rsidP="00C26540">
      <w:pPr>
        <w:pStyle w:val="paragraph"/>
      </w:pPr>
      <w:r w:rsidRPr="00722B21">
        <w:tab/>
        <w:t>(a)</w:t>
      </w:r>
      <w:r w:rsidRPr="00722B21">
        <w:tab/>
        <w:t>details of the decision; and</w:t>
      </w:r>
    </w:p>
    <w:p w14:paraId="5B80964E" w14:textId="77777777" w:rsidR="008715B6" w:rsidRPr="00722B21" w:rsidRDefault="008715B6" w:rsidP="00C26540">
      <w:pPr>
        <w:pStyle w:val="paragraph"/>
      </w:pPr>
      <w:r w:rsidRPr="00722B21">
        <w:tab/>
        <w:t>(b)</w:t>
      </w:r>
      <w:r w:rsidRPr="00722B21">
        <w:tab/>
        <w:t>the reasons for the decision; and</w:t>
      </w:r>
    </w:p>
    <w:p w14:paraId="6F1311EA" w14:textId="77777777" w:rsidR="008715B6" w:rsidRPr="00722B21" w:rsidRDefault="008715B6" w:rsidP="00C26540">
      <w:pPr>
        <w:pStyle w:val="paragraph"/>
      </w:pPr>
      <w:r w:rsidRPr="00722B21">
        <w:tab/>
        <w:t>(c)</w:t>
      </w:r>
      <w:r w:rsidRPr="00722B21">
        <w:tab/>
        <w:t>how the registered provider may apply for reconsideration of the decision.</w:t>
      </w:r>
    </w:p>
    <w:p w14:paraId="49A32735" w14:textId="77777777" w:rsidR="008715B6" w:rsidRPr="00722B21" w:rsidRDefault="00F12A56" w:rsidP="00C26540">
      <w:pPr>
        <w:pStyle w:val="ActHead5"/>
      </w:pPr>
      <w:bookmarkStart w:id="224" w:name="_Hlk143771135"/>
      <w:bookmarkStart w:id="225" w:name="_Toc212631453"/>
      <w:r w:rsidRPr="009A3323">
        <w:rPr>
          <w:rStyle w:val="CharSectno"/>
        </w:rPr>
        <w:t>129</w:t>
      </w:r>
      <w:r w:rsidR="008715B6" w:rsidRPr="00722B21">
        <w:t xml:space="preserve">  Suspension of registration</w:t>
      </w:r>
      <w:bookmarkEnd w:id="225"/>
    </w:p>
    <w:p w14:paraId="1323F6FF" w14:textId="77777777" w:rsidR="008715B6" w:rsidRPr="00722B21" w:rsidRDefault="008715B6" w:rsidP="00C26540">
      <w:pPr>
        <w:pStyle w:val="SubsectionHead"/>
      </w:pPr>
      <w:r w:rsidRPr="00722B21">
        <w:t>Suspension on Commissioner’s own initiative</w:t>
      </w:r>
    </w:p>
    <w:p w14:paraId="65C746D6" w14:textId="77777777" w:rsidR="008715B6" w:rsidRPr="00722B21" w:rsidRDefault="008715B6" w:rsidP="00C26540">
      <w:pPr>
        <w:pStyle w:val="subsection"/>
      </w:pPr>
      <w:r w:rsidRPr="00722B21">
        <w:tab/>
        <w:t>(1)</w:t>
      </w:r>
      <w:r w:rsidRPr="00722B21">
        <w:tab/>
        <w:t>The Commissioner may, in writing, suspend the registration of an entity as a registered provider for a specified period if:</w:t>
      </w:r>
    </w:p>
    <w:p w14:paraId="28F57468" w14:textId="77777777" w:rsidR="008715B6" w:rsidRPr="00722B21" w:rsidRDefault="008715B6" w:rsidP="00C26540">
      <w:pPr>
        <w:pStyle w:val="paragraph"/>
      </w:pPr>
      <w:r w:rsidRPr="00722B21">
        <w:tab/>
        <w:t>(a)</w:t>
      </w:r>
      <w:r w:rsidRPr="00722B21">
        <w:tab/>
        <w:t>the Commissioner reasonably believes that the entity has contravened, is contravening, or is proposing to contravene, this Act; or</w:t>
      </w:r>
    </w:p>
    <w:p w14:paraId="6B7F8C80" w14:textId="77777777" w:rsidR="008715B6" w:rsidRPr="00722B21" w:rsidRDefault="008715B6" w:rsidP="00C26540">
      <w:pPr>
        <w:pStyle w:val="paragraph"/>
      </w:pPr>
      <w:r w:rsidRPr="00722B21">
        <w:tab/>
        <w:t>(b)</w:t>
      </w:r>
      <w:r w:rsidRPr="00722B21">
        <w:tab/>
        <w:t>the Commissioner reasonably believes that the application for registration by the entity contained information that was false or misleading in a material particular; or</w:t>
      </w:r>
    </w:p>
    <w:p w14:paraId="173DF8B9" w14:textId="77777777" w:rsidR="008715B6" w:rsidRPr="00722B21" w:rsidRDefault="008715B6" w:rsidP="00C26540">
      <w:pPr>
        <w:pStyle w:val="paragraph"/>
      </w:pPr>
      <w:r w:rsidRPr="00722B21">
        <w:tab/>
        <w:t>(c)</w:t>
      </w:r>
      <w:r w:rsidRPr="00722B21">
        <w:tab/>
        <w:t>the entity is an insolvent under administration; or</w:t>
      </w:r>
    </w:p>
    <w:p w14:paraId="3F7B8C2D" w14:textId="77777777" w:rsidR="008715B6" w:rsidRPr="00722B21" w:rsidRDefault="008715B6" w:rsidP="00C26540">
      <w:pPr>
        <w:pStyle w:val="paragraph"/>
      </w:pPr>
      <w:r w:rsidRPr="00722B21">
        <w:tab/>
        <w:t>(d)</w:t>
      </w:r>
      <w:r w:rsidRPr="00722B21">
        <w:tab/>
        <w:t>the Commissioner reasonably believes that the entity is no longer suitable to deliver funded aged care services, having regard to:</w:t>
      </w:r>
    </w:p>
    <w:p w14:paraId="01BD7251" w14:textId="77777777" w:rsidR="008715B6" w:rsidRPr="00722B21" w:rsidRDefault="008715B6" w:rsidP="00C26540">
      <w:pPr>
        <w:pStyle w:val="paragraphsub"/>
      </w:pPr>
      <w:r w:rsidRPr="00722B21">
        <w:tab/>
        <w:t>(i)</w:t>
      </w:r>
      <w:r w:rsidRPr="00722B21">
        <w:tab/>
        <w:t xml:space="preserve">the matters referred to in </w:t>
      </w:r>
      <w:r w:rsidR="002E013D" w:rsidRPr="00722B21">
        <w:t>paragraph 1</w:t>
      </w:r>
      <w:r w:rsidR="00F12A56" w:rsidRPr="00722B21">
        <w:t>09</w:t>
      </w:r>
      <w:r w:rsidRPr="00722B21">
        <w:t>(1)(b); and</w:t>
      </w:r>
    </w:p>
    <w:p w14:paraId="5BD74A57" w14:textId="77777777" w:rsidR="008715B6" w:rsidRPr="00722B21" w:rsidRDefault="008715B6" w:rsidP="00C26540">
      <w:pPr>
        <w:pStyle w:val="paragraphsub"/>
      </w:pPr>
      <w:r w:rsidRPr="00722B21">
        <w:tab/>
        <w:t>(ii)</w:t>
      </w:r>
      <w:r w:rsidRPr="00722B21">
        <w:tab/>
        <w:t>any other matters prescribed by the rules; or</w:t>
      </w:r>
    </w:p>
    <w:p w14:paraId="6D4BDF4B" w14:textId="77777777" w:rsidR="008715B6" w:rsidRPr="00722B21" w:rsidRDefault="008715B6" w:rsidP="00C26540">
      <w:pPr>
        <w:pStyle w:val="paragraph"/>
      </w:pPr>
      <w:r w:rsidRPr="00722B21">
        <w:tab/>
        <w:t>(e)</w:t>
      </w:r>
      <w:r w:rsidRPr="00722B21">
        <w:tab/>
        <w:t>the Commissioner reasonably believes that the responsible persons of the entity are no longer suitable to be involved in the delivery of funded aged care services, having regard to:</w:t>
      </w:r>
    </w:p>
    <w:p w14:paraId="12C24279" w14:textId="77777777" w:rsidR="008715B6" w:rsidRPr="00722B21" w:rsidRDefault="008715B6" w:rsidP="00C26540">
      <w:pPr>
        <w:pStyle w:val="paragraphsub"/>
      </w:pPr>
      <w:r w:rsidRPr="00722B21">
        <w:tab/>
        <w:t>(i)</w:t>
      </w:r>
      <w:r w:rsidRPr="00722B21">
        <w:tab/>
        <w:t>the suitability matters; and</w:t>
      </w:r>
    </w:p>
    <w:p w14:paraId="417CEA1C" w14:textId="77777777" w:rsidR="008715B6" w:rsidRPr="00722B21" w:rsidRDefault="008715B6" w:rsidP="00C26540">
      <w:pPr>
        <w:pStyle w:val="paragraphsub"/>
      </w:pPr>
      <w:r w:rsidRPr="00722B21">
        <w:tab/>
        <w:t>(ii)</w:t>
      </w:r>
      <w:r w:rsidRPr="00722B21">
        <w:tab/>
        <w:t>any other matters prescribed by the rules; or</w:t>
      </w:r>
    </w:p>
    <w:p w14:paraId="702DF8F4" w14:textId="77777777" w:rsidR="008715B6" w:rsidRPr="00722B21" w:rsidRDefault="008715B6" w:rsidP="00C26540">
      <w:pPr>
        <w:pStyle w:val="paragraph"/>
      </w:pPr>
      <w:r w:rsidRPr="00722B21">
        <w:tab/>
        <w:t>(f)</w:t>
      </w:r>
      <w:r w:rsidRPr="00722B21">
        <w:tab/>
        <w:t>a circumstance exists that is a circumstance prescribed by the rules.</w:t>
      </w:r>
    </w:p>
    <w:p w14:paraId="2EB49F1B" w14:textId="1DB54837" w:rsidR="008715B6" w:rsidRPr="00722B21" w:rsidRDefault="008715B6" w:rsidP="00C26540">
      <w:pPr>
        <w:pStyle w:val="notetext"/>
      </w:pPr>
      <w:r w:rsidRPr="00722B21">
        <w:t>Note 1:</w:t>
      </w:r>
      <w:r w:rsidRPr="00722B21">
        <w:tab/>
        <w:t xml:space="preserve">The conditions and obligations under </w:t>
      </w:r>
      <w:r w:rsidR="009A3323">
        <w:t>Part 4</w:t>
      </w:r>
      <w:r w:rsidRPr="00722B21">
        <w:t xml:space="preserve"> continue to apply to the entity during the suspension: see </w:t>
      </w:r>
      <w:r w:rsidR="009A3323">
        <w:t>section 1</w:t>
      </w:r>
      <w:r w:rsidR="00F12A56" w:rsidRPr="00722B21">
        <w:t>30</w:t>
      </w:r>
      <w:r w:rsidRPr="00722B21">
        <w:t>.</w:t>
      </w:r>
    </w:p>
    <w:p w14:paraId="62488907" w14:textId="15A5EEC3" w:rsidR="008715B6" w:rsidRPr="00722B21" w:rsidRDefault="008715B6" w:rsidP="00C26540">
      <w:pPr>
        <w:pStyle w:val="notetext"/>
      </w:pPr>
      <w:r w:rsidRPr="00722B21">
        <w:t>Note 2:</w:t>
      </w:r>
      <w:r w:rsidRPr="00722B21">
        <w:tab/>
        <w:t xml:space="preserve">For suitability matters in relation to individuals, see </w:t>
      </w:r>
      <w:r w:rsidR="009A3323">
        <w:t>section 1</w:t>
      </w:r>
      <w:r w:rsidR="00F12A56" w:rsidRPr="00722B21">
        <w:t>3</w:t>
      </w:r>
      <w:r w:rsidRPr="00722B21">
        <w:t>.</w:t>
      </w:r>
    </w:p>
    <w:p w14:paraId="13BDB08E" w14:textId="77777777" w:rsidR="008715B6" w:rsidRPr="00722B21" w:rsidRDefault="008715B6" w:rsidP="00C26540">
      <w:pPr>
        <w:pStyle w:val="subsection"/>
      </w:pPr>
      <w:r w:rsidRPr="00722B21">
        <w:tab/>
        <w:t>(2)</w:t>
      </w:r>
      <w:r w:rsidRPr="00722B21">
        <w:tab/>
        <w:t xml:space="preserve">The period specified under </w:t>
      </w:r>
      <w:r w:rsidR="00826186" w:rsidRPr="00722B21">
        <w:t>subsection (</w:t>
      </w:r>
      <w:r w:rsidRPr="00722B21">
        <w:t>1) must either:</w:t>
      </w:r>
    </w:p>
    <w:p w14:paraId="6F2AF759" w14:textId="77777777" w:rsidR="008715B6" w:rsidRPr="00722B21" w:rsidRDefault="008715B6" w:rsidP="00C26540">
      <w:pPr>
        <w:pStyle w:val="paragraph"/>
      </w:pPr>
      <w:r w:rsidRPr="00722B21">
        <w:tab/>
        <w:t>(a)</w:t>
      </w:r>
      <w:r w:rsidRPr="00722B21">
        <w:tab/>
        <w:t>not be longer than 90 days; or</w:t>
      </w:r>
    </w:p>
    <w:p w14:paraId="5E600146" w14:textId="77777777" w:rsidR="008715B6" w:rsidRPr="00722B21" w:rsidRDefault="008715B6" w:rsidP="00C26540">
      <w:pPr>
        <w:pStyle w:val="paragraph"/>
      </w:pPr>
      <w:r w:rsidRPr="00722B21">
        <w:tab/>
        <w:t>(b)</w:t>
      </w:r>
      <w:r w:rsidRPr="00722B21">
        <w:tab/>
        <w:t>be expressed to end upon the entity satisfying a specified condition.</w:t>
      </w:r>
    </w:p>
    <w:p w14:paraId="241DC2A8" w14:textId="77777777" w:rsidR="008715B6" w:rsidRPr="00722B21" w:rsidRDefault="008715B6" w:rsidP="00C26540">
      <w:pPr>
        <w:pStyle w:val="subsection"/>
      </w:pPr>
      <w:r w:rsidRPr="00722B21">
        <w:tab/>
        <w:t>(3)</w:t>
      </w:r>
      <w:r w:rsidRPr="00722B21">
        <w:tab/>
        <w:t xml:space="preserve">To avoid doubt, </w:t>
      </w:r>
      <w:r w:rsidR="00826186" w:rsidRPr="00722B21">
        <w:t>subsection (</w:t>
      </w:r>
      <w:r w:rsidRPr="00722B21">
        <w:t>2) does not prevent the Commissioner suspending the registration of an entity as a registered provider more than once.</w:t>
      </w:r>
    </w:p>
    <w:p w14:paraId="24C173E9" w14:textId="77777777" w:rsidR="008715B6" w:rsidRPr="00722B21" w:rsidRDefault="008715B6" w:rsidP="00C26540">
      <w:pPr>
        <w:pStyle w:val="subsection"/>
      </w:pPr>
      <w:r w:rsidRPr="00722B21">
        <w:tab/>
        <w:t>(4)</w:t>
      </w:r>
      <w:r w:rsidRPr="00722B21">
        <w:tab/>
        <w:t xml:space="preserve">In deciding whether to suspend the registration of an entity under </w:t>
      </w:r>
      <w:r w:rsidR="00826186" w:rsidRPr="00722B21">
        <w:t>subsection (</w:t>
      </w:r>
      <w:r w:rsidRPr="00722B21">
        <w:t>1), the Commissioner must have regard to the following matters:</w:t>
      </w:r>
    </w:p>
    <w:p w14:paraId="2C88730F" w14:textId="77777777" w:rsidR="008715B6" w:rsidRPr="00722B21" w:rsidRDefault="008715B6" w:rsidP="00C26540">
      <w:pPr>
        <w:pStyle w:val="paragraph"/>
      </w:pPr>
      <w:r w:rsidRPr="00722B21">
        <w:tab/>
        <w:t>(a)</w:t>
      </w:r>
      <w:r w:rsidRPr="00722B21">
        <w:tab/>
        <w:t>the nature, significance and persistence of any contravention, or proposed contravention, of this Act;</w:t>
      </w:r>
    </w:p>
    <w:p w14:paraId="09B2CFE2" w14:textId="77777777" w:rsidR="008715B6" w:rsidRPr="00722B21" w:rsidRDefault="008715B6" w:rsidP="00C26540">
      <w:pPr>
        <w:pStyle w:val="paragraph"/>
      </w:pPr>
      <w:r w:rsidRPr="00722B21">
        <w:tab/>
        <w:t>(b)</w:t>
      </w:r>
      <w:r w:rsidRPr="00722B21">
        <w:tab/>
        <w:t>action that can be taken to address any contravention, or proposed contravention, of this Act;</w:t>
      </w:r>
    </w:p>
    <w:p w14:paraId="2BDDC4E1" w14:textId="77777777" w:rsidR="008715B6" w:rsidRPr="00722B21" w:rsidRDefault="008715B6" w:rsidP="00C26540">
      <w:pPr>
        <w:pStyle w:val="paragraph"/>
      </w:pPr>
      <w:r w:rsidRPr="00722B21">
        <w:tab/>
        <w:t>(c)</w:t>
      </w:r>
      <w:r w:rsidRPr="00722B21">
        <w:tab/>
        <w:t>the extent (if any) to which the entity is delivering funded aged care services in a way that may cause harm to, or jeopardise, public trust in the Commonwealth aged care system;</w:t>
      </w:r>
    </w:p>
    <w:p w14:paraId="75D6B2EB" w14:textId="77777777" w:rsidR="008715B6" w:rsidRPr="00722B21" w:rsidRDefault="008715B6" w:rsidP="00C26540">
      <w:pPr>
        <w:pStyle w:val="paragraph"/>
      </w:pPr>
      <w:r w:rsidRPr="00722B21">
        <w:tab/>
        <w:t>(d)</w:t>
      </w:r>
      <w:r w:rsidRPr="00722B21">
        <w:tab/>
        <w:t xml:space="preserve">the </w:t>
      </w:r>
      <w:r w:rsidRPr="00722B21">
        <w:rPr>
          <w:rFonts w:eastAsiaTheme="minorEastAsia"/>
        </w:rPr>
        <w:t>safety, health or wellbeing</w:t>
      </w:r>
      <w:r w:rsidRPr="00722B21">
        <w:t xml:space="preserve"> of individuals accessing funded aged care services delivered by the entity;</w:t>
      </w:r>
    </w:p>
    <w:p w14:paraId="489AD0A4" w14:textId="77777777" w:rsidR="008715B6" w:rsidRPr="00722B21" w:rsidRDefault="008715B6" w:rsidP="00C26540">
      <w:pPr>
        <w:pStyle w:val="paragraph"/>
      </w:pPr>
      <w:r w:rsidRPr="00722B21">
        <w:tab/>
        <w:t>(e)</w:t>
      </w:r>
      <w:r w:rsidRPr="00722B21">
        <w:tab/>
        <w:t>any other matter the Commissioner considers relevant.</w:t>
      </w:r>
    </w:p>
    <w:p w14:paraId="7642F360" w14:textId="77777777" w:rsidR="008715B6" w:rsidRPr="00722B21" w:rsidRDefault="008715B6" w:rsidP="00C26540">
      <w:pPr>
        <w:pStyle w:val="SubsectionHead"/>
      </w:pPr>
      <w:r w:rsidRPr="00722B21">
        <w:t>Suspension at the request of registered provider</w:t>
      </w:r>
    </w:p>
    <w:p w14:paraId="017F94E0" w14:textId="77777777" w:rsidR="008715B6" w:rsidRPr="00722B21" w:rsidRDefault="008715B6" w:rsidP="00C26540">
      <w:pPr>
        <w:pStyle w:val="subsection"/>
      </w:pPr>
      <w:r w:rsidRPr="00722B21">
        <w:tab/>
        <w:t>(5)</w:t>
      </w:r>
      <w:r w:rsidRPr="00722B21">
        <w:tab/>
        <w:t>The Commissioner may, in writing, suspend the registration of an entity as a registered provider for a specified period if the entity requests the Commissioner, in writing, to suspend the registration.</w:t>
      </w:r>
    </w:p>
    <w:p w14:paraId="167F178A" w14:textId="73C31836" w:rsidR="008715B6" w:rsidRPr="00722B21" w:rsidRDefault="008715B6" w:rsidP="00C26540">
      <w:pPr>
        <w:pStyle w:val="notetext"/>
      </w:pPr>
      <w:r w:rsidRPr="00722B21">
        <w:t>Note:</w:t>
      </w:r>
      <w:r w:rsidRPr="00722B21">
        <w:tab/>
        <w:t xml:space="preserve">The conditions and obligations under </w:t>
      </w:r>
      <w:r w:rsidR="009A3323">
        <w:t>Part 4</w:t>
      </w:r>
      <w:r w:rsidRPr="00722B21">
        <w:t xml:space="preserve"> continue to apply to the entity during the suspension: see </w:t>
      </w:r>
      <w:r w:rsidR="009A3323">
        <w:t>section 1</w:t>
      </w:r>
      <w:r w:rsidR="00F12A56" w:rsidRPr="00722B21">
        <w:t>30</w:t>
      </w:r>
      <w:r w:rsidRPr="00722B21">
        <w:t>.</w:t>
      </w:r>
    </w:p>
    <w:p w14:paraId="24B6CB86" w14:textId="77777777" w:rsidR="008715B6" w:rsidRPr="00722B21" w:rsidRDefault="008715B6" w:rsidP="00C26540">
      <w:pPr>
        <w:pStyle w:val="subsection"/>
      </w:pPr>
      <w:r w:rsidRPr="00722B21">
        <w:tab/>
        <w:t>(6)</w:t>
      </w:r>
      <w:r w:rsidRPr="00722B21">
        <w:tab/>
        <w:t xml:space="preserve">In deciding whether to suspend the registration of an entity under </w:t>
      </w:r>
      <w:r w:rsidR="00826186" w:rsidRPr="00722B21">
        <w:t>subsection (</w:t>
      </w:r>
      <w:r w:rsidRPr="00722B21">
        <w:t>5), the Commissioner must consider whether appropriate arrangements are in place to ensure continuity of care for individuals to whom the provider is delivering funded aged care services.</w:t>
      </w:r>
    </w:p>
    <w:p w14:paraId="186C6774" w14:textId="77777777" w:rsidR="0011573D" w:rsidRPr="00722B21" w:rsidRDefault="0011573D" w:rsidP="00C26540">
      <w:pPr>
        <w:pStyle w:val="ActHead5"/>
      </w:pPr>
      <w:bookmarkStart w:id="226" w:name="_Toc212631454"/>
      <w:r w:rsidRPr="009A3323">
        <w:rPr>
          <w:rStyle w:val="CharSectno"/>
        </w:rPr>
        <w:t>130</w:t>
      </w:r>
      <w:r w:rsidRPr="00722B21">
        <w:t xml:space="preserve">  Effect of registration while suspended</w:t>
      </w:r>
      <w:bookmarkEnd w:id="226"/>
    </w:p>
    <w:p w14:paraId="11C97E4C" w14:textId="3036F34B" w:rsidR="0011573D" w:rsidRPr="00722B21" w:rsidRDefault="0011573D" w:rsidP="00C26540">
      <w:pPr>
        <w:pStyle w:val="subsection"/>
      </w:pPr>
      <w:r w:rsidRPr="00722B21">
        <w:tab/>
      </w:r>
      <w:r w:rsidRPr="00722B21">
        <w:tab/>
        <w:t xml:space="preserve">If an entity’s registration as a registered provider is suspended for a period under </w:t>
      </w:r>
      <w:r w:rsidR="009A3323">
        <w:t>section 1</w:t>
      </w:r>
      <w:r w:rsidRPr="00722B21">
        <w:t>29, the entity’s registration is taken not to be in effect for that period.</w:t>
      </w:r>
    </w:p>
    <w:p w14:paraId="79FEE313" w14:textId="34FF85AD" w:rsidR="0011573D" w:rsidRPr="00722B21" w:rsidRDefault="0011573D" w:rsidP="00C26540">
      <w:pPr>
        <w:pStyle w:val="notetext"/>
      </w:pPr>
      <w:r w:rsidRPr="00722B21">
        <w:t>Note:</w:t>
      </w:r>
      <w:r w:rsidRPr="00722B21">
        <w:tab/>
        <w:t xml:space="preserve">This means the registered provider will not be eligible for funding under </w:t>
      </w:r>
      <w:r w:rsidR="009A3323">
        <w:t>Chapter 4</w:t>
      </w:r>
      <w:r w:rsidRPr="00722B21">
        <w:t>.</w:t>
      </w:r>
    </w:p>
    <w:p w14:paraId="4537A137" w14:textId="77777777" w:rsidR="008715B6" w:rsidRPr="00722B21" w:rsidRDefault="00F12A56" w:rsidP="00C26540">
      <w:pPr>
        <w:pStyle w:val="ActHead5"/>
      </w:pPr>
      <w:bookmarkStart w:id="227" w:name="_Toc212631455"/>
      <w:r w:rsidRPr="009A3323">
        <w:rPr>
          <w:rStyle w:val="CharSectno"/>
        </w:rPr>
        <w:t>131</w:t>
      </w:r>
      <w:r w:rsidR="008715B6" w:rsidRPr="00722B21">
        <w:t xml:space="preserve">  Revocation of registration</w:t>
      </w:r>
      <w:bookmarkEnd w:id="227"/>
    </w:p>
    <w:p w14:paraId="02308F9E" w14:textId="77777777" w:rsidR="008715B6" w:rsidRPr="00722B21" w:rsidRDefault="008715B6" w:rsidP="00C26540">
      <w:pPr>
        <w:pStyle w:val="SubsectionHead"/>
      </w:pPr>
      <w:r w:rsidRPr="00722B21">
        <w:t>Revocation on Commissioner’s own initiative</w:t>
      </w:r>
    </w:p>
    <w:p w14:paraId="1C0246EA" w14:textId="77777777" w:rsidR="008715B6" w:rsidRPr="00722B21" w:rsidRDefault="008715B6" w:rsidP="00C26540">
      <w:pPr>
        <w:pStyle w:val="subsection"/>
      </w:pPr>
      <w:r w:rsidRPr="00722B21">
        <w:tab/>
        <w:t>(1)</w:t>
      </w:r>
      <w:r w:rsidRPr="00722B21">
        <w:tab/>
        <w:t>The Commissioner may, in writing, revoke the registration of an entity as a registered provider if:</w:t>
      </w:r>
    </w:p>
    <w:p w14:paraId="1E67406D" w14:textId="77777777" w:rsidR="008715B6" w:rsidRPr="00722B21" w:rsidRDefault="008715B6" w:rsidP="00C26540">
      <w:pPr>
        <w:pStyle w:val="paragraph"/>
      </w:pPr>
      <w:r w:rsidRPr="00722B21">
        <w:tab/>
        <w:t>(a)</w:t>
      </w:r>
      <w:r w:rsidRPr="00722B21">
        <w:tab/>
        <w:t>the Commissioner is satisfied that the entity has contravened, is contravening, or is proposing to contravene, this Act; or</w:t>
      </w:r>
    </w:p>
    <w:p w14:paraId="7A1F4FAA" w14:textId="77777777" w:rsidR="008715B6" w:rsidRPr="00722B21" w:rsidRDefault="008715B6" w:rsidP="00C26540">
      <w:pPr>
        <w:pStyle w:val="paragraph"/>
      </w:pPr>
      <w:r w:rsidRPr="00722B21">
        <w:tab/>
        <w:t>(b)</w:t>
      </w:r>
      <w:r w:rsidRPr="00722B21">
        <w:tab/>
        <w:t>the application for registration by the entity contained information that was false or misleading in a material particular; or</w:t>
      </w:r>
    </w:p>
    <w:p w14:paraId="1E402432" w14:textId="77777777" w:rsidR="008715B6" w:rsidRPr="00722B21" w:rsidRDefault="008715B6" w:rsidP="00C26540">
      <w:pPr>
        <w:pStyle w:val="paragraph"/>
      </w:pPr>
      <w:r w:rsidRPr="00722B21">
        <w:tab/>
        <w:t>(c)</w:t>
      </w:r>
      <w:r w:rsidRPr="00722B21">
        <w:tab/>
        <w:t>the entity is an insolvent under administration; or</w:t>
      </w:r>
    </w:p>
    <w:p w14:paraId="1DB95A53" w14:textId="77777777" w:rsidR="008715B6" w:rsidRPr="00722B21" w:rsidRDefault="008715B6" w:rsidP="00C26540">
      <w:pPr>
        <w:pStyle w:val="paragraph"/>
      </w:pPr>
      <w:r w:rsidRPr="00722B21">
        <w:tab/>
        <w:t>(d)</w:t>
      </w:r>
      <w:r w:rsidRPr="00722B21">
        <w:tab/>
        <w:t>the Commissioner is satisfied that the entity is no longer suitable to deliver funded aged care services, having regard to:</w:t>
      </w:r>
    </w:p>
    <w:p w14:paraId="6ACAD28E" w14:textId="77777777" w:rsidR="008715B6" w:rsidRPr="00722B21" w:rsidRDefault="008715B6" w:rsidP="00C26540">
      <w:pPr>
        <w:pStyle w:val="paragraphsub"/>
      </w:pPr>
      <w:r w:rsidRPr="00722B21">
        <w:tab/>
        <w:t>(i)</w:t>
      </w:r>
      <w:r w:rsidRPr="00722B21">
        <w:tab/>
        <w:t xml:space="preserve">the matters referred to in </w:t>
      </w:r>
      <w:r w:rsidR="002E013D" w:rsidRPr="00722B21">
        <w:t>paragraph 1</w:t>
      </w:r>
      <w:r w:rsidR="00F12A56" w:rsidRPr="00722B21">
        <w:t>09</w:t>
      </w:r>
      <w:r w:rsidRPr="00722B21">
        <w:t>(1)(b); and</w:t>
      </w:r>
    </w:p>
    <w:p w14:paraId="01FC7877" w14:textId="77777777" w:rsidR="008715B6" w:rsidRPr="00722B21" w:rsidRDefault="008715B6" w:rsidP="00C26540">
      <w:pPr>
        <w:pStyle w:val="paragraphsub"/>
      </w:pPr>
      <w:r w:rsidRPr="00722B21">
        <w:tab/>
        <w:t>(ii)</w:t>
      </w:r>
      <w:r w:rsidRPr="00722B21">
        <w:tab/>
        <w:t>any other matters prescribed by the rules; or</w:t>
      </w:r>
    </w:p>
    <w:p w14:paraId="4DA62FD7" w14:textId="77777777" w:rsidR="008715B6" w:rsidRPr="00722B21" w:rsidRDefault="008715B6" w:rsidP="00C26540">
      <w:pPr>
        <w:pStyle w:val="paragraph"/>
      </w:pPr>
      <w:r w:rsidRPr="00722B21">
        <w:tab/>
        <w:t>(e)</w:t>
      </w:r>
      <w:r w:rsidRPr="00722B21">
        <w:tab/>
        <w:t>the Commissioner is satisfied that the responsible persons of the entity are no longer suitable to deliver funded aged care services, having regard to:</w:t>
      </w:r>
    </w:p>
    <w:p w14:paraId="7B86374D" w14:textId="77777777" w:rsidR="008715B6" w:rsidRPr="00722B21" w:rsidRDefault="008715B6" w:rsidP="00C26540">
      <w:pPr>
        <w:pStyle w:val="paragraphsub"/>
      </w:pPr>
      <w:r w:rsidRPr="00722B21">
        <w:tab/>
        <w:t>(i)</w:t>
      </w:r>
      <w:r w:rsidRPr="00722B21">
        <w:tab/>
        <w:t>the suitability matters; and</w:t>
      </w:r>
    </w:p>
    <w:p w14:paraId="670480E7" w14:textId="77777777" w:rsidR="008715B6" w:rsidRPr="00722B21" w:rsidRDefault="008715B6" w:rsidP="00C26540">
      <w:pPr>
        <w:pStyle w:val="paragraphsub"/>
      </w:pPr>
      <w:r w:rsidRPr="00722B21">
        <w:tab/>
        <w:t>(ii)</w:t>
      </w:r>
      <w:r w:rsidRPr="00722B21">
        <w:tab/>
        <w:t>any other matters prescribed by the rules; or</w:t>
      </w:r>
    </w:p>
    <w:p w14:paraId="32D2088B" w14:textId="77777777" w:rsidR="008715B6" w:rsidRPr="00722B21" w:rsidRDefault="008715B6" w:rsidP="00C26540">
      <w:pPr>
        <w:pStyle w:val="paragraph"/>
      </w:pPr>
      <w:r w:rsidRPr="00722B21">
        <w:tab/>
        <w:t>(f)</w:t>
      </w:r>
      <w:r w:rsidRPr="00722B21">
        <w:tab/>
        <w:t>a circumstance exists that is a circumstance prescribed by the rules.</w:t>
      </w:r>
    </w:p>
    <w:p w14:paraId="3E9E822E" w14:textId="400580D2" w:rsidR="008715B6" w:rsidRPr="00722B21" w:rsidRDefault="008715B6" w:rsidP="00C26540">
      <w:pPr>
        <w:pStyle w:val="notetext"/>
      </w:pPr>
      <w:r w:rsidRPr="00722B21">
        <w:t>Note:</w:t>
      </w:r>
      <w:r w:rsidRPr="00722B21">
        <w:tab/>
        <w:t xml:space="preserve">For suitability matters in relation to individuals, see </w:t>
      </w:r>
      <w:r w:rsidR="009A3323">
        <w:t>section 1</w:t>
      </w:r>
      <w:r w:rsidR="00F12A56" w:rsidRPr="00722B21">
        <w:t>3</w:t>
      </w:r>
      <w:r w:rsidRPr="00722B21">
        <w:t>.</w:t>
      </w:r>
    </w:p>
    <w:p w14:paraId="61F4F5B3" w14:textId="77777777" w:rsidR="008715B6" w:rsidRPr="00722B21" w:rsidRDefault="008715B6" w:rsidP="00C26540">
      <w:pPr>
        <w:pStyle w:val="subsection"/>
      </w:pPr>
      <w:r w:rsidRPr="00722B21">
        <w:tab/>
        <w:t>(2)</w:t>
      </w:r>
      <w:r w:rsidRPr="00722B21">
        <w:tab/>
        <w:t xml:space="preserve">In deciding whether to revoke the registration of an entity under </w:t>
      </w:r>
      <w:r w:rsidR="00826186" w:rsidRPr="00722B21">
        <w:t>subsection (</w:t>
      </w:r>
      <w:r w:rsidRPr="00722B21">
        <w:t>1), the Commissioner must have regard to the following matters:</w:t>
      </w:r>
    </w:p>
    <w:p w14:paraId="0D82CFD0" w14:textId="77777777" w:rsidR="008715B6" w:rsidRPr="00722B21" w:rsidRDefault="008715B6" w:rsidP="00C26540">
      <w:pPr>
        <w:pStyle w:val="paragraph"/>
      </w:pPr>
      <w:r w:rsidRPr="00722B21">
        <w:tab/>
        <w:t>(a)</w:t>
      </w:r>
      <w:r w:rsidRPr="00722B21">
        <w:tab/>
        <w:t>the nature, significance and persistence of any contravention, or proposed contravention, of this Act;</w:t>
      </w:r>
    </w:p>
    <w:p w14:paraId="6E6B14BC" w14:textId="77777777" w:rsidR="008715B6" w:rsidRPr="00722B21" w:rsidRDefault="008715B6" w:rsidP="00C26540">
      <w:pPr>
        <w:pStyle w:val="paragraph"/>
      </w:pPr>
      <w:r w:rsidRPr="00722B21">
        <w:tab/>
        <w:t>(b)</w:t>
      </w:r>
      <w:r w:rsidRPr="00722B21">
        <w:tab/>
        <w:t>action that can be taken to address any contravention, or proposed contravention, of this Act;</w:t>
      </w:r>
    </w:p>
    <w:p w14:paraId="1D0756A7" w14:textId="77777777" w:rsidR="008715B6" w:rsidRPr="00722B21" w:rsidRDefault="008715B6" w:rsidP="00C26540">
      <w:pPr>
        <w:pStyle w:val="paragraph"/>
      </w:pPr>
      <w:r w:rsidRPr="00722B21">
        <w:tab/>
        <w:t>(c)</w:t>
      </w:r>
      <w:r w:rsidRPr="00722B21">
        <w:tab/>
        <w:t xml:space="preserve">the extent (if any) to which the entity is </w:t>
      </w:r>
      <w:r w:rsidR="00EA27D2" w:rsidRPr="00722B21">
        <w:t>delivering funded aged care services</w:t>
      </w:r>
      <w:r w:rsidRPr="00722B21">
        <w:t xml:space="preserve"> in a way that may cause harm to, or jeopardise, public trust in the Commonwealth aged care system;</w:t>
      </w:r>
    </w:p>
    <w:p w14:paraId="3D93FCF1" w14:textId="77777777" w:rsidR="008715B6" w:rsidRPr="00722B21" w:rsidRDefault="008715B6" w:rsidP="00C26540">
      <w:pPr>
        <w:pStyle w:val="paragraph"/>
      </w:pPr>
      <w:r w:rsidRPr="00722B21">
        <w:tab/>
        <w:t>(d)</w:t>
      </w:r>
      <w:r w:rsidRPr="00722B21">
        <w:tab/>
        <w:t xml:space="preserve">the </w:t>
      </w:r>
      <w:r w:rsidRPr="00722B21">
        <w:rPr>
          <w:rFonts w:eastAsiaTheme="minorEastAsia"/>
        </w:rPr>
        <w:t>safety, health or wellbeing</w:t>
      </w:r>
      <w:r w:rsidRPr="00722B21">
        <w:t xml:space="preserve"> of individuals accessing funded aged care services delivered by the entity;</w:t>
      </w:r>
    </w:p>
    <w:p w14:paraId="715B6CD5" w14:textId="77777777" w:rsidR="008715B6" w:rsidRPr="00722B21" w:rsidRDefault="008715B6" w:rsidP="00C26540">
      <w:pPr>
        <w:pStyle w:val="paragraph"/>
      </w:pPr>
      <w:r w:rsidRPr="00722B21">
        <w:tab/>
        <w:t>(e)</w:t>
      </w:r>
      <w:r w:rsidRPr="00722B21">
        <w:tab/>
        <w:t>any other matter the Commissioner considers relevant.</w:t>
      </w:r>
    </w:p>
    <w:p w14:paraId="5B6B2BED" w14:textId="77777777" w:rsidR="008715B6" w:rsidRPr="00722B21" w:rsidRDefault="008715B6" w:rsidP="00C26540">
      <w:pPr>
        <w:pStyle w:val="SubsectionHead"/>
      </w:pPr>
      <w:r w:rsidRPr="00722B21">
        <w:t>Revocation at the request of registered provider</w:t>
      </w:r>
    </w:p>
    <w:p w14:paraId="39810960" w14:textId="77777777" w:rsidR="008715B6" w:rsidRPr="00722B21" w:rsidRDefault="008715B6" w:rsidP="00C26540">
      <w:pPr>
        <w:pStyle w:val="subsection"/>
      </w:pPr>
      <w:r w:rsidRPr="00722B21">
        <w:tab/>
        <w:t>(3)</w:t>
      </w:r>
      <w:r w:rsidRPr="00722B21">
        <w:tab/>
        <w:t>The Commissioner may, in writing, revoke the registration of an entity as a registered provider if the entity requests the Commissioner, in writing, to revoke the registration.</w:t>
      </w:r>
    </w:p>
    <w:p w14:paraId="26517F65" w14:textId="77777777" w:rsidR="008715B6" w:rsidRPr="00722B21" w:rsidRDefault="008715B6" w:rsidP="00C26540">
      <w:pPr>
        <w:pStyle w:val="subsection"/>
      </w:pPr>
      <w:r w:rsidRPr="00722B21">
        <w:tab/>
        <w:t>(4)</w:t>
      </w:r>
      <w:r w:rsidRPr="00722B21">
        <w:tab/>
        <w:t xml:space="preserve">In deciding whether to revoke the registration of an entity under </w:t>
      </w:r>
      <w:r w:rsidR="00826186" w:rsidRPr="00722B21">
        <w:t>subsection (</w:t>
      </w:r>
      <w:r w:rsidRPr="00722B21">
        <w:t>3), the Commissioner must consider whether appropriate arrangements are in place to ensure continuity of care for individuals to whom the provider is delivering funded aged care services.</w:t>
      </w:r>
    </w:p>
    <w:p w14:paraId="1F90FF2A" w14:textId="77777777" w:rsidR="00D43809" w:rsidRPr="00722B21" w:rsidRDefault="00D43809" w:rsidP="00C26540">
      <w:pPr>
        <w:pStyle w:val="notetext"/>
      </w:pPr>
      <w:r w:rsidRPr="00722B21">
        <w:t>Note:</w:t>
      </w:r>
      <w:r w:rsidRPr="00722B21">
        <w:tab/>
        <w:t>The rules may provide</w:t>
      </w:r>
      <w:r w:rsidR="00057A30" w:rsidRPr="00722B21">
        <w:t xml:space="preserve"> that</w:t>
      </w:r>
      <w:r w:rsidRPr="00722B21">
        <w:t xml:space="preserve"> </w:t>
      </w:r>
      <w:r w:rsidR="007F1A38" w:rsidRPr="00722B21">
        <w:t xml:space="preserve">certain </w:t>
      </w:r>
      <w:r w:rsidR="00F01472" w:rsidRPr="00722B21">
        <w:t>requirements</w:t>
      </w:r>
      <w:r w:rsidR="00057A30" w:rsidRPr="00722B21">
        <w:t xml:space="preserve"> under this Act continue to apply in relation to an entity that has ceased to be a registered provider</w:t>
      </w:r>
      <w:r w:rsidR="00A1329C" w:rsidRPr="00722B21">
        <w:t>:</w:t>
      </w:r>
      <w:r w:rsidR="00057A30" w:rsidRPr="00722B21">
        <w:t xml:space="preserve"> see </w:t>
      </w:r>
      <w:r w:rsidR="002E013D" w:rsidRPr="00722B21">
        <w:t>subsections 6</w:t>
      </w:r>
      <w:r w:rsidR="00F12A56" w:rsidRPr="00722B21">
        <w:t>02</w:t>
      </w:r>
      <w:r w:rsidR="00057A30" w:rsidRPr="00722B21">
        <w:t>(8) and (9).</w:t>
      </w:r>
    </w:p>
    <w:p w14:paraId="1899ADF3" w14:textId="77777777" w:rsidR="008715B6" w:rsidRPr="00722B21" w:rsidRDefault="00F12A56" w:rsidP="00C26540">
      <w:pPr>
        <w:pStyle w:val="ActHead5"/>
      </w:pPr>
      <w:bookmarkStart w:id="228" w:name="_Toc212631456"/>
      <w:r w:rsidRPr="009A3323">
        <w:rPr>
          <w:rStyle w:val="CharSectno"/>
        </w:rPr>
        <w:t>132</w:t>
      </w:r>
      <w:r w:rsidR="008715B6" w:rsidRPr="00722B21">
        <w:t xml:space="preserve">  Notice of possible suspension or revocation on Commissioner’s own initiative</w:t>
      </w:r>
      <w:bookmarkEnd w:id="228"/>
    </w:p>
    <w:p w14:paraId="5AB305E3" w14:textId="6001267D" w:rsidR="008715B6" w:rsidRPr="00722B21" w:rsidRDefault="008715B6" w:rsidP="00C26540">
      <w:pPr>
        <w:pStyle w:val="subsection"/>
      </w:pPr>
      <w:r w:rsidRPr="00722B21">
        <w:tab/>
        <w:t>(1)</w:t>
      </w:r>
      <w:r w:rsidRPr="00722B21">
        <w:tab/>
        <w:t xml:space="preserve">Before the Commissioner decides to suspend or revoke the registration of a registered provider under </w:t>
      </w:r>
      <w:r w:rsidR="002E013D" w:rsidRPr="00722B21">
        <w:t>sub</w:t>
      </w:r>
      <w:r w:rsidR="009A3323">
        <w:t>section 1</w:t>
      </w:r>
      <w:r w:rsidR="00F12A56" w:rsidRPr="00722B21">
        <w:t>29</w:t>
      </w:r>
      <w:r w:rsidRPr="00722B21">
        <w:t xml:space="preserve">(1) or </w:t>
      </w:r>
      <w:r w:rsidR="00F12A56" w:rsidRPr="00722B21">
        <w:t>131</w:t>
      </w:r>
      <w:r w:rsidRPr="00722B21">
        <w:t>(1), the Commissioner must, by written notice, notify the provider that the Commissioner is considering making that decision.</w:t>
      </w:r>
    </w:p>
    <w:p w14:paraId="20F5C1AA" w14:textId="77777777" w:rsidR="008715B6" w:rsidRPr="00722B21" w:rsidRDefault="008715B6" w:rsidP="00C26540">
      <w:pPr>
        <w:pStyle w:val="subsection"/>
      </w:pPr>
      <w:r w:rsidRPr="00722B21">
        <w:tab/>
        <w:t>(2)</w:t>
      </w:r>
      <w:r w:rsidRPr="00722B21">
        <w:tab/>
        <w:t>The notice must:</w:t>
      </w:r>
    </w:p>
    <w:p w14:paraId="0F135554" w14:textId="77777777" w:rsidR="008715B6" w:rsidRPr="00722B21" w:rsidRDefault="008715B6" w:rsidP="00C26540">
      <w:pPr>
        <w:pStyle w:val="paragraph"/>
      </w:pPr>
      <w:r w:rsidRPr="00722B21">
        <w:tab/>
        <w:t>(a)</w:t>
      </w:r>
      <w:r w:rsidRPr="00722B21">
        <w:tab/>
        <w:t>set out the reasons why the Commissioner is considering making the decision; and</w:t>
      </w:r>
    </w:p>
    <w:p w14:paraId="73BD1E53" w14:textId="77777777" w:rsidR="008715B6" w:rsidRPr="00722B21" w:rsidRDefault="008715B6" w:rsidP="00C26540">
      <w:pPr>
        <w:pStyle w:val="paragraph"/>
      </w:pPr>
      <w:r w:rsidRPr="00722B21">
        <w:tab/>
        <w:t>(b)</w:t>
      </w:r>
      <w:r w:rsidRPr="00722B21">
        <w:tab/>
        <w:t>invite the registered provider to make submissions, in writing, to the Commissioner in relation to the matter within 14 days after receiving the notice, or such longer period as is specified in the notice; and</w:t>
      </w:r>
    </w:p>
    <w:p w14:paraId="394159CD" w14:textId="77777777" w:rsidR="008715B6" w:rsidRPr="00722B21" w:rsidRDefault="008715B6" w:rsidP="00C26540">
      <w:pPr>
        <w:pStyle w:val="paragraph"/>
      </w:pPr>
      <w:r w:rsidRPr="00722B21">
        <w:tab/>
        <w:t>(c)</w:t>
      </w:r>
      <w:r w:rsidRPr="00722B21">
        <w:tab/>
        <w:t>inform the registered provider that if no submissions are made within the period specified in the notice, any suspension or revocation may take effect as early as 7 days after the end of that period.</w:t>
      </w:r>
    </w:p>
    <w:p w14:paraId="1B1EECDC" w14:textId="77777777" w:rsidR="008715B6" w:rsidRPr="00722B21" w:rsidRDefault="008715B6" w:rsidP="00C26540">
      <w:pPr>
        <w:pStyle w:val="subsection"/>
      </w:pPr>
      <w:r w:rsidRPr="00722B21">
        <w:tab/>
        <w:t>(3)</w:t>
      </w:r>
      <w:r w:rsidRPr="00722B21">
        <w:tab/>
        <w:t>In deciding whether to suspend or revoke the registration, the Commissioner must consider any submissions made by the registered provider in accordance with the notice.</w:t>
      </w:r>
    </w:p>
    <w:p w14:paraId="0C71702B" w14:textId="77777777" w:rsidR="008715B6" w:rsidRPr="00722B21" w:rsidRDefault="00F12A56" w:rsidP="00C26540">
      <w:pPr>
        <w:pStyle w:val="ActHead5"/>
      </w:pPr>
      <w:bookmarkStart w:id="229" w:name="_Toc212631457"/>
      <w:r w:rsidRPr="009A3323">
        <w:rPr>
          <w:rStyle w:val="CharSectno"/>
        </w:rPr>
        <w:t>133</w:t>
      </w:r>
      <w:r w:rsidR="008715B6" w:rsidRPr="00722B21">
        <w:t xml:space="preserve">  Registered provider may be required to agree to certain matters if revocation is being considered</w:t>
      </w:r>
      <w:bookmarkEnd w:id="229"/>
    </w:p>
    <w:p w14:paraId="76E8D698" w14:textId="77777777" w:rsidR="008715B6" w:rsidRPr="00722B21" w:rsidRDefault="008715B6" w:rsidP="00C26540">
      <w:pPr>
        <w:pStyle w:val="subsection"/>
      </w:pPr>
      <w:r w:rsidRPr="00722B21">
        <w:tab/>
        <w:t>(1)</w:t>
      </w:r>
      <w:r w:rsidRPr="00722B21">
        <w:tab/>
        <w:t>This section applies if the Commissioner:</w:t>
      </w:r>
    </w:p>
    <w:p w14:paraId="5D7D6F2A" w14:textId="3D28F750" w:rsidR="008715B6" w:rsidRPr="00722B21" w:rsidRDefault="008715B6" w:rsidP="00C26540">
      <w:pPr>
        <w:pStyle w:val="paragraph"/>
      </w:pPr>
      <w:r w:rsidRPr="00722B21">
        <w:tab/>
        <w:t>(a)</w:t>
      </w:r>
      <w:r w:rsidRPr="00722B21">
        <w:tab/>
        <w:t xml:space="preserve">is considering revoking the registration of a registered provider under </w:t>
      </w:r>
      <w:r w:rsidR="002E013D" w:rsidRPr="00722B21">
        <w:t>sub</w:t>
      </w:r>
      <w:r w:rsidR="009A3323">
        <w:t>section 1</w:t>
      </w:r>
      <w:r w:rsidR="00F12A56" w:rsidRPr="00722B21">
        <w:t>31</w:t>
      </w:r>
      <w:r w:rsidRPr="00722B21">
        <w:t>(1); and</w:t>
      </w:r>
    </w:p>
    <w:p w14:paraId="301E9878" w14:textId="30F98B85" w:rsidR="008715B6" w:rsidRPr="00722B21" w:rsidRDefault="008715B6" w:rsidP="00C26540">
      <w:pPr>
        <w:pStyle w:val="paragraph"/>
      </w:pPr>
      <w:r w:rsidRPr="00722B21">
        <w:tab/>
        <w:t>(b)</w:t>
      </w:r>
      <w:r w:rsidRPr="00722B21">
        <w:tab/>
        <w:t xml:space="preserve">has given the provider a notice under </w:t>
      </w:r>
      <w:r w:rsidR="002E013D" w:rsidRPr="00722B21">
        <w:t>sub</w:t>
      </w:r>
      <w:r w:rsidR="009A3323">
        <w:t>section 1</w:t>
      </w:r>
      <w:r w:rsidR="00F12A56" w:rsidRPr="00722B21">
        <w:t>32</w:t>
      </w:r>
      <w:r w:rsidRPr="00722B21">
        <w:t>(1); and</w:t>
      </w:r>
    </w:p>
    <w:p w14:paraId="20CBF0E3" w14:textId="77777777" w:rsidR="008715B6" w:rsidRPr="00722B21" w:rsidRDefault="008715B6" w:rsidP="00C26540">
      <w:pPr>
        <w:pStyle w:val="paragraph"/>
      </w:pPr>
      <w:r w:rsidRPr="00722B21">
        <w:tab/>
        <w:t>(c)</w:t>
      </w:r>
      <w:r w:rsidRPr="00722B21">
        <w:tab/>
        <w:t>has considered any submissions made by the provider in accordance with the notice.</w:t>
      </w:r>
    </w:p>
    <w:p w14:paraId="4AE4FE45" w14:textId="77777777" w:rsidR="008715B6" w:rsidRPr="00722B21" w:rsidRDefault="008715B6" w:rsidP="00C26540">
      <w:pPr>
        <w:pStyle w:val="subsection"/>
      </w:pPr>
      <w:r w:rsidRPr="00722B21">
        <w:tab/>
        <w:t>(2)</w:t>
      </w:r>
      <w:r w:rsidRPr="00722B21">
        <w:tab/>
        <w:t>Before the Commissioner decides to revoke the registration, the Commissioner may, by written notice:</w:t>
      </w:r>
    </w:p>
    <w:p w14:paraId="4DFB73AF" w14:textId="77777777" w:rsidR="008715B6" w:rsidRPr="00722B21" w:rsidRDefault="008715B6" w:rsidP="00C26540">
      <w:pPr>
        <w:pStyle w:val="paragraph"/>
      </w:pPr>
      <w:r w:rsidRPr="00722B21">
        <w:tab/>
        <w:t>(a)</w:t>
      </w:r>
      <w:r w:rsidRPr="00722B21">
        <w:tab/>
        <w:t>require the provider to agree, in writing, to do any one or more things specified in the notice; and</w:t>
      </w:r>
    </w:p>
    <w:p w14:paraId="4291D984" w14:textId="77777777" w:rsidR="008715B6" w:rsidRPr="00722B21" w:rsidRDefault="008715B6" w:rsidP="00C26540">
      <w:pPr>
        <w:pStyle w:val="paragraph"/>
      </w:pPr>
      <w:r w:rsidRPr="00722B21">
        <w:tab/>
        <w:t>(b)</w:t>
      </w:r>
      <w:r w:rsidRPr="00722B21">
        <w:tab/>
        <w:t>inform the provider that, if the provider does not agree to do those specified things in accordance with the notice, the Commissioner will revoke the registration.</w:t>
      </w:r>
    </w:p>
    <w:p w14:paraId="705267BB" w14:textId="52992B82" w:rsidR="008715B6" w:rsidRPr="00722B21" w:rsidRDefault="008715B6" w:rsidP="00C26540">
      <w:pPr>
        <w:pStyle w:val="notetext"/>
      </w:pPr>
      <w:r w:rsidRPr="00722B21">
        <w:t>Note:</w:t>
      </w:r>
      <w:r w:rsidRPr="00722B21">
        <w:tab/>
        <w:t xml:space="preserve">The Commissioner may also impose a condition on the provider under </w:t>
      </w:r>
      <w:r w:rsidR="009A3323">
        <w:t>section 1</w:t>
      </w:r>
      <w:r w:rsidR="00F12A56" w:rsidRPr="00722B21">
        <w:t>43</w:t>
      </w:r>
      <w:r w:rsidRPr="00722B21">
        <w:t xml:space="preserve"> to comply with the agreement. Failure to comply with that condition may result in a contravention of </w:t>
      </w:r>
      <w:r w:rsidR="002E013D" w:rsidRPr="00722B21">
        <w:t>sub</w:t>
      </w:r>
      <w:r w:rsidR="009A3323">
        <w:t>section 1</w:t>
      </w:r>
      <w:r w:rsidR="00F12A56" w:rsidRPr="00722B21">
        <w:t>42</w:t>
      </w:r>
      <w:r w:rsidRPr="00722B21">
        <w:t>(3) or (4).</w:t>
      </w:r>
    </w:p>
    <w:p w14:paraId="2462556A" w14:textId="77777777" w:rsidR="008715B6" w:rsidRPr="00722B21" w:rsidRDefault="008715B6" w:rsidP="00C26540">
      <w:pPr>
        <w:pStyle w:val="subsection"/>
      </w:pPr>
      <w:r w:rsidRPr="00722B21">
        <w:tab/>
        <w:t>(3)</w:t>
      </w:r>
      <w:r w:rsidRPr="00722B21">
        <w:tab/>
        <w:t xml:space="preserve">For the purposes of </w:t>
      </w:r>
      <w:r w:rsidR="00826186" w:rsidRPr="00722B21">
        <w:t>subsection (</w:t>
      </w:r>
      <w:r w:rsidRPr="00722B21">
        <w:t>2), the following are the kinds of things that the Commissioner may require a registered provider to do in a notice given under that subsection:</w:t>
      </w:r>
    </w:p>
    <w:p w14:paraId="6B738D4F" w14:textId="64514936" w:rsidR="008715B6" w:rsidRPr="00722B21" w:rsidRDefault="008715B6" w:rsidP="00C26540">
      <w:pPr>
        <w:pStyle w:val="paragraph"/>
      </w:pPr>
      <w:r w:rsidRPr="00722B21">
        <w:tab/>
        <w:t>(a)</w:t>
      </w:r>
      <w:r w:rsidRPr="00722B21">
        <w:tab/>
        <w:t xml:space="preserve">to appoint, within the period specified in the notice and with the agreement of the Commissioner, a person (an </w:t>
      </w:r>
      <w:r w:rsidRPr="00722B21">
        <w:rPr>
          <w:b/>
          <w:i/>
        </w:rPr>
        <w:t>eligible adviser</w:t>
      </w:r>
      <w:r w:rsidRPr="00722B21">
        <w:t xml:space="preserve">) who has appropriate qualifications, skills or experience to assist the provider to comply with the provider’s conditions and obligations under </w:t>
      </w:r>
      <w:r w:rsidR="009A3323">
        <w:t>Part 4</w:t>
      </w:r>
      <w:r w:rsidRPr="00722B21">
        <w:t xml:space="preserve"> in relation to either or both of the following matters:</w:t>
      </w:r>
    </w:p>
    <w:p w14:paraId="4B010CAE" w14:textId="77777777" w:rsidR="008715B6" w:rsidRPr="00722B21" w:rsidRDefault="008715B6" w:rsidP="00C26540">
      <w:pPr>
        <w:pStyle w:val="paragraphsub"/>
      </w:pPr>
      <w:r w:rsidRPr="00722B21">
        <w:tab/>
        <w:t>(i)</w:t>
      </w:r>
      <w:r w:rsidRPr="00722B21">
        <w:tab/>
        <w:t>the funded aged care services delivered by the provider;</w:t>
      </w:r>
    </w:p>
    <w:p w14:paraId="02504828" w14:textId="77777777" w:rsidR="008715B6" w:rsidRPr="00722B21" w:rsidRDefault="008715B6" w:rsidP="00C26540">
      <w:pPr>
        <w:pStyle w:val="paragraphsub"/>
      </w:pPr>
      <w:r w:rsidRPr="00722B21">
        <w:tab/>
        <w:t>(ii)</w:t>
      </w:r>
      <w:r w:rsidRPr="00722B21">
        <w:tab/>
        <w:t>the governance and business operations of the provider;</w:t>
      </w:r>
    </w:p>
    <w:p w14:paraId="5CECCAF2" w14:textId="77777777" w:rsidR="008715B6" w:rsidRPr="00722B21" w:rsidRDefault="008715B6" w:rsidP="00C26540">
      <w:pPr>
        <w:pStyle w:val="paragraph"/>
      </w:pPr>
      <w:r w:rsidRPr="00722B21">
        <w:tab/>
        <w:t>(b)</w:t>
      </w:r>
      <w:r w:rsidRPr="00722B21">
        <w:tab/>
        <w:t>to give an eligible adviser appointed by the provider for that purpose all the necessary information required by the adviser to provide that assistance;</w:t>
      </w:r>
    </w:p>
    <w:p w14:paraId="03328A66" w14:textId="77777777" w:rsidR="008715B6" w:rsidRPr="00722B21" w:rsidRDefault="008715B6" w:rsidP="00C26540">
      <w:pPr>
        <w:pStyle w:val="paragraph"/>
      </w:pPr>
      <w:r w:rsidRPr="00722B21">
        <w:tab/>
        <w:t>(c)</w:t>
      </w:r>
      <w:r w:rsidRPr="00722B21">
        <w:tab/>
        <w:t>to do any other things prescribed by the rules.</w:t>
      </w:r>
    </w:p>
    <w:p w14:paraId="44F4256D" w14:textId="77777777" w:rsidR="008715B6" w:rsidRPr="00722B21" w:rsidRDefault="008715B6" w:rsidP="00C26540">
      <w:pPr>
        <w:pStyle w:val="subsection"/>
      </w:pPr>
      <w:r w:rsidRPr="00722B21">
        <w:tab/>
        <w:t>(4)</w:t>
      </w:r>
      <w:r w:rsidRPr="00722B21">
        <w:tab/>
        <w:t>The rules may:</w:t>
      </w:r>
    </w:p>
    <w:p w14:paraId="654C8D2E" w14:textId="77777777" w:rsidR="008715B6" w:rsidRPr="00722B21" w:rsidRDefault="008715B6" w:rsidP="00C26540">
      <w:pPr>
        <w:pStyle w:val="paragraph"/>
      </w:pPr>
      <w:r w:rsidRPr="00722B21">
        <w:tab/>
        <w:t>(a)</w:t>
      </w:r>
      <w:r w:rsidRPr="00722B21">
        <w:tab/>
        <w:t>prescribe one or more classes of persons who must not be appointed by a registered provider as an eligible adviser; and</w:t>
      </w:r>
    </w:p>
    <w:p w14:paraId="44D11299" w14:textId="542C870A" w:rsidR="008715B6" w:rsidRPr="00722B21" w:rsidRDefault="008715B6" w:rsidP="00C26540">
      <w:pPr>
        <w:pStyle w:val="paragraph"/>
      </w:pPr>
      <w:r w:rsidRPr="00722B21">
        <w:tab/>
        <w:t>(b)</w:t>
      </w:r>
      <w:r w:rsidRPr="00722B21">
        <w:tab/>
        <w:t xml:space="preserve">specify matters that the Commissioner must take into account in specifying a period in a notice given under </w:t>
      </w:r>
      <w:r w:rsidR="00826186" w:rsidRPr="00722B21">
        <w:t>subsection (</w:t>
      </w:r>
      <w:r w:rsidRPr="00722B21">
        <w:t xml:space="preserve">2) for the purposes of </w:t>
      </w:r>
      <w:r w:rsidR="009A3323">
        <w:t>paragraph (</w:t>
      </w:r>
      <w:r w:rsidRPr="00722B21">
        <w:t>3)(a).</w:t>
      </w:r>
    </w:p>
    <w:p w14:paraId="23C35F36" w14:textId="77777777" w:rsidR="008715B6" w:rsidRPr="00722B21" w:rsidRDefault="00F12A56" w:rsidP="00C26540">
      <w:pPr>
        <w:pStyle w:val="ActHead5"/>
      </w:pPr>
      <w:bookmarkStart w:id="230" w:name="_Toc212631458"/>
      <w:r w:rsidRPr="009A3323">
        <w:rPr>
          <w:rStyle w:val="CharSectno"/>
        </w:rPr>
        <w:t>134</w:t>
      </w:r>
      <w:r w:rsidR="008715B6" w:rsidRPr="00722B21">
        <w:t xml:space="preserve">  Notice of Commissioner initiated suspension or revocation</w:t>
      </w:r>
      <w:bookmarkEnd w:id="230"/>
    </w:p>
    <w:p w14:paraId="1928561D" w14:textId="77777777" w:rsidR="008715B6" w:rsidRPr="00722B21" w:rsidRDefault="008715B6" w:rsidP="00C26540">
      <w:pPr>
        <w:pStyle w:val="SubsectionHead"/>
      </w:pPr>
      <w:r w:rsidRPr="00722B21">
        <w:t>Notice of decision</w:t>
      </w:r>
    </w:p>
    <w:p w14:paraId="3B7C528E" w14:textId="4A0B9834" w:rsidR="008715B6" w:rsidRPr="00722B21" w:rsidRDefault="008715B6" w:rsidP="00C26540">
      <w:pPr>
        <w:pStyle w:val="subsection"/>
      </w:pPr>
      <w:r w:rsidRPr="00722B21">
        <w:tab/>
        <w:t>(1)</w:t>
      </w:r>
      <w:r w:rsidRPr="00722B21">
        <w:tab/>
        <w:t xml:space="preserve">The Commissioner must notify a registered provider, in writing, of a decision to suspend or revoke the registration of the provider under </w:t>
      </w:r>
      <w:r w:rsidR="002E013D" w:rsidRPr="00722B21">
        <w:t>sub</w:t>
      </w:r>
      <w:r w:rsidR="009A3323">
        <w:t>section 1</w:t>
      </w:r>
      <w:r w:rsidR="00F12A56" w:rsidRPr="00722B21">
        <w:t>29</w:t>
      </w:r>
      <w:r w:rsidRPr="00722B21">
        <w:t xml:space="preserve">(1) or </w:t>
      </w:r>
      <w:r w:rsidR="00F12A56" w:rsidRPr="00722B21">
        <w:t>131</w:t>
      </w:r>
      <w:r w:rsidRPr="00722B21">
        <w:t>(1) within</w:t>
      </w:r>
      <w:r w:rsidRPr="00722B21">
        <w:rPr>
          <w:i/>
        </w:rPr>
        <w:t xml:space="preserve"> </w:t>
      </w:r>
      <w:r w:rsidRPr="00722B21">
        <w:t>14 days after the day the decision is made.</w:t>
      </w:r>
    </w:p>
    <w:p w14:paraId="2B77D805" w14:textId="77777777" w:rsidR="008715B6" w:rsidRPr="00722B21" w:rsidRDefault="008715B6" w:rsidP="00C26540">
      <w:pPr>
        <w:pStyle w:val="subsection"/>
      </w:pPr>
      <w:r w:rsidRPr="00722B21">
        <w:tab/>
        <w:t>(2)</w:t>
      </w:r>
      <w:r w:rsidRPr="00722B21">
        <w:tab/>
        <w:t xml:space="preserve">The notice under </w:t>
      </w:r>
      <w:r w:rsidR="00826186" w:rsidRPr="00722B21">
        <w:t>subsection (</w:t>
      </w:r>
      <w:r w:rsidRPr="00722B21">
        <w:t>1) must include:</w:t>
      </w:r>
    </w:p>
    <w:p w14:paraId="2FA707C4" w14:textId="77777777" w:rsidR="008715B6" w:rsidRPr="00722B21" w:rsidRDefault="008715B6" w:rsidP="00C26540">
      <w:pPr>
        <w:pStyle w:val="paragraph"/>
      </w:pPr>
      <w:r w:rsidRPr="00722B21">
        <w:tab/>
        <w:t>(a)</w:t>
      </w:r>
      <w:r w:rsidRPr="00722B21">
        <w:tab/>
        <w:t>details of the decision; and</w:t>
      </w:r>
    </w:p>
    <w:p w14:paraId="35E1BCC6" w14:textId="77777777" w:rsidR="008715B6" w:rsidRPr="00722B21" w:rsidRDefault="008715B6" w:rsidP="00C26540">
      <w:pPr>
        <w:pStyle w:val="paragraph"/>
      </w:pPr>
      <w:r w:rsidRPr="00722B21">
        <w:tab/>
        <w:t>(b)</w:t>
      </w:r>
      <w:r w:rsidRPr="00722B21">
        <w:tab/>
        <w:t>the reasons for the decision; and</w:t>
      </w:r>
    </w:p>
    <w:p w14:paraId="3013D837" w14:textId="77777777" w:rsidR="008715B6" w:rsidRPr="00722B21" w:rsidRDefault="008715B6" w:rsidP="00C26540">
      <w:pPr>
        <w:pStyle w:val="paragraph"/>
      </w:pPr>
      <w:r w:rsidRPr="00722B21">
        <w:tab/>
        <w:t>(c)</w:t>
      </w:r>
      <w:r w:rsidRPr="00722B21">
        <w:tab/>
        <w:t>how the registered provider may apply for reconsideration of the decision; and</w:t>
      </w:r>
    </w:p>
    <w:p w14:paraId="045A791F" w14:textId="77777777" w:rsidR="008715B6" w:rsidRPr="00722B21" w:rsidRDefault="008715B6" w:rsidP="00C26540">
      <w:pPr>
        <w:pStyle w:val="paragraph"/>
      </w:pPr>
      <w:r w:rsidRPr="00722B21">
        <w:tab/>
        <w:t>(d)</w:t>
      </w:r>
      <w:r w:rsidRPr="00722B21">
        <w:tab/>
        <w:t>if the decision is to suspend the registration of the registered provider:</w:t>
      </w:r>
    </w:p>
    <w:p w14:paraId="1DE54426" w14:textId="77777777" w:rsidR="008715B6" w:rsidRPr="00722B21" w:rsidRDefault="008715B6" w:rsidP="00C26540">
      <w:pPr>
        <w:pStyle w:val="paragraphsub"/>
      </w:pPr>
      <w:r w:rsidRPr="00722B21">
        <w:tab/>
        <w:t>(i)</w:t>
      </w:r>
      <w:r w:rsidRPr="00722B21">
        <w:tab/>
        <w:t>the day the suspension takes effect (which must not be earlier than the day the notice is given); and</w:t>
      </w:r>
    </w:p>
    <w:p w14:paraId="7F742DE2" w14:textId="77777777" w:rsidR="008715B6" w:rsidRPr="00722B21" w:rsidRDefault="008715B6" w:rsidP="00C26540">
      <w:pPr>
        <w:pStyle w:val="paragraphsub"/>
      </w:pPr>
      <w:r w:rsidRPr="00722B21">
        <w:tab/>
        <w:t>(ii)</w:t>
      </w:r>
      <w:r w:rsidRPr="00722B21">
        <w:tab/>
        <w:t>the period for which the suspension is in force.</w:t>
      </w:r>
    </w:p>
    <w:p w14:paraId="27112D44" w14:textId="41D5B47D" w:rsidR="008715B6" w:rsidRPr="00722B21" w:rsidRDefault="008715B6" w:rsidP="00C26540">
      <w:pPr>
        <w:pStyle w:val="subsection"/>
      </w:pPr>
      <w:r w:rsidRPr="00722B21">
        <w:tab/>
        <w:t>(3)</w:t>
      </w:r>
      <w:r w:rsidRPr="00722B21">
        <w:tab/>
        <w:t xml:space="preserve">The period specified under </w:t>
      </w:r>
      <w:r w:rsidR="00124413" w:rsidRPr="00722B21">
        <w:t>sub</w:t>
      </w:r>
      <w:r w:rsidR="009A3323">
        <w:t>paragraph (</w:t>
      </w:r>
      <w:r w:rsidRPr="00722B21">
        <w:t>2)(d)(ii) must either:</w:t>
      </w:r>
    </w:p>
    <w:p w14:paraId="59024E69" w14:textId="77777777" w:rsidR="008715B6" w:rsidRPr="00722B21" w:rsidRDefault="008715B6" w:rsidP="00C26540">
      <w:pPr>
        <w:pStyle w:val="paragraph"/>
      </w:pPr>
      <w:r w:rsidRPr="00722B21">
        <w:tab/>
        <w:t>(a)</w:t>
      </w:r>
      <w:r w:rsidRPr="00722B21">
        <w:tab/>
        <w:t>not be longer than 90 days; or</w:t>
      </w:r>
    </w:p>
    <w:p w14:paraId="488701A3" w14:textId="77777777" w:rsidR="008715B6" w:rsidRPr="00722B21" w:rsidRDefault="008715B6" w:rsidP="00C26540">
      <w:pPr>
        <w:pStyle w:val="paragraph"/>
      </w:pPr>
      <w:r w:rsidRPr="00722B21">
        <w:tab/>
        <w:t>(b)</w:t>
      </w:r>
      <w:r w:rsidRPr="00722B21">
        <w:tab/>
        <w:t>be expressed to end upon the entity satisfying a specified condition.</w:t>
      </w:r>
    </w:p>
    <w:p w14:paraId="7E56AED7" w14:textId="77777777" w:rsidR="008715B6" w:rsidRPr="00722B21" w:rsidRDefault="008715B6" w:rsidP="00C26540">
      <w:pPr>
        <w:pStyle w:val="SubsectionHead"/>
      </w:pPr>
      <w:r w:rsidRPr="00722B21">
        <w:t>Notice of revocation day</w:t>
      </w:r>
    </w:p>
    <w:p w14:paraId="5E7E6C22" w14:textId="77777777" w:rsidR="008715B6" w:rsidRPr="00722B21" w:rsidRDefault="008715B6" w:rsidP="00C26540">
      <w:pPr>
        <w:pStyle w:val="subsection"/>
      </w:pPr>
      <w:r w:rsidRPr="00722B21">
        <w:tab/>
        <w:t>(4)</w:t>
      </w:r>
      <w:r w:rsidRPr="00722B21">
        <w:tab/>
        <w:t xml:space="preserve">Subject to </w:t>
      </w:r>
      <w:r w:rsidR="00826186" w:rsidRPr="00722B21">
        <w:t>subsection (</w:t>
      </w:r>
      <w:r w:rsidRPr="00722B21">
        <w:t xml:space="preserve">6), if the decision is to revoke the registration of the registered provider, the Commissioner must also give the provider a written notice that specifies the day (the </w:t>
      </w:r>
      <w:r w:rsidRPr="00722B21">
        <w:rPr>
          <w:b/>
          <w:i/>
        </w:rPr>
        <w:t>revocation day</w:t>
      </w:r>
      <w:r w:rsidRPr="00722B21">
        <w:t>) on which the revocation of the provider’s registration takes effect.</w:t>
      </w:r>
    </w:p>
    <w:p w14:paraId="33074246" w14:textId="77777777" w:rsidR="008715B6" w:rsidRPr="00722B21" w:rsidRDefault="008715B6" w:rsidP="00C26540">
      <w:pPr>
        <w:pStyle w:val="subsection"/>
      </w:pPr>
      <w:r w:rsidRPr="00722B21">
        <w:tab/>
        <w:t>(5)</w:t>
      </w:r>
      <w:r w:rsidRPr="00722B21">
        <w:tab/>
        <w:t xml:space="preserve">The notice under </w:t>
      </w:r>
      <w:r w:rsidR="00826186" w:rsidRPr="00722B21">
        <w:t>subsection (</w:t>
      </w:r>
      <w:r w:rsidRPr="00722B21">
        <w:t>4):</w:t>
      </w:r>
    </w:p>
    <w:p w14:paraId="38863CD0" w14:textId="77777777" w:rsidR="008715B6" w:rsidRPr="00722B21" w:rsidRDefault="008715B6" w:rsidP="00C26540">
      <w:pPr>
        <w:pStyle w:val="paragraph"/>
      </w:pPr>
      <w:r w:rsidRPr="00722B21">
        <w:tab/>
        <w:t>(a)</w:t>
      </w:r>
      <w:r w:rsidRPr="00722B21">
        <w:tab/>
        <w:t>must be given at least 7 days before the revocation day; and</w:t>
      </w:r>
    </w:p>
    <w:p w14:paraId="10D7D90C" w14:textId="77777777" w:rsidR="008715B6" w:rsidRPr="00722B21" w:rsidRDefault="008715B6" w:rsidP="00C26540">
      <w:pPr>
        <w:pStyle w:val="paragraph"/>
      </w:pPr>
      <w:r w:rsidRPr="00722B21">
        <w:tab/>
        <w:t>(b)</w:t>
      </w:r>
      <w:r w:rsidRPr="00722B21">
        <w:tab/>
        <w:t xml:space="preserve">may be given at the same time the notice under </w:t>
      </w:r>
      <w:r w:rsidR="00826186" w:rsidRPr="00722B21">
        <w:t>subsection (</w:t>
      </w:r>
      <w:r w:rsidRPr="00722B21">
        <w:t>1) is given to the registered provider or at a later time.</w:t>
      </w:r>
    </w:p>
    <w:p w14:paraId="43AE60E6" w14:textId="77777777" w:rsidR="008715B6" w:rsidRPr="00722B21" w:rsidRDefault="008715B6" w:rsidP="00C26540">
      <w:pPr>
        <w:pStyle w:val="subsection"/>
      </w:pPr>
      <w:r w:rsidRPr="00722B21">
        <w:tab/>
        <w:t>(6)</w:t>
      </w:r>
      <w:r w:rsidRPr="00722B21">
        <w:tab/>
        <w:t xml:space="preserve">The Commissioner must not give a notice under </w:t>
      </w:r>
      <w:r w:rsidR="00826186" w:rsidRPr="00722B21">
        <w:t>subsection (</w:t>
      </w:r>
      <w:r w:rsidRPr="00722B21">
        <w:t>4) to the registered provider unless the Commissioner is satisfied that appropriate arrangements are in place to ensure continuity of care for individuals to whom the provider is delivering funded aged care services.</w:t>
      </w:r>
    </w:p>
    <w:p w14:paraId="13C83298" w14:textId="1E9D293A" w:rsidR="008715B6" w:rsidRPr="00722B21" w:rsidRDefault="008715B6" w:rsidP="00C26540">
      <w:pPr>
        <w:pStyle w:val="notetext"/>
      </w:pPr>
      <w:r w:rsidRPr="00722B21">
        <w:t>Note:</w:t>
      </w:r>
      <w:r w:rsidRPr="00722B21">
        <w:tab/>
        <w:t>A registered provider must comply with any requirements prescribed by the rules relating to continuity of funded aged care services</w:t>
      </w:r>
      <w:r w:rsidRPr="00722B21">
        <w:rPr>
          <w:i/>
        </w:rPr>
        <w:t xml:space="preserve"> </w:t>
      </w:r>
      <w:r w:rsidRPr="00722B21">
        <w:t xml:space="preserve">for individuals: see </w:t>
      </w:r>
      <w:r w:rsidR="009A3323">
        <w:t>section 1</w:t>
      </w:r>
      <w:r w:rsidR="00F12A56" w:rsidRPr="00722B21">
        <w:t>49</w:t>
      </w:r>
      <w:r w:rsidRPr="00722B21">
        <w:t>.</w:t>
      </w:r>
    </w:p>
    <w:p w14:paraId="0249BF4C" w14:textId="77777777" w:rsidR="008715B6" w:rsidRPr="00722B21" w:rsidRDefault="00F12A56" w:rsidP="00C26540">
      <w:pPr>
        <w:pStyle w:val="ActHead5"/>
      </w:pPr>
      <w:bookmarkStart w:id="231" w:name="_Toc212631459"/>
      <w:r w:rsidRPr="009A3323">
        <w:rPr>
          <w:rStyle w:val="CharSectno"/>
        </w:rPr>
        <w:t>135</w:t>
      </w:r>
      <w:r w:rsidR="008715B6" w:rsidRPr="00722B21">
        <w:t xml:space="preserve">  Notice of suspension or revocation on request by registered provider</w:t>
      </w:r>
      <w:bookmarkEnd w:id="231"/>
    </w:p>
    <w:p w14:paraId="623C846C" w14:textId="46D68C9E" w:rsidR="008715B6" w:rsidRPr="00722B21" w:rsidRDefault="008715B6" w:rsidP="00C26540">
      <w:pPr>
        <w:pStyle w:val="subsection"/>
      </w:pPr>
      <w:r w:rsidRPr="00722B21">
        <w:tab/>
        <w:t>(1)</w:t>
      </w:r>
      <w:r w:rsidRPr="00722B21">
        <w:tab/>
        <w:t xml:space="preserve">The Commissioner must notify a registered provider, in writing, of a decision to suspend or revoke the registration of the provider under </w:t>
      </w:r>
      <w:r w:rsidR="002E013D" w:rsidRPr="00722B21">
        <w:t>sub</w:t>
      </w:r>
      <w:r w:rsidR="009A3323">
        <w:t>section 1</w:t>
      </w:r>
      <w:r w:rsidR="00F12A56" w:rsidRPr="00722B21">
        <w:t>29</w:t>
      </w:r>
      <w:r w:rsidRPr="00722B21">
        <w:t xml:space="preserve">(5) or </w:t>
      </w:r>
      <w:r w:rsidR="00F12A56" w:rsidRPr="00722B21">
        <w:t>131</w:t>
      </w:r>
      <w:r w:rsidRPr="00722B21">
        <w:t>(3) within</w:t>
      </w:r>
      <w:r w:rsidRPr="00722B21">
        <w:rPr>
          <w:i/>
        </w:rPr>
        <w:t xml:space="preserve"> </w:t>
      </w:r>
      <w:r w:rsidRPr="00722B21">
        <w:t>14 days after the day the decision is made.</w:t>
      </w:r>
    </w:p>
    <w:p w14:paraId="46B11DD2" w14:textId="77777777" w:rsidR="008715B6" w:rsidRPr="00722B21" w:rsidRDefault="008715B6" w:rsidP="00C26540">
      <w:pPr>
        <w:pStyle w:val="subsection"/>
      </w:pPr>
      <w:r w:rsidRPr="00722B21">
        <w:tab/>
        <w:t>(2)</w:t>
      </w:r>
      <w:r w:rsidRPr="00722B21">
        <w:tab/>
        <w:t>The notice must include:</w:t>
      </w:r>
    </w:p>
    <w:p w14:paraId="13D1D211" w14:textId="77777777" w:rsidR="008715B6" w:rsidRPr="00722B21" w:rsidRDefault="008715B6" w:rsidP="00C26540">
      <w:pPr>
        <w:pStyle w:val="paragraph"/>
      </w:pPr>
      <w:r w:rsidRPr="00722B21">
        <w:tab/>
        <w:t>(a)</w:t>
      </w:r>
      <w:r w:rsidRPr="00722B21">
        <w:tab/>
        <w:t>the day the suspension or revocation takes effect (which must not be earlier than the day the notice is given); and</w:t>
      </w:r>
    </w:p>
    <w:p w14:paraId="7374824E" w14:textId="77777777" w:rsidR="008715B6" w:rsidRPr="00722B21" w:rsidRDefault="008715B6" w:rsidP="00C26540">
      <w:pPr>
        <w:pStyle w:val="paragraph"/>
      </w:pPr>
      <w:r w:rsidRPr="00722B21">
        <w:tab/>
        <w:t>(b)</w:t>
      </w:r>
      <w:r w:rsidRPr="00722B21">
        <w:tab/>
        <w:t>for a suspension—the period for which the suspension is in force.</w:t>
      </w:r>
    </w:p>
    <w:p w14:paraId="57B7EA03" w14:textId="4C66791B" w:rsidR="008715B6" w:rsidRPr="00722B21" w:rsidRDefault="009A3323" w:rsidP="00C26540">
      <w:pPr>
        <w:pStyle w:val="ActHead3"/>
        <w:pageBreakBefore/>
      </w:pPr>
      <w:bookmarkStart w:id="232" w:name="_Toc212631460"/>
      <w:r w:rsidRPr="009A3323">
        <w:rPr>
          <w:rStyle w:val="CharDivNo"/>
        </w:rPr>
        <w:t>Division 2</w:t>
      </w:r>
      <w:r w:rsidR="008715B6" w:rsidRPr="00722B21">
        <w:t>—</w:t>
      </w:r>
      <w:r w:rsidR="008715B6" w:rsidRPr="009A3323">
        <w:rPr>
          <w:rStyle w:val="CharDivText"/>
        </w:rPr>
        <w:t>Variations, suspensions and revocations of approvals of residential care homes</w:t>
      </w:r>
      <w:bookmarkEnd w:id="232"/>
    </w:p>
    <w:p w14:paraId="459962B6" w14:textId="77777777" w:rsidR="008715B6" w:rsidRPr="00722B21" w:rsidRDefault="00F12A56" w:rsidP="00C26540">
      <w:pPr>
        <w:pStyle w:val="ActHead5"/>
      </w:pPr>
      <w:bookmarkStart w:id="233" w:name="_Hlk170647142"/>
      <w:bookmarkStart w:id="234" w:name="_Toc212631461"/>
      <w:r w:rsidRPr="009A3323">
        <w:rPr>
          <w:rStyle w:val="CharSectno"/>
        </w:rPr>
        <w:t>136</w:t>
      </w:r>
      <w:r w:rsidR="008715B6" w:rsidRPr="00722B21">
        <w:t xml:space="preserve">  Variation of approval on Commissioner’s own initiative</w:t>
      </w:r>
      <w:bookmarkEnd w:id="234"/>
    </w:p>
    <w:p w14:paraId="286CAFFE" w14:textId="77777777" w:rsidR="008715B6" w:rsidRPr="00722B21" w:rsidRDefault="008715B6" w:rsidP="00C26540">
      <w:pPr>
        <w:pStyle w:val="subsection"/>
      </w:pPr>
      <w:r w:rsidRPr="00722B21">
        <w:tab/>
        <w:t>(1)</w:t>
      </w:r>
      <w:r w:rsidRPr="00722B21">
        <w:tab/>
        <w:t>The Commissioner may, at any time and on the Commissioner’s own initiative, vary the approval of an approved residential care home by varying the total number of beds covered by the approval.</w:t>
      </w:r>
    </w:p>
    <w:p w14:paraId="6CA86EE0" w14:textId="77777777" w:rsidR="008715B6" w:rsidRPr="00722B21" w:rsidRDefault="008715B6" w:rsidP="00C26540">
      <w:pPr>
        <w:pStyle w:val="subsection"/>
      </w:pPr>
      <w:r w:rsidRPr="00722B21">
        <w:tab/>
        <w:t>(2)</w:t>
      </w:r>
      <w:r w:rsidRPr="00722B21">
        <w:tab/>
        <w:t xml:space="preserve">However, the Commissioner must not vary the approval of an approved residential care home under </w:t>
      </w:r>
      <w:r w:rsidR="00826186" w:rsidRPr="00722B21">
        <w:t>subsection (</w:t>
      </w:r>
      <w:r w:rsidRPr="00722B21">
        <w:t>1) by reducing the total number of beds covered by the approval unless:</w:t>
      </w:r>
    </w:p>
    <w:p w14:paraId="14B26BC8" w14:textId="77777777" w:rsidR="008715B6" w:rsidRPr="00722B21" w:rsidRDefault="008715B6" w:rsidP="00C26540">
      <w:pPr>
        <w:pStyle w:val="paragraph"/>
      </w:pPr>
      <w:r w:rsidRPr="00722B21">
        <w:tab/>
        <w:t>(a)</w:t>
      </w:r>
      <w:r w:rsidRPr="00722B21">
        <w:tab/>
        <w:t>the Commissioner is satisfied that the number of beds available in the home is likely to be reduced for the period prescribed by the rules; and</w:t>
      </w:r>
    </w:p>
    <w:p w14:paraId="1BDD9A6B" w14:textId="77777777" w:rsidR="008715B6" w:rsidRPr="00722B21" w:rsidRDefault="008715B6" w:rsidP="00C26540">
      <w:pPr>
        <w:pStyle w:val="paragraph"/>
      </w:pPr>
      <w:r w:rsidRPr="00722B21">
        <w:tab/>
        <w:t>(b)</w:t>
      </w:r>
      <w:r w:rsidRPr="00722B21">
        <w:tab/>
        <w:t>the Commissioner considers it appropriate in all the circumstances to do so, having regard to the number of beds in the home reserved by individuals on the day the variation is made.</w:t>
      </w:r>
    </w:p>
    <w:p w14:paraId="1F79CEA5" w14:textId="77777777" w:rsidR="008715B6" w:rsidRPr="00722B21" w:rsidRDefault="00F12A56" w:rsidP="00C26540">
      <w:pPr>
        <w:pStyle w:val="ActHead5"/>
      </w:pPr>
      <w:bookmarkStart w:id="235" w:name="_Toc212631462"/>
      <w:bookmarkEnd w:id="233"/>
      <w:r w:rsidRPr="009A3323">
        <w:rPr>
          <w:rStyle w:val="CharSectno"/>
        </w:rPr>
        <w:t>137</w:t>
      </w:r>
      <w:r w:rsidR="008715B6" w:rsidRPr="00722B21">
        <w:t xml:space="preserve">  Variation of approval on application by registered provider</w:t>
      </w:r>
      <w:bookmarkEnd w:id="235"/>
    </w:p>
    <w:p w14:paraId="1EF94644" w14:textId="77777777" w:rsidR="008715B6" w:rsidRPr="00722B21" w:rsidRDefault="008715B6" w:rsidP="00C26540">
      <w:pPr>
        <w:pStyle w:val="subsection"/>
      </w:pPr>
      <w:r w:rsidRPr="00722B21">
        <w:tab/>
        <w:t>(1)</w:t>
      </w:r>
      <w:r w:rsidRPr="00722B21">
        <w:tab/>
        <w:t>The Commissioner may, on application by a registered provider, vary the approval of an approved residential care home in relation to the provider by varying the total number of beds covered by the approval.</w:t>
      </w:r>
    </w:p>
    <w:p w14:paraId="5C096CA1" w14:textId="77777777" w:rsidR="008715B6" w:rsidRPr="00722B21" w:rsidRDefault="008715B6" w:rsidP="00C26540">
      <w:pPr>
        <w:pStyle w:val="subsection"/>
      </w:pPr>
      <w:r w:rsidRPr="00722B21">
        <w:tab/>
        <w:t>(2)</w:t>
      </w:r>
      <w:r w:rsidRPr="00722B21">
        <w:tab/>
        <w:t>The application must:</w:t>
      </w:r>
    </w:p>
    <w:p w14:paraId="709932BA" w14:textId="77777777" w:rsidR="008715B6" w:rsidRPr="00722B21" w:rsidRDefault="008715B6" w:rsidP="00C26540">
      <w:pPr>
        <w:pStyle w:val="paragraph"/>
      </w:pPr>
      <w:r w:rsidRPr="00722B21">
        <w:tab/>
        <w:t>(a)</w:t>
      </w:r>
      <w:r w:rsidRPr="00722B21">
        <w:tab/>
        <w:t>be in the approved form; and</w:t>
      </w:r>
    </w:p>
    <w:p w14:paraId="403C0C65" w14:textId="77777777" w:rsidR="008715B6" w:rsidRPr="00722B21" w:rsidRDefault="008715B6" w:rsidP="00C26540">
      <w:pPr>
        <w:pStyle w:val="paragraph"/>
      </w:pPr>
      <w:r w:rsidRPr="00722B21">
        <w:tab/>
        <w:t>(b)</w:t>
      </w:r>
      <w:r w:rsidRPr="00722B21">
        <w:tab/>
        <w:t>be accompanied by the application fee (if any) prescribed by the rules.</w:t>
      </w:r>
    </w:p>
    <w:p w14:paraId="5AB45E39" w14:textId="77777777" w:rsidR="008715B6" w:rsidRPr="00722B21" w:rsidRDefault="008715B6" w:rsidP="00C26540">
      <w:pPr>
        <w:pStyle w:val="notetext"/>
      </w:pPr>
      <w:r w:rsidRPr="00722B21">
        <w:t>Note:</w:t>
      </w:r>
      <w:r w:rsidRPr="00722B21">
        <w:tab/>
        <w:t xml:space="preserve">The Commissioner is not required to make a decision on the application if this subsection is not complied with (see </w:t>
      </w:r>
      <w:r w:rsidR="002E013D" w:rsidRPr="00722B21">
        <w:t>section 5</w:t>
      </w:r>
      <w:r w:rsidR="00F12A56" w:rsidRPr="00722B21">
        <w:t>89</w:t>
      </w:r>
      <w:r w:rsidRPr="00722B21">
        <w:t>).</w:t>
      </w:r>
    </w:p>
    <w:p w14:paraId="548FA140" w14:textId="77777777" w:rsidR="008715B6" w:rsidRPr="00722B21" w:rsidRDefault="008715B6" w:rsidP="00C26540">
      <w:pPr>
        <w:pStyle w:val="subsection"/>
      </w:pPr>
      <w:r w:rsidRPr="00722B21">
        <w:tab/>
        <w:t>(3)</w:t>
      </w:r>
      <w:r w:rsidRPr="00722B21">
        <w:tab/>
        <w:t xml:space="preserve">However, the Commissioner must not vary the approval of an approved residential care home under </w:t>
      </w:r>
      <w:r w:rsidR="00826186" w:rsidRPr="00722B21">
        <w:t>subsection (</w:t>
      </w:r>
      <w:r w:rsidRPr="00722B21">
        <w:t>1) by reducing the total number of beds covered by the approval unless:</w:t>
      </w:r>
    </w:p>
    <w:p w14:paraId="2529E759" w14:textId="77777777" w:rsidR="008715B6" w:rsidRPr="00722B21" w:rsidRDefault="008715B6" w:rsidP="00C26540">
      <w:pPr>
        <w:pStyle w:val="paragraph"/>
      </w:pPr>
      <w:r w:rsidRPr="00722B21">
        <w:tab/>
        <w:t>(a)</w:t>
      </w:r>
      <w:r w:rsidRPr="00722B21">
        <w:tab/>
        <w:t>the Commissioner is satisfied that the number of beds available in the home is likely to be reduced for the period prescribed by the rules; and</w:t>
      </w:r>
    </w:p>
    <w:p w14:paraId="539D05AA" w14:textId="77777777" w:rsidR="008715B6" w:rsidRPr="00722B21" w:rsidRDefault="008715B6" w:rsidP="00C26540">
      <w:pPr>
        <w:pStyle w:val="paragraph"/>
      </w:pPr>
      <w:r w:rsidRPr="00722B21">
        <w:tab/>
        <w:t>(b)</w:t>
      </w:r>
      <w:r w:rsidRPr="00722B21">
        <w:tab/>
        <w:t>the Commissioner considers it appropriate in all the circumstances to do so, having regard to the number of beds in the home reserved by individuals on the day the variation is made.</w:t>
      </w:r>
    </w:p>
    <w:p w14:paraId="49EF3DC6" w14:textId="77777777" w:rsidR="008715B6" w:rsidRPr="00722B21" w:rsidRDefault="00F12A56" w:rsidP="00C26540">
      <w:pPr>
        <w:pStyle w:val="ActHead5"/>
      </w:pPr>
      <w:bookmarkStart w:id="236" w:name="_Toc212631463"/>
      <w:r w:rsidRPr="009A3323">
        <w:rPr>
          <w:rStyle w:val="CharSectno"/>
        </w:rPr>
        <w:t>138</w:t>
      </w:r>
      <w:r w:rsidR="008715B6" w:rsidRPr="00722B21">
        <w:t xml:space="preserve">  Revocation of approval</w:t>
      </w:r>
      <w:bookmarkEnd w:id="236"/>
    </w:p>
    <w:p w14:paraId="7A21A7CC" w14:textId="77777777" w:rsidR="008715B6" w:rsidRPr="00722B21" w:rsidRDefault="008715B6" w:rsidP="00C26540">
      <w:pPr>
        <w:pStyle w:val="SubsectionHead"/>
      </w:pPr>
      <w:r w:rsidRPr="00722B21">
        <w:t>Revocation on Commissioner’s own initiative</w:t>
      </w:r>
    </w:p>
    <w:p w14:paraId="782F3943" w14:textId="77777777" w:rsidR="008715B6" w:rsidRPr="00722B21" w:rsidRDefault="008715B6" w:rsidP="00C26540">
      <w:pPr>
        <w:pStyle w:val="subsection"/>
      </w:pPr>
      <w:r w:rsidRPr="00722B21">
        <w:tab/>
        <w:t>(1)</w:t>
      </w:r>
      <w:r w:rsidRPr="00722B21">
        <w:tab/>
        <w:t xml:space="preserve">The Commissioner may, in writing, revoke the approval of an approved residential care home in relation to a registered provider if the Commissioner is satisfied that the home no longer meets the requirements in </w:t>
      </w:r>
      <w:r w:rsidR="002E013D" w:rsidRPr="00722B21">
        <w:t>paragraph 1</w:t>
      </w:r>
      <w:r w:rsidR="00F12A56" w:rsidRPr="00722B21">
        <w:t>13</w:t>
      </w:r>
      <w:r w:rsidRPr="00722B21">
        <w:t>(b).</w:t>
      </w:r>
    </w:p>
    <w:p w14:paraId="46B4BECB" w14:textId="77777777" w:rsidR="008715B6" w:rsidRPr="00722B21" w:rsidRDefault="008715B6" w:rsidP="00C26540">
      <w:pPr>
        <w:pStyle w:val="SubsectionHead"/>
      </w:pPr>
      <w:r w:rsidRPr="00722B21">
        <w:t>Revocation at the request of registered provider</w:t>
      </w:r>
    </w:p>
    <w:p w14:paraId="1F084A8A" w14:textId="77777777" w:rsidR="008715B6" w:rsidRPr="00722B21" w:rsidRDefault="008715B6" w:rsidP="00C26540">
      <w:pPr>
        <w:pStyle w:val="subsection"/>
      </w:pPr>
      <w:r w:rsidRPr="00722B21">
        <w:tab/>
        <w:t>(2)</w:t>
      </w:r>
      <w:r w:rsidRPr="00722B21">
        <w:tab/>
        <w:t>The Commissioner may, in writing, revoke the approval of an approved residential care home in relation to a registered provider if the provider requests the Commissioner, in writing, to revoke the approval.</w:t>
      </w:r>
    </w:p>
    <w:p w14:paraId="1C204CFA" w14:textId="77777777" w:rsidR="008715B6" w:rsidRPr="00722B21" w:rsidRDefault="008715B6" w:rsidP="00C26540">
      <w:pPr>
        <w:pStyle w:val="SubsectionHead"/>
      </w:pPr>
      <w:r w:rsidRPr="00722B21">
        <w:t>Continuity of care</w:t>
      </w:r>
    </w:p>
    <w:p w14:paraId="1E35D92E" w14:textId="77777777" w:rsidR="008715B6" w:rsidRPr="00722B21" w:rsidRDefault="008715B6" w:rsidP="00C26540">
      <w:pPr>
        <w:pStyle w:val="subsection"/>
      </w:pPr>
      <w:r w:rsidRPr="00722B21">
        <w:tab/>
        <w:t>(3)</w:t>
      </w:r>
      <w:r w:rsidRPr="00722B21">
        <w:tab/>
        <w:t xml:space="preserve">In deciding whether to revoke the approval of an approved residential care home under </w:t>
      </w:r>
      <w:r w:rsidR="00826186" w:rsidRPr="00722B21">
        <w:t>subsection (</w:t>
      </w:r>
      <w:r w:rsidRPr="00722B21">
        <w:t>1) or (2), the Commissioner must consider whether appropriate arrangements are in place to ensure continuity of care for individuals at the home.</w:t>
      </w:r>
    </w:p>
    <w:p w14:paraId="12D982B2" w14:textId="5AAAF30A" w:rsidR="008715B6" w:rsidRPr="00722B21" w:rsidRDefault="008715B6" w:rsidP="00C26540">
      <w:pPr>
        <w:pStyle w:val="notetext"/>
      </w:pPr>
      <w:r w:rsidRPr="00722B21">
        <w:t>Note:</w:t>
      </w:r>
      <w:r w:rsidRPr="00722B21">
        <w:tab/>
        <w:t xml:space="preserve">A registered provider must comply with any requirements prescribed by the rules relating to continuity of funded aged care services for individuals: see </w:t>
      </w:r>
      <w:r w:rsidR="009A3323">
        <w:t>section 1</w:t>
      </w:r>
      <w:r w:rsidR="00F12A56" w:rsidRPr="00722B21">
        <w:t>49</w:t>
      </w:r>
      <w:r w:rsidRPr="00722B21">
        <w:t>.</w:t>
      </w:r>
    </w:p>
    <w:p w14:paraId="3D7796FE" w14:textId="77777777" w:rsidR="008715B6" w:rsidRPr="00722B21" w:rsidRDefault="00F12A56" w:rsidP="00C26540">
      <w:pPr>
        <w:pStyle w:val="ActHead5"/>
      </w:pPr>
      <w:bookmarkStart w:id="237" w:name="_Toc212631464"/>
      <w:r w:rsidRPr="009A3323">
        <w:rPr>
          <w:rStyle w:val="CharSectno"/>
        </w:rPr>
        <w:t>139</w:t>
      </w:r>
      <w:r w:rsidR="008715B6" w:rsidRPr="00722B21">
        <w:t xml:space="preserve">  Notice of possible variation or revocation of approval on Commissioner’s own initiative</w:t>
      </w:r>
      <w:bookmarkEnd w:id="237"/>
    </w:p>
    <w:p w14:paraId="2FE86E2F" w14:textId="43FFCA0F" w:rsidR="008715B6" w:rsidRPr="00722B21" w:rsidRDefault="008715B6" w:rsidP="00C26540">
      <w:pPr>
        <w:pStyle w:val="subsection"/>
      </w:pPr>
      <w:r w:rsidRPr="00722B21">
        <w:tab/>
        <w:t>(1)</w:t>
      </w:r>
      <w:r w:rsidRPr="00722B21">
        <w:tab/>
        <w:t xml:space="preserve">Before the Commissioner decides to vary or revoke the approval of an approved residential care home in relation to a registered provider under </w:t>
      </w:r>
      <w:r w:rsidR="002E013D" w:rsidRPr="00722B21">
        <w:t>sub</w:t>
      </w:r>
      <w:r w:rsidR="009A3323">
        <w:t>section 1</w:t>
      </w:r>
      <w:r w:rsidR="00F12A56" w:rsidRPr="00722B21">
        <w:t>36</w:t>
      </w:r>
      <w:r w:rsidRPr="00722B21">
        <w:t xml:space="preserve">(1) or </w:t>
      </w:r>
      <w:r w:rsidR="00F12A56" w:rsidRPr="00722B21">
        <w:t>138</w:t>
      </w:r>
      <w:r w:rsidRPr="00722B21">
        <w:t>(1), the Commissioner must, by written notice, notify the provider that the Commissioner is considering making that decision.</w:t>
      </w:r>
    </w:p>
    <w:p w14:paraId="02D7C7BC" w14:textId="77777777" w:rsidR="008715B6" w:rsidRPr="00722B21" w:rsidRDefault="008715B6" w:rsidP="00C26540">
      <w:pPr>
        <w:pStyle w:val="subsection"/>
      </w:pPr>
      <w:r w:rsidRPr="00722B21">
        <w:tab/>
        <w:t>(2)</w:t>
      </w:r>
      <w:r w:rsidRPr="00722B21">
        <w:tab/>
        <w:t>The notice must:</w:t>
      </w:r>
    </w:p>
    <w:p w14:paraId="2B1635CA" w14:textId="77777777" w:rsidR="008715B6" w:rsidRPr="00722B21" w:rsidRDefault="008715B6" w:rsidP="00C26540">
      <w:pPr>
        <w:pStyle w:val="paragraph"/>
      </w:pPr>
      <w:r w:rsidRPr="00722B21">
        <w:tab/>
        <w:t>(a)</w:t>
      </w:r>
      <w:r w:rsidRPr="00722B21">
        <w:tab/>
        <w:t>set out the reasons why the Commissioner is considering making the decision; and</w:t>
      </w:r>
    </w:p>
    <w:p w14:paraId="0E1A4C99" w14:textId="77777777" w:rsidR="008715B6" w:rsidRPr="00722B21" w:rsidRDefault="008715B6" w:rsidP="00C26540">
      <w:pPr>
        <w:pStyle w:val="paragraph"/>
      </w:pPr>
      <w:r w:rsidRPr="00722B21">
        <w:tab/>
        <w:t>(b)</w:t>
      </w:r>
      <w:r w:rsidRPr="00722B21">
        <w:tab/>
        <w:t>invite the registered provider to make submissions, in writing, to the Commissioner in relation to the matter within 14 days after receiving the notice, or such longer period as is specified in the notice; and</w:t>
      </w:r>
    </w:p>
    <w:p w14:paraId="21F93544" w14:textId="77777777" w:rsidR="008715B6" w:rsidRPr="00722B21" w:rsidRDefault="008715B6" w:rsidP="00C26540">
      <w:pPr>
        <w:pStyle w:val="paragraph"/>
      </w:pPr>
      <w:r w:rsidRPr="00722B21">
        <w:tab/>
        <w:t>(c)</w:t>
      </w:r>
      <w:r w:rsidRPr="00722B21">
        <w:tab/>
        <w:t>inform the registered provider that if no submissions are made within the period specified in the notice, any variation or revocation may take effect as early as 7 days after the end of that period.</w:t>
      </w:r>
    </w:p>
    <w:p w14:paraId="707D4791" w14:textId="77777777" w:rsidR="008715B6" w:rsidRPr="00722B21" w:rsidRDefault="008715B6" w:rsidP="00C26540">
      <w:pPr>
        <w:pStyle w:val="subsection"/>
      </w:pPr>
      <w:r w:rsidRPr="00722B21">
        <w:tab/>
        <w:t>(3)</w:t>
      </w:r>
      <w:r w:rsidRPr="00722B21">
        <w:tab/>
        <w:t>In deciding whether to vary or revoke the approval, the Commissioner must consider any submissions given to the Commissioner in accordance with the notice.</w:t>
      </w:r>
    </w:p>
    <w:p w14:paraId="112F8C07" w14:textId="77777777" w:rsidR="008715B6" w:rsidRPr="00722B21" w:rsidRDefault="00F12A56" w:rsidP="00C26540">
      <w:pPr>
        <w:pStyle w:val="ActHead5"/>
      </w:pPr>
      <w:bookmarkStart w:id="238" w:name="_Toc212631465"/>
      <w:r w:rsidRPr="009A3323">
        <w:rPr>
          <w:rStyle w:val="CharSectno"/>
        </w:rPr>
        <w:t>140</w:t>
      </w:r>
      <w:r w:rsidR="008715B6" w:rsidRPr="00722B21">
        <w:t xml:space="preserve">  Notice of variation or revocation of approval</w:t>
      </w:r>
      <w:bookmarkEnd w:id="238"/>
    </w:p>
    <w:p w14:paraId="681B8FE1" w14:textId="77777777" w:rsidR="008715B6" w:rsidRPr="00722B21" w:rsidRDefault="008715B6" w:rsidP="00C26540">
      <w:pPr>
        <w:pStyle w:val="SubsectionHead"/>
      </w:pPr>
      <w:r w:rsidRPr="00722B21">
        <w:t>Commissioner initiated decisions</w:t>
      </w:r>
    </w:p>
    <w:p w14:paraId="046B9271" w14:textId="1F7B14F8" w:rsidR="008715B6" w:rsidRPr="00722B21" w:rsidRDefault="008715B6" w:rsidP="00C26540">
      <w:pPr>
        <w:pStyle w:val="subsection"/>
      </w:pPr>
      <w:r w:rsidRPr="00722B21">
        <w:tab/>
        <w:t>(1)</w:t>
      </w:r>
      <w:r w:rsidRPr="00722B21">
        <w:tab/>
        <w:t xml:space="preserve">The Commissioner must notify a registered provider, in writing, of a decision to vary or revoke the approval of an approved residential care home in relation to the provider under </w:t>
      </w:r>
      <w:r w:rsidR="002E013D" w:rsidRPr="00722B21">
        <w:t>sub</w:t>
      </w:r>
      <w:r w:rsidR="009A3323">
        <w:t>section 1</w:t>
      </w:r>
      <w:r w:rsidR="00F12A56" w:rsidRPr="00722B21">
        <w:t>36</w:t>
      </w:r>
      <w:r w:rsidRPr="00722B21">
        <w:t xml:space="preserve">(1) or </w:t>
      </w:r>
      <w:r w:rsidR="00F12A56" w:rsidRPr="00722B21">
        <w:t>138</w:t>
      </w:r>
      <w:r w:rsidRPr="00722B21">
        <w:t>(1) within</w:t>
      </w:r>
      <w:r w:rsidRPr="00722B21">
        <w:rPr>
          <w:i/>
        </w:rPr>
        <w:t xml:space="preserve"> </w:t>
      </w:r>
      <w:r w:rsidRPr="00722B21">
        <w:t>14 days after the day the decision is made.</w:t>
      </w:r>
    </w:p>
    <w:p w14:paraId="2DDDBB83" w14:textId="77777777" w:rsidR="008715B6" w:rsidRPr="00722B21" w:rsidRDefault="008715B6" w:rsidP="00C26540">
      <w:pPr>
        <w:pStyle w:val="subsection"/>
      </w:pPr>
      <w:r w:rsidRPr="00722B21">
        <w:tab/>
        <w:t>(2)</w:t>
      </w:r>
      <w:r w:rsidRPr="00722B21">
        <w:tab/>
        <w:t xml:space="preserve">The notice under </w:t>
      </w:r>
      <w:r w:rsidR="00826186" w:rsidRPr="00722B21">
        <w:t>subsection (</w:t>
      </w:r>
      <w:r w:rsidRPr="00722B21">
        <w:t>1) must include:</w:t>
      </w:r>
    </w:p>
    <w:p w14:paraId="2E6F6EDA" w14:textId="77777777" w:rsidR="008715B6" w:rsidRPr="00722B21" w:rsidRDefault="008715B6" w:rsidP="00C26540">
      <w:pPr>
        <w:pStyle w:val="paragraph"/>
      </w:pPr>
      <w:r w:rsidRPr="00722B21">
        <w:tab/>
        <w:t>(a)</w:t>
      </w:r>
      <w:r w:rsidRPr="00722B21">
        <w:tab/>
        <w:t>details of the decision; and</w:t>
      </w:r>
    </w:p>
    <w:p w14:paraId="03FC6802" w14:textId="77777777" w:rsidR="008715B6" w:rsidRPr="00722B21" w:rsidRDefault="008715B6" w:rsidP="00C26540">
      <w:pPr>
        <w:pStyle w:val="paragraph"/>
      </w:pPr>
      <w:r w:rsidRPr="00722B21">
        <w:tab/>
        <w:t>(b)</w:t>
      </w:r>
      <w:r w:rsidRPr="00722B21">
        <w:tab/>
        <w:t>the reasons for the decision; and</w:t>
      </w:r>
    </w:p>
    <w:p w14:paraId="052EBACB" w14:textId="77777777" w:rsidR="008715B6" w:rsidRPr="00722B21" w:rsidRDefault="008715B6" w:rsidP="00C26540">
      <w:pPr>
        <w:pStyle w:val="paragraph"/>
      </w:pPr>
      <w:r w:rsidRPr="00722B21">
        <w:tab/>
        <w:t>(c)</w:t>
      </w:r>
      <w:r w:rsidRPr="00722B21">
        <w:tab/>
        <w:t>how the provider may apply for reconsideration of the decision; and</w:t>
      </w:r>
    </w:p>
    <w:p w14:paraId="6CC0BBB6" w14:textId="77777777" w:rsidR="008715B6" w:rsidRPr="00722B21" w:rsidRDefault="008715B6" w:rsidP="00C26540">
      <w:pPr>
        <w:pStyle w:val="paragraph"/>
      </w:pPr>
      <w:r w:rsidRPr="00722B21">
        <w:tab/>
        <w:t>(d)</w:t>
      </w:r>
      <w:r w:rsidRPr="00722B21">
        <w:tab/>
        <w:t>the day on which the decision takes effect.</w:t>
      </w:r>
    </w:p>
    <w:p w14:paraId="38EE1746" w14:textId="77777777" w:rsidR="008715B6" w:rsidRPr="00722B21" w:rsidRDefault="008715B6" w:rsidP="00C26540">
      <w:pPr>
        <w:pStyle w:val="SubsectionHead"/>
      </w:pPr>
      <w:r w:rsidRPr="00722B21">
        <w:t>Decisions on request by registered provider</w:t>
      </w:r>
    </w:p>
    <w:p w14:paraId="20FFB079" w14:textId="6948B819" w:rsidR="008715B6" w:rsidRPr="00722B21" w:rsidRDefault="008715B6" w:rsidP="00C26540">
      <w:pPr>
        <w:pStyle w:val="subsection"/>
      </w:pPr>
      <w:r w:rsidRPr="00722B21">
        <w:tab/>
        <w:t>(3)</w:t>
      </w:r>
      <w:r w:rsidRPr="00722B21">
        <w:tab/>
        <w:t xml:space="preserve">The Commissioner must notify a registered provider, in writing, of a decision to vary or revoke the approval of an approved residential care home in relation to the provider under </w:t>
      </w:r>
      <w:r w:rsidR="002E013D" w:rsidRPr="00722B21">
        <w:t>sub</w:t>
      </w:r>
      <w:r w:rsidR="009A3323">
        <w:t>section 1</w:t>
      </w:r>
      <w:r w:rsidR="00F12A56" w:rsidRPr="00722B21">
        <w:t>37</w:t>
      </w:r>
      <w:r w:rsidRPr="00722B21">
        <w:t xml:space="preserve">(1) or </w:t>
      </w:r>
      <w:r w:rsidR="00F12A56" w:rsidRPr="00722B21">
        <w:t>138</w:t>
      </w:r>
      <w:r w:rsidRPr="00722B21">
        <w:t>(2) within</w:t>
      </w:r>
      <w:r w:rsidRPr="00722B21">
        <w:rPr>
          <w:i/>
        </w:rPr>
        <w:t xml:space="preserve"> </w:t>
      </w:r>
      <w:r w:rsidRPr="00722B21">
        <w:t>14 days after the day the decision is made.</w:t>
      </w:r>
    </w:p>
    <w:p w14:paraId="0C21D5D8" w14:textId="77777777" w:rsidR="008715B6" w:rsidRPr="00722B21" w:rsidRDefault="008715B6" w:rsidP="00C26540">
      <w:pPr>
        <w:pStyle w:val="subsection"/>
      </w:pPr>
      <w:r w:rsidRPr="00722B21">
        <w:tab/>
        <w:t>(4)</w:t>
      </w:r>
      <w:r w:rsidRPr="00722B21">
        <w:tab/>
        <w:t xml:space="preserve">The notice under </w:t>
      </w:r>
      <w:r w:rsidR="00826186" w:rsidRPr="00722B21">
        <w:t>subsection (</w:t>
      </w:r>
      <w:r w:rsidRPr="00722B21">
        <w:t>3) must include the day on which the decision takes effect (which must not be earlier than the day the notice is given).</w:t>
      </w:r>
    </w:p>
    <w:p w14:paraId="091588AD" w14:textId="77777777" w:rsidR="008715B6" w:rsidRPr="00722B21" w:rsidRDefault="008715B6" w:rsidP="00C26540">
      <w:pPr>
        <w:pStyle w:val="SubsectionHead"/>
      </w:pPr>
      <w:r w:rsidRPr="00722B21">
        <w:t>Effect of variation or revocation</w:t>
      </w:r>
    </w:p>
    <w:p w14:paraId="1A291A16" w14:textId="77777777" w:rsidR="008715B6" w:rsidRPr="00722B21" w:rsidRDefault="008715B6" w:rsidP="00C26540">
      <w:pPr>
        <w:pStyle w:val="subsection"/>
      </w:pPr>
      <w:r w:rsidRPr="00722B21">
        <w:tab/>
        <w:t>(5)</w:t>
      </w:r>
      <w:r w:rsidRPr="00722B21">
        <w:tab/>
        <w:t xml:space="preserve">A variation or revocation of the approval of an approved residential care home takes effect on the day specified in the notice under </w:t>
      </w:r>
      <w:r w:rsidR="00826186" w:rsidRPr="00722B21">
        <w:t>subsection (</w:t>
      </w:r>
      <w:r w:rsidRPr="00722B21">
        <w:t>1) or (3).</w:t>
      </w:r>
    </w:p>
    <w:p w14:paraId="35DA6B2D" w14:textId="3EEA95D2" w:rsidR="008715B6" w:rsidRPr="00722B21" w:rsidRDefault="009A3323" w:rsidP="00C26540">
      <w:pPr>
        <w:pStyle w:val="ActHead3"/>
        <w:pageBreakBefore/>
      </w:pPr>
      <w:bookmarkStart w:id="239" w:name="_Toc212631466"/>
      <w:r w:rsidRPr="009A3323">
        <w:rPr>
          <w:rStyle w:val="CharDivNo"/>
        </w:rPr>
        <w:t>Division 3</w:t>
      </w:r>
      <w:r w:rsidR="008715B6" w:rsidRPr="00722B21">
        <w:t>—</w:t>
      </w:r>
      <w:r w:rsidR="008715B6" w:rsidRPr="009A3323">
        <w:rPr>
          <w:rStyle w:val="CharDivText"/>
        </w:rPr>
        <w:t>Provider Register</w:t>
      </w:r>
      <w:bookmarkEnd w:id="239"/>
    </w:p>
    <w:p w14:paraId="174E6522" w14:textId="77777777" w:rsidR="008715B6" w:rsidRPr="00722B21" w:rsidRDefault="00F12A56" w:rsidP="00C26540">
      <w:pPr>
        <w:pStyle w:val="ActHead5"/>
      </w:pPr>
      <w:bookmarkStart w:id="240" w:name="_Toc212631467"/>
      <w:r w:rsidRPr="009A3323">
        <w:rPr>
          <w:rStyle w:val="CharSectno"/>
        </w:rPr>
        <w:t>141</w:t>
      </w:r>
      <w:r w:rsidR="008715B6" w:rsidRPr="00722B21">
        <w:t xml:space="preserve">  Provider Register</w:t>
      </w:r>
      <w:bookmarkEnd w:id="240"/>
    </w:p>
    <w:bookmarkEnd w:id="224"/>
    <w:p w14:paraId="358A7D47" w14:textId="77777777" w:rsidR="008715B6" w:rsidRPr="00722B21" w:rsidRDefault="008715B6" w:rsidP="00C26540">
      <w:pPr>
        <w:pStyle w:val="subsection"/>
      </w:pPr>
      <w:r w:rsidRPr="00722B21">
        <w:tab/>
        <w:t>(1)</w:t>
      </w:r>
      <w:r w:rsidRPr="00722B21">
        <w:tab/>
        <w:t>The Commissioner must establish and maintain a</w:t>
      </w:r>
      <w:r w:rsidRPr="00722B21">
        <w:rPr>
          <w:i/>
        </w:rPr>
        <w:t xml:space="preserve"> </w:t>
      </w:r>
      <w:r w:rsidRPr="00722B21">
        <w:t>register for the purposes of this Act, to be known as the Provider Register.</w:t>
      </w:r>
    </w:p>
    <w:p w14:paraId="1CF4E1EA" w14:textId="77777777" w:rsidR="008715B6" w:rsidRPr="00722B21" w:rsidRDefault="008715B6" w:rsidP="00C26540">
      <w:pPr>
        <w:pStyle w:val="subsection"/>
      </w:pPr>
      <w:r w:rsidRPr="00722B21">
        <w:tab/>
        <w:t>(2)</w:t>
      </w:r>
      <w:r w:rsidRPr="00722B21">
        <w:tab/>
        <w:t>The Provider Register may be kept in any form that the Commissioner considers appropriate.</w:t>
      </w:r>
    </w:p>
    <w:p w14:paraId="798B8EAB" w14:textId="77777777" w:rsidR="008715B6" w:rsidRPr="00722B21" w:rsidRDefault="008715B6" w:rsidP="00C26540">
      <w:pPr>
        <w:pStyle w:val="subsection"/>
      </w:pPr>
      <w:r w:rsidRPr="00722B21">
        <w:tab/>
        <w:t>(3)</w:t>
      </w:r>
      <w:r w:rsidRPr="00722B21">
        <w:tab/>
        <w:t>The Provider Register must include each of the following in relation to the registration of a registered provider:</w:t>
      </w:r>
    </w:p>
    <w:p w14:paraId="79ED2CF4" w14:textId="77777777" w:rsidR="008715B6" w:rsidRPr="00722B21" w:rsidRDefault="008715B6" w:rsidP="00C26540">
      <w:pPr>
        <w:pStyle w:val="paragraph"/>
      </w:pPr>
      <w:r w:rsidRPr="00722B21">
        <w:tab/>
        <w:t>(a)</w:t>
      </w:r>
      <w:r w:rsidRPr="00722B21">
        <w:tab/>
        <w:t>the name of the provider;</w:t>
      </w:r>
    </w:p>
    <w:p w14:paraId="1AE29024" w14:textId="77777777" w:rsidR="008715B6" w:rsidRPr="00722B21" w:rsidRDefault="008715B6" w:rsidP="00C26540">
      <w:pPr>
        <w:pStyle w:val="paragraph"/>
      </w:pPr>
      <w:r w:rsidRPr="00722B21">
        <w:tab/>
        <w:t>(b)</w:t>
      </w:r>
      <w:r w:rsidRPr="00722B21">
        <w:tab/>
        <w:t>the name of each responsible person of the provider;</w:t>
      </w:r>
    </w:p>
    <w:p w14:paraId="00C08688" w14:textId="77777777" w:rsidR="008715B6" w:rsidRPr="00722B21" w:rsidRDefault="008715B6" w:rsidP="00C26540">
      <w:pPr>
        <w:pStyle w:val="paragraph"/>
      </w:pPr>
      <w:r w:rsidRPr="00722B21">
        <w:tab/>
        <w:t>(c)</w:t>
      </w:r>
      <w:r w:rsidRPr="00722B21">
        <w:tab/>
        <w:t>the ABN of the provider;</w:t>
      </w:r>
    </w:p>
    <w:p w14:paraId="74F5AD86" w14:textId="77777777" w:rsidR="008715B6" w:rsidRPr="00722B21" w:rsidRDefault="008715B6" w:rsidP="00C26540">
      <w:pPr>
        <w:pStyle w:val="paragraph"/>
      </w:pPr>
      <w:r w:rsidRPr="00722B21">
        <w:tab/>
        <w:t>(d)</w:t>
      </w:r>
      <w:r w:rsidRPr="00722B21">
        <w:tab/>
        <w:t>the business location of the provider;</w:t>
      </w:r>
    </w:p>
    <w:p w14:paraId="100EEEA3" w14:textId="77777777" w:rsidR="008715B6" w:rsidRPr="00722B21" w:rsidRDefault="008715B6" w:rsidP="00C26540">
      <w:pPr>
        <w:pStyle w:val="paragraph"/>
      </w:pPr>
      <w:r w:rsidRPr="00722B21">
        <w:tab/>
        <w:t>(e)</w:t>
      </w:r>
      <w:r w:rsidRPr="00722B21">
        <w:tab/>
        <w:t>the registration period;</w:t>
      </w:r>
    </w:p>
    <w:p w14:paraId="27E59319" w14:textId="77777777" w:rsidR="008715B6" w:rsidRPr="00722B21" w:rsidRDefault="008715B6" w:rsidP="00C26540">
      <w:pPr>
        <w:pStyle w:val="paragraph"/>
      </w:pPr>
      <w:r w:rsidRPr="00722B21">
        <w:tab/>
        <w:t>(f)</w:t>
      </w:r>
      <w:r w:rsidRPr="00722B21">
        <w:tab/>
        <w:t>each provider registration category the provider is registered in;</w:t>
      </w:r>
    </w:p>
    <w:p w14:paraId="2D48DC2F" w14:textId="77777777" w:rsidR="008715B6" w:rsidRPr="00722B21" w:rsidRDefault="008715B6" w:rsidP="00C26540">
      <w:pPr>
        <w:pStyle w:val="paragraph"/>
      </w:pPr>
      <w:r w:rsidRPr="00722B21">
        <w:tab/>
        <w:t>(g)</w:t>
      </w:r>
      <w:r w:rsidRPr="00722B21">
        <w:tab/>
        <w:t>the provider’s intended service types;</w:t>
      </w:r>
    </w:p>
    <w:p w14:paraId="5F33B018" w14:textId="77777777" w:rsidR="008715B6" w:rsidRPr="00722B21" w:rsidRDefault="008715B6" w:rsidP="00C26540">
      <w:pPr>
        <w:pStyle w:val="paragraph"/>
      </w:pPr>
      <w:r w:rsidRPr="00722B21">
        <w:tab/>
        <w:t>(h)</w:t>
      </w:r>
      <w:r w:rsidRPr="00722B21">
        <w:tab/>
        <w:t>any specialist aged care program under which the provider delivers funded aged care services;</w:t>
      </w:r>
    </w:p>
    <w:p w14:paraId="5CF76B53" w14:textId="77777777" w:rsidR="008715B6" w:rsidRPr="00722B21" w:rsidRDefault="008715B6" w:rsidP="00C26540">
      <w:pPr>
        <w:pStyle w:val="paragraph"/>
      </w:pPr>
      <w:r w:rsidRPr="00722B21">
        <w:tab/>
        <w:t>(i)</w:t>
      </w:r>
      <w:r w:rsidRPr="00722B21">
        <w:tab/>
        <w:t>if the provider is registered in the residential care category—the name and address of each approved residential care home covered by the registration;</w:t>
      </w:r>
    </w:p>
    <w:p w14:paraId="1ADD2A7E" w14:textId="77777777" w:rsidR="008715B6" w:rsidRPr="00722B21" w:rsidRDefault="008715B6" w:rsidP="00C26540">
      <w:pPr>
        <w:pStyle w:val="paragraph"/>
      </w:pPr>
      <w:r w:rsidRPr="00722B21">
        <w:tab/>
        <w:t>(j)</w:t>
      </w:r>
      <w:r w:rsidRPr="00722B21">
        <w:tab/>
        <w:t>if the provider delivers funded aged care services in a home or community setting</w:t>
      </w:r>
      <w:r w:rsidR="003D4184" w:rsidRPr="00722B21">
        <w:t>—</w:t>
      </w:r>
      <w:r w:rsidRPr="00722B21">
        <w:t>each local government area in which the provider delivers those services;</w:t>
      </w:r>
    </w:p>
    <w:p w14:paraId="31B3E75C" w14:textId="0D4CAAA5" w:rsidR="008715B6" w:rsidRPr="00722B21" w:rsidRDefault="008715B6" w:rsidP="00C26540">
      <w:pPr>
        <w:pStyle w:val="paragraph"/>
      </w:pPr>
      <w:r w:rsidRPr="00722B21">
        <w:tab/>
        <w:t>(k)</w:t>
      </w:r>
      <w:r w:rsidRPr="00722B21">
        <w:tab/>
        <w:t xml:space="preserve">the conditions (if any) to which the registration is subject under </w:t>
      </w:r>
      <w:r w:rsidR="009A3323">
        <w:t>section 1</w:t>
      </w:r>
      <w:r w:rsidR="00F12A56" w:rsidRPr="00722B21">
        <w:t>43</w:t>
      </w:r>
      <w:r w:rsidRPr="00722B21">
        <w:t>;</w:t>
      </w:r>
    </w:p>
    <w:p w14:paraId="5DBF881E" w14:textId="77777777" w:rsidR="008715B6" w:rsidRPr="00722B21" w:rsidRDefault="008715B6" w:rsidP="00C26540">
      <w:pPr>
        <w:pStyle w:val="paragraph"/>
      </w:pPr>
      <w:r w:rsidRPr="00722B21">
        <w:tab/>
        <w:t>(l)</w:t>
      </w:r>
      <w:r w:rsidRPr="00722B21">
        <w:tab/>
        <w:t>whether the registration is in force or is suspended;</w:t>
      </w:r>
    </w:p>
    <w:p w14:paraId="17D5BC9F" w14:textId="6782A2F0" w:rsidR="00BB3347" w:rsidRPr="00722B21" w:rsidRDefault="008715B6" w:rsidP="00C26540">
      <w:pPr>
        <w:pStyle w:val="paragraph"/>
      </w:pPr>
      <w:r w:rsidRPr="00722B21">
        <w:tab/>
        <w:t>(m)</w:t>
      </w:r>
      <w:r w:rsidRPr="00722B21">
        <w:tab/>
        <w:t xml:space="preserve">if the provider has given an undertaking under </w:t>
      </w:r>
      <w:r w:rsidR="009A3323">
        <w:t>section 1</w:t>
      </w:r>
      <w:r w:rsidRPr="00722B21">
        <w:t xml:space="preserve">14 of the Regulatory Powers Act (as applied by </w:t>
      </w:r>
      <w:r w:rsidR="00C26540" w:rsidRPr="00722B21">
        <w:t>section 4</w:t>
      </w:r>
      <w:r w:rsidR="00F12A56" w:rsidRPr="00722B21">
        <w:t>58</w:t>
      </w:r>
      <w:r w:rsidRPr="00722B21">
        <w:t xml:space="preserve"> of this Act)—information about the undertaking;</w:t>
      </w:r>
    </w:p>
    <w:p w14:paraId="7DB1CB71" w14:textId="14E7B14C" w:rsidR="0074313A" w:rsidRPr="00722B21" w:rsidRDefault="0074313A" w:rsidP="00C26540">
      <w:pPr>
        <w:pStyle w:val="paragraph"/>
      </w:pPr>
      <w:r w:rsidRPr="00722B21">
        <w:tab/>
        <w:t>(n)</w:t>
      </w:r>
      <w:r w:rsidRPr="00722B21">
        <w:tab/>
        <w:t xml:space="preserve">if a compliance notice has been given to the provider under </w:t>
      </w:r>
      <w:r w:rsidR="00C26540" w:rsidRPr="00722B21">
        <w:t>section 4</w:t>
      </w:r>
      <w:r w:rsidR="00F12A56" w:rsidRPr="00722B21">
        <w:t>81</w:t>
      </w:r>
      <w:r w:rsidRPr="00722B21">
        <w:t xml:space="preserve"> or </w:t>
      </w:r>
      <w:r w:rsidR="00F12A56" w:rsidRPr="00722B21">
        <w:t>482</w:t>
      </w:r>
      <w:r w:rsidRPr="00722B21">
        <w:t>—information about the compliance notice;</w:t>
      </w:r>
    </w:p>
    <w:p w14:paraId="28D6AA49" w14:textId="0C83D529" w:rsidR="008715B6" w:rsidRPr="00722B21" w:rsidRDefault="008715B6" w:rsidP="00C26540">
      <w:pPr>
        <w:pStyle w:val="paragraph"/>
      </w:pPr>
      <w:r w:rsidRPr="00722B21">
        <w:tab/>
        <w:t>(</w:t>
      </w:r>
      <w:r w:rsidR="0074313A" w:rsidRPr="00722B21">
        <w:t>o</w:t>
      </w:r>
      <w:r w:rsidR="0073471B" w:rsidRPr="00722B21">
        <w:t>)</w:t>
      </w:r>
      <w:r w:rsidRPr="00722B21">
        <w:tab/>
        <w:t xml:space="preserve">if a banning order against the provider is in force under </w:t>
      </w:r>
      <w:r w:rsidR="00C26540" w:rsidRPr="00722B21">
        <w:t>section 4</w:t>
      </w:r>
      <w:r w:rsidR="00F12A56" w:rsidRPr="00722B21">
        <w:t>97</w:t>
      </w:r>
      <w:r w:rsidRPr="00722B21">
        <w:t>—information about the banning order;</w:t>
      </w:r>
    </w:p>
    <w:p w14:paraId="4E4F6C4A" w14:textId="77777777" w:rsidR="008715B6" w:rsidRPr="00722B21" w:rsidRDefault="008715B6" w:rsidP="00C26540">
      <w:pPr>
        <w:pStyle w:val="paragraph"/>
      </w:pPr>
      <w:r w:rsidRPr="00722B21">
        <w:tab/>
        <w:t>(</w:t>
      </w:r>
      <w:r w:rsidR="0074313A" w:rsidRPr="00722B21">
        <w:t>p</w:t>
      </w:r>
      <w:r w:rsidRPr="00722B21">
        <w:t>)</w:t>
      </w:r>
      <w:r w:rsidRPr="00722B21">
        <w:tab/>
        <w:t>any other matter prescribed by the rules.</w:t>
      </w:r>
    </w:p>
    <w:p w14:paraId="57FA2E72" w14:textId="77777777" w:rsidR="008715B6" w:rsidRPr="00722B21" w:rsidRDefault="008715B6" w:rsidP="00C26540">
      <w:pPr>
        <w:pStyle w:val="subsection"/>
      </w:pPr>
      <w:r w:rsidRPr="00722B21">
        <w:tab/>
        <w:t>(4)</w:t>
      </w:r>
      <w:r w:rsidRPr="00722B21">
        <w:tab/>
        <w:t>The Provider Register may include any of the following in relation to an entity who was a registered provider:</w:t>
      </w:r>
    </w:p>
    <w:p w14:paraId="33D4A3E8" w14:textId="77777777" w:rsidR="008715B6" w:rsidRPr="00722B21" w:rsidRDefault="008715B6" w:rsidP="00C26540">
      <w:pPr>
        <w:pStyle w:val="paragraph"/>
      </w:pPr>
      <w:r w:rsidRPr="00722B21">
        <w:tab/>
        <w:t>(a)</w:t>
      </w:r>
      <w:r w:rsidRPr="00722B21">
        <w:tab/>
        <w:t>the name of the entity;</w:t>
      </w:r>
    </w:p>
    <w:p w14:paraId="7FA0C29C" w14:textId="77777777" w:rsidR="008715B6" w:rsidRPr="00722B21" w:rsidRDefault="008715B6" w:rsidP="00C26540">
      <w:pPr>
        <w:pStyle w:val="paragraph"/>
      </w:pPr>
      <w:r w:rsidRPr="00722B21">
        <w:tab/>
        <w:t>(b)</w:t>
      </w:r>
      <w:r w:rsidRPr="00722B21">
        <w:tab/>
        <w:t>the entity’s ABN;</w:t>
      </w:r>
    </w:p>
    <w:p w14:paraId="5556D7E0" w14:textId="77777777" w:rsidR="008715B6" w:rsidRPr="00722B21" w:rsidRDefault="008715B6" w:rsidP="00C26540">
      <w:pPr>
        <w:pStyle w:val="paragraph"/>
      </w:pPr>
      <w:r w:rsidRPr="00722B21">
        <w:tab/>
        <w:t>(c)</w:t>
      </w:r>
      <w:r w:rsidRPr="00722B21">
        <w:tab/>
        <w:t>the address of the entity;</w:t>
      </w:r>
    </w:p>
    <w:p w14:paraId="7FA49A4B" w14:textId="77777777" w:rsidR="008715B6" w:rsidRPr="00722B21" w:rsidRDefault="008715B6" w:rsidP="00C26540">
      <w:pPr>
        <w:pStyle w:val="paragraph"/>
      </w:pPr>
      <w:r w:rsidRPr="00722B21">
        <w:tab/>
        <w:t>(d)</w:t>
      </w:r>
      <w:r w:rsidRPr="00722B21">
        <w:tab/>
        <w:t>if the entity was a registered provider and the entity’s registration was revoked on the Commissioner’s own initiative—information about the revocation;</w:t>
      </w:r>
    </w:p>
    <w:p w14:paraId="68C01AFE" w14:textId="77777777" w:rsidR="008715B6" w:rsidRPr="00722B21" w:rsidRDefault="008715B6" w:rsidP="00C26540">
      <w:pPr>
        <w:pStyle w:val="paragraph"/>
      </w:pPr>
      <w:r w:rsidRPr="00722B21">
        <w:tab/>
        <w:t>(e)</w:t>
      </w:r>
      <w:r w:rsidRPr="00722B21">
        <w:tab/>
        <w:t>any other matter prescribed by the rules.</w:t>
      </w:r>
    </w:p>
    <w:p w14:paraId="2CD863E8" w14:textId="4F22EA8E" w:rsidR="008715B6" w:rsidRPr="00722B21" w:rsidRDefault="008715B6" w:rsidP="00C26540">
      <w:pPr>
        <w:pStyle w:val="subsection"/>
      </w:pPr>
      <w:r w:rsidRPr="00722B21">
        <w:tab/>
        <w:t>(5)</w:t>
      </w:r>
      <w:r w:rsidRPr="00722B21">
        <w:tab/>
        <w:t xml:space="preserve">The Provider Register must include each of the following in relation to a responsible person, or an aged care worker, of a registered provider against whom a banning order is in force under </w:t>
      </w:r>
      <w:r w:rsidR="00C26540" w:rsidRPr="00722B21">
        <w:t>section 4</w:t>
      </w:r>
      <w:r w:rsidR="00F12A56" w:rsidRPr="00722B21">
        <w:t>98</w:t>
      </w:r>
      <w:r w:rsidRPr="00722B21">
        <w:t>:</w:t>
      </w:r>
    </w:p>
    <w:p w14:paraId="047D88C3" w14:textId="77777777" w:rsidR="008715B6" w:rsidRPr="00722B21" w:rsidRDefault="008715B6" w:rsidP="00C26540">
      <w:pPr>
        <w:pStyle w:val="paragraph"/>
      </w:pPr>
      <w:r w:rsidRPr="00722B21">
        <w:tab/>
        <w:t>(a)</w:t>
      </w:r>
      <w:r w:rsidRPr="00722B21">
        <w:tab/>
        <w:t>the name of the person or worker;</w:t>
      </w:r>
    </w:p>
    <w:p w14:paraId="5EF44D45" w14:textId="77777777" w:rsidR="008715B6" w:rsidRPr="00722B21" w:rsidRDefault="008715B6" w:rsidP="00C26540">
      <w:pPr>
        <w:pStyle w:val="paragraph"/>
      </w:pPr>
      <w:r w:rsidRPr="00722B21">
        <w:tab/>
        <w:t>(b)</w:t>
      </w:r>
      <w:r w:rsidRPr="00722B21">
        <w:tab/>
        <w:t>the person’s or worker’s ABN (if any);</w:t>
      </w:r>
    </w:p>
    <w:p w14:paraId="5D454541" w14:textId="77777777" w:rsidR="008715B6" w:rsidRPr="00722B21" w:rsidRDefault="008715B6" w:rsidP="00C26540">
      <w:pPr>
        <w:pStyle w:val="paragraph"/>
      </w:pPr>
      <w:r w:rsidRPr="00722B21">
        <w:tab/>
        <w:t>(c)</w:t>
      </w:r>
      <w:r w:rsidRPr="00722B21">
        <w:tab/>
        <w:t>information about the banning order;</w:t>
      </w:r>
    </w:p>
    <w:p w14:paraId="457EABC0" w14:textId="77777777" w:rsidR="008715B6" w:rsidRPr="00722B21" w:rsidRDefault="008715B6" w:rsidP="00C26540">
      <w:pPr>
        <w:pStyle w:val="paragraph"/>
      </w:pPr>
      <w:r w:rsidRPr="00722B21">
        <w:tab/>
        <w:t>(d)</w:t>
      </w:r>
      <w:r w:rsidRPr="00722B21">
        <w:tab/>
        <w:t>any other matter prescribed by the rules.</w:t>
      </w:r>
    </w:p>
    <w:p w14:paraId="278FB620" w14:textId="0738B6E7" w:rsidR="008715B6" w:rsidRPr="00722B21" w:rsidRDefault="008715B6" w:rsidP="00C26540">
      <w:pPr>
        <w:pStyle w:val="subsection"/>
      </w:pPr>
      <w:r w:rsidRPr="00722B21">
        <w:tab/>
        <w:t>(6)</w:t>
      </w:r>
      <w:r w:rsidRPr="00722B21">
        <w:tab/>
        <w:t xml:space="preserve">The Provider Register may include each of the following in relation to a responsible person, or an aged care worker, of a registered provider against whom a banning order was in force under </w:t>
      </w:r>
      <w:r w:rsidR="00C26540" w:rsidRPr="00722B21">
        <w:t>section 4</w:t>
      </w:r>
      <w:r w:rsidR="00F12A56" w:rsidRPr="00722B21">
        <w:t>98</w:t>
      </w:r>
      <w:r w:rsidRPr="00722B21">
        <w:t>:</w:t>
      </w:r>
    </w:p>
    <w:p w14:paraId="4F4AA724" w14:textId="77777777" w:rsidR="008715B6" w:rsidRPr="00722B21" w:rsidRDefault="008715B6" w:rsidP="00C26540">
      <w:pPr>
        <w:pStyle w:val="paragraph"/>
      </w:pPr>
      <w:r w:rsidRPr="00722B21">
        <w:tab/>
        <w:t>(a)</w:t>
      </w:r>
      <w:r w:rsidRPr="00722B21">
        <w:tab/>
        <w:t>the name of the person or worker;</w:t>
      </w:r>
    </w:p>
    <w:p w14:paraId="7DFAEEC9" w14:textId="77777777" w:rsidR="008715B6" w:rsidRPr="00722B21" w:rsidRDefault="008715B6" w:rsidP="00C26540">
      <w:pPr>
        <w:pStyle w:val="paragraph"/>
      </w:pPr>
      <w:r w:rsidRPr="00722B21">
        <w:tab/>
        <w:t>(b)</w:t>
      </w:r>
      <w:r w:rsidRPr="00722B21">
        <w:tab/>
        <w:t>the person’s or worker’s ABN (if any);</w:t>
      </w:r>
    </w:p>
    <w:p w14:paraId="1EA785A4" w14:textId="77777777" w:rsidR="008715B6" w:rsidRPr="00722B21" w:rsidRDefault="008715B6" w:rsidP="00C26540">
      <w:pPr>
        <w:pStyle w:val="paragraph"/>
      </w:pPr>
      <w:r w:rsidRPr="00722B21">
        <w:tab/>
        <w:t>(c)</w:t>
      </w:r>
      <w:r w:rsidRPr="00722B21">
        <w:tab/>
        <w:t>information about the banning order;</w:t>
      </w:r>
    </w:p>
    <w:p w14:paraId="1BBE985B" w14:textId="77777777" w:rsidR="008715B6" w:rsidRPr="00722B21" w:rsidRDefault="008715B6" w:rsidP="00C26540">
      <w:pPr>
        <w:pStyle w:val="paragraph"/>
      </w:pPr>
      <w:r w:rsidRPr="00722B21">
        <w:tab/>
        <w:t>(d)</w:t>
      </w:r>
      <w:r w:rsidRPr="00722B21">
        <w:tab/>
        <w:t>any other matter prescribed by the rules.</w:t>
      </w:r>
    </w:p>
    <w:p w14:paraId="79E7A23D" w14:textId="77777777" w:rsidR="008715B6" w:rsidRPr="00722B21" w:rsidRDefault="008715B6" w:rsidP="00C26540">
      <w:pPr>
        <w:pStyle w:val="subsection"/>
      </w:pPr>
      <w:r w:rsidRPr="00722B21">
        <w:tab/>
        <w:t>(7)</w:t>
      </w:r>
      <w:r w:rsidRPr="00722B21">
        <w:tab/>
        <w:t>The Commissioner may publish on the Commission’s website:</w:t>
      </w:r>
    </w:p>
    <w:p w14:paraId="4647ED6E" w14:textId="77777777" w:rsidR="008715B6" w:rsidRPr="00722B21" w:rsidRDefault="008715B6" w:rsidP="00C26540">
      <w:pPr>
        <w:pStyle w:val="paragraph"/>
      </w:pPr>
      <w:r w:rsidRPr="00722B21">
        <w:tab/>
        <w:t>(a)</w:t>
      </w:r>
      <w:r w:rsidRPr="00722B21">
        <w:tab/>
        <w:t>the Provider Register, in whole or in part; or</w:t>
      </w:r>
    </w:p>
    <w:p w14:paraId="506C64C2" w14:textId="77777777" w:rsidR="008715B6" w:rsidRPr="00722B21" w:rsidRDefault="008715B6" w:rsidP="00C26540">
      <w:pPr>
        <w:pStyle w:val="paragraph"/>
      </w:pPr>
      <w:r w:rsidRPr="00722B21">
        <w:tab/>
        <w:t>(b)</w:t>
      </w:r>
      <w:r w:rsidRPr="00722B21">
        <w:tab/>
        <w:t>any of the information entered on the Provider Register.</w:t>
      </w:r>
    </w:p>
    <w:p w14:paraId="69625179" w14:textId="77777777" w:rsidR="008715B6" w:rsidRPr="00722B21" w:rsidRDefault="008715B6" w:rsidP="00C26540">
      <w:pPr>
        <w:pStyle w:val="subsection"/>
      </w:pPr>
      <w:r w:rsidRPr="00722B21">
        <w:tab/>
        <w:t>(8)</w:t>
      </w:r>
      <w:r w:rsidRPr="00722B21">
        <w:tab/>
        <w:t>The rules may make provision for and in relation to the following:</w:t>
      </w:r>
    </w:p>
    <w:p w14:paraId="7BDC777B" w14:textId="77777777" w:rsidR="008715B6" w:rsidRPr="00722B21" w:rsidRDefault="008715B6" w:rsidP="00C26540">
      <w:pPr>
        <w:pStyle w:val="paragraph"/>
      </w:pPr>
      <w:r w:rsidRPr="00722B21">
        <w:tab/>
        <w:t>(a)</w:t>
      </w:r>
      <w:r w:rsidRPr="00722B21">
        <w:tab/>
        <w:t>the correction of entries in the Provider Register;</w:t>
      </w:r>
    </w:p>
    <w:p w14:paraId="53E0926F" w14:textId="77777777" w:rsidR="008715B6" w:rsidRPr="00722B21" w:rsidRDefault="008715B6" w:rsidP="00C26540">
      <w:pPr>
        <w:pStyle w:val="paragraph"/>
      </w:pPr>
      <w:r w:rsidRPr="00722B21">
        <w:tab/>
        <w:t>(b)</w:t>
      </w:r>
      <w:r w:rsidRPr="00722B21">
        <w:tab/>
        <w:t>the publication of the Provider Register in whole or in part, or of specified information entered on the Provider Register;</w:t>
      </w:r>
    </w:p>
    <w:p w14:paraId="695E83C3" w14:textId="77777777" w:rsidR="008715B6" w:rsidRPr="00722B21" w:rsidRDefault="008715B6" w:rsidP="00C26540">
      <w:pPr>
        <w:pStyle w:val="paragraph"/>
      </w:pPr>
      <w:r w:rsidRPr="00722B21">
        <w:tab/>
        <w:t>(c)</w:t>
      </w:r>
      <w:r w:rsidRPr="00722B21">
        <w:tab/>
        <w:t>certificates of registration, including procedures for issuing certificates of registration to registered providers;</w:t>
      </w:r>
    </w:p>
    <w:p w14:paraId="69F1CF11" w14:textId="77777777" w:rsidR="008715B6" w:rsidRPr="00722B21" w:rsidRDefault="008715B6" w:rsidP="00C26540">
      <w:pPr>
        <w:pStyle w:val="paragraph"/>
      </w:pPr>
      <w:r w:rsidRPr="00722B21">
        <w:tab/>
        <w:t>(d)</w:t>
      </w:r>
      <w:r w:rsidRPr="00722B21">
        <w:tab/>
        <w:t>any other matter relating to the administration or operation of the Provider Register.</w:t>
      </w:r>
      <w:bookmarkEnd w:id="212"/>
    </w:p>
    <w:p w14:paraId="7CA1A959" w14:textId="77777777" w:rsidR="008715B6" w:rsidRPr="00722B21" w:rsidRDefault="008715B6" w:rsidP="00C26540">
      <w:pPr>
        <w:pStyle w:val="subsection"/>
      </w:pPr>
      <w:r w:rsidRPr="00722B21">
        <w:tab/>
        <w:t>(9)</w:t>
      </w:r>
      <w:r w:rsidRPr="00722B21">
        <w:tab/>
        <w:t>The Provider Register is not a legislative instrument.</w:t>
      </w:r>
    </w:p>
    <w:p w14:paraId="60EAA3EE" w14:textId="6AD7CB90" w:rsidR="008715B6" w:rsidRPr="00722B21" w:rsidRDefault="009A3323" w:rsidP="00C26540">
      <w:pPr>
        <w:pStyle w:val="ActHead2"/>
        <w:pageBreakBefore/>
      </w:pPr>
      <w:bookmarkStart w:id="241" w:name="_Hlk149310734"/>
      <w:bookmarkStart w:id="242" w:name="_Toc212631468"/>
      <w:r w:rsidRPr="009A3323">
        <w:rPr>
          <w:rStyle w:val="CharPartNo"/>
        </w:rPr>
        <w:t>Part 4</w:t>
      </w:r>
      <w:r w:rsidR="008715B6" w:rsidRPr="00722B21">
        <w:t>—</w:t>
      </w:r>
      <w:r w:rsidR="008715B6" w:rsidRPr="009A3323">
        <w:rPr>
          <w:rStyle w:val="CharPartText"/>
        </w:rPr>
        <w:t>Obligations of registered providers etc</w:t>
      </w:r>
      <w:r w:rsidR="001A23CE" w:rsidRPr="009A3323">
        <w:rPr>
          <w:rStyle w:val="CharPartText"/>
        </w:rPr>
        <w:t>.</w:t>
      </w:r>
      <w:r w:rsidR="008715B6" w:rsidRPr="009A3323">
        <w:rPr>
          <w:rStyle w:val="CharPartText"/>
        </w:rPr>
        <w:t xml:space="preserve"> and conditions on registration of registered providers</w:t>
      </w:r>
      <w:bookmarkEnd w:id="242"/>
    </w:p>
    <w:p w14:paraId="249FD12E" w14:textId="29A8EDED" w:rsidR="008715B6" w:rsidRPr="00722B21" w:rsidRDefault="009A3323" w:rsidP="00C26540">
      <w:pPr>
        <w:pStyle w:val="ActHead3"/>
      </w:pPr>
      <w:bookmarkStart w:id="243" w:name="_Toc212631469"/>
      <w:r w:rsidRPr="009A3323">
        <w:rPr>
          <w:rStyle w:val="CharDivNo"/>
        </w:rPr>
        <w:t>Division 1</w:t>
      </w:r>
      <w:r w:rsidR="008715B6" w:rsidRPr="00722B21">
        <w:t>—</w:t>
      </w:r>
      <w:r w:rsidR="008715B6" w:rsidRPr="009A3323">
        <w:rPr>
          <w:rStyle w:val="CharDivText"/>
        </w:rPr>
        <w:t>Conditions on provider registration</w:t>
      </w:r>
      <w:bookmarkEnd w:id="243"/>
    </w:p>
    <w:p w14:paraId="2228A4E2" w14:textId="77777777" w:rsidR="008715B6" w:rsidRPr="00722B21" w:rsidRDefault="008715B6" w:rsidP="00C26540">
      <w:pPr>
        <w:pStyle w:val="ActHead4"/>
      </w:pPr>
      <w:bookmarkStart w:id="244" w:name="_Toc212631470"/>
      <w:r w:rsidRPr="009A3323">
        <w:rPr>
          <w:rStyle w:val="CharSubdNo"/>
        </w:rPr>
        <w:t>Subdivision A</w:t>
      </w:r>
      <w:r w:rsidRPr="00722B21">
        <w:t>—</w:t>
      </w:r>
      <w:r w:rsidRPr="009A3323">
        <w:rPr>
          <w:rStyle w:val="CharSubdText"/>
        </w:rPr>
        <w:t>Compliance with conditions</w:t>
      </w:r>
      <w:bookmarkEnd w:id="244"/>
    </w:p>
    <w:p w14:paraId="0C4A3D68" w14:textId="77777777" w:rsidR="008715B6" w:rsidRPr="00722B21" w:rsidRDefault="00F12A56" w:rsidP="00C26540">
      <w:pPr>
        <w:pStyle w:val="ActHead5"/>
      </w:pPr>
      <w:bookmarkStart w:id="245" w:name="_Toc212631471"/>
      <w:r w:rsidRPr="009A3323">
        <w:rPr>
          <w:rStyle w:val="CharSectno"/>
        </w:rPr>
        <w:t>142</w:t>
      </w:r>
      <w:r w:rsidR="008715B6" w:rsidRPr="00722B21">
        <w:t xml:space="preserve">  Conditions of registration</w:t>
      </w:r>
      <w:bookmarkEnd w:id="245"/>
    </w:p>
    <w:p w14:paraId="17228751" w14:textId="77777777" w:rsidR="008715B6" w:rsidRPr="00722B21" w:rsidRDefault="008715B6" w:rsidP="00C26540">
      <w:pPr>
        <w:pStyle w:val="subsection"/>
      </w:pPr>
      <w:r w:rsidRPr="00722B21">
        <w:tab/>
        <w:t>(1)</w:t>
      </w:r>
      <w:r w:rsidRPr="00722B21">
        <w:tab/>
        <w:t>The registration of a registered provider is subject to the following conditions:</w:t>
      </w:r>
    </w:p>
    <w:p w14:paraId="22ADDB4F" w14:textId="77777777" w:rsidR="008715B6" w:rsidRPr="00722B21" w:rsidRDefault="008715B6" w:rsidP="00C26540">
      <w:pPr>
        <w:pStyle w:val="paragraph"/>
      </w:pPr>
      <w:r w:rsidRPr="00722B21">
        <w:tab/>
        <w:t>(a)</w:t>
      </w:r>
      <w:r w:rsidRPr="00722B21">
        <w:tab/>
        <w:t>the conditions set out in this Division that apply in relation to the provider;</w:t>
      </w:r>
    </w:p>
    <w:p w14:paraId="02C337F9" w14:textId="77777777" w:rsidR="008715B6" w:rsidRPr="00722B21" w:rsidRDefault="008715B6" w:rsidP="00C26540">
      <w:pPr>
        <w:pStyle w:val="paragraph"/>
      </w:pPr>
      <w:r w:rsidRPr="00722B21">
        <w:tab/>
        <w:t>(b)</w:t>
      </w:r>
      <w:r w:rsidRPr="00722B21">
        <w:tab/>
        <w:t>any conditions prescribed by the rules that apply in relation to the provider;</w:t>
      </w:r>
    </w:p>
    <w:p w14:paraId="16470FDF" w14:textId="656C82E7" w:rsidR="008715B6" w:rsidRPr="00722B21" w:rsidRDefault="008715B6" w:rsidP="00C26540">
      <w:pPr>
        <w:pStyle w:val="paragraph"/>
      </w:pPr>
      <w:r w:rsidRPr="00722B21">
        <w:tab/>
        <w:t>(c)</w:t>
      </w:r>
      <w:r w:rsidRPr="00722B21">
        <w:tab/>
        <w:t xml:space="preserve">any conditions imposed on the registration by the Commissioner under </w:t>
      </w:r>
      <w:r w:rsidR="009A3323">
        <w:t>section 1</w:t>
      </w:r>
      <w:r w:rsidR="00F12A56" w:rsidRPr="00722B21">
        <w:t>43</w:t>
      </w:r>
      <w:r w:rsidRPr="00722B21">
        <w:t>.</w:t>
      </w:r>
    </w:p>
    <w:p w14:paraId="3F388B45" w14:textId="77777777" w:rsidR="008715B6" w:rsidRPr="00722B21" w:rsidRDefault="008715B6" w:rsidP="00C26540">
      <w:pPr>
        <w:pStyle w:val="notetext"/>
      </w:pPr>
      <w:r w:rsidRPr="00722B21">
        <w:t>Note:</w:t>
      </w:r>
      <w:r w:rsidRPr="00722B21">
        <w:tab/>
        <w:t>The conditions set out in this Division may only apply to certain kinds of registered providers or certain provider registration categories.</w:t>
      </w:r>
    </w:p>
    <w:p w14:paraId="7743BBD1" w14:textId="0146129A" w:rsidR="008715B6" w:rsidRPr="00722B21" w:rsidRDefault="008715B6" w:rsidP="00C26540">
      <w:pPr>
        <w:pStyle w:val="subsection"/>
      </w:pPr>
      <w:r w:rsidRPr="00722B21">
        <w:tab/>
        <w:t>(2)</w:t>
      </w:r>
      <w:r w:rsidRPr="00722B21">
        <w:tab/>
        <w:t xml:space="preserve">Without limiting </w:t>
      </w:r>
      <w:r w:rsidR="009A3323">
        <w:t>paragraph (</w:t>
      </w:r>
      <w:r w:rsidRPr="00722B21">
        <w:t>1)(b), the rules may prescribe different requirements for different kinds of registered providers.</w:t>
      </w:r>
    </w:p>
    <w:p w14:paraId="7C893463" w14:textId="77777777" w:rsidR="008715B6" w:rsidRPr="00722B21" w:rsidRDefault="008715B6" w:rsidP="00C26540">
      <w:pPr>
        <w:pStyle w:val="notetext"/>
      </w:pPr>
      <w:r w:rsidRPr="00722B21">
        <w:t>Note:</w:t>
      </w:r>
      <w:r w:rsidRPr="00722B21">
        <w:tab/>
        <w:t>For example, the rules might prescribe different rules for registered providers in different provider registration categories or registered providers delivering funded aged care services under different specialist aged care programs.</w:t>
      </w:r>
    </w:p>
    <w:p w14:paraId="36ABB6B9" w14:textId="77777777" w:rsidR="008715B6" w:rsidRPr="00722B21" w:rsidRDefault="008715B6" w:rsidP="00C26540">
      <w:pPr>
        <w:pStyle w:val="subsection"/>
      </w:pPr>
      <w:r w:rsidRPr="00722B21">
        <w:tab/>
        <w:t>(3)</w:t>
      </w:r>
      <w:r w:rsidRPr="00722B21">
        <w:tab/>
        <w:t>An entity contravenes this subsection if:</w:t>
      </w:r>
    </w:p>
    <w:p w14:paraId="748D9B50" w14:textId="77777777" w:rsidR="008715B6" w:rsidRPr="00722B21" w:rsidRDefault="008715B6" w:rsidP="00C26540">
      <w:pPr>
        <w:pStyle w:val="paragraph"/>
      </w:pPr>
      <w:r w:rsidRPr="00722B21">
        <w:tab/>
        <w:t>(a)</w:t>
      </w:r>
      <w:r w:rsidRPr="00722B21">
        <w:tab/>
        <w:t>the entity is a registered provider; and</w:t>
      </w:r>
    </w:p>
    <w:p w14:paraId="778C5088" w14:textId="77777777" w:rsidR="008715B6" w:rsidRPr="00722B21" w:rsidRDefault="008715B6" w:rsidP="00C26540">
      <w:pPr>
        <w:pStyle w:val="paragraph"/>
      </w:pPr>
      <w:r w:rsidRPr="00722B21">
        <w:tab/>
        <w:t>(b)</w:t>
      </w:r>
      <w:r w:rsidRPr="00722B21">
        <w:tab/>
        <w:t>the entity engages in conduct; and</w:t>
      </w:r>
    </w:p>
    <w:p w14:paraId="5CFA7701" w14:textId="77777777" w:rsidR="008715B6" w:rsidRPr="00722B21" w:rsidRDefault="008715B6" w:rsidP="00C26540">
      <w:pPr>
        <w:pStyle w:val="paragraph"/>
      </w:pPr>
      <w:r w:rsidRPr="00722B21">
        <w:tab/>
        <w:t>(c)</w:t>
      </w:r>
      <w:r w:rsidRPr="00722B21">
        <w:tab/>
        <w:t>the conduct breaches a condition to which the entity’s registration is subject.</w:t>
      </w:r>
    </w:p>
    <w:p w14:paraId="0FB4361C" w14:textId="77777777" w:rsidR="008715B6" w:rsidRPr="00722B21" w:rsidRDefault="008715B6" w:rsidP="00C26540">
      <w:pPr>
        <w:pStyle w:val="Penalty"/>
      </w:pPr>
      <w:r w:rsidRPr="00722B21">
        <w:t>Civil penalty:</w:t>
      </w:r>
      <w:r w:rsidRPr="00722B21">
        <w:tab/>
        <w:t>250 penalty units.</w:t>
      </w:r>
    </w:p>
    <w:p w14:paraId="0F8C945C" w14:textId="77777777" w:rsidR="008715B6" w:rsidRPr="00722B21" w:rsidRDefault="008715B6" w:rsidP="00C26540">
      <w:pPr>
        <w:pStyle w:val="subsection"/>
      </w:pPr>
      <w:r w:rsidRPr="00722B21">
        <w:tab/>
        <w:t>(4)</w:t>
      </w:r>
      <w:r w:rsidRPr="00722B21">
        <w:tab/>
        <w:t>An entity contravenes this subsection if:</w:t>
      </w:r>
    </w:p>
    <w:p w14:paraId="1F244C24" w14:textId="77777777" w:rsidR="008715B6" w:rsidRPr="00722B21" w:rsidRDefault="008715B6" w:rsidP="00C26540">
      <w:pPr>
        <w:pStyle w:val="paragraph"/>
      </w:pPr>
      <w:r w:rsidRPr="00722B21">
        <w:tab/>
        <w:t>(a)</w:t>
      </w:r>
      <w:r w:rsidRPr="00722B21">
        <w:tab/>
        <w:t>the entity is a registered provider; and</w:t>
      </w:r>
    </w:p>
    <w:p w14:paraId="4E89B5D4" w14:textId="77777777" w:rsidR="008715B6" w:rsidRPr="00722B21" w:rsidRDefault="008715B6" w:rsidP="00C26540">
      <w:pPr>
        <w:pStyle w:val="paragraph"/>
      </w:pPr>
      <w:r w:rsidRPr="00722B21">
        <w:tab/>
        <w:t>(b)</w:t>
      </w:r>
      <w:r w:rsidRPr="00722B21">
        <w:tab/>
        <w:t>the entity engages in conduct; and</w:t>
      </w:r>
    </w:p>
    <w:p w14:paraId="14115B10" w14:textId="77777777" w:rsidR="008715B6" w:rsidRPr="00722B21" w:rsidRDefault="008715B6" w:rsidP="00C26540">
      <w:pPr>
        <w:pStyle w:val="paragraph"/>
      </w:pPr>
      <w:r w:rsidRPr="00722B21">
        <w:tab/>
        <w:t>(c)</w:t>
      </w:r>
      <w:r w:rsidRPr="00722B21">
        <w:tab/>
        <w:t>the conduct breaches a condition to which the entity’s registration is subject; and</w:t>
      </w:r>
    </w:p>
    <w:p w14:paraId="78DF2E81" w14:textId="77777777" w:rsidR="008715B6" w:rsidRPr="00722B21" w:rsidRDefault="008715B6" w:rsidP="00C26540">
      <w:pPr>
        <w:pStyle w:val="paragraph"/>
      </w:pPr>
      <w:r w:rsidRPr="00722B21">
        <w:tab/>
        <w:t>(d)</w:t>
      </w:r>
      <w:r w:rsidRPr="00722B21">
        <w:tab/>
        <w:t>the conduct:</w:t>
      </w:r>
    </w:p>
    <w:p w14:paraId="250805D3" w14:textId="77777777" w:rsidR="008715B6" w:rsidRPr="00722B21" w:rsidRDefault="008715B6" w:rsidP="00C26540">
      <w:pPr>
        <w:pStyle w:val="paragraphsub"/>
        <w:rPr>
          <w:sz w:val="20"/>
        </w:rPr>
      </w:pPr>
      <w:r w:rsidRPr="00722B21">
        <w:tab/>
      </w:r>
      <w:r w:rsidRPr="00722B21">
        <w:rPr>
          <w:lang w:eastAsia="en-US"/>
        </w:rPr>
        <w:t>(i)</w:t>
      </w:r>
      <w:r w:rsidRPr="00722B21">
        <w:rPr>
          <w:lang w:eastAsia="en-US"/>
        </w:rPr>
        <w:tab/>
      </w:r>
      <w:r w:rsidRPr="00722B21">
        <w:t>involves a significant failure; or</w:t>
      </w:r>
    </w:p>
    <w:p w14:paraId="3FD425FA" w14:textId="77777777" w:rsidR="008715B6" w:rsidRPr="00722B21" w:rsidRDefault="008715B6" w:rsidP="00C26540">
      <w:pPr>
        <w:pStyle w:val="paragraphsub"/>
      </w:pPr>
      <w:r w:rsidRPr="00722B21">
        <w:tab/>
        <w:t>(</w:t>
      </w:r>
      <w:r w:rsidR="003635A8" w:rsidRPr="00722B21">
        <w:t>i</w:t>
      </w:r>
      <w:r w:rsidRPr="00722B21">
        <w:t>i)</w:t>
      </w:r>
      <w:r w:rsidRPr="00722B21">
        <w:tab/>
        <w:t>is part of a systematic pattern of conduct.</w:t>
      </w:r>
    </w:p>
    <w:p w14:paraId="48C1B5BF" w14:textId="77777777" w:rsidR="008715B6" w:rsidRPr="00722B21" w:rsidRDefault="008715B6" w:rsidP="00C26540">
      <w:pPr>
        <w:pStyle w:val="Penalty"/>
      </w:pPr>
      <w:r w:rsidRPr="00722B21">
        <w:t>Civil penalty:</w:t>
      </w:r>
      <w:r w:rsidRPr="00722B21">
        <w:tab/>
        <w:t>500 penalty units.</w:t>
      </w:r>
    </w:p>
    <w:p w14:paraId="4A6636A1" w14:textId="77777777" w:rsidR="008715B6" w:rsidRPr="00722B21" w:rsidRDefault="00F12A56" w:rsidP="00C26540">
      <w:pPr>
        <w:pStyle w:val="ActHead5"/>
      </w:pPr>
      <w:bookmarkStart w:id="246" w:name="_Hlk143770831"/>
      <w:bookmarkStart w:id="247" w:name="_Toc212631472"/>
      <w:r w:rsidRPr="009A3323">
        <w:rPr>
          <w:rStyle w:val="CharSectno"/>
        </w:rPr>
        <w:t>143</w:t>
      </w:r>
      <w:r w:rsidR="008715B6" w:rsidRPr="00722B21">
        <w:t xml:space="preserve">  Conditions imposed by the Commissioner</w:t>
      </w:r>
      <w:bookmarkEnd w:id="247"/>
    </w:p>
    <w:bookmarkEnd w:id="246"/>
    <w:p w14:paraId="4E4A9AF3" w14:textId="77777777" w:rsidR="008715B6" w:rsidRPr="00722B21" w:rsidRDefault="008715B6" w:rsidP="00C26540">
      <w:pPr>
        <w:pStyle w:val="subsection"/>
      </w:pPr>
      <w:r w:rsidRPr="00722B21">
        <w:tab/>
        <w:t>(1)</w:t>
      </w:r>
      <w:r w:rsidRPr="00722B21">
        <w:tab/>
        <w:t>The Commissioner may impose</w:t>
      </w:r>
      <w:r w:rsidRPr="00722B21">
        <w:rPr>
          <w:i/>
        </w:rPr>
        <w:t xml:space="preserve"> </w:t>
      </w:r>
      <w:r w:rsidRPr="00722B21">
        <w:t>conditions on the registration of a registered provider.</w:t>
      </w:r>
    </w:p>
    <w:p w14:paraId="1F273BAA" w14:textId="77777777" w:rsidR="008715B6" w:rsidRPr="00722B21" w:rsidRDefault="008715B6" w:rsidP="00C26540">
      <w:pPr>
        <w:pStyle w:val="subsection"/>
      </w:pPr>
      <w:r w:rsidRPr="00722B21">
        <w:tab/>
        <w:t>(2)</w:t>
      </w:r>
      <w:r w:rsidRPr="00722B21">
        <w:tab/>
        <w:t>A condition may be imposed:</w:t>
      </w:r>
    </w:p>
    <w:p w14:paraId="3F28A500" w14:textId="77777777" w:rsidR="008715B6" w:rsidRPr="00722B21" w:rsidRDefault="008715B6" w:rsidP="00C26540">
      <w:pPr>
        <w:pStyle w:val="paragraph"/>
      </w:pPr>
      <w:r w:rsidRPr="00722B21">
        <w:tab/>
        <w:t>(a)</w:t>
      </w:r>
      <w:r w:rsidRPr="00722B21">
        <w:tab/>
        <w:t>at the time of registration; or</w:t>
      </w:r>
    </w:p>
    <w:p w14:paraId="154ECC57" w14:textId="47F57AD5" w:rsidR="008715B6" w:rsidRPr="00722B21" w:rsidRDefault="008715B6" w:rsidP="00C26540">
      <w:pPr>
        <w:pStyle w:val="paragraph"/>
      </w:pPr>
      <w:r w:rsidRPr="00722B21">
        <w:tab/>
        <w:t>(b)</w:t>
      </w:r>
      <w:r w:rsidRPr="00722B21">
        <w:tab/>
        <w:t xml:space="preserve">at a later time in accordance with </w:t>
      </w:r>
      <w:r w:rsidR="002E013D" w:rsidRPr="00722B21">
        <w:t>sub</w:t>
      </w:r>
      <w:r w:rsidR="009A3323">
        <w:t>section 1</w:t>
      </w:r>
      <w:r w:rsidR="00F12A56" w:rsidRPr="00722B21">
        <w:t>23</w:t>
      </w:r>
      <w:r w:rsidRPr="00722B21">
        <w:t xml:space="preserve">(1) or </w:t>
      </w:r>
      <w:r w:rsidR="00F12A56" w:rsidRPr="00722B21">
        <w:t>124</w:t>
      </w:r>
      <w:r w:rsidRPr="00722B21">
        <w:t>(1).</w:t>
      </w:r>
    </w:p>
    <w:p w14:paraId="682AE225" w14:textId="77777777" w:rsidR="0011573D" w:rsidRPr="00722B21" w:rsidRDefault="0011573D" w:rsidP="00C26540">
      <w:pPr>
        <w:pStyle w:val="subsection"/>
      </w:pPr>
      <w:r w:rsidRPr="00722B21">
        <w:tab/>
        <w:t>(2A)</w:t>
      </w:r>
      <w:r w:rsidRPr="00722B21">
        <w:tab/>
        <w:t>The Commissioner must not impose a condition unless the condition is of a kind that is prescribed by the rules.</w:t>
      </w:r>
    </w:p>
    <w:p w14:paraId="503281AD" w14:textId="77777777" w:rsidR="0011573D" w:rsidRPr="00722B21" w:rsidRDefault="0011573D" w:rsidP="00C26540">
      <w:pPr>
        <w:pStyle w:val="subsection"/>
      </w:pPr>
      <w:r w:rsidRPr="00722B21">
        <w:tab/>
        <w:t>(2B)</w:t>
      </w:r>
      <w:r w:rsidRPr="00722B21">
        <w:tab/>
        <w:t>Subsection (2A) does not apply to a condition covered by subsection (3).</w:t>
      </w:r>
    </w:p>
    <w:p w14:paraId="0B01E932" w14:textId="53ED952E" w:rsidR="008715B6" w:rsidRPr="00722B21" w:rsidRDefault="008715B6" w:rsidP="00C26540">
      <w:pPr>
        <w:pStyle w:val="subsection"/>
      </w:pPr>
      <w:r w:rsidRPr="00722B21">
        <w:tab/>
        <w:t>(3)</w:t>
      </w:r>
      <w:r w:rsidRPr="00722B21">
        <w:tab/>
      </w:r>
      <w:r w:rsidR="0011573D" w:rsidRPr="00722B21">
        <w:t>The conditions covered by this subsection are</w:t>
      </w:r>
      <w:r w:rsidRPr="00722B21">
        <w:t xml:space="preserve"> conditions relating to the following matters:</w:t>
      </w:r>
    </w:p>
    <w:p w14:paraId="635BD07E" w14:textId="77777777" w:rsidR="008715B6" w:rsidRPr="00722B21" w:rsidRDefault="008715B6" w:rsidP="00C26540">
      <w:pPr>
        <w:pStyle w:val="paragraph"/>
      </w:pPr>
      <w:r w:rsidRPr="00722B21">
        <w:tab/>
        <w:t>(a)</w:t>
      </w:r>
      <w:r w:rsidRPr="00722B21">
        <w:tab/>
        <w:t>the quality and safety of funded aged care services delivered by a registered provider;</w:t>
      </w:r>
    </w:p>
    <w:p w14:paraId="545A6DDB" w14:textId="5FA7D98D" w:rsidR="008715B6" w:rsidRPr="00722B21" w:rsidRDefault="008715B6" w:rsidP="00C26540">
      <w:pPr>
        <w:pStyle w:val="paragraph"/>
      </w:pPr>
      <w:r w:rsidRPr="00722B21">
        <w:tab/>
        <w:t>(b)</w:t>
      </w:r>
      <w:r w:rsidRPr="00722B21">
        <w:tab/>
        <w:t xml:space="preserve">the rules made for the purposes of </w:t>
      </w:r>
      <w:r w:rsidR="002E013D" w:rsidRPr="00722B21">
        <w:t>sub</w:t>
      </w:r>
      <w:r w:rsidR="009A3323">
        <w:t>section 1</w:t>
      </w:r>
      <w:r w:rsidR="00F12A56" w:rsidRPr="00722B21">
        <w:t>10</w:t>
      </w:r>
      <w:r w:rsidRPr="00722B21">
        <w:t>(1) (which deals with audit requirements);</w:t>
      </w:r>
    </w:p>
    <w:p w14:paraId="2C353C9B" w14:textId="77777777" w:rsidR="008715B6" w:rsidRPr="00722B21" w:rsidRDefault="008715B6" w:rsidP="00C26540">
      <w:pPr>
        <w:pStyle w:val="paragraph"/>
      </w:pPr>
      <w:r w:rsidRPr="00722B21">
        <w:tab/>
        <w:t>(c)</w:t>
      </w:r>
      <w:r w:rsidRPr="00722B21">
        <w:tab/>
        <w:t>any additional reporting requirements that a registered provider must comply with;</w:t>
      </w:r>
    </w:p>
    <w:p w14:paraId="1162DC2E" w14:textId="77777777" w:rsidR="008715B6" w:rsidRPr="00722B21" w:rsidRDefault="008715B6" w:rsidP="00C26540">
      <w:pPr>
        <w:pStyle w:val="paragraph"/>
      </w:pPr>
      <w:r w:rsidRPr="00722B21">
        <w:tab/>
        <w:t>(d)</w:t>
      </w:r>
      <w:r w:rsidRPr="00722B21">
        <w:tab/>
        <w:t>the Financial and Prudential Standards;</w:t>
      </w:r>
    </w:p>
    <w:p w14:paraId="18A58A55" w14:textId="77777777" w:rsidR="008715B6" w:rsidRPr="00722B21" w:rsidRDefault="008715B6" w:rsidP="00C26540">
      <w:pPr>
        <w:pStyle w:val="paragraph"/>
      </w:pPr>
      <w:r w:rsidRPr="00722B21">
        <w:tab/>
        <w:t>(e)</w:t>
      </w:r>
      <w:r w:rsidRPr="00722B21">
        <w:tab/>
        <w:t>the Aged Care Code of Conduct;</w:t>
      </w:r>
    </w:p>
    <w:p w14:paraId="21B8AC82" w14:textId="77777777" w:rsidR="008715B6" w:rsidRPr="00722B21" w:rsidRDefault="008715B6" w:rsidP="00C26540">
      <w:pPr>
        <w:pStyle w:val="paragraph"/>
      </w:pPr>
      <w:r w:rsidRPr="00722B21">
        <w:tab/>
        <w:t>(f)</w:t>
      </w:r>
      <w:r w:rsidRPr="00722B21">
        <w:tab/>
        <w:t>requirements relating to the funded aged care services that a registered provider may or may not deliver;</w:t>
      </w:r>
    </w:p>
    <w:p w14:paraId="44BEB199" w14:textId="77777777" w:rsidR="008715B6" w:rsidRPr="00722B21" w:rsidRDefault="008715B6" w:rsidP="00C26540">
      <w:pPr>
        <w:pStyle w:val="paragraph"/>
        <w:rPr>
          <w:i/>
        </w:rPr>
      </w:pPr>
      <w:r w:rsidRPr="00722B21">
        <w:tab/>
        <w:t>(g)</w:t>
      </w:r>
      <w:r w:rsidRPr="00722B21">
        <w:tab/>
        <w:t xml:space="preserve">compliance with an agreement referred to in </w:t>
      </w:r>
      <w:r w:rsidR="002E013D" w:rsidRPr="00722B21">
        <w:t>paragraph 1</w:t>
      </w:r>
      <w:r w:rsidR="00F12A56" w:rsidRPr="00722B21">
        <w:t>33</w:t>
      </w:r>
      <w:r w:rsidRPr="00722B21">
        <w:t>(</w:t>
      </w:r>
      <w:r w:rsidR="009531BB" w:rsidRPr="00722B21">
        <w:t>3</w:t>
      </w:r>
      <w:r w:rsidRPr="00722B21">
        <w:t>)(a) (eligible advisers).</w:t>
      </w:r>
    </w:p>
    <w:p w14:paraId="62B0012A" w14:textId="77777777" w:rsidR="008715B6" w:rsidRPr="00722B21" w:rsidRDefault="008715B6" w:rsidP="00C26540">
      <w:pPr>
        <w:pStyle w:val="ActHead4"/>
      </w:pPr>
      <w:bookmarkStart w:id="248" w:name="_Toc212631473"/>
      <w:r w:rsidRPr="009A3323">
        <w:rPr>
          <w:rStyle w:val="CharSubdNo"/>
        </w:rPr>
        <w:t>Subdivision B</w:t>
      </w:r>
      <w:r w:rsidRPr="00722B21">
        <w:t>—</w:t>
      </w:r>
      <w:r w:rsidRPr="009A3323">
        <w:rPr>
          <w:rStyle w:val="CharSubdText"/>
        </w:rPr>
        <w:t>Conditions relating to Rights, Principles and Code of Conduct</w:t>
      </w:r>
      <w:bookmarkEnd w:id="248"/>
    </w:p>
    <w:p w14:paraId="15298625" w14:textId="77777777" w:rsidR="008715B6" w:rsidRPr="00722B21" w:rsidRDefault="00F12A56" w:rsidP="00C26540">
      <w:pPr>
        <w:pStyle w:val="ActHead5"/>
      </w:pPr>
      <w:bookmarkStart w:id="249" w:name="_Hlk143770029"/>
      <w:bookmarkStart w:id="250" w:name="_Toc212631474"/>
      <w:r w:rsidRPr="009A3323">
        <w:rPr>
          <w:rStyle w:val="CharSectno"/>
        </w:rPr>
        <w:t>144</w:t>
      </w:r>
      <w:r w:rsidR="008715B6" w:rsidRPr="00722B21">
        <w:t xml:space="preserve">  Rights and principles</w:t>
      </w:r>
      <w:bookmarkEnd w:id="250"/>
    </w:p>
    <w:p w14:paraId="750C03C4" w14:textId="77777777" w:rsidR="008715B6" w:rsidRPr="00722B21" w:rsidRDefault="008715B6" w:rsidP="00C26540">
      <w:pPr>
        <w:pStyle w:val="SubsectionHead"/>
      </w:pPr>
      <w:r w:rsidRPr="00722B21">
        <w:t>Rights</w:t>
      </w:r>
    </w:p>
    <w:bookmarkEnd w:id="249"/>
    <w:p w14:paraId="68F97D99" w14:textId="77777777" w:rsidR="008715B6" w:rsidRPr="00722B21" w:rsidRDefault="008715B6" w:rsidP="00C26540">
      <w:pPr>
        <w:pStyle w:val="subsection"/>
      </w:pPr>
      <w:r w:rsidRPr="00722B21">
        <w:tab/>
        <w:t>(1)</w:t>
      </w:r>
      <w:r w:rsidRPr="00722B21">
        <w:tab/>
        <w:t>It is a condition of registration that a registered provider of a kind prescribed by the rules must:</w:t>
      </w:r>
    </w:p>
    <w:p w14:paraId="4654391D" w14:textId="77777777" w:rsidR="008715B6" w:rsidRPr="00722B21" w:rsidRDefault="008715B6" w:rsidP="00C26540">
      <w:pPr>
        <w:pStyle w:val="paragraph"/>
      </w:pPr>
      <w:r w:rsidRPr="00722B21">
        <w:tab/>
        <w:t>(a)</w:t>
      </w:r>
      <w:r w:rsidRPr="00722B21">
        <w:tab/>
        <w:t>demonstrate that the provider understands the rights of individuals under the Statement of Rights; and</w:t>
      </w:r>
    </w:p>
    <w:p w14:paraId="61637D25" w14:textId="540F2417" w:rsidR="0011573D" w:rsidRPr="00722B21" w:rsidRDefault="0011573D" w:rsidP="00C26540">
      <w:pPr>
        <w:pStyle w:val="paragraph"/>
      </w:pPr>
      <w:r w:rsidRPr="00722B21">
        <w:tab/>
        <w:t>(b)</w:t>
      </w:r>
      <w:r w:rsidRPr="00722B21">
        <w:tab/>
        <w:t>have in place practices to ensure that the provider acts compatibly with the Statement of Rights, in accordance with sub</w:t>
      </w:r>
      <w:r w:rsidR="009A3323">
        <w:t>section 2</w:t>
      </w:r>
      <w:r w:rsidRPr="00722B21">
        <w:t>4(2) (acting compatibly with the Statement of Rights).</w:t>
      </w:r>
    </w:p>
    <w:p w14:paraId="6A2A48FC" w14:textId="4583EF2E" w:rsidR="008715B6" w:rsidRPr="00722B21" w:rsidRDefault="008715B6" w:rsidP="00C26540">
      <w:pPr>
        <w:pStyle w:val="SubsectionHead"/>
      </w:pPr>
      <w:r w:rsidRPr="00722B21">
        <w:t>Principles—person</w:t>
      </w:r>
      <w:r w:rsidR="009A3323">
        <w:noBreakHyphen/>
      </w:r>
      <w:r w:rsidRPr="00722B21">
        <w:t>centred aged care system</w:t>
      </w:r>
    </w:p>
    <w:p w14:paraId="733EE53A" w14:textId="77777777" w:rsidR="008715B6" w:rsidRPr="00722B21" w:rsidRDefault="008715B6" w:rsidP="00C26540">
      <w:pPr>
        <w:pStyle w:val="subsection"/>
      </w:pPr>
      <w:r w:rsidRPr="00722B21">
        <w:tab/>
        <w:t>(2)</w:t>
      </w:r>
      <w:r w:rsidRPr="00722B21">
        <w:tab/>
        <w:t>It is a condition of registration that a registered provider of a kind prescribed by the rules must demonstrate that the provider understands that the safety, health, wellbeing and quality of life of individuals is the primary consideration in the delivery of funded aged care services.</w:t>
      </w:r>
    </w:p>
    <w:p w14:paraId="4EECE1AC" w14:textId="77777777" w:rsidR="008715B6" w:rsidRPr="00722B21" w:rsidRDefault="00F12A56" w:rsidP="00C26540">
      <w:pPr>
        <w:pStyle w:val="ActHead5"/>
      </w:pPr>
      <w:bookmarkStart w:id="251" w:name="_Toc212631475"/>
      <w:r w:rsidRPr="009A3323">
        <w:rPr>
          <w:rStyle w:val="CharSectno"/>
        </w:rPr>
        <w:t>145</w:t>
      </w:r>
      <w:r w:rsidR="008715B6" w:rsidRPr="00722B21">
        <w:t xml:space="preserve">  Aged Care Code of Conduct</w:t>
      </w:r>
      <w:bookmarkEnd w:id="251"/>
    </w:p>
    <w:p w14:paraId="709A6A35" w14:textId="77777777" w:rsidR="008715B6" w:rsidRPr="00722B21" w:rsidRDefault="008715B6" w:rsidP="00C26540">
      <w:pPr>
        <w:pStyle w:val="subsection"/>
      </w:pPr>
      <w:r w:rsidRPr="00722B21">
        <w:tab/>
      </w:r>
      <w:r w:rsidRPr="00722B21">
        <w:tab/>
        <w:t>It is a condition of registration that a registered provider must:</w:t>
      </w:r>
    </w:p>
    <w:p w14:paraId="6EE97494" w14:textId="77777777" w:rsidR="008715B6" w:rsidRPr="00722B21" w:rsidRDefault="008715B6" w:rsidP="00C26540">
      <w:pPr>
        <w:pStyle w:val="paragraph"/>
      </w:pPr>
      <w:r w:rsidRPr="00722B21">
        <w:tab/>
        <w:t>(a)</w:t>
      </w:r>
      <w:r w:rsidRPr="00722B21">
        <w:tab/>
        <w:t>comply with the Aged Care Code of Conduct; and</w:t>
      </w:r>
    </w:p>
    <w:p w14:paraId="0D2A3F64" w14:textId="77777777" w:rsidR="008715B6" w:rsidRPr="00722B21" w:rsidRDefault="008715B6" w:rsidP="00C26540">
      <w:pPr>
        <w:pStyle w:val="paragraph"/>
      </w:pPr>
      <w:r w:rsidRPr="00722B21">
        <w:tab/>
        <w:t>(b)</w:t>
      </w:r>
      <w:r w:rsidRPr="00722B21">
        <w:tab/>
        <w:t>take reasonable steps to ensure that the aged care workers, and the responsible persons, of the registered provider comply with the Aged Care Code of Conduct.</w:t>
      </w:r>
    </w:p>
    <w:p w14:paraId="28CE88EA" w14:textId="77777777" w:rsidR="008715B6" w:rsidRPr="00722B21" w:rsidRDefault="008715B6" w:rsidP="00C26540">
      <w:pPr>
        <w:pStyle w:val="ActHead4"/>
      </w:pPr>
      <w:bookmarkStart w:id="252" w:name="_Toc212631476"/>
      <w:r w:rsidRPr="009A3323">
        <w:rPr>
          <w:rStyle w:val="CharSubdNo"/>
        </w:rPr>
        <w:t>Subdivision C</w:t>
      </w:r>
      <w:r w:rsidRPr="00722B21">
        <w:t>—</w:t>
      </w:r>
      <w:r w:rsidRPr="009A3323">
        <w:rPr>
          <w:rStyle w:val="CharSubdText"/>
        </w:rPr>
        <w:t>Conditions relating to delivery of funded aged care services</w:t>
      </w:r>
      <w:bookmarkEnd w:id="252"/>
    </w:p>
    <w:p w14:paraId="16674B95" w14:textId="77777777" w:rsidR="008715B6" w:rsidRPr="00722B21" w:rsidRDefault="00F12A56" w:rsidP="00C26540">
      <w:pPr>
        <w:pStyle w:val="ActHead5"/>
      </w:pPr>
      <w:bookmarkStart w:id="253" w:name="_Toc212631477"/>
      <w:r w:rsidRPr="009A3323">
        <w:rPr>
          <w:rStyle w:val="CharSectno"/>
        </w:rPr>
        <w:t>146</w:t>
      </w:r>
      <w:r w:rsidR="008715B6" w:rsidRPr="00722B21">
        <w:t xml:space="preserve">  Compliance with Aged Care Quality Standards</w:t>
      </w:r>
      <w:bookmarkEnd w:id="253"/>
    </w:p>
    <w:p w14:paraId="13CB4D0D" w14:textId="7FDFEC5A" w:rsidR="008715B6" w:rsidRPr="00722B21" w:rsidRDefault="008715B6" w:rsidP="00C26540">
      <w:pPr>
        <w:pStyle w:val="subsection"/>
      </w:pPr>
      <w:r w:rsidRPr="00722B21">
        <w:tab/>
      </w:r>
      <w:r w:rsidRPr="00722B21">
        <w:tab/>
        <w:t xml:space="preserve">It is a condition of registration that a registered provider of a kind prescribed by the rules must </w:t>
      </w:r>
      <w:r w:rsidR="000B7298" w:rsidRPr="00722B21">
        <w:t>comply</w:t>
      </w:r>
      <w:r w:rsidRPr="00722B21">
        <w:t xml:space="preserve"> with the Aged Care Quality Standards.</w:t>
      </w:r>
    </w:p>
    <w:p w14:paraId="7957AEDB" w14:textId="77777777" w:rsidR="008715B6" w:rsidRPr="00722B21" w:rsidRDefault="00F12A56" w:rsidP="00C26540">
      <w:pPr>
        <w:pStyle w:val="ActHead5"/>
      </w:pPr>
      <w:bookmarkStart w:id="254" w:name="_Toc212631478"/>
      <w:r w:rsidRPr="009A3323">
        <w:rPr>
          <w:rStyle w:val="CharSectno"/>
        </w:rPr>
        <w:t>147</w:t>
      </w:r>
      <w:r w:rsidR="008715B6" w:rsidRPr="00722B21">
        <w:t xml:space="preserve">  Continuous improvement</w:t>
      </w:r>
      <w:bookmarkEnd w:id="254"/>
    </w:p>
    <w:p w14:paraId="33DBFE2C" w14:textId="77777777" w:rsidR="008715B6" w:rsidRPr="00722B21" w:rsidRDefault="008715B6" w:rsidP="00C26540">
      <w:pPr>
        <w:pStyle w:val="subsection"/>
      </w:pPr>
      <w:r w:rsidRPr="00722B21">
        <w:tab/>
        <w:t>(1)</w:t>
      </w:r>
      <w:r w:rsidRPr="00722B21">
        <w:tab/>
        <w:t>It is a condition of registration that a registered provider of a kind prescribed by the rules</w:t>
      </w:r>
      <w:r w:rsidRPr="00722B21">
        <w:rPr>
          <w:i/>
        </w:rPr>
        <w:t xml:space="preserve"> </w:t>
      </w:r>
      <w:r w:rsidRPr="00722B21">
        <w:t>must demonstrate the capability for, and commitment to, continuous improvement towards the delivery of high quality care.</w:t>
      </w:r>
    </w:p>
    <w:p w14:paraId="19B2A625" w14:textId="77777777" w:rsidR="008715B6" w:rsidRPr="00722B21" w:rsidRDefault="008715B6" w:rsidP="00C26540">
      <w:pPr>
        <w:pStyle w:val="subsection"/>
      </w:pPr>
      <w:r w:rsidRPr="00722B21">
        <w:tab/>
        <w:t>(2)</w:t>
      </w:r>
      <w:r w:rsidRPr="00722B21">
        <w:tab/>
        <w:t>It is a condition of registration that a registered provider of a kind prescribed by the rules</w:t>
      </w:r>
      <w:r w:rsidRPr="00722B21">
        <w:rPr>
          <w:i/>
        </w:rPr>
        <w:t xml:space="preserve"> </w:t>
      </w:r>
      <w:r w:rsidRPr="00722B21">
        <w:t>must have a continuous improvement plan.</w:t>
      </w:r>
    </w:p>
    <w:p w14:paraId="759C89D8" w14:textId="77777777" w:rsidR="008715B6" w:rsidRPr="00722B21" w:rsidRDefault="00F12A56" w:rsidP="00C26540">
      <w:pPr>
        <w:pStyle w:val="ActHead5"/>
      </w:pPr>
      <w:bookmarkStart w:id="255" w:name="_Toc212631479"/>
      <w:r w:rsidRPr="009A3323">
        <w:rPr>
          <w:rStyle w:val="CharSectno"/>
        </w:rPr>
        <w:t>148</w:t>
      </w:r>
      <w:r w:rsidR="008715B6" w:rsidRPr="00722B21">
        <w:t xml:space="preserve">  Delivery of funded aged care services</w:t>
      </w:r>
      <w:bookmarkEnd w:id="255"/>
    </w:p>
    <w:p w14:paraId="11610A59" w14:textId="77777777" w:rsidR="008715B6" w:rsidRPr="00722B21" w:rsidRDefault="008715B6" w:rsidP="00C26540">
      <w:pPr>
        <w:pStyle w:val="subsection"/>
      </w:pPr>
      <w:r w:rsidRPr="00722B21">
        <w:tab/>
      </w:r>
      <w:r w:rsidRPr="00722B21">
        <w:tab/>
        <w:t>It is a condition of registration that a registered provider of a kind prescribed by the rules must:</w:t>
      </w:r>
    </w:p>
    <w:p w14:paraId="52D6BAF1" w14:textId="77777777" w:rsidR="008715B6" w:rsidRPr="00722B21" w:rsidRDefault="008715B6" w:rsidP="00C26540">
      <w:pPr>
        <w:pStyle w:val="paragraph"/>
      </w:pPr>
      <w:r w:rsidRPr="00722B21">
        <w:tab/>
        <w:t>(a)</w:t>
      </w:r>
      <w:r w:rsidRPr="00722B21">
        <w:tab/>
        <w:t>deliver funded aged care services in accordance with any applicable requirements prescribed by the rules; and</w:t>
      </w:r>
    </w:p>
    <w:p w14:paraId="12CE9BC0" w14:textId="77777777" w:rsidR="008715B6" w:rsidRPr="00722B21" w:rsidRDefault="008715B6" w:rsidP="00C26540">
      <w:pPr>
        <w:pStyle w:val="paragraph"/>
      </w:pPr>
      <w:r w:rsidRPr="00722B21">
        <w:tab/>
        <w:t>(b)</w:t>
      </w:r>
      <w:r w:rsidRPr="00722B21">
        <w:tab/>
        <w:t>maintain and manage any residential care homes in accordance with any applicable requirements prescribed by the rules; and</w:t>
      </w:r>
    </w:p>
    <w:p w14:paraId="1B39D351" w14:textId="77777777" w:rsidR="008715B6" w:rsidRPr="00722B21" w:rsidRDefault="008715B6" w:rsidP="00C26540">
      <w:pPr>
        <w:pStyle w:val="paragraph"/>
      </w:pPr>
      <w:r w:rsidRPr="00722B21">
        <w:tab/>
        <w:t>(c)</w:t>
      </w:r>
      <w:r w:rsidRPr="00722B21">
        <w:tab/>
        <w:t xml:space="preserve">have an agreement with each individual accessing funded aged care services (a </w:t>
      </w:r>
      <w:r w:rsidRPr="00722B21">
        <w:rPr>
          <w:b/>
          <w:i/>
        </w:rPr>
        <w:t>service agreement</w:t>
      </w:r>
      <w:r w:rsidRPr="00722B21">
        <w:t>) in accordance with any applicable requirements prescribed by the rules; and</w:t>
      </w:r>
    </w:p>
    <w:p w14:paraId="146C979B" w14:textId="77777777" w:rsidR="008715B6" w:rsidRPr="00722B21" w:rsidRDefault="008715B6" w:rsidP="00C26540">
      <w:pPr>
        <w:pStyle w:val="paragraph"/>
      </w:pPr>
      <w:r w:rsidRPr="00722B21">
        <w:tab/>
        <w:t>(d)</w:t>
      </w:r>
      <w:r w:rsidRPr="00722B21">
        <w:tab/>
        <w:t>deliver funded aged care services to each individual in accordance with that agreement; and</w:t>
      </w:r>
    </w:p>
    <w:p w14:paraId="2500CC3C" w14:textId="77777777" w:rsidR="008715B6" w:rsidRPr="00722B21" w:rsidRDefault="008715B6" w:rsidP="00C26540">
      <w:pPr>
        <w:pStyle w:val="paragraph"/>
      </w:pPr>
      <w:r w:rsidRPr="00722B21">
        <w:tab/>
        <w:t>(e)</w:t>
      </w:r>
      <w:r w:rsidRPr="00722B21">
        <w:tab/>
        <w:t>have a plan about the delivery of funded aged care services to an individual</w:t>
      </w:r>
      <w:r w:rsidRPr="00722B21">
        <w:rPr>
          <w:i/>
        </w:rPr>
        <w:t xml:space="preserve"> </w:t>
      </w:r>
      <w:r w:rsidRPr="00722B21">
        <w:t xml:space="preserve">(a </w:t>
      </w:r>
      <w:r w:rsidRPr="00722B21">
        <w:rPr>
          <w:b/>
          <w:i/>
        </w:rPr>
        <w:t>care and services plan</w:t>
      </w:r>
      <w:r w:rsidRPr="00722B21">
        <w:t>)</w:t>
      </w:r>
      <w:r w:rsidRPr="00722B21">
        <w:rPr>
          <w:i/>
        </w:rPr>
        <w:t xml:space="preserve"> </w:t>
      </w:r>
      <w:r w:rsidR="00740B6B" w:rsidRPr="00722B21">
        <w:t>for</w:t>
      </w:r>
      <w:r w:rsidRPr="00722B21">
        <w:t xml:space="preserve"> each individual accessing funded aged care services in accordance with any applicable requirements prescribed by the rules; and</w:t>
      </w:r>
    </w:p>
    <w:p w14:paraId="2AA7D2BE" w14:textId="77777777" w:rsidR="00750AB7" w:rsidRPr="00722B21" w:rsidRDefault="008715B6" w:rsidP="00C26540">
      <w:pPr>
        <w:pStyle w:val="paragraph"/>
      </w:pPr>
      <w:r w:rsidRPr="00722B21">
        <w:tab/>
        <w:t>(f)</w:t>
      </w:r>
      <w:r w:rsidRPr="00722B21">
        <w:tab/>
        <w:t>deliver funded aged care services</w:t>
      </w:r>
      <w:r w:rsidR="00750AB7" w:rsidRPr="00722B21">
        <w:t>:</w:t>
      </w:r>
    </w:p>
    <w:p w14:paraId="034C9EAA" w14:textId="77777777" w:rsidR="008715B6" w:rsidRPr="00722B21" w:rsidRDefault="00750AB7" w:rsidP="00C26540">
      <w:pPr>
        <w:pStyle w:val="paragraphsub"/>
      </w:pPr>
      <w:r w:rsidRPr="00722B21">
        <w:tab/>
        <w:t>(i)</w:t>
      </w:r>
      <w:r w:rsidRPr="00722B21">
        <w:tab/>
      </w:r>
      <w:r w:rsidR="008715B6" w:rsidRPr="00722B21">
        <w:t xml:space="preserve">in accordance with the description of each service in the list of services prescribed by the rules for the purposes of </w:t>
      </w:r>
      <w:r w:rsidR="002E013D" w:rsidRPr="00722B21">
        <w:t>subsection 8</w:t>
      </w:r>
      <w:r w:rsidR="008715B6" w:rsidRPr="00722B21">
        <w:t>(1)</w:t>
      </w:r>
      <w:r w:rsidRPr="00722B21">
        <w:t>; and</w:t>
      </w:r>
    </w:p>
    <w:p w14:paraId="2D6F98DB" w14:textId="77777777" w:rsidR="00750AB7" w:rsidRPr="00722B21" w:rsidRDefault="00750AB7" w:rsidP="00C26540">
      <w:pPr>
        <w:pStyle w:val="paragraphsub"/>
      </w:pPr>
      <w:r w:rsidRPr="00722B21">
        <w:tab/>
        <w:t>(ii)</w:t>
      </w:r>
      <w:r w:rsidRPr="00722B21">
        <w:tab/>
        <w:t>for a funded aged care service delivered through the residential care service group—in an approved residential care home.</w:t>
      </w:r>
    </w:p>
    <w:p w14:paraId="2D47CCC6" w14:textId="77777777" w:rsidR="008715B6" w:rsidRPr="00722B21" w:rsidRDefault="00F12A56" w:rsidP="00C26540">
      <w:pPr>
        <w:pStyle w:val="ActHead5"/>
      </w:pPr>
      <w:bookmarkStart w:id="256" w:name="_Toc212631480"/>
      <w:r w:rsidRPr="009A3323">
        <w:rPr>
          <w:rStyle w:val="CharSectno"/>
        </w:rPr>
        <w:t>149</w:t>
      </w:r>
      <w:r w:rsidR="008715B6" w:rsidRPr="00722B21">
        <w:t xml:space="preserve">  Starting and ceasing the provision of funded aged care services and continuity of those services</w:t>
      </w:r>
      <w:bookmarkEnd w:id="256"/>
    </w:p>
    <w:p w14:paraId="36878FC9" w14:textId="77777777" w:rsidR="008715B6" w:rsidRPr="00722B21" w:rsidRDefault="008715B6" w:rsidP="00C26540">
      <w:pPr>
        <w:pStyle w:val="subsection"/>
      </w:pPr>
      <w:r w:rsidRPr="00722B21">
        <w:tab/>
      </w:r>
      <w:r w:rsidRPr="00722B21">
        <w:tab/>
        <w:t xml:space="preserve">It is a condition of registration that a registered provider must </w:t>
      </w:r>
      <w:bookmarkStart w:id="257" w:name="_Hlk170469383"/>
      <w:r w:rsidRPr="00722B21">
        <w:t>comply with any requirements prescribed by the rules relating to</w:t>
      </w:r>
      <w:r w:rsidR="00A52BDF" w:rsidRPr="00722B21">
        <w:t xml:space="preserve"> the following</w:t>
      </w:r>
      <w:r w:rsidRPr="00722B21">
        <w:t>:</w:t>
      </w:r>
      <w:bookmarkEnd w:id="257"/>
    </w:p>
    <w:p w14:paraId="09A3F348" w14:textId="77777777" w:rsidR="008715B6" w:rsidRPr="00722B21" w:rsidRDefault="008715B6" w:rsidP="00C26540">
      <w:pPr>
        <w:pStyle w:val="paragraph"/>
      </w:pPr>
      <w:r w:rsidRPr="00722B21">
        <w:tab/>
        <w:t>(a)</w:t>
      </w:r>
      <w:r w:rsidRPr="00722B21">
        <w:tab/>
        <w:t>starting the delivery of funded aged care services to an individual;</w:t>
      </w:r>
    </w:p>
    <w:p w14:paraId="71B8BBCA" w14:textId="77777777" w:rsidR="008715B6" w:rsidRPr="00722B21" w:rsidRDefault="008715B6" w:rsidP="00C26540">
      <w:pPr>
        <w:pStyle w:val="paragraph"/>
      </w:pPr>
      <w:r w:rsidRPr="00722B21">
        <w:tab/>
        <w:t>(b)</w:t>
      </w:r>
      <w:r w:rsidRPr="00722B21">
        <w:tab/>
        <w:t>providing a notification to the System Governor</w:t>
      </w:r>
      <w:r w:rsidR="004E546F" w:rsidRPr="00722B21">
        <w:t xml:space="preserve"> and the Commissioner</w:t>
      </w:r>
      <w:r w:rsidRPr="00722B21">
        <w:t xml:space="preserve"> about starting the delivery of funded aged care services to an individual (a </w:t>
      </w:r>
      <w:r w:rsidRPr="00722B21">
        <w:rPr>
          <w:b/>
          <w:i/>
        </w:rPr>
        <w:t>start notification</w:t>
      </w:r>
      <w:r w:rsidRPr="00722B21">
        <w:t>);</w:t>
      </w:r>
    </w:p>
    <w:p w14:paraId="57091BC8" w14:textId="77777777" w:rsidR="008715B6" w:rsidRPr="00722B21" w:rsidRDefault="008715B6" w:rsidP="00C26540">
      <w:pPr>
        <w:pStyle w:val="paragraph"/>
      </w:pPr>
      <w:r w:rsidRPr="00722B21">
        <w:tab/>
        <w:t>(c)</w:t>
      </w:r>
      <w:r w:rsidRPr="00722B21">
        <w:tab/>
        <w:t>ceasing the delivery of funded aged care services to an individual;</w:t>
      </w:r>
    </w:p>
    <w:p w14:paraId="137BBAF9" w14:textId="77777777" w:rsidR="008715B6" w:rsidRPr="00722B21" w:rsidRDefault="008715B6" w:rsidP="00C26540">
      <w:pPr>
        <w:pStyle w:val="paragraph"/>
      </w:pPr>
      <w:r w:rsidRPr="00722B21">
        <w:tab/>
        <w:t>(d)</w:t>
      </w:r>
      <w:r w:rsidRPr="00722B21">
        <w:tab/>
        <w:t xml:space="preserve">providing a notification to the System Governor </w:t>
      </w:r>
      <w:r w:rsidR="00FA10A1" w:rsidRPr="00722B21">
        <w:t xml:space="preserve">and the Commissioner </w:t>
      </w:r>
      <w:r w:rsidRPr="00722B21">
        <w:t xml:space="preserve">about ceasing the delivery of funded aged care services to an individual (a </w:t>
      </w:r>
      <w:r w:rsidRPr="00722B21">
        <w:rPr>
          <w:b/>
          <w:i/>
        </w:rPr>
        <w:t>cessation notification</w:t>
      </w:r>
      <w:r w:rsidRPr="00722B21">
        <w:t>);</w:t>
      </w:r>
    </w:p>
    <w:p w14:paraId="0CC0AAD7" w14:textId="77777777" w:rsidR="008715B6" w:rsidRPr="00722B21" w:rsidRDefault="008715B6" w:rsidP="00C26540">
      <w:pPr>
        <w:pStyle w:val="paragraph"/>
        <w:rPr>
          <w:i/>
        </w:rPr>
      </w:pPr>
      <w:r w:rsidRPr="00722B21">
        <w:tab/>
        <w:t>(e)</w:t>
      </w:r>
      <w:r w:rsidRPr="00722B21">
        <w:tab/>
        <w:t>ceasing to deliver any funded aged care services;</w:t>
      </w:r>
    </w:p>
    <w:p w14:paraId="5666BF6A" w14:textId="77777777" w:rsidR="008715B6" w:rsidRPr="00722B21" w:rsidRDefault="008715B6" w:rsidP="00C26540">
      <w:pPr>
        <w:pStyle w:val="paragraph"/>
      </w:pPr>
      <w:r w:rsidRPr="00722B21">
        <w:tab/>
        <w:t>(f)</w:t>
      </w:r>
      <w:r w:rsidRPr="00722B21">
        <w:tab/>
        <w:t>if the provider delivers funded aged care services in an approved residential care home—security of tenure for individuals accessing those services;</w:t>
      </w:r>
    </w:p>
    <w:p w14:paraId="3ECA2006" w14:textId="77777777" w:rsidR="008715B6" w:rsidRPr="00722B21" w:rsidRDefault="008715B6" w:rsidP="00C26540">
      <w:pPr>
        <w:pStyle w:val="paragraph"/>
      </w:pPr>
      <w:r w:rsidRPr="00722B21">
        <w:tab/>
        <w:t>(g)</w:t>
      </w:r>
      <w:r w:rsidRPr="00722B21">
        <w:tab/>
        <w:t>continuity of funded aged care services for individuals.</w:t>
      </w:r>
    </w:p>
    <w:p w14:paraId="6B3B49D6" w14:textId="77777777" w:rsidR="008715B6" w:rsidRPr="00722B21" w:rsidRDefault="008715B6" w:rsidP="00C26540">
      <w:pPr>
        <w:pStyle w:val="ActHead4"/>
      </w:pPr>
      <w:bookmarkStart w:id="258" w:name="_Toc212631481"/>
      <w:r w:rsidRPr="009A3323">
        <w:rPr>
          <w:rStyle w:val="CharSubdNo"/>
        </w:rPr>
        <w:t>Subdivision D</w:t>
      </w:r>
      <w:r w:rsidRPr="00722B21">
        <w:t>—</w:t>
      </w:r>
      <w:r w:rsidRPr="009A3323">
        <w:rPr>
          <w:rStyle w:val="CharSubdText"/>
        </w:rPr>
        <w:t>Conditions relating to financial matters</w:t>
      </w:r>
      <w:bookmarkEnd w:id="258"/>
    </w:p>
    <w:p w14:paraId="5C8C97C4" w14:textId="77777777" w:rsidR="008715B6" w:rsidRPr="00722B21" w:rsidRDefault="00F12A56" w:rsidP="00C26540">
      <w:pPr>
        <w:pStyle w:val="ActHead5"/>
      </w:pPr>
      <w:bookmarkStart w:id="259" w:name="_Toc212631482"/>
      <w:r w:rsidRPr="009A3323">
        <w:rPr>
          <w:rStyle w:val="CharSectno"/>
        </w:rPr>
        <w:t>150</w:t>
      </w:r>
      <w:r w:rsidR="008715B6" w:rsidRPr="00722B21">
        <w:t xml:space="preserve">  Compliance with Financial and Prudential Standards</w:t>
      </w:r>
      <w:bookmarkEnd w:id="259"/>
    </w:p>
    <w:p w14:paraId="18A73251" w14:textId="77777777" w:rsidR="008715B6" w:rsidRPr="00722B21" w:rsidRDefault="008715B6" w:rsidP="00C26540">
      <w:pPr>
        <w:pStyle w:val="subsection"/>
      </w:pPr>
      <w:r w:rsidRPr="00722B21">
        <w:tab/>
        <w:t>(1)</w:t>
      </w:r>
      <w:r w:rsidRPr="00722B21">
        <w:tab/>
        <w:t>It is a condition of registration that a registered provider must comply with the provisions of the Financial and Prudential Standards that apply to the provider.</w:t>
      </w:r>
    </w:p>
    <w:p w14:paraId="6142076B" w14:textId="77777777" w:rsidR="008715B6" w:rsidRPr="00722B21" w:rsidRDefault="008715B6" w:rsidP="00C26540">
      <w:pPr>
        <w:pStyle w:val="subsection"/>
      </w:pPr>
      <w:r w:rsidRPr="00722B21">
        <w:tab/>
        <w:t>(2)</w:t>
      </w:r>
      <w:r w:rsidRPr="00722B21">
        <w:tab/>
        <w:t>It is a condition of registration that a registered provider of a kind prescribed by the rules must comply with any additional prudential requirements prescribed by the rules.</w:t>
      </w:r>
    </w:p>
    <w:p w14:paraId="03977493" w14:textId="77777777" w:rsidR="001A32DF" w:rsidRPr="00722B21" w:rsidRDefault="001A32DF" w:rsidP="001A32DF">
      <w:pPr>
        <w:pStyle w:val="ActHead5"/>
      </w:pPr>
      <w:bookmarkStart w:id="260" w:name="_Toc212631483"/>
      <w:r w:rsidRPr="009A3323">
        <w:rPr>
          <w:rStyle w:val="CharSectno"/>
        </w:rPr>
        <w:t>150A</w:t>
      </w:r>
      <w:r w:rsidRPr="00722B21">
        <w:t xml:space="preserve">  Refundable deposit register</w:t>
      </w:r>
      <w:bookmarkEnd w:id="260"/>
    </w:p>
    <w:p w14:paraId="645FE77E" w14:textId="77777777" w:rsidR="001A32DF" w:rsidRPr="00722B21" w:rsidRDefault="001A32DF" w:rsidP="001A32DF">
      <w:pPr>
        <w:pStyle w:val="subsection"/>
      </w:pPr>
      <w:r w:rsidRPr="00722B21">
        <w:tab/>
        <w:t>(1)</w:t>
      </w:r>
      <w:r w:rsidRPr="00722B21">
        <w:tab/>
        <w:t>It is a condition of registration that a registered provider of a kind prescribed by the rules:</w:t>
      </w:r>
    </w:p>
    <w:p w14:paraId="4E40C089" w14:textId="77777777" w:rsidR="001A32DF" w:rsidRPr="00722B21" w:rsidRDefault="001A32DF" w:rsidP="001A32DF">
      <w:pPr>
        <w:pStyle w:val="paragraph"/>
      </w:pPr>
      <w:r w:rsidRPr="00722B21">
        <w:tab/>
        <w:t>(a)</w:t>
      </w:r>
      <w:r w:rsidRPr="00722B21">
        <w:tab/>
        <w:t xml:space="preserve">establish and maintain, in accordance with any requirements prescribed by the rules, a register (a </w:t>
      </w:r>
      <w:r w:rsidRPr="00722B21">
        <w:rPr>
          <w:b/>
          <w:bCs/>
          <w:i/>
          <w:iCs/>
        </w:rPr>
        <w:t>refundable deposit register</w:t>
      </w:r>
      <w:r w:rsidRPr="00722B21">
        <w:t>) that includes the information or records prescribed by the rules relating to refundable deposits, accommodation bonds or entry contributions paid to, or held by, the registered provider; and</w:t>
      </w:r>
    </w:p>
    <w:p w14:paraId="252739F6" w14:textId="6F1AC24F" w:rsidR="001A32DF" w:rsidRPr="00722B21" w:rsidRDefault="001A32DF" w:rsidP="001A32DF">
      <w:pPr>
        <w:pStyle w:val="paragraph"/>
      </w:pPr>
      <w:r w:rsidRPr="00722B21">
        <w:tab/>
        <w:t>(b)</w:t>
      </w:r>
      <w:r w:rsidRPr="00722B21">
        <w:tab/>
        <w:t xml:space="preserve">do so in a manner consistent with the requirements in </w:t>
      </w:r>
      <w:r w:rsidR="009A3323">
        <w:t>section 1</w:t>
      </w:r>
      <w:r w:rsidRPr="00722B21">
        <w:t>68.</w:t>
      </w:r>
    </w:p>
    <w:p w14:paraId="6CE7654F" w14:textId="77777777" w:rsidR="001A32DF" w:rsidRPr="00722B21" w:rsidRDefault="001A32DF" w:rsidP="001A32DF">
      <w:pPr>
        <w:pStyle w:val="subsection"/>
      </w:pPr>
      <w:r w:rsidRPr="00722B21">
        <w:tab/>
        <w:t>(2)</w:t>
      </w:r>
      <w:r w:rsidRPr="00722B21">
        <w:tab/>
        <w:t>Without limiting subsection (1), the rules may prescribe that information or records relating to the following be included in the refundable deposit register:</w:t>
      </w:r>
    </w:p>
    <w:p w14:paraId="04268AD4" w14:textId="77777777" w:rsidR="001A32DF" w:rsidRPr="00722B21" w:rsidRDefault="001A32DF" w:rsidP="001A32DF">
      <w:pPr>
        <w:pStyle w:val="paragraph"/>
      </w:pPr>
      <w:r w:rsidRPr="00722B21">
        <w:tab/>
        <w:t>(a)</w:t>
      </w:r>
      <w:r w:rsidRPr="00722B21">
        <w:tab/>
        <w:t>information relating to the payment of a refundable deposit, accommodation bond or entry contribution;</w:t>
      </w:r>
    </w:p>
    <w:p w14:paraId="55A895B2" w14:textId="77777777" w:rsidR="001A32DF" w:rsidRPr="00722B21" w:rsidRDefault="001A32DF" w:rsidP="001A32DF">
      <w:pPr>
        <w:pStyle w:val="paragraph"/>
      </w:pPr>
      <w:r w:rsidRPr="00722B21">
        <w:tab/>
        <w:t>(b)</w:t>
      </w:r>
      <w:r w:rsidRPr="00722B21">
        <w:tab/>
        <w:t>information relating to amounts deducted from a refundable deposit balance, accommodation bond balance or entry contribution balance;</w:t>
      </w:r>
    </w:p>
    <w:p w14:paraId="3F83ADB9" w14:textId="77777777" w:rsidR="001A32DF" w:rsidRPr="00722B21" w:rsidRDefault="001A32DF" w:rsidP="001A32DF">
      <w:pPr>
        <w:pStyle w:val="paragraph"/>
      </w:pPr>
      <w:r w:rsidRPr="00722B21">
        <w:tab/>
        <w:t>(c)</w:t>
      </w:r>
      <w:r w:rsidRPr="00722B21">
        <w:tab/>
        <w:t>information relating to refunds of a refundable deposit balance, accommodation bond balance or entry contribution balance.</w:t>
      </w:r>
    </w:p>
    <w:p w14:paraId="3D238457" w14:textId="77777777" w:rsidR="008715B6" w:rsidRPr="00722B21" w:rsidRDefault="00F12A56" w:rsidP="00C26540">
      <w:pPr>
        <w:pStyle w:val="ActHead5"/>
        <w:rPr>
          <w:sz w:val="20"/>
        </w:rPr>
      </w:pPr>
      <w:bookmarkStart w:id="261" w:name="_Toc212631484"/>
      <w:r w:rsidRPr="009A3323">
        <w:rPr>
          <w:rStyle w:val="CharSectno"/>
        </w:rPr>
        <w:t>151</w:t>
      </w:r>
      <w:r w:rsidR="008715B6" w:rsidRPr="00722B21">
        <w:t xml:space="preserve">  Fees, payments, contributions and subsidies</w:t>
      </w:r>
      <w:bookmarkEnd w:id="261"/>
    </w:p>
    <w:p w14:paraId="1698C9BC" w14:textId="77777777" w:rsidR="008715B6" w:rsidRPr="00722B21" w:rsidRDefault="008715B6" w:rsidP="00C26540">
      <w:pPr>
        <w:pStyle w:val="subsection"/>
      </w:pPr>
      <w:r w:rsidRPr="00722B21">
        <w:tab/>
      </w:r>
      <w:r w:rsidRPr="00722B21">
        <w:tab/>
        <w:t>It is a condition of registration that a registered provider must comply with:</w:t>
      </w:r>
    </w:p>
    <w:p w14:paraId="7E7FF9C0" w14:textId="5B924BD9" w:rsidR="008715B6" w:rsidRPr="00722B21" w:rsidRDefault="008715B6" w:rsidP="00C26540">
      <w:pPr>
        <w:pStyle w:val="paragraph"/>
      </w:pPr>
      <w:r w:rsidRPr="00722B21">
        <w:tab/>
        <w:t>(a)</w:t>
      </w:r>
      <w:r w:rsidRPr="00722B21">
        <w:tab/>
      </w:r>
      <w:r w:rsidR="009A3323">
        <w:t>Chapter 4</w:t>
      </w:r>
      <w:r w:rsidRPr="00722B21">
        <w:t xml:space="preserve"> of this Act; and</w:t>
      </w:r>
    </w:p>
    <w:p w14:paraId="0E9D2D65" w14:textId="77777777" w:rsidR="008715B6" w:rsidRPr="00722B21" w:rsidRDefault="008715B6" w:rsidP="00C26540">
      <w:pPr>
        <w:pStyle w:val="paragraph"/>
      </w:pPr>
      <w:r w:rsidRPr="00722B21">
        <w:tab/>
        <w:t>(b)</w:t>
      </w:r>
      <w:r w:rsidRPr="00722B21">
        <w:tab/>
        <w:t xml:space="preserve">any requirements prescribed by the rules </w:t>
      </w:r>
      <w:r w:rsidR="0090377C" w:rsidRPr="00722B21">
        <w:t xml:space="preserve">relating to matters dealt with in </w:t>
      </w:r>
      <w:r w:rsidRPr="00722B21">
        <w:t>that Chapter.</w:t>
      </w:r>
    </w:p>
    <w:p w14:paraId="3EE32BDF" w14:textId="170D5067" w:rsidR="008715B6" w:rsidRPr="00722B21" w:rsidRDefault="008715B6" w:rsidP="00C26540">
      <w:pPr>
        <w:pStyle w:val="notetext"/>
      </w:pPr>
      <w:r w:rsidRPr="00722B21">
        <w:t>Note:</w:t>
      </w:r>
      <w:r w:rsidRPr="00722B21">
        <w:tab/>
        <w:t xml:space="preserve">For example, there are requirements in </w:t>
      </w:r>
      <w:r w:rsidR="009A3323">
        <w:t>Chapter 4</w:t>
      </w:r>
      <w:r w:rsidRPr="00722B21">
        <w:t xml:space="preserve"> relating to prices and amounts that may be charged by providers to individuals accessing funded aged care services.</w:t>
      </w:r>
    </w:p>
    <w:p w14:paraId="2C16DBFC" w14:textId="77777777" w:rsidR="008715B6" w:rsidRPr="00722B21" w:rsidRDefault="008715B6" w:rsidP="00C26540">
      <w:pPr>
        <w:pStyle w:val="ActHead4"/>
      </w:pPr>
      <w:bookmarkStart w:id="262" w:name="_Toc212631485"/>
      <w:r w:rsidRPr="009A3323">
        <w:rPr>
          <w:rStyle w:val="CharSubdNo"/>
        </w:rPr>
        <w:t>Subdivision E</w:t>
      </w:r>
      <w:r w:rsidRPr="00722B21">
        <w:t>—</w:t>
      </w:r>
      <w:r w:rsidRPr="009A3323">
        <w:rPr>
          <w:rStyle w:val="CharSubdText"/>
        </w:rPr>
        <w:t>Conditions relating to aged care workers</w:t>
      </w:r>
      <w:bookmarkEnd w:id="262"/>
    </w:p>
    <w:p w14:paraId="04022173" w14:textId="77777777" w:rsidR="008715B6" w:rsidRPr="00722B21" w:rsidRDefault="00F12A56" w:rsidP="00C26540">
      <w:pPr>
        <w:pStyle w:val="ActHead5"/>
      </w:pPr>
      <w:bookmarkStart w:id="263" w:name="_Toc212631486"/>
      <w:r w:rsidRPr="009A3323">
        <w:rPr>
          <w:rStyle w:val="CharSectno"/>
        </w:rPr>
        <w:t>152</w:t>
      </w:r>
      <w:r w:rsidR="008715B6" w:rsidRPr="00722B21">
        <w:t xml:space="preserve">  Workforce and aged care worker requirements</w:t>
      </w:r>
      <w:bookmarkEnd w:id="263"/>
    </w:p>
    <w:p w14:paraId="60C9F684" w14:textId="72690562" w:rsidR="008715B6" w:rsidRPr="00722B21" w:rsidRDefault="008715B6" w:rsidP="00C26540">
      <w:pPr>
        <w:pStyle w:val="subsection"/>
      </w:pPr>
      <w:r w:rsidRPr="00722B21">
        <w:tab/>
      </w:r>
      <w:r w:rsidR="001A32DF" w:rsidRPr="00722B21">
        <w:t>(1)</w:t>
      </w:r>
      <w:r w:rsidRPr="00722B21">
        <w:tab/>
        <w:t>It is a condition of registration that a registered provider of a kind prescribed by the rules must:</w:t>
      </w:r>
    </w:p>
    <w:p w14:paraId="3F031991" w14:textId="77777777" w:rsidR="008715B6" w:rsidRPr="00722B21" w:rsidRDefault="008715B6" w:rsidP="00C26540">
      <w:pPr>
        <w:pStyle w:val="paragraph"/>
      </w:pPr>
      <w:r w:rsidRPr="00722B21">
        <w:tab/>
        <w:t>(a)</w:t>
      </w:r>
      <w:r w:rsidRPr="00722B21">
        <w:tab/>
        <w:t>comply with the worker screening requirements prescribed by the rules; and</w:t>
      </w:r>
    </w:p>
    <w:p w14:paraId="74F8B3ED" w14:textId="77777777" w:rsidR="008715B6" w:rsidRPr="00722B21" w:rsidRDefault="008715B6" w:rsidP="00C26540">
      <w:pPr>
        <w:pStyle w:val="paragraph"/>
      </w:pPr>
      <w:r w:rsidRPr="00722B21">
        <w:tab/>
        <w:t>(b)</w:t>
      </w:r>
      <w:r w:rsidRPr="00722B21">
        <w:tab/>
        <w:t>ensure that aged care workers and responsible persons of the provider comply with the worker screening requirements prescribed by the rules; and</w:t>
      </w:r>
    </w:p>
    <w:p w14:paraId="041B8CA7" w14:textId="77777777" w:rsidR="008715B6" w:rsidRPr="00722B21" w:rsidRDefault="008715B6" w:rsidP="00C26540">
      <w:pPr>
        <w:pStyle w:val="paragraph"/>
      </w:pPr>
      <w:r w:rsidRPr="00722B21">
        <w:tab/>
        <w:t>(c)</w:t>
      </w:r>
      <w:r w:rsidRPr="00722B21">
        <w:tab/>
        <w:t>ensure that aged care workers meet any qualifications and training requirements prescribed by the rules; and</w:t>
      </w:r>
    </w:p>
    <w:p w14:paraId="2FEF9865" w14:textId="77777777" w:rsidR="008715B6" w:rsidRPr="00722B21" w:rsidRDefault="008715B6" w:rsidP="00C26540">
      <w:pPr>
        <w:pStyle w:val="paragraph"/>
      </w:pPr>
      <w:r w:rsidRPr="00722B21">
        <w:tab/>
        <w:t>(d)</w:t>
      </w:r>
      <w:r w:rsidRPr="00722B21">
        <w:tab/>
        <w:t>ensure that aged care workers are given opportunities to develop the</w:t>
      </w:r>
      <w:r w:rsidR="00FA10A1" w:rsidRPr="00722B21">
        <w:t>ir</w:t>
      </w:r>
      <w:r w:rsidRPr="00722B21">
        <w:t xml:space="preserve"> capability to provide funded aged care services; and</w:t>
      </w:r>
    </w:p>
    <w:p w14:paraId="15B6173D" w14:textId="77777777" w:rsidR="008715B6" w:rsidRPr="00722B21" w:rsidRDefault="008715B6" w:rsidP="00C26540">
      <w:pPr>
        <w:pStyle w:val="paragraph"/>
      </w:pPr>
      <w:r w:rsidRPr="00722B21">
        <w:tab/>
        <w:t>(e)</w:t>
      </w:r>
      <w:r w:rsidRPr="00722B21">
        <w:tab/>
        <w:t>ensure that aged care workers meet any other requirements prescribed by the rules.</w:t>
      </w:r>
    </w:p>
    <w:p w14:paraId="15B691F1" w14:textId="71FCB67F" w:rsidR="00DD3A6B" w:rsidRPr="00722B21" w:rsidRDefault="00DD3A6B" w:rsidP="00DD3A6B">
      <w:pPr>
        <w:pStyle w:val="subsection"/>
      </w:pPr>
      <w:r w:rsidRPr="00722B21">
        <w:tab/>
        <w:t>(2)</w:t>
      </w:r>
      <w:r w:rsidRPr="00722B21">
        <w:tab/>
        <w:t xml:space="preserve">Without limiting subsection (1), worker screening requirements prescribed by rules made for the purposes of </w:t>
      </w:r>
      <w:r w:rsidR="009A3323">
        <w:t>paragraph (</w:t>
      </w:r>
      <w:r w:rsidRPr="00722B21">
        <w:t>1)(a) or (b) may include requirements relating to aged care workers whose normal duties include the direct delivery to an individual of a funded aged care service specified in an instrument in force under subsection (3).</w:t>
      </w:r>
    </w:p>
    <w:p w14:paraId="18098C31" w14:textId="77777777" w:rsidR="00DD3A6B" w:rsidRPr="00722B21" w:rsidRDefault="00DD3A6B" w:rsidP="00DD3A6B">
      <w:pPr>
        <w:pStyle w:val="subsection"/>
      </w:pPr>
      <w:r w:rsidRPr="00722B21">
        <w:tab/>
        <w:t>(3)</w:t>
      </w:r>
      <w:r w:rsidRPr="00722B21">
        <w:tab/>
        <w:t>The Commissioner may, by notifiable instrument, specify funded aged care services for the purposes of subsection (2).</w:t>
      </w:r>
    </w:p>
    <w:p w14:paraId="05A629A6" w14:textId="77777777" w:rsidR="008715B6" w:rsidRPr="00722B21" w:rsidRDefault="00F12A56" w:rsidP="00C26540">
      <w:pPr>
        <w:pStyle w:val="ActHead5"/>
      </w:pPr>
      <w:bookmarkStart w:id="264" w:name="_Toc212631487"/>
      <w:r w:rsidRPr="009A3323">
        <w:rPr>
          <w:rStyle w:val="CharSectno"/>
        </w:rPr>
        <w:t>153</w:t>
      </w:r>
      <w:r w:rsidR="008715B6" w:rsidRPr="00722B21">
        <w:t xml:space="preserve">  Vaccination</w:t>
      </w:r>
      <w:bookmarkEnd w:id="264"/>
    </w:p>
    <w:p w14:paraId="52987868" w14:textId="77777777" w:rsidR="00041E44" w:rsidRPr="00722B21" w:rsidRDefault="00041E44" w:rsidP="00C26540">
      <w:pPr>
        <w:pStyle w:val="subsection"/>
      </w:pPr>
      <w:r w:rsidRPr="00722B21">
        <w:tab/>
        <w:t>(1)</w:t>
      </w:r>
      <w:r w:rsidRPr="00722B21">
        <w:tab/>
        <w:t>It is a condition of registration that a registered provider of a kind prescribed by the rules must, in accordance with any requirements prescribed by the rules:</w:t>
      </w:r>
    </w:p>
    <w:p w14:paraId="3E5002FA" w14:textId="77777777" w:rsidR="00041E44" w:rsidRPr="00722B21" w:rsidRDefault="00041E44" w:rsidP="00C26540">
      <w:pPr>
        <w:pStyle w:val="paragraph"/>
      </w:pPr>
      <w:r w:rsidRPr="00722B21">
        <w:tab/>
        <w:t>(a)</w:t>
      </w:r>
      <w:r w:rsidRPr="00722B21">
        <w:tab/>
        <w:t xml:space="preserve">provide access to the vaccinations mentioned in </w:t>
      </w:r>
      <w:r w:rsidR="00826186" w:rsidRPr="00722B21">
        <w:t>subsection (</w:t>
      </w:r>
      <w:r w:rsidRPr="00722B21">
        <w:t>2) for free to:</w:t>
      </w:r>
    </w:p>
    <w:p w14:paraId="1E8EF874" w14:textId="77777777" w:rsidR="00041E44" w:rsidRPr="00722B21" w:rsidRDefault="00041E44" w:rsidP="00C26540">
      <w:pPr>
        <w:pStyle w:val="paragraphsub"/>
      </w:pPr>
      <w:r w:rsidRPr="00722B21">
        <w:tab/>
        <w:t>(i)</w:t>
      </w:r>
      <w:r w:rsidRPr="00722B21">
        <w:tab/>
        <w:t>individuals to whom the provider is delivering funded aged care services; and</w:t>
      </w:r>
    </w:p>
    <w:p w14:paraId="6DDE467D" w14:textId="77777777" w:rsidR="00041E44" w:rsidRPr="00722B21" w:rsidRDefault="00041E44" w:rsidP="00C26540">
      <w:pPr>
        <w:pStyle w:val="paragraphsub"/>
      </w:pPr>
      <w:r w:rsidRPr="00722B21">
        <w:tab/>
        <w:t>(ii)</w:t>
      </w:r>
      <w:r w:rsidRPr="00722B21">
        <w:tab/>
        <w:t>aged care workers of the provider who access, or are reasonably likely to access, any premises where the delivery of funded aged care services occurs (</w:t>
      </w:r>
      <w:r w:rsidRPr="00722B21">
        <w:rPr>
          <w:b/>
          <w:i/>
        </w:rPr>
        <w:t>service staff</w:t>
      </w:r>
      <w:r w:rsidRPr="00722B21">
        <w:t>); and</w:t>
      </w:r>
    </w:p>
    <w:p w14:paraId="03432D23" w14:textId="11D57371" w:rsidR="00041E44" w:rsidRPr="00722B21" w:rsidRDefault="00041E44" w:rsidP="00C26540">
      <w:pPr>
        <w:pStyle w:val="paragraph"/>
      </w:pPr>
      <w:r w:rsidRPr="00722B21">
        <w:tab/>
        <w:t>(b)</w:t>
      </w:r>
      <w:r w:rsidRPr="00722B21">
        <w:tab/>
        <w:t xml:space="preserve">promote the benefits, for the individuals and service staff mentioned in </w:t>
      </w:r>
      <w:r w:rsidR="009A3323">
        <w:t>paragraph (</w:t>
      </w:r>
      <w:r w:rsidRPr="00722B21">
        <w:t xml:space="preserve">a), of those individuals and service staff receiving the vaccinations mentioned in </w:t>
      </w:r>
      <w:r w:rsidR="00826186" w:rsidRPr="00722B21">
        <w:t>subsection (</w:t>
      </w:r>
      <w:r w:rsidRPr="00722B21">
        <w:t>2).</w:t>
      </w:r>
    </w:p>
    <w:p w14:paraId="432757C7" w14:textId="77777777" w:rsidR="00041E44" w:rsidRPr="00722B21" w:rsidRDefault="00041E44" w:rsidP="00C26540">
      <w:pPr>
        <w:pStyle w:val="subsection"/>
      </w:pPr>
      <w:r w:rsidRPr="00722B21">
        <w:tab/>
        <w:t>(2)</w:t>
      </w:r>
      <w:r w:rsidRPr="00722B21">
        <w:tab/>
        <w:t xml:space="preserve">For the purposes of </w:t>
      </w:r>
      <w:r w:rsidR="00826186" w:rsidRPr="00722B21">
        <w:t>subsection (</w:t>
      </w:r>
      <w:r w:rsidRPr="00722B21">
        <w:t>1), the vaccinations are the following:</w:t>
      </w:r>
    </w:p>
    <w:p w14:paraId="575F52BF" w14:textId="77777777" w:rsidR="00041E44" w:rsidRPr="00722B21" w:rsidRDefault="00041E44" w:rsidP="00C26540">
      <w:pPr>
        <w:pStyle w:val="paragraph"/>
      </w:pPr>
      <w:r w:rsidRPr="00722B21">
        <w:tab/>
        <w:t>(a)</w:t>
      </w:r>
      <w:r w:rsidRPr="00722B21">
        <w:tab/>
        <w:t>an influenza vaccination;</w:t>
      </w:r>
    </w:p>
    <w:p w14:paraId="7EF657FA" w14:textId="2CE79BC2" w:rsidR="00041E44" w:rsidRPr="00722B21" w:rsidRDefault="00041E44" w:rsidP="00C26540">
      <w:pPr>
        <w:pStyle w:val="paragraph"/>
      </w:pPr>
      <w:r w:rsidRPr="00722B21">
        <w:tab/>
        <w:t>(b)</w:t>
      </w:r>
      <w:r w:rsidRPr="00722B21">
        <w:tab/>
        <w:t>a COVID</w:t>
      </w:r>
      <w:r w:rsidR="009A3323">
        <w:noBreakHyphen/>
      </w:r>
      <w:r w:rsidRPr="00722B21">
        <w:t>19 vaccination;</w:t>
      </w:r>
    </w:p>
    <w:p w14:paraId="4B9A15EB" w14:textId="77777777" w:rsidR="00041E44" w:rsidRPr="00722B21" w:rsidRDefault="00041E44" w:rsidP="00C26540">
      <w:pPr>
        <w:pStyle w:val="paragraph"/>
      </w:pPr>
      <w:r w:rsidRPr="00722B21">
        <w:tab/>
        <w:t>(c)</w:t>
      </w:r>
      <w:r w:rsidRPr="00722B21">
        <w:tab/>
        <w:t>any other vaccination prescribed by the rules.</w:t>
      </w:r>
    </w:p>
    <w:p w14:paraId="7147BB33" w14:textId="77777777" w:rsidR="008715B6" w:rsidRPr="00722B21" w:rsidRDefault="008715B6" w:rsidP="00C26540">
      <w:pPr>
        <w:pStyle w:val="ActHead4"/>
      </w:pPr>
      <w:bookmarkStart w:id="265" w:name="_Toc212631488"/>
      <w:r w:rsidRPr="009A3323">
        <w:rPr>
          <w:rStyle w:val="CharSubdNo"/>
        </w:rPr>
        <w:t>Subdivision F</w:t>
      </w:r>
      <w:r w:rsidRPr="00722B21">
        <w:t>—</w:t>
      </w:r>
      <w:r w:rsidRPr="009A3323">
        <w:rPr>
          <w:rStyle w:val="CharSubdText"/>
        </w:rPr>
        <w:t>Conditions relating to information and access</w:t>
      </w:r>
      <w:bookmarkEnd w:id="265"/>
    </w:p>
    <w:p w14:paraId="67E583C5" w14:textId="77777777" w:rsidR="008715B6" w:rsidRPr="00722B21" w:rsidRDefault="00F12A56" w:rsidP="00C26540">
      <w:pPr>
        <w:pStyle w:val="ActHead5"/>
      </w:pPr>
      <w:bookmarkStart w:id="266" w:name="_Toc212631489"/>
      <w:r w:rsidRPr="009A3323">
        <w:rPr>
          <w:rStyle w:val="CharSectno"/>
        </w:rPr>
        <w:t>154</w:t>
      </w:r>
      <w:r w:rsidR="008715B6" w:rsidRPr="00722B21">
        <w:t xml:space="preserve">  Personal information and record keeping</w:t>
      </w:r>
      <w:bookmarkEnd w:id="266"/>
    </w:p>
    <w:p w14:paraId="6AFCFA4D" w14:textId="77777777" w:rsidR="008715B6" w:rsidRPr="00722B21" w:rsidRDefault="008715B6" w:rsidP="00C26540">
      <w:pPr>
        <w:pStyle w:val="subsection"/>
      </w:pPr>
      <w:r w:rsidRPr="00722B21">
        <w:tab/>
      </w:r>
      <w:r w:rsidRPr="00722B21">
        <w:tab/>
        <w:t>It is a condition of registration that a registered provider must:</w:t>
      </w:r>
    </w:p>
    <w:p w14:paraId="061B3EBB" w14:textId="77777777" w:rsidR="008715B6" w:rsidRPr="00722B21" w:rsidRDefault="008715B6" w:rsidP="00C26540">
      <w:pPr>
        <w:pStyle w:val="paragraph"/>
      </w:pPr>
      <w:r w:rsidRPr="00722B21">
        <w:tab/>
        <w:t>(a)</w:t>
      </w:r>
      <w:r w:rsidRPr="00722B21">
        <w:tab/>
        <w:t>keep, and retain, the kinds of records prescribed by the rules, in accordance with any requirements prescribed by the rules; and</w:t>
      </w:r>
    </w:p>
    <w:p w14:paraId="5E424EFE" w14:textId="5C6F5419" w:rsidR="008715B6" w:rsidRPr="00722B21" w:rsidRDefault="008715B6" w:rsidP="00C26540">
      <w:pPr>
        <w:pStyle w:val="paragraph"/>
      </w:pPr>
      <w:r w:rsidRPr="00722B21">
        <w:tab/>
        <w:t>(b)</w:t>
      </w:r>
      <w:r w:rsidRPr="00722B21">
        <w:tab/>
        <w:t xml:space="preserve">do so, in a manner consistent with the requirements in </w:t>
      </w:r>
      <w:r w:rsidR="009A3323">
        <w:t>section 1</w:t>
      </w:r>
      <w:r w:rsidR="00F12A56" w:rsidRPr="00722B21">
        <w:t>68</w:t>
      </w:r>
      <w:r w:rsidRPr="00722B21">
        <w:t>.</w:t>
      </w:r>
    </w:p>
    <w:p w14:paraId="30DD55EB" w14:textId="77777777" w:rsidR="008715B6" w:rsidRPr="00722B21" w:rsidRDefault="00F12A56" w:rsidP="00C26540">
      <w:pPr>
        <w:pStyle w:val="ActHead5"/>
      </w:pPr>
      <w:bookmarkStart w:id="267" w:name="_Toc212631490"/>
      <w:r w:rsidRPr="009A3323">
        <w:rPr>
          <w:rStyle w:val="CharSectno"/>
        </w:rPr>
        <w:t>155</w:t>
      </w:r>
      <w:r w:rsidR="008715B6" w:rsidRPr="00722B21">
        <w:t xml:space="preserve">  Provision of information to individuals</w:t>
      </w:r>
      <w:bookmarkEnd w:id="267"/>
    </w:p>
    <w:p w14:paraId="3635E493" w14:textId="77777777" w:rsidR="008715B6" w:rsidRPr="00722B21" w:rsidRDefault="008715B6" w:rsidP="00C26540">
      <w:pPr>
        <w:pStyle w:val="subsection"/>
      </w:pPr>
      <w:r w:rsidRPr="00722B21">
        <w:tab/>
      </w:r>
      <w:r w:rsidR="00E94A79" w:rsidRPr="00722B21">
        <w:t>(1)</w:t>
      </w:r>
      <w:r w:rsidRPr="00722B21">
        <w:tab/>
        <w:t xml:space="preserve">It is a condition of registration that a registered provider must provide and explain </w:t>
      </w:r>
      <w:r w:rsidR="00FA10A1" w:rsidRPr="00722B21">
        <w:t xml:space="preserve">records and </w:t>
      </w:r>
      <w:r w:rsidRPr="00722B21">
        <w:t>information of a kind prescribed by the rules to individuals accessing, or seeking to access, funded aged care services, in accordance with any requirements prescribed by the rules.</w:t>
      </w:r>
    </w:p>
    <w:p w14:paraId="4C8EAAD3" w14:textId="654C097F" w:rsidR="008715B6" w:rsidRPr="00722B21" w:rsidRDefault="008715B6" w:rsidP="00C26540">
      <w:pPr>
        <w:pStyle w:val="notetext"/>
      </w:pPr>
      <w:r w:rsidRPr="00722B21">
        <w:t>Note:</w:t>
      </w:r>
      <w:r w:rsidRPr="00722B21">
        <w:tab/>
        <w:t xml:space="preserve">Information or documents may also be required to be given to a supporter of an individual: see </w:t>
      </w:r>
      <w:r w:rsidR="009A3323">
        <w:t>section 2</w:t>
      </w:r>
      <w:r w:rsidR="00F12A56" w:rsidRPr="00722B21">
        <w:t>9</w:t>
      </w:r>
      <w:r w:rsidRPr="00722B21">
        <w:t>.</w:t>
      </w:r>
    </w:p>
    <w:p w14:paraId="183C4F2D" w14:textId="77777777" w:rsidR="00E273E4" w:rsidRPr="00722B21" w:rsidRDefault="00E94A79" w:rsidP="00C26540">
      <w:pPr>
        <w:pStyle w:val="subsection"/>
      </w:pPr>
      <w:r w:rsidRPr="00722B21">
        <w:tab/>
        <w:t>(2)</w:t>
      </w:r>
      <w:r w:rsidRPr="00722B21">
        <w:tab/>
      </w:r>
      <w:r w:rsidR="00ED6655" w:rsidRPr="00722B21">
        <w:t xml:space="preserve">It is a condition of registration that a registered provider </w:t>
      </w:r>
      <w:r w:rsidR="00F11648" w:rsidRPr="00722B21">
        <w:t>of a kind</w:t>
      </w:r>
      <w:r w:rsidR="00ED6655" w:rsidRPr="00722B21">
        <w:t xml:space="preserve"> prescribed by the rules must</w:t>
      </w:r>
      <w:r w:rsidR="00E273E4" w:rsidRPr="00722B21">
        <w:t>:</w:t>
      </w:r>
    </w:p>
    <w:p w14:paraId="5CB621C0" w14:textId="77777777" w:rsidR="00E273E4" w:rsidRPr="00722B21" w:rsidRDefault="00E273E4" w:rsidP="00C26540">
      <w:pPr>
        <w:pStyle w:val="paragraph"/>
      </w:pPr>
      <w:r w:rsidRPr="00722B21">
        <w:tab/>
        <w:t>(a)</w:t>
      </w:r>
      <w:r w:rsidRPr="00722B21">
        <w:tab/>
      </w:r>
      <w:r w:rsidR="00ED6655" w:rsidRPr="00722B21">
        <w:t xml:space="preserve">allow and facilitate access by an individual </w:t>
      </w:r>
      <w:r w:rsidR="00592B54" w:rsidRPr="00722B21">
        <w:t xml:space="preserve">to whom the registered provider delivers funded aged care services </w:t>
      </w:r>
      <w:r w:rsidRPr="00722B21">
        <w:t>to</w:t>
      </w:r>
      <w:r w:rsidR="00387802" w:rsidRPr="00722B21">
        <w:t xml:space="preserve"> records and information (including personal information) held by the registered provider about </w:t>
      </w:r>
      <w:r w:rsidR="00592B54" w:rsidRPr="00722B21">
        <w:t>the</w:t>
      </w:r>
      <w:r w:rsidR="00387802" w:rsidRPr="00722B21">
        <w:t xml:space="preserve"> individual</w:t>
      </w:r>
      <w:r w:rsidRPr="00722B21">
        <w:t>; and</w:t>
      </w:r>
    </w:p>
    <w:p w14:paraId="5239A9A0" w14:textId="77777777" w:rsidR="00ED6655" w:rsidRPr="00722B21" w:rsidRDefault="00ED6655" w:rsidP="00C26540">
      <w:pPr>
        <w:pStyle w:val="paragraph"/>
      </w:pPr>
      <w:r w:rsidRPr="00722B21">
        <w:tab/>
        <w:t>(b)</w:t>
      </w:r>
      <w:r w:rsidRPr="00722B21">
        <w:tab/>
        <w:t>do so in accordance with any requirements prescribed by the rules.</w:t>
      </w:r>
    </w:p>
    <w:p w14:paraId="092D4807" w14:textId="77777777" w:rsidR="008715B6" w:rsidRPr="00722B21" w:rsidRDefault="00F12A56" w:rsidP="00C26540">
      <w:pPr>
        <w:pStyle w:val="ActHead5"/>
      </w:pPr>
      <w:bookmarkStart w:id="268" w:name="_Hlk166501603"/>
      <w:bookmarkStart w:id="269" w:name="_Hlk170407615"/>
      <w:bookmarkStart w:id="270" w:name="_Hlk143770677"/>
      <w:bookmarkStart w:id="271" w:name="_Toc212631491"/>
      <w:r w:rsidRPr="009A3323">
        <w:rPr>
          <w:rStyle w:val="CharSectno"/>
        </w:rPr>
        <w:t>156</w:t>
      </w:r>
      <w:r w:rsidR="008715B6" w:rsidRPr="00722B21">
        <w:t xml:space="preserve">  Access by supporters</w:t>
      </w:r>
      <w:r w:rsidR="00115407" w:rsidRPr="00722B21">
        <w:t xml:space="preserve"> and </w:t>
      </w:r>
      <w:r w:rsidR="008715B6" w:rsidRPr="00722B21">
        <w:t>independent aged care advocates etc.</w:t>
      </w:r>
      <w:bookmarkEnd w:id="271"/>
    </w:p>
    <w:p w14:paraId="2930F369" w14:textId="77777777" w:rsidR="008715B6" w:rsidRPr="00722B21" w:rsidRDefault="008715B6" w:rsidP="00C26540">
      <w:pPr>
        <w:pStyle w:val="SubsectionHead"/>
      </w:pPr>
      <w:r w:rsidRPr="00722B21">
        <w:t>Access to individuals</w:t>
      </w:r>
    </w:p>
    <w:p w14:paraId="55F6C5D4" w14:textId="77777777" w:rsidR="008715B6" w:rsidRPr="00722B21" w:rsidRDefault="008715B6" w:rsidP="00C26540">
      <w:pPr>
        <w:pStyle w:val="subsection"/>
      </w:pPr>
      <w:r w:rsidRPr="00722B21">
        <w:tab/>
        <w:t>(1)</w:t>
      </w:r>
      <w:r w:rsidRPr="00722B21">
        <w:tab/>
        <w:t xml:space="preserve">It is a condition of registration that a registered provider </w:t>
      </w:r>
      <w:r w:rsidR="00592B54" w:rsidRPr="00722B21">
        <w:t>of a kind</w:t>
      </w:r>
      <w:r w:rsidRPr="00722B21">
        <w:t xml:space="preserve"> prescribed by the rules must:</w:t>
      </w:r>
    </w:p>
    <w:p w14:paraId="7710492D" w14:textId="77777777" w:rsidR="008715B6" w:rsidRPr="00722B21" w:rsidRDefault="008715B6" w:rsidP="00C26540">
      <w:pPr>
        <w:pStyle w:val="paragraph"/>
      </w:pPr>
      <w:r w:rsidRPr="00722B21">
        <w:tab/>
        <w:t>(a)</w:t>
      </w:r>
      <w:r w:rsidRPr="00722B21">
        <w:tab/>
        <w:t>allow and facilitate access by the following persons to an individual to whom the provider delivers funded aged care services:</w:t>
      </w:r>
    </w:p>
    <w:p w14:paraId="46D44A85" w14:textId="77777777" w:rsidR="008715B6" w:rsidRPr="00722B21" w:rsidRDefault="008715B6" w:rsidP="00C26540">
      <w:pPr>
        <w:pStyle w:val="paragraphsub"/>
      </w:pPr>
      <w:r w:rsidRPr="00722B21">
        <w:tab/>
        <w:t>(i)</w:t>
      </w:r>
      <w:r w:rsidRPr="00722B21">
        <w:tab/>
        <w:t>a supporter of the individual;</w:t>
      </w:r>
    </w:p>
    <w:p w14:paraId="593B9DDE" w14:textId="77777777" w:rsidR="008715B6" w:rsidRPr="00722B21" w:rsidRDefault="008715B6" w:rsidP="00C26540">
      <w:pPr>
        <w:pStyle w:val="paragraphsub"/>
      </w:pPr>
      <w:r w:rsidRPr="00722B21">
        <w:tab/>
        <w:t>(ii)</w:t>
      </w:r>
      <w:r w:rsidRPr="00722B21">
        <w:tab/>
        <w:t>a relevantly qualified person</w:t>
      </w:r>
      <w:r w:rsidRPr="00722B21">
        <w:rPr>
          <w:i/>
        </w:rPr>
        <w:t xml:space="preserve"> </w:t>
      </w:r>
      <w:r w:rsidRPr="00722B21">
        <w:t>providing legal advice or another legal service to the individual;</w:t>
      </w:r>
    </w:p>
    <w:p w14:paraId="5F242769" w14:textId="77777777" w:rsidR="008715B6" w:rsidRPr="00722B21" w:rsidRDefault="008715B6" w:rsidP="00C26540">
      <w:pPr>
        <w:pStyle w:val="paragraphsub"/>
      </w:pPr>
      <w:r w:rsidRPr="00722B21">
        <w:tab/>
        <w:t>(i</w:t>
      </w:r>
      <w:r w:rsidR="008259CB" w:rsidRPr="00722B21">
        <w:t>ii</w:t>
      </w:r>
      <w:r w:rsidRPr="00722B21">
        <w:t>)</w:t>
      </w:r>
      <w:r w:rsidRPr="00722B21">
        <w:tab/>
        <w:t>an independent aged care advocate;</w:t>
      </w:r>
    </w:p>
    <w:p w14:paraId="0908D837" w14:textId="77777777" w:rsidR="008715B6" w:rsidRPr="00722B21" w:rsidRDefault="008715B6" w:rsidP="00C26540">
      <w:pPr>
        <w:pStyle w:val="paragraphsub"/>
      </w:pPr>
      <w:r w:rsidRPr="00722B21">
        <w:tab/>
        <w:t>(</w:t>
      </w:r>
      <w:r w:rsidR="008259CB" w:rsidRPr="00722B21">
        <w:t>i</w:t>
      </w:r>
      <w:r w:rsidRPr="00722B21">
        <w:t>v)</w:t>
      </w:r>
      <w:r w:rsidRPr="00722B21">
        <w:tab/>
        <w:t>an aged care volunteer visitor; and</w:t>
      </w:r>
    </w:p>
    <w:p w14:paraId="335B6D21" w14:textId="77777777" w:rsidR="008715B6" w:rsidRPr="00722B21" w:rsidRDefault="008715B6" w:rsidP="00C26540">
      <w:pPr>
        <w:pStyle w:val="paragraph"/>
      </w:pPr>
      <w:r w:rsidRPr="00722B21">
        <w:tab/>
        <w:t>(b)</w:t>
      </w:r>
      <w:r w:rsidRPr="00722B21">
        <w:tab/>
        <w:t>do so in accordance with any requirements prescribed by the rules.</w:t>
      </w:r>
    </w:p>
    <w:p w14:paraId="557658D6" w14:textId="77777777" w:rsidR="008715B6" w:rsidRPr="00722B21" w:rsidRDefault="008715B6" w:rsidP="00C26540">
      <w:pPr>
        <w:pStyle w:val="notetext"/>
      </w:pPr>
      <w:r w:rsidRPr="00722B21">
        <w:t>Note:</w:t>
      </w:r>
      <w:r w:rsidRPr="00722B21">
        <w:tab/>
        <w:t xml:space="preserve">For example, the rules might prescribe a requirement for a provider delivering services in a residential care home to allow a </w:t>
      </w:r>
      <w:r w:rsidR="008259CB" w:rsidRPr="00722B21">
        <w:t>supporter</w:t>
      </w:r>
      <w:r w:rsidRPr="00722B21">
        <w:t xml:space="preserve"> of an individual access (whether physically, by video link or other means) to the individual at any time.</w:t>
      </w:r>
    </w:p>
    <w:p w14:paraId="383AFF61" w14:textId="77777777" w:rsidR="008715B6" w:rsidRPr="00722B21" w:rsidRDefault="008715B6" w:rsidP="00C26540">
      <w:pPr>
        <w:pStyle w:val="SubsectionHead"/>
      </w:pPr>
      <w:r w:rsidRPr="00722B21">
        <w:t>Access to settings</w:t>
      </w:r>
    </w:p>
    <w:p w14:paraId="4A640CD2" w14:textId="77777777" w:rsidR="008715B6" w:rsidRPr="00722B21" w:rsidRDefault="008715B6" w:rsidP="00C26540">
      <w:pPr>
        <w:pStyle w:val="subsection"/>
      </w:pPr>
      <w:r w:rsidRPr="00722B21">
        <w:tab/>
        <w:t>(2)</w:t>
      </w:r>
      <w:r w:rsidRPr="00722B21">
        <w:tab/>
        <w:t xml:space="preserve">It is a condition of registration that a registered provider </w:t>
      </w:r>
      <w:r w:rsidR="00C904E8" w:rsidRPr="00722B21">
        <w:t>of a kind</w:t>
      </w:r>
      <w:r w:rsidRPr="00722B21">
        <w:t xml:space="preserve"> prescribed by the rules must:</w:t>
      </w:r>
    </w:p>
    <w:p w14:paraId="7B4CB34B" w14:textId="77777777" w:rsidR="008715B6" w:rsidRPr="00722B21" w:rsidRDefault="008715B6" w:rsidP="00C26540">
      <w:pPr>
        <w:pStyle w:val="paragraph"/>
      </w:pPr>
      <w:r w:rsidRPr="00722B21">
        <w:tab/>
        <w:t>(a)</w:t>
      </w:r>
      <w:r w:rsidRPr="00722B21">
        <w:tab/>
        <w:t>allow and facilitate access by independent aged care advocates to a setting in which the provider delivers funded aged care services; and</w:t>
      </w:r>
    </w:p>
    <w:p w14:paraId="488750BD" w14:textId="77777777" w:rsidR="008715B6" w:rsidRPr="00722B21" w:rsidRDefault="008715B6" w:rsidP="00C26540">
      <w:pPr>
        <w:pStyle w:val="paragraph"/>
      </w:pPr>
      <w:r w:rsidRPr="00722B21">
        <w:tab/>
        <w:t>(b)</w:t>
      </w:r>
      <w:r w:rsidRPr="00722B21">
        <w:tab/>
        <w:t>do so in accordance with any requirements prescribed by the rules.</w:t>
      </w:r>
    </w:p>
    <w:p w14:paraId="0A312C51" w14:textId="77777777" w:rsidR="008715B6" w:rsidRPr="00722B21" w:rsidRDefault="008715B6" w:rsidP="00C26540">
      <w:pPr>
        <w:pStyle w:val="notetext"/>
      </w:pPr>
      <w:r w:rsidRPr="00722B21">
        <w:t>Note:</w:t>
      </w:r>
      <w:r w:rsidRPr="00722B21">
        <w:tab/>
        <w:t>For example, the rules might prescribe a requirement for a registered provider delivering funded aged care services in a residential care home to allow independent aged care advocates access to the home to educate individuals accessing funded aged care services in the home about their rights and the availability of their advocacy services.</w:t>
      </w:r>
    </w:p>
    <w:p w14:paraId="1B7DE81C" w14:textId="77777777" w:rsidR="008715B6" w:rsidRPr="00722B21" w:rsidRDefault="008715B6" w:rsidP="00C26540">
      <w:pPr>
        <w:pStyle w:val="SubsectionHead"/>
      </w:pPr>
      <w:r w:rsidRPr="00722B21">
        <w:t>Access to records</w:t>
      </w:r>
    </w:p>
    <w:p w14:paraId="483E34FE" w14:textId="77777777" w:rsidR="008715B6" w:rsidRPr="00722B21" w:rsidRDefault="008715B6" w:rsidP="00C26540">
      <w:pPr>
        <w:pStyle w:val="subsection"/>
      </w:pPr>
      <w:r w:rsidRPr="00722B21">
        <w:tab/>
        <w:t>(3)</w:t>
      </w:r>
      <w:r w:rsidRPr="00722B21">
        <w:tab/>
        <w:t>It is a condition of registration that a registered provider must:</w:t>
      </w:r>
    </w:p>
    <w:p w14:paraId="1583BE4E" w14:textId="77777777" w:rsidR="008715B6" w:rsidRPr="00722B21" w:rsidRDefault="008715B6" w:rsidP="00C26540">
      <w:pPr>
        <w:pStyle w:val="paragraph"/>
      </w:pPr>
      <w:r w:rsidRPr="00722B21">
        <w:tab/>
        <w:t>(a)</w:t>
      </w:r>
      <w:r w:rsidRPr="00722B21">
        <w:tab/>
        <w:t xml:space="preserve">allow and facilitate access by an independent aged care advocate to records </w:t>
      </w:r>
      <w:r w:rsidR="006903D7" w:rsidRPr="00722B21">
        <w:t xml:space="preserve">and information </w:t>
      </w:r>
      <w:r w:rsidRPr="00722B21">
        <w:t>(including personal information) held by the registered provider about an individual to whom:</w:t>
      </w:r>
    </w:p>
    <w:p w14:paraId="7A287B7E" w14:textId="77777777" w:rsidR="008715B6" w:rsidRPr="00722B21" w:rsidRDefault="008715B6" w:rsidP="00C26540">
      <w:pPr>
        <w:pStyle w:val="paragraphsub"/>
      </w:pPr>
      <w:r w:rsidRPr="00722B21">
        <w:tab/>
        <w:t>(i)</w:t>
      </w:r>
      <w:r w:rsidRPr="00722B21">
        <w:tab/>
        <w:t>the registered provider delivers funded aged care services; and</w:t>
      </w:r>
    </w:p>
    <w:p w14:paraId="7E1683B6" w14:textId="77777777" w:rsidR="008715B6" w:rsidRPr="00722B21" w:rsidRDefault="008715B6" w:rsidP="00C26540">
      <w:pPr>
        <w:pStyle w:val="paragraphsub"/>
      </w:pPr>
      <w:r w:rsidRPr="00722B21">
        <w:tab/>
        <w:t>(ii)</w:t>
      </w:r>
      <w:r w:rsidRPr="00722B21">
        <w:tab/>
        <w:t>the independent aged care advocate provides advocacy;</w:t>
      </w:r>
    </w:p>
    <w:p w14:paraId="40C7CF88" w14:textId="77777777" w:rsidR="008715B6" w:rsidRPr="00722B21" w:rsidRDefault="008715B6" w:rsidP="00C26540">
      <w:pPr>
        <w:pStyle w:val="paragraph"/>
      </w:pPr>
      <w:r w:rsidRPr="00722B21">
        <w:tab/>
      </w:r>
      <w:r w:rsidRPr="00722B21">
        <w:tab/>
        <w:t xml:space="preserve">if the individual has </w:t>
      </w:r>
      <w:r w:rsidR="00C51BE8" w:rsidRPr="00722B21">
        <w:t xml:space="preserve">the right to </w:t>
      </w:r>
      <w:r w:rsidRPr="00722B21">
        <w:t xml:space="preserve">access the records </w:t>
      </w:r>
      <w:r w:rsidR="006903D7" w:rsidRPr="00722B21">
        <w:t xml:space="preserve">and information </w:t>
      </w:r>
      <w:r w:rsidRPr="00722B21">
        <w:t>and consents to the independent aged care advocate being given access to the records</w:t>
      </w:r>
      <w:r w:rsidR="006903D7" w:rsidRPr="00722B21">
        <w:t xml:space="preserve"> and information</w:t>
      </w:r>
      <w:r w:rsidRPr="00722B21">
        <w:t>; and</w:t>
      </w:r>
    </w:p>
    <w:p w14:paraId="4C717C55" w14:textId="580911D6" w:rsidR="008715B6" w:rsidRPr="00722B21" w:rsidRDefault="008715B6" w:rsidP="00C26540">
      <w:pPr>
        <w:pStyle w:val="paragraph"/>
      </w:pPr>
      <w:r w:rsidRPr="00722B21">
        <w:tab/>
        <w:t>(b)</w:t>
      </w:r>
      <w:r w:rsidRPr="00722B21">
        <w:tab/>
        <w:t xml:space="preserve">do so in accordance with the requirements in </w:t>
      </w:r>
      <w:r w:rsidR="009A3323">
        <w:t>section 1</w:t>
      </w:r>
      <w:r w:rsidR="00F12A56" w:rsidRPr="00722B21">
        <w:t>68</w:t>
      </w:r>
      <w:r w:rsidRPr="00722B21">
        <w:t xml:space="preserve"> and any requirements prescribed by the rules.</w:t>
      </w:r>
    </w:p>
    <w:p w14:paraId="38BBA03F" w14:textId="77777777" w:rsidR="008715B6" w:rsidRPr="00722B21" w:rsidRDefault="008715B6" w:rsidP="00C26540">
      <w:pPr>
        <w:pStyle w:val="SubsectionHead"/>
      </w:pPr>
      <w:r w:rsidRPr="00722B21">
        <w:t>Additional matters</w:t>
      </w:r>
    </w:p>
    <w:p w14:paraId="10FF62C9" w14:textId="77777777" w:rsidR="008715B6" w:rsidRPr="00722B21" w:rsidRDefault="008715B6" w:rsidP="00C26540">
      <w:pPr>
        <w:pStyle w:val="subsection"/>
      </w:pPr>
      <w:r w:rsidRPr="00722B21">
        <w:tab/>
        <w:t>(4)</w:t>
      </w:r>
      <w:r w:rsidRPr="00722B21">
        <w:tab/>
        <w:t>For the purposes of paragraphs (1)(a) and (2)(a), if the services are delivered to an individual in a home or community setting, the requirement to allow and facilitate access to the individual or setting (as applicable) only applies in relation to the times during which the provider delivers those services.</w:t>
      </w:r>
    </w:p>
    <w:p w14:paraId="307D80F4" w14:textId="77777777" w:rsidR="008715B6" w:rsidRPr="00722B21" w:rsidRDefault="008715B6" w:rsidP="00C26540">
      <w:pPr>
        <w:pStyle w:val="notetext"/>
      </w:pPr>
      <w:r w:rsidRPr="00722B21">
        <w:t>Note:</w:t>
      </w:r>
      <w:r w:rsidRPr="00722B21">
        <w:tab/>
        <w:t>For example, the rules might prescribe a requirement for a provider delivering services in a home or community setting to allow an independent aged care advocate to, with the consent of an individual, be present (whether physically, by video link or other means) when services are delivered to the individual.</w:t>
      </w:r>
    </w:p>
    <w:p w14:paraId="59C8D280" w14:textId="4196ED60" w:rsidR="008715B6" w:rsidRPr="00722B21" w:rsidRDefault="008715B6" w:rsidP="00C26540">
      <w:pPr>
        <w:pStyle w:val="subsection"/>
      </w:pPr>
      <w:r w:rsidRPr="00722B21">
        <w:tab/>
        <w:t>(5)</w:t>
      </w:r>
      <w:r w:rsidRPr="00722B21">
        <w:tab/>
        <w:t xml:space="preserve">Without limiting </w:t>
      </w:r>
      <w:r w:rsidR="009A3323">
        <w:t>paragraph (</w:t>
      </w:r>
      <w:r w:rsidRPr="00722B21">
        <w:t>1)(b), (2)(b) or (3)(b), the rules may:</w:t>
      </w:r>
    </w:p>
    <w:p w14:paraId="08406BBE" w14:textId="77777777" w:rsidR="008715B6" w:rsidRPr="00722B21" w:rsidRDefault="008715B6" w:rsidP="00C26540">
      <w:pPr>
        <w:pStyle w:val="paragraph"/>
      </w:pPr>
      <w:r w:rsidRPr="00722B21">
        <w:tab/>
        <w:t>(a)</w:t>
      </w:r>
      <w:r w:rsidRPr="00722B21">
        <w:tab/>
        <w:t>prescribe different requirements for different kinds of registered providers; or</w:t>
      </w:r>
    </w:p>
    <w:p w14:paraId="2A721970" w14:textId="77777777" w:rsidR="008715B6" w:rsidRPr="00722B21" w:rsidRDefault="008715B6" w:rsidP="00C26540">
      <w:pPr>
        <w:pStyle w:val="paragraph"/>
      </w:pPr>
      <w:r w:rsidRPr="00722B21">
        <w:tab/>
        <w:t>(b)</w:t>
      </w:r>
      <w:r w:rsidRPr="00722B21">
        <w:tab/>
        <w:t>different requirements for different kinds of settings.</w:t>
      </w:r>
    </w:p>
    <w:p w14:paraId="7646A71D" w14:textId="77777777" w:rsidR="008715B6" w:rsidRPr="00722B21" w:rsidRDefault="008715B6" w:rsidP="00C26540">
      <w:pPr>
        <w:pStyle w:val="subsection"/>
      </w:pPr>
      <w:r w:rsidRPr="00722B21">
        <w:tab/>
        <w:t>(6)</w:t>
      </w:r>
      <w:r w:rsidRPr="00722B21">
        <w:tab/>
        <w:t>Subsections (1) and (2) do not limit each other.</w:t>
      </w:r>
    </w:p>
    <w:p w14:paraId="0F86040A" w14:textId="77777777" w:rsidR="008715B6" w:rsidRPr="00722B21" w:rsidRDefault="008715B6" w:rsidP="00C26540">
      <w:pPr>
        <w:pStyle w:val="subsection"/>
      </w:pPr>
      <w:r w:rsidRPr="00722B21">
        <w:tab/>
        <w:t>(7)</w:t>
      </w:r>
      <w:r w:rsidRPr="00722B21">
        <w:tab/>
        <w:t>To avoid doubt, access to a setting may include access to one or more individuals accessing funded aged care services in that setting.</w:t>
      </w:r>
      <w:bookmarkEnd w:id="268"/>
    </w:p>
    <w:p w14:paraId="2355BAE4" w14:textId="77777777" w:rsidR="008715B6" w:rsidRPr="00722B21" w:rsidRDefault="008715B6" w:rsidP="00C26540">
      <w:pPr>
        <w:pStyle w:val="ActHead4"/>
      </w:pPr>
      <w:bookmarkStart w:id="272" w:name="_Toc212631492"/>
      <w:r w:rsidRPr="009A3323">
        <w:rPr>
          <w:rStyle w:val="CharSubdNo"/>
        </w:rPr>
        <w:t>Subdivision G</w:t>
      </w:r>
      <w:r w:rsidRPr="00722B21">
        <w:t>—</w:t>
      </w:r>
      <w:r w:rsidRPr="009A3323">
        <w:rPr>
          <w:rStyle w:val="CharSubdText"/>
        </w:rPr>
        <w:t>Conditions relating to governance</w:t>
      </w:r>
      <w:bookmarkEnd w:id="272"/>
    </w:p>
    <w:p w14:paraId="2AEF8CB4" w14:textId="77777777" w:rsidR="008715B6" w:rsidRPr="00722B21" w:rsidRDefault="00F12A56" w:rsidP="00C26540">
      <w:pPr>
        <w:pStyle w:val="ActHead5"/>
      </w:pPr>
      <w:bookmarkStart w:id="273" w:name="_Toc212631493"/>
      <w:r w:rsidRPr="009A3323">
        <w:rPr>
          <w:rStyle w:val="CharSectno"/>
        </w:rPr>
        <w:t>157</w:t>
      </w:r>
      <w:r w:rsidR="008715B6" w:rsidRPr="00722B21">
        <w:t xml:space="preserve">  Membership of governing bodies</w:t>
      </w:r>
      <w:bookmarkEnd w:id="273"/>
    </w:p>
    <w:p w14:paraId="42F5A0FE" w14:textId="77777777" w:rsidR="008715B6" w:rsidRPr="00722B21" w:rsidRDefault="008715B6" w:rsidP="00C26540">
      <w:pPr>
        <w:pStyle w:val="subsection"/>
      </w:pPr>
      <w:r w:rsidRPr="00722B21">
        <w:tab/>
        <w:t>(1)</w:t>
      </w:r>
      <w:r w:rsidRPr="00722B21">
        <w:tab/>
      </w:r>
      <w:r w:rsidR="00826186" w:rsidRPr="00722B21">
        <w:t>Subsection (</w:t>
      </w:r>
      <w:r w:rsidRPr="00722B21">
        <w:t>2) applies to a registered provider other than a registered provider that is:</w:t>
      </w:r>
    </w:p>
    <w:p w14:paraId="642E14AD" w14:textId="77777777" w:rsidR="008715B6" w:rsidRPr="00722B21" w:rsidRDefault="008715B6" w:rsidP="00C26540">
      <w:pPr>
        <w:pStyle w:val="paragraph"/>
      </w:pPr>
      <w:r w:rsidRPr="00722B21">
        <w:tab/>
        <w:t>(a)</w:t>
      </w:r>
      <w:r w:rsidRPr="00722B21">
        <w:tab/>
        <w:t>a government entity; or</w:t>
      </w:r>
    </w:p>
    <w:p w14:paraId="56DC19F9" w14:textId="77777777" w:rsidR="008715B6" w:rsidRPr="00722B21" w:rsidRDefault="008715B6" w:rsidP="00C26540">
      <w:pPr>
        <w:pStyle w:val="paragraph"/>
      </w:pPr>
      <w:r w:rsidRPr="00722B21">
        <w:tab/>
        <w:t>(b)</w:t>
      </w:r>
      <w:r w:rsidRPr="00722B21">
        <w:tab/>
        <w:t>a local government authority.</w:t>
      </w:r>
    </w:p>
    <w:p w14:paraId="54DD393A" w14:textId="77777777" w:rsidR="008715B6" w:rsidRPr="00722B21" w:rsidRDefault="008715B6" w:rsidP="00C26540">
      <w:pPr>
        <w:pStyle w:val="subsection"/>
      </w:pPr>
      <w:r w:rsidRPr="00722B21">
        <w:tab/>
        <w:t>(2)</w:t>
      </w:r>
      <w:r w:rsidRPr="00722B21">
        <w:tab/>
        <w:t xml:space="preserve">Subject to </w:t>
      </w:r>
      <w:r w:rsidR="00826186" w:rsidRPr="00722B21">
        <w:t>subsections (</w:t>
      </w:r>
      <w:r w:rsidRPr="00722B21">
        <w:t>3) and (4), it is a condition of registration that a registered provider must ensure that:</w:t>
      </w:r>
    </w:p>
    <w:p w14:paraId="45E942C2" w14:textId="14140196" w:rsidR="008715B6" w:rsidRPr="00722B21" w:rsidRDefault="008715B6" w:rsidP="00C26540">
      <w:pPr>
        <w:pStyle w:val="paragraph"/>
      </w:pPr>
      <w:r w:rsidRPr="00722B21">
        <w:tab/>
        <w:t>(a)</w:t>
      </w:r>
      <w:r w:rsidRPr="00722B21">
        <w:tab/>
        <w:t>if the provider is a registered provider of a kind prescribed by the rules—a majority of the members of the governing body of the provider are independent non</w:t>
      </w:r>
      <w:r w:rsidR="009A3323">
        <w:noBreakHyphen/>
      </w:r>
      <w:r w:rsidRPr="00722B21">
        <w:t>executive members; and</w:t>
      </w:r>
    </w:p>
    <w:p w14:paraId="20B2DA67" w14:textId="77777777" w:rsidR="008715B6" w:rsidRPr="00722B21" w:rsidRDefault="008715B6" w:rsidP="00C26540">
      <w:pPr>
        <w:pStyle w:val="paragraph"/>
      </w:pPr>
      <w:r w:rsidRPr="00722B21">
        <w:tab/>
        <w:t>(b)</w:t>
      </w:r>
      <w:r w:rsidRPr="00722B21">
        <w:tab/>
        <w:t>if the provider is a registered provider of a kind prescribed by the rules—at least one member of the governing body of the provider has experience in the provision of clinical care.</w:t>
      </w:r>
    </w:p>
    <w:p w14:paraId="087177AA" w14:textId="77777777" w:rsidR="008715B6" w:rsidRPr="00722B21" w:rsidRDefault="008715B6" w:rsidP="00C26540">
      <w:pPr>
        <w:pStyle w:val="subsection"/>
      </w:pPr>
      <w:r w:rsidRPr="00722B21">
        <w:tab/>
        <w:t>(3)</w:t>
      </w:r>
      <w:r w:rsidRPr="00722B21">
        <w:tab/>
      </w:r>
      <w:r w:rsidR="00826186" w:rsidRPr="00722B21">
        <w:t>Subsection (</w:t>
      </w:r>
      <w:r w:rsidRPr="00722B21">
        <w:t>2) does not apply in relation to a registered provider at a particular time if both of the following apply at that time:</w:t>
      </w:r>
    </w:p>
    <w:p w14:paraId="04086ADC" w14:textId="77777777" w:rsidR="008715B6" w:rsidRPr="00722B21" w:rsidRDefault="008715B6" w:rsidP="00C26540">
      <w:pPr>
        <w:pStyle w:val="paragraph"/>
      </w:pPr>
      <w:r w:rsidRPr="00722B21">
        <w:tab/>
        <w:t>(a)</w:t>
      </w:r>
      <w:r w:rsidRPr="00722B21">
        <w:tab/>
        <w:t>the governing body of the provider has fewer than 5 members;</w:t>
      </w:r>
    </w:p>
    <w:p w14:paraId="51F832F1" w14:textId="77777777" w:rsidR="008715B6" w:rsidRPr="00722B21" w:rsidRDefault="008715B6" w:rsidP="00C26540">
      <w:pPr>
        <w:pStyle w:val="paragraph"/>
      </w:pPr>
      <w:r w:rsidRPr="00722B21">
        <w:tab/>
        <w:t>(b)</w:t>
      </w:r>
      <w:r w:rsidRPr="00722B21">
        <w:tab/>
        <w:t>the provider delivers funded aged care services to fewer than 40 individuals.</w:t>
      </w:r>
    </w:p>
    <w:p w14:paraId="39C72A28" w14:textId="6ED9AB5E" w:rsidR="008715B6" w:rsidRPr="00722B21" w:rsidRDefault="008715B6" w:rsidP="00C26540">
      <w:pPr>
        <w:pStyle w:val="subsection"/>
      </w:pPr>
      <w:r w:rsidRPr="00722B21">
        <w:tab/>
        <w:t>(4)</w:t>
      </w:r>
      <w:r w:rsidRPr="00722B21">
        <w:tab/>
      </w:r>
      <w:r w:rsidR="009A3323">
        <w:t>Paragraph (</w:t>
      </w:r>
      <w:r w:rsidRPr="00722B21">
        <w:t xml:space="preserve">2)(a) or (b) does not apply in relation to a registered provider at a particular time if a determination under </w:t>
      </w:r>
      <w:r w:rsidR="009A3323">
        <w:t>section 1</w:t>
      </w:r>
      <w:r w:rsidR="00F12A56" w:rsidRPr="00722B21">
        <w:t>59</w:t>
      </w:r>
      <w:r w:rsidRPr="00722B21">
        <w:t xml:space="preserve"> that the requirement set out in that paragraph does not apply in relation to the provider is in force at that time.</w:t>
      </w:r>
    </w:p>
    <w:p w14:paraId="28A91BDF" w14:textId="77777777" w:rsidR="008715B6" w:rsidRPr="00722B21" w:rsidRDefault="008715B6" w:rsidP="00C26540">
      <w:pPr>
        <w:pStyle w:val="subsection"/>
      </w:pPr>
      <w:r w:rsidRPr="00722B21">
        <w:tab/>
        <w:t>(5)</w:t>
      </w:r>
      <w:r w:rsidRPr="00722B21">
        <w:tab/>
        <w:t>It is a condition of registration that a registered provider of a kind prescribed by the rules must comply with any requirements relating to membership of governing bodies</w:t>
      </w:r>
      <w:r w:rsidRPr="00722B21">
        <w:rPr>
          <w:i/>
        </w:rPr>
        <w:t xml:space="preserve"> </w:t>
      </w:r>
      <w:r w:rsidRPr="00722B21">
        <w:t>prescribed by the rules.</w:t>
      </w:r>
    </w:p>
    <w:p w14:paraId="7A9EFD98" w14:textId="77777777" w:rsidR="008715B6" w:rsidRPr="00722B21" w:rsidRDefault="00F12A56" w:rsidP="00C26540">
      <w:pPr>
        <w:pStyle w:val="ActHead5"/>
      </w:pPr>
      <w:bookmarkStart w:id="274" w:name="_Toc212631494"/>
      <w:bookmarkEnd w:id="269"/>
      <w:r w:rsidRPr="009A3323">
        <w:rPr>
          <w:rStyle w:val="CharSectno"/>
        </w:rPr>
        <w:t>158</w:t>
      </w:r>
      <w:r w:rsidR="008715B6" w:rsidRPr="00722B21">
        <w:t xml:space="preserve">  Advisory body requirements</w:t>
      </w:r>
      <w:bookmarkEnd w:id="274"/>
    </w:p>
    <w:p w14:paraId="4073AA47" w14:textId="77777777" w:rsidR="008715B6" w:rsidRPr="00722B21" w:rsidRDefault="008715B6" w:rsidP="00C26540">
      <w:pPr>
        <w:pStyle w:val="subsection"/>
      </w:pPr>
      <w:r w:rsidRPr="00722B21">
        <w:tab/>
        <w:t>(1</w:t>
      </w:r>
      <w:r w:rsidR="00A52BDF" w:rsidRPr="00722B21">
        <w:t>)</w:t>
      </w:r>
      <w:r w:rsidRPr="00722B21">
        <w:tab/>
        <w:t>This section applies to a registered provider other than a registered provider that is:</w:t>
      </w:r>
    </w:p>
    <w:p w14:paraId="30583B96" w14:textId="77777777" w:rsidR="008715B6" w:rsidRPr="00722B21" w:rsidRDefault="008715B6" w:rsidP="00C26540">
      <w:pPr>
        <w:pStyle w:val="paragraph"/>
      </w:pPr>
      <w:r w:rsidRPr="00722B21">
        <w:tab/>
        <w:t>(a)</w:t>
      </w:r>
      <w:r w:rsidRPr="00722B21">
        <w:tab/>
        <w:t>a government entity; or</w:t>
      </w:r>
    </w:p>
    <w:p w14:paraId="43F2C282" w14:textId="77777777" w:rsidR="008715B6" w:rsidRPr="00722B21" w:rsidRDefault="008715B6" w:rsidP="00C26540">
      <w:pPr>
        <w:pStyle w:val="paragraph"/>
      </w:pPr>
      <w:r w:rsidRPr="00722B21">
        <w:tab/>
        <w:t>(b)</w:t>
      </w:r>
      <w:r w:rsidRPr="00722B21">
        <w:tab/>
        <w:t>a local government authority.</w:t>
      </w:r>
    </w:p>
    <w:p w14:paraId="531CC6F9" w14:textId="77777777" w:rsidR="008715B6" w:rsidRPr="00722B21" w:rsidRDefault="008715B6" w:rsidP="00C26540">
      <w:pPr>
        <w:pStyle w:val="subsection"/>
      </w:pPr>
      <w:r w:rsidRPr="00722B21">
        <w:tab/>
        <w:t>(</w:t>
      </w:r>
      <w:r w:rsidR="00A52BDF" w:rsidRPr="00722B21">
        <w:t>2</w:t>
      </w:r>
      <w:r w:rsidRPr="00722B21">
        <w:t>)</w:t>
      </w:r>
      <w:r w:rsidRPr="00722B21">
        <w:tab/>
        <w:t>It is a condition of registration that a registered provider of a kind prescribed by the rules must:</w:t>
      </w:r>
    </w:p>
    <w:p w14:paraId="120A1ED1" w14:textId="77777777" w:rsidR="008715B6" w:rsidRPr="00722B21" w:rsidRDefault="008715B6" w:rsidP="00C26540">
      <w:pPr>
        <w:pStyle w:val="paragraph"/>
      </w:pPr>
      <w:r w:rsidRPr="00722B21">
        <w:tab/>
        <w:t>(a)</w:t>
      </w:r>
      <w:r w:rsidRPr="00722B21">
        <w:tab/>
        <w:t>establish, and continue in existence,</w:t>
      </w:r>
      <w:r w:rsidRPr="00722B21">
        <w:rPr>
          <w:i/>
        </w:rPr>
        <w:t xml:space="preserve"> </w:t>
      </w:r>
      <w:r w:rsidRPr="00722B21">
        <w:t xml:space="preserve">a body (the </w:t>
      </w:r>
      <w:r w:rsidRPr="00722B21">
        <w:rPr>
          <w:b/>
          <w:i/>
        </w:rPr>
        <w:t>quality care advisory body</w:t>
      </w:r>
      <w:r w:rsidRPr="00722B21">
        <w:t>) that:</w:t>
      </w:r>
    </w:p>
    <w:p w14:paraId="294D0208" w14:textId="77777777" w:rsidR="008715B6" w:rsidRPr="00722B21" w:rsidRDefault="008715B6" w:rsidP="00C26540">
      <w:pPr>
        <w:pStyle w:val="paragraphsub"/>
      </w:pPr>
      <w:r w:rsidRPr="00722B21">
        <w:tab/>
        <w:t>(i)</w:t>
      </w:r>
      <w:r w:rsidRPr="00722B21">
        <w:tab/>
        <w:t>complies with the requirements about membership prescribed by the rules; and</w:t>
      </w:r>
    </w:p>
    <w:p w14:paraId="0A53B909" w14:textId="77777777" w:rsidR="008715B6" w:rsidRPr="00722B21" w:rsidRDefault="008715B6" w:rsidP="00C26540">
      <w:pPr>
        <w:pStyle w:val="paragraphsub"/>
      </w:pPr>
      <w:r w:rsidRPr="00722B21">
        <w:tab/>
        <w:t>(ii)</w:t>
      </w:r>
      <w:r w:rsidRPr="00722B21">
        <w:tab/>
        <w:t>is required, at least once every 6 months, to give the governing body of the provider a written report about the quality of the funded aged care services delivered by the provider in accordance with any requirements prescribed by the rules; and</w:t>
      </w:r>
    </w:p>
    <w:p w14:paraId="48EE56BA" w14:textId="77777777" w:rsidR="008715B6" w:rsidRPr="00722B21" w:rsidRDefault="008715B6" w:rsidP="00C26540">
      <w:pPr>
        <w:pStyle w:val="paragraphsub"/>
      </w:pPr>
      <w:r w:rsidRPr="00722B21">
        <w:tab/>
        <w:t>(iii)</w:t>
      </w:r>
      <w:r w:rsidRPr="00722B21">
        <w:tab/>
        <w:t>is able, at any time, to give feedback to the governing body of the provider about the quality of the funded aged care services delivered by the provider; and</w:t>
      </w:r>
    </w:p>
    <w:p w14:paraId="7A81E9D8" w14:textId="77777777" w:rsidR="008715B6" w:rsidRPr="00722B21" w:rsidRDefault="008715B6" w:rsidP="00C26540">
      <w:pPr>
        <w:pStyle w:val="paragraph"/>
      </w:pPr>
      <w:r w:rsidRPr="00722B21">
        <w:tab/>
        <w:t>(b)</w:t>
      </w:r>
      <w:r w:rsidRPr="00722B21">
        <w:tab/>
        <w:t>require the governing body of the provider:</w:t>
      </w:r>
    </w:p>
    <w:p w14:paraId="64F50039" w14:textId="77777777" w:rsidR="008715B6" w:rsidRPr="00722B21" w:rsidRDefault="008715B6" w:rsidP="00C26540">
      <w:pPr>
        <w:pStyle w:val="paragraphsub"/>
      </w:pPr>
      <w:r w:rsidRPr="00722B21">
        <w:tab/>
        <w:t>(i)</w:t>
      </w:r>
      <w:r w:rsidRPr="00722B21">
        <w:tab/>
        <w:t>to consider such a report, or any such feedback, when making decisions in relation to the quality of the funded aged care services delivered by the provider; and</w:t>
      </w:r>
    </w:p>
    <w:p w14:paraId="2616752F" w14:textId="77777777" w:rsidR="008715B6" w:rsidRPr="00722B21" w:rsidRDefault="008715B6" w:rsidP="00C26540">
      <w:pPr>
        <w:pStyle w:val="paragraphsub"/>
      </w:pPr>
      <w:r w:rsidRPr="00722B21">
        <w:tab/>
        <w:t>(ii)</w:t>
      </w:r>
      <w:r w:rsidRPr="00722B21">
        <w:tab/>
        <w:t>to advise, in writing, the quality care advisory body how the governing body considered such a report or any such feedback.</w:t>
      </w:r>
    </w:p>
    <w:p w14:paraId="469A43D2" w14:textId="77777777" w:rsidR="008715B6" w:rsidRPr="00722B21" w:rsidRDefault="008715B6" w:rsidP="00C26540">
      <w:pPr>
        <w:pStyle w:val="subsection"/>
      </w:pPr>
      <w:r w:rsidRPr="00722B21">
        <w:tab/>
        <w:t>(3)</w:t>
      </w:r>
      <w:r w:rsidRPr="00722B21">
        <w:tab/>
        <w:t>A registered provider must, if requested to do so by the quality care advisory body, give the body information about the quality of the funded aged care services delivered by the provider.</w:t>
      </w:r>
    </w:p>
    <w:p w14:paraId="2728AE86" w14:textId="77777777" w:rsidR="008715B6" w:rsidRPr="00722B21" w:rsidRDefault="008715B6" w:rsidP="00C26540">
      <w:pPr>
        <w:pStyle w:val="subsection"/>
      </w:pPr>
      <w:r w:rsidRPr="00722B21">
        <w:tab/>
        <w:t>(4)</w:t>
      </w:r>
      <w:r w:rsidRPr="00722B21">
        <w:tab/>
        <w:t>It is a condition of registration that a registered provider of a kind prescribed by the rules must:</w:t>
      </w:r>
    </w:p>
    <w:p w14:paraId="5EBC1F59" w14:textId="77777777" w:rsidR="008715B6" w:rsidRPr="00722B21" w:rsidRDefault="008715B6" w:rsidP="00C26540">
      <w:pPr>
        <w:pStyle w:val="paragraph"/>
      </w:pPr>
      <w:r w:rsidRPr="00722B21">
        <w:tab/>
        <w:t>(a)</w:t>
      </w:r>
      <w:r w:rsidRPr="00722B21">
        <w:tab/>
        <w:t>offer, in writing, at least once every 12 months,</w:t>
      </w:r>
      <w:r w:rsidRPr="00722B21">
        <w:rPr>
          <w:i/>
        </w:rPr>
        <w:t xml:space="preserve"> </w:t>
      </w:r>
      <w:r w:rsidRPr="00722B21">
        <w:t xml:space="preserve">individuals accessing funded aged care services and their supporters the opportunity to establish one or more bodies (the </w:t>
      </w:r>
      <w:r w:rsidRPr="00722B21">
        <w:rPr>
          <w:b/>
          <w:i/>
        </w:rPr>
        <w:t>consumer advisory bodies</w:t>
      </w:r>
      <w:r w:rsidRPr="00722B21">
        <w:t>) to give the governing body of the provider feedback about the quality of the funded aged care services delivered by the provider; and</w:t>
      </w:r>
    </w:p>
    <w:p w14:paraId="720B7CE9" w14:textId="77777777" w:rsidR="008715B6" w:rsidRPr="00722B21" w:rsidRDefault="008715B6" w:rsidP="00C26540">
      <w:pPr>
        <w:pStyle w:val="paragraph"/>
      </w:pPr>
      <w:r w:rsidRPr="00722B21">
        <w:tab/>
        <w:t>(b)</w:t>
      </w:r>
      <w:r w:rsidRPr="00722B21">
        <w:tab/>
        <w:t>if one or more consumer advisory bodies are established—require the governing body of the provider:</w:t>
      </w:r>
    </w:p>
    <w:p w14:paraId="3DC3DFD8" w14:textId="77777777" w:rsidR="008715B6" w:rsidRPr="00722B21" w:rsidRDefault="008715B6" w:rsidP="00C26540">
      <w:pPr>
        <w:pStyle w:val="paragraphsub"/>
      </w:pPr>
      <w:r w:rsidRPr="00722B21">
        <w:tab/>
        <w:t>(i)</w:t>
      </w:r>
      <w:r w:rsidRPr="00722B21">
        <w:tab/>
        <w:t>to consider any such feedback given by the body or bodies when making decisions in relation to the quality of the funded aged care services delivered by the provider; and</w:t>
      </w:r>
    </w:p>
    <w:p w14:paraId="1E6F3C36" w14:textId="77777777" w:rsidR="008715B6" w:rsidRPr="00722B21" w:rsidRDefault="008715B6" w:rsidP="00C26540">
      <w:pPr>
        <w:pStyle w:val="paragraphsub"/>
      </w:pPr>
      <w:r w:rsidRPr="00722B21">
        <w:tab/>
        <w:t>(ii)</w:t>
      </w:r>
      <w:r w:rsidRPr="00722B21">
        <w:tab/>
        <w:t>to advise, in writing, the body or bodies how the governing body considered any such feedback.</w:t>
      </w:r>
    </w:p>
    <w:p w14:paraId="14003CA4" w14:textId="77777777" w:rsidR="008715B6" w:rsidRPr="00722B21" w:rsidRDefault="008715B6" w:rsidP="00C26540">
      <w:pPr>
        <w:pStyle w:val="subsection"/>
        <w:rPr>
          <w:i/>
        </w:rPr>
      </w:pPr>
      <w:r w:rsidRPr="00722B21">
        <w:tab/>
        <w:t>(8)</w:t>
      </w:r>
      <w:r w:rsidRPr="00722B21">
        <w:tab/>
        <w:t>If an individual participates in a body established under this section</w:t>
      </w:r>
      <w:r w:rsidRPr="00722B21">
        <w:rPr>
          <w:i/>
        </w:rPr>
        <w:t xml:space="preserve"> </w:t>
      </w:r>
      <w:r w:rsidRPr="00722B21">
        <w:t>(as a member of the body or otherwise):</w:t>
      </w:r>
    </w:p>
    <w:p w14:paraId="6823281B" w14:textId="77777777" w:rsidR="008715B6" w:rsidRPr="00722B21" w:rsidRDefault="008715B6" w:rsidP="00C26540">
      <w:pPr>
        <w:pStyle w:val="paragraph"/>
      </w:pPr>
      <w:r w:rsidRPr="00722B21">
        <w:tab/>
        <w:t>(a)</w:t>
      </w:r>
      <w:r w:rsidRPr="00722B21">
        <w:tab/>
        <w:t>the individual is not subject to any civil, criminal or administrative liability (including disciplinary action) for that participation; and</w:t>
      </w:r>
    </w:p>
    <w:p w14:paraId="27C68D6B" w14:textId="77777777" w:rsidR="008715B6" w:rsidRPr="00722B21" w:rsidRDefault="008715B6" w:rsidP="00C26540">
      <w:pPr>
        <w:pStyle w:val="paragraph"/>
      </w:pPr>
      <w:r w:rsidRPr="00722B21">
        <w:tab/>
        <w:t>(b)</w:t>
      </w:r>
      <w:r w:rsidRPr="00722B21">
        <w:tab/>
        <w:t>no contractual or other remedy may be enforced, and no contractual or other right may be exercised, against the individual on the basis of that participation.</w:t>
      </w:r>
    </w:p>
    <w:p w14:paraId="072C1425" w14:textId="77777777" w:rsidR="008715B6" w:rsidRPr="00722B21" w:rsidRDefault="008715B6" w:rsidP="00C26540">
      <w:pPr>
        <w:pStyle w:val="subsection"/>
      </w:pPr>
      <w:r w:rsidRPr="00722B21">
        <w:tab/>
        <w:t>(9)</w:t>
      </w:r>
      <w:r w:rsidRPr="00722B21">
        <w:tab/>
        <w:t xml:space="preserve">Without limiting </w:t>
      </w:r>
      <w:r w:rsidR="00826186" w:rsidRPr="00722B21">
        <w:t>subsection (</w:t>
      </w:r>
      <w:r w:rsidRPr="00722B21">
        <w:t>8), a contract to which the individual is a party may not be terminated on the basis that the participation constitutes a breach of the contract.</w:t>
      </w:r>
    </w:p>
    <w:p w14:paraId="410D93DA" w14:textId="77777777" w:rsidR="008715B6" w:rsidRPr="00722B21" w:rsidRDefault="00F12A56" w:rsidP="00C26540">
      <w:pPr>
        <w:pStyle w:val="ActHead5"/>
      </w:pPr>
      <w:bookmarkStart w:id="275" w:name="_Toc212631495"/>
      <w:r w:rsidRPr="009A3323">
        <w:rPr>
          <w:rStyle w:val="CharSectno"/>
        </w:rPr>
        <w:t>159</w:t>
      </w:r>
      <w:r w:rsidR="008715B6" w:rsidRPr="00722B21">
        <w:t xml:space="preserve">  Determination that certain conditions relating to the governing body of a registered provider do not apply</w:t>
      </w:r>
      <w:bookmarkEnd w:id="275"/>
    </w:p>
    <w:p w14:paraId="40EDE5D1" w14:textId="77777777" w:rsidR="008715B6" w:rsidRPr="00722B21" w:rsidRDefault="008715B6" w:rsidP="00C26540">
      <w:pPr>
        <w:pStyle w:val="SubsectionHead"/>
      </w:pPr>
      <w:r w:rsidRPr="00722B21">
        <w:t>Application for determination</w:t>
      </w:r>
    </w:p>
    <w:p w14:paraId="019651AE" w14:textId="77777777" w:rsidR="008715B6" w:rsidRPr="00722B21" w:rsidRDefault="008715B6" w:rsidP="00C26540">
      <w:pPr>
        <w:pStyle w:val="subsection"/>
      </w:pPr>
      <w:r w:rsidRPr="00722B21">
        <w:tab/>
        <w:t>(1)</w:t>
      </w:r>
      <w:r w:rsidRPr="00722B21">
        <w:tab/>
        <w:t xml:space="preserve">A registered provider may apply to the Commissioner for a determination that either or both of the following conditions (the </w:t>
      </w:r>
      <w:r w:rsidRPr="00722B21">
        <w:rPr>
          <w:b/>
          <w:i/>
        </w:rPr>
        <w:t>governance conditions</w:t>
      </w:r>
      <w:r w:rsidRPr="00722B21">
        <w:t>) do not apply in relation to the provider:</w:t>
      </w:r>
    </w:p>
    <w:p w14:paraId="7EC83003" w14:textId="77777777" w:rsidR="008715B6" w:rsidRPr="00722B21" w:rsidRDefault="008715B6" w:rsidP="00C26540">
      <w:pPr>
        <w:pStyle w:val="paragraph"/>
      </w:pPr>
      <w:r w:rsidRPr="00722B21">
        <w:tab/>
        <w:t>(a)</w:t>
      </w:r>
      <w:r w:rsidRPr="00722B21">
        <w:tab/>
        <w:t xml:space="preserve">the condition set out in </w:t>
      </w:r>
      <w:r w:rsidR="002E013D" w:rsidRPr="00722B21">
        <w:t>paragraph 1</w:t>
      </w:r>
      <w:r w:rsidR="00F12A56" w:rsidRPr="00722B21">
        <w:t>57</w:t>
      </w:r>
      <w:r w:rsidRPr="00722B21">
        <w:t>(2)(a);</w:t>
      </w:r>
    </w:p>
    <w:p w14:paraId="60E6DEF2" w14:textId="77777777" w:rsidR="008715B6" w:rsidRPr="00722B21" w:rsidRDefault="008715B6" w:rsidP="00C26540">
      <w:pPr>
        <w:pStyle w:val="paragraph"/>
      </w:pPr>
      <w:r w:rsidRPr="00722B21">
        <w:tab/>
        <w:t>(b)</w:t>
      </w:r>
      <w:r w:rsidRPr="00722B21">
        <w:tab/>
        <w:t xml:space="preserve">the condition set out in </w:t>
      </w:r>
      <w:r w:rsidR="002E013D" w:rsidRPr="00722B21">
        <w:t>paragraph 1</w:t>
      </w:r>
      <w:r w:rsidR="00F12A56" w:rsidRPr="00722B21">
        <w:t>57</w:t>
      </w:r>
      <w:r w:rsidRPr="00722B21">
        <w:t>(2)(b).</w:t>
      </w:r>
    </w:p>
    <w:p w14:paraId="1403D909" w14:textId="77777777" w:rsidR="008715B6" w:rsidRPr="00722B21" w:rsidRDefault="008715B6" w:rsidP="00C26540">
      <w:pPr>
        <w:pStyle w:val="subsection"/>
      </w:pPr>
      <w:r w:rsidRPr="00722B21">
        <w:tab/>
        <w:t>(2)</w:t>
      </w:r>
      <w:r w:rsidRPr="00722B21">
        <w:tab/>
        <w:t>The application must:</w:t>
      </w:r>
    </w:p>
    <w:p w14:paraId="72A9F00E" w14:textId="77777777" w:rsidR="008715B6" w:rsidRPr="00722B21" w:rsidRDefault="008715B6" w:rsidP="00C26540">
      <w:pPr>
        <w:pStyle w:val="paragraph"/>
      </w:pPr>
      <w:r w:rsidRPr="00722B21">
        <w:tab/>
        <w:t>(a)</w:t>
      </w:r>
      <w:r w:rsidRPr="00722B21">
        <w:tab/>
        <w:t>be in an approved form; and</w:t>
      </w:r>
    </w:p>
    <w:p w14:paraId="7C6B355B" w14:textId="77777777" w:rsidR="008715B6" w:rsidRPr="00722B21" w:rsidRDefault="008715B6" w:rsidP="00C26540">
      <w:pPr>
        <w:pStyle w:val="paragraph"/>
      </w:pPr>
      <w:r w:rsidRPr="00722B21">
        <w:tab/>
        <w:t>(b)</w:t>
      </w:r>
      <w:r w:rsidRPr="00722B21">
        <w:tab/>
        <w:t>be accompanied by the application fee (if any) prescribed by the rules.</w:t>
      </w:r>
    </w:p>
    <w:p w14:paraId="37EAD008" w14:textId="77777777" w:rsidR="006C119D" w:rsidRPr="00722B21" w:rsidRDefault="006C119D" w:rsidP="00C26540">
      <w:pPr>
        <w:pStyle w:val="notetext"/>
      </w:pPr>
      <w:r w:rsidRPr="00722B21">
        <w:t>Note:</w:t>
      </w:r>
      <w:r w:rsidRPr="00722B21">
        <w:tab/>
        <w:t xml:space="preserve">The Commissioner is not required to make a decision on the application if this subsection is not complied with: see </w:t>
      </w:r>
      <w:r w:rsidR="002E013D" w:rsidRPr="00722B21">
        <w:t>section 5</w:t>
      </w:r>
      <w:r w:rsidR="00F12A56" w:rsidRPr="00722B21">
        <w:t>89</w:t>
      </w:r>
      <w:r w:rsidRPr="00722B21">
        <w:t>.</w:t>
      </w:r>
    </w:p>
    <w:p w14:paraId="463B9301" w14:textId="77777777" w:rsidR="008715B6" w:rsidRPr="00722B21" w:rsidRDefault="008715B6" w:rsidP="00C26540">
      <w:pPr>
        <w:pStyle w:val="SubsectionHead"/>
      </w:pPr>
      <w:r w:rsidRPr="00722B21">
        <w:t>Making of determination</w:t>
      </w:r>
    </w:p>
    <w:p w14:paraId="76836DDE" w14:textId="77777777" w:rsidR="008715B6" w:rsidRPr="00722B21" w:rsidRDefault="008715B6" w:rsidP="00C26540">
      <w:pPr>
        <w:pStyle w:val="subsection"/>
      </w:pPr>
      <w:r w:rsidRPr="00722B21">
        <w:tab/>
        <w:t>(3)</w:t>
      </w:r>
      <w:r w:rsidRPr="00722B21">
        <w:tab/>
        <w:t xml:space="preserve">If a registered provider makes an application under </w:t>
      </w:r>
      <w:r w:rsidR="00826186" w:rsidRPr="00722B21">
        <w:t>subsection (</w:t>
      </w:r>
      <w:r w:rsidRPr="00722B21">
        <w:t>1), the Commissioner may determine that either or both of the governance conditions do not apply in relation to the provider if the Commissioner is satisfied that it is reasonable to do so.</w:t>
      </w:r>
    </w:p>
    <w:p w14:paraId="2B1ADC0E" w14:textId="77777777" w:rsidR="008715B6" w:rsidRPr="00722B21" w:rsidRDefault="008715B6" w:rsidP="00C26540">
      <w:pPr>
        <w:pStyle w:val="subsection"/>
      </w:pPr>
      <w:r w:rsidRPr="00722B21">
        <w:tab/>
        <w:t>(4)</w:t>
      </w:r>
      <w:r w:rsidRPr="00722B21">
        <w:tab/>
        <w:t>In deciding whether to make the determination in relation to the registered provider, the Commissioner may take into account the following matters:</w:t>
      </w:r>
    </w:p>
    <w:p w14:paraId="4078C90C" w14:textId="77777777" w:rsidR="008715B6" w:rsidRPr="00722B21" w:rsidRDefault="008715B6" w:rsidP="00C26540">
      <w:pPr>
        <w:pStyle w:val="paragraph"/>
      </w:pPr>
      <w:r w:rsidRPr="00722B21">
        <w:tab/>
        <w:t>(a)</w:t>
      </w:r>
      <w:r w:rsidRPr="00722B21">
        <w:tab/>
        <w:t>the number of funded aged care services that the provider delivers;</w:t>
      </w:r>
    </w:p>
    <w:p w14:paraId="74C5A188" w14:textId="77777777" w:rsidR="008715B6" w:rsidRPr="00722B21" w:rsidRDefault="008715B6" w:rsidP="00C26540">
      <w:pPr>
        <w:pStyle w:val="paragraph"/>
      </w:pPr>
      <w:r w:rsidRPr="00722B21">
        <w:tab/>
        <w:t>(b)</w:t>
      </w:r>
      <w:r w:rsidRPr="00722B21">
        <w:tab/>
        <w:t>the number of individuals to whom the provider delivers those services;</w:t>
      </w:r>
    </w:p>
    <w:p w14:paraId="5CD2C5E1" w14:textId="77777777" w:rsidR="008715B6" w:rsidRPr="00722B21" w:rsidRDefault="008715B6" w:rsidP="00C26540">
      <w:pPr>
        <w:pStyle w:val="paragraph"/>
      </w:pPr>
      <w:r w:rsidRPr="00722B21">
        <w:tab/>
        <w:t>(c)</w:t>
      </w:r>
      <w:r w:rsidRPr="00722B21">
        <w:tab/>
        <w:t>the geographic area in which those services are delivered;</w:t>
      </w:r>
    </w:p>
    <w:p w14:paraId="1CFE4319" w14:textId="77777777" w:rsidR="008715B6" w:rsidRPr="00722B21" w:rsidRDefault="008715B6" w:rsidP="00C26540">
      <w:pPr>
        <w:pStyle w:val="paragraph"/>
      </w:pPr>
      <w:r w:rsidRPr="00722B21">
        <w:tab/>
        <w:t>(d)</w:t>
      </w:r>
      <w:r w:rsidRPr="00722B21">
        <w:tab/>
        <w:t>the annual turnover in the provider’s responsible persons;</w:t>
      </w:r>
    </w:p>
    <w:p w14:paraId="6160E14F" w14:textId="77777777" w:rsidR="008715B6" w:rsidRPr="00722B21" w:rsidRDefault="008715B6" w:rsidP="00C26540">
      <w:pPr>
        <w:pStyle w:val="paragraph"/>
      </w:pPr>
      <w:r w:rsidRPr="00722B21">
        <w:tab/>
        <w:t>(e)</w:t>
      </w:r>
      <w:r w:rsidRPr="00722B21">
        <w:tab/>
        <w:t>the membership of the governing body of the provider;</w:t>
      </w:r>
    </w:p>
    <w:p w14:paraId="5CB07BA0" w14:textId="77777777" w:rsidR="008715B6" w:rsidRPr="00722B21" w:rsidRDefault="008715B6" w:rsidP="00C26540">
      <w:pPr>
        <w:pStyle w:val="paragraph"/>
      </w:pPr>
      <w:r w:rsidRPr="00722B21">
        <w:tab/>
        <w:t>(f)</w:t>
      </w:r>
      <w:r w:rsidRPr="00722B21">
        <w:tab/>
        <w:t>any arrangements that the provider has made, or proposes to make, to assist:</w:t>
      </w:r>
    </w:p>
    <w:p w14:paraId="7983807D" w14:textId="77777777" w:rsidR="008715B6" w:rsidRPr="00722B21" w:rsidRDefault="008715B6" w:rsidP="00C26540">
      <w:pPr>
        <w:pStyle w:val="paragraphsub"/>
      </w:pPr>
      <w:r w:rsidRPr="00722B21">
        <w:tab/>
        <w:t>(i)</w:t>
      </w:r>
      <w:r w:rsidRPr="00722B21">
        <w:tab/>
        <w:t>the members of the governing body of the provider to act objectively and independently in the best interests of the provider; or</w:t>
      </w:r>
    </w:p>
    <w:p w14:paraId="44E533AC" w14:textId="77777777" w:rsidR="008715B6" w:rsidRPr="00722B21" w:rsidRDefault="008715B6" w:rsidP="00C26540">
      <w:pPr>
        <w:pStyle w:val="paragraphsub"/>
      </w:pPr>
      <w:r w:rsidRPr="00722B21">
        <w:tab/>
        <w:t>(ii)</w:t>
      </w:r>
      <w:r w:rsidRPr="00722B21">
        <w:tab/>
        <w:t>the governing body of the provider to seek, when it considers it necessary to do so, advice from a person with experience in the provision of clinical care;</w:t>
      </w:r>
    </w:p>
    <w:p w14:paraId="27FC157E" w14:textId="77777777" w:rsidR="008715B6" w:rsidRPr="00722B21" w:rsidRDefault="008715B6" w:rsidP="00C26540">
      <w:pPr>
        <w:pStyle w:val="paragraph"/>
      </w:pPr>
      <w:r w:rsidRPr="00722B21">
        <w:tab/>
        <w:t>(g)</w:t>
      </w:r>
      <w:r w:rsidRPr="00722B21">
        <w:tab/>
        <w:t>any other requirements applying to the provider under a law of the Commonwealth or a law of a State or Territory in which the provider delivers funded aged care services;</w:t>
      </w:r>
    </w:p>
    <w:p w14:paraId="0CD14B9B" w14:textId="77777777" w:rsidR="008715B6" w:rsidRPr="00722B21" w:rsidRDefault="008715B6" w:rsidP="00C26540">
      <w:pPr>
        <w:pStyle w:val="paragraph"/>
      </w:pPr>
      <w:r w:rsidRPr="00722B21">
        <w:tab/>
        <w:t>(h)</w:t>
      </w:r>
      <w:r w:rsidRPr="00722B21">
        <w:tab/>
        <w:t>any other matter prescribed by the rules.</w:t>
      </w:r>
    </w:p>
    <w:p w14:paraId="544E4210" w14:textId="77777777" w:rsidR="008715B6" w:rsidRPr="00722B21" w:rsidRDefault="008715B6" w:rsidP="00C26540">
      <w:pPr>
        <w:pStyle w:val="SubsectionHead"/>
      </w:pPr>
      <w:r w:rsidRPr="00722B21">
        <w:t>Notice of determination etc.</w:t>
      </w:r>
    </w:p>
    <w:p w14:paraId="594947F6" w14:textId="77777777" w:rsidR="008715B6" w:rsidRPr="00722B21" w:rsidRDefault="008715B6" w:rsidP="00C26540">
      <w:pPr>
        <w:pStyle w:val="subsection"/>
      </w:pPr>
      <w:r w:rsidRPr="00722B21">
        <w:tab/>
        <w:t>(5)</w:t>
      </w:r>
      <w:r w:rsidRPr="00722B21">
        <w:tab/>
        <w:t>If the Commissioner decides to make the determination in relation to the registered provider, the Commissioner must give the provider written notice of the following:</w:t>
      </w:r>
    </w:p>
    <w:p w14:paraId="6B5A94A3" w14:textId="77777777" w:rsidR="008715B6" w:rsidRPr="00722B21" w:rsidRDefault="008715B6" w:rsidP="00C26540">
      <w:pPr>
        <w:pStyle w:val="paragraph"/>
      </w:pPr>
      <w:r w:rsidRPr="00722B21">
        <w:tab/>
        <w:t>(a)</w:t>
      </w:r>
      <w:r w:rsidRPr="00722B21">
        <w:tab/>
        <w:t>the making of the determination;</w:t>
      </w:r>
    </w:p>
    <w:p w14:paraId="0D051D1D" w14:textId="77777777" w:rsidR="008715B6" w:rsidRPr="00722B21" w:rsidRDefault="008715B6" w:rsidP="00C26540">
      <w:pPr>
        <w:pStyle w:val="paragraph"/>
      </w:pPr>
      <w:r w:rsidRPr="00722B21">
        <w:tab/>
        <w:t>(b)</w:t>
      </w:r>
      <w:r w:rsidRPr="00722B21">
        <w:tab/>
        <w:t>the governance condition to which the determination relates;</w:t>
      </w:r>
    </w:p>
    <w:p w14:paraId="183AAA98" w14:textId="77777777" w:rsidR="008715B6" w:rsidRPr="00722B21" w:rsidRDefault="008715B6" w:rsidP="00C26540">
      <w:pPr>
        <w:pStyle w:val="paragraph"/>
      </w:pPr>
      <w:r w:rsidRPr="00722B21">
        <w:tab/>
        <w:t>(c)</w:t>
      </w:r>
      <w:r w:rsidRPr="00722B21">
        <w:tab/>
        <w:t>the period for which the determination is in force.</w:t>
      </w:r>
    </w:p>
    <w:p w14:paraId="1DAF4085" w14:textId="05232250" w:rsidR="008715B6" w:rsidRPr="00722B21" w:rsidRDefault="008715B6" w:rsidP="00C26540">
      <w:pPr>
        <w:pStyle w:val="notetext"/>
      </w:pPr>
      <w:r w:rsidRPr="00722B21">
        <w:t>Note:</w:t>
      </w:r>
      <w:r w:rsidRPr="00722B21">
        <w:tab/>
        <w:t xml:space="preserve">The determination may remain in force for a period specified by the Commissioner or until it is revoked under </w:t>
      </w:r>
      <w:r w:rsidR="009A3323">
        <w:t>section 1</w:t>
      </w:r>
      <w:r w:rsidR="00F12A56" w:rsidRPr="00722B21">
        <w:t>60</w:t>
      </w:r>
      <w:r w:rsidRPr="00722B21">
        <w:t>.</w:t>
      </w:r>
    </w:p>
    <w:p w14:paraId="674AE3BD" w14:textId="77777777" w:rsidR="008715B6" w:rsidRPr="00722B21" w:rsidRDefault="008715B6" w:rsidP="00C26540">
      <w:pPr>
        <w:pStyle w:val="subsection"/>
      </w:pPr>
      <w:r w:rsidRPr="00722B21">
        <w:tab/>
        <w:t>(6)</w:t>
      </w:r>
      <w:r w:rsidRPr="00722B21">
        <w:tab/>
        <w:t>If the Commissioner decides not to make the determination in relation to the registered provider, the Commissioner must give the provider written notice of the following:</w:t>
      </w:r>
    </w:p>
    <w:p w14:paraId="3F0FB70E" w14:textId="77777777" w:rsidR="008715B6" w:rsidRPr="00722B21" w:rsidRDefault="008715B6" w:rsidP="00C26540">
      <w:pPr>
        <w:pStyle w:val="paragraph"/>
      </w:pPr>
      <w:r w:rsidRPr="00722B21">
        <w:tab/>
        <w:t>(a)</w:t>
      </w:r>
      <w:r w:rsidRPr="00722B21">
        <w:tab/>
        <w:t>the decision;</w:t>
      </w:r>
    </w:p>
    <w:p w14:paraId="58EE756B" w14:textId="77777777" w:rsidR="008715B6" w:rsidRPr="00722B21" w:rsidRDefault="008715B6" w:rsidP="00C26540">
      <w:pPr>
        <w:pStyle w:val="paragraph"/>
      </w:pPr>
      <w:r w:rsidRPr="00722B21">
        <w:tab/>
        <w:t>(b)</w:t>
      </w:r>
      <w:r w:rsidRPr="00722B21">
        <w:tab/>
        <w:t>the reasons for the decision;</w:t>
      </w:r>
    </w:p>
    <w:p w14:paraId="4F1B61D6" w14:textId="77777777" w:rsidR="008715B6" w:rsidRPr="00722B21" w:rsidRDefault="008715B6" w:rsidP="00C26540">
      <w:pPr>
        <w:pStyle w:val="paragraph"/>
      </w:pPr>
      <w:r w:rsidRPr="00722B21">
        <w:tab/>
        <w:t>(c)</w:t>
      </w:r>
      <w:r w:rsidRPr="00722B21">
        <w:tab/>
        <w:t>how the provider may apply for reconsideration of the decision.</w:t>
      </w:r>
    </w:p>
    <w:p w14:paraId="68853205" w14:textId="77777777" w:rsidR="008715B6" w:rsidRPr="00722B21" w:rsidRDefault="00F12A56" w:rsidP="00C26540">
      <w:pPr>
        <w:pStyle w:val="ActHead5"/>
      </w:pPr>
      <w:bookmarkStart w:id="276" w:name="_Toc212631496"/>
      <w:r w:rsidRPr="009A3323">
        <w:rPr>
          <w:rStyle w:val="CharSectno"/>
        </w:rPr>
        <w:t>160</w:t>
      </w:r>
      <w:r w:rsidR="008715B6" w:rsidRPr="00722B21">
        <w:t xml:space="preserve">  Variation or revocation of determination on the Commissioner’s own initiative</w:t>
      </w:r>
      <w:bookmarkEnd w:id="276"/>
    </w:p>
    <w:p w14:paraId="58DCDD81" w14:textId="7187BD38" w:rsidR="008715B6" w:rsidRPr="00722B21" w:rsidRDefault="008715B6" w:rsidP="00C26540">
      <w:pPr>
        <w:pStyle w:val="subsection"/>
      </w:pPr>
      <w:r w:rsidRPr="00722B21">
        <w:tab/>
        <w:t>(1)</w:t>
      </w:r>
      <w:r w:rsidRPr="00722B21">
        <w:tab/>
        <w:t xml:space="preserve">The Commissioner may, on the Commissioner’s own initiative, vary or revoke a determination made under </w:t>
      </w:r>
      <w:r w:rsidR="002E013D" w:rsidRPr="00722B21">
        <w:t>sub</w:t>
      </w:r>
      <w:r w:rsidR="009A3323">
        <w:t>section 1</w:t>
      </w:r>
      <w:r w:rsidR="00F12A56" w:rsidRPr="00722B21">
        <w:t>59</w:t>
      </w:r>
      <w:r w:rsidRPr="00722B21">
        <w:t>(3) in relation to a registered provider if the Commissioner is satisfied it is appropriate to do so.</w:t>
      </w:r>
    </w:p>
    <w:p w14:paraId="2C2A8916" w14:textId="77777777" w:rsidR="008715B6" w:rsidRPr="00722B21" w:rsidRDefault="008715B6" w:rsidP="00C26540">
      <w:pPr>
        <w:pStyle w:val="subsection"/>
      </w:pPr>
      <w:r w:rsidRPr="00722B21">
        <w:tab/>
        <w:t>(2)</w:t>
      </w:r>
      <w:r w:rsidRPr="00722B21">
        <w:tab/>
        <w:t>If the Commissioner decides to vary or revoke the determination in relation to the registered provider, the Commissioner must, as soon as is practicable, give the provider a written notice that:</w:t>
      </w:r>
    </w:p>
    <w:p w14:paraId="76D9E80E" w14:textId="77777777" w:rsidR="008715B6" w:rsidRPr="00722B21" w:rsidRDefault="008715B6" w:rsidP="00C26540">
      <w:pPr>
        <w:pStyle w:val="paragraph"/>
      </w:pPr>
      <w:r w:rsidRPr="00722B21">
        <w:tab/>
        <w:t>(a)</w:t>
      </w:r>
      <w:r w:rsidRPr="00722B21">
        <w:tab/>
        <w:t>sets out the decision; and</w:t>
      </w:r>
    </w:p>
    <w:p w14:paraId="20A863D7" w14:textId="77777777" w:rsidR="008715B6" w:rsidRPr="00722B21" w:rsidRDefault="008715B6" w:rsidP="00C26540">
      <w:pPr>
        <w:pStyle w:val="paragraph"/>
      </w:pPr>
      <w:r w:rsidRPr="00722B21">
        <w:tab/>
        <w:t>(b)</w:t>
      </w:r>
      <w:r w:rsidRPr="00722B21">
        <w:tab/>
        <w:t>sets out the reasons for the decision; and</w:t>
      </w:r>
    </w:p>
    <w:p w14:paraId="770AE13B" w14:textId="77777777" w:rsidR="008715B6" w:rsidRPr="00722B21" w:rsidRDefault="008715B6" w:rsidP="00C26540">
      <w:pPr>
        <w:pStyle w:val="paragraph"/>
      </w:pPr>
      <w:r w:rsidRPr="00722B21">
        <w:tab/>
        <w:t>(c)</w:t>
      </w:r>
      <w:r w:rsidRPr="00722B21">
        <w:tab/>
        <w:t>specifies the day on which the variation or revocation takes effect; and</w:t>
      </w:r>
    </w:p>
    <w:p w14:paraId="776F8220" w14:textId="77777777" w:rsidR="008715B6" w:rsidRPr="00722B21" w:rsidRDefault="008715B6" w:rsidP="00C26540">
      <w:pPr>
        <w:pStyle w:val="paragraph"/>
      </w:pPr>
      <w:r w:rsidRPr="00722B21">
        <w:tab/>
        <w:t>(d)</w:t>
      </w:r>
      <w:r w:rsidRPr="00722B21">
        <w:tab/>
        <w:t>states how the provider may apply for reconsideration of the decision.</w:t>
      </w:r>
    </w:p>
    <w:p w14:paraId="0BE002D5" w14:textId="79DC3DF3" w:rsidR="008715B6" w:rsidRPr="00722B21" w:rsidRDefault="00F12A56" w:rsidP="00C26540">
      <w:pPr>
        <w:pStyle w:val="ActHead5"/>
      </w:pPr>
      <w:bookmarkStart w:id="277" w:name="_Toc212631497"/>
      <w:r w:rsidRPr="009A3323">
        <w:rPr>
          <w:rStyle w:val="CharSectno"/>
        </w:rPr>
        <w:t>161</w:t>
      </w:r>
      <w:r w:rsidR="008715B6" w:rsidRPr="00722B21">
        <w:t xml:space="preserve">  Constitution of registered providers that are wholly</w:t>
      </w:r>
      <w:r w:rsidR="009A3323">
        <w:noBreakHyphen/>
      </w:r>
      <w:r w:rsidR="008715B6" w:rsidRPr="00722B21">
        <w:t>owned subsidiary corporations</w:t>
      </w:r>
      <w:bookmarkEnd w:id="277"/>
    </w:p>
    <w:p w14:paraId="2BD96CF0" w14:textId="77777777" w:rsidR="008715B6" w:rsidRPr="00722B21" w:rsidRDefault="008715B6" w:rsidP="00C26540">
      <w:pPr>
        <w:pStyle w:val="SubsectionHead"/>
        <w:rPr>
          <w:i w:val="0"/>
        </w:rPr>
      </w:pPr>
      <w:r w:rsidRPr="00722B21">
        <w:t>Corporations under the Corporations Act 2001</w:t>
      </w:r>
    </w:p>
    <w:p w14:paraId="4F34F892" w14:textId="77777777" w:rsidR="008715B6" w:rsidRPr="00722B21" w:rsidRDefault="008715B6" w:rsidP="00C26540">
      <w:pPr>
        <w:pStyle w:val="subsection"/>
      </w:pPr>
      <w:r w:rsidRPr="00722B21">
        <w:tab/>
        <w:t>(1)</w:t>
      </w:r>
      <w:r w:rsidRPr="00722B21">
        <w:tab/>
        <w:t>If:</w:t>
      </w:r>
    </w:p>
    <w:p w14:paraId="3E30DA85" w14:textId="77777777" w:rsidR="008715B6" w:rsidRPr="00722B21" w:rsidRDefault="008715B6" w:rsidP="00C26540">
      <w:pPr>
        <w:pStyle w:val="paragraph"/>
      </w:pPr>
      <w:r w:rsidRPr="00722B21">
        <w:tab/>
        <w:t>(a)</w:t>
      </w:r>
      <w:r w:rsidRPr="00722B21">
        <w:tab/>
        <w:t xml:space="preserve">a registered provider is a body corporate that is incorporated, or taken to be incorporated, under the </w:t>
      </w:r>
      <w:r w:rsidRPr="00722B21">
        <w:rPr>
          <w:i/>
        </w:rPr>
        <w:t>Corporations Act 2001</w:t>
      </w:r>
      <w:r w:rsidRPr="00722B21">
        <w:t>; and</w:t>
      </w:r>
    </w:p>
    <w:p w14:paraId="733C0637" w14:textId="77777777" w:rsidR="008715B6" w:rsidRPr="00722B21" w:rsidRDefault="008715B6" w:rsidP="00C26540">
      <w:pPr>
        <w:pStyle w:val="paragraph"/>
      </w:pPr>
      <w:r w:rsidRPr="00722B21">
        <w:tab/>
        <w:t>(b)</w:t>
      </w:r>
      <w:r w:rsidRPr="00722B21">
        <w:tab/>
        <w:t>the provider has a constitution (within the meaning of that Act); and</w:t>
      </w:r>
    </w:p>
    <w:p w14:paraId="60C76D61" w14:textId="193FC467" w:rsidR="008715B6" w:rsidRPr="00722B21" w:rsidRDefault="008715B6" w:rsidP="00C26540">
      <w:pPr>
        <w:pStyle w:val="paragraph"/>
      </w:pPr>
      <w:r w:rsidRPr="00722B21">
        <w:tab/>
        <w:t>(c)</w:t>
      </w:r>
      <w:r w:rsidRPr="00722B21">
        <w:tab/>
        <w:t>the provider is a wholly</w:t>
      </w:r>
      <w:r w:rsidR="009A3323">
        <w:noBreakHyphen/>
      </w:r>
      <w:r w:rsidRPr="00722B21">
        <w:t xml:space="preserve">owned subsidiary (within the meaning of that Act) of another body corporate (the </w:t>
      </w:r>
      <w:r w:rsidRPr="00722B21">
        <w:rPr>
          <w:b/>
          <w:i/>
        </w:rPr>
        <w:t>holding company</w:t>
      </w:r>
      <w:r w:rsidRPr="00722B21">
        <w:t>); and</w:t>
      </w:r>
    </w:p>
    <w:p w14:paraId="5DBC16C0" w14:textId="77777777" w:rsidR="008715B6" w:rsidRPr="00722B21" w:rsidRDefault="008715B6" w:rsidP="00C26540">
      <w:pPr>
        <w:pStyle w:val="paragraph"/>
      </w:pPr>
      <w:r w:rsidRPr="00722B21">
        <w:tab/>
        <w:t>(d)</w:t>
      </w:r>
      <w:r w:rsidRPr="00722B21">
        <w:tab/>
        <w:t>the holding company is not a registered provider;</w:t>
      </w:r>
    </w:p>
    <w:p w14:paraId="13C1AEE7" w14:textId="77777777" w:rsidR="008715B6" w:rsidRPr="00722B21" w:rsidRDefault="008715B6" w:rsidP="00C26540">
      <w:pPr>
        <w:pStyle w:val="subsection2"/>
      </w:pPr>
      <w:r w:rsidRPr="00722B21">
        <w:t>it is a condition of registration that the registered provider must ensure that the constitution of the provider does not authorise a director of the provider to act in good faith in the best interests of the holding company.</w:t>
      </w:r>
    </w:p>
    <w:p w14:paraId="085F7DA8" w14:textId="77777777" w:rsidR="008715B6" w:rsidRPr="00722B21" w:rsidRDefault="008715B6" w:rsidP="00C26540">
      <w:pPr>
        <w:pStyle w:val="SubsectionHead"/>
      </w:pPr>
      <w:r w:rsidRPr="00722B21">
        <w:t>Aboriginal and Torres Strait Islander corporations</w:t>
      </w:r>
    </w:p>
    <w:p w14:paraId="5264502D" w14:textId="77777777" w:rsidR="008715B6" w:rsidRPr="00722B21" w:rsidRDefault="008715B6" w:rsidP="00C26540">
      <w:pPr>
        <w:pStyle w:val="subsection"/>
      </w:pPr>
      <w:r w:rsidRPr="00722B21">
        <w:tab/>
        <w:t>(2)</w:t>
      </w:r>
      <w:r w:rsidRPr="00722B21">
        <w:tab/>
        <w:t>If:</w:t>
      </w:r>
    </w:p>
    <w:p w14:paraId="6D64A663" w14:textId="77777777" w:rsidR="008715B6" w:rsidRPr="00722B21" w:rsidRDefault="008715B6" w:rsidP="00C26540">
      <w:pPr>
        <w:pStyle w:val="paragraph"/>
      </w:pPr>
      <w:r w:rsidRPr="00722B21">
        <w:tab/>
        <w:t>(a)</w:t>
      </w:r>
      <w:r w:rsidRPr="00722B21">
        <w:tab/>
        <w:t xml:space="preserve">a registered provider is an Aboriginal and Torres Strait Islander corporation (within the meaning of the </w:t>
      </w:r>
      <w:r w:rsidRPr="00722B21">
        <w:rPr>
          <w:i/>
        </w:rPr>
        <w:t>Corporations (Aboriginal and Torres Strait Islander) Act 2006</w:t>
      </w:r>
      <w:r w:rsidRPr="00722B21">
        <w:t>); and</w:t>
      </w:r>
    </w:p>
    <w:p w14:paraId="49500E37" w14:textId="458E7179" w:rsidR="008715B6" w:rsidRPr="00722B21" w:rsidRDefault="008715B6" w:rsidP="00C26540">
      <w:pPr>
        <w:pStyle w:val="paragraph"/>
      </w:pPr>
      <w:r w:rsidRPr="00722B21">
        <w:tab/>
        <w:t>(b)</w:t>
      </w:r>
      <w:r w:rsidRPr="00722B21">
        <w:tab/>
        <w:t>the provider is a wholly</w:t>
      </w:r>
      <w:r w:rsidR="009A3323">
        <w:noBreakHyphen/>
      </w:r>
      <w:r w:rsidRPr="00722B21">
        <w:t xml:space="preserve">owned subsidiary (within the meaning of that Act) of another body corporate (the </w:t>
      </w:r>
      <w:r w:rsidRPr="00722B21">
        <w:rPr>
          <w:b/>
          <w:i/>
        </w:rPr>
        <w:t>holding company</w:t>
      </w:r>
      <w:r w:rsidRPr="00722B21">
        <w:t>); and</w:t>
      </w:r>
    </w:p>
    <w:p w14:paraId="1F3E1D56" w14:textId="77777777" w:rsidR="008715B6" w:rsidRPr="00722B21" w:rsidRDefault="008715B6" w:rsidP="00C26540">
      <w:pPr>
        <w:pStyle w:val="paragraph"/>
      </w:pPr>
      <w:r w:rsidRPr="00722B21">
        <w:tab/>
        <w:t>(c)</w:t>
      </w:r>
      <w:r w:rsidRPr="00722B21">
        <w:tab/>
        <w:t>the holding company is not a registered provider;</w:t>
      </w:r>
    </w:p>
    <w:p w14:paraId="2CF83F6A" w14:textId="77777777" w:rsidR="008715B6" w:rsidRPr="00722B21" w:rsidRDefault="008715B6" w:rsidP="00C26540">
      <w:pPr>
        <w:pStyle w:val="subsection2"/>
      </w:pPr>
      <w:r w:rsidRPr="00722B21">
        <w:t>it is a condition of registration that the registered provider must ensure that the constitution of the provider does not authorise a director of the provider to act in good faith in the best interests of the holding company.</w:t>
      </w:r>
    </w:p>
    <w:p w14:paraId="4AA590CF" w14:textId="77777777" w:rsidR="008715B6" w:rsidRPr="00722B21" w:rsidRDefault="008715B6" w:rsidP="00C26540">
      <w:pPr>
        <w:pStyle w:val="ActHead4"/>
      </w:pPr>
      <w:bookmarkStart w:id="278" w:name="_Toc212631498"/>
      <w:bookmarkEnd w:id="270"/>
      <w:r w:rsidRPr="009A3323">
        <w:rPr>
          <w:rStyle w:val="CharSubdNo"/>
        </w:rPr>
        <w:t>Subdivision H</w:t>
      </w:r>
      <w:r w:rsidRPr="00722B21">
        <w:t>—</w:t>
      </w:r>
      <w:r w:rsidRPr="009A3323">
        <w:rPr>
          <w:rStyle w:val="CharSubdText"/>
        </w:rPr>
        <w:t>Conditions relating to restrictive practices</w:t>
      </w:r>
      <w:bookmarkEnd w:id="278"/>
    </w:p>
    <w:p w14:paraId="4CB14418" w14:textId="77777777" w:rsidR="008715B6" w:rsidRPr="00722B21" w:rsidRDefault="00F12A56" w:rsidP="00C26540">
      <w:pPr>
        <w:pStyle w:val="ActHead5"/>
      </w:pPr>
      <w:bookmarkStart w:id="279" w:name="_Toc212631499"/>
      <w:r w:rsidRPr="009A3323">
        <w:rPr>
          <w:rStyle w:val="CharSectno"/>
        </w:rPr>
        <w:t>162</w:t>
      </w:r>
      <w:r w:rsidR="008715B6" w:rsidRPr="00722B21">
        <w:t xml:space="preserve">  Restrictive practices</w:t>
      </w:r>
      <w:bookmarkEnd w:id="279"/>
    </w:p>
    <w:p w14:paraId="478E1FF7" w14:textId="77777777" w:rsidR="008715B6" w:rsidRPr="00722B21" w:rsidRDefault="008715B6" w:rsidP="00C26540">
      <w:pPr>
        <w:pStyle w:val="subsection"/>
      </w:pPr>
      <w:r w:rsidRPr="00722B21">
        <w:tab/>
      </w:r>
      <w:r w:rsidRPr="00722B21">
        <w:tab/>
        <w:t>It is a condition of registration that a registered provider of a kind prescribed by the rules must comply with any requirements prescribed by the rules relating to the use of restrictive practices in relation to an individual to whom the provider is delivering funded aged care services.</w:t>
      </w:r>
    </w:p>
    <w:p w14:paraId="326D1901" w14:textId="77777777" w:rsidR="008715B6" w:rsidRPr="00722B21" w:rsidRDefault="00F12A56" w:rsidP="00C26540">
      <w:pPr>
        <w:pStyle w:val="ActHead5"/>
      </w:pPr>
      <w:bookmarkStart w:id="280" w:name="_Toc212631500"/>
      <w:r w:rsidRPr="009A3323">
        <w:rPr>
          <w:rStyle w:val="CharSectno"/>
        </w:rPr>
        <w:t>163</w:t>
      </w:r>
      <w:r w:rsidR="008715B6" w:rsidRPr="00722B21">
        <w:t xml:space="preserve">  Immunity from civil or criminal liability in relation to the use of a restrictive practice in certain circumstances</w:t>
      </w:r>
      <w:bookmarkEnd w:id="280"/>
    </w:p>
    <w:p w14:paraId="1E64FFC6" w14:textId="77777777" w:rsidR="008715B6" w:rsidRPr="00722B21" w:rsidRDefault="008715B6" w:rsidP="00C26540">
      <w:pPr>
        <w:pStyle w:val="subsection"/>
      </w:pPr>
      <w:r w:rsidRPr="00722B21">
        <w:tab/>
        <w:t>(1)</w:t>
      </w:r>
      <w:r w:rsidRPr="00722B21">
        <w:tab/>
        <w:t>This section applies if:</w:t>
      </w:r>
    </w:p>
    <w:p w14:paraId="23B5228D" w14:textId="7A7CD561" w:rsidR="008715B6" w:rsidRPr="00722B21" w:rsidRDefault="008715B6" w:rsidP="00C26540">
      <w:pPr>
        <w:pStyle w:val="paragraph"/>
      </w:pPr>
      <w:r w:rsidRPr="00722B21">
        <w:tab/>
        <w:t>(a)</w:t>
      </w:r>
      <w:r w:rsidRPr="00722B21">
        <w:tab/>
        <w:t>a</w:t>
      </w:r>
      <w:r w:rsidR="00F65141" w:rsidRPr="00722B21">
        <w:t xml:space="preserve">n entity </w:t>
      </w:r>
      <w:r w:rsidR="006C119D" w:rsidRPr="00722B21">
        <w:t xml:space="preserve">is a </w:t>
      </w:r>
      <w:r w:rsidR="00F65141" w:rsidRPr="00722B21">
        <w:t xml:space="preserve">registered </w:t>
      </w:r>
      <w:r w:rsidR="006C119D" w:rsidRPr="00722B21">
        <w:t>provider</w:t>
      </w:r>
      <w:r w:rsidRPr="00722B21">
        <w:t xml:space="preserve"> to whom </w:t>
      </w:r>
      <w:r w:rsidR="009A3323">
        <w:t>section 1</w:t>
      </w:r>
      <w:r w:rsidR="00F12A56" w:rsidRPr="00722B21">
        <w:t>62</w:t>
      </w:r>
      <w:r w:rsidRPr="00722B21">
        <w:t xml:space="preserve"> applies; and</w:t>
      </w:r>
    </w:p>
    <w:p w14:paraId="76FB49F8" w14:textId="77777777" w:rsidR="008715B6" w:rsidRPr="00722B21" w:rsidRDefault="008715B6" w:rsidP="00C26540">
      <w:pPr>
        <w:pStyle w:val="paragraph"/>
      </w:pPr>
      <w:r w:rsidRPr="00722B21">
        <w:tab/>
        <w:t>(b)</w:t>
      </w:r>
      <w:r w:rsidRPr="00722B21">
        <w:tab/>
        <w:t>a restrictive practice is used in relation to an individual; and</w:t>
      </w:r>
    </w:p>
    <w:p w14:paraId="2151ABA0" w14:textId="77777777" w:rsidR="008715B6" w:rsidRPr="00722B21" w:rsidRDefault="008715B6" w:rsidP="00C26540">
      <w:pPr>
        <w:pStyle w:val="paragraph"/>
      </w:pPr>
      <w:r w:rsidRPr="00722B21">
        <w:tab/>
        <w:t>(c)</w:t>
      </w:r>
      <w:r w:rsidRPr="00722B21">
        <w:tab/>
        <w:t>the individual lacked capacity to give informed consent to the use of the restrictive practice.</w:t>
      </w:r>
    </w:p>
    <w:p w14:paraId="5531EEC4" w14:textId="1478E6DD" w:rsidR="008715B6" w:rsidRPr="00722B21" w:rsidRDefault="008715B6" w:rsidP="00C26540">
      <w:pPr>
        <w:pStyle w:val="subsection"/>
      </w:pPr>
      <w:r w:rsidRPr="00722B21">
        <w:tab/>
        <w:t>(2)</w:t>
      </w:r>
      <w:r w:rsidRPr="00722B21">
        <w:tab/>
        <w:t>A protected entity is not subject to any civil or criminal liability for, or in relation to, the use of the restrictive practice in relation to the individual if</w:t>
      </w:r>
      <w:r w:rsidR="00AE22F9" w:rsidRPr="00722B21">
        <w:t>, before 1 December 2026</w:t>
      </w:r>
      <w:r w:rsidRPr="00722B21">
        <w:t>:</w:t>
      </w:r>
    </w:p>
    <w:p w14:paraId="77A1C6A4" w14:textId="77777777" w:rsidR="008715B6" w:rsidRPr="00722B21" w:rsidRDefault="008715B6" w:rsidP="00C26540">
      <w:pPr>
        <w:pStyle w:val="paragraph"/>
      </w:pPr>
      <w:r w:rsidRPr="00722B21">
        <w:tab/>
        <w:t>(a)</w:t>
      </w:r>
      <w:r w:rsidRPr="00722B21">
        <w:tab/>
        <w:t>informed consent to the use of the restrictive practice was given by a person or body prescribed by the rules made for the purposes of this paragraph; and</w:t>
      </w:r>
    </w:p>
    <w:p w14:paraId="144E81EF" w14:textId="4C50F06F" w:rsidR="008715B6" w:rsidRPr="00722B21" w:rsidRDefault="008715B6" w:rsidP="00C26540">
      <w:pPr>
        <w:pStyle w:val="paragraph"/>
      </w:pPr>
      <w:r w:rsidRPr="00722B21">
        <w:tab/>
        <w:t>(b)</w:t>
      </w:r>
      <w:r w:rsidRPr="00722B21">
        <w:tab/>
        <w:t xml:space="preserve">the restrictive practice was used in accordance with any requirements prescribed by rules made for the purposes of </w:t>
      </w:r>
      <w:r w:rsidR="009A3323">
        <w:t>section 1</w:t>
      </w:r>
      <w:r w:rsidR="00F12A56" w:rsidRPr="00722B21">
        <w:t>62</w:t>
      </w:r>
      <w:r w:rsidRPr="00722B21">
        <w:t>.</w:t>
      </w:r>
    </w:p>
    <w:p w14:paraId="22DB6725" w14:textId="77777777" w:rsidR="008715B6" w:rsidRPr="00722B21" w:rsidRDefault="008715B6" w:rsidP="00C26540">
      <w:pPr>
        <w:pStyle w:val="notetext"/>
      </w:pPr>
      <w:r w:rsidRPr="00722B21">
        <w:t>Note:</w:t>
      </w:r>
      <w:r w:rsidRPr="00722B21">
        <w:tab/>
        <w:t>This means a protected entity does not have immunity from liability if the restrictive practice was not used in accordance with the requirements prescribed by the rules.</w:t>
      </w:r>
    </w:p>
    <w:p w14:paraId="5610CE8E" w14:textId="77777777" w:rsidR="008715B6" w:rsidRPr="00722B21" w:rsidRDefault="008715B6" w:rsidP="00C26540">
      <w:pPr>
        <w:pStyle w:val="subsection"/>
      </w:pPr>
      <w:r w:rsidRPr="00722B21">
        <w:tab/>
        <w:t>(3)</w:t>
      </w:r>
      <w:r w:rsidRPr="00722B21">
        <w:tab/>
        <w:t xml:space="preserve">A </w:t>
      </w:r>
      <w:r w:rsidRPr="00722B21">
        <w:rPr>
          <w:b/>
          <w:i/>
        </w:rPr>
        <w:t>protected entity</w:t>
      </w:r>
      <w:r w:rsidRPr="00722B21">
        <w:t xml:space="preserve"> means any of the following:</w:t>
      </w:r>
    </w:p>
    <w:p w14:paraId="5DD10ECD" w14:textId="3D4BCC37" w:rsidR="008715B6" w:rsidRPr="00722B21" w:rsidRDefault="008715B6" w:rsidP="00C26540">
      <w:pPr>
        <w:pStyle w:val="paragraph"/>
      </w:pPr>
      <w:r w:rsidRPr="00722B21">
        <w:tab/>
        <w:t>(a)</w:t>
      </w:r>
      <w:r w:rsidRPr="00722B21">
        <w:tab/>
        <w:t xml:space="preserve">the registered provider referred to in </w:t>
      </w:r>
      <w:r w:rsidR="009A3323">
        <w:t>paragraph (</w:t>
      </w:r>
      <w:r w:rsidRPr="00722B21">
        <w:t>1)(a);</w:t>
      </w:r>
    </w:p>
    <w:p w14:paraId="3831B9EC" w14:textId="5C703BB2" w:rsidR="008715B6" w:rsidRPr="00722B21" w:rsidRDefault="008715B6" w:rsidP="00C26540">
      <w:pPr>
        <w:pStyle w:val="paragraph"/>
      </w:pPr>
      <w:r w:rsidRPr="00722B21">
        <w:tab/>
        <w:t>(b)</w:t>
      </w:r>
      <w:r w:rsidRPr="00722B21">
        <w:tab/>
        <w:t xml:space="preserve">an individual who used, or assisted in the use of, the restrictive practice in relation to the individual referred to in </w:t>
      </w:r>
      <w:r w:rsidR="009A3323">
        <w:t>paragraph (</w:t>
      </w:r>
      <w:r w:rsidRPr="00722B21">
        <w:t>1)(b).</w:t>
      </w:r>
    </w:p>
    <w:p w14:paraId="66B65857" w14:textId="77777777" w:rsidR="008715B6" w:rsidRPr="00722B21" w:rsidRDefault="008715B6" w:rsidP="00C26540">
      <w:pPr>
        <w:pStyle w:val="ActHead4"/>
      </w:pPr>
      <w:bookmarkStart w:id="281" w:name="_Toc212631501"/>
      <w:r w:rsidRPr="009A3323">
        <w:rPr>
          <w:rStyle w:val="CharSubdNo"/>
        </w:rPr>
        <w:t>Subdivision I</w:t>
      </w:r>
      <w:r w:rsidRPr="00722B21">
        <w:t>—</w:t>
      </w:r>
      <w:r w:rsidRPr="009A3323">
        <w:rPr>
          <w:rStyle w:val="CharSubdText"/>
        </w:rPr>
        <w:t>Conditions relating to management of incidents and complaints</w:t>
      </w:r>
      <w:bookmarkEnd w:id="281"/>
    </w:p>
    <w:p w14:paraId="7C67F7FD" w14:textId="77777777" w:rsidR="008715B6" w:rsidRPr="00722B21" w:rsidRDefault="00F12A56" w:rsidP="00C26540">
      <w:pPr>
        <w:pStyle w:val="ActHead5"/>
      </w:pPr>
      <w:bookmarkStart w:id="282" w:name="_Toc212631502"/>
      <w:r w:rsidRPr="009A3323">
        <w:rPr>
          <w:rStyle w:val="CharSectno"/>
        </w:rPr>
        <w:t>164</w:t>
      </w:r>
      <w:r w:rsidR="008715B6" w:rsidRPr="00722B21">
        <w:t xml:space="preserve">  Incident management</w:t>
      </w:r>
      <w:bookmarkEnd w:id="282"/>
    </w:p>
    <w:p w14:paraId="3BA1A4D0" w14:textId="77777777" w:rsidR="008715B6" w:rsidRPr="00722B21" w:rsidRDefault="008715B6" w:rsidP="00C26540">
      <w:pPr>
        <w:pStyle w:val="subsection"/>
      </w:pPr>
      <w:r w:rsidRPr="00722B21">
        <w:tab/>
      </w:r>
      <w:r w:rsidRPr="00722B21">
        <w:tab/>
        <w:t>It is a condition of registration that a registered provider of a kind prescribed by the rules must:</w:t>
      </w:r>
    </w:p>
    <w:p w14:paraId="433C9BCD" w14:textId="77777777" w:rsidR="008715B6" w:rsidRPr="00722B21" w:rsidRDefault="008715B6" w:rsidP="00C26540">
      <w:pPr>
        <w:pStyle w:val="paragraph"/>
      </w:pPr>
      <w:r w:rsidRPr="00722B21">
        <w:tab/>
        <w:t>(a)</w:t>
      </w:r>
      <w:r w:rsidRPr="00722B21">
        <w:tab/>
        <w:t>implement and maintain an incident management system in accordance with any requirements prescribed by the rules; and</w:t>
      </w:r>
    </w:p>
    <w:p w14:paraId="0731D1F5" w14:textId="77777777" w:rsidR="008715B6" w:rsidRPr="00722B21" w:rsidRDefault="008715B6" w:rsidP="00C26540">
      <w:pPr>
        <w:pStyle w:val="paragraph"/>
      </w:pPr>
      <w:r w:rsidRPr="00722B21">
        <w:tab/>
        <w:t>(b)</w:t>
      </w:r>
      <w:r w:rsidRPr="00722B21">
        <w:tab/>
        <w:t>manage, and take reasonable steps to prevent, incidents in accordance with any requirements prescribed by the rules; and</w:t>
      </w:r>
    </w:p>
    <w:p w14:paraId="1D504640" w14:textId="77777777" w:rsidR="008715B6" w:rsidRPr="00722B21" w:rsidRDefault="008715B6" w:rsidP="00C26540">
      <w:pPr>
        <w:pStyle w:val="paragraph"/>
      </w:pPr>
      <w:r w:rsidRPr="00722B21">
        <w:tab/>
        <w:t>(c)</w:t>
      </w:r>
      <w:r w:rsidRPr="00722B21">
        <w:tab/>
        <w:t>not victimise or discriminate against anyone for reporting an incident.</w:t>
      </w:r>
    </w:p>
    <w:p w14:paraId="2BA3B91A" w14:textId="77777777" w:rsidR="008715B6" w:rsidRPr="00722B21" w:rsidRDefault="00F12A56" w:rsidP="00C26540">
      <w:pPr>
        <w:pStyle w:val="ActHead5"/>
      </w:pPr>
      <w:bookmarkStart w:id="283" w:name="_Toc212631503"/>
      <w:r w:rsidRPr="009A3323">
        <w:rPr>
          <w:rStyle w:val="CharSectno"/>
        </w:rPr>
        <w:t>165</w:t>
      </w:r>
      <w:r w:rsidR="008715B6" w:rsidRPr="00722B21">
        <w:t xml:space="preserve">  Complaints, feedback and whistleblowers</w:t>
      </w:r>
      <w:bookmarkEnd w:id="283"/>
    </w:p>
    <w:p w14:paraId="4300E898" w14:textId="77777777" w:rsidR="008715B6" w:rsidRPr="00722B21" w:rsidRDefault="008715B6" w:rsidP="00C26540">
      <w:pPr>
        <w:pStyle w:val="subsection"/>
      </w:pPr>
      <w:r w:rsidRPr="00722B21">
        <w:tab/>
        <w:t>(1)</w:t>
      </w:r>
      <w:r w:rsidRPr="00722B21">
        <w:tab/>
        <w:t>It is a condition of registration that a registered provider:</w:t>
      </w:r>
    </w:p>
    <w:p w14:paraId="14E7FA5F" w14:textId="77777777" w:rsidR="008715B6" w:rsidRPr="00722B21" w:rsidRDefault="008715B6" w:rsidP="00C26540">
      <w:pPr>
        <w:pStyle w:val="paragraph"/>
      </w:pPr>
      <w:r w:rsidRPr="00722B21">
        <w:tab/>
        <w:t>(a)</w:t>
      </w:r>
      <w:r w:rsidRPr="00722B21">
        <w:tab/>
        <w:t>implement and maintain a complaints and feedback management system in accordance with any requirements prescribed by the rules; and</w:t>
      </w:r>
    </w:p>
    <w:p w14:paraId="227CB840" w14:textId="77777777" w:rsidR="008715B6" w:rsidRPr="00722B21" w:rsidRDefault="008715B6" w:rsidP="00C26540">
      <w:pPr>
        <w:pStyle w:val="paragraph"/>
      </w:pPr>
      <w:r w:rsidRPr="00722B21">
        <w:tab/>
        <w:t>(b)</w:t>
      </w:r>
      <w:r w:rsidRPr="00722B21">
        <w:tab/>
        <w:t>manage complaints and feedback in accordance with that system and any other requirements prescribed by the rules; and</w:t>
      </w:r>
    </w:p>
    <w:p w14:paraId="25B52965" w14:textId="77777777" w:rsidR="00EA27FA" w:rsidRPr="00722B21" w:rsidRDefault="00EA27FA" w:rsidP="00C26540">
      <w:pPr>
        <w:pStyle w:val="paragraph"/>
      </w:pPr>
      <w:r w:rsidRPr="00722B21">
        <w:tab/>
        <w:t>(c)</w:t>
      </w:r>
      <w:r w:rsidRPr="00722B21">
        <w:tab/>
        <w:t>not victimise or discriminate against anyone for making a complaint or giving feedback; and</w:t>
      </w:r>
    </w:p>
    <w:p w14:paraId="3201DFBC" w14:textId="77777777" w:rsidR="008715B6" w:rsidRPr="00722B21" w:rsidRDefault="008715B6" w:rsidP="00C26540">
      <w:pPr>
        <w:pStyle w:val="paragraph"/>
      </w:pPr>
      <w:r w:rsidRPr="00722B21">
        <w:tab/>
        <w:t>(</w:t>
      </w:r>
      <w:r w:rsidR="00EA27FA" w:rsidRPr="00722B21">
        <w:t>d</w:t>
      </w:r>
      <w:r w:rsidRPr="00722B21">
        <w:t>)</w:t>
      </w:r>
      <w:r w:rsidRPr="00722B21">
        <w:tab/>
        <w:t>implement and maintain a whistleblower system, and maintain a whistleblower policy, in accordance with any requirements prescribed by the rules; and</w:t>
      </w:r>
    </w:p>
    <w:p w14:paraId="0CF0F32F" w14:textId="77777777" w:rsidR="008715B6" w:rsidRPr="00722B21" w:rsidRDefault="008715B6" w:rsidP="00C26540">
      <w:pPr>
        <w:pStyle w:val="paragraph"/>
      </w:pPr>
      <w:r w:rsidRPr="00722B21">
        <w:tab/>
        <w:t>(</w:t>
      </w:r>
      <w:r w:rsidR="00EA27FA" w:rsidRPr="00722B21">
        <w:t>e</w:t>
      </w:r>
      <w:r w:rsidRPr="00722B21">
        <w:t>)</w:t>
      </w:r>
      <w:r w:rsidRPr="00722B21">
        <w:tab/>
        <w:t xml:space="preserve">manage disclosures that qualify for protection under </w:t>
      </w:r>
      <w:r w:rsidR="002E013D" w:rsidRPr="00722B21">
        <w:t>section 5</w:t>
      </w:r>
      <w:r w:rsidR="00F12A56" w:rsidRPr="00722B21">
        <w:t>47</w:t>
      </w:r>
      <w:r w:rsidRPr="00722B21">
        <w:t xml:space="preserve"> (whistleblower protections) in accordance with any requirements prescribed by the rules; and</w:t>
      </w:r>
    </w:p>
    <w:p w14:paraId="12AE1B48" w14:textId="77777777" w:rsidR="008715B6" w:rsidRPr="00722B21" w:rsidRDefault="008715B6" w:rsidP="00C26540">
      <w:pPr>
        <w:pStyle w:val="paragraph"/>
      </w:pPr>
      <w:r w:rsidRPr="00722B21">
        <w:tab/>
        <w:t>(</w:t>
      </w:r>
      <w:r w:rsidR="00EA27FA" w:rsidRPr="00722B21">
        <w:t>f</w:t>
      </w:r>
      <w:r w:rsidRPr="00722B21">
        <w:t>)</w:t>
      </w:r>
      <w:r w:rsidRPr="00722B21">
        <w:tab/>
        <w:t xml:space="preserve">if a complaint or feedback is also a disclosure that qualifies for protection under </w:t>
      </w:r>
      <w:r w:rsidR="002E013D" w:rsidRPr="00722B21">
        <w:t>section 5</w:t>
      </w:r>
      <w:r w:rsidR="00F12A56" w:rsidRPr="00722B21">
        <w:t>47</w:t>
      </w:r>
      <w:r w:rsidRPr="00722B21">
        <w:t>—manage that disclosure in accordance with any requirements prescribed by the rules.</w:t>
      </w:r>
    </w:p>
    <w:p w14:paraId="3C595E64" w14:textId="36BB2B04" w:rsidR="008715B6" w:rsidRPr="00722B21" w:rsidRDefault="008715B6" w:rsidP="00C26540">
      <w:pPr>
        <w:pStyle w:val="subsection"/>
      </w:pPr>
      <w:r w:rsidRPr="00722B21">
        <w:tab/>
        <w:t>(2)</w:t>
      </w:r>
      <w:r w:rsidRPr="00722B21">
        <w:tab/>
        <w:t xml:space="preserve">Without limiting </w:t>
      </w:r>
      <w:r w:rsidR="009A3323">
        <w:t>paragraph (</w:t>
      </w:r>
      <w:r w:rsidRPr="00722B21">
        <w:t>1)(</w:t>
      </w:r>
      <w:r w:rsidR="00EA27FA" w:rsidRPr="00722B21">
        <w:t>f</w:t>
      </w:r>
      <w:r w:rsidRPr="00722B21">
        <w:t xml:space="preserve">), rules made for the purposes of that paragraph may provide that if a discloser (within the meaning of </w:t>
      </w:r>
      <w:r w:rsidR="002E013D" w:rsidRPr="00722B21">
        <w:t>section 5</w:t>
      </w:r>
      <w:r w:rsidR="00F12A56" w:rsidRPr="00722B21">
        <w:t>47</w:t>
      </w:r>
      <w:r w:rsidRPr="00722B21">
        <w:t xml:space="preserve">) elects to have the disclosure managed as a complaint or feedback under </w:t>
      </w:r>
      <w:r w:rsidR="009A3323">
        <w:t>paragraph (</w:t>
      </w:r>
      <w:r w:rsidRPr="00722B21">
        <w:t xml:space="preserve">1)(b), the provider is required to manage the disclosure in accordance with that paragraph rather than </w:t>
      </w:r>
      <w:r w:rsidR="009A3323">
        <w:t>paragraph (</w:t>
      </w:r>
      <w:r w:rsidRPr="00722B21">
        <w:t>1)(</w:t>
      </w:r>
      <w:r w:rsidR="00492ACA" w:rsidRPr="00722B21">
        <w:t>e</w:t>
      </w:r>
      <w:r w:rsidRPr="00722B21">
        <w:t>).</w:t>
      </w:r>
    </w:p>
    <w:p w14:paraId="4B86F5DF" w14:textId="0CD1C91A" w:rsidR="008715B6" w:rsidRPr="00722B21" w:rsidRDefault="009A3323" w:rsidP="00C26540">
      <w:pPr>
        <w:pStyle w:val="ActHead3"/>
        <w:pageBreakBefore/>
      </w:pPr>
      <w:bookmarkStart w:id="284" w:name="_Toc212631504"/>
      <w:r w:rsidRPr="009A3323">
        <w:rPr>
          <w:rStyle w:val="CharDivNo"/>
        </w:rPr>
        <w:t>Division 2</w:t>
      </w:r>
      <w:r w:rsidR="008715B6" w:rsidRPr="00722B21">
        <w:t>—</w:t>
      </w:r>
      <w:r w:rsidR="008715B6" w:rsidRPr="009A3323">
        <w:rPr>
          <w:rStyle w:val="CharDivText"/>
        </w:rPr>
        <w:t>Registered provider, responsible person and aged care worker obligations</w:t>
      </w:r>
      <w:bookmarkEnd w:id="284"/>
    </w:p>
    <w:p w14:paraId="13935A29" w14:textId="77777777" w:rsidR="008715B6" w:rsidRPr="00722B21" w:rsidRDefault="008715B6" w:rsidP="00C26540">
      <w:pPr>
        <w:pStyle w:val="ActHead4"/>
      </w:pPr>
      <w:bookmarkStart w:id="285" w:name="_Toc212631505"/>
      <w:r w:rsidRPr="009A3323">
        <w:rPr>
          <w:rStyle w:val="CharSubdNo"/>
        </w:rPr>
        <w:t>Subdivision A</w:t>
      </w:r>
      <w:r w:rsidRPr="00722B21">
        <w:t>—</w:t>
      </w:r>
      <w:r w:rsidRPr="009A3323">
        <w:rPr>
          <w:rStyle w:val="CharSubdText"/>
        </w:rPr>
        <w:t>Obligations relating to reporting, notifications and information</w:t>
      </w:r>
      <w:bookmarkEnd w:id="285"/>
    </w:p>
    <w:p w14:paraId="7C9D0271" w14:textId="77777777" w:rsidR="00DD3A6B" w:rsidRPr="00722B21" w:rsidRDefault="00DD3A6B" w:rsidP="00DD3A6B">
      <w:pPr>
        <w:pStyle w:val="ActHead5"/>
      </w:pPr>
      <w:bookmarkStart w:id="286" w:name="_Hlk170469125"/>
      <w:bookmarkStart w:id="287" w:name="_Hlk170469610"/>
      <w:bookmarkStart w:id="288" w:name="_Toc212631506"/>
      <w:r w:rsidRPr="009A3323">
        <w:rPr>
          <w:rStyle w:val="CharSectno"/>
        </w:rPr>
        <w:t>165A</w:t>
      </w:r>
      <w:r w:rsidRPr="00722B21">
        <w:t xml:space="preserve">  Reports about reportable incidents</w:t>
      </w:r>
      <w:bookmarkEnd w:id="288"/>
    </w:p>
    <w:p w14:paraId="2E73AEA6" w14:textId="77777777" w:rsidR="00DD3A6B" w:rsidRPr="00722B21" w:rsidRDefault="00DD3A6B" w:rsidP="00DD3A6B">
      <w:pPr>
        <w:pStyle w:val="SubsectionHead"/>
      </w:pPr>
      <w:r w:rsidRPr="00722B21">
        <w:t>Requirement to report</w:t>
      </w:r>
    </w:p>
    <w:p w14:paraId="26FFEB0D" w14:textId="77777777" w:rsidR="00DD3A6B" w:rsidRPr="00722B21" w:rsidRDefault="00DD3A6B" w:rsidP="00DD3A6B">
      <w:pPr>
        <w:pStyle w:val="subsection"/>
      </w:pPr>
      <w:r w:rsidRPr="00722B21">
        <w:tab/>
        <w:t>(1)</w:t>
      </w:r>
      <w:r w:rsidRPr="00722B21">
        <w:tab/>
        <w:t>A registered provider of a kind prescribed by the rules must, if the rules prescribe that reports relating to reportable incidents must be given to the Commissioner, report reportable incidents to the Commissioner in accordance with this section.</w:t>
      </w:r>
    </w:p>
    <w:p w14:paraId="42E915E8" w14:textId="77777777" w:rsidR="00DD3A6B" w:rsidRPr="00722B21" w:rsidRDefault="00DD3A6B" w:rsidP="00DD3A6B">
      <w:pPr>
        <w:pStyle w:val="subsection"/>
      </w:pPr>
      <w:r w:rsidRPr="00722B21">
        <w:tab/>
        <w:t>(2)</w:t>
      </w:r>
      <w:r w:rsidRPr="00722B21">
        <w:tab/>
        <w:t>A report under subsection (1) must:</w:t>
      </w:r>
    </w:p>
    <w:p w14:paraId="02FA4A5D" w14:textId="77777777" w:rsidR="00DD3A6B" w:rsidRPr="00722B21" w:rsidRDefault="00DD3A6B" w:rsidP="00DD3A6B">
      <w:pPr>
        <w:pStyle w:val="paragraph"/>
      </w:pPr>
      <w:r w:rsidRPr="00722B21">
        <w:tab/>
        <w:t>(a)</w:t>
      </w:r>
      <w:r w:rsidRPr="00722B21">
        <w:tab/>
        <w:t>be in the approved report form; and</w:t>
      </w:r>
    </w:p>
    <w:p w14:paraId="57038689" w14:textId="77777777" w:rsidR="00DD3A6B" w:rsidRPr="00722B21" w:rsidRDefault="00DD3A6B" w:rsidP="00DD3A6B">
      <w:pPr>
        <w:pStyle w:val="paragraph"/>
      </w:pPr>
      <w:r w:rsidRPr="00722B21">
        <w:tab/>
        <w:t>(b)</w:t>
      </w:r>
      <w:r w:rsidRPr="00722B21">
        <w:tab/>
        <w:t>be prepared, and given, in accordance with any other requirements prescribed by the rules.</w:t>
      </w:r>
    </w:p>
    <w:p w14:paraId="3D4D0AD1" w14:textId="1171FE7E" w:rsidR="00DD3A6B" w:rsidRPr="00722B21" w:rsidRDefault="00DD3A6B" w:rsidP="00DD3A6B">
      <w:pPr>
        <w:pStyle w:val="notetext"/>
      </w:pPr>
      <w:r w:rsidRPr="00722B21">
        <w:t>Note:</w:t>
      </w:r>
      <w:r w:rsidRPr="00722B21">
        <w:tab/>
        <w:t xml:space="preserve">For </w:t>
      </w:r>
      <w:r w:rsidRPr="00722B21">
        <w:rPr>
          <w:b/>
          <w:bCs/>
          <w:i/>
          <w:iCs/>
        </w:rPr>
        <w:t>approved report form</w:t>
      </w:r>
      <w:r w:rsidRPr="00722B21">
        <w:t xml:space="preserve">, see </w:t>
      </w:r>
      <w:r w:rsidR="009A3323">
        <w:t>section 1</w:t>
      </w:r>
      <w:r w:rsidRPr="00722B21">
        <w:t>66A.</w:t>
      </w:r>
    </w:p>
    <w:p w14:paraId="4FA4C49F" w14:textId="77777777" w:rsidR="00DD3A6B" w:rsidRPr="00722B21" w:rsidRDefault="00DD3A6B" w:rsidP="00DD3A6B">
      <w:pPr>
        <w:pStyle w:val="SubsectionHead"/>
      </w:pPr>
      <w:r w:rsidRPr="00722B21">
        <w:t>Civil penalty</w:t>
      </w:r>
    </w:p>
    <w:p w14:paraId="7F17F9A6" w14:textId="77777777" w:rsidR="00DD3A6B" w:rsidRPr="00722B21" w:rsidRDefault="00DD3A6B" w:rsidP="00DD3A6B">
      <w:pPr>
        <w:pStyle w:val="subsection"/>
      </w:pPr>
      <w:r w:rsidRPr="00722B21">
        <w:tab/>
        <w:t>(3)</w:t>
      </w:r>
      <w:r w:rsidRPr="00722B21">
        <w:tab/>
        <w:t>An entity contravenes this subsection if:</w:t>
      </w:r>
    </w:p>
    <w:p w14:paraId="55D1591A" w14:textId="77777777" w:rsidR="00DD3A6B" w:rsidRPr="00722B21" w:rsidRDefault="00DD3A6B" w:rsidP="00DD3A6B">
      <w:pPr>
        <w:pStyle w:val="paragraph"/>
      </w:pPr>
      <w:r w:rsidRPr="00722B21">
        <w:tab/>
        <w:t>(a)</w:t>
      </w:r>
      <w:r w:rsidRPr="00722B21">
        <w:tab/>
        <w:t>the entity is a registered provider; and</w:t>
      </w:r>
    </w:p>
    <w:p w14:paraId="5B5427C4" w14:textId="77777777" w:rsidR="00DD3A6B" w:rsidRPr="00722B21" w:rsidRDefault="00DD3A6B" w:rsidP="00DD3A6B">
      <w:pPr>
        <w:pStyle w:val="paragraph"/>
      </w:pPr>
      <w:r w:rsidRPr="00722B21">
        <w:tab/>
        <w:t>(b)</w:t>
      </w:r>
      <w:r w:rsidRPr="00722B21">
        <w:tab/>
        <w:t>the entity fails to comply with subsection (1).</w:t>
      </w:r>
    </w:p>
    <w:p w14:paraId="46866491" w14:textId="3E4DA18E" w:rsidR="00DD3A6B" w:rsidRPr="00722B21" w:rsidRDefault="00DD3A6B" w:rsidP="00DD3A6B">
      <w:pPr>
        <w:pStyle w:val="notetext"/>
      </w:pPr>
      <w:r w:rsidRPr="00722B21">
        <w:t>Note:</w:t>
      </w:r>
      <w:r w:rsidRPr="00722B21">
        <w:tab/>
        <w:t xml:space="preserve">A registered provider may commit an offence or contravene a civil penalty provision if the provider gives false or misleading information or documents (see </w:t>
      </w:r>
      <w:r w:rsidR="009A3323">
        <w:t>Part 7</w:t>
      </w:r>
      <w:r w:rsidRPr="00722B21">
        <w:t xml:space="preserve">.4 of the </w:t>
      </w:r>
      <w:r w:rsidRPr="00722B21">
        <w:rPr>
          <w:i/>
          <w:iCs/>
        </w:rPr>
        <w:t>Criminal Code</w:t>
      </w:r>
      <w:r w:rsidRPr="00722B21">
        <w:t xml:space="preserve"> and section 591 of this Act).</w:t>
      </w:r>
    </w:p>
    <w:p w14:paraId="2CCCEAC4" w14:textId="77777777" w:rsidR="00DD3A6B" w:rsidRPr="00722B21" w:rsidRDefault="00DD3A6B" w:rsidP="00DD3A6B">
      <w:pPr>
        <w:pStyle w:val="Penalty"/>
      </w:pPr>
      <w:r w:rsidRPr="00722B21">
        <w:t>Civil penalty:</w:t>
      </w:r>
      <w:r w:rsidRPr="00722B21">
        <w:tab/>
        <w:t>250 penalty units.</w:t>
      </w:r>
    </w:p>
    <w:p w14:paraId="4C571DBF" w14:textId="77777777" w:rsidR="00DD3A6B" w:rsidRPr="00722B21" w:rsidRDefault="00DD3A6B" w:rsidP="00DD3A6B">
      <w:pPr>
        <w:pStyle w:val="ActHead5"/>
      </w:pPr>
      <w:bookmarkStart w:id="289" w:name="_Toc212631507"/>
      <w:r w:rsidRPr="009A3323">
        <w:rPr>
          <w:rStyle w:val="CharSectno"/>
        </w:rPr>
        <w:t>166</w:t>
      </w:r>
      <w:r w:rsidRPr="00722B21">
        <w:t xml:space="preserve">  Other reports by registered providers</w:t>
      </w:r>
      <w:bookmarkEnd w:id="289"/>
    </w:p>
    <w:p w14:paraId="451CF93C" w14:textId="77777777" w:rsidR="00DD3A6B" w:rsidRPr="00722B21" w:rsidRDefault="00DD3A6B" w:rsidP="00DD3A6B">
      <w:pPr>
        <w:pStyle w:val="SubsectionHead"/>
      </w:pPr>
      <w:r w:rsidRPr="00722B21">
        <w:t>Requirement to report</w:t>
      </w:r>
    </w:p>
    <w:p w14:paraId="03924C44" w14:textId="77777777" w:rsidR="00DD3A6B" w:rsidRPr="00722B21" w:rsidRDefault="00DD3A6B" w:rsidP="00DD3A6B">
      <w:pPr>
        <w:pStyle w:val="subsection"/>
      </w:pPr>
      <w:r w:rsidRPr="00722B21">
        <w:tab/>
        <w:t>(1)</w:t>
      </w:r>
      <w:r w:rsidRPr="00722B21">
        <w:tab/>
        <w:t>A registered provider of a kind prescribed by the rules must, if the rules prescribe that a report must be given to one of the following persons, give a report to that person in accordance with this section:</w:t>
      </w:r>
    </w:p>
    <w:p w14:paraId="1E847B89" w14:textId="77777777" w:rsidR="00DD3A6B" w:rsidRPr="00722B21" w:rsidRDefault="00DD3A6B" w:rsidP="00DD3A6B">
      <w:pPr>
        <w:pStyle w:val="paragraph"/>
      </w:pPr>
      <w:r w:rsidRPr="00722B21">
        <w:tab/>
        <w:t>(a)</w:t>
      </w:r>
      <w:r w:rsidRPr="00722B21">
        <w:tab/>
        <w:t>the Commissioner;</w:t>
      </w:r>
    </w:p>
    <w:p w14:paraId="5B83FE66" w14:textId="77777777" w:rsidR="00DD3A6B" w:rsidRPr="00722B21" w:rsidRDefault="00DD3A6B" w:rsidP="00DD3A6B">
      <w:pPr>
        <w:pStyle w:val="paragraph"/>
      </w:pPr>
      <w:r w:rsidRPr="00722B21">
        <w:tab/>
        <w:t>(b)</w:t>
      </w:r>
      <w:r w:rsidRPr="00722B21">
        <w:tab/>
        <w:t>the Complaints Commissioner;</w:t>
      </w:r>
    </w:p>
    <w:p w14:paraId="71C381C4" w14:textId="25201E34" w:rsidR="00DD3A6B" w:rsidRPr="00722B21" w:rsidRDefault="00DD3A6B" w:rsidP="00DD3A6B">
      <w:pPr>
        <w:pStyle w:val="paragraph"/>
      </w:pPr>
      <w:r w:rsidRPr="00722B21">
        <w:tab/>
        <w:t>(c)</w:t>
      </w:r>
      <w:r w:rsidRPr="00722B21">
        <w:tab/>
        <w:t>the Inspector</w:t>
      </w:r>
      <w:r w:rsidR="009A3323">
        <w:noBreakHyphen/>
      </w:r>
      <w:r w:rsidRPr="00722B21">
        <w:t>General of Aged Care;</w:t>
      </w:r>
    </w:p>
    <w:p w14:paraId="74563FED" w14:textId="77777777" w:rsidR="00DD3A6B" w:rsidRPr="00722B21" w:rsidRDefault="00DD3A6B" w:rsidP="00DD3A6B">
      <w:pPr>
        <w:pStyle w:val="paragraph"/>
      </w:pPr>
      <w:r w:rsidRPr="00722B21">
        <w:tab/>
        <w:t>(d)</w:t>
      </w:r>
      <w:r w:rsidRPr="00722B21">
        <w:tab/>
        <w:t>the System Governor;</w:t>
      </w:r>
    </w:p>
    <w:p w14:paraId="2BDF4D87" w14:textId="77777777" w:rsidR="00DD3A6B" w:rsidRPr="00722B21" w:rsidRDefault="00DD3A6B" w:rsidP="00DD3A6B">
      <w:pPr>
        <w:pStyle w:val="paragraph"/>
      </w:pPr>
      <w:r w:rsidRPr="00722B21">
        <w:tab/>
        <w:t>(e)</w:t>
      </w:r>
      <w:r w:rsidRPr="00722B21">
        <w:tab/>
        <w:t>the Pricing Authority.</w:t>
      </w:r>
    </w:p>
    <w:p w14:paraId="30ADF335" w14:textId="77777777" w:rsidR="00DD3A6B" w:rsidRPr="00722B21" w:rsidRDefault="00DD3A6B" w:rsidP="00DD3A6B">
      <w:pPr>
        <w:pStyle w:val="subsection"/>
      </w:pPr>
      <w:r w:rsidRPr="00722B21">
        <w:tab/>
        <w:t>(2)</w:t>
      </w:r>
      <w:r w:rsidRPr="00722B21">
        <w:tab/>
        <w:t>A report under subsection (1) must:</w:t>
      </w:r>
    </w:p>
    <w:p w14:paraId="1C5816D1" w14:textId="77777777" w:rsidR="00DD3A6B" w:rsidRPr="00722B21" w:rsidRDefault="00DD3A6B" w:rsidP="00DD3A6B">
      <w:pPr>
        <w:pStyle w:val="paragraph"/>
      </w:pPr>
      <w:r w:rsidRPr="00722B21">
        <w:tab/>
        <w:t>(a)</w:t>
      </w:r>
      <w:r w:rsidRPr="00722B21">
        <w:tab/>
        <w:t>if the rules prescribe information that must be included in the report:</w:t>
      </w:r>
    </w:p>
    <w:p w14:paraId="7A700C3D" w14:textId="77777777" w:rsidR="00DD3A6B" w:rsidRPr="00722B21" w:rsidRDefault="00DD3A6B" w:rsidP="00DD3A6B">
      <w:pPr>
        <w:pStyle w:val="paragraphsub"/>
      </w:pPr>
      <w:r w:rsidRPr="00722B21">
        <w:tab/>
        <w:t>(i)</w:t>
      </w:r>
      <w:r w:rsidRPr="00722B21">
        <w:tab/>
        <w:t>include that information; and</w:t>
      </w:r>
    </w:p>
    <w:p w14:paraId="379288D5" w14:textId="77777777" w:rsidR="00DD3A6B" w:rsidRPr="00722B21" w:rsidRDefault="00DD3A6B" w:rsidP="00DD3A6B">
      <w:pPr>
        <w:pStyle w:val="paragraphsub"/>
      </w:pPr>
      <w:r w:rsidRPr="00722B21">
        <w:tab/>
        <w:t>(ii)</w:t>
      </w:r>
      <w:r w:rsidRPr="00722B21">
        <w:tab/>
        <w:t>be in the approved report form (if any); and</w:t>
      </w:r>
    </w:p>
    <w:p w14:paraId="0B9812D9" w14:textId="298D06C2" w:rsidR="00DD3A6B" w:rsidRPr="00722B21" w:rsidRDefault="00DD3A6B" w:rsidP="00DD3A6B">
      <w:pPr>
        <w:pStyle w:val="paragraph"/>
      </w:pPr>
      <w:r w:rsidRPr="00722B21">
        <w:tab/>
        <w:t>(b)</w:t>
      </w:r>
      <w:r w:rsidRPr="00722B21">
        <w:tab/>
        <w:t xml:space="preserve">if </w:t>
      </w:r>
      <w:r w:rsidR="009A3323">
        <w:t>paragraph (</w:t>
      </w:r>
      <w:r w:rsidRPr="00722B21">
        <w:t>a) does not apply—be in the approved report form; and</w:t>
      </w:r>
    </w:p>
    <w:p w14:paraId="6417BC89" w14:textId="77777777" w:rsidR="00DD3A6B" w:rsidRPr="00722B21" w:rsidRDefault="00DD3A6B" w:rsidP="00DD3A6B">
      <w:pPr>
        <w:pStyle w:val="paragraph"/>
      </w:pPr>
      <w:r w:rsidRPr="00722B21">
        <w:tab/>
        <w:t>(c)</w:t>
      </w:r>
      <w:r w:rsidRPr="00722B21">
        <w:tab/>
        <w:t>in any case—be prepared, and given, in accordance with any other requirements prescribed by the rules.</w:t>
      </w:r>
    </w:p>
    <w:p w14:paraId="7DA8CC53" w14:textId="0631EFB5" w:rsidR="00DD3A6B" w:rsidRPr="00722B21" w:rsidRDefault="00DD3A6B" w:rsidP="00DD3A6B">
      <w:pPr>
        <w:pStyle w:val="notetext"/>
      </w:pPr>
      <w:r w:rsidRPr="00722B21">
        <w:t>Note:</w:t>
      </w:r>
      <w:r w:rsidRPr="00722B21">
        <w:tab/>
        <w:t xml:space="preserve">For </w:t>
      </w:r>
      <w:r w:rsidRPr="00722B21">
        <w:rPr>
          <w:b/>
          <w:bCs/>
          <w:i/>
          <w:iCs/>
        </w:rPr>
        <w:t>approved report form</w:t>
      </w:r>
      <w:r w:rsidRPr="00722B21">
        <w:t xml:space="preserve">, see </w:t>
      </w:r>
      <w:r w:rsidR="009A3323">
        <w:t>section 1</w:t>
      </w:r>
      <w:r w:rsidRPr="00722B21">
        <w:t>66A.</w:t>
      </w:r>
    </w:p>
    <w:p w14:paraId="4FB39652" w14:textId="77777777" w:rsidR="00DD3A6B" w:rsidRPr="00722B21" w:rsidRDefault="00DD3A6B" w:rsidP="00DD3A6B">
      <w:pPr>
        <w:pStyle w:val="SubsectionHead"/>
      </w:pPr>
      <w:r w:rsidRPr="00722B21">
        <w:t>Prescribed information</w:t>
      </w:r>
    </w:p>
    <w:p w14:paraId="379A9F88" w14:textId="6689A95E" w:rsidR="00DD3A6B" w:rsidRPr="00722B21" w:rsidRDefault="00DD3A6B" w:rsidP="00DD3A6B">
      <w:pPr>
        <w:pStyle w:val="subsection"/>
      </w:pPr>
      <w:r w:rsidRPr="00722B21">
        <w:tab/>
        <w:t>(3)</w:t>
      </w:r>
      <w:r w:rsidRPr="00722B21">
        <w:tab/>
        <w:t xml:space="preserve">Without limiting </w:t>
      </w:r>
      <w:r w:rsidR="009A3323">
        <w:t>paragraph (</w:t>
      </w:r>
      <w:r w:rsidRPr="00722B21">
        <w:t>2)(a), the rules may prescribe information relating to any of the following:</w:t>
      </w:r>
    </w:p>
    <w:p w14:paraId="41E6F2C8" w14:textId="77777777" w:rsidR="00DD3A6B" w:rsidRPr="00722B21" w:rsidRDefault="00DD3A6B" w:rsidP="00DD3A6B">
      <w:pPr>
        <w:pStyle w:val="paragraph"/>
      </w:pPr>
      <w:r w:rsidRPr="00722B21">
        <w:tab/>
        <w:t>(a)</w:t>
      </w:r>
      <w:r w:rsidRPr="00722B21">
        <w:tab/>
        <w:t>complaints and feedback received by a registered provider;</w:t>
      </w:r>
    </w:p>
    <w:p w14:paraId="53FCBC58" w14:textId="77777777" w:rsidR="00DD3A6B" w:rsidRPr="00722B21" w:rsidRDefault="00DD3A6B" w:rsidP="00DD3A6B">
      <w:pPr>
        <w:pStyle w:val="paragraph"/>
      </w:pPr>
      <w:r w:rsidRPr="00722B21">
        <w:tab/>
        <w:t>(b)</w:t>
      </w:r>
      <w:r w:rsidRPr="00722B21">
        <w:tab/>
        <w:t>the workforce, and governance, of a registered provider;</w:t>
      </w:r>
    </w:p>
    <w:p w14:paraId="21D26612" w14:textId="77777777" w:rsidR="00DD3A6B" w:rsidRPr="00722B21" w:rsidRDefault="00DD3A6B" w:rsidP="00DD3A6B">
      <w:pPr>
        <w:pStyle w:val="paragraph"/>
      </w:pPr>
      <w:r w:rsidRPr="00722B21">
        <w:tab/>
        <w:t>(c)</w:t>
      </w:r>
      <w:r w:rsidRPr="00722B21">
        <w:tab/>
        <w:t>compliance by a registered provider with requirements relating to nursing services;</w:t>
      </w:r>
    </w:p>
    <w:p w14:paraId="1FA27BCF" w14:textId="77777777" w:rsidR="00DD3A6B" w:rsidRPr="00722B21" w:rsidRDefault="00DD3A6B" w:rsidP="00DD3A6B">
      <w:pPr>
        <w:pStyle w:val="paragraph"/>
      </w:pPr>
      <w:r w:rsidRPr="00722B21">
        <w:tab/>
        <w:t>(d)</w:t>
      </w:r>
      <w:r w:rsidRPr="00722B21">
        <w:tab/>
        <w:t>locations at which funded aged care services are delivered by a registered provider;</w:t>
      </w:r>
    </w:p>
    <w:p w14:paraId="377481AD" w14:textId="77777777" w:rsidR="00DD3A6B" w:rsidRPr="00722B21" w:rsidRDefault="00DD3A6B" w:rsidP="00DD3A6B">
      <w:pPr>
        <w:pStyle w:val="paragraph"/>
      </w:pPr>
      <w:r w:rsidRPr="00722B21">
        <w:tab/>
        <w:t>(e)</w:t>
      </w:r>
      <w:r w:rsidRPr="00722B21">
        <w:tab/>
        <w:t>specified groups of individuals to whom a registered provider is delivering funded aged care services;</w:t>
      </w:r>
    </w:p>
    <w:p w14:paraId="0B9F9CA6" w14:textId="77777777" w:rsidR="00DD3A6B" w:rsidRPr="00722B21" w:rsidRDefault="00DD3A6B" w:rsidP="00DD3A6B">
      <w:pPr>
        <w:pStyle w:val="paragraph"/>
      </w:pPr>
      <w:r w:rsidRPr="00722B21">
        <w:tab/>
        <w:t>(f)</w:t>
      </w:r>
      <w:r w:rsidRPr="00722B21">
        <w:tab/>
        <w:t>how specified funded aged care services are delivered;</w:t>
      </w:r>
    </w:p>
    <w:p w14:paraId="054934C5" w14:textId="77777777" w:rsidR="00DD3A6B" w:rsidRPr="00722B21" w:rsidRDefault="00DD3A6B" w:rsidP="00DD3A6B">
      <w:pPr>
        <w:pStyle w:val="paragraph"/>
      </w:pPr>
      <w:r w:rsidRPr="00722B21">
        <w:tab/>
        <w:t>(g)</w:t>
      </w:r>
      <w:r w:rsidRPr="00722B21">
        <w:tab/>
        <w:t>specified financial and prudential matters.</w:t>
      </w:r>
    </w:p>
    <w:p w14:paraId="647A2056" w14:textId="77777777" w:rsidR="00DD3A6B" w:rsidRPr="00722B21" w:rsidRDefault="00DD3A6B" w:rsidP="00DD3A6B">
      <w:pPr>
        <w:pStyle w:val="SubsectionHead"/>
      </w:pPr>
      <w:r w:rsidRPr="00722B21">
        <w:t>Prescribed requirements relating to preparing and giving reports</w:t>
      </w:r>
    </w:p>
    <w:p w14:paraId="3C377AFA" w14:textId="30EE0173" w:rsidR="00DD3A6B" w:rsidRPr="00722B21" w:rsidRDefault="00DD3A6B" w:rsidP="00DD3A6B">
      <w:pPr>
        <w:pStyle w:val="subsection"/>
      </w:pPr>
      <w:r w:rsidRPr="00722B21">
        <w:tab/>
        <w:t>(4)</w:t>
      </w:r>
      <w:r w:rsidRPr="00722B21">
        <w:tab/>
        <w:t xml:space="preserve">Without limiting </w:t>
      </w:r>
      <w:r w:rsidR="009A3323">
        <w:t>paragraph (</w:t>
      </w:r>
      <w:r w:rsidRPr="00722B21">
        <w:t>2)(c), the rules may prescribe requirements relating to either of the following:</w:t>
      </w:r>
    </w:p>
    <w:p w14:paraId="3775ACB3" w14:textId="4C8F8BC9" w:rsidR="00DD3A6B" w:rsidRPr="00722B21" w:rsidRDefault="00DD3A6B" w:rsidP="00DD3A6B">
      <w:pPr>
        <w:pStyle w:val="paragraph"/>
      </w:pPr>
      <w:r w:rsidRPr="00722B21">
        <w:tab/>
        <w:t>(a)</w:t>
      </w:r>
      <w:r w:rsidRPr="00722B21">
        <w:tab/>
        <w:t xml:space="preserve">the collection or generation of information prescribed for the purposes of </w:t>
      </w:r>
      <w:r w:rsidR="009A3323">
        <w:t>paragraph (</w:t>
      </w:r>
      <w:r w:rsidRPr="00722B21">
        <w:t>2)(a) (including requirements relating to making particular measurements or assessments in connection with that collection or generation);</w:t>
      </w:r>
    </w:p>
    <w:p w14:paraId="386F2DBD" w14:textId="77777777" w:rsidR="00DD3A6B" w:rsidRPr="00722B21" w:rsidRDefault="00DD3A6B" w:rsidP="00DD3A6B">
      <w:pPr>
        <w:pStyle w:val="paragraph"/>
      </w:pPr>
      <w:r w:rsidRPr="00722B21">
        <w:tab/>
        <w:t>(b)</w:t>
      </w:r>
      <w:r w:rsidRPr="00722B21">
        <w:tab/>
        <w:t>reporting periods and the timeframes within which a report must be given in relation to those reporting periods (including by providing that a prescribed reporting period or timeframe is subject to an exemption determined by the System Governor in accordance with the rules).</w:t>
      </w:r>
    </w:p>
    <w:p w14:paraId="1C3A75EB" w14:textId="77777777" w:rsidR="00DD3A6B" w:rsidRPr="00722B21" w:rsidRDefault="00DD3A6B" w:rsidP="00DD3A6B">
      <w:pPr>
        <w:pStyle w:val="SubsectionHead"/>
      </w:pPr>
      <w:r w:rsidRPr="00722B21">
        <w:t>Requirement to publish reports</w:t>
      </w:r>
    </w:p>
    <w:p w14:paraId="09CA6C13" w14:textId="77777777" w:rsidR="00DD3A6B" w:rsidRPr="00722B21" w:rsidRDefault="00DD3A6B" w:rsidP="00DD3A6B">
      <w:pPr>
        <w:pStyle w:val="subsection"/>
      </w:pPr>
      <w:r w:rsidRPr="00722B21">
        <w:tab/>
        <w:t>(5)</w:t>
      </w:r>
      <w:r w:rsidRPr="00722B21">
        <w:tab/>
        <w:t>If the rules prescribe that a report given by a registered provider under subsection (1) must be published, the registered provider must publish the report in accordance with any requirements prescribed by the rules.</w:t>
      </w:r>
    </w:p>
    <w:p w14:paraId="35A0D51E" w14:textId="77777777" w:rsidR="00DD3A6B" w:rsidRPr="00722B21" w:rsidRDefault="00DD3A6B" w:rsidP="00DD3A6B">
      <w:pPr>
        <w:pStyle w:val="SubsectionHead"/>
      </w:pPr>
      <w:r w:rsidRPr="00722B21">
        <w:t>Civil penalty</w:t>
      </w:r>
    </w:p>
    <w:p w14:paraId="761CACEC" w14:textId="77777777" w:rsidR="00DD3A6B" w:rsidRPr="00722B21" w:rsidRDefault="00DD3A6B" w:rsidP="00DD3A6B">
      <w:pPr>
        <w:pStyle w:val="subsection"/>
      </w:pPr>
      <w:r w:rsidRPr="00722B21">
        <w:tab/>
        <w:t>(6)</w:t>
      </w:r>
      <w:r w:rsidRPr="00722B21">
        <w:tab/>
        <w:t>An entity contravenes this subsection if:</w:t>
      </w:r>
    </w:p>
    <w:p w14:paraId="4522CF72" w14:textId="77777777" w:rsidR="00DD3A6B" w:rsidRPr="00722B21" w:rsidRDefault="00DD3A6B" w:rsidP="00DD3A6B">
      <w:pPr>
        <w:pStyle w:val="paragraph"/>
      </w:pPr>
      <w:r w:rsidRPr="00722B21">
        <w:tab/>
        <w:t>(a)</w:t>
      </w:r>
      <w:r w:rsidRPr="00722B21">
        <w:tab/>
        <w:t>the entity is a registered provider; and</w:t>
      </w:r>
    </w:p>
    <w:p w14:paraId="637D300A" w14:textId="77777777" w:rsidR="00DD3A6B" w:rsidRPr="00722B21" w:rsidRDefault="00DD3A6B" w:rsidP="00DD3A6B">
      <w:pPr>
        <w:pStyle w:val="paragraph"/>
      </w:pPr>
      <w:r w:rsidRPr="00722B21">
        <w:tab/>
        <w:t>(b)</w:t>
      </w:r>
      <w:r w:rsidRPr="00722B21">
        <w:tab/>
        <w:t>the entity fails to comply with subsection (1) or (5).</w:t>
      </w:r>
    </w:p>
    <w:p w14:paraId="54A8D17D" w14:textId="5FA71F60" w:rsidR="00DD3A6B" w:rsidRPr="00722B21" w:rsidRDefault="00DD3A6B" w:rsidP="00DD3A6B">
      <w:pPr>
        <w:pStyle w:val="notetext"/>
      </w:pPr>
      <w:r w:rsidRPr="00722B21">
        <w:t>Note:</w:t>
      </w:r>
      <w:r w:rsidRPr="00722B21">
        <w:tab/>
        <w:t xml:space="preserve">A registered provider may commit an offence or contravene a civil penalty provision if the provider gives false or misleading information or documents (see </w:t>
      </w:r>
      <w:r w:rsidR="009A3323">
        <w:t>Part 7</w:t>
      </w:r>
      <w:r w:rsidRPr="00722B21">
        <w:t xml:space="preserve">.4 of the </w:t>
      </w:r>
      <w:r w:rsidRPr="00722B21">
        <w:rPr>
          <w:i/>
          <w:iCs/>
        </w:rPr>
        <w:t>Criminal Code</w:t>
      </w:r>
      <w:r w:rsidRPr="00722B21">
        <w:t xml:space="preserve"> and section 591 of this Act).</w:t>
      </w:r>
    </w:p>
    <w:p w14:paraId="6B798ACA" w14:textId="77777777" w:rsidR="00DD3A6B" w:rsidRPr="00722B21" w:rsidRDefault="00DD3A6B" w:rsidP="00DD3A6B">
      <w:pPr>
        <w:pStyle w:val="Penalty"/>
      </w:pPr>
      <w:r w:rsidRPr="00722B21">
        <w:t>Civil penalty:</w:t>
      </w:r>
      <w:r w:rsidRPr="00722B21">
        <w:tab/>
        <w:t>250 penalty units.</w:t>
      </w:r>
    </w:p>
    <w:p w14:paraId="30CE542E" w14:textId="6B1CF2E8" w:rsidR="00DD3A6B" w:rsidRPr="00722B21" w:rsidRDefault="00DD3A6B" w:rsidP="00DD3A6B">
      <w:pPr>
        <w:pStyle w:val="ActHead5"/>
      </w:pPr>
      <w:bookmarkStart w:id="290" w:name="_Toc212631508"/>
      <w:r w:rsidRPr="009A3323">
        <w:rPr>
          <w:rStyle w:val="CharSectno"/>
        </w:rPr>
        <w:t>166A</w:t>
      </w:r>
      <w:r w:rsidRPr="00722B21">
        <w:t xml:space="preserve">  Approved report forms—</w:t>
      </w:r>
      <w:r w:rsidR="009A3323">
        <w:t>section 1</w:t>
      </w:r>
      <w:r w:rsidRPr="00722B21">
        <w:t>65A and 166 reports</w:t>
      </w:r>
      <w:bookmarkEnd w:id="290"/>
    </w:p>
    <w:p w14:paraId="768038A8" w14:textId="77777777" w:rsidR="00DD3A6B" w:rsidRPr="00722B21" w:rsidRDefault="00DD3A6B" w:rsidP="00DD3A6B">
      <w:pPr>
        <w:pStyle w:val="SubsectionHead"/>
      </w:pPr>
      <w:r w:rsidRPr="00722B21">
        <w:t>When a report is in the approved report form</w:t>
      </w:r>
    </w:p>
    <w:p w14:paraId="300A7DF8" w14:textId="1971374F" w:rsidR="00DD3A6B" w:rsidRPr="00722B21" w:rsidRDefault="00DD3A6B" w:rsidP="00DD3A6B">
      <w:pPr>
        <w:pStyle w:val="subsection"/>
      </w:pPr>
      <w:r w:rsidRPr="00722B21">
        <w:tab/>
        <w:t>(1)</w:t>
      </w:r>
      <w:r w:rsidRPr="00722B21">
        <w:tab/>
        <w:t xml:space="preserve">A report under </w:t>
      </w:r>
      <w:r w:rsidR="009A3323">
        <w:t>section 1</w:t>
      </w:r>
      <w:r w:rsidRPr="00722B21">
        <w:t xml:space="preserve">65A or 166 is in the </w:t>
      </w:r>
      <w:r w:rsidRPr="00722B21">
        <w:rPr>
          <w:b/>
          <w:bCs/>
          <w:i/>
          <w:iCs/>
        </w:rPr>
        <w:t>approved report form</w:t>
      </w:r>
      <w:r w:rsidRPr="00722B21">
        <w:t xml:space="preserve"> if:</w:t>
      </w:r>
    </w:p>
    <w:p w14:paraId="1D8F4D2A" w14:textId="77777777" w:rsidR="00DD3A6B" w:rsidRPr="00722B21" w:rsidRDefault="00DD3A6B" w:rsidP="00DD3A6B">
      <w:pPr>
        <w:pStyle w:val="paragraph"/>
      </w:pPr>
      <w:r w:rsidRPr="00722B21">
        <w:tab/>
        <w:t>(a)</w:t>
      </w:r>
      <w:r w:rsidRPr="00722B21">
        <w:tab/>
        <w:t xml:space="preserve">it is in a form approved under subsection (2) or (3) of this section for that kind of report by the person (the </w:t>
      </w:r>
      <w:r w:rsidRPr="00722B21">
        <w:rPr>
          <w:b/>
          <w:bCs/>
          <w:i/>
          <w:iCs/>
        </w:rPr>
        <w:t>report recipient</w:t>
      </w:r>
      <w:r w:rsidRPr="00722B21">
        <w:t>) to whom the report is required to be given; and</w:t>
      </w:r>
    </w:p>
    <w:p w14:paraId="1D901555" w14:textId="77777777" w:rsidR="00DD3A6B" w:rsidRPr="00722B21" w:rsidRDefault="00DD3A6B" w:rsidP="00DD3A6B">
      <w:pPr>
        <w:pStyle w:val="paragraph"/>
      </w:pPr>
      <w:r w:rsidRPr="00722B21">
        <w:tab/>
        <w:t>(b)</w:t>
      </w:r>
      <w:r w:rsidRPr="00722B21">
        <w:tab/>
        <w:t>it contains the information that the form requires, and any further information, statement or document as the report recipient requires, whether in the form or otherwise; and</w:t>
      </w:r>
    </w:p>
    <w:p w14:paraId="3B8F25E3" w14:textId="77777777" w:rsidR="00DD3A6B" w:rsidRPr="00722B21" w:rsidRDefault="00DD3A6B" w:rsidP="00DD3A6B">
      <w:pPr>
        <w:pStyle w:val="paragraph"/>
      </w:pPr>
      <w:r w:rsidRPr="00722B21">
        <w:tab/>
        <w:t>(c)</w:t>
      </w:r>
      <w:r w:rsidRPr="00722B21">
        <w:tab/>
        <w:t>it is given in the manner that the report recipient requires (which may include electronically).</w:t>
      </w:r>
    </w:p>
    <w:p w14:paraId="7DAD3E4B" w14:textId="77777777" w:rsidR="00DD3A6B" w:rsidRPr="00722B21" w:rsidRDefault="00DD3A6B" w:rsidP="00DD3A6B">
      <w:pPr>
        <w:pStyle w:val="SubsectionHead"/>
      </w:pPr>
      <w:r w:rsidRPr="00722B21">
        <w:t>Approval of forms</w:t>
      </w:r>
    </w:p>
    <w:p w14:paraId="7A3BB25D" w14:textId="342ED086" w:rsidR="00DD3A6B" w:rsidRPr="00722B21" w:rsidRDefault="00DD3A6B" w:rsidP="00DD3A6B">
      <w:pPr>
        <w:pStyle w:val="subsection"/>
      </w:pPr>
      <w:r w:rsidRPr="00722B21">
        <w:tab/>
        <w:t>(2)</w:t>
      </w:r>
      <w:r w:rsidRPr="00722B21">
        <w:tab/>
        <w:t xml:space="preserve">The Commissioner may, in writing, approve a form for a kind of report under </w:t>
      </w:r>
      <w:r w:rsidR="009A3323">
        <w:t>section 1</w:t>
      </w:r>
      <w:r w:rsidRPr="00722B21">
        <w:t>65A.</w:t>
      </w:r>
    </w:p>
    <w:p w14:paraId="5F368202" w14:textId="100A7985" w:rsidR="00DD3A6B" w:rsidRPr="00722B21" w:rsidRDefault="00DD3A6B" w:rsidP="00DD3A6B">
      <w:pPr>
        <w:pStyle w:val="subsection"/>
      </w:pPr>
      <w:r w:rsidRPr="00722B21">
        <w:tab/>
        <w:t>(3)</w:t>
      </w:r>
      <w:r w:rsidRPr="00722B21">
        <w:tab/>
        <w:t xml:space="preserve">Any of the following persons may, in writing, approve a form for a kind of report under </w:t>
      </w:r>
      <w:r w:rsidR="009A3323">
        <w:t>section 1</w:t>
      </w:r>
      <w:r w:rsidRPr="00722B21">
        <w:t>66:</w:t>
      </w:r>
    </w:p>
    <w:p w14:paraId="49267A0A" w14:textId="77777777" w:rsidR="00DD3A6B" w:rsidRPr="00722B21" w:rsidRDefault="00DD3A6B" w:rsidP="00DD3A6B">
      <w:pPr>
        <w:pStyle w:val="paragraph"/>
      </w:pPr>
      <w:r w:rsidRPr="00722B21">
        <w:tab/>
        <w:t>(a)</w:t>
      </w:r>
      <w:r w:rsidRPr="00722B21">
        <w:tab/>
        <w:t>the Commissioner;</w:t>
      </w:r>
    </w:p>
    <w:p w14:paraId="6424C060" w14:textId="77777777" w:rsidR="00DD3A6B" w:rsidRPr="00722B21" w:rsidRDefault="00DD3A6B" w:rsidP="00DD3A6B">
      <w:pPr>
        <w:pStyle w:val="paragraph"/>
      </w:pPr>
      <w:r w:rsidRPr="00722B21">
        <w:tab/>
        <w:t>(b)</w:t>
      </w:r>
      <w:r w:rsidRPr="00722B21">
        <w:tab/>
        <w:t>the Complaints Commissioner;</w:t>
      </w:r>
    </w:p>
    <w:p w14:paraId="70F50E8B" w14:textId="3EB1ACE0" w:rsidR="00DD3A6B" w:rsidRPr="00722B21" w:rsidRDefault="00DD3A6B" w:rsidP="00DD3A6B">
      <w:pPr>
        <w:pStyle w:val="paragraph"/>
      </w:pPr>
      <w:r w:rsidRPr="00722B21">
        <w:tab/>
        <w:t>(c)</w:t>
      </w:r>
      <w:r w:rsidRPr="00722B21">
        <w:tab/>
        <w:t>the Inspector</w:t>
      </w:r>
      <w:r w:rsidR="009A3323">
        <w:noBreakHyphen/>
      </w:r>
      <w:r w:rsidRPr="00722B21">
        <w:t>General of Aged Care;</w:t>
      </w:r>
    </w:p>
    <w:p w14:paraId="043BEB60" w14:textId="77777777" w:rsidR="00DD3A6B" w:rsidRPr="00722B21" w:rsidRDefault="00DD3A6B" w:rsidP="00DD3A6B">
      <w:pPr>
        <w:pStyle w:val="paragraph"/>
      </w:pPr>
      <w:r w:rsidRPr="00722B21">
        <w:tab/>
        <w:t>(d)</w:t>
      </w:r>
      <w:r w:rsidRPr="00722B21">
        <w:tab/>
        <w:t>the System Governor;</w:t>
      </w:r>
    </w:p>
    <w:p w14:paraId="09C1858A" w14:textId="77777777" w:rsidR="00DD3A6B" w:rsidRPr="00722B21" w:rsidRDefault="00DD3A6B" w:rsidP="00DD3A6B">
      <w:pPr>
        <w:pStyle w:val="paragraph"/>
      </w:pPr>
      <w:r w:rsidRPr="00722B21">
        <w:tab/>
        <w:t>(e)</w:t>
      </w:r>
      <w:r w:rsidRPr="00722B21">
        <w:tab/>
        <w:t>the Pricing Authority.</w:t>
      </w:r>
    </w:p>
    <w:p w14:paraId="602CB36E" w14:textId="77777777" w:rsidR="00DD3A6B" w:rsidRPr="00722B21" w:rsidRDefault="00DD3A6B" w:rsidP="00DD3A6B">
      <w:pPr>
        <w:pStyle w:val="subsection"/>
      </w:pPr>
      <w:r w:rsidRPr="00722B21">
        <w:tab/>
        <w:t>(4)</w:t>
      </w:r>
      <w:r w:rsidRPr="00722B21">
        <w:tab/>
        <w:t>More than one kind of report may be combined in the same form approved under subsection (2) or (3).</w:t>
      </w:r>
    </w:p>
    <w:p w14:paraId="2DEC7AEC" w14:textId="77777777" w:rsidR="00DD3A6B" w:rsidRPr="00722B21" w:rsidRDefault="00DD3A6B" w:rsidP="00DD3A6B">
      <w:pPr>
        <w:pStyle w:val="subsection"/>
      </w:pPr>
      <w:r w:rsidRPr="00722B21">
        <w:tab/>
        <w:t>(5)</w:t>
      </w:r>
      <w:r w:rsidRPr="00722B21">
        <w:tab/>
        <w:t>More than one form may be approved under subsection (2) or (3) for the same kind of report.</w:t>
      </w:r>
    </w:p>
    <w:p w14:paraId="64348227" w14:textId="77777777" w:rsidR="00DD3A6B" w:rsidRPr="00722B21" w:rsidRDefault="00DD3A6B" w:rsidP="00DD3A6B">
      <w:pPr>
        <w:pStyle w:val="subsection"/>
      </w:pPr>
      <w:r w:rsidRPr="00722B21">
        <w:tab/>
        <w:t>(6)</w:t>
      </w:r>
      <w:r w:rsidRPr="00722B21">
        <w:tab/>
        <w:t>A different form may be approved under subsection (2) or (3) for a kind of report for different circumstances.</w:t>
      </w:r>
    </w:p>
    <w:p w14:paraId="4D720AE0" w14:textId="77777777" w:rsidR="00DD3A6B" w:rsidRPr="00722B21" w:rsidRDefault="00DD3A6B" w:rsidP="00DD3A6B">
      <w:pPr>
        <w:pStyle w:val="SubsectionHead"/>
      </w:pPr>
      <w:r w:rsidRPr="00722B21">
        <w:t>Publication of approved report forms and requirements</w:t>
      </w:r>
    </w:p>
    <w:p w14:paraId="2B18251E" w14:textId="77777777" w:rsidR="00DD3A6B" w:rsidRPr="00722B21" w:rsidRDefault="00DD3A6B" w:rsidP="00DD3A6B">
      <w:pPr>
        <w:pStyle w:val="subsection"/>
      </w:pPr>
      <w:r w:rsidRPr="00722B21">
        <w:tab/>
        <w:t>(7)</w:t>
      </w:r>
      <w:r w:rsidRPr="00722B21">
        <w:tab/>
        <w:t>If a form is approved under subsection (2) or (3), the person who approved the form must cause the following to be published on the Department’s website:</w:t>
      </w:r>
    </w:p>
    <w:p w14:paraId="5854BF65" w14:textId="77777777" w:rsidR="00DD3A6B" w:rsidRPr="00722B21" w:rsidRDefault="00DD3A6B" w:rsidP="00DD3A6B">
      <w:pPr>
        <w:pStyle w:val="paragraph"/>
      </w:pPr>
      <w:r w:rsidRPr="00722B21">
        <w:tab/>
        <w:t>(a)</w:t>
      </w:r>
      <w:r w:rsidRPr="00722B21">
        <w:tab/>
        <w:t>the form;</w:t>
      </w:r>
    </w:p>
    <w:p w14:paraId="463F7B2E" w14:textId="77777777" w:rsidR="00DD3A6B" w:rsidRPr="00722B21" w:rsidRDefault="00DD3A6B" w:rsidP="00DD3A6B">
      <w:pPr>
        <w:pStyle w:val="paragraph"/>
      </w:pPr>
      <w:r w:rsidRPr="00722B21">
        <w:tab/>
        <w:t>(b)</w:t>
      </w:r>
      <w:r w:rsidRPr="00722B21">
        <w:tab/>
        <w:t>any requirements mentio</w:t>
      </w:r>
      <w:r w:rsidRPr="00722B21">
        <w:rPr>
          <w:lang w:eastAsia="en-US"/>
        </w:rPr>
        <w:t xml:space="preserve">ned in paragraphs (1)(b) and (c) </w:t>
      </w:r>
      <w:r w:rsidRPr="00722B21">
        <w:t>relating to the kind of report that are not included in the form.</w:t>
      </w:r>
    </w:p>
    <w:p w14:paraId="7E37F53A" w14:textId="77777777" w:rsidR="008715B6" w:rsidRPr="00722B21" w:rsidRDefault="00F12A56" w:rsidP="00C26540">
      <w:pPr>
        <w:pStyle w:val="ActHead5"/>
      </w:pPr>
      <w:bookmarkStart w:id="291" w:name="_Toc212631509"/>
      <w:bookmarkEnd w:id="286"/>
      <w:bookmarkEnd w:id="287"/>
      <w:r w:rsidRPr="009A3323">
        <w:rPr>
          <w:rStyle w:val="CharSectno"/>
        </w:rPr>
        <w:t>167</w:t>
      </w:r>
      <w:r w:rsidR="008715B6" w:rsidRPr="00722B21">
        <w:t xml:space="preserve">  Change in circumstances</w:t>
      </w:r>
      <w:bookmarkEnd w:id="291"/>
    </w:p>
    <w:p w14:paraId="43C7BF29" w14:textId="77777777" w:rsidR="008715B6" w:rsidRPr="00722B21" w:rsidRDefault="008715B6" w:rsidP="00C26540">
      <w:pPr>
        <w:pStyle w:val="subsection"/>
      </w:pPr>
      <w:r w:rsidRPr="00722B21">
        <w:tab/>
        <w:t>(1)</w:t>
      </w:r>
      <w:r w:rsidRPr="00722B21">
        <w:tab/>
        <w:t xml:space="preserve">A registered provider </w:t>
      </w:r>
      <w:bookmarkStart w:id="292" w:name="_Hlk170469292"/>
      <w:r w:rsidRPr="00722B21">
        <w:t>of a kind prescribed by the rules</w:t>
      </w:r>
      <w:bookmarkEnd w:id="292"/>
      <w:r w:rsidRPr="00722B21">
        <w:t xml:space="preserve"> must give notice to the Commissioner of any change of a kind prescribed by the rules in accordance with any requirements prescribed by the rules.</w:t>
      </w:r>
    </w:p>
    <w:p w14:paraId="60FD62EE" w14:textId="77777777" w:rsidR="008715B6" w:rsidRPr="00722B21" w:rsidRDefault="008715B6" w:rsidP="00C26540">
      <w:pPr>
        <w:pStyle w:val="subsection"/>
      </w:pPr>
      <w:r w:rsidRPr="00722B21">
        <w:tab/>
        <w:t>(2)</w:t>
      </w:r>
      <w:r w:rsidRPr="00722B21">
        <w:tab/>
        <w:t xml:space="preserve">If circumstances prescribed by the rules apply, a notice under </w:t>
      </w:r>
      <w:r w:rsidR="00826186" w:rsidRPr="00722B21">
        <w:t>subsection (</w:t>
      </w:r>
      <w:r w:rsidRPr="00722B21">
        <w:t>1) must also be given to the System Governor.</w:t>
      </w:r>
    </w:p>
    <w:p w14:paraId="73C938E6" w14:textId="77777777" w:rsidR="008715B6" w:rsidRPr="00722B21" w:rsidRDefault="008715B6" w:rsidP="00C26540">
      <w:pPr>
        <w:pStyle w:val="subsection"/>
      </w:pPr>
      <w:r w:rsidRPr="00722B21">
        <w:tab/>
        <w:t>(3)</w:t>
      </w:r>
      <w:r w:rsidRPr="00722B21">
        <w:tab/>
        <w:t xml:space="preserve">Without limiting </w:t>
      </w:r>
      <w:r w:rsidR="00826186" w:rsidRPr="00722B21">
        <w:t>subsection (</w:t>
      </w:r>
      <w:r w:rsidRPr="00722B21">
        <w:t>1), the rules may prescribe that a registered provider must give notice of a change in relation to the following:</w:t>
      </w:r>
    </w:p>
    <w:p w14:paraId="0998B3BD" w14:textId="77777777" w:rsidR="008715B6" w:rsidRPr="00722B21" w:rsidRDefault="008715B6" w:rsidP="00C26540">
      <w:pPr>
        <w:pStyle w:val="paragraph"/>
      </w:pPr>
      <w:r w:rsidRPr="00722B21">
        <w:tab/>
        <w:t>(a)</w:t>
      </w:r>
      <w:r w:rsidRPr="00722B21">
        <w:tab/>
        <w:t xml:space="preserve">a change of circumstances or an event that materially affects the provider’s suitability to be a registered provider taking into account the matters referred to in </w:t>
      </w:r>
      <w:r w:rsidR="002E013D" w:rsidRPr="00722B21">
        <w:t>paragraph 1</w:t>
      </w:r>
      <w:r w:rsidR="00F12A56" w:rsidRPr="00722B21">
        <w:t>09</w:t>
      </w:r>
      <w:r w:rsidRPr="00722B21">
        <w:t>(1)(b) (which deals with suitability of registered providers);</w:t>
      </w:r>
    </w:p>
    <w:p w14:paraId="42340797" w14:textId="77777777" w:rsidR="008715B6" w:rsidRPr="00722B21" w:rsidRDefault="008715B6" w:rsidP="00C26540">
      <w:pPr>
        <w:pStyle w:val="paragraph"/>
      </w:pPr>
      <w:r w:rsidRPr="00722B21">
        <w:tab/>
        <w:t>(b)</w:t>
      </w:r>
      <w:r w:rsidRPr="00722B21">
        <w:tab/>
        <w:t>a change of circumstances that relates to a suitability matter in relation to a responsible person of the provider;</w:t>
      </w:r>
    </w:p>
    <w:p w14:paraId="611412F5" w14:textId="77777777" w:rsidR="008715B6" w:rsidRPr="00722B21" w:rsidRDefault="008715B6" w:rsidP="00C26540">
      <w:pPr>
        <w:pStyle w:val="paragraph"/>
      </w:pPr>
      <w:r w:rsidRPr="00722B21">
        <w:tab/>
        <w:t>(c)</w:t>
      </w:r>
      <w:r w:rsidRPr="00722B21">
        <w:tab/>
        <w:t>a change in the responsible persons of the provider;</w:t>
      </w:r>
    </w:p>
    <w:p w14:paraId="5A281872" w14:textId="77777777" w:rsidR="008715B6" w:rsidRPr="00722B21" w:rsidRDefault="008715B6" w:rsidP="00C26540">
      <w:pPr>
        <w:pStyle w:val="paragraph"/>
      </w:pPr>
      <w:r w:rsidRPr="00722B21">
        <w:tab/>
        <w:t>(d)</w:t>
      </w:r>
      <w:r w:rsidRPr="00722B21">
        <w:tab/>
        <w:t>a significant change in the organisation or governance arrangements of the provider;</w:t>
      </w:r>
    </w:p>
    <w:p w14:paraId="4F3EA647" w14:textId="77777777" w:rsidR="008715B6" w:rsidRPr="00722B21" w:rsidRDefault="008715B6" w:rsidP="00C26540">
      <w:pPr>
        <w:pStyle w:val="paragraph"/>
      </w:pPr>
      <w:r w:rsidRPr="00722B21">
        <w:tab/>
        <w:t>(e)</w:t>
      </w:r>
      <w:r w:rsidRPr="00722B21">
        <w:tab/>
        <w:t>a significant change in the scale of the provider in relation to the funded aged care services delivered by the provider;</w:t>
      </w:r>
    </w:p>
    <w:p w14:paraId="317DDBF8" w14:textId="77777777" w:rsidR="008715B6" w:rsidRPr="00722B21" w:rsidRDefault="008715B6" w:rsidP="00C26540">
      <w:pPr>
        <w:pStyle w:val="paragraph"/>
      </w:pPr>
      <w:r w:rsidRPr="00722B21">
        <w:tab/>
        <w:t>(f)</w:t>
      </w:r>
      <w:r w:rsidRPr="00722B21">
        <w:tab/>
        <w:t>a change in the service types delivered by the provider;</w:t>
      </w:r>
    </w:p>
    <w:p w14:paraId="446C7B55" w14:textId="77777777" w:rsidR="008715B6" w:rsidRPr="00722B21" w:rsidRDefault="008715B6" w:rsidP="00C26540">
      <w:pPr>
        <w:pStyle w:val="paragraph"/>
      </w:pPr>
      <w:r w:rsidRPr="00722B21">
        <w:tab/>
        <w:t>(g)</w:t>
      </w:r>
      <w:r w:rsidRPr="00722B21">
        <w:tab/>
        <w:t>specified changes relating to the associated providers of the provider;</w:t>
      </w:r>
    </w:p>
    <w:p w14:paraId="10C4353D" w14:textId="77777777" w:rsidR="008715B6" w:rsidRPr="00722B21" w:rsidRDefault="008715B6" w:rsidP="00C26540">
      <w:pPr>
        <w:pStyle w:val="paragraph"/>
        <w:rPr>
          <w:i/>
        </w:rPr>
      </w:pPr>
      <w:r w:rsidRPr="00722B21">
        <w:tab/>
        <w:t>(h)</w:t>
      </w:r>
      <w:r w:rsidRPr="00722B21">
        <w:tab/>
        <w:t>specified changes to an approved residential care home</w:t>
      </w:r>
      <w:r w:rsidRPr="00722B21">
        <w:rPr>
          <w:i/>
        </w:rPr>
        <w:t>;</w:t>
      </w:r>
    </w:p>
    <w:p w14:paraId="523B11F7" w14:textId="77777777" w:rsidR="008715B6" w:rsidRPr="00722B21" w:rsidRDefault="008715B6" w:rsidP="00C26540">
      <w:pPr>
        <w:pStyle w:val="paragraph"/>
      </w:pPr>
      <w:r w:rsidRPr="00722B21">
        <w:tab/>
        <w:t>(i)</w:t>
      </w:r>
      <w:r w:rsidRPr="00722B21">
        <w:tab/>
        <w:t>specified financial and prudential matters.</w:t>
      </w:r>
    </w:p>
    <w:p w14:paraId="3F2D2266" w14:textId="69AD6495" w:rsidR="008715B6" w:rsidRPr="00722B21" w:rsidRDefault="008715B6" w:rsidP="00C26540">
      <w:pPr>
        <w:pStyle w:val="notetext"/>
      </w:pPr>
      <w:r w:rsidRPr="00722B21">
        <w:t>Note:</w:t>
      </w:r>
      <w:r w:rsidRPr="00722B21">
        <w:tab/>
        <w:t xml:space="preserve">See </w:t>
      </w:r>
      <w:r w:rsidR="009A3323">
        <w:t>section 1</w:t>
      </w:r>
      <w:r w:rsidR="00F12A56" w:rsidRPr="00722B21">
        <w:t>3</w:t>
      </w:r>
      <w:r w:rsidRPr="00722B21">
        <w:t xml:space="preserve"> for the definition of </w:t>
      </w:r>
      <w:r w:rsidRPr="00722B21">
        <w:rPr>
          <w:b/>
          <w:i/>
        </w:rPr>
        <w:t>suitability matter</w:t>
      </w:r>
      <w:r w:rsidRPr="00722B21">
        <w:t>.</w:t>
      </w:r>
    </w:p>
    <w:p w14:paraId="418D6B96" w14:textId="77777777" w:rsidR="008715B6" w:rsidRPr="00722B21" w:rsidRDefault="008715B6" w:rsidP="00C26540">
      <w:pPr>
        <w:pStyle w:val="subsection"/>
      </w:pPr>
      <w:r w:rsidRPr="00722B21">
        <w:tab/>
        <w:t>(4)</w:t>
      </w:r>
      <w:r w:rsidRPr="00722B21">
        <w:tab/>
        <w:t xml:space="preserve">A </w:t>
      </w:r>
      <w:r w:rsidR="0005477A" w:rsidRPr="00722B21">
        <w:t>notice</w:t>
      </w:r>
      <w:r w:rsidRPr="00722B21">
        <w:t xml:space="preserve"> under </w:t>
      </w:r>
      <w:r w:rsidR="00826186" w:rsidRPr="00722B21">
        <w:t>subsection (</w:t>
      </w:r>
      <w:r w:rsidRPr="00722B21">
        <w:t>1) or (2) must:</w:t>
      </w:r>
    </w:p>
    <w:p w14:paraId="69652CBC" w14:textId="77777777" w:rsidR="008715B6" w:rsidRPr="00722B21" w:rsidRDefault="008715B6" w:rsidP="00C26540">
      <w:pPr>
        <w:pStyle w:val="paragraph"/>
      </w:pPr>
      <w:r w:rsidRPr="00722B21">
        <w:tab/>
        <w:t>(a)</w:t>
      </w:r>
      <w:r w:rsidRPr="00722B21">
        <w:tab/>
        <w:t>be given within 14 days after the registered provider becomes aware of the change in circumstances; and</w:t>
      </w:r>
    </w:p>
    <w:p w14:paraId="697220EE" w14:textId="77777777" w:rsidR="008715B6" w:rsidRPr="00722B21" w:rsidRDefault="008715B6" w:rsidP="00C26540">
      <w:pPr>
        <w:pStyle w:val="paragraph"/>
      </w:pPr>
      <w:r w:rsidRPr="00722B21">
        <w:tab/>
        <w:t>(b)</w:t>
      </w:r>
      <w:r w:rsidRPr="00722B21">
        <w:tab/>
        <w:t>be in an approved form; and</w:t>
      </w:r>
    </w:p>
    <w:p w14:paraId="5A66353C" w14:textId="77777777" w:rsidR="008715B6" w:rsidRPr="00722B21" w:rsidRDefault="008715B6" w:rsidP="00C26540">
      <w:pPr>
        <w:pStyle w:val="paragraph"/>
      </w:pPr>
      <w:r w:rsidRPr="00722B21">
        <w:tab/>
        <w:t>(c)</w:t>
      </w:r>
      <w:r w:rsidRPr="00722B21">
        <w:tab/>
        <w:t>include any information prescribed by the rules in relation to a change of circumstances or event of a kind prescribed by the rules.</w:t>
      </w:r>
    </w:p>
    <w:p w14:paraId="1E15126B" w14:textId="77777777" w:rsidR="008715B6" w:rsidRPr="00722B21" w:rsidRDefault="008715B6" w:rsidP="00C26540">
      <w:pPr>
        <w:pStyle w:val="subsection"/>
      </w:pPr>
      <w:r w:rsidRPr="00722B21">
        <w:tab/>
        <w:t>(5)</w:t>
      </w:r>
      <w:r w:rsidRPr="00722B21">
        <w:tab/>
        <w:t>An entity contravenes this subsection if:</w:t>
      </w:r>
    </w:p>
    <w:p w14:paraId="2970619F" w14:textId="77777777" w:rsidR="008715B6" w:rsidRPr="00722B21" w:rsidRDefault="008715B6" w:rsidP="00C26540">
      <w:pPr>
        <w:pStyle w:val="paragraph"/>
      </w:pPr>
      <w:r w:rsidRPr="00722B21">
        <w:tab/>
        <w:t>(a)</w:t>
      </w:r>
      <w:r w:rsidRPr="00722B21">
        <w:tab/>
        <w:t>the entity is a registered provider; and</w:t>
      </w:r>
    </w:p>
    <w:p w14:paraId="575DE6EE" w14:textId="77777777" w:rsidR="008715B6" w:rsidRPr="00722B21" w:rsidRDefault="008715B6" w:rsidP="00C26540">
      <w:pPr>
        <w:pStyle w:val="paragraph"/>
      </w:pPr>
      <w:r w:rsidRPr="00722B21">
        <w:tab/>
        <w:t>(b)</w:t>
      </w:r>
      <w:r w:rsidRPr="00722B21">
        <w:tab/>
        <w:t xml:space="preserve">the entity fails to comply with </w:t>
      </w:r>
      <w:r w:rsidR="00826186" w:rsidRPr="00722B21">
        <w:t>subsection (</w:t>
      </w:r>
      <w:r w:rsidRPr="00722B21">
        <w:t>1) or (2).</w:t>
      </w:r>
    </w:p>
    <w:p w14:paraId="48710DF4" w14:textId="77777777" w:rsidR="008715B6" w:rsidRPr="00722B21" w:rsidRDefault="008715B6" w:rsidP="00C26540">
      <w:pPr>
        <w:pStyle w:val="Penalty"/>
      </w:pPr>
      <w:r w:rsidRPr="00722B21">
        <w:t>Civil penalty:</w:t>
      </w:r>
      <w:r w:rsidRPr="00722B21">
        <w:tab/>
        <w:t>30 penalty units.</w:t>
      </w:r>
    </w:p>
    <w:p w14:paraId="34312D25" w14:textId="77777777" w:rsidR="008715B6" w:rsidRPr="00722B21" w:rsidRDefault="00F12A56" w:rsidP="00C26540">
      <w:pPr>
        <w:pStyle w:val="ActHead5"/>
      </w:pPr>
      <w:bookmarkStart w:id="293" w:name="_Toc212631510"/>
      <w:r w:rsidRPr="009A3323">
        <w:rPr>
          <w:rStyle w:val="CharSectno"/>
        </w:rPr>
        <w:t>168</w:t>
      </w:r>
      <w:r w:rsidR="008715B6" w:rsidRPr="00722B21">
        <w:t xml:space="preserve">  Protection of personal information</w:t>
      </w:r>
      <w:bookmarkEnd w:id="293"/>
    </w:p>
    <w:p w14:paraId="5D9DC6AC" w14:textId="77777777" w:rsidR="008715B6" w:rsidRPr="00722B21" w:rsidRDefault="008715B6" w:rsidP="00C26540">
      <w:pPr>
        <w:pStyle w:val="subsection"/>
      </w:pPr>
      <w:r w:rsidRPr="00722B21">
        <w:tab/>
        <w:t>(1)</w:t>
      </w:r>
      <w:r w:rsidRPr="00722B21">
        <w:tab/>
        <w:t>A registered provider must ensure the protection of personal information, relating to an individual to whom the registered provider delivers funded aged care services, including as follows:</w:t>
      </w:r>
    </w:p>
    <w:p w14:paraId="08DB9359" w14:textId="77777777" w:rsidR="008715B6" w:rsidRPr="00722B21" w:rsidRDefault="008715B6" w:rsidP="00C26540">
      <w:pPr>
        <w:pStyle w:val="paragraph"/>
      </w:pPr>
      <w:r w:rsidRPr="00722B21">
        <w:tab/>
        <w:t>(a)</w:t>
      </w:r>
      <w:r w:rsidRPr="00722B21">
        <w:tab/>
        <w:t>the personal information must not be used other than:</w:t>
      </w:r>
    </w:p>
    <w:p w14:paraId="6AB06F28" w14:textId="77777777" w:rsidR="008715B6" w:rsidRPr="00722B21" w:rsidRDefault="008715B6" w:rsidP="00C26540">
      <w:pPr>
        <w:pStyle w:val="paragraphsub"/>
      </w:pPr>
      <w:r w:rsidRPr="00722B21">
        <w:tab/>
        <w:t>(i)</w:t>
      </w:r>
      <w:r w:rsidRPr="00722B21">
        <w:tab/>
        <w:t>for a purpose connected with the delivery of a funded aged care service to the individual by the registered provider; or</w:t>
      </w:r>
    </w:p>
    <w:p w14:paraId="0DA549B8" w14:textId="77777777" w:rsidR="008715B6" w:rsidRPr="00722B21" w:rsidRDefault="008715B6" w:rsidP="00C26540">
      <w:pPr>
        <w:pStyle w:val="paragraphsub"/>
      </w:pPr>
      <w:r w:rsidRPr="00722B21">
        <w:tab/>
        <w:t>(ii)</w:t>
      </w:r>
      <w:r w:rsidRPr="00722B21">
        <w:tab/>
        <w:t>for a purpose for which the personal information was given by or on behalf of the individual to the registered provider;</w:t>
      </w:r>
    </w:p>
    <w:p w14:paraId="1909D8CF" w14:textId="77777777" w:rsidR="008715B6" w:rsidRPr="00722B21" w:rsidRDefault="008715B6" w:rsidP="00C26540">
      <w:pPr>
        <w:pStyle w:val="paragraph"/>
      </w:pPr>
      <w:r w:rsidRPr="00722B21">
        <w:tab/>
        <w:t>(b)</w:t>
      </w:r>
      <w:r w:rsidRPr="00722B21">
        <w:tab/>
        <w:t>except with the consent of the individual, the personal information must not be disclosed to any other person other than:</w:t>
      </w:r>
    </w:p>
    <w:p w14:paraId="29CF432F" w14:textId="77777777" w:rsidR="008715B6" w:rsidRPr="00722B21" w:rsidRDefault="008715B6" w:rsidP="00C26540">
      <w:pPr>
        <w:pStyle w:val="paragraphsub"/>
      </w:pPr>
      <w:r w:rsidRPr="00722B21">
        <w:tab/>
        <w:t>(i)</w:t>
      </w:r>
      <w:r w:rsidRPr="00722B21">
        <w:tab/>
        <w:t>for a purpose connected with the delivery of a funded aged care service to the individual by the registered provider; or</w:t>
      </w:r>
    </w:p>
    <w:p w14:paraId="0F512E94" w14:textId="77777777" w:rsidR="008715B6" w:rsidRPr="00722B21" w:rsidRDefault="008715B6" w:rsidP="00C26540">
      <w:pPr>
        <w:pStyle w:val="paragraphsub"/>
      </w:pPr>
      <w:r w:rsidRPr="00722B21">
        <w:tab/>
        <w:t>(ii)</w:t>
      </w:r>
      <w:r w:rsidRPr="00722B21">
        <w:tab/>
        <w:t>for a purpose connected with the delivery of a funded aged care service to the individual by an associated provider of the registered provider or another registered provider; or</w:t>
      </w:r>
    </w:p>
    <w:p w14:paraId="3874A8B3" w14:textId="77777777" w:rsidR="008715B6" w:rsidRPr="00722B21" w:rsidRDefault="008715B6" w:rsidP="00C26540">
      <w:pPr>
        <w:pStyle w:val="paragraphsub"/>
      </w:pPr>
      <w:r w:rsidRPr="00722B21">
        <w:tab/>
        <w:t>(iii)</w:t>
      </w:r>
      <w:r w:rsidRPr="00722B21">
        <w:tab/>
        <w:t>for a purpose for which the personal information was given by or on behalf of the individual; or</w:t>
      </w:r>
    </w:p>
    <w:p w14:paraId="6E78B90F" w14:textId="77777777" w:rsidR="008715B6" w:rsidRPr="00722B21" w:rsidRDefault="008715B6" w:rsidP="00C26540">
      <w:pPr>
        <w:pStyle w:val="paragraphsub"/>
      </w:pPr>
      <w:r w:rsidRPr="00722B21">
        <w:tab/>
        <w:t>(iv)</w:t>
      </w:r>
      <w:r w:rsidRPr="00722B21">
        <w:tab/>
        <w:t>for the purpose of complying with an obligation under this Act;</w:t>
      </w:r>
    </w:p>
    <w:p w14:paraId="28607314" w14:textId="77777777" w:rsidR="008715B6" w:rsidRPr="00722B21" w:rsidRDefault="008715B6" w:rsidP="00C26540">
      <w:pPr>
        <w:pStyle w:val="paragraph"/>
      </w:pPr>
      <w:r w:rsidRPr="00722B21">
        <w:tab/>
        <w:t>(c)</w:t>
      </w:r>
      <w:r w:rsidRPr="00722B21">
        <w:tab/>
        <w:t xml:space="preserve">the personal information must be protected by security safeguards that </w:t>
      </w:r>
      <w:r w:rsidR="009E3B97" w:rsidRPr="00722B21">
        <w:t>it is</w:t>
      </w:r>
      <w:r w:rsidRPr="00722B21">
        <w:t xml:space="preserve"> reasonable in the circumstances to take against the loss or misuse of the information.</w:t>
      </w:r>
    </w:p>
    <w:p w14:paraId="172B9F35" w14:textId="77777777" w:rsidR="008715B6" w:rsidRPr="00722B21" w:rsidRDefault="008715B6" w:rsidP="00C26540">
      <w:pPr>
        <w:pStyle w:val="subsection"/>
      </w:pPr>
      <w:r w:rsidRPr="00722B21">
        <w:tab/>
        <w:t>(2)</w:t>
      </w:r>
      <w:r w:rsidRPr="00722B21">
        <w:tab/>
        <w:t>This section does not prevent personal information being given to a court, or to a tribunal, authority or person having the power to require the production of documents or the answering of questions, in accordance with a requirement of that court, tribunal, authority or person.</w:t>
      </w:r>
    </w:p>
    <w:p w14:paraId="7F877F07" w14:textId="77777777" w:rsidR="008715B6" w:rsidRPr="00722B21" w:rsidRDefault="008715B6" w:rsidP="00C26540">
      <w:pPr>
        <w:pStyle w:val="ActHead4"/>
      </w:pPr>
      <w:bookmarkStart w:id="294" w:name="_Toc212631511"/>
      <w:r w:rsidRPr="009A3323">
        <w:rPr>
          <w:rStyle w:val="CharSubdNo"/>
        </w:rPr>
        <w:t>Subdivision B</w:t>
      </w:r>
      <w:r w:rsidRPr="00722B21">
        <w:t>—</w:t>
      </w:r>
      <w:r w:rsidRPr="009A3323">
        <w:rPr>
          <w:rStyle w:val="CharSubdText"/>
        </w:rPr>
        <w:t>Obligations relating to suitability of responsible persons</w:t>
      </w:r>
      <w:bookmarkEnd w:id="294"/>
    </w:p>
    <w:p w14:paraId="0C213A63" w14:textId="77777777" w:rsidR="008715B6" w:rsidRPr="00722B21" w:rsidRDefault="00F12A56" w:rsidP="00C26540">
      <w:pPr>
        <w:pStyle w:val="ActHead5"/>
      </w:pPr>
      <w:bookmarkStart w:id="295" w:name="_Toc212631512"/>
      <w:r w:rsidRPr="009A3323">
        <w:rPr>
          <w:rStyle w:val="CharSectno"/>
        </w:rPr>
        <w:t>169</w:t>
      </w:r>
      <w:r w:rsidR="008715B6" w:rsidRPr="00722B21">
        <w:t xml:space="preserve">  Responsible persons of a registered provider must notify of change of circumstances relating to suitability</w:t>
      </w:r>
      <w:bookmarkEnd w:id="295"/>
    </w:p>
    <w:p w14:paraId="71C9B1C4" w14:textId="77777777" w:rsidR="008715B6" w:rsidRPr="00722B21" w:rsidRDefault="008715B6" w:rsidP="00C26540">
      <w:pPr>
        <w:pStyle w:val="subsection"/>
      </w:pPr>
      <w:r w:rsidRPr="00722B21">
        <w:tab/>
        <w:t>(1)</w:t>
      </w:r>
      <w:r w:rsidRPr="00722B21">
        <w:tab/>
        <w:t>If:</w:t>
      </w:r>
    </w:p>
    <w:p w14:paraId="61B5A92F" w14:textId="77777777" w:rsidR="008715B6" w:rsidRPr="00722B21" w:rsidRDefault="008715B6" w:rsidP="00C26540">
      <w:pPr>
        <w:pStyle w:val="paragraph"/>
      </w:pPr>
      <w:r w:rsidRPr="00722B21">
        <w:tab/>
        <w:t>(a)</w:t>
      </w:r>
      <w:r w:rsidRPr="00722B21">
        <w:tab/>
        <w:t>a person is one of the responsible persons of a registered provider of a kind prescribed by the rules; and</w:t>
      </w:r>
    </w:p>
    <w:p w14:paraId="11284904" w14:textId="262024A2" w:rsidR="008715B6" w:rsidRPr="00722B21" w:rsidRDefault="008715B6" w:rsidP="00C26540">
      <w:pPr>
        <w:pStyle w:val="paragraph"/>
      </w:pPr>
      <w:r w:rsidRPr="00722B21">
        <w:tab/>
        <w:t>(b)</w:t>
      </w:r>
      <w:r w:rsidRPr="00722B21">
        <w:tab/>
        <w:t xml:space="preserve">the </w:t>
      </w:r>
      <w:r w:rsidR="00AE22F9" w:rsidRPr="00722B21">
        <w:t xml:space="preserve">person </w:t>
      </w:r>
      <w:r w:rsidRPr="00722B21">
        <w:t>becomes aware of a change of circumstances that relates to a suitability matter in relation to the person;</w:t>
      </w:r>
    </w:p>
    <w:p w14:paraId="5185E93B" w14:textId="77777777" w:rsidR="008715B6" w:rsidRPr="00722B21" w:rsidRDefault="008715B6" w:rsidP="00C26540">
      <w:pPr>
        <w:pStyle w:val="subsection2"/>
      </w:pPr>
      <w:r w:rsidRPr="00722B21">
        <w:t>the person must notify the provider of the change.</w:t>
      </w:r>
    </w:p>
    <w:p w14:paraId="195160EA" w14:textId="77777777" w:rsidR="008715B6" w:rsidRPr="00722B21" w:rsidRDefault="008715B6" w:rsidP="00C26540">
      <w:pPr>
        <w:pStyle w:val="subsection"/>
      </w:pPr>
      <w:r w:rsidRPr="00722B21">
        <w:tab/>
        <w:t>(2)</w:t>
      </w:r>
      <w:r w:rsidRPr="00722B21">
        <w:tab/>
        <w:t>The notification must:</w:t>
      </w:r>
    </w:p>
    <w:p w14:paraId="61FFBABC" w14:textId="77777777" w:rsidR="008715B6" w:rsidRPr="00722B21" w:rsidRDefault="008715B6" w:rsidP="00C26540">
      <w:pPr>
        <w:pStyle w:val="paragraph"/>
      </w:pPr>
      <w:r w:rsidRPr="00722B21">
        <w:tab/>
        <w:t>(a)</w:t>
      </w:r>
      <w:r w:rsidRPr="00722B21">
        <w:tab/>
        <w:t>be given in writing; and</w:t>
      </w:r>
    </w:p>
    <w:p w14:paraId="2AABB450" w14:textId="77777777" w:rsidR="008715B6" w:rsidRPr="00722B21" w:rsidRDefault="008715B6" w:rsidP="00C26540">
      <w:pPr>
        <w:pStyle w:val="paragraph"/>
      </w:pPr>
      <w:r w:rsidRPr="00722B21">
        <w:tab/>
        <w:t>(b)</w:t>
      </w:r>
      <w:r w:rsidRPr="00722B21">
        <w:tab/>
        <w:t>be given within 14 days after the person becomes aware of the change of circumstances; and</w:t>
      </w:r>
    </w:p>
    <w:p w14:paraId="183117C3" w14:textId="77777777" w:rsidR="008715B6" w:rsidRPr="00722B21" w:rsidRDefault="008715B6" w:rsidP="00C26540">
      <w:pPr>
        <w:pStyle w:val="paragraph"/>
      </w:pPr>
      <w:r w:rsidRPr="00722B21">
        <w:tab/>
        <w:t>(c)</w:t>
      </w:r>
      <w:r w:rsidRPr="00722B21">
        <w:tab/>
        <w:t>set out the details of the change of circumstances that relates to a suitability matter in relation to the person.</w:t>
      </w:r>
    </w:p>
    <w:p w14:paraId="2E695E3F" w14:textId="77777777" w:rsidR="008715B6" w:rsidRPr="00722B21" w:rsidRDefault="008715B6" w:rsidP="00C26540">
      <w:pPr>
        <w:pStyle w:val="subsection"/>
      </w:pPr>
      <w:r w:rsidRPr="00722B21">
        <w:tab/>
        <w:t>(3)</w:t>
      </w:r>
      <w:r w:rsidRPr="00722B21">
        <w:tab/>
        <w:t>A person commits an offence of strict liability if:</w:t>
      </w:r>
    </w:p>
    <w:p w14:paraId="1B515887" w14:textId="77777777" w:rsidR="008715B6" w:rsidRPr="00722B21" w:rsidRDefault="008715B6" w:rsidP="00C26540">
      <w:pPr>
        <w:pStyle w:val="paragraph"/>
      </w:pPr>
      <w:r w:rsidRPr="00722B21">
        <w:tab/>
        <w:t>(a)</w:t>
      </w:r>
      <w:r w:rsidRPr="00722B21">
        <w:tab/>
        <w:t>the person is one of the responsible persons of a registered provider; and</w:t>
      </w:r>
    </w:p>
    <w:p w14:paraId="1ABDEB04" w14:textId="77777777" w:rsidR="008715B6" w:rsidRPr="00722B21" w:rsidRDefault="008715B6" w:rsidP="00C26540">
      <w:pPr>
        <w:pStyle w:val="paragraph"/>
      </w:pPr>
      <w:r w:rsidRPr="00722B21">
        <w:tab/>
        <w:t>(b)</w:t>
      </w:r>
      <w:r w:rsidRPr="00722B21">
        <w:tab/>
        <w:t xml:space="preserve">the person fails to comply with </w:t>
      </w:r>
      <w:r w:rsidR="00826186" w:rsidRPr="00722B21">
        <w:t>subsection (</w:t>
      </w:r>
      <w:r w:rsidRPr="00722B21">
        <w:t>1).</w:t>
      </w:r>
    </w:p>
    <w:p w14:paraId="02EDC63C" w14:textId="77777777" w:rsidR="008715B6" w:rsidRPr="00722B21" w:rsidRDefault="008715B6" w:rsidP="00C26540">
      <w:pPr>
        <w:pStyle w:val="Penalty"/>
      </w:pPr>
      <w:r w:rsidRPr="00722B21">
        <w:t xml:space="preserve">Penalty: </w:t>
      </w:r>
      <w:r w:rsidRPr="00722B21">
        <w:tab/>
        <w:t>30 penalty units.</w:t>
      </w:r>
    </w:p>
    <w:p w14:paraId="76DA8DBD" w14:textId="77777777" w:rsidR="008715B6" w:rsidRPr="00722B21" w:rsidRDefault="00F12A56" w:rsidP="00C26540">
      <w:pPr>
        <w:pStyle w:val="ActHead5"/>
      </w:pPr>
      <w:bookmarkStart w:id="296" w:name="_Toc212631513"/>
      <w:r w:rsidRPr="009A3323">
        <w:rPr>
          <w:rStyle w:val="CharSectno"/>
        </w:rPr>
        <w:t>170</w:t>
      </w:r>
      <w:r w:rsidR="008715B6" w:rsidRPr="00722B21">
        <w:t xml:space="preserve">  Determination relating to suitability of responsible persons of a registered provider</w:t>
      </w:r>
      <w:bookmarkEnd w:id="296"/>
    </w:p>
    <w:p w14:paraId="397C705E" w14:textId="77777777" w:rsidR="008715B6" w:rsidRPr="00722B21" w:rsidRDefault="008715B6" w:rsidP="00C26540">
      <w:pPr>
        <w:pStyle w:val="SubsectionHead"/>
      </w:pPr>
      <w:r w:rsidRPr="00722B21">
        <w:t>Determination relating to suitability of responsible persons</w:t>
      </w:r>
    </w:p>
    <w:p w14:paraId="75EF957F" w14:textId="77777777" w:rsidR="008715B6" w:rsidRPr="00722B21" w:rsidRDefault="008715B6" w:rsidP="00C26540">
      <w:pPr>
        <w:pStyle w:val="subsection"/>
      </w:pPr>
      <w:r w:rsidRPr="00722B21">
        <w:tab/>
        <w:t>(1)</w:t>
      </w:r>
      <w:r w:rsidRPr="00722B21">
        <w:tab/>
        <w:t>The Commissioner may, at any time, determine that a person who is one of the responsible persons of a registered provider is not suitable to be involved in the delivery of funded aged care services.</w:t>
      </w:r>
    </w:p>
    <w:p w14:paraId="034710B1" w14:textId="77777777" w:rsidR="008715B6" w:rsidRPr="00722B21" w:rsidRDefault="008715B6" w:rsidP="00C26540">
      <w:pPr>
        <w:pStyle w:val="subsection"/>
      </w:pPr>
      <w:r w:rsidRPr="00722B21">
        <w:tab/>
        <w:t>(2)</w:t>
      </w:r>
      <w:r w:rsidRPr="00722B21">
        <w:tab/>
        <w:t xml:space="preserve">In deciding whether to make the determination under </w:t>
      </w:r>
      <w:r w:rsidR="00826186" w:rsidRPr="00722B21">
        <w:t>subsection (</w:t>
      </w:r>
      <w:r w:rsidRPr="00722B21">
        <w:t>1), the Commissioner must consider the suitability matters in relation to the person.</w:t>
      </w:r>
    </w:p>
    <w:p w14:paraId="58580AF9" w14:textId="77777777" w:rsidR="008715B6" w:rsidRPr="00722B21" w:rsidRDefault="008715B6" w:rsidP="00C26540">
      <w:pPr>
        <w:pStyle w:val="subsection"/>
      </w:pPr>
      <w:r w:rsidRPr="00722B21">
        <w:tab/>
        <w:t>(3)</w:t>
      </w:r>
      <w:r w:rsidRPr="00722B21">
        <w:tab/>
      </w:r>
      <w:r w:rsidR="00826186" w:rsidRPr="00722B21">
        <w:t>Subsection (</w:t>
      </w:r>
      <w:r w:rsidRPr="00722B21">
        <w:t xml:space="preserve">2) does not limit the matters the Commissioner may consider in deciding whether to make the determination under </w:t>
      </w:r>
      <w:r w:rsidR="00826186" w:rsidRPr="00722B21">
        <w:t>subsection (</w:t>
      </w:r>
      <w:r w:rsidRPr="00722B21">
        <w:t>1) in relation the person.</w:t>
      </w:r>
    </w:p>
    <w:p w14:paraId="44A9E6E6" w14:textId="77777777" w:rsidR="008715B6" w:rsidRPr="00722B21" w:rsidRDefault="008715B6" w:rsidP="00C26540">
      <w:pPr>
        <w:pStyle w:val="SubsectionHead"/>
      </w:pPr>
      <w:r w:rsidRPr="00722B21">
        <w:t>Notice of intention to make determination</w:t>
      </w:r>
    </w:p>
    <w:p w14:paraId="450BDA60" w14:textId="77777777" w:rsidR="008715B6" w:rsidRPr="00722B21" w:rsidRDefault="008715B6" w:rsidP="00C26540">
      <w:pPr>
        <w:pStyle w:val="subsection"/>
      </w:pPr>
      <w:r w:rsidRPr="00722B21">
        <w:tab/>
        <w:t>(4)</w:t>
      </w:r>
      <w:r w:rsidRPr="00722B21">
        <w:tab/>
        <w:t>Before the Commissioner makes the determination in relation to a person who is one of the responsible persons of the registered provider, the Commissioner must, by written notice, notify the person and the provider that the Commissioner is considering making such a determination.</w:t>
      </w:r>
    </w:p>
    <w:p w14:paraId="72C56006" w14:textId="77777777" w:rsidR="008715B6" w:rsidRPr="00722B21" w:rsidRDefault="008715B6" w:rsidP="00C26540">
      <w:pPr>
        <w:pStyle w:val="subsection"/>
      </w:pPr>
      <w:r w:rsidRPr="00722B21">
        <w:tab/>
        <w:t>(5)</w:t>
      </w:r>
      <w:r w:rsidRPr="00722B21">
        <w:tab/>
        <w:t>The notice must:</w:t>
      </w:r>
    </w:p>
    <w:p w14:paraId="1901CD81" w14:textId="77777777" w:rsidR="008715B6" w:rsidRPr="00722B21" w:rsidRDefault="008715B6" w:rsidP="00C26540">
      <w:pPr>
        <w:pStyle w:val="paragraph"/>
      </w:pPr>
      <w:r w:rsidRPr="00722B21">
        <w:tab/>
        <w:t>(a)</w:t>
      </w:r>
      <w:r w:rsidRPr="00722B21">
        <w:tab/>
        <w:t>set out the reasons why the Commissioner is considering making the determination in relation to a person who is one of the responsible persons of the registered provider; and</w:t>
      </w:r>
    </w:p>
    <w:p w14:paraId="75358322" w14:textId="77777777" w:rsidR="008715B6" w:rsidRPr="00722B21" w:rsidRDefault="008715B6" w:rsidP="00C26540">
      <w:pPr>
        <w:pStyle w:val="paragraph"/>
      </w:pPr>
      <w:r w:rsidRPr="00722B21">
        <w:tab/>
        <w:t>(b)</w:t>
      </w:r>
      <w:r w:rsidRPr="00722B21">
        <w:tab/>
        <w:t>invite the person and the provider to make submissions, in writing, to the Commissioner in relation to the matter within:</w:t>
      </w:r>
    </w:p>
    <w:p w14:paraId="20F4B52D" w14:textId="77777777" w:rsidR="008715B6" w:rsidRPr="00722B21" w:rsidRDefault="008715B6" w:rsidP="00C26540">
      <w:pPr>
        <w:pStyle w:val="paragraphsub"/>
      </w:pPr>
      <w:r w:rsidRPr="00722B21">
        <w:tab/>
        <w:t>(i)</w:t>
      </w:r>
      <w:r w:rsidRPr="00722B21">
        <w:tab/>
        <w:t>14 days after receiving the notice; or</w:t>
      </w:r>
    </w:p>
    <w:p w14:paraId="66D742B5" w14:textId="77777777" w:rsidR="008715B6" w:rsidRPr="00722B21" w:rsidRDefault="008715B6" w:rsidP="00C26540">
      <w:pPr>
        <w:pStyle w:val="paragraphsub"/>
      </w:pPr>
      <w:r w:rsidRPr="00722B21">
        <w:tab/>
        <w:t>(ii)</w:t>
      </w:r>
      <w:r w:rsidRPr="00722B21">
        <w:tab/>
        <w:t>if a shorter period is specified in the notice—that shorter period; and</w:t>
      </w:r>
    </w:p>
    <w:p w14:paraId="6B26FEE8" w14:textId="77777777" w:rsidR="008715B6" w:rsidRPr="00722B21" w:rsidRDefault="008715B6" w:rsidP="00C26540">
      <w:pPr>
        <w:pStyle w:val="paragraph"/>
      </w:pPr>
      <w:r w:rsidRPr="00722B21">
        <w:tab/>
        <w:t>(c)</w:t>
      </w:r>
      <w:r w:rsidRPr="00722B21">
        <w:tab/>
        <w:t>inform the person and the provider that the Commissioner may, after considering any submissions made by them, decide to make the determination.</w:t>
      </w:r>
    </w:p>
    <w:p w14:paraId="520DEC5D" w14:textId="77777777" w:rsidR="008715B6" w:rsidRPr="00722B21" w:rsidRDefault="008715B6" w:rsidP="00C26540">
      <w:pPr>
        <w:pStyle w:val="subsection"/>
      </w:pPr>
      <w:r w:rsidRPr="00722B21">
        <w:tab/>
        <w:t>(6)</w:t>
      </w:r>
      <w:r w:rsidRPr="00722B21">
        <w:tab/>
        <w:t>The Commissioner must consider any submissions made by the person and the registered provider in accordance with the notice.</w:t>
      </w:r>
    </w:p>
    <w:p w14:paraId="7B317CC8" w14:textId="77777777" w:rsidR="008715B6" w:rsidRPr="00722B21" w:rsidRDefault="008715B6" w:rsidP="00C26540">
      <w:pPr>
        <w:pStyle w:val="SubsectionHead"/>
      </w:pPr>
      <w:r w:rsidRPr="00722B21">
        <w:t>Notice of determination</w:t>
      </w:r>
    </w:p>
    <w:p w14:paraId="348CEC0F" w14:textId="77777777" w:rsidR="008715B6" w:rsidRPr="00722B21" w:rsidRDefault="008715B6" w:rsidP="00C26540">
      <w:pPr>
        <w:pStyle w:val="subsection"/>
      </w:pPr>
      <w:r w:rsidRPr="00722B21">
        <w:tab/>
      </w:r>
      <w:r w:rsidRPr="00722B21">
        <w:rPr>
          <w:lang w:eastAsia="en-US"/>
        </w:rPr>
        <w:t>(7)</w:t>
      </w:r>
      <w:r w:rsidRPr="00722B21">
        <w:rPr>
          <w:lang w:eastAsia="en-US"/>
        </w:rPr>
        <w:tab/>
        <w:t>If the Commissioner decides to make the determination in relation to a person</w:t>
      </w:r>
      <w:r w:rsidRPr="00722B21">
        <w:t xml:space="preserve"> who is one of the responsible persons of the registered provider, the Commissioner must, within 14 days after making the decision, give the person and the provider a written notice that:</w:t>
      </w:r>
    </w:p>
    <w:p w14:paraId="1D48C867" w14:textId="77777777" w:rsidR="008715B6" w:rsidRPr="00722B21" w:rsidRDefault="008715B6" w:rsidP="00C26540">
      <w:pPr>
        <w:pStyle w:val="paragraph"/>
      </w:pPr>
      <w:r w:rsidRPr="00722B21">
        <w:tab/>
        <w:t>(a)</w:t>
      </w:r>
      <w:r w:rsidRPr="00722B21">
        <w:tab/>
        <w:t>sets out the decision; and</w:t>
      </w:r>
    </w:p>
    <w:p w14:paraId="0C3CDFCD" w14:textId="77777777" w:rsidR="008715B6" w:rsidRPr="00722B21" w:rsidRDefault="008715B6" w:rsidP="00C26540">
      <w:pPr>
        <w:pStyle w:val="paragraph"/>
      </w:pPr>
      <w:r w:rsidRPr="00722B21">
        <w:tab/>
        <w:t>(b)</w:t>
      </w:r>
      <w:r w:rsidRPr="00722B21">
        <w:tab/>
        <w:t>sets out the reasons for the decision; and</w:t>
      </w:r>
    </w:p>
    <w:p w14:paraId="166280C9" w14:textId="77777777" w:rsidR="008715B6" w:rsidRPr="00722B21" w:rsidRDefault="008715B6" w:rsidP="00C26540">
      <w:pPr>
        <w:pStyle w:val="paragraph"/>
      </w:pPr>
      <w:r w:rsidRPr="00722B21">
        <w:tab/>
        <w:t>(c)</w:t>
      </w:r>
      <w:r w:rsidRPr="00722B21">
        <w:tab/>
        <w:t>states that the provider must, within a specified period, take specified action to ensure that the person ceases to be one of the responsible persons of the provider; and</w:t>
      </w:r>
    </w:p>
    <w:p w14:paraId="5BF3532B" w14:textId="77777777" w:rsidR="008715B6" w:rsidRPr="00722B21" w:rsidRDefault="008715B6" w:rsidP="00C26540">
      <w:pPr>
        <w:pStyle w:val="paragraph"/>
      </w:pPr>
      <w:r w:rsidRPr="00722B21">
        <w:tab/>
        <w:t>(d)</w:t>
      </w:r>
      <w:r w:rsidRPr="00722B21">
        <w:tab/>
        <w:t xml:space="preserve">sets out the effect of </w:t>
      </w:r>
      <w:r w:rsidR="002E013D" w:rsidRPr="00722B21">
        <w:t>sections 1</w:t>
      </w:r>
      <w:r w:rsidR="00F12A56" w:rsidRPr="00722B21">
        <w:t>71</w:t>
      </w:r>
      <w:r w:rsidRPr="00722B21">
        <w:t xml:space="preserve"> and </w:t>
      </w:r>
      <w:r w:rsidR="00F12A56" w:rsidRPr="00722B21">
        <w:t>172</w:t>
      </w:r>
      <w:r w:rsidRPr="00722B21">
        <w:t>.</w:t>
      </w:r>
    </w:p>
    <w:p w14:paraId="20CA82A6" w14:textId="77777777" w:rsidR="008715B6" w:rsidRPr="00722B21" w:rsidRDefault="00F12A56" w:rsidP="00C26540">
      <w:pPr>
        <w:pStyle w:val="ActHead5"/>
      </w:pPr>
      <w:bookmarkStart w:id="297" w:name="_Toc212631514"/>
      <w:r w:rsidRPr="009A3323">
        <w:rPr>
          <w:rStyle w:val="CharSectno"/>
        </w:rPr>
        <w:t>171</w:t>
      </w:r>
      <w:r w:rsidR="008715B6" w:rsidRPr="00722B21">
        <w:t xml:space="preserve">  Offence relating to failure to take action as required by determination</w:t>
      </w:r>
      <w:bookmarkEnd w:id="297"/>
    </w:p>
    <w:p w14:paraId="1402CE9C" w14:textId="77777777" w:rsidR="008715B6" w:rsidRPr="00722B21" w:rsidRDefault="00CE22D8" w:rsidP="00C26540">
      <w:pPr>
        <w:pStyle w:val="subsection"/>
      </w:pPr>
      <w:r w:rsidRPr="00722B21">
        <w:tab/>
      </w:r>
      <w:r w:rsidRPr="00722B21">
        <w:tab/>
      </w:r>
      <w:r w:rsidR="008715B6" w:rsidRPr="00722B21">
        <w:t>An entity commits an offence if:</w:t>
      </w:r>
    </w:p>
    <w:p w14:paraId="4ABCE1E8" w14:textId="77777777" w:rsidR="008715B6" w:rsidRPr="00722B21" w:rsidRDefault="008715B6" w:rsidP="00C26540">
      <w:pPr>
        <w:pStyle w:val="paragraph"/>
      </w:pPr>
      <w:r w:rsidRPr="00722B21">
        <w:tab/>
        <w:t>(a)</w:t>
      </w:r>
      <w:r w:rsidRPr="00722B21">
        <w:tab/>
        <w:t>the entity is a registered provider; and</w:t>
      </w:r>
    </w:p>
    <w:p w14:paraId="4B3353B4" w14:textId="491A47B2" w:rsidR="008715B6" w:rsidRPr="00722B21" w:rsidRDefault="008715B6" w:rsidP="00C26540">
      <w:pPr>
        <w:pStyle w:val="paragraph"/>
      </w:pPr>
      <w:r w:rsidRPr="00722B21">
        <w:tab/>
        <w:t>(b)</w:t>
      </w:r>
      <w:r w:rsidRPr="00722B21">
        <w:tab/>
        <w:t xml:space="preserve">the Commissioner makes a determination under </w:t>
      </w:r>
      <w:r w:rsidR="002E013D" w:rsidRPr="00722B21">
        <w:t>sub</w:t>
      </w:r>
      <w:r w:rsidR="009A3323">
        <w:t>section 1</w:t>
      </w:r>
      <w:r w:rsidR="00F12A56" w:rsidRPr="00722B21">
        <w:t>70</w:t>
      </w:r>
      <w:r w:rsidRPr="00722B21">
        <w:t>(1) in relation to a person who is one of the responsible persons of the registered provider; and</w:t>
      </w:r>
    </w:p>
    <w:p w14:paraId="0B1EF2BE" w14:textId="77777777" w:rsidR="008715B6" w:rsidRPr="00722B21" w:rsidRDefault="008715B6" w:rsidP="00C26540">
      <w:pPr>
        <w:pStyle w:val="paragraph"/>
      </w:pPr>
      <w:r w:rsidRPr="00722B21">
        <w:tab/>
        <w:t>(c)</w:t>
      </w:r>
      <w:r w:rsidRPr="00722B21">
        <w:tab/>
        <w:t>the entity fails to take the action specified in the notice of the determination within the period specified in that notice.</w:t>
      </w:r>
    </w:p>
    <w:p w14:paraId="3D53080A" w14:textId="77777777" w:rsidR="008715B6" w:rsidRPr="00722B21" w:rsidRDefault="008715B6" w:rsidP="00C26540">
      <w:pPr>
        <w:pStyle w:val="notetext"/>
      </w:pPr>
      <w:r w:rsidRPr="00722B21">
        <w:t>Note:</w:t>
      </w:r>
      <w:r w:rsidRPr="00722B21">
        <w:tab/>
        <w:t xml:space="preserve">Section 4K of the </w:t>
      </w:r>
      <w:r w:rsidRPr="00722B21">
        <w:rPr>
          <w:i/>
        </w:rPr>
        <w:t>Crimes Act 1914</w:t>
      </w:r>
      <w:r w:rsidRPr="00722B21">
        <w:t>, which deals with continuing and multiple offences, applies to this offence.</w:t>
      </w:r>
    </w:p>
    <w:p w14:paraId="35683722" w14:textId="77777777" w:rsidR="008715B6" w:rsidRPr="00722B21" w:rsidRDefault="008715B6" w:rsidP="00C26540">
      <w:pPr>
        <w:pStyle w:val="Penalty"/>
      </w:pPr>
      <w:r w:rsidRPr="00722B21">
        <w:t>Penalty:</w:t>
      </w:r>
      <w:r w:rsidRPr="00722B21">
        <w:tab/>
        <w:t>300 penalty units.</w:t>
      </w:r>
    </w:p>
    <w:p w14:paraId="7A17E279" w14:textId="77777777" w:rsidR="008715B6" w:rsidRPr="00722B21" w:rsidRDefault="00F12A56" w:rsidP="00C26540">
      <w:pPr>
        <w:pStyle w:val="ActHead5"/>
      </w:pPr>
      <w:bookmarkStart w:id="298" w:name="_Toc212631515"/>
      <w:r w:rsidRPr="009A3323">
        <w:rPr>
          <w:rStyle w:val="CharSectno"/>
        </w:rPr>
        <w:t>172</w:t>
      </w:r>
      <w:r w:rsidR="008715B6" w:rsidRPr="00722B21">
        <w:t xml:space="preserve">  Offence relating to failure to comply with responsibility to consider suitability matters relating to responsible persons</w:t>
      </w:r>
      <w:bookmarkEnd w:id="298"/>
    </w:p>
    <w:p w14:paraId="015834F8" w14:textId="77777777" w:rsidR="008715B6" w:rsidRPr="00722B21" w:rsidRDefault="008715B6" w:rsidP="00C26540">
      <w:pPr>
        <w:pStyle w:val="subsection"/>
      </w:pPr>
      <w:r w:rsidRPr="00722B21">
        <w:tab/>
        <w:t>(1)</w:t>
      </w:r>
      <w:r w:rsidRPr="00722B21">
        <w:tab/>
        <w:t>A registered provider of a kind prescribed by the rules must, in relation to a person who is one of the responsible persons of the registered provider:</w:t>
      </w:r>
    </w:p>
    <w:p w14:paraId="2FF4CF0F" w14:textId="77777777" w:rsidR="008715B6" w:rsidRPr="00722B21" w:rsidRDefault="008715B6" w:rsidP="00C26540">
      <w:pPr>
        <w:pStyle w:val="paragraph"/>
      </w:pPr>
      <w:r w:rsidRPr="00722B21">
        <w:tab/>
        <w:t>(a)</w:t>
      </w:r>
      <w:r w:rsidRPr="00722B21">
        <w:tab/>
        <w:t>at least once every 12 months:</w:t>
      </w:r>
    </w:p>
    <w:p w14:paraId="5DB8386F" w14:textId="77777777" w:rsidR="008715B6" w:rsidRPr="00722B21" w:rsidRDefault="008715B6" w:rsidP="00C26540">
      <w:pPr>
        <w:pStyle w:val="paragraphsub"/>
      </w:pPr>
      <w:r w:rsidRPr="00722B21">
        <w:tab/>
        <w:t>(i)</w:t>
      </w:r>
      <w:r w:rsidRPr="00722B21">
        <w:tab/>
        <w:t>consider the suitability matters in relation to the person in accordance with any requirements prescribed by the rules; and</w:t>
      </w:r>
    </w:p>
    <w:p w14:paraId="7F59D253" w14:textId="77777777" w:rsidR="008715B6" w:rsidRPr="00722B21" w:rsidRDefault="008715B6" w:rsidP="00C26540">
      <w:pPr>
        <w:pStyle w:val="paragraphsub"/>
      </w:pPr>
      <w:r w:rsidRPr="00722B21">
        <w:tab/>
        <w:t>(ii)</w:t>
      </w:r>
      <w:r w:rsidRPr="00722B21">
        <w:tab/>
        <w:t>be reasonably satisfied that the person is suitable to be involved in the delivery of funded aged care services; and</w:t>
      </w:r>
    </w:p>
    <w:p w14:paraId="33E6B423" w14:textId="77777777" w:rsidR="008715B6" w:rsidRPr="00722B21" w:rsidRDefault="008715B6" w:rsidP="00C26540">
      <w:pPr>
        <w:pStyle w:val="paragraph"/>
      </w:pPr>
      <w:r w:rsidRPr="00722B21">
        <w:tab/>
        <w:t>(b)</w:t>
      </w:r>
      <w:r w:rsidRPr="00722B21">
        <w:tab/>
        <w:t>keep a record of those matters that complies with any requirements prescribed by the rules; and</w:t>
      </w:r>
    </w:p>
    <w:p w14:paraId="34997177" w14:textId="77777777" w:rsidR="008715B6" w:rsidRPr="00722B21" w:rsidRDefault="008715B6" w:rsidP="00C26540">
      <w:pPr>
        <w:pStyle w:val="paragraph"/>
      </w:pPr>
      <w:r w:rsidRPr="00722B21">
        <w:tab/>
        <w:t>(c)</w:t>
      </w:r>
      <w:r w:rsidRPr="00722B21">
        <w:tab/>
        <w:t>comply with any other requirements prescribed by the rules.</w:t>
      </w:r>
    </w:p>
    <w:p w14:paraId="7DA2B865" w14:textId="77777777" w:rsidR="008715B6" w:rsidRPr="00722B21" w:rsidRDefault="008715B6" w:rsidP="00C26540">
      <w:pPr>
        <w:pStyle w:val="subsection"/>
      </w:pPr>
      <w:r w:rsidRPr="00722B21">
        <w:tab/>
        <w:t>(2)</w:t>
      </w:r>
      <w:r w:rsidRPr="00722B21">
        <w:tab/>
        <w:t>An entity commits an offence if:</w:t>
      </w:r>
    </w:p>
    <w:p w14:paraId="6688F68C" w14:textId="77777777" w:rsidR="008715B6" w:rsidRPr="00722B21" w:rsidRDefault="008715B6" w:rsidP="00C26540">
      <w:pPr>
        <w:pStyle w:val="paragraph"/>
      </w:pPr>
      <w:r w:rsidRPr="00722B21">
        <w:tab/>
        <w:t>(a)</w:t>
      </w:r>
      <w:r w:rsidRPr="00722B21">
        <w:tab/>
        <w:t>the entity is a registered provider; and</w:t>
      </w:r>
    </w:p>
    <w:p w14:paraId="2F673C71" w14:textId="2754546E" w:rsidR="008715B6" w:rsidRPr="00722B21" w:rsidRDefault="008715B6" w:rsidP="00C26540">
      <w:pPr>
        <w:pStyle w:val="paragraph"/>
      </w:pPr>
      <w:r w:rsidRPr="00722B21">
        <w:tab/>
        <w:t>(b)</w:t>
      </w:r>
      <w:r w:rsidRPr="00722B21">
        <w:tab/>
        <w:t xml:space="preserve">the entity fails to comply with </w:t>
      </w:r>
      <w:r w:rsidR="00124413" w:rsidRPr="00722B21">
        <w:t>sub</w:t>
      </w:r>
      <w:r w:rsidR="009A3323">
        <w:t>paragraph (</w:t>
      </w:r>
      <w:r w:rsidRPr="00722B21">
        <w:t>1)(a)(i).</w:t>
      </w:r>
    </w:p>
    <w:p w14:paraId="26867DE4" w14:textId="77777777" w:rsidR="008715B6" w:rsidRPr="00722B21" w:rsidRDefault="008715B6" w:rsidP="00C26540">
      <w:pPr>
        <w:pStyle w:val="Penalty"/>
      </w:pPr>
      <w:r w:rsidRPr="00722B21">
        <w:t>Penalty:</w:t>
      </w:r>
      <w:r w:rsidRPr="00722B21">
        <w:tab/>
        <w:t>300 penalty units.</w:t>
      </w:r>
    </w:p>
    <w:p w14:paraId="10984835" w14:textId="77777777" w:rsidR="008715B6" w:rsidRPr="00722B21" w:rsidRDefault="008715B6" w:rsidP="00C26540">
      <w:pPr>
        <w:pStyle w:val="ActHead4"/>
      </w:pPr>
      <w:bookmarkStart w:id="299" w:name="_Toc212631516"/>
      <w:r w:rsidRPr="009A3323">
        <w:rPr>
          <w:rStyle w:val="CharSubdNo"/>
        </w:rPr>
        <w:t>Subdivision C</w:t>
      </w:r>
      <w:r w:rsidRPr="00722B21">
        <w:t>—</w:t>
      </w:r>
      <w:r w:rsidRPr="009A3323">
        <w:rPr>
          <w:rStyle w:val="CharSubdText"/>
        </w:rPr>
        <w:t>Obligations relating to aged care workers etc.</w:t>
      </w:r>
      <w:bookmarkEnd w:id="299"/>
    </w:p>
    <w:p w14:paraId="3D16CB75" w14:textId="77777777" w:rsidR="008715B6" w:rsidRPr="00722B21" w:rsidRDefault="00F12A56" w:rsidP="00C26540">
      <w:pPr>
        <w:pStyle w:val="ActHead5"/>
      </w:pPr>
      <w:bookmarkStart w:id="300" w:name="_Toc212631517"/>
      <w:r w:rsidRPr="009A3323">
        <w:rPr>
          <w:rStyle w:val="CharSectno"/>
        </w:rPr>
        <w:t>173</w:t>
      </w:r>
      <w:r w:rsidR="008715B6" w:rsidRPr="00722B21">
        <w:t xml:space="preserve">  Aged care workers of registered providers must comply with Aged Care Code of Conduct</w:t>
      </w:r>
      <w:bookmarkEnd w:id="300"/>
    </w:p>
    <w:p w14:paraId="2E8815CE" w14:textId="77777777" w:rsidR="008715B6" w:rsidRPr="00722B21" w:rsidRDefault="008715B6" w:rsidP="00C26540">
      <w:pPr>
        <w:pStyle w:val="subsection"/>
      </w:pPr>
      <w:r w:rsidRPr="00722B21">
        <w:tab/>
        <w:t>(1)</w:t>
      </w:r>
      <w:r w:rsidRPr="00722B21">
        <w:tab/>
        <w:t>An aged care worker of a registered provider must comply with the Aged Care Code of Conduct.</w:t>
      </w:r>
    </w:p>
    <w:p w14:paraId="35B9528F" w14:textId="77777777" w:rsidR="008715B6" w:rsidRPr="00722B21" w:rsidRDefault="008715B6" w:rsidP="00C26540">
      <w:pPr>
        <w:pStyle w:val="subsection"/>
      </w:pPr>
      <w:r w:rsidRPr="00722B21">
        <w:tab/>
        <w:t>(2)</w:t>
      </w:r>
      <w:r w:rsidRPr="00722B21">
        <w:tab/>
        <w:t>An aged care worker of a registered provider contravenes this subsection if the worker fails to comply with the Aged Care Code of Conduct.</w:t>
      </w:r>
    </w:p>
    <w:p w14:paraId="21A0FFCF" w14:textId="77777777" w:rsidR="008715B6" w:rsidRPr="00722B21" w:rsidRDefault="008715B6" w:rsidP="00C26540">
      <w:pPr>
        <w:pStyle w:val="Penalty"/>
      </w:pPr>
      <w:r w:rsidRPr="00722B21">
        <w:t>Civil penalty:</w:t>
      </w:r>
      <w:r w:rsidRPr="00722B21">
        <w:tab/>
        <w:t>250 penalty units.</w:t>
      </w:r>
    </w:p>
    <w:p w14:paraId="38826318" w14:textId="77777777" w:rsidR="008715B6" w:rsidRPr="00722B21" w:rsidRDefault="00F12A56" w:rsidP="00C26540">
      <w:pPr>
        <w:pStyle w:val="ActHead5"/>
      </w:pPr>
      <w:bookmarkStart w:id="301" w:name="_Toc212631518"/>
      <w:r w:rsidRPr="009A3323">
        <w:rPr>
          <w:rStyle w:val="CharSectno"/>
        </w:rPr>
        <w:t>174</w:t>
      </w:r>
      <w:r w:rsidR="008715B6" w:rsidRPr="00722B21">
        <w:t xml:space="preserve">  Responsible persons of registered providers must comply with Aged Care Code of Conduct</w:t>
      </w:r>
      <w:bookmarkEnd w:id="301"/>
    </w:p>
    <w:p w14:paraId="7D2060B6" w14:textId="77777777" w:rsidR="008715B6" w:rsidRPr="00722B21" w:rsidRDefault="008715B6" w:rsidP="00C26540">
      <w:pPr>
        <w:pStyle w:val="subsection"/>
      </w:pPr>
      <w:r w:rsidRPr="00722B21">
        <w:tab/>
        <w:t>(1)</w:t>
      </w:r>
      <w:r w:rsidRPr="00722B21">
        <w:tab/>
        <w:t>A responsible person of a registered provider must comply with the Aged Care Code of Conduct.</w:t>
      </w:r>
    </w:p>
    <w:p w14:paraId="5E2B33E1" w14:textId="77777777" w:rsidR="008715B6" w:rsidRPr="00722B21" w:rsidRDefault="008715B6" w:rsidP="00C26540">
      <w:pPr>
        <w:pStyle w:val="subsection"/>
      </w:pPr>
      <w:r w:rsidRPr="00722B21">
        <w:tab/>
        <w:t>(2)</w:t>
      </w:r>
      <w:r w:rsidRPr="00722B21">
        <w:tab/>
        <w:t>A responsible person of a registered provider contravenes this subsection if the person fails to comply with the Aged Care Code of Conduct.</w:t>
      </w:r>
    </w:p>
    <w:p w14:paraId="3A72320E" w14:textId="77777777" w:rsidR="008715B6" w:rsidRPr="00722B21" w:rsidRDefault="008715B6" w:rsidP="00C26540">
      <w:pPr>
        <w:pStyle w:val="Penalty"/>
      </w:pPr>
      <w:r w:rsidRPr="00722B21">
        <w:t>Civil penalty:</w:t>
      </w:r>
      <w:r w:rsidRPr="00722B21">
        <w:tab/>
        <w:t>250 penalty units.</w:t>
      </w:r>
    </w:p>
    <w:p w14:paraId="49F70B77" w14:textId="77777777" w:rsidR="008715B6" w:rsidRPr="00722B21" w:rsidRDefault="00F12A56" w:rsidP="00C26540">
      <w:pPr>
        <w:pStyle w:val="ActHead5"/>
      </w:pPr>
      <w:bookmarkStart w:id="302" w:name="_Toc212631519"/>
      <w:r w:rsidRPr="009A3323">
        <w:rPr>
          <w:rStyle w:val="CharSectno"/>
        </w:rPr>
        <w:t>175</w:t>
      </w:r>
      <w:r w:rsidR="008715B6" w:rsidRPr="00722B21">
        <w:t xml:space="preserve">  Registered nurses</w:t>
      </w:r>
      <w:bookmarkEnd w:id="302"/>
    </w:p>
    <w:p w14:paraId="257FBFE8" w14:textId="77777777" w:rsidR="008715B6" w:rsidRPr="00722B21" w:rsidRDefault="008715B6" w:rsidP="00C26540">
      <w:pPr>
        <w:pStyle w:val="subsection"/>
      </w:pPr>
      <w:r w:rsidRPr="00722B21">
        <w:tab/>
        <w:t>(1)</w:t>
      </w:r>
      <w:r w:rsidRPr="00722B21">
        <w:tab/>
        <w:t>A registered provider must ensure that at least one registered nurse is on site, and on duty, at all times at an approved residential care home of the registered provider.</w:t>
      </w:r>
    </w:p>
    <w:p w14:paraId="30F1DB6F" w14:textId="77777777" w:rsidR="008715B6" w:rsidRPr="00722B21" w:rsidRDefault="008715B6" w:rsidP="00C26540">
      <w:pPr>
        <w:pStyle w:val="subsection"/>
      </w:pPr>
      <w:r w:rsidRPr="00722B21">
        <w:tab/>
        <w:t>(2)</w:t>
      </w:r>
      <w:r w:rsidRPr="00722B21">
        <w:tab/>
      </w:r>
      <w:r w:rsidR="00826186" w:rsidRPr="00722B21">
        <w:t>Subsection (</w:t>
      </w:r>
      <w:r w:rsidRPr="00722B21">
        <w:t>1) does not apply if:</w:t>
      </w:r>
    </w:p>
    <w:p w14:paraId="497BF4FC" w14:textId="77777777" w:rsidR="008715B6" w:rsidRPr="00722B21" w:rsidRDefault="008715B6" w:rsidP="00C26540">
      <w:pPr>
        <w:pStyle w:val="paragraph"/>
      </w:pPr>
      <w:r w:rsidRPr="00722B21">
        <w:tab/>
        <w:t>(a)</w:t>
      </w:r>
      <w:r w:rsidRPr="00722B21">
        <w:tab/>
        <w:t xml:space="preserve">the System Governor grants the registered provider an exemption in accordance with any rules made for the purposes of </w:t>
      </w:r>
      <w:r w:rsidR="00826186" w:rsidRPr="00722B21">
        <w:t>subsection (</w:t>
      </w:r>
      <w:r w:rsidRPr="00722B21">
        <w:t>3); or</w:t>
      </w:r>
    </w:p>
    <w:p w14:paraId="33724236" w14:textId="213E2D46" w:rsidR="008715B6" w:rsidRPr="00722B21" w:rsidRDefault="008715B6" w:rsidP="00C26540">
      <w:pPr>
        <w:pStyle w:val="paragraph"/>
      </w:pPr>
      <w:r w:rsidRPr="00722B21">
        <w:tab/>
        <w:t>(b)</w:t>
      </w:r>
      <w:r w:rsidRPr="00722B21">
        <w:tab/>
        <w:t>the registered provider is delivering funded aged care services at the approved residential care home</w:t>
      </w:r>
      <w:r w:rsidR="00441FF8" w:rsidRPr="00722B21">
        <w:t xml:space="preserve"> only</w:t>
      </w:r>
      <w:r w:rsidRPr="00722B21">
        <w:t xml:space="preserve"> under a specialist aged care program that is prescribed by the rules.</w:t>
      </w:r>
    </w:p>
    <w:p w14:paraId="4162E337" w14:textId="77777777" w:rsidR="008715B6" w:rsidRPr="00722B21" w:rsidRDefault="008715B6" w:rsidP="00C26540">
      <w:pPr>
        <w:pStyle w:val="subsection"/>
      </w:pPr>
      <w:r w:rsidRPr="00722B21">
        <w:tab/>
        <w:t>(3)</w:t>
      </w:r>
      <w:r w:rsidRPr="00722B21">
        <w:tab/>
        <w:t xml:space="preserve">The rules may make provision for, or in relation to, the granting of an exemption to the requirement in </w:t>
      </w:r>
      <w:r w:rsidR="00826186" w:rsidRPr="00722B21">
        <w:t>subsection (</w:t>
      </w:r>
      <w:r w:rsidRPr="00722B21">
        <w:t>1).</w:t>
      </w:r>
    </w:p>
    <w:p w14:paraId="09B38768" w14:textId="77777777" w:rsidR="008715B6" w:rsidRPr="00722B21" w:rsidRDefault="008715B6" w:rsidP="00C26540">
      <w:pPr>
        <w:pStyle w:val="subsection"/>
      </w:pPr>
      <w:r w:rsidRPr="00722B21">
        <w:tab/>
        <w:t>(4)</w:t>
      </w:r>
      <w:r w:rsidRPr="00722B21">
        <w:tab/>
        <w:t xml:space="preserve">Without limiting </w:t>
      </w:r>
      <w:r w:rsidR="00826186" w:rsidRPr="00722B21">
        <w:t>subsection (</w:t>
      </w:r>
      <w:r w:rsidRPr="00722B21">
        <w:t>3), rules made for the purposes of that subsection must:</w:t>
      </w:r>
    </w:p>
    <w:p w14:paraId="475E4CC4" w14:textId="77777777" w:rsidR="008715B6" w:rsidRPr="00722B21" w:rsidRDefault="008715B6" w:rsidP="00C26540">
      <w:pPr>
        <w:pStyle w:val="paragraph"/>
      </w:pPr>
      <w:r w:rsidRPr="00722B21">
        <w:tab/>
        <w:t>(a)</w:t>
      </w:r>
      <w:r w:rsidRPr="00722B21">
        <w:tab/>
        <w:t xml:space="preserve">provide for the circumstances in which an exemption from </w:t>
      </w:r>
      <w:r w:rsidR="00826186" w:rsidRPr="00722B21">
        <w:t>subsection (</w:t>
      </w:r>
      <w:r w:rsidRPr="00722B21">
        <w:t>1) may be granted (on application or otherwise) to a registered provider in relation to an approved residential care home; and</w:t>
      </w:r>
    </w:p>
    <w:p w14:paraId="07B3C696" w14:textId="77777777" w:rsidR="008715B6" w:rsidRPr="00722B21" w:rsidRDefault="008715B6" w:rsidP="00C26540">
      <w:pPr>
        <w:pStyle w:val="paragraph"/>
      </w:pPr>
      <w:r w:rsidRPr="00722B21">
        <w:tab/>
        <w:t>(b)</w:t>
      </w:r>
      <w:r w:rsidRPr="00722B21">
        <w:tab/>
        <w:t>provide that before granting such an exemption, the System Governor must be satisfied that the provider has taken reasonable steps to ensure that the clinical care needs of the individuals residing in the approved residential care home will be met during the period for which the exemption is in force; and</w:t>
      </w:r>
    </w:p>
    <w:p w14:paraId="16D611A1" w14:textId="77777777" w:rsidR="008715B6" w:rsidRPr="00722B21" w:rsidRDefault="008715B6" w:rsidP="00C26540">
      <w:pPr>
        <w:pStyle w:val="paragraph"/>
      </w:pPr>
      <w:r w:rsidRPr="00722B21">
        <w:tab/>
        <w:t>(c)</w:t>
      </w:r>
      <w:r w:rsidRPr="00722B21">
        <w:tab/>
        <w:t>provide that such an exemption that is granted to a registered provider in relation to an approved residential care home must not be in force for more than 12 months; and</w:t>
      </w:r>
    </w:p>
    <w:p w14:paraId="2D6F1C9D" w14:textId="77777777" w:rsidR="008715B6" w:rsidRPr="00722B21" w:rsidRDefault="008715B6" w:rsidP="00C26540">
      <w:pPr>
        <w:pStyle w:val="paragraph"/>
      </w:pPr>
      <w:r w:rsidRPr="00722B21">
        <w:tab/>
        <w:t>(d)</w:t>
      </w:r>
      <w:r w:rsidRPr="00722B21">
        <w:tab/>
        <w:t>provide that more than one such exemption may be granted to a registered provider in relation to an approved residential care home; and</w:t>
      </w:r>
    </w:p>
    <w:p w14:paraId="1AA985AF" w14:textId="77777777" w:rsidR="008715B6" w:rsidRPr="00722B21" w:rsidRDefault="008715B6" w:rsidP="00C26540">
      <w:pPr>
        <w:pStyle w:val="paragraph"/>
      </w:pPr>
      <w:r w:rsidRPr="00722B21">
        <w:tab/>
        <w:t>(e)</w:t>
      </w:r>
      <w:r w:rsidRPr="00722B21">
        <w:tab/>
        <w:t>provide for the conditions that may apply to such an exemption that is granted to a registered provider in relation to an approved residential care home.</w:t>
      </w:r>
    </w:p>
    <w:p w14:paraId="747A4B76" w14:textId="77777777" w:rsidR="008715B6" w:rsidRPr="00722B21" w:rsidRDefault="008715B6" w:rsidP="00C26540">
      <w:pPr>
        <w:pStyle w:val="subsection"/>
      </w:pPr>
      <w:r w:rsidRPr="00722B21">
        <w:tab/>
        <w:t>(5)</w:t>
      </w:r>
      <w:r w:rsidRPr="00722B21">
        <w:tab/>
        <w:t xml:space="preserve">If an exemption from </w:t>
      </w:r>
      <w:r w:rsidR="00826186" w:rsidRPr="00722B21">
        <w:t>subsection (</w:t>
      </w:r>
      <w:r w:rsidRPr="00722B21">
        <w:t>1) is granted to a registered provider in relation to an approved residential care home, the System Governor must make publicly available information about the exemption, including:</w:t>
      </w:r>
    </w:p>
    <w:p w14:paraId="12ADD340" w14:textId="77777777" w:rsidR="008715B6" w:rsidRPr="00722B21" w:rsidRDefault="008715B6" w:rsidP="00C26540">
      <w:pPr>
        <w:pStyle w:val="paragraph"/>
      </w:pPr>
      <w:r w:rsidRPr="00722B21">
        <w:tab/>
        <w:t>(a)</w:t>
      </w:r>
      <w:r w:rsidRPr="00722B21">
        <w:tab/>
        <w:t>the name of the registered provider and the approved residential care home; and</w:t>
      </w:r>
    </w:p>
    <w:p w14:paraId="318DE896" w14:textId="77777777" w:rsidR="008715B6" w:rsidRPr="00722B21" w:rsidRDefault="008715B6" w:rsidP="00C26540">
      <w:pPr>
        <w:pStyle w:val="paragraph"/>
      </w:pPr>
      <w:r w:rsidRPr="00722B21">
        <w:tab/>
        <w:t>(b)</w:t>
      </w:r>
      <w:r w:rsidRPr="00722B21">
        <w:tab/>
        <w:t>the period for which the exemption is in force; and</w:t>
      </w:r>
    </w:p>
    <w:p w14:paraId="2C208E05" w14:textId="77777777" w:rsidR="008715B6" w:rsidRPr="00722B21" w:rsidRDefault="008715B6" w:rsidP="00C26540">
      <w:pPr>
        <w:pStyle w:val="paragraph"/>
      </w:pPr>
      <w:r w:rsidRPr="00722B21">
        <w:tab/>
        <w:t>(c)</w:t>
      </w:r>
      <w:r w:rsidRPr="00722B21">
        <w:tab/>
        <w:t>any conditions that apply to the exemption; and</w:t>
      </w:r>
    </w:p>
    <w:p w14:paraId="77F53340" w14:textId="77777777" w:rsidR="008715B6" w:rsidRPr="00722B21" w:rsidRDefault="008715B6" w:rsidP="00C26540">
      <w:pPr>
        <w:pStyle w:val="paragraph"/>
      </w:pPr>
      <w:r w:rsidRPr="00722B21">
        <w:tab/>
        <w:t>(d)</w:t>
      </w:r>
      <w:r w:rsidRPr="00722B21">
        <w:tab/>
        <w:t>any other information of a kind prescribed by the rules.</w:t>
      </w:r>
    </w:p>
    <w:p w14:paraId="14BC0B80" w14:textId="77777777" w:rsidR="00FE0289" w:rsidRPr="00722B21" w:rsidRDefault="00F12A56" w:rsidP="00C26540">
      <w:pPr>
        <w:pStyle w:val="ActHead5"/>
      </w:pPr>
      <w:bookmarkStart w:id="303" w:name="_Toc212631520"/>
      <w:r w:rsidRPr="009A3323">
        <w:rPr>
          <w:rStyle w:val="CharSectno"/>
        </w:rPr>
        <w:t>176</w:t>
      </w:r>
      <w:r w:rsidR="00FE0289" w:rsidRPr="00722B21">
        <w:t xml:space="preserve">  Delivery of direct care</w:t>
      </w:r>
      <w:bookmarkEnd w:id="303"/>
    </w:p>
    <w:p w14:paraId="0D11DAAF" w14:textId="77777777" w:rsidR="00FE0289" w:rsidRPr="00722B21" w:rsidRDefault="00FE0289" w:rsidP="00C26540">
      <w:pPr>
        <w:pStyle w:val="subsection"/>
      </w:pPr>
      <w:r w:rsidRPr="00722B21">
        <w:tab/>
      </w:r>
      <w:r w:rsidRPr="00722B21">
        <w:tab/>
        <w:t>A registered provider of a kind prescribed</w:t>
      </w:r>
      <w:r w:rsidRPr="00722B21">
        <w:rPr>
          <w:i/>
        </w:rPr>
        <w:t xml:space="preserve"> </w:t>
      </w:r>
      <w:r w:rsidRPr="00722B21">
        <w:t>by the rules must deliver direct care in accordance with any requirements prescribed by the rules.</w:t>
      </w:r>
    </w:p>
    <w:p w14:paraId="00FF335C" w14:textId="77777777" w:rsidR="008715B6" w:rsidRPr="00722B21" w:rsidRDefault="008715B6" w:rsidP="00C26540">
      <w:pPr>
        <w:pStyle w:val="ActHead4"/>
      </w:pPr>
      <w:bookmarkStart w:id="304" w:name="_Toc212631521"/>
      <w:r w:rsidRPr="009A3323">
        <w:rPr>
          <w:rStyle w:val="CharSubdNo"/>
        </w:rPr>
        <w:t>Subdivision D</w:t>
      </w:r>
      <w:r w:rsidRPr="00722B21">
        <w:t>—</w:t>
      </w:r>
      <w:r w:rsidRPr="009A3323">
        <w:rPr>
          <w:rStyle w:val="CharSubdText"/>
        </w:rPr>
        <w:t>Other obligations</w:t>
      </w:r>
      <w:bookmarkEnd w:id="304"/>
    </w:p>
    <w:p w14:paraId="59620459" w14:textId="77777777" w:rsidR="008715B6" w:rsidRPr="00722B21" w:rsidRDefault="00F12A56" w:rsidP="00C26540">
      <w:pPr>
        <w:pStyle w:val="ActHead5"/>
      </w:pPr>
      <w:bookmarkStart w:id="305" w:name="_Hlk143770858"/>
      <w:bookmarkStart w:id="306" w:name="_Toc212631522"/>
      <w:r w:rsidRPr="009A3323">
        <w:rPr>
          <w:rStyle w:val="CharSectno"/>
        </w:rPr>
        <w:t>177</w:t>
      </w:r>
      <w:r w:rsidR="008715B6" w:rsidRPr="00722B21">
        <w:t xml:space="preserve">  Cooperation with other persons</w:t>
      </w:r>
      <w:bookmarkEnd w:id="306"/>
    </w:p>
    <w:bookmarkEnd w:id="305"/>
    <w:p w14:paraId="204D9F74" w14:textId="77777777" w:rsidR="008715B6" w:rsidRPr="00722B21" w:rsidRDefault="008715B6" w:rsidP="00C26540">
      <w:pPr>
        <w:pStyle w:val="subsection"/>
      </w:pPr>
      <w:r w:rsidRPr="00722B21">
        <w:tab/>
        <w:t>(1)</w:t>
      </w:r>
      <w:r w:rsidRPr="00722B21">
        <w:tab/>
        <w:t>A registered provider must cooperate with any person who is performing functions, or exercising powers, under this Act.</w:t>
      </w:r>
    </w:p>
    <w:p w14:paraId="5CEAF144" w14:textId="77777777" w:rsidR="008715B6" w:rsidRPr="00722B21" w:rsidRDefault="008715B6" w:rsidP="00C26540">
      <w:pPr>
        <w:pStyle w:val="notetext"/>
      </w:pPr>
      <w:r w:rsidRPr="00722B21">
        <w:t>Note:</w:t>
      </w:r>
      <w:r w:rsidRPr="00722B21">
        <w:tab/>
        <w:t xml:space="preserve">The expression </w:t>
      </w:r>
      <w:r w:rsidRPr="00722B21">
        <w:rPr>
          <w:b/>
          <w:i/>
        </w:rPr>
        <w:t>this Act</w:t>
      </w:r>
      <w:r w:rsidRPr="00722B21">
        <w:t xml:space="preserve"> (see </w:t>
      </w:r>
      <w:r w:rsidR="002E013D" w:rsidRPr="00722B21">
        <w:t>section 7</w:t>
      </w:r>
      <w:r w:rsidRPr="00722B21">
        <w:t>) includes:</w:t>
      </w:r>
    </w:p>
    <w:p w14:paraId="3C36AC86" w14:textId="77777777" w:rsidR="008715B6" w:rsidRPr="00722B21" w:rsidRDefault="008715B6" w:rsidP="00C26540">
      <w:pPr>
        <w:pStyle w:val="notepara"/>
      </w:pPr>
      <w:r w:rsidRPr="00722B21">
        <w:t>(a)</w:t>
      </w:r>
      <w:r w:rsidRPr="00722B21">
        <w:tab/>
        <w:t>legislative instruments made under this Act; and</w:t>
      </w:r>
    </w:p>
    <w:p w14:paraId="18855CF6" w14:textId="77777777" w:rsidR="008715B6" w:rsidRPr="00722B21" w:rsidRDefault="008715B6" w:rsidP="00C26540">
      <w:pPr>
        <w:pStyle w:val="notepara"/>
      </w:pPr>
      <w:r w:rsidRPr="00722B21">
        <w:t>(b)</w:t>
      </w:r>
      <w:r w:rsidRPr="00722B21">
        <w:tab/>
        <w:t>the Regulatory Powers Act as it applies in relation to this Act.</w:t>
      </w:r>
    </w:p>
    <w:p w14:paraId="4F4BF965" w14:textId="77777777" w:rsidR="008715B6" w:rsidRPr="00722B21" w:rsidRDefault="008715B6" w:rsidP="00C26540">
      <w:pPr>
        <w:pStyle w:val="subsection"/>
      </w:pPr>
      <w:r w:rsidRPr="00722B21">
        <w:tab/>
        <w:t>(2)</w:t>
      </w:r>
      <w:r w:rsidRPr="00722B21">
        <w:tab/>
        <w:t xml:space="preserve">A registered provider must cooperate with, and provide all reasonable facilities and assistance necessary to, any person who is undertaking activities mentioned in </w:t>
      </w:r>
      <w:r w:rsidR="002E013D" w:rsidRPr="00722B21">
        <w:t>paragraph 1</w:t>
      </w:r>
      <w:r w:rsidRPr="00722B21">
        <w:t xml:space="preserve">31A(1)(c) of the </w:t>
      </w:r>
      <w:r w:rsidRPr="00722B21">
        <w:rPr>
          <w:i/>
        </w:rPr>
        <w:t>National Health Reform Act 2011</w:t>
      </w:r>
      <w:r w:rsidRPr="00722B21">
        <w:t xml:space="preserve"> in accordance with any requirements prescribed by the rules, for the purposes of the Pricing Authority performing the function mentioned in </w:t>
      </w:r>
      <w:r w:rsidR="002E013D" w:rsidRPr="00722B21">
        <w:t>paragraph 1</w:t>
      </w:r>
      <w:r w:rsidRPr="00722B21">
        <w:t>31A(1)(a) of that Act.</w:t>
      </w:r>
    </w:p>
    <w:p w14:paraId="30AB8217" w14:textId="77777777" w:rsidR="008715B6" w:rsidRPr="00722B21" w:rsidRDefault="008715B6" w:rsidP="00C26540">
      <w:pPr>
        <w:pStyle w:val="subsection"/>
      </w:pPr>
      <w:r w:rsidRPr="00722B21">
        <w:tab/>
        <w:t>(3)</w:t>
      </w:r>
      <w:r w:rsidRPr="00722B21">
        <w:tab/>
        <w:t xml:space="preserve">Without limiting </w:t>
      </w:r>
      <w:r w:rsidR="00826186" w:rsidRPr="00722B21">
        <w:t>subsection (</w:t>
      </w:r>
      <w:r w:rsidRPr="00722B21">
        <w:t>1) or (2), cooperating with a person includes providing access to any approved residential care home of the registered provider.</w:t>
      </w:r>
    </w:p>
    <w:p w14:paraId="3EAA837F" w14:textId="77777777" w:rsidR="008715B6" w:rsidRPr="00722B21" w:rsidRDefault="008715B6" w:rsidP="00C26540">
      <w:pPr>
        <w:pStyle w:val="subsection"/>
      </w:pPr>
      <w:r w:rsidRPr="00722B21">
        <w:tab/>
        <w:t>(4)</w:t>
      </w:r>
      <w:r w:rsidRPr="00722B21">
        <w:tab/>
        <w:t>An entity contravenes this subsection if:</w:t>
      </w:r>
    </w:p>
    <w:p w14:paraId="2E83827E" w14:textId="77777777" w:rsidR="008715B6" w:rsidRPr="00722B21" w:rsidRDefault="008715B6" w:rsidP="00C26540">
      <w:pPr>
        <w:pStyle w:val="paragraph"/>
      </w:pPr>
      <w:r w:rsidRPr="00722B21">
        <w:tab/>
        <w:t>(a)</w:t>
      </w:r>
      <w:r w:rsidRPr="00722B21">
        <w:tab/>
        <w:t>the entity is a registered provider; and</w:t>
      </w:r>
    </w:p>
    <w:p w14:paraId="0631F012" w14:textId="77777777" w:rsidR="008715B6" w:rsidRPr="00722B21" w:rsidRDefault="008715B6" w:rsidP="00C26540">
      <w:pPr>
        <w:pStyle w:val="paragraph"/>
      </w:pPr>
      <w:r w:rsidRPr="00722B21">
        <w:tab/>
        <w:t>(b)</w:t>
      </w:r>
      <w:r w:rsidRPr="00722B21">
        <w:tab/>
        <w:t xml:space="preserve">the entity fails to comply with </w:t>
      </w:r>
      <w:r w:rsidR="00826186" w:rsidRPr="00722B21">
        <w:t>subsections (</w:t>
      </w:r>
      <w:r w:rsidRPr="00722B21">
        <w:t>1) or (2).</w:t>
      </w:r>
    </w:p>
    <w:p w14:paraId="44D3A347" w14:textId="77777777" w:rsidR="008715B6" w:rsidRPr="00722B21" w:rsidRDefault="008715B6" w:rsidP="00C26540">
      <w:pPr>
        <w:pStyle w:val="Penalty"/>
      </w:pPr>
      <w:r w:rsidRPr="00722B21">
        <w:t>Civil penalty:</w:t>
      </w:r>
      <w:r w:rsidRPr="00722B21">
        <w:tab/>
        <w:t>30 penalty units.</w:t>
      </w:r>
    </w:p>
    <w:p w14:paraId="062BB23D" w14:textId="18475B0B" w:rsidR="008715B6" w:rsidRPr="00722B21" w:rsidRDefault="00F12A56" w:rsidP="00C26540">
      <w:pPr>
        <w:pStyle w:val="ActHead5"/>
      </w:pPr>
      <w:bookmarkStart w:id="307" w:name="_Hlk170647370"/>
      <w:bookmarkStart w:id="308" w:name="_Toc212631523"/>
      <w:r w:rsidRPr="009A3323">
        <w:rPr>
          <w:rStyle w:val="CharSectno"/>
        </w:rPr>
        <w:t>178</w:t>
      </w:r>
      <w:r w:rsidR="008715B6" w:rsidRPr="00722B21">
        <w:t xml:space="preserve">  Offences relating to non</w:t>
      </w:r>
      <w:r w:rsidR="009A3323">
        <w:noBreakHyphen/>
      </w:r>
      <w:r w:rsidR="008715B6" w:rsidRPr="00722B21">
        <w:t>permitted use of refundable deposits</w:t>
      </w:r>
      <w:bookmarkEnd w:id="308"/>
    </w:p>
    <w:p w14:paraId="556180A9" w14:textId="77777777" w:rsidR="008715B6" w:rsidRPr="00722B21" w:rsidRDefault="008715B6" w:rsidP="00C26540">
      <w:pPr>
        <w:pStyle w:val="SubsectionHead"/>
      </w:pPr>
      <w:r w:rsidRPr="00722B21">
        <w:t>Offence for registered provider</w:t>
      </w:r>
    </w:p>
    <w:p w14:paraId="1891BD92" w14:textId="77777777" w:rsidR="008715B6" w:rsidRPr="00722B21" w:rsidRDefault="008715B6" w:rsidP="00C26540">
      <w:pPr>
        <w:pStyle w:val="subsection"/>
      </w:pPr>
      <w:r w:rsidRPr="00722B21">
        <w:tab/>
        <w:t>(1)</w:t>
      </w:r>
      <w:r w:rsidRPr="00722B21">
        <w:tab/>
        <w:t>An entity commits an offence if:</w:t>
      </w:r>
    </w:p>
    <w:p w14:paraId="2A224C47" w14:textId="77777777" w:rsidR="008715B6" w:rsidRPr="00722B21" w:rsidRDefault="008715B6" w:rsidP="00C26540">
      <w:pPr>
        <w:pStyle w:val="paragraph"/>
      </w:pPr>
      <w:r w:rsidRPr="00722B21">
        <w:tab/>
        <w:t>(a)</w:t>
      </w:r>
      <w:r w:rsidRPr="00722B21">
        <w:tab/>
        <w:t>the entity is a registered provider; and</w:t>
      </w:r>
    </w:p>
    <w:p w14:paraId="00D50927" w14:textId="77777777" w:rsidR="008715B6" w:rsidRPr="00722B21" w:rsidRDefault="008715B6" w:rsidP="00C26540">
      <w:pPr>
        <w:pStyle w:val="paragraph"/>
      </w:pPr>
      <w:r w:rsidRPr="00722B21">
        <w:tab/>
        <w:t>(b)</w:t>
      </w:r>
      <w:r w:rsidRPr="00722B21">
        <w:tab/>
        <w:t>the entity uses a refundable deposit; and</w:t>
      </w:r>
    </w:p>
    <w:p w14:paraId="07CCC9FB" w14:textId="77777777" w:rsidR="008715B6" w:rsidRPr="00722B21" w:rsidRDefault="008715B6" w:rsidP="00C26540">
      <w:pPr>
        <w:pStyle w:val="paragraph"/>
      </w:pPr>
      <w:r w:rsidRPr="00722B21">
        <w:tab/>
        <w:t>(c)</w:t>
      </w:r>
      <w:r w:rsidRPr="00722B21">
        <w:tab/>
        <w:t xml:space="preserve">the use of the refundable deposit is not permitted by </w:t>
      </w:r>
      <w:r w:rsidR="002E013D" w:rsidRPr="00722B21">
        <w:t>section 3</w:t>
      </w:r>
      <w:r w:rsidR="00F12A56" w:rsidRPr="00722B21">
        <w:t>10</w:t>
      </w:r>
      <w:r w:rsidRPr="00722B21">
        <w:t>; and</w:t>
      </w:r>
    </w:p>
    <w:p w14:paraId="566D4720" w14:textId="77777777" w:rsidR="008715B6" w:rsidRPr="00722B21" w:rsidRDefault="008715B6" w:rsidP="00C26540">
      <w:pPr>
        <w:pStyle w:val="paragraph"/>
      </w:pPr>
      <w:r w:rsidRPr="00722B21">
        <w:tab/>
        <w:t>(d)</w:t>
      </w:r>
      <w:r w:rsidRPr="00722B21">
        <w:tab/>
        <w:t>at a particular time during the period of 5 years after the use of the refundable deposit, both of the following apply:</w:t>
      </w:r>
    </w:p>
    <w:p w14:paraId="394E6AA8" w14:textId="77777777" w:rsidR="008715B6" w:rsidRPr="00722B21" w:rsidRDefault="008715B6" w:rsidP="00C26540">
      <w:pPr>
        <w:pStyle w:val="paragraphsub"/>
      </w:pPr>
      <w:r w:rsidRPr="00722B21">
        <w:tab/>
        <w:t>(i)</w:t>
      </w:r>
      <w:r w:rsidRPr="00722B21">
        <w:tab/>
        <w:t xml:space="preserve">an insolvency event (within the meaning of the </w:t>
      </w:r>
      <w:r w:rsidRPr="00722B21">
        <w:rPr>
          <w:i/>
        </w:rPr>
        <w:t>Aged Care (Accommodation Payment Security) Act 2006</w:t>
      </w:r>
      <w:r w:rsidRPr="00722B21">
        <w:t>) occurs in relation to the entity;</w:t>
      </w:r>
    </w:p>
    <w:p w14:paraId="105E90E4" w14:textId="77777777" w:rsidR="008715B6" w:rsidRPr="00722B21" w:rsidRDefault="008715B6" w:rsidP="00C26540">
      <w:pPr>
        <w:pStyle w:val="paragraphsub"/>
      </w:pPr>
      <w:r w:rsidRPr="00722B21">
        <w:tab/>
        <w:t>(ii)</w:t>
      </w:r>
      <w:r w:rsidRPr="00722B21">
        <w:tab/>
        <w:t>there is at least one outstanding accommodation payment balance (within the meaning of that Act) for the entity.</w:t>
      </w:r>
    </w:p>
    <w:p w14:paraId="16E936D9" w14:textId="77777777" w:rsidR="008715B6" w:rsidRPr="00722B21" w:rsidRDefault="008715B6" w:rsidP="00C26540">
      <w:pPr>
        <w:pStyle w:val="Penalty"/>
      </w:pPr>
      <w:r w:rsidRPr="00722B21">
        <w:t>Penalty:</w:t>
      </w:r>
      <w:r w:rsidRPr="00722B21">
        <w:tab/>
        <w:t>300 penalty units.</w:t>
      </w:r>
    </w:p>
    <w:p w14:paraId="0BE9E945" w14:textId="77777777" w:rsidR="008715B6" w:rsidRPr="00722B21" w:rsidRDefault="008715B6" w:rsidP="00C26540">
      <w:pPr>
        <w:pStyle w:val="SubsectionHead"/>
      </w:pPr>
      <w:r w:rsidRPr="00722B21">
        <w:t>Offence for responsible persons</w:t>
      </w:r>
    </w:p>
    <w:p w14:paraId="27A6A5A7" w14:textId="77777777" w:rsidR="008715B6" w:rsidRPr="00722B21" w:rsidRDefault="008715B6" w:rsidP="00C26540">
      <w:pPr>
        <w:pStyle w:val="subsection"/>
      </w:pPr>
      <w:r w:rsidRPr="00722B21">
        <w:tab/>
        <w:t>(2)</w:t>
      </w:r>
      <w:r w:rsidRPr="00722B21">
        <w:tab/>
        <w:t>A person commits an offence if:</w:t>
      </w:r>
    </w:p>
    <w:p w14:paraId="3F2DCA3D" w14:textId="77777777" w:rsidR="008715B6" w:rsidRPr="00722B21" w:rsidRDefault="008715B6" w:rsidP="00C26540">
      <w:pPr>
        <w:pStyle w:val="paragraph"/>
      </w:pPr>
      <w:r w:rsidRPr="00722B21">
        <w:tab/>
        <w:t>(a)</w:t>
      </w:r>
      <w:r w:rsidRPr="00722B21">
        <w:tab/>
        <w:t>the person is a responsible person of a registered provider (the</w:t>
      </w:r>
      <w:r w:rsidRPr="00722B21">
        <w:rPr>
          <w:b/>
          <w:i/>
        </w:rPr>
        <w:t xml:space="preserve"> entity</w:t>
      </w:r>
      <w:r w:rsidRPr="00722B21">
        <w:t>); and</w:t>
      </w:r>
    </w:p>
    <w:p w14:paraId="5AB46671" w14:textId="77777777" w:rsidR="008715B6" w:rsidRPr="00722B21" w:rsidRDefault="008715B6" w:rsidP="00C26540">
      <w:pPr>
        <w:pStyle w:val="paragraph"/>
      </w:pPr>
      <w:r w:rsidRPr="00722B21">
        <w:tab/>
        <w:t>(b)</w:t>
      </w:r>
      <w:r w:rsidRPr="00722B21">
        <w:tab/>
        <w:t>the entity uses a refundable deposit; and</w:t>
      </w:r>
    </w:p>
    <w:p w14:paraId="55CAE68C" w14:textId="77777777" w:rsidR="008715B6" w:rsidRPr="00722B21" w:rsidRDefault="008715B6" w:rsidP="00C26540">
      <w:pPr>
        <w:pStyle w:val="paragraph"/>
      </w:pPr>
      <w:r w:rsidRPr="00722B21">
        <w:tab/>
        <w:t>(c)</w:t>
      </w:r>
      <w:r w:rsidRPr="00722B21">
        <w:tab/>
        <w:t xml:space="preserve">the use of the refundable deposit is not permitted by </w:t>
      </w:r>
      <w:r w:rsidR="002E013D" w:rsidRPr="00722B21">
        <w:t>section 3</w:t>
      </w:r>
      <w:r w:rsidR="00F12A56" w:rsidRPr="00722B21">
        <w:t>10</w:t>
      </w:r>
      <w:r w:rsidRPr="00722B21">
        <w:t>; and</w:t>
      </w:r>
    </w:p>
    <w:p w14:paraId="63FB7F78" w14:textId="77777777" w:rsidR="008715B6" w:rsidRPr="00722B21" w:rsidRDefault="008715B6" w:rsidP="00C26540">
      <w:pPr>
        <w:pStyle w:val="paragraph"/>
      </w:pPr>
      <w:r w:rsidRPr="00722B21">
        <w:tab/>
        <w:t>(d)</w:t>
      </w:r>
      <w:r w:rsidRPr="00722B21">
        <w:tab/>
        <w:t>the person knew that, or was reckless or negligent as to whether:</w:t>
      </w:r>
    </w:p>
    <w:p w14:paraId="42560D0A" w14:textId="77777777" w:rsidR="008715B6" w:rsidRPr="00722B21" w:rsidRDefault="008715B6" w:rsidP="00C26540">
      <w:pPr>
        <w:pStyle w:val="paragraphsub"/>
      </w:pPr>
      <w:r w:rsidRPr="00722B21">
        <w:tab/>
        <w:t>(i)</w:t>
      </w:r>
      <w:r w:rsidRPr="00722B21">
        <w:tab/>
        <w:t>the refundable deposit would be used; and</w:t>
      </w:r>
    </w:p>
    <w:p w14:paraId="7A3F086E" w14:textId="77777777" w:rsidR="008715B6" w:rsidRPr="00722B21" w:rsidRDefault="008715B6" w:rsidP="00C26540">
      <w:pPr>
        <w:pStyle w:val="paragraphsub"/>
      </w:pPr>
      <w:r w:rsidRPr="00722B21">
        <w:tab/>
        <w:t>(ii)</w:t>
      </w:r>
      <w:r w:rsidRPr="00722B21">
        <w:tab/>
        <w:t>the use of the refundable deposit was not permitted; and</w:t>
      </w:r>
    </w:p>
    <w:p w14:paraId="5F334EF5" w14:textId="77777777" w:rsidR="008715B6" w:rsidRPr="00722B21" w:rsidRDefault="008715B6" w:rsidP="00C26540">
      <w:pPr>
        <w:pStyle w:val="paragraph"/>
      </w:pPr>
      <w:r w:rsidRPr="00722B21">
        <w:tab/>
        <w:t>(e)</w:t>
      </w:r>
      <w:r w:rsidRPr="00722B21">
        <w:tab/>
        <w:t>the person was in a position to influence the conduct of the entity in relation to the use of the refundable deposit; and</w:t>
      </w:r>
    </w:p>
    <w:p w14:paraId="4E68F587" w14:textId="77777777" w:rsidR="008715B6" w:rsidRPr="00722B21" w:rsidRDefault="008715B6" w:rsidP="00C26540">
      <w:pPr>
        <w:pStyle w:val="paragraph"/>
      </w:pPr>
      <w:r w:rsidRPr="00722B21">
        <w:tab/>
        <w:t>(f)</w:t>
      </w:r>
      <w:r w:rsidRPr="00722B21">
        <w:tab/>
        <w:t>the person failed to take all reasonable steps to prevent the use of the refundable deposit; and</w:t>
      </w:r>
    </w:p>
    <w:p w14:paraId="2BA024CB" w14:textId="77777777" w:rsidR="008715B6" w:rsidRPr="00722B21" w:rsidRDefault="008715B6" w:rsidP="00C26540">
      <w:pPr>
        <w:pStyle w:val="paragraph"/>
      </w:pPr>
      <w:r w:rsidRPr="00722B21">
        <w:tab/>
        <w:t>(g)</w:t>
      </w:r>
      <w:r w:rsidRPr="00722B21">
        <w:tab/>
        <w:t>at a particular time during the period of 5 years after the use of the deposit, both of the following apply:</w:t>
      </w:r>
    </w:p>
    <w:p w14:paraId="39B0570A" w14:textId="77777777" w:rsidR="008715B6" w:rsidRPr="00722B21" w:rsidRDefault="008715B6" w:rsidP="00C26540">
      <w:pPr>
        <w:pStyle w:val="paragraphsub"/>
      </w:pPr>
      <w:r w:rsidRPr="00722B21">
        <w:tab/>
        <w:t>(i)</w:t>
      </w:r>
      <w:r w:rsidRPr="00722B21">
        <w:tab/>
        <w:t xml:space="preserve">an insolvency event (within the meaning of the </w:t>
      </w:r>
      <w:r w:rsidRPr="00722B21">
        <w:rPr>
          <w:i/>
        </w:rPr>
        <w:t>Aged Care (Accommodation Payment Security) Act 2006</w:t>
      </w:r>
      <w:r w:rsidRPr="00722B21">
        <w:t>) occurs in relation to the entity;</w:t>
      </w:r>
    </w:p>
    <w:p w14:paraId="3D07E590" w14:textId="77777777" w:rsidR="008715B6" w:rsidRPr="00722B21" w:rsidRDefault="008715B6" w:rsidP="00C26540">
      <w:pPr>
        <w:pStyle w:val="paragraphsub"/>
      </w:pPr>
      <w:r w:rsidRPr="00722B21">
        <w:tab/>
        <w:t>(ii)</w:t>
      </w:r>
      <w:r w:rsidRPr="00722B21">
        <w:tab/>
        <w:t>there is at least one outstanding accommodation payment balance (within the meaning of that Act) for the entity; and</w:t>
      </w:r>
    </w:p>
    <w:p w14:paraId="72FE915D" w14:textId="77777777" w:rsidR="008715B6" w:rsidRPr="00722B21" w:rsidRDefault="008715B6" w:rsidP="00C26540">
      <w:pPr>
        <w:pStyle w:val="paragraph"/>
      </w:pPr>
      <w:r w:rsidRPr="00722B21">
        <w:rPr>
          <w:i/>
        </w:rPr>
        <w:tab/>
      </w:r>
      <w:r w:rsidRPr="00722B21">
        <w:t>(h)</w:t>
      </w:r>
      <w:r w:rsidRPr="00722B21">
        <w:tab/>
        <w:t>at the time the refundable deposit was used, the entity was a corporation.</w:t>
      </w:r>
    </w:p>
    <w:p w14:paraId="2B1B84A3" w14:textId="77777777" w:rsidR="008715B6" w:rsidRPr="00722B21" w:rsidRDefault="008715B6" w:rsidP="00C26540">
      <w:pPr>
        <w:pStyle w:val="Penalty"/>
      </w:pPr>
      <w:r w:rsidRPr="00722B21">
        <w:t>Penalty:</w:t>
      </w:r>
      <w:r w:rsidRPr="00722B21">
        <w:tab/>
        <w:t>Imprisonment for 2 years.</w:t>
      </w:r>
    </w:p>
    <w:p w14:paraId="59BC31C3" w14:textId="77777777" w:rsidR="008715B6" w:rsidRPr="00722B21" w:rsidRDefault="008715B6" w:rsidP="00C26540">
      <w:pPr>
        <w:pStyle w:val="SubsectionHead"/>
      </w:pPr>
      <w:r w:rsidRPr="00722B21">
        <w:t>Strict liability</w:t>
      </w:r>
    </w:p>
    <w:p w14:paraId="23CDE9CC" w14:textId="77777777" w:rsidR="008715B6" w:rsidRPr="00722B21" w:rsidRDefault="008715B6" w:rsidP="00C26540">
      <w:pPr>
        <w:pStyle w:val="subsection"/>
      </w:pPr>
      <w:r w:rsidRPr="00722B21">
        <w:tab/>
        <w:t>(3)</w:t>
      </w:r>
      <w:r w:rsidRPr="00722B21">
        <w:tab/>
        <w:t>Strict liability applies to paragraphs (1)(d) and (2)(g) and (h).</w:t>
      </w:r>
    </w:p>
    <w:p w14:paraId="025335AD" w14:textId="3589C711" w:rsidR="00AE21CA" w:rsidRPr="00722B21" w:rsidRDefault="00AE21CA" w:rsidP="00AE21CA">
      <w:pPr>
        <w:pStyle w:val="ActHead5"/>
      </w:pPr>
      <w:bookmarkStart w:id="309" w:name="_Toc212631524"/>
      <w:r w:rsidRPr="009A3323">
        <w:rPr>
          <w:rStyle w:val="CharSectno"/>
        </w:rPr>
        <w:t>178A</w:t>
      </w:r>
      <w:r w:rsidRPr="00722B21">
        <w:t xml:space="preserve">  Offences relating to non</w:t>
      </w:r>
      <w:r w:rsidR="009A3323">
        <w:noBreakHyphen/>
      </w:r>
      <w:r w:rsidRPr="00722B21">
        <w:t>permitted use of accommodation bonds</w:t>
      </w:r>
      <w:bookmarkEnd w:id="309"/>
    </w:p>
    <w:p w14:paraId="4D3EF21B" w14:textId="77777777" w:rsidR="00AE21CA" w:rsidRPr="00722B21" w:rsidRDefault="00AE21CA" w:rsidP="00AE21CA">
      <w:pPr>
        <w:pStyle w:val="SubsectionHead"/>
      </w:pPr>
      <w:r w:rsidRPr="00722B21">
        <w:t>Offence for registered provider</w:t>
      </w:r>
    </w:p>
    <w:p w14:paraId="02DAE1DD" w14:textId="77777777" w:rsidR="00AE21CA" w:rsidRPr="00722B21" w:rsidRDefault="00AE21CA" w:rsidP="00AE21CA">
      <w:pPr>
        <w:pStyle w:val="subsection"/>
      </w:pPr>
      <w:r w:rsidRPr="00722B21">
        <w:tab/>
        <w:t>(1)</w:t>
      </w:r>
      <w:r w:rsidRPr="00722B21">
        <w:tab/>
        <w:t>An entity commits an offence if:</w:t>
      </w:r>
    </w:p>
    <w:p w14:paraId="22177C8E" w14:textId="77777777" w:rsidR="00AE21CA" w:rsidRPr="00722B21" w:rsidRDefault="00AE21CA" w:rsidP="00AE21CA">
      <w:pPr>
        <w:pStyle w:val="paragraph"/>
      </w:pPr>
      <w:r w:rsidRPr="00722B21">
        <w:tab/>
        <w:t>(a)</w:t>
      </w:r>
      <w:r w:rsidRPr="00722B21">
        <w:tab/>
        <w:t>the entity is a registered provider; and</w:t>
      </w:r>
    </w:p>
    <w:p w14:paraId="7A121FF0" w14:textId="77777777" w:rsidR="00AE21CA" w:rsidRPr="00722B21" w:rsidRDefault="00AE21CA" w:rsidP="00AE21CA">
      <w:pPr>
        <w:pStyle w:val="paragraph"/>
      </w:pPr>
      <w:r w:rsidRPr="00722B21">
        <w:tab/>
        <w:t>(b)</w:t>
      </w:r>
      <w:r w:rsidRPr="00722B21">
        <w:tab/>
        <w:t>the entity uses an accommodation bond; and</w:t>
      </w:r>
    </w:p>
    <w:p w14:paraId="24602E8E" w14:textId="750D8684" w:rsidR="00AE21CA" w:rsidRPr="00722B21" w:rsidRDefault="00AE21CA" w:rsidP="00AE21CA">
      <w:pPr>
        <w:pStyle w:val="paragraph"/>
      </w:pPr>
      <w:r w:rsidRPr="00722B21">
        <w:tab/>
        <w:t>(c)</w:t>
      </w:r>
      <w:r w:rsidRPr="00722B21">
        <w:tab/>
        <w:t xml:space="preserve">the use of the accommodation bond is not permitted by rules made for the purposes of </w:t>
      </w:r>
      <w:r w:rsidR="009A3323">
        <w:t>paragraph 2</w:t>
      </w:r>
      <w:r w:rsidRPr="00722B21">
        <w:t>87(3)(a); and</w:t>
      </w:r>
    </w:p>
    <w:p w14:paraId="18E6B483" w14:textId="77777777" w:rsidR="00AE21CA" w:rsidRPr="00722B21" w:rsidRDefault="00AE21CA" w:rsidP="00AE21CA">
      <w:pPr>
        <w:pStyle w:val="paragraph"/>
      </w:pPr>
      <w:r w:rsidRPr="00722B21">
        <w:tab/>
        <w:t>(d)</w:t>
      </w:r>
      <w:r w:rsidRPr="00722B21">
        <w:tab/>
        <w:t>at a particular time during the period of 5 years after the use of the accommodation bond, both of the following apply:</w:t>
      </w:r>
    </w:p>
    <w:p w14:paraId="65A7BE89" w14:textId="77777777" w:rsidR="00AE21CA" w:rsidRPr="00722B21" w:rsidRDefault="00AE21CA" w:rsidP="00AE21CA">
      <w:pPr>
        <w:pStyle w:val="paragraphsub"/>
      </w:pPr>
      <w:r w:rsidRPr="00722B21">
        <w:tab/>
        <w:t>(i)</w:t>
      </w:r>
      <w:r w:rsidRPr="00722B21">
        <w:tab/>
        <w:t xml:space="preserve">an insolvency event (within the meaning of the </w:t>
      </w:r>
      <w:r w:rsidRPr="00722B21">
        <w:rPr>
          <w:i/>
        </w:rPr>
        <w:t>Aged Care (Accommodation Payment Security) Act 2006</w:t>
      </w:r>
      <w:r w:rsidRPr="00722B21">
        <w:t>) occurs in relation to the entity;</w:t>
      </w:r>
    </w:p>
    <w:p w14:paraId="6F456967" w14:textId="77777777" w:rsidR="00AE21CA" w:rsidRPr="00722B21" w:rsidRDefault="00AE21CA" w:rsidP="00AE21CA">
      <w:pPr>
        <w:pStyle w:val="paragraphsub"/>
      </w:pPr>
      <w:r w:rsidRPr="00722B21">
        <w:tab/>
        <w:t>(ii)</w:t>
      </w:r>
      <w:r w:rsidRPr="00722B21">
        <w:tab/>
        <w:t>there is at least one outstanding accommodation payment balance (within the meaning of that Act) for the entity.</w:t>
      </w:r>
    </w:p>
    <w:p w14:paraId="54E99A3D" w14:textId="77777777" w:rsidR="00AE21CA" w:rsidRPr="00722B21" w:rsidRDefault="00AE21CA" w:rsidP="00AE21CA">
      <w:pPr>
        <w:pStyle w:val="Penalty"/>
      </w:pPr>
      <w:r w:rsidRPr="00722B21">
        <w:t>Penalty:</w:t>
      </w:r>
      <w:r w:rsidRPr="00722B21">
        <w:tab/>
        <w:t>300 penalty units.</w:t>
      </w:r>
    </w:p>
    <w:p w14:paraId="20CEFFE3" w14:textId="77777777" w:rsidR="00AE21CA" w:rsidRPr="00722B21" w:rsidRDefault="00AE21CA" w:rsidP="00AE21CA">
      <w:pPr>
        <w:pStyle w:val="SubsectionHead"/>
      </w:pPr>
      <w:r w:rsidRPr="00722B21">
        <w:t>Offence for responsible persons</w:t>
      </w:r>
    </w:p>
    <w:p w14:paraId="403B6641" w14:textId="77777777" w:rsidR="00AE21CA" w:rsidRPr="00722B21" w:rsidRDefault="00AE21CA" w:rsidP="00AE21CA">
      <w:pPr>
        <w:pStyle w:val="subsection"/>
      </w:pPr>
      <w:r w:rsidRPr="00722B21">
        <w:tab/>
        <w:t>(2)</w:t>
      </w:r>
      <w:r w:rsidRPr="00722B21">
        <w:tab/>
        <w:t>A person commits an offence if:</w:t>
      </w:r>
    </w:p>
    <w:p w14:paraId="41CEADB2" w14:textId="77777777" w:rsidR="00AE21CA" w:rsidRPr="00722B21" w:rsidRDefault="00AE21CA" w:rsidP="00AE21CA">
      <w:pPr>
        <w:pStyle w:val="paragraph"/>
      </w:pPr>
      <w:r w:rsidRPr="00722B21">
        <w:tab/>
        <w:t>(a)</w:t>
      </w:r>
      <w:r w:rsidRPr="00722B21">
        <w:tab/>
        <w:t>the person is a responsible person of a registered provider (the</w:t>
      </w:r>
      <w:r w:rsidRPr="00722B21">
        <w:rPr>
          <w:b/>
          <w:i/>
        </w:rPr>
        <w:t xml:space="preserve"> entity</w:t>
      </w:r>
      <w:r w:rsidRPr="00722B21">
        <w:t>); and</w:t>
      </w:r>
    </w:p>
    <w:p w14:paraId="30EA5696" w14:textId="77777777" w:rsidR="00AE21CA" w:rsidRPr="00722B21" w:rsidRDefault="00AE21CA" w:rsidP="00AE21CA">
      <w:pPr>
        <w:pStyle w:val="paragraph"/>
      </w:pPr>
      <w:r w:rsidRPr="00722B21">
        <w:tab/>
        <w:t>(b)</w:t>
      </w:r>
      <w:r w:rsidRPr="00722B21">
        <w:tab/>
        <w:t>the entity uses an accommodation bond; and</w:t>
      </w:r>
    </w:p>
    <w:p w14:paraId="290898ED" w14:textId="2F5A83BF" w:rsidR="00AE21CA" w:rsidRPr="00722B21" w:rsidRDefault="00AE21CA" w:rsidP="00AE21CA">
      <w:pPr>
        <w:pStyle w:val="paragraph"/>
      </w:pPr>
      <w:r w:rsidRPr="00722B21">
        <w:tab/>
        <w:t>(c)</w:t>
      </w:r>
      <w:r w:rsidRPr="00722B21">
        <w:tab/>
        <w:t xml:space="preserve">the use of the accommodation bond is not permitted by rules made for the purposes of </w:t>
      </w:r>
      <w:r w:rsidR="009A3323">
        <w:t>paragraph 2</w:t>
      </w:r>
      <w:r w:rsidRPr="00722B21">
        <w:t>87(3)(a); and</w:t>
      </w:r>
    </w:p>
    <w:p w14:paraId="49DF8D2B" w14:textId="77777777" w:rsidR="00AE21CA" w:rsidRPr="00722B21" w:rsidRDefault="00AE21CA" w:rsidP="00AE21CA">
      <w:pPr>
        <w:pStyle w:val="paragraph"/>
      </w:pPr>
      <w:r w:rsidRPr="00722B21">
        <w:tab/>
        <w:t>(d)</w:t>
      </w:r>
      <w:r w:rsidRPr="00722B21">
        <w:tab/>
        <w:t>the person knew that, or was reckless or negligent as to whether:</w:t>
      </w:r>
    </w:p>
    <w:p w14:paraId="203798FE" w14:textId="77777777" w:rsidR="00AE21CA" w:rsidRPr="00722B21" w:rsidRDefault="00AE21CA" w:rsidP="00AE21CA">
      <w:pPr>
        <w:pStyle w:val="paragraphsub"/>
      </w:pPr>
      <w:r w:rsidRPr="00722B21">
        <w:tab/>
        <w:t>(i)</w:t>
      </w:r>
      <w:r w:rsidRPr="00722B21">
        <w:tab/>
        <w:t>the accommodation bond would be used; and</w:t>
      </w:r>
    </w:p>
    <w:p w14:paraId="0FF5111B" w14:textId="77777777" w:rsidR="00AE21CA" w:rsidRPr="00722B21" w:rsidRDefault="00AE21CA" w:rsidP="00AE21CA">
      <w:pPr>
        <w:pStyle w:val="paragraphsub"/>
      </w:pPr>
      <w:r w:rsidRPr="00722B21">
        <w:tab/>
        <w:t>(ii)</w:t>
      </w:r>
      <w:r w:rsidRPr="00722B21">
        <w:tab/>
        <w:t>the use of the accommodation bond was not permitted; and</w:t>
      </w:r>
    </w:p>
    <w:p w14:paraId="479E0190" w14:textId="77777777" w:rsidR="00AE21CA" w:rsidRPr="00722B21" w:rsidRDefault="00AE21CA" w:rsidP="00AE21CA">
      <w:pPr>
        <w:pStyle w:val="paragraph"/>
      </w:pPr>
      <w:r w:rsidRPr="00722B21">
        <w:tab/>
        <w:t>(e)</w:t>
      </w:r>
      <w:r w:rsidRPr="00722B21">
        <w:tab/>
        <w:t>the person was in a position to influence the conduct of the entity in relation to the use of the accommodation bond; and</w:t>
      </w:r>
    </w:p>
    <w:p w14:paraId="13AED977" w14:textId="77777777" w:rsidR="00AE21CA" w:rsidRPr="00722B21" w:rsidRDefault="00AE21CA" w:rsidP="00AE21CA">
      <w:pPr>
        <w:pStyle w:val="paragraph"/>
      </w:pPr>
      <w:r w:rsidRPr="00722B21">
        <w:tab/>
        <w:t>(f)</w:t>
      </w:r>
      <w:r w:rsidRPr="00722B21">
        <w:tab/>
        <w:t>the person failed to take all reasonable steps to prevent the use of the accommodation bond; and</w:t>
      </w:r>
    </w:p>
    <w:p w14:paraId="35D97024" w14:textId="77777777" w:rsidR="00AE21CA" w:rsidRPr="00722B21" w:rsidRDefault="00AE21CA" w:rsidP="00AE21CA">
      <w:pPr>
        <w:pStyle w:val="paragraph"/>
      </w:pPr>
      <w:r w:rsidRPr="00722B21">
        <w:tab/>
        <w:t>(g)</w:t>
      </w:r>
      <w:r w:rsidRPr="00722B21">
        <w:tab/>
        <w:t>at a particular time during the period of 5 years after the use of the accommodation bond, both of the following apply:</w:t>
      </w:r>
    </w:p>
    <w:p w14:paraId="71AFDA9C" w14:textId="77777777" w:rsidR="00AE21CA" w:rsidRPr="00722B21" w:rsidRDefault="00AE21CA" w:rsidP="00AE21CA">
      <w:pPr>
        <w:pStyle w:val="paragraphsub"/>
      </w:pPr>
      <w:r w:rsidRPr="00722B21">
        <w:tab/>
        <w:t>(i)</w:t>
      </w:r>
      <w:r w:rsidRPr="00722B21">
        <w:tab/>
        <w:t xml:space="preserve">an insolvency event (within the meaning of the </w:t>
      </w:r>
      <w:r w:rsidRPr="00722B21">
        <w:rPr>
          <w:i/>
        </w:rPr>
        <w:t>Aged Care (Accommodation Payment Security) Act 2006</w:t>
      </w:r>
      <w:r w:rsidRPr="00722B21">
        <w:t>) occurs in relation to the entity;</w:t>
      </w:r>
    </w:p>
    <w:p w14:paraId="02628218" w14:textId="77777777" w:rsidR="00AE21CA" w:rsidRPr="00722B21" w:rsidRDefault="00AE21CA" w:rsidP="00AE21CA">
      <w:pPr>
        <w:pStyle w:val="paragraphsub"/>
      </w:pPr>
      <w:r w:rsidRPr="00722B21">
        <w:tab/>
        <w:t>(ii)</w:t>
      </w:r>
      <w:r w:rsidRPr="00722B21">
        <w:tab/>
        <w:t>there is at least one outstanding accommodation payment balance (within the meaning of that Act) for the entity; and</w:t>
      </w:r>
    </w:p>
    <w:p w14:paraId="18258A18" w14:textId="77777777" w:rsidR="00AE21CA" w:rsidRPr="00722B21" w:rsidRDefault="00AE21CA" w:rsidP="00AE21CA">
      <w:pPr>
        <w:pStyle w:val="paragraph"/>
      </w:pPr>
      <w:r w:rsidRPr="00722B21">
        <w:rPr>
          <w:i/>
        </w:rPr>
        <w:tab/>
      </w:r>
      <w:r w:rsidRPr="00722B21">
        <w:t>(h)</w:t>
      </w:r>
      <w:r w:rsidRPr="00722B21">
        <w:tab/>
        <w:t>at the time the accommodation bond was used, the entity was a corporation.</w:t>
      </w:r>
    </w:p>
    <w:p w14:paraId="732F771C" w14:textId="77777777" w:rsidR="00AE21CA" w:rsidRPr="00722B21" w:rsidRDefault="00AE21CA" w:rsidP="00AE21CA">
      <w:pPr>
        <w:pStyle w:val="Penalty"/>
      </w:pPr>
      <w:r w:rsidRPr="00722B21">
        <w:t>Penalty:</w:t>
      </w:r>
      <w:r w:rsidRPr="00722B21">
        <w:tab/>
        <w:t>Imprisonment for 2 years.</w:t>
      </w:r>
    </w:p>
    <w:p w14:paraId="7EF96D72" w14:textId="77777777" w:rsidR="00AE21CA" w:rsidRPr="00722B21" w:rsidRDefault="00AE21CA" w:rsidP="00AE21CA">
      <w:pPr>
        <w:pStyle w:val="SubsectionHead"/>
      </w:pPr>
      <w:r w:rsidRPr="00722B21">
        <w:t>Strict liability</w:t>
      </w:r>
    </w:p>
    <w:p w14:paraId="668787AC" w14:textId="2A22E4B1" w:rsidR="00AE21CA" w:rsidRPr="00722B21" w:rsidRDefault="00AE21CA" w:rsidP="00C26540">
      <w:pPr>
        <w:pStyle w:val="subsection"/>
      </w:pPr>
      <w:r w:rsidRPr="00722B21">
        <w:tab/>
        <w:t>(3)</w:t>
      </w:r>
      <w:r w:rsidRPr="00722B21">
        <w:tab/>
        <w:t>Strict liability applies to paragraphs (1)(d) and (2)(g) and (h).</w:t>
      </w:r>
    </w:p>
    <w:p w14:paraId="2D8EF66D" w14:textId="6A7AF954" w:rsidR="008715B6" w:rsidRPr="00722B21" w:rsidRDefault="009A3323" w:rsidP="00C26540">
      <w:pPr>
        <w:pStyle w:val="ActHead2"/>
        <w:pageBreakBefore/>
      </w:pPr>
      <w:bookmarkStart w:id="310" w:name="_Toc212631525"/>
      <w:bookmarkEnd w:id="307"/>
      <w:r w:rsidRPr="009A3323">
        <w:rPr>
          <w:rStyle w:val="CharPartNo"/>
        </w:rPr>
        <w:t>Part 5</w:t>
      </w:r>
      <w:r w:rsidR="008715B6" w:rsidRPr="00722B21">
        <w:t>—</w:t>
      </w:r>
      <w:r w:rsidR="008715B6" w:rsidRPr="009A3323">
        <w:rPr>
          <w:rStyle w:val="CharPartText"/>
        </w:rPr>
        <w:t>Statutory duty and compensation</w:t>
      </w:r>
      <w:bookmarkEnd w:id="310"/>
    </w:p>
    <w:p w14:paraId="609079BB" w14:textId="64F8973A" w:rsidR="008715B6" w:rsidRPr="00722B21" w:rsidRDefault="009A3323" w:rsidP="00C26540">
      <w:pPr>
        <w:pStyle w:val="ActHead3"/>
      </w:pPr>
      <w:bookmarkStart w:id="311" w:name="_Hlk147755725"/>
      <w:bookmarkStart w:id="312" w:name="_Toc212631526"/>
      <w:r w:rsidRPr="009A3323">
        <w:rPr>
          <w:rStyle w:val="CharDivNo"/>
        </w:rPr>
        <w:t>Division 1</w:t>
      </w:r>
      <w:r w:rsidR="008715B6" w:rsidRPr="00722B21">
        <w:t>—</w:t>
      </w:r>
      <w:r w:rsidR="008715B6" w:rsidRPr="009A3323">
        <w:rPr>
          <w:rStyle w:val="CharDivText"/>
        </w:rPr>
        <w:t>Provider and responsible person duties</w:t>
      </w:r>
      <w:bookmarkEnd w:id="312"/>
    </w:p>
    <w:p w14:paraId="219AD560" w14:textId="77777777" w:rsidR="008715B6" w:rsidRPr="00722B21" w:rsidRDefault="00F12A56" w:rsidP="00C26540">
      <w:pPr>
        <w:pStyle w:val="ActHead5"/>
      </w:pPr>
      <w:bookmarkStart w:id="313" w:name="_Toc212631527"/>
      <w:r w:rsidRPr="009A3323">
        <w:rPr>
          <w:rStyle w:val="CharSectno"/>
        </w:rPr>
        <w:t>179</w:t>
      </w:r>
      <w:r w:rsidR="008715B6" w:rsidRPr="00722B21">
        <w:t xml:space="preserve">  Registered provider duty</w:t>
      </w:r>
      <w:bookmarkEnd w:id="313"/>
    </w:p>
    <w:p w14:paraId="4BF88091" w14:textId="77777777" w:rsidR="008715B6" w:rsidRPr="00722B21" w:rsidRDefault="008715B6" w:rsidP="00C26540">
      <w:pPr>
        <w:pStyle w:val="subsection"/>
        <w:rPr>
          <w:i/>
        </w:rPr>
      </w:pPr>
      <w:r w:rsidRPr="00722B21">
        <w:tab/>
        <w:t>(1)</w:t>
      </w:r>
      <w:r w:rsidRPr="00722B21">
        <w:tab/>
        <w:t>A registered provider must ensure, so far as is reasonably practicable, that the conduct of the provider does not cause adverse effects to</w:t>
      </w:r>
      <w:r w:rsidRPr="00722B21">
        <w:rPr>
          <w:i/>
        </w:rPr>
        <w:t xml:space="preserve"> </w:t>
      </w:r>
      <w:r w:rsidRPr="00722B21">
        <w:t>the health and safety of individuals to whom the provider is delivering funded aged care services while the provider is delivering those services.</w:t>
      </w:r>
    </w:p>
    <w:p w14:paraId="17691976" w14:textId="77777777" w:rsidR="008715B6" w:rsidRPr="00722B21" w:rsidRDefault="008715B6" w:rsidP="00C26540">
      <w:pPr>
        <w:pStyle w:val="subsection"/>
      </w:pPr>
      <w:r w:rsidRPr="00722B21">
        <w:tab/>
        <w:t>(2)</w:t>
      </w:r>
      <w:r w:rsidRPr="00722B21">
        <w:tab/>
        <w:t xml:space="preserve">In this Act, </w:t>
      </w:r>
      <w:r w:rsidRPr="00722B21">
        <w:rPr>
          <w:b/>
          <w:i/>
        </w:rPr>
        <w:t>reasonably practicable</w:t>
      </w:r>
      <w:r w:rsidRPr="00722B21">
        <w:t>, in relation to a duty imposed under this Part, means that which is, or was at a particular time, reasonably able to be done, taking into account and weighing up all relevant matters including:</w:t>
      </w:r>
    </w:p>
    <w:p w14:paraId="36029517" w14:textId="77777777" w:rsidR="008715B6" w:rsidRPr="00722B21" w:rsidRDefault="008715B6" w:rsidP="00C26540">
      <w:pPr>
        <w:pStyle w:val="paragraph"/>
      </w:pPr>
      <w:r w:rsidRPr="00722B21">
        <w:tab/>
        <w:t>(a)</w:t>
      </w:r>
      <w:r w:rsidRPr="00722B21">
        <w:tab/>
        <w:t>the likelihood of the adverse effect concerned occurring; and</w:t>
      </w:r>
    </w:p>
    <w:p w14:paraId="1C1E694D" w14:textId="77777777" w:rsidR="008715B6" w:rsidRPr="00722B21" w:rsidRDefault="008715B6" w:rsidP="00C26540">
      <w:pPr>
        <w:pStyle w:val="paragraph"/>
      </w:pPr>
      <w:r w:rsidRPr="00722B21">
        <w:tab/>
        <w:t>(b)</w:t>
      </w:r>
      <w:r w:rsidRPr="00722B21">
        <w:tab/>
        <w:t>the likely degree of harm from the adverse effect; and</w:t>
      </w:r>
    </w:p>
    <w:p w14:paraId="55BA6F8F" w14:textId="77777777" w:rsidR="008715B6" w:rsidRPr="00722B21" w:rsidRDefault="008715B6" w:rsidP="00C26540">
      <w:pPr>
        <w:pStyle w:val="paragraph"/>
      </w:pPr>
      <w:r w:rsidRPr="00722B21">
        <w:tab/>
        <w:t>(c)</w:t>
      </w:r>
      <w:r w:rsidRPr="00722B21">
        <w:tab/>
        <w:t>what the person concerned knows, or ought reasonably to know, about ways of preventing the adverse effect; and</w:t>
      </w:r>
    </w:p>
    <w:p w14:paraId="6C56B0D1" w14:textId="77777777" w:rsidR="008715B6" w:rsidRPr="00722B21" w:rsidRDefault="008715B6" w:rsidP="00C26540">
      <w:pPr>
        <w:pStyle w:val="paragraph"/>
      </w:pPr>
      <w:r w:rsidRPr="00722B21">
        <w:tab/>
        <w:t>(d)</w:t>
      </w:r>
      <w:r w:rsidRPr="00722B21">
        <w:tab/>
        <w:t>the availability and suitability of ways to prevent the adverse effect; and</w:t>
      </w:r>
    </w:p>
    <w:p w14:paraId="54CA2308" w14:textId="77777777" w:rsidR="008715B6" w:rsidRPr="00722B21" w:rsidRDefault="008715B6" w:rsidP="00C26540">
      <w:pPr>
        <w:pStyle w:val="paragraph"/>
      </w:pPr>
      <w:r w:rsidRPr="00722B21">
        <w:tab/>
        <w:t>(e)</w:t>
      </w:r>
      <w:r w:rsidRPr="00722B21">
        <w:tab/>
        <w:t>the rights of individuals under the Statement of Rights.</w:t>
      </w:r>
    </w:p>
    <w:p w14:paraId="69AED354" w14:textId="77777777" w:rsidR="008715B6" w:rsidRPr="00722B21" w:rsidRDefault="008715B6" w:rsidP="00C26540">
      <w:pPr>
        <w:pStyle w:val="notetext"/>
      </w:pPr>
      <w:r w:rsidRPr="00722B21">
        <w:t>Note:</w:t>
      </w:r>
      <w:r w:rsidRPr="00722B21">
        <w:tab/>
        <w:t>Under the Statement of Rights, an individual has a right to exercise choice and make decisions that affect the individual’s life, including taking personal risks.</w:t>
      </w:r>
    </w:p>
    <w:p w14:paraId="72EE2D28" w14:textId="77777777" w:rsidR="008715B6" w:rsidRPr="00722B21" w:rsidRDefault="00EB2EB2" w:rsidP="00C26540">
      <w:pPr>
        <w:pStyle w:val="SubsectionHead"/>
      </w:pPr>
      <w:r w:rsidRPr="00722B21">
        <w:t>S</w:t>
      </w:r>
      <w:r w:rsidR="008715B6" w:rsidRPr="00722B21">
        <w:t>erious failures</w:t>
      </w:r>
    </w:p>
    <w:p w14:paraId="36474A19" w14:textId="77777777" w:rsidR="008715B6" w:rsidRPr="00722B21" w:rsidRDefault="008715B6" w:rsidP="00C26540">
      <w:pPr>
        <w:pStyle w:val="subsection"/>
      </w:pPr>
      <w:r w:rsidRPr="00722B21">
        <w:tab/>
        <w:t>(3)</w:t>
      </w:r>
      <w:r w:rsidRPr="00722B21">
        <w:tab/>
        <w:t xml:space="preserve">A registered provider </w:t>
      </w:r>
      <w:r w:rsidR="0044534C" w:rsidRPr="00722B21">
        <w:t>contravenes this subsection</w:t>
      </w:r>
      <w:r w:rsidRPr="00722B21">
        <w:t xml:space="preserve"> if:</w:t>
      </w:r>
    </w:p>
    <w:p w14:paraId="67F27094" w14:textId="77777777" w:rsidR="008715B6" w:rsidRPr="00722B21" w:rsidRDefault="008715B6" w:rsidP="00C26540">
      <w:pPr>
        <w:pStyle w:val="paragraph"/>
      </w:pPr>
      <w:r w:rsidRPr="00722B21">
        <w:tab/>
        <w:t>(a)</w:t>
      </w:r>
      <w:r w:rsidRPr="00722B21">
        <w:tab/>
        <w:t xml:space="preserve">the provider has a duty under </w:t>
      </w:r>
      <w:r w:rsidR="00826186" w:rsidRPr="00722B21">
        <w:t>subsection (</w:t>
      </w:r>
      <w:r w:rsidRPr="00722B21">
        <w:t>1); and</w:t>
      </w:r>
    </w:p>
    <w:p w14:paraId="5AD5D340" w14:textId="77777777" w:rsidR="008715B6" w:rsidRPr="00722B21" w:rsidRDefault="008715B6" w:rsidP="00C26540">
      <w:pPr>
        <w:pStyle w:val="paragraph"/>
      </w:pPr>
      <w:r w:rsidRPr="00722B21">
        <w:tab/>
        <w:t>(b)</w:t>
      </w:r>
      <w:r w:rsidRPr="00722B21">
        <w:tab/>
        <w:t>the provider, without reasonable excuse, engages in conduct that does not comply with the duty; and</w:t>
      </w:r>
    </w:p>
    <w:p w14:paraId="58163742" w14:textId="77777777" w:rsidR="008715B6" w:rsidRPr="00722B21" w:rsidRDefault="008715B6" w:rsidP="00C26540">
      <w:pPr>
        <w:pStyle w:val="paragraph"/>
      </w:pPr>
      <w:r w:rsidRPr="00722B21">
        <w:tab/>
        <w:t>(c)</w:t>
      </w:r>
      <w:r w:rsidRPr="00722B21">
        <w:tab/>
        <w:t>the conduct amounts to a serious failure by the provider to comply with the duty.</w:t>
      </w:r>
    </w:p>
    <w:p w14:paraId="6752C63A" w14:textId="77777777" w:rsidR="008715B6" w:rsidRPr="00722B21" w:rsidRDefault="0044534C" w:rsidP="00C26540">
      <w:pPr>
        <w:pStyle w:val="Penalty"/>
      </w:pPr>
      <w:r w:rsidRPr="00722B21">
        <w:t xml:space="preserve">Civil </w:t>
      </w:r>
      <w:r w:rsidR="006F45E1" w:rsidRPr="00722B21">
        <w:t>p</w:t>
      </w:r>
      <w:r w:rsidR="008715B6" w:rsidRPr="00722B21">
        <w:t>enalty:</w:t>
      </w:r>
    </w:p>
    <w:p w14:paraId="6D8B8472" w14:textId="77777777" w:rsidR="008715B6" w:rsidRPr="00722B21" w:rsidRDefault="008715B6" w:rsidP="00C26540">
      <w:pPr>
        <w:pStyle w:val="paragraph"/>
      </w:pPr>
      <w:r w:rsidRPr="00722B21">
        <w:tab/>
        <w:t>(a)</w:t>
      </w:r>
      <w:r w:rsidRPr="00722B21">
        <w:tab/>
        <w:t>in the case of a</w:t>
      </w:r>
      <w:r w:rsidR="0044534C" w:rsidRPr="00722B21">
        <w:t xml:space="preserve"> contravention</w:t>
      </w:r>
      <w:r w:rsidRPr="00722B21">
        <w:t xml:space="preserve"> by a registered provider that is an individual—150 penalty units; or</w:t>
      </w:r>
    </w:p>
    <w:p w14:paraId="1C650067" w14:textId="77777777" w:rsidR="008715B6" w:rsidRPr="00722B21" w:rsidRDefault="008715B6" w:rsidP="00C26540">
      <w:pPr>
        <w:pStyle w:val="paragraph"/>
      </w:pPr>
      <w:r w:rsidRPr="00722B21">
        <w:tab/>
        <w:t>(b)</w:t>
      </w:r>
      <w:r w:rsidRPr="00722B21">
        <w:tab/>
        <w:t>in the case of a</w:t>
      </w:r>
      <w:r w:rsidR="0044534C" w:rsidRPr="00722B21">
        <w:t xml:space="preserve"> contravention</w:t>
      </w:r>
      <w:r w:rsidRPr="00722B21">
        <w:t xml:space="preserve"> by a registered provider other than an individual—1000 penalty units.</w:t>
      </w:r>
    </w:p>
    <w:p w14:paraId="69CD33FA" w14:textId="77777777" w:rsidR="008715B6" w:rsidRPr="00722B21" w:rsidRDefault="008715B6" w:rsidP="00C26540">
      <w:pPr>
        <w:pStyle w:val="subsection"/>
      </w:pPr>
      <w:r w:rsidRPr="00722B21">
        <w:tab/>
        <w:t>(4)</w:t>
      </w:r>
      <w:r w:rsidRPr="00722B21">
        <w:tab/>
        <w:t xml:space="preserve">Conduct of a registered provider amounts to a </w:t>
      </w:r>
      <w:r w:rsidRPr="00722B21">
        <w:rPr>
          <w:b/>
          <w:i/>
        </w:rPr>
        <w:t xml:space="preserve">serious failure </w:t>
      </w:r>
      <w:r w:rsidRPr="00722B21">
        <w:t xml:space="preserve">to comply with the duty in </w:t>
      </w:r>
      <w:r w:rsidR="00826186" w:rsidRPr="00722B21">
        <w:t>subsection (</w:t>
      </w:r>
      <w:r w:rsidRPr="00722B21">
        <w:t>1) if:</w:t>
      </w:r>
    </w:p>
    <w:p w14:paraId="004FDF62" w14:textId="77777777" w:rsidR="008715B6" w:rsidRPr="00722B21" w:rsidRDefault="008715B6" w:rsidP="00C26540">
      <w:pPr>
        <w:pStyle w:val="paragraph"/>
      </w:pPr>
      <w:r w:rsidRPr="00722B21">
        <w:tab/>
        <w:t>(a)</w:t>
      </w:r>
      <w:r w:rsidRPr="00722B21">
        <w:tab/>
        <w:t>the conduct exposes an individual to whom the duty is owed a risk of death or serious injury or illness; and</w:t>
      </w:r>
    </w:p>
    <w:p w14:paraId="133952C0" w14:textId="77777777" w:rsidR="008715B6" w:rsidRPr="00722B21" w:rsidRDefault="008715B6" w:rsidP="00C26540">
      <w:pPr>
        <w:pStyle w:val="paragraph"/>
      </w:pPr>
      <w:r w:rsidRPr="00722B21">
        <w:tab/>
        <w:t>(b)</w:t>
      </w:r>
      <w:r w:rsidRPr="00722B21">
        <w:tab/>
        <w:t>the conduct:</w:t>
      </w:r>
    </w:p>
    <w:p w14:paraId="1928404F" w14:textId="77777777" w:rsidR="008715B6" w:rsidRPr="00722B21" w:rsidRDefault="008715B6" w:rsidP="00C26540">
      <w:pPr>
        <w:pStyle w:val="paragraphsub"/>
      </w:pPr>
      <w:r w:rsidRPr="00722B21">
        <w:tab/>
        <w:t>(i)</w:t>
      </w:r>
      <w:r w:rsidRPr="00722B21">
        <w:tab/>
        <w:t>involves a significant failure; or</w:t>
      </w:r>
    </w:p>
    <w:p w14:paraId="3837CD27" w14:textId="77777777" w:rsidR="008715B6" w:rsidRPr="00722B21" w:rsidRDefault="008715B6" w:rsidP="00C26540">
      <w:pPr>
        <w:pStyle w:val="paragraphsub"/>
      </w:pPr>
      <w:r w:rsidRPr="00722B21">
        <w:tab/>
        <w:t>(ii)</w:t>
      </w:r>
      <w:r w:rsidRPr="00722B21">
        <w:tab/>
        <w:t>is part of a systematic pattern of conduct.</w:t>
      </w:r>
    </w:p>
    <w:p w14:paraId="4FC634E1" w14:textId="77777777" w:rsidR="008715B6" w:rsidRPr="00722B21" w:rsidRDefault="00A65006" w:rsidP="00C26540">
      <w:pPr>
        <w:pStyle w:val="SubsectionHead"/>
      </w:pPr>
      <w:r w:rsidRPr="00722B21">
        <w:t>D</w:t>
      </w:r>
      <w:r w:rsidR="008715B6" w:rsidRPr="00722B21">
        <w:t>eath or serious injury or illness</w:t>
      </w:r>
    </w:p>
    <w:p w14:paraId="01E77462" w14:textId="77777777" w:rsidR="008715B6" w:rsidRPr="00722B21" w:rsidRDefault="008715B6" w:rsidP="00C26540">
      <w:pPr>
        <w:pStyle w:val="subsection"/>
      </w:pPr>
      <w:r w:rsidRPr="00722B21">
        <w:tab/>
        <w:t>(5)</w:t>
      </w:r>
      <w:r w:rsidRPr="00722B21">
        <w:tab/>
        <w:t xml:space="preserve">A registered provider </w:t>
      </w:r>
      <w:r w:rsidR="00374398" w:rsidRPr="00722B21">
        <w:t>contravenes this subsection</w:t>
      </w:r>
      <w:r w:rsidRPr="00722B21">
        <w:t xml:space="preserve"> if:</w:t>
      </w:r>
    </w:p>
    <w:p w14:paraId="27688282" w14:textId="77777777" w:rsidR="008715B6" w:rsidRPr="00722B21" w:rsidRDefault="008715B6" w:rsidP="00C26540">
      <w:pPr>
        <w:pStyle w:val="paragraph"/>
      </w:pPr>
      <w:r w:rsidRPr="00722B21">
        <w:tab/>
        <w:t>(a)</w:t>
      </w:r>
      <w:r w:rsidRPr="00722B21">
        <w:tab/>
        <w:t xml:space="preserve">the provider has a duty under </w:t>
      </w:r>
      <w:r w:rsidR="00826186" w:rsidRPr="00722B21">
        <w:t>subsection (</w:t>
      </w:r>
      <w:r w:rsidRPr="00722B21">
        <w:t>1); and</w:t>
      </w:r>
    </w:p>
    <w:p w14:paraId="6F6383D3" w14:textId="77777777" w:rsidR="008715B6" w:rsidRPr="00722B21" w:rsidRDefault="008715B6" w:rsidP="00C26540">
      <w:pPr>
        <w:pStyle w:val="paragraph"/>
      </w:pPr>
      <w:r w:rsidRPr="00722B21">
        <w:tab/>
        <w:t>(b)</w:t>
      </w:r>
      <w:r w:rsidRPr="00722B21">
        <w:tab/>
        <w:t>the provider, without reasonable excuse, engages in conduct; and</w:t>
      </w:r>
    </w:p>
    <w:p w14:paraId="57C53B40" w14:textId="77777777" w:rsidR="008715B6" w:rsidRPr="00722B21" w:rsidRDefault="008715B6" w:rsidP="00C26540">
      <w:pPr>
        <w:pStyle w:val="paragraph"/>
      </w:pPr>
      <w:r w:rsidRPr="00722B21">
        <w:tab/>
        <w:t>(c)</w:t>
      </w:r>
      <w:r w:rsidRPr="00722B21">
        <w:tab/>
        <w:t>the conduct amounts to a serious failure by the provider to comply with the duty; and</w:t>
      </w:r>
    </w:p>
    <w:p w14:paraId="447EDAFE" w14:textId="77777777" w:rsidR="008715B6" w:rsidRPr="00722B21" w:rsidRDefault="008715B6" w:rsidP="00C26540">
      <w:pPr>
        <w:pStyle w:val="paragraph"/>
      </w:pPr>
      <w:r w:rsidRPr="00722B21">
        <w:tab/>
        <w:t>(d)</w:t>
      </w:r>
      <w:r w:rsidRPr="00722B21">
        <w:tab/>
        <w:t>the conduct results in the death of, serious injury to or illness of an individual to whom the duty is owed.</w:t>
      </w:r>
    </w:p>
    <w:p w14:paraId="51A42CD2" w14:textId="77777777" w:rsidR="008715B6" w:rsidRPr="00722B21" w:rsidRDefault="00374398" w:rsidP="00C26540">
      <w:pPr>
        <w:pStyle w:val="Penalty"/>
      </w:pPr>
      <w:r w:rsidRPr="00722B21">
        <w:t xml:space="preserve">Civil </w:t>
      </w:r>
      <w:r w:rsidR="006F45E1" w:rsidRPr="00722B21">
        <w:t>p</w:t>
      </w:r>
      <w:r w:rsidR="008715B6" w:rsidRPr="00722B21">
        <w:t>enalty:</w:t>
      </w:r>
    </w:p>
    <w:p w14:paraId="2258595F" w14:textId="77777777" w:rsidR="008715B6" w:rsidRPr="00722B21" w:rsidRDefault="008715B6" w:rsidP="00C26540">
      <w:pPr>
        <w:pStyle w:val="paragraph"/>
      </w:pPr>
      <w:r w:rsidRPr="00722B21">
        <w:tab/>
        <w:t>(a)</w:t>
      </w:r>
      <w:r w:rsidRPr="00722B21">
        <w:tab/>
        <w:t>in the case of a</w:t>
      </w:r>
      <w:r w:rsidR="00374398" w:rsidRPr="00722B21">
        <w:t xml:space="preserve"> contravention </w:t>
      </w:r>
      <w:r w:rsidRPr="00722B21">
        <w:t>by a registered provider that is an individual—500 penalty units; or</w:t>
      </w:r>
    </w:p>
    <w:p w14:paraId="32694643" w14:textId="77777777" w:rsidR="008715B6" w:rsidRPr="00722B21" w:rsidRDefault="008715B6" w:rsidP="00C26540">
      <w:pPr>
        <w:pStyle w:val="paragraph"/>
      </w:pPr>
      <w:r w:rsidRPr="00722B21">
        <w:tab/>
        <w:t>(b)</w:t>
      </w:r>
      <w:r w:rsidRPr="00722B21">
        <w:tab/>
        <w:t>in the case of a</w:t>
      </w:r>
      <w:r w:rsidR="00374398" w:rsidRPr="00722B21">
        <w:t xml:space="preserve"> contravention</w:t>
      </w:r>
      <w:r w:rsidRPr="00722B21">
        <w:t xml:space="preserve"> by a registered provider other than an individual—4,800 penalty units.</w:t>
      </w:r>
    </w:p>
    <w:p w14:paraId="0BB94D63" w14:textId="77777777" w:rsidR="008715B6" w:rsidRPr="00722B21" w:rsidRDefault="00F12A56" w:rsidP="00C26540">
      <w:pPr>
        <w:pStyle w:val="ActHead5"/>
      </w:pPr>
      <w:bookmarkStart w:id="314" w:name="_Toc212631528"/>
      <w:r w:rsidRPr="009A3323">
        <w:rPr>
          <w:rStyle w:val="CharSectno"/>
        </w:rPr>
        <w:t>180</w:t>
      </w:r>
      <w:r w:rsidR="008715B6" w:rsidRPr="00722B21">
        <w:t xml:space="preserve">  Duty for certain responsible persons</w:t>
      </w:r>
      <w:bookmarkEnd w:id="314"/>
    </w:p>
    <w:p w14:paraId="5EDA88A8" w14:textId="1A52E036" w:rsidR="008715B6" w:rsidRPr="00722B21" w:rsidRDefault="008715B6" w:rsidP="00C26540">
      <w:pPr>
        <w:pStyle w:val="subsection"/>
      </w:pPr>
      <w:r w:rsidRPr="00722B21">
        <w:tab/>
        <w:t>(1)</w:t>
      </w:r>
      <w:r w:rsidRPr="00722B21">
        <w:tab/>
        <w:t xml:space="preserve">A person who is a responsible person of a registered provider </w:t>
      </w:r>
      <w:r w:rsidR="00AE22F9" w:rsidRPr="00722B21">
        <w:t>under paragraph 12(1)(a) or (b)</w:t>
      </w:r>
      <w:r w:rsidRPr="00722B21">
        <w:t xml:space="preserve"> must exercise due diligence to ensure that the provider complies with the provider’s duty under </w:t>
      </w:r>
      <w:r w:rsidR="009A3323">
        <w:t>section 1</w:t>
      </w:r>
      <w:r w:rsidR="00F12A56" w:rsidRPr="00722B21">
        <w:t>79</w:t>
      </w:r>
      <w:r w:rsidRPr="00722B21">
        <w:t>.</w:t>
      </w:r>
    </w:p>
    <w:p w14:paraId="00B98FFE" w14:textId="77777777" w:rsidR="008715B6" w:rsidRPr="00722B21" w:rsidRDefault="008715B6" w:rsidP="00C26540">
      <w:pPr>
        <w:pStyle w:val="subsection"/>
      </w:pPr>
      <w:r w:rsidRPr="00722B21">
        <w:tab/>
        <w:t>(2)</w:t>
      </w:r>
      <w:r w:rsidRPr="00722B21">
        <w:tab/>
        <w:t xml:space="preserve">In this section, </w:t>
      </w:r>
      <w:r w:rsidRPr="00722B21">
        <w:rPr>
          <w:b/>
          <w:i/>
        </w:rPr>
        <w:t>due diligence</w:t>
      </w:r>
      <w:r w:rsidRPr="00722B21">
        <w:t xml:space="preserve"> includes taking reasonable steps:</w:t>
      </w:r>
    </w:p>
    <w:p w14:paraId="69D5B985" w14:textId="77777777" w:rsidR="008715B6" w:rsidRPr="00722B21" w:rsidRDefault="008715B6" w:rsidP="00C26540">
      <w:pPr>
        <w:pStyle w:val="paragraph"/>
      </w:pPr>
      <w:r w:rsidRPr="00722B21">
        <w:tab/>
        <w:t>(a)</w:t>
      </w:r>
      <w:r w:rsidRPr="00722B21">
        <w:tab/>
        <w:t>to acquire and maintain knowledge of requirements applying to registered providers under this Act; and</w:t>
      </w:r>
    </w:p>
    <w:p w14:paraId="473B10A3" w14:textId="77777777" w:rsidR="008715B6" w:rsidRPr="00722B21" w:rsidRDefault="008715B6" w:rsidP="00C26540">
      <w:pPr>
        <w:pStyle w:val="paragraph"/>
      </w:pPr>
      <w:r w:rsidRPr="00722B21">
        <w:tab/>
        <w:t>(b)</w:t>
      </w:r>
      <w:r w:rsidRPr="00722B21">
        <w:tab/>
        <w:t>to gain an understanding of the nature of the funded aged care services the registered provider delivers and the potential adverse effects that can result to individuals when delivering those services; and</w:t>
      </w:r>
    </w:p>
    <w:p w14:paraId="3FFA230B" w14:textId="77777777" w:rsidR="008715B6" w:rsidRPr="00722B21" w:rsidRDefault="008715B6" w:rsidP="00C26540">
      <w:pPr>
        <w:pStyle w:val="paragraph"/>
      </w:pPr>
      <w:r w:rsidRPr="00722B21">
        <w:tab/>
        <w:t>(c)</w:t>
      </w:r>
      <w:r w:rsidRPr="00722B21">
        <w:tab/>
        <w:t>to ensure that the registered provider has available for use, and uses, appropriate resources and processes to manage adverse effects to the health and safety of individuals accessing funded aged care services delivered by the provider; and</w:t>
      </w:r>
    </w:p>
    <w:p w14:paraId="7A1F3110" w14:textId="77777777" w:rsidR="008715B6" w:rsidRPr="00722B21" w:rsidRDefault="008715B6" w:rsidP="00C26540">
      <w:pPr>
        <w:pStyle w:val="paragraph"/>
      </w:pPr>
      <w:r w:rsidRPr="00722B21">
        <w:tab/>
        <w:t>(d)</w:t>
      </w:r>
      <w:r w:rsidRPr="00722B21">
        <w:tab/>
        <w:t>to ensure that the registered provider has appropriate processes for receiving and considering information regarding incidents and risks and responding in a timely way to that information; and</w:t>
      </w:r>
    </w:p>
    <w:p w14:paraId="19AA2B60" w14:textId="77777777" w:rsidR="008715B6" w:rsidRPr="00722B21" w:rsidRDefault="008715B6" w:rsidP="00C26540">
      <w:pPr>
        <w:pStyle w:val="paragraph"/>
      </w:pPr>
      <w:r w:rsidRPr="00722B21">
        <w:tab/>
        <w:t>(e)</w:t>
      </w:r>
      <w:r w:rsidRPr="00722B21">
        <w:tab/>
        <w:t>to ensure that the registered provider has, and implements, processes for complying with any duty or requirement of the registered provider under this Act.</w:t>
      </w:r>
    </w:p>
    <w:p w14:paraId="304EBF64" w14:textId="0528E741" w:rsidR="008715B6" w:rsidRPr="00722B21" w:rsidRDefault="008715B6" w:rsidP="00C26540">
      <w:pPr>
        <w:pStyle w:val="subsection"/>
      </w:pPr>
      <w:r w:rsidRPr="00722B21">
        <w:tab/>
        <w:t>(3)</w:t>
      </w:r>
      <w:r w:rsidRPr="00722B21">
        <w:tab/>
        <w:t xml:space="preserve">A person may be </w:t>
      </w:r>
      <w:r w:rsidR="00E22243" w:rsidRPr="00722B21">
        <w:t>found liable to pay a civil penalty</w:t>
      </w:r>
      <w:r w:rsidRPr="00722B21">
        <w:t xml:space="preserve"> under this Act relating to a duty under this section whether or not the registered provider has been </w:t>
      </w:r>
      <w:r w:rsidR="00C87BB4" w:rsidRPr="00722B21">
        <w:t>found liable to pay a civil penalty</w:t>
      </w:r>
      <w:r w:rsidRPr="00722B21">
        <w:t xml:space="preserve"> under </w:t>
      </w:r>
      <w:r w:rsidR="009A3323">
        <w:t>section 1</w:t>
      </w:r>
      <w:r w:rsidR="00F12A56" w:rsidRPr="00722B21">
        <w:t>79</w:t>
      </w:r>
      <w:r w:rsidRPr="00722B21">
        <w:t>.</w:t>
      </w:r>
    </w:p>
    <w:p w14:paraId="58113E09" w14:textId="77777777" w:rsidR="008715B6" w:rsidRPr="00722B21" w:rsidRDefault="00374398" w:rsidP="00C26540">
      <w:pPr>
        <w:pStyle w:val="SubsectionHead"/>
      </w:pPr>
      <w:r w:rsidRPr="00722B21">
        <w:t>S</w:t>
      </w:r>
      <w:r w:rsidR="008715B6" w:rsidRPr="00722B21">
        <w:t>erious failures</w:t>
      </w:r>
    </w:p>
    <w:p w14:paraId="2885CFE3" w14:textId="77777777" w:rsidR="008715B6" w:rsidRPr="00722B21" w:rsidRDefault="008715B6" w:rsidP="00C26540">
      <w:pPr>
        <w:pStyle w:val="subsection"/>
      </w:pPr>
      <w:r w:rsidRPr="00722B21">
        <w:tab/>
        <w:t>(4)</w:t>
      </w:r>
      <w:r w:rsidRPr="00722B21">
        <w:tab/>
        <w:t xml:space="preserve">A person </w:t>
      </w:r>
      <w:r w:rsidR="006F45E1" w:rsidRPr="00722B21">
        <w:t>contravenes this subsection</w:t>
      </w:r>
      <w:r w:rsidRPr="00722B21">
        <w:t xml:space="preserve"> if:</w:t>
      </w:r>
    </w:p>
    <w:p w14:paraId="30851188" w14:textId="77777777" w:rsidR="008715B6" w:rsidRPr="00722B21" w:rsidRDefault="008715B6" w:rsidP="00C26540">
      <w:pPr>
        <w:pStyle w:val="paragraph"/>
      </w:pPr>
      <w:r w:rsidRPr="00722B21">
        <w:tab/>
        <w:t>(a)</w:t>
      </w:r>
      <w:r w:rsidRPr="00722B21">
        <w:tab/>
        <w:t xml:space="preserve">the person has a duty under </w:t>
      </w:r>
      <w:r w:rsidR="00826186" w:rsidRPr="00722B21">
        <w:t>subsection (</w:t>
      </w:r>
      <w:r w:rsidRPr="00722B21">
        <w:t>1); and</w:t>
      </w:r>
    </w:p>
    <w:p w14:paraId="7BFE4E9E" w14:textId="77777777" w:rsidR="008715B6" w:rsidRPr="00722B21" w:rsidRDefault="008715B6" w:rsidP="00C26540">
      <w:pPr>
        <w:pStyle w:val="paragraph"/>
      </w:pPr>
      <w:r w:rsidRPr="00722B21">
        <w:tab/>
        <w:t>(b)</w:t>
      </w:r>
      <w:r w:rsidRPr="00722B21">
        <w:tab/>
        <w:t>the person, without reasonable excuse, engages in conduct that does not comply with the duty; and</w:t>
      </w:r>
    </w:p>
    <w:p w14:paraId="661AF6C9" w14:textId="77777777" w:rsidR="008715B6" w:rsidRPr="00722B21" w:rsidRDefault="008715B6" w:rsidP="00C26540">
      <w:pPr>
        <w:pStyle w:val="paragraph"/>
      </w:pPr>
      <w:r w:rsidRPr="00722B21">
        <w:tab/>
        <w:t>(c)</w:t>
      </w:r>
      <w:r w:rsidRPr="00722B21">
        <w:tab/>
        <w:t>the conduct amounts to a serious failure by the person to comply with the duty.</w:t>
      </w:r>
    </w:p>
    <w:p w14:paraId="337A72BC" w14:textId="77777777" w:rsidR="008715B6" w:rsidRPr="00722B21" w:rsidRDefault="006F45E1" w:rsidP="00C26540">
      <w:pPr>
        <w:pStyle w:val="Penalty"/>
      </w:pPr>
      <w:r w:rsidRPr="00722B21">
        <w:t>Civil p</w:t>
      </w:r>
      <w:r w:rsidR="008715B6" w:rsidRPr="00722B21">
        <w:t>enalty:</w:t>
      </w:r>
      <w:r w:rsidR="008715B6" w:rsidRPr="00722B21">
        <w:tab/>
        <w:t>150 penalty units.</w:t>
      </w:r>
    </w:p>
    <w:p w14:paraId="7B90577B" w14:textId="77777777" w:rsidR="008715B6" w:rsidRPr="00722B21" w:rsidRDefault="008715B6" w:rsidP="00C26540">
      <w:pPr>
        <w:pStyle w:val="subsection"/>
      </w:pPr>
      <w:r w:rsidRPr="00722B21">
        <w:tab/>
        <w:t>(5)</w:t>
      </w:r>
      <w:r w:rsidRPr="00722B21">
        <w:tab/>
        <w:t xml:space="preserve">Conduct of a person amounts to a </w:t>
      </w:r>
      <w:r w:rsidRPr="00722B21">
        <w:rPr>
          <w:b/>
          <w:i/>
        </w:rPr>
        <w:t xml:space="preserve">serious failure </w:t>
      </w:r>
      <w:r w:rsidRPr="00722B21">
        <w:t xml:space="preserve">to comply with the duty in </w:t>
      </w:r>
      <w:r w:rsidR="00826186" w:rsidRPr="00722B21">
        <w:t>subsection (</w:t>
      </w:r>
      <w:r w:rsidRPr="00722B21">
        <w:t>1) if:</w:t>
      </w:r>
    </w:p>
    <w:p w14:paraId="6B790AEF" w14:textId="77777777" w:rsidR="008715B6" w:rsidRPr="00722B21" w:rsidRDefault="008715B6" w:rsidP="00C26540">
      <w:pPr>
        <w:pStyle w:val="paragraph"/>
      </w:pPr>
      <w:r w:rsidRPr="00722B21">
        <w:tab/>
        <w:t>(a)</w:t>
      </w:r>
      <w:r w:rsidRPr="00722B21">
        <w:tab/>
        <w:t>the conduct exposes an individual to whom the duty is owed a risk of death or serious injury or illness; and</w:t>
      </w:r>
    </w:p>
    <w:p w14:paraId="1DA55967" w14:textId="77777777" w:rsidR="008715B6" w:rsidRPr="00722B21" w:rsidRDefault="008715B6" w:rsidP="00C26540">
      <w:pPr>
        <w:pStyle w:val="paragraph"/>
      </w:pPr>
      <w:r w:rsidRPr="00722B21">
        <w:tab/>
        <w:t>(b)</w:t>
      </w:r>
      <w:r w:rsidRPr="00722B21">
        <w:tab/>
        <w:t>the conduct:</w:t>
      </w:r>
    </w:p>
    <w:p w14:paraId="6B639184" w14:textId="77777777" w:rsidR="008715B6" w:rsidRPr="00722B21" w:rsidRDefault="008715B6" w:rsidP="00C26540">
      <w:pPr>
        <w:pStyle w:val="paragraphsub"/>
      </w:pPr>
      <w:r w:rsidRPr="00722B21">
        <w:tab/>
        <w:t>(i)</w:t>
      </w:r>
      <w:r w:rsidRPr="00722B21">
        <w:tab/>
        <w:t>involves a significant failure; or</w:t>
      </w:r>
    </w:p>
    <w:p w14:paraId="65D271A2" w14:textId="77777777" w:rsidR="008715B6" w:rsidRPr="00722B21" w:rsidRDefault="008715B6" w:rsidP="00C26540">
      <w:pPr>
        <w:pStyle w:val="paragraphsub"/>
      </w:pPr>
      <w:r w:rsidRPr="00722B21">
        <w:tab/>
        <w:t>(ii)</w:t>
      </w:r>
      <w:r w:rsidRPr="00722B21">
        <w:tab/>
        <w:t>is part of a systematic pattern of conduct.</w:t>
      </w:r>
    </w:p>
    <w:p w14:paraId="555E3748" w14:textId="77777777" w:rsidR="008715B6" w:rsidRPr="00722B21" w:rsidRDefault="006F45E1" w:rsidP="00C26540">
      <w:pPr>
        <w:pStyle w:val="SubsectionHead"/>
      </w:pPr>
      <w:r w:rsidRPr="00722B21">
        <w:t>D</w:t>
      </w:r>
      <w:r w:rsidR="008715B6" w:rsidRPr="00722B21">
        <w:t>eath or serious injury or illness</w:t>
      </w:r>
    </w:p>
    <w:p w14:paraId="1A7BA06C" w14:textId="77777777" w:rsidR="008715B6" w:rsidRPr="00722B21" w:rsidRDefault="008715B6" w:rsidP="00C26540">
      <w:pPr>
        <w:pStyle w:val="subsection"/>
      </w:pPr>
      <w:r w:rsidRPr="00722B21">
        <w:tab/>
        <w:t>(6)</w:t>
      </w:r>
      <w:r w:rsidRPr="00722B21">
        <w:tab/>
        <w:t xml:space="preserve">A person </w:t>
      </w:r>
      <w:r w:rsidR="006F45E1" w:rsidRPr="00722B21">
        <w:t>contravenes this subsection</w:t>
      </w:r>
      <w:r w:rsidRPr="00722B21">
        <w:t xml:space="preserve"> if:</w:t>
      </w:r>
    </w:p>
    <w:p w14:paraId="13C60BDB" w14:textId="77777777" w:rsidR="008715B6" w:rsidRPr="00722B21" w:rsidRDefault="008715B6" w:rsidP="00C26540">
      <w:pPr>
        <w:pStyle w:val="paragraph"/>
      </w:pPr>
      <w:r w:rsidRPr="00722B21">
        <w:tab/>
        <w:t>(a)</w:t>
      </w:r>
      <w:r w:rsidRPr="00722B21">
        <w:tab/>
        <w:t xml:space="preserve">the person has a duty under </w:t>
      </w:r>
      <w:r w:rsidR="00826186" w:rsidRPr="00722B21">
        <w:t>subsection (</w:t>
      </w:r>
      <w:r w:rsidRPr="00722B21">
        <w:t>1) in relation to a registered provider; and</w:t>
      </w:r>
    </w:p>
    <w:p w14:paraId="2FC18203" w14:textId="77777777" w:rsidR="008715B6" w:rsidRPr="00722B21" w:rsidRDefault="008715B6" w:rsidP="00C26540">
      <w:pPr>
        <w:pStyle w:val="paragraph"/>
      </w:pPr>
      <w:r w:rsidRPr="00722B21">
        <w:tab/>
        <w:t>(b)</w:t>
      </w:r>
      <w:r w:rsidRPr="00722B21">
        <w:tab/>
        <w:t>the person, without reasonable excuse, engages in conduct; and</w:t>
      </w:r>
    </w:p>
    <w:p w14:paraId="2DA5826F" w14:textId="77777777" w:rsidR="008715B6" w:rsidRPr="00722B21" w:rsidRDefault="008715B6" w:rsidP="00C26540">
      <w:pPr>
        <w:pStyle w:val="paragraph"/>
      </w:pPr>
      <w:r w:rsidRPr="00722B21">
        <w:tab/>
        <w:t>(c)</w:t>
      </w:r>
      <w:r w:rsidRPr="00722B21">
        <w:tab/>
        <w:t>the conduct amounts to a serious failure by the person to comply with the duty; and</w:t>
      </w:r>
    </w:p>
    <w:p w14:paraId="4189B1E4" w14:textId="5D894857" w:rsidR="008715B6" w:rsidRPr="00722B21" w:rsidRDefault="008715B6" w:rsidP="00C26540">
      <w:pPr>
        <w:pStyle w:val="paragraph"/>
      </w:pPr>
      <w:r w:rsidRPr="00722B21">
        <w:tab/>
        <w:t>(d)</w:t>
      </w:r>
      <w:r w:rsidRPr="00722B21">
        <w:tab/>
        <w:t xml:space="preserve">the conduct results in the death of serious injury to or illness of an individual to whom the duty in </w:t>
      </w:r>
      <w:r w:rsidR="009A3323">
        <w:t>section 1</w:t>
      </w:r>
      <w:r w:rsidR="00F12A56" w:rsidRPr="00722B21">
        <w:t>79</w:t>
      </w:r>
      <w:r w:rsidRPr="00722B21">
        <w:t xml:space="preserve"> is owed by the registered provider.</w:t>
      </w:r>
    </w:p>
    <w:p w14:paraId="5A7A624D" w14:textId="77777777" w:rsidR="008715B6" w:rsidRPr="00722B21" w:rsidRDefault="006F45E1" w:rsidP="00C26540">
      <w:pPr>
        <w:pStyle w:val="Penalty"/>
      </w:pPr>
      <w:r w:rsidRPr="00722B21">
        <w:t>Civil p</w:t>
      </w:r>
      <w:r w:rsidR="008715B6" w:rsidRPr="00722B21">
        <w:t>enalty:</w:t>
      </w:r>
      <w:r w:rsidR="008715B6" w:rsidRPr="00722B21">
        <w:tab/>
        <w:t>500 penalty units.</w:t>
      </w:r>
    </w:p>
    <w:p w14:paraId="241A0216" w14:textId="52197EEE" w:rsidR="008715B6" w:rsidRPr="00722B21" w:rsidRDefault="009A3323" w:rsidP="00C26540">
      <w:pPr>
        <w:pStyle w:val="ActHead3"/>
        <w:pageBreakBefore/>
      </w:pPr>
      <w:bookmarkStart w:id="315" w:name="_Toc212631529"/>
      <w:r w:rsidRPr="009A3323">
        <w:rPr>
          <w:rStyle w:val="CharDivNo"/>
        </w:rPr>
        <w:t>Division 2</w:t>
      </w:r>
      <w:r w:rsidR="008715B6" w:rsidRPr="00722B21">
        <w:t>—</w:t>
      </w:r>
      <w:r w:rsidR="008715B6" w:rsidRPr="009A3323">
        <w:rPr>
          <w:rStyle w:val="CharDivText"/>
        </w:rPr>
        <w:t>Other provisions that apply to duties</w:t>
      </w:r>
      <w:bookmarkEnd w:id="315"/>
    </w:p>
    <w:p w14:paraId="14CEBEDE" w14:textId="77777777" w:rsidR="008715B6" w:rsidRPr="00722B21" w:rsidRDefault="00F12A56" w:rsidP="00C26540">
      <w:pPr>
        <w:pStyle w:val="ActHead5"/>
      </w:pPr>
      <w:bookmarkStart w:id="316" w:name="_Toc212631530"/>
      <w:r w:rsidRPr="009A3323">
        <w:rPr>
          <w:rStyle w:val="CharSectno"/>
        </w:rPr>
        <w:t>181</w:t>
      </w:r>
      <w:r w:rsidR="008715B6" w:rsidRPr="00722B21">
        <w:t xml:space="preserve">  Duties not transferrable</w:t>
      </w:r>
      <w:bookmarkEnd w:id="316"/>
    </w:p>
    <w:p w14:paraId="5A7CF8F4" w14:textId="77777777" w:rsidR="008715B6" w:rsidRPr="00722B21" w:rsidRDefault="008715B6" w:rsidP="00C26540">
      <w:pPr>
        <w:pStyle w:val="subsection"/>
      </w:pPr>
      <w:r w:rsidRPr="00722B21">
        <w:tab/>
      </w:r>
      <w:r w:rsidRPr="00722B21">
        <w:tab/>
        <w:t>A duty cannot be transferred to another entity.</w:t>
      </w:r>
    </w:p>
    <w:p w14:paraId="07678C39" w14:textId="77777777" w:rsidR="008715B6" w:rsidRPr="00722B21" w:rsidRDefault="00F12A56" w:rsidP="00C26540">
      <w:pPr>
        <w:pStyle w:val="ActHead5"/>
      </w:pPr>
      <w:bookmarkStart w:id="317" w:name="_Toc212631531"/>
      <w:r w:rsidRPr="009A3323">
        <w:rPr>
          <w:rStyle w:val="CharSectno"/>
        </w:rPr>
        <w:t>182</w:t>
      </w:r>
      <w:r w:rsidR="008715B6" w:rsidRPr="00722B21">
        <w:t xml:space="preserve">  Entity may have more than 1 duty</w:t>
      </w:r>
      <w:bookmarkEnd w:id="317"/>
    </w:p>
    <w:p w14:paraId="2A7B298B" w14:textId="77777777" w:rsidR="008715B6" w:rsidRPr="00722B21" w:rsidRDefault="008715B6" w:rsidP="00C26540">
      <w:pPr>
        <w:pStyle w:val="subsection"/>
      </w:pPr>
      <w:r w:rsidRPr="00722B21">
        <w:tab/>
      </w:r>
      <w:r w:rsidRPr="00722B21">
        <w:tab/>
        <w:t>An entity can have more than 1 duty by virtue of being in more than 1 class of duty holder.</w:t>
      </w:r>
    </w:p>
    <w:p w14:paraId="51F5943C" w14:textId="77777777" w:rsidR="008715B6" w:rsidRPr="00722B21" w:rsidRDefault="00F12A56" w:rsidP="00C26540">
      <w:pPr>
        <w:pStyle w:val="ActHead5"/>
      </w:pPr>
      <w:bookmarkStart w:id="318" w:name="_Toc212631532"/>
      <w:r w:rsidRPr="009A3323">
        <w:rPr>
          <w:rStyle w:val="CharSectno"/>
        </w:rPr>
        <w:t>183</w:t>
      </w:r>
      <w:r w:rsidR="008715B6" w:rsidRPr="00722B21">
        <w:t xml:space="preserve">  More than 1 entity can have a duty</w:t>
      </w:r>
      <w:bookmarkEnd w:id="318"/>
    </w:p>
    <w:p w14:paraId="55449A5C" w14:textId="77777777" w:rsidR="008715B6" w:rsidRPr="00722B21" w:rsidRDefault="008715B6" w:rsidP="00C26540">
      <w:pPr>
        <w:pStyle w:val="subsection"/>
      </w:pPr>
      <w:r w:rsidRPr="00722B21">
        <w:tab/>
        <w:t>(1)</w:t>
      </w:r>
      <w:r w:rsidRPr="00722B21">
        <w:tab/>
        <w:t>More than 1 entity can concurrently have the same duty.</w:t>
      </w:r>
    </w:p>
    <w:p w14:paraId="43E2B016" w14:textId="77777777" w:rsidR="008715B6" w:rsidRPr="00722B21" w:rsidRDefault="008715B6" w:rsidP="00C26540">
      <w:pPr>
        <w:pStyle w:val="subsection"/>
      </w:pPr>
      <w:r w:rsidRPr="00722B21">
        <w:tab/>
        <w:t>(2)</w:t>
      </w:r>
      <w:r w:rsidRPr="00722B21">
        <w:tab/>
        <w:t>Each duty holder must comply with that duty to the standard required by this Act even if another duty holder has the same duty.</w:t>
      </w:r>
    </w:p>
    <w:p w14:paraId="6A8A0EB6" w14:textId="77777777" w:rsidR="008715B6" w:rsidRPr="00722B21" w:rsidRDefault="008715B6" w:rsidP="00C26540">
      <w:pPr>
        <w:pStyle w:val="subsection"/>
      </w:pPr>
      <w:r w:rsidRPr="00722B21">
        <w:tab/>
        <w:t>(3)</w:t>
      </w:r>
      <w:r w:rsidRPr="00722B21">
        <w:tab/>
        <w:t>If more than 1 entity has a duty for the same matter, each entity:</w:t>
      </w:r>
    </w:p>
    <w:p w14:paraId="4D634A56" w14:textId="77777777" w:rsidR="008715B6" w:rsidRPr="00722B21" w:rsidRDefault="008715B6" w:rsidP="00C26540">
      <w:pPr>
        <w:pStyle w:val="paragraph"/>
      </w:pPr>
      <w:r w:rsidRPr="00722B21">
        <w:tab/>
        <w:t>(a)</w:t>
      </w:r>
      <w:r w:rsidRPr="00722B21">
        <w:tab/>
        <w:t>retains responsibility for the entity’s duty in relation to the matter; and</w:t>
      </w:r>
    </w:p>
    <w:p w14:paraId="7527A67F" w14:textId="77777777" w:rsidR="008715B6" w:rsidRPr="00722B21" w:rsidRDefault="008715B6" w:rsidP="00C26540">
      <w:pPr>
        <w:pStyle w:val="paragraph"/>
      </w:pPr>
      <w:r w:rsidRPr="00722B21">
        <w:tab/>
        <w:t>(b)</w:t>
      </w:r>
      <w:r w:rsidRPr="00722B21">
        <w:tab/>
        <w:t>must discharge the entity’s duty to the extent to which the entity has the capacity to influence and control the matter or would have had that capacity but for an agreement or arrangement purporting to limit or remove that capacity.</w:t>
      </w:r>
    </w:p>
    <w:p w14:paraId="0D2B4D80" w14:textId="77777777" w:rsidR="008715B6" w:rsidRPr="00722B21" w:rsidRDefault="00F12A56" w:rsidP="00C26540">
      <w:pPr>
        <w:pStyle w:val="ActHead5"/>
      </w:pPr>
      <w:bookmarkStart w:id="319" w:name="_Toc212631533"/>
      <w:r w:rsidRPr="009A3323">
        <w:rPr>
          <w:rStyle w:val="CharSectno"/>
        </w:rPr>
        <w:t>184</w:t>
      </w:r>
      <w:r w:rsidR="008715B6" w:rsidRPr="00722B21">
        <w:t xml:space="preserve">  Other duties not affected</w:t>
      </w:r>
      <w:bookmarkEnd w:id="319"/>
    </w:p>
    <w:p w14:paraId="5148E89D" w14:textId="77777777" w:rsidR="008715B6" w:rsidRPr="00722B21" w:rsidRDefault="008715B6" w:rsidP="00C26540">
      <w:pPr>
        <w:pStyle w:val="subsection"/>
      </w:pPr>
      <w:r w:rsidRPr="00722B21">
        <w:tab/>
      </w:r>
      <w:r w:rsidRPr="00722B21">
        <w:tab/>
        <w:t>This Part does not affect any duty imposed by, or under, any other law of the Commonwealth, or of a State or Territory, or under the common law.</w:t>
      </w:r>
    </w:p>
    <w:p w14:paraId="7510A2F4" w14:textId="77777777" w:rsidR="008715B6" w:rsidRPr="00722B21" w:rsidRDefault="00F12A56" w:rsidP="00C26540">
      <w:pPr>
        <w:pStyle w:val="ActHead5"/>
      </w:pPr>
      <w:bookmarkStart w:id="320" w:name="_Toc212631534"/>
      <w:r w:rsidRPr="009A3323">
        <w:rPr>
          <w:rStyle w:val="CharSectno"/>
        </w:rPr>
        <w:t>185</w:t>
      </w:r>
      <w:r w:rsidR="008715B6" w:rsidRPr="00722B21">
        <w:t xml:space="preserve">  Concurrent operation of State and Territory laws</w:t>
      </w:r>
      <w:bookmarkEnd w:id="320"/>
    </w:p>
    <w:p w14:paraId="1A485544" w14:textId="77777777" w:rsidR="008715B6" w:rsidRPr="00722B21" w:rsidRDefault="008715B6" w:rsidP="00C26540">
      <w:pPr>
        <w:pStyle w:val="subsection"/>
      </w:pPr>
      <w:r w:rsidRPr="00722B21">
        <w:tab/>
      </w:r>
      <w:r w:rsidRPr="00722B21">
        <w:tab/>
        <w:t>This Part does not exclude or limit the operation of a law of a State or Territory that is capable of operating concurrently with this Part.</w:t>
      </w:r>
    </w:p>
    <w:p w14:paraId="63FBD776" w14:textId="44E45093" w:rsidR="008715B6" w:rsidRPr="00722B21" w:rsidRDefault="009A3323" w:rsidP="00C26540">
      <w:pPr>
        <w:pStyle w:val="ActHead3"/>
        <w:pageBreakBefore/>
      </w:pPr>
      <w:bookmarkStart w:id="321" w:name="_Toc212631535"/>
      <w:r w:rsidRPr="009A3323">
        <w:rPr>
          <w:rStyle w:val="CharDivNo"/>
        </w:rPr>
        <w:t>Division 3</w:t>
      </w:r>
      <w:r w:rsidR="008715B6" w:rsidRPr="00722B21">
        <w:t>—</w:t>
      </w:r>
      <w:r w:rsidR="008715B6" w:rsidRPr="009A3323">
        <w:rPr>
          <w:rStyle w:val="CharDivText"/>
        </w:rPr>
        <w:t>Compensation pathway</w:t>
      </w:r>
      <w:bookmarkEnd w:id="321"/>
    </w:p>
    <w:p w14:paraId="4F85A7D4" w14:textId="77777777" w:rsidR="008715B6" w:rsidRPr="00722B21" w:rsidRDefault="00F12A56" w:rsidP="00C26540">
      <w:pPr>
        <w:pStyle w:val="ActHead5"/>
      </w:pPr>
      <w:bookmarkStart w:id="322" w:name="_Toc212631536"/>
      <w:r w:rsidRPr="009A3323">
        <w:rPr>
          <w:rStyle w:val="CharSectno"/>
        </w:rPr>
        <w:t>186</w:t>
      </w:r>
      <w:r w:rsidR="008715B6" w:rsidRPr="00722B21">
        <w:t xml:space="preserve">  Compensation orders</w:t>
      </w:r>
      <w:bookmarkEnd w:id="322"/>
    </w:p>
    <w:p w14:paraId="55844150" w14:textId="785A6927" w:rsidR="008715B6" w:rsidRPr="00722B21" w:rsidRDefault="008715B6" w:rsidP="00C26540">
      <w:pPr>
        <w:pStyle w:val="subsection"/>
      </w:pPr>
      <w:r w:rsidRPr="00722B21">
        <w:tab/>
        <w:t>(1)</w:t>
      </w:r>
      <w:r w:rsidRPr="00722B21">
        <w:tab/>
        <w:t>The Federal Court or the Federal Circuit and Family Court of Australia (</w:t>
      </w:r>
      <w:r w:rsidR="009A3323">
        <w:t>Division 2</w:t>
      </w:r>
      <w:r w:rsidRPr="00722B21">
        <w:t>) may order an entity to compensate an individual for serious injury or illness if:</w:t>
      </w:r>
    </w:p>
    <w:p w14:paraId="4DCA76F9" w14:textId="4F3719EE" w:rsidR="008715B6" w:rsidRPr="00722B21" w:rsidRDefault="008715B6" w:rsidP="00C26540">
      <w:pPr>
        <w:pStyle w:val="paragraph"/>
      </w:pPr>
      <w:r w:rsidRPr="00722B21">
        <w:tab/>
        <w:t>(a)</w:t>
      </w:r>
      <w:r w:rsidRPr="00722B21">
        <w:tab/>
        <w:t xml:space="preserve">the entity is </w:t>
      </w:r>
      <w:r w:rsidR="0027037A" w:rsidRPr="00722B21">
        <w:t>liable to a civil penalty for contravening</w:t>
      </w:r>
      <w:r w:rsidR="00A23332" w:rsidRPr="00722B21">
        <w:t xml:space="preserve"> </w:t>
      </w:r>
      <w:r w:rsidR="002E013D" w:rsidRPr="00722B21">
        <w:t>sub</w:t>
      </w:r>
      <w:r w:rsidR="009A3323">
        <w:t>section 1</w:t>
      </w:r>
      <w:r w:rsidR="00F12A56" w:rsidRPr="00722B21">
        <w:t>79</w:t>
      </w:r>
      <w:r w:rsidRPr="00722B21">
        <w:t>(3)</w:t>
      </w:r>
      <w:r w:rsidR="009B4AE7" w:rsidRPr="00722B21">
        <w:t xml:space="preserve"> or </w:t>
      </w:r>
      <w:r w:rsidRPr="00722B21">
        <w:t>(5); and</w:t>
      </w:r>
    </w:p>
    <w:p w14:paraId="6B431149" w14:textId="77777777" w:rsidR="008715B6" w:rsidRPr="00722B21" w:rsidRDefault="008715B6" w:rsidP="00C26540">
      <w:pPr>
        <w:pStyle w:val="paragraph"/>
      </w:pPr>
      <w:r w:rsidRPr="00722B21">
        <w:tab/>
        <w:t>(b)</w:t>
      </w:r>
      <w:r w:rsidRPr="00722B21">
        <w:tab/>
        <w:t xml:space="preserve">the serious injury or illness resulted from the </w:t>
      </w:r>
      <w:r w:rsidR="009B4AE7" w:rsidRPr="00722B21">
        <w:t>contravention</w:t>
      </w:r>
      <w:r w:rsidRPr="00722B21">
        <w:t>.</w:t>
      </w:r>
    </w:p>
    <w:p w14:paraId="06FB0DC4" w14:textId="77777777" w:rsidR="008715B6" w:rsidRPr="00722B21" w:rsidRDefault="008715B6" w:rsidP="00C26540">
      <w:pPr>
        <w:pStyle w:val="subsection"/>
      </w:pPr>
      <w:r w:rsidRPr="00722B21">
        <w:tab/>
        <w:t>(2)</w:t>
      </w:r>
      <w:r w:rsidRPr="00722B21">
        <w:tab/>
        <w:t>The court may make the order only if:</w:t>
      </w:r>
    </w:p>
    <w:p w14:paraId="684BCF93" w14:textId="77777777" w:rsidR="008715B6" w:rsidRPr="00722B21" w:rsidRDefault="008715B6" w:rsidP="00C26540">
      <w:pPr>
        <w:pStyle w:val="paragraph"/>
      </w:pPr>
      <w:r w:rsidRPr="00722B21">
        <w:tab/>
        <w:t>(a)</w:t>
      </w:r>
      <w:r w:rsidRPr="00722B21">
        <w:tab/>
        <w:t>either:</w:t>
      </w:r>
    </w:p>
    <w:p w14:paraId="3F671D28" w14:textId="77777777" w:rsidR="008715B6" w:rsidRPr="00722B21" w:rsidRDefault="008715B6" w:rsidP="00C26540">
      <w:pPr>
        <w:pStyle w:val="paragraphsub"/>
      </w:pPr>
      <w:r w:rsidRPr="00722B21">
        <w:tab/>
        <w:t>(i)</w:t>
      </w:r>
      <w:r w:rsidRPr="00722B21">
        <w:tab/>
        <w:t>the Commissioner applies for an order under this section with the consent of the individual; or</w:t>
      </w:r>
    </w:p>
    <w:p w14:paraId="71D670CE" w14:textId="77777777" w:rsidR="008715B6" w:rsidRPr="00722B21" w:rsidRDefault="008715B6" w:rsidP="00C26540">
      <w:pPr>
        <w:pStyle w:val="paragraphsub"/>
      </w:pPr>
      <w:r w:rsidRPr="00722B21">
        <w:tab/>
        <w:t>(ii)</w:t>
      </w:r>
      <w:r w:rsidRPr="00722B21">
        <w:tab/>
        <w:t>the individual applies for an order under this section; and</w:t>
      </w:r>
    </w:p>
    <w:p w14:paraId="4AB2708B" w14:textId="77777777" w:rsidR="008715B6" w:rsidRPr="00722B21" w:rsidRDefault="008715B6" w:rsidP="00C26540">
      <w:pPr>
        <w:pStyle w:val="paragraph"/>
      </w:pPr>
      <w:r w:rsidRPr="00722B21">
        <w:tab/>
        <w:t>(b)</w:t>
      </w:r>
      <w:r w:rsidRPr="00722B21">
        <w:tab/>
        <w:t xml:space="preserve">the application is made within 6 years </w:t>
      </w:r>
      <w:r w:rsidR="0002715D" w:rsidRPr="00722B21">
        <w:t>after</w:t>
      </w:r>
      <w:r w:rsidRPr="00722B21">
        <w:t xml:space="preserve"> the day the </w:t>
      </w:r>
      <w:r w:rsidR="0002715D" w:rsidRPr="00722B21">
        <w:t>contravention</w:t>
      </w:r>
      <w:r w:rsidR="009B4AE7" w:rsidRPr="00722B21">
        <w:t xml:space="preserve"> </w:t>
      </w:r>
      <w:r w:rsidR="0002715D" w:rsidRPr="00722B21">
        <w:t>occurred</w:t>
      </w:r>
      <w:r w:rsidRPr="00722B21">
        <w:t>.</w:t>
      </w:r>
    </w:p>
    <w:p w14:paraId="3A9458F1" w14:textId="77777777" w:rsidR="008715B6" w:rsidRPr="00722B21" w:rsidRDefault="008715B6" w:rsidP="00C26540">
      <w:pPr>
        <w:pStyle w:val="subsection"/>
      </w:pPr>
      <w:r w:rsidRPr="00722B21">
        <w:tab/>
        <w:t>(3)</w:t>
      </w:r>
      <w:r w:rsidRPr="00722B21">
        <w:tab/>
        <w:t>If the court makes the order, the amount of compensation specified in the order that is to be paid to the individual may be recovered as a debt due to the individual.</w:t>
      </w:r>
    </w:p>
    <w:p w14:paraId="647C4418" w14:textId="77777777" w:rsidR="00EB6105" w:rsidRPr="00722B21" w:rsidRDefault="00EB6105" w:rsidP="00C26540">
      <w:pPr>
        <w:pStyle w:val="ActHead5"/>
      </w:pPr>
      <w:bookmarkStart w:id="323" w:name="_Toc212631537"/>
      <w:bookmarkEnd w:id="241"/>
      <w:bookmarkEnd w:id="311"/>
      <w:r w:rsidRPr="009A3323">
        <w:rPr>
          <w:rStyle w:val="CharSectno"/>
        </w:rPr>
        <w:t>186A</w:t>
      </w:r>
      <w:r w:rsidRPr="00722B21">
        <w:t xml:space="preserve">  Protection of compensation</w:t>
      </w:r>
      <w:bookmarkEnd w:id="323"/>
    </w:p>
    <w:p w14:paraId="0E4D450F" w14:textId="1BAB2CA7" w:rsidR="00EB6105" w:rsidRPr="00722B21" w:rsidRDefault="00EB6105" w:rsidP="00C26540">
      <w:pPr>
        <w:pStyle w:val="subsection"/>
      </w:pPr>
      <w:r w:rsidRPr="00722B21">
        <w:tab/>
        <w:t>(1)</w:t>
      </w:r>
      <w:r w:rsidRPr="00722B21">
        <w:tab/>
        <w:t xml:space="preserve">For the purposes of any provision of this Act (other than </w:t>
      </w:r>
      <w:r w:rsidR="009A3323">
        <w:t>section 1</w:t>
      </w:r>
      <w:r w:rsidRPr="00722B21">
        <w:t xml:space="preserve">86) and any other legislation of the Commonwealth or of a State or a Territory, a payment of compensation to an individual under </w:t>
      </w:r>
      <w:r w:rsidR="009A3323">
        <w:t>section 1</w:t>
      </w:r>
      <w:r w:rsidRPr="00722B21">
        <w:t>86 is not to be treated as being a payment of compensation or damages.</w:t>
      </w:r>
    </w:p>
    <w:p w14:paraId="455EF8FC" w14:textId="77777777" w:rsidR="00EB6105" w:rsidRPr="00722B21" w:rsidRDefault="00EB6105" w:rsidP="00C26540">
      <w:pPr>
        <w:pStyle w:val="notetext"/>
      </w:pPr>
      <w:r w:rsidRPr="00722B21">
        <w:t>Note:</w:t>
      </w:r>
      <w:r w:rsidRPr="00722B21">
        <w:tab/>
        <w:t>This subsection prevents a compensation payment affecting other payments that may be payable to the person under legislation.</w:t>
      </w:r>
    </w:p>
    <w:p w14:paraId="6782BFA6" w14:textId="014118B7" w:rsidR="00EB6105" w:rsidRPr="00722B21" w:rsidRDefault="00EB6105" w:rsidP="00C26540">
      <w:pPr>
        <w:pStyle w:val="subsection"/>
      </w:pPr>
      <w:r w:rsidRPr="00722B21">
        <w:tab/>
        <w:t>(2)</w:t>
      </w:r>
      <w:r w:rsidRPr="00722B21">
        <w:tab/>
        <w:t xml:space="preserve">Nothing in this Act prevents a liability insurance contract from treating a payment of compensation under </w:t>
      </w:r>
      <w:r w:rsidR="009A3323">
        <w:t>section 1</w:t>
      </w:r>
      <w:r w:rsidRPr="00722B21">
        <w:t>86 as being a payment of compensation or damages.</w:t>
      </w:r>
    </w:p>
    <w:p w14:paraId="6824E439" w14:textId="4D6FBDDA" w:rsidR="008715B6" w:rsidRPr="00722B21" w:rsidRDefault="009A3323" w:rsidP="00C26540">
      <w:pPr>
        <w:pStyle w:val="ActHead2"/>
        <w:pageBreakBefore/>
      </w:pPr>
      <w:bookmarkStart w:id="324" w:name="_Toc212631538"/>
      <w:r w:rsidRPr="009A3323">
        <w:rPr>
          <w:rStyle w:val="CharPartNo"/>
        </w:rPr>
        <w:t>Part 6</w:t>
      </w:r>
      <w:r w:rsidR="008715B6" w:rsidRPr="00722B21">
        <w:t>—</w:t>
      </w:r>
      <w:bookmarkStart w:id="325" w:name="_Hlk169088724"/>
      <w:r w:rsidR="008715B6" w:rsidRPr="009A3323">
        <w:rPr>
          <w:rStyle w:val="CharPartText"/>
        </w:rPr>
        <w:t>Aged care digital platform operators</w:t>
      </w:r>
      <w:bookmarkEnd w:id="325"/>
      <w:bookmarkEnd w:id="324"/>
    </w:p>
    <w:p w14:paraId="6A545444" w14:textId="77777777" w:rsidR="005C1169" w:rsidRPr="00722B21" w:rsidRDefault="005C1169" w:rsidP="00C26540">
      <w:pPr>
        <w:pStyle w:val="Header"/>
      </w:pPr>
      <w:r w:rsidRPr="009A3323">
        <w:rPr>
          <w:rStyle w:val="CharDivNo"/>
        </w:rPr>
        <w:t xml:space="preserve"> </w:t>
      </w:r>
      <w:r w:rsidRPr="009A3323">
        <w:rPr>
          <w:rStyle w:val="CharDivText"/>
        </w:rPr>
        <w:t xml:space="preserve"> </w:t>
      </w:r>
    </w:p>
    <w:p w14:paraId="4031B4AE" w14:textId="77777777" w:rsidR="008715B6" w:rsidRPr="00722B21" w:rsidRDefault="00F12A56" w:rsidP="00C26540">
      <w:pPr>
        <w:pStyle w:val="ActHead5"/>
      </w:pPr>
      <w:bookmarkStart w:id="326" w:name="_Toc212631539"/>
      <w:r w:rsidRPr="009A3323">
        <w:rPr>
          <w:rStyle w:val="CharSectno"/>
        </w:rPr>
        <w:t>187</w:t>
      </w:r>
      <w:r w:rsidR="008715B6" w:rsidRPr="00722B21">
        <w:t xml:space="preserve">  Meaning of </w:t>
      </w:r>
      <w:r w:rsidR="008715B6" w:rsidRPr="00722B21">
        <w:rPr>
          <w:i/>
        </w:rPr>
        <w:t>aged care digital platform</w:t>
      </w:r>
      <w:bookmarkEnd w:id="326"/>
    </w:p>
    <w:p w14:paraId="4DED5A57" w14:textId="77777777" w:rsidR="008715B6" w:rsidRPr="00722B21" w:rsidRDefault="008715B6" w:rsidP="00C26540">
      <w:pPr>
        <w:pStyle w:val="subsection"/>
      </w:pPr>
      <w:r w:rsidRPr="00722B21">
        <w:tab/>
        <w:t>(1)</w:t>
      </w:r>
      <w:r w:rsidRPr="00722B21">
        <w:tab/>
        <w:t xml:space="preserve">An </w:t>
      </w:r>
      <w:r w:rsidRPr="00722B21">
        <w:rPr>
          <w:b/>
          <w:i/>
        </w:rPr>
        <w:t>aged care digital platform</w:t>
      </w:r>
      <w:r w:rsidRPr="00722B21">
        <w:t xml:space="preserve"> means an online enabled application, website or system operated to facilitate the delivery of services in the Commonwealth aged care system (whether funded aged care services or not), where:</w:t>
      </w:r>
    </w:p>
    <w:p w14:paraId="25AFA15C" w14:textId="77777777" w:rsidR="008715B6" w:rsidRPr="00722B21" w:rsidRDefault="008715B6" w:rsidP="00C26540">
      <w:pPr>
        <w:pStyle w:val="paragraph"/>
      </w:pPr>
      <w:r w:rsidRPr="00722B21">
        <w:tab/>
        <w:t>(a)</w:t>
      </w:r>
      <w:r w:rsidRPr="00722B21">
        <w:tab/>
        <w:t>the operator of the application, website or system acts as an intermediary for entities seeking to access those services who interact with entities providing the services via the application, website or system; and</w:t>
      </w:r>
    </w:p>
    <w:p w14:paraId="5DCE1386" w14:textId="77777777" w:rsidR="008715B6" w:rsidRPr="00722B21" w:rsidRDefault="008715B6" w:rsidP="00C26540">
      <w:pPr>
        <w:pStyle w:val="paragraph"/>
      </w:pPr>
      <w:r w:rsidRPr="00722B21">
        <w:tab/>
        <w:t>(b)</w:t>
      </w:r>
      <w:r w:rsidRPr="00722B21">
        <w:tab/>
        <w:t>any of the following requires, and processes, payments referable to that intermediary function:</w:t>
      </w:r>
    </w:p>
    <w:p w14:paraId="45CFD1FF" w14:textId="77777777" w:rsidR="008715B6" w:rsidRPr="00722B21" w:rsidRDefault="008715B6" w:rsidP="00C26540">
      <w:pPr>
        <w:pStyle w:val="paragraphsub"/>
      </w:pPr>
      <w:r w:rsidRPr="00722B21">
        <w:tab/>
        <w:t>(i)</w:t>
      </w:r>
      <w:r w:rsidRPr="00722B21">
        <w:tab/>
        <w:t>the operator of the application, website or system;</w:t>
      </w:r>
    </w:p>
    <w:p w14:paraId="50B80711" w14:textId="77777777" w:rsidR="008715B6" w:rsidRPr="00722B21" w:rsidRDefault="008715B6" w:rsidP="00C26540">
      <w:pPr>
        <w:pStyle w:val="paragraphsub"/>
      </w:pPr>
      <w:r w:rsidRPr="00722B21">
        <w:tab/>
        <w:t>(ii)</w:t>
      </w:r>
      <w:r w:rsidRPr="00722B21">
        <w:tab/>
        <w:t xml:space="preserve">an associated entity (within the meaning of the </w:t>
      </w:r>
      <w:r w:rsidRPr="00722B21">
        <w:rPr>
          <w:i/>
        </w:rPr>
        <w:t>Corporations Act 2001</w:t>
      </w:r>
      <w:r w:rsidRPr="00722B21">
        <w:t>) of the operator;</w:t>
      </w:r>
    </w:p>
    <w:p w14:paraId="3EF3F270" w14:textId="77777777" w:rsidR="008715B6" w:rsidRPr="00722B21" w:rsidRDefault="008715B6" w:rsidP="00C26540">
      <w:pPr>
        <w:pStyle w:val="paragraphsub"/>
      </w:pPr>
      <w:r w:rsidRPr="00722B21">
        <w:tab/>
        <w:t>(iii)</w:t>
      </w:r>
      <w:r w:rsidRPr="00722B21">
        <w:tab/>
        <w:t>a person contracted, whether directly or through one or more interposed entities, by the operator or an associated entity of the operator to process the payments.</w:t>
      </w:r>
    </w:p>
    <w:p w14:paraId="2FA895AB" w14:textId="77777777" w:rsidR="008715B6" w:rsidRPr="00722B21" w:rsidRDefault="008715B6" w:rsidP="00C26540">
      <w:pPr>
        <w:pStyle w:val="subsection"/>
      </w:pPr>
      <w:r w:rsidRPr="00722B21">
        <w:tab/>
        <w:t>(2)</w:t>
      </w:r>
      <w:r w:rsidRPr="00722B21">
        <w:tab/>
        <w:t xml:space="preserve">An </w:t>
      </w:r>
      <w:r w:rsidRPr="00722B21">
        <w:rPr>
          <w:b/>
          <w:i/>
        </w:rPr>
        <w:t>aged care digital platform</w:t>
      </w:r>
      <w:r w:rsidRPr="00722B21">
        <w:t xml:space="preserve"> also means an online enabled application, website or system that is prescribed by the rules.</w:t>
      </w:r>
    </w:p>
    <w:p w14:paraId="718298EF" w14:textId="77777777" w:rsidR="008715B6" w:rsidRPr="00722B21" w:rsidRDefault="008715B6" w:rsidP="00C26540">
      <w:pPr>
        <w:pStyle w:val="subsection"/>
      </w:pPr>
      <w:r w:rsidRPr="00722B21">
        <w:tab/>
        <w:t>(3)</w:t>
      </w:r>
      <w:r w:rsidRPr="00722B21">
        <w:tab/>
        <w:t xml:space="preserve">An </w:t>
      </w:r>
      <w:r w:rsidRPr="00722B21">
        <w:rPr>
          <w:b/>
          <w:i/>
        </w:rPr>
        <w:t>aged care digital platform</w:t>
      </w:r>
      <w:r w:rsidRPr="00722B21">
        <w:t xml:space="preserve"> does not include an online enabled application, website or system prescribed by the rules.</w:t>
      </w:r>
    </w:p>
    <w:p w14:paraId="3A320488" w14:textId="77777777" w:rsidR="008715B6" w:rsidRPr="00722B21" w:rsidRDefault="008715B6" w:rsidP="00C26540">
      <w:pPr>
        <w:pStyle w:val="subsection"/>
      </w:pPr>
      <w:r w:rsidRPr="00722B21">
        <w:tab/>
        <w:t>(4)</w:t>
      </w:r>
      <w:r w:rsidRPr="00722B21">
        <w:tab/>
        <w:t xml:space="preserve">For the purposes of </w:t>
      </w:r>
      <w:r w:rsidR="00826186" w:rsidRPr="00722B21">
        <w:t>subsection (</w:t>
      </w:r>
      <w:r w:rsidRPr="00722B21">
        <w:t>2) or (3), the rules may:</w:t>
      </w:r>
    </w:p>
    <w:p w14:paraId="2BE4AB0D" w14:textId="77777777" w:rsidR="008715B6" w:rsidRPr="00722B21" w:rsidRDefault="008715B6" w:rsidP="00C26540">
      <w:pPr>
        <w:pStyle w:val="paragraph"/>
      </w:pPr>
      <w:r w:rsidRPr="00722B21">
        <w:tab/>
        <w:t>(a)</w:t>
      </w:r>
      <w:r w:rsidRPr="00722B21">
        <w:tab/>
        <w:t>prescribe an online enabled application, website or system by name or by inclusion in a specified class or specified classes; or</w:t>
      </w:r>
    </w:p>
    <w:p w14:paraId="7E82DCCC" w14:textId="77777777" w:rsidR="008715B6" w:rsidRPr="00722B21" w:rsidRDefault="008715B6" w:rsidP="00C26540">
      <w:pPr>
        <w:pStyle w:val="paragraph"/>
      </w:pPr>
      <w:r w:rsidRPr="00722B21">
        <w:tab/>
        <w:t>(b)</w:t>
      </w:r>
      <w:r w:rsidRPr="00722B21">
        <w:tab/>
        <w:t>prescribe an online enabled application, website or system in respect of all services in the Commonwealth aged care system, or in respect of specified services in the Commonwealth aged care system.</w:t>
      </w:r>
    </w:p>
    <w:p w14:paraId="7D5D7E75" w14:textId="77777777" w:rsidR="008715B6" w:rsidRPr="00722B21" w:rsidRDefault="00F12A56" w:rsidP="00C26540">
      <w:pPr>
        <w:pStyle w:val="ActHead5"/>
      </w:pPr>
      <w:bookmarkStart w:id="327" w:name="_Toc212631540"/>
      <w:r w:rsidRPr="009A3323">
        <w:rPr>
          <w:rStyle w:val="CharSectno"/>
        </w:rPr>
        <w:t>188</w:t>
      </w:r>
      <w:r w:rsidR="008715B6" w:rsidRPr="00722B21">
        <w:t xml:space="preserve">  Duty of operators of aged care digital platforms</w:t>
      </w:r>
      <w:bookmarkEnd w:id="327"/>
    </w:p>
    <w:p w14:paraId="06C9548E" w14:textId="77777777" w:rsidR="008715B6" w:rsidRPr="00722B21" w:rsidRDefault="008715B6" w:rsidP="00C26540">
      <w:pPr>
        <w:pStyle w:val="subsection"/>
      </w:pPr>
      <w:r w:rsidRPr="00722B21">
        <w:tab/>
        <w:t>(1)</w:t>
      </w:r>
      <w:r w:rsidRPr="00722B21">
        <w:tab/>
        <w:t>An operator of an aged care digital platform contravenes this subsection if:</w:t>
      </w:r>
    </w:p>
    <w:p w14:paraId="74BD7D69" w14:textId="77777777" w:rsidR="008715B6" w:rsidRPr="00722B21" w:rsidRDefault="008715B6" w:rsidP="00C26540">
      <w:pPr>
        <w:pStyle w:val="paragraph"/>
      </w:pPr>
      <w:r w:rsidRPr="00722B21">
        <w:tab/>
        <w:t>(a)</w:t>
      </w:r>
      <w:r w:rsidRPr="00722B21">
        <w:tab/>
        <w:t>an entity represents via the platform that the entity can deliver a service in the Commonwealth aged care system; and</w:t>
      </w:r>
    </w:p>
    <w:p w14:paraId="24811D55" w14:textId="77777777" w:rsidR="008715B6" w:rsidRPr="00722B21" w:rsidRDefault="008715B6" w:rsidP="00C26540">
      <w:pPr>
        <w:pStyle w:val="paragraph"/>
      </w:pPr>
      <w:r w:rsidRPr="00722B21">
        <w:tab/>
        <w:t>(b)</w:t>
      </w:r>
      <w:r w:rsidRPr="00722B21">
        <w:tab/>
        <w:t>the operator does not check and display on the platform:</w:t>
      </w:r>
    </w:p>
    <w:p w14:paraId="084F06D8" w14:textId="77777777" w:rsidR="008715B6" w:rsidRPr="00722B21" w:rsidRDefault="008715B6" w:rsidP="00C26540">
      <w:pPr>
        <w:pStyle w:val="paragraphsub"/>
      </w:pPr>
      <w:r w:rsidRPr="00722B21">
        <w:tab/>
        <w:t>(i)</w:t>
      </w:r>
      <w:r w:rsidRPr="00722B21">
        <w:tab/>
        <w:t>whether the entity is a registered provider or not; and</w:t>
      </w:r>
    </w:p>
    <w:p w14:paraId="5AC65273" w14:textId="77777777" w:rsidR="008715B6" w:rsidRPr="00722B21" w:rsidRDefault="008715B6" w:rsidP="00C26540">
      <w:pPr>
        <w:pStyle w:val="paragraphsub"/>
      </w:pPr>
      <w:r w:rsidRPr="00722B21">
        <w:tab/>
        <w:t>(ii)</w:t>
      </w:r>
      <w:r w:rsidRPr="00722B21">
        <w:tab/>
        <w:t>if the entity is a registered provider—the registration categories in which the entity is registered; and</w:t>
      </w:r>
    </w:p>
    <w:p w14:paraId="0555F8A5" w14:textId="77777777" w:rsidR="008715B6" w:rsidRPr="00722B21" w:rsidRDefault="008715B6" w:rsidP="00C26540">
      <w:pPr>
        <w:pStyle w:val="paragraphsub"/>
      </w:pPr>
      <w:r w:rsidRPr="00722B21">
        <w:tab/>
        <w:t>(iii)</w:t>
      </w:r>
      <w:r w:rsidRPr="00722B21">
        <w:tab/>
        <w:t>whether a banning order against the entity is, or has at any time been, in force; and</w:t>
      </w:r>
    </w:p>
    <w:p w14:paraId="4E3096E0" w14:textId="77777777" w:rsidR="008715B6" w:rsidRPr="00722B21" w:rsidRDefault="008715B6" w:rsidP="00C26540">
      <w:pPr>
        <w:pStyle w:val="paragraphsub"/>
      </w:pPr>
      <w:r w:rsidRPr="00722B21">
        <w:tab/>
        <w:t>(iv)</w:t>
      </w:r>
      <w:r w:rsidRPr="00722B21">
        <w:tab/>
        <w:t>whether an NDIS banning order against the entity is, or has at any time been, in force; and</w:t>
      </w:r>
    </w:p>
    <w:p w14:paraId="3918ED69" w14:textId="77777777" w:rsidR="008715B6" w:rsidRPr="00722B21" w:rsidRDefault="008715B6" w:rsidP="00C26540">
      <w:pPr>
        <w:pStyle w:val="paragraphsub"/>
      </w:pPr>
      <w:r w:rsidRPr="00722B21">
        <w:tab/>
        <w:t>(v)</w:t>
      </w:r>
      <w:r w:rsidRPr="00722B21">
        <w:tab/>
        <w:t>whether a banning order (within the meaning of the Commission Act as in force at any time before the commencement of this Act) against the entity has at any time been in force; and</w:t>
      </w:r>
    </w:p>
    <w:p w14:paraId="0C58AD6A" w14:textId="77777777" w:rsidR="008715B6" w:rsidRPr="00722B21" w:rsidRDefault="008715B6" w:rsidP="00C26540">
      <w:pPr>
        <w:pStyle w:val="paragraphsub"/>
      </w:pPr>
      <w:r w:rsidRPr="00722B21">
        <w:tab/>
        <w:t>(vi)</w:t>
      </w:r>
      <w:r w:rsidRPr="00722B21">
        <w:tab/>
        <w:t>any other information prescribed by the rules.</w:t>
      </w:r>
    </w:p>
    <w:p w14:paraId="41016DEF" w14:textId="77777777" w:rsidR="008715B6" w:rsidRPr="00722B21" w:rsidRDefault="008715B6" w:rsidP="00C26540">
      <w:pPr>
        <w:pStyle w:val="subsection"/>
      </w:pPr>
      <w:r w:rsidRPr="00722B21">
        <w:tab/>
        <w:t>(2)</w:t>
      </w:r>
      <w:r w:rsidRPr="00722B21">
        <w:tab/>
        <w:t xml:space="preserve">An entity or person is liable to a civil penalty if the entity or person contravenes </w:t>
      </w:r>
      <w:r w:rsidR="00826186" w:rsidRPr="00722B21">
        <w:t>subsection (</w:t>
      </w:r>
      <w:r w:rsidRPr="00722B21">
        <w:t>1).</w:t>
      </w:r>
    </w:p>
    <w:p w14:paraId="6EE34D07" w14:textId="77777777" w:rsidR="008715B6" w:rsidRPr="00722B21" w:rsidRDefault="008715B6" w:rsidP="00C26540">
      <w:pPr>
        <w:pStyle w:val="Penalty"/>
      </w:pPr>
      <w:r w:rsidRPr="00722B21">
        <w:t>Civil penalty:</w:t>
      </w:r>
      <w:r w:rsidRPr="00722B21">
        <w:tab/>
        <w:t>500 penalty units.</w:t>
      </w:r>
    </w:p>
    <w:p w14:paraId="210EF244" w14:textId="77777777" w:rsidR="008715B6" w:rsidRPr="00722B21" w:rsidRDefault="00F12A56" w:rsidP="00C26540">
      <w:pPr>
        <w:pStyle w:val="ActHead5"/>
      </w:pPr>
      <w:bookmarkStart w:id="328" w:name="_Toc212631541"/>
      <w:r w:rsidRPr="009A3323">
        <w:rPr>
          <w:rStyle w:val="CharSectno"/>
        </w:rPr>
        <w:t>189</w:t>
      </w:r>
      <w:r w:rsidR="008715B6" w:rsidRPr="00722B21">
        <w:t xml:space="preserve">  Other obligations of certain operators of aged care digital platforms</w:t>
      </w:r>
      <w:bookmarkEnd w:id="328"/>
    </w:p>
    <w:p w14:paraId="5570E3C2" w14:textId="77777777" w:rsidR="008715B6" w:rsidRPr="00722B21" w:rsidRDefault="008715B6" w:rsidP="00C26540">
      <w:pPr>
        <w:pStyle w:val="subsection"/>
      </w:pPr>
      <w:r w:rsidRPr="00722B21">
        <w:tab/>
        <w:t>(1)</w:t>
      </w:r>
      <w:r w:rsidRPr="00722B21">
        <w:tab/>
        <w:t>An entity that is a constitutional corporation and the operator of an aged care digital platform must:</w:t>
      </w:r>
    </w:p>
    <w:p w14:paraId="66DE6723" w14:textId="77777777" w:rsidR="008715B6" w:rsidRPr="00722B21" w:rsidRDefault="008715B6" w:rsidP="00C26540">
      <w:pPr>
        <w:pStyle w:val="paragraph"/>
      </w:pPr>
      <w:r w:rsidRPr="00722B21">
        <w:tab/>
        <w:t>(a)</w:t>
      </w:r>
      <w:r w:rsidRPr="00722B21">
        <w:tab/>
        <w:t>notify the Commissioner, in accordance with any requirements prescribed by the rules, that the entity operates the platform; and</w:t>
      </w:r>
    </w:p>
    <w:p w14:paraId="7D278580" w14:textId="77777777" w:rsidR="008715B6" w:rsidRPr="00722B21" w:rsidRDefault="008715B6" w:rsidP="00C26540">
      <w:pPr>
        <w:pStyle w:val="paragraph"/>
      </w:pPr>
      <w:r w:rsidRPr="00722B21">
        <w:tab/>
        <w:t>(b)</w:t>
      </w:r>
      <w:r w:rsidRPr="00722B21">
        <w:tab/>
        <w:t>implement a complaints management system and manage complaints in accordance with that system and any other requirements prescribed by the rules; and</w:t>
      </w:r>
    </w:p>
    <w:p w14:paraId="70396CE5" w14:textId="77777777" w:rsidR="008715B6" w:rsidRPr="00722B21" w:rsidRDefault="008715B6" w:rsidP="00C26540">
      <w:pPr>
        <w:pStyle w:val="paragraph"/>
      </w:pPr>
      <w:r w:rsidRPr="00722B21">
        <w:tab/>
        <w:t>(c)</w:t>
      </w:r>
      <w:r w:rsidRPr="00722B21">
        <w:tab/>
        <w:t>implement an incident management system and manage incidents in accordance with that system and any other requirements prescribed by the rules; and</w:t>
      </w:r>
    </w:p>
    <w:p w14:paraId="66136E85" w14:textId="0E15AEF6" w:rsidR="008715B6" w:rsidRPr="00722B21" w:rsidRDefault="008715B6" w:rsidP="00C26540">
      <w:pPr>
        <w:pStyle w:val="paragraph"/>
      </w:pPr>
      <w:r w:rsidRPr="00722B21">
        <w:tab/>
        <w:t>(d)</w:t>
      </w:r>
      <w:r w:rsidRPr="00722B21">
        <w:tab/>
        <w:t xml:space="preserve">display on the platform a summary and explanation of the complaints management system referred to in </w:t>
      </w:r>
      <w:r w:rsidR="009A3323">
        <w:t>paragraph (</w:t>
      </w:r>
      <w:r w:rsidRPr="00722B21">
        <w:t xml:space="preserve">b) and the incident management system referred to in </w:t>
      </w:r>
      <w:r w:rsidR="009A3323">
        <w:t>paragraph (</w:t>
      </w:r>
      <w:r w:rsidRPr="00722B21">
        <w:t>c); and</w:t>
      </w:r>
    </w:p>
    <w:p w14:paraId="1283E2B9" w14:textId="481DBE2C" w:rsidR="008715B6" w:rsidRPr="00722B21" w:rsidRDefault="008715B6" w:rsidP="00C26540">
      <w:pPr>
        <w:pStyle w:val="paragraph"/>
      </w:pPr>
      <w:r w:rsidRPr="00722B21">
        <w:tab/>
        <w:t>(e)</w:t>
      </w:r>
      <w:r w:rsidRPr="00722B21">
        <w:tab/>
        <w:t>report to the Commissioner, the System Governor, the Complaints Commissioner or the Inspector</w:t>
      </w:r>
      <w:r w:rsidR="009A3323">
        <w:noBreakHyphen/>
      </w:r>
      <w:r w:rsidRPr="00722B21">
        <w:t>General of Aged Care, any information prescribed by the rules to be reported to that person; and</w:t>
      </w:r>
    </w:p>
    <w:p w14:paraId="689D9717" w14:textId="77777777" w:rsidR="008715B6" w:rsidRPr="00722B21" w:rsidRDefault="008715B6" w:rsidP="00C26540">
      <w:pPr>
        <w:pStyle w:val="paragraph"/>
      </w:pPr>
      <w:r w:rsidRPr="00722B21">
        <w:tab/>
        <w:t>(f)</w:t>
      </w:r>
      <w:r w:rsidRPr="00722B21">
        <w:tab/>
        <w:t>display on the platform, in a way that is prominent to individuals using the platform to access funded aged care services, the Statement of Rights; and</w:t>
      </w:r>
    </w:p>
    <w:p w14:paraId="00BA3CEE" w14:textId="77777777" w:rsidR="008715B6" w:rsidRPr="00722B21" w:rsidRDefault="008715B6" w:rsidP="00C26540">
      <w:pPr>
        <w:pStyle w:val="paragraph"/>
      </w:pPr>
      <w:r w:rsidRPr="00722B21">
        <w:tab/>
        <w:t>(g)</w:t>
      </w:r>
      <w:r w:rsidRPr="00722B21">
        <w:tab/>
        <w:t>keep and retain the kinds of records prescribed by the rules, and disclose information contained in those records, in accordance with any requirements prescribed by the rules.</w:t>
      </w:r>
    </w:p>
    <w:p w14:paraId="03C01556" w14:textId="4DDAE6B9" w:rsidR="008715B6" w:rsidRPr="00722B21" w:rsidRDefault="008715B6" w:rsidP="00C26540">
      <w:pPr>
        <w:pStyle w:val="notetext"/>
      </w:pPr>
      <w:r w:rsidRPr="00722B21">
        <w:t>Note:</w:t>
      </w:r>
      <w:r w:rsidRPr="00722B21">
        <w:tab/>
        <w:t>Registered providers, as a condition of their registration, have obligations in relation to incident management</w:t>
      </w:r>
      <w:r w:rsidR="00A933F2" w:rsidRPr="00722B21">
        <w:t xml:space="preserve">, </w:t>
      </w:r>
      <w:r w:rsidRPr="00722B21">
        <w:t>complaints management</w:t>
      </w:r>
      <w:r w:rsidR="00A933F2" w:rsidRPr="00722B21">
        <w:t xml:space="preserve"> and reporting</w:t>
      </w:r>
      <w:r w:rsidRPr="00722B21">
        <w:t xml:space="preserve">: see </w:t>
      </w:r>
      <w:r w:rsidR="002E013D" w:rsidRPr="00722B21">
        <w:t>sections 1</w:t>
      </w:r>
      <w:r w:rsidR="00F12A56" w:rsidRPr="00722B21">
        <w:t>64</w:t>
      </w:r>
      <w:r w:rsidR="00A933F2" w:rsidRPr="00722B21">
        <w:t xml:space="preserve">, </w:t>
      </w:r>
      <w:r w:rsidR="00AE21CA" w:rsidRPr="00722B21">
        <w:t>165, 165A and 166</w:t>
      </w:r>
      <w:r w:rsidRPr="00722B21">
        <w:t>.</w:t>
      </w:r>
    </w:p>
    <w:p w14:paraId="7AFF316C" w14:textId="77777777" w:rsidR="008715B6" w:rsidRPr="00722B21" w:rsidRDefault="008715B6" w:rsidP="00C26540">
      <w:pPr>
        <w:pStyle w:val="subsection"/>
      </w:pPr>
      <w:r w:rsidRPr="00722B21">
        <w:tab/>
        <w:t>(2)</w:t>
      </w:r>
      <w:r w:rsidRPr="00722B21">
        <w:tab/>
        <w:t xml:space="preserve">An entity is liable to a civil penalty if the entity contravenes </w:t>
      </w:r>
      <w:r w:rsidR="00826186" w:rsidRPr="00722B21">
        <w:t>subsection (</w:t>
      </w:r>
      <w:r w:rsidRPr="00722B21">
        <w:t>1).</w:t>
      </w:r>
    </w:p>
    <w:p w14:paraId="2B17F5E1" w14:textId="77777777" w:rsidR="008715B6" w:rsidRPr="00722B21" w:rsidRDefault="008715B6" w:rsidP="00C26540">
      <w:pPr>
        <w:pStyle w:val="Penalty"/>
      </w:pPr>
      <w:r w:rsidRPr="00722B21">
        <w:t>Civil penalty:</w:t>
      </w:r>
      <w:r w:rsidRPr="00722B21">
        <w:tab/>
        <w:t>250 penalty units.</w:t>
      </w:r>
    </w:p>
    <w:p w14:paraId="514073B5" w14:textId="77777777" w:rsidR="008715B6" w:rsidRPr="00722B21" w:rsidRDefault="008715B6" w:rsidP="00C26540">
      <w:pPr>
        <w:pStyle w:val="SubsectionHead"/>
      </w:pPr>
      <w:r w:rsidRPr="00722B21">
        <w:t>Requirements relating to rules</w:t>
      </w:r>
    </w:p>
    <w:p w14:paraId="30A3BEB9" w14:textId="3874D060" w:rsidR="008715B6" w:rsidRPr="00722B21" w:rsidRDefault="008715B6" w:rsidP="00C26540">
      <w:pPr>
        <w:pStyle w:val="subsection"/>
      </w:pPr>
      <w:r w:rsidRPr="00722B21">
        <w:tab/>
        <w:t>(3)</w:t>
      </w:r>
      <w:r w:rsidRPr="00722B21">
        <w:tab/>
        <w:t xml:space="preserve">The rules may prescribe requirements for the purposes of </w:t>
      </w:r>
      <w:r w:rsidR="009A3323">
        <w:t>paragraph (</w:t>
      </w:r>
      <w:r w:rsidRPr="00722B21">
        <w:t>1)(b) or (c) only for the purpose of ensuring that the systems implemented by operators of aged care digital platforms support compliance by registered providers with their obligations in relation to reporting, incident management and complaints management.</w:t>
      </w:r>
    </w:p>
    <w:p w14:paraId="14D87C20" w14:textId="4D27D3CC" w:rsidR="004032B4" w:rsidRPr="00722B21" w:rsidRDefault="009A3323" w:rsidP="00C26540">
      <w:pPr>
        <w:pStyle w:val="ActHead1"/>
        <w:pageBreakBefore/>
      </w:pPr>
      <w:bookmarkStart w:id="329" w:name="_Toc212631542"/>
      <w:r w:rsidRPr="009A3323">
        <w:rPr>
          <w:rStyle w:val="CharChapNo"/>
        </w:rPr>
        <w:t>Chapter 4</w:t>
      </w:r>
      <w:r w:rsidR="004032B4" w:rsidRPr="00722B21">
        <w:t>—</w:t>
      </w:r>
      <w:r w:rsidR="004032B4" w:rsidRPr="009A3323">
        <w:rPr>
          <w:rStyle w:val="CharChapText"/>
        </w:rPr>
        <w:t>Funding of aged care services</w:t>
      </w:r>
      <w:bookmarkEnd w:id="329"/>
    </w:p>
    <w:p w14:paraId="501EA4F3" w14:textId="4506FBEA" w:rsidR="004032B4" w:rsidRPr="00722B21" w:rsidRDefault="009A3323" w:rsidP="00C26540">
      <w:pPr>
        <w:pStyle w:val="ActHead2"/>
      </w:pPr>
      <w:bookmarkStart w:id="330" w:name="_Toc212631543"/>
      <w:r w:rsidRPr="009A3323">
        <w:rPr>
          <w:rStyle w:val="CharPartNo"/>
        </w:rPr>
        <w:t>Part 1</w:t>
      </w:r>
      <w:r w:rsidR="004032B4" w:rsidRPr="00722B21">
        <w:t>—</w:t>
      </w:r>
      <w:r w:rsidR="004032B4" w:rsidRPr="009A3323">
        <w:rPr>
          <w:rStyle w:val="CharPartText"/>
        </w:rPr>
        <w:t>Introduction</w:t>
      </w:r>
      <w:bookmarkEnd w:id="330"/>
    </w:p>
    <w:p w14:paraId="42AAE980" w14:textId="77777777" w:rsidR="004032B4" w:rsidRPr="00722B21" w:rsidRDefault="004032B4" w:rsidP="00C26540">
      <w:pPr>
        <w:pStyle w:val="Header"/>
      </w:pPr>
      <w:bookmarkStart w:id="331" w:name="_Hlk150252004"/>
      <w:r w:rsidRPr="009A3323">
        <w:rPr>
          <w:rStyle w:val="CharDivNo"/>
        </w:rPr>
        <w:t xml:space="preserve"> </w:t>
      </w:r>
      <w:r w:rsidRPr="009A3323">
        <w:rPr>
          <w:rStyle w:val="CharDivText"/>
        </w:rPr>
        <w:t xml:space="preserve"> </w:t>
      </w:r>
    </w:p>
    <w:p w14:paraId="31CCAA91" w14:textId="77777777" w:rsidR="004032B4" w:rsidRPr="00722B21" w:rsidRDefault="00F12A56" w:rsidP="00C26540">
      <w:pPr>
        <w:pStyle w:val="ActHead5"/>
      </w:pPr>
      <w:bookmarkStart w:id="332" w:name="_Toc212631544"/>
      <w:r w:rsidRPr="009A3323">
        <w:rPr>
          <w:rStyle w:val="CharSectno"/>
        </w:rPr>
        <w:t>190</w:t>
      </w:r>
      <w:r w:rsidR="004032B4" w:rsidRPr="00722B21">
        <w:t xml:space="preserve">  Simplified outline of this Chapter</w:t>
      </w:r>
      <w:bookmarkEnd w:id="332"/>
    </w:p>
    <w:p w14:paraId="13B85911" w14:textId="77777777" w:rsidR="004032B4" w:rsidRPr="00722B21" w:rsidRDefault="004032B4" w:rsidP="00C26540">
      <w:pPr>
        <w:pStyle w:val="SOText"/>
      </w:pPr>
      <w:r w:rsidRPr="00722B21">
        <w:t>Individuals accessing funded aged care services will have the funded aged care services funded through Commonwealth contributions and, in some cases depending on the individual’s means, individual contributions and fees.</w:t>
      </w:r>
    </w:p>
    <w:p w14:paraId="223D933B" w14:textId="77777777" w:rsidR="004032B4" w:rsidRPr="00722B21" w:rsidRDefault="004032B4" w:rsidP="00C26540">
      <w:pPr>
        <w:pStyle w:val="SOText"/>
      </w:pPr>
      <w:r w:rsidRPr="00722B21">
        <w:t>The Commonwealth contribution for funded aged care services is generally in the form of a subsidy paid for the delivery of a service to an individual. The amount of the subsidy differs depending on the classification type and service group through which the funded aged care service is delivered and whether the funded aged care service is delivered under certain specialist aged care programs. Various supplements can increase the amount of subsidy payable.</w:t>
      </w:r>
    </w:p>
    <w:p w14:paraId="2F45FECC" w14:textId="77777777" w:rsidR="004032B4" w:rsidRPr="00722B21" w:rsidRDefault="004032B4" w:rsidP="00C26540">
      <w:pPr>
        <w:pStyle w:val="SOText"/>
      </w:pPr>
      <w:r w:rsidRPr="00722B21">
        <w:t>Means testing rules apply for all service groups to determine what individual contributions and fees are payable by the individual for funded aged care services. If individual contributions and fees are payable, the subsidy amount paid to the registered provide</w:t>
      </w:r>
      <w:r w:rsidR="005B7216" w:rsidRPr="00722B21">
        <w:t>r</w:t>
      </w:r>
      <w:r w:rsidRPr="00722B21">
        <w:t xml:space="preserve"> for the delivery of the funded aged care service is reduced commensurately.</w:t>
      </w:r>
    </w:p>
    <w:p w14:paraId="2B4CB313" w14:textId="77777777" w:rsidR="004032B4" w:rsidRPr="00722B21" w:rsidRDefault="004032B4" w:rsidP="00C26540">
      <w:pPr>
        <w:pStyle w:val="SOText"/>
        <w:rPr>
          <w:sz w:val="20"/>
        </w:rPr>
      </w:pPr>
      <w:r w:rsidRPr="00722B21">
        <w:t>An individual accessing ongoing funded aged care services through the service group residential care in an approved residential care home, or under a specialist aged care program, may be required to pay for, or contribute to the cost of, accommodation in the home. Whether an individual pays an accommodation payment or an accommodation contribution depends on the individual’s daily means tested amount on the individual’s start day.</w:t>
      </w:r>
    </w:p>
    <w:p w14:paraId="387EA703" w14:textId="77777777" w:rsidR="004032B4" w:rsidRPr="00722B21" w:rsidRDefault="004032B4" w:rsidP="00C26540">
      <w:pPr>
        <w:pStyle w:val="SOText"/>
        <w:rPr>
          <w:lang w:eastAsia="en-AU"/>
        </w:rPr>
      </w:pPr>
      <w:r w:rsidRPr="00722B21">
        <w:t>Accommodation payments and accommodation contributions may be paid by daily payments, a lump sum (known as a refundable deposit) or a combination of refundable deposit and daily payments.</w:t>
      </w:r>
    </w:p>
    <w:p w14:paraId="6DD9E006" w14:textId="379C9024" w:rsidR="004032B4" w:rsidRPr="00722B21" w:rsidRDefault="009A3323" w:rsidP="00C26540">
      <w:pPr>
        <w:pStyle w:val="SOText"/>
      </w:pPr>
      <w:r>
        <w:t>Part 4</w:t>
      </w:r>
      <w:r w:rsidR="004032B4" w:rsidRPr="00722B21">
        <w:t xml:space="preserve"> of this Chapter contains rules about registered providers entering into accommodation agreements with individuals, the charging of accommodation payments and accommodation contributions, the circumstances in which a registered provider may use, or deduct an amount from, a refundable deposit and when a refundable deposit must be refunded or transferred.</w:t>
      </w:r>
    </w:p>
    <w:p w14:paraId="50E607AF" w14:textId="55DFE370" w:rsidR="00DC0B02" w:rsidRPr="00722B21" w:rsidRDefault="009A3323" w:rsidP="00DC0B02">
      <w:pPr>
        <w:pStyle w:val="SOText"/>
      </w:pPr>
      <w:r>
        <w:t>Part 4</w:t>
      </w:r>
      <w:r w:rsidR="00DC0B02" w:rsidRPr="00722B21">
        <w:t xml:space="preserve"> makes provision for that Part not applying in relation to individuals included in a class of individuals prescribed by the rules. The rules may, in relation to the delivery of certain funded aged care services to these individuals, prescribe different requirements that relate to accommodation bonds, accommodation charges or entry contributions.</w:t>
      </w:r>
    </w:p>
    <w:p w14:paraId="5A744063" w14:textId="77777777" w:rsidR="004032B4" w:rsidRPr="00722B21" w:rsidRDefault="004032B4" w:rsidP="00C26540">
      <w:pPr>
        <w:pStyle w:val="SOText"/>
      </w:pPr>
      <w:r w:rsidRPr="00722B21">
        <w:t>As an alternative to subsidies, the Commonwealth contribution for some funded aged care services delivered to individuals is by way of a grant of financial assistance to a registered provider. Certain specialist aged care programs are funded this way, including programs for the benefit of Aboriginal and Torres Strait Islander persons.</w:t>
      </w:r>
    </w:p>
    <w:p w14:paraId="38D6F9B2" w14:textId="77777777" w:rsidR="004032B4" w:rsidRPr="00722B21" w:rsidRDefault="004032B4" w:rsidP="00C26540">
      <w:pPr>
        <w:pStyle w:val="SOText"/>
      </w:pPr>
      <w:r w:rsidRPr="00722B21">
        <w:t>The Commonwealth also has power to enter into arrangements with entities to make a grant of financial assistance for other purposes related to the Commonwealth aged care system and the age</w:t>
      </w:r>
      <w:r w:rsidR="00F33511" w:rsidRPr="00722B21">
        <w:t>d</w:t>
      </w:r>
      <w:r w:rsidRPr="00722B21">
        <w:t xml:space="preserve"> care system more broadly.</w:t>
      </w:r>
    </w:p>
    <w:p w14:paraId="2A35F270" w14:textId="6CDB15BD" w:rsidR="004032B4" w:rsidRPr="00722B21" w:rsidRDefault="009A3323" w:rsidP="00C26540">
      <w:pPr>
        <w:pStyle w:val="ActHead2"/>
        <w:pageBreakBefore/>
      </w:pPr>
      <w:bookmarkStart w:id="333" w:name="_Toc212631545"/>
      <w:bookmarkEnd w:id="331"/>
      <w:r w:rsidRPr="009A3323">
        <w:rPr>
          <w:rStyle w:val="CharPartNo"/>
        </w:rPr>
        <w:t>Part 2</w:t>
      </w:r>
      <w:r w:rsidR="004032B4" w:rsidRPr="00722B21">
        <w:t>—</w:t>
      </w:r>
      <w:r w:rsidR="004032B4" w:rsidRPr="009A3323">
        <w:rPr>
          <w:rStyle w:val="CharPartText"/>
        </w:rPr>
        <w:t>Commonwealth contributions</w:t>
      </w:r>
      <w:bookmarkEnd w:id="333"/>
    </w:p>
    <w:p w14:paraId="72A2852E" w14:textId="5DF62E0F" w:rsidR="004032B4" w:rsidRPr="00722B21" w:rsidRDefault="009A3323" w:rsidP="00C26540">
      <w:pPr>
        <w:pStyle w:val="ActHead3"/>
      </w:pPr>
      <w:bookmarkStart w:id="334" w:name="_Toc212631546"/>
      <w:r w:rsidRPr="009A3323">
        <w:rPr>
          <w:rStyle w:val="CharDivNo"/>
        </w:rPr>
        <w:t>Division 1</w:t>
      </w:r>
      <w:r w:rsidR="004032B4" w:rsidRPr="00722B21">
        <w:t>—</w:t>
      </w:r>
      <w:r w:rsidR="004032B4" w:rsidRPr="009A3323">
        <w:rPr>
          <w:rStyle w:val="CharDivText"/>
        </w:rPr>
        <w:t>Subsidy for home support</w:t>
      </w:r>
      <w:bookmarkEnd w:id="334"/>
    </w:p>
    <w:p w14:paraId="5FDC3563" w14:textId="2CEA3113" w:rsidR="004032B4" w:rsidRPr="00722B21" w:rsidRDefault="004032B4" w:rsidP="00C26540">
      <w:pPr>
        <w:pStyle w:val="ActHead4"/>
      </w:pPr>
      <w:bookmarkStart w:id="335" w:name="_Toc212631547"/>
      <w:r w:rsidRPr="009A3323">
        <w:rPr>
          <w:rStyle w:val="CharSubdNo"/>
        </w:rPr>
        <w:t>Subdivision A</w:t>
      </w:r>
      <w:r w:rsidRPr="00722B21">
        <w:t>—</w:t>
      </w:r>
      <w:r w:rsidRPr="009A3323">
        <w:rPr>
          <w:rStyle w:val="CharSubdText"/>
        </w:rPr>
        <w:t>Person</w:t>
      </w:r>
      <w:r w:rsidR="009A3323" w:rsidRPr="009A3323">
        <w:rPr>
          <w:rStyle w:val="CharSubdText"/>
        </w:rPr>
        <w:noBreakHyphen/>
      </w:r>
      <w:r w:rsidRPr="009A3323">
        <w:rPr>
          <w:rStyle w:val="CharSubdText"/>
        </w:rPr>
        <w:t>centred subsidy</w:t>
      </w:r>
      <w:bookmarkEnd w:id="335"/>
    </w:p>
    <w:p w14:paraId="1DF90496" w14:textId="3D2FAC0B" w:rsidR="004032B4" w:rsidRPr="00722B21" w:rsidRDefault="00F12A56" w:rsidP="00C26540">
      <w:pPr>
        <w:pStyle w:val="ActHead5"/>
      </w:pPr>
      <w:bookmarkStart w:id="336" w:name="_Toc212631548"/>
      <w:r w:rsidRPr="009A3323">
        <w:rPr>
          <w:rStyle w:val="CharSectno"/>
        </w:rPr>
        <w:t>191</w:t>
      </w:r>
      <w:r w:rsidR="004032B4" w:rsidRPr="00722B21">
        <w:t xml:space="preserve">  Eligibility for person</w:t>
      </w:r>
      <w:r w:rsidR="009A3323">
        <w:noBreakHyphen/>
      </w:r>
      <w:r w:rsidR="004032B4" w:rsidRPr="00722B21">
        <w:t>centred subsidy</w:t>
      </w:r>
      <w:bookmarkEnd w:id="336"/>
    </w:p>
    <w:p w14:paraId="7531BE5D" w14:textId="030271CF" w:rsidR="004032B4" w:rsidRPr="00722B21" w:rsidRDefault="004032B4" w:rsidP="00C26540">
      <w:pPr>
        <w:pStyle w:val="subsection"/>
      </w:pPr>
      <w:r w:rsidRPr="00722B21">
        <w:tab/>
        <w:t>(1)</w:t>
      </w:r>
      <w:r w:rsidRPr="00722B21">
        <w:tab/>
      </w:r>
      <w:r w:rsidR="00F63760" w:rsidRPr="00722B21">
        <w:t>The System Governor must determine that a registered</w:t>
      </w:r>
      <w:r w:rsidRPr="00722B21">
        <w:t xml:space="preserve"> provider is eligible for </w:t>
      </w:r>
      <w:r w:rsidRPr="00722B21">
        <w:rPr>
          <w:b/>
          <w:i/>
        </w:rPr>
        <w:t>person</w:t>
      </w:r>
      <w:r w:rsidR="009A3323">
        <w:rPr>
          <w:b/>
          <w:i/>
        </w:rPr>
        <w:noBreakHyphen/>
      </w:r>
      <w:r w:rsidRPr="00722B21">
        <w:rPr>
          <w:b/>
          <w:i/>
        </w:rPr>
        <w:t>centred subsidy</w:t>
      </w:r>
      <w:r w:rsidRPr="00722B21">
        <w:t xml:space="preserve"> for a funded aged care service delivered by the registered provider to an individual through the service group home support on a day if the requirements in </w:t>
      </w:r>
      <w:r w:rsidR="00885D41" w:rsidRPr="00722B21">
        <w:t>subsections (2), (3) and (4)</w:t>
      </w:r>
      <w:r w:rsidRPr="00722B21">
        <w:t xml:space="preserve"> are met.</w:t>
      </w:r>
    </w:p>
    <w:p w14:paraId="1060E7C1" w14:textId="77777777" w:rsidR="004032B4" w:rsidRPr="00722B21" w:rsidRDefault="004032B4" w:rsidP="00C26540">
      <w:pPr>
        <w:pStyle w:val="subsection"/>
      </w:pPr>
      <w:r w:rsidRPr="00722B21">
        <w:tab/>
        <w:t>(2)</w:t>
      </w:r>
      <w:r w:rsidRPr="00722B21">
        <w:tab/>
        <w:t>The requirements are that on the day:</w:t>
      </w:r>
    </w:p>
    <w:p w14:paraId="70A7953A" w14:textId="77777777" w:rsidR="004032B4" w:rsidRPr="00722B21" w:rsidRDefault="004032B4" w:rsidP="00C26540">
      <w:pPr>
        <w:pStyle w:val="paragraph"/>
      </w:pPr>
      <w:r w:rsidRPr="00722B21">
        <w:tab/>
        <w:t>(a)</w:t>
      </w:r>
      <w:r w:rsidRPr="00722B21">
        <w:tab/>
        <w:t>the registered provider’s registration is in effect and covers the funded aged care service; and</w:t>
      </w:r>
    </w:p>
    <w:p w14:paraId="6814C229" w14:textId="77777777" w:rsidR="004032B4" w:rsidRPr="00722B21" w:rsidRDefault="004032B4" w:rsidP="00C26540">
      <w:pPr>
        <w:pStyle w:val="paragraph"/>
      </w:pPr>
      <w:r w:rsidRPr="00722B21">
        <w:tab/>
        <w:t>(b)</w:t>
      </w:r>
      <w:r w:rsidRPr="00722B21">
        <w:tab/>
        <w:t>the individual has an access approval that is in effect that covers the funded aged care service; and</w:t>
      </w:r>
    </w:p>
    <w:p w14:paraId="7F6994E7" w14:textId="4513555D" w:rsidR="004032B4" w:rsidRPr="00722B21" w:rsidRDefault="004032B4" w:rsidP="00C26540">
      <w:pPr>
        <w:pStyle w:val="paragraph"/>
      </w:pPr>
      <w:r w:rsidRPr="00722B21">
        <w:tab/>
        <w:t>(c)</w:t>
      </w:r>
      <w:r w:rsidRPr="00722B21">
        <w:tab/>
        <w:t xml:space="preserve">the individual has been allocated a place for the classification type for the service group under </w:t>
      </w:r>
      <w:r w:rsidR="002E013D" w:rsidRPr="00722B21">
        <w:t>section 9</w:t>
      </w:r>
      <w:r w:rsidR="00F12A56" w:rsidRPr="00722B21">
        <w:t>2</w:t>
      </w:r>
      <w:r w:rsidR="00885D41" w:rsidRPr="00722B21">
        <w:t xml:space="preserve"> and the place is in effect</w:t>
      </w:r>
      <w:r w:rsidRPr="00722B21">
        <w:t>; and</w:t>
      </w:r>
    </w:p>
    <w:p w14:paraId="10826558" w14:textId="77777777" w:rsidR="004032B4" w:rsidRPr="00722B21" w:rsidRDefault="004032B4" w:rsidP="00C26540">
      <w:pPr>
        <w:pStyle w:val="paragraph"/>
      </w:pPr>
      <w:r w:rsidRPr="00722B21">
        <w:tab/>
        <w:t>(d)</w:t>
      </w:r>
      <w:r w:rsidRPr="00722B21">
        <w:tab/>
        <w:t>the individual has a classification level in effect for the service group:</w:t>
      </w:r>
    </w:p>
    <w:p w14:paraId="7576AB85" w14:textId="732E72CF" w:rsidR="004032B4" w:rsidRPr="00722B21" w:rsidRDefault="004032B4" w:rsidP="00C26540">
      <w:pPr>
        <w:pStyle w:val="paragraphsub"/>
      </w:pPr>
      <w:r w:rsidRPr="00722B21">
        <w:tab/>
        <w:t>(i)</w:t>
      </w:r>
      <w:r w:rsidRPr="00722B21">
        <w:tab/>
        <w:t>that is in the classification type ongoing or short</w:t>
      </w:r>
      <w:r w:rsidR="009A3323">
        <w:noBreakHyphen/>
      </w:r>
      <w:r w:rsidRPr="00722B21">
        <w:t>term for the service group; and</w:t>
      </w:r>
    </w:p>
    <w:p w14:paraId="649F0340" w14:textId="77777777" w:rsidR="004032B4" w:rsidRPr="00722B21" w:rsidRDefault="004032B4" w:rsidP="00C26540">
      <w:pPr>
        <w:pStyle w:val="paragraphsub"/>
      </w:pPr>
      <w:r w:rsidRPr="00722B21">
        <w:tab/>
        <w:t>(ii)</w:t>
      </w:r>
      <w:r w:rsidRPr="00722B21">
        <w:tab/>
        <w:t>is not prescribed by the rules; and</w:t>
      </w:r>
    </w:p>
    <w:p w14:paraId="2A443A36" w14:textId="77777777" w:rsidR="004032B4" w:rsidRPr="00722B21" w:rsidRDefault="004032B4" w:rsidP="00C26540">
      <w:pPr>
        <w:pStyle w:val="paragraph"/>
      </w:pPr>
      <w:r w:rsidRPr="00722B21">
        <w:tab/>
        <w:t>(f)</w:t>
      </w:r>
      <w:r w:rsidRPr="00722B21">
        <w:tab/>
        <w:t>the funded aged care service is not prescribed by the rules; and</w:t>
      </w:r>
    </w:p>
    <w:p w14:paraId="1679E590" w14:textId="77777777" w:rsidR="004032B4" w:rsidRPr="00722B21" w:rsidRDefault="004032B4" w:rsidP="00C26540">
      <w:pPr>
        <w:pStyle w:val="paragraph"/>
      </w:pPr>
      <w:r w:rsidRPr="00722B21">
        <w:tab/>
        <w:t>(g)</w:t>
      </w:r>
      <w:r w:rsidRPr="00722B21">
        <w:tab/>
        <w:t>the funded aged care service is not being delivered to the individual under a specialist aged care program; and</w:t>
      </w:r>
    </w:p>
    <w:p w14:paraId="5D6884C6" w14:textId="5A38D792" w:rsidR="004032B4" w:rsidRPr="00722B21" w:rsidRDefault="004032B4" w:rsidP="00C26540">
      <w:pPr>
        <w:pStyle w:val="paragraph"/>
      </w:pPr>
      <w:r w:rsidRPr="00722B21">
        <w:tab/>
        <w:t>(h)</w:t>
      </w:r>
      <w:r w:rsidRPr="00722B21">
        <w:tab/>
        <w:t>the day is not a day after the day the individual dies</w:t>
      </w:r>
      <w:r w:rsidR="00C4674A" w:rsidRPr="00722B21">
        <w:t>; and</w:t>
      </w:r>
    </w:p>
    <w:p w14:paraId="189C5FDF" w14:textId="1D3ACFE2" w:rsidR="00C4674A" w:rsidRPr="00722B21" w:rsidRDefault="00C4674A" w:rsidP="00C26540">
      <w:pPr>
        <w:pStyle w:val="paragraph"/>
      </w:pPr>
      <w:bookmarkStart w:id="337" w:name="_Hlk168582062"/>
      <w:r w:rsidRPr="00722B21">
        <w:tab/>
        <w:t>(i)</w:t>
      </w:r>
      <w:r w:rsidRPr="00722B21">
        <w:tab/>
        <w:t xml:space="preserve">the registered provider has agreed to deal with the individual’s unspent Commonwealth portion (if any) in accordance with </w:t>
      </w:r>
      <w:r w:rsidR="009A3323">
        <w:t>Division 3</w:t>
      </w:r>
      <w:r w:rsidRPr="00722B21">
        <w:t>A.</w:t>
      </w:r>
    </w:p>
    <w:p w14:paraId="0DBA9A5E" w14:textId="77777777" w:rsidR="00230A90" w:rsidRPr="00722B21" w:rsidRDefault="00230A90" w:rsidP="00C26540">
      <w:pPr>
        <w:pStyle w:val="subsection"/>
        <w:jc w:val="both"/>
      </w:pPr>
      <w:r w:rsidRPr="00722B21">
        <w:tab/>
        <w:t>(3)</w:t>
      </w:r>
      <w:r w:rsidRPr="00722B21">
        <w:tab/>
      </w:r>
      <w:r w:rsidR="009F227B" w:rsidRPr="00722B21">
        <w:t>The requirement is that the</w:t>
      </w:r>
      <w:r w:rsidRPr="00722B21">
        <w:t xml:space="preserve"> price charged by the registered provider for the delivery of the funded aged care service is not more than the final efficient price</w:t>
      </w:r>
      <w:r w:rsidRPr="00722B21">
        <w:rPr>
          <w:i/>
        </w:rPr>
        <w:t xml:space="preserve"> </w:t>
      </w:r>
      <w:r w:rsidR="009F227B" w:rsidRPr="00722B21">
        <w:t xml:space="preserve">(if any) </w:t>
      </w:r>
      <w:r w:rsidRPr="00722B21">
        <w:t>for the funded aged care service that applied on the day.</w:t>
      </w:r>
    </w:p>
    <w:p w14:paraId="702143F1" w14:textId="77777777" w:rsidR="00885D41" w:rsidRPr="00722B21" w:rsidRDefault="00885D41" w:rsidP="00885D41">
      <w:pPr>
        <w:pStyle w:val="subsection"/>
      </w:pPr>
      <w:r w:rsidRPr="00722B21">
        <w:tab/>
        <w:t>(4)</w:t>
      </w:r>
      <w:r w:rsidRPr="00722B21">
        <w:tab/>
        <w:t>The requirement is that:</w:t>
      </w:r>
    </w:p>
    <w:p w14:paraId="473871AE" w14:textId="4105911A" w:rsidR="00885D41" w:rsidRPr="00722B21" w:rsidRDefault="00885D41" w:rsidP="00885D41">
      <w:pPr>
        <w:pStyle w:val="paragraph"/>
      </w:pPr>
      <w:r w:rsidRPr="00722B21">
        <w:tab/>
        <w:t>(a)</w:t>
      </w:r>
      <w:r w:rsidRPr="00722B21">
        <w:tab/>
        <w:t xml:space="preserve">unless </w:t>
      </w:r>
      <w:r w:rsidR="009A3323">
        <w:t>paragraph (</w:t>
      </w:r>
      <w:r w:rsidRPr="00722B21">
        <w:t>b) applies—the day is on or after the start day specified in a start notification given by the registered provider for delivering ongoing or short</w:t>
      </w:r>
      <w:r w:rsidR="009A3323">
        <w:noBreakHyphen/>
      </w:r>
      <w:r w:rsidRPr="00722B21">
        <w:t>term funded aged care services to the individual for the service group through a service delivery branch of the provider; or</w:t>
      </w:r>
    </w:p>
    <w:p w14:paraId="5B6E073C" w14:textId="77777777" w:rsidR="00885D41" w:rsidRPr="00722B21" w:rsidRDefault="00885D41" w:rsidP="00885D41">
      <w:pPr>
        <w:pStyle w:val="paragraph"/>
      </w:pPr>
      <w:r w:rsidRPr="00722B21">
        <w:tab/>
        <w:t>(b)</w:t>
      </w:r>
      <w:r w:rsidRPr="00722B21">
        <w:tab/>
        <w:t>if the rules prescribe circumstances for the purposes of this paragraph—those circumstances apply.</w:t>
      </w:r>
    </w:p>
    <w:p w14:paraId="4AC0B3FB" w14:textId="28D7096D" w:rsidR="004032B4" w:rsidRPr="00722B21" w:rsidRDefault="00F12A56" w:rsidP="00C26540">
      <w:pPr>
        <w:pStyle w:val="ActHead5"/>
      </w:pPr>
      <w:bookmarkStart w:id="338" w:name="_Toc212631549"/>
      <w:r w:rsidRPr="009A3323">
        <w:rPr>
          <w:rStyle w:val="CharSectno"/>
        </w:rPr>
        <w:t>192</w:t>
      </w:r>
      <w:r w:rsidR="004032B4" w:rsidRPr="00722B21">
        <w:t xml:space="preserve">  Amount of person</w:t>
      </w:r>
      <w:r w:rsidR="009A3323">
        <w:noBreakHyphen/>
      </w:r>
      <w:r w:rsidR="004032B4" w:rsidRPr="00722B21">
        <w:t>centred subsidy</w:t>
      </w:r>
      <w:bookmarkEnd w:id="338"/>
    </w:p>
    <w:p w14:paraId="5DC587FD" w14:textId="77777777" w:rsidR="004032B4" w:rsidRPr="00722B21" w:rsidRDefault="004032B4" w:rsidP="00C26540">
      <w:pPr>
        <w:pStyle w:val="SubsectionHead"/>
      </w:pPr>
      <w:r w:rsidRPr="00722B21">
        <w:t>Ongoing home support</w:t>
      </w:r>
    </w:p>
    <w:p w14:paraId="7DFECCA6" w14:textId="62940842" w:rsidR="004032B4" w:rsidRPr="00722B21" w:rsidRDefault="004032B4" w:rsidP="00C26540">
      <w:pPr>
        <w:pStyle w:val="subsection"/>
      </w:pPr>
      <w:r w:rsidRPr="00722B21">
        <w:tab/>
        <w:t>(1)</w:t>
      </w:r>
      <w:r w:rsidRPr="00722B21">
        <w:tab/>
        <w:t xml:space="preserve">The amount of </w:t>
      </w:r>
      <w:r w:rsidRPr="00722B21">
        <w:rPr>
          <w:b/>
          <w:i/>
        </w:rPr>
        <w:t>person</w:t>
      </w:r>
      <w:r w:rsidR="009A3323">
        <w:rPr>
          <w:b/>
          <w:i/>
        </w:rPr>
        <w:noBreakHyphen/>
      </w:r>
      <w:r w:rsidRPr="00722B21">
        <w:rPr>
          <w:b/>
          <w:i/>
        </w:rPr>
        <w:t>centred subsidy</w:t>
      </w:r>
      <w:r w:rsidRPr="00722B21">
        <w:t xml:space="preserve"> a registered provider is eligible for under </w:t>
      </w:r>
      <w:r w:rsidR="002E013D" w:rsidRPr="00722B21">
        <w:t>sub</w:t>
      </w:r>
      <w:r w:rsidR="009A3323">
        <w:t>section 1</w:t>
      </w:r>
      <w:r w:rsidR="00F12A56" w:rsidRPr="00722B21">
        <w:t>91</w:t>
      </w:r>
      <w:r w:rsidRPr="00722B21">
        <w:t>(1) for an ongoing funded aged care service delivered to an individual through the service group home support on a day</w:t>
      </w:r>
      <w:r w:rsidR="00CC0AD1" w:rsidRPr="00722B21">
        <w:t xml:space="preserve"> in a quarter</w:t>
      </w:r>
      <w:r w:rsidRPr="00722B21">
        <w:t xml:space="preserve"> is worked out as follows</w:t>
      </w:r>
      <w:r w:rsidR="0079797A" w:rsidRPr="00722B21">
        <w:t>:</w:t>
      </w:r>
    </w:p>
    <w:bookmarkEnd w:id="337"/>
    <w:p w14:paraId="162AA473" w14:textId="77777777" w:rsidR="00902DD8" w:rsidRPr="00722B21" w:rsidRDefault="00902DD8" w:rsidP="00C26540">
      <w:pPr>
        <w:pStyle w:val="BoxHeadItalic"/>
      </w:pPr>
      <w:r w:rsidRPr="00722B21">
        <w:t>Method statement</w:t>
      </w:r>
    </w:p>
    <w:p w14:paraId="7CF381E7" w14:textId="77777777" w:rsidR="00902DD8" w:rsidRPr="00722B21" w:rsidRDefault="00902DD8" w:rsidP="00C26540">
      <w:pPr>
        <w:pStyle w:val="BoxStep"/>
      </w:pPr>
      <w:r w:rsidRPr="00722B21">
        <w:t>Step 1.</w:t>
      </w:r>
      <w:r w:rsidRPr="00722B21">
        <w:tab/>
        <w:t>Work out the following:</w:t>
      </w:r>
    </w:p>
    <w:p w14:paraId="24CB689D" w14:textId="77777777" w:rsidR="00902DD8" w:rsidRPr="00722B21" w:rsidRDefault="00902DD8" w:rsidP="00C26540">
      <w:pPr>
        <w:pStyle w:val="BoxPara"/>
      </w:pPr>
      <w:r w:rsidRPr="00722B21">
        <w:tab/>
        <w:t>(a)</w:t>
      </w:r>
      <w:r w:rsidRPr="00722B21">
        <w:tab/>
        <w:t>if the subsidy basis for the service is efficient price or unit price—multiply the</w:t>
      </w:r>
      <w:r w:rsidRPr="00722B21">
        <w:rPr>
          <w:i/>
        </w:rPr>
        <w:t xml:space="preserve"> </w:t>
      </w:r>
      <w:r w:rsidRPr="00722B21">
        <w:t>price charged by the provider to the individual for an hour or unit of the service (whichever is applicable) by the number of hours or units of the service</w:t>
      </w:r>
      <w:r w:rsidRPr="00722B21">
        <w:rPr>
          <w:i/>
        </w:rPr>
        <w:t xml:space="preserve"> </w:t>
      </w:r>
      <w:r w:rsidRPr="00722B21">
        <w:t>delivered to the individual on the day;</w:t>
      </w:r>
    </w:p>
    <w:p w14:paraId="2A7925E1" w14:textId="77777777" w:rsidR="00902DD8" w:rsidRPr="00722B21" w:rsidRDefault="00902DD8" w:rsidP="00C26540">
      <w:pPr>
        <w:pStyle w:val="BoxPara"/>
      </w:pPr>
      <w:r w:rsidRPr="00722B21">
        <w:tab/>
        <w:t>(b)</w:t>
      </w:r>
      <w:r w:rsidRPr="00722B21">
        <w:tab/>
        <w:t>if the subsidy basis for the service is cost—the cost.</w:t>
      </w:r>
    </w:p>
    <w:p w14:paraId="04AEF039" w14:textId="77777777" w:rsidR="00902DD8" w:rsidRPr="00722B21" w:rsidRDefault="00902DD8" w:rsidP="00C26540">
      <w:pPr>
        <w:pStyle w:val="BoxStep"/>
      </w:pPr>
      <w:bookmarkStart w:id="339" w:name="_Hlk181542589"/>
      <w:bookmarkStart w:id="340" w:name="_Hlk181542329"/>
      <w:r w:rsidRPr="00722B21">
        <w:t>Step 2.</w:t>
      </w:r>
      <w:r w:rsidRPr="00722B21">
        <w:tab/>
        <w:t xml:space="preserve">Reduce the amount worked out under Step 1 by the sum of any reduction amounts for the classification type for the service group that apply to the individual. This is the </w:t>
      </w:r>
      <w:r w:rsidRPr="00722B21">
        <w:rPr>
          <w:b/>
          <w:i/>
        </w:rPr>
        <w:t>provisional subsidy amount</w:t>
      </w:r>
      <w:r w:rsidRPr="00722B21">
        <w:t>.</w:t>
      </w:r>
    </w:p>
    <w:p w14:paraId="73C4CC94" w14:textId="77777777" w:rsidR="00CC0AD1" w:rsidRPr="00722B21" w:rsidRDefault="00CC0AD1" w:rsidP="00CC0AD1">
      <w:pPr>
        <w:pStyle w:val="BoxStep"/>
      </w:pPr>
      <w:bookmarkStart w:id="341" w:name="_Hlk181542553"/>
      <w:bookmarkEnd w:id="339"/>
      <w:r w:rsidRPr="00722B21">
        <w:t>Step 3.</w:t>
      </w:r>
      <w:r w:rsidRPr="00722B21">
        <w:tab/>
        <w:t>Work out the sum of:</w:t>
      </w:r>
    </w:p>
    <w:p w14:paraId="5FE93F8D" w14:textId="77777777" w:rsidR="00CC0AD1" w:rsidRPr="00722B21" w:rsidRDefault="00CC0AD1" w:rsidP="00CC0AD1">
      <w:pPr>
        <w:pStyle w:val="BoxPara"/>
      </w:pPr>
      <w:r w:rsidRPr="00722B21">
        <w:tab/>
        <w:t>(a)</w:t>
      </w:r>
      <w:r w:rsidRPr="00722B21">
        <w:tab/>
        <w:t>the provisional subsidy amount; and</w:t>
      </w:r>
    </w:p>
    <w:p w14:paraId="1237F2BF" w14:textId="11210740" w:rsidR="00CC0AD1" w:rsidRPr="00722B21" w:rsidRDefault="00CC0AD1" w:rsidP="00CC0AD1">
      <w:pPr>
        <w:pStyle w:val="BoxPara"/>
      </w:pPr>
      <w:r w:rsidRPr="00722B21">
        <w:tab/>
        <w:t>(b)</w:t>
      </w:r>
      <w:r w:rsidRPr="00722B21">
        <w:tab/>
        <w:t>any secondary person</w:t>
      </w:r>
      <w:r w:rsidR="009A3323">
        <w:noBreakHyphen/>
      </w:r>
      <w:r w:rsidRPr="00722B21">
        <w:t>centred supplements for the classification type ongoing for the service group home support that apply to the individual for the day.</w:t>
      </w:r>
    </w:p>
    <w:p w14:paraId="076839CB" w14:textId="77777777" w:rsidR="00CC0AD1" w:rsidRPr="00722B21" w:rsidRDefault="00CC0AD1" w:rsidP="00CC0AD1">
      <w:pPr>
        <w:pStyle w:val="BoxText"/>
      </w:pPr>
      <w:r w:rsidRPr="00722B21">
        <w:t>The result is the amount of subsidy for which the registered provider is eligible for the individual for the service for the day.</w:t>
      </w:r>
    </w:p>
    <w:bookmarkEnd w:id="340"/>
    <w:bookmarkEnd w:id="341"/>
    <w:p w14:paraId="5127A59A" w14:textId="7890C895" w:rsidR="004032B4" w:rsidRPr="00722B21" w:rsidRDefault="004032B4" w:rsidP="00C26540">
      <w:pPr>
        <w:pStyle w:val="SubsectionHead"/>
      </w:pPr>
      <w:r w:rsidRPr="00722B21">
        <w:t>Short</w:t>
      </w:r>
      <w:r w:rsidR="009A3323">
        <w:noBreakHyphen/>
      </w:r>
      <w:r w:rsidRPr="00722B21">
        <w:t>term home support</w:t>
      </w:r>
    </w:p>
    <w:p w14:paraId="7908DEDB" w14:textId="43D4ED54" w:rsidR="004032B4" w:rsidRPr="00722B21" w:rsidRDefault="004032B4" w:rsidP="00C26540">
      <w:pPr>
        <w:pStyle w:val="subsection"/>
      </w:pPr>
      <w:r w:rsidRPr="00722B21">
        <w:tab/>
        <w:t>(2)</w:t>
      </w:r>
      <w:r w:rsidRPr="00722B21">
        <w:tab/>
        <w:t xml:space="preserve">The amount of </w:t>
      </w:r>
      <w:r w:rsidRPr="00722B21">
        <w:rPr>
          <w:b/>
          <w:i/>
        </w:rPr>
        <w:t>person</w:t>
      </w:r>
      <w:r w:rsidR="009A3323">
        <w:rPr>
          <w:b/>
          <w:i/>
        </w:rPr>
        <w:noBreakHyphen/>
      </w:r>
      <w:r w:rsidRPr="00722B21">
        <w:rPr>
          <w:b/>
          <w:i/>
        </w:rPr>
        <w:t>centred subsidy</w:t>
      </w:r>
      <w:r w:rsidRPr="00722B21">
        <w:t xml:space="preserve"> a registered provider is eligible for under </w:t>
      </w:r>
      <w:r w:rsidR="002E013D" w:rsidRPr="00722B21">
        <w:t>sub</w:t>
      </w:r>
      <w:r w:rsidR="009A3323">
        <w:t>section 1</w:t>
      </w:r>
      <w:r w:rsidR="00F12A56" w:rsidRPr="00722B21">
        <w:t>91</w:t>
      </w:r>
      <w:r w:rsidRPr="00722B21">
        <w:t>(1) for a short</w:t>
      </w:r>
      <w:r w:rsidR="009A3323">
        <w:noBreakHyphen/>
      </w:r>
      <w:r w:rsidRPr="00722B21">
        <w:t>term funded aged care service delivered to an individual through the service group home support on a day is worked out as follows</w:t>
      </w:r>
      <w:r w:rsidR="0079797A" w:rsidRPr="00722B21">
        <w:t>:</w:t>
      </w:r>
    </w:p>
    <w:p w14:paraId="364A40C1" w14:textId="77777777" w:rsidR="00902DD8" w:rsidRPr="00722B21" w:rsidRDefault="00902DD8" w:rsidP="00C26540">
      <w:pPr>
        <w:pStyle w:val="BoxHeadItalic"/>
      </w:pPr>
      <w:r w:rsidRPr="00722B21">
        <w:t>Method statement</w:t>
      </w:r>
    </w:p>
    <w:p w14:paraId="59A2F0D2" w14:textId="77777777" w:rsidR="00902DD8" w:rsidRPr="00722B21" w:rsidRDefault="00902DD8" w:rsidP="00C26540">
      <w:pPr>
        <w:pStyle w:val="BoxStep"/>
      </w:pPr>
      <w:r w:rsidRPr="00722B21">
        <w:t>Step 1.</w:t>
      </w:r>
      <w:r w:rsidRPr="00722B21">
        <w:tab/>
        <w:t>Work out the following:</w:t>
      </w:r>
    </w:p>
    <w:p w14:paraId="5AFD97C8" w14:textId="77777777" w:rsidR="00902DD8" w:rsidRPr="00722B21" w:rsidRDefault="00902DD8" w:rsidP="00C26540">
      <w:pPr>
        <w:pStyle w:val="BoxPara"/>
      </w:pPr>
      <w:r w:rsidRPr="00722B21">
        <w:tab/>
        <w:t>(a)</w:t>
      </w:r>
      <w:r w:rsidRPr="00722B21">
        <w:tab/>
        <w:t>if the subsidy basis for the service is efficient price or unit price—multiply the</w:t>
      </w:r>
      <w:r w:rsidRPr="00722B21">
        <w:rPr>
          <w:i/>
        </w:rPr>
        <w:t xml:space="preserve"> </w:t>
      </w:r>
      <w:r w:rsidRPr="00722B21">
        <w:t>price charged by the provider to the individual for an hour or unit of the service (whichever is applicable) by the number of hours or units of the service</w:t>
      </w:r>
      <w:r w:rsidRPr="00722B21">
        <w:rPr>
          <w:i/>
        </w:rPr>
        <w:t xml:space="preserve"> </w:t>
      </w:r>
      <w:r w:rsidRPr="00722B21">
        <w:t>delivered to the individual on the day;</w:t>
      </w:r>
    </w:p>
    <w:p w14:paraId="4DB4B849" w14:textId="77777777" w:rsidR="00902DD8" w:rsidRPr="00722B21" w:rsidRDefault="00902DD8" w:rsidP="00C26540">
      <w:pPr>
        <w:pStyle w:val="BoxPara"/>
      </w:pPr>
      <w:r w:rsidRPr="00722B21">
        <w:tab/>
        <w:t>(b)</w:t>
      </w:r>
      <w:r w:rsidRPr="00722B21">
        <w:tab/>
        <w:t>if the subsidy basis for the service is cost—the cost.</w:t>
      </w:r>
    </w:p>
    <w:p w14:paraId="290EA030" w14:textId="77777777" w:rsidR="00902DD8" w:rsidRPr="00722B21" w:rsidRDefault="00902DD8" w:rsidP="00C26540">
      <w:pPr>
        <w:pStyle w:val="BoxStep"/>
      </w:pPr>
      <w:r w:rsidRPr="00722B21">
        <w:t>Step 2.</w:t>
      </w:r>
      <w:r w:rsidRPr="00722B21">
        <w:tab/>
        <w:t xml:space="preserve">Reduce the amount worked out under Step 1 by the sum of any reduction amounts for the classification type for the service group that apply to the individual. This is the </w:t>
      </w:r>
      <w:r w:rsidRPr="00722B21">
        <w:rPr>
          <w:b/>
          <w:i/>
        </w:rPr>
        <w:t>provisional subsidy amount</w:t>
      </w:r>
      <w:r w:rsidRPr="00722B21">
        <w:t>.</w:t>
      </w:r>
    </w:p>
    <w:p w14:paraId="5ADC96C9" w14:textId="77777777" w:rsidR="008D3B09" w:rsidRPr="00722B21" w:rsidRDefault="008D3B09" w:rsidP="008D3B09">
      <w:pPr>
        <w:pStyle w:val="BoxStep"/>
      </w:pPr>
      <w:r w:rsidRPr="00722B21">
        <w:t>Step 3.</w:t>
      </w:r>
      <w:r w:rsidRPr="00722B21">
        <w:tab/>
        <w:t>Work out the sum of:</w:t>
      </w:r>
    </w:p>
    <w:p w14:paraId="5B918AF0" w14:textId="77777777" w:rsidR="008D3B09" w:rsidRPr="00722B21" w:rsidRDefault="008D3B09" w:rsidP="008D3B09">
      <w:pPr>
        <w:pStyle w:val="BoxPara"/>
      </w:pPr>
      <w:r w:rsidRPr="00722B21">
        <w:tab/>
        <w:t>(a)</w:t>
      </w:r>
      <w:r w:rsidRPr="00722B21">
        <w:tab/>
        <w:t>the provisional subsidy amount; and</w:t>
      </w:r>
    </w:p>
    <w:p w14:paraId="798C04EE" w14:textId="79668AD2" w:rsidR="008D3B09" w:rsidRPr="00722B21" w:rsidRDefault="008D3B09" w:rsidP="008D3B09">
      <w:pPr>
        <w:pStyle w:val="BoxPara"/>
      </w:pPr>
      <w:r w:rsidRPr="00722B21">
        <w:tab/>
        <w:t>(b)</w:t>
      </w:r>
      <w:r w:rsidRPr="00722B21">
        <w:tab/>
        <w:t>any secondary person</w:t>
      </w:r>
      <w:r w:rsidR="009A3323">
        <w:noBreakHyphen/>
      </w:r>
      <w:r w:rsidRPr="00722B21">
        <w:t>centred supplements for the classification type short</w:t>
      </w:r>
      <w:r w:rsidR="009A3323">
        <w:noBreakHyphen/>
      </w:r>
      <w:r w:rsidRPr="00722B21">
        <w:t>term for the service group home support that apply to the individual for the day.</w:t>
      </w:r>
    </w:p>
    <w:p w14:paraId="0BA6264F" w14:textId="77777777" w:rsidR="008D3B09" w:rsidRPr="00722B21" w:rsidRDefault="008D3B09" w:rsidP="008D3B09">
      <w:pPr>
        <w:pStyle w:val="BoxText"/>
      </w:pPr>
      <w:r w:rsidRPr="00722B21">
        <w:t>The result is the amount of subsidy for which the registered provider is eligible for the individual for the service for the day.</w:t>
      </w:r>
    </w:p>
    <w:p w14:paraId="753044C9" w14:textId="77777777" w:rsidR="008D3B09" w:rsidRPr="00722B21" w:rsidRDefault="008D3B09" w:rsidP="008D3B09">
      <w:pPr>
        <w:pStyle w:val="ActHead5"/>
      </w:pPr>
      <w:bookmarkStart w:id="342" w:name="_Toc212631550"/>
      <w:r w:rsidRPr="009A3323">
        <w:rPr>
          <w:rStyle w:val="CharSectno"/>
        </w:rPr>
        <w:t>193</w:t>
      </w:r>
      <w:r w:rsidRPr="00722B21">
        <w:t xml:space="preserve">  Available ongoing home support quarterly account balance</w:t>
      </w:r>
      <w:bookmarkEnd w:id="342"/>
    </w:p>
    <w:p w14:paraId="57CBBF11" w14:textId="77777777" w:rsidR="008D3B09" w:rsidRPr="00722B21" w:rsidRDefault="008D3B09" w:rsidP="008D3B09">
      <w:pPr>
        <w:pStyle w:val="SubsectionHead"/>
      </w:pPr>
      <w:r w:rsidRPr="00722B21">
        <w:t>Quarterly ongoing home support accounts</w:t>
      </w:r>
    </w:p>
    <w:p w14:paraId="3E6DC651" w14:textId="77777777" w:rsidR="008D3B09" w:rsidRPr="00722B21" w:rsidRDefault="008D3B09" w:rsidP="008D3B09">
      <w:pPr>
        <w:pStyle w:val="subsection"/>
      </w:pPr>
      <w:r w:rsidRPr="00722B21">
        <w:tab/>
        <w:t>(1)</w:t>
      </w:r>
      <w:r w:rsidRPr="00722B21">
        <w:tab/>
        <w:t xml:space="preserve">A notional ongoing home support account is established for an individual for the quarter (the </w:t>
      </w:r>
      <w:r w:rsidRPr="00722B21">
        <w:rPr>
          <w:b/>
          <w:bCs/>
          <w:i/>
          <w:iCs/>
        </w:rPr>
        <w:t>first quarter</w:t>
      </w:r>
      <w:r w:rsidRPr="00722B21">
        <w:t>) in which an entry day for the individual occurs for the classification type ongoing for the service group home support, and each subsequent quarter, unless circumstances prescribed by the rules apply.</w:t>
      </w:r>
    </w:p>
    <w:p w14:paraId="145DF4C9" w14:textId="77777777" w:rsidR="008D3B09" w:rsidRPr="00722B21" w:rsidRDefault="008D3B09" w:rsidP="008D3B09">
      <w:pPr>
        <w:pStyle w:val="SubsectionHead"/>
      </w:pPr>
      <w:r w:rsidRPr="00722B21">
        <w:t>Initial credit for account for first quarter</w:t>
      </w:r>
    </w:p>
    <w:p w14:paraId="738470F3" w14:textId="77777777" w:rsidR="008D3B09" w:rsidRPr="00722B21" w:rsidRDefault="008D3B09" w:rsidP="008D3B09">
      <w:pPr>
        <w:pStyle w:val="subsection"/>
      </w:pPr>
      <w:r w:rsidRPr="00722B21">
        <w:tab/>
        <w:t>(2)</w:t>
      </w:r>
      <w:r w:rsidRPr="00722B21">
        <w:tab/>
        <w:t>The following is credited to the account for the first quarter at the start of the individual’s entry day:</w:t>
      </w:r>
    </w:p>
    <w:p w14:paraId="3AEE0161" w14:textId="77777777" w:rsidR="008D3B09" w:rsidRPr="00722B21" w:rsidRDefault="008D3B09" w:rsidP="008D3B09">
      <w:pPr>
        <w:pStyle w:val="paragraph"/>
      </w:pPr>
      <w:r w:rsidRPr="00722B21">
        <w:tab/>
        <w:t>(a)</w:t>
      </w:r>
      <w:r w:rsidRPr="00722B21">
        <w:tab/>
        <w:t>the base individual amount for the individual for the classification type for the service group for the individual for that day multiplied by the remaining days in the quarter (including that day);</w:t>
      </w:r>
    </w:p>
    <w:p w14:paraId="57B7BDAE" w14:textId="0EA40F26" w:rsidR="008D3B09" w:rsidRPr="00722B21" w:rsidRDefault="008D3B09" w:rsidP="008D3B09">
      <w:pPr>
        <w:pStyle w:val="paragraph"/>
      </w:pPr>
      <w:r w:rsidRPr="00722B21">
        <w:tab/>
        <w:t>(b)</w:t>
      </w:r>
      <w:r w:rsidRPr="00722B21">
        <w:tab/>
        <w:t>the sum of any primary person</w:t>
      </w:r>
      <w:r w:rsidR="009A3323">
        <w:noBreakHyphen/>
      </w:r>
      <w:r w:rsidRPr="00722B21">
        <w:t>centred supplements for the classification type for the service group that apply to the individual on that day multiplied by the remaining days in the quarter (including that day).</w:t>
      </w:r>
    </w:p>
    <w:p w14:paraId="3EF49514" w14:textId="77777777" w:rsidR="008D3B09" w:rsidRPr="00722B21" w:rsidRDefault="008D3B09" w:rsidP="008D3B09">
      <w:pPr>
        <w:pStyle w:val="SubsectionHead"/>
      </w:pPr>
      <w:r w:rsidRPr="00722B21">
        <w:t>Initial credit for accounts for subsequent quarters</w:t>
      </w:r>
    </w:p>
    <w:p w14:paraId="4807E413" w14:textId="77777777" w:rsidR="008D3B09" w:rsidRPr="00722B21" w:rsidRDefault="008D3B09" w:rsidP="008D3B09">
      <w:pPr>
        <w:pStyle w:val="subsection"/>
      </w:pPr>
      <w:r w:rsidRPr="00722B21">
        <w:tab/>
        <w:t>(3)</w:t>
      </w:r>
      <w:r w:rsidRPr="00722B21">
        <w:tab/>
        <w:t>For an account for a quarter other than the first quarter, the following is credited to the account at the start of the first day of that quarter:</w:t>
      </w:r>
    </w:p>
    <w:p w14:paraId="71C59580" w14:textId="77777777" w:rsidR="008D3B09" w:rsidRPr="00722B21" w:rsidRDefault="008D3B09" w:rsidP="008D3B09">
      <w:pPr>
        <w:pStyle w:val="paragraph"/>
      </w:pPr>
      <w:r w:rsidRPr="00722B21">
        <w:tab/>
        <w:t>(a)</w:t>
      </w:r>
      <w:r w:rsidRPr="00722B21">
        <w:tab/>
        <w:t>the base individual amount for the individual for the classification type for the service group for that day multiplied by the days in the quarter;</w:t>
      </w:r>
    </w:p>
    <w:p w14:paraId="44053F38" w14:textId="7AEC10B9" w:rsidR="008D3B09" w:rsidRPr="00722B21" w:rsidRDefault="008D3B09" w:rsidP="008D3B09">
      <w:pPr>
        <w:pStyle w:val="paragraph"/>
      </w:pPr>
      <w:r w:rsidRPr="00722B21">
        <w:tab/>
        <w:t>(b)</w:t>
      </w:r>
      <w:r w:rsidRPr="00722B21">
        <w:tab/>
        <w:t>the sum of any primary person</w:t>
      </w:r>
      <w:r w:rsidR="009A3323">
        <w:noBreakHyphen/>
      </w:r>
      <w:r w:rsidRPr="00722B21">
        <w:t>centred supplements for the classification type for the service group that apply to the individual on the day multiplied by the days in the quarter.</w:t>
      </w:r>
    </w:p>
    <w:p w14:paraId="18571A98" w14:textId="77777777" w:rsidR="008D3B09" w:rsidRPr="00722B21" w:rsidRDefault="008D3B09" w:rsidP="008D3B09">
      <w:pPr>
        <w:pStyle w:val="SubsectionHead"/>
      </w:pPr>
      <w:r w:rsidRPr="00722B21">
        <w:t>Rollover credits</w:t>
      </w:r>
    </w:p>
    <w:p w14:paraId="60A3E520" w14:textId="77777777" w:rsidR="008D3B09" w:rsidRPr="00722B21" w:rsidRDefault="008D3B09" w:rsidP="008D3B09">
      <w:pPr>
        <w:pStyle w:val="subsection"/>
      </w:pPr>
      <w:r w:rsidRPr="00722B21">
        <w:tab/>
        <w:t>(4)</w:t>
      </w:r>
      <w:r w:rsidRPr="00722B21">
        <w:tab/>
        <w:t>For an account for a quarter other than the first quarter, the amount prescribed by the rules is credited to the account at the earlier of the following:</w:t>
      </w:r>
    </w:p>
    <w:p w14:paraId="0A99E767" w14:textId="12F7F42B" w:rsidR="008D3B09" w:rsidRPr="00722B21" w:rsidRDefault="008D3B09" w:rsidP="008D3B09">
      <w:pPr>
        <w:pStyle w:val="paragraph"/>
      </w:pPr>
      <w:r w:rsidRPr="00722B21">
        <w:tab/>
        <w:t>(a)</w:t>
      </w:r>
      <w:r w:rsidRPr="00722B21">
        <w:tab/>
        <w:t>if the registered provider gives the System Governor notice that the provider has made the provider’s final claim for subsidy for the previous quarter—the day that claim is approved under sub</w:t>
      </w:r>
      <w:r w:rsidR="009A3323">
        <w:t>section 2</w:t>
      </w:r>
      <w:r w:rsidRPr="00722B21">
        <w:t>51(4);</w:t>
      </w:r>
    </w:p>
    <w:p w14:paraId="4D4F07AD" w14:textId="77777777" w:rsidR="008D3B09" w:rsidRPr="00722B21" w:rsidRDefault="008D3B09" w:rsidP="008D3B09">
      <w:pPr>
        <w:pStyle w:val="paragraph"/>
      </w:pPr>
      <w:r w:rsidRPr="00722B21">
        <w:tab/>
        <w:t>(b)</w:t>
      </w:r>
      <w:r w:rsidRPr="00722B21">
        <w:tab/>
        <w:t>the day that is 61 days after the last day of the previous quarter.</w:t>
      </w:r>
    </w:p>
    <w:p w14:paraId="6BE64698" w14:textId="77777777" w:rsidR="008D3B09" w:rsidRPr="00722B21" w:rsidRDefault="008D3B09" w:rsidP="008D3B09">
      <w:pPr>
        <w:pStyle w:val="SubsectionHead"/>
      </w:pPr>
      <w:r w:rsidRPr="00722B21">
        <w:t>Credit due to change in classification or full place coming into effect</w:t>
      </w:r>
    </w:p>
    <w:p w14:paraId="7C2F31BF" w14:textId="77777777" w:rsidR="008D3B09" w:rsidRPr="00722B21" w:rsidRDefault="008D3B09" w:rsidP="008D3B09">
      <w:pPr>
        <w:pStyle w:val="subsection"/>
      </w:pPr>
      <w:r w:rsidRPr="00722B21">
        <w:tab/>
        <w:t>(5)</w:t>
      </w:r>
      <w:r w:rsidRPr="00722B21">
        <w:tab/>
        <w:t>If:</w:t>
      </w:r>
    </w:p>
    <w:p w14:paraId="39946865" w14:textId="77777777" w:rsidR="008D3B09" w:rsidRPr="00722B21" w:rsidRDefault="008D3B09" w:rsidP="008D3B09">
      <w:pPr>
        <w:pStyle w:val="paragraph"/>
      </w:pPr>
      <w:r w:rsidRPr="00722B21">
        <w:tab/>
        <w:t>(a)</w:t>
      </w:r>
      <w:r w:rsidRPr="00722B21">
        <w:tab/>
        <w:t>either:</w:t>
      </w:r>
    </w:p>
    <w:p w14:paraId="0D75B5D9" w14:textId="77777777" w:rsidR="008D3B09" w:rsidRPr="00722B21" w:rsidRDefault="008D3B09" w:rsidP="008D3B09">
      <w:pPr>
        <w:pStyle w:val="paragraphsub"/>
      </w:pPr>
      <w:r w:rsidRPr="00722B21">
        <w:tab/>
        <w:t>(i)</w:t>
      </w:r>
      <w:r w:rsidRPr="00722B21">
        <w:tab/>
        <w:t>a decision by the System Governor comes into effect for the individual for the classification type ongoing for the service group home support on a day in a quarter that is after the entry day for the individual; or</w:t>
      </w:r>
    </w:p>
    <w:p w14:paraId="77CE006C" w14:textId="77777777" w:rsidR="008D3B09" w:rsidRPr="00722B21" w:rsidRDefault="008D3B09" w:rsidP="008D3B09">
      <w:pPr>
        <w:pStyle w:val="paragraphsub"/>
      </w:pPr>
      <w:r w:rsidRPr="00722B21">
        <w:tab/>
        <w:t>(ii)</w:t>
      </w:r>
      <w:r w:rsidRPr="00722B21">
        <w:tab/>
        <w:t>a full place comes into effect for the individual for that classification type and service group on a day in a quarter that is after that entry day; and</w:t>
      </w:r>
    </w:p>
    <w:p w14:paraId="34F33116" w14:textId="77777777" w:rsidR="008D3B09" w:rsidRPr="00722B21" w:rsidRDefault="008D3B09" w:rsidP="008D3B09">
      <w:pPr>
        <w:pStyle w:val="paragraph"/>
      </w:pPr>
      <w:r w:rsidRPr="00722B21">
        <w:tab/>
        <w:t>(b)</w:t>
      </w:r>
      <w:r w:rsidRPr="00722B21">
        <w:tab/>
        <w:t xml:space="preserve">the base individual amount (the </w:t>
      </w:r>
      <w:r w:rsidRPr="00722B21">
        <w:rPr>
          <w:b/>
          <w:i/>
        </w:rPr>
        <w:t>new base individual amount</w:t>
      </w:r>
      <w:r w:rsidRPr="00722B21">
        <w:t>) for the individual for the classification type for the service group is higher as a result of that decision or that place coming into effect;</w:t>
      </w:r>
    </w:p>
    <w:p w14:paraId="70AEEA96" w14:textId="77777777" w:rsidR="008D3B09" w:rsidRPr="00722B21" w:rsidRDefault="008D3B09" w:rsidP="008D3B09">
      <w:pPr>
        <w:pStyle w:val="subsection2"/>
      </w:pPr>
      <w:r w:rsidRPr="00722B21">
        <w:t>the account for that quarter is credited with the amount that is the difference between the new base individual amount and the base individual amount for the individual for the classification type ongoing for the service group home support that applied before the decision or place came into effect multiplied by</w:t>
      </w:r>
      <w:r w:rsidRPr="00722B21">
        <w:rPr>
          <w:i/>
        </w:rPr>
        <w:t xml:space="preserve"> </w:t>
      </w:r>
      <w:r w:rsidRPr="00722B21">
        <w:rPr>
          <w:iCs/>
        </w:rPr>
        <w:t>t</w:t>
      </w:r>
      <w:r w:rsidRPr="00722B21">
        <w:t>he remaining days in the quarter (including that day).</w:t>
      </w:r>
    </w:p>
    <w:p w14:paraId="016A7548" w14:textId="3C2239F3" w:rsidR="008D3B09" w:rsidRPr="00722B21" w:rsidRDefault="008D3B09" w:rsidP="008D3B09">
      <w:pPr>
        <w:pStyle w:val="SubsectionHead"/>
      </w:pPr>
      <w:r w:rsidRPr="00722B21">
        <w:t>Credit due to primary person</w:t>
      </w:r>
      <w:r w:rsidR="009A3323">
        <w:noBreakHyphen/>
      </w:r>
      <w:r w:rsidRPr="00722B21">
        <w:t>centred supplement applying</w:t>
      </w:r>
    </w:p>
    <w:p w14:paraId="6C21F723" w14:textId="54A230D6" w:rsidR="008D3B09" w:rsidRPr="00722B21" w:rsidRDefault="008D3B09" w:rsidP="008D3B09">
      <w:pPr>
        <w:pStyle w:val="subsection"/>
      </w:pPr>
      <w:r w:rsidRPr="00722B21">
        <w:tab/>
        <w:t>(6)</w:t>
      </w:r>
      <w:r w:rsidRPr="00722B21">
        <w:tab/>
        <w:t>If a primary person</w:t>
      </w:r>
      <w:r w:rsidR="009A3323">
        <w:noBreakHyphen/>
      </w:r>
      <w:r w:rsidRPr="00722B21">
        <w:t>centred supplement for the classification type ongoing for the service group home support starts to apply to the individual on a day in a quarter that is after the entry day for the individual, the amount of that person</w:t>
      </w:r>
      <w:r w:rsidR="009A3323">
        <w:noBreakHyphen/>
      </w:r>
      <w:r w:rsidRPr="00722B21">
        <w:t>centred supplement for the day multiplied by the remaining days in the quarter (including that day) is credited to the account for the quarter.</w:t>
      </w:r>
    </w:p>
    <w:p w14:paraId="6E12EB74" w14:textId="77777777" w:rsidR="008D3B09" w:rsidRPr="00722B21" w:rsidRDefault="008D3B09" w:rsidP="008D3B09">
      <w:pPr>
        <w:pStyle w:val="SubsectionHead"/>
      </w:pPr>
      <w:r w:rsidRPr="00722B21">
        <w:t>Debits</w:t>
      </w:r>
    </w:p>
    <w:p w14:paraId="66DFC28A" w14:textId="473953A5" w:rsidR="008D3B09" w:rsidRPr="00722B21" w:rsidRDefault="008D3B09" w:rsidP="008D3B09">
      <w:pPr>
        <w:pStyle w:val="subsection"/>
        <w:rPr>
          <w:i/>
        </w:rPr>
      </w:pPr>
      <w:r w:rsidRPr="00722B21">
        <w:tab/>
        <w:t>(7)</w:t>
      </w:r>
      <w:r w:rsidRPr="00722B21">
        <w:tab/>
        <w:t xml:space="preserve">If a claim is made under </w:t>
      </w:r>
      <w:r w:rsidR="009A3323">
        <w:t>section 2</w:t>
      </w:r>
      <w:r w:rsidRPr="00722B21">
        <w:t>51 for person</w:t>
      </w:r>
      <w:r w:rsidR="009A3323">
        <w:noBreakHyphen/>
      </w:r>
      <w:r w:rsidRPr="00722B21">
        <w:t xml:space="preserve">centred subsidy for the delivery of an ongoing funded aged care service to the individual on a day, the account is debited in accordance with </w:t>
      </w:r>
      <w:r w:rsidR="009A3323">
        <w:t>section 2</w:t>
      </w:r>
      <w:r w:rsidRPr="00722B21">
        <w:t>51B immediately after the claim is approved under sub</w:t>
      </w:r>
      <w:r w:rsidR="009A3323">
        <w:t>section 2</w:t>
      </w:r>
      <w:r w:rsidRPr="00722B21">
        <w:t>51(4)</w:t>
      </w:r>
      <w:r w:rsidRPr="00722B21">
        <w:rPr>
          <w:i/>
        </w:rPr>
        <w:t>.</w:t>
      </w:r>
    </w:p>
    <w:p w14:paraId="31371CA6" w14:textId="77777777" w:rsidR="008D3B09" w:rsidRPr="00722B21" w:rsidRDefault="008D3B09" w:rsidP="008D3B09">
      <w:pPr>
        <w:pStyle w:val="subsection"/>
        <w:rPr>
          <w:iCs/>
        </w:rPr>
      </w:pPr>
      <w:r w:rsidRPr="00722B21">
        <w:rPr>
          <w:iCs/>
        </w:rPr>
        <w:tab/>
        <w:t>(8)</w:t>
      </w:r>
      <w:r w:rsidRPr="00722B21">
        <w:rPr>
          <w:iCs/>
        </w:rPr>
        <w:tab/>
        <w:t>To avoid doubt, the time at which the account is debited may be a time after the end of the quarter to which the claim relates.</w:t>
      </w:r>
    </w:p>
    <w:p w14:paraId="2A52D117" w14:textId="77777777" w:rsidR="008D3B09" w:rsidRPr="00722B21" w:rsidRDefault="008D3B09" w:rsidP="008D3B09">
      <w:pPr>
        <w:pStyle w:val="SubsectionHead"/>
      </w:pPr>
      <w:r w:rsidRPr="00722B21">
        <w:t>Rules may prescribe circumstances for no credits</w:t>
      </w:r>
    </w:p>
    <w:p w14:paraId="462C2F74" w14:textId="77777777" w:rsidR="008D3B09" w:rsidRPr="00722B21" w:rsidRDefault="008D3B09" w:rsidP="008D3B09">
      <w:pPr>
        <w:pStyle w:val="subsection"/>
      </w:pPr>
      <w:r w:rsidRPr="00722B21">
        <w:tab/>
        <w:t>(9)</w:t>
      </w:r>
      <w:r w:rsidRPr="00722B21">
        <w:tab/>
        <w:t>Despite subsection (3), (4), (5) or (6), the rules may prescribe circumstances in which a credit which would otherwise be required under that subsection is not to be made.</w:t>
      </w:r>
    </w:p>
    <w:p w14:paraId="282555A6" w14:textId="77777777" w:rsidR="008D3B09" w:rsidRPr="00722B21" w:rsidRDefault="008D3B09" w:rsidP="008D3B09">
      <w:pPr>
        <w:pStyle w:val="SubsectionHead"/>
      </w:pPr>
      <w:r w:rsidRPr="00722B21">
        <w:t>Ceasing of accounts</w:t>
      </w:r>
    </w:p>
    <w:p w14:paraId="3B539959" w14:textId="77777777" w:rsidR="008D3B09" w:rsidRPr="00722B21" w:rsidRDefault="008D3B09" w:rsidP="008D3B09">
      <w:pPr>
        <w:pStyle w:val="subsection"/>
      </w:pPr>
      <w:r w:rsidRPr="00722B21">
        <w:tab/>
        <w:t>(10)</w:t>
      </w:r>
      <w:r w:rsidRPr="00722B21">
        <w:tab/>
        <w:t>A notional ongoing home support account for a quarter ceases in the circumstances prescribed by the rules.</w:t>
      </w:r>
    </w:p>
    <w:p w14:paraId="66236ED1" w14:textId="77777777" w:rsidR="004032B4" w:rsidRPr="00722B21" w:rsidRDefault="00F12A56" w:rsidP="00C26540">
      <w:pPr>
        <w:pStyle w:val="ActHead5"/>
      </w:pPr>
      <w:bookmarkStart w:id="343" w:name="_Toc212631551"/>
      <w:r w:rsidRPr="009A3323">
        <w:rPr>
          <w:rStyle w:val="CharSectno"/>
        </w:rPr>
        <w:t>194</w:t>
      </w:r>
      <w:r w:rsidR="004032B4" w:rsidRPr="00722B21">
        <w:t xml:space="preserve">  Base individual amount</w:t>
      </w:r>
      <w:bookmarkEnd w:id="343"/>
    </w:p>
    <w:p w14:paraId="785F3338" w14:textId="77777777" w:rsidR="004032B4" w:rsidRPr="00722B21" w:rsidRDefault="004032B4" w:rsidP="00C26540">
      <w:pPr>
        <w:pStyle w:val="subsection"/>
      </w:pPr>
      <w:r w:rsidRPr="00722B21">
        <w:tab/>
      </w:r>
      <w:r w:rsidRPr="00722B21">
        <w:tab/>
        <w:t xml:space="preserve">The </w:t>
      </w:r>
      <w:bookmarkStart w:id="344" w:name="_Hlk170485592"/>
      <w:r w:rsidRPr="00722B21">
        <w:rPr>
          <w:b/>
          <w:i/>
        </w:rPr>
        <w:t>base individual amount</w:t>
      </w:r>
      <w:bookmarkEnd w:id="344"/>
      <w:r w:rsidRPr="00722B21">
        <w:t xml:space="preserve"> for a classification type </w:t>
      </w:r>
      <w:bookmarkStart w:id="345" w:name="_Hlk170485625"/>
      <w:r w:rsidRPr="00722B21">
        <w:t>for the service group home support</w:t>
      </w:r>
      <w:bookmarkEnd w:id="345"/>
      <w:r w:rsidRPr="00722B21">
        <w:t xml:space="preserve"> is the amount prescribed by the rules for the classification type for the service group.</w:t>
      </w:r>
    </w:p>
    <w:p w14:paraId="773CEFBD" w14:textId="4F71530A" w:rsidR="004032B4" w:rsidRPr="00722B21" w:rsidRDefault="00F12A56" w:rsidP="00C26540">
      <w:pPr>
        <w:pStyle w:val="ActHead5"/>
      </w:pPr>
      <w:bookmarkStart w:id="346" w:name="_Toc212631552"/>
      <w:r w:rsidRPr="009A3323">
        <w:rPr>
          <w:rStyle w:val="CharSectno"/>
        </w:rPr>
        <w:t>195</w:t>
      </w:r>
      <w:r w:rsidR="004032B4" w:rsidRPr="00722B21">
        <w:t xml:space="preserve">  Available short</w:t>
      </w:r>
      <w:r w:rsidR="009A3323">
        <w:noBreakHyphen/>
      </w:r>
      <w:r w:rsidR="004032B4" w:rsidRPr="00722B21">
        <w:t>term home support account balance</w:t>
      </w:r>
      <w:bookmarkEnd w:id="346"/>
    </w:p>
    <w:p w14:paraId="77C6245C" w14:textId="3724021A" w:rsidR="00FE43A3" w:rsidRPr="00722B21" w:rsidRDefault="00FE43A3" w:rsidP="00C26540">
      <w:pPr>
        <w:pStyle w:val="SubsectionHead"/>
      </w:pPr>
      <w:r w:rsidRPr="00722B21">
        <w:t>Short</w:t>
      </w:r>
      <w:r w:rsidR="009A3323">
        <w:noBreakHyphen/>
      </w:r>
      <w:r w:rsidRPr="00722B21">
        <w:t>term home support account</w:t>
      </w:r>
    </w:p>
    <w:p w14:paraId="076DE39F" w14:textId="0164D559" w:rsidR="004032B4" w:rsidRPr="00722B21" w:rsidRDefault="004032B4" w:rsidP="00C26540">
      <w:pPr>
        <w:pStyle w:val="subsection"/>
      </w:pPr>
      <w:r w:rsidRPr="00722B21">
        <w:tab/>
        <w:t>(1)</w:t>
      </w:r>
      <w:r w:rsidRPr="00722B21">
        <w:tab/>
        <w:t>A notional short</w:t>
      </w:r>
      <w:r w:rsidR="009A3323">
        <w:noBreakHyphen/>
      </w:r>
      <w:r w:rsidRPr="00722B21">
        <w:t>term home support account is established for an individual if an entry day for the individual occurs for the classification type short</w:t>
      </w:r>
      <w:r w:rsidR="009A3323">
        <w:noBreakHyphen/>
      </w:r>
      <w:r w:rsidRPr="00722B21">
        <w:t>term for the service group home support.</w:t>
      </w:r>
    </w:p>
    <w:p w14:paraId="381AA6A0" w14:textId="77777777" w:rsidR="004032B4" w:rsidRPr="00722B21" w:rsidRDefault="004032B4" w:rsidP="00C26540">
      <w:pPr>
        <w:pStyle w:val="SubsectionHead"/>
      </w:pPr>
      <w:r w:rsidRPr="00722B21">
        <w:t>Initial credit</w:t>
      </w:r>
    </w:p>
    <w:p w14:paraId="717709D6" w14:textId="77777777" w:rsidR="004032B4" w:rsidRPr="00722B21" w:rsidRDefault="004032B4" w:rsidP="00C26540">
      <w:pPr>
        <w:pStyle w:val="subsection"/>
      </w:pPr>
      <w:r w:rsidRPr="00722B21">
        <w:tab/>
        <w:t>(3)</w:t>
      </w:r>
      <w:r w:rsidRPr="00722B21">
        <w:tab/>
        <w:t>At the start of the day the account is established, the following is credited to the account:</w:t>
      </w:r>
    </w:p>
    <w:p w14:paraId="7EC13C0B" w14:textId="514BC673" w:rsidR="004032B4" w:rsidRPr="00722B21" w:rsidRDefault="004032B4" w:rsidP="00C26540">
      <w:pPr>
        <w:pStyle w:val="paragraph"/>
      </w:pPr>
      <w:r w:rsidRPr="00722B21">
        <w:tab/>
        <w:t>(a)</w:t>
      </w:r>
      <w:r w:rsidRPr="00722B21">
        <w:tab/>
        <w:t xml:space="preserve">the base individual amount for the individual for the classification type for the service group for that day multiplied by </w:t>
      </w:r>
      <w:r w:rsidR="008B414E" w:rsidRPr="00722B21">
        <w:t>the number of days in the period prescribed by the rules (which must not be longer than the maximum period of effect for the individual’s classification level for the classification type for the service group)</w:t>
      </w:r>
      <w:r w:rsidRPr="00722B21">
        <w:t>;</w:t>
      </w:r>
    </w:p>
    <w:p w14:paraId="56296203" w14:textId="452F9B33" w:rsidR="004032B4" w:rsidRPr="00722B21" w:rsidRDefault="004032B4" w:rsidP="00C26540">
      <w:pPr>
        <w:pStyle w:val="paragraph"/>
      </w:pPr>
      <w:r w:rsidRPr="00722B21">
        <w:tab/>
        <w:t>(b)</w:t>
      </w:r>
      <w:r w:rsidRPr="00722B21">
        <w:tab/>
        <w:t>the sum of any primary person</w:t>
      </w:r>
      <w:r w:rsidR="009A3323">
        <w:noBreakHyphen/>
      </w:r>
      <w:r w:rsidRPr="00722B21">
        <w:t xml:space="preserve">centred supplements for the classification type for the service group that apply to the individual on that day multiplied by </w:t>
      </w:r>
      <w:r w:rsidR="008B414E" w:rsidRPr="00722B21">
        <w:t>the number of days in the period prescribed by the rules (which must not be longer than the maximum period of effect for the individual’s classification level for the classification type for the service group)</w:t>
      </w:r>
      <w:r w:rsidRPr="00722B21">
        <w:t>.</w:t>
      </w:r>
    </w:p>
    <w:p w14:paraId="347A4137" w14:textId="77777777" w:rsidR="00F02C82" w:rsidRPr="00722B21" w:rsidRDefault="00F02C82" w:rsidP="00F02C82">
      <w:pPr>
        <w:pStyle w:val="SubsectionHead"/>
      </w:pPr>
      <w:r w:rsidRPr="00722B21">
        <w:t>Credit due to circumstances prescribed by the rules applying</w:t>
      </w:r>
    </w:p>
    <w:p w14:paraId="5124B5A5" w14:textId="77777777" w:rsidR="00F02C82" w:rsidRPr="00722B21" w:rsidRDefault="00F02C82" w:rsidP="00F02C82">
      <w:pPr>
        <w:pStyle w:val="subsection"/>
      </w:pPr>
      <w:r w:rsidRPr="00722B21">
        <w:tab/>
        <w:t>(3A)</w:t>
      </w:r>
      <w:r w:rsidRPr="00722B21">
        <w:tab/>
        <w:t>If the circumstances prescribed by the rules apply in relation to the individual, at the start of a day prescribed by the rules the amount prescribed by the rules is credited to the account.</w:t>
      </w:r>
    </w:p>
    <w:p w14:paraId="08594C8B" w14:textId="77777777" w:rsidR="00F02C82" w:rsidRPr="00722B21" w:rsidRDefault="00F02C82" w:rsidP="00F02C82">
      <w:pPr>
        <w:pStyle w:val="subsection"/>
      </w:pPr>
      <w:r w:rsidRPr="00722B21">
        <w:tab/>
        <w:t>(3B)</w:t>
      </w:r>
      <w:r w:rsidRPr="00722B21">
        <w:tab/>
        <w:t>Without limiting subsection (3A), rules made for the purposes of that subsection may provide that the System Governor may determine the amount for the individual in accordance with the rules.</w:t>
      </w:r>
    </w:p>
    <w:p w14:paraId="64DA1C8D" w14:textId="77777777" w:rsidR="00F02C82" w:rsidRPr="00722B21" w:rsidRDefault="00F02C82" w:rsidP="00F02C82">
      <w:pPr>
        <w:pStyle w:val="subsection"/>
      </w:pPr>
      <w:r w:rsidRPr="00722B21">
        <w:tab/>
        <w:t>(3C)</w:t>
      </w:r>
      <w:r w:rsidRPr="00722B21">
        <w:tab/>
        <w:t>If a determination made by the System Governor under rules made for the purposes of subsection (3A) is made in writing, the determination is not a legislative instrument.</w:t>
      </w:r>
    </w:p>
    <w:p w14:paraId="0CA1FC36" w14:textId="1A56A22F" w:rsidR="004032B4" w:rsidRPr="00722B21" w:rsidRDefault="004032B4" w:rsidP="00C26540">
      <w:pPr>
        <w:pStyle w:val="SubsectionHead"/>
      </w:pPr>
      <w:r w:rsidRPr="00722B21">
        <w:t>Credit due to primary person</w:t>
      </w:r>
      <w:r w:rsidR="009A3323">
        <w:noBreakHyphen/>
      </w:r>
      <w:r w:rsidRPr="00722B21">
        <w:t>centred supplement applying</w:t>
      </w:r>
    </w:p>
    <w:p w14:paraId="3D556568" w14:textId="51433298" w:rsidR="004032B4" w:rsidRPr="00722B21" w:rsidRDefault="004032B4" w:rsidP="00C26540">
      <w:pPr>
        <w:pStyle w:val="subsection"/>
      </w:pPr>
      <w:r w:rsidRPr="00722B21">
        <w:tab/>
        <w:t>(4)</w:t>
      </w:r>
      <w:r w:rsidRPr="00722B21">
        <w:tab/>
        <w:t>If a primary person</w:t>
      </w:r>
      <w:r w:rsidR="009A3323">
        <w:noBreakHyphen/>
      </w:r>
      <w:r w:rsidRPr="00722B21">
        <w:t>centred supplement for the classification type for the service group starts to apply to the individual on a day, the account is credited with the amount of that person</w:t>
      </w:r>
      <w:r w:rsidR="009A3323">
        <w:noBreakHyphen/>
      </w:r>
      <w:r w:rsidRPr="00722B21">
        <w:t>centred supplement for the day multiplied by the remaining days (including that day) in the maximum period of effect for the classification level for the classification type for the service group.</w:t>
      </w:r>
    </w:p>
    <w:p w14:paraId="29A2E080" w14:textId="77777777" w:rsidR="00AC338D" w:rsidRPr="00722B21" w:rsidRDefault="00AC338D" w:rsidP="00AC338D">
      <w:pPr>
        <w:pStyle w:val="SubsectionHead"/>
      </w:pPr>
      <w:r w:rsidRPr="00722B21">
        <w:t>Debits</w:t>
      </w:r>
    </w:p>
    <w:p w14:paraId="688B5C0C" w14:textId="40FE7277" w:rsidR="00AC338D" w:rsidRPr="00722B21" w:rsidRDefault="00AC338D" w:rsidP="00AC338D">
      <w:pPr>
        <w:pStyle w:val="subsection"/>
      </w:pPr>
      <w:r w:rsidRPr="00722B21">
        <w:tab/>
        <w:t>(5)</w:t>
      </w:r>
      <w:r w:rsidRPr="00722B21">
        <w:tab/>
        <w:t xml:space="preserve">If a claim is made under </w:t>
      </w:r>
      <w:r w:rsidR="009A3323">
        <w:t>section 2</w:t>
      </w:r>
      <w:r w:rsidRPr="00722B21">
        <w:t>51 for person</w:t>
      </w:r>
      <w:r w:rsidR="009A3323">
        <w:noBreakHyphen/>
      </w:r>
      <w:r w:rsidRPr="00722B21">
        <w:t>centred subsidy for the delivery of a short</w:t>
      </w:r>
      <w:r w:rsidR="009A3323">
        <w:noBreakHyphen/>
      </w:r>
      <w:r w:rsidRPr="00722B21">
        <w:t>term funded aged care service to the individual</w:t>
      </w:r>
      <w:r w:rsidRPr="00722B21">
        <w:rPr>
          <w:i/>
          <w:iCs/>
        </w:rPr>
        <w:t>,</w:t>
      </w:r>
      <w:r w:rsidRPr="00722B21">
        <w:t xml:space="preserve"> the account is debited in accordance with </w:t>
      </w:r>
      <w:r w:rsidR="009A3323">
        <w:t>section 2</w:t>
      </w:r>
      <w:r w:rsidRPr="00722B21">
        <w:t>51B immediately after the claim is approved under sub</w:t>
      </w:r>
      <w:r w:rsidR="009A3323">
        <w:t>section 2</w:t>
      </w:r>
      <w:r w:rsidRPr="00722B21">
        <w:t>51(4).</w:t>
      </w:r>
    </w:p>
    <w:p w14:paraId="4557387D" w14:textId="77777777" w:rsidR="00AC338D" w:rsidRPr="00722B21" w:rsidRDefault="00AC338D" w:rsidP="00AC338D">
      <w:pPr>
        <w:pStyle w:val="subsection"/>
        <w:rPr>
          <w:iCs/>
        </w:rPr>
      </w:pPr>
      <w:r w:rsidRPr="00722B21">
        <w:rPr>
          <w:iCs/>
        </w:rPr>
        <w:tab/>
        <w:t>(6)</w:t>
      </w:r>
      <w:r w:rsidRPr="00722B21">
        <w:rPr>
          <w:iCs/>
        </w:rPr>
        <w:tab/>
        <w:t>To avoid doubt, the time the account is debited may be a time after the end of the relevant period to which the claim relates.</w:t>
      </w:r>
    </w:p>
    <w:p w14:paraId="1FEF215B" w14:textId="77777777" w:rsidR="004032B4" w:rsidRPr="00722B21" w:rsidRDefault="004032B4" w:rsidP="00C26540">
      <w:pPr>
        <w:pStyle w:val="SubsectionHead"/>
      </w:pPr>
      <w:r w:rsidRPr="00722B21">
        <w:t>Ceasing of account</w:t>
      </w:r>
    </w:p>
    <w:p w14:paraId="33DF6717" w14:textId="77777777" w:rsidR="004032B4" w:rsidRPr="00722B21" w:rsidRDefault="004032B4" w:rsidP="00C26540">
      <w:pPr>
        <w:pStyle w:val="subsection"/>
      </w:pPr>
      <w:r w:rsidRPr="00722B21">
        <w:tab/>
        <w:t>(7)</w:t>
      </w:r>
      <w:r w:rsidRPr="00722B21">
        <w:tab/>
        <w:t>The account ceases in circumstances prescribed by the rules.</w:t>
      </w:r>
    </w:p>
    <w:p w14:paraId="1C82BEB1" w14:textId="267D9FFE" w:rsidR="004032B4" w:rsidRPr="00722B21" w:rsidRDefault="00F12A56" w:rsidP="00C26540">
      <w:pPr>
        <w:pStyle w:val="ActHead5"/>
      </w:pPr>
      <w:bookmarkStart w:id="347" w:name="_Toc212631553"/>
      <w:r w:rsidRPr="009A3323">
        <w:rPr>
          <w:rStyle w:val="CharSectno"/>
        </w:rPr>
        <w:t>196</w:t>
      </w:r>
      <w:r w:rsidR="004032B4" w:rsidRPr="00722B21">
        <w:t xml:space="preserve">  Primary person</w:t>
      </w:r>
      <w:r w:rsidR="009A3323">
        <w:noBreakHyphen/>
      </w:r>
      <w:r w:rsidR="004032B4" w:rsidRPr="00722B21">
        <w:t>centred supplements</w:t>
      </w:r>
      <w:bookmarkEnd w:id="347"/>
    </w:p>
    <w:p w14:paraId="5EDA3DE7" w14:textId="45CE3308" w:rsidR="004032B4" w:rsidRPr="00722B21" w:rsidRDefault="004032B4" w:rsidP="00C26540">
      <w:pPr>
        <w:pStyle w:val="subsection"/>
      </w:pPr>
      <w:r w:rsidRPr="00722B21">
        <w:tab/>
        <w:t>(1)</w:t>
      </w:r>
      <w:r w:rsidRPr="00722B21">
        <w:tab/>
        <w:t xml:space="preserve">The </w:t>
      </w:r>
      <w:r w:rsidRPr="00722B21">
        <w:rPr>
          <w:b/>
          <w:i/>
        </w:rPr>
        <w:t>primary person</w:t>
      </w:r>
      <w:r w:rsidR="009A3323">
        <w:rPr>
          <w:b/>
          <w:i/>
        </w:rPr>
        <w:noBreakHyphen/>
      </w:r>
      <w:r w:rsidRPr="00722B21">
        <w:rPr>
          <w:b/>
          <w:i/>
        </w:rPr>
        <w:t>centred supplements</w:t>
      </w:r>
      <w:r w:rsidRPr="00722B21">
        <w:t xml:space="preserve"> for an individual for a day for a classification type for the service group home support are </w:t>
      </w:r>
      <w:r w:rsidR="009F227B" w:rsidRPr="00722B21">
        <w:t xml:space="preserve">the supplements </w:t>
      </w:r>
      <w:r w:rsidRPr="00722B21">
        <w:t>prescribed by the rules.</w:t>
      </w:r>
    </w:p>
    <w:p w14:paraId="7585AA32" w14:textId="1F33BA0F" w:rsidR="004032B4" w:rsidRPr="00722B21" w:rsidRDefault="004032B4" w:rsidP="00C26540">
      <w:pPr>
        <w:pStyle w:val="subsection"/>
      </w:pPr>
      <w:r w:rsidRPr="00722B21">
        <w:tab/>
        <w:t>(2)</w:t>
      </w:r>
      <w:r w:rsidRPr="00722B21">
        <w:tab/>
      </w:r>
      <w:r w:rsidR="00E52761" w:rsidRPr="00722B21">
        <w:t>T</w:t>
      </w:r>
      <w:r w:rsidRPr="00722B21">
        <w:t>he rules may prescribe, for each primary person</w:t>
      </w:r>
      <w:r w:rsidR="009A3323">
        <w:noBreakHyphen/>
      </w:r>
      <w:r w:rsidRPr="00722B21">
        <w:t>centred supplement for a classification type for the service group:</w:t>
      </w:r>
    </w:p>
    <w:p w14:paraId="23DF33DB" w14:textId="77777777" w:rsidR="004032B4" w:rsidRPr="00722B21" w:rsidRDefault="004032B4" w:rsidP="00C26540">
      <w:pPr>
        <w:pStyle w:val="paragraph"/>
      </w:pPr>
      <w:r w:rsidRPr="00722B21">
        <w:tab/>
        <w:t>(a)</w:t>
      </w:r>
      <w:r w:rsidRPr="00722B21">
        <w:tab/>
        <w:t>the circumstances in which the supplement will apply to an individual; and</w:t>
      </w:r>
    </w:p>
    <w:p w14:paraId="44D51D6B" w14:textId="77777777" w:rsidR="004032B4" w:rsidRPr="00722B21" w:rsidRDefault="004032B4" w:rsidP="00C26540">
      <w:pPr>
        <w:pStyle w:val="paragraph"/>
      </w:pPr>
      <w:r w:rsidRPr="00722B21">
        <w:tab/>
        <w:t>(b)</w:t>
      </w:r>
      <w:r w:rsidRPr="00722B21">
        <w:tab/>
        <w:t>the amount of the supplement.</w:t>
      </w:r>
    </w:p>
    <w:p w14:paraId="3ED668F0" w14:textId="1DDB0560" w:rsidR="004032B4" w:rsidRPr="00722B21" w:rsidRDefault="00F12A56" w:rsidP="00C26540">
      <w:pPr>
        <w:pStyle w:val="ActHead5"/>
      </w:pPr>
      <w:bookmarkStart w:id="348" w:name="_Toc212631554"/>
      <w:r w:rsidRPr="009A3323">
        <w:rPr>
          <w:rStyle w:val="CharSectno"/>
        </w:rPr>
        <w:t>197</w:t>
      </w:r>
      <w:r w:rsidR="004032B4" w:rsidRPr="00722B21">
        <w:t xml:space="preserve">  Secondary person</w:t>
      </w:r>
      <w:r w:rsidR="009A3323">
        <w:noBreakHyphen/>
      </w:r>
      <w:r w:rsidR="004032B4" w:rsidRPr="00722B21">
        <w:t>centred supplements</w:t>
      </w:r>
      <w:bookmarkEnd w:id="348"/>
    </w:p>
    <w:p w14:paraId="42849B93" w14:textId="5DAA0EFE" w:rsidR="004032B4" w:rsidRPr="00722B21" w:rsidRDefault="004032B4" w:rsidP="00C26540">
      <w:pPr>
        <w:pStyle w:val="subsection"/>
      </w:pPr>
      <w:r w:rsidRPr="00722B21">
        <w:tab/>
        <w:t>(1)</w:t>
      </w:r>
      <w:r w:rsidRPr="00722B21">
        <w:tab/>
        <w:t xml:space="preserve">The </w:t>
      </w:r>
      <w:r w:rsidRPr="00722B21">
        <w:rPr>
          <w:b/>
          <w:i/>
        </w:rPr>
        <w:t>secondary person</w:t>
      </w:r>
      <w:r w:rsidR="009A3323">
        <w:rPr>
          <w:b/>
          <w:i/>
        </w:rPr>
        <w:noBreakHyphen/>
      </w:r>
      <w:r w:rsidRPr="00722B21">
        <w:rPr>
          <w:b/>
          <w:i/>
        </w:rPr>
        <w:t>centred supplements</w:t>
      </w:r>
      <w:r w:rsidRPr="00722B21">
        <w:t xml:space="preserve"> for an individual for a day for a classification type for the service group home support are:</w:t>
      </w:r>
    </w:p>
    <w:p w14:paraId="74512ED1" w14:textId="77777777" w:rsidR="004032B4" w:rsidRPr="00722B21" w:rsidRDefault="004032B4" w:rsidP="00C26540">
      <w:pPr>
        <w:pStyle w:val="paragraph"/>
      </w:pPr>
      <w:r w:rsidRPr="00722B21">
        <w:tab/>
        <w:t>(a)</w:t>
      </w:r>
      <w:r w:rsidRPr="00722B21">
        <w:tab/>
        <w:t>for any classification type for the service group—the fee reduction supplement; and</w:t>
      </w:r>
    </w:p>
    <w:p w14:paraId="697DEEA6" w14:textId="77777777" w:rsidR="004032B4" w:rsidRPr="00722B21" w:rsidRDefault="004032B4" w:rsidP="00C26540">
      <w:pPr>
        <w:pStyle w:val="paragraph"/>
      </w:pPr>
      <w:r w:rsidRPr="00722B21">
        <w:tab/>
        <w:t>(b)</w:t>
      </w:r>
      <w:r w:rsidRPr="00722B21">
        <w:tab/>
        <w:t xml:space="preserve">any other </w:t>
      </w:r>
      <w:r w:rsidR="005301DE" w:rsidRPr="00722B21">
        <w:t>s</w:t>
      </w:r>
      <w:r w:rsidRPr="00722B21">
        <w:t>upplement for the classification type for the service group prescribed by the rules.</w:t>
      </w:r>
    </w:p>
    <w:p w14:paraId="1F3957B5" w14:textId="16C4EC14" w:rsidR="004032B4" w:rsidRPr="00722B21" w:rsidRDefault="004032B4" w:rsidP="00C26540">
      <w:pPr>
        <w:pStyle w:val="subsection"/>
      </w:pPr>
      <w:r w:rsidRPr="00722B21">
        <w:tab/>
        <w:t>(2)</w:t>
      </w:r>
      <w:r w:rsidRPr="00722B21">
        <w:tab/>
      </w:r>
      <w:r w:rsidR="005301DE" w:rsidRPr="00722B21">
        <w:t>T</w:t>
      </w:r>
      <w:r w:rsidRPr="00722B21">
        <w:t>he rules may prescribe, for each secondary person</w:t>
      </w:r>
      <w:r w:rsidR="009A3323">
        <w:noBreakHyphen/>
      </w:r>
      <w:r w:rsidRPr="00722B21">
        <w:t>centred supplement for a classification type for the service group:</w:t>
      </w:r>
    </w:p>
    <w:p w14:paraId="75E688D4" w14:textId="77777777" w:rsidR="004032B4" w:rsidRPr="00722B21" w:rsidRDefault="004032B4" w:rsidP="00C26540">
      <w:pPr>
        <w:pStyle w:val="paragraph"/>
      </w:pPr>
      <w:r w:rsidRPr="00722B21">
        <w:tab/>
        <w:t>(a)</w:t>
      </w:r>
      <w:r w:rsidRPr="00722B21">
        <w:tab/>
        <w:t>the circumstances in which the supplement will apply to an individual for a day; and</w:t>
      </w:r>
    </w:p>
    <w:p w14:paraId="281C1132" w14:textId="77777777" w:rsidR="004032B4" w:rsidRPr="00722B21" w:rsidRDefault="004032B4" w:rsidP="00C26540">
      <w:pPr>
        <w:pStyle w:val="paragraph"/>
      </w:pPr>
      <w:r w:rsidRPr="00722B21">
        <w:tab/>
        <w:t>(b)</w:t>
      </w:r>
      <w:r w:rsidRPr="00722B21">
        <w:tab/>
        <w:t>the amount of the supplement.</w:t>
      </w:r>
    </w:p>
    <w:p w14:paraId="57CC7F75" w14:textId="41415F24" w:rsidR="004032B4" w:rsidRPr="00722B21" w:rsidRDefault="004032B4" w:rsidP="00C26540">
      <w:pPr>
        <w:pStyle w:val="subsection"/>
      </w:pPr>
      <w:r w:rsidRPr="00722B21">
        <w:tab/>
        <w:t>(3)</w:t>
      </w:r>
      <w:r w:rsidRPr="00722B21">
        <w:tab/>
      </w:r>
      <w:r w:rsidR="00693B2F" w:rsidRPr="00722B21">
        <w:t xml:space="preserve">Without limiting </w:t>
      </w:r>
      <w:r w:rsidR="00826186" w:rsidRPr="00722B21">
        <w:t>subsection (</w:t>
      </w:r>
      <w:r w:rsidR="00693B2F" w:rsidRPr="00722B21">
        <w:t>2), rules made for the purposes of that subsection in relation to the fee reduction supplement may prescribe:</w:t>
      </w:r>
    </w:p>
    <w:p w14:paraId="2386C375" w14:textId="77777777" w:rsidR="00AC338D" w:rsidRPr="00722B21" w:rsidRDefault="00AC338D" w:rsidP="00AC338D">
      <w:pPr>
        <w:pStyle w:val="paragraph"/>
      </w:pPr>
      <w:r w:rsidRPr="00722B21">
        <w:tab/>
        <w:t>(aa)</w:t>
      </w:r>
      <w:r w:rsidRPr="00722B21">
        <w:tab/>
        <w:t>circumstances that include that the System Governor has made a determination about particular matters; and</w:t>
      </w:r>
    </w:p>
    <w:p w14:paraId="5B42929B" w14:textId="1B02EC1A" w:rsidR="004032B4" w:rsidRPr="00722B21" w:rsidRDefault="004032B4" w:rsidP="00C26540">
      <w:pPr>
        <w:pStyle w:val="paragraph"/>
      </w:pPr>
      <w:r w:rsidRPr="00722B21">
        <w:tab/>
        <w:t>(a)</w:t>
      </w:r>
      <w:r w:rsidRPr="00722B21">
        <w:tab/>
        <w:t xml:space="preserve">that the fee reduction supplement reduces any of the fees or contributions under </w:t>
      </w:r>
      <w:r w:rsidR="009A3323">
        <w:t>Division 1</w:t>
      </w:r>
      <w:r w:rsidRPr="00722B21">
        <w:t xml:space="preserve"> of </w:t>
      </w:r>
      <w:r w:rsidR="009A3323">
        <w:t>Part 3</w:t>
      </w:r>
      <w:r w:rsidRPr="00722B21">
        <w:t xml:space="preserve"> for the individual; and</w:t>
      </w:r>
    </w:p>
    <w:p w14:paraId="23FF1BC0" w14:textId="404E4533" w:rsidR="004032B4" w:rsidRPr="00722B21" w:rsidRDefault="004032B4" w:rsidP="00C26540">
      <w:pPr>
        <w:pStyle w:val="paragraph"/>
      </w:pPr>
      <w:r w:rsidRPr="00722B21">
        <w:tab/>
        <w:t>(b)</w:t>
      </w:r>
      <w:r w:rsidRPr="00722B21">
        <w:tab/>
        <w:t xml:space="preserve">the method for determining the amount (if any) of the fee reduction supplement that must reduce each of the amounts mentioned in </w:t>
      </w:r>
      <w:r w:rsidR="009A3323">
        <w:t>paragraph (</w:t>
      </w:r>
      <w:r w:rsidRPr="00722B21">
        <w:t>a)</w:t>
      </w:r>
      <w:r w:rsidR="00902DD8" w:rsidRPr="00722B21">
        <w:t xml:space="preserve"> of this subsection</w:t>
      </w:r>
      <w:r w:rsidRPr="00722B21">
        <w:t>, including in which order to reduce those amounts</w:t>
      </w:r>
      <w:r w:rsidR="00902DD8" w:rsidRPr="00722B21">
        <w:t>; and</w:t>
      </w:r>
    </w:p>
    <w:p w14:paraId="44ED0F04" w14:textId="1B40DB95" w:rsidR="00902DD8" w:rsidRPr="00722B21" w:rsidRDefault="00902DD8" w:rsidP="00C26540">
      <w:pPr>
        <w:pStyle w:val="paragraph"/>
      </w:pPr>
      <w:r w:rsidRPr="00722B21">
        <w:tab/>
        <w:t>(c)</w:t>
      </w:r>
      <w:r w:rsidRPr="00722B21">
        <w:tab/>
        <w:t>that the fee reduction supplement and the matters set out in paragraphs (a) and (b) of this subsection may be set by a determination made by the System Governor, and that the determination may include a limited period for which the supplement is payable.</w:t>
      </w:r>
    </w:p>
    <w:p w14:paraId="6527DEDE" w14:textId="77777777" w:rsidR="00AE22F9" w:rsidRPr="00722B21" w:rsidRDefault="00AE22F9" w:rsidP="00C26540">
      <w:pPr>
        <w:pStyle w:val="subsection"/>
      </w:pPr>
      <w:r w:rsidRPr="00722B21">
        <w:tab/>
        <w:t>(4)</w:t>
      </w:r>
      <w:r w:rsidRPr="00722B21">
        <w:tab/>
        <w:t>Without limiting subsection (2), the circumstances prescribed by the rules as circumstances in which the fee reduction supplement will apply to an individual for a day must include circumstances that involve financial hardship.</w:t>
      </w:r>
    </w:p>
    <w:p w14:paraId="24E34C4A" w14:textId="77777777" w:rsidR="00AC338D" w:rsidRPr="00722B21" w:rsidRDefault="00AC338D" w:rsidP="00AC338D">
      <w:pPr>
        <w:pStyle w:val="subsection"/>
      </w:pPr>
      <w:r w:rsidRPr="00722B21">
        <w:tab/>
        <w:t>(5)</w:t>
      </w:r>
      <w:r w:rsidRPr="00722B21">
        <w:tab/>
        <w:t>If a determination made by the System Governor under rules made for the purposes of subsection (2) is made in writing, the determination is not a legislative instrument.</w:t>
      </w:r>
    </w:p>
    <w:p w14:paraId="0CD86D9E" w14:textId="1AE5E36A" w:rsidR="004032B4" w:rsidRPr="00722B21" w:rsidRDefault="004032B4" w:rsidP="00C26540">
      <w:pPr>
        <w:pStyle w:val="ActHead4"/>
      </w:pPr>
      <w:bookmarkStart w:id="349" w:name="_Toc212631555"/>
      <w:r w:rsidRPr="009A3323">
        <w:rPr>
          <w:rStyle w:val="CharSubdNo"/>
        </w:rPr>
        <w:t>Subdivision B</w:t>
      </w:r>
      <w:r w:rsidRPr="00722B21">
        <w:t>—</w:t>
      </w:r>
      <w:r w:rsidRPr="009A3323">
        <w:rPr>
          <w:rStyle w:val="CharSubdText"/>
        </w:rPr>
        <w:t>Reduction amounts for person</w:t>
      </w:r>
      <w:r w:rsidR="009A3323" w:rsidRPr="009A3323">
        <w:rPr>
          <w:rStyle w:val="CharSubdText"/>
        </w:rPr>
        <w:noBreakHyphen/>
      </w:r>
      <w:r w:rsidRPr="009A3323">
        <w:rPr>
          <w:rStyle w:val="CharSubdText"/>
        </w:rPr>
        <w:t>centred subsidy</w:t>
      </w:r>
      <w:bookmarkEnd w:id="349"/>
    </w:p>
    <w:p w14:paraId="65F20A35" w14:textId="77777777" w:rsidR="004032B4" w:rsidRPr="00722B21" w:rsidRDefault="00F12A56" w:rsidP="00C26540">
      <w:pPr>
        <w:pStyle w:val="ActHead5"/>
      </w:pPr>
      <w:bookmarkStart w:id="350" w:name="_Toc212631556"/>
      <w:r w:rsidRPr="009A3323">
        <w:rPr>
          <w:rStyle w:val="CharSectno"/>
        </w:rPr>
        <w:t>198</w:t>
      </w:r>
      <w:r w:rsidR="004032B4" w:rsidRPr="00722B21">
        <w:t xml:space="preserve">  Reduction amounts</w:t>
      </w:r>
      <w:bookmarkEnd w:id="350"/>
    </w:p>
    <w:p w14:paraId="117E7BDB" w14:textId="7FC674C2" w:rsidR="004032B4" w:rsidRPr="00722B21" w:rsidRDefault="004032B4" w:rsidP="00C26540">
      <w:pPr>
        <w:pStyle w:val="subsection"/>
      </w:pPr>
      <w:r w:rsidRPr="00722B21">
        <w:tab/>
      </w:r>
      <w:r w:rsidRPr="00722B21">
        <w:tab/>
        <w:t>The reductions in person</w:t>
      </w:r>
      <w:r w:rsidR="009A3323">
        <w:noBreakHyphen/>
      </w:r>
      <w:r w:rsidRPr="00722B21">
        <w:t>centred subsidy for the classification type ongoing or short</w:t>
      </w:r>
      <w:r w:rsidR="009A3323">
        <w:noBreakHyphen/>
      </w:r>
      <w:r w:rsidRPr="00722B21">
        <w:t xml:space="preserve">term for the service group home support for a day for step 2 of the method statement in </w:t>
      </w:r>
      <w:r w:rsidR="002E013D" w:rsidRPr="00722B21">
        <w:t>sub</w:t>
      </w:r>
      <w:r w:rsidR="009A3323">
        <w:t>section 1</w:t>
      </w:r>
      <w:r w:rsidR="00F12A56" w:rsidRPr="00722B21">
        <w:t>92</w:t>
      </w:r>
      <w:r w:rsidRPr="00722B21">
        <w:t>(1) or (2) are such of the following reductions as apply to the individual for the classification type for the service group for the day:</w:t>
      </w:r>
    </w:p>
    <w:p w14:paraId="3C6249EA" w14:textId="17578801" w:rsidR="004032B4" w:rsidRPr="00722B21" w:rsidRDefault="004032B4" w:rsidP="00C26540">
      <w:pPr>
        <w:pStyle w:val="paragraph"/>
      </w:pPr>
      <w:r w:rsidRPr="00722B21">
        <w:tab/>
        <w:t>(a)</w:t>
      </w:r>
      <w:r w:rsidRPr="00722B21">
        <w:tab/>
        <w:t>the compensation payment reduction</w:t>
      </w:r>
      <w:r w:rsidRPr="00722B21">
        <w:rPr>
          <w:i/>
        </w:rPr>
        <w:t xml:space="preserve"> </w:t>
      </w:r>
      <w:r w:rsidRPr="00722B21">
        <w:t>for person</w:t>
      </w:r>
      <w:r w:rsidR="009A3323">
        <w:noBreakHyphen/>
      </w:r>
      <w:r w:rsidRPr="00722B21">
        <w:t xml:space="preserve">centred subsidy (see </w:t>
      </w:r>
      <w:r w:rsidR="009A3323">
        <w:t>section 1</w:t>
      </w:r>
      <w:r w:rsidR="00F12A56" w:rsidRPr="00722B21">
        <w:t>99</w:t>
      </w:r>
      <w:r w:rsidRPr="00722B21">
        <w:t>);</w:t>
      </w:r>
    </w:p>
    <w:p w14:paraId="21BA692E" w14:textId="6FED5E11" w:rsidR="004032B4" w:rsidRPr="00722B21" w:rsidRDefault="004032B4" w:rsidP="00C26540">
      <w:pPr>
        <w:pStyle w:val="paragraph"/>
      </w:pPr>
      <w:r w:rsidRPr="00722B21">
        <w:tab/>
        <w:t>(b)</w:t>
      </w:r>
      <w:r w:rsidRPr="00722B21">
        <w:tab/>
        <w:t xml:space="preserve">the individual contribution reduction (see </w:t>
      </w:r>
      <w:r w:rsidR="009A3323">
        <w:t>section 2</w:t>
      </w:r>
      <w:r w:rsidR="00F12A56" w:rsidRPr="00722B21">
        <w:t>00</w:t>
      </w:r>
      <w:r w:rsidRPr="00722B21">
        <w:t>).</w:t>
      </w:r>
    </w:p>
    <w:p w14:paraId="0761D505" w14:textId="24E1B34F" w:rsidR="004032B4" w:rsidRPr="00722B21" w:rsidRDefault="00F12A56" w:rsidP="00C26540">
      <w:pPr>
        <w:pStyle w:val="ActHead5"/>
      </w:pPr>
      <w:bookmarkStart w:id="351" w:name="_Toc212631557"/>
      <w:r w:rsidRPr="009A3323">
        <w:rPr>
          <w:rStyle w:val="CharSectno"/>
        </w:rPr>
        <w:t>199</w:t>
      </w:r>
      <w:r w:rsidR="004032B4" w:rsidRPr="00722B21">
        <w:t xml:space="preserve">  The compensation payment reduction for person</w:t>
      </w:r>
      <w:r w:rsidR="009A3323">
        <w:noBreakHyphen/>
      </w:r>
      <w:r w:rsidR="004032B4" w:rsidRPr="00722B21">
        <w:t>centred subsidy</w:t>
      </w:r>
      <w:bookmarkEnd w:id="351"/>
    </w:p>
    <w:p w14:paraId="4F35C2FC" w14:textId="206B3305" w:rsidR="004032B4" w:rsidRPr="00722B21" w:rsidRDefault="004032B4" w:rsidP="00C26540">
      <w:pPr>
        <w:pStyle w:val="subsection"/>
      </w:pPr>
      <w:r w:rsidRPr="00722B21">
        <w:tab/>
        <w:t>(1)</w:t>
      </w:r>
      <w:r w:rsidRPr="00722B21">
        <w:tab/>
        <w:t xml:space="preserve">For the purposes of </w:t>
      </w:r>
      <w:r w:rsidR="002E013D" w:rsidRPr="00722B21">
        <w:t>paragraph 1</w:t>
      </w:r>
      <w:r w:rsidR="00F12A56" w:rsidRPr="00722B21">
        <w:t>98</w:t>
      </w:r>
      <w:r w:rsidR="006C6081" w:rsidRPr="00722B21">
        <w:t>(a)</w:t>
      </w:r>
      <w:r w:rsidRPr="00722B21">
        <w:t xml:space="preserve">, a </w:t>
      </w:r>
      <w:r w:rsidRPr="00722B21">
        <w:rPr>
          <w:b/>
          <w:i/>
        </w:rPr>
        <w:t>compensation payment reduction for person</w:t>
      </w:r>
      <w:r w:rsidR="009A3323">
        <w:rPr>
          <w:b/>
          <w:i/>
        </w:rPr>
        <w:noBreakHyphen/>
      </w:r>
      <w:r w:rsidRPr="00722B21">
        <w:rPr>
          <w:b/>
          <w:i/>
        </w:rPr>
        <w:t>centred subsidy</w:t>
      </w:r>
      <w:r w:rsidRPr="00722B21">
        <w:t xml:space="preserve"> applies to an individual for a day if circumstances prescribed by the rules apply.</w:t>
      </w:r>
    </w:p>
    <w:p w14:paraId="5C8610CA" w14:textId="13E1C0CB" w:rsidR="004032B4" w:rsidRPr="00722B21" w:rsidRDefault="004032B4" w:rsidP="00C26540">
      <w:pPr>
        <w:pStyle w:val="subsection"/>
      </w:pPr>
      <w:r w:rsidRPr="00722B21">
        <w:tab/>
        <w:t>(2)</w:t>
      </w:r>
      <w:r w:rsidRPr="00722B21">
        <w:tab/>
        <w:t>The amount of the compensation payment reduction for person</w:t>
      </w:r>
      <w:r w:rsidR="009A3323">
        <w:noBreakHyphen/>
      </w:r>
      <w:r w:rsidRPr="00722B21">
        <w:t>centred subsidy for the individual for the day is the amount prescribed by the rules.</w:t>
      </w:r>
    </w:p>
    <w:p w14:paraId="1E3F0E05" w14:textId="77777777" w:rsidR="00FA49A2" w:rsidRPr="00722B21" w:rsidRDefault="00FA49A2" w:rsidP="00C26540">
      <w:pPr>
        <w:pStyle w:val="subsection"/>
      </w:pPr>
      <w:r w:rsidRPr="00722B21">
        <w:tab/>
        <w:t>(3)</w:t>
      </w:r>
      <w:r w:rsidRPr="00722B21">
        <w:tab/>
        <w:t xml:space="preserve">Without limiting </w:t>
      </w:r>
      <w:r w:rsidR="00826186" w:rsidRPr="00722B21">
        <w:t>subsection (</w:t>
      </w:r>
      <w:r w:rsidRPr="00722B21">
        <w:t>1), circumstances prescribed by the rules for the purposes of that subsection may include that the System Governor has made a determination about particular matters.</w:t>
      </w:r>
    </w:p>
    <w:p w14:paraId="74099A39" w14:textId="77777777" w:rsidR="00FA49A2" w:rsidRPr="00722B21" w:rsidRDefault="00FA49A2" w:rsidP="00C26540">
      <w:pPr>
        <w:pStyle w:val="subsection"/>
      </w:pPr>
      <w:r w:rsidRPr="00722B21">
        <w:tab/>
        <w:t>(4)</w:t>
      </w:r>
      <w:r w:rsidRPr="00722B21">
        <w:tab/>
        <w:t xml:space="preserve">A determination made by the System Governor under rules made for the purposes of </w:t>
      </w:r>
      <w:r w:rsidR="00826186" w:rsidRPr="00722B21">
        <w:t>subsection (</w:t>
      </w:r>
      <w:r w:rsidRPr="00722B21">
        <w:t>1) is not a legislative instrument.</w:t>
      </w:r>
    </w:p>
    <w:p w14:paraId="2F6E76B1" w14:textId="77777777" w:rsidR="004032B4" w:rsidRPr="00722B21" w:rsidRDefault="00F12A56" w:rsidP="00C26540">
      <w:pPr>
        <w:pStyle w:val="ActHead5"/>
      </w:pPr>
      <w:bookmarkStart w:id="352" w:name="_Toc212631558"/>
      <w:r w:rsidRPr="009A3323">
        <w:rPr>
          <w:rStyle w:val="CharSectno"/>
        </w:rPr>
        <w:t>200</w:t>
      </w:r>
      <w:r w:rsidR="004032B4" w:rsidRPr="00722B21">
        <w:t xml:space="preserve">  The individual contribution reduction</w:t>
      </w:r>
      <w:bookmarkEnd w:id="352"/>
    </w:p>
    <w:p w14:paraId="3BCC330D" w14:textId="7E095F1B" w:rsidR="004032B4" w:rsidRPr="00722B21" w:rsidRDefault="004032B4" w:rsidP="00C26540">
      <w:pPr>
        <w:pStyle w:val="subsection"/>
      </w:pPr>
      <w:r w:rsidRPr="00722B21">
        <w:tab/>
      </w:r>
      <w:r w:rsidRPr="00722B21">
        <w:tab/>
        <w:t xml:space="preserve">For the purposes of </w:t>
      </w:r>
      <w:r w:rsidR="002E013D" w:rsidRPr="00722B21">
        <w:t>paragraph 1</w:t>
      </w:r>
      <w:r w:rsidR="00F12A56" w:rsidRPr="00722B21">
        <w:t>98</w:t>
      </w:r>
      <w:r w:rsidR="006C6081" w:rsidRPr="00722B21">
        <w:t>(b)</w:t>
      </w:r>
      <w:r w:rsidRPr="00722B21">
        <w:t xml:space="preserve">, the </w:t>
      </w:r>
      <w:r w:rsidRPr="00722B21">
        <w:rPr>
          <w:b/>
          <w:i/>
        </w:rPr>
        <w:t>individual contribution reduction</w:t>
      </w:r>
      <w:r w:rsidRPr="00722B21">
        <w:t xml:space="preserve"> is the amount worked out under </w:t>
      </w:r>
      <w:r w:rsidR="009A3323">
        <w:t>section 2</w:t>
      </w:r>
      <w:r w:rsidR="00F12A56" w:rsidRPr="00722B21">
        <w:t>73</w:t>
      </w:r>
      <w:r w:rsidRPr="00722B21">
        <w:t xml:space="preserve"> for the individual for the service (disregarding step 4 of the method statement in that section).</w:t>
      </w:r>
    </w:p>
    <w:p w14:paraId="23CF4FE4" w14:textId="66AA0744" w:rsidR="004032B4" w:rsidRPr="00722B21" w:rsidRDefault="004032B4" w:rsidP="00C26540">
      <w:pPr>
        <w:pStyle w:val="ActHead4"/>
      </w:pPr>
      <w:bookmarkStart w:id="353" w:name="_Toc212631559"/>
      <w:r w:rsidRPr="009A3323">
        <w:rPr>
          <w:rStyle w:val="CharSubdNo"/>
        </w:rPr>
        <w:t>Subdivision C</w:t>
      </w:r>
      <w:r w:rsidRPr="00722B21">
        <w:t>—</w:t>
      </w:r>
      <w:r w:rsidRPr="009A3323">
        <w:rPr>
          <w:rStyle w:val="CharSubdText"/>
        </w:rPr>
        <w:t>Provider</w:t>
      </w:r>
      <w:r w:rsidR="009A3323" w:rsidRPr="009A3323">
        <w:rPr>
          <w:rStyle w:val="CharSubdText"/>
        </w:rPr>
        <w:noBreakHyphen/>
      </w:r>
      <w:r w:rsidRPr="009A3323">
        <w:rPr>
          <w:rStyle w:val="CharSubdText"/>
        </w:rPr>
        <w:t>based subsidy</w:t>
      </w:r>
      <w:bookmarkEnd w:id="353"/>
    </w:p>
    <w:p w14:paraId="117EE3A4" w14:textId="65645274" w:rsidR="007E50F5" w:rsidRPr="00722B21" w:rsidRDefault="007E50F5" w:rsidP="007E50F5">
      <w:pPr>
        <w:pStyle w:val="ActHead5"/>
      </w:pPr>
      <w:bookmarkStart w:id="354" w:name="_Toc212631560"/>
      <w:r w:rsidRPr="009A3323">
        <w:rPr>
          <w:rStyle w:val="CharSectno"/>
        </w:rPr>
        <w:t>201</w:t>
      </w:r>
      <w:r w:rsidRPr="00722B21">
        <w:t xml:space="preserve">  Eligibility for provider</w:t>
      </w:r>
      <w:r w:rsidR="009A3323">
        <w:noBreakHyphen/>
      </w:r>
      <w:r w:rsidRPr="00722B21">
        <w:t>based subsidy</w:t>
      </w:r>
      <w:bookmarkEnd w:id="354"/>
    </w:p>
    <w:p w14:paraId="4BEFCEB0" w14:textId="46D9C44E" w:rsidR="007E50F5" w:rsidRPr="00722B21" w:rsidRDefault="007E50F5" w:rsidP="007E50F5">
      <w:pPr>
        <w:pStyle w:val="subsection"/>
      </w:pPr>
      <w:r w:rsidRPr="00722B21">
        <w:tab/>
      </w:r>
      <w:r w:rsidRPr="00722B21">
        <w:tab/>
        <w:t xml:space="preserve">A registered provider is eligible for </w:t>
      </w:r>
      <w:r w:rsidRPr="00722B21">
        <w:rPr>
          <w:b/>
          <w:bCs/>
          <w:i/>
          <w:iCs/>
        </w:rPr>
        <w:t>provider</w:t>
      </w:r>
      <w:r w:rsidR="009A3323">
        <w:rPr>
          <w:b/>
          <w:bCs/>
          <w:i/>
          <w:iCs/>
        </w:rPr>
        <w:noBreakHyphen/>
      </w:r>
      <w:r w:rsidRPr="00722B21">
        <w:rPr>
          <w:b/>
          <w:bCs/>
          <w:i/>
          <w:iCs/>
        </w:rPr>
        <w:t>based subsidy</w:t>
      </w:r>
      <w:r w:rsidRPr="00722B21">
        <w:t xml:space="preserve"> for an ongoing funded aged care service delivered by the registered provider to an individual on a day if:</w:t>
      </w:r>
    </w:p>
    <w:p w14:paraId="49D9140C" w14:textId="77777777" w:rsidR="007E50F5" w:rsidRPr="00722B21" w:rsidRDefault="007E50F5" w:rsidP="007E50F5">
      <w:pPr>
        <w:pStyle w:val="paragraph"/>
      </w:pPr>
      <w:r w:rsidRPr="00722B21">
        <w:tab/>
        <w:t>(a)</w:t>
      </w:r>
      <w:r w:rsidRPr="00722B21">
        <w:tab/>
        <w:t>the requirements in paragraphs 191(2)(a), (b), (c), (d), (g), (h) and (i) are met in relation to the funded aged care service and the individual; and</w:t>
      </w:r>
    </w:p>
    <w:p w14:paraId="27E2EF98" w14:textId="412732AD" w:rsidR="007E50F5" w:rsidRPr="00722B21" w:rsidRDefault="007E50F5" w:rsidP="007E50F5">
      <w:pPr>
        <w:pStyle w:val="paragraph"/>
      </w:pPr>
      <w:r w:rsidRPr="00722B21">
        <w:tab/>
        <w:t>(b)</w:t>
      </w:r>
      <w:r w:rsidRPr="00722B21">
        <w:tab/>
        <w:t>the requirements in sub</w:t>
      </w:r>
      <w:r w:rsidR="009A3323">
        <w:t>section 1</w:t>
      </w:r>
      <w:r w:rsidRPr="00722B21">
        <w:t>91(3) are met in relation to the funded aged care service and the individual; and</w:t>
      </w:r>
    </w:p>
    <w:p w14:paraId="480E6EE3" w14:textId="77777777" w:rsidR="007E50F5" w:rsidRPr="00722B21" w:rsidRDefault="007E50F5" w:rsidP="007E50F5">
      <w:pPr>
        <w:pStyle w:val="paragraph"/>
      </w:pPr>
      <w:r w:rsidRPr="00722B21">
        <w:tab/>
        <w:t>(c)</w:t>
      </w:r>
      <w:r w:rsidRPr="00722B21">
        <w:tab/>
        <w:t>the funded aged care service is prescribed by the rules.</w:t>
      </w:r>
    </w:p>
    <w:p w14:paraId="45F742E7" w14:textId="39903CE0" w:rsidR="004032B4" w:rsidRPr="00722B21" w:rsidRDefault="00F12A56" w:rsidP="00C26540">
      <w:pPr>
        <w:pStyle w:val="ActHead5"/>
      </w:pPr>
      <w:bookmarkStart w:id="355" w:name="_Toc212631561"/>
      <w:r w:rsidRPr="009A3323">
        <w:rPr>
          <w:rStyle w:val="CharSectno"/>
        </w:rPr>
        <w:t>202</w:t>
      </w:r>
      <w:r w:rsidR="004032B4" w:rsidRPr="00722B21">
        <w:t xml:space="preserve">  Amount of provider</w:t>
      </w:r>
      <w:r w:rsidR="009A3323">
        <w:noBreakHyphen/>
      </w:r>
      <w:r w:rsidR="004032B4" w:rsidRPr="00722B21">
        <w:t>based subsidy</w:t>
      </w:r>
      <w:bookmarkEnd w:id="355"/>
    </w:p>
    <w:p w14:paraId="39CE7534" w14:textId="38C4AED0" w:rsidR="004032B4" w:rsidRPr="00722B21" w:rsidRDefault="004032B4" w:rsidP="00C26540">
      <w:pPr>
        <w:pStyle w:val="subsection"/>
      </w:pPr>
      <w:r w:rsidRPr="00722B21">
        <w:tab/>
      </w:r>
      <w:r w:rsidRPr="00722B21">
        <w:tab/>
        <w:t>The amount of provider</w:t>
      </w:r>
      <w:r w:rsidR="009A3323">
        <w:noBreakHyphen/>
      </w:r>
      <w:r w:rsidRPr="00722B21">
        <w:t xml:space="preserve">based subsidy a registered provider is eligible for under </w:t>
      </w:r>
      <w:r w:rsidR="009A3323">
        <w:t>section 2</w:t>
      </w:r>
      <w:r w:rsidR="00F12A56" w:rsidRPr="00722B21">
        <w:t>01</w:t>
      </w:r>
      <w:r w:rsidRPr="00722B21">
        <w:t xml:space="preserve"> for the delivery of an ongoing funded aged care service to an individual on a day is worked out as follows:</w:t>
      </w:r>
    </w:p>
    <w:p w14:paraId="40732B33" w14:textId="77777777" w:rsidR="004032B4" w:rsidRPr="00722B21" w:rsidRDefault="004032B4" w:rsidP="00C26540">
      <w:pPr>
        <w:pStyle w:val="BoxHeadItalic"/>
      </w:pPr>
      <w:r w:rsidRPr="00722B21">
        <w:t>Method statement</w:t>
      </w:r>
    </w:p>
    <w:p w14:paraId="1D4D1F2B" w14:textId="77777777" w:rsidR="004032B4" w:rsidRPr="00722B21" w:rsidRDefault="004032B4" w:rsidP="00C26540">
      <w:pPr>
        <w:pStyle w:val="BoxStep"/>
      </w:pPr>
      <w:r w:rsidRPr="00722B21">
        <w:t>Step 1.</w:t>
      </w:r>
      <w:r w:rsidRPr="00722B21">
        <w:tab/>
        <w:t>Work out the following:</w:t>
      </w:r>
    </w:p>
    <w:p w14:paraId="32B16DB8" w14:textId="77777777" w:rsidR="004032B4" w:rsidRPr="00722B21" w:rsidRDefault="004032B4" w:rsidP="00C26540">
      <w:pPr>
        <w:pStyle w:val="BoxPara"/>
      </w:pPr>
      <w:r w:rsidRPr="00722B21">
        <w:tab/>
        <w:t>(a)</w:t>
      </w:r>
      <w:r w:rsidRPr="00722B21">
        <w:tab/>
        <w:t>if the subsidy basis for the service is efficient price or unit price—multiply the</w:t>
      </w:r>
      <w:r w:rsidRPr="00722B21">
        <w:rPr>
          <w:i/>
        </w:rPr>
        <w:t xml:space="preserve"> </w:t>
      </w:r>
      <w:r w:rsidRPr="00722B21">
        <w:t>price charged by the provider to the individual for an hour or unit of the service (whichever is applicable) by the number of hours or units of the service</w:t>
      </w:r>
      <w:r w:rsidRPr="00722B21">
        <w:rPr>
          <w:i/>
        </w:rPr>
        <w:t xml:space="preserve"> </w:t>
      </w:r>
      <w:r w:rsidRPr="00722B21">
        <w:t>delivered to the individual on the day;</w:t>
      </w:r>
    </w:p>
    <w:p w14:paraId="5BCAEF0E" w14:textId="77777777" w:rsidR="004032B4" w:rsidRPr="00722B21" w:rsidRDefault="004032B4" w:rsidP="00C26540">
      <w:pPr>
        <w:pStyle w:val="BoxPara"/>
      </w:pPr>
      <w:r w:rsidRPr="00722B21">
        <w:tab/>
        <w:t>(b)</w:t>
      </w:r>
      <w:r w:rsidRPr="00722B21">
        <w:tab/>
        <w:t>if the subsidy basis for the service is cost—the cost.</w:t>
      </w:r>
    </w:p>
    <w:p w14:paraId="1341C34E" w14:textId="77777777" w:rsidR="004032B4" w:rsidRPr="00722B21" w:rsidRDefault="004032B4" w:rsidP="00C26540">
      <w:pPr>
        <w:pStyle w:val="BoxStep"/>
      </w:pPr>
      <w:r w:rsidRPr="00722B21">
        <w:t>Step 2.</w:t>
      </w:r>
      <w:r w:rsidRPr="00722B21">
        <w:tab/>
        <w:t xml:space="preserve">Reduce the amount worked out under </w:t>
      </w:r>
      <w:r w:rsidR="00BD177F" w:rsidRPr="00722B21">
        <w:t>S</w:t>
      </w:r>
      <w:r w:rsidRPr="00722B21">
        <w:t xml:space="preserve">tep 1 by the sum of any reduction amounts for the classification type for the service group that apply to the individual. This is the </w:t>
      </w:r>
      <w:r w:rsidRPr="00722B21">
        <w:rPr>
          <w:b/>
          <w:i/>
        </w:rPr>
        <w:t>provisional subsidy amount</w:t>
      </w:r>
      <w:r w:rsidRPr="00722B21">
        <w:t>.</w:t>
      </w:r>
    </w:p>
    <w:p w14:paraId="69A2980E" w14:textId="5AE63CDB" w:rsidR="007E50F5" w:rsidRPr="00722B21" w:rsidRDefault="007E50F5" w:rsidP="007E50F5">
      <w:pPr>
        <w:pStyle w:val="BoxText"/>
      </w:pPr>
      <w:r w:rsidRPr="00722B21">
        <w:t>The result is the amount of provider</w:t>
      </w:r>
      <w:r w:rsidR="009A3323">
        <w:noBreakHyphen/>
      </w:r>
      <w:r w:rsidRPr="00722B21">
        <w:t>based subsidy for which the registered provider is eligible for the individual for the service for the day.</w:t>
      </w:r>
    </w:p>
    <w:p w14:paraId="05E4C9E2" w14:textId="77777777" w:rsidR="003944BE" w:rsidRPr="00722B21" w:rsidRDefault="003944BE" w:rsidP="003944BE">
      <w:pPr>
        <w:pStyle w:val="ActHead5"/>
      </w:pPr>
      <w:bookmarkStart w:id="356" w:name="_Hlk203134477"/>
      <w:bookmarkStart w:id="357" w:name="_Toc212631562"/>
      <w:r w:rsidRPr="009A3323">
        <w:rPr>
          <w:rStyle w:val="CharSectno"/>
        </w:rPr>
        <w:t>203</w:t>
      </w:r>
      <w:r w:rsidRPr="00722B21">
        <w:t xml:space="preserve">  Available service delivery branch financial year account balance</w:t>
      </w:r>
      <w:bookmarkEnd w:id="357"/>
    </w:p>
    <w:p w14:paraId="3521844C" w14:textId="77777777" w:rsidR="003944BE" w:rsidRPr="00722B21" w:rsidRDefault="003944BE" w:rsidP="003944BE">
      <w:pPr>
        <w:pStyle w:val="SubsectionHead"/>
        <w:rPr>
          <w:i w:val="0"/>
        </w:rPr>
      </w:pPr>
      <w:r w:rsidRPr="00722B21">
        <w:t>Service delivery branch account</w:t>
      </w:r>
    </w:p>
    <w:p w14:paraId="61DD1CFE" w14:textId="77777777" w:rsidR="003944BE" w:rsidRPr="00722B21" w:rsidRDefault="003944BE" w:rsidP="003944BE">
      <w:pPr>
        <w:pStyle w:val="subsection"/>
      </w:pPr>
      <w:bookmarkStart w:id="358" w:name="_Hlk203824213"/>
      <w:r w:rsidRPr="00722B21">
        <w:tab/>
        <w:t>(1)</w:t>
      </w:r>
      <w:r w:rsidRPr="00722B21">
        <w:tab/>
        <w:t>A notional service delivery branch account for a registered provider for a service delivery branch of the provider is established:</w:t>
      </w:r>
    </w:p>
    <w:p w14:paraId="7AAE1DC0" w14:textId="77777777" w:rsidR="003944BE" w:rsidRPr="00722B21" w:rsidRDefault="003944BE" w:rsidP="003944BE">
      <w:pPr>
        <w:pStyle w:val="paragraph"/>
      </w:pPr>
      <w:r w:rsidRPr="00722B21">
        <w:tab/>
        <w:t>(a)</w:t>
      </w:r>
      <w:r w:rsidRPr="00722B21">
        <w:tab/>
        <w:t xml:space="preserve">for the financial year (the </w:t>
      </w:r>
      <w:r w:rsidRPr="00722B21">
        <w:rPr>
          <w:b/>
          <w:bCs/>
          <w:i/>
          <w:iCs/>
        </w:rPr>
        <w:t>first financial year</w:t>
      </w:r>
      <w:r w:rsidRPr="00722B21">
        <w:t xml:space="preserve">) for which the start day (the </w:t>
      </w:r>
      <w:r w:rsidRPr="00722B21">
        <w:rPr>
          <w:b/>
          <w:bCs/>
          <w:i/>
          <w:iCs/>
        </w:rPr>
        <w:t>initial account start day</w:t>
      </w:r>
      <w:r w:rsidRPr="00722B21">
        <w:t xml:space="preserve">) included in the first start notification given for any individual (the </w:t>
      </w:r>
      <w:r w:rsidRPr="00722B21">
        <w:rPr>
          <w:b/>
          <w:bCs/>
          <w:i/>
          <w:iCs/>
        </w:rPr>
        <w:t>first individual</w:t>
      </w:r>
      <w:r w:rsidRPr="00722B21">
        <w:t>) for the delivery of ongoing funded aged care services through the service group home support to the individual through the service branch occurs; and</w:t>
      </w:r>
    </w:p>
    <w:p w14:paraId="04B85B05" w14:textId="77777777" w:rsidR="003944BE" w:rsidRPr="00722B21" w:rsidRDefault="003944BE" w:rsidP="003944BE">
      <w:pPr>
        <w:pStyle w:val="paragraph"/>
      </w:pPr>
      <w:r w:rsidRPr="00722B21">
        <w:tab/>
        <w:t>(b)</w:t>
      </w:r>
      <w:r w:rsidRPr="00722B21">
        <w:tab/>
        <w:t>for each subsequent financial year (unless circumstances prescribed by the rules apply).</w:t>
      </w:r>
    </w:p>
    <w:bookmarkEnd w:id="358"/>
    <w:p w14:paraId="2F88837E" w14:textId="77777777" w:rsidR="003944BE" w:rsidRPr="00722B21" w:rsidRDefault="003944BE" w:rsidP="003944BE">
      <w:pPr>
        <w:pStyle w:val="SubsectionHead"/>
      </w:pPr>
      <w:r w:rsidRPr="00722B21">
        <w:t>Credits—first and second quarters of active operation</w:t>
      </w:r>
    </w:p>
    <w:p w14:paraId="232946DA" w14:textId="77777777" w:rsidR="003944BE" w:rsidRPr="00722B21" w:rsidRDefault="003944BE" w:rsidP="003944BE">
      <w:pPr>
        <w:pStyle w:val="subsection"/>
      </w:pPr>
      <w:r w:rsidRPr="00722B21">
        <w:tab/>
        <w:t>(2)</w:t>
      </w:r>
      <w:r w:rsidRPr="00722B21">
        <w:tab/>
        <w:t xml:space="preserve">For the first quarter (the </w:t>
      </w:r>
      <w:r w:rsidRPr="00722B21">
        <w:rPr>
          <w:b/>
          <w:bCs/>
          <w:i/>
          <w:iCs/>
        </w:rPr>
        <w:t>first quarter of operation</w:t>
      </w:r>
      <w:r w:rsidRPr="00722B21">
        <w:t xml:space="preserve">) in the first financial year or the subsequent quarter (the </w:t>
      </w:r>
      <w:r w:rsidRPr="00722B21">
        <w:rPr>
          <w:b/>
          <w:bCs/>
          <w:i/>
          <w:iCs/>
        </w:rPr>
        <w:t>second quarter of operation</w:t>
      </w:r>
      <w:r w:rsidRPr="00722B21">
        <w:t>) the amount referred to in subsection (3) is credited to the account for the financial year in which the quarter occurs in relation to each individual (including the first individual) to whom both of the following apply on a day in the quarter:</w:t>
      </w:r>
    </w:p>
    <w:p w14:paraId="018FD704" w14:textId="77777777" w:rsidR="003944BE" w:rsidRPr="00722B21" w:rsidRDefault="003944BE" w:rsidP="003944BE">
      <w:pPr>
        <w:pStyle w:val="paragraph"/>
      </w:pPr>
      <w:r w:rsidRPr="00722B21">
        <w:tab/>
        <w:t>(a)</w:t>
      </w:r>
      <w:r w:rsidRPr="00722B21">
        <w:tab/>
        <w:t>the registered provider gives a start notification for the individual for the classification type ongoing for the service group home support on that day;</w:t>
      </w:r>
    </w:p>
    <w:p w14:paraId="06386250" w14:textId="77777777" w:rsidR="003944BE" w:rsidRPr="00722B21" w:rsidRDefault="003944BE" w:rsidP="003944BE">
      <w:pPr>
        <w:pStyle w:val="paragraph"/>
      </w:pPr>
      <w:r w:rsidRPr="00722B21">
        <w:tab/>
        <w:t>(b)</w:t>
      </w:r>
      <w:r w:rsidRPr="00722B21">
        <w:tab/>
        <w:t>the individual’s start day included in that notification is on or before that day.</w:t>
      </w:r>
    </w:p>
    <w:p w14:paraId="3C2050D5" w14:textId="77777777" w:rsidR="003944BE" w:rsidRPr="00722B21" w:rsidRDefault="003944BE" w:rsidP="003944BE">
      <w:pPr>
        <w:pStyle w:val="subsection"/>
      </w:pPr>
      <w:r w:rsidRPr="00722B21">
        <w:tab/>
        <w:t>(3)</w:t>
      </w:r>
      <w:r w:rsidRPr="00722B21">
        <w:tab/>
        <w:t>The amount is the sum of:</w:t>
      </w:r>
    </w:p>
    <w:p w14:paraId="3EC9E270" w14:textId="77777777" w:rsidR="003944BE" w:rsidRPr="00722B21" w:rsidRDefault="003944BE" w:rsidP="003944BE">
      <w:pPr>
        <w:pStyle w:val="paragraph"/>
      </w:pPr>
      <w:r w:rsidRPr="00722B21">
        <w:tab/>
        <w:t>(a)</w:t>
      </w:r>
      <w:r w:rsidRPr="00722B21">
        <w:tab/>
        <w:t>the base provider amount for the individual, multiplied by the number of days prescribed by the rules; and</w:t>
      </w:r>
    </w:p>
    <w:p w14:paraId="6200C238" w14:textId="608505F2" w:rsidR="003944BE" w:rsidRPr="00722B21" w:rsidRDefault="003944BE" w:rsidP="003944BE">
      <w:pPr>
        <w:pStyle w:val="paragraph"/>
      </w:pPr>
      <w:r w:rsidRPr="00722B21">
        <w:tab/>
        <w:t>(b)</w:t>
      </w:r>
      <w:r w:rsidRPr="00722B21">
        <w:tab/>
        <w:t>the amount of any provider</w:t>
      </w:r>
      <w:r w:rsidR="009A3323">
        <w:noBreakHyphen/>
      </w:r>
      <w:r w:rsidRPr="00722B21">
        <w:t>based supplements that apply to the provider in relation to the individual, multiplied by the number of days prescribed by the rules.</w:t>
      </w:r>
    </w:p>
    <w:p w14:paraId="5227CEE3" w14:textId="77777777" w:rsidR="003944BE" w:rsidRPr="00722B21" w:rsidRDefault="003944BE" w:rsidP="003944BE">
      <w:pPr>
        <w:pStyle w:val="SubsectionHead"/>
      </w:pPr>
      <w:r w:rsidRPr="00722B21">
        <w:t>Credits—subsequent quarters</w:t>
      </w:r>
    </w:p>
    <w:p w14:paraId="5C38AD8F" w14:textId="77777777" w:rsidR="003944BE" w:rsidRPr="00722B21" w:rsidRDefault="003944BE" w:rsidP="003944BE">
      <w:pPr>
        <w:pStyle w:val="subsection"/>
      </w:pPr>
      <w:r w:rsidRPr="00722B21">
        <w:tab/>
        <w:t>(4)</w:t>
      </w:r>
      <w:r w:rsidRPr="00722B21">
        <w:tab/>
        <w:t>At the start of the first day of a quarter in a financial year (other than the first quarter of operation or second quarter of operation), the following is credited to the account:</w:t>
      </w:r>
    </w:p>
    <w:p w14:paraId="056731A7" w14:textId="77777777" w:rsidR="003944BE" w:rsidRPr="00722B21" w:rsidRDefault="003944BE" w:rsidP="003944BE">
      <w:pPr>
        <w:pStyle w:val="paragraph"/>
      </w:pPr>
      <w:r w:rsidRPr="00722B21">
        <w:tab/>
        <w:t>(a)</w:t>
      </w:r>
      <w:r w:rsidRPr="00722B21">
        <w:tab/>
        <w:t>the sum of the base provider amount for each individual covered by subsection (5) for the quarter, multiplied by the number of days in the quarter;</w:t>
      </w:r>
    </w:p>
    <w:p w14:paraId="62E879F4" w14:textId="03847955" w:rsidR="003944BE" w:rsidRPr="00722B21" w:rsidRDefault="003944BE" w:rsidP="003944BE">
      <w:pPr>
        <w:pStyle w:val="paragraph"/>
      </w:pPr>
      <w:r w:rsidRPr="00722B21">
        <w:tab/>
        <w:t>(b)</w:t>
      </w:r>
      <w:r w:rsidRPr="00722B21">
        <w:tab/>
        <w:t>the sum of any provider</w:t>
      </w:r>
      <w:r w:rsidR="009A3323">
        <w:noBreakHyphen/>
      </w:r>
      <w:r w:rsidRPr="00722B21">
        <w:t>based supplements that apply to the provider in relation to an individual covered by subsection (5) for the quarter, multiplied by the number of days in the quarter.</w:t>
      </w:r>
    </w:p>
    <w:p w14:paraId="0B9B7EE1" w14:textId="77777777" w:rsidR="003944BE" w:rsidRPr="00722B21" w:rsidRDefault="003944BE" w:rsidP="003944BE">
      <w:pPr>
        <w:pStyle w:val="subsection"/>
      </w:pPr>
      <w:r w:rsidRPr="00722B21">
        <w:tab/>
        <w:t>(5)</w:t>
      </w:r>
      <w:r w:rsidRPr="00722B21">
        <w:tab/>
        <w:t xml:space="preserve">An individual is covered by this subsection for a quarter (the </w:t>
      </w:r>
      <w:r w:rsidRPr="00722B21">
        <w:rPr>
          <w:b/>
          <w:bCs/>
          <w:i/>
          <w:iCs/>
        </w:rPr>
        <w:t>relevant quarter</w:t>
      </w:r>
      <w:r w:rsidRPr="00722B21">
        <w:t>) if:</w:t>
      </w:r>
    </w:p>
    <w:p w14:paraId="675F2D2A" w14:textId="77777777" w:rsidR="003944BE" w:rsidRPr="00722B21" w:rsidRDefault="003944BE" w:rsidP="003944BE">
      <w:pPr>
        <w:pStyle w:val="paragraph"/>
      </w:pPr>
      <w:r w:rsidRPr="00722B21">
        <w:tab/>
        <w:t>(a)</w:t>
      </w:r>
      <w:r w:rsidRPr="00722B21">
        <w:tab/>
        <w:t xml:space="preserve">the registered provider has given, at a time in any previous quarter during which the account has existed, a start notification for the individual for the classification type ongoing for the service group home support and that time is before the time (the </w:t>
      </w:r>
      <w:r w:rsidRPr="00722B21">
        <w:rPr>
          <w:b/>
          <w:bCs/>
          <w:i/>
          <w:iCs/>
        </w:rPr>
        <w:t>test time</w:t>
      </w:r>
      <w:r w:rsidRPr="00722B21">
        <w:t>) prescribed by the rules in the quarter immediately before the relevant quarter; and</w:t>
      </w:r>
    </w:p>
    <w:p w14:paraId="4954A3A3" w14:textId="77777777" w:rsidR="003944BE" w:rsidRPr="00722B21" w:rsidRDefault="003944BE" w:rsidP="003944BE">
      <w:pPr>
        <w:pStyle w:val="paragraph"/>
      </w:pPr>
      <w:r w:rsidRPr="00722B21">
        <w:tab/>
        <w:t>(b)</w:t>
      </w:r>
      <w:r w:rsidRPr="00722B21">
        <w:tab/>
        <w:t>the individual’s start day included in that notification was on or before the day the notification was given; and</w:t>
      </w:r>
    </w:p>
    <w:p w14:paraId="4F1675F6" w14:textId="77777777" w:rsidR="003944BE" w:rsidRPr="00722B21" w:rsidRDefault="003944BE" w:rsidP="003944BE">
      <w:pPr>
        <w:pStyle w:val="paragraph"/>
        <w:rPr>
          <w:i/>
          <w:iCs/>
        </w:rPr>
      </w:pPr>
      <w:r w:rsidRPr="00722B21">
        <w:tab/>
        <w:t>(c)</w:t>
      </w:r>
      <w:r w:rsidRPr="00722B21">
        <w:tab/>
        <w:t>any other requirements prescribed by the rules are met</w:t>
      </w:r>
      <w:r w:rsidRPr="00722B21">
        <w:rPr>
          <w:i/>
          <w:iCs/>
        </w:rPr>
        <w:t>.</w:t>
      </w:r>
    </w:p>
    <w:p w14:paraId="2BB83EBA" w14:textId="77777777" w:rsidR="003944BE" w:rsidRPr="00722B21" w:rsidRDefault="003944BE" w:rsidP="003944BE">
      <w:pPr>
        <w:pStyle w:val="SubsectionHead"/>
      </w:pPr>
      <w:r w:rsidRPr="00722B21">
        <w:t>Credit due to change in classification, or change from interim to full place, of individual to whom services are being delivered through service delivery branch</w:t>
      </w:r>
    </w:p>
    <w:p w14:paraId="564B2FAC" w14:textId="77777777" w:rsidR="003944BE" w:rsidRPr="00722B21" w:rsidRDefault="003944BE" w:rsidP="003944BE">
      <w:pPr>
        <w:pStyle w:val="subsection"/>
      </w:pPr>
      <w:r w:rsidRPr="00722B21">
        <w:tab/>
        <w:t>(6)</w:t>
      </w:r>
      <w:r w:rsidRPr="00722B21">
        <w:tab/>
        <w:t>If:</w:t>
      </w:r>
    </w:p>
    <w:p w14:paraId="1D70CBFA" w14:textId="77777777" w:rsidR="003944BE" w:rsidRPr="00722B21" w:rsidRDefault="003944BE" w:rsidP="003944BE">
      <w:pPr>
        <w:pStyle w:val="paragraph"/>
      </w:pPr>
      <w:r w:rsidRPr="00722B21">
        <w:tab/>
        <w:t>(a)</w:t>
      </w:r>
      <w:r w:rsidRPr="00722B21">
        <w:tab/>
        <w:t>either of the following apply in relation to an individual for a day that is on or after the initial account start day:</w:t>
      </w:r>
    </w:p>
    <w:p w14:paraId="0B4DFE48" w14:textId="77777777" w:rsidR="003944BE" w:rsidRPr="00722B21" w:rsidRDefault="003944BE" w:rsidP="003944BE">
      <w:pPr>
        <w:pStyle w:val="paragraphsub"/>
      </w:pPr>
      <w:r w:rsidRPr="00722B21">
        <w:tab/>
        <w:t>(i)</w:t>
      </w:r>
      <w:r w:rsidRPr="00722B21">
        <w:tab/>
        <w:t>a new classification level for the classification type ongoing for the service group home support comes into effect for the individual on the day;</w:t>
      </w:r>
    </w:p>
    <w:p w14:paraId="4A20B612" w14:textId="77777777" w:rsidR="003944BE" w:rsidRPr="00722B21" w:rsidRDefault="003944BE" w:rsidP="003944BE">
      <w:pPr>
        <w:pStyle w:val="paragraphsub"/>
      </w:pPr>
      <w:r w:rsidRPr="00722B21">
        <w:tab/>
        <w:t>(ii)</w:t>
      </w:r>
      <w:r w:rsidRPr="00722B21">
        <w:tab/>
        <w:t>a full place comes into effect for the individual for the classification type ongoing for the service group home support on the day; and</w:t>
      </w:r>
    </w:p>
    <w:p w14:paraId="63F5A6EE" w14:textId="77777777" w:rsidR="003944BE" w:rsidRPr="00722B21" w:rsidRDefault="003944BE" w:rsidP="003944BE">
      <w:pPr>
        <w:pStyle w:val="paragraph"/>
      </w:pPr>
      <w:r w:rsidRPr="00722B21">
        <w:tab/>
        <w:t>(b)</w:t>
      </w:r>
      <w:r w:rsidRPr="00722B21">
        <w:tab/>
        <w:t xml:space="preserve">the base individual amount (the </w:t>
      </w:r>
      <w:r w:rsidRPr="00722B21">
        <w:rPr>
          <w:b/>
          <w:bCs/>
          <w:i/>
          <w:iCs/>
        </w:rPr>
        <w:t>new base individual amount</w:t>
      </w:r>
      <w:r w:rsidRPr="00722B21">
        <w:t>) for the individual for the classification type for the service group is higher as a result of that classification level or place coming into effect;</w:t>
      </w:r>
    </w:p>
    <w:p w14:paraId="6211E2DB" w14:textId="77777777" w:rsidR="003944BE" w:rsidRPr="00722B21" w:rsidRDefault="003944BE" w:rsidP="003944BE">
      <w:pPr>
        <w:pStyle w:val="subsection2"/>
      </w:pPr>
      <w:r w:rsidRPr="00722B21">
        <w:t>the account for the financial year in which that day occurs is credited with the difference between the new base individual amount and the base individual amount for the individual for the classification type for the service group that applied before the classification level or full place came into effect, multiplied by the remaining days in the quarter in which the day occurs (including that day).</w:t>
      </w:r>
    </w:p>
    <w:p w14:paraId="6338E910" w14:textId="13CE4906" w:rsidR="003944BE" w:rsidRPr="00722B21" w:rsidRDefault="003944BE" w:rsidP="003944BE">
      <w:pPr>
        <w:pStyle w:val="SubsectionHead"/>
      </w:pPr>
      <w:r w:rsidRPr="00722B21">
        <w:t>Credit for provider</w:t>
      </w:r>
      <w:r w:rsidR="009A3323">
        <w:noBreakHyphen/>
      </w:r>
      <w:r w:rsidRPr="00722B21">
        <w:t>based supplement starting to apply</w:t>
      </w:r>
    </w:p>
    <w:p w14:paraId="1951EE2C" w14:textId="4477DB64" w:rsidR="003944BE" w:rsidRPr="00722B21" w:rsidRDefault="003944BE" w:rsidP="003944BE">
      <w:pPr>
        <w:pStyle w:val="subsection"/>
      </w:pPr>
      <w:r w:rsidRPr="00722B21">
        <w:tab/>
        <w:t>(7)</w:t>
      </w:r>
      <w:r w:rsidRPr="00722B21">
        <w:tab/>
        <w:t>If a provider</w:t>
      </w:r>
      <w:r w:rsidR="009A3323">
        <w:noBreakHyphen/>
      </w:r>
      <w:r w:rsidRPr="00722B21">
        <w:t>based supplement starts applying to the provider in relation to an individual:</w:t>
      </w:r>
    </w:p>
    <w:p w14:paraId="772ABBEA" w14:textId="77777777" w:rsidR="003944BE" w:rsidRPr="00722B21" w:rsidRDefault="003944BE" w:rsidP="003944BE">
      <w:pPr>
        <w:pStyle w:val="paragraph"/>
      </w:pPr>
      <w:r w:rsidRPr="00722B21">
        <w:tab/>
        <w:t>(a)</w:t>
      </w:r>
      <w:r w:rsidRPr="00722B21">
        <w:tab/>
        <w:t>for an individual to whom subsection (2) applies—on a day in the first quarter of operation or second quarter of operation that is after the day the registered provider gives a start notification for the individual; or</w:t>
      </w:r>
    </w:p>
    <w:p w14:paraId="3D77E71C" w14:textId="77777777" w:rsidR="003944BE" w:rsidRPr="00722B21" w:rsidRDefault="003944BE" w:rsidP="003944BE">
      <w:pPr>
        <w:pStyle w:val="paragraph"/>
      </w:pPr>
      <w:r w:rsidRPr="00722B21">
        <w:tab/>
        <w:t>(b)</w:t>
      </w:r>
      <w:r w:rsidRPr="00722B21">
        <w:tab/>
        <w:t>for an individual to whom subsection (4) applies for a quarter—on a day in that quarter;</w:t>
      </w:r>
    </w:p>
    <w:p w14:paraId="3BE9F49D" w14:textId="3B396339" w:rsidR="003944BE" w:rsidRPr="00722B21" w:rsidRDefault="003944BE" w:rsidP="003944BE">
      <w:pPr>
        <w:pStyle w:val="subsection2"/>
      </w:pPr>
      <w:r w:rsidRPr="00722B21">
        <w:t>the account for the financial year in which the quarter occurs is credited with the amount of that provider</w:t>
      </w:r>
      <w:r w:rsidR="009A3323">
        <w:noBreakHyphen/>
      </w:r>
      <w:r w:rsidRPr="00722B21">
        <w:t>based supplement for the day multiplied by the number of days prescribed by the rules.</w:t>
      </w:r>
    </w:p>
    <w:p w14:paraId="195A03E7" w14:textId="77777777" w:rsidR="003944BE" w:rsidRPr="00722B21" w:rsidRDefault="003944BE" w:rsidP="003944BE">
      <w:pPr>
        <w:pStyle w:val="SubsectionHead"/>
      </w:pPr>
      <w:r w:rsidRPr="00722B21">
        <w:t>Rollover credit</w:t>
      </w:r>
    </w:p>
    <w:p w14:paraId="2D5478BB" w14:textId="77777777" w:rsidR="003944BE" w:rsidRPr="00722B21" w:rsidRDefault="003944BE" w:rsidP="003944BE">
      <w:pPr>
        <w:pStyle w:val="subsection"/>
      </w:pPr>
      <w:r w:rsidRPr="00722B21">
        <w:tab/>
        <w:t>(8)</w:t>
      </w:r>
      <w:r w:rsidRPr="00722B21">
        <w:tab/>
        <w:t>For an account for a financial year other than the first financial year of operation, if the circumstances prescribed by the rules apply, then the amount prescribed by the rules for those circumstances is credited to the account at the earlier of the following:</w:t>
      </w:r>
    </w:p>
    <w:p w14:paraId="1CA8602C" w14:textId="1C13CC15" w:rsidR="003944BE" w:rsidRPr="00722B21" w:rsidRDefault="003944BE" w:rsidP="003944BE">
      <w:pPr>
        <w:pStyle w:val="paragraph"/>
      </w:pPr>
      <w:r w:rsidRPr="00722B21">
        <w:tab/>
        <w:t>(a)</w:t>
      </w:r>
      <w:r w:rsidRPr="00722B21">
        <w:tab/>
        <w:t>if the registered provider gives the System Governor notice that the provider has made the provider’s final claim for subsidy for the previous financial year—the day that claim is approved under sub</w:t>
      </w:r>
      <w:r w:rsidR="009A3323">
        <w:t>section 2</w:t>
      </w:r>
      <w:r w:rsidRPr="00722B21">
        <w:t>51(4);</w:t>
      </w:r>
    </w:p>
    <w:p w14:paraId="027E4158" w14:textId="77777777" w:rsidR="003944BE" w:rsidRPr="00722B21" w:rsidRDefault="003944BE" w:rsidP="003944BE">
      <w:pPr>
        <w:pStyle w:val="paragraph"/>
      </w:pPr>
      <w:r w:rsidRPr="00722B21">
        <w:tab/>
        <w:t>(b)</w:t>
      </w:r>
      <w:r w:rsidRPr="00722B21">
        <w:tab/>
        <w:t>the day that is 61 days after the last day of the previous financial year.</w:t>
      </w:r>
    </w:p>
    <w:p w14:paraId="409D79C7" w14:textId="77777777" w:rsidR="003944BE" w:rsidRPr="00722B21" w:rsidRDefault="003944BE" w:rsidP="003944BE">
      <w:pPr>
        <w:pStyle w:val="SubsectionHead"/>
        <w:rPr>
          <w:i w:val="0"/>
        </w:rPr>
      </w:pPr>
      <w:r w:rsidRPr="00722B21">
        <w:t>Debits</w:t>
      </w:r>
    </w:p>
    <w:p w14:paraId="74559298" w14:textId="60850960" w:rsidR="003944BE" w:rsidRPr="00722B21" w:rsidRDefault="003944BE" w:rsidP="003944BE">
      <w:pPr>
        <w:pStyle w:val="subsection"/>
      </w:pPr>
      <w:r w:rsidRPr="00722B21">
        <w:tab/>
        <w:t>(9)</w:t>
      </w:r>
      <w:r w:rsidRPr="00722B21">
        <w:tab/>
        <w:t xml:space="preserve">If a claim is made under </w:t>
      </w:r>
      <w:r w:rsidR="009A3323">
        <w:t>section 2</w:t>
      </w:r>
      <w:r w:rsidRPr="00722B21">
        <w:t>51 for provider</w:t>
      </w:r>
      <w:r w:rsidR="009A3323">
        <w:noBreakHyphen/>
      </w:r>
      <w:r w:rsidRPr="00722B21">
        <w:t xml:space="preserve">based subsidy for the delivery of an ongoing funded aged care service to an individual through the service delivery branch on a day, the account is debited in accordance with </w:t>
      </w:r>
      <w:r w:rsidR="009A3323">
        <w:t>section 2</w:t>
      </w:r>
      <w:r w:rsidRPr="00722B21">
        <w:t>51B immediately after the claim is approved under sub</w:t>
      </w:r>
      <w:r w:rsidR="009A3323">
        <w:t>section 2</w:t>
      </w:r>
      <w:r w:rsidRPr="00722B21">
        <w:t>51(4).</w:t>
      </w:r>
    </w:p>
    <w:p w14:paraId="11E5D71E" w14:textId="77777777" w:rsidR="003944BE" w:rsidRPr="00722B21" w:rsidRDefault="003944BE" w:rsidP="003944BE">
      <w:pPr>
        <w:pStyle w:val="subsection"/>
        <w:rPr>
          <w:iCs/>
        </w:rPr>
      </w:pPr>
      <w:r w:rsidRPr="00722B21">
        <w:rPr>
          <w:iCs/>
        </w:rPr>
        <w:tab/>
        <w:t>(10)</w:t>
      </w:r>
      <w:r w:rsidRPr="00722B21">
        <w:rPr>
          <w:iCs/>
        </w:rPr>
        <w:tab/>
        <w:t>To avoid doubt, the time the account is debited may be a time after the end of the financial year to which the claim relates.</w:t>
      </w:r>
    </w:p>
    <w:p w14:paraId="397A6427" w14:textId="77777777" w:rsidR="003944BE" w:rsidRPr="00722B21" w:rsidRDefault="003944BE" w:rsidP="003944BE">
      <w:pPr>
        <w:pStyle w:val="SubsectionHead"/>
        <w:rPr>
          <w:i w:val="0"/>
        </w:rPr>
      </w:pPr>
      <w:r w:rsidRPr="00722B21">
        <w:t>Ceasing of accounts</w:t>
      </w:r>
    </w:p>
    <w:p w14:paraId="2761063C" w14:textId="77777777" w:rsidR="003944BE" w:rsidRPr="00722B21" w:rsidRDefault="003944BE" w:rsidP="003944BE">
      <w:pPr>
        <w:pStyle w:val="subsection"/>
      </w:pPr>
      <w:r w:rsidRPr="00722B21">
        <w:tab/>
        <w:t>(11)</w:t>
      </w:r>
      <w:r w:rsidRPr="00722B21">
        <w:tab/>
        <w:t>An account for a financial year ceases in circumstances prescribed by the rules.</w:t>
      </w:r>
      <w:bookmarkEnd w:id="356"/>
    </w:p>
    <w:p w14:paraId="6629FBC4" w14:textId="77777777" w:rsidR="004032B4" w:rsidRPr="00722B21" w:rsidRDefault="00F12A56" w:rsidP="00C26540">
      <w:pPr>
        <w:pStyle w:val="ActHead5"/>
      </w:pPr>
      <w:bookmarkStart w:id="359" w:name="_Toc212631563"/>
      <w:r w:rsidRPr="009A3323">
        <w:rPr>
          <w:rStyle w:val="CharSectno"/>
        </w:rPr>
        <w:t>204</w:t>
      </w:r>
      <w:r w:rsidR="004032B4" w:rsidRPr="00722B21">
        <w:t xml:space="preserve">  Base provider amount</w:t>
      </w:r>
      <w:bookmarkEnd w:id="359"/>
    </w:p>
    <w:p w14:paraId="73AC6BA3" w14:textId="06A3F563" w:rsidR="004032B4" w:rsidRPr="00722B21" w:rsidRDefault="004032B4" w:rsidP="00C26540">
      <w:pPr>
        <w:pStyle w:val="subsection"/>
      </w:pPr>
      <w:r w:rsidRPr="00722B21">
        <w:tab/>
      </w:r>
      <w:r w:rsidRPr="00722B21">
        <w:tab/>
        <w:t xml:space="preserve">The </w:t>
      </w:r>
      <w:r w:rsidRPr="00722B21">
        <w:rPr>
          <w:b/>
          <w:i/>
        </w:rPr>
        <w:t xml:space="preserve">base provider amount </w:t>
      </w:r>
      <w:r w:rsidRPr="00722B21">
        <w:t xml:space="preserve">for a registered provider in relation to an individual covered by </w:t>
      </w:r>
      <w:r w:rsidR="00CB38C9" w:rsidRPr="00722B21">
        <w:t>sub</w:t>
      </w:r>
      <w:r w:rsidR="009A3323">
        <w:t>section 2</w:t>
      </w:r>
      <w:r w:rsidR="00CB38C9" w:rsidRPr="00722B21">
        <w:t>03(5) for a quarter</w:t>
      </w:r>
      <w:r w:rsidRPr="00722B21">
        <w:t xml:space="preserve"> is the amount prescribed by the rules.</w:t>
      </w:r>
    </w:p>
    <w:p w14:paraId="38AA3976" w14:textId="53ABA12F" w:rsidR="004032B4" w:rsidRPr="00722B21" w:rsidRDefault="00F12A56" w:rsidP="00C26540">
      <w:pPr>
        <w:pStyle w:val="ActHead5"/>
      </w:pPr>
      <w:bookmarkStart w:id="360" w:name="_Toc212631564"/>
      <w:r w:rsidRPr="009A3323">
        <w:rPr>
          <w:rStyle w:val="CharSectno"/>
        </w:rPr>
        <w:t>205</w:t>
      </w:r>
      <w:r w:rsidR="004032B4" w:rsidRPr="00722B21">
        <w:t xml:space="preserve">  Provider</w:t>
      </w:r>
      <w:r w:rsidR="009A3323">
        <w:noBreakHyphen/>
      </w:r>
      <w:r w:rsidR="004032B4" w:rsidRPr="00722B21">
        <w:t>based supplements</w:t>
      </w:r>
      <w:bookmarkEnd w:id="360"/>
    </w:p>
    <w:p w14:paraId="756B3769" w14:textId="5F4C61BF" w:rsidR="004032B4" w:rsidRPr="00722B21" w:rsidRDefault="004032B4" w:rsidP="00C26540">
      <w:pPr>
        <w:pStyle w:val="subsection"/>
      </w:pPr>
      <w:r w:rsidRPr="00722B21">
        <w:tab/>
        <w:t>(1)</w:t>
      </w:r>
      <w:r w:rsidRPr="00722B21">
        <w:tab/>
        <w:t xml:space="preserve">The </w:t>
      </w:r>
      <w:r w:rsidRPr="00722B21">
        <w:rPr>
          <w:b/>
          <w:i/>
        </w:rPr>
        <w:t>provider</w:t>
      </w:r>
      <w:r w:rsidR="009A3323">
        <w:rPr>
          <w:b/>
          <w:i/>
        </w:rPr>
        <w:noBreakHyphen/>
      </w:r>
      <w:r w:rsidRPr="00722B21">
        <w:rPr>
          <w:b/>
          <w:i/>
        </w:rPr>
        <w:t>based supplements</w:t>
      </w:r>
      <w:r w:rsidRPr="00722B21">
        <w:t xml:space="preserve"> that apply to a service delivery branch of a registered provider</w:t>
      </w:r>
      <w:r w:rsidR="00902DD8" w:rsidRPr="00722B21">
        <w:t xml:space="preserve"> in relation to an individual</w:t>
      </w:r>
      <w:r w:rsidRPr="00722B21">
        <w:t xml:space="preserve"> on a day are </w:t>
      </w:r>
      <w:r w:rsidR="009F227B" w:rsidRPr="00722B21">
        <w:t xml:space="preserve">the supplements </w:t>
      </w:r>
      <w:r w:rsidRPr="00722B21">
        <w:t>prescribed by the rules.</w:t>
      </w:r>
    </w:p>
    <w:p w14:paraId="2D39A54A" w14:textId="3A8B9462" w:rsidR="004032B4" w:rsidRPr="00722B21" w:rsidRDefault="004032B4" w:rsidP="00C26540">
      <w:pPr>
        <w:pStyle w:val="subsection"/>
      </w:pPr>
      <w:r w:rsidRPr="00722B21">
        <w:tab/>
        <w:t>(2)</w:t>
      </w:r>
      <w:r w:rsidRPr="00722B21">
        <w:tab/>
        <w:t>The rules may prescribe, for each provider</w:t>
      </w:r>
      <w:r w:rsidR="009A3323">
        <w:noBreakHyphen/>
      </w:r>
      <w:r w:rsidRPr="00722B21">
        <w:t>based supplement for a service delivery branch of a registered provider:</w:t>
      </w:r>
    </w:p>
    <w:p w14:paraId="1786E253" w14:textId="77777777" w:rsidR="004032B4" w:rsidRPr="00722B21" w:rsidRDefault="004032B4" w:rsidP="00C26540">
      <w:pPr>
        <w:pStyle w:val="paragraph"/>
      </w:pPr>
      <w:r w:rsidRPr="00722B21">
        <w:tab/>
        <w:t>(a)</w:t>
      </w:r>
      <w:r w:rsidRPr="00722B21">
        <w:tab/>
        <w:t>the circumstances in which the supplement will apply to the branch on a day; and</w:t>
      </w:r>
    </w:p>
    <w:p w14:paraId="2CA546D9" w14:textId="77777777" w:rsidR="004032B4" w:rsidRPr="00722B21" w:rsidRDefault="004032B4" w:rsidP="00C26540">
      <w:pPr>
        <w:pStyle w:val="paragraph"/>
      </w:pPr>
      <w:r w:rsidRPr="00722B21">
        <w:tab/>
        <w:t>(b)</w:t>
      </w:r>
      <w:r w:rsidRPr="00722B21">
        <w:tab/>
        <w:t>the amount of the supplement.</w:t>
      </w:r>
    </w:p>
    <w:p w14:paraId="5B9BAB40" w14:textId="7B219047" w:rsidR="004032B4" w:rsidRPr="00722B21" w:rsidRDefault="004032B4" w:rsidP="00C26540">
      <w:pPr>
        <w:pStyle w:val="ActHead4"/>
      </w:pPr>
      <w:bookmarkStart w:id="361" w:name="_Toc212631565"/>
      <w:r w:rsidRPr="009A3323">
        <w:rPr>
          <w:rStyle w:val="CharSubdNo"/>
        </w:rPr>
        <w:t>Subdivision D</w:t>
      </w:r>
      <w:r w:rsidRPr="00722B21">
        <w:t>—</w:t>
      </w:r>
      <w:r w:rsidRPr="009A3323">
        <w:rPr>
          <w:rStyle w:val="CharSubdText"/>
        </w:rPr>
        <w:t>Reduction amounts for provider</w:t>
      </w:r>
      <w:r w:rsidR="009A3323" w:rsidRPr="009A3323">
        <w:rPr>
          <w:rStyle w:val="CharSubdText"/>
        </w:rPr>
        <w:noBreakHyphen/>
      </w:r>
      <w:r w:rsidRPr="009A3323">
        <w:rPr>
          <w:rStyle w:val="CharSubdText"/>
        </w:rPr>
        <w:t>based subsidy</w:t>
      </w:r>
      <w:bookmarkEnd w:id="361"/>
    </w:p>
    <w:p w14:paraId="7E05ADD5" w14:textId="77777777" w:rsidR="004032B4" w:rsidRPr="00722B21" w:rsidRDefault="00F12A56" w:rsidP="00C26540">
      <w:pPr>
        <w:pStyle w:val="ActHead5"/>
      </w:pPr>
      <w:bookmarkStart w:id="362" w:name="_Toc212631566"/>
      <w:r w:rsidRPr="009A3323">
        <w:rPr>
          <w:rStyle w:val="CharSectno"/>
        </w:rPr>
        <w:t>206</w:t>
      </w:r>
      <w:r w:rsidR="004032B4" w:rsidRPr="00722B21">
        <w:t xml:space="preserve">  Reduction amounts</w:t>
      </w:r>
      <w:bookmarkEnd w:id="362"/>
    </w:p>
    <w:p w14:paraId="3AEAC0B0" w14:textId="1AB74434" w:rsidR="004032B4" w:rsidRPr="00722B21" w:rsidRDefault="004032B4" w:rsidP="00C26540">
      <w:pPr>
        <w:pStyle w:val="subsection"/>
      </w:pPr>
      <w:r w:rsidRPr="00722B21">
        <w:tab/>
      </w:r>
      <w:r w:rsidRPr="00722B21">
        <w:tab/>
        <w:t>The reductions in provider</w:t>
      </w:r>
      <w:r w:rsidR="009A3323">
        <w:noBreakHyphen/>
      </w:r>
      <w:r w:rsidRPr="00722B21">
        <w:t xml:space="preserve">based subsidy for the classification type ongoing for the service group home support for a day for step 2 of the method statement in </w:t>
      </w:r>
      <w:r w:rsidR="009A3323">
        <w:t>section 2</w:t>
      </w:r>
      <w:r w:rsidR="00F12A56" w:rsidRPr="00722B21">
        <w:t>02</w:t>
      </w:r>
      <w:r w:rsidRPr="00722B21">
        <w:t xml:space="preserve"> are such of the following reductions as apply to the individual for the classification type for the service group for the day:</w:t>
      </w:r>
    </w:p>
    <w:p w14:paraId="5AEEE099" w14:textId="030227AA" w:rsidR="004032B4" w:rsidRPr="00722B21" w:rsidRDefault="004032B4" w:rsidP="00C26540">
      <w:pPr>
        <w:pStyle w:val="paragraph"/>
      </w:pPr>
      <w:r w:rsidRPr="00722B21">
        <w:tab/>
        <w:t>(a)</w:t>
      </w:r>
      <w:r w:rsidRPr="00722B21">
        <w:tab/>
        <w:t>the compensation payment reduction</w:t>
      </w:r>
      <w:r w:rsidRPr="00722B21">
        <w:rPr>
          <w:i/>
        </w:rPr>
        <w:t xml:space="preserve"> </w:t>
      </w:r>
      <w:r w:rsidRPr="00722B21">
        <w:t xml:space="preserve">for </w:t>
      </w:r>
      <w:r w:rsidR="004B17BF" w:rsidRPr="00722B21">
        <w:t>provider</w:t>
      </w:r>
      <w:r w:rsidR="009A3323">
        <w:noBreakHyphen/>
      </w:r>
      <w:r w:rsidR="004B17BF" w:rsidRPr="00722B21">
        <w:t>based</w:t>
      </w:r>
      <w:r w:rsidRPr="00722B21">
        <w:t xml:space="preserve"> subsidy (see </w:t>
      </w:r>
      <w:r w:rsidR="009A3323">
        <w:t>section 2</w:t>
      </w:r>
      <w:r w:rsidR="00F12A56" w:rsidRPr="00722B21">
        <w:t>07</w:t>
      </w:r>
      <w:r w:rsidRPr="00722B21">
        <w:t>);</w:t>
      </w:r>
    </w:p>
    <w:p w14:paraId="192B446C" w14:textId="2EEFC98B" w:rsidR="004032B4" w:rsidRPr="00722B21" w:rsidRDefault="004032B4" w:rsidP="00C26540">
      <w:pPr>
        <w:pStyle w:val="paragraph"/>
      </w:pPr>
      <w:r w:rsidRPr="00722B21">
        <w:tab/>
        <w:t>(b)</w:t>
      </w:r>
      <w:r w:rsidRPr="00722B21">
        <w:tab/>
        <w:t xml:space="preserve">the individual contribution reduction (see </w:t>
      </w:r>
      <w:r w:rsidR="009A3323">
        <w:t>section 2</w:t>
      </w:r>
      <w:r w:rsidR="00F12A56" w:rsidRPr="00722B21">
        <w:t>08</w:t>
      </w:r>
      <w:r w:rsidRPr="00722B21">
        <w:t>)</w:t>
      </w:r>
      <w:r w:rsidR="00EF1855" w:rsidRPr="00722B21">
        <w:t>.</w:t>
      </w:r>
    </w:p>
    <w:p w14:paraId="2BEC99DC" w14:textId="3917BF57" w:rsidR="004032B4" w:rsidRPr="00722B21" w:rsidRDefault="00F12A56" w:rsidP="00C26540">
      <w:pPr>
        <w:pStyle w:val="ActHead5"/>
      </w:pPr>
      <w:bookmarkStart w:id="363" w:name="_Toc212631567"/>
      <w:r w:rsidRPr="009A3323">
        <w:rPr>
          <w:rStyle w:val="CharSectno"/>
        </w:rPr>
        <w:t>207</w:t>
      </w:r>
      <w:r w:rsidR="004032B4" w:rsidRPr="00722B21">
        <w:t xml:space="preserve">  The compensation payment reduction for provider</w:t>
      </w:r>
      <w:r w:rsidR="009A3323">
        <w:noBreakHyphen/>
      </w:r>
      <w:r w:rsidR="004032B4" w:rsidRPr="00722B21">
        <w:t>based subsidy</w:t>
      </w:r>
      <w:bookmarkEnd w:id="363"/>
    </w:p>
    <w:p w14:paraId="2ED7505C" w14:textId="44441516" w:rsidR="004032B4" w:rsidRPr="00722B21" w:rsidRDefault="004032B4" w:rsidP="00C26540">
      <w:pPr>
        <w:pStyle w:val="subsection"/>
      </w:pPr>
      <w:r w:rsidRPr="00722B21">
        <w:tab/>
        <w:t>(1)</w:t>
      </w:r>
      <w:r w:rsidRPr="00722B21">
        <w:tab/>
        <w:t xml:space="preserve">For the purposes of </w:t>
      </w:r>
      <w:r w:rsidR="009A3323">
        <w:t>paragraph 2</w:t>
      </w:r>
      <w:r w:rsidR="00F12A56" w:rsidRPr="00722B21">
        <w:t>06</w:t>
      </w:r>
      <w:r w:rsidR="00F65CD4" w:rsidRPr="00722B21">
        <w:t>(a)</w:t>
      </w:r>
      <w:r w:rsidRPr="00722B21">
        <w:t xml:space="preserve">, a </w:t>
      </w:r>
      <w:r w:rsidRPr="00722B21">
        <w:rPr>
          <w:b/>
          <w:i/>
        </w:rPr>
        <w:t>compensation payment reduction for provider</w:t>
      </w:r>
      <w:r w:rsidR="009A3323">
        <w:rPr>
          <w:b/>
          <w:i/>
        </w:rPr>
        <w:noBreakHyphen/>
      </w:r>
      <w:r w:rsidRPr="00722B21">
        <w:rPr>
          <w:b/>
          <w:i/>
        </w:rPr>
        <w:t>based subsidy</w:t>
      </w:r>
      <w:r w:rsidRPr="00722B21">
        <w:t xml:space="preserve"> applies to an individual for a day if circumstances prescribed by the rules apply.</w:t>
      </w:r>
    </w:p>
    <w:p w14:paraId="15329F2F" w14:textId="7D0032E7" w:rsidR="004032B4" w:rsidRPr="00722B21" w:rsidRDefault="004032B4" w:rsidP="00C26540">
      <w:pPr>
        <w:pStyle w:val="subsection"/>
      </w:pPr>
      <w:r w:rsidRPr="00722B21">
        <w:tab/>
        <w:t>(2)</w:t>
      </w:r>
      <w:r w:rsidRPr="00722B21">
        <w:tab/>
        <w:t>The amount of the compensation payment reduction for provider</w:t>
      </w:r>
      <w:r w:rsidR="009A3323">
        <w:noBreakHyphen/>
      </w:r>
      <w:r w:rsidRPr="00722B21">
        <w:t>based subsidy for the individual for the day is the amount prescribed by the rules.</w:t>
      </w:r>
    </w:p>
    <w:p w14:paraId="521185AC" w14:textId="77777777" w:rsidR="00FA49A2" w:rsidRPr="00722B21" w:rsidRDefault="00FA49A2" w:rsidP="00C26540">
      <w:pPr>
        <w:pStyle w:val="subsection"/>
      </w:pPr>
      <w:r w:rsidRPr="00722B21">
        <w:tab/>
        <w:t>(3)</w:t>
      </w:r>
      <w:r w:rsidRPr="00722B21">
        <w:tab/>
        <w:t xml:space="preserve">Without limiting </w:t>
      </w:r>
      <w:r w:rsidR="00826186" w:rsidRPr="00722B21">
        <w:t>subsection (</w:t>
      </w:r>
      <w:r w:rsidRPr="00722B21">
        <w:t>1), circumstances prescribed by the rules for the purposes of that subsection may include that the System Governor has made a determination about particular matters.</w:t>
      </w:r>
    </w:p>
    <w:p w14:paraId="0541E8C9" w14:textId="77777777" w:rsidR="00FA49A2" w:rsidRPr="00722B21" w:rsidRDefault="00FA49A2" w:rsidP="00C26540">
      <w:pPr>
        <w:pStyle w:val="subsection"/>
      </w:pPr>
      <w:r w:rsidRPr="00722B21">
        <w:tab/>
        <w:t>(4)</w:t>
      </w:r>
      <w:r w:rsidRPr="00722B21">
        <w:tab/>
        <w:t xml:space="preserve">A determination made by the System Governor under rules made for the purposes of </w:t>
      </w:r>
      <w:r w:rsidR="00826186" w:rsidRPr="00722B21">
        <w:t>subsection (</w:t>
      </w:r>
      <w:r w:rsidRPr="00722B21">
        <w:t>1) is not a legislative instrument.</w:t>
      </w:r>
    </w:p>
    <w:p w14:paraId="4C8C1D91" w14:textId="77777777" w:rsidR="004032B4" w:rsidRPr="00722B21" w:rsidRDefault="00F12A56" w:rsidP="00C26540">
      <w:pPr>
        <w:pStyle w:val="ActHead5"/>
      </w:pPr>
      <w:bookmarkStart w:id="364" w:name="_Toc212631568"/>
      <w:r w:rsidRPr="009A3323">
        <w:rPr>
          <w:rStyle w:val="CharSectno"/>
        </w:rPr>
        <w:t>208</w:t>
      </w:r>
      <w:r w:rsidR="004032B4" w:rsidRPr="00722B21">
        <w:t xml:space="preserve">  The individual contribution reduction</w:t>
      </w:r>
      <w:bookmarkEnd w:id="364"/>
    </w:p>
    <w:p w14:paraId="36572682" w14:textId="5EAB7D78" w:rsidR="004032B4" w:rsidRPr="00722B21" w:rsidRDefault="004032B4" w:rsidP="00C26540">
      <w:pPr>
        <w:pStyle w:val="subsection"/>
      </w:pPr>
      <w:r w:rsidRPr="00722B21">
        <w:tab/>
      </w:r>
      <w:r w:rsidRPr="00722B21">
        <w:tab/>
        <w:t xml:space="preserve">For the purposes of </w:t>
      </w:r>
      <w:r w:rsidR="009A3323">
        <w:t>paragraph 2</w:t>
      </w:r>
      <w:r w:rsidR="00F12A56" w:rsidRPr="00722B21">
        <w:t>06</w:t>
      </w:r>
      <w:r w:rsidR="00F65CD4" w:rsidRPr="00722B21">
        <w:t>(b)</w:t>
      </w:r>
      <w:r w:rsidRPr="00722B21">
        <w:t xml:space="preserve">, the </w:t>
      </w:r>
      <w:r w:rsidRPr="00722B21">
        <w:rPr>
          <w:b/>
          <w:i/>
        </w:rPr>
        <w:t>individual contribution reduction</w:t>
      </w:r>
      <w:r w:rsidRPr="00722B21">
        <w:t xml:space="preserve"> is the amount worked out under </w:t>
      </w:r>
      <w:r w:rsidR="009A3323">
        <w:t>section 2</w:t>
      </w:r>
      <w:r w:rsidR="00F12A56" w:rsidRPr="00722B21">
        <w:t>73</w:t>
      </w:r>
      <w:r w:rsidRPr="00722B21">
        <w:t xml:space="preserve"> for the individual for the service (disregarding step 4 of the method statement in </w:t>
      </w:r>
      <w:r w:rsidR="00D01058" w:rsidRPr="00722B21">
        <w:t xml:space="preserve">that </w:t>
      </w:r>
      <w:r w:rsidRPr="00722B21">
        <w:t>section).</w:t>
      </w:r>
    </w:p>
    <w:p w14:paraId="486D131B" w14:textId="09103DF7" w:rsidR="004032B4" w:rsidRPr="00722B21" w:rsidRDefault="009A3323" w:rsidP="00C26540">
      <w:pPr>
        <w:pStyle w:val="ActHead3"/>
        <w:pageBreakBefore/>
      </w:pPr>
      <w:bookmarkStart w:id="365" w:name="_Toc212631569"/>
      <w:r w:rsidRPr="009A3323">
        <w:rPr>
          <w:rStyle w:val="CharDivNo"/>
        </w:rPr>
        <w:t>Division 2</w:t>
      </w:r>
      <w:r w:rsidR="004032B4" w:rsidRPr="00722B21">
        <w:t>—</w:t>
      </w:r>
      <w:r w:rsidR="004032B4" w:rsidRPr="009A3323">
        <w:rPr>
          <w:rStyle w:val="CharDivText"/>
        </w:rPr>
        <w:t>Subsidy for assistive technology</w:t>
      </w:r>
      <w:bookmarkEnd w:id="365"/>
    </w:p>
    <w:p w14:paraId="1B82D066" w14:textId="25A3B66C" w:rsidR="004032B4" w:rsidRPr="00722B21" w:rsidRDefault="004032B4" w:rsidP="00C26540">
      <w:pPr>
        <w:pStyle w:val="ActHead4"/>
      </w:pPr>
      <w:bookmarkStart w:id="366" w:name="_Toc212631570"/>
      <w:r w:rsidRPr="009A3323">
        <w:rPr>
          <w:rStyle w:val="CharSubdNo"/>
        </w:rPr>
        <w:t>Subdivision A</w:t>
      </w:r>
      <w:r w:rsidRPr="00722B21">
        <w:t>—</w:t>
      </w:r>
      <w:r w:rsidRPr="009A3323">
        <w:rPr>
          <w:rStyle w:val="CharSubdText"/>
        </w:rPr>
        <w:t>Person</w:t>
      </w:r>
      <w:r w:rsidR="009A3323" w:rsidRPr="009A3323">
        <w:rPr>
          <w:rStyle w:val="CharSubdText"/>
        </w:rPr>
        <w:noBreakHyphen/>
      </w:r>
      <w:r w:rsidRPr="009A3323">
        <w:rPr>
          <w:rStyle w:val="CharSubdText"/>
        </w:rPr>
        <w:t>centred subsidy</w:t>
      </w:r>
      <w:bookmarkEnd w:id="366"/>
    </w:p>
    <w:p w14:paraId="04818784" w14:textId="3BA3A322" w:rsidR="004032B4" w:rsidRPr="00722B21" w:rsidRDefault="00F12A56" w:rsidP="00C26540">
      <w:pPr>
        <w:pStyle w:val="ActHead5"/>
      </w:pPr>
      <w:bookmarkStart w:id="367" w:name="_Toc212631571"/>
      <w:r w:rsidRPr="009A3323">
        <w:rPr>
          <w:rStyle w:val="CharSectno"/>
        </w:rPr>
        <w:t>209</w:t>
      </w:r>
      <w:r w:rsidR="004032B4" w:rsidRPr="00722B21">
        <w:t xml:space="preserve">  Eligibility for person</w:t>
      </w:r>
      <w:r w:rsidR="009A3323">
        <w:noBreakHyphen/>
      </w:r>
      <w:r w:rsidR="004032B4" w:rsidRPr="00722B21">
        <w:t>centred subsidy</w:t>
      </w:r>
      <w:bookmarkEnd w:id="367"/>
    </w:p>
    <w:p w14:paraId="783877BD" w14:textId="0055FC32" w:rsidR="004032B4" w:rsidRPr="00722B21" w:rsidRDefault="004032B4" w:rsidP="00C26540">
      <w:pPr>
        <w:pStyle w:val="subsection"/>
      </w:pPr>
      <w:r w:rsidRPr="00722B21">
        <w:tab/>
        <w:t>(1)</w:t>
      </w:r>
      <w:r w:rsidRPr="00722B21">
        <w:tab/>
      </w:r>
      <w:r w:rsidR="00CB38C9" w:rsidRPr="00722B21">
        <w:t>The System Governor must determine that a registered</w:t>
      </w:r>
      <w:r w:rsidRPr="00722B21">
        <w:t xml:space="preserve"> provider is eligible for </w:t>
      </w:r>
      <w:r w:rsidRPr="00722B21">
        <w:rPr>
          <w:b/>
          <w:i/>
        </w:rPr>
        <w:t>person</w:t>
      </w:r>
      <w:r w:rsidR="009A3323">
        <w:rPr>
          <w:b/>
          <w:i/>
        </w:rPr>
        <w:noBreakHyphen/>
      </w:r>
      <w:r w:rsidRPr="00722B21">
        <w:rPr>
          <w:b/>
          <w:i/>
        </w:rPr>
        <w:t>centred subsidy</w:t>
      </w:r>
      <w:r w:rsidRPr="00722B21">
        <w:t xml:space="preserve"> for a funded aged care service delivered by the registered provider to an individual through the service group assistive technology on a day if the requirements in </w:t>
      </w:r>
      <w:r w:rsidR="00056742" w:rsidRPr="00722B21">
        <w:t>subsections (2), (3) and (4)</w:t>
      </w:r>
      <w:r w:rsidR="00C9305A" w:rsidRPr="00722B21">
        <w:t xml:space="preserve"> </w:t>
      </w:r>
      <w:r w:rsidRPr="00722B21">
        <w:t>are met.</w:t>
      </w:r>
    </w:p>
    <w:p w14:paraId="295694FB" w14:textId="77777777" w:rsidR="004032B4" w:rsidRPr="00722B21" w:rsidRDefault="004032B4" w:rsidP="00C26540">
      <w:pPr>
        <w:pStyle w:val="subsection"/>
      </w:pPr>
      <w:r w:rsidRPr="00722B21">
        <w:tab/>
        <w:t>(2)</w:t>
      </w:r>
      <w:r w:rsidRPr="00722B21">
        <w:tab/>
        <w:t>The requirements are that on the day:</w:t>
      </w:r>
    </w:p>
    <w:p w14:paraId="799E3CD1" w14:textId="77777777" w:rsidR="004032B4" w:rsidRPr="00722B21" w:rsidRDefault="004032B4" w:rsidP="00C26540">
      <w:pPr>
        <w:pStyle w:val="paragraph"/>
      </w:pPr>
      <w:r w:rsidRPr="00722B21">
        <w:tab/>
        <w:t>(a)</w:t>
      </w:r>
      <w:r w:rsidRPr="00722B21">
        <w:tab/>
        <w:t>the registered provider’s registration is in effect and covers the funded aged care service; and</w:t>
      </w:r>
    </w:p>
    <w:p w14:paraId="469023BF" w14:textId="77777777" w:rsidR="00085DDA" w:rsidRPr="00722B21" w:rsidRDefault="00085DDA" w:rsidP="00C26540">
      <w:pPr>
        <w:pStyle w:val="paragraph"/>
      </w:pPr>
      <w:r w:rsidRPr="00722B21">
        <w:tab/>
        <w:t>(b)</w:t>
      </w:r>
      <w:r w:rsidRPr="00722B21">
        <w:tab/>
        <w:t>the individual has an access approval that is in effect that covers the funded aged care service; and</w:t>
      </w:r>
    </w:p>
    <w:p w14:paraId="22B8401D" w14:textId="3F22E96B" w:rsidR="00085DDA" w:rsidRPr="00722B21" w:rsidRDefault="00085DDA" w:rsidP="00C26540">
      <w:pPr>
        <w:pStyle w:val="paragraph"/>
      </w:pPr>
      <w:r w:rsidRPr="00722B21">
        <w:tab/>
        <w:t>(c)</w:t>
      </w:r>
      <w:r w:rsidRPr="00722B21">
        <w:tab/>
        <w:t xml:space="preserve">the individual has been allocated a place for the classification type for the service group under </w:t>
      </w:r>
      <w:r w:rsidR="002E013D" w:rsidRPr="00722B21">
        <w:t>section 9</w:t>
      </w:r>
      <w:r w:rsidR="00F12A56" w:rsidRPr="00722B21">
        <w:t>2</w:t>
      </w:r>
      <w:r w:rsidR="00355C76" w:rsidRPr="00722B21">
        <w:t xml:space="preserve"> and the place is in effect</w:t>
      </w:r>
      <w:r w:rsidRPr="00722B21">
        <w:t>; and</w:t>
      </w:r>
    </w:p>
    <w:p w14:paraId="11805754" w14:textId="77777777" w:rsidR="004032B4" w:rsidRPr="00722B21" w:rsidRDefault="004032B4" w:rsidP="00C26540">
      <w:pPr>
        <w:pStyle w:val="paragraph"/>
      </w:pPr>
      <w:r w:rsidRPr="00722B21">
        <w:tab/>
        <w:t>(</w:t>
      </w:r>
      <w:r w:rsidR="00085DDA" w:rsidRPr="00722B21">
        <w:t>d</w:t>
      </w:r>
      <w:r w:rsidRPr="00722B21">
        <w:t>)</w:t>
      </w:r>
      <w:r w:rsidRPr="00722B21">
        <w:tab/>
        <w:t>the individual has a classification level in effect for the service group</w:t>
      </w:r>
      <w:r w:rsidR="00D62D49" w:rsidRPr="00722B21">
        <w:t>:</w:t>
      </w:r>
    </w:p>
    <w:p w14:paraId="03A2ED3D" w14:textId="30872E53" w:rsidR="004032B4" w:rsidRPr="00722B21" w:rsidRDefault="004032B4" w:rsidP="00C26540">
      <w:pPr>
        <w:pStyle w:val="paragraphsub"/>
      </w:pPr>
      <w:r w:rsidRPr="00722B21">
        <w:tab/>
        <w:t>(i)</w:t>
      </w:r>
      <w:r w:rsidRPr="00722B21">
        <w:tab/>
        <w:t>that is in the classification type ongoing or short</w:t>
      </w:r>
      <w:r w:rsidR="009A3323">
        <w:noBreakHyphen/>
      </w:r>
      <w:r w:rsidRPr="00722B21">
        <w:t>term for the service group; and</w:t>
      </w:r>
    </w:p>
    <w:p w14:paraId="1C73E7B9" w14:textId="77777777" w:rsidR="004032B4" w:rsidRPr="00722B21" w:rsidRDefault="004032B4" w:rsidP="00C26540">
      <w:pPr>
        <w:pStyle w:val="paragraphsub"/>
      </w:pPr>
      <w:r w:rsidRPr="00722B21">
        <w:tab/>
        <w:t>(ii)</w:t>
      </w:r>
      <w:r w:rsidRPr="00722B21">
        <w:tab/>
        <w:t>is not prescribed by the rules; and</w:t>
      </w:r>
    </w:p>
    <w:p w14:paraId="19E93BDD" w14:textId="77777777" w:rsidR="004032B4" w:rsidRPr="00722B21" w:rsidRDefault="004032B4" w:rsidP="00C26540">
      <w:pPr>
        <w:pStyle w:val="paragraph"/>
      </w:pPr>
      <w:r w:rsidRPr="00722B21">
        <w:tab/>
        <w:t>(</w:t>
      </w:r>
      <w:r w:rsidR="00085DDA" w:rsidRPr="00722B21">
        <w:t>f</w:t>
      </w:r>
      <w:r w:rsidRPr="00722B21">
        <w:t>)</w:t>
      </w:r>
      <w:r w:rsidRPr="00722B21">
        <w:tab/>
        <w:t>the funded aged care service is not prescribed by the rules; and</w:t>
      </w:r>
    </w:p>
    <w:p w14:paraId="23AA560B" w14:textId="77777777" w:rsidR="004032B4" w:rsidRPr="00722B21" w:rsidRDefault="004032B4" w:rsidP="00C26540">
      <w:pPr>
        <w:pStyle w:val="paragraph"/>
      </w:pPr>
      <w:r w:rsidRPr="00722B21">
        <w:tab/>
        <w:t>(</w:t>
      </w:r>
      <w:r w:rsidR="00085DDA" w:rsidRPr="00722B21">
        <w:t>g</w:t>
      </w:r>
      <w:r w:rsidRPr="00722B21">
        <w:t>)</w:t>
      </w:r>
      <w:r w:rsidRPr="00722B21">
        <w:tab/>
        <w:t>the funded aged care service is not being delivered to the individual under a specialist aged care program; and</w:t>
      </w:r>
    </w:p>
    <w:p w14:paraId="58B3A5C8" w14:textId="0E86B245" w:rsidR="004032B4" w:rsidRPr="00722B21" w:rsidRDefault="004032B4" w:rsidP="00C26540">
      <w:pPr>
        <w:pStyle w:val="paragraph"/>
      </w:pPr>
      <w:r w:rsidRPr="00722B21">
        <w:tab/>
        <w:t>(</w:t>
      </w:r>
      <w:r w:rsidR="00085DDA" w:rsidRPr="00722B21">
        <w:t>h</w:t>
      </w:r>
      <w:r w:rsidRPr="00722B21">
        <w:t>)</w:t>
      </w:r>
      <w:r w:rsidRPr="00722B21">
        <w:tab/>
        <w:t>the day is not a day after the day the individual dies</w:t>
      </w:r>
      <w:r w:rsidR="00902DD8" w:rsidRPr="00722B21">
        <w:t>; and</w:t>
      </w:r>
    </w:p>
    <w:p w14:paraId="17E62993" w14:textId="650D8F46" w:rsidR="00902DD8" w:rsidRPr="00722B21" w:rsidRDefault="00902DD8" w:rsidP="00C26540">
      <w:pPr>
        <w:pStyle w:val="paragraph"/>
      </w:pPr>
      <w:r w:rsidRPr="00722B21">
        <w:tab/>
        <w:t>(i)</w:t>
      </w:r>
      <w:r w:rsidRPr="00722B21">
        <w:tab/>
        <w:t xml:space="preserve">the registered provider has agreed to deal with the individual’s unspent Commonwealth portion (if any) in accordance with </w:t>
      </w:r>
      <w:r w:rsidR="009A3323">
        <w:t>Division 3</w:t>
      </w:r>
      <w:r w:rsidRPr="00722B21">
        <w:t>A.</w:t>
      </w:r>
    </w:p>
    <w:p w14:paraId="7EEBD5ED" w14:textId="77777777" w:rsidR="00230A90" w:rsidRPr="00722B21" w:rsidRDefault="00230A90" w:rsidP="00C26540">
      <w:pPr>
        <w:pStyle w:val="subsection"/>
      </w:pPr>
      <w:r w:rsidRPr="00722B21">
        <w:tab/>
        <w:t>(3)</w:t>
      </w:r>
      <w:r w:rsidRPr="00722B21">
        <w:tab/>
      </w:r>
      <w:r w:rsidR="009F227B" w:rsidRPr="00722B21">
        <w:t>The requirement is that t</w:t>
      </w:r>
      <w:r w:rsidRPr="00722B21">
        <w:t>he price charged by the registered provider for the delivery of the funded aged care service is not more than the final efficient price</w:t>
      </w:r>
      <w:r w:rsidR="009F227B" w:rsidRPr="00722B21">
        <w:t xml:space="preserve"> (if any)</w:t>
      </w:r>
      <w:r w:rsidRPr="00722B21">
        <w:rPr>
          <w:i/>
        </w:rPr>
        <w:t xml:space="preserve"> </w:t>
      </w:r>
      <w:r w:rsidRPr="00722B21">
        <w:t>for the funded aged care service that applied on the day.</w:t>
      </w:r>
    </w:p>
    <w:p w14:paraId="01A87533" w14:textId="77777777" w:rsidR="00355C76" w:rsidRPr="00722B21" w:rsidRDefault="00355C76" w:rsidP="00355C76">
      <w:pPr>
        <w:pStyle w:val="subsection"/>
      </w:pPr>
      <w:r w:rsidRPr="00722B21">
        <w:tab/>
        <w:t>(4)</w:t>
      </w:r>
      <w:r w:rsidRPr="00722B21">
        <w:tab/>
        <w:t>The requirement is that:</w:t>
      </w:r>
    </w:p>
    <w:p w14:paraId="36A4CB38" w14:textId="3FC52261" w:rsidR="00355C76" w:rsidRPr="00722B21" w:rsidRDefault="00355C76" w:rsidP="00355C76">
      <w:pPr>
        <w:pStyle w:val="paragraph"/>
      </w:pPr>
      <w:r w:rsidRPr="00722B21">
        <w:tab/>
        <w:t>(a)</w:t>
      </w:r>
      <w:r w:rsidRPr="00722B21">
        <w:tab/>
        <w:t xml:space="preserve">unless </w:t>
      </w:r>
      <w:r w:rsidR="009A3323">
        <w:t>paragraph (</w:t>
      </w:r>
      <w:r w:rsidRPr="00722B21">
        <w:t>b) applies—the day is on or after the start day specified in a start notification given by the registered provider for delivering ongoing or short</w:t>
      </w:r>
      <w:r w:rsidR="009A3323">
        <w:noBreakHyphen/>
      </w:r>
      <w:r w:rsidRPr="00722B21">
        <w:t>term funded aged care services to the individual for the service group through a service delivery branch of the provider; or</w:t>
      </w:r>
    </w:p>
    <w:p w14:paraId="6B14E4D4" w14:textId="77777777" w:rsidR="00355C76" w:rsidRPr="00722B21" w:rsidRDefault="00355C76" w:rsidP="00355C76">
      <w:pPr>
        <w:pStyle w:val="paragraph"/>
      </w:pPr>
      <w:r w:rsidRPr="00722B21">
        <w:tab/>
        <w:t>(b)</w:t>
      </w:r>
      <w:r w:rsidRPr="00722B21">
        <w:tab/>
        <w:t>if the rules prescribe circumstances for the purposes of this paragraph—those circumstances apply.</w:t>
      </w:r>
    </w:p>
    <w:p w14:paraId="387AD0FF" w14:textId="4C4B4C0B" w:rsidR="004032B4" w:rsidRPr="00722B21" w:rsidRDefault="00F12A56" w:rsidP="00C26540">
      <w:pPr>
        <w:pStyle w:val="ActHead5"/>
      </w:pPr>
      <w:bookmarkStart w:id="368" w:name="_Toc212631572"/>
      <w:r w:rsidRPr="009A3323">
        <w:rPr>
          <w:rStyle w:val="CharSectno"/>
        </w:rPr>
        <w:t>210</w:t>
      </w:r>
      <w:r w:rsidR="004032B4" w:rsidRPr="00722B21">
        <w:t xml:space="preserve">  Amount of person</w:t>
      </w:r>
      <w:r w:rsidR="009A3323">
        <w:noBreakHyphen/>
      </w:r>
      <w:r w:rsidR="004032B4" w:rsidRPr="00722B21">
        <w:t>centred subsidy</w:t>
      </w:r>
      <w:bookmarkEnd w:id="368"/>
    </w:p>
    <w:p w14:paraId="5AB08FB1" w14:textId="7D178792" w:rsidR="004032B4" w:rsidRPr="00722B21" w:rsidRDefault="004032B4" w:rsidP="00C26540">
      <w:pPr>
        <w:pStyle w:val="subsection"/>
      </w:pPr>
      <w:r w:rsidRPr="00722B21">
        <w:tab/>
      </w:r>
      <w:r w:rsidRPr="00722B21">
        <w:tab/>
        <w:t xml:space="preserve">The amount of </w:t>
      </w:r>
      <w:r w:rsidRPr="00722B21">
        <w:rPr>
          <w:b/>
          <w:i/>
        </w:rPr>
        <w:t>person</w:t>
      </w:r>
      <w:r w:rsidR="009A3323">
        <w:rPr>
          <w:b/>
          <w:i/>
        </w:rPr>
        <w:noBreakHyphen/>
      </w:r>
      <w:r w:rsidRPr="00722B21">
        <w:rPr>
          <w:b/>
          <w:i/>
        </w:rPr>
        <w:t>centred subsidy</w:t>
      </w:r>
      <w:r w:rsidRPr="00722B21">
        <w:t xml:space="preserve"> a registered provider is eligible for under </w:t>
      </w:r>
      <w:r w:rsidR="002E013D" w:rsidRPr="00722B21">
        <w:t>sub</w:t>
      </w:r>
      <w:r w:rsidR="009A3323">
        <w:t>section 2</w:t>
      </w:r>
      <w:r w:rsidR="00F12A56" w:rsidRPr="00722B21">
        <w:t>09</w:t>
      </w:r>
      <w:r w:rsidRPr="00722B21">
        <w:t>(1) for an ongoing or short</w:t>
      </w:r>
      <w:r w:rsidR="009A3323">
        <w:noBreakHyphen/>
      </w:r>
      <w:r w:rsidRPr="00722B21">
        <w:t>term funded aged care service delivered to an individual through the service group assistive technology on a day is worked out as follows</w:t>
      </w:r>
      <w:r w:rsidR="0079797A" w:rsidRPr="00722B21">
        <w:t>:</w:t>
      </w:r>
    </w:p>
    <w:p w14:paraId="2EF47800" w14:textId="77777777" w:rsidR="004F536F" w:rsidRPr="00722B21" w:rsidRDefault="004F536F" w:rsidP="00C26540">
      <w:pPr>
        <w:pStyle w:val="BoxHeadItalic"/>
      </w:pPr>
      <w:r w:rsidRPr="00722B21">
        <w:t>Method statement</w:t>
      </w:r>
    </w:p>
    <w:p w14:paraId="73AC616D" w14:textId="77777777" w:rsidR="004F536F" w:rsidRPr="00722B21" w:rsidRDefault="004F536F" w:rsidP="00C26540">
      <w:pPr>
        <w:pStyle w:val="BoxStep"/>
      </w:pPr>
      <w:r w:rsidRPr="00722B21">
        <w:t>Step 1.</w:t>
      </w:r>
      <w:r w:rsidRPr="00722B21">
        <w:tab/>
        <w:t>Work out the following:</w:t>
      </w:r>
    </w:p>
    <w:p w14:paraId="3722931A" w14:textId="77777777" w:rsidR="004F536F" w:rsidRPr="00722B21" w:rsidRDefault="004F536F" w:rsidP="00C26540">
      <w:pPr>
        <w:pStyle w:val="BoxPara"/>
      </w:pPr>
      <w:r w:rsidRPr="00722B21">
        <w:tab/>
        <w:t>(a)</w:t>
      </w:r>
      <w:r w:rsidRPr="00722B21">
        <w:tab/>
        <w:t>if the subsidy basis for the service is efficient price or unit price—multiply the</w:t>
      </w:r>
      <w:r w:rsidRPr="00722B21">
        <w:rPr>
          <w:i/>
        </w:rPr>
        <w:t xml:space="preserve"> </w:t>
      </w:r>
      <w:r w:rsidRPr="00722B21">
        <w:t>price charged by the provider to the individual for an hour or unit of the service (whichever is applicable) by the number of hours or units of the service</w:t>
      </w:r>
      <w:r w:rsidRPr="00722B21">
        <w:rPr>
          <w:i/>
        </w:rPr>
        <w:t xml:space="preserve"> </w:t>
      </w:r>
      <w:r w:rsidRPr="00722B21">
        <w:t>delivered to the individual on the day;</w:t>
      </w:r>
    </w:p>
    <w:p w14:paraId="447213B4" w14:textId="77777777" w:rsidR="004F536F" w:rsidRPr="00722B21" w:rsidRDefault="004F536F" w:rsidP="00C26540">
      <w:pPr>
        <w:pStyle w:val="BoxPara"/>
      </w:pPr>
      <w:r w:rsidRPr="00722B21">
        <w:tab/>
        <w:t>(b)</w:t>
      </w:r>
      <w:r w:rsidRPr="00722B21">
        <w:tab/>
        <w:t>if the subsidy basis for the service is cost—the cost.</w:t>
      </w:r>
    </w:p>
    <w:p w14:paraId="676AB043" w14:textId="77777777" w:rsidR="004F536F" w:rsidRPr="00722B21" w:rsidRDefault="004F536F" w:rsidP="00C26540">
      <w:pPr>
        <w:pStyle w:val="BoxStep"/>
      </w:pPr>
      <w:r w:rsidRPr="00722B21">
        <w:t>Step 2.</w:t>
      </w:r>
      <w:r w:rsidRPr="00722B21">
        <w:tab/>
        <w:t xml:space="preserve">Reduce the amount worked out under Step 1 by the sum of any reduction amounts for the classification type for the service group that apply to the individual. This is the </w:t>
      </w:r>
      <w:r w:rsidRPr="00722B21">
        <w:rPr>
          <w:b/>
          <w:i/>
        </w:rPr>
        <w:t>provisional subsidy amount</w:t>
      </w:r>
      <w:r w:rsidRPr="00722B21">
        <w:t>.</w:t>
      </w:r>
    </w:p>
    <w:p w14:paraId="3CA6F32E" w14:textId="77777777" w:rsidR="00294B30" w:rsidRPr="00722B21" w:rsidRDefault="00294B30" w:rsidP="00294B30">
      <w:pPr>
        <w:pStyle w:val="BoxStep"/>
      </w:pPr>
      <w:r w:rsidRPr="00722B21">
        <w:t>Step 3.</w:t>
      </w:r>
      <w:r w:rsidRPr="00722B21">
        <w:tab/>
        <w:t>Work out the sum of:</w:t>
      </w:r>
    </w:p>
    <w:p w14:paraId="6BCBFDFB" w14:textId="77777777" w:rsidR="00294B30" w:rsidRPr="00722B21" w:rsidRDefault="00294B30" w:rsidP="00294B30">
      <w:pPr>
        <w:pStyle w:val="BoxPara"/>
      </w:pPr>
      <w:r w:rsidRPr="00722B21">
        <w:tab/>
        <w:t>(a)</w:t>
      </w:r>
      <w:r w:rsidRPr="00722B21">
        <w:tab/>
        <w:t>the provisional subsidy amount; and</w:t>
      </w:r>
    </w:p>
    <w:p w14:paraId="0BDB70F6" w14:textId="22337AD7" w:rsidR="00294B30" w:rsidRPr="00722B21" w:rsidRDefault="00294B30" w:rsidP="00294B30">
      <w:pPr>
        <w:pStyle w:val="BoxPara"/>
      </w:pPr>
      <w:r w:rsidRPr="00722B21">
        <w:tab/>
        <w:t>(b)</w:t>
      </w:r>
      <w:r w:rsidRPr="00722B21">
        <w:tab/>
        <w:t>any secondary person</w:t>
      </w:r>
      <w:r w:rsidR="009A3323">
        <w:noBreakHyphen/>
      </w:r>
      <w:r w:rsidRPr="00722B21">
        <w:t>centred supplements for the classification type ongoing or short</w:t>
      </w:r>
      <w:r w:rsidR="009A3323">
        <w:noBreakHyphen/>
      </w:r>
      <w:r w:rsidRPr="00722B21">
        <w:t>term for the service group assistive technology that apply to the individual for the day.</w:t>
      </w:r>
    </w:p>
    <w:p w14:paraId="7C893AB2" w14:textId="77777777" w:rsidR="00294B30" w:rsidRPr="00722B21" w:rsidRDefault="00294B30" w:rsidP="00294B30">
      <w:pPr>
        <w:pStyle w:val="BoxText"/>
      </w:pPr>
      <w:r w:rsidRPr="00722B21">
        <w:t>The result is the amount of subsidy for which the registered provider is eligible for the individual for the service for the day.</w:t>
      </w:r>
    </w:p>
    <w:p w14:paraId="1BD84BEB" w14:textId="77777777" w:rsidR="004032B4" w:rsidRPr="00722B21" w:rsidRDefault="00F12A56" w:rsidP="00C26540">
      <w:pPr>
        <w:pStyle w:val="ActHead5"/>
      </w:pPr>
      <w:bookmarkStart w:id="369" w:name="_Toc212631573"/>
      <w:r w:rsidRPr="009A3323">
        <w:rPr>
          <w:rStyle w:val="CharSectno"/>
        </w:rPr>
        <w:t>211</w:t>
      </w:r>
      <w:r w:rsidR="004032B4" w:rsidRPr="00722B21">
        <w:t xml:space="preserve">  Available assistive technology account balance</w:t>
      </w:r>
      <w:bookmarkEnd w:id="369"/>
    </w:p>
    <w:p w14:paraId="53E536BC" w14:textId="77777777" w:rsidR="00716AAA" w:rsidRPr="00722B21" w:rsidRDefault="00716AAA" w:rsidP="00C26540">
      <w:pPr>
        <w:pStyle w:val="SubsectionHead"/>
      </w:pPr>
      <w:r w:rsidRPr="00722B21">
        <w:t>Assistive technology account</w:t>
      </w:r>
    </w:p>
    <w:p w14:paraId="1B71A543" w14:textId="093D5300" w:rsidR="004032B4" w:rsidRPr="00722B21" w:rsidRDefault="004032B4" w:rsidP="00C26540">
      <w:pPr>
        <w:pStyle w:val="subsection"/>
      </w:pPr>
      <w:r w:rsidRPr="00722B21">
        <w:tab/>
        <w:t>(1)</w:t>
      </w:r>
      <w:r w:rsidRPr="00722B21">
        <w:tab/>
        <w:t xml:space="preserve">A notional assistive technology account is established for the period (the </w:t>
      </w:r>
      <w:r w:rsidRPr="00722B21">
        <w:rPr>
          <w:b/>
          <w:i/>
        </w:rPr>
        <w:t>account period</w:t>
      </w:r>
      <w:r w:rsidRPr="00722B21">
        <w:t xml:space="preserve">) prescribed by the rules for an individual if an entry day for the individual occurs for the classification type </w:t>
      </w:r>
      <w:r w:rsidR="00F010E5" w:rsidRPr="00722B21">
        <w:t>ongoing or short</w:t>
      </w:r>
      <w:r w:rsidR="009A3323">
        <w:noBreakHyphen/>
      </w:r>
      <w:r w:rsidR="00F010E5" w:rsidRPr="00722B21">
        <w:t xml:space="preserve">term </w:t>
      </w:r>
      <w:r w:rsidRPr="00722B21">
        <w:t xml:space="preserve">for the service group </w:t>
      </w:r>
      <w:bookmarkStart w:id="370" w:name="_Hlk170485300"/>
      <w:r w:rsidRPr="00722B21">
        <w:t>assistive technology</w:t>
      </w:r>
      <w:bookmarkEnd w:id="370"/>
      <w:r w:rsidRPr="00722B21">
        <w:t>.</w:t>
      </w:r>
    </w:p>
    <w:p w14:paraId="3A55BD00" w14:textId="77777777" w:rsidR="005C1A32" w:rsidRPr="00722B21" w:rsidRDefault="005C1A32" w:rsidP="00C26540">
      <w:pPr>
        <w:pStyle w:val="subsection"/>
      </w:pPr>
      <w:r w:rsidRPr="00722B21">
        <w:tab/>
        <w:t>(1A)</w:t>
      </w:r>
      <w:r w:rsidRPr="00722B21">
        <w:tab/>
        <w:t>Without limiting subsection (1), rules made for the purposes of that subsection may provide that the System Governor may determine the account period for the individual in accordance with the rules.</w:t>
      </w:r>
    </w:p>
    <w:p w14:paraId="637977B6" w14:textId="77777777" w:rsidR="004032B4" w:rsidRPr="00722B21" w:rsidRDefault="004032B4" w:rsidP="00C26540">
      <w:pPr>
        <w:pStyle w:val="SubsectionHead"/>
      </w:pPr>
      <w:r w:rsidRPr="00722B21">
        <w:t>Credit to account</w:t>
      </w:r>
    </w:p>
    <w:p w14:paraId="45F27B53" w14:textId="77777777" w:rsidR="004032B4" w:rsidRPr="00722B21" w:rsidRDefault="004032B4" w:rsidP="00C26540">
      <w:pPr>
        <w:pStyle w:val="subsection"/>
      </w:pPr>
      <w:r w:rsidRPr="00722B21">
        <w:tab/>
        <w:t>(3)</w:t>
      </w:r>
      <w:r w:rsidRPr="00722B21">
        <w:tab/>
        <w:t>At the start of the day the account is established, the account is credited with the individual’s tier amount for the classification type for the service group for the account period.</w:t>
      </w:r>
    </w:p>
    <w:p w14:paraId="027202D0" w14:textId="77777777" w:rsidR="004032B4" w:rsidRPr="00722B21" w:rsidRDefault="004032B4" w:rsidP="00C26540">
      <w:pPr>
        <w:pStyle w:val="subsection"/>
      </w:pPr>
      <w:r w:rsidRPr="00722B21">
        <w:tab/>
        <w:t>(4)</w:t>
      </w:r>
      <w:r w:rsidRPr="00722B21">
        <w:tab/>
        <w:t>If the account was established for the individual for the classification type ongoing for the service group, at the start of a day prescribed by the rules the amount prescribed by the rules is credited to the account.</w:t>
      </w:r>
    </w:p>
    <w:p w14:paraId="0C108BD1" w14:textId="451D331B" w:rsidR="004F536F" w:rsidRPr="00722B21" w:rsidRDefault="004F536F" w:rsidP="00C26540">
      <w:pPr>
        <w:pStyle w:val="subsection"/>
      </w:pPr>
      <w:r w:rsidRPr="00722B21">
        <w:tab/>
        <w:t>(4A)</w:t>
      </w:r>
      <w:r w:rsidRPr="00722B21">
        <w:tab/>
        <w:t>If the account was established for the individual for the classification type short</w:t>
      </w:r>
      <w:r w:rsidR="009A3323">
        <w:noBreakHyphen/>
      </w:r>
      <w:r w:rsidRPr="00722B21">
        <w:t>term for the service group, at the start of a day prescribed by the rules the amount prescribed by the rules is credited to the account.</w:t>
      </w:r>
    </w:p>
    <w:p w14:paraId="0F8B1076" w14:textId="77777777" w:rsidR="005C1A32" w:rsidRPr="00722B21" w:rsidRDefault="005C1A32" w:rsidP="00C26540">
      <w:pPr>
        <w:pStyle w:val="subsection"/>
      </w:pPr>
      <w:r w:rsidRPr="00722B21">
        <w:tab/>
        <w:t>(4B)</w:t>
      </w:r>
      <w:r w:rsidRPr="00722B21">
        <w:tab/>
        <w:t>Without limiting subsection (4A), rules made for the purposes of that subsection may provide that the System Governor may determine the amount for the individual in accordance with the rules.</w:t>
      </w:r>
    </w:p>
    <w:p w14:paraId="6AE28900" w14:textId="514294D4" w:rsidR="004032B4" w:rsidRPr="00722B21" w:rsidRDefault="004032B4" w:rsidP="00C26540">
      <w:pPr>
        <w:pStyle w:val="SubsectionHead"/>
      </w:pPr>
      <w:r w:rsidRPr="00722B21">
        <w:t>Credit due to primary person</w:t>
      </w:r>
      <w:r w:rsidR="009A3323">
        <w:noBreakHyphen/>
      </w:r>
      <w:r w:rsidRPr="00722B21">
        <w:t>centred supplement applying</w:t>
      </w:r>
    </w:p>
    <w:p w14:paraId="0FAEC1FC" w14:textId="0C98AFB9" w:rsidR="004032B4" w:rsidRPr="00722B21" w:rsidRDefault="004032B4" w:rsidP="00C26540">
      <w:pPr>
        <w:pStyle w:val="subsection"/>
      </w:pPr>
      <w:r w:rsidRPr="00722B21">
        <w:tab/>
        <w:t>(5)</w:t>
      </w:r>
      <w:r w:rsidRPr="00722B21">
        <w:tab/>
        <w:t>If a primary person</w:t>
      </w:r>
      <w:r w:rsidR="009A3323">
        <w:noBreakHyphen/>
      </w:r>
      <w:r w:rsidRPr="00722B21">
        <w:t>centred supplement for the classification type for the service group applies to the individual on the day the account is established, the account is credited with the amount of that primary person</w:t>
      </w:r>
      <w:r w:rsidR="009A3323">
        <w:noBreakHyphen/>
      </w:r>
      <w:r w:rsidRPr="00722B21">
        <w:t>centred supplement for the individual for the account period.</w:t>
      </w:r>
    </w:p>
    <w:p w14:paraId="59097A38" w14:textId="77777777" w:rsidR="009B06FF" w:rsidRPr="00722B21" w:rsidRDefault="009B06FF" w:rsidP="009B06FF">
      <w:pPr>
        <w:pStyle w:val="SubsectionHead"/>
      </w:pPr>
      <w:r w:rsidRPr="00722B21">
        <w:t>Debits</w:t>
      </w:r>
    </w:p>
    <w:p w14:paraId="5BA2A5E9" w14:textId="7E74381E" w:rsidR="009B06FF" w:rsidRPr="00722B21" w:rsidRDefault="009B06FF" w:rsidP="009B06FF">
      <w:pPr>
        <w:pStyle w:val="subsection"/>
      </w:pPr>
      <w:r w:rsidRPr="00722B21">
        <w:tab/>
        <w:t>(6)</w:t>
      </w:r>
      <w:r w:rsidRPr="00722B21">
        <w:tab/>
        <w:t xml:space="preserve">If a claim is made under </w:t>
      </w:r>
      <w:r w:rsidR="009A3323">
        <w:t>section 2</w:t>
      </w:r>
      <w:r w:rsidRPr="00722B21">
        <w:t>51 for person</w:t>
      </w:r>
      <w:r w:rsidR="009A3323">
        <w:noBreakHyphen/>
      </w:r>
      <w:r w:rsidRPr="00722B21">
        <w:t>centred subsidy for the delivery of an ongoing or short</w:t>
      </w:r>
      <w:r w:rsidR="009A3323">
        <w:noBreakHyphen/>
      </w:r>
      <w:r w:rsidRPr="00722B21">
        <w:t xml:space="preserve">term funded aged care service through the service group to the individual on a day in the account period, the account is debited in accordance with </w:t>
      </w:r>
      <w:r w:rsidR="009A3323">
        <w:t>section 2</w:t>
      </w:r>
      <w:r w:rsidRPr="00722B21">
        <w:t>51B immediately after the claim is approved under sub</w:t>
      </w:r>
      <w:r w:rsidR="009A3323">
        <w:t>section 2</w:t>
      </w:r>
      <w:r w:rsidRPr="00722B21">
        <w:t>51(4).</w:t>
      </w:r>
    </w:p>
    <w:p w14:paraId="48A896D2" w14:textId="77777777" w:rsidR="004032B4" w:rsidRPr="00722B21" w:rsidRDefault="004032B4" w:rsidP="00C26540">
      <w:pPr>
        <w:pStyle w:val="SubsectionHead"/>
      </w:pPr>
      <w:r w:rsidRPr="00722B21">
        <w:t>Ceasing of account</w:t>
      </w:r>
    </w:p>
    <w:p w14:paraId="06AEC2DF" w14:textId="77777777" w:rsidR="004032B4" w:rsidRPr="00722B21" w:rsidRDefault="004032B4" w:rsidP="00C26540">
      <w:pPr>
        <w:pStyle w:val="subsection"/>
      </w:pPr>
      <w:r w:rsidRPr="00722B21">
        <w:tab/>
        <w:t>(8)</w:t>
      </w:r>
      <w:r w:rsidRPr="00722B21">
        <w:tab/>
        <w:t>At the end of the account period the account ceases.</w:t>
      </w:r>
    </w:p>
    <w:p w14:paraId="79768A8C" w14:textId="77777777" w:rsidR="004032B4" w:rsidRPr="00722B21" w:rsidRDefault="00F12A56" w:rsidP="00C26540">
      <w:pPr>
        <w:pStyle w:val="ActHead5"/>
      </w:pPr>
      <w:bookmarkStart w:id="371" w:name="_Toc212631574"/>
      <w:r w:rsidRPr="009A3323">
        <w:rPr>
          <w:rStyle w:val="CharSectno"/>
        </w:rPr>
        <w:t>212</w:t>
      </w:r>
      <w:r w:rsidR="004032B4" w:rsidRPr="00722B21">
        <w:t xml:space="preserve">  Tier amount for individual</w:t>
      </w:r>
      <w:bookmarkEnd w:id="371"/>
    </w:p>
    <w:p w14:paraId="53AE1D23" w14:textId="122A1172" w:rsidR="004032B4" w:rsidRPr="00722B21" w:rsidRDefault="004032B4" w:rsidP="00C26540">
      <w:pPr>
        <w:pStyle w:val="subsection"/>
      </w:pPr>
      <w:r w:rsidRPr="00722B21">
        <w:tab/>
      </w:r>
      <w:r w:rsidRPr="00722B21">
        <w:tab/>
        <w:t xml:space="preserve">The </w:t>
      </w:r>
      <w:r w:rsidRPr="00722B21">
        <w:rPr>
          <w:b/>
          <w:i/>
        </w:rPr>
        <w:t>tier amount</w:t>
      </w:r>
      <w:r w:rsidRPr="00722B21">
        <w:t xml:space="preserve"> for an individual for an account period for </w:t>
      </w:r>
      <w:r w:rsidR="004F536F" w:rsidRPr="00722B21">
        <w:t>a classification type</w:t>
      </w:r>
      <w:r w:rsidRPr="00722B21">
        <w:t xml:space="preserve"> for the service group assistive technology is the amount prescribed by the rules.</w:t>
      </w:r>
    </w:p>
    <w:p w14:paraId="59A0A05B" w14:textId="0A4A931B" w:rsidR="004032B4" w:rsidRPr="00722B21" w:rsidRDefault="00F12A56" w:rsidP="00C26540">
      <w:pPr>
        <w:pStyle w:val="ActHead5"/>
      </w:pPr>
      <w:bookmarkStart w:id="372" w:name="_Toc212631575"/>
      <w:r w:rsidRPr="009A3323">
        <w:rPr>
          <w:rStyle w:val="CharSectno"/>
        </w:rPr>
        <w:t>213</w:t>
      </w:r>
      <w:r w:rsidR="004032B4" w:rsidRPr="00722B21">
        <w:t xml:space="preserve">  Primary person</w:t>
      </w:r>
      <w:r w:rsidR="009A3323">
        <w:noBreakHyphen/>
      </w:r>
      <w:r w:rsidR="004032B4" w:rsidRPr="00722B21">
        <w:t>centred supplements</w:t>
      </w:r>
      <w:bookmarkEnd w:id="372"/>
    </w:p>
    <w:p w14:paraId="02349855" w14:textId="62A632DA" w:rsidR="004032B4" w:rsidRPr="00722B21" w:rsidRDefault="004032B4" w:rsidP="00C26540">
      <w:pPr>
        <w:pStyle w:val="subsection"/>
      </w:pPr>
      <w:r w:rsidRPr="00722B21">
        <w:tab/>
        <w:t>(1)</w:t>
      </w:r>
      <w:r w:rsidRPr="00722B21">
        <w:tab/>
        <w:t xml:space="preserve">The </w:t>
      </w:r>
      <w:r w:rsidRPr="00722B21">
        <w:rPr>
          <w:b/>
          <w:i/>
        </w:rPr>
        <w:t>primary person</w:t>
      </w:r>
      <w:r w:rsidR="009A3323">
        <w:rPr>
          <w:b/>
          <w:i/>
        </w:rPr>
        <w:noBreakHyphen/>
      </w:r>
      <w:r w:rsidRPr="00722B21">
        <w:rPr>
          <w:b/>
          <w:i/>
        </w:rPr>
        <w:t>centred supplements</w:t>
      </w:r>
      <w:r w:rsidRPr="00722B21">
        <w:t xml:space="preserve"> for an individual for a day for a classification type for the service group assistive technology are </w:t>
      </w:r>
      <w:r w:rsidR="009F227B" w:rsidRPr="00722B21">
        <w:t xml:space="preserve">the supplements </w:t>
      </w:r>
      <w:r w:rsidRPr="00722B21">
        <w:t>prescribed by the rules.</w:t>
      </w:r>
    </w:p>
    <w:p w14:paraId="36C49D1E" w14:textId="31F35B7C" w:rsidR="004032B4" w:rsidRPr="00722B21" w:rsidRDefault="004032B4" w:rsidP="00C26540">
      <w:pPr>
        <w:pStyle w:val="subsection"/>
      </w:pPr>
      <w:r w:rsidRPr="00722B21">
        <w:tab/>
        <w:t>(2)</w:t>
      </w:r>
      <w:r w:rsidRPr="00722B21">
        <w:tab/>
      </w:r>
      <w:r w:rsidR="00B311BB" w:rsidRPr="00722B21">
        <w:t>T</w:t>
      </w:r>
      <w:r w:rsidRPr="00722B21">
        <w:t>he rules may prescribe, for each primary person</w:t>
      </w:r>
      <w:r w:rsidR="009A3323">
        <w:noBreakHyphen/>
      </w:r>
      <w:r w:rsidRPr="00722B21">
        <w:t>centred supplement for a classification type for the service group:</w:t>
      </w:r>
    </w:p>
    <w:p w14:paraId="2FCC5022" w14:textId="77777777" w:rsidR="004032B4" w:rsidRPr="00722B21" w:rsidRDefault="004032B4" w:rsidP="00C26540">
      <w:pPr>
        <w:pStyle w:val="paragraph"/>
      </w:pPr>
      <w:r w:rsidRPr="00722B21">
        <w:tab/>
        <w:t>(a)</w:t>
      </w:r>
      <w:r w:rsidRPr="00722B21">
        <w:tab/>
        <w:t>the circumstances in which the supplement will apply to an individual; and</w:t>
      </w:r>
    </w:p>
    <w:p w14:paraId="4C2AF6BA" w14:textId="77777777" w:rsidR="004032B4" w:rsidRPr="00722B21" w:rsidRDefault="004032B4" w:rsidP="00C26540">
      <w:pPr>
        <w:pStyle w:val="paragraph"/>
      </w:pPr>
      <w:r w:rsidRPr="00722B21">
        <w:tab/>
        <w:t>(b)</w:t>
      </w:r>
      <w:r w:rsidRPr="00722B21">
        <w:tab/>
        <w:t>the amount of the supplement.</w:t>
      </w:r>
    </w:p>
    <w:p w14:paraId="27481743" w14:textId="66E1A2A0" w:rsidR="004032B4" w:rsidRPr="00722B21" w:rsidRDefault="00F12A56" w:rsidP="00C26540">
      <w:pPr>
        <w:pStyle w:val="ActHead5"/>
      </w:pPr>
      <w:bookmarkStart w:id="373" w:name="_Toc212631576"/>
      <w:r w:rsidRPr="009A3323">
        <w:rPr>
          <w:rStyle w:val="CharSectno"/>
        </w:rPr>
        <w:t>214</w:t>
      </w:r>
      <w:r w:rsidR="004032B4" w:rsidRPr="00722B21">
        <w:t xml:space="preserve">  Secondary person</w:t>
      </w:r>
      <w:r w:rsidR="009A3323">
        <w:noBreakHyphen/>
      </w:r>
      <w:r w:rsidR="004032B4" w:rsidRPr="00722B21">
        <w:t>centred supplements</w:t>
      </w:r>
      <w:bookmarkEnd w:id="373"/>
    </w:p>
    <w:p w14:paraId="13B12914" w14:textId="13B85217" w:rsidR="004032B4" w:rsidRPr="00722B21" w:rsidRDefault="004032B4" w:rsidP="00C26540">
      <w:pPr>
        <w:pStyle w:val="subsection"/>
      </w:pPr>
      <w:r w:rsidRPr="00722B21">
        <w:tab/>
        <w:t>(1)</w:t>
      </w:r>
      <w:r w:rsidRPr="00722B21">
        <w:tab/>
        <w:t xml:space="preserve">The </w:t>
      </w:r>
      <w:r w:rsidRPr="00722B21">
        <w:rPr>
          <w:b/>
          <w:i/>
        </w:rPr>
        <w:t>secondary person</w:t>
      </w:r>
      <w:r w:rsidR="009A3323">
        <w:rPr>
          <w:b/>
          <w:i/>
        </w:rPr>
        <w:noBreakHyphen/>
      </w:r>
      <w:r w:rsidRPr="00722B21">
        <w:rPr>
          <w:b/>
          <w:i/>
        </w:rPr>
        <w:t>centred supplements</w:t>
      </w:r>
      <w:r w:rsidRPr="00722B21">
        <w:t xml:space="preserve"> for an individual for a day for a classification type for the service group assistive technology are:</w:t>
      </w:r>
    </w:p>
    <w:p w14:paraId="0E819F8A" w14:textId="77777777" w:rsidR="004032B4" w:rsidRPr="00722B21" w:rsidRDefault="004032B4" w:rsidP="00C26540">
      <w:pPr>
        <w:pStyle w:val="paragraph"/>
      </w:pPr>
      <w:r w:rsidRPr="00722B21">
        <w:tab/>
        <w:t>(a)</w:t>
      </w:r>
      <w:r w:rsidRPr="00722B21">
        <w:tab/>
        <w:t>for any classification type for the service group—the fee reduction supplement; and</w:t>
      </w:r>
    </w:p>
    <w:p w14:paraId="1DD2183F" w14:textId="77777777" w:rsidR="004032B4" w:rsidRPr="00722B21" w:rsidRDefault="004032B4" w:rsidP="00C26540">
      <w:pPr>
        <w:pStyle w:val="paragraph"/>
      </w:pPr>
      <w:r w:rsidRPr="00722B21">
        <w:tab/>
        <w:t>(b)</w:t>
      </w:r>
      <w:r w:rsidRPr="00722B21">
        <w:tab/>
        <w:t>any other supplement for the classification type for the service group prescribed by the rules.</w:t>
      </w:r>
    </w:p>
    <w:p w14:paraId="1FF8FBAF" w14:textId="161385BC" w:rsidR="004032B4" w:rsidRPr="00722B21" w:rsidRDefault="004032B4" w:rsidP="00C26540">
      <w:pPr>
        <w:pStyle w:val="subsection"/>
      </w:pPr>
      <w:r w:rsidRPr="00722B21">
        <w:tab/>
        <w:t>(2)</w:t>
      </w:r>
      <w:r w:rsidRPr="00722B21">
        <w:tab/>
      </w:r>
      <w:r w:rsidR="00A90D08" w:rsidRPr="00722B21">
        <w:t>T</w:t>
      </w:r>
      <w:r w:rsidRPr="00722B21">
        <w:t>he rules may prescribe, for each secondary person</w:t>
      </w:r>
      <w:r w:rsidR="009A3323">
        <w:noBreakHyphen/>
      </w:r>
      <w:r w:rsidRPr="00722B21">
        <w:t>centred supplement for a classification type for the service group:</w:t>
      </w:r>
    </w:p>
    <w:p w14:paraId="2DDC3766" w14:textId="77777777" w:rsidR="004032B4" w:rsidRPr="00722B21" w:rsidRDefault="004032B4" w:rsidP="00C26540">
      <w:pPr>
        <w:pStyle w:val="paragraph"/>
      </w:pPr>
      <w:r w:rsidRPr="00722B21">
        <w:tab/>
        <w:t>(a)</w:t>
      </w:r>
      <w:r w:rsidRPr="00722B21">
        <w:tab/>
        <w:t>the circumstances in which the supplement will apply to an individual; and</w:t>
      </w:r>
    </w:p>
    <w:p w14:paraId="74462130" w14:textId="77777777" w:rsidR="004032B4" w:rsidRPr="00722B21" w:rsidRDefault="004032B4" w:rsidP="00C26540">
      <w:pPr>
        <w:pStyle w:val="paragraph"/>
      </w:pPr>
      <w:r w:rsidRPr="00722B21">
        <w:tab/>
        <w:t>(b)</w:t>
      </w:r>
      <w:r w:rsidRPr="00722B21">
        <w:tab/>
        <w:t>the amount of the supplement.</w:t>
      </w:r>
    </w:p>
    <w:p w14:paraId="4174262C" w14:textId="22498309" w:rsidR="004032B4" w:rsidRPr="00722B21" w:rsidRDefault="004032B4" w:rsidP="00C26540">
      <w:pPr>
        <w:pStyle w:val="subsection"/>
      </w:pPr>
      <w:r w:rsidRPr="00722B21">
        <w:tab/>
      </w:r>
      <w:r w:rsidR="007838A9" w:rsidRPr="00722B21">
        <w:t>(3)</w:t>
      </w:r>
      <w:r w:rsidR="007838A9" w:rsidRPr="00722B21">
        <w:tab/>
        <w:t xml:space="preserve">Without limiting </w:t>
      </w:r>
      <w:r w:rsidR="00826186" w:rsidRPr="00722B21">
        <w:t>subsection (</w:t>
      </w:r>
      <w:r w:rsidR="007838A9" w:rsidRPr="00722B21">
        <w:t>2), rules made for the purposes of that subsection in relation to the fee reduction supplement may prescribe:</w:t>
      </w:r>
    </w:p>
    <w:p w14:paraId="70F03481" w14:textId="77777777" w:rsidR="009B06FF" w:rsidRPr="00722B21" w:rsidRDefault="009B06FF" w:rsidP="009B06FF">
      <w:pPr>
        <w:pStyle w:val="paragraph"/>
      </w:pPr>
      <w:r w:rsidRPr="00722B21">
        <w:tab/>
        <w:t>(aa)</w:t>
      </w:r>
      <w:r w:rsidRPr="00722B21">
        <w:tab/>
        <w:t>circumstances that include that the System Governor has made a determination about particular matters; and</w:t>
      </w:r>
    </w:p>
    <w:p w14:paraId="1FE94A04" w14:textId="57601E24" w:rsidR="004032B4" w:rsidRPr="00722B21" w:rsidRDefault="004032B4" w:rsidP="00C26540">
      <w:pPr>
        <w:pStyle w:val="paragraph"/>
      </w:pPr>
      <w:r w:rsidRPr="00722B21">
        <w:tab/>
        <w:t>(a)</w:t>
      </w:r>
      <w:r w:rsidRPr="00722B21">
        <w:tab/>
        <w:t xml:space="preserve">that the fee reduction supplement reduces any of the fees or contributions under </w:t>
      </w:r>
      <w:r w:rsidR="009A3323">
        <w:t>Division 1</w:t>
      </w:r>
      <w:r w:rsidRPr="00722B21">
        <w:t xml:space="preserve"> of </w:t>
      </w:r>
      <w:r w:rsidR="009A3323">
        <w:t>Part 3</w:t>
      </w:r>
      <w:r w:rsidRPr="00722B21">
        <w:t xml:space="preserve"> for the individual; and</w:t>
      </w:r>
    </w:p>
    <w:p w14:paraId="53C941BC" w14:textId="7CC7AEC1" w:rsidR="004032B4" w:rsidRPr="00722B21" w:rsidRDefault="004032B4" w:rsidP="00C26540">
      <w:pPr>
        <w:pStyle w:val="paragraph"/>
      </w:pPr>
      <w:r w:rsidRPr="00722B21">
        <w:tab/>
        <w:t>(b)</w:t>
      </w:r>
      <w:r w:rsidRPr="00722B21">
        <w:tab/>
        <w:t xml:space="preserve">the method for determining the amount (if any) of the fee reduction supplement that must reduce each of the amounts mentioned in </w:t>
      </w:r>
      <w:r w:rsidR="009A3323">
        <w:t>paragraph (</w:t>
      </w:r>
      <w:r w:rsidRPr="00722B21">
        <w:t>a)</w:t>
      </w:r>
      <w:r w:rsidR="004F536F" w:rsidRPr="00722B21">
        <w:t xml:space="preserve"> of this subsection</w:t>
      </w:r>
      <w:r w:rsidRPr="00722B21">
        <w:t>, including in which order to reduce those amounts</w:t>
      </w:r>
      <w:r w:rsidR="004F536F" w:rsidRPr="00722B21">
        <w:t>; and</w:t>
      </w:r>
    </w:p>
    <w:p w14:paraId="3CB49327" w14:textId="77278BD7" w:rsidR="004F536F" w:rsidRPr="00722B21" w:rsidRDefault="004F536F" w:rsidP="00C26540">
      <w:pPr>
        <w:pStyle w:val="paragraph"/>
      </w:pPr>
      <w:r w:rsidRPr="00722B21">
        <w:tab/>
        <w:t>(c)</w:t>
      </w:r>
      <w:r w:rsidRPr="00722B21">
        <w:tab/>
        <w:t>that the fee reduction supplement and the matters set out in paragraphs (a) and (b) of this subsection may be set by a determination made by the System Governor, and that the determination may include a limited period for which the supplement is payable.</w:t>
      </w:r>
    </w:p>
    <w:p w14:paraId="67608EA3" w14:textId="77777777" w:rsidR="00871EB1" w:rsidRPr="00722B21" w:rsidRDefault="00871EB1" w:rsidP="00C26540">
      <w:pPr>
        <w:pStyle w:val="subsection"/>
      </w:pPr>
      <w:r w:rsidRPr="00722B21">
        <w:tab/>
        <w:t>(4)</w:t>
      </w:r>
      <w:r w:rsidRPr="00722B21">
        <w:tab/>
        <w:t>Without limiting subsection (2), the circumstances prescribed by the rules as circumstances in which the fee reduction supplement will apply to an individual for a day must include circumstances that involve financial hardship.</w:t>
      </w:r>
    </w:p>
    <w:p w14:paraId="42DE5372" w14:textId="77777777" w:rsidR="00D06FC5" w:rsidRPr="00722B21" w:rsidRDefault="00D06FC5" w:rsidP="00D06FC5">
      <w:pPr>
        <w:pStyle w:val="subsection"/>
      </w:pPr>
      <w:r w:rsidRPr="00722B21">
        <w:tab/>
        <w:t>(5)</w:t>
      </w:r>
      <w:r w:rsidRPr="00722B21">
        <w:tab/>
        <w:t>If a determination made by the System Governor under rules made for the purposes of subsection (2) is made in writing, the determination is not a legislative instrument.</w:t>
      </w:r>
    </w:p>
    <w:p w14:paraId="6AEBB1AB" w14:textId="073E1407" w:rsidR="004032B4" w:rsidRPr="00722B21" w:rsidRDefault="004032B4" w:rsidP="00C26540">
      <w:pPr>
        <w:pStyle w:val="ActHead4"/>
      </w:pPr>
      <w:bookmarkStart w:id="374" w:name="_Toc212631577"/>
      <w:r w:rsidRPr="009A3323">
        <w:rPr>
          <w:rStyle w:val="CharSubdNo"/>
        </w:rPr>
        <w:t>Subdivision B</w:t>
      </w:r>
      <w:r w:rsidRPr="00722B21">
        <w:t>—</w:t>
      </w:r>
      <w:r w:rsidRPr="009A3323">
        <w:rPr>
          <w:rStyle w:val="CharSubdText"/>
        </w:rPr>
        <w:t>Reduction amounts for person</w:t>
      </w:r>
      <w:r w:rsidR="009A3323" w:rsidRPr="009A3323">
        <w:rPr>
          <w:rStyle w:val="CharSubdText"/>
        </w:rPr>
        <w:noBreakHyphen/>
      </w:r>
      <w:r w:rsidRPr="009A3323">
        <w:rPr>
          <w:rStyle w:val="CharSubdText"/>
        </w:rPr>
        <w:t>centred subsidy</w:t>
      </w:r>
      <w:bookmarkEnd w:id="374"/>
    </w:p>
    <w:p w14:paraId="6F0BEE4B" w14:textId="77777777" w:rsidR="004032B4" w:rsidRPr="00722B21" w:rsidRDefault="00F12A56" w:rsidP="00C26540">
      <w:pPr>
        <w:pStyle w:val="ActHead5"/>
      </w:pPr>
      <w:bookmarkStart w:id="375" w:name="_Toc212631578"/>
      <w:r w:rsidRPr="009A3323">
        <w:rPr>
          <w:rStyle w:val="CharSectno"/>
        </w:rPr>
        <w:t>215</w:t>
      </w:r>
      <w:r w:rsidR="004032B4" w:rsidRPr="00722B21">
        <w:t xml:space="preserve">  Reduction amounts</w:t>
      </w:r>
      <w:bookmarkEnd w:id="375"/>
    </w:p>
    <w:p w14:paraId="37C1B925" w14:textId="66C41EDD" w:rsidR="004032B4" w:rsidRPr="00722B21" w:rsidRDefault="004032B4" w:rsidP="00C26540">
      <w:pPr>
        <w:pStyle w:val="subsection"/>
      </w:pPr>
      <w:r w:rsidRPr="00722B21">
        <w:tab/>
      </w:r>
      <w:r w:rsidRPr="00722B21">
        <w:tab/>
        <w:t>The reductions in person</w:t>
      </w:r>
      <w:r w:rsidR="009A3323">
        <w:noBreakHyphen/>
      </w:r>
      <w:r w:rsidRPr="00722B21">
        <w:t>centred subsidy for the classification type ongoing or short</w:t>
      </w:r>
      <w:r w:rsidR="009A3323">
        <w:noBreakHyphen/>
      </w:r>
      <w:r w:rsidRPr="00722B21">
        <w:t xml:space="preserve">term for the service group assistive technology for a day for step 2 of the method statement in </w:t>
      </w:r>
      <w:r w:rsidR="009A3323">
        <w:t>section 2</w:t>
      </w:r>
      <w:r w:rsidR="00F12A56" w:rsidRPr="00722B21">
        <w:t>10</w:t>
      </w:r>
      <w:r w:rsidRPr="00722B21">
        <w:t xml:space="preserve"> are such of the following reductions as apply to the individual for the classification type for the service group for the day:</w:t>
      </w:r>
    </w:p>
    <w:p w14:paraId="1DE88AB3" w14:textId="2DB87521" w:rsidR="004032B4" w:rsidRPr="00722B21" w:rsidRDefault="004032B4" w:rsidP="00C26540">
      <w:pPr>
        <w:pStyle w:val="paragraph"/>
      </w:pPr>
      <w:r w:rsidRPr="00722B21">
        <w:tab/>
        <w:t>(a)</w:t>
      </w:r>
      <w:r w:rsidRPr="00722B21">
        <w:tab/>
        <w:t>the compensation payment reduction</w:t>
      </w:r>
      <w:r w:rsidRPr="00722B21">
        <w:rPr>
          <w:i/>
        </w:rPr>
        <w:t xml:space="preserve"> </w:t>
      </w:r>
      <w:r w:rsidRPr="00722B21">
        <w:t>for person</w:t>
      </w:r>
      <w:r w:rsidR="009A3323">
        <w:noBreakHyphen/>
      </w:r>
      <w:r w:rsidRPr="00722B21">
        <w:t xml:space="preserve">centred subsidy (see </w:t>
      </w:r>
      <w:r w:rsidR="009A3323">
        <w:t>section 2</w:t>
      </w:r>
      <w:r w:rsidR="00F12A56" w:rsidRPr="00722B21">
        <w:t>16</w:t>
      </w:r>
      <w:r w:rsidRPr="00722B21">
        <w:t>);</w:t>
      </w:r>
    </w:p>
    <w:p w14:paraId="7D1DA8B9" w14:textId="71E66A9C" w:rsidR="004032B4" w:rsidRPr="00722B21" w:rsidRDefault="004032B4" w:rsidP="00C26540">
      <w:pPr>
        <w:pStyle w:val="paragraph"/>
      </w:pPr>
      <w:r w:rsidRPr="00722B21">
        <w:tab/>
        <w:t>(b)</w:t>
      </w:r>
      <w:r w:rsidRPr="00722B21">
        <w:tab/>
        <w:t xml:space="preserve">the individual contribution reduction (see </w:t>
      </w:r>
      <w:r w:rsidR="009A3323">
        <w:t>section 2</w:t>
      </w:r>
      <w:r w:rsidR="00F12A56" w:rsidRPr="00722B21">
        <w:t>17</w:t>
      </w:r>
      <w:r w:rsidRPr="00722B21">
        <w:t>).</w:t>
      </w:r>
    </w:p>
    <w:p w14:paraId="75DECE25" w14:textId="20F971D5" w:rsidR="004032B4" w:rsidRPr="00722B21" w:rsidRDefault="00F12A56" w:rsidP="00C26540">
      <w:pPr>
        <w:pStyle w:val="ActHead5"/>
      </w:pPr>
      <w:bookmarkStart w:id="376" w:name="_Toc212631579"/>
      <w:r w:rsidRPr="009A3323">
        <w:rPr>
          <w:rStyle w:val="CharSectno"/>
        </w:rPr>
        <w:t>216</w:t>
      </w:r>
      <w:r w:rsidR="004032B4" w:rsidRPr="00722B21">
        <w:t xml:space="preserve">  The compensation payment reduction for person</w:t>
      </w:r>
      <w:r w:rsidR="009A3323">
        <w:noBreakHyphen/>
      </w:r>
      <w:r w:rsidR="004032B4" w:rsidRPr="00722B21">
        <w:t>centred subsidy</w:t>
      </w:r>
      <w:bookmarkEnd w:id="376"/>
    </w:p>
    <w:p w14:paraId="7F9754E7" w14:textId="3FF0820E" w:rsidR="004032B4" w:rsidRPr="00722B21" w:rsidRDefault="004032B4" w:rsidP="00C26540">
      <w:pPr>
        <w:pStyle w:val="subsection"/>
      </w:pPr>
      <w:r w:rsidRPr="00722B21">
        <w:tab/>
        <w:t>(1)</w:t>
      </w:r>
      <w:r w:rsidRPr="00722B21">
        <w:tab/>
        <w:t xml:space="preserve">For the purposes of </w:t>
      </w:r>
      <w:r w:rsidR="009A3323">
        <w:t>paragraph 2</w:t>
      </w:r>
      <w:r w:rsidR="00F12A56" w:rsidRPr="00722B21">
        <w:t>15</w:t>
      </w:r>
      <w:r w:rsidR="00C707E4" w:rsidRPr="00722B21">
        <w:t>(a)</w:t>
      </w:r>
      <w:r w:rsidRPr="00722B21">
        <w:t xml:space="preserve">, a </w:t>
      </w:r>
      <w:r w:rsidRPr="00722B21">
        <w:rPr>
          <w:b/>
          <w:i/>
        </w:rPr>
        <w:t>compensation payment reduction for person</w:t>
      </w:r>
      <w:r w:rsidR="009A3323">
        <w:rPr>
          <w:b/>
          <w:i/>
        </w:rPr>
        <w:noBreakHyphen/>
      </w:r>
      <w:r w:rsidRPr="00722B21">
        <w:rPr>
          <w:b/>
          <w:i/>
        </w:rPr>
        <w:t>centred subsidy</w:t>
      </w:r>
      <w:r w:rsidRPr="00722B21">
        <w:t xml:space="preserve"> applies to an individual for a day if circumstances prescribed by the rules apply.</w:t>
      </w:r>
    </w:p>
    <w:p w14:paraId="6BA11EAC" w14:textId="36708258" w:rsidR="004032B4" w:rsidRPr="00722B21" w:rsidRDefault="004032B4" w:rsidP="00C26540">
      <w:pPr>
        <w:pStyle w:val="subsection"/>
      </w:pPr>
      <w:r w:rsidRPr="00722B21">
        <w:tab/>
        <w:t>(2)</w:t>
      </w:r>
      <w:r w:rsidRPr="00722B21">
        <w:tab/>
        <w:t>The amount of the compensation payment reduction for person</w:t>
      </w:r>
      <w:r w:rsidR="009A3323">
        <w:noBreakHyphen/>
      </w:r>
      <w:r w:rsidRPr="00722B21">
        <w:t>centred subsidy for the individual for the day is the amount prescribed by the rules.</w:t>
      </w:r>
    </w:p>
    <w:p w14:paraId="1F2296F6" w14:textId="77777777" w:rsidR="00FA49A2" w:rsidRPr="00722B21" w:rsidRDefault="00FA49A2" w:rsidP="00C26540">
      <w:pPr>
        <w:pStyle w:val="subsection"/>
      </w:pPr>
      <w:r w:rsidRPr="00722B21">
        <w:tab/>
        <w:t>(3)</w:t>
      </w:r>
      <w:r w:rsidRPr="00722B21">
        <w:tab/>
        <w:t xml:space="preserve">Without limiting </w:t>
      </w:r>
      <w:r w:rsidR="00826186" w:rsidRPr="00722B21">
        <w:t>subsection (</w:t>
      </w:r>
      <w:r w:rsidRPr="00722B21">
        <w:t>1), circumstances prescribed by the rules for the purposes of that subsection may include that the System Governor has made a determination about particular matters.</w:t>
      </w:r>
    </w:p>
    <w:p w14:paraId="0D061331" w14:textId="77777777" w:rsidR="00FA49A2" w:rsidRPr="00722B21" w:rsidRDefault="00FA49A2" w:rsidP="00C26540">
      <w:pPr>
        <w:pStyle w:val="subsection"/>
      </w:pPr>
      <w:r w:rsidRPr="00722B21">
        <w:tab/>
        <w:t>(4)</w:t>
      </w:r>
      <w:r w:rsidRPr="00722B21">
        <w:tab/>
        <w:t xml:space="preserve">A determination made by the System Governor under rules made for the purposes of </w:t>
      </w:r>
      <w:r w:rsidR="00826186" w:rsidRPr="00722B21">
        <w:t>subsection (</w:t>
      </w:r>
      <w:r w:rsidRPr="00722B21">
        <w:t>1) is not a legislative instrument.</w:t>
      </w:r>
    </w:p>
    <w:p w14:paraId="3D1AFEA4" w14:textId="77777777" w:rsidR="004032B4" w:rsidRPr="00722B21" w:rsidRDefault="00F12A56" w:rsidP="00C26540">
      <w:pPr>
        <w:pStyle w:val="ActHead5"/>
      </w:pPr>
      <w:bookmarkStart w:id="377" w:name="_Toc212631580"/>
      <w:r w:rsidRPr="009A3323">
        <w:rPr>
          <w:rStyle w:val="CharSectno"/>
        </w:rPr>
        <w:t>217</w:t>
      </w:r>
      <w:r w:rsidR="004032B4" w:rsidRPr="00722B21">
        <w:t xml:space="preserve">  The individual contribution reduction</w:t>
      </w:r>
      <w:bookmarkEnd w:id="377"/>
    </w:p>
    <w:p w14:paraId="4FA7AA20" w14:textId="67F5E1CE" w:rsidR="004032B4" w:rsidRPr="00722B21" w:rsidRDefault="004032B4" w:rsidP="00C26540">
      <w:pPr>
        <w:pStyle w:val="subsection"/>
      </w:pPr>
      <w:r w:rsidRPr="00722B21">
        <w:tab/>
      </w:r>
      <w:r w:rsidRPr="00722B21">
        <w:tab/>
        <w:t xml:space="preserve">For the purposes of </w:t>
      </w:r>
      <w:r w:rsidR="009A3323">
        <w:t>paragraph 2</w:t>
      </w:r>
      <w:r w:rsidR="00F12A56" w:rsidRPr="00722B21">
        <w:t>15</w:t>
      </w:r>
      <w:r w:rsidR="0042558A" w:rsidRPr="00722B21">
        <w:t>(b)</w:t>
      </w:r>
      <w:r w:rsidRPr="00722B21">
        <w:t xml:space="preserve">, the </w:t>
      </w:r>
      <w:r w:rsidRPr="00722B21">
        <w:rPr>
          <w:b/>
          <w:i/>
        </w:rPr>
        <w:t>individual contribution reduction</w:t>
      </w:r>
      <w:r w:rsidRPr="00722B21">
        <w:t xml:space="preserve"> is the amount worked out under </w:t>
      </w:r>
      <w:r w:rsidR="009A3323">
        <w:t>section 2</w:t>
      </w:r>
      <w:r w:rsidR="00F12A56" w:rsidRPr="00722B21">
        <w:t>73</w:t>
      </w:r>
      <w:r w:rsidRPr="00722B21">
        <w:t xml:space="preserve"> for the individual for the service (disregarding step 4 of the method statement in </w:t>
      </w:r>
      <w:r w:rsidR="000C2312" w:rsidRPr="00722B21">
        <w:t>that section</w:t>
      </w:r>
      <w:r w:rsidRPr="00722B21">
        <w:t>).</w:t>
      </w:r>
    </w:p>
    <w:p w14:paraId="6E367194" w14:textId="755AC33C" w:rsidR="004032B4" w:rsidRPr="00722B21" w:rsidRDefault="009A3323" w:rsidP="00C26540">
      <w:pPr>
        <w:pStyle w:val="ActHead3"/>
        <w:pageBreakBefore/>
      </w:pPr>
      <w:bookmarkStart w:id="378" w:name="_Toc212631581"/>
      <w:r w:rsidRPr="009A3323">
        <w:rPr>
          <w:rStyle w:val="CharDivNo"/>
        </w:rPr>
        <w:t>Division 3</w:t>
      </w:r>
      <w:r w:rsidR="004032B4" w:rsidRPr="00722B21">
        <w:t>—</w:t>
      </w:r>
      <w:r w:rsidR="004032B4" w:rsidRPr="009A3323">
        <w:rPr>
          <w:rStyle w:val="CharDivText"/>
        </w:rPr>
        <w:t>Subsidy for home modifications</w:t>
      </w:r>
      <w:bookmarkEnd w:id="378"/>
    </w:p>
    <w:p w14:paraId="39B02072" w14:textId="1EC57CAC" w:rsidR="004032B4" w:rsidRPr="00722B21" w:rsidRDefault="004032B4" w:rsidP="00C26540">
      <w:pPr>
        <w:pStyle w:val="ActHead4"/>
      </w:pPr>
      <w:bookmarkStart w:id="379" w:name="_Toc212631582"/>
      <w:r w:rsidRPr="009A3323">
        <w:rPr>
          <w:rStyle w:val="CharSubdNo"/>
        </w:rPr>
        <w:t>Subdivision A</w:t>
      </w:r>
      <w:r w:rsidRPr="00722B21">
        <w:t>—</w:t>
      </w:r>
      <w:r w:rsidRPr="009A3323">
        <w:rPr>
          <w:rStyle w:val="CharSubdText"/>
        </w:rPr>
        <w:t>Person</w:t>
      </w:r>
      <w:r w:rsidR="009A3323" w:rsidRPr="009A3323">
        <w:rPr>
          <w:rStyle w:val="CharSubdText"/>
        </w:rPr>
        <w:noBreakHyphen/>
      </w:r>
      <w:r w:rsidRPr="009A3323">
        <w:rPr>
          <w:rStyle w:val="CharSubdText"/>
        </w:rPr>
        <w:t>centred subsidy</w:t>
      </w:r>
      <w:bookmarkEnd w:id="379"/>
    </w:p>
    <w:p w14:paraId="34D97B9F" w14:textId="2E8993FB" w:rsidR="004032B4" w:rsidRPr="00722B21" w:rsidRDefault="00F12A56" w:rsidP="00C26540">
      <w:pPr>
        <w:pStyle w:val="ActHead5"/>
      </w:pPr>
      <w:bookmarkStart w:id="380" w:name="_Toc212631583"/>
      <w:r w:rsidRPr="009A3323">
        <w:rPr>
          <w:rStyle w:val="CharSectno"/>
        </w:rPr>
        <w:t>218</w:t>
      </w:r>
      <w:r w:rsidR="004032B4" w:rsidRPr="00722B21">
        <w:t xml:space="preserve">  Eligibility for person</w:t>
      </w:r>
      <w:r w:rsidR="009A3323">
        <w:noBreakHyphen/>
      </w:r>
      <w:r w:rsidR="004032B4" w:rsidRPr="00722B21">
        <w:t>centred subsidy</w:t>
      </w:r>
      <w:bookmarkEnd w:id="380"/>
    </w:p>
    <w:p w14:paraId="1668642C" w14:textId="291D9663" w:rsidR="004032B4" w:rsidRPr="00722B21" w:rsidRDefault="004032B4" w:rsidP="00C26540">
      <w:pPr>
        <w:pStyle w:val="subsection"/>
      </w:pPr>
      <w:r w:rsidRPr="00722B21">
        <w:tab/>
        <w:t>(1)</w:t>
      </w:r>
      <w:r w:rsidRPr="00722B21">
        <w:tab/>
      </w:r>
      <w:r w:rsidR="00D06FC5" w:rsidRPr="00722B21">
        <w:t>The System Governor must determine that a registered</w:t>
      </w:r>
      <w:r w:rsidRPr="00722B21">
        <w:t xml:space="preserve"> provider is eligible for </w:t>
      </w:r>
      <w:r w:rsidRPr="00722B21">
        <w:rPr>
          <w:b/>
          <w:i/>
        </w:rPr>
        <w:t>person</w:t>
      </w:r>
      <w:r w:rsidR="009A3323">
        <w:rPr>
          <w:b/>
          <w:i/>
        </w:rPr>
        <w:noBreakHyphen/>
      </w:r>
      <w:r w:rsidRPr="00722B21">
        <w:rPr>
          <w:b/>
          <w:i/>
        </w:rPr>
        <w:t>centred subsidy</w:t>
      </w:r>
      <w:r w:rsidRPr="00722B21">
        <w:t xml:space="preserve"> for a funded aged care service delivered by the registered provider to an individual through the service group home modifications on a day if the requirements in </w:t>
      </w:r>
      <w:r w:rsidR="00E86920" w:rsidRPr="00722B21">
        <w:t>subsections (2), (3) and (4)</w:t>
      </w:r>
      <w:r w:rsidRPr="00722B21">
        <w:t xml:space="preserve"> are met.</w:t>
      </w:r>
    </w:p>
    <w:p w14:paraId="3DD7A48E" w14:textId="77777777" w:rsidR="004032B4" w:rsidRPr="00722B21" w:rsidRDefault="004032B4" w:rsidP="00C26540">
      <w:pPr>
        <w:pStyle w:val="subsection"/>
      </w:pPr>
      <w:r w:rsidRPr="00722B21">
        <w:tab/>
        <w:t>(2)</w:t>
      </w:r>
      <w:r w:rsidRPr="00722B21">
        <w:tab/>
        <w:t>The requirements are that on the day:</w:t>
      </w:r>
    </w:p>
    <w:p w14:paraId="14D0BABF" w14:textId="77777777" w:rsidR="004032B4" w:rsidRPr="00722B21" w:rsidRDefault="004032B4" w:rsidP="00C26540">
      <w:pPr>
        <w:pStyle w:val="paragraph"/>
      </w:pPr>
      <w:r w:rsidRPr="00722B21">
        <w:tab/>
        <w:t>(a)</w:t>
      </w:r>
      <w:r w:rsidRPr="00722B21">
        <w:tab/>
        <w:t>the registered provider’s registration is in effect and covers the funded aged care service; and</w:t>
      </w:r>
    </w:p>
    <w:p w14:paraId="2698FF17" w14:textId="77777777" w:rsidR="00AF4771" w:rsidRPr="00722B21" w:rsidRDefault="00AF4771" w:rsidP="00C26540">
      <w:pPr>
        <w:pStyle w:val="paragraph"/>
      </w:pPr>
      <w:r w:rsidRPr="00722B21">
        <w:tab/>
        <w:t>(</w:t>
      </w:r>
      <w:r w:rsidR="00085DDA" w:rsidRPr="00722B21">
        <w:t>b</w:t>
      </w:r>
      <w:r w:rsidRPr="00722B21">
        <w:t>)</w:t>
      </w:r>
      <w:r w:rsidRPr="00722B21">
        <w:tab/>
        <w:t>the individual has an access approval that is in effect that covers the funded aged care service; and</w:t>
      </w:r>
    </w:p>
    <w:p w14:paraId="567ED6B1" w14:textId="0BDAD8C8" w:rsidR="00AF4771" w:rsidRPr="00722B21" w:rsidRDefault="00085DDA" w:rsidP="00C26540">
      <w:pPr>
        <w:pStyle w:val="paragraph"/>
      </w:pPr>
      <w:r w:rsidRPr="00722B21">
        <w:tab/>
      </w:r>
      <w:r w:rsidR="00AF4771" w:rsidRPr="00722B21">
        <w:t>(c)</w:t>
      </w:r>
      <w:r w:rsidR="00AF4771" w:rsidRPr="00722B21">
        <w:tab/>
        <w:t xml:space="preserve">the individual has been allocated a place for the classification type for the service group under </w:t>
      </w:r>
      <w:r w:rsidR="002E013D" w:rsidRPr="00722B21">
        <w:t>section 9</w:t>
      </w:r>
      <w:r w:rsidR="00F12A56" w:rsidRPr="00722B21">
        <w:t>2</w:t>
      </w:r>
      <w:r w:rsidR="00E86920" w:rsidRPr="00722B21">
        <w:t xml:space="preserve"> and the place is in effect</w:t>
      </w:r>
      <w:r w:rsidR="00AF4771" w:rsidRPr="00722B21">
        <w:t>; and</w:t>
      </w:r>
    </w:p>
    <w:p w14:paraId="5AFF2D20" w14:textId="77777777" w:rsidR="004032B4" w:rsidRPr="00722B21" w:rsidRDefault="004032B4" w:rsidP="00C26540">
      <w:pPr>
        <w:pStyle w:val="paragraph"/>
      </w:pPr>
      <w:r w:rsidRPr="00722B21">
        <w:tab/>
        <w:t>(</w:t>
      </w:r>
      <w:r w:rsidR="00085DDA" w:rsidRPr="00722B21">
        <w:t>d</w:t>
      </w:r>
      <w:r w:rsidRPr="00722B21">
        <w:t>)</w:t>
      </w:r>
      <w:r w:rsidRPr="00722B21">
        <w:tab/>
        <w:t>the individual has a classification level in effect for the service group</w:t>
      </w:r>
      <w:r w:rsidR="00601FB2" w:rsidRPr="00722B21">
        <w:t>:</w:t>
      </w:r>
    </w:p>
    <w:p w14:paraId="0A7302E3" w14:textId="16D1902E" w:rsidR="004032B4" w:rsidRPr="00722B21" w:rsidRDefault="004032B4" w:rsidP="00C26540">
      <w:pPr>
        <w:pStyle w:val="paragraphsub"/>
      </w:pPr>
      <w:r w:rsidRPr="00722B21">
        <w:tab/>
        <w:t>(i)</w:t>
      </w:r>
      <w:r w:rsidRPr="00722B21">
        <w:tab/>
        <w:t>that is in the classification type short</w:t>
      </w:r>
      <w:r w:rsidR="009A3323">
        <w:noBreakHyphen/>
      </w:r>
      <w:r w:rsidRPr="00722B21">
        <w:t>term for the service group; and</w:t>
      </w:r>
    </w:p>
    <w:p w14:paraId="79428545" w14:textId="77777777" w:rsidR="00AF4771" w:rsidRPr="00722B21" w:rsidRDefault="004032B4" w:rsidP="00C26540">
      <w:pPr>
        <w:pStyle w:val="paragraphsub"/>
      </w:pPr>
      <w:r w:rsidRPr="00722B21">
        <w:tab/>
        <w:t>(ii)</w:t>
      </w:r>
      <w:r w:rsidRPr="00722B21">
        <w:tab/>
        <w:t>is not prescribed by the rules; and</w:t>
      </w:r>
    </w:p>
    <w:p w14:paraId="582458CD" w14:textId="77777777" w:rsidR="004032B4" w:rsidRPr="00722B21" w:rsidRDefault="004032B4" w:rsidP="00C26540">
      <w:pPr>
        <w:pStyle w:val="paragraph"/>
      </w:pPr>
      <w:r w:rsidRPr="00722B21">
        <w:tab/>
        <w:t>(</w:t>
      </w:r>
      <w:r w:rsidR="00085DDA" w:rsidRPr="00722B21">
        <w:t>f</w:t>
      </w:r>
      <w:r w:rsidRPr="00722B21">
        <w:t>)</w:t>
      </w:r>
      <w:r w:rsidRPr="00722B21">
        <w:tab/>
        <w:t>the funded aged care service is not prescribed by the rules; and</w:t>
      </w:r>
    </w:p>
    <w:p w14:paraId="056F9ABA" w14:textId="77777777" w:rsidR="004032B4" w:rsidRPr="00722B21" w:rsidRDefault="004032B4" w:rsidP="00C26540">
      <w:pPr>
        <w:pStyle w:val="paragraph"/>
      </w:pPr>
      <w:r w:rsidRPr="00722B21">
        <w:tab/>
        <w:t>(</w:t>
      </w:r>
      <w:r w:rsidR="00085DDA" w:rsidRPr="00722B21">
        <w:t>g</w:t>
      </w:r>
      <w:r w:rsidRPr="00722B21">
        <w:t>)</w:t>
      </w:r>
      <w:r w:rsidRPr="00722B21">
        <w:tab/>
        <w:t>the funded aged care service is not being delivered to the individual under a specialist aged care program; and</w:t>
      </w:r>
    </w:p>
    <w:p w14:paraId="258F746A" w14:textId="5BE80C2C" w:rsidR="004032B4" w:rsidRPr="00722B21" w:rsidRDefault="004032B4" w:rsidP="00C26540">
      <w:pPr>
        <w:pStyle w:val="paragraph"/>
      </w:pPr>
      <w:r w:rsidRPr="00722B21">
        <w:tab/>
        <w:t>(</w:t>
      </w:r>
      <w:r w:rsidR="00085DDA" w:rsidRPr="00722B21">
        <w:t>h</w:t>
      </w:r>
      <w:r w:rsidRPr="00722B21">
        <w:t>)</w:t>
      </w:r>
      <w:r w:rsidRPr="00722B21">
        <w:tab/>
        <w:t>the day is not a day after the day the individual dies</w:t>
      </w:r>
      <w:r w:rsidR="004F536F" w:rsidRPr="00722B21">
        <w:t>; and</w:t>
      </w:r>
    </w:p>
    <w:p w14:paraId="0640F1E2" w14:textId="293C83F8" w:rsidR="004F536F" w:rsidRPr="00722B21" w:rsidRDefault="004F536F" w:rsidP="00C26540">
      <w:pPr>
        <w:pStyle w:val="paragraph"/>
      </w:pPr>
      <w:r w:rsidRPr="00722B21">
        <w:tab/>
        <w:t>(i)</w:t>
      </w:r>
      <w:r w:rsidRPr="00722B21">
        <w:tab/>
        <w:t xml:space="preserve">the registered provider has agreed to deal with the individual’s unspent Commonwealth portion (if any) in accordance with </w:t>
      </w:r>
      <w:r w:rsidR="009A3323">
        <w:t>Division 3</w:t>
      </w:r>
      <w:r w:rsidRPr="00722B21">
        <w:t>A.</w:t>
      </w:r>
    </w:p>
    <w:p w14:paraId="0B71CBBF" w14:textId="77777777" w:rsidR="00C9305A" w:rsidRPr="00722B21" w:rsidRDefault="00C9305A" w:rsidP="00C26540">
      <w:pPr>
        <w:pStyle w:val="subsection"/>
      </w:pPr>
      <w:r w:rsidRPr="00722B21">
        <w:tab/>
        <w:t>(3)</w:t>
      </w:r>
      <w:r w:rsidRPr="00722B21">
        <w:tab/>
      </w:r>
      <w:r w:rsidR="009F227B" w:rsidRPr="00722B21">
        <w:t>The requirement is</w:t>
      </w:r>
      <w:r w:rsidRPr="00722B21">
        <w:t xml:space="preserve"> that the price charged by the registered provider for the delivery of the </w:t>
      </w:r>
      <w:r w:rsidR="00230A90" w:rsidRPr="00722B21">
        <w:t xml:space="preserve">funded aged care </w:t>
      </w:r>
      <w:r w:rsidRPr="00722B21">
        <w:t>service is not more than the final efficient price</w:t>
      </w:r>
      <w:r w:rsidR="009F227B" w:rsidRPr="00722B21">
        <w:t xml:space="preserve"> (if any)</w:t>
      </w:r>
      <w:r w:rsidRPr="00722B21">
        <w:rPr>
          <w:i/>
        </w:rPr>
        <w:t xml:space="preserve"> </w:t>
      </w:r>
      <w:r w:rsidRPr="00722B21">
        <w:t>for the funded aged care service that applied on the day.</w:t>
      </w:r>
    </w:p>
    <w:p w14:paraId="65848B43" w14:textId="77777777" w:rsidR="00ED0C92" w:rsidRPr="00722B21" w:rsidRDefault="00ED0C92" w:rsidP="00ED0C92">
      <w:pPr>
        <w:pStyle w:val="subsection"/>
      </w:pPr>
      <w:r w:rsidRPr="00722B21">
        <w:tab/>
        <w:t>(4)</w:t>
      </w:r>
      <w:r w:rsidRPr="00722B21">
        <w:tab/>
        <w:t>The requirement is that:</w:t>
      </w:r>
    </w:p>
    <w:p w14:paraId="28DF87AC" w14:textId="6A3A1C58" w:rsidR="00ED0C92" w:rsidRPr="00722B21" w:rsidRDefault="00ED0C92" w:rsidP="00ED0C92">
      <w:pPr>
        <w:pStyle w:val="paragraph"/>
      </w:pPr>
      <w:r w:rsidRPr="00722B21">
        <w:tab/>
        <w:t>(a)</w:t>
      </w:r>
      <w:r w:rsidRPr="00722B21">
        <w:tab/>
        <w:t xml:space="preserve">unless </w:t>
      </w:r>
      <w:r w:rsidR="009A3323">
        <w:t>paragraph (</w:t>
      </w:r>
      <w:r w:rsidRPr="00722B21">
        <w:t>b) applies—the day is on or after the start day specified in a start notification given by the registered provider for delivering short</w:t>
      </w:r>
      <w:r w:rsidR="009A3323">
        <w:noBreakHyphen/>
      </w:r>
      <w:r w:rsidRPr="00722B21">
        <w:t>term funded aged care services to the individual for the service group through a service delivery branch of the provider; or</w:t>
      </w:r>
    </w:p>
    <w:p w14:paraId="22648E67" w14:textId="77777777" w:rsidR="00ED0C92" w:rsidRPr="00722B21" w:rsidRDefault="00ED0C92" w:rsidP="00ED0C92">
      <w:pPr>
        <w:pStyle w:val="paragraph"/>
      </w:pPr>
      <w:r w:rsidRPr="00722B21">
        <w:tab/>
        <w:t>(b)</w:t>
      </w:r>
      <w:r w:rsidRPr="00722B21">
        <w:tab/>
        <w:t>if the rules prescribe circumstances for the purposes of this paragraph—those circumstances apply.</w:t>
      </w:r>
    </w:p>
    <w:p w14:paraId="27A20B92" w14:textId="06BCDB83" w:rsidR="004032B4" w:rsidRPr="00722B21" w:rsidRDefault="00F12A56" w:rsidP="00C26540">
      <w:pPr>
        <w:pStyle w:val="ActHead5"/>
      </w:pPr>
      <w:bookmarkStart w:id="381" w:name="_Toc212631584"/>
      <w:r w:rsidRPr="009A3323">
        <w:rPr>
          <w:rStyle w:val="CharSectno"/>
        </w:rPr>
        <w:t>219</w:t>
      </w:r>
      <w:r w:rsidR="004032B4" w:rsidRPr="00722B21">
        <w:t xml:space="preserve">  Amount of person</w:t>
      </w:r>
      <w:r w:rsidR="009A3323">
        <w:noBreakHyphen/>
      </w:r>
      <w:r w:rsidR="004032B4" w:rsidRPr="00722B21">
        <w:t>centred subsidy</w:t>
      </w:r>
      <w:bookmarkEnd w:id="381"/>
    </w:p>
    <w:p w14:paraId="0EA2A7D3" w14:textId="29CA6BBB" w:rsidR="004032B4" w:rsidRPr="00722B21" w:rsidRDefault="004032B4" w:rsidP="00C26540">
      <w:pPr>
        <w:pStyle w:val="subsection"/>
      </w:pPr>
      <w:r w:rsidRPr="00722B21">
        <w:tab/>
      </w:r>
      <w:r w:rsidRPr="00722B21">
        <w:tab/>
        <w:t xml:space="preserve">The amount of </w:t>
      </w:r>
      <w:r w:rsidRPr="00722B21">
        <w:rPr>
          <w:b/>
          <w:i/>
        </w:rPr>
        <w:t>person</w:t>
      </w:r>
      <w:r w:rsidR="009A3323">
        <w:rPr>
          <w:b/>
          <w:i/>
        </w:rPr>
        <w:noBreakHyphen/>
      </w:r>
      <w:r w:rsidRPr="00722B21">
        <w:rPr>
          <w:b/>
          <w:i/>
        </w:rPr>
        <w:t>centred subsidy</w:t>
      </w:r>
      <w:r w:rsidRPr="00722B21">
        <w:t xml:space="preserve"> a registered provider is eligible for under </w:t>
      </w:r>
      <w:r w:rsidR="002E013D" w:rsidRPr="00722B21">
        <w:t>sub</w:t>
      </w:r>
      <w:r w:rsidR="009A3323">
        <w:t>section 2</w:t>
      </w:r>
      <w:r w:rsidR="00F12A56" w:rsidRPr="00722B21">
        <w:t>18</w:t>
      </w:r>
      <w:r w:rsidRPr="00722B21">
        <w:t xml:space="preserve">(1) for </w:t>
      </w:r>
      <w:r w:rsidR="00ED0C92" w:rsidRPr="00722B21">
        <w:t>a</w:t>
      </w:r>
      <w:r w:rsidRPr="00722B21">
        <w:t xml:space="preserve"> short</w:t>
      </w:r>
      <w:r w:rsidR="009A3323">
        <w:noBreakHyphen/>
      </w:r>
      <w:r w:rsidRPr="00722B21">
        <w:t>term funded aged care service delivered to an individual through the service group home modifications on a day is worked out as follows</w:t>
      </w:r>
      <w:r w:rsidR="0079797A" w:rsidRPr="00722B21">
        <w:t>:</w:t>
      </w:r>
    </w:p>
    <w:p w14:paraId="5E978CD9" w14:textId="77777777" w:rsidR="004F536F" w:rsidRPr="00722B21" w:rsidRDefault="004F536F" w:rsidP="00C26540">
      <w:pPr>
        <w:pStyle w:val="BoxHeadItalic"/>
      </w:pPr>
      <w:r w:rsidRPr="00722B21">
        <w:t>Method statement</w:t>
      </w:r>
    </w:p>
    <w:p w14:paraId="77033892" w14:textId="77777777" w:rsidR="004F536F" w:rsidRPr="00722B21" w:rsidRDefault="004F536F" w:rsidP="00C26540">
      <w:pPr>
        <w:pStyle w:val="BoxStep"/>
      </w:pPr>
      <w:r w:rsidRPr="00722B21">
        <w:t>Step 1.</w:t>
      </w:r>
      <w:r w:rsidRPr="00722B21">
        <w:tab/>
        <w:t>Work out the following:</w:t>
      </w:r>
    </w:p>
    <w:p w14:paraId="519E2DC7" w14:textId="77777777" w:rsidR="004F536F" w:rsidRPr="00722B21" w:rsidRDefault="004F536F" w:rsidP="00C26540">
      <w:pPr>
        <w:pStyle w:val="BoxPara"/>
      </w:pPr>
      <w:r w:rsidRPr="00722B21">
        <w:tab/>
        <w:t>(a)</w:t>
      </w:r>
      <w:r w:rsidRPr="00722B21">
        <w:tab/>
        <w:t>if the subsidy basis for the service is efficient price or unit price—multiply the</w:t>
      </w:r>
      <w:r w:rsidRPr="00722B21">
        <w:rPr>
          <w:i/>
        </w:rPr>
        <w:t xml:space="preserve"> </w:t>
      </w:r>
      <w:r w:rsidRPr="00722B21">
        <w:t>price charged by the provider to the individual for an hour or unit of the service (whichever is applicable) by the number of hours or units of the service</w:t>
      </w:r>
      <w:r w:rsidRPr="00722B21">
        <w:rPr>
          <w:i/>
        </w:rPr>
        <w:t xml:space="preserve"> </w:t>
      </w:r>
      <w:r w:rsidRPr="00722B21">
        <w:t>delivered to the individual on the day;</w:t>
      </w:r>
    </w:p>
    <w:p w14:paraId="3C4F0522" w14:textId="77777777" w:rsidR="004F536F" w:rsidRPr="00722B21" w:rsidRDefault="004F536F" w:rsidP="00C26540">
      <w:pPr>
        <w:pStyle w:val="BoxPara"/>
      </w:pPr>
      <w:r w:rsidRPr="00722B21">
        <w:tab/>
        <w:t>(b)</w:t>
      </w:r>
      <w:r w:rsidRPr="00722B21">
        <w:tab/>
        <w:t>if the subsidy basis for the service is cost—the cost.</w:t>
      </w:r>
    </w:p>
    <w:p w14:paraId="3E84BB06" w14:textId="77777777" w:rsidR="004F536F" w:rsidRPr="00722B21" w:rsidRDefault="004F536F" w:rsidP="00C26540">
      <w:pPr>
        <w:pStyle w:val="BoxStep"/>
      </w:pPr>
      <w:r w:rsidRPr="00722B21">
        <w:t>Step 2.</w:t>
      </w:r>
      <w:r w:rsidRPr="00722B21">
        <w:tab/>
        <w:t xml:space="preserve">Reduce the amount worked out under Step 1 by the sum of any reduction amounts for the classification type for the service group that apply to the individual. This is the </w:t>
      </w:r>
      <w:r w:rsidRPr="00722B21">
        <w:rPr>
          <w:b/>
          <w:i/>
        </w:rPr>
        <w:t>provisional subsidy amount</w:t>
      </w:r>
      <w:r w:rsidRPr="00722B21">
        <w:t>.</w:t>
      </w:r>
    </w:p>
    <w:p w14:paraId="78431634" w14:textId="77777777" w:rsidR="00ED0C92" w:rsidRPr="00722B21" w:rsidRDefault="00ED0C92" w:rsidP="00ED0C92">
      <w:pPr>
        <w:pStyle w:val="BoxStep"/>
      </w:pPr>
      <w:r w:rsidRPr="00722B21">
        <w:t>Step 3.</w:t>
      </w:r>
      <w:r w:rsidRPr="00722B21">
        <w:tab/>
        <w:t>Work out the sum of:</w:t>
      </w:r>
    </w:p>
    <w:p w14:paraId="40B7C9B1" w14:textId="77777777" w:rsidR="00ED0C92" w:rsidRPr="00722B21" w:rsidRDefault="00ED0C92" w:rsidP="00ED0C92">
      <w:pPr>
        <w:pStyle w:val="BoxPara"/>
      </w:pPr>
      <w:r w:rsidRPr="00722B21">
        <w:tab/>
        <w:t>(a)</w:t>
      </w:r>
      <w:r w:rsidRPr="00722B21">
        <w:tab/>
        <w:t>the provisional subsidy amount; and</w:t>
      </w:r>
    </w:p>
    <w:p w14:paraId="65C16E6E" w14:textId="1B480DF9" w:rsidR="00ED0C92" w:rsidRPr="00722B21" w:rsidRDefault="00ED0C92" w:rsidP="00ED0C92">
      <w:pPr>
        <w:pStyle w:val="BoxPara"/>
      </w:pPr>
      <w:r w:rsidRPr="00722B21">
        <w:tab/>
        <w:t>(b)</w:t>
      </w:r>
      <w:r w:rsidRPr="00722B21">
        <w:tab/>
        <w:t>any secondary person</w:t>
      </w:r>
      <w:r w:rsidR="009A3323">
        <w:noBreakHyphen/>
      </w:r>
      <w:r w:rsidRPr="00722B21">
        <w:t>centred supplements for the classification type short</w:t>
      </w:r>
      <w:r w:rsidR="009A3323">
        <w:noBreakHyphen/>
      </w:r>
      <w:r w:rsidRPr="00722B21">
        <w:t>term for the service group home modifications that apply to the individual for the day.</w:t>
      </w:r>
    </w:p>
    <w:p w14:paraId="48B657B7" w14:textId="77777777" w:rsidR="00ED0C92" w:rsidRPr="00722B21" w:rsidRDefault="00ED0C92" w:rsidP="00ED0C92">
      <w:pPr>
        <w:pStyle w:val="BoxText"/>
      </w:pPr>
      <w:r w:rsidRPr="00722B21">
        <w:t>The result is the amount of subsidy for which the registered provider is eligible for the individual for the service for the day.</w:t>
      </w:r>
    </w:p>
    <w:p w14:paraId="7D098668" w14:textId="77777777" w:rsidR="004032B4" w:rsidRPr="00722B21" w:rsidRDefault="00F12A56" w:rsidP="00C26540">
      <w:pPr>
        <w:pStyle w:val="ActHead5"/>
      </w:pPr>
      <w:bookmarkStart w:id="382" w:name="_Toc212631585"/>
      <w:r w:rsidRPr="009A3323">
        <w:rPr>
          <w:rStyle w:val="CharSectno"/>
        </w:rPr>
        <w:t>220</w:t>
      </w:r>
      <w:r w:rsidR="004032B4" w:rsidRPr="00722B21">
        <w:t xml:space="preserve">  Available home modifications account balance</w:t>
      </w:r>
      <w:bookmarkEnd w:id="382"/>
    </w:p>
    <w:p w14:paraId="71763405" w14:textId="3BB36F12" w:rsidR="004032B4" w:rsidRPr="00722B21" w:rsidRDefault="004032B4" w:rsidP="00C26540">
      <w:pPr>
        <w:pStyle w:val="subsection"/>
      </w:pPr>
      <w:r w:rsidRPr="00722B21">
        <w:tab/>
        <w:t>(1)</w:t>
      </w:r>
      <w:r w:rsidRPr="00722B21">
        <w:tab/>
        <w:t xml:space="preserve">A notional </w:t>
      </w:r>
      <w:r w:rsidR="002F5104" w:rsidRPr="00722B21">
        <w:t>home modifications</w:t>
      </w:r>
      <w:r w:rsidRPr="00722B21">
        <w:t xml:space="preserve"> account is established for the period (the </w:t>
      </w:r>
      <w:r w:rsidRPr="00722B21">
        <w:rPr>
          <w:b/>
          <w:i/>
        </w:rPr>
        <w:t>account period</w:t>
      </w:r>
      <w:r w:rsidRPr="00722B21">
        <w:t>) prescribed by the rules for an individual if an entry day for the individual occurs for the short</w:t>
      </w:r>
      <w:r w:rsidR="009A3323">
        <w:noBreakHyphen/>
      </w:r>
      <w:r w:rsidRPr="00722B21">
        <w:t>term classification type for the service group home modifications.</w:t>
      </w:r>
    </w:p>
    <w:p w14:paraId="39C6CC4E" w14:textId="77777777" w:rsidR="00973915" w:rsidRPr="00722B21" w:rsidRDefault="00973915" w:rsidP="00C26540">
      <w:pPr>
        <w:pStyle w:val="subsection"/>
      </w:pPr>
      <w:r w:rsidRPr="00722B21">
        <w:tab/>
        <w:t>(1A)</w:t>
      </w:r>
      <w:r w:rsidRPr="00722B21">
        <w:tab/>
        <w:t>Without limiting subsection (1), rules made for the purposes of that subsection may provide that the System Governor may determine the account period for the individual in accordance with the rules.</w:t>
      </w:r>
    </w:p>
    <w:p w14:paraId="20549ED7" w14:textId="77777777" w:rsidR="004032B4" w:rsidRPr="00722B21" w:rsidRDefault="004032B4" w:rsidP="00C26540">
      <w:pPr>
        <w:pStyle w:val="SubsectionHead"/>
      </w:pPr>
      <w:r w:rsidRPr="00722B21">
        <w:t>Credit to account</w:t>
      </w:r>
    </w:p>
    <w:p w14:paraId="695E67FC" w14:textId="77777777" w:rsidR="004032B4" w:rsidRPr="00722B21" w:rsidRDefault="004032B4" w:rsidP="00C26540">
      <w:pPr>
        <w:pStyle w:val="subsection"/>
      </w:pPr>
      <w:r w:rsidRPr="00722B21">
        <w:tab/>
        <w:t>(3)</w:t>
      </w:r>
      <w:r w:rsidRPr="00722B21">
        <w:tab/>
        <w:t>At the start of the day the account is established, the account is credited with the individual’s tier amount for the account period.</w:t>
      </w:r>
    </w:p>
    <w:p w14:paraId="65C80C21" w14:textId="67B4C58A" w:rsidR="004032B4" w:rsidRPr="00722B21" w:rsidRDefault="004032B4" w:rsidP="00C26540">
      <w:pPr>
        <w:pStyle w:val="SubsectionHead"/>
      </w:pPr>
      <w:r w:rsidRPr="00722B21">
        <w:t>Credit due to primary person</w:t>
      </w:r>
      <w:r w:rsidR="009A3323">
        <w:noBreakHyphen/>
      </w:r>
      <w:r w:rsidRPr="00722B21">
        <w:t>centred supplement applying</w:t>
      </w:r>
    </w:p>
    <w:p w14:paraId="4686492C" w14:textId="7E36E286" w:rsidR="004032B4" w:rsidRPr="00722B21" w:rsidRDefault="004032B4" w:rsidP="00C26540">
      <w:pPr>
        <w:pStyle w:val="subsection"/>
      </w:pPr>
      <w:r w:rsidRPr="00722B21">
        <w:tab/>
        <w:t>(4)</w:t>
      </w:r>
      <w:r w:rsidRPr="00722B21">
        <w:tab/>
        <w:t>If a primary person</w:t>
      </w:r>
      <w:r w:rsidR="009A3323">
        <w:noBreakHyphen/>
      </w:r>
      <w:r w:rsidRPr="00722B21">
        <w:t>centred supplement for the classification type for the service group applies to the individual on the day the account is established, the account is credited with the amount of that primary person</w:t>
      </w:r>
      <w:r w:rsidR="009A3323">
        <w:noBreakHyphen/>
      </w:r>
      <w:r w:rsidRPr="00722B21">
        <w:t>centred supplement for the individual for the account period.</w:t>
      </w:r>
    </w:p>
    <w:p w14:paraId="75663AEC" w14:textId="77777777" w:rsidR="009D1C41" w:rsidRPr="00722B21" w:rsidRDefault="009D1C41" w:rsidP="009D1C41">
      <w:pPr>
        <w:pStyle w:val="SubsectionHead"/>
      </w:pPr>
      <w:r w:rsidRPr="00722B21">
        <w:t>Debits</w:t>
      </w:r>
    </w:p>
    <w:p w14:paraId="6DEF5FD3" w14:textId="1C59E69C" w:rsidR="009D1C41" w:rsidRPr="00722B21" w:rsidRDefault="009D1C41" w:rsidP="009D1C41">
      <w:pPr>
        <w:pStyle w:val="subsection"/>
      </w:pPr>
      <w:r w:rsidRPr="00722B21">
        <w:tab/>
        <w:t>(5)</w:t>
      </w:r>
      <w:r w:rsidRPr="00722B21">
        <w:tab/>
        <w:t xml:space="preserve">If a claim is made under </w:t>
      </w:r>
      <w:r w:rsidR="009A3323">
        <w:t>section 2</w:t>
      </w:r>
      <w:r w:rsidRPr="00722B21">
        <w:t>51 for person</w:t>
      </w:r>
      <w:r w:rsidR="009A3323">
        <w:noBreakHyphen/>
      </w:r>
      <w:r w:rsidRPr="00722B21">
        <w:t>centred subsidy for the delivery of a short</w:t>
      </w:r>
      <w:r w:rsidR="009A3323">
        <w:noBreakHyphen/>
      </w:r>
      <w:r w:rsidRPr="00722B21">
        <w:t xml:space="preserve">term funded aged care service through the service group home modifications to the individual on a day in the account period, the account is debited in accordance with </w:t>
      </w:r>
      <w:r w:rsidR="009A3323">
        <w:t>section 2</w:t>
      </w:r>
      <w:r w:rsidRPr="00722B21">
        <w:t>51B immediately after the claim is approved under sub</w:t>
      </w:r>
      <w:r w:rsidR="009A3323">
        <w:t>section 2</w:t>
      </w:r>
      <w:r w:rsidRPr="00722B21">
        <w:t>51(4).</w:t>
      </w:r>
    </w:p>
    <w:p w14:paraId="6CA8D1A2" w14:textId="77777777" w:rsidR="004032B4" w:rsidRPr="00722B21" w:rsidRDefault="004032B4" w:rsidP="00C26540">
      <w:pPr>
        <w:pStyle w:val="SubsectionHead"/>
      </w:pPr>
      <w:r w:rsidRPr="00722B21">
        <w:t>Ceasing of account</w:t>
      </w:r>
    </w:p>
    <w:p w14:paraId="237F30C2" w14:textId="77777777" w:rsidR="004032B4" w:rsidRPr="00722B21" w:rsidRDefault="004032B4" w:rsidP="00C26540">
      <w:pPr>
        <w:pStyle w:val="subsection"/>
      </w:pPr>
      <w:r w:rsidRPr="00722B21">
        <w:tab/>
        <w:t>(7)</w:t>
      </w:r>
      <w:r w:rsidRPr="00722B21">
        <w:tab/>
        <w:t>At the end of the account period, the account ceases.</w:t>
      </w:r>
    </w:p>
    <w:p w14:paraId="617E5485" w14:textId="77777777" w:rsidR="004032B4" w:rsidRPr="00722B21" w:rsidRDefault="00F12A56" w:rsidP="00C26540">
      <w:pPr>
        <w:pStyle w:val="ActHead5"/>
      </w:pPr>
      <w:bookmarkStart w:id="383" w:name="_Toc212631586"/>
      <w:r w:rsidRPr="009A3323">
        <w:rPr>
          <w:rStyle w:val="CharSectno"/>
        </w:rPr>
        <w:t>221</w:t>
      </w:r>
      <w:r w:rsidR="004032B4" w:rsidRPr="00722B21">
        <w:t xml:space="preserve">  Tier amount for individual</w:t>
      </w:r>
      <w:bookmarkEnd w:id="383"/>
    </w:p>
    <w:p w14:paraId="467D6E8C" w14:textId="60166174" w:rsidR="004032B4" w:rsidRPr="00722B21" w:rsidRDefault="004032B4" w:rsidP="00C26540">
      <w:pPr>
        <w:pStyle w:val="subsection"/>
      </w:pPr>
      <w:r w:rsidRPr="00722B21">
        <w:tab/>
      </w:r>
      <w:bookmarkStart w:id="384" w:name="_Hlk170485339"/>
      <w:r w:rsidRPr="00722B21">
        <w:tab/>
        <w:t xml:space="preserve">The </w:t>
      </w:r>
      <w:r w:rsidRPr="00722B21">
        <w:rPr>
          <w:b/>
          <w:i/>
        </w:rPr>
        <w:t>tier amount</w:t>
      </w:r>
      <w:r w:rsidRPr="00722B21">
        <w:t xml:space="preserve"> for an individual for an </w:t>
      </w:r>
      <w:bookmarkStart w:id="385" w:name="_Hlk170485148"/>
      <w:r w:rsidRPr="00722B21">
        <w:t>account period</w:t>
      </w:r>
      <w:bookmarkEnd w:id="385"/>
      <w:r w:rsidRPr="00722B21">
        <w:t xml:space="preserve"> for </w:t>
      </w:r>
      <w:r w:rsidR="0097182F" w:rsidRPr="00722B21">
        <w:t xml:space="preserve">a </w:t>
      </w:r>
      <w:r w:rsidRPr="00722B21">
        <w:t xml:space="preserve">classification type </w:t>
      </w:r>
      <w:bookmarkStart w:id="386" w:name="_Hlk170485166"/>
      <w:r w:rsidRPr="00722B21">
        <w:t>for the service group home modifications</w:t>
      </w:r>
      <w:bookmarkEnd w:id="384"/>
      <w:bookmarkEnd w:id="386"/>
      <w:r w:rsidRPr="00722B21">
        <w:t xml:space="preserve"> is the amount prescribed by the rules.</w:t>
      </w:r>
    </w:p>
    <w:p w14:paraId="5506D0D7" w14:textId="40AF657F" w:rsidR="004032B4" w:rsidRPr="00722B21" w:rsidRDefault="00F12A56" w:rsidP="00C26540">
      <w:pPr>
        <w:pStyle w:val="ActHead5"/>
      </w:pPr>
      <w:bookmarkStart w:id="387" w:name="_Toc212631587"/>
      <w:r w:rsidRPr="009A3323">
        <w:rPr>
          <w:rStyle w:val="CharSectno"/>
        </w:rPr>
        <w:t>222</w:t>
      </w:r>
      <w:r w:rsidR="004032B4" w:rsidRPr="00722B21">
        <w:t xml:space="preserve">  Primary person</w:t>
      </w:r>
      <w:r w:rsidR="009A3323">
        <w:noBreakHyphen/>
      </w:r>
      <w:r w:rsidR="004032B4" w:rsidRPr="00722B21">
        <w:t>centred supplements</w:t>
      </w:r>
      <w:bookmarkEnd w:id="387"/>
    </w:p>
    <w:p w14:paraId="0186BC19" w14:textId="344DB011" w:rsidR="004032B4" w:rsidRPr="00722B21" w:rsidRDefault="004032B4" w:rsidP="00C26540">
      <w:pPr>
        <w:pStyle w:val="subsection"/>
      </w:pPr>
      <w:r w:rsidRPr="00722B21">
        <w:tab/>
        <w:t>(1)</w:t>
      </w:r>
      <w:r w:rsidRPr="00722B21">
        <w:tab/>
        <w:t xml:space="preserve">The </w:t>
      </w:r>
      <w:r w:rsidRPr="00722B21">
        <w:rPr>
          <w:b/>
          <w:i/>
        </w:rPr>
        <w:t>primary person</w:t>
      </w:r>
      <w:r w:rsidR="009A3323">
        <w:rPr>
          <w:b/>
          <w:i/>
        </w:rPr>
        <w:noBreakHyphen/>
      </w:r>
      <w:r w:rsidRPr="00722B21">
        <w:rPr>
          <w:b/>
          <w:i/>
        </w:rPr>
        <w:t>centred supplements</w:t>
      </w:r>
      <w:r w:rsidRPr="00722B21">
        <w:t xml:space="preserve"> for an individual for a day for a classification type for the service group home modifications are </w:t>
      </w:r>
      <w:r w:rsidR="009F227B" w:rsidRPr="00722B21">
        <w:t xml:space="preserve">the supplements </w:t>
      </w:r>
      <w:r w:rsidRPr="00722B21">
        <w:t>prescribed by the rules.</w:t>
      </w:r>
    </w:p>
    <w:p w14:paraId="28EAC574" w14:textId="74B5C940" w:rsidR="004032B4" w:rsidRPr="00722B21" w:rsidRDefault="004032B4" w:rsidP="00C26540">
      <w:pPr>
        <w:pStyle w:val="subsection"/>
      </w:pPr>
      <w:r w:rsidRPr="00722B21">
        <w:tab/>
        <w:t>(2)</w:t>
      </w:r>
      <w:r w:rsidRPr="00722B21">
        <w:tab/>
      </w:r>
      <w:r w:rsidR="00A90D08" w:rsidRPr="00722B21">
        <w:t>T</w:t>
      </w:r>
      <w:r w:rsidRPr="00722B21">
        <w:t>he rules may prescribe, for each primary person</w:t>
      </w:r>
      <w:r w:rsidR="009A3323">
        <w:noBreakHyphen/>
      </w:r>
      <w:r w:rsidRPr="00722B21">
        <w:t>centred supplement for a classification type for the service group:</w:t>
      </w:r>
    </w:p>
    <w:p w14:paraId="51A5B9B9" w14:textId="77777777" w:rsidR="004032B4" w:rsidRPr="00722B21" w:rsidRDefault="004032B4" w:rsidP="00C26540">
      <w:pPr>
        <w:pStyle w:val="paragraph"/>
      </w:pPr>
      <w:r w:rsidRPr="00722B21">
        <w:tab/>
        <w:t>(a)</w:t>
      </w:r>
      <w:r w:rsidRPr="00722B21">
        <w:tab/>
        <w:t>the circumstances in which the supplement will apply to an individual; and</w:t>
      </w:r>
    </w:p>
    <w:p w14:paraId="5DD2D798" w14:textId="77777777" w:rsidR="004032B4" w:rsidRPr="00722B21" w:rsidRDefault="004032B4" w:rsidP="00C26540">
      <w:pPr>
        <w:pStyle w:val="paragraph"/>
      </w:pPr>
      <w:r w:rsidRPr="00722B21">
        <w:tab/>
        <w:t>(b)</w:t>
      </w:r>
      <w:r w:rsidRPr="00722B21">
        <w:tab/>
        <w:t>the amount of the supplement.</w:t>
      </w:r>
    </w:p>
    <w:p w14:paraId="7CA5BB3B" w14:textId="1C69B97A" w:rsidR="004032B4" w:rsidRPr="00722B21" w:rsidRDefault="00F12A56" w:rsidP="00C26540">
      <w:pPr>
        <w:pStyle w:val="ActHead5"/>
      </w:pPr>
      <w:bookmarkStart w:id="388" w:name="_Toc212631588"/>
      <w:r w:rsidRPr="009A3323">
        <w:rPr>
          <w:rStyle w:val="CharSectno"/>
        </w:rPr>
        <w:t>223</w:t>
      </w:r>
      <w:r w:rsidR="004032B4" w:rsidRPr="00722B21">
        <w:t xml:space="preserve">  Secondary person</w:t>
      </w:r>
      <w:r w:rsidR="009A3323">
        <w:noBreakHyphen/>
      </w:r>
      <w:r w:rsidR="004032B4" w:rsidRPr="00722B21">
        <w:t>centred supplements</w:t>
      </w:r>
      <w:bookmarkEnd w:id="388"/>
    </w:p>
    <w:p w14:paraId="7D0CBE8A" w14:textId="322C40E8" w:rsidR="004032B4" w:rsidRPr="00722B21" w:rsidRDefault="004032B4" w:rsidP="00C26540">
      <w:pPr>
        <w:pStyle w:val="subsection"/>
      </w:pPr>
      <w:r w:rsidRPr="00722B21">
        <w:tab/>
        <w:t>(1)</w:t>
      </w:r>
      <w:r w:rsidRPr="00722B21">
        <w:tab/>
        <w:t xml:space="preserve">The </w:t>
      </w:r>
      <w:r w:rsidRPr="00722B21">
        <w:rPr>
          <w:b/>
          <w:i/>
        </w:rPr>
        <w:t>secondary person</w:t>
      </w:r>
      <w:r w:rsidR="009A3323">
        <w:rPr>
          <w:b/>
          <w:i/>
        </w:rPr>
        <w:noBreakHyphen/>
      </w:r>
      <w:r w:rsidRPr="00722B21">
        <w:rPr>
          <w:b/>
          <w:i/>
        </w:rPr>
        <w:t>centred supplements</w:t>
      </w:r>
      <w:r w:rsidRPr="00722B21">
        <w:t xml:space="preserve"> for an individual for a classification type for the service group home modifications are:</w:t>
      </w:r>
    </w:p>
    <w:p w14:paraId="6CF6BAED" w14:textId="77777777" w:rsidR="004032B4" w:rsidRPr="00722B21" w:rsidRDefault="004032B4" w:rsidP="00C26540">
      <w:pPr>
        <w:pStyle w:val="paragraph"/>
      </w:pPr>
      <w:r w:rsidRPr="00722B21">
        <w:tab/>
        <w:t>(a)</w:t>
      </w:r>
      <w:r w:rsidRPr="00722B21">
        <w:tab/>
        <w:t>for any classification type for the service group—the fee reduction supplement; and</w:t>
      </w:r>
    </w:p>
    <w:p w14:paraId="506E0D9C" w14:textId="77777777" w:rsidR="004032B4" w:rsidRPr="00722B21" w:rsidRDefault="004032B4" w:rsidP="00C26540">
      <w:pPr>
        <w:pStyle w:val="paragraph"/>
      </w:pPr>
      <w:r w:rsidRPr="00722B21">
        <w:tab/>
        <w:t>(b)</w:t>
      </w:r>
      <w:r w:rsidRPr="00722B21">
        <w:tab/>
        <w:t>any other supplement for the classification type for the service group prescribed by the rules.</w:t>
      </w:r>
    </w:p>
    <w:p w14:paraId="290CE8B9" w14:textId="58F6294B" w:rsidR="004032B4" w:rsidRPr="00722B21" w:rsidRDefault="004032B4" w:rsidP="00C26540">
      <w:pPr>
        <w:pStyle w:val="subsection"/>
      </w:pPr>
      <w:r w:rsidRPr="00722B21">
        <w:tab/>
        <w:t>(2)</w:t>
      </w:r>
      <w:r w:rsidRPr="00722B21">
        <w:tab/>
      </w:r>
      <w:r w:rsidR="00A90D08" w:rsidRPr="00722B21">
        <w:t>T</w:t>
      </w:r>
      <w:r w:rsidRPr="00722B21">
        <w:t>he rules may prescribe, for each secondary person</w:t>
      </w:r>
      <w:r w:rsidR="009A3323">
        <w:noBreakHyphen/>
      </w:r>
      <w:r w:rsidRPr="00722B21">
        <w:t>centred supplement for a classification type for the service group:</w:t>
      </w:r>
    </w:p>
    <w:p w14:paraId="6F48CCE2" w14:textId="77777777" w:rsidR="004032B4" w:rsidRPr="00722B21" w:rsidRDefault="004032B4" w:rsidP="00C26540">
      <w:pPr>
        <w:pStyle w:val="paragraph"/>
      </w:pPr>
      <w:r w:rsidRPr="00722B21">
        <w:tab/>
        <w:t>(a)</w:t>
      </w:r>
      <w:r w:rsidRPr="00722B21">
        <w:tab/>
        <w:t>the circumstances in which the supplement will apply to the individual; and</w:t>
      </w:r>
    </w:p>
    <w:p w14:paraId="56E8E579" w14:textId="77777777" w:rsidR="004032B4" w:rsidRPr="00722B21" w:rsidRDefault="004032B4" w:rsidP="00C26540">
      <w:pPr>
        <w:pStyle w:val="paragraph"/>
      </w:pPr>
      <w:r w:rsidRPr="00722B21">
        <w:tab/>
        <w:t>(b)</w:t>
      </w:r>
      <w:r w:rsidRPr="00722B21">
        <w:tab/>
        <w:t>the amount of the supplement.</w:t>
      </w:r>
    </w:p>
    <w:p w14:paraId="3FB83809" w14:textId="714D7516" w:rsidR="004032B4" w:rsidRPr="00722B21" w:rsidRDefault="004032B4" w:rsidP="00C26540">
      <w:pPr>
        <w:pStyle w:val="subsection"/>
      </w:pPr>
      <w:r w:rsidRPr="00722B21">
        <w:tab/>
        <w:t>(3)</w:t>
      </w:r>
      <w:r w:rsidRPr="00722B21">
        <w:tab/>
      </w:r>
      <w:r w:rsidR="007838A9" w:rsidRPr="00722B21">
        <w:t xml:space="preserve">Without limiting </w:t>
      </w:r>
      <w:r w:rsidR="00826186" w:rsidRPr="00722B21">
        <w:t>subsection (</w:t>
      </w:r>
      <w:r w:rsidR="007838A9" w:rsidRPr="00722B21">
        <w:t>2), rules made for the purposes of that subsection in relation to the fee reduction supplement may prescribe:</w:t>
      </w:r>
    </w:p>
    <w:p w14:paraId="6CF41C5D" w14:textId="77777777" w:rsidR="003F6588" w:rsidRPr="00722B21" w:rsidRDefault="003F6588" w:rsidP="003F6588">
      <w:pPr>
        <w:pStyle w:val="paragraph"/>
      </w:pPr>
      <w:r w:rsidRPr="00722B21">
        <w:tab/>
        <w:t>(aa)</w:t>
      </w:r>
      <w:r w:rsidRPr="00722B21">
        <w:tab/>
        <w:t>circumstances that include that the System Governor has made a determination about particular matters; and</w:t>
      </w:r>
    </w:p>
    <w:p w14:paraId="194A8C63" w14:textId="18154362" w:rsidR="004032B4" w:rsidRPr="00722B21" w:rsidRDefault="004032B4" w:rsidP="00C26540">
      <w:pPr>
        <w:pStyle w:val="paragraph"/>
      </w:pPr>
      <w:r w:rsidRPr="00722B21">
        <w:tab/>
        <w:t>(a)</w:t>
      </w:r>
      <w:r w:rsidRPr="00722B21">
        <w:tab/>
      </w:r>
      <w:r w:rsidR="0097182F" w:rsidRPr="00722B21">
        <w:t xml:space="preserve">that </w:t>
      </w:r>
      <w:r w:rsidRPr="00722B21">
        <w:t xml:space="preserve">the fee reduction supplement reduces any of the fees or contributions under </w:t>
      </w:r>
      <w:r w:rsidR="009A3323">
        <w:t>Division 1</w:t>
      </w:r>
      <w:r w:rsidRPr="00722B21">
        <w:t xml:space="preserve"> of </w:t>
      </w:r>
      <w:r w:rsidR="009A3323">
        <w:t>Part 3</w:t>
      </w:r>
      <w:r w:rsidRPr="00722B21">
        <w:t xml:space="preserve"> for the individual; and</w:t>
      </w:r>
    </w:p>
    <w:p w14:paraId="5BF860A5" w14:textId="05A19C96" w:rsidR="004032B4" w:rsidRPr="00722B21" w:rsidRDefault="004032B4" w:rsidP="00C26540">
      <w:pPr>
        <w:pStyle w:val="paragraph"/>
      </w:pPr>
      <w:r w:rsidRPr="00722B21">
        <w:tab/>
        <w:t>(b)</w:t>
      </w:r>
      <w:r w:rsidRPr="00722B21">
        <w:tab/>
        <w:t xml:space="preserve">the method for determining the amount (if any) of the fee reduction supplement that must reduce each of the amounts mentioned in </w:t>
      </w:r>
      <w:r w:rsidR="009A3323">
        <w:t>paragraph (</w:t>
      </w:r>
      <w:r w:rsidRPr="00722B21">
        <w:t>a), including in which order to reduce those amounts</w:t>
      </w:r>
      <w:r w:rsidR="0097182F" w:rsidRPr="00722B21">
        <w:t>; and</w:t>
      </w:r>
    </w:p>
    <w:p w14:paraId="570B45BD" w14:textId="6C47DF93" w:rsidR="0097182F" w:rsidRPr="00722B21" w:rsidRDefault="0097182F" w:rsidP="00C26540">
      <w:pPr>
        <w:pStyle w:val="paragraph"/>
      </w:pPr>
      <w:r w:rsidRPr="00722B21">
        <w:tab/>
        <w:t>(c)</w:t>
      </w:r>
      <w:r w:rsidRPr="00722B21">
        <w:tab/>
        <w:t>that the fee reduction supplement and the matters set out in paragraphs (a) and (b) of this subsection may be set by a determination made by the System Governor, and that the determination may include a limited period for which the supplement is payable.</w:t>
      </w:r>
    </w:p>
    <w:p w14:paraId="7AE64D5A" w14:textId="77777777" w:rsidR="00973915" w:rsidRPr="00722B21" w:rsidRDefault="00973915" w:rsidP="00C26540">
      <w:pPr>
        <w:pStyle w:val="subsection"/>
      </w:pPr>
      <w:r w:rsidRPr="00722B21">
        <w:tab/>
        <w:t>(4)</w:t>
      </w:r>
      <w:r w:rsidRPr="00722B21">
        <w:tab/>
        <w:t>Without limiting subsection (2), the circumstances prescribed by the rules as circumstances in which the fee reduction supplement will apply to an individual for a day must include circumstances that involve financial hardship.</w:t>
      </w:r>
    </w:p>
    <w:p w14:paraId="4135169E" w14:textId="77777777" w:rsidR="003F6588" w:rsidRPr="00722B21" w:rsidRDefault="003F6588" w:rsidP="003F6588">
      <w:pPr>
        <w:pStyle w:val="subsection"/>
      </w:pPr>
      <w:r w:rsidRPr="00722B21">
        <w:tab/>
        <w:t>(5)</w:t>
      </w:r>
      <w:r w:rsidRPr="00722B21">
        <w:tab/>
        <w:t>If a determination made by the System Governor under rules made for the purposes of subsection (2) is made in writing, the determination is not a legislative instrument.</w:t>
      </w:r>
    </w:p>
    <w:p w14:paraId="62A079FF" w14:textId="31D154A8" w:rsidR="004032B4" w:rsidRPr="00722B21" w:rsidRDefault="004032B4" w:rsidP="00C26540">
      <w:pPr>
        <w:pStyle w:val="ActHead4"/>
      </w:pPr>
      <w:bookmarkStart w:id="389" w:name="_Toc212631589"/>
      <w:r w:rsidRPr="009A3323">
        <w:rPr>
          <w:rStyle w:val="CharSubdNo"/>
        </w:rPr>
        <w:t>Subdivision B</w:t>
      </w:r>
      <w:r w:rsidRPr="00722B21">
        <w:t>—</w:t>
      </w:r>
      <w:r w:rsidRPr="009A3323">
        <w:rPr>
          <w:rStyle w:val="CharSubdText"/>
        </w:rPr>
        <w:t>Reduction amounts for person</w:t>
      </w:r>
      <w:r w:rsidR="009A3323" w:rsidRPr="009A3323">
        <w:rPr>
          <w:rStyle w:val="CharSubdText"/>
        </w:rPr>
        <w:noBreakHyphen/>
      </w:r>
      <w:r w:rsidRPr="009A3323">
        <w:rPr>
          <w:rStyle w:val="CharSubdText"/>
        </w:rPr>
        <w:t>centred subsidy</w:t>
      </w:r>
      <w:bookmarkEnd w:id="389"/>
    </w:p>
    <w:p w14:paraId="41752698" w14:textId="77777777" w:rsidR="004032B4" w:rsidRPr="00722B21" w:rsidRDefault="00F12A56" w:rsidP="00C26540">
      <w:pPr>
        <w:pStyle w:val="ActHead5"/>
      </w:pPr>
      <w:bookmarkStart w:id="390" w:name="_Toc212631590"/>
      <w:r w:rsidRPr="009A3323">
        <w:rPr>
          <w:rStyle w:val="CharSectno"/>
        </w:rPr>
        <w:t>224</w:t>
      </w:r>
      <w:r w:rsidR="004032B4" w:rsidRPr="00722B21">
        <w:t xml:space="preserve">  Reduction amounts</w:t>
      </w:r>
      <w:bookmarkEnd w:id="390"/>
    </w:p>
    <w:p w14:paraId="465671D4" w14:textId="0DAEBBCC" w:rsidR="004032B4" w:rsidRPr="00722B21" w:rsidRDefault="004032B4" w:rsidP="00C26540">
      <w:pPr>
        <w:pStyle w:val="subsection"/>
      </w:pPr>
      <w:r w:rsidRPr="00722B21">
        <w:tab/>
      </w:r>
      <w:r w:rsidRPr="00722B21">
        <w:tab/>
        <w:t>The reductions in person</w:t>
      </w:r>
      <w:r w:rsidR="009A3323">
        <w:noBreakHyphen/>
      </w:r>
      <w:r w:rsidRPr="00722B21">
        <w:t>centred subsidy for the classification type short</w:t>
      </w:r>
      <w:r w:rsidR="009A3323">
        <w:noBreakHyphen/>
      </w:r>
      <w:r w:rsidRPr="00722B21">
        <w:t xml:space="preserve">term for the service group home modifications for a day for step 2 of the method statement in </w:t>
      </w:r>
      <w:r w:rsidR="009A3323">
        <w:t>section 2</w:t>
      </w:r>
      <w:r w:rsidR="00F12A56" w:rsidRPr="00722B21">
        <w:t>19</w:t>
      </w:r>
      <w:r w:rsidRPr="00722B21">
        <w:t xml:space="preserve"> are such of the following reductions as apply to the individual for the classification type for the service group for the day:</w:t>
      </w:r>
    </w:p>
    <w:p w14:paraId="7D59BF55" w14:textId="2CC028FB" w:rsidR="004032B4" w:rsidRPr="00722B21" w:rsidRDefault="004032B4" w:rsidP="00C26540">
      <w:pPr>
        <w:pStyle w:val="paragraph"/>
      </w:pPr>
      <w:r w:rsidRPr="00722B21">
        <w:tab/>
        <w:t>(a)</w:t>
      </w:r>
      <w:r w:rsidRPr="00722B21">
        <w:tab/>
        <w:t>the compensation payment reduction</w:t>
      </w:r>
      <w:r w:rsidRPr="00722B21">
        <w:rPr>
          <w:i/>
        </w:rPr>
        <w:t xml:space="preserve"> </w:t>
      </w:r>
      <w:r w:rsidRPr="00722B21">
        <w:t>for person</w:t>
      </w:r>
      <w:r w:rsidR="009A3323">
        <w:noBreakHyphen/>
      </w:r>
      <w:r w:rsidRPr="00722B21">
        <w:t xml:space="preserve">centred subsidy (see </w:t>
      </w:r>
      <w:r w:rsidR="009A3323">
        <w:t>section 2</w:t>
      </w:r>
      <w:r w:rsidR="00F12A56" w:rsidRPr="00722B21">
        <w:t>25</w:t>
      </w:r>
      <w:r w:rsidRPr="00722B21">
        <w:t>);</w:t>
      </w:r>
    </w:p>
    <w:p w14:paraId="770E209A" w14:textId="4F3B5FF8" w:rsidR="004032B4" w:rsidRPr="00722B21" w:rsidRDefault="004032B4" w:rsidP="00C26540">
      <w:pPr>
        <w:pStyle w:val="paragraph"/>
      </w:pPr>
      <w:r w:rsidRPr="00722B21">
        <w:tab/>
        <w:t>(b)</w:t>
      </w:r>
      <w:r w:rsidRPr="00722B21">
        <w:tab/>
        <w:t xml:space="preserve">the individual contribution reduction (see </w:t>
      </w:r>
      <w:r w:rsidR="009A3323">
        <w:t>section 2</w:t>
      </w:r>
      <w:r w:rsidR="00F12A56" w:rsidRPr="00722B21">
        <w:t>26</w:t>
      </w:r>
      <w:r w:rsidRPr="00722B21">
        <w:t>).</w:t>
      </w:r>
    </w:p>
    <w:p w14:paraId="7405B68B" w14:textId="33D3E2AE" w:rsidR="004032B4" w:rsidRPr="00722B21" w:rsidRDefault="00F12A56" w:rsidP="00C26540">
      <w:pPr>
        <w:pStyle w:val="ActHead5"/>
      </w:pPr>
      <w:bookmarkStart w:id="391" w:name="_Toc212631591"/>
      <w:r w:rsidRPr="009A3323">
        <w:rPr>
          <w:rStyle w:val="CharSectno"/>
        </w:rPr>
        <w:t>225</w:t>
      </w:r>
      <w:r w:rsidR="004032B4" w:rsidRPr="00722B21">
        <w:t xml:space="preserve">  The compensation payment reduction for person</w:t>
      </w:r>
      <w:r w:rsidR="009A3323">
        <w:noBreakHyphen/>
      </w:r>
      <w:r w:rsidR="004032B4" w:rsidRPr="00722B21">
        <w:t>centred subsidy</w:t>
      </w:r>
      <w:bookmarkEnd w:id="391"/>
    </w:p>
    <w:p w14:paraId="1A38E36A" w14:textId="7F496B15" w:rsidR="004032B4" w:rsidRPr="00722B21" w:rsidRDefault="004032B4" w:rsidP="00C26540">
      <w:pPr>
        <w:pStyle w:val="subsection"/>
      </w:pPr>
      <w:r w:rsidRPr="00722B21">
        <w:tab/>
        <w:t>(1)</w:t>
      </w:r>
      <w:r w:rsidRPr="00722B21">
        <w:tab/>
        <w:t xml:space="preserve">For the purposes of </w:t>
      </w:r>
      <w:r w:rsidR="009A3323">
        <w:t>paragraph 2</w:t>
      </w:r>
      <w:r w:rsidR="00F12A56" w:rsidRPr="00722B21">
        <w:t>24</w:t>
      </w:r>
      <w:r w:rsidR="0042558A" w:rsidRPr="00722B21">
        <w:t>(a)</w:t>
      </w:r>
      <w:r w:rsidRPr="00722B21">
        <w:t xml:space="preserve">, a </w:t>
      </w:r>
      <w:r w:rsidRPr="00722B21">
        <w:rPr>
          <w:b/>
          <w:i/>
        </w:rPr>
        <w:t>compensation payment reduction for person</w:t>
      </w:r>
      <w:r w:rsidR="009A3323">
        <w:rPr>
          <w:b/>
          <w:i/>
        </w:rPr>
        <w:noBreakHyphen/>
      </w:r>
      <w:r w:rsidRPr="00722B21">
        <w:rPr>
          <w:b/>
          <w:i/>
        </w:rPr>
        <w:t>centred subsidy</w:t>
      </w:r>
      <w:r w:rsidRPr="00722B21">
        <w:t xml:space="preserve"> applies to an individual for a day if circumstances prescribed by the rules apply.</w:t>
      </w:r>
    </w:p>
    <w:p w14:paraId="13792929" w14:textId="25DF95F8" w:rsidR="004032B4" w:rsidRPr="00722B21" w:rsidRDefault="004032B4" w:rsidP="00C26540">
      <w:pPr>
        <w:pStyle w:val="subsection"/>
      </w:pPr>
      <w:r w:rsidRPr="00722B21">
        <w:tab/>
        <w:t>(2)</w:t>
      </w:r>
      <w:r w:rsidRPr="00722B21">
        <w:tab/>
        <w:t>The amount of the compensation payment reduction for person</w:t>
      </w:r>
      <w:r w:rsidR="009A3323">
        <w:noBreakHyphen/>
      </w:r>
      <w:r w:rsidRPr="00722B21">
        <w:t>centred subsidy for the individual for the day is the amount prescribed by the rules.</w:t>
      </w:r>
    </w:p>
    <w:p w14:paraId="2A2CC098" w14:textId="77777777" w:rsidR="00FA49A2" w:rsidRPr="00722B21" w:rsidRDefault="00FA49A2" w:rsidP="00C26540">
      <w:pPr>
        <w:pStyle w:val="subsection"/>
      </w:pPr>
      <w:r w:rsidRPr="00722B21">
        <w:tab/>
        <w:t>(3)</w:t>
      </w:r>
      <w:r w:rsidRPr="00722B21">
        <w:tab/>
        <w:t xml:space="preserve">Without limiting </w:t>
      </w:r>
      <w:r w:rsidR="00826186" w:rsidRPr="00722B21">
        <w:t>subsection (</w:t>
      </w:r>
      <w:r w:rsidRPr="00722B21">
        <w:t>1), circumstances prescribed by the rules for the purposes of that subsection may include that the System Governor has made a determination about particular matters.</w:t>
      </w:r>
    </w:p>
    <w:p w14:paraId="11E551A0" w14:textId="77777777" w:rsidR="00FA49A2" w:rsidRPr="00722B21" w:rsidRDefault="00FA49A2" w:rsidP="00C26540">
      <w:pPr>
        <w:pStyle w:val="subsection"/>
      </w:pPr>
      <w:r w:rsidRPr="00722B21">
        <w:tab/>
        <w:t>(4)</w:t>
      </w:r>
      <w:r w:rsidRPr="00722B21">
        <w:tab/>
        <w:t xml:space="preserve">A determination made by the System Governor under rules made for the purposes of </w:t>
      </w:r>
      <w:r w:rsidR="00826186" w:rsidRPr="00722B21">
        <w:t>subsection (</w:t>
      </w:r>
      <w:r w:rsidRPr="00722B21">
        <w:t>1) is not a legislative instrument.</w:t>
      </w:r>
    </w:p>
    <w:p w14:paraId="257928C4" w14:textId="77777777" w:rsidR="004032B4" w:rsidRPr="00722B21" w:rsidRDefault="00F12A56" w:rsidP="00C26540">
      <w:pPr>
        <w:pStyle w:val="ActHead5"/>
      </w:pPr>
      <w:bookmarkStart w:id="392" w:name="_Toc212631592"/>
      <w:r w:rsidRPr="009A3323">
        <w:rPr>
          <w:rStyle w:val="CharSectno"/>
        </w:rPr>
        <w:t>226</w:t>
      </w:r>
      <w:r w:rsidR="004032B4" w:rsidRPr="00722B21">
        <w:t xml:space="preserve">  The individual contribution reduction</w:t>
      </w:r>
      <w:bookmarkEnd w:id="392"/>
    </w:p>
    <w:p w14:paraId="341D9F2D" w14:textId="4F433017" w:rsidR="004032B4" w:rsidRPr="00722B21" w:rsidRDefault="004032B4" w:rsidP="00C26540">
      <w:pPr>
        <w:pStyle w:val="subsection"/>
      </w:pPr>
      <w:r w:rsidRPr="00722B21">
        <w:tab/>
      </w:r>
      <w:r w:rsidRPr="00722B21">
        <w:tab/>
        <w:t xml:space="preserve">For the purposes of </w:t>
      </w:r>
      <w:r w:rsidR="009A3323">
        <w:t>paragraph 2</w:t>
      </w:r>
      <w:r w:rsidR="00F12A56" w:rsidRPr="00722B21">
        <w:t>24</w:t>
      </w:r>
      <w:r w:rsidR="0042558A" w:rsidRPr="00722B21">
        <w:t>(b)</w:t>
      </w:r>
      <w:r w:rsidRPr="00722B21">
        <w:t xml:space="preserve">, the </w:t>
      </w:r>
      <w:r w:rsidRPr="00722B21">
        <w:rPr>
          <w:b/>
          <w:i/>
        </w:rPr>
        <w:t>individual contribution reduction</w:t>
      </w:r>
      <w:r w:rsidRPr="00722B21">
        <w:t xml:space="preserve"> is the amount worked out under </w:t>
      </w:r>
      <w:r w:rsidR="009A3323">
        <w:t>section 2</w:t>
      </w:r>
      <w:r w:rsidR="00F12A56" w:rsidRPr="00722B21">
        <w:t>73</w:t>
      </w:r>
      <w:r w:rsidRPr="00722B21">
        <w:t xml:space="preserve"> for the individual for the service (disregarding step 4 of the method statement in</w:t>
      </w:r>
      <w:r w:rsidR="004B74BF" w:rsidRPr="00722B21">
        <w:t xml:space="preserve"> that section</w:t>
      </w:r>
      <w:r w:rsidRPr="00722B21">
        <w:t>).</w:t>
      </w:r>
    </w:p>
    <w:p w14:paraId="45B3FB79" w14:textId="2F364078" w:rsidR="00C973CA" w:rsidRPr="00722B21" w:rsidRDefault="009A3323" w:rsidP="00C26540">
      <w:pPr>
        <w:pStyle w:val="ActHead3"/>
        <w:pageBreakBefore/>
      </w:pPr>
      <w:bookmarkStart w:id="393" w:name="_Toc212631593"/>
      <w:r w:rsidRPr="009A3323">
        <w:rPr>
          <w:rStyle w:val="CharDivNo"/>
        </w:rPr>
        <w:t>Division 3</w:t>
      </w:r>
      <w:r w:rsidR="00C973CA" w:rsidRPr="009A3323">
        <w:rPr>
          <w:rStyle w:val="CharDivNo"/>
        </w:rPr>
        <w:t>A</w:t>
      </w:r>
      <w:r w:rsidR="00C973CA" w:rsidRPr="00722B21">
        <w:t>—</w:t>
      </w:r>
      <w:r w:rsidR="00C973CA" w:rsidRPr="009A3323">
        <w:rPr>
          <w:rStyle w:val="CharDivText"/>
        </w:rPr>
        <w:t>Unspent Commonwealth portions and home care accounts</w:t>
      </w:r>
      <w:bookmarkEnd w:id="393"/>
    </w:p>
    <w:p w14:paraId="24C31897" w14:textId="77777777" w:rsidR="00C973CA" w:rsidRPr="00722B21" w:rsidRDefault="00C973CA" w:rsidP="00C26540">
      <w:pPr>
        <w:pStyle w:val="ActHead5"/>
      </w:pPr>
      <w:bookmarkStart w:id="394" w:name="_Toc212631594"/>
      <w:r w:rsidRPr="009A3323">
        <w:rPr>
          <w:rStyle w:val="CharSectno"/>
        </w:rPr>
        <w:t>226A</w:t>
      </w:r>
      <w:r w:rsidRPr="00722B21">
        <w:t xml:space="preserve">  Unspent Commonwealth portion</w:t>
      </w:r>
      <w:bookmarkEnd w:id="394"/>
    </w:p>
    <w:p w14:paraId="6B932534" w14:textId="77777777" w:rsidR="00C973CA" w:rsidRPr="00722B21" w:rsidRDefault="00C973CA" w:rsidP="00C26540">
      <w:pPr>
        <w:pStyle w:val="subsection"/>
      </w:pPr>
      <w:r w:rsidRPr="00722B21">
        <w:tab/>
        <w:t>(1)</w:t>
      </w:r>
      <w:r w:rsidRPr="00722B21">
        <w:tab/>
        <w:t xml:space="preserve">A registered provider starts to hold an </w:t>
      </w:r>
      <w:r w:rsidRPr="00722B21">
        <w:rPr>
          <w:b/>
          <w:i/>
        </w:rPr>
        <w:t xml:space="preserve">unspent Commonwealth portion </w:t>
      </w:r>
      <w:r w:rsidRPr="00722B21">
        <w:t>for an individual at the transition time if, immediately before the transition time:</w:t>
      </w:r>
    </w:p>
    <w:p w14:paraId="07073F9E" w14:textId="77777777" w:rsidR="00C973CA" w:rsidRPr="00722B21" w:rsidRDefault="00C973CA" w:rsidP="00C26540">
      <w:pPr>
        <w:pStyle w:val="paragraph"/>
      </w:pPr>
      <w:r w:rsidRPr="00722B21">
        <w:tab/>
        <w:t>(a)</w:t>
      </w:r>
      <w:r w:rsidRPr="00722B21">
        <w:tab/>
        <w:t xml:space="preserve">the registered provider was an approved provider that held an unspent home care amount in relation to the individual as mentioned in the </w:t>
      </w:r>
      <w:r w:rsidRPr="00722B21">
        <w:rPr>
          <w:i/>
        </w:rPr>
        <w:t>User Rights Principles 2014</w:t>
      </w:r>
      <w:r w:rsidRPr="00722B21">
        <w:t>; and</w:t>
      </w:r>
    </w:p>
    <w:p w14:paraId="3C205076" w14:textId="232F736A" w:rsidR="00C973CA" w:rsidRPr="00722B21" w:rsidRDefault="00C973CA" w:rsidP="00C26540">
      <w:pPr>
        <w:pStyle w:val="paragraph"/>
      </w:pPr>
      <w:r w:rsidRPr="00722B21">
        <w:tab/>
        <w:t>(b)</w:t>
      </w:r>
      <w:r w:rsidRPr="00722B21">
        <w:tab/>
        <w:t xml:space="preserve">the amount of the Commonwealth portion of that amount under </w:t>
      </w:r>
      <w:r w:rsidR="009A3323">
        <w:t>section 2</w:t>
      </w:r>
      <w:r w:rsidRPr="00722B21">
        <w:t>1CA of those Principles was not zero</w:t>
      </w:r>
      <w:r w:rsidR="00D82F80" w:rsidRPr="00722B21">
        <w:t>; and</w:t>
      </w:r>
    </w:p>
    <w:p w14:paraId="1CB028F3" w14:textId="71910E08" w:rsidR="00D82F80" w:rsidRPr="00722B21" w:rsidRDefault="00D82F80" w:rsidP="00D82F80">
      <w:pPr>
        <w:pStyle w:val="paragraph"/>
      </w:pPr>
      <w:r w:rsidRPr="00722B21">
        <w:tab/>
        <w:t>(c)</w:t>
      </w:r>
      <w:r w:rsidRPr="00722B21">
        <w:tab/>
        <w:t xml:space="preserve">neither </w:t>
      </w:r>
      <w:r w:rsidR="009A3323">
        <w:t>section 2</w:t>
      </w:r>
      <w:r w:rsidRPr="00722B21">
        <w:t xml:space="preserve">1F nor </w:t>
      </w:r>
      <w:r w:rsidR="009A3323">
        <w:t>section 2</w:t>
      </w:r>
      <w:r w:rsidRPr="00722B21">
        <w:t>1JB of those Principles applied in relation to the Commonwealth portion of that amount (whether or not the Commonwealth portion had become due and payable to the Commonwealth).</w:t>
      </w:r>
    </w:p>
    <w:p w14:paraId="3F9BB561" w14:textId="77777777" w:rsidR="00C973CA" w:rsidRPr="00722B21" w:rsidRDefault="00C973CA" w:rsidP="00C26540">
      <w:pPr>
        <w:pStyle w:val="SubsectionHead"/>
      </w:pPr>
      <w:r w:rsidRPr="00722B21">
        <w:t>Initial credit</w:t>
      </w:r>
    </w:p>
    <w:p w14:paraId="538A310A" w14:textId="3C5F2771" w:rsidR="00C973CA" w:rsidRPr="00722B21" w:rsidRDefault="00C973CA" w:rsidP="00C26540">
      <w:pPr>
        <w:pStyle w:val="subsection"/>
      </w:pPr>
      <w:r w:rsidRPr="00722B21">
        <w:tab/>
        <w:t>(3)</w:t>
      </w:r>
      <w:r w:rsidRPr="00722B21">
        <w:tab/>
        <w:t xml:space="preserve">At the transition time, the amount of the Commonwealth portion of the individual’s unspent home care amount under </w:t>
      </w:r>
      <w:r w:rsidR="009A3323">
        <w:t>section 2</w:t>
      </w:r>
      <w:r w:rsidRPr="00722B21">
        <w:t xml:space="preserve">1CA of the </w:t>
      </w:r>
      <w:r w:rsidRPr="00722B21">
        <w:rPr>
          <w:i/>
        </w:rPr>
        <w:t>User Rights Principles 2014</w:t>
      </w:r>
      <w:r w:rsidRPr="00722B21">
        <w:t xml:space="preserve"> immediately before the transition time is credited to the portion.</w:t>
      </w:r>
    </w:p>
    <w:p w14:paraId="7284B223" w14:textId="77777777" w:rsidR="00D82F80" w:rsidRPr="00722B21" w:rsidRDefault="00D82F80" w:rsidP="00D82F80">
      <w:pPr>
        <w:pStyle w:val="SubsectionHead"/>
      </w:pPr>
      <w:r w:rsidRPr="00722B21">
        <w:t>Debits for claims</w:t>
      </w:r>
    </w:p>
    <w:p w14:paraId="67B2DC7A" w14:textId="748B2700" w:rsidR="00D82F80" w:rsidRPr="00722B21" w:rsidRDefault="00D82F80" w:rsidP="00D82F80">
      <w:pPr>
        <w:pStyle w:val="subsection"/>
      </w:pPr>
      <w:r w:rsidRPr="00722B21">
        <w:tab/>
        <w:t>(4)</w:t>
      </w:r>
      <w:r w:rsidRPr="00722B21">
        <w:tab/>
        <w:t xml:space="preserve">If a claim is made under </w:t>
      </w:r>
      <w:r w:rsidR="009A3323">
        <w:t>section 2</w:t>
      </w:r>
      <w:r w:rsidRPr="00722B21">
        <w:t>51 for person</w:t>
      </w:r>
      <w:r w:rsidR="009A3323">
        <w:noBreakHyphen/>
      </w:r>
      <w:r w:rsidRPr="00722B21">
        <w:t xml:space="preserve">centred subsidy for the delivery of a funded aged care service to the individual on a day, the unspent Commonwealth portion is debited (if at all) in accordance with </w:t>
      </w:r>
      <w:r w:rsidR="009A3323">
        <w:t>section 2</w:t>
      </w:r>
      <w:r w:rsidRPr="00722B21">
        <w:t>51B immediately after the claim is approved under sub</w:t>
      </w:r>
      <w:r w:rsidR="009A3323">
        <w:t>section 2</w:t>
      </w:r>
      <w:r w:rsidRPr="00722B21">
        <w:t>51(4).</w:t>
      </w:r>
    </w:p>
    <w:p w14:paraId="3F8F60DE" w14:textId="77777777" w:rsidR="00C973CA" w:rsidRPr="00722B21" w:rsidRDefault="00C973CA" w:rsidP="00C26540">
      <w:pPr>
        <w:pStyle w:val="SubsectionHead"/>
      </w:pPr>
      <w:r w:rsidRPr="00722B21">
        <w:t>Debit for return of unspent Commonwealth portion—provider election</w:t>
      </w:r>
    </w:p>
    <w:p w14:paraId="7A83FCD6" w14:textId="341F0CF3" w:rsidR="00C973CA" w:rsidRPr="00722B21" w:rsidRDefault="00C973CA" w:rsidP="00C26540">
      <w:pPr>
        <w:pStyle w:val="subsection"/>
      </w:pPr>
      <w:r w:rsidRPr="00722B21">
        <w:tab/>
        <w:t>(6)</w:t>
      </w:r>
      <w:r w:rsidRPr="00722B21">
        <w:tab/>
        <w:t xml:space="preserve">If the registered provider elects to return the available balance of an unspent Commonwealth portion for the individual to the Commonwealth under </w:t>
      </w:r>
      <w:r w:rsidR="009A3323">
        <w:t>section 2</w:t>
      </w:r>
      <w:r w:rsidRPr="00722B21">
        <w:t>26B, the portion is reduced, at the start of a day prescribed by the rules (which may be a day before the day the election is made), by the amount of that balance at the start of that day.</w:t>
      </w:r>
    </w:p>
    <w:p w14:paraId="348795EE" w14:textId="77777777" w:rsidR="00C973CA" w:rsidRPr="00722B21" w:rsidRDefault="00C973CA" w:rsidP="00C26540">
      <w:pPr>
        <w:pStyle w:val="SubsectionHead"/>
      </w:pPr>
      <w:r w:rsidRPr="00722B21">
        <w:t>Debit for return of unspent Commonwealth portion—individual transfers between provider service delivery branches</w:t>
      </w:r>
    </w:p>
    <w:p w14:paraId="508F8C6C" w14:textId="176E1A88" w:rsidR="00C973CA" w:rsidRPr="00722B21" w:rsidRDefault="00C973CA" w:rsidP="00C26540">
      <w:pPr>
        <w:pStyle w:val="subsection"/>
      </w:pPr>
      <w:r w:rsidRPr="00722B21">
        <w:tab/>
        <w:t>(7)</w:t>
      </w:r>
      <w:r w:rsidRPr="00722B21">
        <w:tab/>
        <w:t xml:space="preserve">If a registered provider returns the available balance of an unspent Commonwealth portion for the individual to the Commonwealth under </w:t>
      </w:r>
      <w:r w:rsidR="009A3323">
        <w:t>section 2</w:t>
      </w:r>
      <w:r w:rsidRPr="00722B21">
        <w:t>26C, the portion is reduced, at the start of a day prescribed by the rules, by the amount of that balance at the start of that day.</w:t>
      </w:r>
    </w:p>
    <w:p w14:paraId="2E0AF795" w14:textId="77777777" w:rsidR="00C973CA" w:rsidRPr="00722B21" w:rsidRDefault="00C973CA" w:rsidP="00C26540">
      <w:pPr>
        <w:pStyle w:val="SubsectionHead"/>
      </w:pPr>
      <w:r w:rsidRPr="00722B21">
        <w:t>Debit for return of unspent Commonwealth portion—provider ceases to deliver services</w:t>
      </w:r>
    </w:p>
    <w:p w14:paraId="75C8DBA1" w14:textId="754DAC92" w:rsidR="00C973CA" w:rsidRPr="00722B21" w:rsidRDefault="00C973CA" w:rsidP="00C26540">
      <w:pPr>
        <w:pStyle w:val="subsection"/>
      </w:pPr>
      <w:r w:rsidRPr="00722B21">
        <w:tab/>
        <w:t>(8)</w:t>
      </w:r>
      <w:r w:rsidRPr="00722B21">
        <w:tab/>
        <w:t xml:space="preserve">If a registered provider returns the available balance of an unspent Commonwealth portion for the individual to the Commonwealth under </w:t>
      </w:r>
      <w:r w:rsidR="009A3323">
        <w:t>section 2</w:t>
      </w:r>
      <w:r w:rsidRPr="00722B21">
        <w:t>26D, the portion is reduced, at the start of a day prescribed by the rules, by the amount of that balance at the start of that day.</w:t>
      </w:r>
    </w:p>
    <w:p w14:paraId="359E9AC9" w14:textId="77777777" w:rsidR="00C973CA" w:rsidRPr="00722B21" w:rsidRDefault="00C973CA" w:rsidP="00C26540">
      <w:pPr>
        <w:pStyle w:val="SubsectionHead"/>
      </w:pPr>
      <w:r w:rsidRPr="00722B21">
        <w:t>Ceasing of portion</w:t>
      </w:r>
    </w:p>
    <w:p w14:paraId="20A4EF0F" w14:textId="77777777" w:rsidR="00C973CA" w:rsidRPr="00722B21" w:rsidRDefault="00C973CA" w:rsidP="00C26540">
      <w:pPr>
        <w:pStyle w:val="subsection"/>
      </w:pPr>
      <w:r w:rsidRPr="00722B21">
        <w:tab/>
        <w:t>(9)</w:t>
      </w:r>
      <w:r w:rsidRPr="00722B21">
        <w:tab/>
        <w:t>The registered provider ceases to hold an unspent Commonwealth portion for an individual when the available balance of the portion is reduced to zero.</w:t>
      </w:r>
    </w:p>
    <w:p w14:paraId="7273C459" w14:textId="77777777" w:rsidR="00C973CA" w:rsidRPr="00722B21" w:rsidRDefault="00C973CA" w:rsidP="00C26540">
      <w:pPr>
        <w:pStyle w:val="ActHead5"/>
      </w:pPr>
      <w:bookmarkStart w:id="395" w:name="_Toc212631595"/>
      <w:r w:rsidRPr="009A3323">
        <w:rPr>
          <w:rStyle w:val="CharSectno"/>
        </w:rPr>
        <w:t>226B</w:t>
      </w:r>
      <w:r w:rsidRPr="00722B21">
        <w:t xml:space="preserve">  Return of unspent Commonwealth portion—provider election</w:t>
      </w:r>
      <w:bookmarkEnd w:id="395"/>
    </w:p>
    <w:p w14:paraId="5E40897C" w14:textId="77777777" w:rsidR="00C973CA" w:rsidRPr="00722B21" w:rsidRDefault="00C973CA" w:rsidP="00C26540">
      <w:pPr>
        <w:pStyle w:val="subsection"/>
      </w:pPr>
      <w:r w:rsidRPr="00722B21">
        <w:tab/>
        <w:t>(1)</w:t>
      </w:r>
      <w:r w:rsidRPr="00722B21">
        <w:tab/>
        <w:t>A registered provider may, by written notice given to the System Governor and in accordance with the rules, elect to return the available balance of an unspent Commonwealth portion for an individual to the Commonwealth.</w:t>
      </w:r>
    </w:p>
    <w:p w14:paraId="6CE73D53" w14:textId="77777777" w:rsidR="00C973CA" w:rsidRPr="00722B21" w:rsidRDefault="00C973CA" w:rsidP="00C26540">
      <w:pPr>
        <w:pStyle w:val="subsection"/>
      </w:pPr>
      <w:r w:rsidRPr="00722B21">
        <w:tab/>
        <w:t>(2)</w:t>
      </w:r>
      <w:r w:rsidRPr="00722B21">
        <w:tab/>
        <w:t>Before making the election, the registered provider must obtain the individual’s written agreement to the making of the election.</w:t>
      </w:r>
    </w:p>
    <w:p w14:paraId="7E288CD7" w14:textId="77777777" w:rsidR="00C973CA" w:rsidRPr="00722B21" w:rsidRDefault="00C973CA" w:rsidP="00C26540">
      <w:pPr>
        <w:pStyle w:val="subsection"/>
      </w:pPr>
      <w:r w:rsidRPr="00722B21">
        <w:tab/>
        <w:t>(3)</w:t>
      </w:r>
      <w:r w:rsidRPr="00722B21">
        <w:tab/>
        <w:t>The election is irrevocable.</w:t>
      </w:r>
    </w:p>
    <w:p w14:paraId="2277718D" w14:textId="77777777" w:rsidR="00BC2436" w:rsidRPr="00722B21" w:rsidRDefault="00BC2436" w:rsidP="00BC2436">
      <w:pPr>
        <w:pStyle w:val="subsection"/>
      </w:pPr>
      <w:r w:rsidRPr="00722B21">
        <w:tab/>
        <w:t>(4)</w:t>
      </w:r>
      <w:r w:rsidRPr="00722B21">
        <w:tab/>
        <w:t>The provider must return the available balance of the unspent Commonwealth portion for the individual to the Commonwealth:</w:t>
      </w:r>
    </w:p>
    <w:p w14:paraId="5B4BE4EB" w14:textId="77777777" w:rsidR="00BC2436" w:rsidRPr="00722B21" w:rsidRDefault="00BC2436" w:rsidP="00BC2436">
      <w:pPr>
        <w:pStyle w:val="paragraph"/>
      </w:pPr>
      <w:r w:rsidRPr="00722B21">
        <w:tab/>
        <w:t>(a)</w:t>
      </w:r>
      <w:r w:rsidRPr="00722B21">
        <w:tab/>
        <w:t>within the period prescribed by the rules after the day the notice of the election is given to the System Governor; and</w:t>
      </w:r>
    </w:p>
    <w:p w14:paraId="0999FC24" w14:textId="77777777" w:rsidR="00BC2436" w:rsidRPr="00722B21" w:rsidRDefault="00BC2436" w:rsidP="00BC2436">
      <w:pPr>
        <w:pStyle w:val="paragraph"/>
      </w:pPr>
      <w:r w:rsidRPr="00722B21">
        <w:tab/>
        <w:t>(b)</w:t>
      </w:r>
      <w:r w:rsidRPr="00722B21">
        <w:tab/>
        <w:t>in accordance with any other requirements prescribed by the rules.</w:t>
      </w:r>
    </w:p>
    <w:p w14:paraId="736AB2B6" w14:textId="77777777" w:rsidR="00BC2436" w:rsidRPr="00722B21" w:rsidRDefault="00BC2436" w:rsidP="00BC2436">
      <w:pPr>
        <w:pStyle w:val="notetext"/>
      </w:pPr>
      <w:r w:rsidRPr="00722B21">
        <w:t>Note:</w:t>
      </w:r>
      <w:r w:rsidRPr="00722B21">
        <w:tab/>
        <w:t>If the available balance is not returned to the Commonwealth in accordance with this section, it may be a recoverable amount: see subsection 514(3).</w:t>
      </w:r>
    </w:p>
    <w:p w14:paraId="74AFFF53" w14:textId="77777777" w:rsidR="00C973CA" w:rsidRPr="00722B21" w:rsidRDefault="00C973CA" w:rsidP="00C26540">
      <w:pPr>
        <w:pStyle w:val="ActHead5"/>
      </w:pPr>
      <w:bookmarkStart w:id="396" w:name="_Toc212631596"/>
      <w:r w:rsidRPr="009A3323">
        <w:rPr>
          <w:rStyle w:val="CharSectno"/>
        </w:rPr>
        <w:t>226C</w:t>
      </w:r>
      <w:r w:rsidRPr="00722B21">
        <w:t xml:space="preserve">  Return of unspent Commonwealth portion—individual transfers between provider service delivery branches</w:t>
      </w:r>
      <w:bookmarkEnd w:id="396"/>
    </w:p>
    <w:p w14:paraId="1EE310A9" w14:textId="77777777" w:rsidR="00C973CA" w:rsidRPr="00722B21" w:rsidRDefault="00C973CA" w:rsidP="00C26540">
      <w:pPr>
        <w:pStyle w:val="subsection"/>
      </w:pPr>
      <w:r w:rsidRPr="00722B21">
        <w:tab/>
        <w:t>(1)</w:t>
      </w:r>
      <w:r w:rsidRPr="00722B21">
        <w:tab/>
        <w:t>This section applies if:</w:t>
      </w:r>
    </w:p>
    <w:p w14:paraId="0802E077" w14:textId="77777777" w:rsidR="00C973CA" w:rsidRPr="00722B21" w:rsidRDefault="00C973CA" w:rsidP="00C26540">
      <w:pPr>
        <w:pStyle w:val="paragraph"/>
      </w:pPr>
      <w:r w:rsidRPr="00722B21">
        <w:tab/>
        <w:t>(a)</w:t>
      </w:r>
      <w:r w:rsidRPr="00722B21">
        <w:tab/>
        <w:t>a registered provider holds an unspent Commonwealth portion for an individual to whom the provider is delivering funded aged care services through a particular service delivery branch of the provider; and</w:t>
      </w:r>
    </w:p>
    <w:p w14:paraId="7169EA21" w14:textId="77777777" w:rsidR="00C973CA" w:rsidRPr="00722B21" w:rsidRDefault="00C973CA" w:rsidP="00C26540">
      <w:pPr>
        <w:pStyle w:val="paragraph"/>
      </w:pPr>
      <w:r w:rsidRPr="00722B21">
        <w:tab/>
        <w:t>(b)</w:t>
      </w:r>
      <w:r w:rsidRPr="00722B21">
        <w:tab/>
        <w:t>the provider ceases to deliver those services to the individual through that service delivery branch and starts to deliver those services to the individual through another service delivery branch of the provider; and</w:t>
      </w:r>
    </w:p>
    <w:p w14:paraId="0747D6F9" w14:textId="77777777" w:rsidR="00C973CA" w:rsidRPr="00722B21" w:rsidRDefault="00C973CA" w:rsidP="00C26540">
      <w:pPr>
        <w:pStyle w:val="paragraph"/>
      </w:pPr>
      <w:r w:rsidRPr="00722B21">
        <w:tab/>
        <w:t>(c)</w:t>
      </w:r>
      <w:r w:rsidRPr="00722B21">
        <w:tab/>
        <w:t>there is continuity of the delivery of those services to the individual by that provider.</w:t>
      </w:r>
    </w:p>
    <w:p w14:paraId="6A0EBFFB" w14:textId="77777777" w:rsidR="00C973CA" w:rsidRPr="00722B21" w:rsidRDefault="00C973CA" w:rsidP="00C26540">
      <w:pPr>
        <w:pStyle w:val="subsection"/>
      </w:pPr>
      <w:r w:rsidRPr="00722B21">
        <w:tab/>
        <w:t>(2)</w:t>
      </w:r>
      <w:r w:rsidRPr="00722B21">
        <w:tab/>
        <w:t>The provider must:</w:t>
      </w:r>
    </w:p>
    <w:p w14:paraId="52E802DC" w14:textId="77777777" w:rsidR="00C973CA" w:rsidRPr="00722B21" w:rsidRDefault="00C973CA" w:rsidP="00C26540">
      <w:pPr>
        <w:pStyle w:val="paragraph"/>
      </w:pPr>
      <w:r w:rsidRPr="00722B21">
        <w:tab/>
        <w:t>(a)</w:t>
      </w:r>
      <w:r w:rsidRPr="00722B21">
        <w:tab/>
        <w:t>give the System Governor written notice of the matters mentioned in subsection (1); and</w:t>
      </w:r>
    </w:p>
    <w:p w14:paraId="4DB055D9" w14:textId="77777777" w:rsidR="00BC2436" w:rsidRPr="00722B21" w:rsidRDefault="00BC2436" w:rsidP="00BC2436">
      <w:pPr>
        <w:pStyle w:val="paragraph"/>
      </w:pPr>
      <w:r w:rsidRPr="00722B21">
        <w:tab/>
        <w:t>(b)</w:t>
      </w:r>
      <w:r w:rsidRPr="00722B21">
        <w:tab/>
        <w:t>return the available balance of the unspent Commonwealth portion for the individual to the Commonwealth:</w:t>
      </w:r>
    </w:p>
    <w:p w14:paraId="00DA466B" w14:textId="77777777" w:rsidR="00BC2436" w:rsidRPr="00722B21" w:rsidRDefault="00BC2436" w:rsidP="00BC2436">
      <w:pPr>
        <w:pStyle w:val="paragraphsub"/>
      </w:pPr>
      <w:r w:rsidRPr="00722B21">
        <w:tab/>
        <w:t>(i)</w:t>
      </w:r>
      <w:r w:rsidRPr="00722B21">
        <w:tab/>
        <w:t>within the period prescribed by the rules after the cessation; and</w:t>
      </w:r>
    </w:p>
    <w:p w14:paraId="50CC2F84" w14:textId="77777777" w:rsidR="00BC2436" w:rsidRPr="00722B21" w:rsidRDefault="00BC2436" w:rsidP="00BC2436">
      <w:pPr>
        <w:pStyle w:val="paragraphsub"/>
      </w:pPr>
      <w:r w:rsidRPr="00722B21">
        <w:tab/>
        <w:t>(ii)</w:t>
      </w:r>
      <w:r w:rsidRPr="00722B21">
        <w:tab/>
        <w:t>in accordance with any other requirements prescribed by the rules.</w:t>
      </w:r>
    </w:p>
    <w:p w14:paraId="01B38823" w14:textId="77777777" w:rsidR="00B72B13" w:rsidRPr="00722B21" w:rsidRDefault="00B72B13" w:rsidP="00B72B13">
      <w:pPr>
        <w:pStyle w:val="notetext"/>
      </w:pPr>
      <w:r w:rsidRPr="00722B21">
        <w:t>Note:</w:t>
      </w:r>
      <w:r w:rsidRPr="00722B21">
        <w:tab/>
        <w:t>If the available balance is not returned to the Commonwealth in accordance with this section, it may be a recoverable amount: see subsection 514(3).</w:t>
      </w:r>
    </w:p>
    <w:p w14:paraId="26369800" w14:textId="77777777" w:rsidR="00C973CA" w:rsidRPr="00722B21" w:rsidRDefault="00C973CA" w:rsidP="00C26540">
      <w:pPr>
        <w:pStyle w:val="ActHead5"/>
      </w:pPr>
      <w:bookmarkStart w:id="397" w:name="_Toc212631597"/>
      <w:r w:rsidRPr="009A3323">
        <w:rPr>
          <w:rStyle w:val="CharSectno"/>
        </w:rPr>
        <w:t>226D</w:t>
      </w:r>
      <w:r w:rsidRPr="00722B21">
        <w:t xml:space="preserve">  Return of unspent Commonwealth portion—provider ceases to deliver services</w:t>
      </w:r>
      <w:bookmarkEnd w:id="397"/>
    </w:p>
    <w:p w14:paraId="1771EC3A" w14:textId="77777777" w:rsidR="00C973CA" w:rsidRPr="00722B21" w:rsidRDefault="00C973CA" w:rsidP="00C26540">
      <w:pPr>
        <w:pStyle w:val="subsection"/>
      </w:pPr>
      <w:r w:rsidRPr="00722B21">
        <w:tab/>
        <w:t>(1)</w:t>
      </w:r>
      <w:r w:rsidRPr="00722B21">
        <w:tab/>
        <w:t>This section applies if:</w:t>
      </w:r>
    </w:p>
    <w:p w14:paraId="088037B4" w14:textId="77777777" w:rsidR="00C973CA" w:rsidRPr="00722B21" w:rsidRDefault="00C973CA" w:rsidP="00C26540">
      <w:pPr>
        <w:pStyle w:val="paragraph"/>
      </w:pPr>
      <w:r w:rsidRPr="00722B21">
        <w:tab/>
        <w:t>(a)</w:t>
      </w:r>
      <w:r w:rsidRPr="00722B21">
        <w:tab/>
        <w:t>a registered provider holds an unspent Commonwealth portion for an individual to whom the provider is delivering funded aged care services; and</w:t>
      </w:r>
    </w:p>
    <w:p w14:paraId="39E5A492" w14:textId="77777777" w:rsidR="00C973CA" w:rsidRPr="00722B21" w:rsidRDefault="00C973CA" w:rsidP="00C26540">
      <w:pPr>
        <w:pStyle w:val="paragraph"/>
      </w:pPr>
      <w:r w:rsidRPr="00722B21">
        <w:tab/>
        <w:t>(b)</w:t>
      </w:r>
      <w:r w:rsidRPr="00722B21">
        <w:tab/>
        <w:t>the provider ceases to deliver funded aged care services to the individual.</w:t>
      </w:r>
    </w:p>
    <w:p w14:paraId="39E74703" w14:textId="77777777" w:rsidR="00C973CA" w:rsidRPr="00722B21" w:rsidRDefault="00C973CA" w:rsidP="00C26540">
      <w:pPr>
        <w:pStyle w:val="subsection"/>
      </w:pPr>
      <w:r w:rsidRPr="00722B21">
        <w:tab/>
        <w:t>(2)</w:t>
      </w:r>
      <w:r w:rsidRPr="00722B21">
        <w:tab/>
        <w:t>The provider must:</w:t>
      </w:r>
    </w:p>
    <w:p w14:paraId="789C0CFC" w14:textId="77777777" w:rsidR="00C973CA" w:rsidRPr="00722B21" w:rsidRDefault="00C973CA" w:rsidP="00C26540">
      <w:pPr>
        <w:pStyle w:val="paragraph"/>
      </w:pPr>
      <w:r w:rsidRPr="00722B21">
        <w:tab/>
        <w:t>(a)</w:t>
      </w:r>
      <w:r w:rsidRPr="00722B21">
        <w:tab/>
        <w:t>give the System Governor written notice of the matters mentioned in subsection (1); and</w:t>
      </w:r>
    </w:p>
    <w:p w14:paraId="781F1DEE" w14:textId="77777777" w:rsidR="00B72B13" w:rsidRPr="00722B21" w:rsidRDefault="00B72B13" w:rsidP="00B72B13">
      <w:pPr>
        <w:pStyle w:val="paragraph"/>
      </w:pPr>
      <w:r w:rsidRPr="00722B21">
        <w:tab/>
        <w:t>(b)</w:t>
      </w:r>
      <w:r w:rsidRPr="00722B21">
        <w:tab/>
        <w:t>return the available balance of the unspent Commonwealth portion for the individual to the Commonwealth:</w:t>
      </w:r>
    </w:p>
    <w:p w14:paraId="5CCC255A" w14:textId="77777777" w:rsidR="00B72B13" w:rsidRPr="00722B21" w:rsidRDefault="00B72B13" w:rsidP="00B72B13">
      <w:pPr>
        <w:pStyle w:val="paragraphsub"/>
      </w:pPr>
      <w:r w:rsidRPr="00722B21">
        <w:tab/>
        <w:t>(i)</w:t>
      </w:r>
      <w:r w:rsidRPr="00722B21">
        <w:tab/>
        <w:t>within the period prescribed by the rules after the cessation; and</w:t>
      </w:r>
    </w:p>
    <w:p w14:paraId="1EC1CB22" w14:textId="77777777" w:rsidR="00B72B13" w:rsidRPr="00722B21" w:rsidRDefault="00B72B13" w:rsidP="00B72B13">
      <w:pPr>
        <w:pStyle w:val="paragraphsub"/>
      </w:pPr>
      <w:r w:rsidRPr="00722B21">
        <w:tab/>
        <w:t>(ii)</w:t>
      </w:r>
      <w:r w:rsidRPr="00722B21">
        <w:tab/>
        <w:t>in accordance with any other requirements prescribed by the rules.</w:t>
      </w:r>
    </w:p>
    <w:p w14:paraId="6309A328" w14:textId="77777777" w:rsidR="00B72B13" w:rsidRPr="00722B21" w:rsidRDefault="00B72B13" w:rsidP="00B72B13">
      <w:pPr>
        <w:pStyle w:val="notetext"/>
      </w:pPr>
      <w:r w:rsidRPr="00722B21">
        <w:t>Note:</w:t>
      </w:r>
      <w:r w:rsidRPr="00722B21">
        <w:tab/>
        <w:t>If the available balance is not returned to the Commonwealth in accordance with this section, it may be a recoverable amount: see subsection 514(3).</w:t>
      </w:r>
    </w:p>
    <w:p w14:paraId="6277A8B4" w14:textId="77777777" w:rsidR="00C973CA" w:rsidRPr="00722B21" w:rsidRDefault="00C973CA" w:rsidP="00C26540">
      <w:pPr>
        <w:pStyle w:val="ActHead5"/>
      </w:pPr>
      <w:bookmarkStart w:id="398" w:name="_Toc212631598"/>
      <w:r w:rsidRPr="009A3323">
        <w:rPr>
          <w:rStyle w:val="CharSectno"/>
        </w:rPr>
        <w:t>226E</w:t>
      </w:r>
      <w:r w:rsidRPr="00722B21">
        <w:t xml:space="preserve">  Home care account balance</w:t>
      </w:r>
      <w:bookmarkEnd w:id="398"/>
    </w:p>
    <w:p w14:paraId="1C5DA755" w14:textId="77777777" w:rsidR="00D77431" w:rsidRPr="00722B21" w:rsidRDefault="00D77431" w:rsidP="00D77431">
      <w:pPr>
        <w:pStyle w:val="SubsectionHead"/>
      </w:pPr>
      <w:r w:rsidRPr="00722B21">
        <w:t>Home care account</w:t>
      </w:r>
    </w:p>
    <w:p w14:paraId="4FE93488" w14:textId="77777777" w:rsidR="00D77431" w:rsidRPr="00722B21" w:rsidRDefault="00D77431" w:rsidP="00D77431">
      <w:pPr>
        <w:pStyle w:val="subsection"/>
      </w:pPr>
      <w:r w:rsidRPr="00722B21">
        <w:tab/>
        <w:t>(1)</w:t>
      </w:r>
      <w:r w:rsidRPr="00722B21">
        <w:tab/>
        <w:t>A notional home care account is established for an individual at the transition time if:</w:t>
      </w:r>
    </w:p>
    <w:p w14:paraId="40911847" w14:textId="77777777" w:rsidR="00D77431" w:rsidRPr="00722B21" w:rsidRDefault="00D77431" w:rsidP="00D77431">
      <w:pPr>
        <w:pStyle w:val="paragraph"/>
      </w:pPr>
      <w:r w:rsidRPr="00722B21">
        <w:tab/>
        <w:t>(a)</w:t>
      </w:r>
      <w:r w:rsidRPr="00722B21">
        <w:tab/>
        <w:t>immediately before the transition time:</w:t>
      </w:r>
    </w:p>
    <w:p w14:paraId="195D3197" w14:textId="77777777" w:rsidR="00D77431" w:rsidRPr="00722B21" w:rsidRDefault="00D77431" w:rsidP="00D77431">
      <w:pPr>
        <w:pStyle w:val="paragraphsub"/>
      </w:pPr>
      <w:r w:rsidRPr="00722B21">
        <w:tab/>
        <w:t>(i)</w:t>
      </w:r>
      <w:r w:rsidRPr="00722B21">
        <w:tab/>
        <w:t>the individual had a home care account under the old Act; and</w:t>
      </w:r>
    </w:p>
    <w:p w14:paraId="27442082" w14:textId="77777777" w:rsidR="00D77431" w:rsidRPr="00722B21" w:rsidRDefault="00D77431" w:rsidP="00D77431">
      <w:pPr>
        <w:pStyle w:val="paragraphsub"/>
      </w:pPr>
      <w:r w:rsidRPr="00722B21">
        <w:tab/>
        <w:t>(ii)</w:t>
      </w:r>
      <w:r w:rsidRPr="00722B21">
        <w:tab/>
        <w:t>the home care account balance of that account under the old Act was not zero; or</w:t>
      </w:r>
    </w:p>
    <w:p w14:paraId="7B9FECF8" w14:textId="686AF8ED" w:rsidR="00D77431" w:rsidRPr="00722B21" w:rsidRDefault="00D77431" w:rsidP="00D77431">
      <w:pPr>
        <w:pStyle w:val="paragraph"/>
      </w:pPr>
      <w:r w:rsidRPr="00722B21">
        <w:tab/>
        <w:t>(b)</w:t>
      </w:r>
      <w:r w:rsidRPr="00722B21">
        <w:tab/>
        <w:t xml:space="preserve">at the transition time, a registered provider holds an unspent Commonwealth portion for the individual under </w:t>
      </w:r>
      <w:r w:rsidR="009A3323">
        <w:t>section 2</w:t>
      </w:r>
      <w:r w:rsidRPr="00722B21">
        <w:t>26A.</w:t>
      </w:r>
    </w:p>
    <w:p w14:paraId="0F53955B" w14:textId="77777777" w:rsidR="00D77431" w:rsidRPr="00722B21" w:rsidRDefault="00D77431" w:rsidP="00D77431">
      <w:pPr>
        <w:pStyle w:val="SubsectionHead"/>
      </w:pPr>
      <w:r w:rsidRPr="00722B21">
        <w:t>Initial credit</w:t>
      </w:r>
    </w:p>
    <w:p w14:paraId="14956BA0" w14:textId="77777777" w:rsidR="00D77431" w:rsidRPr="00722B21" w:rsidRDefault="00D77431" w:rsidP="00D77431">
      <w:pPr>
        <w:pStyle w:val="subsection"/>
      </w:pPr>
      <w:r w:rsidRPr="00722B21">
        <w:tab/>
        <w:t>(3)</w:t>
      </w:r>
      <w:r w:rsidRPr="00722B21">
        <w:tab/>
        <w:t>At the transition time, the amount that, immediately before the transition time, is recorded in the information technology system relating to aged care payments operated by Services Australia as the amount of the individual’s home care account balance is credited to the account.</w:t>
      </w:r>
    </w:p>
    <w:p w14:paraId="20AC4AA2" w14:textId="77777777" w:rsidR="00C973CA" w:rsidRPr="00722B21" w:rsidRDefault="00C973CA" w:rsidP="00C26540">
      <w:pPr>
        <w:pStyle w:val="SubsectionHead"/>
      </w:pPr>
      <w:r w:rsidRPr="00722B21">
        <w:t>Credit for return of unspent Commonwealth portion—provider election</w:t>
      </w:r>
    </w:p>
    <w:p w14:paraId="0CB7EEC3" w14:textId="298248E2" w:rsidR="00C973CA" w:rsidRPr="00722B21" w:rsidRDefault="00C973CA" w:rsidP="00C26540">
      <w:pPr>
        <w:pStyle w:val="subsection"/>
      </w:pPr>
      <w:r w:rsidRPr="00722B21">
        <w:tab/>
        <w:t>(4)</w:t>
      </w:r>
      <w:r w:rsidRPr="00722B21">
        <w:tab/>
        <w:t xml:space="preserve">If a registered provider elects to return the available balance of an unspent Commonwealth portion for the individual to the Commonwealth under </w:t>
      </w:r>
      <w:r w:rsidR="009A3323">
        <w:t>section 2</w:t>
      </w:r>
      <w:r w:rsidRPr="00722B21">
        <w:t>26B, the account is credited, at the start of a day prescribed by the rules (which may be a day before the day the election is made), by the amount of that balance at the start of that day.</w:t>
      </w:r>
    </w:p>
    <w:p w14:paraId="074F7461" w14:textId="77777777" w:rsidR="00C973CA" w:rsidRPr="00722B21" w:rsidRDefault="00C973CA" w:rsidP="00C26540">
      <w:pPr>
        <w:pStyle w:val="SubsectionHead"/>
      </w:pPr>
      <w:r w:rsidRPr="00722B21">
        <w:t>Credit for return of unspent Commonwealth portion—individual transfers between provider service delivery branches</w:t>
      </w:r>
    </w:p>
    <w:p w14:paraId="0E304FEF" w14:textId="6675CCDD" w:rsidR="00C973CA" w:rsidRPr="00722B21" w:rsidRDefault="00C973CA" w:rsidP="00C26540">
      <w:pPr>
        <w:pStyle w:val="subsection"/>
      </w:pPr>
      <w:r w:rsidRPr="00722B21">
        <w:tab/>
        <w:t>(5)</w:t>
      </w:r>
      <w:r w:rsidRPr="00722B21">
        <w:tab/>
        <w:t xml:space="preserve">If a registered provider returns the available balance of an unspent Commonwealth portion for the individual to the Commonwealth under </w:t>
      </w:r>
      <w:r w:rsidR="009A3323">
        <w:t>section 2</w:t>
      </w:r>
      <w:r w:rsidRPr="00722B21">
        <w:t>26C, the account is credited, at the start of a day prescribed by the rules, by the amount of that balance at the start of that day.</w:t>
      </w:r>
    </w:p>
    <w:p w14:paraId="6E773B1E" w14:textId="77777777" w:rsidR="00C973CA" w:rsidRPr="00722B21" w:rsidRDefault="00C973CA" w:rsidP="00C26540">
      <w:pPr>
        <w:pStyle w:val="SubsectionHead"/>
      </w:pPr>
      <w:r w:rsidRPr="00722B21">
        <w:t>Credit for return of unspent Commonwealth portion—provider ceases to deliver services</w:t>
      </w:r>
    </w:p>
    <w:p w14:paraId="6F23F00C" w14:textId="6C5A5989" w:rsidR="00C973CA" w:rsidRPr="00722B21" w:rsidRDefault="00C973CA" w:rsidP="00C26540">
      <w:pPr>
        <w:pStyle w:val="subsection"/>
      </w:pPr>
      <w:r w:rsidRPr="00722B21">
        <w:tab/>
        <w:t>(6)</w:t>
      </w:r>
      <w:r w:rsidRPr="00722B21">
        <w:tab/>
        <w:t xml:space="preserve">If a registered provider returns the available balance of an unspent Commonwealth portion for the individual to the Commonwealth under </w:t>
      </w:r>
      <w:r w:rsidR="009A3323">
        <w:t>section 2</w:t>
      </w:r>
      <w:r w:rsidRPr="00722B21">
        <w:t>26D, the account is credited, at the start of a day prescribed by the rules, by the amount of that balance at the start of that day.</w:t>
      </w:r>
    </w:p>
    <w:p w14:paraId="41B77E7B" w14:textId="77777777" w:rsidR="00D77431" w:rsidRPr="00722B21" w:rsidRDefault="00D77431" w:rsidP="00D77431">
      <w:pPr>
        <w:pStyle w:val="SubsectionHead"/>
      </w:pPr>
      <w:r w:rsidRPr="00722B21">
        <w:t>Debits for claims</w:t>
      </w:r>
    </w:p>
    <w:p w14:paraId="377C16D7" w14:textId="52CCF2A8" w:rsidR="00D77431" w:rsidRPr="00722B21" w:rsidRDefault="00D77431" w:rsidP="00D77431">
      <w:pPr>
        <w:pStyle w:val="subsection"/>
      </w:pPr>
      <w:r w:rsidRPr="00722B21">
        <w:tab/>
        <w:t>(7)</w:t>
      </w:r>
      <w:r w:rsidRPr="00722B21">
        <w:tab/>
        <w:t xml:space="preserve">If a claim is made under </w:t>
      </w:r>
      <w:r w:rsidR="009A3323">
        <w:t>section 2</w:t>
      </w:r>
      <w:r w:rsidRPr="00722B21">
        <w:t>51 for person</w:t>
      </w:r>
      <w:r w:rsidR="009A3323">
        <w:noBreakHyphen/>
      </w:r>
      <w:r w:rsidRPr="00722B21">
        <w:t xml:space="preserve">centred subsidy for the delivery of a funded aged care service to the individual on a day, the account is debited (if at all) in accordance with </w:t>
      </w:r>
      <w:r w:rsidR="009A3323">
        <w:t>section 2</w:t>
      </w:r>
      <w:r w:rsidRPr="00722B21">
        <w:t>51B immediately after the claim is approved under sub</w:t>
      </w:r>
      <w:r w:rsidR="009A3323">
        <w:t>section 2</w:t>
      </w:r>
      <w:r w:rsidRPr="00722B21">
        <w:t>51(4).</w:t>
      </w:r>
    </w:p>
    <w:p w14:paraId="2E850DFF" w14:textId="77777777" w:rsidR="00D77431" w:rsidRPr="00722B21" w:rsidRDefault="00D77431" w:rsidP="00D77431">
      <w:pPr>
        <w:pStyle w:val="SubsectionHead"/>
      </w:pPr>
      <w:r w:rsidRPr="00722B21">
        <w:t>Debit to zero in prescribed circumstances</w:t>
      </w:r>
    </w:p>
    <w:p w14:paraId="4176CBF3" w14:textId="77777777" w:rsidR="00D77431" w:rsidRPr="00722B21" w:rsidRDefault="00D77431" w:rsidP="00D77431">
      <w:pPr>
        <w:pStyle w:val="subsection"/>
      </w:pPr>
      <w:r w:rsidRPr="00722B21">
        <w:tab/>
        <w:t>(8)</w:t>
      </w:r>
      <w:r w:rsidRPr="00722B21">
        <w:tab/>
        <w:t>If circumstances prescribed by the rules apply to the individual on a day, the account is reduced to zero on that day.</w:t>
      </w:r>
    </w:p>
    <w:p w14:paraId="057AFABA" w14:textId="77777777" w:rsidR="00D77431" w:rsidRPr="00722B21" w:rsidRDefault="00D77431" w:rsidP="00D77431">
      <w:pPr>
        <w:pStyle w:val="SubsectionHead"/>
      </w:pPr>
      <w:r w:rsidRPr="00722B21">
        <w:t>Ceasing of account</w:t>
      </w:r>
    </w:p>
    <w:p w14:paraId="59F1760E" w14:textId="77777777" w:rsidR="00D77431" w:rsidRPr="00722B21" w:rsidRDefault="00D77431" w:rsidP="00D77431">
      <w:pPr>
        <w:pStyle w:val="subsection"/>
      </w:pPr>
      <w:r w:rsidRPr="00722B21">
        <w:tab/>
        <w:t>(9)</w:t>
      </w:r>
      <w:r w:rsidRPr="00722B21">
        <w:tab/>
        <w:t>The account ceases in the circumstances prescribed by the rules.</w:t>
      </w:r>
    </w:p>
    <w:p w14:paraId="70A2173E" w14:textId="1FE3CC51" w:rsidR="00814503" w:rsidRPr="00722B21" w:rsidRDefault="009A3323" w:rsidP="00DE178C">
      <w:pPr>
        <w:pStyle w:val="ActHead3"/>
        <w:pageBreakBefore/>
      </w:pPr>
      <w:bookmarkStart w:id="399" w:name="_Toc212631599"/>
      <w:r w:rsidRPr="009A3323">
        <w:rPr>
          <w:rStyle w:val="CharDivNo"/>
        </w:rPr>
        <w:t>Division 4</w:t>
      </w:r>
      <w:r w:rsidR="00814503" w:rsidRPr="00722B21">
        <w:t>—</w:t>
      </w:r>
      <w:r w:rsidR="00814503" w:rsidRPr="009A3323">
        <w:rPr>
          <w:rStyle w:val="CharDivText"/>
        </w:rPr>
        <w:t>Subsidy for residential care—general</w:t>
      </w:r>
      <w:bookmarkEnd w:id="399"/>
    </w:p>
    <w:p w14:paraId="156291A6" w14:textId="77777777" w:rsidR="00814503" w:rsidRPr="00722B21" w:rsidRDefault="00814503" w:rsidP="00814503">
      <w:pPr>
        <w:pStyle w:val="ActHead4"/>
      </w:pPr>
      <w:bookmarkStart w:id="400" w:name="_Toc212631600"/>
      <w:r w:rsidRPr="009A3323">
        <w:rPr>
          <w:rStyle w:val="CharSubdNo"/>
        </w:rPr>
        <w:t>Subdivision AA</w:t>
      </w:r>
      <w:r w:rsidRPr="00722B21">
        <w:t>—</w:t>
      </w:r>
      <w:r w:rsidRPr="009A3323">
        <w:rPr>
          <w:rStyle w:val="CharSubdText"/>
        </w:rPr>
        <w:t>When this Division does not apply</w:t>
      </w:r>
      <w:bookmarkEnd w:id="400"/>
    </w:p>
    <w:p w14:paraId="017A44FB" w14:textId="7D1D252E" w:rsidR="00814503" w:rsidRPr="00722B21" w:rsidRDefault="00814503" w:rsidP="00814503">
      <w:pPr>
        <w:pStyle w:val="ActHead5"/>
      </w:pPr>
      <w:bookmarkStart w:id="401" w:name="_Toc212631601"/>
      <w:r w:rsidRPr="009A3323">
        <w:rPr>
          <w:rStyle w:val="CharSectno"/>
        </w:rPr>
        <w:t>227A</w:t>
      </w:r>
      <w:r w:rsidRPr="00722B21">
        <w:t xml:space="preserve">  Division (other than </w:t>
      </w:r>
      <w:r w:rsidR="009A3323">
        <w:t>section 2</w:t>
      </w:r>
      <w:r w:rsidRPr="00722B21">
        <w:t>27) not to apply to individuals in prescribed classes</w:t>
      </w:r>
      <w:bookmarkEnd w:id="401"/>
    </w:p>
    <w:p w14:paraId="4AB50316" w14:textId="6B8BBD7E" w:rsidR="00814503" w:rsidRPr="00722B21" w:rsidRDefault="00814503" w:rsidP="00814503">
      <w:pPr>
        <w:pStyle w:val="subsection"/>
      </w:pPr>
      <w:r w:rsidRPr="00722B21">
        <w:tab/>
      </w:r>
      <w:r w:rsidRPr="00722B21">
        <w:tab/>
        <w:t xml:space="preserve">This Division (other than </w:t>
      </w:r>
      <w:r w:rsidR="009A3323">
        <w:t>section 2</w:t>
      </w:r>
      <w:r w:rsidRPr="00722B21">
        <w:t>27) does not apply in relation to an individual accessing ongoing funded aged care services through the service group residential care if the individual is in a class of individuals prescribed by the rules.</w:t>
      </w:r>
    </w:p>
    <w:p w14:paraId="1D443BC9" w14:textId="7ED817C0" w:rsidR="00814503" w:rsidRPr="00722B21" w:rsidRDefault="00814503" w:rsidP="00814503">
      <w:pPr>
        <w:pStyle w:val="notetext"/>
      </w:pPr>
      <w:r w:rsidRPr="00722B21">
        <w:t>Note:</w:t>
      </w:r>
      <w:r w:rsidRPr="00722B21">
        <w:tab/>
        <w:t xml:space="preserve">For the amount of subsidy for residential care for these individuals, see </w:t>
      </w:r>
      <w:r w:rsidR="009A3323">
        <w:t>Division 4</w:t>
      </w:r>
      <w:r w:rsidRPr="00722B21">
        <w:t>A.</w:t>
      </w:r>
    </w:p>
    <w:p w14:paraId="429846EE" w14:textId="5F38B970" w:rsidR="004032B4" w:rsidRPr="00722B21" w:rsidRDefault="004032B4" w:rsidP="00C26540">
      <w:pPr>
        <w:pStyle w:val="ActHead4"/>
      </w:pPr>
      <w:bookmarkStart w:id="402" w:name="_Toc212631602"/>
      <w:r w:rsidRPr="009A3323">
        <w:rPr>
          <w:rStyle w:val="CharSubdNo"/>
        </w:rPr>
        <w:t>Subdivision A</w:t>
      </w:r>
      <w:r w:rsidRPr="00722B21">
        <w:t>—</w:t>
      </w:r>
      <w:r w:rsidRPr="009A3323">
        <w:rPr>
          <w:rStyle w:val="CharSubdText"/>
        </w:rPr>
        <w:t>Person</w:t>
      </w:r>
      <w:r w:rsidR="009A3323" w:rsidRPr="009A3323">
        <w:rPr>
          <w:rStyle w:val="CharSubdText"/>
        </w:rPr>
        <w:noBreakHyphen/>
      </w:r>
      <w:r w:rsidRPr="009A3323">
        <w:rPr>
          <w:rStyle w:val="CharSubdText"/>
        </w:rPr>
        <w:t>centred subsidy</w:t>
      </w:r>
      <w:bookmarkEnd w:id="402"/>
    </w:p>
    <w:p w14:paraId="66E5FD3D" w14:textId="70F4F18F" w:rsidR="004032B4" w:rsidRPr="00722B21" w:rsidRDefault="00F12A56" w:rsidP="00C26540">
      <w:pPr>
        <w:pStyle w:val="ActHead5"/>
      </w:pPr>
      <w:bookmarkStart w:id="403" w:name="_Toc212631603"/>
      <w:r w:rsidRPr="009A3323">
        <w:rPr>
          <w:rStyle w:val="CharSectno"/>
        </w:rPr>
        <w:t>227</w:t>
      </w:r>
      <w:r w:rsidR="004032B4" w:rsidRPr="00722B21">
        <w:t xml:space="preserve">  Eligibility for person</w:t>
      </w:r>
      <w:r w:rsidR="009A3323">
        <w:noBreakHyphen/>
      </w:r>
      <w:r w:rsidR="004032B4" w:rsidRPr="00722B21">
        <w:t>centred subsidy</w:t>
      </w:r>
      <w:bookmarkEnd w:id="403"/>
    </w:p>
    <w:p w14:paraId="2030F2C4" w14:textId="621A1F82" w:rsidR="004032B4" w:rsidRPr="00722B21" w:rsidRDefault="004032B4" w:rsidP="00C26540">
      <w:pPr>
        <w:pStyle w:val="subsection"/>
      </w:pPr>
      <w:r w:rsidRPr="00722B21">
        <w:tab/>
        <w:t>(1)</w:t>
      </w:r>
      <w:r w:rsidRPr="00722B21">
        <w:tab/>
      </w:r>
      <w:r w:rsidR="00AD66A4" w:rsidRPr="00722B21">
        <w:t>Subject to subsections (3) and (4), the System Governor must determine that a registered</w:t>
      </w:r>
      <w:r w:rsidRPr="00722B21">
        <w:t xml:space="preserve"> provider is eligible for </w:t>
      </w:r>
      <w:r w:rsidRPr="00722B21">
        <w:rPr>
          <w:b/>
          <w:i/>
        </w:rPr>
        <w:t>person</w:t>
      </w:r>
      <w:r w:rsidR="009A3323">
        <w:rPr>
          <w:b/>
          <w:i/>
        </w:rPr>
        <w:noBreakHyphen/>
      </w:r>
      <w:r w:rsidRPr="00722B21">
        <w:rPr>
          <w:b/>
          <w:i/>
        </w:rPr>
        <w:t>centred subsidy</w:t>
      </w:r>
      <w:r w:rsidRPr="00722B21">
        <w:t xml:space="preserve"> for a funded aged care service delivered by the registered provider to an individual through the service group residential care on a day if </w:t>
      </w:r>
      <w:r w:rsidR="00AD66A4" w:rsidRPr="00722B21">
        <w:t>the requirements in subsections (2) and (2A) are met</w:t>
      </w:r>
      <w:r w:rsidRPr="00722B21">
        <w:t>.</w:t>
      </w:r>
    </w:p>
    <w:p w14:paraId="10DE085F" w14:textId="77777777" w:rsidR="004032B4" w:rsidRPr="00722B21" w:rsidRDefault="004032B4" w:rsidP="00C26540">
      <w:pPr>
        <w:pStyle w:val="SubsectionHead"/>
      </w:pPr>
      <w:r w:rsidRPr="00722B21">
        <w:t>General requirements</w:t>
      </w:r>
    </w:p>
    <w:p w14:paraId="30F3DCB6" w14:textId="62A5F30E" w:rsidR="004032B4" w:rsidRPr="00722B21" w:rsidRDefault="004032B4" w:rsidP="00C26540">
      <w:pPr>
        <w:pStyle w:val="subsection"/>
      </w:pPr>
      <w:r w:rsidRPr="00722B21">
        <w:tab/>
        <w:t>(2)</w:t>
      </w:r>
      <w:r w:rsidRPr="00722B21">
        <w:tab/>
        <w:t>The requirements are</w:t>
      </w:r>
      <w:r w:rsidR="00A2476B" w:rsidRPr="00722B21">
        <w:t xml:space="preserve"> that on the day</w:t>
      </w:r>
      <w:r w:rsidRPr="00722B21">
        <w:t>:</w:t>
      </w:r>
    </w:p>
    <w:p w14:paraId="1666EE70" w14:textId="77777777" w:rsidR="004032B4" w:rsidRPr="00722B21" w:rsidRDefault="004032B4" w:rsidP="00C26540">
      <w:pPr>
        <w:pStyle w:val="paragraph"/>
      </w:pPr>
      <w:r w:rsidRPr="00722B21">
        <w:tab/>
        <w:t>(a)</w:t>
      </w:r>
      <w:r w:rsidRPr="00722B21">
        <w:tab/>
        <w:t>the registered provider’s registration is in effect and covers the funded aged care service; and</w:t>
      </w:r>
    </w:p>
    <w:p w14:paraId="05D5FAA2" w14:textId="77777777" w:rsidR="004032B4" w:rsidRPr="00722B21" w:rsidRDefault="004032B4" w:rsidP="00C26540">
      <w:pPr>
        <w:pStyle w:val="paragraph"/>
      </w:pPr>
      <w:r w:rsidRPr="00722B21">
        <w:tab/>
        <w:t>(b)</w:t>
      </w:r>
      <w:r w:rsidRPr="00722B21">
        <w:tab/>
        <w:t>the individual has an access approval that is in effect that covers the funded aged care service; and</w:t>
      </w:r>
    </w:p>
    <w:p w14:paraId="7CFCD850" w14:textId="1F49A6A8" w:rsidR="004032B4" w:rsidRPr="00722B21" w:rsidRDefault="004032B4" w:rsidP="00C26540">
      <w:pPr>
        <w:pStyle w:val="paragraph"/>
      </w:pPr>
      <w:r w:rsidRPr="00722B21">
        <w:tab/>
        <w:t>(c)</w:t>
      </w:r>
      <w:r w:rsidRPr="00722B21">
        <w:tab/>
        <w:t xml:space="preserve">the individual has been allocated a place for the classification type for the service group under </w:t>
      </w:r>
      <w:r w:rsidR="002E013D" w:rsidRPr="00722B21">
        <w:t>section 9</w:t>
      </w:r>
      <w:r w:rsidR="00F12A56" w:rsidRPr="00722B21">
        <w:t>2</w:t>
      </w:r>
      <w:r w:rsidR="00A2476B" w:rsidRPr="00722B21">
        <w:t xml:space="preserve"> and the place is in effect</w:t>
      </w:r>
      <w:r w:rsidRPr="00722B21">
        <w:t>; and</w:t>
      </w:r>
    </w:p>
    <w:p w14:paraId="0B036F80" w14:textId="339ACCCC" w:rsidR="004032B4" w:rsidRPr="00722B21" w:rsidRDefault="004032B4" w:rsidP="00C26540">
      <w:pPr>
        <w:pStyle w:val="paragraph"/>
      </w:pPr>
      <w:r w:rsidRPr="00722B21">
        <w:tab/>
        <w:t>(d)</w:t>
      </w:r>
      <w:r w:rsidRPr="00722B21">
        <w:tab/>
        <w:t>the individual has a classification level in effect for the classification type ongoing or short</w:t>
      </w:r>
      <w:r w:rsidR="009A3323">
        <w:noBreakHyphen/>
      </w:r>
      <w:r w:rsidRPr="00722B21">
        <w:t>term for the service group; and</w:t>
      </w:r>
    </w:p>
    <w:p w14:paraId="350D4035" w14:textId="77777777" w:rsidR="004032B4" w:rsidRPr="00722B21" w:rsidRDefault="004032B4" w:rsidP="00C26540">
      <w:pPr>
        <w:pStyle w:val="paragraph"/>
      </w:pPr>
      <w:r w:rsidRPr="00722B21">
        <w:tab/>
        <w:t>(f)</w:t>
      </w:r>
      <w:r w:rsidRPr="00722B21">
        <w:tab/>
        <w:t>the funded aged care service is not being delivered to the individual under a specialist aged care program; and</w:t>
      </w:r>
    </w:p>
    <w:p w14:paraId="586503E6" w14:textId="77777777" w:rsidR="004032B4" w:rsidRPr="00722B21" w:rsidRDefault="004032B4" w:rsidP="00C26540">
      <w:pPr>
        <w:pStyle w:val="paragraph"/>
      </w:pPr>
      <w:r w:rsidRPr="00722B21">
        <w:tab/>
        <w:t>(g)</w:t>
      </w:r>
      <w:r w:rsidRPr="00722B21">
        <w:tab/>
        <w:t xml:space="preserve">the individual is not excluded (see </w:t>
      </w:r>
      <w:r w:rsidR="00826186" w:rsidRPr="00722B21">
        <w:t>subsection (</w:t>
      </w:r>
      <w:r w:rsidRPr="00722B21">
        <w:t>5)).</w:t>
      </w:r>
    </w:p>
    <w:p w14:paraId="2E095747" w14:textId="77777777" w:rsidR="001A4308" w:rsidRPr="00722B21" w:rsidRDefault="001A4308" w:rsidP="001A4308">
      <w:pPr>
        <w:pStyle w:val="subsection"/>
      </w:pPr>
      <w:r w:rsidRPr="00722B21">
        <w:tab/>
        <w:t>(2A)</w:t>
      </w:r>
      <w:r w:rsidRPr="00722B21">
        <w:tab/>
        <w:t>The requirement is that:</w:t>
      </w:r>
    </w:p>
    <w:p w14:paraId="3766194F" w14:textId="51911B6D" w:rsidR="001A4308" w:rsidRPr="00722B21" w:rsidRDefault="001A4308" w:rsidP="001A4308">
      <w:pPr>
        <w:pStyle w:val="paragraph"/>
      </w:pPr>
      <w:r w:rsidRPr="00722B21">
        <w:tab/>
        <w:t>(a)</w:t>
      </w:r>
      <w:r w:rsidRPr="00722B21">
        <w:tab/>
        <w:t xml:space="preserve">unless </w:t>
      </w:r>
      <w:r w:rsidR="009A3323">
        <w:t>paragraph (</w:t>
      </w:r>
      <w:r w:rsidRPr="00722B21">
        <w:t>b) applies—the day is on or after the start day specified in a start notification given by the registered provider for delivering ongoing or short</w:t>
      </w:r>
      <w:r w:rsidR="009A3323">
        <w:noBreakHyphen/>
      </w:r>
      <w:r w:rsidRPr="00722B21">
        <w:t>term funded aged care services to the individual for the service group at an approved residential care home of the provider; or</w:t>
      </w:r>
    </w:p>
    <w:p w14:paraId="62E5AF5C" w14:textId="77777777" w:rsidR="001A4308" w:rsidRPr="00722B21" w:rsidRDefault="001A4308" w:rsidP="001A4308">
      <w:pPr>
        <w:pStyle w:val="paragraph"/>
      </w:pPr>
      <w:r w:rsidRPr="00722B21">
        <w:tab/>
        <w:t>(b)</w:t>
      </w:r>
      <w:r w:rsidRPr="00722B21">
        <w:tab/>
        <w:t>if the rules prescribe circumstances for the purposes of this paragraph—those circumstances apply.</w:t>
      </w:r>
    </w:p>
    <w:p w14:paraId="365375CF" w14:textId="77777777" w:rsidR="004032B4" w:rsidRPr="00722B21" w:rsidRDefault="004032B4" w:rsidP="00C26540">
      <w:pPr>
        <w:pStyle w:val="SubsectionHead"/>
      </w:pPr>
      <w:r w:rsidRPr="00722B21">
        <w:t>Circumstances where registered provider not eligible</w:t>
      </w:r>
    </w:p>
    <w:p w14:paraId="3ADB4537" w14:textId="10048432" w:rsidR="004032B4" w:rsidRPr="00722B21" w:rsidRDefault="004032B4" w:rsidP="00C26540">
      <w:pPr>
        <w:pStyle w:val="subsection"/>
      </w:pPr>
      <w:r w:rsidRPr="00722B21">
        <w:tab/>
        <w:t>(3)</w:t>
      </w:r>
      <w:r w:rsidRPr="00722B21">
        <w:tab/>
      </w:r>
      <w:r w:rsidR="001A4308" w:rsidRPr="00722B21">
        <w:t>The System Governor must determine that a</w:t>
      </w:r>
      <w:r w:rsidRPr="00722B21">
        <w:t xml:space="preserve"> registered provider is not eligible for person</w:t>
      </w:r>
      <w:r w:rsidR="009A3323">
        <w:noBreakHyphen/>
      </w:r>
      <w:r w:rsidRPr="00722B21">
        <w:t>centred subsidy for a day for the service group residential care for an individual if:</w:t>
      </w:r>
    </w:p>
    <w:p w14:paraId="08FB1F9B" w14:textId="77777777" w:rsidR="004032B4" w:rsidRPr="00722B21" w:rsidRDefault="004032B4" w:rsidP="00C26540">
      <w:pPr>
        <w:pStyle w:val="paragraph"/>
      </w:pPr>
      <w:r w:rsidRPr="00722B21">
        <w:tab/>
        <w:t>(a)</w:t>
      </w:r>
      <w:r w:rsidRPr="00722B21">
        <w:tab/>
        <w:t>the registered provider ceased delivering funded aged care services through the service group to the individual in an approved residential care home on that day (and that day is a different day to the day the provider started delivering those services); and</w:t>
      </w:r>
    </w:p>
    <w:p w14:paraId="24F841DF" w14:textId="77777777" w:rsidR="004032B4" w:rsidRPr="00722B21" w:rsidRDefault="004032B4" w:rsidP="00C26540">
      <w:pPr>
        <w:pStyle w:val="paragraph"/>
      </w:pPr>
      <w:r w:rsidRPr="00722B21">
        <w:tab/>
        <w:t>(b)</w:t>
      </w:r>
      <w:r w:rsidRPr="00722B21">
        <w:tab/>
        <w:t>no other registered provider subsequently started delivering funded aged care services through the service group to the individual in another approved residential care home on that day.</w:t>
      </w:r>
    </w:p>
    <w:p w14:paraId="6303C334" w14:textId="59362E6B" w:rsidR="004032B4" w:rsidRPr="00722B21" w:rsidRDefault="004032B4" w:rsidP="00C26540">
      <w:pPr>
        <w:pStyle w:val="subsection"/>
      </w:pPr>
      <w:r w:rsidRPr="00722B21">
        <w:tab/>
        <w:t>(4)</w:t>
      </w:r>
      <w:r w:rsidRPr="00722B21">
        <w:tab/>
      </w:r>
      <w:r w:rsidR="0095094B" w:rsidRPr="00722B21">
        <w:t>The System Governor must determine that a</w:t>
      </w:r>
      <w:r w:rsidRPr="00722B21">
        <w:t xml:space="preserve"> registered provider is not eligible for person</w:t>
      </w:r>
      <w:r w:rsidR="009A3323">
        <w:noBreakHyphen/>
      </w:r>
      <w:r w:rsidRPr="00722B21">
        <w:t>centred subsidy for a day for the service group residential care for an individual if:</w:t>
      </w:r>
    </w:p>
    <w:p w14:paraId="22648EC3" w14:textId="77777777" w:rsidR="004032B4" w:rsidRPr="00722B21" w:rsidRDefault="004032B4" w:rsidP="00C26540">
      <w:pPr>
        <w:pStyle w:val="paragraph"/>
      </w:pPr>
      <w:r w:rsidRPr="00722B21">
        <w:tab/>
        <w:t>(a)</w:t>
      </w:r>
      <w:r w:rsidRPr="00722B21">
        <w:tab/>
        <w:t>the provider started delivering funded aged care services though the service group to the individual in an approved residential care home on the day; and</w:t>
      </w:r>
    </w:p>
    <w:p w14:paraId="06C5A5C3" w14:textId="77777777" w:rsidR="004032B4" w:rsidRPr="00722B21" w:rsidRDefault="004032B4" w:rsidP="00C26540">
      <w:pPr>
        <w:pStyle w:val="paragraph"/>
      </w:pPr>
      <w:r w:rsidRPr="00722B21">
        <w:tab/>
        <w:t>(b)</w:t>
      </w:r>
      <w:r w:rsidRPr="00722B21">
        <w:tab/>
        <w:t>the provider was not the first registered provider to start delivering funded aged care services through the service group to the individual in an approved residential care home on the day.</w:t>
      </w:r>
    </w:p>
    <w:p w14:paraId="6774D1ED" w14:textId="77777777" w:rsidR="004032B4" w:rsidRPr="00722B21" w:rsidRDefault="004032B4" w:rsidP="00C26540">
      <w:pPr>
        <w:pStyle w:val="SubsectionHead"/>
      </w:pPr>
      <w:r w:rsidRPr="00722B21">
        <w:t>Excluded individuals</w:t>
      </w:r>
    </w:p>
    <w:p w14:paraId="07A651C2" w14:textId="1C12EEE7" w:rsidR="004032B4" w:rsidRPr="00722B21" w:rsidRDefault="004032B4" w:rsidP="00C26540">
      <w:pPr>
        <w:pStyle w:val="subsection"/>
      </w:pPr>
      <w:r w:rsidRPr="00722B21">
        <w:tab/>
        <w:t>(5)</w:t>
      </w:r>
      <w:r w:rsidRPr="00722B21">
        <w:tab/>
        <w:t xml:space="preserve">For the purposes of </w:t>
      </w:r>
      <w:r w:rsidR="009A3323">
        <w:t>paragraph (</w:t>
      </w:r>
      <w:r w:rsidRPr="00722B21">
        <w:t>2)(</w:t>
      </w:r>
      <w:r w:rsidR="004D0DDD" w:rsidRPr="00722B21">
        <w:t>g</w:t>
      </w:r>
      <w:r w:rsidRPr="00722B21">
        <w:t xml:space="preserve">), an individual is </w:t>
      </w:r>
      <w:r w:rsidRPr="00722B21">
        <w:rPr>
          <w:b/>
          <w:i/>
        </w:rPr>
        <w:t>excluded</w:t>
      </w:r>
      <w:r w:rsidRPr="00722B21">
        <w:t xml:space="preserve"> in relation to funded aged care services delivered to the individual by a registered provider through the service group residential care in an approved residential care home on </w:t>
      </w:r>
      <w:r w:rsidR="001841EB" w:rsidRPr="00722B21">
        <w:t>the day</w:t>
      </w:r>
      <w:r w:rsidRPr="00722B21">
        <w:t xml:space="preserve"> if:</w:t>
      </w:r>
    </w:p>
    <w:p w14:paraId="129B3F18" w14:textId="77777777" w:rsidR="004032B4" w:rsidRPr="00722B21" w:rsidRDefault="004032B4" w:rsidP="00C26540">
      <w:pPr>
        <w:pStyle w:val="paragraph"/>
      </w:pPr>
      <w:r w:rsidRPr="00722B21">
        <w:tab/>
        <w:t>(a)</w:t>
      </w:r>
      <w:r w:rsidRPr="00722B21">
        <w:tab/>
        <w:t>the number of individuals to whom the registered provider delivered funded aged care services through that service group in that home during that day exceeds the total number of beds covered by the registered provider’s registration for that home (as reduced by any offline beds for that home)</w:t>
      </w:r>
      <w:r w:rsidRPr="00722B21">
        <w:rPr>
          <w:i/>
        </w:rPr>
        <w:t xml:space="preserve">; </w:t>
      </w:r>
      <w:r w:rsidRPr="00722B21">
        <w:t>and</w:t>
      </w:r>
    </w:p>
    <w:p w14:paraId="68D0375C" w14:textId="77777777" w:rsidR="004032B4" w:rsidRPr="00722B21" w:rsidRDefault="004032B4" w:rsidP="00C26540">
      <w:pPr>
        <w:pStyle w:val="paragraph"/>
      </w:pPr>
      <w:r w:rsidRPr="00722B21">
        <w:tab/>
        <w:t>(b)</w:t>
      </w:r>
      <w:r w:rsidRPr="00722B21">
        <w:tab/>
        <w:t>the individual is in the group of one or more individuals who comprise the excess based on working back from the most recent individual to enter the approved residential care home.</w:t>
      </w:r>
    </w:p>
    <w:p w14:paraId="16E8B4BE" w14:textId="1B229642" w:rsidR="004032B4" w:rsidRPr="00722B21" w:rsidRDefault="00F12A56" w:rsidP="00C26540">
      <w:pPr>
        <w:pStyle w:val="ActHead5"/>
      </w:pPr>
      <w:bookmarkStart w:id="404" w:name="_Toc212631604"/>
      <w:r w:rsidRPr="009A3323">
        <w:rPr>
          <w:rStyle w:val="CharSectno"/>
        </w:rPr>
        <w:t>228</w:t>
      </w:r>
      <w:r w:rsidR="004032B4" w:rsidRPr="00722B21">
        <w:t xml:space="preserve">  Amount of person</w:t>
      </w:r>
      <w:r w:rsidR="009A3323">
        <w:noBreakHyphen/>
      </w:r>
      <w:r w:rsidR="004032B4" w:rsidRPr="00722B21">
        <w:t>centred subsidy</w:t>
      </w:r>
      <w:bookmarkEnd w:id="404"/>
    </w:p>
    <w:p w14:paraId="786A9B36" w14:textId="77777777" w:rsidR="004032B4" w:rsidRPr="00722B21" w:rsidRDefault="004032B4" w:rsidP="00C26540">
      <w:pPr>
        <w:pStyle w:val="SubsectionHead"/>
      </w:pPr>
      <w:r w:rsidRPr="00722B21">
        <w:t>Ongoing residential care</w:t>
      </w:r>
    </w:p>
    <w:p w14:paraId="2CD15DAE" w14:textId="4BAD55C3" w:rsidR="004032B4" w:rsidRPr="00722B21" w:rsidRDefault="004032B4" w:rsidP="00C26540">
      <w:pPr>
        <w:pStyle w:val="subsection"/>
      </w:pPr>
      <w:r w:rsidRPr="00722B21">
        <w:tab/>
        <w:t>(1)</w:t>
      </w:r>
      <w:r w:rsidRPr="00722B21">
        <w:tab/>
        <w:t xml:space="preserve">The amount of </w:t>
      </w:r>
      <w:r w:rsidRPr="00722B21">
        <w:rPr>
          <w:b/>
          <w:i/>
        </w:rPr>
        <w:t>person</w:t>
      </w:r>
      <w:r w:rsidR="009A3323">
        <w:rPr>
          <w:b/>
          <w:i/>
        </w:rPr>
        <w:noBreakHyphen/>
      </w:r>
      <w:r w:rsidRPr="00722B21">
        <w:rPr>
          <w:b/>
          <w:i/>
        </w:rPr>
        <w:t>centred subsidy</w:t>
      </w:r>
      <w:r w:rsidRPr="00722B21">
        <w:t xml:space="preserve"> a registered provider is eligible for under </w:t>
      </w:r>
      <w:r w:rsidR="002E013D" w:rsidRPr="00722B21">
        <w:t>sub</w:t>
      </w:r>
      <w:r w:rsidR="009A3323">
        <w:t>section 2</w:t>
      </w:r>
      <w:r w:rsidR="00F12A56" w:rsidRPr="00722B21">
        <w:t>27</w:t>
      </w:r>
      <w:r w:rsidRPr="00722B21">
        <w:t>(1) for an ongoing funded aged care service delivered to an individual through the service group residential care on a day is worked out as follows</w:t>
      </w:r>
      <w:r w:rsidR="001B76F0" w:rsidRPr="00722B21">
        <w:t>:</w:t>
      </w:r>
    </w:p>
    <w:p w14:paraId="7703A7D0" w14:textId="77777777" w:rsidR="004032B4" w:rsidRPr="00722B21" w:rsidRDefault="004032B4" w:rsidP="00C26540">
      <w:pPr>
        <w:pStyle w:val="BoxHeadItalic"/>
      </w:pPr>
      <w:r w:rsidRPr="00722B21">
        <w:t>Method statement</w:t>
      </w:r>
    </w:p>
    <w:p w14:paraId="6249BAF7" w14:textId="77777777" w:rsidR="004032B4" w:rsidRPr="00722B21" w:rsidRDefault="004032B4" w:rsidP="00C26540">
      <w:pPr>
        <w:pStyle w:val="BoxStep"/>
      </w:pPr>
      <w:r w:rsidRPr="00722B21">
        <w:t>Step 1.</w:t>
      </w:r>
      <w:r w:rsidRPr="00722B21">
        <w:tab/>
        <w:t>Work out the amount that is the base rate for a day for the individual for the classification type ongoing for the service group.</w:t>
      </w:r>
    </w:p>
    <w:p w14:paraId="41967EDB" w14:textId="113C7D2A" w:rsidR="004032B4" w:rsidRPr="00722B21" w:rsidRDefault="004032B4" w:rsidP="00C26540">
      <w:pPr>
        <w:pStyle w:val="BoxStep"/>
      </w:pPr>
      <w:r w:rsidRPr="00722B21">
        <w:t>Step 2.</w:t>
      </w:r>
      <w:r w:rsidRPr="00722B21">
        <w:tab/>
        <w:t xml:space="preserve">Add to the amount worked out under </w:t>
      </w:r>
      <w:r w:rsidR="00BD177F" w:rsidRPr="00722B21">
        <w:t>S</w:t>
      </w:r>
      <w:r w:rsidRPr="00722B21">
        <w:t>tep 1, the sum of the amounts of any primary person</w:t>
      </w:r>
      <w:r w:rsidR="009A3323">
        <w:noBreakHyphen/>
      </w:r>
      <w:r w:rsidRPr="00722B21">
        <w:t>centred supplements for the classification type ongoing for the service group for the day that apply in relation to the individual.</w:t>
      </w:r>
    </w:p>
    <w:p w14:paraId="458D6B54" w14:textId="77777777" w:rsidR="004032B4" w:rsidRPr="00722B21" w:rsidRDefault="004032B4" w:rsidP="00C26540">
      <w:pPr>
        <w:pStyle w:val="BoxStep"/>
      </w:pPr>
      <w:r w:rsidRPr="00722B21">
        <w:t>Step 3.</w:t>
      </w:r>
      <w:r w:rsidRPr="00722B21">
        <w:tab/>
        <w:t xml:space="preserve">Subtract (but not below zero) from the amount worked out under </w:t>
      </w:r>
      <w:r w:rsidR="00BD177F" w:rsidRPr="00722B21">
        <w:t>S</w:t>
      </w:r>
      <w:r w:rsidRPr="00722B21">
        <w:t>tep 2, the sum of any reduction amounts for the service group for the day that apply to the individual.</w:t>
      </w:r>
    </w:p>
    <w:p w14:paraId="5D5B5233" w14:textId="37B55B85" w:rsidR="004032B4" w:rsidRPr="00722B21" w:rsidRDefault="004032B4" w:rsidP="00C26540">
      <w:pPr>
        <w:pStyle w:val="BoxStep"/>
      </w:pPr>
      <w:r w:rsidRPr="00722B21">
        <w:t>Step 4.</w:t>
      </w:r>
      <w:r w:rsidRPr="00722B21">
        <w:tab/>
        <w:t>Add the amounts of any secondary person</w:t>
      </w:r>
      <w:r w:rsidR="009A3323">
        <w:noBreakHyphen/>
      </w:r>
      <w:r w:rsidRPr="00722B21">
        <w:t>centred supplements for the classification type ongoing for the service group for the day that apply to the individual.</w:t>
      </w:r>
    </w:p>
    <w:p w14:paraId="136D62D2" w14:textId="5930B75C" w:rsidR="004032B4" w:rsidRPr="00722B21" w:rsidRDefault="004032B4" w:rsidP="00C26540">
      <w:pPr>
        <w:pStyle w:val="SubsectionHead"/>
      </w:pPr>
      <w:r w:rsidRPr="00722B21">
        <w:t>Short</w:t>
      </w:r>
      <w:r w:rsidR="009A3323">
        <w:noBreakHyphen/>
      </w:r>
      <w:r w:rsidRPr="00722B21">
        <w:t>term residential care</w:t>
      </w:r>
    </w:p>
    <w:p w14:paraId="6674C22B" w14:textId="063EE886" w:rsidR="004032B4" w:rsidRPr="00722B21" w:rsidRDefault="004032B4" w:rsidP="00C26540">
      <w:pPr>
        <w:pStyle w:val="subsection"/>
      </w:pPr>
      <w:r w:rsidRPr="00722B21">
        <w:tab/>
        <w:t>(2)</w:t>
      </w:r>
      <w:r w:rsidRPr="00722B21">
        <w:tab/>
        <w:t xml:space="preserve">The amount of </w:t>
      </w:r>
      <w:r w:rsidRPr="00722B21">
        <w:rPr>
          <w:b/>
          <w:i/>
        </w:rPr>
        <w:t>person</w:t>
      </w:r>
      <w:r w:rsidR="009A3323">
        <w:rPr>
          <w:b/>
          <w:i/>
        </w:rPr>
        <w:noBreakHyphen/>
      </w:r>
      <w:r w:rsidRPr="00722B21">
        <w:rPr>
          <w:b/>
          <w:i/>
        </w:rPr>
        <w:t>centred subsidy</w:t>
      </w:r>
      <w:r w:rsidRPr="00722B21">
        <w:t xml:space="preserve"> a registered provider is eligible for under </w:t>
      </w:r>
      <w:r w:rsidR="002E013D" w:rsidRPr="00722B21">
        <w:t>sub</w:t>
      </w:r>
      <w:r w:rsidR="009A3323">
        <w:t>section 2</w:t>
      </w:r>
      <w:r w:rsidR="00F12A56" w:rsidRPr="00722B21">
        <w:t>27</w:t>
      </w:r>
      <w:r w:rsidRPr="00722B21">
        <w:t>(1) for a short</w:t>
      </w:r>
      <w:r w:rsidR="009A3323">
        <w:noBreakHyphen/>
      </w:r>
      <w:r w:rsidRPr="00722B21">
        <w:t>term funded aged care service delivered to an individual through the service group residential care on a day is worked out as follows</w:t>
      </w:r>
      <w:r w:rsidR="001B76F0" w:rsidRPr="00722B21">
        <w:t>:</w:t>
      </w:r>
    </w:p>
    <w:p w14:paraId="2849C816" w14:textId="77777777" w:rsidR="004032B4" w:rsidRPr="00722B21" w:rsidRDefault="004032B4" w:rsidP="00C26540">
      <w:pPr>
        <w:pStyle w:val="BoxHeadItalic"/>
      </w:pPr>
      <w:r w:rsidRPr="00722B21">
        <w:t>Method statement</w:t>
      </w:r>
    </w:p>
    <w:p w14:paraId="318DAD04" w14:textId="3CC2F6AD" w:rsidR="004032B4" w:rsidRPr="00722B21" w:rsidRDefault="004032B4" w:rsidP="00C26540">
      <w:pPr>
        <w:pStyle w:val="BoxStep"/>
      </w:pPr>
      <w:r w:rsidRPr="00722B21">
        <w:t>Step 1.</w:t>
      </w:r>
      <w:r w:rsidRPr="00722B21">
        <w:tab/>
        <w:t>Work out the amount that is the base rate for a day for the individual for the classification type short</w:t>
      </w:r>
      <w:r w:rsidR="009A3323">
        <w:noBreakHyphen/>
      </w:r>
      <w:r w:rsidRPr="00722B21">
        <w:t>term for the service group.</w:t>
      </w:r>
    </w:p>
    <w:p w14:paraId="23332EB3" w14:textId="04230B60" w:rsidR="004032B4" w:rsidRPr="00722B21" w:rsidRDefault="004032B4" w:rsidP="00C26540">
      <w:pPr>
        <w:pStyle w:val="BoxStep"/>
      </w:pPr>
      <w:r w:rsidRPr="00722B21">
        <w:t>Step 2.</w:t>
      </w:r>
      <w:r w:rsidRPr="00722B21">
        <w:tab/>
        <w:t xml:space="preserve">Add to the amount worked out under </w:t>
      </w:r>
      <w:r w:rsidR="00BD177F" w:rsidRPr="00722B21">
        <w:t>S</w:t>
      </w:r>
      <w:r w:rsidRPr="00722B21">
        <w:t>tep 1, the sum of the amounts of any primary person</w:t>
      </w:r>
      <w:r w:rsidR="009A3323">
        <w:noBreakHyphen/>
      </w:r>
      <w:r w:rsidRPr="00722B21">
        <w:t>centred supplements for the classification type short</w:t>
      </w:r>
      <w:r w:rsidR="009A3323">
        <w:noBreakHyphen/>
      </w:r>
      <w:r w:rsidRPr="00722B21">
        <w:t>term for the service group for the day that apply to the individual.</w:t>
      </w:r>
    </w:p>
    <w:p w14:paraId="7D933E00" w14:textId="7EF48E9D" w:rsidR="004032B4" w:rsidRPr="00722B21" w:rsidRDefault="004032B4" w:rsidP="00C26540">
      <w:pPr>
        <w:pStyle w:val="BoxStep"/>
      </w:pPr>
      <w:r w:rsidRPr="00722B21">
        <w:t>Step 3.</w:t>
      </w:r>
      <w:r w:rsidRPr="00722B21">
        <w:tab/>
        <w:t>Add the amounts of any secondary person</w:t>
      </w:r>
      <w:r w:rsidR="009A3323">
        <w:noBreakHyphen/>
      </w:r>
      <w:r w:rsidRPr="00722B21">
        <w:t>centred supplements for the classification type short</w:t>
      </w:r>
      <w:r w:rsidR="009A3323">
        <w:noBreakHyphen/>
      </w:r>
      <w:r w:rsidRPr="00722B21">
        <w:t>term for the service group for the day that apply to the individual.</w:t>
      </w:r>
    </w:p>
    <w:p w14:paraId="14BE6FF4" w14:textId="77777777" w:rsidR="004032B4" w:rsidRPr="00722B21" w:rsidRDefault="00F12A56" w:rsidP="00C26540">
      <w:pPr>
        <w:pStyle w:val="ActHead5"/>
      </w:pPr>
      <w:bookmarkStart w:id="405" w:name="_Toc212631605"/>
      <w:r w:rsidRPr="009A3323">
        <w:rPr>
          <w:rStyle w:val="CharSectno"/>
        </w:rPr>
        <w:t>229</w:t>
      </w:r>
      <w:r w:rsidR="004032B4" w:rsidRPr="00722B21">
        <w:t xml:space="preserve">  Base rates</w:t>
      </w:r>
      <w:bookmarkEnd w:id="405"/>
    </w:p>
    <w:p w14:paraId="68D9911F" w14:textId="77777777" w:rsidR="004032B4" w:rsidRPr="00722B21" w:rsidRDefault="004032B4" w:rsidP="00C26540">
      <w:pPr>
        <w:pStyle w:val="subsection"/>
      </w:pPr>
      <w:r w:rsidRPr="00722B21">
        <w:tab/>
        <w:t>(1)</w:t>
      </w:r>
      <w:r w:rsidRPr="00722B21">
        <w:tab/>
        <w:t xml:space="preserve">The </w:t>
      </w:r>
      <w:r w:rsidRPr="00722B21">
        <w:rPr>
          <w:b/>
          <w:i/>
        </w:rPr>
        <w:t>base rate</w:t>
      </w:r>
      <w:r w:rsidRPr="00722B21">
        <w:t xml:space="preserve"> for an individual for a classification type for the service group residential care for a day is the amount prescribed by the rules.</w:t>
      </w:r>
    </w:p>
    <w:p w14:paraId="7DA135EA" w14:textId="77777777" w:rsidR="004032B4" w:rsidRPr="00722B21" w:rsidRDefault="004032B4" w:rsidP="00C26540">
      <w:pPr>
        <w:pStyle w:val="subsection"/>
      </w:pPr>
      <w:r w:rsidRPr="00722B21">
        <w:tab/>
        <w:t>(2)</w:t>
      </w:r>
      <w:r w:rsidRPr="00722B21">
        <w:tab/>
        <w:t xml:space="preserve">Without limiting </w:t>
      </w:r>
      <w:r w:rsidR="00826186" w:rsidRPr="00722B21">
        <w:t>subsection (</w:t>
      </w:r>
      <w:r w:rsidRPr="00722B21">
        <w:t>1), the rules may prescribe different amounts based on any one or more of the following:</w:t>
      </w:r>
    </w:p>
    <w:p w14:paraId="2C9E422D" w14:textId="77777777" w:rsidR="004032B4" w:rsidRPr="00722B21" w:rsidRDefault="004032B4" w:rsidP="00C26540">
      <w:pPr>
        <w:pStyle w:val="paragraph"/>
      </w:pPr>
      <w:r w:rsidRPr="00722B21">
        <w:tab/>
        <w:t>(a)</w:t>
      </w:r>
      <w:r w:rsidRPr="00722B21">
        <w:tab/>
        <w:t>the classification level of an individual for the classification type;</w:t>
      </w:r>
    </w:p>
    <w:p w14:paraId="4E5D8F0A" w14:textId="0E1697BE" w:rsidR="004032B4" w:rsidRPr="00722B21" w:rsidRDefault="004032B4" w:rsidP="00C26540">
      <w:pPr>
        <w:pStyle w:val="paragraph"/>
      </w:pPr>
      <w:r w:rsidRPr="00722B21">
        <w:tab/>
        <w:t>(b)</w:t>
      </w:r>
      <w:r w:rsidRPr="00722B21">
        <w:tab/>
        <w:t>whether the classification type is ongoing or short</w:t>
      </w:r>
      <w:r w:rsidR="009A3323">
        <w:noBreakHyphen/>
      </w:r>
      <w:r w:rsidRPr="00722B21">
        <w:t>term;</w:t>
      </w:r>
    </w:p>
    <w:p w14:paraId="7645528A" w14:textId="77777777" w:rsidR="004032B4" w:rsidRPr="00722B21" w:rsidRDefault="004032B4" w:rsidP="00C26540">
      <w:pPr>
        <w:pStyle w:val="paragraph"/>
      </w:pPr>
      <w:r w:rsidRPr="00722B21">
        <w:tab/>
        <w:t>(c)</w:t>
      </w:r>
      <w:r w:rsidRPr="00722B21">
        <w:tab/>
        <w:t>whether an individual is on leave from an approved residential care home and the type of that leave.</w:t>
      </w:r>
    </w:p>
    <w:p w14:paraId="5C7C6527" w14:textId="7AA6B8BF" w:rsidR="004032B4" w:rsidRPr="00722B21" w:rsidRDefault="00F12A56" w:rsidP="00C26540">
      <w:pPr>
        <w:pStyle w:val="ActHead5"/>
      </w:pPr>
      <w:bookmarkStart w:id="406" w:name="_Toc212631606"/>
      <w:r w:rsidRPr="009A3323">
        <w:rPr>
          <w:rStyle w:val="CharSectno"/>
        </w:rPr>
        <w:t>230</w:t>
      </w:r>
      <w:r w:rsidR="004032B4" w:rsidRPr="00722B21">
        <w:t xml:space="preserve">  Primary person</w:t>
      </w:r>
      <w:r w:rsidR="009A3323">
        <w:noBreakHyphen/>
      </w:r>
      <w:r w:rsidR="004032B4" w:rsidRPr="00722B21">
        <w:t>centred supplements</w:t>
      </w:r>
      <w:bookmarkEnd w:id="406"/>
    </w:p>
    <w:p w14:paraId="2B416E19" w14:textId="5399CE89" w:rsidR="004032B4" w:rsidRPr="00722B21" w:rsidRDefault="004032B4" w:rsidP="00C26540">
      <w:pPr>
        <w:pStyle w:val="subsection"/>
      </w:pPr>
      <w:r w:rsidRPr="00722B21">
        <w:tab/>
        <w:t>(1)</w:t>
      </w:r>
      <w:r w:rsidRPr="00722B21">
        <w:tab/>
        <w:t xml:space="preserve">The </w:t>
      </w:r>
      <w:r w:rsidRPr="00722B21">
        <w:rPr>
          <w:b/>
          <w:i/>
        </w:rPr>
        <w:t>primary person</w:t>
      </w:r>
      <w:r w:rsidR="009A3323">
        <w:rPr>
          <w:b/>
          <w:i/>
        </w:rPr>
        <w:noBreakHyphen/>
      </w:r>
      <w:r w:rsidRPr="00722B21">
        <w:rPr>
          <w:b/>
          <w:i/>
        </w:rPr>
        <w:t>centred supplements</w:t>
      </w:r>
      <w:r w:rsidRPr="00722B21">
        <w:t xml:space="preserve"> for an individual for the classification type ongoing or short</w:t>
      </w:r>
      <w:r w:rsidR="009A3323">
        <w:noBreakHyphen/>
      </w:r>
      <w:r w:rsidRPr="00722B21">
        <w:t>term for the service group residential care are:</w:t>
      </w:r>
    </w:p>
    <w:p w14:paraId="1890E7E1" w14:textId="77777777" w:rsidR="009503A7" w:rsidRPr="00722B21" w:rsidRDefault="009503A7" w:rsidP="009503A7">
      <w:pPr>
        <w:pStyle w:val="paragraph"/>
      </w:pPr>
      <w:r w:rsidRPr="00722B21">
        <w:tab/>
        <w:t>(a)</w:t>
      </w:r>
      <w:r w:rsidRPr="00722B21">
        <w:tab/>
        <w:t>for the ongoing classification type:</w:t>
      </w:r>
    </w:p>
    <w:p w14:paraId="0A1C6A4C" w14:textId="77777777" w:rsidR="009503A7" w:rsidRPr="00722B21" w:rsidRDefault="009503A7" w:rsidP="009503A7">
      <w:pPr>
        <w:pStyle w:val="paragraphsub"/>
      </w:pPr>
      <w:r w:rsidRPr="00722B21">
        <w:tab/>
        <w:t>(i)</w:t>
      </w:r>
      <w:r w:rsidRPr="00722B21">
        <w:tab/>
        <w:t>the accommodation supplement; and</w:t>
      </w:r>
    </w:p>
    <w:p w14:paraId="7F26AAFD" w14:textId="77777777" w:rsidR="009503A7" w:rsidRPr="00722B21" w:rsidRDefault="009503A7" w:rsidP="009503A7">
      <w:pPr>
        <w:pStyle w:val="paragraphsub"/>
      </w:pPr>
      <w:r w:rsidRPr="00722B21">
        <w:tab/>
        <w:t>(ii)</w:t>
      </w:r>
      <w:r w:rsidRPr="00722B21">
        <w:tab/>
        <w:t>the hotelling supplement; and</w:t>
      </w:r>
    </w:p>
    <w:p w14:paraId="097AB3C2" w14:textId="50F5A5A4" w:rsidR="009503A7" w:rsidRPr="00722B21" w:rsidRDefault="009503A7" w:rsidP="009503A7">
      <w:pPr>
        <w:pStyle w:val="paragraph"/>
      </w:pPr>
      <w:r w:rsidRPr="00722B21">
        <w:tab/>
        <w:t>(aa)</w:t>
      </w:r>
      <w:r w:rsidRPr="00722B21">
        <w:tab/>
        <w:t>for the short</w:t>
      </w:r>
      <w:r w:rsidR="009A3323">
        <w:noBreakHyphen/>
      </w:r>
      <w:r w:rsidRPr="00722B21">
        <w:t>term classification type—the hotelling supplement; and</w:t>
      </w:r>
    </w:p>
    <w:p w14:paraId="25C873F2" w14:textId="77777777" w:rsidR="004032B4" w:rsidRPr="00722B21" w:rsidRDefault="004032B4" w:rsidP="00C26540">
      <w:pPr>
        <w:pStyle w:val="paragraph"/>
      </w:pPr>
      <w:r w:rsidRPr="00722B21">
        <w:tab/>
        <w:t>(b)</w:t>
      </w:r>
      <w:r w:rsidRPr="00722B21">
        <w:tab/>
        <w:t>any other supplement for the classification type for the service group prescribed by the rules.</w:t>
      </w:r>
    </w:p>
    <w:p w14:paraId="1614C403" w14:textId="0CA15FE6" w:rsidR="004032B4" w:rsidRPr="00722B21" w:rsidRDefault="004032B4" w:rsidP="00C26540">
      <w:pPr>
        <w:pStyle w:val="subsection"/>
      </w:pPr>
      <w:r w:rsidRPr="00722B21">
        <w:tab/>
        <w:t>(2)</w:t>
      </w:r>
      <w:r w:rsidRPr="00722B21">
        <w:tab/>
      </w:r>
      <w:r w:rsidR="00471B20" w:rsidRPr="00722B21">
        <w:t>T</w:t>
      </w:r>
      <w:r w:rsidRPr="00722B21">
        <w:t>he rules may prescribe, for each primary person</w:t>
      </w:r>
      <w:r w:rsidR="009A3323">
        <w:noBreakHyphen/>
      </w:r>
      <w:r w:rsidRPr="00722B21">
        <w:t>centred supplement for a classification type for the service group:</w:t>
      </w:r>
    </w:p>
    <w:p w14:paraId="35B06A4D" w14:textId="77777777" w:rsidR="004032B4" w:rsidRPr="00722B21" w:rsidRDefault="004032B4" w:rsidP="00C26540">
      <w:pPr>
        <w:pStyle w:val="paragraph"/>
      </w:pPr>
      <w:r w:rsidRPr="00722B21">
        <w:tab/>
        <w:t>(a)</w:t>
      </w:r>
      <w:r w:rsidRPr="00722B21">
        <w:tab/>
        <w:t>the circumstances in which the supplement will apply to an individual for a day; and</w:t>
      </w:r>
    </w:p>
    <w:p w14:paraId="4BEAE330" w14:textId="77777777" w:rsidR="004032B4" w:rsidRPr="00722B21" w:rsidRDefault="004032B4" w:rsidP="00C26540">
      <w:pPr>
        <w:pStyle w:val="paragraph"/>
      </w:pPr>
      <w:r w:rsidRPr="00722B21">
        <w:tab/>
        <w:t>(b)</w:t>
      </w:r>
      <w:r w:rsidRPr="00722B21">
        <w:tab/>
        <w:t>the amount of the supplement.</w:t>
      </w:r>
    </w:p>
    <w:p w14:paraId="0D1A92C4" w14:textId="6D041C92" w:rsidR="004032B4" w:rsidRPr="00722B21" w:rsidRDefault="00F12A56" w:rsidP="00C26540">
      <w:pPr>
        <w:pStyle w:val="ActHead5"/>
      </w:pPr>
      <w:bookmarkStart w:id="407" w:name="_Hlk170570769"/>
      <w:bookmarkStart w:id="408" w:name="_Toc212631607"/>
      <w:r w:rsidRPr="009A3323">
        <w:rPr>
          <w:rStyle w:val="CharSectno"/>
        </w:rPr>
        <w:t>231</w:t>
      </w:r>
      <w:r w:rsidR="004032B4" w:rsidRPr="00722B21">
        <w:t xml:space="preserve">  Secondary person</w:t>
      </w:r>
      <w:r w:rsidR="009A3323">
        <w:noBreakHyphen/>
      </w:r>
      <w:r w:rsidR="004032B4" w:rsidRPr="00722B21">
        <w:t>centred supplements</w:t>
      </w:r>
      <w:bookmarkEnd w:id="408"/>
    </w:p>
    <w:p w14:paraId="4F7D1303" w14:textId="31F5FE99" w:rsidR="004032B4" w:rsidRPr="00722B21" w:rsidRDefault="004032B4" w:rsidP="00C26540">
      <w:pPr>
        <w:pStyle w:val="subsection"/>
      </w:pPr>
      <w:r w:rsidRPr="00722B21">
        <w:tab/>
        <w:t>(1)</w:t>
      </w:r>
      <w:r w:rsidRPr="00722B21">
        <w:tab/>
        <w:t xml:space="preserve">The </w:t>
      </w:r>
      <w:r w:rsidRPr="00722B21">
        <w:rPr>
          <w:b/>
          <w:i/>
        </w:rPr>
        <w:t>secondary person</w:t>
      </w:r>
      <w:r w:rsidR="009A3323">
        <w:rPr>
          <w:b/>
          <w:i/>
        </w:rPr>
        <w:noBreakHyphen/>
      </w:r>
      <w:r w:rsidRPr="00722B21">
        <w:rPr>
          <w:b/>
          <w:i/>
        </w:rPr>
        <w:t>centred supplements</w:t>
      </w:r>
      <w:r w:rsidRPr="00722B21">
        <w:t xml:space="preserve"> for an individual for a day for the classification type ongoing or short</w:t>
      </w:r>
      <w:r w:rsidR="009A3323">
        <w:noBreakHyphen/>
      </w:r>
      <w:r w:rsidRPr="00722B21">
        <w:t>term for the service group residential care are:</w:t>
      </w:r>
    </w:p>
    <w:p w14:paraId="0C4F4192" w14:textId="77777777" w:rsidR="004032B4" w:rsidRPr="00722B21" w:rsidRDefault="004032B4" w:rsidP="00C26540">
      <w:pPr>
        <w:pStyle w:val="paragraph"/>
      </w:pPr>
      <w:r w:rsidRPr="00722B21">
        <w:tab/>
        <w:t>(a)</w:t>
      </w:r>
      <w:r w:rsidRPr="00722B21">
        <w:tab/>
        <w:t>for any classification type for the service group—the fee reduction supplement; and</w:t>
      </w:r>
    </w:p>
    <w:p w14:paraId="57932B98" w14:textId="77777777" w:rsidR="004032B4" w:rsidRPr="00722B21" w:rsidRDefault="004032B4" w:rsidP="00C26540">
      <w:pPr>
        <w:pStyle w:val="paragraph"/>
      </w:pPr>
      <w:r w:rsidRPr="00722B21">
        <w:tab/>
        <w:t>(b)</w:t>
      </w:r>
      <w:r w:rsidRPr="00722B21">
        <w:tab/>
        <w:t>any other supplement for the classification type for the service group prescribed by the rules.</w:t>
      </w:r>
    </w:p>
    <w:p w14:paraId="43FC50D7" w14:textId="1C907998" w:rsidR="004032B4" w:rsidRPr="00722B21" w:rsidRDefault="004032B4" w:rsidP="00C26540">
      <w:pPr>
        <w:pStyle w:val="subsection"/>
      </w:pPr>
      <w:r w:rsidRPr="00722B21">
        <w:tab/>
        <w:t>(2)</w:t>
      </w:r>
      <w:r w:rsidRPr="00722B21">
        <w:tab/>
      </w:r>
      <w:r w:rsidR="00256896" w:rsidRPr="00722B21">
        <w:t>T</w:t>
      </w:r>
      <w:r w:rsidRPr="00722B21">
        <w:t>he rules may prescribe, for each secondary person</w:t>
      </w:r>
      <w:r w:rsidR="009A3323">
        <w:noBreakHyphen/>
      </w:r>
      <w:r w:rsidRPr="00722B21">
        <w:t>centred supplement for a classification type for the service group:</w:t>
      </w:r>
    </w:p>
    <w:p w14:paraId="41B63427" w14:textId="77777777" w:rsidR="004032B4" w:rsidRPr="00722B21" w:rsidRDefault="004032B4" w:rsidP="00C26540">
      <w:pPr>
        <w:pStyle w:val="paragraph"/>
      </w:pPr>
      <w:r w:rsidRPr="00722B21">
        <w:tab/>
        <w:t>(a)</w:t>
      </w:r>
      <w:r w:rsidRPr="00722B21">
        <w:tab/>
        <w:t>the circumstances in which the supplement will apply to an individual for a day; and</w:t>
      </w:r>
    </w:p>
    <w:p w14:paraId="05FB932A" w14:textId="77777777" w:rsidR="004032B4" w:rsidRPr="00722B21" w:rsidRDefault="004032B4" w:rsidP="00C26540">
      <w:pPr>
        <w:pStyle w:val="paragraph"/>
      </w:pPr>
      <w:r w:rsidRPr="00722B21">
        <w:tab/>
        <w:t>(b)</w:t>
      </w:r>
      <w:r w:rsidRPr="00722B21">
        <w:tab/>
        <w:t>the amount of the supplement.</w:t>
      </w:r>
    </w:p>
    <w:p w14:paraId="1F496151" w14:textId="6F992E71" w:rsidR="004032B4" w:rsidRPr="00722B21" w:rsidRDefault="004032B4" w:rsidP="00C26540">
      <w:pPr>
        <w:pStyle w:val="subsection"/>
      </w:pPr>
      <w:r w:rsidRPr="00722B21">
        <w:tab/>
      </w:r>
      <w:bookmarkStart w:id="409" w:name="_Hlk170461941"/>
      <w:r w:rsidRPr="00722B21">
        <w:t>(3)</w:t>
      </w:r>
      <w:r w:rsidRPr="00722B21">
        <w:tab/>
        <w:t xml:space="preserve">Without limiting </w:t>
      </w:r>
      <w:r w:rsidR="00826186" w:rsidRPr="00722B21">
        <w:t>subsection (</w:t>
      </w:r>
      <w:r w:rsidR="00E878B9" w:rsidRPr="00722B21">
        <w:t>2)</w:t>
      </w:r>
      <w:r w:rsidRPr="00722B21">
        <w:t xml:space="preserve">, rules made for the purposes of </w:t>
      </w:r>
      <w:r w:rsidR="00E878B9" w:rsidRPr="00722B21">
        <w:t>that subsection</w:t>
      </w:r>
      <w:r w:rsidRPr="00722B21">
        <w:t xml:space="preserve"> </w:t>
      </w:r>
      <w:r w:rsidR="00E878B9" w:rsidRPr="00722B21">
        <w:t xml:space="preserve">in relation to the fee reduction supplement </w:t>
      </w:r>
      <w:r w:rsidRPr="00722B21">
        <w:t>may prescribe:</w:t>
      </w:r>
    </w:p>
    <w:p w14:paraId="56EF0C5F" w14:textId="77777777" w:rsidR="009503A7" w:rsidRPr="00722B21" w:rsidRDefault="009503A7" w:rsidP="009503A7">
      <w:pPr>
        <w:pStyle w:val="paragraph"/>
      </w:pPr>
      <w:r w:rsidRPr="00722B21">
        <w:tab/>
        <w:t>(aa)</w:t>
      </w:r>
      <w:r w:rsidRPr="00722B21">
        <w:tab/>
        <w:t>circumstances that include that the System Governor has made a determination about particular matters; and</w:t>
      </w:r>
    </w:p>
    <w:p w14:paraId="5D271699" w14:textId="26D030C9" w:rsidR="004032B4" w:rsidRPr="00722B21" w:rsidRDefault="004032B4" w:rsidP="00C26540">
      <w:pPr>
        <w:pStyle w:val="paragraph"/>
      </w:pPr>
      <w:r w:rsidRPr="00722B21">
        <w:tab/>
        <w:t>(a)</w:t>
      </w:r>
      <w:r w:rsidRPr="00722B21">
        <w:tab/>
      </w:r>
      <w:r w:rsidR="00C973CA" w:rsidRPr="00722B21">
        <w:t xml:space="preserve">that </w:t>
      </w:r>
      <w:r w:rsidRPr="00722B21">
        <w:t>the fee reduction supplement reduces any of the following:</w:t>
      </w:r>
    </w:p>
    <w:p w14:paraId="3F9AD1EF" w14:textId="1E503242" w:rsidR="004032B4" w:rsidRPr="00722B21" w:rsidRDefault="004032B4" w:rsidP="00C26540">
      <w:pPr>
        <w:pStyle w:val="paragraphsub"/>
      </w:pPr>
      <w:r w:rsidRPr="00722B21">
        <w:tab/>
        <w:t>(i)</w:t>
      </w:r>
      <w:r w:rsidRPr="00722B21">
        <w:tab/>
        <w:t xml:space="preserve">fees or contributions under </w:t>
      </w:r>
      <w:r w:rsidR="009A3323">
        <w:t>Division 2</w:t>
      </w:r>
      <w:r w:rsidRPr="00722B21">
        <w:t xml:space="preserve"> of </w:t>
      </w:r>
      <w:r w:rsidR="009A3323">
        <w:t>Part 3</w:t>
      </w:r>
      <w:r w:rsidRPr="00722B21">
        <w:t xml:space="preserve"> for the individual;</w:t>
      </w:r>
    </w:p>
    <w:p w14:paraId="31749C4F" w14:textId="6A39C991" w:rsidR="004032B4" w:rsidRPr="00722B21" w:rsidRDefault="004032B4" w:rsidP="00C26540">
      <w:pPr>
        <w:pStyle w:val="paragraphsub"/>
      </w:pPr>
      <w:r w:rsidRPr="00722B21">
        <w:tab/>
        <w:t>(ii)</w:t>
      </w:r>
      <w:r w:rsidRPr="00722B21">
        <w:tab/>
        <w:t xml:space="preserve">an accommodation payment or accommodation contribution under </w:t>
      </w:r>
      <w:r w:rsidR="009A3323">
        <w:t>Part 4</w:t>
      </w:r>
      <w:r w:rsidRPr="00722B21">
        <w:t xml:space="preserve"> of </w:t>
      </w:r>
      <w:r w:rsidR="009A3323">
        <w:t>Chapter 4</w:t>
      </w:r>
      <w:r w:rsidRPr="00722B21">
        <w:t xml:space="preserve"> for the individual; and</w:t>
      </w:r>
    </w:p>
    <w:p w14:paraId="619D5E69" w14:textId="1AB0FF2A" w:rsidR="004032B4" w:rsidRPr="00722B21" w:rsidRDefault="004032B4" w:rsidP="00C26540">
      <w:pPr>
        <w:pStyle w:val="paragraph"/>
      </w:pPr>
      <w:r w:rsidRPr="00722B21">
        <w:rPr>
          <w:i/>
        </w:rPr>
        <w:tab/>
      </w:r>
      <w:r w:rsidRPr="00722B21">
        <w:t>(b)</w:t>
      </w:r>
      <w:r w:rsidRPr="00722B21">
        <w:tab/>
        <w:t xml:space="preserve">the method for determining the amount (if any) of the fee reduction supplement that must be applied to reduce each of the amounts mentioned in </w:t>
      </w:r>
      <w:r w:rsidR="009A3323">
        <w:t>paragraph (</w:t>
      </w:r>
      <w:r w:rsidRPr="00722B21">
        <w:t>a)</w:t>
      </w:r>
      <w:bookmarkEnd w:id="409"/>
      <w:r w:rsidRPr="00722B21">
        <w:t>, including in which order to reduce the amounts</w:t>
      </w:r>
      <w:r w:rsidR="00C973CA" w:rsidRPr="00722B21">
        <w:t>; and</w:t>
      </w:r>
    </w:p>
    <w:bookmarkEnd w:id="407"/>
    <w:p w14:paraId="3EFF346E" w14:textId="5961DFF4" w:rsidR="00C973CA" w:rsidRPr="00722B21" w:rsidRDefault="00C973CA" w:rsidP="00C26540">
      <w:pPr>
        <w:pStyle w:val="paragraph"/>
      </w:pPr>
      <w:r w:rsidRPr="00722B21">
        <w:tab/>
        <w:t>(c)</w:t>
      </w:r>
      <w:r w:rsidRPr="00722B21">
        <w:tab/>
        <w:t>that the fee reduction supplement and the matters set out in paragraphs (a) and (b) of this subsection may be set by a determination made by the System Governor, and that the determination may include a limited period for which the supplement is payable.</w:t>
      </w:r>
    </w:p>
    <w:p w14:paraId="6B05514E" w14:textId="77777777" w:rsidR="00973915" w:rsidRPr="00722B21" w:rsidRDefault="00973915" w:rsidP="00C26540">
      <w:pPr>
        <w:pStyle w:val="subsection"/>
      </w:pPr>
      <w:r w:rsidRPr="00722B21">
        <w:tab/>
        <w:t>(4)</w:t>
      </w:r>
      <w:r w:rsidRPr="00722B21">
        <w:tab/>
        <w:t>Without limiting subsection (2), the circumstances prescribed by the rules as circumstances in which the fee reduction supplement will apply to an individual for a day must include circumstances that involve financial hardship.</w:t>
      </w:r>
    </w:p>
    <w:p w14:paraId="31949828" w14:textId="77777777" w:rsidR="009503A7" w:rsidRPr="00722B21" w:rsidRDefault="009503A7" w:rsidP="009503A7">
      <w:pPr>
        <w:pStyle w:val="subsection"/>
      </w:pPr>
      <w:r w:rsidRPr="00722B21">
        <w:tab/>
        <w:t>(5)</w:t>
      </w:r>
      <w:r w:rsidRPr="00722B21">
        <w:tab/>
        <w:t>If a determination made by the System Governor under rules made for the purposes of subsection (2) is made in writing, the determination is not a legislative instrument.</w:t>
      </w:r>
    </w:p>
    <w:p w14:paraId="6D3BC892" w14:textId="20AD94D8" w:rsidR="004032B4" w:rsidRPr="00722B21" w:rsidRDefault="004032B4" w:rsidP="00C26540">
      <w:pPr>
        <w:pStyle w:val="ActHead4"/>
      </w:pPr>
      <w:bookmarkStart w:id="410" w:name="_Toc212631608"/>
      <w:r w:rsidRPr="009A3323">
        <w:rPr>
          <w:rStyle w:val="CharSubdNo"/>
        </w:rPr>
        <w:t>Subdivision B</w:t>
      </w:r>
      <w:r w:rsidRPr="00722B21">
        <w:t>—</w:t>
      </w:r>
      <w:r w:rsidRPr="009A3323">
        <w:rPr>
          <w:rStyle w:val="CharSubdText"/>
        </w:rPr>
        <w:t>Reduction amounts for person</w:t>
      </w:r>
      <w:r w:rsidR="009A3323" w:rsidRPr="009A3323">
        <w:rPr>
          <w:rStyle w:val="CharSubdText"/>
        </w:rPr>
        <w:noBreakHyphen/>
      </w:r>
      <w:r w:rsidRPr="009A3323">
        <w:rPr>
          <w:rStyle w:val="CharSubdText"/>
        </w:rPr>
        <w:t>centred subsidy for ongoing residential care</w:t>
      </w:r>
      <w:bookmarkEnd w:id="410"/>
    </w:p>
    <w:p w14:paraId="298A6E7E" w14:textId="77777777" w:rsidR="004032B4" w:rsidRPr="00722B21" w:rsidRDefault="00F12A56" w:rsidP="00C26540">
      <w:pPr>
        <w:pStyle w:val="ActHead5"/>
      </w:pPr>
      <w:bookmarkStart w:id="411" w:name="_Toc212631609"/>
      <w:r w:rsidRPr="009A3323">
        <w:rPr>
          <w:rStyle w:val="CharSectno"/>
        </w:rPr>
        <w:t>232</w:t>
      </w:r>
      <w:r w:rsidR="004032B4" w:rsidRPr="00722B21">
        <w:t xml:space="preserve">  Reduction amounts</w:t>
      </w:r>
      <w:bookmarkEnd w:id="411"/>
    </w:p>
    <w:p w14:paraId="3EBDAF84" w14:textId="45771345" w:rsidR="004032B4" w:rsidRPr="00722B21" w:rsidRDefault="004032B4" w:rsidP="00C26540">
      <w:pPr>
        <w:pStyle w:val="subsection"/>
      </w:pPr>
      <w:r w:rsidRPr="00722B21">
        <w:tab/>
      </w:r>
      <w:r w:rsidRPr="00722B21">
        <w:tab/>
        <w:t>The reductions in person</w:t>
      </w:r>
      <w:r w:rsidR="009A3323">
        <w:noBreakHyphen/>
      </w:r>
      <w:r w:rsidRPr="00722B21">
        <w:t xml:space="preserve">centred subsidy for the classification type ongoing for the service group residential care for a day for step 3 of the method statement in </w:t>
      </w:r>
      <w:r w:rsidR="002E013D" w:rsidRPr="00722B21">
        <w:t>sub</w:t>
      </w:r>
      <w:r w:rsidR="009A3323">
        <w:t>section 2</w:t>
      </w:r>
      <w:r w:rsidR="00F12A56" w:rsidRPr="00722B21">
        <w:t>28</w:t>
      </w:r>
      <w:r w:rsidRPr="00722B21">
        <w:t>(1) are such of the following reductions as apply to the individual for the classification type for the service group for the day:</w:t>
      </w:r>
    </w:p>
    <w:p w14:paraId="0E032955" w14:textId="05AB20A9" w:rsidR="004032B4" w:rsidRPr="00722B21" w:rsidRDefault="004032B4" w:rsidP="00C26540">
      <w:pPr>
        <w:pStyle w:val="paragraph"/>
      </w:pPr>
      <w:r w:rsidRPr="00722B21">
        <w:tab/>
        <w:t>(a)</w:t>
      </w:r>
      <w:r w:rsidRPr="00722B21">
        <w:tab/>
        <w:t>the compensation payment reduction</w:t>
      </w:r>
      <w:r w:rsidRPr="00722B21">
        <w:rPr>
          <w:i/>
        </w:rPr>
        <w:t xml:space="preserve"> </w:t>
      </w:r>
      <w:r w:rsidRPr="00722B21">
        <w:t>for person</w:t>
      </w:r>
      <w:r w:rsidR="009A3323">
        <w:noBreakHyphen/>
      </w:r>
      <w:r w:rsidRPr="00722B21">
        <w:t xml:space="preserve">centred subsidy (see </w:t>
      </w:r>
      <w:r w:rsidR="009A3323">
        <w:t>section 2</w:t>
      </w:r>
      <w:r w:rsidR="00F12A56" w:rsidRPr="00722B21">
        <w:t>33</w:t>
      </w:r>
      <w:r w:rsidRPr="00722B21">
        <w:t>);</w:t>
      </w:r>
    </w:p>
    <w:p w14:paraId="2A555535" w14:textId="49796CAE" w:rsidR="004032B4" w:rsidRPr="00722B21" w:rsidRDefault="004032B4" w:rsidP="00C26540">
      <w:pPr>
        <w:pStyle w:val="paragraph"/>
      </w:pPr>
      <w:r w:rsidRPr="00722B21">
        <w:tab/>
        <w:t>(b)</w:t>
      </w:r>
      <w:r w:rsidRPr="00722B21">
        <w:tab/>
        <w:t>the person</w:t>
      </w:r>
      <w:r w:rsidR="009A3323">
        <w:noBreakHyphen/>
      </w:r>
      <w:r w:rsidRPr="00722B21">
        <w:t xml:space="preserve">centred subsidy reduction (see </w:t>
      </w:r>
      <w:r w:rsidR="009A3323">
        <w:t>section 2</w:t>
      </w:r>
      <w:r w:rsidR="00F12A56" w:rsidRPr="00722B21">
        <w:t>35</w:t>
      </w:r>
      <w:r w:rsidRPr="00722B21">
        <w:t>).</w:t>
      </w:r>
    </w:p>
    <w:p w14:paraId="26B295FE" w14:textId="198CF62F" w:rsidR="004032B4" w:rsidRPr="00722B21" w:rsidRDefault="00F12A56" w:rsidP="00C26540">
      <w:pPr>
        <w:pStyle w:val="ActHead5"/>
      </w:pPr>
      <w:bookmarkStart w:id="412" w:name="_Toc212631610"/>
      <w:r w:rsidRPr="009A3323">
        <w:rPr>
          <w:rStyle w:val="CharSectno"/>
        </w:rPr>
        <w:t>233</w:t>
      </w:r>
      <w:r w:rsidR="004032B4" w:rsidRPr="00722B21">
        <w:t xml:space="preserve">  The compensation payment reduction for person</w:t>
      </w:r>
      <w:r w:rsidR="009A3323">
        <w:noBreakHyphen/>
      </w:r>
      <w:r w:rsidR="004032B4" w:rsidRPr="00722B21">
        <w:t>centred subsidy</w:t>
      </w:r>
      <w:bookmarkEnd w:id="412"/>
    </w:p>
    <w:p w14:paraId="2C30EC8B" w14:textId="0341A747" w:rsidR="004032B4" w:rsidRPr="00722B21" w:rsidRDefault="004032B4" w:rsidP="00C26540">
      <w:pPr>
        <w:pStyle w:val="subsection"/>
      </w:pPr>
      <w:r w:rsidRPr="00722B21">
        <w:tab/>
        <w:t>(1)</w:t>
      </w:r>
      <w:r w:rsidRPr="00722B21">
        <w:tab/>
        <w:t xml:space="preserve">For the purposes of </w:t>
      </w:r>
      <w:r w:rsidR="009A3323">
        <w:t>paragraph 2</w:t>
      </w:r>
      <w:r w:rsidR="00F12A56" w:rsidRPr="00722B21">
        <w:t>32</w:t>
      </w:r>
      <w:r w:rsidR="00BD251E" w:rsidRPr="00722B21">
        <w:t>(a)</w:t>
      </w:r>
      <w:r w:rsidRPr="00722B21">
        <w:t xml:space="preserve">, </w:t>
      </w:r>
      <w:r w:rsidR="001C72B9" w:rsidRPr="00722B21">
        <w:t xml:space="preserve">a </w:t>
      </w:r>
      <w:r w:rsidRPr="00722B21">
        <w:rPr>
          <w:b/>
          <w:i/>
        </w:rPr>
        <w:t>compensation payment reduction for person</w:t>
      </w:r>
      <w:r w:rsidR="009A3323">
        <w:rPr>
          <w:b/>
          <w:i/>
        </w:rPr>
        <w:noBreakHyphen/>
      </w:r>
      <w:r w:rsidRPr="00722B21">
        <w:rPr>
          <w:b/>
          <w:i/>
        </w:rPr>
        <w:t>centred subsidy</w:t>
      </w:r>
      <w:r w:rsidRPr="00722B21">
        <w:t xml:space="preserve"> applies to an individual for a day if circumstances prescribed by the rules apply.</w:t>
      </w:r>
    </w:p>
    <w:p w14:paraId="6BEF5DF8" w14:textId="23F0AB93" w:rsidR="004032B4" w:rsidRPr="00722B21" w:rsidRDefault="004032B4" w:rsidP="00C26540">
      <w:pPr>
        <w:pStyle w:val="subsection"/>
      </w:pPr>
      <w:r w:rsidRPr="00722B21">
        <w:tab/>
        <w:t>(2)</w:t>
      </w:r>
      <w:r w:rsidRPr="00722B21">
        <w:tab/>
        <w:t>The amount of the compensation payment reduction for person</w:t>
      </w:r>
      <w:r w:rsidR="009A3323">
        <w:noBreakHyphen/>
      </w:r>
      <w:r w:rsidRPr="00722B21">
        <w:t>centred subsidy for the individual for the day is the amount prescribed by the rules.</w:t>
      </w:r>
    </w:p>
    <w:p w14:paraId="58F4EC40" w14:textId="77777777" w:rsidR="00FA49A2" w:rsidRPr="00722B21" w:rsidRDefault="00FA49A2" w:rsidP="00C26540">
      <w:pPr>
        <w:pStyle w:val="subsection"/>
      </w:pPr>
      <w:r w:rsidRPr="00722B21">
        <w:tab/>
        <w:t>(3)</w:t>
      </w:r>
      <w:r w:rsidRPr="00722B21">
        <w:tab/>
        <w:t xml:space="preserve">Without limiting </w:t>
      </w:r>
      <w:r w:rsidR="00826186" w:rsidRPr="00722B21">
        <w:t>subsection (</w:t>
      </w:r>
      <w:r w:rsidRPr="00722B21">
        <w:t>1), circumstances prescribed by the rules for the purposes of that subsection may include that the System Governor has made a determination about particular matters.</w:t>
      </w:r>
    </w:p>
    <w:p w14:paraId="47184883" w14:textId="77777777" w:rsidR="00FA49A2" w:rsidRPr="00722B21" w:rsidRDefault="00FA49A2" w:rsidP="00C26540">
      <w:pPr>
        <w:pStyle w:val="subsection"/>
      </w:pPr>
      <w:r w:rsidRPr="00722B21">
        <w:tab/>
        <w:t>(4)</w:t>
      </w:r>
      <w:r w:rsidRPr="00722B21">
        <w:tab/>
        <w:t xml:space="preserve">A determination made by the System Governor under rules made for the purposes of </w:t>
      </w:r>
      <w:r w:rsidR="00826186" w:rsidRPr="00722B21">
        <w:t>subsection (</w:t>
      </w:r>
      <w:r w:rsidRPr="00722B21">
        <w:t>1) is not a legislative instrument.</w:t>
      </w:r>
    </w:p>
    <w:p w14:paraId="09A2ADB3" w14:textId="77777777" w:rsidR="004032B4" w:rsidRPr="00722B21" w:rsidRDefault="00F12A56" w:rsidP="00C26540">
      <w:pPr>
        <w:pStyle w:val="ActHead5"/>
      </w:pPr>
      <w:bookmarkStart w:id="413" w:name="_Toc212631611"/>
      <w:r w:rsidRPr="009A3323">
        <w:rPr>
          <w:rStyle w:val="CharSectno"/>
        </w:rPr>
        <w:t>234</w:t>
      </w:r>
      <w:r w:rsidR="004032B4" w:rsidRPr="00722B21">
        <w:t xml:space="preserve">  System Governor’s powers if compensation information is not given</w:t>
      </w:r>
      <w:bookmarkEnd w:id="413"/>
    </w:p>
    <w:p w14:paraId="40EE52EA" w14:textId="77777777" w:rsidR="004032B4" w:rsidRPr="00722B21" w:rsidRDefault="004032B4" w:rsidP="00C26540">
      <w:pPr>
        <w:pStyle w:val="subsection"/>
      </w:pPr>
      <w:r w:rsidRPr="00722B21">
        <w:tab/>
        <w:t>(1)</w:t>
      </w:r>
      <w:r w:rsidRPr="00722B21">
        <w:tab/>
        <w:t>This section applies if the System Governor believes on reasonable grounds that:</w:t>
      </w:r>
    </w:p>
    <w:p w14:paraId="11EFBF44" w14:textId="77777777" w:rsidR="004032B4" w:rsidRPr="00722B21" w:rsidRDefault="004032B4" w:rsidP="00C26540">
      <w:pPr>
        <w:pStyle w:val="paragraph"/>
      </w:pPr>
      <w:r w:rsidRPr="00722B21">
        <w:tab/>
        <w:t>(a)</w:t>
      </w:r>
      <w:r w:rsidRPr="00722B21">
        <w:tab/>
        <w:t xml:space="preserve">an individual is entitled to a compensation payment reduction in accordance with any of </w:t>
      </w:r>
      <w:r w:rsidR="002E013D" w:rsidRPr="00722B21">
        <w:t>sections 1</w:t>
      </w:r>
      <w:r w:rsidR="00F12A56" w:rsidRPr="00722B21">
        <w:t>99</w:t>
      </w:r>
      <w:r w:rsidRPr="00722B21">
        <w:t xml:space="preserve">, </w:t>
      </w:r>
      <w:r w:rsidR="00F12A56" w:rsidRPr="00722B21">
        <w:t>207</w:t>
      </w:r>
      <w:r w:rsidRPr="00722B21">
        <w:t xml:space="preserve">, </w:t>
      </w:r>
      <w:r w:rsidR="00F12A56" w:rsidRPr="00722B21">
        <w:t>216</w:t>
      </w:r>
      <w:r w:rsidRPr="00722B21">
        <w:t xml:space="preserve">, </w:t>
      </w:r>
      <w:r w:rsidR="00F12A56" w:rsidRPr="00722B21">
        <w:t>225</w:t>
      </w:r>
      <w:r w:rsidRPr="00722B21">
        <w:t xml:space="preserve">, </w:t>
      </w:r>
      <w:r w:rsidR="00F12A56" w:rsidRPr="00722B21">
        <w:t>233</w:t>
      </w:r>
      <w:r w:rsidRPr="00722B21">
        <w:t xml:space="preserve"> or </w:t>
      </w:r>
      <w:r w:rsidR="00F12A56" w:rsidRPr="00722B21">
        <w:t>241</w:t>
      </w:r>
      <w:r w:rsidRPr="00722B21">
        <w:t>; and</w:t>
      </w:r>
    </w:p>
    <w:p w14:paraId="35894887" w14:textId="77777777" w:rsidR="004032B4" w:rsidRPr="00722B21" w:rsidRDefault="004032B4" w:rsidP="00C26540">
      <w:pPr>
        <w:pStyle w:val="paragraph"/>
      </w:pPr>
      <w:r w:rsidRPr="00722B21">
        <w:tab/>
        <w:t>(b)</w:t>
      </w:r>
      <w:r w:rsidRPr="00722B21">
        <w:tab/>
        <w:t>the System Governor does not have sufficient information to work out the compensation payment reduction for the purposes of that section.</w:t>
      </w:r>
    </w:p>
    <w:p w14:paraId="6EB03F0D" w14:textId="77777777" w:rsidR="004032B4" w:rsidRPr="00722B21" w:rsidRDefault="004032B4" w:rsidP="00C26540">
      <w:pPr>
        <w:pStyle w:val="subsection"/>
      </w:pPr>
      <w:r w:rsidRPr="00722B21">
        <w:tab/>
        <w:t>(2)</w:t>
      </w:r>
      <w:r w:rsidRPr="00722B21">
        <w:tab/>
        <w:t>The System Governor may, by notice in writing given to a person, require the person to give information or produce a document that is in the person’s custody, or under the person’s control, if the System Governor believes on reasonable grounds that the information or document may be relevant to the working out of the compensation payment reduction.</w:t>
      </w:r>
    </w:p>
    <w:p w14:paraId="7A6FD805" w14:textId="77777777" w:rsidR="004032B4" w:rsidRPr="00722B21" w:rsidRDefault="004032B4" w:rsidP="00C26540">
      <w:pPr>
        <w:pStyle w:val="subsection"/>
      </w:pPr>
      <w:r w:rsidRPr="00722B21">
        <w:tab/>
        <w:t>(3)</w:t>
      </w:r>
      <w:r w:rsidRPr="00722B21">
        <w:tab/>
        <w:t>The notice must specify:</w:t>
      </w:r>
    </w:p>
    <w:p w14:paraId="2FBF333A" w14:textId="77777777" w:rsidR="004032B4" w:rsidRPr="00722B21" w:rsidRDefault="004032B4" w:rsidP="00C26540">
      <w:pPr>
        <w:pStyle w:val="paragraph"/>
      </w:pPr>
      <w:r w:rsidRPr="00722B21">
        <w:tab/>
        <w:t>(a)</w:t>
      </w:r>
      <w:r w:rsidRPr="00722B21">
        <w:tab/>
        <w:t>how the person is to give the information or produce the document; and</w:t>
      </w:r>
    </w:p>
    <w:p w14:paraId="551CF1D7" w14:textId="77777777" w:rsidR="004032B4" w:rsidRPr="00722B21" w:rsidRDefault="004032B4" w:rsidP="00C26540">
      <w:pPr>
        <w:pStyle w:val="paragraph"/>
      </w:pPr>
      <w:r w:rsidRPr="00722B21">
        <w:tab/>
        <w:t>(b)</w:t>
      </w:r>
      <w:r w:rsidRPr="00722B21">
        <w:tab/>
        <w:t>the period within which the person is to give the information or produce the document; and</w:t>
      </w:r>
    </w:p>
    <w:p w14:paraId="5276A0AB" w14:textId="77777777" w:rsidR="004032B4" w:rsidRPr="00722B21" w:rsidRDefault="004032B4" w:rsidP="00C26540">
      <w:pPr>
        <w:pStyle w:val="paragraph"/>
      </w:pPr>
      <w:r w:rsidRPr="00722B21">
        <w:tab/>
        <w:t>(c)</w:t>
      </w:r>
      <w:r w:rsidRPr="00722B21">
        <w:tab/>
        <w:t xml:space="preserve">the effect of </w:t>
      </w:r>
      <w:r w:rsidR="00826186" w:rsidRPr="00722B21">
        <w:t>subsection (</w:t>
      </w:r>
      <w:r w:rsidRPr="00722B21">
        <w:t>4).</w:t>
      </w:r>
    </w:p>
    <w:p w14:paraId="2BFE989D" w14:textId="77777777" w:rsidR="004032B4" w:rsidRPr="00722B21" w:rsidRDefault="004032B4" w:rsidP="00C26540">
      <w:pPr>
        <w:pStyle w:val="notetext"/>
      </w:pPr>
      <w:r w:rsidRPr="00722B21">
        <w:t>Note:</w:t>
      </w:r>
      <w:r w:rsidRPr="00722B21">
        <w:tab/>
        <w:t xml:space="preserve">Sections 28A and 29 of the </w:t>
      </w:r>
      <w:r w:rsidRPr="00722B21">
        <w:rPr>
          <w:i/>
        </w:rPr>
        <w:t>Acts Interpretation Act 1901</w:t>
      </w:r>
      <w:r w:rsidRPr="00722B21">
        <w:t xml:space="preserve"> (which deal with service of documents) apply to notice given under this section.</w:t>
      </w:r>
    </w:p>
    <w:p w14:paraId="6131865D" w14:textId="77777777" w:rsidR="004032B4" w:rsidRPr="00722B21" w:rsidRDefault="004032B4" w:rsidP="00C26540">
      <w:pPr>
        <w:pStyle w:val="subsection"/>
      </w:pPr>
      <w:r w:rsidRPr="00722B21">
        <w:tab/>
        <w:t>(4)</w:t>
      </w:r>
      <w:r w:rsidRPr="00722B21">
        <w:tab/>
        <w:t>If the information or document is not given or produced within the specified period, the System Governor may determine compensation payment reductions for the individual.</w:t>
      </w:r>
    </w:p>
    <w:p w14:paraId="43FC9AFE" w14:textId="6B8B9145" w:rsidR="004032B4" w:rsidRPr="00722B21" w:rsidRDefault="004032B4" w:rsidP="00C26540">
      <w:pPr>
        <w:pStyle w:val="subsection"/>
      </w:pPr>
      <w:r w:rsidRPr="00722B21">
        <w:tab/>
        <w:t>(5)</w:t>
      </w:r>
      <w:r w:rsidRPr="00722B21">
        <w:tab/>
        <w:t xml:space="preserve">The compensation payment reductions determined under </w:t>
      </w:r>
      <w:r w:rsidR="00826186" w:rsidRPr="00722B21">
        <w:t>subsection (</w:t>
      </w:r>
      <w:r w:rsidRPr="00722B21">
        <w:t>4) must be determined</w:t>
      </w:r>
      <w:r w:rsidR="009503A7" w:rsidRPr="00722B21">
        <w:t xml:space="preserve"> </w:t>
      </w:r>
      <w:r w:rsidR="00362789" w:rsidRPr="00722B21">
        <w:t>in</w:t>
      </w:r>
      <w:r w:rsidRPr="00722B21">
        <w:t xml:space="preserve"> accordance with any requirements prescribed by the rules.</w:t>
      </w:r>
    </w:p>
    <w:p w14:paraId="4CD2C9C1" w14:textId="1CF8D7BF" w:rsidR="004032B4" w:rsidRPr="00722B21" w:rsidRDefault="00F12A56" w:rsidP="00C26540">
      <w:pPr>
        <w:pStyle w:val="ActHead5"/>
      </w:pPr>
      <w:bookmarkStart w:id="414" w:name="_Toc212631612"/>
      <w:r w:rsidRPr="009A3323">
        <w:rPr>
          <w:rStyle w:val="CharSectno"/>
        </w:rPr>
        <w:t>235</w:t>
      </w:r>
      <w:r w:rsidR="004032B4" w:rsidRPr="00722B21">
        <w:t xml:space="preserve">  The person</w:t>
      </w:r>
      <w:r w:rsidR="009A3323">
        <w:noBreakHyphen/>
      </w:r>
      <w:r w:rsidR="004032B4" w:rsidRPr="00722B21">
        <w:t>centred subsidy reduction</w:t>
      </w:r>
      <w:bookmarkEnd w:id="414"/>
    </w:p>
    <w:p w14:paraId="4D92D5E4" w14:textId="7D74D06C" w:rsidR="004032B4" w:rsidRPr="00722B21" w:rsidRDefault="004032B4" w:rsidP="00C26540">
      <w:pPr>
        <w:pStyle w:val="subsection"/>
      </w:pPr>
      <w:r w:rsidRPr="00722B21">
        <w:tab/>
        <w:t>(1)</w:t>
      </w:r>
      <w:r w:rsidRPr="00722B21">
        <w:tab/>
        <w:t xml:space="preserve">The </w:t>
      </w:r>
      <w:r w:rsidRPr="00722B21">
        <w:rPr>
          <w:b/>
          <w:i/>
        </w:rPr>
        <w:t>person</w:t>
      </w:r>
      <w:r w:rsidR="009A3323">
        <w:rPr>
          <w:b/>
          <w:i/>
        </w:rPr>
        <w:noBreakHyphen/>
      </w:r>
      <w:r w:rsidRPr="00722B21">
        <w:rPr>
          <w:b/>
          <w:i/>
        </w:rPr>
        <w:t>centred subsidy reduction</w:t>
      </w:r>
      <w:r w:rsidRPr="00722B21">
        <w:t xml:space="preserve"> for an individual for the classification type ongoing for the service group residential care for a day is worked out as follows</w:t>
      </w:r>
      <w:r w:rsidR="001B76F0" w:rsidRPr="00722B21">
        <w:t>:</w:t>
      </w:r>
    </w:p>
    <w:p w14:paraId="1524716F" w14:textId="77777777" w:rsidR="00E061DB" w:rsidRPr="00722B21" w:rsidRDefault="00E061DB" w:rsidP="00C26540">
      <w:pPr>
        <w:pStyle w:val="BoxHeadItalic"/>
      </w:pPr>
      <w:r w:rsidRPr="00722B21">
        <w:t>Method statement</w:t>
      </w:r>
    </w:p>
    <w:p w14:paraId="32206E7D" w14:textId="77777777" w:rsidR="004032B4" w:rsidRPr="00722B21" w:rsidRDefault="004032B4" w:rsidP="00C26540">
      <w:pPr>
        <w:pStyle w:val="BoxStep"/>
      </w:pPr>
      <w:r w:rsidRPr="00722B21">
        <w:t>Step 1.</w:t>
      </w:r>
      <w:r w:rsidRPr="00722B21">
        <w:tab/>
        <w:t xml:space="preserve">Work out the </w:t>
      </w:r>
      <w:r w:rsidR="00D96E3B" w:rsidRPr="00722B21">
        <w:t xml:space="preserve">daily </w:t>
      </w:r>
      <w:r w:rsidRPr="00722B21">
        <w:t xml:space="preserve">means tested amount for the individual for the day (see </w:t>
      </w:r>
      <w:r w:rsidR="002E013D" w:rsidRPr="00722B21">
        <w:t>section 3</w:t>
      </w:r>
      <w:r w:rsidR="00F12A56" w:rsidRPr="00722B21">
        <w:t>19</w:t>
      </w:r>
      <w:r w:rsidRPr="00722B21">
        <w:t>).</w:t>
      </w:r>
    </w:p>
    <w:p w14:paraId="213B8FF9" w14:textId="4A7C1EBB" w:rsidR="004032B4" w:rsidRPr="00722B21" w:rsidRDefault="004032B4" w:rsidP="00C26540">
      <w:pPr>
        <w:pStyle w:val="BoxStep"/>
      </w:pPr>
      <w:r w:rsidRPr="00722B21">
        <w:t>Step 2.</w:t>
      </w:r>
      <w:r w:rsidRPr="00722B21">
        <w:tab/>
        <w:t>Subtract the</w:t>
      </w:r>
      <w:r w:rsidRPr="00722B21">
        <w:rPr>
          <w:b/>
          <w:i/>
        </w:rPr>
        <w:t xml:space="preserve"> </w:t>
      </w:r>
      <w:r w:rsidRPr="00722B21">
        <w:t>maximum accommodation supplement amount for the day (</w:t>
      </w:r>
      <w:r w:rsidR="00362789" w:rsidRPr="00722B21">
        <w:t>see subsection (3)</w:t>
      </w:r>
      <w:r w:rsidRPr="00722B21">
        <w:t xml:space="preserve">) from the </w:t>
      </w:r>
      <w:r w:rsidR="005869D0" w:rsidRPr="00722B21">
        <w:t xml:space="preserve">daily </w:t>
      </w:r>
      <w:r w:rsidRPr="00722B21">
        <w:t>means tested amount.</w:t>
      </w:r>
    </w:p>
    <w:p w14:paraId="050EFFC7" w14:textId="36862E31" w:rsidR="004032B4" w:rsidRPr="00722B21" w:rsidRDefault="004032B4" w:rsidP="00C26540">
      <w:pPr>
        <w:pStyle w:val="BoxStep"/>
      </w:pPr>
      <w:r w:rsidRPr="00722B21">
        <w:t>Step 3.</w:t>
      </w:r>
      <w:r w:rsidRPr="00722B21">
        <w:tab/>
        <w:t xml:space="preserve">If the </w:t>
      </w:r>
      <w:r w:rsidR="00CE2C5E" w:rsidRPr="00722B21">
        <w:t>S</w:t>
      </w:r>
      <w:r w:rsidRPr="00722B21">
        <w:t>tep 2 amount does not exceed zero, the person</w:t>
      </w:r>
      <w:r w:rsidR="009A3323">
        <w:noBreakHyphen/>
      </w:r>
      <w:r w:rsidRPr="00722B21">
        <w:t>centred subsidy reduction is zero.</w:t>
      </w:r>
    </w:p>
    <w:p w14:paraId="2B77313D" w14:textId="2344E26A" w:rsidR="004032B4" w:rsidRPr="00722B21" w:rsidRDefault="004032B4" w:rsidP="00C26540">
      <w:pPr>
        <w:pStyle w:val="BoxStep"/>
      </w:pPr>
      <w:r w:rsidRPr="00722B21">
        <w:t>Step 4.</w:t>
      </w:r>
      <w:r w:rsidRPr="00722B21">
        <w:tab/>
        <w:t xml:space="preserve">If the </w:t>
      </w:r>
      <w:r w:rsidR="00CE2C5E" w:rsidRPr="00722B21">
        <w:t>S</w:t>
      </w:r>
      <w:r w:rsidRPr="00722B21">
        <w:t>tep 2 amount exceeds zero, the person</w:t>
      </w:r>
      <w:r w:rsidR="009A3323">
        <w:noBreakHyphen/>
      </w:r>
      <w:r w:rsidRPr="00722B21">
        <w:t>centred subsidy reduction is the lesser of the following:</w:t>
      </w:r>
    </w:p>
    <w:p w14:paraId="16A8B0A1" w14:textId="77777777" w:rsidR="004032B4" w:rsidRPr="00722B21" w:rsidRDefault="004032B4" w:rsidP="00C26540">
      <w:pPr>
        <w:pStyle w:val="BoxPara"/>
      </w:pPr>
      <w:r w:rsidRPr="00722B21">
        <w:tab/>
        <w:t>(a)</w:t>
      </w:r>
      <w:r w:rsidRPr="00722B21">
        <w:tab/>
        <w:t xml:space="preserve">the </w:t>
      </w:r>
      <w:r w:rsidR="00CE2C5E" w:rsidRPr="00722B21">
        <w:t>S</w:t>
      </w:r>
      <w:r w:rsidRPr="00722B21">
        <w:t>tep 2 amount;</w:t>
      </w:r>
    </w:p>
    <w:p w14:paraId="608CBE31" w14:textId="77777777" w:rsidR="004032B4" w:rsidRPr="00722B21" w:rsidRDefault="004032B4" w:rsidP="00C26540">
      <w:pPr>
        <w:pStyle w:val="BoxPara"/>
      </w:pPr>
      <w:r w:rsidRPr="00722B21">
        <w:tab/>
        <w:t>(b)</w:t>
      </w:r>
      <w:r w:rsidRPr="00722B21">
        <w:tab/>
        <w:t xml:space="preserve">the maximum hotelling supplement amount for the day (see </w:t>
      </w:r>
      <w:r w:rsidR="00826186" w:rsidRPr="00722B21">
        <w:t>subsection (</w:t>
      </w:r>
      <w:r w:rsidRPr="00722B21">
        <w:t>4)).</w:t>
      </w:r>
    </w:p>
    <w:p w14:paraId="1269565D" w14:textId="5F79677F" w:rsidR="004032B4" w:rsidRPr="00722B21" w:rsidRDefault="004032B4" w:rsidP="00C26540">
      <w:pPr>
        <w:pStyle w:val="subsection"/>
      </w:pPr>
      <w:r w:rsidRPr="00722B21">
        <w:tab/>
        <w:t>(2)</w:t>
      </w:r>
      <w:r w:rsidRPr="00722B21">
        <w:tab/>
      </w:r>
      <w:r w:rsidR="004077F3" w:rsidRPr="00722B21">
        <w:t xml:space="preserve">Despite </w:t>
      </w:r>
      <w:r w:rsidR="00826186" w:rsidRPr="00722B21">
        <w:t>subsection (</w:t>
      </w:r>
      <w:r w:rsidR="004077F3" w:rsidRPr="00722B21">
        <w:t>1), i</w:t>
      </w:r>
      <w:r w:rsidRPr="00722B21">
        <w:t xml:space="preserve">f the individual has means not disclosed status for a day, the </w:t>
      </w:r>
      <w:r w:rsidRPr="00722B21">
        <w:rPr>
          <w:b/>
          <w:i/>
        </w:rPr>
        <w:t>person</w:t>
      </w:r>
      <w:r w:rsidR="009A3323">
        <w:rPr>
          <w:b/>
          <w:i/>
        </w:rPr>
        <w:noBreakHyphen/>
      </w:r>
      <w:r w:rsidRPr="00722B21">
        <w:rPr>
          <w:b/>
          <w:i/>
        </w:rPr>
        <w:t>centred subsidy reduction</w:t>
      </w:r>
      <w:r w:rsidRPr="00722B21">
        <w:t xml:space="preserve"> for the day is the maximum hotelling supplement amount for that day.</w:t>
      </w:r>
    </w:p>
    <w:p w14:paraId="6E22EB39" w14:textId="77777777" w:rsidR="004032B4" w:rsidRPr="00722B21" w:rsidRDefault="004032B4" w:rsidP="00C26540">
      <w:pPr>
        <w:pStyle w:val="subsection"/>
      </w:pPr>
      <w:r w:rsidRPr="00722B21">
        <w:tab/>
        <w:t>(3)</w:t>
      </w:r>
      <w:r w:rsidRPr="00722B21">
        <w:tab/>
        <w:t xml:space="preserve">The </w:t>
      </w:r>
      <w:r w:rsidRPr="00722B21">
        <w:rPr>
          <w:b/>
          <w:i/>
        </w:rPr>
        <w:t>maximum accommodation supplement amount</w:t>
      </w:r>
      <w:r w:rsidRPr="00722B21">
        <w:t xml:space="preserve"> for a day is the highest of the amounts </w:t>
      </w:r>
      <w:r w:rsidR="00BD3757" w:rsidRPr="00722B21">
        <w:t>prescribed</w:t>
      </w:r>
      <w:r w:rsidRPr="00722B21">
        <w:t xml:space="preserve"> by the rules as the amounts of accommodation supplement payable for funded aged care services delivered in an approved residential care home for that day.</w:t>
      </w:r>
    </w:p>
    <w:p w14:paraId="4CA6E7D0" w14:textId="77777777" w:rsidR="004032B4" w:rsidRPr="00722B21" w:rsidRDefault="004032B4" w:rsidP="00C26540">
      <w:pPr>
        <w:pStyle w:val="subsection"/>
      </w:pPr>
      <w:r w:rsidRPr="00722B21">
        <w:tab/>
        <w:t>(4)</w:t>
      </w:r>
      <w:r w:rsidRPr="00722B21">
        <w:tab/>
        <w:t xml:space="preserve">The </w:t>
      </w:r>
      <w:r w:rsidRPr="00722B21">
        <w:rPr>
          <w:b/>
          <w:i/>
        </w:rPr>
        <w:t xml:space="preserve">maximum hotelling supplement amount </w:t>
      </w:r>
      <w:r w:rsidRPr="00722B21">
        <w:t xml:space="preserve">for a day is the highest of the amounts </w:t>
      </w:r>
      <w:r w:rsidR="00BD3757" w:rsidRPr="00722B21">
        <w:t>prescribed</w:t>
      </w:r>
      <w:r w:rsidRPr="00722B21">
        <w:t xml:space="preserve"> by the rules as the amount of hotelling supplement payable for funded aged care services delivered in an approved residential care home for that day.</w:t>
      </w:r>
    </w:p>
    <w:p w14:paraId="3A17E503" w14:textId="28D46500" w:rsidR="002353E6" w:rsidRPr="00722B21" w:rsidRDefault="002353E6" w:rsidP="00C26540">
      <w:pPr>
        <w:pStyle w:val="subsection"/>
      </w:pPr>
      <w:r w:rsidRPr="00722B21">
        <w:tab/>
        <w:t>(</w:t>
      </w:r>
      <w:r w:rsidR="004D5AB1" w:rsidRPr="00722B21">
        <w:t>5</w:t>
      </w:r>
      <w:r w:rsidRPr="00722B21">
        <w:t>)</w:t>
      </w:r>
      <w:r w:rsidRPr="00722B21">
        <w:tab/>
        <w:t xml:space="preserve">Despite </w:t>
      </w:r>
      <w:r w:rsidR="00826186" w:rsidRPr="00722B21">
        <w:t>subsection (</w:t>
      </w:r>
      <w:r w:rsidRPr="00722B21">
        <w:t xml:space="preserve">1), the </w:t>
      </w:r>
      <w:r w:rsidRPr="00722B21">
        <w:rPr>
          <w:b/>
          <w:i/>
        </w:rPr>
        <w:t>p</w:t>
      </w:r>
      <w:r w:rsidR="004077F3" w:rsidRPr="00722B21">
        <w:rPr>
          <w:b/>
          <w:i/>
        </w:rPr>
        <w:t>erson</w:t>
      </w:r>
      <w:r w:rsidR="009A3323">
        <w:rPr>
          <w:b/>
          <w:i/>
        </w:rPr>
        <w:noBreakHyphen/>
      </w:r>
      <w:r w:rsidR="004077F3" w:rsidRPr="00722B21">
        <w:rPr>
          <w:b/>
          <w:i/>
        </w:rPr>
        <w:t xml:space="preserve">centred subsidy </w:t>
      </w:r>
      <w:r w:rsidRPr="00722B21">
        <w:rPr>
          <w:b/>
          <w:i/>
        </w:rPr>
        <w:t>reduction</w:t>
      </w:r>
      <w:r w:rsidRPr="00722B21">
        <w:t xml:space="preserve"> for an individual for a day is zero if the hotelling contribution and non</w:t>
      </w:r>
      <w:r w:rsidR="009A3323">
        <w:noBreakHyphen/>
      </w:r>
      <w:r w:rsidRPr="00722B21">
        <w:t xml:space="preserve">clinical care contribution for the individual for the day is taken to be zero under </w:t>
      </w:r>
      <w:r w:rsidR="009A3323">
        <w:t>section 2</w:t>
      </w:r>
      <w:r w:rsidR="00F12A56" w:rsidRPr="00722B21">
        <w:t>80</w:t>
      </w:r>
      <w:r w:rsidRPr="00722B21">
        <w:t>.</w:t>
      </w:r>
    </w:p>
    <w:p w14:paraId="41B984BF" w14:textId="4D11469F" w:rsidR="004032B4" w:rsidRPr="00722B21" w:rsidRDefault="004032B4" w:rsidP="00C26540">
      <w:pPr>
        <w:pStyle w:val="ActHead4"/>
      </w:pPr>
      <w:bookmarkStart w:id="415" w:name="_Toc212631613"/>
      <w:r w:rsidRPr="009A3323">
        <w:rPr>
          <w:rStyle w:val="CharSubdNo"/>
        </w:rPr>
        <w:t>Subdivision C</w:t>
      </w:r>
      <w:r w:rsidRPr="00722B21">
        <w:t>—</w:t>
      </w:r>
      <w:r w:rsidRPr="009A3323">
        <w:rPr>
          <w:rStyle w:val="CharSubdText"/>
        </w:rPr>
        <w:t>Provider</w:t>
      </w:r>
      <w:r w:rsidR="009A3323" w:rsidRPr="009A3323">
        <w:rPr>
          <w:rStyle w:val="CharSubdText"/>
        </w:rPr>
        <w:noBreakHyphen/>
      </w:r>
      <w:r w:rsidRPr="009A3323">
        <w:rPr>
          <w:rStyle w:val="CharSubdText"/>
        </w:rPr>
        <w:t>based subsidy</w:t>
      </w:r>
      <w:bookmarkEnd w:id="415"/>
    </w:p>
    <w:p w14:paraId="0526795E" w14:textId="6277A66D" w:rsidR="004032B4" w:rsidRPr="00722B21" w:rsidRDefault="00F12A56" w:rsidP="00C26540">
      <w:pPr>
        <w:pStyle w:val="ActHead5"/>
      </w:pPr>
      <w:bookmarkStart w:id="416" w:name="_Toc212631614"/>
      <w:r w:rsidRPr="009A3323">
        <w:rPr>
          <w:rStyle w:val="CharSectno"/>
        </w:rPr>
        <w:t>236</w:t>
      </w:r>
      <w:r w:rsidR="004032B4" w:rsidRPr="00722B21">
        <w:t xml:space="preserve">  Eligibility for provider</w:t>
      </w:r>
      <w:r w:rsidR="009A3323">
        <w:noBreakHyphen/>
      </w:r>
      <w:r w:rsidR="004032B4" w:rsidRPr="00722B21">
        <w:t>based subsidy</w:t>
      </w:r>
      <w:bookmarkEnd w:id="416"/>
    </w:p>
    <w:p w14:paraId="300AC6CB" w14:textId="0B90D7C0" w:rsidR="004032B4" w:rsidRPr="00722B21" w:rsidRDefault="004032B4" w:rsidP="00C26540">
      <w:pPr>
        <w:pStyle w:val="subsection"/>
      </w:pPr>
      <w:r w:rsidRPr="00722B21">
        <w:tab/>
      </w:r>
      <w:r w:rsidRPr="00722B21">
        <w:tab/>
        <w:t>A registered provider is eligible for provider</w:t>
      </w:r>
      <w:r w:rsidR="009A3323">
        <w:noBreakHyphen/>
      </w:r>
      <w:r w:rsidRPr="00722B21">
        <w:t>based subsidy for a day for an ongoing or short</w:t>
      </w:r>
      <w:r w:rsidR="009A3323">
        <w:noBreakHyphen/>
      </w:r>
      <w:r w:rsidRPr="00722B21">
        <w:t>term funded aged care service delivered by the registered provider to an individual in an approved residential care home if the provider is eligible to claim a person</w:t>
      </w:r>
      <w:r w:rsidR="009A3323">
        <w:noBreakHyphen/>
      </w:r>
      <w:r w:rsidRPr="00722B21">
        <w:t xml:space="preserve">centred subsidy for the individual under </w:t>
      </w:r>
      <w:r w:rsidR="009A3323">
        <w:t>section 2</w:t>
      </w:r>
      <w:r w:rsidR="00F12A56" w:rsidRPr="00722B21">
        <w:t>27</w:t>
      </w:r>
      <w:r w:rsidRPr="00722B21">
        <w:t>.</w:t>
      </w:r>
    </w:p>
    <w:p w14:paraId="287923B4" w14:textId="37BC27F9" w:rsidR="004032B4" w:rsidRPr="00722B21" w:rsidRDefault="00F12A56" w:rsidP="00C26540">
      <w:pPr>
        <w:pStyle w:val="ActHead5"/>
      </w:pPr>
      <w:bookmarkStart w:id="417" w:name="_Toc212631615"/>
      <w:r w:rsidRPr="009A3323">
        <w:rPr>
          <w:rStyle w:val="CharSectno"/>
        </w:rPr>
        <w:t>237</w:t>
      </w:r>
      <w:r w:rsidR="004032B4" w:rsidRPr="00722B21">
        <w:t xml:space="preserve">  Amount of provider</w:t>
      </w:r>
      <w:r w:rsidR="009A3323">
        <w:noBreakHyphen/>
      </w:r>
      <w:r w:rsidR="004032B4" w:rsidRPr="00722B21">
        <w:t>based subsidy</w:t>
      </w:r>
      <w:bookmarkEnd w:id="417"/>
    </w:p>
    <w:p w14:paraId="4A5B6E95" w14:textId="1087249A" w:rsidR="004032B4" w:rsidRPr="00722B21" w:rsidRDefault="004032B4" w:rsidP="00C26540">
      <w:pPr>
        <w:pStyle w:val="subsection"/>
      </w:pPr>
      <w:r w:rsidRPr="00722B21">
        <w:tab/>
        <w:t>(1)</w:t>
      </w:r>
      <w:r w:rsidRPr="00722B21">
        <w:tab/>
        <w:t>The amount of provider</w:t>
      </w:r>
      <w:r w:rsidR="009A3323">
        <w:noBreakHyphen/>
      </w:r>
      <w:r w:rsidRPr="00722B21">
        <w:t xml:space="preserve">based subsidy a registered provider is eligible for under </w:t>
      </w:r>
      <w:r w:rsidR="009A3323">
        <w:t>section 2</w:t>
      </w:r>
      <w:r w:rsidR="00F12A56" w:rsidRPr="00722B21">
        <w:t>36</w:t>
      </w:r>
      <w:r w:rsidRPr="00722B21">
        <w:t xml:space="preserve"> for a day for an individual for the classification type ongoing for the service group residential care is worked out as follows</w:t>
      </w:r>
      <w:r w:rsidR="001B76F0" w:rsidRPr="00722B21">
        <w:t>:</w:t>
      </w:r>
    </w:p>
    <w:p w14:paraId="30AE1AD4" w14:textId="77777777" w:rsidR="00E061DB" w:rsidRPr="00722B21" w:rsidRDefault="00E061DB" w:rsidP="00C26540">
      <w:pPr>
        <w:pStyle w:val="BoxHeadItalic"/>
      </w:pPr>
      <w:r w:rsidRPr="00722B21">
        <w:t>Method statement</w:t>
      </w:r>
    </w:p>
    <w:p w14:paraId="2248028C" w14:textId="77777777" w:rsidR="004032B4" w:rsidRPr="00722B21" w:rsidRDefault="004032B4" w:rsidP="00C26540">
      <w:pPr>
        <w:pStyle w:val="BoxStep"/>
      </w:pPr>
      <w:r w:rsidRPr="00722B21">
        <w:t>Step 1:</w:t>
      </w:r>
      <w:r w:rsidRPr="00722B21">
        <w:tab/>
        <w:t>Work out the sum of the following:</w:t>
      </w:r>
    </w:p>
    <w:p w14:paraId="3F966BEF" w14:textId="77777777" w:rsidR="004032B4" w:rsidRPr="00722B21" w:rsidRDefault="004032B4" w:rsidP="00C26540">
      <w:pPr>
        <w:pStyle w:val="BoxPara"/>
      </w:pPr>
      <w:r w:rsidRPr="00722B21">
        <w:tab/>
        <w:t>(a)</w:t>
      </w:r>
      <w:r w:rsidRPr="00722B21">
        <w:tab/>
        <w:t>the base provider amount for the classification type for the service group for the individual for the day;</w:t>
      </w:r>
    </w:p>
    <w:p w14:paraId="08B776B6" w14:textId="65F32643" w:rsidR="004032B4" w:rsidRPr="00722B21" w:rsidRDefault="004032B4" w:rsidP="00C26540">
      <w:pPr>
        <w:pStyle w:val="BoxPara"/>
      </w:pPr>
      <w:r w:rsidRPr="00722B21">
        <w:tab/>
        <w:t>(b)</w:t>
      </w:r>
      <w:r w:rsidRPr="00722B21">
        <w:tab/>
        <w:t>any provider</w:t>
      </w:r>
      <w:r w:rsidR="009A3323">
        <w:noBreakHyphen/>
      </w:r>
      <w:r w:rsidRPr="00722B21">
        <w:t xml:space="preserve">based supplements for the classification type for the service group for the individual for the day that the provider is eligible for under </w:t>
      </w:r>
      <w:r w:rsidR="009A3323">
        <w:t>section 2</w:t>
      </w:r>
      <w:r w:rsidR="00F12A56" w:rsidRPr="00722B21">
        <w:t>39</w:t>
      </w:r>
      <w:r w:rsidRPr="00722B21">
        <w:t>.</w:t>
      </w:r>
    </w:p>
    <w:p w14:paraId="0151D127" w14:textId="77777777" w:rsidR="004032B4" w:rsidRPr="00722B21" w:rsidRDefault="004032B4" w:rsidP="00C26540">
      <w:pPr>
        <w:pStyle w:val="BoxStep"/>
      </w:pPr>
      <w:r w:rsidRPr="00722B21">
        <w:t>Step 2.</w:t>
      </w:r>
      <w:r w:rsidRPr="00722B21">
        <w:tab/>
        <w:t xml:space="preserve">Subtract (but not below zero) from the amount worked out under </w:t>
      </w:r>
      <w:r w:rsidR="00CE2C5E" w:rsidRPr="00722B21">
        <w:t>S</w:t>
      </w:r>
      <w:r w:rsidRPr="00722B21">
        <w:t>tep 1, the sum of any reduction amounts for the classification type for the service group for the day that apply to the provider.</w:t>
      </w:r>
    </w:p>
    <w:p w14:paraId="3AD17F03" w14:textId="437DC600" w:rsidR="004032B4" w:rsidRPr="00722B21" w:rsidRDefault="004032B4" w:rsidP="00C26540">
      <w:pPr>
        <w:pStyle w:val="subsection"/>
      </w:pPr>
      <w:r w:rsidRPr="00722B21">
        <w:tab/>
        <w:t>(2)</w:t>
      </w:r>
      <w:r w:rsidRPr="00722B21">
        <w:tab/>
        <w:t>The amount of provider</w:t>
      </w:r>
      <w:r w:rsidR="009A3323">
        <w:noBreakHyphen/>
      </w:r>
      <w:r w:rsidRPr="00722B21">
        <w:t xml:space="preserve">based subsidy a registered provider is eligible for under </w:t>
      </w:r>
      <w:r w:rsidR="009A3323">
        <w:t>section 2</w:t>
      </w:r>
      <w:r w:rsidR="00F12A56" w:rsidRPr="00722B21">
        <w:t>36</w:t>
      </w:r>
      <w:r w:rsidRPr="00722B21">
        <w:t xml:space="preserve"> for a day for an individual for the classification type short</w:t>
      </w:r>
      <w:r w:rsidR="009A3323">
        <w:noBreakHyphen/>
      </w:r>
      <w:r w:rsidRPr="00722B21">
        <w:t>term for the residential care service group is worked out as follows</w:t>
      </w:r>
      <w:r w:rsidR="001B76F0" w:rsidRPr="00722B21">
        <w:t>:</w:t>
      </w:r>
    </w:p>
    <w:p w14:paraId="120278A0" w14:textId="77777777" w:rsidR="00E061DB" w:rsidRPr="00722B21" w:rsidRDefault="00E061DB" w:rsidP="00C26540">
      <w:pPr>
        <w:pStyle w:val="BoxHeadItalic"/>
      </w:pPr>
      <w:r w:rsidRPr="00722B21">
        <w:t>Method statement</w:t>
      </w:r>
    </w:p>
    <w:p w14:paraId="03DA4B99" w14:textId="77777777" w:rsidR="004032B4" w:rsidRPr="00722B21" w:rsidRDefault="004032B4" w:rsidP="00C26540">
      <w:pPr>
        <w:pStyle w:val="BoxStep"/>
      </w:pPr>
      <w:r w:rsidRPr="00722B21">
        <w:t>Work out the sum of the following:</w:t>
      </w:r>
    </w:p>
    <w:p w14:paraId="6892EC45" w14:textId="77777777" w:rsidR="004032B4" w:rsidRPr="00722B21" w:rsidRDefault="004032B4" w:rsidP="00C26540">
      <w:pPr>
        <w:pStyle w:val="BoxPara"/>
      </w:pPr>
      <w:r w:rsidRPr="00722B21">
        <w:tab/>
        <w:t>(a)</w:t>
      </w:r>
      <w:r w:rsidRPr="00722B21">
        <w:tab/>
        <w:t>the base provider amount for the classification type for the service group for the individual for the day;</w:t>
      </w:r>
    </w:p>
    <w:p w14:paraId="677EFC0A" w14:textId="6A698FDC" w:rsidR="004032B4" w:rsidRPr="00722B21" w:rsidRDefault="004032B4" w:rsidP="00C26540">
      <w:pPr>
        <w:pStyle w:val="BoxPara"/>
      </w:pPr>
      <w:r w:rsidRPr="00722B21">
        <w:tab/>
        <w:t>(b)</w:t>
      </w:r>
      <w:r w:rsidRPr="00722B21">
        <w:tab/>
        <w:t>any provider</w:t>
      </w:r>
      <w:r w:rsidR="009A3323">
        <w:noBreakHyphen/>
      </w:r>
      <w:r w:rsidRPr="00722B21">
        <w:t xml:space="preserve">based supplements for the classification type for the service group for the individual for the day that the provider is eligible for under </w:t>
      </w:r>
      <w:r w:rsidR="009A3323">
        <w:t>section 2</w:t>
      </w:r>
      <w:r w:rsidR="00F12A56" w:rsidRPr="00722B21">
        <w:t>39</w:t>
      </w:r>
      <w:r w:rsidRPr="00722B21">
        <w:t>.</w:t>
      </w:r>
    </w:p>
    <w:p w14:paraId="0D97F7D5" w14:textId="77777777" w:rsidR="00E75C2F" w:rsidRPr="00722B21" w:rsidRDefault="00F12A56" w:rsidP="00C26540">
      <w:pPr>
        <w:pStyle w:val="ActHead5"/>
      </w:pPr>
      <w:bookmarkStart w:id="418" w:name="_Toc212631616"/>
      <w:r w:rsidRPr="009A3323">
        <w:rPr>
          <w:rStyle w:val="CharSectno"/>
        </w:rPr>
        <w:t>238</w:t>
      </w:r>
      <w:r w:rsidR="00E75C2F" w:rsidRPr="00722B21">
        <w:t xml:space="preserve">  Base provider amount</w:t>
      </w:r>
      <w:bookmarkEnd w:id="418"/>
    </w:p>
    <w:p w14:paraId="1A0B64F2" w14:textId="3DE807C9" w:rsidR="00E75C2F" w:rsidRPr="00722B21" w:rsidRDefault="00E75C2F" w:rsidP="00C26540">
      <w:pPr>
        <w:pStyle w:val="subsection"/>
      </w:pPr>
      <w:r w:rsidRPr="00722B21">
        <w:tab/>
        <w:t>(1)</w:t>
      </w:r>
      <w:r w:rsidRPr="00722B21">
        <w:tab/>
        <w:t xml:space="preserve">The </w:t>
      </w:r>
      <w:r w:rsidRPr="00722B21">
        <w:rPr>
          <w:b/>
          <w:i/>
        </w:rPr>
        <w:t xml:space="preserve">base provider amount </w:t>
      </w:r>
      <w:r w:rsidRPr="00722B21">
        <w:t>for a registered provider for the classification type ongoing or short</w:t>
      </w:r>
      <w:r w:rsidR="009A3323">
        <w:noBreakHyphen/>
      </w:r>
      <w:r w:rsidRPr="00722B21">
        <w:t>term for the service group residential care for a day is the amount prescribed by the rules.</w:t>
      </w:r>
    </w:p>
    <w:p w14:paraId="422C6517" w14:textId="77777777" w:rsidR="00E75C2F" w:rsidRPr="00722B21" w:rsidRDefault="00E75C2F" w:rsidP="00C26540">
      <w:pPr>
        <w:pStyle w:val="subsection"/>
      </w:pPr>
      <w:r w:rsidRPr="00722B21">
        <w:tab/>
        <w:t>(2)</w:t>
      </w:r>
      <w:r w:rsidRPr="00722B21">
        <w:tab/>
        <w:t xml:space="preserve">Without limiting </w:t>
      </w:r>
      <w:r w:rsidR="00826186" w:rsidRPr="00722B21">
        <w:t>subsection (</w:t>
      </w:r>
      <w:r w:rsidRPr="00722B21">
        <w:t>1), the rules may prescribe different amounts of base provider amount for a classification type for the service group based on any of the following:</w:t>
      </w:r>
    </w:p>
    <w:p w14:paraId="3C2F00A4" w14:textId="7A96903D" w:rsidR="00E75C2F" w:rsidRPr="00722B21" w:rsidRDefault="00E75C2F" w:rsidP="00C26540">
      <w:pPr>
        <w:pStyle w:val="paragraph"/>
      </w:pPr>
      <w:r w:rsidRPr="00722B21">
        <w:tab/>
        <w:t>(a)</w:t>
      </w:r>
      <w:r w:rsidRPr="00722B21">
        <w:tab/>
        <w:t>whether the classification type is ongoing or short</w:t>
      </w:r>
      <w:r w:rsidR="009A3323">
        <w:noBreakHyphen/>
      </w:r>
      <w:r w:rsidRPr="00722B21">
        <w:t>term;</w:t>
      </w:r>
    </w:p>
    <w:p w14:paraId="723872E2" w14:textId="797F0280" w:rsidR="00E75C2F" w:rsidRPr="00722B21" w:rsidRDefault="00E75C2F" w:rsidP="00C26540">
      <w:pPr>
        <w:pStyle w:val="paragraph"/>
      </w:pPr>
      <w:r w:rsidRPr="00722B21">
        <w:tab/>
        <w:t>(b)</w:t>
      </w:r>
      <w:r w:rsidRPr="00722B21">
        <w:tab/>
        <w:t xml:space="preserve">whether funded aged care services are being delivered in an approved residential care home that has been determined to have specialised status under </w:t>
      </w:r>
      <w:r w:rsidR="002E013D" w:rsidRPr="00722B21">
        <w:t>sub</w:t>
      </w:r>
      <w:r w:rsidR="009A3323">
        <w:t>section 2</w:t>
      </w:r>
      <w:r w:rsidR="00F12A56" w:rsidRPr="00722B21">
        <w:t>43</w:t>
      </w:r>
      <w:r w:rsidRPr="00722B21">
        <w:t>(3).</w:t>
      </w:r>
    </w:p>
    <w:p w14:paraId="7A9C4A19" w14:textId="13F0C65E" w:rsidR="004032B4" w:rsidRPr="00722B21" w:rsidRDefault="00F12A56" w:rsidP="00C26540">
      <w:pPr>
        <w:pStyle w:val="ActHead5"/>
      </w:pPr>
      <w:bookmarkStart w:id="419" w:name="_Toc212631617"/>
      <w:r w:rsidRPr="009A3323">
        <w:rPr>
          <w:rStyle w:val="CharSectno"/>
        </w:rPr>
        <w:t>239</w:t>
      </w:r>
      <w:r w:rsidR="004032B4" w:rsidRPr="00722B21">
        <w:t xml:space="preserve">  Provider</w:t>
      </w:r>
      <w:r w:rsidR="009A3323">
        <w:noBreakHyphen/>
      </w:r>
      <w:r w:rsidR="004032B4" w:rsidRPr="00722B21">
        <w:t>based supplements</w:t>
      </w:r>
      <w:bookmarkEnd w:id="419"/>
    </w:p>
    <w:p w14:paraId="58D3A6FA" w14:textId="5117D569" w:rsidR="004032B4" w:rsidRPr="00722B21" w:rsidRDefault="004032B4" w:rsidP="00C26540">
      <w:pPr>
        <w:pStyle w:val="subsection"/>
      </w:pPr>
      <w:r w:rsidRPr="00722B21">
        <w:tab/>
        <w:t>(1)</w:t>
      </w:r>
      <w:r w:rsidRPr="00722B21">
        <w:tab/>
        <w:t xml:space="preserve">The </w:t>
      </w:r>
      <w:r w:rsidRPr="00722B21">
        <w:rPr>
          <w:b/>
          <w:i/>
        </w:rPr>
        <w:t>provider</w:t>
      </w:r>
      <w:r w:rsidR="009A3323">
        <w:rPr>
          <w:b/>
          <w:i/>
        </w:rPr>
        <w:noBreakHyphen/>
      </w:r>
      <w:r w:rsidRPr="00722B21">
        <w:rPr>
          <w:b/>
          <w:i/>
        </w:rPr>
        <w:t>based supplements</w:t>
      </w:r>
      <w:r w:rsidRPr="00722B21">
        <w:t xml:space="preserve"> for an individual for the classification type ongoing or short</w:t>
      </w:r>
      <w:r w:rsidR="009A3323">
        <w:noBreakHyphen/>
      </w:r>
      <w:r w:rsidRPr="00722B21">
        <w:t>term for the service group residential care for a day are any provider</w:t>
      </w:r>
      <w:r w:rsidR="009A3323">
        <w:noBreakHyphen/>
      </w:r>
      <w:r w:rsidRPr="00722B21">
        <w:t>based supplement prescribed by the rules.</w:t>
      </w:r>
    </w:p>
    <w:p w14:paraId="4AB9B570" w14:textId="6028C48C" w:rsidR="004032B4" w:rsidRPr="00722B21" w:rsidRDefault="004032B4" w:rsidP="00C26540">
      <w:pPr>
        <w:pStyle w:val="subsection"/>
      </w:pPr>
      <w:r w:rsidRPr="00722B21">
        <w:tab/>
        <w:t>(2)</w:t>
      </w:r>
      <w:r w:rsidRPr="00722B21">
        <w:tab/>
        <w:t>The rules may prescribe, for each provider</w:t>
      </w:r>
      <w:r w:rsidR="009A3323">
        <w:noBreakHyphen/>
      </w:r>
      <w:r w:rsidRPr="00722B21">
        <w:t>based supplement:</w:t>
      </w:r>
    </w:p>
    <w:p w14:paraId="517263C0" w14:textId="77777777" w:rsidR="004032B4" w:rsidRPr="00722B21" w:rsidRDefault="004032B4" w:rsidP="00C26540">
      <w:pPr>
        <w:pStyle w:val="paragraph"/>
      </w:pPr>
      <w:r w:rsidRPr="00722B21">
        <w:tab/>
        <w:t>(a)</w:t>
      </w:r>
      <w:r w:rsidRPr="00722B21">
        <w:tab/>
        <w:t>the circumstances in which the supplement will apply in relation to an individual; and</w:t>
      </w:r>
    </w:p>
    <w:p w14:paraId="2C69A354" w14:textId="77777777" w:rsidR="004032B4" w:rsidRPr="00722B21" w:rsidRDefault="004032B4" w:rsidP="00C26540">
      <w:pPr>
        <w:pStyle w:val="paragraph"/>
      </w:pPr>
      <w:r w:rsidRPr="00722B21">
        <w:tab/>
        <w:t>(b)</w:t>
      </w:r>
      <w:r w:rsidRPr="00722B21">
        <w:tab/>
        <w:t>the amount of the supplement.</w:t>
      </w:r>
    </w:p>
    <w:p w14:paraId="0372F206" w14:textId="52D2F35A" w:rsidR="00847204" w:rsidRPr="00722B21" w:rsidRDefault="00847204" w:rsidP="00847204">
      <w:pPr>
        <w:pStyle w:val="subsection"/>
      </w:pPr>
      <w:r w:rsidRPr="00722B21">
        <w:tab/>
        <w:t>(3)</w:t>
      </w:r>
      <w:r w:rsidRPr="00722B21">
        <w:tab/>
        <w:t>Without limiting subsection (2), circumstances prescribed for a provider</w:t>
      </w:r>
      <w:r w:rsidR="009A3323">
        <w:noBreakHyphen/>
      </w:r>
      <w:r w:rsidRPr="00722B21">
        <w:t>based supplement may include circumstances relating to any of the following:</w:t>
      </w:r>
    </w:p>
    <w:p w14:paraId="6BBB70C5" w14:textId="77777777" w:rsidR="00847204" w:rsidRPr="00722B21" w:rsidRDefault="00847204" w:rsidP="00847204">
      <w:pPr>
        <w:pStyle w:val="paragraph"/>
      </w:pPr>
      <w:r w:rsidRPr="00722B21">
        <w:tab/>
        <w:t>(a)</w:t>
      </w:r>
      <w:r w:rsidRPr="00722B21">
        <w:tab/>
        <w:t>characteristics of the approved residential care home in which the service was delivered (such as its location and number of beds);</w:t>
      </w:r>
    </w:p>
    <w:p w14:paraId="10E2364C" w14:textId="77777777" w:rsidR="00847204" w:rsidRPr="00722B21" w:rsidRDefault="00847204" w:rsidP="00847204">
      <w:pPr>
        <w:pStyle w:val="paragraph"/>
      </w:pPr>
      <w:r w:rsidRPr="00722B21">
        <w:tab/>
        <w:t>(b)</w:t>
      </w:r>
      <w:r w:rsidRPr="00722B21">
        <w:tab/>
        <w:t>the number of other individuals to whom the registered provider delivered funded aged care services at the approved residential care home during a particular period (whether or not that period includes the day, and whether or not the funded aged care services were provided during that period to the individual in relation to whom the supplement applies);</w:t>
      </w:r>
    </w:p>
    <w:p w14:paraId="5149B77B" w14:textId="77777777" w:rsidR="00847204" w:rsidRPr="00722B21" w:rsidRDefault="00847204" w:rsidP="00847204">
      <w:pPr>
        <w:pStyle w:val="paragraph"/>
      </w:pPr>
      <w:r w:rsidRPr="00722B21">
        <w:tab/>
        <w:t>(c)</w:t>
      </w:r>
      <w:r w:rsidRPr="00722B21">
        <w:tab/>
        <w:t>information provided to the System Governor in relation to the registered provider’s compliance with one or more of the following in relation to the approved residential care home for a particular period (whether or not that period includes the day):</w:t>
      </w:r>
    </w:p>
    <w:p w14:paraId="1410DA87" w14:textId="307FAEFB" w:rsidR="00847204" w:rsidRPr="00722B21" w:rsidRDefault="00847204" w:rsidP="00847204">
      <w:pPr>
        <w:pStyle w:val="paragraphsub"/>
      </w:pPr>
      <w:r w:rsidRPr="00722B21">
        <w:tab/>
        <w:t>(i)</w:t>
      </w:r>
      <w:r w:rsidRPr="00722B21">
        <w:tab/>
        <w:t xml:space="preserve">a condition of the registered provider’s registration under </w:t>
      </w:r>
      <w:r w:rsidR="009A3323">
        <w:t>Division 1</w:t>
      </w:r>
      <w:r w:rsidRPr="00722B21">
        <w:t xml:space="preserve"> of </w:t>
      </w:r>
      <w:r w:rsidR="009A3323">
        <w:t>Part 4</w:t>
      </w:r>
      <w:r w:rsidRPr="00722B21">
        <w:t xml:space="preserve"> of </w:t>
      </w:r>
      <w:r w:rsidR="009A3323">
        <w:t>Chapter 3</w:t>
      </w:r>
      <w:r w:rsidRPr="00722B21">
        <w:t>;</w:t>
      </w:r>
    </w:p>
    <w:p w14:paraId="659C35A6" w14:textId="56AA534D" w:rsidR="00847204" w:rsidRPr="00722B21" w:rsidRDefault="00847204" w:rsidP="00847204">
      <w:pPr>
        <w:pStyle w:val="paragraphsub"/>
      </w:pPr>
      <w:r w:rsidRPr="00722B21">
        <w:tab/>
        <w:t>(ii)</w:t>
      </w:r>
      <w:r w:rsidRPr="00722B21">
        <w:tab/>
        <w:t xml:space="preserve">an obligation of the registered provider under </w:t>
      </w:r>
      <w:r w:rsidR="009A3323">
        <w:t>Division 2</w:t>
      </w:r>
      <w:r w:rsidRPr="00722B21">
        <w:t xml:space="preserve"> of that Part.</w:t>
      </w:r>
    </w:p>
    <w:p w14:paraId="34C2FB85" w14:textId="1DA85F4E" w:rsidR="00847204" w:rsidRPr="00722B21" w:rsidRDefault="00847204" w:rsidP="00847204">
      <w:pPr>
        <w:pStyle w:val="subsection"/>
      </w:pPr>
      <w:r w:rsidRPr="00722B21">
        <w:tab/>
        <w:t>(4)</w:t>
      </w:r>
      <w:r w:rsidRPr="00722B21">
        <w:tab/>
        <w:t>Before the Minister makes rules prescribing circumstances</w:t>
      </w:r>
      <w:r w:rsidRPr="00722B21">
        <w:rPr>
          <w:i/>
          <w:iCs/>
        </w:rPr>
        <w:t xml:space="preserve"> </w:t>
      </w:r>
      <w:r w:rsidRPr="00722B21">
        <w:t xml:space="preserve">for the purposes of </w:t>
      </w:r>
      <w:r w:rsidR="009A3323">
        <w:t>paragraph (</w:t>
      </w:r>
      <w:r w:rsidRPr="00722B21">
        <w:t>2)(a), the Minister must be reasonably satisfied that additional funding will assist those registered providers to improve, or maintain, compliance with any of the following in relation to the delivery of funded aged care services to individuals at the approved residential care home:</w:t>
      </w:r>
    </w:p>
    <w:p w14:paraId="3737EB78" w14:textId="1FAF1FCD" w:rsidR="00847204" w:rsidRPr="00722B21" w:rsidRDefault="00847204" w:rsidP="00847204">
      <w:pPr>
        <w:pStyle w:val="paragraph"/>
      </w:pPr>
      <w:r w:rsidRPr="00722B21">
        <w:tab/>
        <w:t>(a)</w:t>
      </w:r>
      <w:r w:rsidRPr="00722B21">
        <w:tab/>
        <w:t xml:space="preserve">a condition of registration under </w:t>
      </w:r>
      <w:r w:rsidR="009A3323">
        <w:t>Division 1</w:t>
      </w:r>
      <w:r w:rsidRPr="00722B21">
        <w:t xml:space="preserve"> of </w:t>
      </w:r>
      <w:r w:rsidR="009A3323">
        <w:t>Part 4</w:t>
      </w:r>
      <w:r w:rsidRPr="00722B21">
        <w:t xml:space="preserve"> of </w:t>
      </w:r>
      <w:r w:rsidR="009A3323">
        <w:t>Chapter 3</w:t>
      </w:r>
      <w:r w:rsidRPr="00722B21">
        <w:t xml:space="preserve"> that applies to those providers;</w:t>
      </w:r>
    </w:p>
    <w:p w14:paraId="77511F60" w14:textId="4C0F2477" w:rsidR="00847204" w:rsidRPr="00722B21" w:rsidRDefault="00847204" w:rsidP="00847204">
      <w:pPr>
        <w:pStyle w:val="paragraph"/>
      </w:pPr>
      <w:r w:rsidRPr="00722B21">
        <w:tab/>
        <w:t>(b)</w:t>
      </w:r>
      <w:r w:rsidRPr="00722B21">
        <w:tab/>
        <w:t xml:space="preserve">an obligation under </w:t>
      </w:r>
      <w:r w:rsidR="009A3323">
        <w:t>Division 2</w:t>
      </w:r>
      <w:r w:rsidRPr="00722B21">
        <w:t xml:space="preserve"> of that Part that applies to those providers.</w:t>
      </w:r>
    </w:p>
    <w:p w14:paraId="6BAB9A8A" w14:textId="6E1CA6D6" w:rsidR="004032B4" w:rsidRPr="00722B21" w:rsidRDefault="004032B4" w:rsidP="00C26540">
      <w:pPr>
        <w:pStyle w:val="ActHead4"/>
      </w:pPr>
      <w:bookmarkStart w:id="420" w:name="_Toc212631618"/>
      <w:r w:rsidRPr="009A3323">
        <w:rPr>
          <w:rStyle w:val="CharSubdNo"/>
        </w:rPr>
        <w:t>Subdivision D</w:t>
      </w:r>
      <w:r w:rsidRPr="00722B21">
        <w:t>—</w:t>
      </w:r>
      <w:r w:rsidRPr="009A3323">
        <w:rPr>
          <w:rStyle w:val="CharSubdText"/>
        </w:rPr>
        <w:t>Reduction amounts for provider</w:t>
      </w:r>
      <w:r w:rsidR="009A3323" w:rsidRPr="009A3323">
        <w:rPr>
          <w:rStyle w:val="CharSubdText"/>
        </w:rPr>
        <w:noBreakHyphen/>
      </w:r>
      <w:r w:rsidRPr="009A3323">
        <w:rPr>
          <w:rStyle w:val="CharSubdText"/>
        </w:rPr>
        <w:t>based subsidy for ongoing residential care</w:t>
      </w:r>
      <w:bookmarkEnd w:id="420"/>
    </w:p>
    <w:p w14:paraId="315495D9" w14:textId="77777777" w:rsidR="004032B4" w:rsidRPr="00722B21" w:rsidRDefault="00F12A56" w:rsidP="00C26540">
      <w:pPr>
        <w:pStyle w:val="ActHead5"/>
      </w:pPr>
      <w:bookmarkStart w:id="421" w:name="_Toc212631619"/>
      <w:r w:rsidRPr="009A3323">
        <w:rPr>
          <w:rStyle w:val="CharSectno"/>
        </w:rPr>
        <w:t>240</w:t>
      </w:r>
      <w:r w:rsidR="004032B4" w:rsidRPr="00722B21">
        <w:t xml:space="preserve">  Reduction amounts</w:t>
      </w:r>
      <w:bookmarkEnd w:id="421"/>
    </w:p>
    <w:p w14:paraId="15056719" w14:textId="64B9894F" w:rsidR="004032B4" w:rsidRPr="00722B21" w:rsidRDefault="004032B4" w:rsidP="00C26540">
      <w:pPr>
        <w:pStyle w:val="subsection"/>
      </w:pPr>
      <w:r w:rsidRPr="00722B21">
        <w:tab/>
      </w:r>
      <w:r w:rsidRPr="00722B21">
        <w:tab/>
        <w:t>The reductions in provider</w:t>
      </w:r>
      <w:r w:rsidR="009A3323">
        <w:noBreakHyphen/>
      </w:r>
      <w:r w:rsidRPr="00722B21">
        <w:t>based subsidy for the classification type ongoing</w:t>
      </w:r>
      <w:r w:rsidR="00752BE5" w:rsidRPr="00722B21">
        <w:t xml:space="preserve"> </w:t>
      </w:r>
      <w:r w:rsidRPr="00722B21">
        <w:t xml:space="preserve">for the service group residential care for a day for step 2 of the method statement in </w:t>
      </w:r>
      <w:r w:rsidR="002E013D" w:rsidRPr="00722B21">
        <w:t>sub</w:t>
      </w:r>
      <w:r w:rsidR="009A3323">
        <w:t>section 2</w:t>
      </w:r>
      <w:r w:rsidR="00F12A56" w:rsidRPr="00722B21">
        <w:t>37</w:t>
      </w:r>
      <w:r w:rsidRPr="00722B21">
        <w:t>(1) are such of the following reductions as apply to the provider for the classification type for the service group for the day:</w:t>
      </w:r>
    </w:p>
    <w:p w14:paraId="0B50E594" w14:textId="6413A06A" w:rsidR="004032B4" w:rsidRPr="00722B21" w:rsidRDefault="004032B4" w:rsidP="00C26540">
      <w:pPr>
        <w:pStyle w:val="paragraph"/>
      </w:pPr>
      <w:r w:rsidRPr="00722B21">
        <w:tab/>
        <w:t>(a)</w:t>
      </w:r>
      <w:r w:rsidRPr="00722B21">
        <w:tab/>
        <w:t>the compensation payment reduction for provider</w:t>
      </w:r>
      <w:r w:rsidR="009A3323">
        <w:noBreakHyphen/>
      </w:r>
      <w:r w:rsidRPr="00722B21">
        <w:t>based subsidy</w:t>
      </w:r>
      <w:r w:rsidRPr="00722B21">
        <w:rPr>
          <w:i/>
        </w:rPr>
        <w:t xml:space="preserve"> </w:t>
      </w:r>
      <w:r w:rsidRPr="00722B21">
        <w:t xml:space="preserve">(see </w:t>
      </w:r>
      <w:r w:rsidR="009A3323">
        <w:t>section 2</w:t>
      </w:r>
      <w:r w:rsidR="00F12A56" w:rsidRPr="00722B21">
        <w:t>41</w:t>
      </w:r>
      <w:r w:rsidRPr="00722B21">
        <w:t>);</w:t>
      </w:r>
    </w:p>
    <w:p w14:paraId="39841AC9" w14:textId="2CCF47E8" w:rsidR="004032B4" w:rsidRPr="00722B21" w:rsidRDefault="004032B4" w:rsidP="00C26540">
      <w:pPr>
        <w:pStyle w:val="paragraph"/>
      </w:pPr>
      <w:r w:rsidRPr="00722B21">
        <w:tab/>
        <w:t>(b)</w:t>
      </w:r>
      <w:r w:rsidRPr="00722B21">
        <w:tab/>
        <w:t>the provider</w:t>
      </w:r>
      <w:r w:rsidR="009A3323">
        <w:noBreakHyphen/>
      </w:r>
      <w:r w:rsidRPr="00722B21">
        <w:t xml:space="preserve">based subsidy reduction (see </w:t>
      </w:r>
      <w:r w:rsidR="009A3323">
        <w:t>section 2</w:t>
      </w:r>
      <w:r w:rsidR="00F12A56" w:rsidRPr="00722B21">
        <w:t>42</w:t>
      </w:r>
      <w:r w:rsidRPr="00722B21">
        <w:t>).</w:t>
      </w:r>
    </w:p>
    <w:p w14:paraId="1C045774" w14:textId="6498D262" w:rsidR="004032B4" w:rsidRPr="00722B21" w:rsidRDefault="00F12A56" w:rsidP="00C26540">
      <w:pPr>
        <w:pStyle w:val="ActHead5"/>
      </w:pPr>
      <w:bookmarkStart w:id="422" w:name="_Toc212631620"/>
      <w:r w:rsidRPr="009A3323">
        <w:rPr>
          <w:rStyle w:val="CharSectno"/>
        </w:rPr>
        <w:t>241</w:t>
      </w:r>
      <w:r w:rsidR="004032B4" w:rsidRPr="00722B21">
        <w:t xml:space="preserve">  The compensation payment reduction for provider</w:t>
      </w:r>
      <w:r w:rsidR="009A3323">
        <w:noBreakHyphen/>
      </w:r>
      <w:r w:rsidR="004032B4" w:rsidRPr="00722B21">
        <w:t>based subsidy</w:t>
      </w:r>
      <w:bookmarkEnd w:id="422"/>
    </w:p>
    <w:p w14:paraId="6D9BCD16" w14:textId="08CBC8D3" w:rsidR="004032B4" w:rsidRPr="00722B21" w:rsidRDefault="004032B4" w:rsidP="00C26540">
      <w:pPr>
        <w:pStyle w:val="subsection"/>
      </w:pPr>
      <w:r w:rsidRPr="00722B21">
        <w:tab/>
        <w:t>(1)</w:t>
      </w:r>
      <w:r w:rsidRPr="00722B21">
        <w:tab/>
        <w:t xml:space="preserve">For the purposes of </w:t>
      </w:r>
      <w:r w:rsidR="009A3323">
        <w:t>paragraph 2</w:t>
      </w:r>
      <w:r w:rsidR="00F12A56" w:rsidRPr="00722B21">
        <w:t>40</w:t>
      </w:r>
      <w:r w:rsidR="000E60EA" w:rsidRPr="00722B21">
        <w:t>(a)</w:t>
      </w:r>
      <w:r w:rsidRPr="00722B21">
        <w:t xml:space="preserve">, a </w:t>
      </w:r>
      <w:r w:rsidRPr="00722B21">
        <w:rPr>
          <w:b/>
          <w:i/>
        </w:rPr>
        <w:t>compensation payment reduction for provider</w:t>
      </w:r>
      <w:r w:rsidR="009A3323">
        <w:rPr>
          <w:b/>
          <w:i/>
        </w:rPr>
        <w:noBreakHyphen/>
      </w:r>
      <w:r w:rsidRPr="00722B21">
        <w:rPr>
          <w:b/>
          <w:i/>
        </w:rPr>
        <w:t>based subsidy</w:t>
      </w:r>
      <w:r w:rsidRPr="00722B21">
        <w:t xml:space="preserve"> applies to an individual for a day if circumstances prescribed by the rules apply.</w:t>
      </w:r>
    </w:p>
    <w:p w14:paraId="0D17BDEE" w14:textId="2F1B1115" w:rsidR="004032B4" w:rsidRPr="00722B21" w:rsidRDefault="004032B4" w:rsidP="00C26540">
      <w:pPr>
        <w:pStyle w:val="subsection"/>
      </w:pPr>
      <w:r w:rsidRPr="00722B21">
        <w:tab/>
        <w:t>(2)</w:t>
      </w:r>
      <w:r w:rsidRPr="00722B21">
        <w:tab/>
        <w:t>The amount of the compensation payment reduction for provider</w:t>
      </w:r>
      <w:r w:rsidR="009A3323">
        <w:noBreakHyphen/>
      </w:r>
      <w:r w:rsidRPr="00722B21">
        <w:t>based subsidy for the individual for the day is the amount prescribed by the rules.</w:t>
      </w:r>
    </w:p>
    <w:p w14:paraId="62DE0D87" w14:textId="77777777" w:rsidR="00623138" w:rsidRPr="00722B21" w:rsidRDefault="00623138" w:rsidP="00C26540">
      <w:pPr>
        <w:pStyle w:val="subsection"/>
      </w:pPr>
      <w:r w:rsidRPr="00722B21">
        <w:tab/>
        <w:t>(3)</w:t>
      </w:r>
      <w:r w:rsidRPr="00722B21">
        <w:tab/>
        <w:t xml:space="preserve">Without limiting </w:t>
      </w:r>
      <w:r w:rsidR="00826186" w:rsidRPr="00722B21">
        <w:t>subsection (</w:t>
      </w:r>
      <w:r w:rsidRPr="00722B21">
        <w:t>1), circumstances prescribed by the rules for the purposes of that subsection may include that the System Governor has made a determination about particular matters.</w:t>
      </w:r>
    </w:p>
    <w:p w14:paraId="7BB9EB7A" w14:textId="77777777" w:rsidR="00623138" w:rsidRPr="00722B21" w:rsidRDefault="00623138" w:rsidP="00C26540">
      <w:pPr>
        <w:pStyle w:val="subsection"/>
      </w:pPr>
      <w:r w:rsidRPr="00722B21">
        <w:tab/>
        <w:t>(4)</w:t>
      </w:r>
      <w:r w:rsidRPr="00722B21">
        <w:tab/>
        <w:t xml:space="preserve">A determination made by the System Governor under rules made for the purposes of </w:t>
      </w:r>
      <w:r w:rsidR="00826186" w:rsidRPr="00722B21">
        <w:t>subsection (</w:t>
      </w:r>
      <w:r w:rsidRPr="00722B21">
        <w:t>1) is not a legislative instrument.</w:t>
      </w:r>
    </w:p>
    <w:p w14:paraId="268B95B1" w14:textId="757C15F0" w:rsidR="004032B4" w:rsidRPr="00722B21" w:rsidRDefault="00F12A56" w:rsidP="00C26540">
      <w:pPr>
        <w:pStyle w:val="ActHead5"/>
      </w:pPr>
      <w:bookmarkStart w:id="423" w:name="_Toc212631621"/>
      <w:r w:rsidRPr="009A3323">
        <w:rPr>
          <w:rStyle w:val="CharSectno"/>
        </w:rPr>
        <w:t>242</w:t>
      </w:r>
      <w:r w:rsidR="004032B4" w:rsidRPr="00722B21">
        <w:t xml:space="preserve">  Provider</w:t>
      </w:r>
      <w:r w:rsidR="009A3323">
        <w:noBreakHyphen/>
      </w:r>
      <w:r w:rsidR="004032B4" w:rsidRPr="00722B21">
        <w:t>based reduction amount</w:t>
      </w:r>
      <w:bookmarkEnd w:id="423"/>
    </w:p>
    <w:p w14:paraId="53FA7035" w14:textId="0CF2C4D6" w:rsidR="004032B4" w:rsidRPr="00722B21" w:rsidRDefault="004032B4" w:rsidP="00C26540">
      <w:pPr>
        <w:pStyle w:val="subsection"/>
      </w:pPr>
      <w:r w:rsidRPr="00722B21">
        <w:tab/>
        <w:t>(1)</w:t>
      </w:r>
      <w:r w:rsidRPr="00722B21">
        <w:tab/>
        <w:t xml:space="preserve">The </w:t>
      </w:r>
      <w:r w:rsidRPr="00722B21">
        <w:rPr>
          <w:b/>
          <w:i/>
        </w:rPr>
        <w:t>provider</w:t>
      </w:r>
      <w:r w:rsidR="009A3323">
        <w:rPr>
          <w:b/>
          <w:i/>
        </w:rPr>
        <w:noBreakHyphen/>
      </w:r>
      <w:r w:rsidRPr="00722B21">
        <w:rPr>
          <w:b/>
          <w:i/>
        </w:rPr>
        <w:t>based subsidy reduction</w:t>
      </w:r>
      <w:r w:rsidRPr="00722B21">
        <w:t xml:space="preserve"> for a registered provider for the classification types ongoing for the service group residential care for an individual for a day is worked out as follows</w:t>
      </w:r>
      <w:r w:rsidR="001B76F0" w:rsidRPr="00722B21">
        <w:t>:</w:t>
      </w:r>
    </w:p>
    <w:p w14:paraId="49AF70FA" w14:textId="77777777" w:rsidR="00E061DB" w:rsidRPr="00722B21" w:rsidRDefault="00E061DB" w:rsidP="00C26540">
      <w:pPr>
        <w:pStyle w:val="BoxHeadItalic"/>
      </w:pPr>
      <w:r w:rsidRPr="00722B21">
        <w:t>Method statement</w:t>
      </w:r>
    </w:p>
    <w:p w14:paraId="6A8E0AD9" w14:textId="77777777" w:rsidR="004032B4" w:rsidRPr="00722B21" w:rsidRDefault="004032B4" w:rsidP="00C26540">
      <w:pPr>
        <w:pStyle w:val="BoxStep"/>
      </w:pPr>
      <w:r w:rsidRPr="00722B21">
        <w:t>Step 1:</w:t>
      </w:r>
      <w:r w:rsidRPr="00722B21">
        <w:tab/>
        <w:t xml:space="preserve">Work out the </w:t>
      </w:r>
      <w:r w:rsidR="005869D0" w:rsidRPr="00722B21">
        <w:t xml:space="preserve">daily </w:t>
      </w:r>
      <w:r w:rsidRPr="00722B21">
        <w:t xml:space="preserve">means tested amount for the individual for the day (see </w:t>
      </w:r>
      <w:r w:rsidR="002E013D" w:rsidRPr="00722B21">
        <w:t>section 3</w:t>
      </w:r>
      <w:r w:rsidR="00F12A56" w:rsidRPr="00722B21">
        <w:t>19</w:t>
      </w:r>
      <w:r w:rsidRPr="00722B21">
        <w:t>).</w:t>
      </w:r>
    </w:p>
    <w:p w14:paraId="6643137A" w14:textId="77777777" w:rsidR="004032B4" w:rsidRPr="00722B21" w:rsidRDefault="004032B4" w:rsidP="00C26540">
      <w:pPr>
        <w:pStyle w:val="BoxStep"/>
      </w:pPr>
      <w:r w:rsidRPr="00722B21">
        <w:t>Step 2:</w:t>
      </w:r>
      <w:r w:rsidRPr="00722B21">
        <w:tab/>
        <w:t xml:space="preserve">Subtract the sum of the following from the </w:t>
      </w:r>
      <w:r w:rsidR="005869D0" w:rsidRPr="00722B21">
        <w:t xml:space="preserve">daily </w:t>
      </w:r>
      <w:r w:rsidRPr="00722B21">
        <w:t>means tested amount:</w:t>
      </w:r>
    </w:p>
    <w:p w14:paraId="364F17B2" w14:textId="3849E67C" w:rsidR="004032B4" w:rsidRPr="00722B21" w:rsidRDefault="004032B4" w:rsidP="00C26540">
      <w:pPr>
        <w:pStyle w:val="BoxPara"/>
      </w:pPr>
      <w:r w:rsidRPr="00722B21">
        <w:tab/>
        <w:t>(a)</w:t>
      </w:r>
      <w:r w:rsidRPr="00722B21">
        <w:tab/>
        <w:t xml:space="preserve">the maximum accommodation supplement amount (see </w:t>
      </w:r>
      <w:r w:rsidR="002E013D" w:rsidRPr="00722B21">
        <w:t>sub</w:t>
      </w:r>
      <w:r w:rsidR="009A3323">
        <w:t>section 2</w:t>
      </w:r>
      <w:r w:rsidR="00F12A56" w:rsidRPr="00722B21">
        <w:t>35</w:t>
      </w:r>
      <w:r w:rsidRPr="00722B21">
        <w:t>(</w:t>
      </w:r>
      <w:r w:rsidR="00714ADD" w:rsidRPr="00722B21">
        <w:t>3</w:t>
      </w:r>
      <w:r w:rsidRPr="00722B21">
        <w:t>));</w:t>
      </w:r>
    </w:p>
    <w:p w14:paraId="134CE27B" w14:textId="76E76E7E" w:rsidR="004032B4" w:rsidRPr="00722B21" w:rsidRDefault="004032B4" w:rsidP="00C26540">
      <w:pPr>
        <w:pStyle w:val="BoxPara"/>
      </w:pPr>
      <w:r w:rsidRPr="00722B21">
        <w:tab/>
        <w:t>(b)</w:t>
      </w:r>
      <w:r w:rsidRPr="00722B21">
        <w:tab/>
        <w:t xml:space="preserve">the maximum hotelling supplement amount (see </w:t>
      </w:r>
      <w:r w:rsidR="002E013D" w:rsidRPr="00722B21">
        <w:t>sub</w:t>
      </w:r>
      <w:r w:rsidR="009A3323">
        <w:t>section 2</w:t>
      </w:r>
      <w:r w:rsidR="00F12A56" w:rsidRPr="00722B21">
        <w:t>35</w:t>
      </w:r>
      <w:r w:rsidRPr="00722B21">
        <w:t>(</w:t>
      </w:r>
      <w:r w:rsidR="00714ADD" w:rsidRPr="00722B21">
        <w:t>4</w:t>
      </w:r>
      <w:r w:rsidRPr="00722B21">
        <w:t>)).</w:t>
      </w:r>
    </w:p>
    <w:p w14:paraId="079941DC" w14:textId="4378ED66" w:rsidR="004032B4" w:rsidRPr="00722B21" w:rsidRDefault="004032B4" w:rsidP="00C26540">
      <w:pPr>
        <w:pStyle w:val="BoxStep"/>
      </w:pPr>
      <w:r w:rsidRPr="00722B21">
        <w:t>Step 3.</w:t>
      </w:r>
      <w:r w:rsidRPr="00722B21">
        <w:tab/>
        <w:t xml:space="preserve">If the </w:t>
      </w:r>
      <w:r w:rsidR="00CE2C5E" w:rsidRPr="00722B21">
        <w:t>S</w:t>
      </w:r>
      <w:r w:rsidRPr="00722B21">
        <w:t xml:space="preserve">tep 2 amount does not exceed zero, the </w:t>
      </w:r>
      <w:r w:rsidRPr="00722B21">
        <w:rPr>
          <w:b/>
          <w:i/>
        </w:rPr>
        <w:t>provider</w:t>
      </w:r>
      <w:r w:rsidR="009A3323">
        <w:rPr>
          <w:b/>
          <w:i/>
        </w:rPr>
        <w:noBreakHyphen/>
      </w:r>
      <w:r w:rsidRPr="00722B21">
        <w:rPr>
          <w:b/>
          <w:i/>
        </w:rPr>
        <w:t>based subsidy reduction</w:t>
      </w:r>
      <w:r w:rsidRPr="00722B21">
        <w:t xml:space="preserve"> is zero.</w:t>
      </w:r>
    </w:p>
    <w:p w14:paraId="1D8038BD" w14:textId="379A9821" w:rsidR="004032B4" w:rsidRPr="00722B21" w:rsidRDefault="004032B4" w:rsidP="00C26540">
      <w:pPr>
        <w:pStyle w:val="BoxStep"/>
      </w:pPr>
      <w:r w:rsidRPr="00722B21">
        <w:t>Step 4.</w:t>
      </w:r>
      <w:r w:rsidRPr="00722B21">
        <w:tab/>
        <w:t xml:space="preserve">If the </w:t>
      </w:r>
      <w:r w:rsidR="00CE2C5E" w:rsidRPr="00722B21">
        <w:t>S</w:t>
      </w:r>
      <w:r w:rsidRPr="00722B21">
        <w:t xml:space="preserve">tep 2 amount exceeds zero, the </w:t>
      </w:r>
      <w:r w:rsidRPr="00722B21">
        <w:rPr>
          <w:b/>
          <w:i/>
        </w:rPr>
        <w:t>provider</w:t>
      </w:r>
      <w:r w:rsidR="009A3323">
        <w:rPr>
          <w:b/>
          <w:i/>
        </w:rPr>
        <w:noBreakHyphen/>
      </w:r>
      <w:r w:rsidRPr="00722B21">
        <w:rPr>
          <w:b/>
          <w:i/>
        </w:rPr>
        <w:t>based subsidy reduction</w:t>
      </w:r>
      <w:r w:rsidRPr="00722B21">
        <w:t xml:space="preserve"> is the lesser of the following:</w:t>
      </w:r>
    </w:p>
    <w:p w14:paraId="5B0D7DC1" w14:textId="77777777" w:rsidR="004032B4" w:rsidRPr="00722B21" w:rsidRDefault="004032B4" w:rsidP="00C26540">
      <w:pPr>
        <w:pStyle w:val="BoxPara"/>
      </w:pPr>
      <w:r w:rsidRPr="00722B21">
        <w:tab/>
        <w:t>(a)</w:t>
      </w:r>
      <w:r w:rsidRPr="00722B21">
        <w:tab/>
        <w:t xml:space="preserve">the </w:t>
      </w:r>
      <w:r w:rsidR="00CE2C5E" w:rsidRPr="00722B21">
        <w:t>S</w:t>
      </w:r>
      <w:r w:rsidRPr="00722B21">
        <w:t>tep 2 amount;</w:t>
      </w:r>
    </w:p>
    <w:p w14:paraId="2F9E3FD0" w14:textId="7A240EA2" w:rsidR="004032B4" w:rsidRPr="00722B21" w:rsidRDefault="004032B4" w:rsidP="00C26540">
      <w:pPr>
        <w:pStyle w:val="BoxPara"/>
      </w:pPr>
      <w:r w:rsidRPr="00722B21">
        <w:tab/>
        <w:t>(b)</w:t>
      </w:r>
      <w:r w:rsidRPr="00722B21">
        <w:tab/>
        <w:t>the maximum non</w:t>
      </w:r>
      <w:r w:rsidR="009A3323">
        <w:noBreakHyphen/>
      </w:r>
      <w:r w:rsidRPr="00722B21">
        <w:t>clinical care contribution</w:t>
      </w:r>
      <w:r w:rsidR="00881461" w:rsidRPr="00722B21">
        <w:t xml:space="preserve"> (see </w:t>
      </w:r>
      <w:r w:rsidR="002E013D" w:rsidRPr="00722B21">
        <w:t>sub</w:t>
      </w:r>
      <w:r w:rsidR="009A3323">
        <w:t>section 2</w:t>
      </w:r>
      <w:r w:rsidR="00492ACA" w:rsidRPr="00722B21">
        <w:t>79</w:t>
      </w:r>
      <w:r w:rsidR="00881461" w:rsidRPr="00722B21">
        <w:t>(3))</w:t>
      </w:r>
      <w:r w:rsidRPr="00722B21">
        <w:t>;</w:t>
      </w:r>
    </w:p>
    <w:p w14:paraId="6502DB36" w14:textId="77777777" w:rsidR="004032B4" w:rsidRPr="00722B21" w:rsidRDefault="004032B4" w:rsidP="00C26540">
      <w:pPr>
        <w:pStyle w:val="BoxPara"/>
      </w:pPr>
      <w:r w:rsidRPr="00722B21">
        <w:tab/>
        <w:t>(c)</w:t>
      </w:r>
      <w:r w:rsidRPr="00722B21">
        <w:tab/>
        <w:t>the standard base provider amount</w:t>
      </w:r>
      <w:r w:rsidR="00E167CD" w:rsidRPr="00722B21">
        <w:t xml:space="preserve"> (see </w:t>
      </w:r>
      <w:r w:rsidR="00826186" w:rsidRPr="00722B21">
        <w:t>subsection (</w:t>
      </w:r>
      <w:r w:rsidR="00E167CD" w:rsidRPr="00722B21">
        <w:t>2))</w:t>
      </w:r>
      <w:r w:rsidRPr="00722B21">
        <w:t>.</w:t>
      </w:r>
    </w:p>
    <w:p w14:paraId="39A09FDA" w14:textId="77777777" w:rsidR="004032B4" w:rsidRPr="00722B21" w:rsidRDefault="004032B4" w:rsidP="00C26540">
      <w:pPr>
        <w:pStyle w:val="subsection"/>
      </w:pPr>
      <w:r w:rsidRPr="00722B21">
        <w:tab/>
        <w:t>(2)</w:t>
      </w:r>
      <w:r w:rsidRPr="00722B21">
        <w:tab/>
        <w:t xml:space="preserve">The </w:t>
      </w:r>
      <w:r w:rsidRPr="00722B21">
        <w:rPr>
          <w:b/>
          <w:i/>
        </w:rPr>
        <w:t>standard</w:t>
      </w:r>
      <w:r w:rsidRPr="00722B21">
        <w:t xml:space="preserve"> </w:t>
      </w:r>
      <w:r w:rsidRPr="00722B21">
        <w:rPr>
          <w:b/>
          <w:i/>
        </w:rPr>
        <w:t>base provider amount</w:t>
      </w:r>
      <w:r w:rsidRPr="00722B21">
        <w:t xml:space="preserve"> for a day for an individual is the amount prescribed by the rules.</w:t>
      </w:r>
    </w:p>
    <w:p w14:paraId="622143FD" w14:textId="3C8B9664" w:rsidR="004032B4" w:rsidRPr="00722B21" w:rsidRDefault="004032B4" w:rsidP="00C26540">
      <w:pPr>
        <w:pStyle w:val="subsection"/>
      </w:pPr>
      <w:r w:rsidRPr="00722B21">
        <w:tab/>
        <w:t>(3)</w:t>
      </w:r>
      <w:r w:rsidRPr="00722B21">
        <w:tab/>
        <w:t>If the individual has means not disclosed status for a day, the provider</w:t>
      </w:r>
      <w:r w:rsidR="009A3323">
        <w:noBreakHyphen/>
      </w:r>
      <w:r w:rsidRPr="00722B21">
        <w:t>based subsidy reduction for the day is the lesser of the following:</w:t>
      </w:r>
    </w:p>
    <w:p w14:paraId="313A19ED" w14:textId="16B82DE4" w:rsidR="00D97ACD" w:rsidRPr="00722B21" w:rsidRDefault="004032B4" w:rsidP="00C26540">
      <w:pPr>
        <w:pStyle w:val="paragraph"/>
      </w:pPr>
      <w:r w:rsidRPr="00722B21">
        <w:tab/>
        <w:t>(a)</w:t>
      </w:r>
      <w:r w:rsidRPr="00722B21">
        <w:tab/>
        <w:t>the maximum non</w:t>
      </w:r>
      <w:r w:rsidR="009A3323">
        <w:noBreakHyphen/>
      </w:r>
      <w:r w:rsidRPr="00722B21">
        <w:t>clinical care contribution for the day;</w:t>
      </w:r>
    </w:p>
    <w:p w14:paraId="1D016AD9" w14:textId="77777777" w:rsidR="004032B4" w:rsidRPr="00722B21" w:rsidRDefault="004032B4" w:rsidP="00C26540">
      <w:pPr>
        <w:pStyle w:val="paragraph"/>
      </w:pPr>
      <w:r w:rsidRPr="00722B21">
        <w:tab/>
        <w:t>(b)</w:t>
      </w:r>
      <w:r w:rsidRPr="00722B21">
        <w:tab/>
        <w:t>the standard base provider amount for that day.</w:t>
      </w:r>
    </w:p>
    <w:p w14:paraId="5A6CC0D3" w14:textId="55967E19" w:rsidR="00B82B10" w:rsidRPr="00722B21" w:rsidRDefault="00E0438F" w:rsidP="00C26540">
      <w:pPr>
        <w:pStyle w:val="subsection"/>
      </w:pPr>
      <w:r w:rsidRPr="00722B21">
        <w:tab/>
        <w:t>(4)</w:t>
      </w:r>
      <w:r w:rsidRPr="00722B21">
        <w:tab/>
        <w:t xml:space="preserve">Despite </w:t>
      </w:r>
      <w:r w:rsidR="00826186" w:rsidRPr="00722B21">
        <w:t>subsection (</w:t>
      </w:r>
      <w:r w:rsidRPr="00722B21">
        <w:t xml:space="preserve">1), the </w:t>
      </w:r>
      <w:r w:rsidR="00C40585" w:rsidRPr="00722B21">
        <w:rPr>
          <w:b/>
          <w:i/>
        </w:rPr>
        <w:t>provider</w:t>
      </w:r>
      <w:r w:rsidR="009A3323">
        <w:rPr>
          <w:b/>
          <w:i/>
        </w:rPr>
        <w:noBreakHyphen/>
      </w:r>
      <w:r w:rsidR="00C40585" w:rsidRPr="00722B21">
        <w:rPr>
          <w:b/>
          <w:i/>
        </w:rPr>
        <w:t>based subsidy reduction</w:t>
      </w:r>
      <w:r w:rsidR="00C40585" w:rsidRPr="00722B21">
        <w:t xml:space="preserve"> for </w:t>
      </w:r>
      <w:r w:rsidR="00B0714A" w:rsidRPr="00722B21">
        <w:t>a</w:t>
      </w:r>
      <w:r w:rsidR="00C40585" w:rsidRPr="00722B21">
        <w:t xml:space="preserve"> registered provider for the classification type ongoing for the service group residential care for </w:t>
      </w:r>
      <w:r w:rsidR="00B0714A" w:rsidRPr="00722B21">
        <w:t>an</w:t>
      </w:r>
      <w:r w:rsidR="00C40585" w:rsidRPr="00722B21">
        <w:t xml:space="preserve"> individual for </w:t>
      </w:r>
      <w:r w:rsidR="00B0714A" w:rsidRPr="00722B21">
        <w:t>a</w:t>
      </w:r>
      <w:r w:rsidR="00C40585" w:rsidRPr="00722B21">
        <w:t xml:space="preserve"> day is zero if</w:t>
      </w:r>
      <w:r w:rsidR="00B82B10" w:rsidRPr="00722B21">
        <w:t>:</w:t>
      </w:r>
    </w:p>
    <w:p w14:paraId="192E4F1F" w14:textId="73CEF62D" w:rsidR="00E0438F" w:rsidRPr="00722B21" w:rsidRDefault="00B82B10" w:rsidP="00C26540">
      <w:pPr>
        <w:pStyle w:val="paragraph"/>
      </w:pPr>
      <w:r w:rsidRPr="00722B21">
        <w:tab/>
        <w:t>(a)</w:t>
      </w:r>
      <w:r w:rsidRPr="00722B21">
        <w:tab/>
      </w:r>
      <w:r w:rsidR="00C40585" w:rsidRPr="00722B21">
        <w:t>the hotelling contribution and non</w:t>
      </w:r>
      <w:r w:rsidR="009A3323">
        <w:noBreakHyphen/>
      </w:r>
      <w:r w:rsidR="00C40585" w:rsidRPr="00722B21">
        <w:t xml:space="preserve">clinical care contribution </w:t>
      </w:r>
      <w:r w:rsidR="00B80585" w:rsidRPr="00722B21">
        <w:t xml:space="preserve">for the individual </w:t>
      </w:r>
      <w:r w:rsidR="00C40585" w:rsidRPr="00722B21">
        <w:t xml:space="preserve">for </w:t>
      </w:r>
      <w:r w:rsidR="00B0714A" w:rsidRPr="00722B21">
        <w:t xml:space="preserve">the day is taken to be zero under </w:t>
      </w:r>
      <w:r w:rsidR="009A3323">
        <w:t>section 2</w:t>
      </w:r>
      <w:r w:rsidR="00F12A56" w:rsidRPr="00722B21">
        <w:t>80</w:t>
      </w:r>
      <w:r w:rsidRPr="00722B21">
        <w:t>; or</w:t>
      </w:r>
    </w:p>
    <w:p w14:paraId="209E2464" w14:textId="2193CB13" w:rsidR="00B82B10" w:rsidRPr="00722B21" w:rsidRDefault="00B82B10" w:rsidP="00C26540">
      <w:pPr>
        <w:pStyle w:val="paragraph"/>
      </w:pPr>
      <w:r w:rsidRPr="00722B21">
        <w:tab/>
        <w:t>(b)</w:t>
      </w:r>
      <w:r w:rsidRPr="00722B21">
        <w:tab/>
        <w:t>the non</w:t>
      </w:r>
      <w:r w:rsidR="009A3323">
        <w:noBreakHyphen/>
      </w:r>
      <w:r w:rsidRPr="00722B21">
        <w:t xml:space="preserve">clinical care contribution for the individual for the day is zero under </w:t>
      </w:r>
      <w:r w:rsidR="002E013D" w:rsidRPr="00722B21">
        <w:t>sub</w:t>
      </w:r>
      <w:r w:rsidR="009A3323">
        <w:t>section 2</w:t>
      </w:r>
      <w:r w:rsidR="00492ACA" w:rsidRPr="00722B21">
        <w:t>79</w:t>
      </w:r>
      <w:r w:rsidRPr="00722B21">
        <w:t>(4)</w:t>
      </w:r>
      <w:r w:rsidR="00D56BC7" w:rsidRPr="00722B21">
        <w:t xml:space="preserve"> or (5)</w:t>
      </w:r>
      <w:r w:rsidRPr="00722B21">
        <w:t>.</w:t>
      </w:r>
    </w:p>
    <w:p w14:paraId="60C54CBC" w14:textId="77D37047" w:rsidR="00847204" w:rsidRPr="00722B21" w:rsidRDefault="009A3323" w:rsidP="004143FC">
      <w:pPr>
        <w:pStyle w:val="ActHead3"/>
        <w:pageBreakBefore/>
      </w:pPr>
      <w:bookmarkStart w:id="424" w:name="_Toc212631622"/>
      <w:r w:rsidRPr="009A3323">
        <w:rPr>
          <w:rStyle w:val="CharDivNo"/>
        </w:rPr>
        <w:t>Division 4</w:t>
      </w:r>
      <w:r w:rsidR="00847204" w:rsidRPr="009A3323">
        <w:rPr>
          <w:rStyle w:val="CharDivNo"/>
        </w:rPr>
        <w:t>A</w:t>
      </w:r>
      <w:r w:rsidR="00847204" w:rsidRPr="00722B21">
        <w:t>—</w:t>
      </w:r>
      <w:r w:rsidR="00847204" w:rsidRPr="009A3323">
        <w:rPr>
          <w:rStyle w:val="CharDivText"/>
        </w:rPr>
        <w:t>Amount of subsidy for residential care—individuals in prescribed classes</w:t>
      </w:r>
      <w:bookmarkEnd w:id="424"/>
    </w:p>
    <w:p w14:paraId="0C1DA00B" w14:textId="77777777" w:rsidR="00847204" w:rsidRPr="00722B21" w:rsidRDefault="00847204" w:rsidP="00847204">
      <w:pPr>
        <w:pStyle w:val="ActHead5"/>
      </w:pPr>
      <w:bookmarkStart w:id="425" w:name="_Toc212631623"/>
      <w:r w:rsidRPr="009A3323">
        <w:rPr>
          <w:rStyle w:val="CharSectno"/>
        </w:rPr>
        <w:t>242A</w:t>
      </w:r>
      <w:r w:rsidRPr="00722B21">
        <w:t xml:space="preserve">  Eligibility for subsidy</w:t>
      </w:r>
      <w:bookmarkEnd w:id="425"/>
    </w:p>
    <w:p w14:paraId="67916E01" w14:textId="2F69A348" w:rsidR="00847204" w:rsidRPr="00722B21" w:rsidRDefault="00847204" w:rsidP="00847204">
      <w:pPr>
        <w:pStyle w:val="subsection"/>
      </w:pPr>
      <w:r w:rsidRPr="00722B21">
        <w:tab/>
        <w:t>(1)</w:t>
      </w:r>
      <w:r w:rsidRPr="00722B21">
        <w:tab/>
        <w:t xml:space="preserve">A registered provider is eligible for </w:t>
      </w:r>
      <w:r w:rsidRPr="00722B21">
        <w:rPr>
          <w:bCs/>
          <w:iCs/>
        </w:rPr>
        <w:t>subsidy</w:t>
      </w:r>
      <w:r w:rsidRPr="00722B21">
        <w:rPr>
          <w:b/>
          <w:i/>
        </w:rPr>
        <w:t xml:space="preserve"> </w:t>
      </w:r>
      <w:r w:rsidRPr="00722B21">
        <w:t xml:space="preserve">for a funded aged care service delivered by the registered provider to an individual in a class of individuals prescribed by rules made for the purposes of </w:t>
      </w:r>
      <w:r w:rsidR="009A3323">
        <w:t>section 2</w:t>
      </w:r>
      <w:r w:rsidRPr="00722B21">
        <w:t>27A through the service group residential care on a day if the System Governor is reasonably satisfied the requirements in subsections (2) to (4) are met.</w:t>
      </w:r>
    </w:p>
    <w:p w14:paraId="51361C6A" w14:textId="77777777" w:rsidR="00847204" w:rsidRPr="00722B21" w:rsidRDefault="00847204" w:rsidP="00847204">
      <w:pPr>
        <w:pStyle w:val="SubsectionHead"/>
      </w:pPr>
      <w:r w:rsidRPr="00722B21">
        <w:t>General requirements</w:t>
      </w:r>
    </w:p>
    <w:p w14:paraId="23ECF89C" w14:textId="77777777" w:rsidR="00847204" w:rsidRPr="00722B21" w:rsidRDefault="00847204" w:rsidP="00847204">
      <w:pPr>
        <w:pStyle w:val="subsection"/>
      </w:pPr>
      <w:r w:rsidRPr="00722B21">
        <w:tab/>
        <w:t>(2)</w:t>
      </w:r>
      <w:r w:rsidRPr="00722B21">
        <w:tab/>
        <w:t>The requirements are:</w:t>
      </w:r>
    </w:p>
    <w:p w14:paraId="550A33F0" w14:textId="77777777" w:rsidR="00847204" w:rsidRPr="00722B21" w:rsidRDefault="00847204" w:rsidP="00847204">
      <w:pPr>
        <w:pStyle w:val="paragraph"/>
      </w:pPr>
      <w:r w:rsidRPr="00722B21">
        <w:tab/>
        <w:t>(a)</w:t>
      </w:r>
      <w:r w:rsidRPr="00722B21">
        <w:tab/>
        <w:t>the registered provider’s registration is in effect and covers the funded aged care service; and</w:t>
      </w:r>
    </w:p>
    <w:p w14:paraId="03777208" w14:textId="77777777" w:rsidR="00847204" w:rsidRPr="00722B21" w:rsidRDefault="00847204" w:rsidP="00847204">
      <w:pPr>
        <w:pStyle w:val="paragraph"/>
      </w:pPr>
      <w:r w:rsidRPr="00722B21">
        <w:tab/>
        <w:t>(b)</w:t>
      </w:r>
      <w:r w:rsidRPr="00722B21">
        <w:tab/>
        <w:t>the individual has an access approval that is in effect that covers the funded aged care service; and</w:t>
      </w:r>
    </w:p>
    <w:p w14:paraId="185E4957" w14:textId="77777777" w:rsidR="00847204" w:rsidRPr="00722B21" w:rsidRDefault="00847204" w:rsidP="00847204">
      <w:pPr>
        <w:pStyle w:val="paragraph"/>
      </w:pPr>
      <w:r w:rsidRPr="00722B21">
        <w:tab/>
        <w:t>(c)</w:t>
      </w:r>
      <w:r w:rsidRPr="00722B21">
        <w:tab/>
        <w:t>the individual has been allocated a place for the classification type for the service group under section 92; and</w:t>
      </w:r>
    </w:p>
    <w:p w14:paraId="74305D6D" w14:textId="18D4194D" w:rsidR="00847204" w:rsidRPr="00722B21" w:rsidRDefault="00847204" w:rsidP="00847204">
      <w:pPr>
        <w:pStyle w:val="paragraph"/>
      </w:pPr>
      <w:r w:rsidRPr="00722B21">
        <w:tab/>
        <w:t>(d)</w:t>
      </w:r>
      <w:r w:rsidRPr="00722B21">
        <w:tab/>
        <w:t>the individual has a classification level in effect for the classification type ongoing or short</w:t>
      </w:r>
      <w:r w:rsidR="009A3323">
        <w:noBreakHyphen/>
      </w:r>
      <w:r w:rsidRPr="00722B21">
        <w:t>term for the service group; and</w:t>
      </w:r>
    </w:p>
    <w:p w14:paraId="7E7D2218" w14:textId="77777777" w:rsidR="00847204" w:rsidRPr="00722B21" w:rsidRDefault="00847204" w:rsidP="00847204">
      <w:pPr>
        <w:pStyle w:val="paragraph"/>
      </w:pPr>
      <w:r w:rsidRPr="00722B21">
        <w:tab/>
        <w:t>(e)</w:t>
      </w:r>
      <w:r w:rsidRPr="00722B21">
        <w:tab/>
        <w:t>either:</w:t>
      </w:r>
    </w:p>
    <w:p w14:paraId="2191EA88" w14:textId="479ADB96" w:rsidR="00847204" w:rsidRPr="00722B21" w:rsidRDefault="00847204" w:rsidP="00847204">
      <w:pPr>
        <w:pStyle w:val="paragraphsub"/>
      </w:pPr>
      <w:r w:rsidRPr="00722B21">
        <w:tab/>
        <w:t>(i)</w:t>
      </w:r>
      <w:r w:rsidRPr="00722B21">
        <w:tab/>
        <w:t>the registered provider has given a start notification for delivering ongoing or short</w:t>
      </w:r>
      <w:r w:rsidR="009A3323">
        <w:noBreakHyphen/>
      </w:r>
      <w:r w:rsidRPr="00722B21">
        <w:t>term funded aged care services to the individual through the service group at an approved residential care home of the provider; or</w:t>
      </w:r>
    </w:p>
    <w:p w14:paraId="75DF27F6" w14:textId="77777777" w:rsidR="00847204" w:rsidRPr="00722B21" w:rsidRDefault="00847204" w:rsidP="00847204">
      <w:pPr>
        <w:pStyle w:val="paragraphsub"/>
      </w:pPr>
      <w:r w:rsidRPr="00722B21">
        <w:tab/>
        <w:t>(ii)</w:t>
      </w:r>
      <w:r w:rsidRPr="00722B21">
        <w:tab/>
        <w:t>circumstances prescribed by the rules apply; and</w:t>
      </w:r>
    </w:p>
    <w:p w14:paraId="0D0D104A" w14:textId="77777777" w:rsidR="00847204" w:rsidRPr="00722B21" w:rsidRDefault="00847204" w:rsidP="00847204">
      <w:pPr>
        <w:pStyle w:val="paragraph"/>
      </w:pPr>
      <w:r w:rsidRPr="00722B21">
        <w:tab/>
        <w:t>(f)</w:t>
      </w:r>
      <w:r w:rsidRPr="00722B21">
        <w:tab/>
        <w:t>the funded aged care service is not being delivered to the individual under a specialist aged care program; and</w:t>
      </w:r>
    </w:p>
    <w:p w14:paraId="4936AD8A" w14:textId="77777777" w:rsidR="00847204" w:rsidRPr="00722B21" w:rsidRDefault="00847204" w:rsidP="00847204">
      <w:pPr>
        <w:pStyle w:val="paragraph"/>
      </w:pPr>
      <w:r w:rsidRPr="00722B21">
        <w:tab/>
        <w:t>(g)</w:t>
      </w:r>
      <w:r w:rsidRPr="00722B21">
        <w:tab/>
        <w:t>the individual is not excluded (see subsection (5)).</w:t>
      </w:r>
    </w:p>
    <w:p w14:paraId="51AC6BFC" w14:textId="77777777" w:rsidR="00847204" w:rsidRPr="00722B21" w:rsidRDefault="00847204" w:rsidP="00847204">
      <w:pPr>
        <w:pStyle w:val="SubsectionHead"/>
      </w:pPr>
      <w:r w:rsidRPr="00722B21">
        <w:t>Circumstances where registered provider not eligible</w:t>
      </w:r>
    </w:p>
    <w:p w14:paraId="5EB78F1E" w14:textId="77777777" w:rsidR="00847204" w:rsidRPr="00722B21" w:rsidRDefault="00847204" w:rsidP="00847204">
      <w:pPr>
        <w:pStyle w:val="subsection"/>
      </w:pPr>
      <w:r w:rsidRPr="00722B21">
        <w:tab/>
        <w:t>(3)</w:t>
      </w:r>
      <w:r w:rsidRPr="00722B21">
        <w:tab/>
        <w:t>Despite subsection (1), a registered provider is not eligible for subsidy for a day for the service group residential care for an individual if the System Governor is reasonably satisfied that:</w:t>
      </w:r>
    </w:p>
    <w:p w14:paraId="42FA534E" w14:textId="77777777" w:rsidR="00847204" w:rsidRPr="00722B21" w:rsidRDefault="00847204" w:rsidP="00847204">
      <w:pPr>
        <w:pStyle w:val="paragraph"/>
      </w:pPr>
      <w:r w:rsidRPr="00722B21">
        <w:tab/>
        <w:t>(a)</w:t>
      </w:r>
      <w:r w:rsidRPr="00722B21">
        <w:tab/>
        <w:t>the registered provider ceased delivering funded aged care services through the service group to the individual in an approved residential care home on that day (and that day is a different day to the day the provider started delivering those services); and</w:t>
      </w:r>
    </w:p>
    <w:p w14:paraId="185AB646" w14:textId="77777777" w:rsidR="00847204" w:rsidRPr="00722B21" w:rsidRDefault="00847204" w:rsidP="00847204">
      <w:pPr>
        <w:pStyle w:val="paragraph"/>
      </w:pPr>
      <w:r w:rsidRPr="00722B21">
        <w:tab/>
        <w:t>(b)</w:t>
      </w:r>
      <w:r w:rsidRPr="00722B21">
        <w:tab/>
        <w:t>no other registered provider subsequently started delivering funded aged care services through the service group to the individual in another approved residential care home on that day.</w:t>
      </w:r>
    </w:p>
    <w:p w14:paraId="6B0F5439" w14:textId="77777777" w:rsidR="00847204" w:rsidRPr="00722B21" w:rsidRDefault="00847204" w:rsidP="00847204">
      <w:pPr>
        <w:pStyle w:val="subsection"/>
      </w:pPr>
      <w:r w:rsidRPr="00722B21">
        <w:tab/>
        <w:t>(4)</w:t>
      </w:r>
      <w:r w:rsidRPr="00722B21">
        <w:tab/>
        <w:t>Despite subsection (1), a registered provider is not eligible for subsidy for a day for the service group residential care for an individual if the System Governor is reasonably satisfied that:</w:t>
      </w:r>
    </w:p>
    <w:p w14:paraId="461F02C5" w14:textId="77777777" w:rsidR="00847204" w:rsidRPr="00722B21" w:rsidRDefault="00847204" w:rsidP="00847204">
      <w:pPr>
        <w:pStyle w:val="paragraph"/>
      </w:pPr>
      <w:r w:rsidRPr="00722B21">
        <w:tab/>
        <w:t>(a)</w:t>
      </w:r>
      <w:r w:rsidRPr="00722B21">
        <w:tab/>
        <w:t>the provider started delivering funded aged care services though the service group to the individual in an approved residential care home on the day; and</w:t>
      </w:r>
    </w:p>
    <w:p w14:paraId="2EBA2758" w14:textId="77777777" w:rsidR="00847204" w:rsidRPr="00722B21" w:rsidRDefault="00847204" w:rsidP="00847204">
      <w:pPr>
        <w:pStyle w:val="paragraph"/>
      </w:pPr>
      <w:r w:rsidRPr="00722B21">
        <w:tab/>
        <w:t>(b)</w:t>
      </w:r>
      <w:r w:rsidRPr="00722B21">
        <w:tab/>
        <w:t>the provider was not the first registered provider to start delivering funded aged care services through the service group to the individual in an approved residential care home on the day.</w:t>
      </w:r>
    </w:p>
    <w:p w14:paraId="36842466" w14:textId="77777777" w:rsidR="00847204" w:rsidRPr="00722B21" w:rsidRDefault="00847204" w:rsidP="00847204">
      <w:pPr>
        <w:pStyle w:val="SubsectionHead"/>
      </w:pPr>
      <w:r w:rsidRPr="00722B21">
        <w:t>Excluded individuals</w:t>
      </w:r>
    </w:p>
    <w:p w14:paraId="06753732" w14:textId="09C7AE79" w:rsidR="00847204" w:rsidRPr="00722B21" w:rsidRDefault="00847204" w:rsidP="00847204">
      <w:pPr>
        <w:pStyle w:val="subsection"/>
      </w:pPr>
      <w:r w:rsidRPr="00722B21">
        <w:tab/>
        <w:t>(5)</w:t>
      </w:r>
      <w:r w:rsidRPr="00722B21">
        <w:tab/>
        <w:t xml:space="preserve">For the purposes of </w:t>
      </w:r>
      <w:r w:rsidR="009A3323">
        <w:t>paragraph (</w:t>
      </w:r>
      <w:r w:rsidRPr="00722B21">
        <w:t xml:space="preserve">2)(g), an individual is </w:t>
      </w:r>
      <w:r w:rsidRPr="00722B21">
        <w:rPr>
          <w:b/>
          <w:i/>
        </w:rPr>
        <w:t>excluded</w:t>
      </w:r>
      <w:r w:rsidRPr="00722B21">
        <w:t xml:space="preserve"> in relation to funded aged care services delivered to the individual by a registered provider through the service group residential care in an approved residential care home on a particular day if:</w:t>
      </w:r>
    </w:p>
    <w:p w14:paraId="59D34058" w14:textId="77777777" w:rsidR="00847204" w:rsidRPr="00722B21" w:rsidRDefault="00847204" w:rsidP="00847204">
      <w:pPr>
        <w:pStyle w:val="paragraph"/>
      </w:pPr>
      <w:r w:rsidRPr="00722B21">
        <w:tab/>
        <w:t>(a)</w:t>
      </w:r>
      <w:r w:rsidRPr="00722B21">
        <w:tab/>
        <w:t>the number of individuals to whom the registered provider delivered funded aged care services through that service group in that home during that day exceeds the total number of beds covered by the registered provider’s registration for that home (as reduced by any offline beds for that home)</w:t>
      </w:r>
      <w:r w:rsidRPr="00722B21">
        <w:rPr>
          <w:i/>
        </w:rPr>
        <w:t xml:space="preserve">; </w:t>
      </w:r>
      <w:r w:rsidRPr="00722B21">
        <w:t>and</w:t>
      </w:r>
    </w:p>
    <w:p w14:paraId="18585F3D" w14:textId="77777777" w:rsidR="00847204" w:rsidRPr="00722B21" w:rsidRDefault="00847204" w:rsidP="00847204">
      <w:pPr>
        <w:pStyle w:val="paragraph"/>
      </w:pPr>
      <w:r w:rsidRPr="00722B21">
        <w:tab/>
        <w:t>(b)</w:t>
      </w:r>
      <w:r w:rsidRPr="00722B21">
        <w:tab/>
        <w:t>the individual is in the group of one or more individuals who comprise the excess based on working back from the most recent individual to enter the approved residential care home.</w:t>
      </w:r>
    </w:p>
    <w:p w14:paraId="114A76E3" w14:textId="77777777" w:rsidR="00847204" w:rsidRPr="00722B21" w:rsidRDefault="00847204" w:rsidP="00847204">
      <w:pPr>
        <w:pStyle w:val="ActHead5"/>
      </w:pPr>
      <w:bookmarkStart w:id="426" w:name="_Toc212631624"/>
      <w:r w:rsidRPr="009A3323">
        <w:rPr>
          <w:rStyle w:val="CharSectno"/>
        </w:rPr>
        <w:t>242B</w:t>
      </w:r>
      <w:r w:rsidRPr="00722B21">
        <w:t xml:space="preserve">  Amount of subsidy</w:t>
      </w:r>
      <w:bookmarkEnd w:id="426"/>
    </w:p>
    <w:p w14:paraId="70BFA021" w14:textId="320CCD70" w:rsidR="00847204" w:rsidRPr="00722B21" w:rsidRDefault="00847204" w:rsidP="00847204">
      <w:pPr>
        <w:pStyle w:val="subsection"/>
      </w:pPr>
      <w:r w:rsidRPr="00722B21">
        <w:tab/>
      </w:r>
      <w:r w:rsidRPr="00722B21">
        <w:tab/>
        <w:t xml:space="preserve">The amount of subsidy a registered provider is eligible for under </w:t>
      </w:r>
      <w:r w:rsidR="009A3323">
        <w:t>section 2</w:t>
      </w:r>
      <w:r w:rsidRPr="00722B21">
        <w:t xml:space="preserve">42A for an ongoing funded aged care service delivered to an individual in a class of individuals prescribed by rules made for the purposes of </w:t>
      </w:r>
      <w:r w:rsidR="009A3323">
        <w:t>section 2</w:t>
      </w:r>
      <w:r w:rsidRPr="00722B21">
        <w:t>27A through the service group residential care on a day is the amount prescribed by the rules for that class of individuals.</w:t>
      </w:r>
    </w:p>
    <w:p w14:paraId="68750549" w14:textId="02B9847C" w:rsidR="00FE0263" w:rsidRPr="00722B21" w:rsidRDefault="009A3323" w:rsidP="004143FC">
      <w:pPr>
        <w:pStyle w:val="ActHead3"/>
        <w:pageBreakBefore/>
      </w:pPr>
      <w:bookmarkStart w:id="427" w:name="_Toc212631625"/>
      <w:r w:rsidRPr="009A3323">
        <w:rPr>
          <w:rStyle w:val="CharDivNo"/>
        </w:rPr>
        <w:t>Division 4</w:t>
      </w:r>
      <w:r w:rsidR="00FE0263" w:rsidRPr="009A3323">
        <w:rPr>
          <w:rStyle w:val="CharDivNo"/>
        </w:rPr>
        <w:t>B</w:t>
      </w:r>
      <w:r w:rsidR="00FE0263" w:rsidRPr="00722B21">
        <w:t>—</w:t>
      </w:r>
      <w:r w:rsidR="00FE0263" w:rsidRPr="009A3323">
        <w:rPr>
          <w:rStyle w:val="CharDivText"/>
        </w:rPr>
        <w:t>Approved residential care homes with specialised status and leave from approved residential care homes</w:t>
      </w:r>
      <w:bookmarkEnd w:id="427"/>
    </w:p>
    <w:p w14:paraId="4C17634C" w14:textId="77777777" w:rsidR="004032B4" w:rsidRPr="00722B21" w:rsidRDefault="00F12A56" w:rsidP="00C26540">
      <w:pPr>
        <w:pStyle w:val="ActHead5"/>
      </w:pPr>
      <w:bookmarkStart w:id="428" w:name="_Toc212631626"/>
      <w:r w:rsidRPr="009A3323">
        <w:rPr>
          <w:rStyle w:val="CharSectno"/>
        </w:rPr>
        <w:t>243</w:t>
      </w:r>
      <w:r w:rsidR="004032B4" w:rsidRPr="00722B21">
        <w:t xml:space="preserve">  Approved residential care homes with specialised status</w:t>
      </w:r>
      <w:bookmarkEnd w:id="428"/>
    </w:p>
    <w:p w14:paraId="38493127" w14:textId="77777777" w:rsidR="004032B4" w:rsidRPr="00722B21" w:rsidRDefault="004032B4" w:rsidP="00C26540">
      <w:pPr>
        <w:pStyle w:val="subsection"/>
      </w:pPr>
      <w:r w:rsidRPr="00722B21">
        <w:tab/>
        <w:t>(1)</w:t>
      </w:r>
      <w:r w:rsidRPr="00722B21">
        <w:tab/>
        <w:t xml:space="preserve">A registered provider that delivers funded aged care services in an approved residential care home may apply to the System Governor for a determination under </w:t>
      </w:r>
      <w:r w:rsidR="00826186" w:rsidRPr="00722B21">
        <w:t>subsection (</w:t>
      </w:r>
      <w:r w:rsidRPr="00722B21">
        <w:t>3) that the approved residential care home has specialised status.</w:t>
      </w:r>
    </w:p>
    <w:p w14:paraId="6AEF7723" w14:textId="77777777" w:rsidR="004032B4" w:rsidRPr="00722B21" w:rsidRDefault="004032B4" w:rsidP="00C26540">
      <w:pPr>
        <w:pStyle w:val="subsection"/>
      </w:pPr>
      <w:r w:rsidRPr="00722B21">
        <w:tab/>
        <w:t>(2)</w:t>
      </w:r>
      <w:r w:rsidRPr="00722B21">
        <w:tab/>
        <w:t>The application must be in the approved form.</w:t>
      </w:r>
    </w:p>
    <w:p w14:paraId="44CFFA62" w14:textId="77777777" w:rsidR="006F2FFC" w:rsidRPr="00722B21" w:rsidRDefault="006F2FFC" w:rsidP="006F2FFC">
      <w:pPr>
        <w:pStyle w:val="subsection"/>
      </w:pPr>
      <w:r w:rsidRPr="00722B21">
        <w:tab/>
        <w:t>(3)</w:t>
      </w:r>
      <w:r w:rsidRPr="00722B21">
        <w:tab/>
        <w:t>The System Governor must consider an application made by a registered provider under subsection (1) and decide:</w:t>
      </w:r>
    </w:p>
    <w:p w14:paraId="79C55C43" w14:textId="77777777" w:rsidR="006F2FFC" w:rsidRPr="00722B21" w:rsidRDefault="006F2FFC" w:rsidP="006F2FFC">
      <w:pPr>
        <w:pStyle w:val="paragraph"/>
      </w:pPr>
      <w:r w:rsidRPr="00722B21">
        <w:tab/>
        <w:t>(a)</w:t>
      </w:r>
      <w:r w:rsidRPr="00722B21">
        <w:tab/>
        <w:t>whether to determine that the approved residential care home has specialised status; and</w:t>
      </w:r>
    </w:p>
    <w:p w14:paraId="23716E4D" w14:textId="724C6897" w:rsidR="006F2FFC" w:rsidRPr="00722B21" w:rsidRDefault="006F2FFC" w:rsidP="006F2FFC">
      <w:pPr>
        <w:pStyle w:val="paragraph"/>
      </w:pPr>
      <w:r w:rsidRPr="00722B21">
        <w:tab/>
        <w:t>(b)</w:t>
      </w:r>
      <w:r w:rsidRPr="00722B21">
        <w:tab/>
        <w:t xml:space="preserve">if determining that the approved residential care home has specialised status—the period, not exceeding the period referred to in </w:t>
      </w:r>
      <w:r w:rsidR="009A3323">
        <w:t>paragraph (</w:t>
      </w:r>
      <w:r w:rsidRPr="00722B21">
        <w:t>5)(c), for which the determination has effect.</w:t>
      </w:r>
    </w:p>
    <w:p w14:paraId="2E405100" w14:textId="77777777" w:rsidR="004032B4" w:rsidRPr="00722B21" w:rsidRDefault="004032B4" w:rsidP="00C26540">
      <w:pPr>
        <w:pStyle w:val="subsection"/>
      </w:pPr>
      <w:r w:rsidRPr="00722B21">
        <w:tab/>
        <w:t>(4)</w:t>
      </w:r>
      <w:r w:rsidRPr="00722B21">
        <w:tab/>
        <w:t xml:space="preserve">Within 14 days after making a decision under </w:t>
      </w:r>
      <w:r w:rsidR="00826186" w:rsidRPr="00722B21">
        <w:t>subsection (</w:t>
      </w:r>
      <w:r w:rsidRPr="00722B21">
        <w:t>3), the System Governor must give written notice of the decision to the registered provider that includes:</w:t>
      </w:r>
    </w:p>
    <w:p w14:paraId="7470414B" w14:textId="3AC7D18F" w:rsidR="004032B4" w:rsidRPr="00722B21" w:rsidRDefault="004032B4" w:rsidP="00C26540">
      <w:pPr>
        <w:pStyle w:val="paragraph"/>
      </w:pPr>
      <w:r w:rsidRPr="00722B21">
        <w:tab/>
        <w:t>(a)</w:t>
      </w:r>
      <w:r w:rsidRPr="00722B21">
        <w:tab/>
        <w:t>details of the decision</w:t>
      </w:r>
      <w:r w:rsidR="006F2FFC" w:rsidRPr="00722B21">
        <w:t>, including the period of effect for the determination</w:t>
      </w:r>
      <w:r w:rsidRPr="00722B21">
        <w:t>; and</w:t>
      </w:r>
    </w:p>
    <w:p w14:paraId="1185C15A" w14:textId="77777777" w:rsidR="004032B4" w:rsidRPr="00722B21" w:rsidRDefault="004032B4" w:rsidP="00C26540">
      <w:pPr>
        <w:pStyle w:val="paragraph"/>
      </w:pPr>
      <w:r w:rsidRPr="00722B21">
        <w:tab/>
        <w:t>(b)</w:t>
      </w:r>
      <w:r w:rsidRPr="00722B21">
        <w:tab/>
        <w:t>reasons for the decision; and</w:t>
      </w:r>
    </w:p>
    <w:p w14:paraId="53574AC6" w14:textId="77777777" w:rsidR="004032B4" w:rsidRPr="00722B21" w:rsidRDefault="004032B4" w:rsidP="00C26540">
      <w:pPr>
        <w:pStyle w:val="paragraph"/>
      </w:pPr>
      <w:r w:rsidRPr="00722B21">
        <w:tab/>
        <w:t>(c)</w:t>
      </w:r>
      <w:r w:rsidRPr="00722B21">
        <w:tab/>
        <w:t>details about how the registered provider may apply for the reconsideration of the decision.</w:t>
      </w:r>
    </w:p>
    <w:p w14:paraId="56DC66CB" w14:textId="77777777" w:rsidR="004032B4" w:rsidRPr="00722B21" w:rsidRDefault="004032B4" w:rsidP="00C26540">
      <w:pPr>
        <w:pStyle w:val="subsection"/>
      </w:pPr>
      <w:r w:rsidRPr="00722B21">
        <w:tab/>
        <w:t>(5)</w:t>
      </w:r>
      <w:r w:rsidRPr="00722B21">
        <w:tab/>
        <w:t>The rules may prescribe:</w:t>
      </w:r>
    </w:p>
    <w:p w14:paraId="606063EB" w14:textId="77777777" w:rsidR="004032B4" w:rsidRPr="00722B21" w:rsidRDefault="004032B4" w:rsidP="00C26540">
      <w:pPr>
        <w:pStyle w:val="paragraph"/>
      </w:pPr>
      <w:r w:rsidRPr="00722B21">
        <w:tab/>
        <w:t>(a)</w:t>
      </w:r>
      <w:r w:rsidRPr="00722B21">
        <w:tab/>
        <w:t>different kinds of specialised status; and</w:t>
      </w:r>
    </w:p>
    <w:p w14:paraId="6CE616F8" w14:textId="2550EC95" w:rsidR="004032B4" w:rsidRPr="00722B21" w:rsidRDefault="004032B4" w:rsidP="00C26540">
      <w:pPr>
        <w:pStyle w:val="paragraph"/>
      </w:pPr>
      <w:r w:rsidRPr="00722B21">
        <w:tab/>
        <w:t>(b)</w:t>
      </w:r>
      <w:r w:rsidRPr="00722B21">
        <w:tab/>
        <w:t>criteria that the System Governor must consider when deciding whether to determine an approved residential care home has a particular specialised status</w:t>
      </w:r>
      <w:r w:rsidR="00A72C51" w:rsidRPr="00722B21">
        <w:t>; and</w:t>
      </w:r>
    </w:p>
    <w:p w14:paraId="23C1E0DD" w14:textId="1C2820F9" w:rsidR="00A72C51" w:rsidRPr="00722B21" w:rsidRDefault="00A72C51" w:rsidP="00A72C51">
      <w:pPr>
        <w:pStyle w:val="paragraph"/>
      </w:pPr>
      <w:r w:rsidRPr="00722B21">
        <w:tab/>
        <w:t>(c)</w:t>
      </w:r>
      <w:r w:rsidRPr="00722B21">
        <w:tab/>
        <w:t>the maximum period of effect for such a determination.</w:t>
      </w:r>
    </w:p>
    <w:p w14:paraId="22D82ED0" w14:textId="77777777" w:rsidR="00A72C51" w:rsidRPr="00722B21" w:rsidRDefault="00A72C51" w:rsidP="00A72C51">
      <w:pPr>
        <w:pStyle w:val="ActHead5"/>
      </w:pPr>
      <w:bookmarkStart w:id="429" w:name="_Toc212631627"/>
      <w:r w:rsidRPr="009A3323">
        <w:rPr>
          <w:rStyle w:val="CharSectno"/>
        </w:rPr>
        <w:t>243A</w:t>
      </w:r>
      <w:r w:rsidRPr="00722B21">
        <w:t xml:space="preserve">  Revoking specialised status determinations</w:t>
      </w:r>
      <w:bookmarkEnd w:id="429"/>
    </w:p>
    <w:p w14:paraId="5A8893B0" w14:textId="77777777" w:rsidR="00A72C51" w:rsidRPr="00722B21" w:rsidRDefault="00A72C51" w:rsidP="00A72C51">
      <w:pPr>
        <w:pStyle w:val="SubsectionHead"/>
      </w:pPr>
      <w:r w:rsidRPr="00722B21">
        <w:t>Revocation on initiative of System Governor</w:t>
      </w:r>
    </w:p>
    <w:p w14:paraId="4496B4A2" w14:textId="0A6B7D58" w:rsidR="00A72C51" w:rsidRPr="00722B21" w:rsidRDefault="00A72C51" w:rsidP="00A72C51">
      <w:pPr>
        <w:pStyle w:val="subsection"/>
      </w:pPr>
      <w:r w:rsidRPr="00722B21">
        <w:tab/>
        <w:t>(1)</w:t>
      </w:r>
      <w:r w:rsidRPr="00722B21">
        <w:tab/>
        <w:t>The System Governor may, by written notice given to a registered provider, revoke a determination made under sub</w:t>
      </w:r>
      <w:r w:rsidR="009A3323">
        <w:t>section 2</w:t>
      </w:r>
      <w:r w:rsidRPr="00722B21">
        <w:t>43(3) in relation to the registered provider and an approved residential care home if circumstances prescribed by the rules apply.</w:t>
      </w:r>
    </w:p>
    <w:p w14:paraId="649C81B1" w14:textId="77777777" w:rsidR="00A72C51" w:rsidRPr="00722B21" w:rsidRDefault="00A72C51" w:rsidP="00A72C51">
      <w:pPr>
        <w:pStyle w:val="SubsectionHead"/>
      </w:pPr>
      <w:r w:rsidRPr="00722B21">
        <w:t>Revocation on request</w:t>
      </w:r>
    </w:p>
    <w:p w14:paraId="63285125" w14:textId="176CC885" w:rsidR="00A72C51" w:rsidRPr="00722B21" w:rsidRDefault="00A72C51" w:rsidP="00A72C51">
      <w:pPr>
        <w:pStyle w:val="subsection"/>
      </w:pPr>
      <w:r w:rsidRPr="00722B21">
        <w:tab/>
        <w:t>(2)</w:t>
      </w:r>
      <w:r w:rsidRPr="00722B21">
        <w:tab/>
        <w:t>A registered provider may, by written notice given to the System Governor, request the System Governor to revoke a determination made under sub</w:t>
      </w:r>
      <w:r w:rsidR="009A3323">
        <w:t>section 2</w:t>
      </w:r>
      <w:r w:rsidRPr="00722B21">
        <w:t>43(3) in relation to the registered provider and an approved residential care home.</w:t>
      </w:r>
    </w:p>
    <w:p w14:paraId="1CBDDD39" w14:textId="77777777" w:rsidR="00A72C51" w:rsidRPr="00722B21" w:rsidRDefault="00A72C51" w:rsidP="00A72C51">
      <w:pPr>
        <w:pStyle w:val="subsection"/>
        <w:rPr>
          <w:i/>
          <w:iCs/>
        </w:rPr>
      </w:pPr>
      <w:r w:rsidRPr="00722B21">
        <w:tab/>
        <w:t>(3)</w:t>
      </w:r>
      <w:r w:rsidRPr="00722B21">
        <w:tab/>
        <w:t>The System Governor must revoke a determination for which a request is given under subsection (2) and give written notice to the registered provider of the revocation</w:t>
      </w:r>
      <w:r w:rsidRPr="00722B21">
        <w:rPr>
          <w:i/>
          <w:iCs/>
        </w:rPr>
        <w:t>.</w:t>
      </w:r>
    </w:p>
    <w:p w14:paraId="3ADC92F2" w14:textId="77777777" w:rsidR="00A72C51" w:rsidRPr="00722B21" w:rsidRDefault="00A72C51" w:rsidP="00A72C51">
      <w:pPr>
        <w:pStyle w:val="SubsectionHead"/>
      </w:pPr>
      <w:r w:rsidRPr="00722B21">
        <w:t>Notice requirements</w:t>
      </w:r>
    </w:p>
    <w:p w14:paraId="3AFE3371" w14:textId="77777777" w:rsidR="00A72C51" w:rsidRPr="00722B21" w:rsidRDefault="00A72C51" w:rsidP="00A72C51">
      <w:pPr>
        <w:pStyle w:val="subsection"/>
      </w:pPr>
      <w:r w:rsidRPr="00722B21">
        <w:tab/>
        <w:t>(4)</w:t>
      </w:r>
      <w:r w:rsidRPr="00722B21">
        <w:tab/>
        <w:t>A notice given under subsection (1) or (3) must specify the day the revocation takes effect (which must not be earlier than the day the notice is given).</w:t>
      </w:r>
    </w:p>
    <w:p w14:paraId="34FA59CF" w14:textId="77777777" w:rsidR="004032B4" w:rsidRPr="00722B21" w:rsidRDefault="00F12A56" w:rsidP="00C26540">
      <w:pPr>
        <w:pStyle w:val="ActHead5"/>
      </w:pPr>
      <w:bookmarkStart w:id="430" w:name="_Toc212631628"/>
      <w:r w:rsidRPr="009A3323">
        <w:rPr>
          <w:rStyle w:val="CharSectno"/>
        </w:rPr>
        <w:t>244</w:t>
      </w:r>
      <w:r w:rsidR="004032B4" w:rsidRPr="00722B21">
        <w:t xml:space="preserve">  When an individual is on leave</w:t>
      </w:r>
      <w:bookmarkEnd w:id="430"/>
    </w:p>
    <w:p w14:paraId="03542C79" w14:textId="77777777" w:rsidR="004032B4" w:rsidRPr="00722B21" w:rsidRDefault="004032B4" w:rsidP="00C26540">
      <w:pPr>
        <w:pStyle w:val="subsection"/>
      </w:pPr>
      <w:r w:rsidRPr="00722B21">
        <w:rPr>
          <w:i/>
        </w:rPr>
        <w:tab/>
      </w:r>
      <w:r w:rsidRPr="00722B21">
        <w:t>(1)</w:t>
      </w:r>
      <w:r w:rsidRPr="00722B21">
        <w:tab/>
        <w:t>This section applies if a registered provider is delivering ongoing funded aged care services through the service group residential care in an approved residential care home to an individual.</w:t>
      </w:r>
    </w:p>
    <w:p w14:paraId="4F3AE25E" w14:textId="3CDCA150" w:rsidR="004032B4" w:rsidRPr="00722B21" w:rsidRDefault="004032B4" w:rsidP="00C26540">
      <w:pPr>
        <w:pStyle w:val="subsection"/>
      </w:pPr>
      <w:r w:rsidRPr="00722B21">
        <w:tab/>
        <w:t>(2)</w:t>
      </w:r>
      <w:r w:rsidRPr="00722B21">
        <w:tab/>
        <w:t xml:space="preserve">On each day during which an individual is on any type of </w:t>
      </w:r>
      <w:r w:rsidRPr="00722B21">
        <w:rPr>
          <w:b/>
          <w:i/>
        </w:rPr>
        <w:t>leave</w:t>
      </w:r>
      <w:r w:rsidRPr="00722B21">
        <w:t xml:space="preserve"> mentioned in </w:t>
      </w:r>
      <w:r w:rsidR="00826186" w:rsidRPr="00722B21">
        <w:t>subsections (</w:t>
      </w:r>
      <w:r w:rsidRPr="00722B21">
        <w:t xml:space="preserve">3) to (7) from the approved residential care home, the individual is taken, </w:t>
      </w:r>
      <w:r w:rsidR="00A72C51" w:rsidRPr="00722B21">
        <w:t>for the purposes of this Act</w:t>
      </w:r>
      <w:r w:rsidRPr="00722B21">
        <w:t xml:space="preserve"> (other than </w:t>
      </w:r>
      <w:r w:rsidR="009A3323">
        <w:t>section 2</w:t>
      </w:r>
      <w:r w:rsidR="00F12A56" w:rsidRPr="00722B21">
        <w:t>46</w:t>
      </w:r>
      <w:r w:rsidRPr="00722B21">
        <w:t>) to have been delivered ongoing funded aged care services through the service group residential care by the registered provider in the approved residential care home.</w:t>
      </w:r>
    </w:p>
    <w:p w14:paraId="210B03C6" w14:textId="77777777" w:rsidR="004032B4" w:rsidRPr="00722B21" w:rsidRDefault="004032B4" w:rsidP="00C26540">
      <w:pPr>
        <w:pStyle w:val="notetext"/>
      </w:pPr>
      <w:r w:rsidRPr="00722B21">
        <w:t>Note:</w:t>
      </w:r>
      <w:r w:rsidRPr="00722B21">
        <w:tab/>
      </w:r>
      <w:r w:rsidR="002E013D" w:rsidRPr="00722B21">
        <w:t>Section 2</w:t>
      </w:r>
      <w:r w:rsidR="00F12A56" w:rsidRPr="00722B21">
        <w:t>46</w:t>
      </w:r>
      <w:r w:rsidRPr="00722B21">
        <w:t xml:space="preserve"> deals with how to work out periods of leave under this section.</w:t>
      </w:r>
    </w:p>
    <w:p w14:paraId="3E9C8252" w14:textId="77777777" w:rsidR="004032B4" w:rsidRPr="00722B21" w:rsidRDefault="004032B4" w:rsidP="00C26540">
      <w:pPr>
        <w:pStyle w:val="SubsectionHead"/>
      </w:pPr>
      <w:r w:rsidRPr="00722B21">
        <w:t>Emergency leave</w:t>
      </w:r>
    </w:p>
    <w:p w14:paraId="154050E5" w14:textId="77777777" w:rsidR="004032B4" w:rsidRPr="00722B21" w:rsidRDefault="004032B4" w:rsidP="00C26540">
      <w:pPr>
        <w:pStyle w:val="subsection"/>
      </w:pPr>
      <w:r w:rsidRPr="00722B21">
        <w:tab/>
        <w:t>(3)</w:t>
      </w:r>
      <w:r w:rsidRPr="00722B21">
        <w:tab/>
        <w:t xml:space="preserve">Despite </w:t>
      </w:r>
      <w:r w:rsidR="00826186" w:rsidRPr="00722B21">
        <w:t>subsections (</w:t>
      </w:r>
      <w:r w:rsidRPr="00722B21">
        <w:t xml:space="preserve">4) to (7), the individual is on </w:t>
      </w:r>
      <w:r w:rsidRPr="00722B21">
        <w:rPr>
          <w:b/>
          <w:i/>
        </w:rPr>
        <w:t>emergency leave</w:t>
      </w:r>
      <w:r w:rsidRPr="00722B21">
        <w:t xml:space="preserve"> from an approved residential care home (the </w:t>
      </w:r>
      <w:r w:rsidRPr="00722B21">
        <w:rPr>
          <w:b/>
          <w:i/>
        </w:rPr>
        <w:t>affected home</w:t>
      </w:r>
      <w:r w:rsidRPr="00722B21">
        <w:t>) on a day if:</w:t>
      </w:r>
    </w:p>
    <w:p w14:paraId="5F6C1125" w14:textId="77777777" w:rsidR="004032B4" w:rsidRPr="00722B21" w:rsidRDefault="004032B4" w:rsidP="00C26540">
      <w:pPr>
        <w:pStyle w:val="paragraph"/>
      </w:pPr>
      <w:r w:rsidRPr="00722B21">
        <w:tab/>
        <w:t>(a)</w:t>
      </w:r>
      <w:r w:rsidRPr="00722B21">
        <w:tab/>
        <w:t>during the whole of that day, the individual is absent from the affected home; and</w:t>
      </w:r>
    </w:p>
    <w:p w14:paraId="4FDA9BDF" w14:textId="6B1F7879" w:rsidR="004032B4" w:rsidRPr="00722B21" w:rsidRDefault="004032B4" w:rsidP="00C26540">
      <w:pPr>
        <w:pStyle w:val="paragraph"/>
      </w:pPr>
      <w:r w:rsidRPr="00722B21">
        <w:tab/>
        <w:t>(b)</w:t>
      </w:r>
      <w:r w:rsidRPr="00722B21">
        <w:tab/>
        <w:t xml:space="preserve">the Minister determines under </w:t>
      </w:r>
      <w:r w:rsidR="002E013D" w:rsidRPr="00722B21">
        <w:t>sub</w:t>
      </w:r>
      <w:r w:rsidR="009A3323">
        <w:t>section 2</w:t>
      </w:r>
      <w:r w:rsidR="00F12A56" w:rsidRPr="00722B21">
        <w:t>45</w:t>
      </w:r>
      <w:r w:rsidRPr="00722B21">
        <w:t>(1) that there is a situation of emergency for that day for the affected home, or a class of approved residential care homes that includes the affected home.</w:t>
      </w:r>
    </w:p>
    <w:p w14:paraId="109A9547" w14:textId="77777777" w:rsidR="004032B4" w:rsidRPr="00722B21" w:rsidRDefault="004032B4" w:rsidP="00C26540">
      <w:pPr>
        <w:pStyle w:val="SubsectionHead"/>
      </w:pPr>
      <w:r w:rsidRPr="00722B21">
        <w:t>Hospital leave</w:t>
      </w:r>
    </w:p>
    <w:p w14:paraId="155D816A" w14:textId="77777777" w:rsidR="004032B4" w:rsidRPr="00722B21" w:rsidRDefault="004032B4" w:rsidP="00C26540">
      <w:pPr>
        <w:pStyle w:val="subsection"/>
      </w:pPr>
      <w:r w:rsidRPr="00722B21">
        <w:tab/>
        <w:t>(4)</w:t>
      </w:r>
      <w:r w:rsidRPr="00722B21">
        <w:tab/>
        <w:t xml:space="preserve">The individual is on </w:t>
      </w:r>
      <w:r w:rsidRPr="00722B21">
        <w:rPr>
          <w:b/>
          <w:i/>
        </w:rPr>
        <w:t>hospital leave</w:t>
      </w:r>
      <w:r w:rsidRPr="00722B21">
        <w:t xml:space="preserve"> from the approved residential care home on each day of any period during which the individual attends a hospital for the purpose of receiving hospital treatment.</w:t>
      </w:r>
    </w:p>
    <w:p w14:paraId="3F3A70F6" w14:textId="77777777" w:rsidR="004032B4" w:rsidRPr="00722B21" w:rsidRDefault="004032B4" w:rsidP="00C26540">
      <w:pPr>
        <w:pStyle w:val="SubsectionHead"/>
      </w:pPr>
      <w:r w:rsidRPr="00722B21">
        <w:t>Hospital transition leave</w:t>
      </w:r>
    </w:p>
    <w:p w14:paraId="400C62B6" w14:textId="77777777" w:rsidR="004032B4" w:rsidRPr="00722B21" w:rsidRDefault="004032B4" w:rsidP="00C26540">
      <w:pPr>
        <w:pStyle w:val="subsection"/>
      </w:pPr>
      <w:r w:rsidRPr="00722B21">
        <w:tab/>
        <w:t>(5)</w:t>
      </w:r>
      <w:r w:rsidRPr="00722B21">
        <w:tab/>
        <w:t>The individual is on</w:t>
      </w:r>
      <w:r w:rsidRPr="00722B21">
        <w:rPr>
          <w:b/>
          <w:i/>
        </w:rPr>
        <w:t xml:space="preserve"> hospital transition leave</w:t>
      </w:r>
      <w:r w:rsidRPr="00722B21">
        <w:t xml:space="preserve"> from the approved residential care home on each day of any period during which the individual has a hospital transition classification in effect.</w:t>
      </w:r>
    </w:p>
    <w:p w14:paraId="3633B5B0" w14:textId="77777777" w:rsidR="004032B4" w:rsidRPr="00722B21" w:rsidRDefault="004032B4" w:rsidP="00C26540">
      <w:pPr>
        <w:pStyle w:val="SubsectionHead"/>
      </w:pPr>
      <w:r w:rsidRPr="00722B21">
        <w:t>Extended hospital leave</w:t>
      </w:r>
    </w:p>
    <w:p w14:paraId="78CDE50B" w14:textId="77777777" w:rsidR="004032B4" w:rsidRPr="00722B21" w:rsidRDefault="004032B4" w:rsidP="00C26540">
      <w:pPr>
        <w:pStyle w:val="subsection"/>
        <w:rPr>
          <w:i/>
        </w:rPr>
      </w:pPr>
      <w:r w:rsidRPr="00722B21">
        <w:tab/>
        <w:t>(6)</w:t>
      </w:r>
      <w:r w:rsidRPr="00722B21">
        <w:tab/>
        <w:t xml:space="preserve">The individual is on </w:t>
      </w:r>
      <w:r w:rsidRPr="00722B21">
        <w:rPr>
          <w:b/>
          <w:i/>
        </w:rPr>
        <w:t>extended hospital leave</w:t>
      </w:r>
      <w:r w:rsidRPr="00722B21">
        <w:t xml:space="preserve"> if the individual is on any combination of hospital leave and hospital transition leave for</w:t>
      </w:r>
      <w:r w:rsidRPr="00722B21">
        <w:rPr>
          <w:i/>
        </w:rPr>
        <w:t xml:space="preserve"> </w:t>
      </w:r>
      <w:r w:rsidRPr="00722B21">
        <w:t>a continuous period of 30 days or more</w:t>
      </w:r>
      <w:r w:rsidRPr="00722B21">
        <w:rPr>
          <w:i/>
        </w:rPr>
        <w:t>.</w:t>
      </w:r>
    </w:p>
    <w:p w14:paraId="0DD8DB79" w14:textId="77777777" w:rsidR="004032B4" w:rsidRPr="00722B21" w:rsidRDefault="004032B4" w:rsidP="00C26540">
      <w:pPr>
        <w:pStyle w:val="SubsectionHead"/>
      </w:pPr>
      <w:r w:rsidRPr="00722B21">
        <w:t>Social leave</w:t>
      </w:r>
    </w:p>
    <w:p w14:paraId="536869D4" w14:textId="77777777" w:rsidR="004032B4" w:rsidRPr="00722B21" w:rsidRDefault="004032B4" w:rsidP="00C26540">
      <w:pPr>
        <w:pStyle w:val="subsection"/>
      </w:pPr>
      <w:r w:rsidRPr="00722B21">
        <w:tab/>
        <w:t>(7)</w:t>
      </w:r>
      <w:r w:rsidRPr="00722B21">
        <w:tab/>
        <w:t xml:space="preserve">The individual is on </w:t>
      </w:r>
      <w:r w:rsidRPr="00722B21">
        <w:rPr>
          <w:b/>
          <w:i/>
        </w:rPr>
        <w:t>social leave</w:t>
      </w:r>
      <w:r w:rsidRPr="00722B21">
        <w:t xml:space="preserve"> from the approved residential care home on a day if:</w:t>
      </w:r>
    </w:p>
    <w:p w14:paraId="67B0BEAF" w14:textId="77777777" w:rsidR="004032B4" w:rsidRPr="00722B21" w:rsidRDefault="004032B4" w:rsidP="00C26540">
      <w:pPr>
        <w:pStyle w:val="paragraph"/>
      </w:pPr>
      <w:r w:rsidRPr="00722B21">
        <w:tab/>
        <w:t>(a)</w:t>
      </w:r>
      <w:r w:rsidRPr="00722B21">
        <w:tab/>
        <w:t>during the whole of that day, the individual is absent from the approved residential care home; and</w:t>
      </w:r>
    </w:p>
    <w:p w14:paraId="02902328" w14:textId="21CE562D" w:rsidR="004032B4" w:rsidRPr="00722B21" w:rsidRDefault="004032B4" w:rsidP="00C26540">
      <w:pPr>
        <w:pStyle w:val="paragraph"/>
      </w:pPr>
      <w:r w:rsidRPr="00722B21">
        <w:tab/>
        <w:t>(b)</w:t>
      </w:r>
      <w:r w:rsidRPr="00722B21">
        <w:tab/>
        <w:t xml:space="preserve">the individual is not on leave under any of </w:t>
      </w:r>
      <w:r w:rsidR="00830C60" w:rsidRPr="00722B21">
        <w:t>subsections (3), (4), (5) or (6)</w:t>
      </w:r>
      <w:r w:rsidRPr="00722B21">
        <w:t xml:space="preserve"> on that day; and</w:t>
      </w:r>
    </w:p>
    <w:p w14:paraId="6EA1785D" w14:textId="77777777" w:rsidR="004032B4" w:rsidRPr="00722B21" w:rsidRDefault="004032B4" w:rsidP="00C26540">
      <w:pPr>
        <w:pStyle w:val="paragraph"/>
      </w:pPr>
      <w:r w:rsidRPr="00722B21">
        <w:tab/>
        <w:t>(c)</w:t>
      </w:r>
      <w:r w:rsidRPr="00722B21">
        <w:tab/>
        <w:t>the number of days on which the individual has previously been on leave under this subsection, during the current financial year, is less than 52.</w:t>
      </w:r>
    </w:p>
    <w:p w14:paraId="439388E4" w14:textId="6EBF420F" w:rsidR="004032B4" w:rsidRPr="00722B21" w:rsidRDefault="004032B4" w:rsidP="00C26540">
      <w:pPr>
        <w:pStyle w:val="notetext"/>
      </w:pPr>
      <w:r w:rsidRPr="00722B21">
        <w:t>Note:</w:t>
      </w:r>
      <w:r w:rsidRPr="00722B21">
        <w:tab/>
        <w:t xml:space="preserve">If an individual is taken not to have been delivered funded aged care services because the maximum number of days has been exceeded, subsidy will not be payable in respect of those excess days. However, the individual may agree to pay a fee to the registered provider to reserve the individual’s bed in the approved residential care home. The maximum amount in such a case is set by </w:t>
      </w:r>
      <w:r w:rsidR="009A3323">
        <w:t>section 2</w:t>
      </w:r>
      <w:r w:rsidR="00F12A56" w:rsidRPr="00722B21">
        <w:t>82</w:t>
      </w:r>
      <w:r w:rsidRPr="00722B21">
        <w:t>.</w:t>
      </w:r>
    </w:p>
    <w:p w14:paraId="0DF75C09" w14:textId="77777777" w:rsidR="004032B4" w:rsidRPr="00722B21" w:rsidRDefault="00F12A56" w:rsidP="00C26540">
      <w:pPr>
        <w:pStyle w:val="ActHead5"/>
      </w:pPr>
      <w:bookmarkStart w:id="431" w:name="_Toc212631629"/>
      <w:r w:rsidRPr="009A3323">
        <w:rPr>
          <w:rStyle w:val="CharSectno"/>
        </w:rPr>
        <w:t>245</w:t>
      </w:r>
      <w:r w:rsidR="004032B4" w:rsidRPr="00722B21">
        <w:t xml:space="preserve">  Determining situations of emergency to enable additional leave</w:t>
      </w:r>
      <w:bookmarkEnd w:id="431"/>
    </w:p>
    <w:p w14:paraId="65928A80" w14:textId="77777777" w:rsidR="004032B4" w:rsidRPr="00722B21" w:rsidRDefault="004032B4" w:rsidP="00C26540">
      <w:pPr>
        <w:pStyle w:val="subsection"/>
      </w:pPr>
      <w:r w:rsidRPr="00722B21">
        <w:tab/>
        <w:t>(1)</w:t>
      </w:r>
      <w:r w:rsidRPr="00722B21">
        <w:tab/>
        <w:t>The Minister may determine, in writing, that there is a situation of emergency for a specified day for an approved residential care home, or a class of approved residential care homes, if the Minister is satisfied that an emergency is affecting or has affected:</w:t>
      </w:r>
    </w:p>
    <w:p w14:paraId="41D84A69" w14:textId="77777777" w:rsidR="004032B4" w:rsidRPr="00722B21" w:rsidRDefault="004032B4" w:rsidP="00C26540">
      <w:pPr>
        <w:pStyle w:val="paragraph"/>
      </w:pPr>
      <w:r w:rsidRPr="00722B21">
        <w:tab/>
        <w:t>(a)</w:t>
      </w:r>
      <w:r w:rsidRPr="00722B21">
        <w:tab/>
        <w:t>the home or homes for that day; or</w:t>
      </w:r>
    </w:p>
    <w:p w14:paraId="21AB65EE" w14:textId="77777777" w:rsidR="004032B4" w:rsidRPr="00722B21" w:rsidRDefault="004032B4" w:rsidP="00C26540">
      <w:pPr>
        <w:pStyle w:val="paragraph"/>
      </w:pPr>
      <w:r w:rsidRPr="00722B21">
        <w:tab/>
        <w:t>(b)</w:t>
      </w:r>
      <w:r w:rsidRPr="00722B21">
        <w:tab/>
        <w:t>the community in which the home or homes are located for that day.</w:t>
      </w:r>
    </w:p>
    <w:p w14:paraId="47720F63" w14:textId="77777777" w:rsidR="004032B4" w:rsidRPr="00722B21" w:rsidRDefault="004032B4" w:rsidP="00C26540">
      <w:pPr>
        <w:pStyle w:val="notetext"/>
      </w:pPr>
      <w:r w:rsidRPr="00722B21">
        <w:t>Note:</w:t>
      </w:r>
      <w:r w:rsidRPr="00722B21">
        <w:tab/>
        <w:t>An emergency affecting an approved residential care home or community may include a disaster (whether natural or otherwise), an epidemic or a pandemic.</w:t>
      </w:r>
    </w:p>
    <w:p w14:paraId="7DC51E14" w14:textId="77777777" w:rsidR="004032B4" w:rsidRPr="00722B21" w:rsidRDefault="004032B4" w:rsidP="00C26540">
      <w:pPr>
        <w:pStyle w:val="subsection"/>
      </w:pPr>
      <w:r w:rsidRPr="00722B21">
        <w:tab/>
        <w:t>(2)</w:t>
      </w:r>
      <w:r w:rsidRPr="00722B21">
        <w:tab/>
        <w:t xml:space="preserve">For the purposes of </w:t>
      </w:r>
      <w:r w:rsidR="00826186" w:rsidRPr="00722B21">
        <w:t>subsection (</w:t>
      </w:r>
      <w:r w:rsidRPr="00722B21">
        <w:t>1):</w:t>
      </w:r>
    </w:p>
    <w:p w14:paraId="0E1FF2A9" w14:textId="77777777" w:rsidR="004032B4" w:rsidRPr="00722B21" w:rsidRDefault="004032B4" w:rsidP="00C26540">
      <w:pPr>
        <w:pStyle w:val="paragraph"/>
      </w:pPr>
      <w:r w:rsidRPr="00722B21">
        <w:tab/>
        <w:t>(a)</w:t>
      </w:r>
      <w:r w:rsidRPr="00722B21">
        <w:tab/>
        <w:t>a class of approved residential care homes may include all approved residential care homes in Australia; and</w:t>
      </w:r>
    </w:p>
    <w:p w14:paraId="7AACE793" w14:textId="77777777" w:rsidR="004032B4" w:rsidRPr="00722B21" w:rsidRDefault="004032B4" w:rsidP="00C26540">
      <w:pPr>
        <w:pStyle w:val="paragraph"/>
      </w:pPr>
      <w:r w:rsidRPr="00722B21">
        <w:tab/>
        <w:t>(b)</w:t>
      </w:r>
      <w:r w:rsidRPr="00722B21">
        <w:tab/>
        <w:t>a day for which a situation of emergency is determined may be a day that is before, on or after the day the determination is made.</w:t>
      </w:r>
    </w:p>
    <w:p w14:paraId="563CFCB8" w14:textId="77777777" w:rsidR="004032B4" w:rsidRPr="00722B21" w:rsidRDefault="004032B4" w:rsidP="00C26540">
      <w:pPr>
        <w:pStyle w:val="subsection"/>
      </w:pPr>
      <w:r w:rsidRPr="00722B21">
        <w:tab/>
        <w:t>(3)</w:t>
      </w:r>
      <w:r w:rsidRPr="00722B21">
        <w:tab/>
        <w:t xml:space="preserve">A determination made under </w:t>
      </w:r>
      <w:r w:rsidR="00826186" w:rsidRPr="00722B21">
        <w:t>subsection (</w:t>
      </w:r>
      <w:r w:rsidRPr="00722B21">
        <w:t>1) for a class of approved residential care homes is a legislative instrument.</w:t>
      </w:r>
    </w:p>
    <w:p w14:paraId="7CB804AB" w14:textId="77777777" w:rsidR="004032B4" w:rsidRPr="00722B21" w:rsidRDefault="004032B4" w:rsidP="00C26540">
      <w:pPr>
        <w:pStyle w:val="subsection"/>
      </w:pPr>
      <w:r w:rsidRPr="00722B21">
        <w:tab/>
        <w:t>(4)</w:t>
      </w:r>
      <w:r w:rsidRPr="00722B21">
        <w:tab/>
        <w:t xml:space="preserve">A determination made under </w:t>
      </w:r>
      <w:r w:rsidR="00826186" w:rsidRPr="00722B21">
        <w:t>subsection (</w:t>
      </w:r>
      <w:r w:rsidRPr="00722B21">
        <w:t>1) for a particular approved residential care home is not a legislative instrument, but must be published on the Department’s website.</w:t>
      </w:r>
    </w:p>
    <w:p w14:paraId="3A980E8E" w14:textId="77777777" w:rsidR="004032B4" w:rsidRPr="00722B21" w:rsidRDefault="004032B4" w:rsidP="00C26540">
      <w:pPr>
        <w:pStyle w:val="subsection"/>
      </w:pPr>
      <w:r w:rsidRPr="00722B21">
        <w:tab/>
        <w:t>(5)</w:t>
      </w:r>
      <w:r w:rsidRPr="00722B21">
        <w:tab/>
        <w:t xml:space="preserve">The Minister may, in writing, delegate to the System Governor the power to make a determination under </w:t>
      </w:r>
      <w:r w:rsidR="00826186" w:rsidRPr="00722B21">
        <w:t>subsection (</w:t>
      </w:r>
      <w:r w:rsidRPr="00722B21">
        <w:t>1). In exercising the power, the System Governor must comply with any directions of the Minister.</w:t>
      </w:r>
    </w:p>
    <w:p w14:paraId="76732FEE" w14:textId="77777777" w:rsidR="004032B4" w:rsidRPr="00722B21" w:rsidRDefault="004032B4" w:rsidP="00C26540">
      <w:pPr>
        <w:pStyle w:val="notetext"/>
      </w:pPr>
      <w:r w:rsidRPr="00722B21">
        <w:t>Note:</w:t>
      </w:r>
      <w:r w:rsidRPr="00722B21">
        <w:tab/>
        <w:t xml:space="preserve">Sections 34AA to 34A of the </w:t>
      </w:r>
      <w:r w:rsidRPr="00722B21">
        <w:rPr>
          <w:i/>
        </w:rPr>
        <w:t xml:space="preserve">Acts Interpretation Act 1901 </w:t>
      </w:r>
      <w:r w:rsidRPr="00722B21">
        <w:t>contain provisions relating to delegations.</w:t>
      </w:r>
    </w:p>
    <w:p w14:paraId="3C02AF34" w14:textId="77777777" w:rsidR="004032B4" w:rsidRPr="00722B21" w:rsidRDefault="00F12A56" w:rsidP="00C26540">
      <w:pPr>
        <w:pStyle w:val="ActHead5"/>
      </w:pPr>
      <w:bookmarkStart w:id="432" w:name="_Toc212631630"/>
      <w:r w:rsidRPr="009A3323">
        <w:rPr>
          <w:rStyle w:val="CharSectno"/>
        </w:rPr>
        <w:t>246</w:t>
      </w:r>
      <w:r w:rsidR="004032B4" w:rsidRPr="00722B21">
        <w:t xml:space="preserve">  Working out periods of leave</w:t>
      </w:r>
      <w:bookmarkEnd w:id="432"/>
    </w:p>
    <w:p w14:paraId="4E082D8A" w14:textId="1828366A" w:rsidR="004032B4" w:rsidRPr="00722B21" w:rsidRDefault="004032B4" w:rsidP="00C26540">
      <w:pPr>
        <w:pStyle w:val="subsection"/>
      </w:pPr>
      <w:r w:rsidRPr="00722B21">
        <w:tab/>
      </w:r>
      <w:r w:rsidRPr="00722B21">
        <w:tab/>
        <w:t xml:space="preserve">In working out the days on which an individual is on leave under </w:t>
      </w:r>
      <w:r w:rsidR="009A3323">
        <w:t>section 2</w:t>
      </w:r>
      <w:r w:rsidR="00F12A56" w:rsidRPr="00722B21">
        <w:t>44</w:t>
      </w:r>
      <w:r w:rsidRPr="00722B21">
        <w:t>:</w:t>
      </w:r>
    </w:p>
    <w:p w14:paraId="2AC7E432" w14:textId="7F41DB0D" w:rsidR="004032B4" w:rsidRPr="00722B21" w:rsidRDefault="004032B4" w:rsidP="00C26540">
      <w:pPr>
        <w:pStyle w:val="paragraph"/>
      </w:pPr>
      <w:r w:rsidRPr="00722B21">
        <w:tab/>
        <w:t>(a)</w:t>
      </w:r>
      <w:r w:rsidRPr="00722B21">
        <w:tab/>
        <w:t xml:space="preserve">subject to </w:t>
      </w:r>
      <w:r w:rsidR="009A3323">
        <w:t>paragraph (</w:t>
      </w:r>
      <w:r w:rsidRPr="00722B21">
        <w:t>b), include the day the individual was first absent for the period; and</w:t>
      </w:r>
    </w:p>
    <w:p w14:paraId="518A1C91" w14:textId="77777777" w:rsidR="004032B4" w:rsidRPr="00722B21" w:rsidRDefault="004032B4" w:rsidP="00C26540">
      <w:pPr>
        <w:pStyle w:val="paragraph"/>
      </w:pPr>
      <w:r w:rsidRPr="00722B21">
        <w:tab/>
        <w:t>(b)</w:t>
      </w:r>
      <w:r w:rsidRPr="00722B21">
        <w:tab/>
        <w:t>do not include the day on which the registered provider recommenced delivering funded aged care services to the individual.</w:t>
      </w:r>
    </w:p>
    <w:p w14:paraId="3A76CEAD" w14:textId="17D11D1F" w:rsidR="004032B4" w:rsidRPr="00722B21" w:rsidRDefault="004032B4" w:rsidP="00C26540">
      <w:pPr>
        <w:pStyle w:val="notetext"/>
      </w:pPr>
      <w:r w:rsidRPr="00722B21">
        <w:t>Note 1:</w:t>
      </w:r>
      <w:r w:rsidRPr="00722B21">
        <w:tab/>
        <w:t xml:space="preserve">Absences that do not include an overnight absence from an approved residential care home are not counted as leave because of </w:t>
      </w:r>
      <w:r w:rsidR="009A3323">
        <w:t>paragraph (</w:t>
      </w:r>
      <w:r w:rsidRPr="00722B21">
        <w:t>b).</w:t>
      </w:r>
    </w:p>
    <w:p w14:paraId="7AE3A12E" w14:textId="77777777" w:rsidR="004032B4" w:rsidRPr="00722B21" w:rsidRDefault="004032B4" w:rsidP="00C26540">
      <w:pPr>
        <w:pStyle w:val="notetext"/>
      </w:pPr>
      <w:r w:rsidRPr="00722B21">
        <w:t>Note 2:</w:t>
      </w:r>
      <w:r w:rsidRPr="00722B21">
        <w:tab/>
        <w:t>An individual is taken to be on leave for the whole day on which the individual was first absent, regardless of what time on that day the individual was first absent.</w:t>
      </w:r>
    </w:p>
    <w:p w14:paraId="09AB55DA" w14:textId="0C0CC062" w:rsidR="004032B4" w:rsidRPr="00722B21" w:rsidRDefault="009A3323" w:rsidP="00C26540">
      <w:pPr>
        <w:pStyle w:val="ActHead3"/>
        <w:pageBreakBefore/>
      </w:pPr>
      <w:bookmarkStart w:id="433" w:name="_Toc212631631"/>
      <w:r w:rsidRPr="009A3323">
        <w:rPr>
          <w:rStyle w:val="CharDivNo"/>
        </w:rPr>
        <w:t>Division 5</w:t>
      </w:r>
      <w:r w:rsidR="004032B4" w:rsidRPr="00722B21">
        <w:t>—</w:t>
      </w:r>
      <w:r w:rsidR="004032B4" w:rsidRPr="009A3323">
        <w:rPr>
          <w:rStyle w:val="CharDivText"/>
        </w:rPr>
        <w:t>Subsidy for certain specialist aged care programs</w:t>
      </w:r>
      <w:bookmarkEnd w:id="433"/>
    </w:p>
    <w:p w14:paraId="0D0954A8" w14:textId="77777777" w:rsidR="004032B4" w:rsidRPr="00722B21" w:rsidRDefault="00F12A56" w:rsidP="00C26540">
      <w:pPr>
        <w:pStyle w:val="ActHead5"/>
      </w:pPr>
      <w:bookmarkStart w:id="434" w:name="_Toc212631632"/>
      <w:r w:rsidRPr="009A3323">
        <w:rPr>
          <w:rStyle w:val="CharSectno"/>
        </w:rPr>
        <w:t>247</w:t>
      </w:r>
      <w:r w:rsidR="004032B4" w:rsidRPr="00722B21">
        <w:t xml:space="preserve">  Power to enter into agreements for delivery of funded aged care services under specialist aged care programs</w:t>
      </w:r>
      <w:bookmarkEnd w:id="434"/>
    </w:p>
    <w:p w14:paraId="3A0156F2" w14:textId="77777777" w:rsidR="004032B4" w:rsidRPr="00722B21" w:rsidRDefault="004032B4" w:rsidP="00C26540">
      <w:pPr>
        <w:pStyle w:val="subsection"/>
      </w:pPr>
      <w:r w:rsidRPr="00722B21">
        <w:tab/>
        <w:t>(1)</w:t>
      </w:r>
      <w:r w:rsidRPr="00722B21">
        <w:tab/>
        <w:t>The System Governor may, on behalf of the Commonwealth, enter into a written agreement with:</w:t>
      </w:r>
    </w:p>
    <w:p w14:paraId="6071584E" w14:textId="291EA95C" w:rsidR="004032B4" w:rsidRPr="00722B21" w:rsidRDefault="004032B4" w:rsidP="00C26540">
      <w:pPr>
        <w:pStyle w:val="paragraph"/>
      </w:pPr>
      <w:r w:rsidRPr="00722B21">
        <w:tab/>
        <w:t>(a)</w:t>
      </w:r>
      <w:r w:rsidRPr="00722B21">
        <w:tab/>
        <w:t>for the Multi</w:t>
      </w:r>
      <w:r w:rsidR="009A3323">
        <w:noBreakHyphen/>
      </w:r>
      <w:r w:rsidRPr="00722B21">
        <w:t>Purpose Service Program—an entity for the entity (once registered as a registered provider) to deliver funded aged care services to individuals through one or more specified service groups under the program; or</w:t>
      </w:r>
    </w:p>
    <w:p w14:paraId="775592BB" w14:textId="77777777" w:rsidR="004032B4" w:rsidRPr="00722B21" w:rsidRDefault="004032B4" w:rsidP="00C26540">
      <w:pPr>
        <w:pStyle w:val="paragraph"/>
      </w:pPr>
      <w:r w:rsidRPr="00722B21">
        <w:tab/>
        <w:t>(b)</w:t>
      </w:r>
      <w:r w:rsidRPr="00722B21">
        <w:tab/>
        <w:t>for the Transition Care Program—a State or Territory to cover the arrangement in the State or Territory for the delivery of funded aged care services to individuals through one or more specified service groups under the program.</w:t>
      </w:r>
    </w:p>
    <w:p w14:paraId="7AFFCF5F" w14:textId="3CD3F92F" w:rsidR="00E211A8" w:rsidRPr="00722B21" w:rsidRDefault="00E211A8" w:rsidP="00E211A8">
      <w:pPr>
        <w:pStyle w:val="subsection"/>
      </w:pPr>
      <w:r w:rsidRPr="00722B21">
        <w:tab/>
        <w:t>(1A)</w:t>
      </w:r>
      <w:r w:rsidRPr="00722B21">
        <w:tab/>
        <w:t xml:space="preserve">To avoid doubt, </w:t>
      </w:r>
      <w:r w:rsidR="009A3323">
        <w:t>paragraph (</w:t>
      </w:r>
      <w:r w:rsidRPr="00722B21">
        <w:t>1)(a) does not prevent there being one or more other parties to the agreement.</w:t>
      </w:r>
    </w:p>
    <w:p w14:paraId="28EB0D71" w14:textId="77777777" w:rsidR="004032B4" w:rsidRPr="00722B21" w:rsidRDefault="004032B4" w:rsidP="00C26540">
      <w:pPr>
        <w:pStyle w:val="subsection"/>
      </w:pPr>
      <w:r w:rsidRPr="00722B21">
        <w:tab/>
        <w:t>(2)</w:t>
      </w:r>
      <w:r w:rsidRPr="00722B21">
        <w:tab/>
        <w:t>The agreement is to be entered into by the System Governor on behalf of the Commonwealth.</w:t>
      </w:r>
    </w:p>
    <w:p w14:paraId="5C6F651E" w14:textId="77777777" w:rsidR="004032B4" w:rsidRPr="00722B21" w:rsidRDefault="004032B4" w:rsidP="00C26540">
      <w:pPr>
        <w:pStyle w:val="subsection"/>
      </w:pPr>
      <w:r w:rsidRPr="00722B21">
        <w:tab/>
        <w:t>(3)</w:t>
      </w:r>
      <w:r w:rsidRPr="00722B21">
        <w:tab/>
        <w:t xml:space="preserve">The System Governor must not enter an agreement under </w:t>
      </w:r>
      <w:r w:rsidR="00826186" w:rsidRPr="00722B21">
        <w:t>subsection (</w:t>
      </w:r>
      <w:r w:rsidRPr="00722B21">
        <w:t>1)(a) unless circumstances prescribed by the rules apply.</w:t>
      </w:r>
    </w:p>
    <w:p w14:paraId="38870B29" w14:textId="77777777" w:rsidR="004032B4" w:rsidRPr="00722B21" w:rsidRDefault="004032B4" w:rsidP="00C26540">
      <w:pPr>
        <w:pStyle w:val="subsection"/>
      </w:pPr>
      <w:r w:rsidRPr="00722B21">
        <w:tab/>
        <w:t>(4)</w:t>
      </w:r>
      <w:r w:rsidRPr="00722B21">
        <w:tab/>
        <w:t xml:space="preserve">An agreement under </w:t>
      </w:r>
      <w:r w:rsidR="00826186" w:rsidRPr="00722B21">
        <w:t>subsection (</w:t>
      </w:r>
      <w:r w:rsidRPr="00722B21">
        <w:t>1):</w:t>
      </w:r>
    </w:p>
    <w:p w14:paraId="2FC406E0" w14:textId="77777777" w:rsidR="004032B4" w:rsidRPr="00722B21" w:rsidRDefault="004032B4" w:rsidP="00C26540">
      <w:pPr>
        <w:pStyle w:val="paragraph"/>
      </w:pPr>
      <w:r w:rsidRPr="00722B21">
        <w:tab/>
        <w:t>(a)</w:t>
      </w:r>
      <w:r w:rsidRPr="00722B21">
        <w:tab/>
        <w:t>may include terms and conditions relating to the registered provider’s or State or Territory’s involvement in the specialist aged care program; and</w:t>
      </w:r>
    </w:p>
    <w:p w14:paraId="0E489732" w14:textId="33BF3728" w:rsidR="004032B4" w:rsidRPr="00722B21" w:rsidRDefault="004032B4" w:rsidP="00C26540">
      <w:pPr>
        <w:pStyle w:val="paragraph"/>
      </w:pPr>
      <w:r w:rsidRPr="00722B21">
        <w:tab/>
      </w:r>
      <w:r w:rsidR="00E211A8" w:rsidRPr="00722B21">
        <w:t>(b)</w:t>
      </w:r>
      <w:r w:rsidRPr="00722B21">
        <w:tab/>
        <w:t>must meet any other requirements prescribed by the rules.</w:t>
      </w:r>
    </w:p>
    <w:p w14:paraId="11DD0826" w14:textId="77777777" w:rsidR="004032B4" w:rsidRPr="00722B21" w:rsidRDefault="004032B4" w:rsidP="00C26540">
      <w:pPr>
        <w:pStyle w:val="subsection"/>
      </w:pPr>
      <w:r w:rsidRPr="00722B21">
        <w:tab/>
        <w:t>(5)</w:t>
      </w:r>
      <w:r w:rsidRPr="00722B21">
        <w:tab/>
        <w:t xml:space="preserve">To avoid doubt, if a term or condition included in a written agreement under </w:t>
      </w:r>
      <w:r w:rsidR="00826186" w:rsidRPr="00722B21">
        <w:t>subsection (</w:t>
      </w:r>
      <w:r w:rsidRPr="00722B21">
        <w:t>1) is inconsistent with a provision of this Act, the provision prevails and the term or condition, to the extent of the inconsistency, is of no effect.</w:t>
      </w:r>
    </w:p>
    <w:p w14:paraId="678E4902" w14:textId="77777777" w:rsidR="004032B4" w:rsidRPr="00722B21" w:rsidRDefault="00F12A56" w:rsidP="00C26540">
      <w:pPr>
        <w:pStyle w:val="ActHead5"/>
      </w:pPr>
      <w:bookmarkStart w:id="435" w:name="_Toc212631633"/>
      <w:r w:rsidRPr="009A3323">
        <w:rPr>
          <w:rStyle w:val="CharSectno"/>
        </w:rPr>
        <w:t>248</w:t>
      </w:r>
      <w:r w:rsidR="004032B4" w:rsidRPr="00722B21">
        <w:t xml:space="preserve">  Eligibility for subsidy</w:t>
      </w:r>
      <w:bookmarkEnd w:id="435"/>
    </w:p>
    <w:p w14:paraId="5893BC33" w14:textId="77777777" w:rsidR="004032B4" w:rsidRPr="00722B21" w:rsidRDefault="004032B4" w:rsidP="00C26540">
      <w:pPr>
        <w:pStyle w:val="subsection"/>
      </w:pPr>
      <w:r w:rsidRPr="00722B21">
        <w:tab/>
      </w:r>
      <w:r w:rsidRPr="00722B21">
        <w:tab/>
        <w:t>A registered provider is eligible for subsidy on a day in relation to the delivery of funded aged care services to individuals through a service group under a specialist aged care program if, on that day:</w:t>
      </w:r>
    </w:p>
    <w:p w14:paraId="36A7CEA3" w14:textId="77777777" w:rsidR="004032B4" w:rsidRPr="00722B21" w:rsidRDefault="004032B4" w:rsidP="00C26540">
      <w:pPr>
        <w:pStyle w:val="paragraph"/>
      </w:pPr>
      <w:r w:rsidRPr="00722B21">
        <w:tab/>
        <w:t>(a)</w:t>
      </w:r>
      <w:r w:rsidRPr="00722B21">
        <w:tab/>
        <w:t>either:</w:t>
      </w:r>
    </w:p>
    <w:p w14:paraId="5EAF2272" w14:textId="288709A7" w:rsidR="004032B4" w:rsidRPr="00722B21" w:rsidRDefault="004032B4" w:rsidP="00C26540">
      <w:pPr>
        <w:pStyle w:val="paragraphsub"/>
      </w:pPr>
      <w:r w:rsidRPr="00722B21">
        <w:tab/>
        <w:t>(i)</w:t>
      </w:r>
      <w:r w:rsidRPr="00722B21">
        <w:tab/>
        <w:t xml:space="preserve">the registered provider has an agreement under </w:t>
      </w:r>
      <w:r w:rsidR="002E013D" w:rsidRPr="00722B21">
        <w:t>sub</w:t>
      </w:r>
      <w:r w:rsidR="009A3323">
        <w:t>section 2</w:t>
      </w:r>
      <w:r w:rsidR="00F12A56" w:rsidRPr="00722B21">
        <w:t>47</w:t>
      </w:r>
      <w:r w:rsidRPr="00722B21">
        <w:t>(1) with the Commonwealth that includes the service group;</w:t>
      </w:r>
      <w:r w:rsidR="00EE088E" w:rsidRPr="00722B21">
        <w:t xml:space="preserve"> or</w:t>
      </w:r>
    </w:p>
    <w:p w14:paraId="7FC96A71" w14:textId="51B99ECE" w:rsidR="004032B4" w:rsidRPr="00722B21" w:rsidRDefault="004032B4" w:rsidP="00C26540">
      <w:pPr>
        <w:pStyle w:val="paragraphsub"/>
      </w:pPr>
      <w:r w:rsidRPr="00722B21">
        <w:tab/>
        <w:t>(ii)</w:t>
      </w:r>
      <w:r w:rsidRPr="00722B21">
        <w:tab/>
        <w:t xml:space="preserve">the registered provider is in a State or Territory that has an agreement under </w:t>
      </w:r>
      <w:r w:rsidR="002E013D" w:rsidRPr="00722B21">
        <w:t>sub</w:t>
      </w:r>
      <w:r w:rsidR="009A3323">
        <w:t>section 2</w:t>
      </w:r>
      <w:r w:rsidR="00F12A56" w:rsidRPr="00722B21">
        <w:t>47</w:t>
      </w:r>
      <w:r w:rsidRPr="00722B21">
        <w:t>(1) with the Commonwealth; and</w:t>
      </w:r>
    </w:p>
    <w:p w14:paraId="6D057AFE" w14:textId="77777777" w:rsidR="004032B4" w:rsidRPr="00722B21" w:rsidRDefault="004032B4" w:rsidP="00C26540">
      <w:pPr>
        <w:pStyle w:val="paragraph"/>
      </w:pPr>
      <w:r w:rsidRPr="00722B21">
        <w:tab/>
        <w:t>(b)</w:t>
      </w:r>
      <w:r w:rsidRPr="00722B21">
        <w:tab/>
        <w:t xml:space="preserve">one or more places have been allocated to the registered provider for the service group for the program under </w:t>
      </w:r>
      <w:r w:rsidR="002E013D" w:rsidRPr="00722B21">
        <w:t>section 9</w:t>
      </w:r>
      <w:r w:rsidR="00F12A56" w:rsidRPr="00722B21">
        <w:t>5</w:t>
      </w:r>
      <w:r w:rsidRPr="00722B21">
        <w:t xml:space="preserve"> and are being, or are able to be, used to deliver funded aged care services to those individuals; and</w:t>
      </w:r>
    </w:p>
    <w:p w14:paraId="064C4B8D" w14:textId="77777777" w:rsidR="004032B4" w:rsidRPr="00722B21" w:rsidRDefault="004032B4" w:rsidP="00C26540">
      <w:pPr>
        <w:pStyle w:val="paragraph"/>
      </w:pPr>
      <w:r w:rsidRPr="00722B21">
        <w:tab/>
        <w:t>(c)</w:t>
      </w:r>
      <w:r w:rsidRPr="00722B21">
        <w:tab/>
        <w:t xml:space="preserve">those places are in effect and all the conditions that apply to those places under </w:t>
      </w:r>
      <w:r w:rsidR="002E013D" w:rsidRPr="00722B21">
        <w:t>section 9</w:t>
      </w:r>
      <w:r w:rsidR="00F12A56" w:rsidRPr="00722B21">
        <w:t>9</w:t>
      </w:r>
      <w:r w:rsidRPr="00722B21">
        <w:t xml:space="preserve"> have been met for the delivery of any funded aged care services to those individuals.</w:t>
      </w:r>
    </w:p>
    <w:p w14:paraId="37FB1BA4" w14:textId="77777777" w:rsidR="004032B4" w:rsidRPr="00722B21" w:rsidRDefault="004032B4" w:rsidP="00C26540">
      <w:pPr>
        <w:pStyle w:val="notetext"/>
      </w:pPr>
      <w:r w:rsidRPr="00722B21">
        <w:t>Note:</w:t>
      </w:r>
      <w:r w:rsidRPr="00722B21">
        <w:tab/>
        <w:t>A registered provider may be eligible for subsidy for a day under this provision even if the registered provider did not deliver any funded aged care services to individuals on that day.</w:t>
      </w:r>
    </w:p>
    <w:p w14:paraId="37603DFE" w14:textId="77777777" w:rsidR="004032B4" w:rsidRPr="00722B21" w:rsidRDefault="00F12A56" w:rsidP="00C26540">
      <w:pPr>
        <w:pStyle w:val="ActHead5"/>
      </w:pPr>
      <w:bookmarkStart w:id="436" w:name="_Toc212631634"/>
      <w:r w:rsidRPr="009A3323">
        <w:rPr>
          <w:rStyle w:val="CharSectno"/>
        </w:rPr>
        <w:t>249</w:t>
      </w:r>
      <w:r w:rsidR="004032B4" w:rsidRPr="00722B21">
        <w:t xml:space="preserve">  Amount of subsidy</w:t>
      </w:r>
      <w:bookmarkEnd w:id="436"/>
    </w:p>
    <w:p w14:paraId="023703D5" w14:textId="0C3D55B9" w:rsidR="004032B4" w:rsidRPr="00722B21" w:rsidRDefault="004032B4" w:rsidP="00C26540">
      <w:pPr>
        <w:pStyle w:val="subsection"/>
      </w:pPr>
      <w:r w:rsidRPr="00722B21">
        <w:tab/>
        <w:t>(1)</w:t>
      </w:r>
      <w:r w:rsidRPr="00722B21">
        <w:tab/>
        <w:t xml:space="preserve">The amount of subsidy a registered provider is eligible for under </w:t>
      </w:r>
      <w:r w:rsidR="009A3323">
        <w:t>section 2</w:t>
      </w:r>
      <w:r w:rsidR="00F12A56" w:rsidRPr="00722B21">
        <w:t>48</w:t>
      </w:r>
      <w:r w:rsidRPr="00722B21">
        <w:t xml:space="preserve"> on a day in relation to funded aged care services delivered through a service group under a specialist aged care program is the amount prescribed by the rules.</w:t>
      </w:r>
    </w:p>
    <w:p w14:paraId="139AAB98" w14:textId="77777777" w:rsidR="004032B4" w:rsidRPr="00722B21" w:rsidRDefault="004032B4" w:rsidP="00C26540">
      <w:pPr>
        <w:pStyle w:val="subsection"/>
      </w:pPr>
      <w:r w:rsidRPr="00722B21">
        <w:tab/>
        <w:t>(2)</w:t>
      </w:r>
      <w:r w:rsidRPr="00722B21">
        <w:tab/>
        <w:t xml:space="preserve">To avoid doubt, and without limiting </w:t>
      </w:r>
      <w:r w:rsidR="00826186" w:rsidRPr="00722B21">
        <w:t>subsection (</w:t>
      </w:r>
      <w:r w:rsidRPr="00722B21">
        <w:t>1) a subsidy amount prescribed by the rules under that subsection may:</w:t>
      </w:r>
    </w:p>
    <w:p w14:paraId="5D420B9F" w14:textId="77777777" w:rsidR="004032B4" w:rsidRPr="00722B21" w:rsidRDefault="004032B4" w:rsidP="00C26540">
      <w:pPr>
        <w:pStyle w:val="paragraph"/>
      </w:pPr>
      <w:r w:rsidRPr="00722B21">
        <w:tab/>
        <w:t>(b)</w:t>
      </w:r>
      <w:r w:rsidRPr="00722B21">
        <w:tab/>
        <w:t>disregard the classification level for a classification type for a service group for an individual; and</w:t>
      </w:r>
    </w:p>
    <w:p w14:paraId="49C4C913" w14:textId="77777777" w:rsidR="004032B4" w:rsidRPr="00722B21" w:rsidRDefault="004032B4" w:rsidP="00C26540">
      <w:pPr>
        <w:pStyle w:val="paragraph"/>
      </w:pPr>
      <w:r w:rsidRPr="00722B21">
        <w:tab/>
        <w:t>(c)</w:t>
      </w:r>
      <w:r w:rsidRPr="00722B21">
        <w:tab/>
        <w:t>be based on factors other than the actual delivery of a funded aged care service to an individual on the day.</w:t>
      </w:r>
    </w:p>
    <w:p w14:paraId="1D62B07A" w14:textId="3071E4B0" w:rsidR="004032B4" w:rsidRPr="00722B21" w:rsidRDefault="009A3323" w:rsidP="00C26540">
      <w:pPr>
        <w:pStyle w:val="ActHead3"/>
        <w:pageBreakBefore/>
      </w:pPr>
      <w:bookmarkStart w:id="437" w:name="_Toc212631635"/>
      <w:r w:rsidRPr="009A3323">
        <w:rPr>
          <w:rStyle w:val="CharDivNo"/>
        </w:rPr>
        <w:t>Division 6</w:t>
      </w:r>
      <w:r w:rsidR="004032B4" w:rsidRPr="00722B21">
        <w:t>—</w:t>
      </w:r>
      <w:r w:rsidR="004032B4" w:rsidRPr="009A3323">
        <w:rPr>
          <w:rStyle w:val="CharDivText"/>
        </w:rPr>
        <w:t>Subsidy claims and payment</w:t>
      </w:r>
      <w:bookmarkEnd w:id="437"/>
    </w:p>
    <w:p w14:paraId="6E18F23D" w14:textId="77777777" w:rsidR="004032B4" w:rsidRPr="00722B21" w:rsidRDefault="004032B4" w:rsidP="00C26540">
      <w:pPr>
        <w:pStyle w:val="ActHead4"/>
      </w:pPr>
      <w:bookmarkStart w:id="438" w:name="_Toc212631636"/>
      <w:r w:rsidRPr="009A3323">
        <w:rPr>
          <w:rStyle w:val="CharSubdNo"/>
        </w:rPr>
        <w:t>Subdivision A</w:t>
      </w:r>
      <w:r w:rsidRPr="00722B21">
        <w:t>—</w:t>
      </w:r>
      <w:r w:rsidRPr="009A3323">
        <w:rPr>
          <w:rStyle w:val="CharSubdText"/>
        </w:rPr>
        <w:t>Claims and payment for home support, assistive technology and home modifications</w:t>
      </w:r>
      <w:bookmarkEnd w:id="438"/>
    </w:p>
    <w:p w14:paraId="3041A637" w14:textId="77777777" w:rsidR="00A24EEB" w:rsidRPr="00722B21" w:rsidRDefault="00A24EEB" w:rsidP="00A24EEB">
      <w:pPr>
        <w:pStyle w:val="ActHead5"/>
      </w:pPr>
      <w:bookmarkStart w:id="439" w:name="_Toc212631637"/>
      <w:r w:rsidRPr="009A3323">
        <w:rPr>
          <w:rStyle w:val="CharSectno"/>
        </w:rPr>
        <w:t>250</w:t>
      </w:r>
      <w:r w:rsidRPr="00722B21">
        <w:t xml:space="preserve">  Payment of subsidy</w:t>
      </w:r>
      <w:bookmarkEnd w:id="439"/>
    </w:p>
    <w:p w14:paraId="61925363" w14:textId="77777777" w:rsidR="00A24EEB" w:rsidRPr="00722B21" w:rsidRDefault="00A24EEB" w:rsidP="00A24EEB">
      <w:pPr>
        <w:pStyle w:val="subsection"/>
      </w:pPr>
      <w:r w:rsidRPr="00722B21">
        <w:tab/>
        <w:t>(1)</w:t>
      </w:r>
      <w:r w:rsidRPr="00722B21">
        <w:tab/>
        <w:t>Subsidy is payable by the Commonwealth to a registered provider if:</w:t>
      </w:r>
    </w:p>
    <w:p w14:paraId="4595DAC6" w14:textId="1E93AA26" w:rsidR="00A24EEB" w:rsidRPr="00722B21" w:rsidRDefault="00A24EEB" w:rsidP="00A24EEB">
      <w:pPr>
        <w:pStyle w:val="paragraph"/>
      </w:pPr>
      <w:r w:rsidRPr="00722B21">
        <w:tab/>
        <w:t>(a)</w:t>
      </w:r>
      <w:r w:rsidRPr="00722B21">
        <w:tab/>
        <w:t xml:space="preserve">the registered provider is eligible for subsidy under </w:t>
      </w:r>
      <w:r w:rsidR="009A3323">
        <w:t>section 1</w:t>
      </w:r>
      <w:r w:rsidRPr="00722B21">
        <w:t>91, 201, 209 or 218 for a funded aged care service delivered to an individual on a day; and</w:t>
      </w:r>
    </w:p>
    <w:p w14:paraId="20F6C7A8" w14:textId="495C5203" w:rsidR="00A24EEB" w:rsidRPr="00722B21" w:rsidRDefault="00A24EEB" w:rsidP="00A24EEB">
      <w:pPr>
        <w:pStyle w:val="paragraph"/>
      </w:pPr>
      <w:r w:rsidRPr="00722B21">
        <w:tab/>
        <w:t>(b)</w:t>
      </w:r>
      <w:r w:rsidRPr="00722B21">
        <w:tab/>
        <w:t xml:space="preserve">the registered provider gives the System Governor a claim for that subsidy in accordance with </w:t>
      </w:r>
      <w:r w:rsidR="009A3323">
        <w:t>section 2</w:t>
      </w:r>
      <w:r w:rsidRPr="00722B21">
        <w:t>51.</w:t>
      </w:r>
    </w:p>
    <w:p w14:paraId="365636D2" w14:textId="576AA49B" w:rsidR="00A24EEB" w:rsidRPr="00722B21" w:rsidRDefault="00A24EEB" w:rsidP="00A24EEB">
      <w:pPr>
        <w:pStyle w:val="notetext"/>
      </w:pPr>
      <w:r w:rsidRPr="00722B21">
        <w:t>Note:</w:t>
      </w:r>
      <w:r w:rsidRPr="00722B21">
        <w:tab/>
        <w:t xml:space="preserve">Subsidy is not payable to the extent that there are insufficient funds in an individual’s relevant notional account: see </w:t>
      </w:r>
      <w:r w:rsidR="009A3323">
        <w:t>section 2</w:t>
      </w:r>
      <w:r w:rsidRPr="00722B21">
        <w:t>51A.</w:t>
      </w:r>
    </w:p>
    <w:p w14:paraId="2481F85F" w14:textId="77777777" w:rsidR="00A24EEB" w:rsidRPr="00722B21" w:rsidRDefault="00A24EEB" w:rsidP="00A24EEB">
      <w:pPr>
        <w:pStyle w:val="subsection"/>
      </w:pPr>
      <w:r w:rsidRPr="00722B21">
        <w:tab/>
        <w:t>(2)</w:t>
      </w:r>
      <w:r w:rsidRPr="00722B21">
        <w:tab/>
        <w:t>Subsidy payable in relation to individuals to whom funded aged care services were delivered through each service delivery branch of a registered provider is separately payable by the Commonwealth.</w:t>
      </w:r>
    </w:p>
    <w:p w14:paraId="29222570" w14:textId="0FEE1DB3" w:rsidR="00A24EEB" w:rsidRPr="00722B21" w:rsidRDefault="00A24EEB" w:rsidP="00A24EEB">
      <w:pPr>
        <w:pStyle w:val="subsection"/>
      </w:pPr>
      <w:r w:rsidRPr="00722B21">
        <w:tab/>
        <w:t>(3)</w:t>
      </w:r>
      <w:r w:rsidRPr="00722B21">
        <w:tab/>
        <w:t xml:space="preserve">If the full amount of subsidy for which a registered provider is eligible under </w:t>
      </w:r>
      <w:r w:rsidR="009A3323">
        <w:t>section 1</w:t>
      </w:r>
      <w:r w:rsidRPr="00722B21">
        <w:t xml:space="preserve">91, 201, 209 or 218 for a funded aged care service delivered to an individual on a day is not payable because of the previous operation of </w:t>
      </w:r>
      <w:r w:rsidR="009A3323">
        <w:t>section 2</w:t>
      </w:r>
      <w:r w:rsidRPr="00722B21">
        <w:t>51A in relation to the subsidy, the registered provider remains eligible for so much of the full amount of subsidy as remains unpaid.</w:t>
      </w:r>
    </w:p>
    <w:p w14:paraId="1E02F3C2" w14:textId="77777777" w:rsidR="00A24EEB" w:rsidRPr="00722B21" w:rsidRDefault="00A24EEB" w:rsidP="00A24EEB">
      <w:pPr>
        <w:pStyle w:val="notetext"/>
      </w:pPr>
      <w:r w:rsidRPr="00722B21">
        <w:t>Note:</w:t>
      </w:r>
      <w:r w:rsidRPr="00722B21">
        <w:tab/>
        <w:t>If additional credits are made to the individual’s relevant notional account or the registered provider’s relevant notional service delivery branch account, the unpaid amount may become payable in accordance with subsection (1) if an additional claim is made for that unpaid amount.</w:t>
      </w:r>
    </w:p>
    <w:p w14:paraId="724E2A8C" w14:textId="77777777" w:rsidR="00A24EEB" w:rsidRPr="00722B21" w:rsidRDefault="00A24EEB" w:rsidP="00A24EEB">
      <w:pPr>
        <w:pStyle w:val="ActHead5"/>
      </w:pPr>
      <w:bookmarkStart w:id="440" w:name="_Toc212631638"/>
      <w:r w:rsidRPr="009A3323">
        <w:rPr>
          <w:rStyle w:val="CharSectno"/>
        </w:rPr>
        <w:t>251</w:t>
      </w:r>
      <w:r w:rsidRPr="00722B21">
        <w:t xml:space="preserve">  Claims for subsidy</w:t>
      </w:r>
      <w:bookmarkEnd w:id="440"/>
    </w:p>
    <w:p w14:paraId="3BC32B3B" w14:textId="46841C1F" w:rsidR="00A24EEB" w:rsidRPr="00722B21" w:rsidRDefault="00A24EEB" w:rsidP="00A24EEB">
      <w:pPr>
        <w:pStyle w:val="subsection"/>
      </w:pPr>
      <w:r w:rsidRPr="00722B21">
        <w:tab/>
        <w:t>(1)</w:t>
      </w:r>
      <w:r w:rsidRPr="00722B21">
        <w:tab/>
        <w:t xml:space="preserve">For the purposes of obtaining payment, a registered provider must give to the System Governor a claim, in an approved form, for any subsidy that is payable, for the relevant period for the subsidy, to the registered provider under </w:t>
      </w:r>
      <w:r w:rsidR="009A3323">
        <w:t>section 2</w:t>
      </w:r>
      <w:r w:rsidRPr="00722B21">
        <w:t>50 for a funded aged care service delivered to an individual through a service delivery branch of the registered provider during the relevant period.</w:t>
      </w:r>
    </w:p>
    <w:p w14:paraId="495E3F57" w14:textId="77777777" w:rsidR="00A24EEB" w:rsidRPr="00722B21" w:rsidRDefault="00A24EEB" w:rsidP="00A24EEB">
      <w:pPr>
        <w:pStyle w:val="subsection"/>
      </w:pPr>
      <w:r w:rsidRPr="00722B21">
        <w:tab/>
        <w:t>(2)</w:t>
      </w:r>
      <w:r w:rsidRPr="00722B21">
        <w:tab/>
        <w:t xml:space="preserve">The </w:t>
      </w:r>
      <w:r w:rsidRPr="00722B21">
        <w:rPr>
          <w:b/>
          <w:bCs/>
          <w:i/>
          <w:iCs/>
        </w:rPr>
        <w:t>relevant period</w:t>
      </w:r>
      <w:r w:rsidRPr="00722B21">
        <w:t xml:space="preserve"> is:</w:t>
      </w:r>
    </w:p>
    <w:p w14:paraId="3FB0BC54" w14:textId="68556076" w:rsidR="00A24EEB" w:rsidRPr="00722B21" w:rsidRDefault="00A24EEB" w:rsidP="00A24EEB">
      <w:pPr>
        <w:pStyle w:val="paragraph"/>
      </w:pPr>
      <w:r w:rsidRPr="00722B21">
        <w:tab/>
        <w:t>(a)</w:t>
      </w:r>
      <w:r w:rsidRPr="00722B21">
        <w:tab/>
        <w:t>for person</w:t>
      </w:r>
      <w:r w:rsidR="009A3323">
        <w:noBreakHyphen/>
      </w:r>
      <w:r w:rsidRPr="00722B21">
        <w:t>centred subsidy for an ongoing funded aged care service delivered to an individual through the service group home support—a quarter; and</w:t>
      </w:r>
    </w:p>
    <w:p w14:paraId="7A35C68B" w14:textId="13E9D04E" w:rsidR="00A24EEB" w:rsidRPr="00722B21" w:rsidRDefault="00A24EEB" w:rsidP="00A24EEB">
      <w:pPr>
        <w:pStyle w:val="paragraph"/>
      </w:pPr>
      <w:r w:rsidRPr="00722B21">
        <w:tab/>
        <w:t>(b)</w:t>
      </w:r>
      <w:r w:rsidRPr="00722B21">
        <w:tab/>
        <w:t>for provider</w:t>
      </w:r>
      <w:r w:rsidR="009A3323">
        <w:noBreakHyphen/>
      </w:r>
      <w:r w:rsidRPr="00722B21">
        <w:t>based subsidy for an ongoing funded aged care service delivered to an individual through the service group home support—a financial year; and</w:t>
      </w:r>
    </w:p>
    <w:p w14:paraId="7C0EAF24" w14:textId="01E14F9E" w:rsidR="00A24EEB" w:rsidRPr="00722B21" w:rsidRDefault="00A24EEB" w:rsidP="00A24EEB">
      <w:pPr>
        <w:pStyle w:val="paragraph"/>
      </w:pPr>
      <w:r w:rsidRPr="00722B21">
        <w:tab/>
        <w:t>(c)</w:t>
      </w:r>
      <w:r w:rsidRPr="00722B21">
        <w:tab/>
        <w:t>for subsidy for a short</w:t>
      </w:r>
      <w:r w:rsidR="009A3323">
        <w:noBreakHyphen/>
      </w:r>
      <w:r w:rsidRPr="00722B21">
        <w:t>term funded aged care service delivered to an individual through the service group home support—the maximum period of effect for the individual’s classification level for the classification type for the service group; and</w:t>
      </w:r>
    </w:p>
    <w:p w14:paraId="5A61E09A" w14:textId="77777777" w:rsidR="00A24EEB" w:rsidRPr="00722B21" w:rsidRDefault="00A24EEB" w:rsidP="00A24EEB">
      <w:pPr>
        <w:pStyle w:val="paragraph"/>
      </w:pPr>
      <w:r w:rsidRPr="00722B21">
        <w:tab/>
        <w:t>(d)</w:t>
      </w:r>
      <w:r w:rsidRPr="00722B21">
        <w:tab/>
        <w:t>for subsidy for ongoing funded aged care services delivered to an individual through the service group assistive technology—the period prescribed by the rules; and</w:t>
      </w:r>
    </w:p>
    <w:p w14:paraId="77F25CC4" w14:textId="2268ECD3" w:rsidR="00A24EEB" w:rsidRPr="00722B21" w:rsidRDefault="00A24EEB" w:rsidP="00A24EEB">
      <w:pPr>
        <w:pStyle w:val="paragraph"/>
      </w:pPr>
      <w:r w:rsidRPr="00722B21">
        <w:tab/>
        <w:t>(e)</w:t>
      </w:r>
      <w:r w:rsidRPr="00722B21">
        <w:tab/>
        <w:t>for subsidy for short</w:t>
      </w:r>
      <w:r w:rsidR="009A3323">
        <w:noBreakHyphen/>
      </w:r>
      <w:r w:rsidRPr="00722B21">
        <w:t>term funded aged care services delivered to an individual through the service group assistive technology or home modifications—the maximum period of effect for the individual’s classification level for the classification type for the service group.</w:t>
      </w:r>
    </w:p>
    <w:p w14:paraId="27DDCFD4" w14:textId="77777777" w:rsidR="00A24EEB" w:rsidRPr="00722B21" w:rsidRDefault="00A24EEB" w:rsidP="00A24EEB">
      <w:pPr>
        <w:pStyle w:val="subsection"/>
      </w:pPr>
      <w:r w:rsidRPr="00722B21">
        <w:tab/>
        <w:t>(3)</w:t>
      </w:r>
      <w:r w:rsidRPr="00722B21">
        <w:tab/>
        <w:t>The claim must be given to the System Governor before the end of:</w:t>
      </w:r>
    </w:p>
    <w:p w14:paraId="037ABEFA" w14:textId="77777777" w:rsidR="00A24EEB" w:rsidRPr="00722B21" w:rsidRDefault="00A24EEB" w:rsidP="00A24EEB">
      <w:pPr>
        <w:pStyle w:val="paragraph"/>
      </w:pPr>
      <w:r w:rsidRPr="00722B21">
        <w:tab/>
        <w:t>(a)</w:t>
      </w:r>
      <w:r w:rsidRPr="00722B21">
        <w:tab/>
        <w:t>whichever of the following periods ends first:</w:t>
      </w:r>
    </w:p>
    <w:p w14:paraId="16FD30D3" w14:textId="77777777" w:rsidR="00A24EEB" w:rsidRPr="00722B21" w:rsidRDefault="00A24EEB" w:rsidP="00A24EEB">
      <w:pPr>
        <w:pStyle w:val="paragraphsub"/>
      </w:pPr>
      <w:r w:rsidRPr="00722B21">
        <w:tab/>
        <w:t>(i)</w:t>
      </w:r>
      <w:r w:rsidRPr="00722B21">
        <w:tab/>
        <w:t>the period of 60 days after the end of the relevant period;</w:t>
      </w:r>
    </w:p>
    <w:p w14:paraId="0A46C461" w14:textId="77777777" w:rsidR="00A24EEB" w:rsidRPr="00722B21" w:rsidRDefault="00A24EEB" w:rsidP="00A24EEB">
      <w:pPr>
        <w:pStyle w:val="paragraphsub"/>
      </w:pPr>
      <w:r w:rsidRPr="00722B21">
        <w:tab/>
        <w:t>(ii)</w:t>
      </w:r>
      <w:r w:rsidRPr="00722B21">
        <w:tab/>
        <w:t>the period of 60 days after an event prescribed by the rules occurs; or</w:t>
      </w:r>
    </w:p>
    <w:p w14:paraId="57E879C7" w14:textId="6ECA0910" w:rsidR="00A24EEB" w:rsidRPr="00722B21" w:rsidRDefault="00A24EEB" w:rsidP="00A24EEB">
      <w:pPr>
        <w:pStyle w:val="paragraph"/>
      </w:pPr>
      <w:r w:rsidRPr="00722B21">
        <w:tab/>
        <w:t>(b)</w:t>
      </w:r>
      <w:r w:rsidRPr="00722B21">
        <w:tab/>
        <w:t xml:space="preserve">if the System Governor determines a longer period for the claim than would otherwise apply under </w:t>
      </w:r>
      <w:r w:rsidR="009A3323">
        <w:t>paragraph (</w:t>
      </w:r>
      <w:r w:rsidRPr="00722B21">
        <w:t>a)—that longer period.</w:t>
      </w:r>
    </w:p>
    <w:p w14:paraId="0C94BE82" w14:textId="70F4ED69" w:rsidR="00A24EEB" w:rsidRPr="00722B21" w:rsidRDefault="00A24EEB" w:rsidP="00A24EEB">
      <w:pPr>
        <w:pStyle w:val="notetext"/>
      </w:pPr>
      <w:r w:rsidRPr="00722B21">
        <w:t>Note:</w:t>
      </w:r>
      <w:r w:rsidRPr="00722B21">
        <w:tab/>
        <w:t>Because the claim must be given before the end of the period applicable under this subsection, it can be given at any time before the end of that period, including during the relevant period</w:t>
      </w:r>
      <w:r w:rsidR="0044421A">
        <w:t>.</w:t>
      </w:r>
    </w:p>
    <w:p w14:paraId="415D3454" w14:textId="54750D10" w:rsidR="00A24EEB" w:rsidRPr="00722B21" w:rsidRDefault="00A24EEB" w:rsidP="00A24EEB">
      <w:pPr>
        <w:pStyle w:val="subsection"/>
      </w:pPr>
      <w:r w:rsidRPr="00722B21">
        <w:tab/>
        <w:t>(4)</w:t>
      </w:r>
      <w:r w:rsidRPr="00722B21">
        <w:tab/>
        <w:t xml:space="preserve">The System Governor must approve the claim for any subsidy that is payable to the registered provider, and give the registered provider a payment summary relating to the claim, as soon as reasonably practicable after the claim is given to the System Governor under subsection (1), unless the System Governor gives a written notice under </w:t>
      </w:r>
      <w:r w:rsidR="009A3323">
        <w:t>section 2</w:t>
      </w:r>
      <w:r w:rsidRPr="00722B21">
        <w:t>52 to the registered provider in relation to the claim (which deals with registered providers who are not eligible).</w:t>
      </w:r>
    </w:p>
    <w:p w14:paraId="2FAD4FB6" w14:textId="77777777" w:rsidR="00A24EEB" w:rsidRPr="00722B21" w:rsidRDefault="00A24EEB" w:rsidP="00A24EEB">
      <w:pPr>
        <w:pStyle w:val="subsection"/>
      </w:pPr>
      <w:r w:rsidRPr="00722B21">
        <w:tab/>
        <w:t>(5)</w:t>
      </w:r>
      <w:r w:rsidRPr="00722B21">
        <w:tab/>
        <w:t>To avoid doubt, for the purposes of this section:</w:t>
      </w:r>
    </w:p>
    <w:p w14:paraId="26D7C0C0" w14:textId="77777777" w:rsidR="00A24EEB" w:rsidRPr="00722B21" w:rsidRDefault="00A24EEB" w:rsidP="00A24EEB">
      <w:pPr>
        <w:pStyle w:val="paragraph"/>
      </w:pPr>
      <w:r w:rsidRPr="00722B21">
        <w:tab/>
        <w:t>(a)</w:t>
      </w:r>
      <w:r w:rsidRPr="00722B21">
        <w:tab/>
        <w:t>multiple claims can be made for a single relevant period; and</w:t>
      </w:r>
    </w:p>
    <w:p w14:paraId="3E0A521A" w14:textId="77777777" w:rsidR="00A24EEB" w:rsidRPr="00722B21" w:rsidRDefault="00A24EEB" w:rsidP="00A24EEB">
      <w:pPr>
        <w:pStyle w:val="paragraph"/>
      </w:pPr>
      <w:r w:rsidRPr="00722B21">
        <w:tab/>
        <w:t>(b)</w:t>
      </w:r>
      <w:r w:rsidRPr="00722B21">
        <w:tab/>
        <w:t>claims for multiple days in the same relevant period can be included in a single claim; and</w:t>
      </w:r>
    </w:p>
    <w:p w14:paraId="2CFC8CCF" w14:textId="233BD14E" w:rsidR="00A24EEB" w:rsidRPr="00722B21" w:rsidRDefault="00A24EEB" w:rsidP="00A24EEB">
      <w:pPr>
        <w:pStyle w:val="paragraph"/>
      </w:pPr>
      <w:r w:rsidRPr="00722B21">
        <w:tab/>
        <w:t>(c)</w:t>
      </w:r>
      <w:r w:rsidRPr="00722B21">
        <w:tab/>
        <w:t>a further claim may be made for an unpaid amount referred to in sub</w:t>
      </w:r>
      <w:r w:rsidR="009A3323">
        <w:t>section 2</w:t>
      </w:r>
      <w:r w:rsidRPr="00722B21">
        <w:t>50(3).</w:t>
      </w:r>
    </w:p>
    <w:p w14:paraId="6FB2A11C" w14:textId="77777777" w:rsidR="00A24EEB" w:rsidRPr="00722B21" w:rsidRDefault="00A24EEB" w:rsidP="00A24EEB">
      <w:pPr>
        <w:pStyle w:val="ActHead5"/>
      </w:pPr>
      <w:bookmarkStart w:id="441" w:name="_Toc212631639"/>
      <w:r w:rsidRPr="009A3323">
        <w:rPr>
          <w:rStyle w:val="CharSectno"/>
        </w:rPr>
        <w:t>251A</w:t>
      </w:r>
      <w:r w:rsidRPr="00722B21">
        <w:t xml:space="preserve">  Subsidy amounts not payable to the extent of insufficient funds</w:t>
      </w:r>
      <w:bookmarkEnd w:id="441"/>
    </w:p>
    <w:p w14:paraId="32DBAD0D" w14:textId="1EBDE51A" w:rsidR="00A24EEB" w:rsidRPr="00722B21" w:rsidRDefault="00A24EEB" w:rsidP="00A24EEB">
      <w:pPr>
        <w:pStyle w:val="SubsectionHead"/>
      </w:pPr>
      <w:r w:rsidRPr="00722B21">
        <w:t>Person</w:t>
      </w:r>
      <w:r w:rsidR="009A3323">
        <w:noBreakHyphen/>
      </w:r>
      <w:r w:rsidRPr="00722B21">
        <w:t>centred subsidy for home support</w:t>
      </w:r>
    </w:p>
    <w:p w14:paraId="308AAB8F" w14:textId="552EBF86" w:rsidR="00A24EEB" w:rsidRPr="00722B21" w:rsidRDefault="00A24EEB" w:rsidP="00A24EEB">
      <w:pPr>
        <w:pStyle w:val="subsection"/>
      </w:pPr>
      <w:r w:rsidRPr="00722B21">
        <w:tab/>
        <w:t>(1)</w:t>
      </w:r>
      <w:r w:rsidRPr="00722B21">
        <w:tab/>
        <w:t>Despite sub</w:t>
      </w:r>
      <w:r w:rsidR="009A3323">
        <w:t>section 2</w:t>
      </w:r>
      <w:r w:rsidRPr="00722B21">
        <w:t xml:space="preserve">50(1), subsidy for which a registered provider is eligible under </w:t>
      </w:r>
      <w:r w:rsidR="009A3323">
        <w:t>section 1</w:t>
      </w:r>
      <w:r w:rsidRPr="00722B21">
        <w:t>91 for the delivery of a funded aged care service to an individual on day is payable only to the extent that, immediately before the claim for the subsidy is approved, the amount worked out at Step 1 of the method statement in sub</w:t>
      </w:r>
      <w:r w:rsidR="009A3323">
        <w:t>section 1</w:t>
      </w:r>
      <w:r w:rsidRPr="00722B21">
        <w:t xml:space="preserve">92(1) or 192(2) (the </w:t>
      </w:r>
      <w:r w:rsidRPr="00722B21">
        <w:rPr>
          <w:b/>
          <w:bCs/>
          <w:i/>
          <w:iCs/>
        </w:rPr>
        <w:t>debit amount</w:t>
      </w:r>
      <w:r w:rsidRPr="00722B21">
        <w:t>) in relation to the subsidy does not exceed:</w:t>
      </w:r>
    </w:p>
    <w:p w14:paraId="52E44CA3" w14:textId="166A1A7D" w:rsidR="00A24EEB" w:rsidRPr="00722B21" w:rsidRDefault="00A24EEB" w:rsidP="00A24EEB">
      <w:pPr>
        <w:pStyle w:val="paragraph"/>
      </w:pPr>
      <w:r w:rsidRPr="00722B21">
        <w:tab/>
        <w:t>(a)</w:t>
      </w:r>
      <w:r w:rsidRPr="00722B21">
        <w:tab/>
        <w:t>the available balance of the individual’s notional ongoing home support account or notional short</w:t>
      </w:r>
      <w:r w:rsidR="009A3323">
        <w:noBreakHyphen/>
      </w:r>
      <w:r w:rsidRPr="00722B21">
        <w:t>term home support account (as applicable) for the quarter or account period (as applicable) in which the day occurs; or</w:t>
      </w:r>
    </w:p>
    <w:p w14:paraId="1B5CF231" w14:textId="1274BA3E" w:rsidR="00A24EEB" w:rsidRPr="00722B21" w:rsidRDefault="00A24EEB" w:rsidP="00A24EEB">
      <w:pPr>
        <w:pStyle w:val="paragraph"/>
      </w:pPr>
      <w:r w:rsidRPr="00722B21">
        <w:tab/>
        <w:t>(b)</w:t>
      </w:r>
      <w:r w:rsidRPr="00722B21">
        <w:tab/>
        <w:t>if there is an excess amount—the excess amount (as reduced (but not below zero) by the sum of any reduction amounts referred to in Step 2 of the method statement in sub</w:t>
      </w:r>
      <w:r w:rsidR="009A3323">
        <w:t>section 1</w:t>
      </w:r>
      <w:r w:rsidRPr="00722B21">
        <w:t>92(1) or 192(2) and the available balance of any unspent Commonwealth portion held by the provider for the individual) does not exceed the available balance of any notional home care account for the individual.</w:t>
      </w:r>
    </w:p>
    <w:p w14:paraId="57C407A2" w14:textId="74A7B38C" w:rsidR="00A24EEB" w:rsidRPr="00722B21" w:rsidRDefault="00A24EEB" w:rsidP="00A24EEB">
      <w:pPr>
        <w:pStyle w:val="SubsectionHead"/>
      </w:pPr>
      <w:r w:rsidRPr="00722B21">
        <w:t>Provider</w:t>
      </w:r>
      <w:r w:rsidR="009A3323">
        <w:noBreakHyphen/>
      </w:r>
      <w:r w:rsidRPr="00722B21">
        <w:t>based subsidy for home support</w:t>
      </w:r>
    </w:p>
    <w:p w14:paraId="1665B6C8" w14:textId="36CA38B9" w:rsidR="00A24EEB" w:rsidRPr="00722B21" w:rsidRDefault="00A24EEB" w:rsidP="00A24EEB">
      <w:pPr>
        <w:pStyle w:val="subsection"/>
      </w:pPr>
      <w:r w:rsidRPr="00722B21">
        <w:tab/>
        <w:t>(2)</w:t>
      </w:r>
      <w:r w:rsidRPr="00722B21">
        <w:tab/>
        <w:t>Despite sub</w:t>
      </w:r>
      <w:r w:rsidR="009A3323">
        <w:t>section 2</w:t>
      </w:r>
      <w:r w:rsidRPr="00722B21">
        <w:t xml:space="preserve">50(1), subsidy for which a registered provider is eligible under </w:t>
      </w:r>
      <w:r w:rsidR="009A3323">
        <w:t>section 2</w:t>
      </w:r>
      <w:r w:rsidRPr="00722B21">
        <w:t xml:space="preserve">01 for the delivery of a funded aged care service to an individual on a day is only payable to the extent that, immediately before the claim for the subsidy is approved, the amount worked out at Step 1 of the method statement in </w:t>
      </w:r>
      <w:r w:rsidR="009A3323">
        <w:t>section 2</w:t>
      </w:r>
      <w:r w:rsidRPr="00722B21">
        <w:t xml:space="preserve">02 (the </w:t>
      </w:r>
      <w:r w:rsidRPr="00722B21">
        <w:rPr>
          <w:b/>
          <w:bCs/>
          <w:i/>
          <w:iCs/>
        </w:rPr>
        <w:t>debit amount</w:t>
      </w:r>
      <w:r w:rsidRPr="00722B21">
        <w:t>) in relation to the subsidy does not exceed the available balance of the registered provider’s notional service delivery branch account for the service branch through which the service was delivered for the financial year in which the day occurs.</w:t>
      </w:r>
    </w:p>
    <w:p w14:paraId="5721E3D5" w14:textId="7495FBE7" w:rsidR="00A24EEB" w:rsidRPr="00722B21" w:rsidRDefault="00A24EEB" w:rsidP="00A24EEB">
      <w:pPr>
        <w:pStyle w:val="SubsectionHead"/>
      </w:pPr>
      <w:r w:rsidRPr="00722B21">
        <w:t>Person</w:t>
      </w:r>
      <w:r w:rsidR="009A3323">
        <w:noBreakHyphen/>
      </w:r>
      <w:r w:rsidRPr="00722B21">
        <w:t>centred subsidy for assistive technology or home modifications</w:t>
      </w:r>
    </w:p>
    <w:p w14:paraId="4A2E3FAA" w14:textId="334D993E" w:rsidR="00A24EEB" w:rsidRPr="00722B21" w:rsidRDefault="00A24EEB" w:rsidP="00A24EEB">
      <w:pPr>
        <w:pStyle w:val="subsection"/>
      </w:pPr>
      <w:r w:rsidRPr="00722B21">
        <w:tab/>
        <w:t>(3)</w:t>
      </w:r>
      <w:r w:rsidRPr="00722B21">
        <w:tab/>
        <w:t>Despite sub</w:t>
      </w:r>
      <w:r w:rsidR="009A3323">
        <w:t>section 2</w:t>
      </w:r>
      <w:r w:rsidRPr="00722B21">
        <w:t xml:space="preserve">50(1), subsidy for which a registered provider is eligible under </w:t>
      </w:r>
      <w:r w:rsidR="009A3323">
        <w:t>section 2</w:t>
      </w:r>
      <w:r w:rsidRPr="00722B21">
        <w:t>09 or 218 for the delivery of a funded aged care service to an individual on a day is only payable to the extent that, immediately before the claim for the subsidy is approved, the</w:t>
      </w:r>
      <w:r w:rsidRPr="00722B21">
        <w:rPr>
          <w:i/>
          <w:iCs/>
        </w:rPr>
        <w:t xml:space="preserve"> </w:t>
      </w:r>
      <w:r w:rsidRPr="00722B21">
        <w:t xml:space="preserve">amount worked out at Step 1 of the method statement in </w:t>
      </w:r>
      <w:r w:rsidR="009A3323">
        <w:t>section 2</w:t>
      </w:r>
      <w:r w:rsidRPr="00722B21">
        <w:t>10 and 219</w:t>
      </w:r>
      <w:r w:rsidRPr="00722B21">
        <w:rPr>
          <w:i/>
          <w:iCs/>
        </w:rPr>
        <w:t xml:space="preserve"> </w:t>
      </w:r>
      <w:r w:rsidRPr="00722B21">
        <w:t xml:space="preserve">(the </w:t>
      </w:r>
      <w:r w:rsidRPr="00722B21">
        <w:rPr>
          <w:b/>
          <w:bCs/>
          <w:i/>
          <w:iCs/>
        </w:rPr>
        <w:t>debit amount</w:t>
      </w:r>
      <w:r w:rsidRPr="00722B21">
        <w:t>) in relation to the subsidy as reduced (but not below zero) by the available balance of any unspent Commonwealth portion held by the registered provider for the individual:</w:t>
      </w:r>
    </w:p>
    <w:p w14:paraId="6B4D3C10" w14:textId="77777777" w:rsidR="00A24EEB" w:rsidRPr="00722B21" w:rsidRDefault="00A24EEB" w:rsidP="00A24EEB">
      <w:pPr>
        <w:pStyle w:val="paragraph"/>
      </w:pPr>
      <w:r w:rsidRPr="00722B21">
        <w:tab/>
        <w:t>(a)</w:t>
      </w:r>
      <w:r w:rsidRPr="00722B21">
        <w:tab/>
        <w:t>does not exceed the available balance of any notional home care account for the individual; or</w:t>
      </w:r>
    </w:p>
    <w:p w14:paraId="0D0633D1" w14:textId="75516B97" w:rsidR="00A24EEB" w:rsidRPr="00722B21" w:rsidRDefault="00A24EEB" w:rsidP="00A24EEB">
      <w:pPr>
        <w:pStyle w:val="paragraph"/>
      </w:pPr>
      <w:r w:rsidRPr="00722B21">
        <w:tab/>
        <w:t>(b)</w:t>
      </w:r>
      <w:r w:rsidRPr="00722B21">
        <w:tab/>
        <w:t xml:space="preserve">if there is an excess amount—the excess amount (as reduced (but not below zero) by the sum of any reduction amounts referred to in step 2 of the method statement in </w:t>
      </w:r>
      <w:r w:rsidR="009A3323">
        <w:t>section 2</w:t>
      </w:r>
      <w:r w:rsidRPr="00722B21">
        <w:t>10 or 219) does not exceed the available balance of the individual’s notional assistive technology account or notional home modifications account.</w:t>
      </w:r>
    </w:p>
    <w:p w14:paraId="41FE9219" w14:textId="77777777" w:rsidR="00A24EEB" w:rsidRPr="00722B21" w:rsidRDefault="00A24EEB" w:rsidP="00A24EEB">
      <w:pPr>
        <w:pStyle w:val="ActHead5"/>
      </w:pPr>
      <w:bookmarkStart w:id="442" w:name="_Toc212631640"/>
      <w:r w:rsidRPr="009A3323">
        <w:rPr>
          <w:rStyle w:val="CharSectno"/>
        </w:rPr>
        <w:t>251B</w:t>
      </w:r>
      <w:r w:rsidRPr="00722B21">
        <w:t xml:space="preserve">  Debiting of notional accounts and unspent Commonwealth portions</w:t>
      </w:r>
      <w:bookmarkEnd w:id="442"/>
    </w:p>
    <w:p w14:paraId="5E379342" w14:textId="14871FBC" w:rsidR="00A24EEB" w:rsidRPr="00722B21" w:rsidRDefault="00A24EEB" w:rsidP="00A24EEB">
      <w:pPr>
        <w:pStyle w:val="SubsectionHead"/>
      </w:pPr>
      <w:r w:rsidRPr="00722B21">
        <w:t>Person</w:t>
      </w:r>
      <w:r w:rsidR="009A3323">
        <w:noBreakHyphen/>
      </w:r>
      <w:r w:rsidRPr="00722B21">
        <w:t>centred subsidy for home support</w:t>
      </w:r>
    </w:p>
    <w:p w14:paraId="15194470" w14:textId="4E9ED386" w:rsidR="00A24EEB" w:rsidRPr="00722B21" w:rsidRDefault="00A24EEB" w:rsidP="00A24EEB">
      <w:pPr>
        <w:pStyle w:val="subsection"/>
      </w:pPr>
      <w:r w:rsidRPr="00722B21">
        <w:tab/>
        <w:t>(1)</w:t>
      </w:r>
      <w:r w:rsidRPr="00722B21">
        <w:tab/>
        <w:t xml:space="preserve">If the System Governor approves a claim relating to subsidy for which the registered provider is eligible under </w:t>
      </w:r>
      <w:r w:rsidR="009A3323">
        <w:t>section 1</w:t>
      </w:r>
      <w:r w:rsidRPr="00722B21">
        <w:t>91 for the delivery of a funded aged care service to an individual on a day, the following must be debited, in the following order, to cover so much of the debit amount referred to in sub</w:t>
      </w:r>
      <w:r w:rsidR="009A3323">
        <w:t>section 2</w:t>
      </w:r>
      <w:r w:rsidRPr="00722B21">
        <w:t>51A(1) that is payable under that subsection:</w:t>
      </w:r>
    </w:p>
    <w:p w14:paraId="05634107" w14:textId="0D1A6075" w:rsidR="00A24EEB" w:rsidRPr="00722B21" w:rsidRDefault="00A24EEB" w:rsidP="00A24EEB">
      <w:pPr>
        <w:pStyle w:val="paragraph"/>
      </w:pPr>
      <w:r w:rsidRPr="00722B21">
        <w:tab/>
        <w:t>(a)</w:t>
      </w:r>
      <w:r w:rsidRPr="00722B21">
        <w:tab/>
        <w:t>the individual’s notional ongoing home support account or notional short</w:t>
      </w:r>
      <w:r w:rsidR="009A3323">
        <w:noBreakHyphen/>
      </w:r>
      <w:r w:rsidRPr="00722B21">
        <w:t>term home support account for the quarter or account period in which the day occurs;</w:t>
      </w:r>
    </w:p>
    <w:p w14:paraId="4BC24FD5" w14:textId="77777777" w:rsidR="00A24EEB" w:rsidRPr="00722B21" w:rsidRDefault="00A24EEB" w:rsidP="00A24EEB">
      <w:pPr>
        <w:pStyle w:val="paragraph"/>
      </w:pPr>
      <w:r w:rsidRPr="00722B21">
        <w:tab/>
        <w:t>(b)</w:t>
      </w:r>
      <w:r w:rsidRPr="00722B21">
        <w:tab/>
        <w:t>any unspent Commonwealth portion held by the provider for the individual;</w:t>
      </w:r>
    </w:p>
    <w:p w14:paraId="787D713F" w14:textId="77777777" w:rsidR="00A24EEB" w:rsidRPr="00722B21" w:rsidRDefault="00A24EEB" w:rsidP="00A24EEB">
      <w:pPr>
        <w:pStyle w:val="paragraph"/>
      </w:pPr>
      <w:r w:rsidRPr="00722B21">
        <w:tab/>
        <w:t>(c)</w:t>
      </w:r>
      <w:r w:rsidRPr="00722B21">
        <w:tab/>
        <w:t>the individual’s notional home care account (if any).</w:t>
      </w:r>
    </w:p>
    <w:p w14:paraId="7F6E7A0A" w14:textId="5323ADC3" w:rsidR="00A24EEB" w:rsidRPr="00722B21" w:rsidRDefault="00A24EEB" w:rsidP="00A24EEB">
      <w:pPr>
        <w:pStyle w:val="SubsectionHead"/>
      </w:pPr>
      <w:r w:rsidRPr="00722B21">
        <w:t>Provider</w:t>
      </w:r>
      <w:r w:rsidR="009A3323">
        <w:noBreakHyphen/>
      </w:r>
      <w:r w:rsidRPr="00722B21">
        <w:t>based subsidy for home support</w:t>
      </w:r>
    </w:p>
    <w:p w14:paraId="4C4CD116" w14:textId="1124A9F3" w:rsidR="00A24EEB" w:rsidRPr="00722B21" w:rsidRDefault="00A24EEB" w:rsidP="00A24EEB">
      <w:pPr>
        <w:pStyle w:val="subsection"/>
      </w:pPr>
      <w:r w:rsidRPr="00722B21">
        <w:tab/>
        <w:t>(2)</w:t>
      </w:r>
      <w:r w:rsidRPr="00722B21">
        <w:tab/>
        <w:t xml:space="preserve">If the System Governor approves a claim relating to subsidy for which the registered provider is eligible under </w:t>
      </w:r>
      <w:r w:rsidR="009A3323">
        <w:t>section 2</w:t>
      </w:r>
      <w:r w:rsidRPr="00722B21">
        <w:t>01 for the delivery of a funded aged care service to an individual on a day, the registered provider’s notional service delivery branch account for the service delivery branch through which the service was delivered for the financial year in which the day occurs must be debited to cover so much of the debit amount referred to in sub</w:t>
      </w:r>
      <w:r w:rsidR="009A3323">
        <w:t>section 2</w:t>
      </w:r>
      <w:r w:rsidRPr="00722B21">
        <w:t>51A(2) that is payable under that subsection.</w:t>
      </w:r>
    </w:p>
    <w:p w14:paraId="39FE11C8" w14:textId="69FF568F" w:rsidR="00A24EEB" w:rsidRPr="00722B21" w:rsidRDefault="00A24EEB" w:rsidP="00A24EEB">
      <w:pPr>
        <w:pStyle w:val="SubsectionHead"/>
      </w:pPr>
      <w:r w:rsidRPr="00722B21">
        <w:t>Person</w:t>
      </w:r>
      <w:r w:rsidR="009A3323">
        <w:noBreakHyphen/>
      </w:r>
      <w:r w:rsidRPr="00722B21">
        <w:t>centred subsidy for assistive technology or home modifications</w:t>
      </w:r>
    </w:p>
    <w:p w14:paraId="62FD08DC" w14:textId="25E8493E" w:rsidR="00A24EEB" w:rsidRPr="00722B21" w:rsidRDefault="00A24EEB" w:rsidP="00A24EEB">
      <w:pPr>
        <w:pStyle w:val="subsection"/>
      </w:pPr>
      <w:r w:rsidRPr="00722B21">
        <w:tab/>
        <w:t>(3)</w:t>
      </w:r>
      <w:r w:rsidRPr="00722B21">
        <w:tab/>
        <w:t xml:space="preserve">If the System Governor approves a claim relating to subsidy for which the registered provider is eligible under </w:t>
      </w:r>
      <w:r w:rsidR="009A3323">
        <w:t>section 2</w:t>
      </w:r>
      <w:r w:rsidRPr="00722B21">
        <w:t>09 or 218 for the delivery of a funded aged care service to an individual on a day, the following must be debited, in the following order, to cover so much of the debit amount referred to in sub</w:t>
      </w:r>
      <w:r w:rsidR="009A3323">
        <w:t>section 2</w:t>
      </w:r>
      <w:r w:rsidRPr="00722B21">
        <w:t>51A(3) that is payable under that subsection:</w:t>
      </w:r>
    </w:p>
    <w:p w14:paraId="2049CCA5" w14:textId="77777777" w:rsidR="00A24EEB" w:rsidRPr="00722B21" w:rsidRDefault="00A24EEB" w:rsidP="00A24EEB">
      <w:pPr>
        <w:pStyle w:val="paragraph"/>
      </w:pPr>
      <w:r w:rsidRPr="00722B21">
        <w:tab/>
        <w:t>(a)</w:t>
      </w:r>
      <w:r w:rsidRPr="00722B21">
        <w:tab/>
        <w:t>any unspent Commonwealth portion held by the provider for the individual;</w:t>
      </w:r>
    </w:p>
    <w:p w14:paraId="4A3C9EEC" w14:textId="77777777" w:rsidR="00A24EEB" w:rsidRPr="00722B21" w:rsidRDefault="00A24EEB" w:rsidP="00A24EEB">
      <w:pPr>
        <w:pStyle w:val="paragraph"/>
      </w:pPr>
      <w:r w:rsidRPr="00722B21">
        <w:tab/>
        <w:t>(b)</w:t>
      </w:r>
      <w:r w:rsidRPr="00722B21">
        <w:tab/>
        <w:t>the individual’s notional home care account (if any);</w:t>
      </w:r>
    </w:p>
    <w:p w14:paraId="12A99A6E" w14:textId="77777777" w:rsidR="00A24EEB" w:rsidRPr="00722B21" w:rsidRDefault="00A24EEB" w:rsidP="00A24EEB">
      <w:pPr>
        <w:pStyle w:val="paragraph"/>
      </w:pPr>
      <w:r w:rsidRPr="00722B21">
        <w:tab/>
        <w:t>(c)</w:t>
      </w:r>
      <w:r w:rsidRPr="00722B21">
        <w:tab/>
        <w:t>the individual’s notional assistive technology account or notional home modifications account.</w:t>
      </w:r>
    </w:p>
    <w:p w14:paraId="0F962782" w14:textId="77777777" w:rsidR="00A24EEB" w:rsidRPr="00722B21" w:rsidRDefault="00A24EEB" w:rsidP="00A24EEB">
      <w:pPr>
        <w:pStyle w:val="SubsectionHead"/>
      </w:pPr>
      <w:r w:rsidRPr="00722B21">
        <w:t>Debiting of unspent Commonwealth portions</w:t>
      </w:r>
    </w:p>
    <w:p w14:paraId="0E766CE3" w14:textId="1EE891BC" w:rsidR="00A24EEB" w:rsidRPr="00722B21" w:rsidRDefault="00A24EEB" w:rsidP="00A24EEB">
      <w:pPr>
        <w:pStyle w:val="subsection"/>
      </w:pPr>
      <w:r w:rsidRPr="00722B21">
        <w:tab/>
        <w:t>(4)</w:t>
      </w:r>
      <w:r w:rsidRPr="00722B21">
        <w:tab/>
        <w:t xml:space="preserve">To avoid doubt, an unspent Commonwealth portion held by a registered provider for an individual is required to be debited under this section if the portion has reduced an excess amount referred to in </w:t>
      </w:r>
      <w:r w:rsidR="009A3323">
        <w:t>paragraph 2</w:t>
      </w:r>
      <w:r w:rsidRPr="00722B21">
        <w:t>51A(1)(b) or the debit amount as referred to in sub</w:t>
      </w:r>
      <w:r w:rsidR="009A3323">
        <w:t>section 2</w:t>
      </w:r>
      <w:r w:rsidRPr="00722B21">
        <w:t>51A(3).</w:t>
      </w:r>
    </w:p>
    <w:p w14:paraId="703BFEF4" w14:textId="1D4F64AB" w:rsidR="00A24EEB" w:rsidRPr="00722B21" w:rsidRDefault="00A24EEB" w:rsidP="00A24EEB">
      <w:pPr>
        <w:pStyle w:val="notetext"/>
      </w:pPr>
      <w:r w:rsidRPr="00722B21">
        <w:t>Note:</w:t>
      </w:r>
      <w:r w:rsidRPr="00722B21">
        <w:tab/>
        <w:t>If additional credits are made to the individual’s relevant notional account or the provider’s relevant notional service delivery branch account, the unpaid amount may become payable in accordance with sub</w:t>
      </w:r>
      <w:r w:rsidR="009A3323">
        <w:t>section 2</w:t>
      </w:r>
      <w:r w:rsidRPr="00722B21">
        <w:t>50(1) if an additional claim is made for that unpaid amount.</w:t>
      </w:r>
    </w:p>
    <w:p w14:paraId="15A1D677" w14:textId="77777777" w:rsidR="004032B4" w:rsidRPr="00722B21" w:rsidRDefault="00F12A56" w:rsidP="00C26540">
      <w:pPr>
        <w:pStyle w:val="ActHead5"/>
      </w:pPr>
      <w:bookmarkStart w:id="443" w:name="_Toc212631641"/>
      <w:r w:rsidRPr="009A3323">
        <w:rPr>
          <w:rStyle w:val="CharSectno"/>
        </w:rPr>
        <w:t>252</w:t>
      </w:r>
      <w:r w:rsidR="004032B4" w:rsidRPr="00722B21">
        <w:t xml:space="preserve">  Notice of refusal</w:t>
      </w:r>
      <w:bookmarkEnd w:id="443"/>
    </w:p>
    <w:p w14:paraId="7CAD4A60" w14:textId="77777777" w:rsidR="004032B4" w:rsidRPr="00722B21" w:rsidRDefault="004032B4" w:rsidP="00C26540">
      <w:pPr>
        <w:pStyle w:val="subsection"/>
      </w:pPr>
      <w:r w:rsidRPr="00722B21">
        <w:tab/>
      </w:r>
      <w:r w:rsidRPr="00722B21">
        <w:tab/>
        <w:t>The System Governor must give written notice to a registered provider if:</w:t>
      </w:r>
    </w:p>
    <w:p w14:paraId="4B0B93FA" w14:textId="67C74502" w:rsidR="00A24EEB" w:rsidRPr="00722B21" w:rsidRDefault="00A24EEB" w:rsidP="00A24EEB">
      <w:pPr>
        <w:pStyle w:val="paragraph"/>
      </w:pPr>
      <w:r w:rsidRPr="00722B21">
        <w:tab/>
        <w:t>(a)</w:t>
      </w:r>
      <w:r w:rsidRPr="00722B21">
        <w:tab/>
        <w:t xml:space="preserve">the registered provider has a made a claim under </w:t>
      </w:r>
      <w:r w:rsidR="009A3323">
        <w:t>section 2</w:t>
      </w:r>
      <w:r w:rsidRPr="00722B21">
        <w:t>51 for subsidy for the delivery of a funded aged care service to an individual on a day; and</w:t>
      </w:r>
    </w:p>
    <w:p w14:paraId="7D6D7E6F" w14:textId="77777777" w:rsidR="004032B4" w:rsidRPr="00722B21" w:rsidRDefault="004032B4" w:rsidP="00C26540">
      <w:pPr>
        <w:pStyle w:val="paragraph"/>
      </w:pPr>
      <w:r w:rsidRPr="00722B21">
        <w:tab/>
        <w:t>(b)</w:t>
      </w:r>
      <w:r w:rsidRPr="00722B21">
        <w:tab/>
        <w:t>the registered provider is not eligible for that subsidy.</w:t>
      </w:r>
    </w:p>
    <w:p w14:paraId="6C987530" w14:textId="77777777" w:rsidR="004032B4" w:rsidRPr="00722B21" w:rsidRDefault="00F12A56" w:rsidP="00C26540">
      <w:pPr>
        <w:pStyle w:val="ActHead5"/>
      </w:pPr>
      <w:bookmarkStart w:id="444" w:name="_Toc212631642"/>
      <w:r w:rsidRPr="009A3323">
        <w:rPr>
          <w:rStyle w:val="CharSectno"/>
        </w:rPr>
        <w:t>253</w:t>
      </w:r>
      <w:r w:rsidR="004032B4" w:rsidRPr="00722B21">
        <w:t xml:space="preserve">  Variations of claims</w:t>
      </w:r>
      <w:bookmarkEnd w:id="444"/>
    </w:p>
    <w:p w14:paraId="2FD49EDC" w14:textId="773E43FB" w:rsidR="004032B4" w:rsidRPr="00722B21" w:rsidRDefault="004032B4" w:rsidP="00C26540">
      <w:pPr>
        <w:pStyle w:val="subsection"/>
      </w:pPr>
      <w:r w:rsidRPr="00722B21">
        <w:tab/>
        <w:t>(1)</w:t>
      </w:r>
      <w:r w:rsidRPr="00722B21">
        <w:tab/>
        <w:t xml:space="preserve">A registered provider may vary a claim made for a relevant period referred to in </w:t>
      </w:r>
      <w:r w:rsidR="002E013D" w:rsidRPr="00722B21">
        <w:t>sub</w:t>
      </w:r>
      <w:r w:rsidR="009A3323">
        <w:t>section 2</w:t>
      </w:r>
      <w:r w:rsidR="00F12A56" w:rsidRPr="00722B21">
        <w:t>51</w:t>
      </w:r>
      <w:r w:rsidR="00C278BB" w:rsidRPr="00722B21">
        <w:t>(2)</w:t>
      </w:r>
      <w:r w:rsidRPr="00722B21">
        <w:t xml:space="preserve"> at any time before:</w:t>
      </w:r>
    </w:p>
    <w:p w14:paraId="0ADF3178" w14:textId="1545BEC8" w:rsidR="004032B4" w:rsidRPr="00722B21" w:rsidRDefault="004032B4" w:rsidP="00C26540">
      <w:pPr>
        <w:pStyle w:val="paragraph"/>
      </w:pPr>
      <w:r w:rsidRPr="00722B21">
        <w:tab/>
        <w:t>(a)</w:t>
      </w:r>
      <w:r w:rsidRPr="00722B21">
        <w:tab/>
        <w:t xml:space="preserve">the end of </w:t>
      </w:r>
      <w:r w:rsidR="001D3563" w:rsidRPr="00722B21">
        <w:t>the period applicable for the claim under sub</w:t>
      </w:r>
      <w:r w:rsidR="009A3323">
        <w:t>section 2</w:t>
      </w:r>
      <w:r w:rsidR="001D3563" w:rsidRPr="00722B21">
        <w:t>51(3)</w:t>
      </w:r>
      <w:r w:rsidRPr="00722B21">
        <w:t>; or</w:t>
      </w:r>
    </w:p>
    <w:p w14:paraId="2F799060" w14:textId="77777777" w:rsidR="004032B4" w:rsidRPr="00722B21" w:rsidRDefault="004032B4" w:rsidP="00C26540">
      <w:pPr>
        <w:pStyle w:val="paragraph"/>
      </w:pPr>
      <w:r w:rsidRPr="00722B21">
        <w:tab/>
        <w:t>(b)</w:t>
      </w:r>
      <w:r w:rsidRPr="00722B21">
        <w:tab/>
        <w:t>such longer period as is determined for the claim by the System Governor.</w:t>
      </w:r>
    </w:p>
    <w:p w14:paraId="65A48D29" w14:textId="1432343C" w:rsidR="004032B4" w:rsidRPr="00722B21" w:rsidRDefault="004032B4" w:rsidP="00C26540">
      <w:pPr>
        <w:pStyle w:val="subsection"/>
      </w:pPr>
      <w:r w:rsidRPr="00722B21">
        <w:tab/>
        <w:t>(2)</w:t>
      </w:r>
      <w:r w:rsidRPr="00722B21">
        <w:tab/>
        <w:t xml:space="preserve">In determining a longer period for the purposes of </w:t>
      </w:r>
      <w:r w:rsidR="009A3323">
        <w:t>paragraph (</w:t>
      </w:r>
      <w:r w:rsidRPr="00722B21">
        <w:t>1)(b), the System Governor must be satisfied that a variation is required:</w:t>
      </w:r>
    </w:p>
    <w:p w14:paraId="74C85960" w14:textId="77777777" w:rsidR="004032B4" w:rsidRPr="00722B21" w:rsidRDefault="004032B4" w:rsidP="00C26540">
      <w:pPr>
        <w:pStyle w:val="paragraph"/>
      </w:pPr>
      <w:r w:rsidRPr="00722B21">
        <w:tab/>
        <w:t>(a)</w:t>
      </w:r>
      <w:r w:rsidRPr="00722B21">
        <w:tab/>
        <w:t>due to an administrative error made by the Commonwealth; or</w:t>
      </w:r>
    </w:p>
    <w:p w14:paraId="45199EE7" w14:textId="77777777" w:rsidR="004032B4" w:rsidRPr="00722B21" w:rsidRDefault="004032B4" w:rsidP="00C26540">
      <w:pPr>
        <w:pStyle w:val="paragraph"/>
      </w:pPr>
      <w:r w:rsidRPr="00722B21">
        <w:tab/>
        <w:t>(b)</w:t>
      </w:r>
      <w:r w:rsidRPr="00722B21">
        <w:tab/>
        <w:t>because the Commonwealth</w:t>
      </w:r>
      <w:r w:rsidRPr="00722B21">
        <w:rPr>
          <w:i/>
        </w:rPr>
        <w:t xml:space="preserve"> </w:t>
      </w:r>
      <w:r w:rsidRPr="00722B21">
        <w:t>considers that the circumstances of an individual are different from those on the basis of which subsidy was claimed.</w:t>
      </w:r>
    </w:p>
    <w:p w14:paraId="02F1D478" w14:textId="77777777" w:rsidR="004032B4" w:rsidRPr="00722B21" w:rsidRDefault="004032B4" w:rsidP="00C26540">
      <w:pPr>
        <w:pStyle w:val="ActHead4"/>
      </w:pPr>
      <w:bookmarkStart w:id="445" w:name="_Toc212631643"/>
      <w:r w:rsidRPr="009A3323">
        <w:rPr>
          <w:rStyle w:val="CharSubdNo"/>
        </w:rPr>
        <w:t>Subdivision B</w:t>
      </w:r>
      <w:r w:rsidRPr="00722B21">
        <w:t>—</w:t>
      </w:r>
      <w:r w:rsidRPr="009A3323">
        <w:rPr>
          <w:rStyle w:val="CharSubdText"/>
        </w:rPr>
        <w:t>Claims and payment for residential care</w:t>
      </w:r>
      <w:bookmarkEnd w:id="445"/>
    </w:p>
    <w:p w14:paraId="1270BD30" w14:textId="77777777" w:rsidR="004032B4" w:rsidRPr="00722B21" w:rsidRDefault="00F12A56" w:rsidP="00C26540">
      <w:pPr>
        <w:pStyle w:val="ActHead5"/>
      </w:pPr>
      <w:bookmarkStart w:id="446" w:name="_Toc212631644"/>
      <w:r w:rsidRPr="009A3323">
        <w:rPr>
          <w:rStyle w:val="CharSectno"/>
        </w:rPr>
        <w:t>254</w:t>
      </w:r>
      <w:r w:rsidR="004032B4" w:rsidRPr="00722B21">
        <w:t xml:space="preserve">  Payment of subsidy</w:t>
      </w:r>
      <w:bookmarkEnd w:id="446"/>
    </w:p>
    <w:p w14:paraId="6DFCC294" w14:textId="449817B3" w:rsidR="001D3563" w:rsidRPr="00722B21" w:rsidRDefault="001D3563" w:rsidP="001D3563">
      <w:pPr>
        <w:pStyle w:val="subsection"/>
      </w:pPr>
      <w:r w:rsidRPr="00722B21">
        <w:tab/>
        <w:t>(1)</w:t>
      </w:r>
      <w:r w:rsidRPr="00722B21">
        <w:tab/>
        <w:t xml:space="preserve">Subsidy is payable by the Commonwealth to a registered provider for each day in a payment period for which the registered provider is eligible for an individual under </w:t>
      </w:r>
      <w:r w:rsidR="009A3323">
        <w:t>section 2</w:t>
      </w:r>
      <w:r w:rsidRPr="00722B21">
        <w:t>27, 236 or 242A.</w:t>
      </w:r>
    </w:p>
    <w:p w14:paraId="20155E40" w14:textId="2F3DC5DB" w:rsidR="004032B4" w:rsidRPr="00722B21" w:rsidRDefault="004032B4" w:rsidP="00C26540">
      <w:pPr>
        <w:pStyle w:val="subsection"/>
      </w:pPr>
      <w:r w:rsidRPr="00722B21">
        <w:tab/>
        <w:t>(2)</w:t>
      </w:r>
      <w:r w:rsidRPr="00722B21">
        <w:tab/>
      </w:r>
      <w:r w:rsidR="001B603A" w:rsidRPr="00722B21">
        <w:t>The sum of subsidy</w:t>
      </w:r>
      <w:r w:rsidRPr="00722B21">
        <w:t xml:space="preserve"> payable for a payment period in relation to individuals to whom funded aged care services were delivered in each approved residential care home of the registered provider is separately payable by the Commonwealth.</w:t>
      </w:r>
    </w:p>
    <w:p w14:paraId="6ECD8E9F" w14:textId="77777777" w:rsidR="004032B4" w:rsidRPr="00722B21" w:rsidRDefault="00F12A56" w:rsidP="00C26540">
      <w:pPr>
        <w:pStyle w:val="ActHead5"/>
      </w:pPr>
      <w:bookmarkStart w:id="447" w:name="_Toc212631645"/>
      <w:r w:rsidRPr="009A3323">
        <w:rPr>
          <w:rStyle w:val="CharSectno"/>
        </w:rPr>
        <w:t>255</w:t>
      </w:r>
      <w:r w:rsidR="004032B4" w:rsidRPr="00722B21">
        <w:t xml:space="preserve">  Meaning of </w:t>
      </w:r>
      <w:r w:rsidR="004032B4" w:rsidRPr="00722B21">
        <w:rPr>
          <w:i/>
        </w:rPr>
        <w:t>payment period</w:t>
      </w:r>
      <w:bookmarkEnd w:id="447"/>
    </w:p>
    <w:p w14:paraId="5EE54DA4" w14:textId="77777777" w:rsidR="004032B4" w:rsidRPr="00722B21" w:rsidRDefault="004032B4" w:rsidP="00C26540">
      <w:pPr>
        <w:pStyle w:val="subsection"/>
      </w:pPr>
      <w:r w:rsidRPr="00722B21">
        <w:tab/>
      </w:r>
      <w:r w:rsidRPr="00722B21">
        <w:tab/>
        <w:t xml:space="preserve">A </w:t>
      </w:r>
      <w:r w:rsidRPr="00722B21">
        <w:rPr>
          <w:b/>
          <w:i/>
        </w:rPr>
        <w:t>payment period</w:t>
      </w:r>
      <w:r w:rsidRPr="00722B21">
        <w:t xml:space="preserve"> for the service group residential care is a calendar month.</w:t>
      </w:r>
    </w:p>
    <w:p w14:paraId="1DE06B5D" w14:textId="77777777" w:rsidR="004032B4" w:rsidRPr="00722B21" w:rsidRDefault="00F12A56" w:rsidP="00C26540">
      <w:pPr>
        <w:pStyle w:val="ActHead5"/>
      </w:pPr>
      <w:bookmarkStart w:id="448" w:name="_Toc212631646"/>
      <w:r w:rsidRPr="009A3323">
        <w:rPr>
          <w:rStyle w:val="CharSectno"/>
        </w:rPr>
        <w:t>256</w:t>
      </w:r>
      <w:r w:rsidR="004032B4" w:rsidRPr="00722B21">
        <w:t xml:space="preserve">  Timing of payments</w:t>
      </w:r>
      <w:bookmarkEnd w:id="448"/>
    </w:p>
    <w:p w14:paraId="4583A002" w14:textId="77777777" w:rsidR="004032B4" w:rsidRPr="00722B21" w:rsidRDefault="004032B4" w:rsidP="00C26540">
      <w:pPr>
        <w:pStyle w:val="SubsectionHead"/>
      </w:pPr>
      <w:r w:rsidRPr="00722B21">
        <w:t>Payment of subsidy</w:t>
      </w:r>
    </w:p>
    <w:p w14:paraId="659E42AB" w14:textId="2C2DE2AC" w:rsidR="004032B4" w:rsidRPr="00722B21" w:rsidRDefault="004032B4" w:rsidP="00C26540">
      <w:pPr>
        <w:pStyle w:val="subsection"/>
      </w:pPr>
      <w:r w:rsidRPr="00722B21">
        <w:tab/>
        <w:t>(1)</w:t>
      </w:r>
      <w:r w:rsidRPr="00722B21">
        <w:tab/>
        <w:t xml:space="preserve">Subsidy payable under </w:t>
      </w:r>
      <w:r w:rsidR="009A3323">
        <w:t>section 2</w:t>
      </w:r>
      <w:r w:rsidR="00F12A56" w:rsidRPr="00722B21">
        <w:t>54</w:t>
      </w:r>
      <w:r w:rsidRPr="00722B21">
        <w:t xml:space="preserve"> to a registered provider in relation to an approved residential care home is payable by the Commonwealth for a payment period at such times as the System Governor thinks fit.</w:t>
      </w:r>
    </w:p>
    <w:p w14:paraId="03708114" w14:textId="77777777" w:rsidR="004032B4" w:rsidRPr="00722B21" w:rsidRDefault="004032B4" w:rsidP="00C26540">
      <w:pPr>
        <w:pStyle w:val="SubsectionHead"/>
      </w:pPr>
      <w:r w:rsidRPr="00722B21">
        <w:t>Advances</w:t>
      </w:r>
    </w:p>
    <w:p w14:paraId="0E147F69" w14:textId="77777777" w:rsidR="004032B4" w:rsidRPr="00722B21" w:rsidRDefault="004032B4" w:rsidP="00C26540">
      <w:pPr>
        <w:pStyle w:val="subsection"/>
      </w:pPr>
      <w:r w:rsidRPr="00722B21">
        <w:tab/>
        <w:t>(2)</w:t>
      </w:r>
      <w:r w:rsidRPr="00722B21">
        <w:tab/>
        <w:t xml:space="preserve">If the System Governor pays an amount of subsidy in advance under </w:t>
      </w:r>
      <w:r w:rsidR="00826186" w:rsidRPr="00722B21">
        <w:t>subsection (</w:t>
      </w:r>
      <w:r w:rsidRPr="00722B21">
        <w:t>1), the System Governor must work out the amount of the advance for the approved residential care home by:</w:t>
      </w:r>
    </w:p>
    <w:p w14:paraId="436899E3" w14:textId="5F0D12FD" w:rsidR="004032B4" w:rsidRPr="00722B21" w:rsidRDefault="004032B4" w:rsidP="00C26540">
      <w:pPr>
        <w:pStyle w:val="paragraph"/>
      </w:pPr>
      <w:r w:rsidRPr="00722B21">
        <w:tab/>
        <w:t>(a)</w:t>
      </w:r>
      <w:r w:rsidRPr="00722B21">
        <w:tab/>
        <w:t xml:space="preserve">for the first payment period or the second payment period for the registered provider for the home—estimating the amount of subsidy that will be payable under </w:t>
      </w:r>
      <w:r w:rsidR="009A3323">
        <w:t>section 2</w:t>
      </w:r>
      <w:r w:rsidR="00F12A56" w:rsidRPr="00722B21">
        <w:t>54</w:t>
      </w:r>
      <w:r w:rsidRPr="00722B21">
        <w:t xml:space="preserve"> in relation to the home for the days in that period; and</w:t>
      </w:r>
    </w:p>
    <w:p w14:paraId="1EE482E4" w14:textId="77777777" w:rsidR="004032B4" w:rsidRPr="00722B21" w:rsidRDefault="004032B4" w:rsidP="00C26540">
      <w:pPr>
        <w:pStyle w:val="paragraph"/>
      </w:pPr>
      <w:r w:rsidRPr="00722B21">
        <w:tab/>
        <w:t>(b)</w:t>
      </w:r>
      <w:r w:rsidRPr="00722B21">
        <w:tab/>
        <w:t>for subsequent payment periods for the registered provider for the home by:</w:t>
      </w:r>
    </w:p>
    <w:p w14:paraId="3F7E2E1C" w14:textId="4667BB98" w:rsidR="004032B4" w:rsidRPr="00722B21" w:rsidRDefault="004032B4" w:rsidP="00C26540">
      <w:pPr>
        <w:pStyle w:val="paragraphsub"/>
      </w:pPr>
      <w:r w:rsidRPr="00722B21">
        <w:tab/>
        <w:t>(i)</w:t>
      </w:r>
      <w:r w:rsidRPr="00722B21">
        <w:tab/>
        <w:t xml:space="preserve">estimating the amount of subsidy that will be payable under </w:t>
      </w:r>
      <w:r w:rsidR="009A3323">
        <w:t>section 2</w:t>
      </w:r>
      <w:r w:rsidR="00F12A56" w:rsidRPr="00722B21">
        <w:t>54</w:t>
      </w:r>
      <w:r w:rsidRPr="00722B21">
        <w:t xml:space="preserve"> in relation to that home (taking into account any deductions under </w:t>
      </w:r>
      <w:r w:rsidR="002E013D" w:rsidRPr="00722B21">
        <w:t>sub</w:t>
      </w:r>
      <w:r w:rsidR="009A3323">
        <w:t>section 2</w:t>
      </w:r>
      <w:r w:rsidR="00F12A56" w:rsidRPr="00722B21">
        <w:t>61</w:t>
      </w:r>
      <w:r w:rsidRPr="00722B21">
        <w:t>(1)) for the days in the period; and</w:t>
      </w:r>
    </w:p>
    <w:p w14:paraId="66BBB45F" w14:textId="6962AE6F" w:rsidR="004032B4" w:rsidRPr="00722B21" w:rsidRDefault="004032B4" w:rsidP="00C26540">
      <w:pPr>
        <w:pStyle w:val="paragraphsub"/>
      </w:pPr>
      <w:r w:rsidRPr="00722B21">
        <w:tab/>
        <w:t>(ii)</w:t>
      </w:r>
      <w:r w:rsidRPr="00722B21">
        <w:tab/>
        <w:t xml:space="preserve">increasing or reducing that amount to make any adjustments that are necessary to take account of </w:t>
      </w:r>
      <w:r w:rsidR="00CC72C9" w:rsidRPr="00722B21">
        <w:t>any</w:t>
      </w:r>
      <w:r w:rsidRPr="00722B21">
        <w:t xml:space="preserve"> underpayments or overpayments in respect of advances previously paid under this section.</w:t>
      </w:r>
    </w:p>
    <w:p w14:paraId="4A03964C" w14:textId="77777777" w:rsidR="004032B4" w:rsidRPr="00722B21" w:rsidRDefault="004032B4" w:rsidP="00C26540">
      <w:pPr>
        <w:pStyle w:val="subsection"/>
      </w:pPr>
      <w:r w:rsidRPr="00722B21">
        <w:tab/>
        <w:t>(3)</w:t>
      </w:r>
      <w:r w:rsidRPr="00722B21">
        <w:tab/>
        <w:t xml:space="preserve">The amounts of advances under </w:t>
      </w:r>
      <w:r w:rsidR="00826186" w:rsidRPr="00722B21">
        <w:t>subsection (</w:t>
      </w:r>
      <w:r w:rsidRPr="00722B21">
        <w:t>2) must be worked out in accordance with any requirements prescribed by the rules.</w:t>
      </w:r>
    </w:p>
    <w:p w14:paraId="06A9D022" w14:textId="65A266D8" w:rsidR="004032B4" w:rsidRPr="00722B21" w:rsidRDefault="004032B4" w:rsidP="00C26540">
      <w:pPr>
        <w:pStyle w:val="subsection"/>
      </w:pPr>
      <w:r w:rsidRPr="00722B21">
        <w:tab/>
        <w:t>(4)</w:t>
      </w:r>
      <w:r w:rsidRPr="00722B21">
        <w:tab/>
        <w:t xml:space="preserve">The System Governor may, in deciding whether to reduce the amount of an advance under </w:t>
      </w:r>
      <w:r w:rsidR="009A3323">
        <w:t>paragraph (</w:t>
      </w:r>
      <w:r w:rsidRPr="00722B21">
        <w:t>2)(b), take into account the likelihood of the Commonwealth’s right to recover a particular overpayment being written</w:t>
      </w:r>
      <w:r w:rsidR="009A3323">
        <w:noBreakHyphen/>
      </w:r>
      <w:r w:rsidRPr="00722B21">
        <w:t xml:space="preserve">off or waived under </w:t>
      </w:r>
      <w:r w:rsidR="002E013D" w:rsidRPr="00722B21">
        <w:t>section 5</w:t>
      </w:r>
      <w:r w:rsidR="00F12A56" w:rsidRPr="00722B21">
        <w:t>20</w:t>
      </w:r>
      <w:r w:rsidRPr="00722B21">
        <w:t xml:space="preserve"> or </w:t>
      </w:r>
      <w:r w:rsidR="00F12A56" w:rsidRPr="00722B21">
        <w:t>521</w:t>
      </w:r>
      <w:r w:rsidRPr="00722B21">
        <w:t>.</w:t>
      </w:r>
    </w:p>
    <w:p w14:paraId="3BA258C1" w14:textId="77777777" w:rsidR="004032B4" w:rsidRPr="00722B21" w:rsidRDefault="00F12A56" w:rsidP="00C26540">
      <w:pPr>
        <w:pStyle w:val="ActHead5"/>
      </w:pPr>
      <w:bookmarkStart w:id="449" w:name="_Toc212631647"/>
      <w:r w:rsidRPr="009A3323">
        <w:rPr>
          <w:rStyle w:val="CharSectno"/>
        </w:rPr>
        <w:t>257</w:t>
      </w:r>
      <w:r w:rsidR="004032B4" w:rsidRPr="00722B21">
        <w:t xml:space="preserve">  Claims for subsidy</w:t>
      </w:r>
      <w:bookmarkEnd w:id="449"/>
    </w:p>
    <w:p w14:paraId="5E33CAFD" w14:textId="24448BA8" w:rsidR="004032B4" w:rsidRPr="00722B21" w:rsidRDefault="004032B4" w:rsidP="00C26540">
      <w:pPr>
        <w:pStyle w:val="subsection"/>
      </w:pPr>
      <w:r w:rsidRPr="00722B21">
        <w:tab/>
        <w:t>(1)</w:t>
      </w:r>
      <w:r w:rsidRPr="00722B21">
        <w:tab/>
        <w:t xml:space="preserve">A registered provider must, for each payment period and each residential care home of the registered provider, give to the System Governor a claim, in the approved form, for any </w:t>
      </w:r>
      <w:r w:rsidR="00AF017F" w:rsidRPr="00722B21">
        <w:t>subsidy</w:t>
      </w:r>
      <w:r w:rsidRPr="00722B21">
        <w:t xml:space="preserve"> that is payable to the registered provider in relation to that home for that period under </w:t>
      </w:r>
      <w:r w:rsidR="009A3323">
        <w:t>section 2</w:t>
      </w:r>
      <w:r w:rsidR="00F12A56" w:rsidRPr="00722B21">
        <w:t>54</w:t>
      </w:r>
      <w:r w:rsidRPr="00722B21">
        <w:t>.</w:t>
      </w:r>
    </w:p>
    <w:p w14:paraId="03FF34D0" w14:textId="77777777" w:rsidR="004032B4" w:rsidRPr="00722B21" w:rsidRDefault="004032B4" w:rsidP="00C26540">
      <w:pPr>
        <w:pStyle w:val="subsection"/>
      </w:pPr>
      <w:r w:rsidRPr="00722B21">
        <w:tab/>
        <w:t>(2)</w:t>
      </w:r>
      <w:r w:rsidRPr="00722B21">
        <w:tab/>
        <w:t>The claim must be given to the System Governor as soon as practicable after the end of the payment period.</w:t>
      </w:r>
    </w:p>
    <w:p w14:paraId="7099CE6D" w14:textId="77777777" w:rsidR="004032B4" w:rsidRPr="00722B21" w:rsidRDefault="00F12A56" w:rsidP="00C26540">
      <w:pPr>
        <w:pStyle w:val="ActHead5"/>
      </w:pPr>
      <w:bookmarkStart w:id="450" w:name="_Toc212631648"/>
      <w:r w:rsidRPr="009A3323">
        <w:rPr>
          <w:rStyle w:val="CharSectno"/>
        </w:rPr>
        <w:t>258</w:t>
      </w:r>
      <w:r w:rsidR="004032B4" w:rsidRPr="00722B21">
        <w:t xml:space="preserve">  Notice of refusal</w:t>
      </w:r>
      <w:bookmarkEnd w:id="450"/>
    </w:p>
    <w:p w14:paraId="579114A5" w14:textId="77777777" w:rsidR="004032B4" w:rsidRPr="00722B21" w:rsidRDefault="004032B4" w:rsidP="00C26540">
      <w:pPr>
        <w:pStyle w:val="subsection"/>
      </w:pPr>
      <w:r w:rsidRPr="00722B21">
        <w:tab/>
      </w:r>
      <w:r w:rsidRPr="00722B21">
        <w:tab/>
        <w:t>The System Governor must give written notice to a registered provider if:</w:t>
      </w:r>
    </w:p>
    <w:p w14:paraId="7C9502B3" w14:textId="6178C58D" w:rsidR="00AF017F" w:rsidRPr="00722B21" w:rsidRDefault="00AF017F" w:rsidP="00AF017F">
      <w:pPr>
        <w:pStyle w:val="paragraph"/>
      </w:pPr>
      <w:r w:rsidRPr="00722B21">
        <w:tab/>
        <w:t>(a)</w:t>
      </w:r>
      <w:r w:rsidRPr="00722B21">
        <w:tab/>
        <w:t xml:space="preserve">the registered provider has made a claim under </w:t>
      </w:r>
      <w:r w:rsidR="009A3323">
        <w:t>section 2</w:t>
      </w:r>
      <w:r w:rsidRPr="00722B21">
        <w:t>57 for subsidy in relation to an individual; and</w:t>
      </w:r>
    </w:p>
    <w:p w14:paraId="2512F731" w14:textId="77777777" w:rsidR="004032B4" w:rsidRPr="00722B21" w:rsidRDefault="004032B4" w:rsidP="00C26540">
      <w:pPr>
        <w:pStyle w:val="paragraph"/>
      </w:pPr>
      <w:r w:rsidRPr="00722B21">
        <w:tab/>
        <w:t>(b)</w:t>
      </w:r>
      <w:r w:rsidRPr="00722B21">
        <w:tab/>
        <w:t>the registered provider is not eligible for that subsidy.</w:t>
      </w:r>
    </w:p>
    <w:p w14:paraId="63A1CE38" w14:textId="77777777" w:rsidR="004032B4" w:rsidRPr="00722B21" w:rsidRDefault="00F12A56" w:rsidP="00C26540">
      <w:pPr>
        <w:pStyle w:val="ActHead5"/>
      </w:pPr>
      <w:bookmarkStart w:id="451" w:name="_Toc212631649"/>
      <w:r w:rsidRPr="009A3323">
        <w:rPr>
          <w:rStyle w:val="CharSectno"/>
        </w:rPr>
        <w:t>259</w:t>
      </w:r>
      <w:r w:rsidR="004032B4" w:rsidRPr="00722B21">
        <w:t xml:space="preserve">  Variations of claims</w:t>
      </w:r>
      <w:bookmarkEnd w:id="451"/>
    </w:p>
    <w:p w14:paraId="517115C1" w14:textId="77777777" w:rsidR="004032B4" w:rsidRPr="00722B21" w:rsidRDefault="004032B4" w:rsidP="00C26540">
      <w:pPr>
        <w:pStyle w:val="subsection"/>
      </w:pPr>
      <w:r w:rsidRPr="00722B21">
        <w:tab/>
        <w:t>(1)</w:t>
      </w:r>
      <w:r w:rsidRPr="00722B21">
        <w:tab/>
        <w:t>A registered provider may vary a claim made for a payment period within:</w:t>
      </w:r>
    </w:p>
    <w:p w14:paraId="7A5C7E07" w14:textId="77777777" w:rsidR="004032B4" w:rsidRPr="00722B21" w:rsidRDefault="004032B4" w:rsidP="00C26540">
      <w:pPr>
        <w:pStyle w:val="paragraph"/>
      </w:pPr>
      <w:r w:rsidRPr="00722B21">
        <w:tab/>
        <w:t>(a)</w:t>
      </w:r>
      <w:r w:rsidRPr="00722B21">
        <w:tab/>
        <w:t>2 years after the end of the payment period; or</w:t>
      </w:r>
    </w:p>
    <w:p w14:paraId="495BC87B" w14:textId="77777777" w:rsidR="004032B4" w:rsidRPr="00722B21" w:rsidRDefault="004032B4" w:rsidP="00C26540">
      <w:pPr>
        <w:pStyle w:val="paragraph"/>
      </w:pPr>
      <w:r w:rsidRPr="00722B21">
        <w:tab/>
        <w:t>(b)</w:t>
      </w:r>
      <w:r w:rsidRPr="00722B21">
        <w:tab/>
        <w:t>such longer period as is determined for the claim by the System Governor.</w:t>
      </w:r>
    </w:p>
    <w:p w14:paraId="6126ECED" w14:textId="00CAC6A7" w:rsidR="004032B4" w:rsidRPr="00722B21" w:rsidRDefault="004032B4" w:rsidP="00C26540">
      <w:pPr>
        <w:pStyle w:val="subsection"/>
      </w:pPr>
      <w:r w:rsidRPr="00722B21">
        <w:tab/>
        <w:t>(2)</w:t>
      </w:r>
      <w:r w:rsidRPr="00722B21">
        <w:tab/>
        <w:t xml:space="preserve">In determining a longer period for the purposes of </w:t>
      </w:r>
      <w:r w:rsidR="009A3323">
        <w:t>paragraph (</w:t>
      </w:r>
      <w:r w:rsidRPr="00722B21">
        <w:t>1)(b), the System Governor must be satisfied that a variation is required:</w:t>
      </w:r>
    </w:p>
    <w:p w14:paraId="2D5C1C90" w14:textId="77777777" w:rsidR="004032B4" w:rsidRPr="00722B21" w:rsidRDefault="004032B4" w:rsidP="00C26540">
      <w:pPr>
        <w:pStyle w:val="paragraph"/>
      </w:pPr>
      <w:r w:rsidRPr="00722B21">
        <w:tab/>
        <w:t>(a)</w:t>
      </w:r>
      <w:r w:rsidRPr="00722B21">
        <w:tab/>
        <w:t>due to an administrative error made by the Commonwealth; or</w:t>
      </w:r>
    </w:p>
    <w:p w14:paraId="41C07955" w14:textId="77777777" w:rsidR="004032B4" w:rsidRPr="00722B21" w:rsidRDefault="004032B4" w:rsidP="00C26540">
      <w:pPr>
        <w:pStyle w:val="paragraph"/>
      </w:pPr>
      <w:r w:rsidRPr="00722B21">
        <w:tab/>
        <w:t>(b)</w:t>
      </w:r>
      <w:r w:rsidRPr="00722B21">
        <w:tab/>
        <w:t>because the Commonwealth</w:t>
      </w:r>
      <w:r w:rsidRPr="00722B21">
        <w:rPr>
          <w:i/>
        </w:rPr>
        <w:t xml:space="preserve"> </w:t>
      </w:r>
      <w:r w:rsidRPr="00722B21">
        <w:t>considers that the circumstances of an individual are different from those on the basis of which subsidy was claimed.</w:t>
      </w:r>
    </w:p>
    <w:p w14:paraId="0FFB947D" w14:textId="77777777" w:rsidR="004032B4" w:rsidRPr="00722B21" w:rsidRDefault="004032B4" w:rsidP="00C26540">
      <w:pPr>
        <w:pStyle w:val="ActHead4"/>
      </w:pPr>
      <w:bookmarkStart w:id="452" w:name="_Toc212631650"/>
      <w:r w:rsidRPr="009A3323">
        <w:rPr>
          <w:rStyle w:val="CharSubdNo"/>
        </w:rPr>
        <w:t>Subdivision C</w:t>
      </w:r>
      <w:r w:rsidRPr="00722B21">
        <w:t>—</w:t>
      </w:r>
      <w:r w:rsidRPr="009A3323">
        <w:rPr>
          <w:rStyle w:val="CharSubdText"/>
        </w:rPr>
        <w:t>Claims and payment for specialist aged care programs</w:t>
      </w:r>
      <w:bookmarkEnd w:id="452"/>
    </w:p>
    <w:p w14:paraId="417C3462" w14:textId="77777777" w:rsidR="004032B4" w:rsidRPr="00722B21" w:rsidRDefault="00F12A56" w:rsidP="00C26540">
      <w:pPr>
        <w:pStyle w:val="ActHead5"/>
      </w:pPr>
      <w:bookmarkStart w:id="453" w:name="_Toc212631651"/>
      <w:r w:rsidRPr="009A3323">
        <w:rPr>
          <w:rStyle w:val="CharSectno"/>
        </w:rPr>
        <w:t>260</w:t>
      </w:r>
      <w:r w:rsidR="004032B4" w:rsidRPr="00722B21">
        <w:t xml:space="preserve">  Claims and payment of subsidy</w:t>
      </w:r>
      <w:bookmarkEnd w:id="453"/>
    </w:p>
    <w:p w14:paraId="54F27D8D" w14:textId="3037791A" w:rsidR="004032B4" w:rsidRPr="00722B21" w:rsidRDefault="004032B4" w:rsidP="00C26540">
      <w:pPr>
        <w:pStyle w:val="subsection"/>
      </w:pPr>
      <w:r w:rsidRPr="00722B21">
        <w:tab/>
        <w:t>(1)</w:t>
      </w:r>
      <w:r w:rsidRPr="00722B21">
        <w:tab/>
        <w:t xml:space="preserve">Subsidy is payable by the Commonwealth to a registered provider for each day the registered provider is eligible under </w:t>
      </w:r>
      <w:r w:rsidR="009A3323">
        <w:t>section 2</w:t>
      </w:r>
      <w:r w:rsidR="00F12A56" w:rsidRPr="00722B21">
        <w:t>48</w:t>
      </w:r>
      <w:r w:rsidRPr="00722B21">
        <w:t xml:space="preserve"> in relation to the delivery of funded aged care services to individuals through a service group under a specialist aged care program.</w:t>
      </w:r>
    </w:p>
    <w:p w14:paraId="75C75DEA" w14:textId="77777777" w:rsidR="004032B4" w:rsidRPr="00722B21" w:rsidRDefault="004032B4" w:rsidP="00C26540">
      <w:pPr>
        <w:pStyle w:val="subsection"/>
      </w:pPr>
      <w:r w:rsidRPr="00722B21">
        <w:tab/>
        <w:t>(2)</w:t>
      </w:r>
      <w:r w:rsidRPr="00722B21">
        <w:tab/>
        <w:t xml:space="preserve">The rules may prescribe requirements relating to claims for, and payment of, subsidy under </w:t>
      </w:r>
      <w:r w:rsidR="00826186" w:rsidRPr="00722B21">
        <w:t>subsection (</w:t>
      </w:r>
      <w:r w:rsidRPr="00722B21">
        <w:t>1).</w:t>
      </w:r>
    </w:p>
    <w:p w14:paraId="7C6AD616" w14:textId="77777777" w:rsidR="004032B4" w:rsidRPr="00722B21" w:rsidRDefault="004032B4" w:rsidP="00C26540">
      <w:pPr>
        <w:pStyle w:val="subsection"/>
      </w:pPr>
      <w:r w:rsidRPr="00722B21">
        <w:tab/>
        <w:t>(3)</w:t>
      </w:r>
      <w:r w:rsidRPr="00722B21">
        <w:tab/>
        <w:t>It is a condition on which subsidy is paid to a registered provider under this section that the subsidy is used by the registered provider only for the purpose of delivering funded aged care services to individuals in circumstances where all of the following apply:</w:t>
      </w:r>
    </w:p>
    <w:p w14:paraId="29A40267" w14:textId="77777777" w:rsidR="004032B4" w:rsidRPr="00722B21" w:rsidRDefault="004032B4" w:rsidP="00C26540">
      <w:pPr>
        <w:pStyle w:val="paragraph"/>
      </w:pPr>
      <w:r w:rsidRPr="00722B21">
        <w:tab/>
        <w:t>(a)</w:t>
      </w:r>
      <w:r w:rsidRPr="00722B21">
        <w:tab/>
        <w:t xml:space="preserve">the services are delivered to the individual by the registered provider under a place that is in effect under </w:t>
      </w:r>
      <w:r w:rsidR="002E013D" w:rsidRPr="00722B21">
        <w:t>section 9</w:t>
      </w:r>
      <w:r w:rsidR="00F12A56" w:rsidRPr="00722B21">
        <w:t>7</w:t>
      </w:r>
      <w:r w:rsidRPr="00722B21">
        <w:t xml:space="preserve"> for the program and service group;</w:t>
      </w:r>
    </w:p>
    <w:p w14:paraId="13FCFF5D" w14:textId="77777777" w:rsidR="004032B4" w:rsidRPr="00722B21" w:rsidRDefault="004032B4" w:rsidP="00C26540">
      <w:pPr>
        <w:pStyle w:val="paragraph"/>
      </w:pPr>
      <w:r w:rsidRPr="00722B21">
        <w:tab/>
        <w:t>(b)</w:t>
      </w:r>
      <w:r w:rsidRPr="00722B21">
        <w:tab/>
        <w:t xml:space="preserve">all conditions on those places under </w:t>
      </w:r>
      <w:r w:rsidR="002E013D" w:rsidRPr="00722B21">
        <w:t>section 9</w:t>
      </w:r>
      <w:r w:rsidR="00F12A56" w:rsidRPr="00722B21">
        <w:t>9</w:t>
      </w:r>
      <w:r w:rsidRPr="00722B21">
        <w:t xml:space="preserve"> have been complied with;</w:t>
      </w:r>
    </w:p>
    <w:p w14:paraId="6BDD535F" w14:textId="77777777" w:rsidR="004032B4" w:rsidRPr="00722B21" w:rsidRDefault="004032B4" w:rsidP="00C26540">
      <w:pPr>
        <w:pStyle w:val="paragraph"/>
      </w:pPr>
      <w:r w:rsidRPr="00722B21">
        <w:tab/>
        <w:t>(c)</w:t>
      </w:r>
      <w:r w:rsidRPr="00722B21">
        <w:tab/>
        <w:t>the registered provider’s registration is in effect and covers the delivery of each of those services;</w:t>
      </w:r>
    </w:p>
    <w:p w14:paraId="24D45362" w14:textId="77777777" w:rsidR="004032B4" w:rsidRPr="00722B21" w:rsidRDefault="004032B4" w:rsidP="00C26540">
      <w:pPr>
        <w:pStyle w:val="paragraph"/>
      </w:pPr>
      <w:r w:rsidRPr="00722B21">
        <w:tab/>
        <w:t>(d)</w:t>
      </w:r>
      <w:r w:rsidRPr="00722B21">
        <w:tab/>
        <w:t>each of those individuals has an access approval in effect that covers each of the services being delivered to the individual.</w:t>
      </w:r>
    </w:p>
    <w:p w14:paraId="008F916D" w14:textId="77777777" w:rsidR="004032B4" w:rsidRPr="00722B21" w:rsidRDefault="004032B4" w:rsidP="00C26540">
      <w:pPr>
        <w:pStyle w:val="notetext"/>
      </w:pPr>
      <w:r w:rsidRPr="00722B21">
        <w:t>Note:</w:t>
      </w:r>
      <w:r w:rsidRPr="00722B21">
        <w:tab/>
        <w:t xml:space="preserve">Amounts are recoverable by the Commonwealth in circumstances where a registered provider breaches this condition: see </w:t>
      </w:r>
      <w:r w:rsidR="002E013D" w:rsidRPr="00722B21">
        <w:t>paragraph 5</w:t>
      </w:r>
      <w:r w:rsidR="00F12A56" w:rsidRPr="00722B21">
        <w:t>14</w:t>
      </w:r>
      <w:r w:rsidRPr="00722B21">
        <w:t>(2)(c).</w:t>
      </w:r>
    </w:p>
    <w:p w14:paraId="1ECAA644" w14:textId="77777777" w:rsidR="004032B4" w:rsidRPr="00722B21" w:rsidRDefault="004032B4" w:rsidP="00C26540">
      <w:pPr>
        <w:pStyle w:val="ActHead4"/>
      </w:pPr>
      <w:bookmarkStart w:id="454" w:name="_Toc212631652"/>
      <w:r w:rsidRPr="009A3323">
        <w:rPr>
          <w:rStyle w:val="CharSubdNo"/>
        </w:rPr>
        <w:t>Subdivision D</w:t>
      </w:r>
      <w:r w:rsidRPr="00722B21">
        <w:t>—</w:t>
      </w:r>
      <w:r w:rsidRPr="009A3323">
        <w:rPr>
          <w:rStyle w:val="CharSubdText"/>
        </w:rPr>
        <w:t>Miscellaneous provisions</w:t>
      </w:r>
      <w:bookmarkEnd w:id="454"/>
    </w:p>
    <w:p w14:paraId="5F5943DD" w14:textId="77777777" w:rsidR="004032B4" w:rsidRPr="00722B21" w:rsidRDefault="00F12A56" w:rsidP="00C26540">
      <w:pPr>
        <w:pStyle w:val="ActHead5"/>
      </w:pPr>
      <w:bookmarkStart w:id="455" w:name="_Toc212631653"/>
      <w:r w:rsidRPr="009A3323">
        <w:rPr>
          <w:rStyle w:val="CharSectno"/>
        </w:rPr>
        <w:t>261</w:t>
      </w:r>
      <w:r w:rsidR="004032B4" w:rsidRPr="00722B21">
        <w:t xml:space="preserve">  Deduction for fees</w:t>
      </w:r>
      <w:bookmarkEnd w:id="455"/>
    </w:p>
    <w:p w14:paraId="7E8D4D5C" w14:textId="03DD2106" w:rsidR="004032B4" w:rsidRPr="00722B21" w:rsidRDefault="004032B4" w:rsidP="00C26540">
      <w:pPr>
        <w:pStyle w:val="subsection"/>
      </w:pPr>
      <w:r w:rsidRPr="00722B21">
        <w:tab/>
        <w:t>(1)</w:t>
      </w:r>
      <w:r w:rsidRPr="00722B21">
        <w:tab/>
        <w:t>The System Governor may deduct from the total amount of person</w:t>
      </w:r>
      <w:r w:rsidR="009A3323">
        <w:noBreakHyphen/>
      </w:r>
      <w:r w:rsidRPr="00722B21">
        <w:t>centred subsidy and provider</w:t>
      </w:r>
      <w:r w:rsidR="009A3323">
        <w:noBreakHyphen/>
      </w:r>
      <w:r w:rsidRPr="00722B21">
        <w:t xml:space="preserve">based subsidy otherwise payable to a registered provider for a service delivery branch or approved residential care home under </w:t>
      </w:r>
      <w:r w:rsidR="009A3323">
        <w:t>section 2</w:t>
      </w:r>
      <w:r w:rsidR="00F12A56" w:rsidRPr="00722B21">
        <w:t>50</w:t>
      </w:r>
      <w:r w:rsidRPr="00722B21">
        <w:t xml:space="preserve"> or </w:t>
      </w:r>
      <w:r w:rsidR="00F12A56" w:rsidRPr="00722B21">
        <w:t>254</w:t>
      </w:r>
      <w:r w:rsidRPr="00722B21">
        <w:t xml:space="preserve">, deductions for fees covered by an agreement referred to in </w:t>
      </w:r>
      <w:r w:rsidR="00826186" w:rsidRPr="00722B21">
        <w:t>subsection (</w:t>
      </w:r>
      <w:r w:rsidRPr="00722B21">
        <w:t>2).</w:t>
      </w:r>
    </w:p>
    <w:p w14:paraId="0DDDC34D" w14:textId="77777777" w:rsidR="004032B4" w:rsidRPr="00722B21" w:rsidRDefault="004032B4" w:rsidP="00C26540">
      <w:pPr>
        <w:pStyle w:val="subsection"/>
      </w:pPr>
      <w:r w:rsidRPr="00722B21">
        <w:tab/>
        <w:t>(2)</w:t>
      </w:r>
      <w:r w:rsidRPr="00722B21">
        <w:tab/>
        <w:t>The System Governor may, on behalf of the Commonwealth, enter into an agreement with a registered provider, under which:</w:t>
      </w:r>
    </w:p>
    <w:p w14:paraId="0F9A24A3" w14:textId="4F4BE57C" w:rsidR="004032B4" w:rsidRPr="00722B21" w:rsidRDefault="004032B4" w:rsidP="00C26540">
      <w:pPr>
        <w:pStyle w:val="paragraph"/>
      </w:pPr>
      <w:r w:rsidRPr="00722B21">
        <w:tab/>
        <w:t>(a)</w:t>
      </w:r>
      <w:r w:rsidRPr="00722B21">
        <w:tab/>
        <w:t>amounts equal to the fees payable by the registered provider for applications made under this Act are to be deducted from amounts of person</w:t>
      </w:r>
      <w:r w:rsidR="009A3323">
        <w:noBreakHyphen/>
      </w:r>
      <w:r w:rsidRPr="00722B21">
        <w:t>centred subsidy and provider</w:t>
      </w:r>
      <w:r w:rsidR="009A3323">
        <w:noBreakHyphen/>
      </w:r>
      <w:r w:rsidRPr="00722B21">
        <w:t>based subsidy otherwise payable to the registered provider for the service delivery branch or approved residential care home specified in the agreement; and</w:t>
      </w:r>
    </w:p>
    <w:p w14:paraId="277C3584" w14:textId="77777777" w:rsidR="004032B4" w:rsidRPr="00722B21" w:rsidRDefault="004032B4" w:rsidP="00C26540">
      <w:pPr>
        <w:pStyle w:val="paragraph"/>
      </w:pPr>
      <w:r w:rsidRPr="00722B21">
        <w:tab/>
        <w:t>(b)</w:t>
      </w:r>
      <w:r w:rsidRPr="00722B21">
        <w:tab/>
        <w:t>so far as amounts are so deducted, the registered provider ceases to be liable to the Commonwealth for payment of the fees.</w:t>
      </w:r>
    </w:p>
    <w:p w14:paraId="631DDA8C" w14:textId="77777777" w:rsidR="004032B4" w:rsidRPr="00722B21" w:rsidRDefault="00F12A56" w:rsidP="00C26540">
      <w:pPr>
        <w:pStyle w:val="ActHead5"/>
      </w:pPr>
      <w:bookmarkStart w:id="456" w:name="_Toc212631654"/>
      <w:r w:rsidRPr="009A3323">
        <w:rPr>
          <w:rStyle w:val="CharSectno"/>
        </w:rPr>
        <w:t>262</w:t>
      </w:r>
      <w:r w:rsidR="004032B4" w:rsidRPr="00722B21">
        <w:t xml:space="preserve">  Multiple claims</w:t>
      </w:r>
      <w:bookmarkEnd w:id="456"/>
    </w:p>
    <w:p w14:paraId="0B5625A6" w14:textId="77777777" w:rsidR="000E2567" w:rsidRPr="00722B21" w:rsidRDefault="004032B4" w:rsidP="00C26540">
      <w:pPr>
        <w:pStyle w:val="subsection"/>
      </w:pPr>
      <w:r w:rsidRPr="00722B21">
        <w:tab/>
        <w:t>(1)</w:t>
      </w:r>
      <w:r w:rsidRPr="00722B21">
        <w:tab/>
      </w:r>
      <w:r w:rsidR="00826186" w:rsidRPr="00722B21">
        <w:t>Subsection (</w:t>
      </w:r>
      <w:r w:rsidR="0017214F" w:rsidRPr="00722B21">
        <w:t xml:space="preserve">2) </w:t>
      </w:r>
      <w:r w:rsidRPr="00722B21">
        <w:t>applies if the System Governor is given for a day for an individual, by one or more registered providers:</w:t>
      </w:r>
    </w:p>
    <w:p w14:paraId="02EEFD4B" w14:textId="77777777" w:rsidR="000E2567" w:rsidRPr="00722B21" w:rsidRDefault="000E2567" w:rsidP="00C26540">
      <w:pPr>
        <w:pStyle w:val="paragraph"/>
      </w:pPr>
      <w:r w:rsidRPr="00722B21">
        <w:tab/>
        <w:t>(a)</w:t>
      </w:r>
      <w:r w:rsidRPr="00722B21">
        <w:tab/>
      </w:r>
      <w:r w:rsidR="0017214F" w:rsidRPr="00722B21">
        <w:t>one or more</w:t>
      </w:r>
      <w:r w:rsidR="004032B4" w:rsidRPr="00722B21">
        <w:t xml:space="preserve"> claim</w:t>
      </w:r>
      <w:r w:rsidR="0017214F" w:rsidRPr="00722B21">
        <w:t>s</w:t>
      </w:r>
      <w:r w:rsidRPr="00722B21">
        <w:t xml:space="preserve"> </w:t>
      </w:r>
      <w:r w:rsidR="004032B4" w:rsidRPr="00722B21">
        <w:t xml:space="preserve">for subsidy for </w:t>
      </w:r>
      <w:r w:rsidRPr="00722B21">
        <w:t xml:space="preserve">a </w:t>
      </w:r>
      <w:r w:rsidR="004032B4" w:rsidRPr="00722B21">
        <w:t>classification type for a service group</w:t>
      </w:r>
      <w:r w:rsidRPr="00722B21">
        <w:t>; and</w:t>
      </w:r>
    </w:p>
    <w:p w14:paraId="2577CB43" w14:textId="77777777" w:rsidR="004032B4" w:rsidRPr="00722B21" w:rsidRDefault="000E2567" w:rsidP="00C26540">
      <w:pPr>
        <w:pStyle w:val="paragraph"/>
      </w:pPr>
      <w:r w:rsidRPr="00722B21">
        <w:tab/>
        <w:t>(b)</w:t>
      </w:r>
      <w:r w:rsidRPr="00722B21">
        <w:tab/>
      </w:r>
      <w:r w:rsidR="00351DBE" w:rsidRPr="00722B21">
        <w:t>either</w:t>
      </w:r>
      <w:r w:rsidR="00CD62E1" w:rsidRPr="00722B21">
        <w:t xml:space="preserve"> or both of the following</w:t>
      </w:r>
      <w:r w:rsidR="00351DBE" w:rsidRPr="00722B21">
        <w:t>:</w:t>
      </w:r>
    </w:p>
    <w:p w14:paraId="7FBD98D6" w14:textId="77777777" w:rsidR="00351DBE" w:rsidRPr="00722B21" w:rsidRDefault="004032B4" w:rsidP="00C26540">
      <w:pPr>
        <w:pStyle w:val="paragraphsub"/>
      </w:pPr>
      <w:r w:rsidRPr="00722B21">
        <w:tab/>
        <w:t>(</w:t>
      </w:r>
      <w:r w:rsidR="00351DBE" w:rsidRPr="00722B21">
        <w:t>i</w:t>
      </w:r>
      <w:r w:rsidRPr="00722B21">
        <w:t>)</w:t>
      </w:r>
      <w:r w:rsidRPr="00722B21">
        <w:tab/>
      </w:r>
      <w:r w:rsidR="00351DBE" w:rsidRPr="00722B21">
        <w:t>one</w:t>
      </w:r>
      <w:r w:rsidRPr="00722B21">
        <w:t xml:space="preserve"> </w:t>
      </w:r>
      <w:r w:rsidR="00351DBE" w:rsidRPr="00722B21">
        <w:t xml:space="preserve">or more </w:t>
      </w:r>
      <w:r w:rsidRPr="00722B21">
        <w:t>claim</w:t>
      </w:r>
      <w:r w:rsidR="00351DBE" w:rsidRPr="00722B21">
        <w:t>s</w:t>
      </w:r>
      <w:r w:rsidRPr="00722B21">
        <w:t xml:space="preserve"> for subsidy for any</w:t>
      </w:r>
      <w:r w:rsidR="00351DBE" w:rsidRPr="00722B21">
        <w:t xml:space="preserve"> other</w:t>
      </w:r>
      <w:r w:rsidRPr="00722B21">
        <w:t xml:space="preserve"> classification type </w:t>
      </w:r>
      <w:r w:rsidR="00351DBE" w:rsidRPr="00722B21">
        <w:t>for the service group;</w:t>
      </w:r>
    </w:p>
    <w:p w14:paraId="279D563C" w14:textId="77777777" w:rsidR="004032B4" w:rsidRPr="00722B21" w:rsidRDefault="00351DBE" w:rsidP="00C26540">
      <w:pPr>
        <w:pStyle w:val="paragraphsub"/>
      </w:pPr>
      <w:r w:rsidRPr="00722B21">
        <w:tab/>
        <w:t>(ii)</w:t>
      </w:r>
      <w:r w:rsidRPr="00722B21">
        <w:tab/>
        <w:t xml:space="preserve">one or more claims </w:t>
      </w:r>
      <w:r w:rsidR="004032B4" w:rsidRPr="00722B21">
        <w:t xml:space="preserve">for </w:t>
      </w:r>
      <w:r w:rsidR="004F01EA" w:rsidRPr="00722B21">
        <w:t>any classification type for another service group</w:t>
      </w:r>
      <w:r w:rsidR="004032B4" w:rsidRPr="00722B21">
        <w:t>.</w:t>
      </w:r>
    </w:p>
    <w:p w14:paraId="5A020573" w14:textId="77777777" w:rsidR="004032B4" w:rsidRPr="00722B21" w:rsidRDefault="004032B4" w:rsidP="00C26540">
      <w:pPr>
        <w:pStyle w:val="subsection"/>
      </w:pPr>
      <w:r w:rsidRPr="00722B21">
        <w:tab/>
        <w:t>(2)</w:t>
      </w:r>
      <w:r w:rsidRPr="00722B21">
        <w:tab/>
        <w:t xml:space="preserve">The System Governor may </w:t>
      </w:r>
      <w:r w:rsidR="00CD62E1" w:rsidRPr="00722B21">
        <w:t xml:space="preserve">accept </w:t>
      </w:r>
      <w:r w:rsidR="00447B0C" w:rsidRPr="00722B21">
        <w:t>any</w:t>
      </w:r>
      <w:r w:rsidR="00CD62E1" w:rsidRPr="00722B21">
        <w:t xml:space="preserve"> </w:t>
      </w:r>
      <w:r w:rsidR="00BF423D" w:rsidRPr="00722B21">
        <w:t xml:space="preserve">of the </w:t>
      </w:r>
      <w:r w:rsidR="00CD62E1" w:rsidRPr="00722B21">
        <w:t xml:space="preserve">claims for one classification type for one service group and </w:t>
      </w:r>
      <w:r w:rsidR="001439A7" w:rsidRPr="00722B21">
        <w:t xml:space="preserve">refuse </w:t>
      </w:r>
      <w:r w:rsidR="00BF423D" w:rsidRPr="00722B21">
        <w:t xml:space="preserve">the </w:t>
      </w:r>
      <w:r w:rsidR="00CD62E1" w:rsidRPr="00722B21">
        <w:t xml:space="preserve">claims made for any other classification type for that service group or </w:t>
      </w:r>
      <w:r w:rsidR="00FB404B" w:rsidRPr="00722B21">
        <w:t xml:space="preserve">a classification type for </w:t>
      </w:r>
      <w:r w:rsidR="00CD62E1" w:rsidRPr="00722B21">
        <w:t>another service group.</w:t>
      </w:r>
    </w:p>
    <w:p w14:paraId="1A97FBD3" w14:textId="77777777" w:rsidR="00CD62E1" w:rsidRPr="00722B21" w:rsidRDefault="00CD62E1" w:rsidP="00C26540">
      <w:pPr>
        <w:pStyle w:val="subsection"/>
      </w:pPr>
      <w:r w:rsidRPr="00722B21">
        <w:tab/>
        <w:t>(3)</w:t>
      </w:r>
      <w:r w:rsidRPr="00722B21">
        <w:tab/>
        <w:t>If the System Governor refuses</w:t>
      </w:r>
      <w:r w:rsidR="00FB404B" w:rsidRPr="00722B21">
        <w:t xml:space="preserve"> under </w:t>
      </w:r>
      <w:r w:rsidR="00826186" w:rsidRPr="00722B21">
        <w:t>subsection (</w:t>
      </w:r>
      <w:r w:rsidR="00FB404B" w:rsidRPr="00722B21">
        <w:t>2)</w:t>
      </w:r>
      <w:r w:rsidRPr="00722B21">
        <w:t xml:space="preserve"> </w:t>
      </w:r>
      <w:r w:rsidR="00FB404B" w:rsidRPr="00722B21">
        <w:t xml:space="preserve">one or more claims for subsidy for an individual, the individual is taken not to be eligible under </w:t>
      </w:r>
      <w:r w:rsidR="00F90534" w:rsidRPr="00722B21">
        <w:t>this Act for the subsidy.</w:t>
      </w:r>
    </w:p>
    <w:p w14:paraId="53A48878" w14:textId="77777777" w:rsidR="004032B4" w:rsidRPr="00722B21" w:rsidRDefault="004032B4" w:rsidP="00C26540">
      <w:pPr>
        <w:pStyle w:val="subsection"/>
      </w:pPr>
      <w:r w:rsidRPr="00722B21">
        <w:tab/>
        <w:t>(</w:t>
      </w:r>
      <w:r w:rsidR="00AD037F" w:rsidRPr="00722B21">
        <w:t>4</w:t>
      </w:r>
      <w:r w:rsidRPr="00722B21">
        <w:t>)</w:t>
      </w:r>
      <w:r w:rsidRPr="00722B21">
        <w:tab/>
      </w:r>
      <w:r w:rsidR="00826186" w:rsidRPr="00722B21">
        <w:t>Subsection (</w:t>
      </w:r>
      <w:r w:rsidRPr="00722B21">
        <w:t xml:space="preserve">2) does not apply </w:t>
      </w:r>
      <w:r w:rsidR="00BF423D" w:rsidRPr="00722B21">
        <w:t>in</w:t>
      </w:r>
      <w:r w:rsidRPr="00722B21">
        <w:t xml:space="preserve"> circumstances prescribed by the rules.</w:t>
      </w:r>
    </w:p>
    <w:p w14:paraId="6A1453FC" w14:textId="77777777" w:rsidR="00BF423D" w:rsidRPr="00722B21" w:rsidRDefault="00BF423D" w:rsidP="00C26540">
      <w:pPr>
        <w:pStyle w:val="subsection"/>
      </w:pPr>
      <w:r w:rsidRPr="00722B21">
        <w:tab/>
        <w:t>(5)</w:t>
      </w:r>
      <w:r w:rsidRPr="00722B21">
        <w:tab/>
        <w:t>This section has effect despite anything else in this Act.</w:t>
      </w:r>
    </w:p>
    <w:p w14:paraId="28E6D612" w14:textId="77777777" w:rsidR="004032B4" w:rsidRPr="00722B21" w:rsidRDefault="00F12A56" w:rsidP="00C26540">
      <w:pPr>
        <w:pStyle w:val="ActHead5"/>
      </w:pPr>
      <w:bookmarkStart w:id="457" w:name="_Toc212631655"/>
      <w:r w:rsidRPr="009A3323">
        <w:rPr>
          <w:rStyle w:val="CharSectno"/>
        </w:rPr>
        <w:t>263</w:t>
      </w:r>
      <w:r w:rsidR="004032B4" w:rsidRPr="00722B21">
        <w:t xml:space="preserve">  Transfers of service delivery branches and approved residential care homes</w:t>
      </w:r>
      <w:bookmarkEnd w:id="457"/>
    </w:p>
    <w:p w14:paraId="3AAF3D1E" w14:textId="77777777" w:rsidR="004032B4" w:rsidRPr="00722B21" w:rsidRDefault="004032B4" w:rsidP="00C26540">
      <w:pPr>
        <w:pStyle w:val="subsection"/>
      </w:pPr>
      <w:r w:rsidRPr="00722B21">
        <w:tab/>
        <w:t>(1)</w:t>
      </w:r>
      <w:r w:rsidRPr="00722B21">
        <w:tab/>
        <w:t>The rules may make provision for, or in relation to, the following matters:</w:t>
      </w:r>
    </w:p>
    <w:p w14:paraId="6FC873CC" w14:textId="77777777" w:rsidR="004032B4" w:rsidRPr="00722B21" w:rsidRDefault="004032B4" w:rsidP="00C26540">
      <w:pPr>
        <w:pStyle w:val="paragraph"/>
      </w:pPr>
      <w:r w:rsidRPr="00722B21">
        <w:tab/>
        <w:t>(a)</w:t>
      </w:r>
      <w:r w:rsidRPr="00722B21">
        <w:tab/>
        <w:t>the transfer of a service delivery branch of a registered provider to another registered provider;</w:t>
      </w:r>
    </w:p>
    <w:p w14:paraId="780F5962" w14:textId="77777777" w:rsidR="004032B4" w:rsidRPr="00722B21" w:rsidRDefault="004032B4" w:rsidP="00C26540">
      <w:pPr>
        <w:pStyle w:val="paragraph"/>
      </w:pPr>
      <w:r w:rsidRPr="00722B21">
        <w:tab/>
        <w:t>(b)</w:t>
      </w:r>
      <w:r w:rsidRPr="00722B21">
        <w:tab/>
        <w:t>the transfer of an approved residential care home of a registered provider to another registered provider.</w:t>
      </w:r>
    </w:p>
    <w:p w14:paraId="7FE5039A" w14:textId="77777777" w:rsidR="004032B4" w:rsidRPr="00722B21" w:rsidRDefault="004032B4" w:rsidP="00C26540">
      <w:pPr>
        <w:pStyle w:val="subsection"/>
      </w:pPr>
      <w:r w:rsidRPr="00722B21">
        <w:tab/>
        <w:t>(2)</w:t>
      </w:r>
      <w:r w:rsidRPr="00722B21">
        <w:tab/>
        <w:t xml:space="preserve">Without limiting </w:t>
      </w:r>
      <w:r w:rsidR="00826186" w:rsidRPr="00722B21">
        <w:t>subsection (</w:t>
      </w:r>
      <w:r w:rsidRPr="00722B21">
        <w:t>1), the rules may make provision for, or in relation to, any one or more of the following matters:</w:t>
      </w:r>
    </w:p>
    <w:p w14:paraId="0FC826A8" w14:textId="77777777" w:rsidR="004032B4" w:rsidRPr="00722B21" w:rsidRDefault="004032B4" w:rsidP="00C26540">
      <w:pPr>
        <w:pStyle w:val="paragraph"/>
      </w:pPr>
      <w:r w:rsidRPr="00722B21">
        <w:tab/>
        <w:t>(</w:t>
      </w:r>
      <w:r w:rsidR="00C31790" w:rsidRPr="00722B21">
        <w:t>a</w:t>
      </w:r>
      <w:r w:rsidRPr="00722B21">
        <w:t>)</w:t>
      </w:r>
      <w:r w:rsidRPr="00722B21">
        <w:tab/>
        <w:t>the entitlement of the transferor to an amount of subsidy that is payable immediately before the transfer takes effect;</w:t>
      </w:r>
    </w:p>
    <w:p w14:paraId="0C7FAA51" w14:textId="77777777" w:rsidR="004032B4" w:rsidRPr="00722B21" w:rsidRDefault="004032B4" w:rsidP="00C26540">
      <w:pPr>
        <w:pStyle w:val="paragraph"/>
      </w:pPr>
      <w:r w:rsidRPr="00722B21">
        <w:tab/>
        <w:t>(</w:t>
      </w:r>
      <w:r w:rsidR="00C31790" w:rsidRPr="00722B21">
        <w:t>b</w:t>
      </w:r>
      <w:r w:rsidR="006D0031" w:rsidRPr="00722B21">
        <w:t>)</w:t>
      </w:r>
      <w:r w:rsidRPr="00722B21">
        <w:tab/>
        <w:t xml:space="preserve">any other rights, obligations or responsibilities of the transferor under </w:t>
      </w:r>
      <w:r w:rsidR="00492ACA" w:rsidRPr="00722B21">
        <w:t xml:space="preserve">this </w:t>
      </w:r>
      <w:r w:rsidRPr="00722B21">
        <w:t>Chapter as they exist immediately before the transfer takes effect;</w:t>
      </w:r>
    </w:p>
    <w:p w14:paraId="18B58A25" w14:textId="20C8EDF8" w:rsidR="00A86197" w:rsidRPr="00722B21" w:rsidRDefault="004032B4" w:rsidP="00C26540">
      <w:pPr>
        <w:pStyle w:val="paragraph"/>
      </w:pPr>
      <w:r w:rsidRPr="00722B21">
        <w:tab/>
        <w:t>(</w:t>
      </w:r>
      <w:r w:rsidR="006D0031" w:rsidRPr="00722B21">
        <w:t>c</w:t>
      </w:r>
      <w:r w:rsidRPr="00722B21">
        <w:t>)</w:t>
      </w:r>
      <w:r w:rsidRPr="00722B21">
        <w:tab/>
        <w:t xml:space="preserve">any other matter that is reasonably necessary to deal with the matter specified in </w:t>
      </w:r>
      <w:r w:rsidR="009A3323">
        <w:t>paragraph (</w:t>
      </w:r>
      <w:r w:rsidRPr="00722B21">
        <w:t xml:space="preserve">a) </w:t>
      </w:r>
      <w:r w:rsidR="00C31790" w:rsidRPr="00722B21">
        <w:t>or (b)</w:t>
      </w:r>
      <w:r w:rsidR="00A86197" w:rsidRPr="00722B21">
        <w:t>.</w:t>
      </w:r>
    </w:p>
    <w:p w14:paraId="7E8644C4" w14:textId="77777777" w:rsidR="00AC59D7" w:rsidRPr="00722B21" w:rsidRDefault="00AC59D7" w:rsidP="00AC59D7">
      <w:pPr>
        <w:pStyle w:val="ActHead5"/>
      </w:pPr>
      <w:bookmarkStart w:id="458" w:name="_Toc212631656"/>
      <w:r w:rsidRPr="009A3323">
        <w:rPr>
          <w:rStyle w:val="CharSectno"/>
        </w:rPr>
        <w:t>263A</w:t>
      </w:r>
      <w:r w:rsidRPr="00722B21">
        <w:t xml:space="preserve">  Mergers of service delivery branches</w:t>
      </w:r>
      <w:bookmarkEnd w:id="458"/>
    </w:p>
    <w:p w14:paraId="00090E77" w14:textId="77777777" w:rsidR="00AC59D7" w:rsidRPr="00722B21" w:rsidRDefault="00AC59D7" w:rsidP="00AC59D7">
      <w:pPr>
        <w:pStyle w:val="subsection"/>
      </w:pPr>
      <w:r w:rsidRPr="00722B21">
        <w:tab/>
        <w:t>(1)</w:t>
      </w:r>
      <w:r w:rsidRPr="00722B21">
        <w:tab/>
        <w:t>The rules may make provision for, or in relation to, the merger of 2 or more service delivery branches of a registered provider into a single service delivery branch of the provider.</w:t>
      </w:r>
    </w:p>
    <w:p w14:paraId="767C970F" w14:textId="77777777" w:rsidR="00AC59D7" w:rsidRPr="00722B21" w:rsidRDefault="00AC59D7" w:rsidP="00AC59D7">
      <w:pPr>
        <w:pStyle w:val="subsection"/>
      </w:pPr>
      <w:r w:rsidRPr="00722B21">
        <w:tab/>
        <w:t>(2)</w:t>
      </w:r>
      <w:r w:rsidRPr="00722B21">
        <w:tab/>
        <w:t>Without limiting subsection (1), the rules may make provision for, or in relation to, any one or more of the following matters:</w:t>
      </w:r>
    </w:p>
    <w:p w14:paraId="24BC249F" w14:textId="6925C15F" w:rsidR="00AC59D7" w:rsidRPr="00722B21" w:rsidRDefault="00AC59D7" w:rsidP="00AC59D7">
      <w:pPr>
        <w:pStyle w:val="paragraph"/>
      </w:pPr>
      <w:r w:rsidRPr="00722B21">
        <w:tab/>
        <w:t>(a)</w:t>
      </w:r>
      <w:r w:rsidRPr="00722B21">
        <w:tab/>
        <w:t xml:space="preserve">the consolidation of the notional service delivery </w:t>
      </w:r>
      <w:bookmarkStart w:id="459" w:name="_Hlk211593856"/>
      <w:r w:rsidR="00284ED2">
        <w:t>branch</w:t>
      </w:r>
      <w:r w:rsidR="00284ED2" w:rsidRPr="00B97EC1">
        <w:t xml:space="preserve"> </w:t>
      </w:r>
      <w:bookmarkEnd w:id="459"/>
      <w:r w:rsidRPr="00722B21">
        <w:t>accounts for those branches;</w:t>
      </w:r>
    </w:p>
    <w:p w14:paraId="60D5A6ED" w14:textId="77777777" w:rsidR="00AC59D7" w:rsidRPr="00722B21" w:rsidRDefault="00AC59D7" w:rsidP="00AC59D7">
      <w:pPr>
        <w:pStyle w:val="paragraph"/>
      </w:pPr>
      <w:r w:rsidRPr="00722B21">
        <w:tab/>
        <w:t>(b)</w:t>
      </w:r>
      <w:r w:rsidRPr="00722B21">
        <w:tab/>
        <w:t>any other rights, obligations or responsibilities of the registered provider in relation to each of those service delivery branches under this Chapter as they exist immediately before the merger takes effect;</w:t>
      </w:r>
    </w:p>
    <w:p w14:paraId="7F71B0A7" w14:textId="4B250C92" w:rsidR="00AC59D7" w:rsidRPr="00722B21" w:rsidRDefault="00AC59D7" w:rsidP="00AC59D7">
      <w:pPr>
        <w:pStyle w:val="paragraph"/>
      </w:pPr>
      <w:r w:rsidRPr="00722B21">
        <w:tab/>
        <w:t>(c)</w:t>
      </w:r>
      <w:r w:rsidRPr="00722B21">
        <w:tab/>
        <w:t xml:space="preserve">any other matter that is reasonably necessary to deal with the matter specified in </w:t>
      </w:r>
      <w:r w:rsidR="009A3323">
        <w:t>paragraph (</w:t>
      </w:r>
      <w:r w:rsidRPr="00722B21">
        <w:t>a) or (b).</w:t>
      </w:r>
    </w:p>
    <w:p w14:paraId="07816112" w14:textId="41F7B1C4" w:rsidR="004032B4" w:rsidRPr="00722B21" w:rsidRDefault="009A3323" w:rsidP="00C26540">
      <w:pPr>
        <w:pStyle w:val="ActHead3"/>
        <w:pageBreakBefore/>
      </w:pPr>
      <w:bookmarkStart w:id="460" w:name="_Toc212631657"/>
      <w:r w:rsidRPr="009A3323">
        <w:rPr>
          <w:rStyle w:val="CharDivNo"/>
        </w:rPr>
        <w:t>Division 7</w:t>
      </w:r>
      <w:r w:rsidR="004032B4" w:rsidRPr="00722B21">
        <w:t>—</w:t>
      </w:r>
      <w:r w:rsidR="004032B4" w:rsidRPr="009A3323">
        <w:rPr>
          <w:rStyle w:val="CharDivText"/>
        </w:rPr>
        <w:t>Grants</w:t>
      </w:r>
      <w:bookmarkEnd w:id="460"/>
    </w:p>
    <w:p w14:paraId="0975A8CA" w14:textId="77777777" w:rsidR="004032B4" w:rsidRPr="00722B21" w:rsidRDefault="00F12A56" w:rsidP="00C26540">
      <w:pPr>
        <w:pStyle w:val="ActHead5"/>
      </w:pPr>
      <w:bookmarkStart w:id="461" w:name="_Toc212631658"/>
      <w:r w:rsidRPr="009A3323">
        <w:rPr>
          <w:rStyle w:val="CharSectno"/>
        </w:rPr>
        <w:t>264</w:t>
      </w:r>
      <w:r w:rsidR="004032B4" w:rsidRPr="00722B21">
        <w:t xml:space="preserve">  Power to enter into arrangements for delivery of funded aged care services</w:t>
      </w:r>
      <w:bookmarkEnd w:id="461"/>
    </w:p>
    <w:p w14:paraId="01D8F82C" w14:textId="77777777" w:rsidR="004032B4" w:rsidRPr="00722B21" w:rsidRDefault="004032B4" w:rsidP="00C26540">
      <w:pPr>
        <w:pStyle w:val="SubsectionHead"/>
      </w:pPr>
      <w:r w:rsidRPr="00722B21">
        <w:t>Services delivered in a home or community setting</w:t>
      </w:r>
    </w:p>
    <w:p w14:paraId="7BB55898" w14:textId="48F9B214" w:rsidR="004032B4" w:rsidRPr="00722B21" w:rsidRDefault="004032B4" w:rsidP="00C26540">
      <w:pPr>
        <w:pStyle w:val="subsection"/>
      </w:pPr>
      <w:r w:rsidRPr="00722B21">
        <w:tab/>
        <w:t>(1)</w:t>
      </w:r>
      <w:r w:rsidRPr="00722B21">
        <w:tab/>
        <w:t xml:space="preserve">The System Governor may, on behalf of the Commonwealth, make, vary or administer a grant of financial assistance to a registered provider for the delivery of funded aged care services to individuals through one or more of the following service groups (with certain classification levels </w:t>
      </w:r>
      <w:r w:rsidR="0042543B" w:rsidRPr="00722B21">
        <w:t>established</w:t>
      </w:r>
      <w:r w:rsidRPr="00722B21">
        <w:t xml:space="preserve"> for classification types ongoing or short</w:t>
      </w:r>
      <w:r w:rsidR="009A3323">
        <w:noBreakHyphen/>
      </w:r>
      <w:r w:rsidRPr="00722B21">
        <w:t>term for these groups):</w:t>
      </w:r>
    </w:p>
    <w:p w14:paraId="7714AA4A" w14:textId="77777777" w:rsidR="004032B4" w:rsidRPr="00722B21" w:rsidRDefault="004032B4" w:rsidP="00C26540">
      <w:pPr>
        <w:pStyle w:val="paragraph"/>
      </w:pPr>
      <w:r w:rsidRPr="00722B21">
        <w:tab/>
        <w:t>(a)</w:t>
      </w:r>
      <w:r w:rsidRPr="00722B21">
        <w:tab/>
        <w:t>home support;</w:t>
      </w:r>
    </w:p>
    <w:p w14:paraId="6ED5DF60" w14:textId="77777777" w:rsidR="004032B4" w:rsidRPr="00722B21" w:rsidRDefault="004032B4" w:rsidP="00C26540">
      <w:pPr>
        <w:pStyle w:val="paragraph"/>
      </w:pPr>
      <w:r w:rsidRPr="00722B21">
        <w:tab/>
        <w:t>(b)</w:t>
      </w:r>
      <w:r w:rsidRPr="00722B21">
        <w:tab/>
        <w:t>assistive technology;</w:t>
      </w:r>
    </w:p>
    <w:p w14:paraId="1DE767E1" w14:textId="77777777" w:rsidR="004032B4" w:rsidRPr="00722B21" w:rsidRDefault="004032B4" w:rsidP="00C26540">
      <w:pPr>
        <w:pStyle w:val="paragraph"/>
      </w:pPr>
      <w:r w:rsidRPr="00722B21">
        <w:tab/>
        <w:t>(c)</w:t>
      </w:r>
      <w:r w:rsidRPr="00722B21">
        <w:tab/>
        <w:t>home modifications.</w:t>
      </w:r>
    </w:p>
    <w:p w14:paraId="5188DBE8" w14:textId="77777777" w:rsidR="004032B4" w:rsidRPr="00722B21" w:rsidRDefault="004032B4" w:rsidP="00C26540">
      <w:pPr>
        <w:pStyle w:val="SubsectionHead"/>
      </w:pPr>
      <w:r w:rsidRPr="00722B21">
        <w:t>Services delivered to Aboriginal or Torres Strait Islander persons</w:t>
      </w:r>
    </w:p>
    <w:p w14:paraId="0A6943D4" w14:textId="77777777" w:rsidR="004032B4" w:rsidRPr="00722B21" w:rsidRDefault="004032B4" w:rsidP="00C26540">
      <w:pPr>
        <w:pStyle w:val="subsection"/>
      </w:pPr>
      <w:r w:rsidRPr="00722B21">
        <w:tab/>
        <w:t>(2)</w:t>
      </w:r>
      <w:r w:rsidRPr="00722B21">
        <w:tab/>
        <w:t>The System Governor may, on behalf of the Commonwealth, make, vary or administer a grant of financial assistance to a registered provider for the delivery of funded aged care services to Aboriginal or Torres Strait Islander persons through one or more service groups.</w:t>
      </w:r>
    </w:p>
    <w:p w14:paraId="035BC8C0" w14:textId="77777777" w:rsidR="004032B4" w:rsidRPr="00722B21" w:rsidRDefault="004032B4" w:rsidP="00C26540">
      <w:pPr>
        <w:pStyle w:val="SubsectionHead"/>
      </w:pPr>
      <w:r w:rsidRPr="00722B21">
        <w:t>Grants can be made on condition that entity becomes registered provider</w:t>
      </w:r>
    </w:p>
    <w:p w14:paraId="73313215" w14:textId="77777777" w:rsidR="004032B4" w:rsidRPr="00722B21" w:rsidRDefault="004032B4" w:rsidP="00C26540">
      <w:pPr>
        <w:pStyle w:val="subsection"/>
      </w:pPr>
      <w:r w:rsidRPr="00722B21">
        <w:tab/>
        <w:t>(3)</w:t>
      </w:r>
      <w:r w:rsidRPr="00722B21">
        <w:tab/>
        <w:t xml:space="preserve">The System Governor may, on behalf of the Commonwealth, make a conditional offer of a grant of financial assistance under </w:t>
      </w:r>
      <w:r w:rsidR="00826186" w:rsidRPr="00722B21">
        <w:t>subsection (</w:t>
      </w:r>
      <w:r w:rsidRPr="00722B21">
        <w:t>1) or (2) to an entity on the basis that the grant of financial assistance will be made if and when the entity becomes a registered provider.</w:t>
      </w:r>
    </w:p>
    <w:p w14:paraId="415B42A5" w14:textId="77777777" w:rsidR="004032B4" w:rsidRPr="00722B21" w:rsidRDefault="004032B4" w:rsidP="00C26540">
      <w:pPr>
        <w:pStyle w:val="SubsectionHead"/>
      </w:pPr>
      <w:r w:rsidRPr="00722B21">
        <w:t>Power does not limit other powers</w:t>
      </w:r>
    </w:p>
    <w:p w14:paraId="651886E3" w14:textId="5B025123" w:rsidR="004032B4" w:rsidRPr="00722B21" w:rsidRDefault="004032B4" w:rsidP="00C26540">
      <w:pPr>
        <w:pStyle w:val="subsection"/>
      </w:pPr>
      <w:r w:rsidRPr="00722B21">
        <w:tab/>
        <w:t>(4)</w:t>
      </w:r>
      <w:r w:rsidRPr="00722B21">
        <w:tab/>
        <w:t xml:space="preserve">This section does not, by implication, limit </w:t>
      </w:r>
      <w:r w:rsidR="009A3323">
        <w:t>section 2</w:t>
      </w:r>
      <w:r w:rsidR="00F12A56" w:rsidRPr="00722B21">
        <w:t>65</w:t>
      </w:r>
      <w:r w:rsidRPr="00722B21">
        <w:t>.</w:t>
      </w:r>
    </w:p>
    <w:p w14:paraId="78FB8F39" w14:textId="77777777" w:rsidR="004032B4" w:rsidRPr="00722B21" w:rsidRDefault="00F12A56" w:rsidP="00C26540">
      <w:pPr>
        <w:pStyle w:val="ActHead5"/>
      </w:pPr>
      <w:bookmarkStart w:id="462" w:name="_Toc212631659"/>
      <w:r w:rsidRPr="009A3323">
        <w:rPr>
          <w:rStyle w:val="CharSectno"/>
        </w:rPr>
        <w:t>265</w:t>
      </w:r>
      <w:r w:rsidR="004032B4" w:rsidRPr="00722B21">
        <w:t xml:space="preserve">  Power to enter into other arrangements</w:t>
      </w:r>
      <w:bookmarkEnd w:id="462"/>
    </w:p>
    <w:p w14:paraId="65B278F6" w14:textId="77777777" w:rsidR="004032B4" w:rsidRPr="00722B21" w:rsidRDefault="004032B4" w:rsidP="00C26540">
      <w:pPr>
        <w:pStyle w:val="subsection"/>
      </w:pPr>
      <w:r w:rsidRPr="00722B21">
        <w:tab/>
        <w:t>(1)</w:t>
      </w:r>
      <w:r w:rsidRPr="00722B21">
        <w:tab/>
        <w:t xml:space="preserve">The System Governor may, on behalf of the Commonwealth, make, vary or administer a grant of financial assistance to any person or body in relation to the carrying out of activities by the person or body for a purpose referred to in </w:t>
      </w:r>
      <w:r w:rsidR="00826186" w:rsidRPr="00722B21">
        <w:t>subsection (</w:t>
      </w:r>
      <w:r w:rsidRPr="00722B21">
        <w:t>2).</w:t>
      </w:r>
    </w:p>
    <w:p w14:paraId="0AD76DEE" w14:textId="77777777" w:rsidR="004032B4" w:rsidRPr="00722B21" w:rsidRDefault="004032B4" w:rsidP="00C26540">
      <w:pPr>
        <w:pStyle w:val="subsection"/>
      </w:pPr>
      <w:r w:rsidRPr="00722B21">
        <w:tab/>
        <w:t>(2)</w:t>
      </w:r>
      <w:r w:rsidRPr="00722B21">
        <w:tab/>
        <w:t>The purposes are the following:</w:t>
      </w:r>
    </w:p>
    <w:p w14:paraId="05A100E8" w14:textId="77777777" w:rsidR="004032B4" w:rsidRPr="00722B21" w:rsidRDefault="004032B4" w:rsidP="00C26540">
      <w:pPr>
        <w:pStyle w:val="paragraph"/>
      </w:pPr>
      <w:r w:rsidRPr="00722B21">
        <w:tab/>
        <w:t>(a)</w:t>
      </w:r>
      <w:r w:rsidRPr="00722B21">
        <w:tab/>
        <w:t>to initiate, sustain, support or increase the delivery of services to individuals in relation to the Commonwealth aged care system and the aged care system more broadly, including during times of emergency;</w:t>
      </w:r>
    </w:p>
    <w:p w14:paraId="0CAC75AA" w14:textId="77777777" w:rsidR="004032B4" w:rsidRPr="00722B21" w:rsidRDefault="004032B4" w:rsidP="00C26540">
      <w:pPr>
        <w:pStyle w:val="paragraph"/>
      </w:pPr>
      <w:r w:rsidRPr="00722B21">
        <w:tab/>
        <w:t>(b)</w:t>
      </w:r>
      <w:r w:rsidRPr="00722B21">
        <w:tab/>
        <w:t>to strengthen the capability of, and raise awareness among, registered providers and aged care workers and responsible persons of registered providers about the specialised complex needs of individuals accessing funded aged care services;</w:t>
      </w:r>
    </w:p>
    <w:p w14:paraId="4F2AA2C5" w14:textId="77777777" w:rsidR="004032B4" w:rsidRPr="00722B21" w:rsidRDefault="004032B4" w:rsidP="00C26540">
      <w:pPr>
        <w:pStyle w:val="paragraph"/>
      </w:pPr>
      <w:r w:rsidRPr="00722B21">
        <w:tab/>
        <w:t>(c)</w:t>
      </w:r>
      <w:r w:rsidRPr="00722B21">
        <w:tab/>
        <w:t>to provide additional support to address such specialised complex needs of individuals accessing those services;</w:t>
      </w:r>
    </w:p>
    <w:p w14:paraId="31B33942" w14:textId="77777777" w:rsidR="004032B4" w:rsidRPr="00722B21" w:rsidRDefault="004032B4" w:rsidP="00C26540">
      <w:pPr>
        <w:pStyle w:val="paragraph"/>
      </w:pPr>
      <w:r w:rsidRPr="00722B21">
        <w:tab/>
        <w:t>(d)</w:t>
      </w:r>
      <w:r w:rsidRPr="00722B21">
        <w:tab/>
        <w:t>to support and uphold the rights and entitlements of individuals accessing services in the aged care system;</w:t>
      </w:r>
    </w:p>
    <w:p w14:paraId="43A85CB6" w14:textId="77777777" w:rsidR="004032B4" w:rsidRPr="00722B21" w:rsidRDefault="004032B4" w:rsidP="00C26540">
      <w:pPr>
        <w:pStyle w:val="paragraph"/>
      </w:pPr>
      <w:r w:rsidRPr="00722B21">
        <w:tab/>
        <w:t>(e)</w:t>
      </w:r>
      <w:r w:rsidRPr="00722B21">
        <w:tab/>
        <w:t>to provide free, independent and confidential information, advocacy and education to individuals accessing, or seeking to access, funded aged care services;</w:t>
      </w:r>
    </w:p>
    <w:p w14:paraId="2CF993C0" w14:textId="77777777" w:rsidR="004032B4" w:rsidRPr="00722B21" w:rsidRDefault="004032B4" w:rsidP="00C26540">
      <w:pPr>
        <w:pStyle w:val="paragraph"/>
      </w:pPr>
      <w:r w:rsidRPr="00722B21">
        <w:tab/>
        <w:t>(f)</w:t>
      </w:r>
      <w:r w:rsidRPr="00722B21">
        <w:tab/>
        <w:t>to address aged care worker shortages and retention issues, including by addressing capability and qualification gaps in relation to the delivery of funded aged care services;</w:t>
      </w:r>
    </w:p>
    <w:p w14:paraId="7DA5FA39" w14:textId="77777777" w:rsidR="004032B4" w:rsidRPr="00722B21" w:rsidRDefault="004032B4" w:rsidP="00C26540">
      <w:pPr>
        <w:pStyle w:val="paragraph"/>
      </w:pPr>
      <w:r w:rsidRPr="00722B21">
        <w:tab/>
        <w:t>(g)</w:t>
      </w:r>
      <w:r w:rsidRPr="00722B21">
        <w:tab/>
        <w:t>any other purpose prescribed by the rules.</w:t>
      </w:r>
    </w:p>
    <w:p w14:paraId="637D55DD" w14:textId="77777777" w:rsidR="004032B4" w:rsidRPr="00722B21" w:rsidRDefault="00F12A56" w:rsidP="00C26540">
      <w:pPr>
        <w:pStyle w:val="ActHead5"/>
      </w:pPr>
      <w:bookmarkStart w:id="463" w:name="_Toc212631660"/>
      <w:r w:rsidRPr="009A3323">
        <w:rPr>
          <w:rStyle w:val="CharSectno"/>
        </w:rPr>
        <w:t>266</w:t>
      </w:r>
      <w:r w:rsidR="004032B4" w:rsidRPr="00722B21">
        <w:t xml:space="preserve">  Terms and conditions relating to grants</w:t>
      </w:r>
      <w:bookmarkEnd w:id="463"/>
    </w:p>
    <w:p w14:paraId="5A53F48C" w14:textId="39A9ECD8" w:rsidR="004032B4" w:rsidRPr="00722B21" w:rsidRDefault="004032B4" w:rsidP="00C26540">
      <w:pPr>
        <w:pStyle w:val="subsection"/>
      </w:pPr>
      <w:r w:rsidRPr="00722B21">
        <w:tab/>
        <w:t>(1)</w:t>
      </w:r>
      <w:r w:rsidRPr="00722B21">
        <w:tab/>
        <w:t xml:space="preserve">The terms and conditions on which financial assistance is granted under </w:t>
      </w:r>
      <w:r w:rsidR="009A3323">
        <w:t>section 2</w:t>
      </w:r>
      <w:r w:rsidR="00F12A56" w:rsidRPr="00722B21">
        <w:t>64</w:t>
      </w:r>
      <w:r w:rsidRPr="00722B21">
        <w:t xml:space="preserve"> or </w:t>
      </w:r>
      <w:r w:rsidR="00F12A56" w:rsidRPr="00722B21">
        <w:t>265</w:t>
      </w:r>
      <w:r w:rsidRPr="00722B21">
        <w:t xml:space="preserve"> are the following:</w:t>
      </w:r>
    </w:p>
    <w:p w14:paraId="61D982F6" w14:textId="77777777" w:rsidR="004032B4" w:rsidRPr="00722B21" w:rsidRDefault="004032B4" w:rsidP="00C26540">
      <w:pPr>
        <w:pStyle w:val="paragraph"/>
      </w:pPr>
      <w:r w:rsidRPr="00722B21">
        <w:tab/>
        <w:t>(a)</w:t>
      </w:r>
      <w:r w:rsidRPr="00722B21">
        <w:tab/>
        <w:t>the statutory funding conditions;</w:t>
      </w:r>
    </w:p>
    <w:p w14:paraId="70820AFB" w14:textId="77777777" w:rsidR="004032B4" w:rsidRPr="00722B21" w:rsidRDefault="004032B4" w:rsidP="00C26540">
      <w:pPr>
        <w:pStyle w:val="paragraph"/>
      </w:pPr>
      <w:r w:rsidRPr="00722B21">
        <w:tab/>
        <w:t>(b)</w:t>
      </w:r>
      <w:r w:rsidRPr="00722B21">
        <w:tab/>
        <w:t xml:space="preserve">any other terms and conditions set out in a written agreement (the </w:t>
      </w:r>
      <w:r w:rsidRPr="00722B21">
        <w:rPr>
          <w:b/>
          <w:i/>
        </w:rPr>
        <w:t>funding agreement</w:t>
      </w:r>
      <w:r w:rsidRPr="00722B21">
        <w:t>) between the Commonwealth and the grant recipient.</w:t>
      </w:r>
    </w:p>
    <w:p w14:paraId="47EC2370" w14:textId="7F459A51" w:rsidR="004032B4" w:rsidRPr="00722B21" w:rsidRDefault="004032B4" w:rsidP="00C26540">
      <w:pPr>
        <w:pStyle w:val="notetext"/>
      </w:pPr>
      <w:r w:rsidRPr="00722B21">
        <w:t>Note 1:</w:t>
      </w:r>
      <w:r w:rsidRPr="00722B21">
        <w:tab/>
        <w:t xml:space="preserve">For the statutory funding conditions, see </w:t>
      </w:r>
      <w:r w:rsidR="009A3323">
        <w:t>section 2</w:t>
      </w:r>
      <w:r w:rsidR="00F12A56" w:rsidRPr="00722B21">
        <w:t>67</w:t>
      </w:r>
      <w:r w:rsidRPr="00722B21">
        <w:t>.</w:t>
      </w:r>
    </w:p>
    <w:p w14:paraId="49185B06" w14:textId="6626A3EB" w:rsidR="004032B4" w:rsidRPr="00722B21" w:rsidRDefault="004032B4" w:rsidP="00C26540">
      <w:pPr>
        <w:pStyle w:val="notetext"/>
      </w:pPr>
      <w:r w:rsidRPr="00722B21">
        <w:t>Note 2:</w:t>
      </w:r>
      <w:r w:rsidRPr="00722B21">
        <w:tab/>
        <w:t xml:space="preserve">See also </w:t>
      </w:r>
      <w:r w:rsidR="009A3323">
        <w:t>section 2</w:t>
      </w:r>
      <w:r w:rsidR="00F12A56" w:rsidRPr="00722B21">
        <w:t>70</w:t>
      </w:r>
      <w:r w:rsidRPr="00722B21">
        <w:t xml:space="preserve"> (constitutional limits).</w:t>
      </w:r>
    </w:p>
    <w:p w14:paraId="4668DF21" w14:textId="77777777" w:rsidR="004032B4" w:rsidRPr="00722B21" w:rsidRDefault="004032B4" w:rsidP="00C26540">
      <w:pPr>
        <w:pStyle w:val="subsection"/>
      </w:pPr>
      <w:r w:rsidRPr="00722B21">
        <w:tab/>
        <w:t>(2)</w:t>
      </w:r>
      <w:r w:rsidRPr="00722B21">
        <w:tab/>
        <w:t>The grant recipient must comply with the statutory funding conditions and the terms and conditions set out in the funding agreement.</w:t>
      </w:r>
    </w:p>
    <w:p w14:paraId="4044C8AF" w14:textId="77777777" w:rsidR="004032B4" w:rsidRPr="00722B21" w:rsidRDefault="004032B4" w:rsidP="00C26540">
      <w:pPr>
        <w:pStyle w:val="SubsectionHead"/>
      </w:pPr>
      <w:r w:rsidRPr="00722B21">
        <w:t>Terms and conditions in funding agreement</w:t>
      </w:r>
    </w:p>
    <w:p w14:paraId="29D3B74B" w14:textId="77777777" w:rsidR="004032B4" w:rsidRPr="00722B21" w:rsidRDefault="004032B4" w:rsidP="00C26540">
      <w:pPr>
        <w:pStyle w:val="subsection"/>
      </w:pPr>
      <w:r w:rsidRPr="00722B21">
        <w:tab/>
        <w:t>(3)</w:t>
      </w:r>
      <w:r w:rsidRPr="00722B21">
        <w:tab/>
        <w:t>The terms and conditions set out in the funding agreement:</w:t>
      </w:r>
    </w:p>
    <w:p w14:paraId="3A2B8A4B" w14:textId="77777777" w:rsidR="004032B4" w:rsidRPr="00722B21" w:rsidRDefault="004032B4" w:rsidP="00C26540">
      <w:pPr>
        <w:pStyle w:val="paragraph"/>
      </w:pPr>
      <w:r w:rsidRPr="00722B21">
        <w:tab/>
        <w:t>(a)</w:t>
      </w:r>
      <w:r w:rsidRPr="00722B21">
        <w:tab/>
        <w:t>must provide for the circumstances in which the grant recipient must repay amounts to the Commonwealth; and</w:t>
      </w:r>
    </w:p>
    <w:p w14:paraId="3365351D" w14:textId="77777777" w:rsidR="004032B4" w:rsidRPr="00722B21" w:rsidRDefault="004032B4" w:rsidP="00C26540">
      <w:pPr>
        <w:pStyle w:val="paragraph"/>
      </w:pPr>
      <w:r w:rsidRPr="00722B21">
        <w:tab/>
        <w:t>(b)</w:t>
      </w:r>
      <w:r w:rsidRPr="00722B21">
        <w:tab/>
        <w:t>may deal with matters covered by the statutory funding conditions; and</w:t>
      </w:r>
    </w:p>
    <w:p w14:paraId="4CB37985" w14:textId="77777777" w:rsidR="004032B4" w:rsidRPr="00722B21" w:rsidRDefault="004032B4" w:rsidP="00C26540">
      <w:pPr>
        <w:pStyle w:val="paragraph"/>
      </w:pPr>
      <w:r w:rsidRPr="00722B21">
        <w:tab/>
        <w:t>(c)</w:t>
      </w:r>
      <w:r w:rsidRPr="00722B21">
        <w:tab/>
        <w:t>may deal with the consequences for a breach of a term or condition of the funding agreement.</w:t>
      </w:r>
    </w:p>
    <w:p w14:paraId="1C49B0F2" w14:textId="77777777" w:rsidR="004032B4" w:rsidRPr="00722B21" w:rsidRDefault="004032B4" w:rsidP="00C26540">
      <w:pPr>
        <w:pStyle w:val="subsection"/>
      </w:pPr>
      <w:r w:rsidRPr="00722B21">
        <w:tab/>
        <w:t>(4)</w:t>
      </w:r>
      <w:r w:rsidRPr="00722B21">
        <w:tab/>
      </w:r>
      <w:r w:rsidR="00826186" w:rsidRPr="00722B21">
        <w:t>Subsection (</w:t>
      </w:r>
      <w:r w:rsidRPr="00722B21">
        <w:t>3) does not limit the terms and conditions that may be set out in the funding agreement.</w:t>
      </w:r>
    </w:p>
    <w:p w14:paraId="5215EE48" w14:textId="77777777" w:rsidR="004032B4" w:rsidRPr="00722B21" w:rsidRDefault="004032B4" w:rsidP="00C26540">
      <w:pPr>
        <w:pStyle w:val="subsection"/>
      </w:pPr>
      <w:r w:rsidRPr="00722B21">
        <w:tab/>
        <w:t>(5)</w:t>
      </w:r>
      <w:r w:rsidRPr="00722B21">
        <w:tab/>
        <w:t>To avoid doubt, if a term or condition included in the funding agreement is inconsistent with a provision of this Act, the provision prevails and the term or condition, to the extent of the inconsistency, is of no effect.</w:t>
      </w:r>
    </w:p>
    <w:p w14:paraId="2E632D1A" w14:textId="77777777" w:rsidR="004032B4" w:rsidRPr="00722B21" w:rsidRDefault="004032B4" w:rsidP="00C26540">
      <w:pPr>
        <w:pStyle w:val="SubsectionHead"/>
      </w:pPr>
      <w:r w:rsidRPr="00722B21">
        <w:t>Funding agreement to be entered into by System Governor</w:t>
      </w:r>
    </w:p>
    <w:p w14:paraId="2DC61C55" w14:textId="77777777" w:rsidR="004032B4" w:rsidRPr="00722B21" w:rsidRDefault="004032B4" w:rsidP="00C26540">
      <w:pPr>
        <w:pStyle w:val="subsection"/>
      </w:pPr>
      <w:r w:rsidRPr="00722B21">
        <w:tab/>
        <w:t>(6)</w:t>
      </w:r>
      <w:r w:rsidRPr="00722B21">
        <w:tab/>
        <w:t>The funding agreement is to be entered into by the System Governor on behalf of the Commonwealth.</w:t>
      </w:r>
    </w:p>
    <w:p w14:paraId="2439B336" w14:textId="77777777" w:rsidR="004032B4" w:rsidRPr="00722B21" w:rsidRDefault="00F12A56" w:rsidP="00C26540">
      <w:pPr>
        <w:pStyle w:val="ActHead5"/>
      </w:pPr>
      <w:bookmarkStart w:id="464" w:name="_Toc212631661"/>
      <w:r w:rsidRPr="009A3323">
        <w:rPr>
          <w:rStyle w:val="CharSectno"/>
        </w:rPr>
        <w:t>267</w:t>
      </w:r>
      <w:r w:rsidR="004032B4" w:rsidRPr="00722B21">
        <w:t xml:space="preserve">  Statutory funding conditions</w:t>
      </w:r>
      <w:bookmarkEnd w:id="464"/>
    </w:p>
    <w:p w14:paraId="549CD949" w14:textId="77777777" w:rsidR="004032B4" w:rsidRPr="00722B21" w:rsidRDefault="004032B4" w:rsidP="00C26540">
      <w:pPr>
        <w:pStyle w:val="SubsectionHead"/>
      </w:pPr>
      <w:r w:rsidRPr="00722B21">
        <w:t>Grants for delivery of funded aged care services</w:t>
      </w:r>
    </w:p>
    <w:p w14:paraId="2048A7FA" w14:textId="79028BA7" w:rsidR="004032B4" w:rsidRPr="00722B21" w:rsidRDefault="004032B4" w:rsidP="00C26540">
      <w:pPr>
        <w:pStyle w:val="subsection"/>
      </w:pPr>
      <w:r w:rsidRPr="00722B21">
        <w:tab/>
        <w:t>(1)</w:t>
      </w:r>
      <w:r w:rsidRPr="00722B21">
        <w:tab/>
        <w:t xml:space="preserve">The </w:t>
      </w:r>
      <w:r w:rsidRPr="00722B21">
        <w:rPr>
          <w:b/>
          <w:i/>
        </w:rPr>
        <w:t>statutory funding condition</w:t>
      </w:r>
      <w:r w:rsidRPr="00722B21">
        <w:t xml:space="preserve"> that applies to financial assistance granted to a registered provider under </w:t>
      </w:r>
      <w:r w:rsidR="002E013D" w:rsidRPr="00722B21">
        <w:t>sub</w:t>
      </w:r>
      <w:r w:rsidR="009A3323">
        <w:t>section 2</w:t>
      </w:r>
      <w:r w:rsidR="00F12A56" w:rsidRPr="00722B21">
        <w:t>64</w:t>
      </w:r>
      <w:r w:rsidRPr="00722B21">
        <w:t>(1) or (2) is the condition that the financial assistance is used by the registered provider only for the purpose of delivering funded aged care services to individuals in circumstances where all of the following apply:</w:t>
      </w:r>
    </w:p>
    <w:p w14:paraId="1E60EF39" w14:textId="77777777" w:rsidR="004032B4" w:rsidRPr="00722B21" w:rsidRDefault="004032B4" w:rsidP="00C26540">
      <w:pPr>
        <w:pStyle w:val="paragraph"/>
      </w:pPr>
      <w:r w:rsidRPr="00722B21">
        <w:tab/>
        <w:t>(a)</w:t>
      </w:r>
      <w:r w:rsidRPr="00722B21">
        <w:tab/>
        <w:t>the registered provider’s registration is in effect and covers each of those services;</w:t>
      </w:r>
    </w:p>
    <w:p w14:paraId="07C6298A" w14:textId="77777777" w:rsidR="004032B4" w:rsidRPr="00722B21" w:rsidRDefault="004032B4" w:rsidP="00C26540">
      <w:pPr>
        <w:pStyle w:val="paragraph"/>
      </w:pPr>
      <w:r w:rsidRPr="00722B21">
        <w:tab/>
        <w:t>(b)</w:t>
      </w:r>
      <w:r w:rsidRPr="00722B21">
        <w:tab/>
        <w:t>each of those individuals has an access approval in effect that covers each of the services being to delivered to the individual;</w:t>
      </w:r>
    </w:p>
    <w:p w14:paraId="58343FB7" w14:textId="33F3DF9B" w:rsidR="004032B4" w:rsidRPr="00722B21" w:rsidRDefault="004032B4" w:rsidP="00C26540">
      <w:pPr>
        <w:pStyle w:val="paragraph"/>
        <w:rPr>
          <w:i/>
        </w:rPr>
      </w:pPr>
      <w:r w:rsidRPr="00722B21">
        <w:tab/>
        <w:t>(c)</w:t>
      </w:r>
      <w:r w:rsidRPr="00722B21">
        <w:tab/>
        <w:t xml:space="preserve">for a grant under </w:t>
      </w:r>
      <w:r w:rsidR="002E013D" w:rsidRPr="00722B21">
        <w:t>sub</w:t>
      </w:r>
      <w:r w:rsidR="009A3323">
        <w:t>section 2</w:t>
      </w:r>
      <w:r w:rsidR="00F12A56" w:rsidRPr="00722B21">
        <w:t>64</w:t>
      </w:r>
      <w:r w:rsidRPr="00722B21">
        <w:t>(1)—each of those individuals has a classification level prescribed by the rules for each service group prescribed by the rules through which funded aged care services are being delivered to the individual.</w:t>
      </w:r>
    </w:p>
    <w:p w14:paraId="677D2C3D" w14:textId="77777777" w:rsidR="004032B4" w:rsidRPr="00722B21" w:rsidRDefault="004032B4" w:rsidP="00C26540">
      <w:pPr>
        <w:pStyle w:val="notetext"/>
      </w:pPr>
      <w:r w:rsidRPr="00722B21">
        <w:t>Note:</w:t>
      </w:r>
      <w:r w:rsidRPr="00722B21">
        <w:tab/>
        <w:t xml:space="preserve">Amounts are recoverable by the Commonwealth in circumstances where a registered provider breaches this condition: see </w:t>
      </w:r>
      <w:r w:rsidR="002E013D" w:rsidRPr="00722B21">
        <w:t>paragraph 5</w:t>
      </w:r>
      <w:r w:rsidR="00F12A56" w:rsidRPr="00722B21">
        <w:t>14</w:t>
      </w:r>
      <w:r w:rsidRPr="00722B21">
        <w:t>(2)(c).</w:t>
      </w:r>
    </w:p>
    <w:p w14:paraId="48171B6B" w14:textId="77777777" w:rsidR="004032B4" w:rsidRPr="00722B21" w:rsidRDefault="004032B4" w:rsidP="00C26540">
      <w:pPr>
        <w:pStyle w:val="SubsectionHead"/>
      </w:pPr>
      <w:r w:rsidRPr="00722B21">
        <w:t>Grants for carrying out activities for certain purposes</w:t>
      </w:r>
    </w:p>
    <w:p w14:paraId="3983A9FE" w14:textId="093D1EBD" w:rsidR="004032B4" w:rsidRPr="00722B21" w:rsidRDefault="004032B4" w:rsidP="00C26540">
      <w:pPr>
        <w:pStyle w:val="subsection"/>
      </w:pPr>
      <w:r w:rsidRPr="00722B21">
        <w:tab/>
        <w:t>(2)</w:t>
      </w:r>
      <w:r w:rsidRPr="00722B21">
        <w:tab/>
        <w:t xml:space="preserve">The </w:t>
      </w:r>
      <w:r w:rsidRPr="00722B21">
        <w:rPr>
          <w:b/>
          <w:i/>
        </w:rPr>
        <w:t>statutory funding condition</w:t>
      </w:r>
      <w:r w:rsidRPr="00722B21">
        <w:t xml:space="preserve"> that applies to financial assistance granted to a person or body under </w:t>
      </w:r>
      <w:r w:rsidR="002E013D" w:rsidRPr="00722B21">
        <w:t>sub</w:t>
      </w:r>
      <w:r w:rsidR="009A3323">
        <w:t>section 2</w:t>
      </w:r>
      <w:r w:rsidR="00F12A56" w:rsidRPr="00722B21">
        <w:t>65</w:t>
      </w:r>
      <w:r w:rsidRPr="00722B21">
        <w:t>(1) is the condition that the person or body complies with the Grantee Code of Conduct.</w:t>
      </w:r>
    </w:p>
    <w:p w14:paraId="0B1D521D" w14:textId="77777777" w:rsidR="004032B4" w:rsidRPr="00722B21" w:rsidRDefault="004032B4" w:rsidP="00C26540">
      <w:pPr>
        <w:pStyle w:val="notetext"/>
      </w:pPr>
      <w:r w:rsidRPr="00722B21">
        <w:t>Note 1:</w:t>
      </w:r>
      <w:r w:rsidRPr="00722B21">
        <w:tab/>
        <w:t xml:space="preserve">Amounts are recoverable by the Commonwealth in circumstances where a person or body breaches this condition: see </w:t>
      </w:r>
      <w:r w:rsidR="002E013D" w:rsidRPr="00722B21">
        <w:t>paragraph 5</w:t>
      </w:r>
      <w:r w:rsidR="00F12A56" w:rsidRPr="00722B21">
        <w:t>14</w:t>
      </w:r>
      <w:r w:rsidRPr="00722B21">
        <w:t>(2)(c).</w:t>
      </w:r>
    </w:p>
    <w:p w14:paraId="7EE3D808" w14:textId="532ABEF0" w:rsidR="004032B4" w:rsidRPr="00722B21" w:rsidRDefault="004032B4" w:rsidP="00C26540">
      <w:pPr>
        <w:pStyle w:val="notetext"/>
      </w:pPr>
      <w:r w:rsidRPr="00722B21">
        <w:t>Note 2:</w:t>
      </w:r>
      <w:r w:rsidRPr="00722B21">
        <w:tab/>
        <w:t xml:space="preserve">For the Grantee Code of Conduct, see </w:t>
      </w:r>
      <w:r w:rsidR="009A3323">
        <w:t>section 2</w:t>
      </w:r>
      <w:r w:rsidR="00F12A56" w:rsidRPr="00722B21">
        <w:t>68</w:t>
      </w:r>
      <w:r w:rsidRPr="00722B21">
        <w:t>.</w:t>
      </w:r>
    </w:p>
    <w:p w14:paraId="05E39F46" w14:textId="77777777" w:rsidR="004032B4" w:rsidRPr="00722B21" w:rsidRDefault="00F12A56" w:rsidP="00C26540">
      <w:pPr>
        <w:pStyle w:val="ActHead5"/>
      </w:pPr>
      <w:bookmarkStart w:id="465" w:name="_Hlk170559649"/>
      <w:bookmarkStart w:id="466" w:name="_Toc212631662"/>
      <w:r w:rsidRPr="009A3323">
        <w:rPr>
          <w:rStyle w:val="CharSectno"/>
        </w:rPr>
        <w:t>268</w:t>
      </w:r>
      <w:r w:rsidR="004032B4" w:rsidRPr="00722B21">
        <w:t xml:space="preserve">  Grantee Code of Conduct</w:t>
      </w:r>
      <w:bookmarkEnd w:id="466"/>
    </w:p>
    <w:p w14:paraId="75A8C60B" w14:textId="77777777" w:rsidR="00973915" w:rsidRPr="00722B21" w:rsidRDefault="00973915" w:rsidP="00C26540">
      <w:pPr>
        <w:pStyle w:val="subsection"/>
      </w:pPr>
      <w:r w:rsidRPr="00722B21">
        <w:tab/>
        <w:t>(1)</w:t>
      </w:r>
      <w:r w:rsidRPr="00722B21">
        <w:tab/>
        <w:t>The rules may make provision for, or in relation to, a code of conduct that applies to persons or bodies:</w:t>
      </w:r>
    </w:p>
    <w:p w14:paraId="66C28908" w14:textId="5696C55F" w:rsidR="00973915" w:rsidRPr="00722B21" w:rsidRDefault="00973915" w:rsidP="00C26540">
      <w:pPr>
        <w:pStyle w:val="paragraph"/>
      </w:pPr>
      <w:r w:rsidRPr="00722B21">
        <w:tab/>
        <w:t>(a)</w:t>
      </w:r>
      <w:r w:rsidRPr="00722B21">
        <w:tab/>
        <w:t>to whom money may be payable under an arrangement made under sub</w:t>
      </w:r>
      <w:r w:rsidR="009A3323">
        <w:t>section 2</w:t>
      </w:r>
      <w:r w:rsidRPr="00722B21">
        <w:t>65(1); or</w:t>
      </w:r>
    </w:p>
    <w:p w14:paraId="500FED9E" w14:textId="408573AD" w:rsidR="00973915" w:rsidRPr="00722B21" w:rsidRDefault="00973915" w:rsidP="00C26540">
      <w:pPr>
        <w:pStyle w:val="paragraph"/>
      </w:pPr>
      <w:r w:rsidRPr="00722B21">
        <w:tab/>
        <w:t>(b)</w:t>
      </w:r>
      <w:r w:rsidRPr="00722B21">
        <w:tab/>
        <w:t>who receive a grant of financial assistance made under sub</w:t>
      </w:r>
      <w:r w:rsidR="009A3323">
        <w:t>section 2</w:t>
      </w:r>
      <w:r w:rsidRPr="00722B21">
        <w:t>65(1).</w:t>
      </w:r>
    </w:p>
    <w:p w14:paraId="315B1701" w14:textId="77777777" w:rsidR="004032B4" w:rsidRPr="00722B21" w:rsidRDefault="004032B4" w:rsidP="00C26540">
      <w:pPr>
        <w:pStyle w:val="subsection"/>
      </w:pPr>
      <w:r w:rsidRPr="00722B21">
        <w:tab/>
        <w:t>(2)</w:t>
      </w:r>
      <w:r w:rsidRPr="00722B21">
        <w:tab/>
        <w:t xml:space="preserve">Without limiting </w:t>
      </w:r>
      <w:r w:rsidR="00826186" w:rsidRPr="00722B21">
        <w:t>subsection (</w:t>
      </w:r>
      <w:r w:rsidRPr="00722B21">
        <w:t>1), rules made for the purposes of that subsection may provide for the circumstances in which a person or body breaches the code of conduct because of an act, or an omission to perform an act, by another person who is employed, or otherwise engaged, by the person or body.</w:t>
      </w:r>
    </w:p>
    <w:p w14:paraId="0E8E5D01" w14:textId="77777777" w:rsidR="004032B4" w:rsidRPr="00722B21" w:rsidRDefault="004032B4" w:rsidP="00C26540">
      <w:pPr>
        <w:pStyle w:val="subsection"/>
      </w:pPr>
      <w:r w:rsidRPr="00722B21">
        <w:tab/>
        <w:t>(3)</w:t>
      </w:r>
      <w:r w:rsidRPr="00722B21">
        <w:tab/>
      </w:r>
      <w:r w:rsidR="0017581B" w:rsidRPr="00722B21">
        <w:t>The r</w:t>
      </w:r>
      <w:r w:rsidRPr="00722B21">
        <w:t xml:space="preserve">ules made for the purposes of </w:t>
      </w:r>
      <w:r w:rsidR="00826186" w:rsidRPr="00722B21">
        <w:t>subsection (</w:t>
      </w:r>
      <w:r w:rsidRPr="00722B21">
        <w:t xml:space="preserve">1) are the </w:t>
      </w:r>
      <w:r w:rsidRPr="00722B21">
        <w:rPr>
          <w:b/>
          <w:i/>
        </w:rPr>
        <w:t>Grantee Code of Conduct</w:t>
      </w:r>
      <w:r w:rsidRPr="00722B21">
        <w:t>.</w:t>
      </w:r>
    </w:p>
    <w:p w14:paraId="0692A876" w14:textId="77777777" w:rsidR="004032B4" w:rsidRPr="00722B21" w:rsidRDefault="00F12A56" w:rsidP="00C26540">
      <w:pPr>
        <w:pStyle w:val="ActHead5"/>
      </w:pPr>
      <w:bookmarkStart w:id="467" w:name="_Toc212631663"/>
      <w:bookmarkEnd w:id="465"/>
      <w:r w:rsidRPr="009A3323">
        <w:rPr>
          <w:rStyle w:val="CharSectno"/>
        </w:rPr>
        <w:t>269</w:t>
      </w:r>
      <w:r w:rsidR="004032B4" w:rsidRPr="00722B21">
        <w:t xml:space="preserve">  System Governor has powers etc. of the Commonwealth</w:t>
      </w:r>
      <w:bookmarkEnd w:id="467"/>
    </w:p>
    <w:p w14:paraId="43557A14" w14:textId="1BBDBA21" w:rsidR="004032B4" w:rsidRPr="00722B21" w:rsidRDefault="004032B4" w:rsidP="00C26540">
      <w:pPr>
        <w:pStyle w:val="subsection"/>
      </w:pPr>
      <w:r w:rsidRPr="00722B21">
        <w:tab/>
        <w:t>(1)</w:t>
      </w:r>
      <w:r w:rsidRPr="00722B21">
        <w:tab/>
        <w:t xml:space="preserve">The System Governor, on behalf of the Commonwealth, has all the rights, responsibilities, duties and powers of the Commonwealth in relation to the Commonwealth’s capacity as the grantor of a grant made under </w:t>
      </w:r>
      <w:r w:rsidR="009A3323">
        <w:t>section 2</w:t>
      </w:r>
      <w:r w:rsidR="00F12A56" w:rsidRPr="00722B21">
        <w:t>64</w:t>
      </w:r>
      <w:r w:rsidRPr="00722B21">
        <w:t xml:space="preserve"> or </w:t>
      </w:r>
      <w:r w:rsidR="00F12A56" w:rsidRPr="00722B21">
        <w:t>265</w:t>
      </w:r>
      <w:r w:rsidRPr="00722B21">
        <w:t>.</w:t>
      </w:r>
    </w:p>
    <w:p w14:paraId="4139287B" w14:textId="77777777" w:rsidR="004032B4" w:rsidRPr="00722B21" w:rsidRDefault="004032B4" w:rsidP="00C26540">
      <w:pPr>
        <w:pStyle w:val="subsection"/>
      </w:pPr>
      <w:r w:rsidRPr="00722B21">
        <w:tab/>
        <w:t>(2)</w:t>
      </w:r>
      <w:r w:rsidRPr="00722B21">
        <w:tab/>
        <w:t xml:space="preserve">Without limiting </w:t>
      </w:r>
      <w:r w:rsidR="00826186" w:rsidRPr="00722B21">
        <w:t>subsection (</w:t>
      </w:r>
      <w:r w:rsidRPr="00722B21">
        <w:t>1):</w:t>
      </w:r>
    </w:p>
    <w:p w14:paraId="48D2E102" w14:textId="31D844AD" w:rsidR="004032B4" w:rsidRPr="00722B21" w:rsidRDefault="004032B4" w:rsidP="00C26540">
      <w:pPr>
        <w:pStyle w:val="paragraph"/>
      </w:pPr>
      <w:r w:rsidRPr="00722B21">
        <w:tab/>
        <w:t>(a)</w:t>
      </w:r>
      <w:r w:rsidRPr="00722B21">
        <w:tab/>
        <w:t xml:space="preserve">a grant made under </w:t>
      </w:r>
      <w:r w:rsidR="009A3323">
        <w:t>section 2</w:t>
      </w:r>
      <w:r w:rsidR="00F12A56" w:rsidRPr="00722B21">
        <w:t>64</w:t>
      </w:r>
      <w:r w:rsidRPr="00722B21">
        <w:t xml:space="preserve"> or </w:t>
      </w:r>
      <w:r w:rsidR="00F12A56" w:rsidRPr="00722B21">
        <w:t>265</w:t>
      </w:r>
      <w:r w:rsidRPr="00722B21">
        <w:t xml:space="preserve"> is to be paid by the System Governor on behalf of the Commonwealth; and</w:t>
      </w:r>
    </w:p>
    <w:p w14:paraId="5D0ED9E6" w14:textId="40F916C0" w:rsidR="004032B4" w:rsidRPr="00722B21" w:rsidRDefault="004032B4" w:rsidP="00C26540">
      <w:pPr>
        <w:pStyle w:val="paragraph"/>
      </w:pPr>
      <w:r w:rsidRPr="00722B21">
        <w:tab/>
        <w:t>(b)</w:t>
      </w:r>
      <w:r w:rsidRPr="00722B21">
        <w:tab/>
        <w:t xml:space="preserve">an amount payable to the Commonwealth by way of the repayment of the whole or a part of a grant made under </w:t>
      </w:r>
      <w:r w:rsidR="009A3323">
        <w:t>section 2</w:t>
      </w:r>
      <w:r w:rsidR="00F12A56" w:rsidRPr="00722B21">
        <w:t>64</w:t>
      </w:r>
      <w:r w:rsidRPr="00722B21">
        <w:t xml:space="preserve"> or </w:t>
      </w:r>
      <w:r w:rsidR="00F12A56" w:rsidRPr="00722B21">
        <w:t>265</w:t>
      </w:r>
      <w:r w:rsidRPr="00722B21">
        <w:t xml:space="preserve"> is to be paid to the System Governor on behalf of the Commonwealth; and</w:t>
      </w:r>
    </w:p>
    <w:p w14:paraId="1DCA3408" w14:textId="7905C306" w:rsidR="004032B4" w:rsidRPr="00722B21" w:rsidRDefault="004032B4" w:rsidP="00C26540">
      <w:pPr>
        <w:pStyle w:val="paragraph"/>
      </w:pPr>
      <w:r w:rsidRPr="00722B21">
        <w:tab/>
        <w:t>(c)</w:t>
      </w:r>
      <w:r w:rsidRPr="00722B21">
        <w:tab/>
        <w:t xml:space="preserve">the System Governor may institute an action or proceeding on behalf of the Commonwealth in relation to a matter that concerns a grant made under </w:t>
      </w:r>
      <w:r w:rsidR="009A3323">
        <w:t>section 2</w:t>
      </w:r>
      <w:r w:rsidR="00F12A56" w:rsidRPr="00722B21">
        <w:t>64</w:t>
      </w:r>
      <w:r w:rsidRPr="00722B21">
        <w:t xml:space="preserve"> or </w:t>
      </w:r>
      <w:r w:rsidR="00F12A56" w:rsidRPr="00722B21">
        <w:t>265</w:t>
      </w:r>
      <w:r w:rsidRPr="00722B21">
        <w:t>.</w:t>
      </w:r>
    </w:p>
    <w:p w14:paraId="713AEAD3" w14:textId="77777777" w:rsidR="004032B4" w:rsidRPr="00722B21" w:rsidRDefault="00F12A56" w:rsidP="00C26540">
      <w:pPr>
        <w:pStyle w:val="ActHead5"/>
      </w:pPr>
      <w:bookmarkStart w:id="468" w:name="_Toc212631664"/>
      <w:r w:rsidRPr="009A3323">
        <w:rPr>
          <w:rStyle w:val="CharSectno"/>
        </w:rPr>
        <w:t>270</w:t>
      </w:r>
      <w:r w:rsidR="004032B4" w:rsidRPr="00722B21">
        <w:t xml:space="preserve">  Constitutional limits</w:t>
      </w:r>
      <w:bookmarkEnd w:id="468"/>
    </w:p>
    <w:p w14:paraId="7C4F8B46" w14:textId="440B1BDD" w:rsidR="004032B4" w:rsidRPr="00722B21" w:rsidRDefault="004032B4" w:rsidP="00C26540">
      <w:pPr>
        <w:pStyle w:val="subsection"/>
      </w:pPr>
      <w:r w:rsidRPr="00722B21">
        <w:tab/>
      </w:r>
      <w:r w:rsidRPr="00722B21">
        <w:tab/>
        <w:t xml:space="preserve">The System Governor may exercise a power conferred on the System Governor by </w:t>
      </w:r>
      <w:r w:rsidR="009A3323">
        <w:t>section 2</w:t>
      </w:r>
      <w:r w:rsidR="00F12A56" w:rsidRPr="00722B21">
        <w:t>65</w:t>
      </w:r>
      <w:r w:rsidRPr="00722B21">
        <w:t xml:space="preserve"> only:</w:t>
      </w:r>
    </w:p>
    <w:p w14:paraId="129EE88E" w14:textId="77777777" w:rsidR="004032B4" w:rsidRPr="00722B21" w:rsidRDefault="004032B4" w:rsidP="00C26540">
      <w:pPr>
        <w:pStyle w:val="paragraph"/>
      </w:pPr>
      <w:r w:rsidRPr="00722B21">
        <w:tab/>
        <w:t>(a)</w:t>
      </w:r>
      <w:r w:rsidRPr="00722B21">
        <w:tab/>
        <w:t>with respect to the executive power of the Commonwealth; or</w:t>
      </w:r>
    </w:p>
    <w:p w14:paraId="754C4741" w14:textId="77777777" w:rsidR="004032B4" w:rsidRPr="00722B21" w:rsidRDefault="004032B4" w:rsidP="00C26540">
      <w:pPr>
        <w:pStyle w:val="paragraph"/>
      </w:pPr>
      <w:r w:rsidRPr="00722B21">
        <w:tab/>
        <w:t>(b)</w:t>
      </w:r>
      <w:r w:rsidRPr="00722B21">
        <w:tab/>
        <w:t xml:space="preserve">with respect to the provision of unemployment, pharmaceutical, sickness and hospital benefits, medical and dental services and family allowances within the meaning of </w:t>
      </w:r>
      <w:r w:rsidR="002E013D" w:rsidRPr="00722B21">
        <w:t>paragraph 5</w:t>
      </w:r>
      <w:r w:rsidRPr="00722B21">
        <w:t>1(xxiiiA) of the Constitution; or</w:t>
      </w:r>
    </w:p>
    <w:p w14:paraId="0A56873F" w14:textId="77777777" w:rsidR="004032B4" w:rsidRPr="00722B21" w:rsidRDefault="004032B4" w:rsidP="00C26540">
      <w:pPr>
        <w:pStyle w:val="paragraph"/>
      </w:pPr>
      <w:r w:rsidRPr="00722B21">
        <w:tab/>
        <w:t>(c)</w:t>
      </w:r>
      <w:r w:rsidRPr="00722B21">
        <w:tab/>
        <w:t>with respect to the people of any race for whom it is deemed necessary to make special laws; or</w:t>
      </w:r>
    </w:p>
    <w:p w14:paraId="348F2E77" w14:textId="77777777" w:rsidR="004032B4" w:rsidRPr="00722B21" w:rsidRDefault="004032B4" w:rsidP="00C26540">
      <w:pPr>
        <w:pStyle w:val="paragraph"/>
      </w:pPr>
      <w:r w:rsidRPr="00722B21">
        <w:tab/>
        <w:t>(d)</w:t>
      </w:r>
      <w:r w:rsidRPr="00722B21">
        <w:tab/>
        <w:t xml:space="preserve">with respect to aliens within the meaning of </w:t>
      </w:r>
      <w:r w:rsidR="002E013D" w:rsidRPr="00722B21">
        <w:t>paragraph 5</w:t>
      </w:r>
      <w:r w:rsidRPr="00722B21">
        <w:t>1(xix) of the Constitution; or</w:t>
      </w:r>
    </w:p>
    <w:p w14:paraId="73F65602" w14:textId="77777777" w:rsidR="004032B4" w:rsidRPr="00722B21" w:rsidRDefault="004032B4" w:rsidP="00C26540">
      <w:pPr>
        <w:pStyle w:val="paragraph"/>
      </w:pPr>
      <w:r w:rsidRPr="00722B21">
        <w:tab/>
        <w:t>(e)</w:t>
      </w:r>
      <w:r w:rsidRPr="00722B21">
        <w:tab/>
        <w:t xml:space="preserve">with respect to the use of a postal, telegraphic, telephonic or other like service within the meaning of </w:t>
      </w:r>
      <w:r w:rsidR="002E013D" w:rsidRPr="00722B21">
        <w:t>paragraph 5</w:t>
      </w:r>
      <w:r w:rsidRPr="00722B21">
        <w:t>1(v) of the Constitution; or</w:t>
      </w:r>
    </w:p>
    <w:p w14:paraId="4C4E6F34" w14:textId="77777777" w:rsidR="004032B4" w:rsidRPr="00722B21" w:rsidRDefault="004032B4" w:rsidP="00C26540">
      <w:pPr>
        <w:pStyle w:val="paragraph"/>
      </w:pPr>
      <w:r w:rsidRPr="00722B21">
        <w:tab/>
        <w:t>(f)</w:t>
      </w:r>
      <w:r w:rsidRPr="00722B21">
        <w:tab/>
        <w:t>with respect to the granting of financial assistance to a State or Territory; or</w:t>
      </w:r>
    </w:p>
    <w:p w14:paraId="780D0E0E" w14:textId="77777777" w:rsidR="004032B4" w:rsidRPr="00722B21" w:rsidRDefault="004032B4" w:rsidP="00C26540">
      <w:pPr>
        <w:pStyle w:val="paragraph"/>
      </w:pPr>
      <w:r w:rsidRPr="00722B21">
        <w:tab/>
        <w:t>(g)</w:t>
      </w:r>
      <w:r w:rsidRPr="00722B21">
        <w:tab/>
        <w:t>with respect to implementing any of Australia’s international obligations under any of the following:</w:t>
      </w:r>
    </w:p>
    <w:p w14:paraId="27E12C11" w14:textId="77777777" w:rsidR="004032B4" w:rsidRPr="00722B21" w:rsidRDefault="004032B4" w:rsidP="00C26540">
      <w:pPr>
        <w:pStyle w:val="paragraphsub"/>
      </w:pPr>
      <w:r w:rsidRPr="00722B21">
        <w:rPr>
          <w:szCs w:val="22"/>
        </w:rPr>
        <w:tab/>
        <w:t>(i)</w:t>
      </w:r>
      <w:r w:rsidRPr="00722B21">
        <w:rPr>
          <w:szCs w:val="22"/>
        </w:rPr>
        <w:tab/>
        <w:t xml:space="preserve">Articles 2, 6 and 12(2) of </w:t>
      </w:r>
      <w:r w:rsidRPr="00722B21">
        <w:t>the Covenant on Economic, Social and Cultural Rights;</w:t>
      </w:r>
    </w:p>
    <w:p w14:paraId="0464611F" w14:textId="77777777" w:rsidR="004032B4" w:rsidRPr="00722B21" w:rsidRDefault="004032B4" w:rsidP="00C26540">
      <w:pPr>
        <w:pStyle w:val="paragraphsub"/>
      </w:pPr>
      <w:r w:rsidRPr="00722B21">
        <w:tab/>
        <w:t>(ii)</w:t>
      </w:r>
      <w:r w:rsidRPr="00722B21">
        <w:tab/>
        <w:t>Articles 4, 8, 9, 19, 20, 25, 26 and 27 of the Convention on the Rights of Persons with Disabilities;</w:t>
      </w:r>
    </w:p>
    <w:p w14:paraId="19EE86AE" w14:textId="77777777" w:rsidR="004032B4" w:rsidRPr="00722B21" w:rsidRDefault="004032B4" w:rsidP="00C26540">
      <w:pPr>
        <w:pStyle w:val="paragraphsub"/>
      </w:pPr>
      <w:r w:rsidRPr="00722B21">
        <w:tab/>
        <w:t>(iii)</w:t>
      </w:r>
      <w:r w:rsidRPr="00722B21">
        <w:tab/>
        <w:t>Articles 1 and 2 of the ILO Convention (No. 122) concerning Employment Policy;</w:t>
      </w:r>
    </w:p>
    <w:p w14:paraId="6EB17F53" w14:textId="77777777" w:rsidR="004032B4" w:rsidRPr="00722B21" w:rsidRDefault="004032B4" w:rsidP="00C26540">
      <w:pPr>
        <w:pStyle w:val="paragraphsub"/>
      </w:pPr>
      <w:r w:rsidRPr="00722B21">
        <w:tab/>
        <w:t>(iv)</w:t>
      </w:r>
      <w:r w:rsidRPr="00722B21">
        <w:tab/>
        <w:t>Article 1 of the ILO Convention (No. 142) concerning Vocational Guidance and Vocational Training in the Development of Human Resources; or</w:t>
      </w:r>
    </w:p>
    <w:p w14:paraId="2A6E833F" w14:textId="77777777" w:rsidR="004032B4" w:rsidRPr="00722B21" w:rsidRDefault="004032B4" w:rsidP="00C26540">
      <w:pPr>
        <w:pStyle w:val="paragraph"/>
      </w:pPr>
      <w:r w:rsidRPr="00722B21">
        <w:tab/>
        <w:t>(h)</w:t>
      </w:r>
      <w:r w:rsidRPr="00722B21">
        <w:tab/>
        <w:t xml:space="preserve">with respect to census and statistics (within the meaning of </w:t>
      </w:r>
      <w:r w:rsidR="002E013D" w:rsidRPr="00722B21">
        <w:t>paragraph 5</w:t>
      </w:r>
      <w:r w:rsidRPr="00722B21">
        <w:t>1(xi) of the Constitution); or</w:t>
      </w:r>
    </w:p>
    <w:p w14:paraId="6CADD788" w14:textId="77777777" w:rsidR="004032B4" w:rsidRPr="00722B21" w:rsidRDefault="004032B4" w:rsidP="00C26540">
      <w:pPr>
        <w:pStyle w:val="paragraph"/>
      </w:pPr>
      <w:r w:rsidRPr="00722B21">
        <w:tab/>
        <w:t>(i)</w:t>
      </w:r>
      <w:r w:rsidRPr="00722B21">
        <w:tab/>
        <w:t>with respect to the granting of financial assistance to a constitutional corporation for the purposes of carrying out the corporation’s activities; or</w:t>
      </w:r>
    </w:p>
    <w:p w14:paraId="64327FD4" w14:textId="77777777" w:rsidR="004032B4" w:rsidRPr="00722B21" w:rsidRDefault="004032B4" w:rsidP="00C26540">
      <w:pPr>
        <w:pStyle w:val="paragraph"/>
      </w:pPr>
      <w:r w:rsidRPr="00722B21">
        <w:tab/>
        <w:t>(j)</w:t>
      </w:r>
      <w:r w:rsidRPr="00722B21">
        <w:tab/>
        <w:t>with respect to matters incidental to the execution of any of the legislative powers of the Parliament or the executive power of the Commonwealth.</w:t>
      </w:r>
    </w:p>
    <w:p w14:paraId="005ED8F0" w14:textId="77777777" w:rsidR="004032B4" w:rsidRPr="00722B21" w:rsidRDefault="00F12A56" w:rsidP="00C26540">
      <w:pPr>
        <w:pStyle w:val="ActHead5"/>
      </w:pPr>
      <w:bookmarkStart w:id="469" w:name="_Toc212631665"/>
      <w:r w:rsidRPr="009A3323">
        <w:rPr>
          <w:rStyle w:val="CharSectno"/>
        </w:rPr>
        <w:t>271</w:t>
      </w:r>
      <w:r w:rsidR="004032B4" w:rsidRPr="00722B21">
        <w:t xml:space="preserve">  Executive power of the Commonwealth</w:t>
      </w:r>
      <w:bookmarkEnd w:id="469"/>
    </w:p>
    <w:p w14:paraId="51B51866" w14:textId="77777777" w:rsidR="004032B4" w:rsidRPr="00722B21" w:rsidRDefault="004032B4" w:rsidP="00C26540">
      <w:pPr>
        <w:pStyle w:val="subsection"/>
      </w:pPr>
      <w:r w:rsidRPr="00722B21">
        <w:tab/>
      </w:r>
      <w:r w:rsidRPr="00722B21">
        <w:tab/>
        <w:t>This Part does not, by implication, limit the executive power of the Commonwealth.</w:t>
      </w:r>
    </w:p>
    <w:p w14:paraId="2B75D726" w14:textId="35238943" w:rsidR="004032B4" w:rsidRPr="00722B21" w:rsidRDefault="009A3323" w:rsidP="00C26540">
      <w:pPr>
        <w:pStyle w:val="ActHead2"/>
        <w:pageBreakBefore/>
      </w:pPr>
      <w:bookmarkStart w:id="470" w:name="_Toc212631666"/>
      <w:r w:rsidRPr="009A3323">
        <w:rPr>
          <w:rStyle w:val="CharPartNo"/>
        </w:rPr>
        <w:t>Part 3</w:t>
      </w:r>
      <w:r w:rsidR="004032B4" w:rsidRPr="00722B21">
        <w:t>—</w:t>
      </w:r>
      <w:r w:rsidR="004032B4" w:rsidRPr="009A3323">
        <w:rPr>
          <w:rStyle w:val="CharPartText"/>
        </w:rPr>
        <w:t>Individual fees and contributions</w:t>
      </w:r>
      <w:bookmarkEnd w:id="470"/>
    </w:p>
    <w:p w14:paraId="62CBA9B7" w14:textId="1173CDB1" w:rsidR="004032B4" w:rsidRPr="00722B21" w:rsidRDefault="009A3323" w:rsidP="00C26540">
      <w:pPr>
        <w:pStyle w:val="ActHead3"/>
      </w:pPr>
      <w:bookmarkStart w:id="471" w:name="_Toc212631667"/>
      <w:r w:rsidRPr="009A3323">
        <w:rPr>
          <w:rStyle w:val="CharDivNo"/>
        </w:rPr>
        <w:t>Division 1</w:t>
      </w:r>
      <w:r w:rsidR="004032B4" w:rsidRPr="00722B21">
        <w:t>—</w:t>
      </w:r>
      <w:r w:rsidR="004032B4" w:rsidRPr="009A3323">
        <w:rPr>
          <w:rStyle w:val="CharDivText"/>
        </w:rPr>
        <w:t>Fees and contributions payable in a home or community setting</w:t>
      </w:r>
      <w:bookmarkEnd w:id="471"/>
    </w:p>
    <w:p w14:paraId="3A3AB450" w14:textId="77777777" w:rsidR="009D25A4" w:rsidRPr="00722B21" w:rsidRDefault="00F12A56" w:rsidP="00C26540">
      <w:pPr>
        <w:pStyle w:val="ActHead5"/>
      </w:pPr>
      <w:bookmarkStart w:id="472" w:name="_Toc212631668"/>
      <w:r w:rsidRPr="009A3323">
        <w:rPr>
          <w:rStyle w:val="CharSectno"/>
        </w:rPr>
        <w:t>272</w:t>
      </w:r>
      <w:r w:rsidR="009D25A4" w:rsidRPr="00722B21">
        <w:t xml:space="preserve">  Division not to apply to specialist aged care programs</w:t>
      </w:r>
      <w:bookmarkEnd w:id="472"/>
    </w:p>
    <w:p w14:paraId="79242AF0" w14:textId="77777777" w:rsidR="009D25A4" w:rsidRPr="00722B21" w:rsidRDefault="009D25A4" w:rsidP="00C26540">
      <w:pPr>
        <w:pStyle w:val="subsection"/>
      </w:pPr>
      <w:r w:rsidRPr="00722B21">
        <w:tab/>
      </w:r>
      <w:r w:rsidRPr="00722B21">
        <w:tab/>
        <w:t>This Division does not apply in relation to an individual accessing funded aged care services under a specialist aged care program.</w:t>
      </w:r>
    </w:p>
    <w:p w14:paraId="7B903D22" w14:textId="7FA451BB" w:rsidR="009D25A4" w:rsidRPr="00722B21" w:rsidRDefault="009D25A4" w:rsidP="00C26540">
      <w:pPr>
        <w:pStyle w:val="notetext"/>
      </w:pPr>
      <w:r w:rsidRPr="00722B21">
        <w:t>Note:</w:t>
      </w:r>
      <w:r w:rsidRPr="00722B21">
        <w:tab/>
        <w:t xml:space="preserve">For individual contributions for accessing funded aged care services under a specialist aged care program, see </w:t>
      </w:r>
      <w:r w:rsidR="009A3323">
        <w:t>Division 3</w:t>
      </w:r>
      <w:r w:rsidRPr="00722B21">
        <w:t>.</w:t>
      </w:r>
    </w:p>
    <w:p w14:paraId="67863C9B" w14:textId="77777777" w:rsidR="004032B4" w:rsidRPr="00722B21" w:rsidRDefault="00F12A56" w:rsidP="00C26540">
      <w:pPr>
        <w:pStyle w:val="ActHead5"/>
      </w:pPr>
      <w:bookmarkStart w:id="473" w:name="_Toc212631669"/>
      <w:r w:rsidRPr="009A3323">
        <w:rPr>
          <w:rStyle w:val="CharSectno"/>
        </w:rPr>
        <w:t>273</w:t>
      </w:r>
      <w:r w:rsidR="004032B4" w:rsidRPr="00722B21">
        <w:t xml:space="preserve">  Contributions for delivery of funded aged care services in a home or community setting</w:t>
      </w:r>
      <w:bookmarkEnd w:id="473"/>
    </w:p>
    <w:p w14:paraId="23CFFEDF" w14:textId="77777777" w:rsidR="004032B4" w:rsidRPr="00722B21" w:rsidRDefault="004032B4" w:rsidP="00C26540">
      <w:pPr>
        <w:pStyle w:val="subsection"/>
      </w:pPr>
      <w:r w:rsidRPr="00722B21">
        <w:tab/>
        <w:t>(1)</w:t>
      </w:r>
      <w:r w:rsidRPr="00722B21">
        <w:tab/>
        <w:t>A registered provider that delivers a funded aged care service through the service group home support, assistive technology or home modifications</w:t>
      </w:r>
      <w:r w:rsidR="00E65007" w:rsidRPr="00722B21">
        <w:t xml:space="preserve"> </w:t>
      </w:r>
      <w:r w:rsidRPr="00722B21">
        <w:t xml:space="preserve">to an individual on a day </w:t>
      </w:r>
      <w:r w:rsidR="0050347C" w:rsidRPr="00722B21">
        <w:t xml:space="preserve">may </w:t>
      </w:r>
      <w:r w:rsidRPr="00722B21">
        <w:t>charge the individual an individual contribution for that service.</w:t>
      </w:r>
    </w:p>
    <w:p w14:paraId="7D716E73" w14:textId="77777777" w:rsidR="004032B4" w:rsidRPr="00722B21" w:rsidRDefault="004032B4" w:rsidP="00C26540">
      <w:pPr>
        <w:pStyle w:val="subsection"/>
      </w:pPr>
      <w:r w:rsidRPr="00722B21">
        <w:tab/>
        <w:t>(2)</w:t>
      </w:r>
      <w:r w:rsidRPr="00722B21">
        <w:tab/>
        <w:t>The</w:t>
      </w:r>
      <w:r w:rsidRPr="00722B21">
        <w:rPr>
          <w:b/>
          <w:i/>
        </w:rPr>
        <w:t xml:space="preserve"> individual contribution</w:t>
      </w:r>
      <w:r w:rsidRPr="00722B21">
        <w:t xml:space="preserve"> for the delivery of the funded aged care service to the individual on the day is worked out as follows</w:t>
      </w:r>
      <w:r w:rsidR="00BB1486" w:rsidRPr="00722B21">
        <w:t>:</w:t>
      </w:r>
    </w:p>
    <w:p w14:paraId="03A72FE3" w14:textId="77777777" w:rsidR="004032B4" w:rsidRPr="00722B21" w:rsidRDefault="004032B4" w:rsidP="00C26540">
      <w:pPr>
        <w:pStyle w:val="BoxHeadItalic"/>
      </w:pPr>
      <w:r w:rsidRPr="00722B21">
        <w:t>Method statement</w:t>
      </w:r>
    </w:p>
    <w:p w14:paraId="656291D6" w14:textId="77777777" w:rsidR="004370A9" w:rsidRPr="00722B21" w:rsidRDefault="004370A9" w:rsidP="00C26540">
      <w:pPr>
        <w:pStyle w:val="BoxStep"/>
      </w:pPr>
      <w:r w:rsidRPr="00722B21">
        <w:t>Step 1.</w:t>
      </w:r>
      <w:r w:rsidRPr="00722B21">
        <w:tab/>
        <w:t>Work out:</w:t>
      </w:r>
    </w:p>
    <w:p w14:paraId="1181BE93" w14:textId="77777777" w:rsidR="004370A9" w:rsidRPr="00722B21" w:rsidRDefault="004370A9" w:rsidP="00C26540">
      <w:pPr>
        <w:pStyle w:val="BoxPara"/>
      </w:pPr>
      <w:r w:rsidRPr="00722B21">
        <w:tab/>
        <w:t>(a)</w:t>
      </w:r>
      <w:r w:rsidRPr="00722B21">
        <w:tab/>
        <w:t>if the service group is home support—the individual’s individual contribution rate under section 314 for the day referred to in subsection (1) of this section; or</w:t>
      </w:r>
    </w:p>
    <w:p w14:paraId="3978BC3C" w14:textId="77777777" w:rsidR="004370A9" w:rsidRPr="00722B21" w:rsidRDefault="004370A9" w:rsidP="00C26540">
      <w:pPr>
        <w:pStyle w:val="BoxPara"/>
      </w:pPr>
      <w:r w:rsidRPr="00722B21">
        <w:tab/>
        <w:t>(b)</w:t>
      </w:r>
      <w:r w:rsidRPr="00722B21">
        <w:tab/>
        <w:t>if the service group is assistive technology or home modifications—the lower of the individual’s individual contribution rate under section 314 for the day referred to in subsection (1) of this section and the day prescribed by the rules.</w:t>
      </w:r>
    </w:p>
    <w:p w14:paraId="459564E1" w14:textId="77777777" w:rsidR="004032B4" w:rsidRPr="00722B21" w:rsidRDefault="004032B4" w:rsidP="00C26540">
      <w:pPr>
        <w:pStyle w:val="BoxStep"/>
      </w:pPr>
      <w:r w:rsidRPr="00722B21">
        <w:t>Step 2.</w:t>
      </w:r>
      <w:r w:rsidRPr="00722B21">
        <w:tab/>
        <w:t>If the subsidy basis for the service is efficient price or unit price—multiply the number of hours or units of the service delivered to the individual on the day by the lesser of the following:</w:t>
      </w:r>
    </w:p>
    <w:p w14:paraId="0F4BF1B8" w14:textId="77777777" w:rsidR="004032B4" w:rsidRPr="00722B21" w:rsidRDefault="004032B4" w:rsidP="00C26540">
      <w:pPr>
        <w:pStyle w:val="BoxPara"/>
      </w:pPr>
      <w:r w:rsidRPr="00722B21">
        <w:tab/>
        <w:t>(a)</w:t>
      </w:r>
      <w:r w:rsidRPr="00722B21">
        <w:tab/>
        <w:t>the base efficient price or base unit price for the service on that day;</w:t>
      </w:r>
    </w:p>
    <w:p w14:paraId="6F84DB7C" w14:textId="77777777" w:rsidR="004032B4" w:rsidRPr="00722B21" w:rsidRDefault="004032B4" w:rsidP="00C26540">
      <w:pPr>
        <w:pStyle w:val="BoxPara"/>
      </w:pPr>
      <w:r w:rsidRPr="00722B21">
        <w:tab/>
        <w:t>(b)</w:t>
      </w:r>
      <w:r w:rsidRPr="00722B21">
        <w:tab/>
        <w:t>the price charged by the provider for an hour or unit of the service on that day.</w:t>
      </w:r>
    </w:p>
    <w:p w14:paraId="56E5145D" w14:textId="77777777" w:rsidR="004032B4" w:rsidRPr="00722B21" w:rsidRDefault="004032B4" w:rsidP="00C26540">
      <w:pPr>
        <w:pStyle w:val="BoxStep"/>
      </w:pPr>
      <w:r w:rsidRPr="00722B21">
        <w:t>Step 3.</w:t>
      </w:r>
      <w:r w:rsidRPr="00722B21">
        <w:tab/>
        <w:t xml:space="preserve">Multiply the </w:t>
      </w:r>
      <w:r w:rsidR="00E65007" w:rsidRPr="00722B21">
        <w:t>S</w:t>
      </w:r>
      <w:r w:rsidRPr="00722B21">
        <w:t>tep 1 amount:</w:t>
      </w:r>
    </w:p>
    <w:p w14:paraId="2D4B186A" w14:textId="77777777" w:rsidR="004032B4" w:rsidRPr="00722B21" w:rsidRDefault="004032B4" w:rsidP="00C26540">
      <w:pPr>
        <w:pStyle w:val="BoxPara"/>
      </w:pPr>
      <w:r w:rsidRPr="00722B21">
        <w:tab/>
        <w:t>(a)</w:t>
      </w:r>
      <w:r w:rsidRPr="00722B21">
        <w:tab/>
        <w:t>if the subsidy basis for the service is efficient price or unit price—by the Step 2 amount; or</w:t>
      </w:r>
    </w:p>
    <w:p w14:paraId="34F4722D" w14:textId="77777777" w:rsidR="004032B4" w:rsidRPr="00722B21" w:rsidRDefault="004032B4" w:rsidP="00C26540">
      <w:pPr>
        <w:pStyle w:val="BoxPara"/>
      </w:pPr>
      <w:r w:rsidRPr="00722B21">
        <w:tab/>
        <w:t>(b)</w:t>
      </w:r>
      <w:r w:rsidRPr="00722B21">
        <w:tab/>
        <w:t>if the subsidy basis for the service is cost</w:t>
      </w:r>
      <w:r w:rsidR="007D5760" w:rsidRPr="00722B21">
        <w:t xml:space="preserve"> and circumstances prescribed by the rules apply</w:t>
      </w:r>
      <w:r w:rsidRPr="00722B21">
        <w:t xml:space="preserve">—by the </w:t>
      </w:r>
      <w:r w:rsidR="007D5760" w:rsidRPr="00722B21">
        <w:t>amount prescribed by the rules for those circumstances; or</w:t>
      </w:r>
    </w:p>
    <w:p w14:paraId="20CCEFC2" w14:textId="6F8522F0" w:rsidR="007D5760" w:rsidRPr="00722B21" w:rsidRDefault="007D5760" w:rsidP="00C26540">
      <w:pPr>
        <w:pStyle w:val="BoxPara"/>
      </w:pPr>
      <w:r w:rsidRPr="00722B21">
        <w:tab/>
        <w:t>(c)</w:t>
      </w:r>
      <w:r w:rsidRPr="00722B21">
        <w:tab/>
      </w:r>
      <w:r w:rsidR="00392F11" w:rsidRPr="00722B21">
        <w:t xml:space="preserve">if the subsidy basis for the service is cost and </w:t>
      </w:r>
      <w:r w:rsidR="009A3323">
        <w:t>paragraph (</w:t>
      </w:r>
      <w:r w:rsidR="00392F11" w:rsidRPr="00722B21">
        <w:t>b) does not apply—by the cost.</w:t>
      </w:r>
    </w:p>
    <w:p w14:paraId="71169CEC" w14:textId="77777777" w:rsidR="004032B4" w:rsidRPr="00722B21" w:rsidRDefault="004032B4" w:rsidP="00C26540">
      <w:pPr>
        <w:pStyle w:val="BoxStep"/>
      </w:pPr>
      <w:r w:rsidRPr="00722B21">
        <w:t>Step 4.</w:t>
      </w:r>
      <w:r w:rsidRPr="00722B21">
        <w:tab/>
        <w:t xml:space="preserve">Reduce (but not below zero) the </w:t>
      </w:r>
      <w:r w:rsidR="00E65007" w:rsidRPr="00722B21">
        <w:t>S</w:t>
      </w:r>
      <w:r w:rsidRPr="00722B21">
        <w:t>tep 3 amount by any fee reduction supplement applicable to the individual for the day.</w:t>
      </w:r>
    </w:p>
    <w:p w14:paraId="0B8EF376" w14:textId="77777777" w:rsidR="004032B4" w:rsidRPr="00722B21" w:rsidRDefault="004032B4" w:rsidP="00C26540">
      <w:pPr>
        <w:pStyle w:val="subsection"/>
      </w:pPr>
      <w:r w:rsidRPr="00722B21">
        <w:tab/>
        <w:t>(3)</w:t>
      </w:r>
      <w:r w:rsidRPr="00722B21">
        <w:tab/>
      </w:r>
      <w:r w:rsidR="00BA58A3" w:rsidRPr="00722B21">
        <w:t>The</w:t>
      </w:r>
      <w:r w:rsidRPr="00722B21">
        <w:t xml:space="preserve"> registered provider must not require payment of the contribution before the funded aged care service is delivered to the individual.</w:t>
      </w:r>
    </w:p>
    <w:p w14:paraId="061EB4BC" w14:textId="77777777" w:rsidR="00A30808" w:rsidRPr="00722B21" w:rsidRDefault="00A30808" w:rsidP="00C26540">
      <w:pPr>
        <w:pStyle w:val="subsection"/>
      </w:pPr>
      <w:r w:rsidRPr="00722B21">
        <w:tab/>
        <w:t>(4)</w:t>
      </w:r>
      <w:r w:rsidRPr="00722B21">
        <w:tab/>
      </w:r>
      <w:r w:rsidR="00BA58A3" w:rsidRPr="00722B21">
        <w:t>The</w:t>
      </w:r>
      <w:r w:rsidRPr="00722B21">
        <w:t xml:space="preserve"> registered provider must ensure the price charged by the provider to the individual </w:t>
      </w:r>
      <w:r w:rsidR="00BA58A3" w:rsidRPr="00722B21">
        <w:t xml:space="preserve">for </w:t>
      </w:r>
      <w:r w:rsidR="00E17475" w:rsidRPr="00722B21">
        <w:t xml:space="preserve">the </w:t>
      </w:r>
      <w:r w:rsidR="00BA58A3" w:rsidRPr="00722B21">
        <w:t xml:space="preserve">delivery of the funded aged care service </w:t>
      </w:r>
      <w:r w:rsidR="00D80A87" w:rsidRPr="00722B21">
        <w:t>complies with any requirements prescribed by the rules</w:t>
      </w:r>
      <w:r w:rsidRPr="00722B21">
        <w:t>.</w:t>
      </w:r>
    </w:p>
    <w:p w14:paraId="630852FB" w14:textId="77777777" w:rsidR="00910631" w:rsidRPr="00722B21" w:rsidRDefault="00910631" w:rsidP="00C26540">
      <w:pPr>
        <w:pStyle w:val="subsection"/>
      </w:pPr>
      <w:r w:rsidRPr="00722B21">
        <w:tab/>
        <w:t>(5)</w:t>
      </w:r>
      <w:r w:rsidRPr="00722B21">
        <w:tab/>
      </w:r>
      <w:r w:rsidR="00730F11" w:rsidRPr="00722B21">
        <w:t xml:space="preserve">Despite </w:t>
      </w:r>
      <w:r w:rsidR="00826186" w:rsidRPr="00722B21">
        <w:t>subsection (</w:t>
      </w:r>
      <w:r w:rsidR="00730F11" w:rsidRPr="00722B21">
        <w:t xml:space="preserve">2), </w:t>
      </w:r>
      <w:r w:rsidRPr="00722B21">
        <w:t xml:space="preserve">the </w:t>
      </w:r>
      <w:r w:rsidRPr="00722B21">
        <w:rPr>
          <w:b/>
          <w:i/>
        </w:rPr>
        <w:t>individual contribution</w:t>
      </w:r>
      <w:r w:rsidRPr="00722B21">
        <w:t xml:space="preserve"> </w:t>
      </w:r>
      <w:r w:rsidR="001714D1" w:rsidRPr="00722B21">
        <w:t xml:space="preserve">for the delivery of </w:t>
      </w:r>
      <w:r w:rsidR="00F32577" w:rsidRPr="00722B21">
        <w:t>the</w:t>
      </w:r>
      <w:r w:rsidR="001714D1" w:rsidRPr="00722B21">
        <w:t xml:space="preserve"> funded aged care service to </w:t>
      </w:r>
      <w:r w:rsidR="00F32577" w:rsidRPr="00722B21">
        <w:t>the</w:t>
      </w:r>
      <w:r w:rsidR="001714D1" w:rsidRPr="00722B21">
        <w:t xml:space="preserve"> individual on </w:t>
      </w:r>
      <w:r w:rsidR="00F32577" w:rsidRPr="00722B21">
        <w:t>the</w:t>
      </w:r>
      <w:r w:rsidR="001714D1" w:rsidRPr="00722B21">
        <w:t xml:space="preserve"> day </w:t>
      </w:r>
      <w:r w:rsidRPr="00722B21">
        <w:t xml:space="preserve">is </w:t>
      </w:r>
      <w:r w:rsidR="001714D1" w:rsidRPr="00722B21">
        <w:t>zero if</w:t>
      </w:r>
      <w:r w:rsidR="00346419" w:rsidRPr="00722B21">
        <w:t>,</w:t>
      </w:r>
      <w:r w:rsidR="0031167A" w:rsidRPr="00722B21">
        <w:t xml:space="preserve"> on a previous day (the </w:t>
      </w:r>
      <w:r w:rsidR="0031167A" w:rsidRPr="00722B21">
        <w:rPr>
          <w:b/>
          <w:i/>
        </w:rPr>
        <w:t>trigger day</w:t>
      </w:r>
      <w:r w:rsidR="0031167A" w:rsidRPr="00722B21">
        <w:t>)</w:t>
      </w:r>
      <w:r w:rsidR="00346419" w:rsidRPr="00722B21">
        <w:t>,</w:t>
      </w:r>
      <w:r w:rsidR="0031167A" w:rsidRPr="00722B21">
        <w:t xml:space="preserve"> </w:t>
      </w:r>
      <w:r w:rsidR="0017193E" w:rsidRPr="00722B21">
        <w:t xml:space="preserve">the </w:t>
      </w:r>
      <w:r w:rsidR="009C4AF5" w:rsidRPr="00722B21">
        <w:t>total</w:t>
      </w:r>
      <w:r w:rsidR="0017193E" w:rsidRPr="00722B21">
        <w:t xml:space="preserve"> of the following exceeds the lifetime cap on the trigger day</w:t>
      </w:r>
      <w:r w:rsidR="00C75154" w:rsidRPr="00722B21">
        <w:t>:</w:t>
      </w:r>
    </w:p>
    <w:p w14:paraId="51645A59" w14:textId="77777777" w:rsidR="00C75154" w:rsidRPr="00722B21" w:rsidRDefault="00C75154" w:rsidP="00C26540">
      <w:pPr>
        <w:pStyle w:val="paragraph"/>
      </w:pPr>
      <w:r w:rsidRPr="00722B21">
        <w:tab/>
        <w:t>(a)</w:t>
      </w:r>
      <w:r w:rsidRPr="00722B21">
        <w:tab/>
      </w:r>
      <w:r w:rsidR="009C4AF5" w:rsidRPr="00722B21">
        <w:t xml:space="preserve">the sum of </w:t>
      </w:r>
      <w:r w:rsidR="002B3C7A" w:rsidRPr="00722B21">
        <w:t>any</w:t>
      </w:r>
      <w:r w:rsidR="009C4AF5" w:rsidRPr="00722B21">
        <w:t xml:space="preserve"> individual contributions</w:t>
      </w:r>
      <w:r w:rsidR="00804E8C" w:rsidRPr="00722B21">
        <w:t xml:space="preserve"> </w:t>
      </w:r>
      <w:r w:rsidR="009C4AF5" w:rsidRPr="00722B21">
        <w:t>charged to the individual under this section</w:t>
      </w:r>
      <w:r w:rsidR="008D7E34" w:rsidRPr="00722B21">
        <w:t xml:space="preserve"> for the delivery of other funded aged care services</w:t>
      </w:r>
      <w:r w:rsidR="009C4AF5" w:rsidRPr="00722B21">
        <w:t>;</w:t>
      </w:r>
    </w:p>
    <w:p w14:paraId="11EAE924" w14:textId="130ADEFD" w:rsidR="009C4AF5" w:rsidRPr="00722B21" w:rsidRDefault="009C4AF5" w:rsidP="00C26540">
      <w:pPr>
        <w:pStyle w:val="paragraph"/>
      </w:pPr>
      <w:r w:rsidRPr="00722B21">
        <w:tab/>
        <w:t>(b)</w:t>
      </w:r>
      <w:r w:rsidRPr="00722B21">
        <w:tab/>
        <w:t xml:space="preserve">the sum of </w:t>
      </w:r>
      <w:r w:rsidR="002B3C7A" w:rsidRPr="00722B21">
        <w:t>any</w:t>
      </w:r>
      <w:r w:rsidRPr="00722B21">
        <w:t xml:space="preserve"> </w:t>
      </w:r>
      <w:r w:rsidR="00E063EE" w:rsidRPr="00722B21">
        <w:t>non</w:t>
      </w:r>
      <w:r w:rsidR="009A3323">
        <w:noBreakHyphen/>
      </w:r>
      <w:r w:rsidR="00E063EE" w:rsidRPr="00722B21">
        <w:t xml:space="preserve">clinical care contributions charged to the individual under </w:t>
      </w:r>
      <w:r w:rsidR="009A3323">
        <w:t>section 2</w:t>
      </w:r>
      <w:r w:rsidR="00F12A56" w:rsidRPr="00722B21">
        <w:t>79</w:t>
      </w:r>
      <w:r w:rsidR="00612B0F" w:rsidRPr="00722B21">
        <w:t>;</w:t>
      </w:r>
    </w:p>
    <w:p w14:paraId="72E9CF3C" w14:textId="68700B8B" w:rsidR="00612B0F" w:rsidRPr="00722B21" w:rsidRDefault="00612B0F" w:rsidP="00C26540">
      <w:pPr>
        <w:pStyle w:val="paragraph"/>
      </w:pPr>
      <w:r w:rsidRPr="00722B21">
        <w:tab/>
        <w:t>(c)</w:t>
      </w:r>
      <w:r w:rsidRPr="00722B21">
        <w:tab/>
        <w:t>any other contribution or fee prescribed by the rules.</w:t>
      </w:r>
    </w:p>
    <w:p w14:paraId="21581657" w14:textId="77777777" w:rsidR="00D55675" w:rsidRPr="00722B21" w:rsidRDefault="00D55675" w:rsidP="00C26540">
      <w:pPr>
        <w:pStyle w:val="ActHead5"/>
      </w:pPr>
      <w:bookmarkStart w:id="474" w:name="_Toc212631670"/>
      <w:r w:rsidRPr="009A3323">
        <w:rPr>
          <w:rStyle w:val="CharSectno"/>
        </w:rPr>
        <w:t>273A</w:t>
      </w:r>
      <w:r w:rsidRPr="00722B21">
        <w:t xml:space="preserve">  Unspent care recipient portion</w:t>
      </w:r>
      <w:bookmarkEnd w:id="474"/>
    </w:p>
    <w:p w14:paraId="4B5DDBF9" w14:textId="77777777" w:rsidR="00D55675" w:rsidRPr="00722B21" w:rsidRDefault="00D55675" w:rsidP="00C26540">
      <w:pPr>
        <w:pStyle w:val="subsection"/>
      </w:pPr>
      <w:r w:rsidRPr="00722B21">
        <w:tab/>
        <w:t>(1)</w:t>
      </w:r>
      <w:r w:rsidRPr="00722B21">
        <w:tab/>
        <w:t xml:space="preserve">A registered provider starts to hold an </w:t>
      </w:r>
      <w:r w:rsidRPr="00722B21">
        <w:rPr>
          <w:b/>
          <w:i/>
        </w:rPr>
        <w:t>unspent care recipient</w:t>
      </w:r>
      <w:r w:rsidRPr="00722B21">
        <w:t xml:space="preserve"> </w:t>
      </w:r>
      <w:r w:rsidRPr="00722B21">
        <w:rPr>
          <w:b/>
          <w:i/>
        </w:rPr>
        <w:t xml:space="preserve">portion </w:t>
      </w:r>
      <w:r w:rsidRPr="00722B21">
        <w:t>for an individual at the transition time if, immediately before the transition time:</w:t>
      </w:r>
    </w:p>
    <w:p w14:paraId="6ACCCD86" w14:textId="77777777" w:rsidR="00D55675" w:rsidRPr="00722B21" w:rsidRDefault="00D55675" w:rsidP="00C26540">
      <w:pPr>
        <w:pStyle w:val="paragraph"/>
      </w:pPr>
      <w:r w:rsidRPr="00722B21">
        <w:tab/>
        <w:t>(a)</w:t>
      </w:r>
      <w:r w:rsidRPr="00722B21">
        <w:tab/>
        <w:t xml:space="preserve">the registered provider was an approved provider that held an unspent home care amount in relation to the individual as mentioned in the </w:t>
      </w:r>
      <w:r w:rsidRPr="00722B21">
        <w:rPr>
          <w:i/>
        </w:rPr>
        <w:t>User Rights Principles 2014</w:t>
      </w:r>
      <w:r w:rsidRPr="00722B21">
        <w:t>; and</w:t>
      </w:r>
    </w:p>
    <w:p w14:paraId="4DF5875D" w14:textId="1CB66D91" w:rsidR="00D55675" w:rsidRPr="00722B21" w:rsidRDefault="00D55675" w:rsidP="00C26540">
      <w:pPr>
        <w:pStyle w:val="paragraph"/>
      </w:pPr>
      <w:r w:rsidRPr="00722B21">
        <w:tab/>
        <w:t>(b)</w:t>
      </w:r>
      <w:r w:rsidRPr="00722B21">
        <w:tab/>
        <w:t xml:space="preserve">the amount of the care recipient portion of that amount under </w:t>
      </w:r>
      <w:r w:rsidR="009A3323">
        <w:t>section 2</w:t>
      </w:r>
      <w:r w:rsidRPr="00722B21">
        <w:t>1CA of those Principles was not zero</w:t>
      </w:r>
      <w:r w:rsidR="0042543B" w:rsidRPr="00722B21">
        <w:t>; and</w:t>
      </w:r>
    </w:p>
    <w:p w14:paraId="7D9E688C" w14:textId="24433F4D" w:rsidR="0042543B" w:rsidRPr="00722B21" w:rsidRDefault="0042543B" w:rsidP="0042543B">
      <w:pPr>
        <w:pStyle w:val="paragraph"/>
      </w:pPr>
      <w:r w:rsidRPr="00722B21">
        <w:tab/>
        <w:t>(c)</w:t>
      </w:r>
      <w:r w:rsidRPr="00722B21">
        <w:tab/>
      </w:r>
      <w:r w:rsidR="009A3323">
        <w:t>section 2</w:t>
      </w:r>
      <w:r w:rsidRPr="00722B21">
        <w:t>1F of those Principles did not apply in relation to the care recipient portion of that amount.</w:t>
      </w:r>
    </w:p>
    <w:p w14:paraId="5F56D406" w14:textId="77777777" w:rsidR="00D55675" w:rsidRPr="00722B21" w:rsidRDefault="00D55675" w:rsidP="00C26540">
      <w:pPr>
        <w:pStyle w:val="subsection"/>
      </w:pPr>
      <w:r w:rsidRPr="00722B21">
        <w:tab/>
        <w:t>(2)</w:t>
      </w:r>
      <w:r w:rsidRPr="00722B21">
        <w:tab/>
        <w:t>The registered provider must comply with any requirements prescribed by the rules relating to unspent care recipient portions.</w:t>
      </w:r>
    </w:p>
    <w:p w14:paraId="7BFED7A0" w14:textId="77777777" w:rsidR="001571CB" w:rsidRPr="00722B21" w:rsidRDefault="00F12A56" w:rsidP="00C26540">
      <w:pPr>
        <w:pStyle w:val="ActHead5"/>
      </w:pPr>
      <w:bookmarkStart w:id="475" w:name="_Toc212631671"/>
      <w:r w:rsidRPr="009A3323">
        <w:rPr>
          <w:rStyle w:val="CharSectno"/>
        </w:rPr>
        <w:t>274</w:t>
      </w:r>
      <w:r w:rsidR="001571CB" w:rsidRPr="00722B21">
        <w:t xml:space="preserve">  Compensation payment fee</w:t>
      </w:r>
      <w:bookmarkEnd w:id="475"/>
    </w:p>
    <w:p w14:paraId="7AA31540" w14:textId="77777777" w:rsidR="004C45BC" w:rsidRPr="00722B21" w:rsidRDefault="001571CB" w:rsidP="00C26540">
      <w:pPr>
        <w:pStyle w:val="subsection"/>
      </w:pPr>
      <w:r w:rsidRPr="00722B21">
        <w:tab/>
        <w:t>(1)</w:t>
      </w:r>
      <w:r w:rsidRPr="00722B21">
        <w:tab/>
      </w:r>
      <w:r w:rsidR="004C45BC" w:rsidRPr="00722B21">
        <w:t>A registered provider may charge an individual a compensation payment fee</w:t>
      </w:r>
      <w:r w:rsidR="00883181" w:rsidRPr="00722B21">
        <w:t xml:space="preserve"> for a day</w:t>
      </w:r>
      <w:r w:rsidR="004C45BC" w:rsidRPr="00722B21">
        <w:t xml:space="preserve"> i</w:t>
      </w:r>
      <w:r w:rsidR="00A37388" w:rsidRPr="00722B21">
        <w:t>f</w:t>
      </w:r>
      <w:r w:rsidR="004C45BC" w:rsidRPr="00722B21">
        <w:t>:</w:t>
      </w:r>
    </w:p>
    <w:p w14:paraId="5D732977" w14:textId="77777777" w:rsidR="003C2463" w:rsidRPr="00722B21" w:rsidRDefault="004C45BC" w:rsidP="00C26540">
      <w:pPr>
        <w:pStyle w:val="paragraph"/>
      </w:pPr>
      <w:r w:rsidRPr="00722B21">
        <w:tab/>
        <w:t>(a)</w:t>
      </w:r>
      <w:r w:rsidRPr="00722B21">
        <w:tab/>
        <w:t>the</w:t>
      </w:r>
      <w:r w:rsidR="003C2463" w:rsidRPr="00722B21">
        <w:t xml:space="preserve"> registered provider delivers a funded aged care service through the service group home support, assistive technology or home modifications to</w:t>
      </w:r>
      <w:r w:rsidR="00CA3BE7" w:rsidRPr="00722B21">
        <w:t xml:space="preserve"> the</w:t>
      </w:r>
      <w:r w:rsidR="003C2463" w:rsidRPr="00722B21">
        <w:t xml:space="preserve"> individual on </w:t>
      </w:r>
      <w:r w:rsidR="00883181" w:rsidRPr="00722B21">
        <w:t>the</w:t>
      </w:r>
      <w:r w:rsidR="003C2463" w:rsidRPr="00722B21">
        <w:t xml:space="preserve"> day</w:t>
      </w:r>
      <w:r w:rsidR="00CA3BE7" w:rsidRPr="00722B21">
        <w:t>; and</w:t>
      </w:r>
    </w:p>
    <w:p w14:paraId="260AA5C1" w14:textId="24AD56CE" w:rsidR="00CA3BE7" w:rsidRPr="00722B21" w:rsidRDefault="00CA3BE7" w:rsidP="00C26540">
      <w:pPr>
        <w:pStyle w:val="paragraph"/>
      </w:pPr>
      <w:r w:rsidRPr="00722B21">
        <w:tab/>
        <w:t>(b)</w:t>
      </w:r>
      <w:r w:rsidRPr="00722B21">
        <w:tab/>
        <w:t>a compensation payment reduction for person</w:t>
      </w:r>
      <w:r w:rsidR="009A3323">
        <w:noBreakHyphen/>
      </w:r>
      <w:r w:rsidRPr="00722B21">
        <w:t>centred subsidy or provider</w:t>
      </w:r>
      <w:r w:rsidR="009A3323">
        <w:noBreakHyphen/>
      </w:r>
      <w:r w:rsidR="00A14F41" w:rsidRPr="00722B21">
        <w:t xml:space="preserve">based subsidy applies to the individual for the day under any of </w:t>
      </w:r>
      <w:r w:rsidR="002E013D" w:rsidRPr="00722B21">
        <w:t>sections 1</w:t>
      </w:r>
      <w:r w:rsidR="00F12A56" w:rsidRPr="00722B21">
        <w:t>99</w:t>
      </w:r>
      <w:r w:rsidR="00A14F41" w:rsidRPr="00722B21">
        <w:t xml:space="preserve">, </w:t>
      </w:r>
      <w:r w:rsidR="00F12A56" w:rsidRPr="00722B21">
        <w:t>207</w:t>
      </w:r>
      <w:r w:rsidR="00A14F41" w:rsidRPr="00722B21">
        <w:t xml:space="preserve">, </w:t>
      </w:r>
      <w:r w:rsidR="00F12A56" w:rsidRPr="00722B21">
        <w:t>216</w:t>
      </w:r>
      <w:r w:rsidR="00A14F41" w:rsidRPr="00722B21">
        <w:t xml:space="preserve">, </w:t>
      </w:r>
      <w:r w:rsidR="00F12A56" w:rsidRPr="00722B21">
        <w:t>225</w:t>
      </w:r>
      <w:r w:rsidR="00A14F41" w:rsidRPr="00722B21">
        <w:t xml:space="preserve"> or </w:t>
      </w:r>
      <w:r w:rsidR="00F12A56" w:rsidRPr="00722B21">
        <w:t>234</w:t>
      </w:r>
      <w:r w:rsidR="00A14F41" w:rsidRPr="00722B21">
        <w:t>.</w:t>
      </w:r>
    </w:p>
    <w:p w14:paraId="0185A9B2" w14:textId="77777777" w:rsidR="001571CB" w:rsidRPr="00722B21" w:rsidRDefault="00A14F41" w:rsidP="00C26540">
      <w:pPr>
        <w:pStyle w:val="subsection"/>
      </w:pPr>
      <w:r w:rsidRPr="00722B21">
        <w:tab/>
        <w:t>(2)</w:t>
      </w:r>
      <w:r w:rsidRPr="00722B21">
        <w:tab/>
      </w:r>
      <w:r w:rsidR="004B7CB4" w:rsidRPr="00722B21">
        <w:t xml:space="preserve">The </w:t>
      </w:r>
      <w:r w:rsidR="004B7CB4" w:rsidRPr="00722B21">
        <w:rPr>
          <w:b/>
          <w:i/>
        </w:rPr>
        <w:t>compensation payment fee</w:t>
      </w:r>
      <w:r w:rsidR="004B7CB4" w:rsidRPr="00722B21">
        <w:t xml:space="preserve"> for the individual for the day is the amount equal to the compensation payment reduction applicable to the individual for the day under th</w:t>
      </w:r>
      <w:r w:rsidR="00AF1C39" w:rsidRPr="00722B21">
        <w:t xml:space="preserve">e </w:t>
      </w:r>
      <w:r w:rsidR="004B7CB4" w:rsidRPr="00722B21">
        <w:t>section.</w:t>
      </w:r>
    </w:p>
    <w:p w14:paraId="7FCBB733" w14:textId="43394BA3" w:rsidR="004032B4" w:rsidRPr="00722B21" w:rsidRDefault="009A3323" w:rsidP="00C26540">
      <w:pPr>
        <w:pStyle w:val="ActHead3"/>
        <w:pageBreakBefore/>
      </w:pPr>
      <w:bookmarkStart w:id="476" w:name="_Toc212631672"/>
      <w:r w:rsidRPr="009A3323">
        <w:rPr>
          <w:rStyle w:val="CharDivNo"/>
        </w:rPr>
        <w:t>Division 2</w:t>
      </w:r>
      <w:r w:rsidR="004032B4" w:rsidRPr="00722B21">
        <w:t>—</w:t>
      </w:r>
      <w:r w:rsidR="004032B4" w:rsidRPr="009A3323">
        <w:rPr>
          <w:rStyle w:val="CharDivText"/>
        </w:rPr>
        <w:t>Fees and contributions payable in an approved residential care home</w:t>
      </w:r>
      <w:bookmarkEnd w:id="476"/>
    </w:p>
    <w:p w14:paraId="45401FCE" w14:textId="77777777" w:rsidR="004032B4" w:rsidRPr="00722B21" w:rsidRDefault="00F12A56" w:rsidP="00C26540">
      <w:pPr>
        <w:pStyle w:val="ActHead5"/>
      </w:pPr>
      <w:bookmarkStart w:id="477" w:name="_Toc212631673"/>
      <w:r w:rsidRPr="009A3323">
        <w:rPr>
          <w:rStyle w:val="CharSectno"/>
        </w:rPr>
        <w:t>275</w:t>
      </w:r>
      <w:r w:rsidR="004032B4" w:rsidRPr="00722B21">
        <w:t xml:space="preserve">  Division not to apply to specialist aged care programs</w:t>
      </w:r>
      <w:bookmarkEnd w:id="477"/>
    </w:p>
    <w:p w14:paraId="48110604" w14:textId="77777777" w:rsidR="004032B4" w:rsidRPr="00722B21" w:rsidRDefault="004032B4" w:rsidP="00C26540">
      <w:pPr>
        <w:pStyle w:val="subsection"/>
      </w:pPr>
      <w:r w:rsidRPr="00722B21">
        <w:tab/>
      </w:r>
      <w:r w:rsidRPr="00722B21">
        <w:tab/>
        <w:t>This Division does not apply in relation to an individual accessing funded aged care services under a specialist aged care program.</w:t>
      </w:r>
    </w:p>
    <w:p w14:paraId="50209BAC" w14:textId="0846051A" w:rsidR="004032B4" w:rsidRPr="00722B21" w:rsidRDefault="004032B4" w:rsidP="00C26540">
      <w:pPr>
        <w:pStyle w:val="notetext"/>
      </w:pPr>
      <w:r w:rsidRPr="00722B21">
        <w:t>Note:</w:t>
      </w:r>
      <w:r w:rsidRPr="00722B21">
        <w:tab/>
        <w:t xml:space="preserve">For individual contributions for accessing funded aged care services under a specialist aged care program, see </w:t>
      </w:r>
      <w:r w:rsidR="009A3323">
        <w:t>Division 3</w:t>
      </w:r>
      <w:r w:rsidRPr="00722B21">
        <w:t>.</w:t>
      </w:r>
    </w:p>
    <w:p w14:paraId="7F675AA6" w14:textId="77777777" w:rsidR="0042543B" w:rsidRPr="00722B21" w:rsidRDefault="0042543B" w:rsidP="0042543B">
      <w:pPr>
        <w:pStyle w:val="ActHead5"/>
      </w:pPr>
      <w:bookmarkStart w:id="478" w:name="_Toc212631674"/>
      <w:r w:rsidRPr="009A3323">
        <w:rPr>
          <w:rStyle w:val="CharSectno"/>
        </w:rPr>
        <w:t>275A</w:t>
      </w:r>
      <w:r w:rsidRPr="00722B21">
        <w:t xml:space="preserve">  Division not to apply to individuals in prescribed classes</w:t>
      </w:r>
      <w:bookmarkEnd w:id="478"/>
    </w:p>
    <w:p w14:paraId="3B0D8851" w14:textId="77777777" w:rsidR="0042543B" w:rsidRPr="00722B21" w:rsidRDefault="0042543B" w:rsidP="0042543B">
      <w:pPr>
        <w:pStyle w:val="subsection"/>
        <w:rPr>
          <w:i/>
          <w:iCs/>
        </w:rPr>
      </w:pPr>
      <w:r w:rsidRPr="00722B21">
        <w:tab/>
      </w:r>
      <w:r w:rsidRPr="00722B21">
        <w:tab/>
        <w:t>This Division does not apply in relation to an individual accessing ongoing funded aged care services through the service group residential care if the individual is in a class of individuals prescribed by the rules.</w:t>
      </w:r>
    </w:p>
    <w:p w14:paraId="11336891" w14:textId="6BBF40C0" w:rsidR="0042543B" w:rsidRPr="00722B21" w:rsidRDefault="0042543B" w:rsidP="0042543B">
      <w:pPr>
        <w:pStyle w:val="notetext"/>
      </w:pPr>
      <w:r w:rsidRPr="00722B21">
        <w:t>Note:</w:t>
      </w:r>
      <w:r w:rsidRPr="00722B21">
        <w:tab/>
        <w:t xml:space="preserve">For fees and contributions for these individuals, see </w:t>
      </w:r>
      <w:r w:rsidR="009A3323">
        <w:t>Division 2</w:t>
      </w:r>
      <w:r w:rsidRPr="00722B21">
        <w:t>A.</w:t>
      </w:r>
    </w:p>
    <w:p w14:paraId="0E00F59F" w14:textId="77777777" w:rsidR="004032B4" w:rsidRPr="00722B21" w:rsidRDefault="00F12A56" w:rsidP="00C26540">
      <w:pPr>
        <w:pStyle w:val="ActHead5"/>
      </w:pPr>
      <w:bookmarkStart w:id="479" w:name="_Toc212631675"/>
      <w:r w:rsidRPr="009A3323">
        <w:rPr>
          <w:rStyle w:val="CharSectno"/>
        </w:rPr>
        <w:t>276</w:t>
      </w:r>
      <w:r w:rsidR="004032B4" w:rsidRPr="00722B21">
        <w:t xml:space="preserve">  Contributions for delivery of funded aged care services—ongoing residential care</w:t>
      </w:r>
      <w:bookmarkEnd w:id="479"/>
    </w:p>
    <w:p w14:paraId="55DB89F6" w14:textId="77777777" w:rsidR="004032B4" w:rsidRPr="00722B21" w:rsidRDefault="004032B4" w:rsidP="00C26540">
      <w:pPr>
        <w:pStyle w:val="subsection"/>
      </w:pPr>
      <w:r w:rsidRPr="00722B21">
        <w:tab/>
        <w:t>(1)</w:t>
      </w:r>
      <w:r w:rsidRPr="00722B21">
        <w:tab/>
        <w:t xml:space="preserve">A registered provider delivering ongoing funded aged care services through the service group residential care to an individual </w:t>
      </w:r>
      <w:r w:rsidR="003C6C06" w:rsidRPr="00722B21">
        <w:t xml:space="preserve">on a day </w:t>
      </w:r>
      <w:r w:rsidRPr="00722B21">
        <w:t xml:space="preserve">may charge the individual an amount (the </w:t>
      </w:r>
      <w:r w:rsidRPr="00722B21">
        <w:rPr>
          <w:b/>
          <w:i/>
        </w:rPr>
        <w:t>resident contribution</w:t>
      </w:r>
      <w:r w:rsidRPr="00722B21">
        <w:t>) for or in connection with those services.</w:t>
      </w:r>
    </w:p>
    <w:p w14:paraId="62487ADB" w14:textId="2E408B4F" w:rsidR="004032B4" w:rsidRPr="00722B21" w:rsidRDefault="004032B4" w:rsidP="00C26540">
      <w:pPr>
        <w:pStyle w:val="subsection"/>
      </w:pPr>
      <w:r w:rsidRPr="00722B21">
        <w:tab/>
        <w:t>(2)</w:t>
      </w:r>
      <w:r w:rsidRPr="00722B21">
        <w:tab/>
        <w:t xml:space="preserve">Subject to </w:t>
      </w:r>
      <w:r w:rsidR="009A3323">
        <w:t>section 2</w:t>
      </w:r>
      <w:r w:rsidR="00F12A56" w:rsidRPr="00722B21">
        <w:t>84</w:t>
      </w:r>
      <w:r w:rsidRPr="00722B21">
        <w:t>, the resident contribution charged to the individual for the day must not exceed the sum of:</w:t>
      </w:r>
    </w:p>
    <w:p w14:paraId="119E1142" w14:textId="47636B60" w:rsidR="004032B4" w:rsidRPr="00722B21" w:rsidRDefault="004032B4" w:rsidP="00C26540">
      <w:pPr>
        <w:pStyle w:val="paragraph"/>
      </w:pPr>
      <w:r w:rsidRPr="00722B21">
        <w:tab/>
        <w:t>(a)</w:t>
      </w:r>
      <w:r w:rsidRPr="00722B21">
        <w:tab/>
        <w:t xml:space="preserve">the maximum daily amount of the resident contribution worked out for the day under </w:t>
      </w:r>
      <w:r w:rsidR="009A3323">
        <w:t>section 2</w:t>
      </w:r>
      <w:r w:rsidR="00F12A56" w:rsidRPr="00722B21">
        <w:t>77</w:t>
      </w:r>
      <w:r w:rsidRPr="00722B21">
        <w:t>; and</w:t>
      </w:r>
    </w:p>
    <w:p w14:paraId="7808C174" w14:textId="77777777" w:rsidR="004032B4" w:rsidRPr="00722B21" w:rsidRDefault="004032B4" w:rsidP="00C26540">
      <w:pPr>
        <w:pStyle w:val="paragraph"/>
      </w:pPr>
      <w:r w:rsidRPr="00722B21">
        <w:tab/>
        <w:t>(b)</w:t>
      </w:r>
      <w:r w:rsidRPr="00722B21">
        <w:tab/>
        <w:t>such other amounts as are prescribed by, or worked out in accordance with, the rules.</w:t>
      </w:r>
    </w:p>
    <w:p w14:paraId="02F26CFD" w14:textId="77777777" w:rsidR="004032B4" w:rsidRPr="00722B21" w:rsidRDefault="004032B4" w:rsidP="00C26540">
      <w:pPr>
        <w:pStyle w:val="subsection"/>
      </w:pPr>
      <w:r w:rsidRPr="00722B21">
        <w:tab/>
        <w:t>(3)</w:t>
      </w:r>
      <w:r w:rsidRPr="00722B21">
        <w:tab/>
        <w:t>If the registered provider does not, or is taken not to, deliver funded aged care services to the individual on the day, the registered provider must not charge the individual a resident contribution under this section for the day.</w:t>
      </w:r>
    </w:p>
    <w:p w14:paraId="294BE47A" w14:textId="77777777" w:rsidR="004032B4" w:rsidRPr="00722B21" w:rsidRDefault="004032B4" w:rsidP="00C26540">
      <w:pPr>
        <w:pStyle w:val="notetext"/>
      </w:pPr>
      <w:r w:rsidRPr="00722B21">
        <w:t>Note:</w:t>
      </w:r>
      <w:r w:rsidRPr="00722B21">
        <w:tab/>
        <w:t xml:space="preserve">The registered provider may charge an individual certain amounts for a day on which the provider does not deliver funded aged care services to the individual: see </w:t>
      </w:r>
      <w:r w:rsidR="002E013D" w:rsidRPr="00722B21">
        <w:t>sections 2</w:t>
      </w:r>
      <w:r w:rsidR="00F12A56" w:rsidRPr="00722B21">
        <w:t>81</w:t>
      </w:r>
      <w:r w:rsidRPr="00722B21">
        <w:t xml:space="preserve"> and </w:t>
      </w:r>
      <w:r w:rsidR="00F12A56" w:rsidRPr="00722B21">
        <w:t>282</w:t>
      </w:r>
      <w:r w:rsidRPr="00722B21">
        <w:t>.</w:t>
      </w:r>
    </w:p>
    <w:p w14:paraId="6B7A20F5" w14:textId="7670CF3F" w:rsidR="00D55675" w:rsidRPr="00722B21" w:rsidRDefault="00D55675" w:rsidP="00C26540">
      <w:pPr>
        <w:pStyle w:val="subsection"/>
      </w:pPr>
      <w:r w:rsidRPr="00722B21">
        <w:tab/>
        <w:t>(4)</w:t>
      </w:r>
      <w:r w:rsidRPr="00722B21">
        <w:tab/>
        <w:t xml:space="preserve">Without limiting </w:t>
      </w:r>
      <w:r w:rsidR="009A3323">
        <w:t>paragraph (</w:t>
      </w:r>
      <w:r w:rsidRPr="00722B21">
        <w:t>2)(b), rules made for the purposes of that paragraph may provide that an amount may be charged for only a particular period.</w:t>
      </w:r>
    </w:p>
    <w:p w14:paraId="5F88E97F" w14:textId="77777777" w:rsidR="004032B4" w:rsidRPr="00722B21" w:rsidRDefault="00F12A56" w:rsidP="00C26540">
      <w:pPr>
        <w:pStyle w:val="ActHead5"/>
      </w:pPr>
      <w:bookmarkStart w:id="480" w:name="_Toc212631676"/>
      <w:r w:rsidRPr="009A3323">
        <w:rPr>
          <w:rStyle w:val="CharSectno"/>
        </w:rPr>
        <w:t>277</w:t>
      </w:r>
      <w:r w:rsidR="004032B4" w:rsidRPr="00722B21">
        <w:t xml:space="preserve">  Maximum daily amount of resident contribution</w:t>
      </w:r>
      <w:bookmarkEnd w:id="480"/>
    </w:p>
    <w:p w14:paraId="2272A16D" w14:textId="77777777" w:rsidR="004032B4" w:rsidRPr="00722B21" w:rsidRDefault="004032B4" w:rsidP="00C26540">
      <w:pPr>
        <w:pStyle w:val="subsection"/>
      </w:pPr>
      <w:r w:rsidRPr="00722B21">
        <w:tab/>
        <w:t>(1)</w:t>
      </w:r>
      <w:r w:rsidRPr="00722B21">
        <w:tab/>
        <w:t xml:space="preserve">The </w:t>
      </w:r>
      <w:r w:rsidRPr="00722B21">
        <w:rPr>
          <w:b/>
          <w:i/>
        </w:rPr>
        <w:t>maximum daily amount of the resident contribution</w:t>
      </w:r>
      <w:r w:rsidRPr="00722B21">
        <w:t xml:space="preserve"> payable by an individual for a day is the amount worked out as follows</w:t>
      </w:r>
      <w:r w:rsidR="00BB1486" w:rsidRPr="00722B21">
        <w:t>:</w:t>
      </w:r>
    </w:p>
    <w:p w14:paraId="22A7A8D8" w14:textId="77777777" w:rsidR="004032B4" w:rsidRPr="00722B21" w:rsidRDefault="004032B4" w:rsidP="00C26540">
      <w:pPr>
        <w:pStyle w:val="BoxHeadItalic"/>
      </w:pPr>
      <w:r w:rsidRPr="00722B21">
        <w:t>Method statement</w:t>
      </w:r>
    </w:p>
    <w:p w14:paraId="15051C92" w14:textId="77777777" w:rsidR="004032B4" w:rsidRPr="00722B21" w:rsidRDefault="004032B4" w:rsidP="00C26540">
      <w:pPr>
        <w:pStyle w:val="BoxStep"/>
      </w:pPr>
      <w:r w:rsidRPr="00722B21">
        <w:t>Step 1.</w:t>
      </w:r>
      <w:r w:rsidRPr="00722B21">
        <w:tab/>
        <w:t xml:space="preserve">Work out the basic daily fee for the individual (see </w:t>
      </w:r>
      <w:r w:rsidR="00826186" w:rsidRPr="00722B21">
        <w:t>subsections (</w:t>
      </w:r>
      <w:r w:rsidRPr="00722B21">
        <w:t>2) and (4)).</w:t>
      </w:r>
    </w:p>
    <w:p w14:paraId="0025C610" w14:textId="77777777" w:rsidR="004032B4" w:rsidRPr="00722B21" w:rsidRDefault="004032B4" w:rsidP="00C26540">
      <w:pPr>
        <w:pStyle w:val="BoxStep"/>
      </w:pPr>
      <w:r w:rsidRPr="00722B21">
        <w:t>Step 2.</w:t>
      </w:r>
      <w:r w:rsidRPr="00722B21">
        <w:tab/>
        <w:t xml:space="preserve">Add the compensation payment fee (if any) for the individual for the day (see </w:t>
      </w:r>
      <w:r w:rsidR="00826186" w:rsidRPr="00722B21">
        <w:t>subsection (</w:t>
      </w:r>
      <w:r w:rsidRPr="00722B21">
        <w:t>3)).</w:t>
      </w:r>
    </w:p>
    <w:p w14:paraId="442C100E" w14:textId="494D72C5" w:rsidR="004032B4" w:rsidRPr="00722B21" w:rsidRDefault="004032B4" w:rsidP="00C26540">
      <w:pPr>
        <w:pStyle w:val="BoxStep"/>
      </w:pPr>
      <w:r w:rsidRPr="00722B21">
        <w:t>Step 3.</w:t>
      </w:r>
      <w:r w:rsidRPr="00722B21">
        <w:tab/>
        <w:t xml:space="preserve">Add the hotelling contribution (if any) for the individual for the day worked out using </w:t>
      </w:r>
      <w:r w:rsidR="009A3323">
        <w:t>section 2</w:t>
      </w:r>
      <w:r w:rsidR="00F12A56" w:rsidRPr="00722B21">
        <w:t>78</w:t>
      </w:r>
      <w:r w:rsidRPr="00722B21">
        <w:t xml:space="preserve"> and </w:t>
      </w:r>
      <w:r w:rsidR="00826186" w:rsidRPr="00722B21">
        <w:t>subsection (</w:t>
      </w:r>
      <w:r w:rsidRPr="00722B21">
        <w:t>4) of this section.</w:t>
      </w:r>
    </w:p>
    <w:p w14:paraId="6970C46C" w14:textId="0D00A78B" w:rsidR="004032B4" w:rsidRPr="00722B21" w:rsidRDefault="004032B4" w:rsidP="00C26540">
      <w:pPr>
        <w:pStyle w:val="BoxStep"/>
      </w:pPr>
      <w:r w:rsidRPr="00722B21">
        <w:t>Step 4.</w:t>
      </w:r>
      <w:r w:rsidRPr="00722B21">
        <w:tab/>
        <w:t>Add the non</w:t>
      </w:r>
      <w:r w:rsidR="009A3323">
        <w:noBreakHyphen/>
      </w:r>
      <w:r w:rsidRPr="00722B21">
        <w:t xml:space="preserve">clinical care contribution (if any) for the individual for the day worked out using </w:t>
      </w:r>
      <w:r w:rsidR="009A3323">
        <w:t>section 2</w:t>
      </w:r>
      <w:r w:rsidR="00F12A56" w:rsidRPr="00722B21">
        <w:t>79</w:t>
      </w:r>
      <w:r w:rsidRPr="00722B21">
        <w:t xml:space="preserve"> and </w:t>
      </w:r>
      <w:r w:rsidR="00826186" w:rsidRPr="00722B21">
        <w:t>subsection (</w:t>
      </w:r>
      <w:r w:rsidRPr="00722B21">
        <w:t>4) of this section.</w:t>
      </w:r>
    </w:p>
    <w:p w14:paraId="262C5B92" w14:textId="77777777" w:rsidR="004032B4" w:rsidRPr="00722B21" w:rsidRDefault="004032B4" w:rsidP="00C26540">
      <w:pPr>
        <w:pStyle w:val="subsection"/>
        <w:keepNext/>
        <w:keepLines/>
      </w:pPr>
      <w:r w:rsidRPr="00722B21">
        <w:tab/>
        <w:t>(2)</w:t>
      </w:r>
      <w:r w:rsidRPr="00722B21">
        <w:tab/>
        <w:t xml:space="preserve">The </w:t>
      </w:r>
      <w:r w:rsidRPr="00722B21">
        <w:rPr>
          <w:b/>
          <w:i/>
        </w:rPr>
        <w:t xml:space="preserve">basic daily fee </w:t>
      </w:r>
      <w:r w:rsidRPr="00722B21">
        <w:t>for an individual is:</w:t>
      </w:r>
    </w:p>
    <w:p w14:paraId="0EC1BEF1" w14:textId="77777777" w:rsidR="004032B4" w:rsidRPr="00722B21" w:rsidRDefault="004032B4" w:rsidP="00C26540">
      <w:pPr>
        <w:pStyle w:val="paragraph"/>
      </w:pPr>
      <w:r w:rsidRPr="00722B21">
        <w:tab/>
        <w:t>(a)</w:t>
      </w:r>
      <w:r w:rsidRPr="00722B21">
        <w:tab/>
        <w:t>the amount prescribed by, or worked out in accordance with,</w:t>
      </w:r>
      <w:r w:rsidRPr="00722B21">
        <w:rPr>
          <w:i/>
        </w:rPr>
        <w:t xml:space="preserve"> </w:t>
      </w:r>
      <w:r w:rsidRPr="00722B21">
        <w:t>the rules; or</w:t>
      </w:r>
    </w:p>
    <w:p w14:paraId="39C6E14B" w14:textId="7EF87CF5" w:rsidR="004032B4" w:rsidRPr="00722B21" w:rsidRDefault="004032B4" w:rsidP="00C26540">
      <w:pPr>
        <w:pStyle w:val="paragraph"/>
      </w:pPr>
      <w:r w:rsidRPr="00722B21">
        <w:tab/>
        <w:t>(b)</w:t>
      </w:r>
      <w:r w:rsidRPr="00722B21">
        <w:tab/>
        <w:t xml:space="preserve">if no rules are in force for the purposes of </w:t>
      </w:r>
      <w:r w:rsidR="009A3323">
        <w:t>paragraph (</w:t>
      </w:r>
      <w:r w:rsidRPr="00722B21">
        <w:t>a)—the amount obtained by rounding down to the nearest cent the amount equal to 85% of the basic age pension amount (worked out on a per day basis).</w:t>
      </w:r>
    </w:p>
    <w:p w14:paraId="1DBDC780" w14:textId="77777777" w:rsidR="004032B4" w:rsidRPr="00722B21" w:rsidRDefault="004032B4" w:rsidP="00C26540">
      <w:pPr>
        <w:pStyle w:val="subsection"/>
      </w:pPr>
      <w:r w:rsidRPr="00722B21">
        <w:tab/>
        <w:t>(3)</w:t>
      </w:r>
      <w:r w:rsidRPr="00722B21">
        <w:tab/>
        <w:t xml:space="preserve">The </w:t>
      </w:r>
      <w:r w:rsidRPr="00722B21">
        <w:rPr>
          <w:b/>
          <w:i/>
        </w:rPr>
        <w:t>compensation payment fee</w:t>
      </w:r>
      <w:r w:rsidRPr="00722B21">
        <w:t xml:space="preserve"> for an individual for a day is the amount equal to the compensation payment reduction applicable to the individual on that day (see </w:t>
      </w:r>
      <w:r w:rsidR="002E013D" w:rsidRPr="00722B21">
        <w:t>sections 2</w:t>
      </w:r>
      <w:r w:rsidR="00F12A56" w:rsidRPr="00722B21">
        <w:t>33</w:t>
      </w:r>
      <w:r w:rsidR="00666628" w:rsidRPr="00722B21">
        <w:t xml:space="preserve">, </w:t>
      </w:r>
      <w:r w:rsidR="00F12A56" w:rsidRPr="00722B21">
        <w:t>234</w:t>
      </w:r>
      <w:r w:rsidR="00666628" w:rsidRPr="00722B21">
        <w:t xml:space="preserve"> and </w:t>
      </w:r>
      <w:r w:rsidR="00F12A56" w:rsidRPr="00722B21">
        <w:t>241</w:t>
      </w:r>
      <w:r w:rsidRPr="00722B21">
        <w:t>).</w:t>
      </w:r>
    </w:p>
    <w:p w14:paraId="5741886E" w14:textId="39AE5256" w:rsidR="001630EF" w:rsidRPr="00722B21" w:rsidRDefault="001630EF" w:rsidP="001630EF">
      <w:pPr>
        <w:pStyle w:val="subsection"/>
      </w:pPr>
      <w:r w:rsidRPr="00722B21">
        <w:tab/>
        <w:t>(4)</w:t>
      </w:r>
      <w:r w:rsidRPr="00722B21">
        <w:tab/>
        <w:t>Reduce the amounts worked out under each of Steps 1, 3 and 4 of the method statement in subsection (1) in accordance with rules made for the purposes of sub</w:t>
      </w:r>
      <w:r w:rsidR="009A3323">
        <w:t>section 2</w:t>
      </w:r>
      <w:r w:rsidRPr="00722B21">
        <w:t>31(3).</w:t>
      </w:r>
    </w:p>
    <w:p w14:paraId="21A8D285" w14:textId="77777777" w:rsidR="004032B4" w:rsidRPr="00722B21" w:rsidRDefault="00F12A56" w:rsidP="00C26540">
      <w:pPr>
        <w:pStyle w:val="ActHead5"/>
      </w:pPr>
      <w:bookmarkStart w:id="481" w:name="_Toc212631677"/>
      <w:r w:rsidRPr="009A3323">
        <w:rPr>
          <w:rStyle w:val="CharSectno"/>
        </w:rPr>
        <w:t>278</w:t>
      </w:r>
      <w:r w:rsidR="004032B4" w:rsidRPr="00722B21">
        <w:t xml:space="preserve">  Hotelling contribution</w:t>
      </w:r>
      <w:bookmarkEnd w:id="481"/>
    </w:p>
    <w:p w14:paraId="64A0EDF7" w14:textId="77777777" w:rsidR="004032B4" w:rsidRPr="00722B21" w:rsidRDefault="004032B4" w:rsidP="00C26540">
      <w:pPr>
        <w:pStyle w:val="subsection"/>
      </w:pPr>
      <w:r w:rsidRPr="00722B21">
        <w:tab/>
        <w:t>(1)</w:t>
      </w:r>
      <w:r w:rsidRPr="00722B21">
        <w:tab/>
        <w:t xml:space="preserve">Subject to </w:t>
      </w:r>
      <w:r w:rsidR="00826186" w:rsidRPr="00722B21">
        <w:t>subsection (</w:t>
      </w:r>
      <w:r w:rsidRPr="00722B21">
        <w:t xml:space="preserve">2), the </w:t>
      </w:r>
      <w:r w:rsidRPr="00722B21">
        <w:rPr>
          <w:b/>
          <w:i/>
        </w:rPr>
        <w:t>hotelling contribution</w:t>
      </w:r>
      <w:r w:rsidRPr="00722B21">
        <w:t xml:space="preserve"> for an individual for a day is worked out as follows</w:t>
      </w:r>
      <w:r w:rsidR="00BB1486" w:rsidRPr="00722B21">
        <w:t>:</w:t>
      </w:r>
    </w:p>
    <w:p w14:paraId="0CD5F8AC" w14:textId="77777777" w:rsidR="004032B4" w:rsidRPr="00722B21" w:rsidRDefault="004032B4" w:rsidP="00C26540">
      <w:pPr>
        <w:pStyle w:val="BoxHeadItalic"/>
      </w:pPr>
      <w:r w:rsidRPr="00722B21">
        <w:t>Method statement</w:t>
      </w:r>
    </w:p>
    <w:p w14:paraId="07B18D18" w14:textId="77777777" w:rsidR="004032B4" w:rsidRPr="00722B21" w:rsidRDefault="004032B4" w:rsidP="00C26540">
      <w:pPr>
        <w:pStyle w:val="BoxStep"/>
      </w:pPr>
      <w:r w:rsidRPr="00722B21">
        <w:t>Step 1.</w:t>
      </w:r>
      <w:r w:rsidRPr="00722B21">
        <w:tab/>
        <w:t xml:space="preserve">Work out the daily means tested amount for the individual using </w:t>
      </w:r>
      <w:r w:rsidR="002E013D" w:rsidRPr="00722B21">
        <w:t>section 3</w:t>
      </w:r>
      <w:r w:rsidR="00F12A56" w:rsidRPr="00722B21">
        <w:t>19</w:t>
      </w:r>
      <w:r w:rsidRPr="00722B21">
        <w:t>.</w:t>
      </w:r>
    </w:p>
    <w:p w14:paraId="417E8472" w14:textId="70BA7878" w:rsidR="004032B4" w:rsidRPr="00722B21" w:rsidRDefault="004032B4" w:rsidP="00C26540">
      <w:pPr>
        <w:pStyle w:val="BoxStep"/>
      </w:pPr>
      <w:r w:rsidRPr="00722B21">
        <w:t>Step 2.</w:t>
      </w:r>
      <w:r w:rsidRPr="00722B21">
        <w:tab/>
        <w:t xml:space="preserve">If the individual’s daily means tested amount exceeds the maximum accommodation supplement amount (see </w:t>
      </w:r>
      <w:r w:rsidR="002E013D" w:rsidRPr="00722B21">
        <w:t>sub</w:t>
      </w:r>
      <w:r w:rsidR="009A3323">
        <w:t>section 2</w:t>
      </w:r>
      <w:r w:rsidR="00F12A56" w:rsidRPr="00722B21">
        <w:t>35</w:t>
      </w:r>
      <w:r w:rsidRPr="00722B21">
        <w:t>(</w:t>
      </w:r>
      <w:r w:rsidR="007B0944" w:rsidRPr="00722B21">
        <w:t>3</w:t>
      </w:r>
      <w:r w:rsidRPr="00722B21">
        <w:t xml:space="preserve">)), the </w:t>
      </w:r>
      <w:r w:rsidRPr="00722B21">
        <w:rPr>
          <w:b/>
          <w:i/>
        </w:rPr>
        <w:t>hotelling contribution</w:t>
      </w:r>
      <w:r w:rsidRPr="00722B21">
        <w:t xml:space="preserve"> is the lesser of:</w:t>
      </w:r>
    </w:p>
    <w:p w14:paraId="2DABE221" w14:textId="77777777" w:rsidR="004032B4" w:rsidRPr="00722B21" w:rsidRDefault="004032B4" w:rsidP="00C26540">
      <w:pPr>
        <w:pStyle w:val="BoxPara"/>
      </w:pPr>
      <w:r w:rsidRPr="00722B21">
        <w:tab/>
        <w:t>(a)</w:t>
      </w:r>
      <w:r w:rsidRPr="00722B21">
        <w:tab/>
        <w:t>the daily means tested amount minus the maximum accommodation supplement amount; and</w:t>
      </w:r>
    </w:p>
    <w:p w14:paraId="360EE83A" w14:textId="42B1D63D" w:rsidR="004032B4" w:rsidRPr="00722B21" w:rsidRDefault="004032B4" w:rsidP="00C26540">
      <w:pPr>
        <w:pStyle w:val="BoxPara"/>
      </w:pPr>
      <w:r w:rsidRPr="00722B21">
        <w:tab/>
        <w:t>(b)</w:t>
      </w:r>
      <w:r w:rsidRPr="00722B21">
        <w:tab/>
        <w:t xml:space="preserve">the maximum hotelling supplement amount (see </w:t>
      </w:r>
      <w:r w:rsidR="002E013D" w:rsidRPr="00722B21">
        <w:t>sub</w:t>
      </w:r>
      <w:r w:rsidR="009A3323">
        <w:t>section 2</w:t>
      </w:r>
      <w:r w:rsidR="00F12A56" w:rsidRPr="00722B21">
        <w:t>35</w:t>
      </w:r>
      <w:r w:rsidRPr="00722B21">
        <w:t>(</w:t>
      </w:r>
      <w:r w:rsidR="007B0944" w:rsidRPr="00722B21">
        <w:t>4</w:t>
      </w:r>
      <w:r w:rsidRPr="00722B21">
        <w:t>)).</w:t>
      </w:r>
    </w:p>
    <w:p w14:paraId="74EFC38C" w14:textId="77777777" w:rsidR="004032B4" w:rsidRPr="00722B21" w:rsidRDefault="004032B4" w:rsidP="00C26540">
      <w:pPr>
        <w:pStyle w:val="BoxStep"/>
      </w:pPr>
      <w:r w:rsidRPr="00722B21">
        <w:t>Step 3.</w:t>
      </w:r>
      <w:r w:rsidRPr="00722B21">
        <w:tab/>
        <w:t xml:space="preserve">If the individual’s daily means tested amount does not exceed the maximum accommodation supplement amount, the </w:t>
      </w:r>
      <w:r w:rsidRPr="00722B21">
        <w:rPr>
          <w:b/>
          <w:i/>
        </w:rPr>
        <w:t>hotelling contribution</w:t>
      </w:r>
      <w:r w:rsidRPr="00722B21">
        <w:t xml:space="preserve"> is </w:t>
      </w:r>
      <w:r w:rsidR="00F34F61" w:rsidRPr="00722B21">
        <w:t>zero</w:t>
      </w:r>
      <w:r w:rsidRPr="00722B21">
        <w:t>.</w:t>
      </w:r>
    </w:p>
    <w:p w14:paraId="2D2DC0D4" w14:textId="063256A3" w:rsidR="004032B4" w:rsidRPr="00722B21" w:rsidRDefault="004032B4" w:rsidP="00C26540">
      <w:pPr>
        <w:pStyle w:val="subsection"/>
      </w:pPr>
      <w:r w:rsidRPr="00722B21">
        <w:tab/>
        <w:t>(2)</w:t>
      </w:r>
      <w:r w:rsidRPr="00722B21">
        <w:tab/>
      </w:r>
      <w:bookmarkStart w:id="482" w:name="_Hlk170045698"/>
      <w:r w:rsidRPr="00722B21">
        <w:t xml:space="preserve">If the individual has means not disclosed status for the day, the </w:t>
      </w:r>
      <w:r w:rsidRPr="00722B21">
        <w:rPr>
          <w:b/>
          <w:i/>
        </w:rPr>
        <w:t>hotelling contribution</w:t>
      </w:r>
      <w:r w:rsidRPr="00722B21">
        <w:t xml:space="preserve"> for the individual for the day is the </w:t>
      </w:r>
      <w:r w:rsidR="00052E95" w:rsidRPr="00722B21">
        <w:t>maximum hotelling supplement amount</w:t>
      </w:r>
      <w:r w:rsidR="00737F84" w:rsidRPr="00722B21">
        <w:t xml:space="preserve"> for the day</w:t>
      </w:r>
      <w:r w:rsidR="00052E95" w:rsidRPr="00722B21">
        <w:t xml:space="preserve"> (see </w:t>
      </w:r>
      <w:r w:rsidR="002E013D" w:rsidRPr="00722B21">
        <w:t>sub</w:t>
      </w:r>
      <w:r w:rsidR="009A3323">
        <w:t>section 2</w:t>
      </w:r>
      <w:r w:rsidR="005D6D24" w:rsidRPr="00722B21">
        <w:t>35</w:t>
      </w:r>
      <w:r w:rsidR="00052E95" w:rsidRPr="00722B21">
        <w:t>(4))</w:t>
      </w:r>
      <w:r w:rsidRPr="00722B21">
        <w:t>.</w:t>
      </w:r>
    </w:p>
    <w:p w14:paraId="4F4B5F4E" w14:textId="5A8CA661" w:rsidR="004032B4" w:rsidRPr="00722B21" w:rsidRDefault="00F12A56" w:rsidP="00C26540">
      <w:pPr>
        <w:pStyle w:val="ActHead5"/>
      </w:pPr>
      <w:bookmarkStart w:id="483" w:name="_Toc212631678"/>
      <w:bookmarkEnd w:id="482"/>
      <w:r w:rsidRPr="009A3323">
        <w:rPr>
          <w:rStyle w:val="CharSectno"/>
        </w:rPr>
        <w:t>279</w:t>
      </w:r>
      <w:r w:rsidR="004032B4" w:rsidRPr="00722B21">
        <w:t xml:space="preserve">  Non</w:t>
      </w:r>
      <w:r w:rsidR="009A3323">
        <w:noBreakHyphen/>
      </w:r>
      <w:r w:rsidR="004032B4" w:rsidRPr="00722B21">
        <w:t>clinical care contribution</w:t>
      </w:r>
      <w:bookmarkEnd w:id="483"/>
    </w:p>
    <w:p w14:paraId="19940875" w14:textId="74DEA295" w:rsidR="004032B4" w:rsidRPr="00722B21" w:rsidRDefault="004032B4" w:rsidP="00C26540">
      <w:pPr>
        <w:pStyle w:val="subsection"/>
      </w:pPr>
      <w:r w:rsidRPr="00722B21">
        <w:tab/>
        <w:t>(1)</w:t>
      </w:r>
      <w:r w:rsidRPr="00722B21">
        <w:tab/>
        <w:t xml:space="preserve">Subject to </w:t>
      </w:r>
      <w:r w:rsidR="00826186" w:rsidRPr="00722B21">
        <w:t>subsections (</w:t>
      </w:r>
      <w:r w:rsidRPr="00722B21">
        <w:t>2) and (4),</w:t>
      </w:r>
      <w:r w:rsidRPr="00722B21">
        <w:rPr>
          <w:i/>
        </w:rPr>
        <w:t xml:space="preserve"> </w:t>
      </w:r>
      <w:r w:rsidRPr="00722B21">
        <w:t xml:space="preserve">the </w:t>
      </w:r>
      <w:r w:rsidRPr="00722B21">
        <w:rPr>
          <w:b/>
          <w:i/>
        </w:rPr>
        <w:t>non</w:t>
      </w:r>
      <w:r w:rsidR="009A3323">
        <w:rPr>
          <w:b/>
          <w:i/>
        </w:rPr>
        <w:noBreakHyphen/>
      </w:r>
      <w:r w:rsidRPr="00722B21">
        <w:rPr>
          <w:b/>
          <w:i/>
        </w:rPr>
        <w:t>clinical care contribution</w:t>
      </w:r>
      <w:r w:rsidRPr="00722B21">
        <w:t xml:space="preserve"> for an individual for a day is worked out as follows</w:t>
      </w:r>
      <w:r w:rsidR="00BB1486" w:rsidRPr="00722B21">
        <w:t>:</w:t>
      </w:r>
    </w:p>
    <w:p w14:paraId="5F15312A" w14:textId="77777777" w:rsidR="004032B4" w:rsidRPr="00722B21" w:rsidRDefault="004032B4" w:rsidP="00C26540">
      <w:pPr>
        <w:pStyle w:val="BoxHeadItalic"/>
      </w:pPr>
      <w:r w:rsidRPr="00722B21">
        <w:t>Method statement</w:t>
      </w:r>
    </w:p>
    <w:p w14:paraId="4B0C0F18" w14:textId="77777777" w:rsidR="004032B4" w:rsidRPr="00722B21" w:rsidRDefault="004032B4" w:rsidP="00C26540">
      <w:pPr>
        <w:pStyle w:val="BoxStep"/>
      </w:pPr>
      <w:r w:rsidRPr="00722B21">
        <w:t>Step 1.</w:t>
      </w:r>
      <w:r w:rsidRPr="00722B21">
        <w:tab/>
        <w:t xml:space="preserve">Work out the daily means tested amount for the individual using </w:t>
      </w:r>
      <w:r w:rsidR="002E013D" w:rsidRPr="00722B21">
        <w:t>section 3</w:t>
      </w:r>
      <w:r w:rsidR="00F12A56" w:rsidRPr="00722B21">
        <w:t>19</w:t>
      </w:r>
      <w:r w:rsidRPr="00722B21">
        <w:rPr>
          <w:i/>
        </w:rPr>
        <w:t>.</w:t>
      </w:r>
    </w:p>
    <w:p w14:paraId="28ABE8B5" w14:textId="77777777" w:rsidR="004032B4" w:rsidRPr="00722B21" w:rsidRDefault="004032B4" w:rsidP="00C26540">
      <w:pPr>
        <w:pStyle w:val="BoxStep"/>
      </w:pPr>
      <w:r w:rsidRPr="00722B21">
        <w:t>Step 2.</w:t>
      </w:r>
      <w:r w:rsidRPr="00722B21">
        <w:tab/>
        <w:t>Work out the sum of:</w:t>
      </w:r>
    </w:p>
    <w:p w14:paraId="660B2B30" w14:textId="1108F8ED" w:rsidR="004032B4" w:rsidRPr="00722B21" w:rsidRDefault="004032B4" w:rsidP="00C26540">
      <w:pPr>
        <w:pStyle w:val="BoxPara"/>
      </w:pPr>
      <w:r w:rsidRPr="00722B21">
        <w:tab/>
        <w:t>(a)</w:t>
      </w:r>
      <w:r w:rsidRPr="00722B21">
        <w:tab/>
        <w:t xml:space="preserve">the maximum accommodation supplement amount (see </w:t>
      </w:r>
      <w:r w:rsidR="002E013D" w:rsidRPr="00722B21">
        <w:t>sub</w:t>
      </w:r>
      <w:r w:rsidR="009A3323">
        <w:t>section 2</w:t>
      </w:r>
      <w:r w:rsidR="00F12A56" w:rsidRPr="00722B21">
        <w:t>35</w:t>
      </w:r>
      <w:r w:rsidRPr="00722B21">
        <w:t>(</w:t>
      </w:r>
      <w:r w:rsidR="002C4A97" w:rsidRPr="00722B21">
        <w:t>3</w:t>
      </w:r>
      <w:r w:rsidRPr="00722B21">
        <w:t>)); and</w:t>
      </w:r>
    </w:p>
    <w:p w14:paraId="5584BC8F" w14:textId="2A83711F" w:rsidR="004032B4" w:rsidRPr="00722B21" w:rsidRDefault="004032B4" w:rsidP="00C26540">
      <w:pPr>
        <w:pStyle w:val="BoxPara"/>
      </w:pPr>
      <w:r w:rsidRPr="00722B21">
        <w:tab/>
        <w:t>(b)</w:t>
      </w:r>
      <w:r w:rsidRPr="00722B21">
        <w:tab/>
        <w:t xml:space="preserve">the maximum hotelling supplement amount (see </w:t>
      </w:r>
      <w:r w:rsidR="002E013D" w:rsidRPr="00722B21">
        <w:t>sub</w:t>
      </w:r>
      <w:r w:rsidR="009A3323">
        <w:t>section 2</w:t>
      </w:r>
      <w:r w:rsidR="00F12A56" w:rsidRPr="00722B21">
        <w:t>35</w:t>
      </w:r>
      <w:r w:rsidRPr="00722B21">
        <w:t>(</w:t>
      </w:r>
      <w:r w:rsidR="00812EE1" w:rsidRPr="00722B21">
        <w:t>4</w:t>
      </w:r>
      <w:r w:rsidRPr="00722B21">
        <w:t>)).</w:t>
      </w:r>
    </w:p>
    <w:p w14:paraId="604297E8" w14:textId="3430003B" w:rsidR="004032B4" w:rsidRPr="00722B21" w:rsidRDefault="004032B4" w:rsidP="00C26540">
      <w:pPr>
        <w:pStyle w:val="BoxStep"/>
      </w:pPr>
      <w:r w:rsidRPr="00722B21">
        <w:t>Step 3.</w:t>
      </w:r>
      <w:r w:rsidRPr="00722B21">
        <w:tab/>
        <w:t xml:space="preserve">If the individual’s daily means tested amount exceeds the result of </w:t>
      </w:r>
      <w:r w:rsidR="003C6C06" w:rsidRPr="00722B21">
        <w:t>S</w:t>
      </w:r>
      <w:r w:rsidRPr="00722B21">
        <w:t xml:space="preserve">tep 2, the </w:t>
      </w:r>
      <w:r w:rsidRPr="00722B21">
        <w:rPr>
          <w:b/>
          <w:i/>
        </w:rPr>
        <w:t>non</w:t>
      </w:r>
      <w:r w:rsidR="009A3323">
        <w:rPr>
          <w:b/>
          <w:i/>
        </w:rPr>
        <w:noBreakHyphen/>
      </w:r>
      <w:r w:rsidRPr="00722B21">
        <w:rPr>
          <w:b/>
          <w:i/>
        </w:rPr>
        <w:t>clinical care contribution</w:t>
      </w:r>
      <w:r w:rsidRPr="00722B21">
        <w:t xml:space="preserve"> is the lesser of:</w:t>
      </w:r>
    </w:p>
    <w:p w14:paraId="75CA96F0" w14:textId="77777777" w:rsidR="004032B4" w:rsidRPr="00722B21" w:rsidRDefault="004032B4" w:rsidP="00C26540">
      <w:pPr>
        <w:pStyle w:val="BoxPara"/>
      </w:pPr>
      <w:r w:rsidRPr="00722B21">
        <w:tab/>
        <w:t>(a)</w:t>
      </w:r>
      <w:r w:rsidRPr="00722B21">
        <w:tab/>
        <w:t xml:space="preserve">the daily means tested amount minus the result of </w:t>
      </w:r>
      <w:r w:rsidR="003C6C06" w:rsidRPr="00722B21">
        <w:t>S</w:t>
      </w:r>
      <w:r w:rsidRPr="00722B21">
        <w:t>tep 2; and</w:t>
      </w:r>
    </w:p>
    <w:p w14:paraId="780D7875" w14:textId="11289C0C" w:rsidR="004032B4" w:rsidRPr="00722B21" w:rsidRDefault="004032B4" w:rsidP="00C26540">
      <w:pPr>
        <w:pStyle w:val="BoxPara"/>
      </w:pPr>
      <w:r w:rsidRPr="00722B21">
        <w:tab/>
        <w:t>(b)</w:t>
      </w:r>
      <w:r w:rsidRPr="00722B21">
        <w:tab/>
        <w:t>the maximum non</w:t>
      </w:r>
      <w:r w:rsidR="009A3323">
        <w:noBreakHyphen/>
      </w:r>
      <w:r w:rsidRPr="00722B21">
        <w:t xml:space="preserve">clinical care contribution (see </w:t>
      </w:r>
      <w:r w:rsidR="00826186" w:rsidRPr="00722B21">
        <w:t>subsection (</w:t>
      </w:r>
      <w:r w:rsidRPr="00722B21">
        <w:t>3)).</w:t>
      </w:r>
    </w:p>
    <w:p w14:paraId="37D329B3" w14:textId="7158FFE2" w:rsidR="004032B4" w:rsidRPr="00722B21" w:rsidRDefault="004032B4" w:rsidP="00C26540">
      <w:pPr>
        <w:pStyle w:val="BoxStep"/>
      </w:pPr>
      <w:r w:rsidRPr="00722B21">
        <w:t>Step 4.</w:t>
      </w:r>
      <w:r w:rsidRPr="00722B21">
        <w:tab/>
        <w:t xml:space="preserve">If the individual’s daily means tested amount does not exceed the result of </w:t>
      </w:r>
      <w:r w:rsidR="003C6C06" w:rsidRPr="00722B21">
        <w:t>S</w:t>
      </w:r>
      <w:r w:rsidRPr="00722B21">
        <w:t xml:space="preserve">tep 2, the </w:t>
      </w:r>
      <w:r w:rsidRPr="00722B21">
        <w:rPr>
          <w:b/>
          <w:i/>
        </w:rPr>
        <w:t>non</w:t>
      </w:r>
      <w:r w:rsidR="009A3323">
        <w:rPr>
          <w:b/>
          <w:i/>
        </w:rPr>
        <w:noBreakHyphen/>
      </w:r>
      <w:r w:rsidRPr="00722B21">
        <w:rPr>
          <w:b/>
          <w:i/>
        </w:rPr>
        <w:t>clinical care contribution</w:t>
      </w:r>
      <w:r w:rsidRPr="00722B21">
        <w:t xml:space="preserve"> is </w:t>
      </w:r>
      <w:r w:rsidR="00C821A7" w:rsidRPr="00722B21">
        <w:t>zero</w:t>
      </w:r>
      <w:r w:rsidRPr="00722B21">
        <w:t>.</w:t>
      </w:r>
    </w:p>
    <w:p w14:paraId="3AF381FB" w14:textId="037F5A04" w:rsidR="004032B4" w:rsidRPr="00722B21" w:rsidRDefault="004032B4" w:rsidP="00C26540">
      <w:pPr>
        <w:pStyle w:val="subsection"/>
      </w:pPr>
      <w:bookmarkStart w:id="484" w:name="_Hlk170045725"/>
      <w:r w:rsidRPr="00722B21">
        <w:tab/>
        <w:t>(2)</w:t>
      </w:r>
      <w:r w:rsidRPr="00722B21">
        <w:tab/>
        <w:t xml:space="preserve">If the individual has means not disclosed status for the day, the </w:t>
      </w:r>
      <w:r w:rsidRPr="00722B21">
        <w:rPr>
          <w:b/>
          <w:i/>
        </w:rPr>
        <w:t>non</w:t>
      </w:r>
      <w:r w:rsidR="009A3323">
        <w:rPr>
          <w:b/>
          <w:i/>
        </w:rPr>
        <w:noBreakHyphen/>
      </w:r>
      <w:r w:rsidRPr="00722B21">
        <w:rPr>
          <w:b/>
          <w:i/>
        </w:rPr>
        <w:t>clinical care contribution</w:t>
      </w:r>
      <w:r w:rsidRPr="00722B21">
        <w:t xml:space="preserve"> for the individual for the day is the maximum non</w:t>
      </w:r>
      <w:r w:rsidR="009A3323">
        <w:noBreakHyphen/>
      </w:r>
      <w:r w:rsidRPr="00722B21">
        <w:t>clinical care contribution.</w:t>
      </w:r>
    </w:p>
    <w:bookmarkEnd w:id="484"/>
    <w:p w14:paraId="2ACE5EBD" w14:textId="3459B678" w:rsidR="004032B4" w:rsidRPr="00722B21" w:rsidRDefault="004032B4" w:rsidP="00C26540">
      <w:pPr>
        <w:pStyle w:val="subsection"/>
      </w:pPr>
      <w:r w:rsidRPr="00722B21">
        <w:tab/>
        <w:t>(3)</w:t>
      </w:r>
      <w:r w:rsidRPr="00722B21">
        <w:tab/>
        <w:t xml:space="preserve">The </w:t>
      </w:r>
      <w:r w:rsidRPr="00722B21">
        <w:rPr>
          <w:b/>
          <w:i/>
        </w:rPr>
        <w:t>maximum non</w:t>
      </w:r>
      <w:r w:rsidR="009A3323">
        <w:rPr>
          <w:b/>
          <w:i/>
        </w:rPr>
        <w:noBreakHyphen/>
      </w:r>
      <w:r w:rsidRPr="00722B21">
        <w:rPr>
          <w:b/>
          <w:i/>
        </w:rPr>
        <w:t>clinical care contribution</w:t>
      </w:r>
      <w:r w:rsidRPr="00722B21">
        <w:t xml:space="preserve"> is the amount prescribed by the rules.</w:t>
      </w:r>
    </w:p>
    <w:p w14:paraId="4A15495C" w14:textId="77777777" w:rsidR="004032B4" w:rsidRPr="00722B21" w:rsidRDefault="004032B4" w:rsidP="00C26540">
      <w:pPr>
        <w:pStyle w:val="subsection"/>
      </w:pPr>
      <w:r w:rsidRPr="00722B21">
        <w:tab/>
        <w:t>(4)</w:t>
      </w:r>
      <w:r w:rsidRPr="00722B21">
        <w:tab/>
      </w:r>
      <w:r w:rsidR="00C821A7" w:rsidRPr="00722B21">
        <w:t xml:space="preserve">Despite </w:t>
      </w:r>
      <w:r w:rsidR="00826186" w:rsidRPr="00722B21">
        <w:t>subsection (</w:t>
      </w:r>
      <w:r w:rsidR="00C821A7" w:rsidRPr="00722B21">
        <w:t>1), i</w:t>
      </w:r>
      <w:r w:rsidRPr="00722B21">
        <w:t>f</w:t>
      </w:r>
      <w:r w:rsidR="00C821A7" w:rsidRPr="00722B21">
        <w:t xml:space="preserve"> </w:t>
      </w:r>
      <w:r w:rsidRPr="00722B21">
        <w:t xml:space="preserve">on a day there has been a total of </w:t>
      </w:r>
      <w:r w:rsidR="0050347C" w:rsidRPr="00722B21">
        <w:t>the number of days prescribed by the rules</w:t>
      </w:r>
      <w:r w:rsidRPr="00722B21">
        <w:t xml:space="preserve"> (whether or not the days occurred consecutively) prior to that day on which a registered provider:</w:t>
      </w:r>
    </w:p>
    <w:p w14:paraId="2DAC19F3" w14:textId="297A7276" w:rsidR="004032B4" w:rsidRPr="00722B21" w:rsidRDefault="004032B4" w:rsidP="00C26540">
      <w:pPr>
        <w:pStyle w:val="paragraph"/>
      </w:pPr>
      <w:r w:rsidRPr="00722B21">
        <w:tab/>
        <w:t>(a)</w:t>
      </w:r>
      <w:r w:rsidRPr="00722B21">
        <w:tab/>
        <w:t>could have charged the individual an amount as the non</w:t>
      </w:r>
      <w:r w:rsidR="009A3323">
        <w:noBreakHyphen/>
      </w:r>
      <w:r w:rsidRPr="00722B21">
        <w:t>clinical care contribution; or</w:t>
      </w:r>
    </w:p>
    <w:p w14:paraId="3E6C5CB7" w14:textId="02276228" w:rsidR="004032B4" w:rsidRPr="00722B21" w:rsidRDefault="004032B4" w:rsidP="00C26540">
      <w:pPr>
        <w:pStyle w:val="paragraph"/>
      </w:pPr>
      <w:r w:rsidRPr="00722B21">
        <w:tab/>
        <w:t>(b)</w:t>
      </w:r>
      <w:r w:rsidRPr="00722B21">
        <w:tab/>
        <w:t>but for a fee reduction supplement applying to the individual, could have charged the individual an amount as the non</w:t>
      </w:r>
      <w:r w:rsidR="009A3323">
        <w:noBreakHyphen/>
      </w:r>
      <w:r w:rsidRPr="00722B21">
        <w:t>clinical care contribution;</w:t>
      </w:r>
    </w:p>
    <w:p w14:paraId="5E2D9F5C" w14:textId="17171699" w:rsidR="004032B4" w:rsidRPr="00722B21" w:rsidRDefault="004032B4" w:rsidP="00C26540">
      <w:pPr>
        <w:pStyle w:val="subsection2"/>
      </w:pPr>
      <w:r w:rsidRPr="00722B21">
        <w:t xml:space="preserve">the </w:t>
      </w:r>
      <w:r w:rsidRPr="00722B21">
        <w:rPr>
          <w:b/>
          <w:i/>
        </w:rPr>
        <w:t>non</w:t>
      </w:r>
      <w:r w:rsidR="009A3323">
        <w:rPr>
          <w:b/>
          <w:i/>
        </w:rPr>
        <w:noBreakHyphen/>
      </w:r>
      <w:r w:rsidRPr="00722B21">
        <w:rPr>
          <w:b/>
          <w:i/>
        </w:rPr>
        <w:t>clinical care contribution</w:t>
      </w:r>
      <w:r w:rsidRPr="00722B21">
        <w:t xml:space="preserve"> for the individual for the day is </w:t>
      </w:r>
      <w:r w:rsidR="00C821A7" w:rsidRPr="00722B21">
        <w:t>zero</w:t>
      </w:r>
      <w:r w:rsidRPr="00722B21">
        <w:t>.</w:t>
      </w:r>
    </w:p>
    <w:p w14:paraId="1747862F" w14:textId="574D73BB" w:rsidR="00C821A7" w:rsidRPr="00722B21" w:rsidRDefault="00C821A7" w:rsidP="00C26540">
      <w:pPr>
        <w:pStyle w:val="subsection"/>
      </w:pPr>
      <w:r w:rsidRPr="00722B21">
        <w:tab/>
        <w:t>(5)</w:t>
      </w:r>
      <w:r w:rsidRPr="00722B21">
        <w:tab/>
        <w:t xml:space="preserve">Despite </w:t>
      </w:r>
      <w:r w:rsidR="00826186" w:rsidRPr="00722B21">
        <w:t>subsection (</w:t>
      </w:r>
      <w:r w:rsidRPr="00722B21">
        <w:t xml:space="preserve">1), the </w:t>
      </w:r>
      <w:r w:rsidRPr="00722B21">
        <w:rPr>
          <w:b/>
          <w:i/>
        </w:rPr>
        <w:t>non</w:t>
      </w:r>
      <w:r w:rsidR="009A3323">
        <w:rPr>
          <w:b/>
          <w:i/>
        </w:rPr>
        <w:noBreakHyphen/>
      </w:r>
      <w:r w:rsidRPr="00722B21">
        <w:rPr>
          <w:b/>
          <w:i/>
        </w:rPr>
        <w:t>clinical care contribution</w:t>
      </w:r>
      <w:r w:rsidRPr="00722B21">
        <w:t xml:space="preserve"> for </w:t>
      </w:r>
      <w:r w:rsidR="00641FA8" w:rsidRPr="00722B21">
        <w:t>the individual for the</w:t>
      </w:r>
      <w:r w:rsidRPr="00722B21">
        <w:t xml:space="preserve"> day is zero if</w:t>
      </w:r>
      <w:r w:rsidR="00113B8E" w:rsidRPr="00722B21">
        <w:t>,</w:t>
      </w:r>
      <w:r w:rsidRPr="00722B21">
        <w:t xml:space="preserve"> on a </w:t>
      </w:r>
      <w:r w:rsidR="00A07693" w:rsidRPr="00722B21">
        <w:t>prior</w:t>
      </w:r>
      <w:r w:rsidRPr="00722B21">
        <w:t xml:space="preserve"> day (the </w:t>
      </w:r>
      <w:r w:rsidRPr="00722B21">
        <w:rPr>
          <w:b/>
          <w:i/>
        </w:rPr>
        <w:t>trigger day</w:t>
      </w:r>
      <w:r w:rsidRPr="00722B21">
        <w:t>)</w:t>
      </w:r>
      <w:r w:rsidR="00113B8E" w:rsidRPr="00722B21">
        <w:t>,</w:t>
      </w:r>
      <w:r w:rsidRPr="00722B21">
        <w:t xml:space="preserve"> the total of the following exceeds the lifetime cap on the trigger day:</w:t>
      </w:r>
    </w:p>
    <w:p w14:paraId="2DF372EC" w14:textId="3F2C6990" w:rsidR="00C821A7" w:rsidRPr="00722B21" w:rsidRDefault="00C821A7" w:rsidP="00C26540">
      <w:pPr>
        <w:pStyle w:val="paragraph"/>
      </w:pPr>
      <w:r w:rsidRPr="00722B21">
        <w:tab/>
        <w:t>(a)</w:t>
      </w:r>
      <w:r w:rsidRPr="00722B21">
        <w:tab/>
        <w:t xml:space="preserve">the sum of any individual contributions charged to the individual under </w:t>
      </w:r>
      <w:r w:rsidR="009A3323">
        <w:t>section 2</w:t>
      </w:r>
      <w:r w:rsidR="00F12A56" w:rsidRPr="00722B21">
        <w:t>73</w:t>
      </w:r>
      <w:r w:rsidRPr="00722B21">
        <w:t xml:space="preserve"> for the delivery of other funded aged care services;</w:t>
      </w:r>
    </w:p>
    <w:p w14:paraId="6F8C83E6" w14:textId="14AADF60" w:rsidR="00677928" w:rsidRPr="00722B21" w:rsidRDefault="00C821A7" w:rsidP="00C26540">
      <w:pPr>
        <w:pStyle w:val="paragraph"/>
      </w:pPr>
      <w:r w:rsidRPr="00722B21">
        <w:tab/>
        <w:t>(b)</w:t>
      </w:r>
      <w:r w:rsidRPr="00722B21">
        <w:tab/>
        <w:t>the sum of any non</w:t>
      </w:r>
      <w:r w:rsidR="009A3323">
        <w:noBreakHyphen/>
      </w:r>
      <w:r w:rsidRPr="00722B21">
        <w:t xml:space="preserve">clinical care contributions charged to the individual under </w:t>
      </w:r>
      <w:r w:rsidR="00641FA8" w:rsidRPr="00722B21">
        <w:t>this section</w:t>
      </w:r>
      <w:r w:rsidR="00D55675" w:rsidRPr="00722B21">
        <w:t>;</w:t>
      </w:r>
    </w:p>
    <w:p w14:paraId="5CE43A82" w14:textId="0000D22B" w:rsidR="00D55675" w:rsidRPr="00722B21" w:rsidRDefault="00D55675" w:rsidP="00C26540">
      <w:pPr>
        <w:pStyle w:val="paragraph"/>
      </w:pPr>
      <w:r w:rsidRPr="00722B21">
        <w:tab/>
        <w:t>(c)</w:t>
      </w:r>
      <w:r w:rsidRPr="00722B21">
        <w:tab/>
        <w:t>any other contribution or fee prescribed by the rules.</w:t>
      </w:r>
    </w:p>
    <w:p w14:paraId="7CAD0949" w14:textId="3C7152D0" w:rsidR="00AC1F5F" w:rsidRPr="00722B21" w:rsidRDefault="00F12A56" w:rsidP="00C26540">
      <w:pPr>
        <w:pStyle w:val="ActHead5"/>
      </w:pPr>
      <w:bookmarkStart w:id="485" w:name="_Toc212631679"/>
      <w:r w:rsidRPr="009A3323">
        <w:rPr>
          <w:rStyle w:val="CharSectno"/>
        </w:rPr>
        <w:t>280</w:t>
      </w:r>
      <w:r w:rsidR="00AC1F5F" w:rsidRPr="00722B21">
        <w:t xml:space="preserve">  Hotelling contribution and </w:t>
      </w:r>
      <w:r w:rsidR="00680AA7" w:rsidRPr="00722B21">
        <w:t>non</w:t>
      </w:r>
      <w:r w:rsidR="009A3323">
        <w:noBreakHyphen/>
      </w:r>
      <w:r w:rsidR="00680AA7" w:rsidRPr="00722B21">
        <w:t>clinical care contribution</w:t>
      </w:r>
      <w:r w:rsidR="00AC1F5F" w:rsidRPr="00722B21">
        <w:t xml:space="preserve"> taken to be zero in some circumstances</w:t>
      </w:r>
      <w:bookmarkEnd w:id="485"/>
    </w:p>
    <w:p w14:paraId="154A23BE" w14:textId="5AC3BC52" w:rsidR="00680AA7" w:rsidRPr="00722B21" w:rsidRDefault="00680AA7" w:rsidP="00C26540">
      <w:pPr>
        <w:pStyle w:val="subsection"/>
      </w:pPr>
      <w:r w:rsidRPr="00722B21">
        <w:tab/>
        <w:t>(1)</w:t>
      </w:r>
      <w:r w:rsidRPr="00722B21">
        <w:tab/>
      </w:r>
      <w:r w:rsidR="00AC1F5F" w:rsidRPr="00722B21">
        <w:t xml:space="preserve">The </w:t>
      </w:r>
      <w:r w:rsidRPr="00722B21">
        <w:t>hotelling contribution</w:t>
      </w:r>
      <w:r w:rsidR="00AC1F5F" w:rsidRPr="00722B21">
        <w:t xml:space="preserve"> and </w:t>
      </w:r>
      <w:r w:rsidRPr="00722B21">
        <w:t>non</w:t>
      </w:r>
      <w:r w:rsidR="009A3323">
        <w:noBreakHyphen/>
      </w:r>
      <w:r w:rsidRPr="00722B21">
        <w:t>clinical care</w:t>
      </w:r>
      <w:r w:rsidR="00AC1F5F" w:rsidRPr="00722B21">
        <w:t xml:space="preserve"> </w:t>
      </w:r>
      <w:r w:rsidRPr="00722B21">
        <w:t>contribution</w:t>
      </w:r>
      <w:r w:rsidR="00AC1F5F" w:rsidRPr="00722B21">
        <w:t xml:space="preserve"> for an individual is taken to be zero for each day on which either of the following applies:</w:t>
      </w:r>
    </w:p>
    <w:p w14:paraId="5849EAFE" w14:textId="77777777" w:rsidR="00680AA7" w:rsidRPr="00722B21" w:rsidRDefault="00680AA7" w:rsidP="00C26540">
      <w:pPr>
        <w:pStyle w:val="paragraph"/>
      </w:pPr>
      <w:r w:rsidRPr="00722B21">
        <w:tab/>
        <w:t>(a)</w:t>
      </w:r>
      <w:r w:rsidRPr="00722B21">
        <w:tab/>
      </w:r>
      <w:r w:rsidR="00AC1F5F" w:rsidRPr="00722B21">
        <w:t xml:space="preserve">a determination </w:t>
      </w:r>
      <w:r w:rsidR="005E13D0" w:rsidRPr="00722B21">
        <w:t>is</w:t>
      </w:r>
      <w:r w:rsidR="00AC1F5F" w:rsidRPr="00722B21">
        <w:t xml:space="preserve"> in force under </w:t>
      </w:r>
      <w:r w:rsidR="00826186" w:rsidRPr="00722B21">
        <w:t>subsection (</w:t>
      </w:r>
      <w:r w:rsidR="00AC1F5F" w:rsidRPr="00722B21">
        <w:t>2) in relation to the individual;</w:t>
      </w:r>
    </w:p>
    <w:p w14:paraId="26C8EA3E" w14:textId="77777777" w:rsidR="00680AA7" w:rsidRPr="00722B21" w:rsidRDefault="00680AA7" w:rsidP="00C26540">
      <w:pPr>
        <w:pStyle w:val="paragraph"/>
      </w:pPr>
      <w:r w:rsidRPr="00722B21">
        <w:tab/>
        <w:t>(b)</w:t>
      </w:r>
      <w:r w:rsidRPr="00722B21">
        <w:tab/>
      </w:r>
      <w:r w:rsidR="00AC1F5F" w:rsidRPr="00722B21">
        <w:t xml:space="preserve">the individual </w:t>
      </w:r>
      <w:r w:rsidR="005E13D0" w:rsidRPr="00722B21">
        <w:t>is</w:t>
      </w:r>
      <w:r w:rsidR="00AC1F5F" w:rsidRPr="00722B21">
        <w:t xml:space="preserve"> included in a class of persons prescribed by the rules.</w:t>
      </w:r>
    </w:p>
    <w:p w14:paraId="04CF0972" w14:textId="3746CCEC" w:rsidR="0037186B" w:rsidRPr="00722B21" w:rsidRDefault="00680AA7" w:rsidP="00C26540">
      <w:pPr>
        <w:pStyle w:val="subsection"/>
      </w:pPr>
      <w:r w:rsidRPr="00722B21">
        <w:tab/>
        <w:t>(2)</w:t>
      </w:r>
      <w:r w:rsidRPr="00722B21">
        <w:tab/>
      </w:r>
      <w:r w:rsidR="00AC1F5F" w:rsidRPr="00722B21">
        <w:t xml:space="preserve">The System Governor may, in accordance with any requirements prescribed by the rules, determine that the </w:t>
      </w:r>
      <w:r w:rsidRPr="00722B21">
        <w:t>hotelling contribution</w:t>
      </w:r>
      <w:r w:rsidR="00AC1F5F" w:rsidRPr="00722B21">
        <w:t xml:space="preserve"> and </w:t>
      </w:r>
      <w:r w:rsidRPr="00722B21">
        <w:t>non</w:t>
      </w:r>
      <w:r w:rsidR="009A3323">
        <w:noBreakHyphen/>
      </w:r>
      <w:r w:rsidRPr="00722B21">
        <w:t>clinical care contribution</w:t>
      </w:r>
      <w:r w:rsidR="00AC1F5F" w:rsidRPr="00722B21">
        <w:t xml:space="preserve"> for the individual is to be taken to be zero.</w:t>
      </w:r>
    </w:p>
    <w:p w14:paraId="15AA0161" w14:textId="77777777" w:rsidR="0037186B" w:rsidRPr="00722B21" w:rsidRDefault="0037186B" w:rsidP="00C26540">
      <w:pPr>
        <w:pStyle w:val="subsection"/>
      </w:pPr>
      <w:r w:rsidRPr="00722B21">
        <w:tab/>
        <w:t>(3)</w:t>
      </w:r>
      <w:r w:rsidRPr="00722B21">
        <w:tab/>
      </w:r>
      <w:r w:rsidR="00AC1F5F" w:rsidRPr="00722B21">
        <w:t>The determination ceases to be in force at the end of the period (if any) specified in the determination.</w:t>
      </w:r>
    </w:p>
    <w:p w14:paraId="3603AB19" w14:textId="77777777" w:rsidR="0037186B" w:rsidRPr="00722B21" w:rsidRDefault="0037186B" w:rsidP="00C26540">
      <w:pPr>
        <w:pStyle w:val="subsection"/>
      </w:pPr>
      <w:r w:rsidRPr="00722B21">
        <w:tab/>
        <w:t>(4)</w:t>
      </w:r>
      <w:r w:rsidRPr="00722B21">
        <w:tab/>
      </w:r>
      <w:r w:rsidR="00AC1F5F" w:rsidRPr="00722B21">
        <w:t>When deciding whether to make a determination</w:t>
      </w:r>
      <w:r w:rsidR="002250CB" w:rsidRPr="00722B21">
        <w:t xml:space="preserve"> under </w:t>
      </w:r>
      <w:r w:rsidR="00826186" w:rsidRPr="00722B21">
        <w:t>subsection (</w:t>
      </w:r>
      <w:r w:rsidR="002250CB" w:rsidRPr="00722B21">
        <w:t>2)</w:t>
      </w:r>
      <w:r w:rsidR="00AC1F5F" w:rsidRPr="00722B21">
        <w:t>, the System Governor must have regard to the matters prescribed by the rules.</w:t>
      </w:r>
    </w:p>
    <w:p w14:paraId="45C7B526" w14:textId="77777777" w:rsidR="0037186B" w:rsidRPr="00722B21" w:rsidRDefault="0037186B" w:rsidP="00C26540">
      <w:pPr>
        <w:pStyle w:val="subsection"/>
      </w:pPr>
      <w:r w:rsidRPr="00722B21">
        <w:tab/>
        <w:t>(5)</w:t>
      </w:r>
      <w:r w:rsidRPr="00722B21">
        <w:tab/>
      </w:r>
      <w:r w:rsidR="00AC1F5F" w:rsidRPr="00722B21">
        <w:t xml:space="preserve">Application may be made to the System Governor, in an approved form, for a determination under </w:t>
      </w:r>
      <w:r w:rsidR="00826186" w:rsidRPr="00722B21">
        <w:t>subsection (</w:t>
      </w:r>
      <w:r w:rsidR="00AC1F5F" w:rsidRPr="00722B21">
        <w:t>2) for an individual. The application may be made by:</w:t>
      </w:r>
    </w:p>
    <w:p w14:paraId="197D4F32" w14:textId="77777777" w:rsidR="0037186B" w:rsidRPr="00722B21" w:rsidRDefault="0037186B" w:rsidP="00C26540">
      <w:pPr>
        <w:pStyle w:val="paragraph"/>
      </w:pPr>
      <w:r w:rsidRPr="00722B21">
        <w:tab/>
        <w:t>(a)</w:t>
      </w:r>
      <w:r w:rsidRPr="00722B21">
        <w:tab/>
      </w:r>
      <w:r w:rsidR="00AC1F5F" w:rsidRPr="00722B21">
        <w:t>the individual; or</w:t>
      </w:r>
    </w:p>
    <w:p w14:paraId="7753E337" w14:textId="77777777" w:rsidR="00AC1F5F" w:rsidRPr="00722B21" w:rsidRDefault="0037186B" w:rsidP="00C26540">
      <w:pPr>
        <w:pStyle w:val="paragraph"/>
      </w:pPr>
      <w:r w:rsidRPr="00722B21">
        <w:tab/>
        <w:t>(b)</w:t>
      </w:r>
      <w:r w:rsidRPr="00722B21">
        <w:tab/>
      </w:r>
      <w:r w:rsidR="00AC1F5F" w:rsidRPr="00722B21">
        <w:t>a registered provider that is delivering, or is to deliver, ongoing funded aged care services through the service group residential care to the individual.</w:t>
      </w:r>
    </w:p>
    <w:p w14:paraId="68409BB4" w14:textId="77777777" w:rsidR="0037186B" w:rsidRPr="00722B21" w:rsidRDefault="0037186B" w:rsidP="00C26540">
      <w:pPr>
        <w:pStyle w:val="subsection"/>
      </w:pPr>
      <w:r w:rsidRPr="00722B21">
        <w:tab/>
        <w:t>(6)</w:t>
      </w:r>
      <w:r w:rsidRPr="00722B21">
        <w:tab/>
      </w:r>
      <w:r w:rsidR="00AC1F5F" w:rsidRPr="00722B21">
        <w:t>The System Governor must give written notice to the individual and the registered provider of the System Governor’s decision on whether to make the determination</w:t>
      </w:r>
      <w:r w:rsidR="00CA6C11" w:rsidRPr="00722B21">
        <w:t>, within</w:t>
      </w:r>
      <w:r w:rsidR="00AC1F5F" w:rsidRPr="00722B21">
        <w:t>:</w:t>
      </w:r>
    </w:p>
    <w:p w14:paraId="11A249CC" w14:textId="77777777" w:rsidR="007E497A" w:rsidRPr="00722B21" w:rsidRDefault="007E497A" w:rsidP="00C26540">
      <w:pPr>
        <w:pStyle w:val="paragraph"/>
      </w:pPr>
      <w:r w:rsidRPr="00722B21">
        <w:tab/>
        <w:t>(a)</w:t>
      </w:r>
      <w:r w:rsidRPr="00722B21">
        <w:tab/>
      </w:r>
      <w:r w:rsidR="00AC1F5F" w:rsidRPr="00722B21">
        <w:t xml:space="preserve">if an application for </w:t>
      </w:r>
      <w:r w:rsidR="00D57E4A" w:rsidRPr="00722B21">
        <w:t>the</w:t>
      </w:r>
      <w:r w:rsidR="00AC1F5F" w:rsidRPr="00722B21">
        <w:t xml:space="preserve"> determination was made under </w:t>
      </w:r>
      <w:r w:rsidR="00826186" w:rsidRPr="00722B21">
        <w:t>subsection (</w:t>
      </w:r>
      <w:r w:rsidR="00AC1F5F" w:rsidRPr="00722B21">
        <w:t>5)—28 days after the application was made, or, if the System Governor requested further information in relation to the application, within 28 days after receiving the information; or</w:t>
      </w:r>
    </w:p>
    <w:p w14:paraId="19F5BED3" w14:textId="77777777" w:rsidR="007E497A" w:rsidRPr="00722B21" w:rsidRDefault="007E497A" w:rsidP="00C26540">
      <w:pPr>
        <w:pStyle w:val="paragraph"/>
      </w:pPr>
      <w:r w:rsidRPr="00722B21">
        <w:tab/>
        <w:t>(b)</w:t>
      </w:r>
      <w:r w:rsidRPr="00722B21">
        <w:tab/>
      </w:r>
      <w:r w:rsidR="00AC1F5F" w:rsidRPr="00722B21">
        <w:t>if such an application was not made—28 days after the decision is made.</w:t>
      </w:r>
    </w:p>
    <w:p w14:paraId="03A66279" w14:textId="77777777" w:rsidR="00E62349" w:rsidRPr="00722B21" w:rsidRDefault="007E497A" w:rsidP="00C26540">
      <w:pPr>
        <w:pStyle w:val="subsection"/>
      </w:pPr>
      <w:r w:rsidRPr="00722B21">
        <w:tab/>
        <w:t>(7)</w:t>
      </w:r>
      <w:r w:rsidRPr="00722B21">
        <w:tab/>
      </w:r>
      <w:r w:rsidR="00AC1F5F" w:rsidRPr="00722B21">
        <w:t xml:space="preserve">A determination under </w:t>
      </w:r>
      <w:r w:rsidR="00826186" w:rsidRPr="00722B21">
        <w:t>subsection (</w:t>
      </w:r>
      <w:r w:rsidR="00AC1F5F" w:rsidRPr="00722B21">
        <w:t>2) is not a legislative instrument.</w:t>
      </w:r>
    </w:p>
    <w:p w14:paraId="211C69D1" w14:textId="7FC16593" w:rsidR="004032B4" w:rsidRPr="00722B21" w:rsidRDefault="00F12A56" w:rsidP="00C26540">
      <w:pPr>
        <w:pStyle w:val="ActHead5"/>
      </w:pPr>
      <w:bookmarkStart w:id="486" w:name="_Toc212631680"/>
      <w:r w:rsidRPr="009A3323">
        <w:rPr>
          <w:rStyle w:val="CharSectno"/>
        </w:rPr>
        <w:t>281</w:t>
      </w:r>
      <w:r w:rsidR="004032B4" w:rsidRPr="00722B21">
        <w:t xml:space="preserve">  F</w:t>
      </w:r>
      <w:r w:rsidR="00641FA8" w:rsidRPr="00722B21">
        <w:t>e</w:t>
      </w:r>
      <w:r w:rsidR="004032B4" w:rsidRPr="00722B21">
        <w:t>es for pre</w:t>
      </w:r>
      <w:r w:rsidR="009A3323">
        <w:noBreakHyphen/>
      </w:r>
      <w:r w:rsidR="004032B4" w:rsidRPr="00722B21">
        <w:t>entry period—ongoing residential care</w:t>
      </w:r>
      <w:bookmarkEnd w:id="486"/>
    </w:p>
    <w:p w14:paraId="5A1430B2" w14:textId="77777777" w:rsidR="004032B4" w:rsidRPr="00722B21" w:rsidRDefault="004032B4" w:rsidP="00C26540">
      <w:pPr>
        <w:pStyle w:val="subsection"/>
      </w:pPr>
      <w:r w:rsidRPr="00722B21">
        <w:tab/>
        <w:t>(1)</w:t>
      </w:r>
      <w:r w:rsidRPr="00722B21">
        <w:tab/>
        <w:t>This section applies in relation to an individual whose access approval includes the ongoing classification type for the service group residential care.</w:t>
      </w:r>
    </w:p>
    <w:p w14:paraId="539CF83A" w14:textId="3E01699C" w:rsidR="004032B4" w:rsidRPr="00722B21" w:rsidRDefault="004032B4" w:rsidP="00C26540">
      <w:pPr>
        <w:pStyle w:val="subsection"/>
      </w:pPr>
      <w:r w:rsidRPr="00722B21">
        <w:tab/>
        <w:t>(2)</w:t>
      </w:r>
      <w:r w:rsidRPr="00722B21">
        <w:tab/>
        <w:t xml:space="preserve">A registered provider delivering funded aged care services through the service group residential care in an approved residential care home may charge the individual an amount (the </w:t>
      </w:r>
      <w:r w:rsidRPr="00722B21">
        <w:rPr>
          <w:b/>
          <w:i/>
        </w:rPr>
        <w:t>pre</w:t>
      </w:r>
      <w:r w:rsidR="009A3323">
        <w:rPr>
          <w:b/>
          <w:i/>
        </w:rPr>
        <w:noBreakHyphen/>
      </w:r>
      <w:r w:rsidRPr="00722B21">
        <w:rPr>
          <w:b/>
          <w:i/>
        </w:rPr>
        <w:t>entry fee</w:t>
      </w:r>
      <w:r w:rsidRPr="00722B21">
        <w:t xml:space="preserve">) for each day in the period set out in </w:t>
      </w:r>
      <w:r w:rsidR="00826186" w:rsidRPr="00722B21">
        <w:t>subsection (</w:t>
      </w:r>
      <w:r w:rsidRPr="00722B21">
        <w:t>3).</w:t>
      </w:r>
    </w:p>
    <w:p w14:paraId="47EBA18F" w14:textId="68523896" w:rsidR="004032B4" w:rsidRPr="00722B21" w:rsidRDefault="004032B4" w:rsidP="00C26540">
      <w:pPr>
        <w:pStyle w:val="subsection"/>
      </w:pPr>
      <w:r w:rsidRPr="00722B21">
        <w:tab/>
        <w:t>(3)</w:t>
      </w:r>
      <w:r w:rsidRPr="00722B21">
        <w:tab/>
        <w:t xml:space="preserve">The period (the </w:t>
      </w:r>
      <w:r w:rsidRPr="00722B21">
        <w:rPr>
          <w:b/>
          <w:i/>
        </w:rPr>
        <w:t>pre</w:t>
      </w:r>
      <w:r w:rsidR="009A3323">
        <w:rPr>
          <w:b/>
          <w:i/>
        </w:rPr>
        <w:noBreakHyphen/>
      </w:r>
      <w:r w:rsidRPr="00722B21">
        <w:rPr>
          <w:b/>
          <w:i/>
        </w:rPr>
        <w:t>entry period</w:t>
      </w:r>
      <w:r w:rsidRPr="00722B21">
        <w:t>) is the period:</w:t>
      </w:r>
    </w:p>
    <w:p w14:paraId="35A1D8A5" w14:textId="77777777" w:rsidR="004032B4" w:rsidRPr="00722B21" w:rsidRDefault="004032B4" w:rsidP="00C26540">
      <w:pPr>
        <w:pStyle w:val="paragraph"/>
      </w:pPr>
      <w:r w:rsidRPr="00722B21">
        <w:tab/>
        <w:t>(a)</w:t>
      </w:r>
      <w:r w:rsidRPr="00722B21">
        <w:tab/>
        <w:t xml:space="preserve">starting on the </w:t>
      </w:r>
      <w:r w:rsidR="00012999" w:rsidRPr="00722B21">
        <w:t>later</w:t>
      </w:r>
      <w:r w:rsidRPr="00722B21">
        <w:t xml:space="preserve"> of the following:</w:t>
      </w:r>
    </w:p>
    <w:p w14:paraId="1D0108C9" w14:textId="77777777" w:rsidR="004032B4" w:rsidRPr="00722B21" w:rsidRDefault="004032B4" w:rsidP="00C26540">
      <w:pPr>
        <w:pStyle w:val="paragraphsub"/>
      </w:pPr>
      <w:r w:rsidRPr="00722B21">
        <w:tab/>
        <w:t>(i)</w:t>
      </w:r>
      <w:r w:rsidRPr="00722B21">
        <w:tab/>
        <w:t xml:space="preserve">the day the individual </w:t>
      </w:r>
      <w:r w:rsidR="00851D09" w:rsidRPr="00722B21">
        <w:t>enters into a service agreement with the provider</w:t>
      </w:r>
      <w:r w:rsidRPr="00722B21">
        <w:t>;</w:t>
      </w:r>
    </w:p>
    <w:p w14:paraId="4BBACE80" w14:textId="77777777" w:rsidR="004032B4" w:rsidRPr="00722B21" w:rsidRDefault="004032B4" w:rsidP="00C26540">
      <w:pPr>
        <w:pStyle w:val="paragraphsub"/>
      </w:pPr>
      <w:r w:rsidRPr="00722B21">
        <w:tab/>
        <w:t>(ii)</w:t>
      </w:r>
      <w:r w:rsidRPr="00722B21">
        <w:tab/>
        <w:t>the day that is 7 days before the individual’s start day; and</w:t>
      </w:r>
    </w:p>
    <w:p w14:paraId="5890E947" w14:textId="77777777" w:rsidR="004032B4" w:rsidRPr="00722B21" w:rsidRDefault="004032B4" w:rsidP="00C26540">
      <w:pPr>
        <w:pStyle w:val="paragraph"/>
      </w:pPr>
      <w:r w:rsidRPr="00722B21">
        <w:tab/>
        <w:t>(b)</w:t>
      </w:r>
      <w:r w:rsidRPr="00722B21">
        <w:tab/>
        <w:t>ending at the end of the day before that start day.</w:t>
      </w:r>
    </w:p>
    <w:p w14:paraId="4A522E65" w14:textId="4E8562BE" w:rsidR="004032B4" w:rsidRPr="00722B21" w:rsidRDefault="004032B4" w:rsidP="00C26540">
      <w:pPr>
        <w:pStyle w:val="notetext"/>
      </w:pPr>
      <w:r w:rsidRPr="00722B21">
        <w:t>Note:</w:t>
      </w:r>
      <w:r w:rsidRPr="00722B21">
        <w:tab/>
        <w:t>The registered provider is taken not to be delivering funded aged care services to the individual on a day in the pre</w:t>
      </w:r>
      <w:r w:rsidR="009A3323">
        <w:noBreakHyphen/>
      </w:r>
      <w:r w:rsidRPr="00722B21">
        <w:t xml:space="preserve">entry period, so </w:t>
      </w:r>
      <w:r w:rsidR="009A3323">
        <w:t>section 2</w:t>
      </w:r>
      <w:r w:rsidR="00F12A56" w:rsidRPr="00722B21">
        <w:t>76</w:t>
      </w:r>
      <w:r w:rsidRPr="00722B21">
        <w:t xml:space="preserve"> does not apply to the day.</w:t>
      </w:r>
    </w:p>
    <w:p w14:paraId="4DCABE38" w14:textId="67D84789" w:rsidR="004032B4" w:rsidRPr="00722B21" w:rsidRDefault="004032B4" w:rsidP="00C26540">
      <w:pPr>
        <w:pStyle w:val="subsection"/>
      </w:pPr>
      <w:r w:rsidRPr="00722B21">
        <w:tab/>
        <w:t>(4)</w:t>
      </w:r>
      <w:r w:rsidRPr="00722B21">
        <w:tab/>
        <w:t>The maximum amount of the pre</w:t>
      </w:r>
      <w:r w:rsidR="009A3323">
        <w:noBreakHyphen/>
      </w:r>
      <w:r w:rsidRPr="00722B21">
        <w:t>entry fee that the registered provider may charge the individual under this section for a day in the pre</w:t>
      </w:r>
      <w:r w:rsidR="009A3323">
        <w:noBreakHyphen/>
      </w:r>
      <w:r w:rsidRPr="00722B21">
        <w:t>entry period is:</w:t>
      </w:r>
    </w:p>
    <w:p w14:paraId="75F048E6" w14:textId="77777777" w:rsidR="004032B4" w:rsidRPr="00722B21" w:rsidRDefault="004032B4" w:rsidP="00C26540">
      <w:pPr>
        <w:pStyle w:val="paragraph"/>
      </w:pPr>
      <w:r w:rsidRPr="00722B21">
        <w:tab/>
        <w:t>(a)</w:t>
      </w:r>
      <w:r w:rsidRPr="00722B21">
        <w:tab/>
        <w:t>the amount prescribed by, or worked out in accordance with,</w:t>
      </w:r>
      <w:r w:rsidRPr="00722B21">
        <w:rPr>
          <w:i/>
        </w:rPr>
        <w:t xml:space="preserve"> </w:t>
      </w:r>
      <w:r w:rsidRPr="00722B21">
        <w:t>the rules; or</w:t>
      </w:r>
    </w:p>
    <w:p w14:paraId="1E29A89A" w14:textId="07D3A47B" w:rsidR="004032B4" w:rsidRPr="00722B21" w:rsidRDefault="004032B4" w:rsidP="00C26540">
      <w:pPr>
        <w:pStyle w:val="paragraph"/>
      </w:pPr>
      <w:r w:rsidRPr="00722B21">
        <w:tab/>
        <w:t>(b)</w:t>
      </w:r>
      <w:r w:rsidRPr="00722B21">
        <w:tab/>
        <w:t xml:space="preserve">if no rules are in force for the purposes of </w:t>
      </w:r>
      <w:r w:rsidR="009A3323">
        <w:t>paragraph (</w:t>
      </w:r>
      <w:r w:rsidRPr="00722B21">
        <w:t>a)—the amount obtained by rounding down to the nearest cent the amount equal to 85% of the basic age pension amount (worked out on a per day basis).</w:t>
      </w:r>
    </w:p>
    <w:p w14:paraId="3F35D7F7" w14:textId="77777777" w:rsidR="004032B4" w:rsidRPr="00722B21" w:rsidRDefault="00F12A56" w:rsidP="00C26540">
      <w:pPr>
        <w:pStyle w:val="ActHead5"/>
      </w:pPr>
      <w:bookmarkStart w:id="487" w:name="_Toc212631681"/>
      <w:r w:rsidRPr="009A3323">
        <w:rPr>
          <w:rStyle w:val="CharSectno"/>
        </w:rPr>
        <w:t>282</w:t>
      </w:r>
      <w:r w:rsidR="004032B4" w:rsidRPr="00722B21">
        <w:t xml:space="preserve">  Fees for reserving a bed—ongoing residential care</w:t>
      </w:r>
      <w:bookmarkEnd w:id="487"/>
    </w:p>
    <w:p w14:paraId="0FAAE52B" w14:textId="77777777" w:rsidR="004032B4" w:rsidRPr="00722B21" w:rsidRDefault="004032B4" w:rsidP="00C26540">
      <w:pPr>
        <w:pStyle w:val="subsection"/>
      </w:pPr>
      <w:r w:rsidRPr="00722B21">
        <w:tab/>
        <w:t>(1)</w:t>
      </w:r>
      <w:r w:rsidRPr="00722B21">
        <w:tab/>
        <w:t xml:space="preserve">A registered provider delivering ongoing funded aged care services through the service group residential care to an individual in an approved residential care home may charge the individual an amount (the </w:t>
      </w:r>
      <w:r w:rsidRPr="00722B21">
        <w:rPr>
          <w:b/>
          <w:i/>
        </w:rPr>
        <w:t>bed reservation fee</w:t>
      </w:r>
      <w:r w:rsidRPr="00722B21">
        <w:t xml:space="preserve">) for a day to reserve a bed if </w:t>
      </w:r>
      <w:r w:rsidR="00826186" w:rsidRPr="00722B21">
        <w:t>subsection (</w:t>
      </w:r>
      <w:r w:rsidRPr="00722B21">
        <w:t>2) applies to the individual on that day.</w:t>
      </w:r>
    </w:p>
    <w:p w14:paraId="2A264C35" w14:textId="77777777" w:rsidR="004032B4" w:rsidRPr="00722B21" w:rsidRDefault="004032B4" w:rsidP="00C26540">
      <w:pPr>
        <w:pStyle w:val="subsection"/>
      </w:pPr>
      <w:r w:rsidRPr="00722B21">
        <w:tab/>
        <w:t>(2)</w:t>
      </w:r>
      <w:r w:rsidRPr="00722B21">
        <w:tab/>
        <w:t>This subsection applies to the individual on the day if the individual:</w:t>
      </w:r>
    </w:p>
    <w:p w14:paraId="1A465FD4" w14:textId="77777777" w:rsidR="004032B4" w:rsidRPr="00722B21" w:rsidRDefault="004032B4" w:rsidP="00C26540">
      <w:pPr>
        <w:pStyle w:val="paragraph"/>
      </w:pPr>
      <w:r w:rsidRPr="00722B21">
        <w:tab/>
        <w:t>(a)</w:t>
      </w:r>
      <w:r w:rsidRPr="00722B21">
        <w:tab/>
        <w:t>is absent from the approved residential care home on the day; and</w:t>
      </w:r>
    </w:p>
    <w:p w14:paraId="18D701F0" w14:textId="5B0BB976" w:rsidR="004032B4" w:rsidRPr="00722B21" w:rsidRDefault="004032B4" w:rsidP="00C26540">
      <w:pPr>
        <w:pStyle w:val="paragraph"/>
      </w:pPr>
      <w:r w:rsidRPr="00722B21">
        <w:tab/>
        <w:t>(b)</w:t>
      </w:r>
      <w:r w:rsidRPr="00722B21">
        <w:tab/>
        <w:t xml:space="preserve">is not on leave from the approved residential care home on the day (see </w:t>
      </w:r>
      <w:r w:rsidR="009A3323">
        <w:t>section 2</w:t>
      </w:r>
      <w:r w:rsidR="00F12A56" w:rsidRPr="00722B21">
        <w:t>44</w:t>
      </w:r>
      <w:r w:rsidRPr="00722B21">
        <w:t>); and</w:t>
      </w:r>
    </w:p>
    <w:p w14:paraId="0B721754" w14:textId="77777777" w:rsidR="004032B4" w:rsidRPr="00722B21" w:rsidRDefault="004032B4" w:rsidP="00C26540">
      <w:pPr>
        <w:pStyle w:val="paragraph"/>
      </w:pPr>
      <w:r w:rsidRPr="00722B21">
        <w:tab/>
        <w:t>(c)</w:t>
      </w:r>
      <w:r w:rsidRPr="00722B21">
        <w:tab/>
        <w:t>would have been on social leave from the approved residential care home on the day except that the individual has previously been on social leave during the current financial year for 52 days.</w:t>
      </w:r>
    </w:p>
    <w:p w14:paraId="32F59B67" w14:textId="2BD630C9" w:rsidR="004032B4" w:rsidRPr="00722B21" w:rsidRDefault="004032B4" w:rsidP="00C26540">
      <w:pPr>
        <w:pStyle w:val="notetext"/>
      </w:pPr>
      <w:r w:rsidRPr="00722B21">
        <w:t>Note:</w:t>
      </w:r>
      <w:r w:rsidRPr="00722B21">
        <w:tab/>
        <w:t xml:space="preserve">The registered provider is taken not to be delivering funded aged care services to the individual on a day if </w:t>
      </w:r>
      <w:r w:rsidR="00826186" w:rsidRPr="00722B21">
        <w:t>subsection (</w:t>
      </w:r>
      <w:r w:rsidRPr="00722B21">
        <w:t xml:space="preserve">2) applies to the individual on the day, so </w:t>
      </w:r>
      <w:r w:rsidR="009A3323">
        <w:t>section 2</w:t>
      </w:r>
      <w:r w:rsidR="00F12A56" w:rsidRPr="00722B21">
        <w:t>76</w:t>
      </w:r>
      <w:r w:rsidRPr="00722B21">
        <w:t xml:space="preserve"> does not apply to the day.</w:t>
      </w:r>
    </w:p>
    <w:p w14:paraId="13578681" w14:textId="77777777" w:rsidR="004032B4" w:rsidRPr="00722B21" w:rsidRDefault="004032B4" w:rsidP="00C26540">
      <w:pPr>
        <w:pStyle w:val="subsection"/>
      </w:pPr>
      <w:r w:rsidRPr="00722B21">
        <w:tab/>
        <w:t>(3)</w:t>
      </w:r>
      <w:r w:rsidRPr="00722B21">
        <w:tab/>
        <w:t>The maximum amount of the bed reservation fee that the registered provider may charge the individual under this section for the day is the amount worked out in accordance with the rules.</w:t>
      </w:r>
    </w:p>
    <w:p w14:paraId="1FCFAC4D" w14:textId="1A385F16" w:rsidR="004032B4" w:rsidRPr="00722B21" w:rsidRDefault="00F12A56" w:rsidP="00C26540">
      <w:pPr>
        <w:pStyle w:val="ActHead5"/>
        <w:rPr>
          <w:i/>
        </w:rPr>
      </w:pPr>
      <w:bookmarkStart w:id="488" w:name="_Toc212631682"/>
      <w:r w:rsidRPr="009A3323">
        <w:rPr>
          <w:rStyle w:val="CharSectno"/>
        </w:rPr>
        <w:t>283</w:t>
      </w:r>
      <w:r w:rsidR="004032B4" w:rsidRPr="00722B21">
        <w:t xml:space="preserve">  Fees for delivery of funded aged care services—short</w:t>
      </w:r>
      <w:r w:rsidR="009A3323">
        <w:noBreakHyphen/>
      </w:r>
      <w:r w:rsidR="004032B4" w:rsidRPr="00722B21">
        <w:t>term residential care</w:t>
      </w:r>
      <w:bookmarkEnd w:id="488"/>
    </w:p>
    <w:p w14:paraId="7D11CA9B" w14:textId="054A82C3" w:rsidR="004032B4" w:rsidRPr="00722B21" w:rsidRDefault="004032B4" w:rsidP="00C26540">
      <w:pPr>
        <w:pStyle w:val="subsection"/>
      </w:pPr>
      <w:r w:rsidRPr="00722B21">
        <w:tab/>
        <w:t>(1)</w:t>
      </w:r>
      <w:r w:rsidRPr="00722B21">
        <w:tab/>
        <w:t>A registered provider delivering short</w:t>
      </w:r>
      <w:r w:rsidR="009A3323">
        <w:noBreakHyphen/>
      </w:r>
      <w:r w:rsidRPr="00722B21">
        <w:t xml:space="preserve">term funded aged care services through the service group residential care to an individual </w:t>
      </w:r>
      <w:r w:rsidR="003C6C06" w:rsidRPr="00722B21">
        <w:t xml:space="preserve">on a day </w:t>
      </w:r>
      <w:r w:rsidRPr="00722B21">
        <w:t xml:space="preserve">may charge the individual an amount (the </w:t>
      </w:r>
      <w:r w:rsidRPr="00722B21">
        <w:rPr>
          <w:b/>
          <w:i/>
        </w:rPr>
        <w:t>resident respite fee</w:t>
      </w:r>
      <w:r w:rsidRPr="00722B21">
        <w:t>) for or in connection with those services.</w:t>
      </w:r>
    </w:p>
    <w:p w14:paraId="2E9684D6" w14:textId="33C0396D" w:rsidR="004032B4" w:rsidRPr="00722B21" w:rsidRDefault="004032B4" w:rsidP="00C26540">
      <w:pPr>
        <w:pStyle w:val="subsection"/>
      </w:pPr>
      <w:r w:rsidRPr="00722B21">
        <w:tab/>
        <w:t>(2)</w:t>
      </w:r>
      <w:r w:rsidRPr="00722B21">
        <w:tab/>
        <w:t xml:space="preserve">Subject to </w:t>
      </w:r>
      <w:r w:rsidR="009A3323">
        <w:t>section 2</w:t>
      </w:r>
      <w:r w:rsidR="00F12A56" w:rsidRPr="00722B21">
        <w:t>84</w:t>
      </w:r>
      <w:r w:rsidRPr="00722B21">
        <w:t>, the resident respite fee charged to the individual for the day must not exceed the sum of:</w:t>
      </w:r>
    </w:p>
    <w:p w14:paraId="5F72C834" w14:textId="77777777" w:rsidR="004032B4" w:rsidRPr="00722B21" w:rsidRDefault="004032B4" w:rsidP="00C26540">
      <w:pPr>
        <w:pStyle w:val="paragraph"/>
      </w:pPr>
      <w:r w:rsidRPr="00722B21">
        <w:tab/>
        <w:t>(a)</w:t>
      </w:r>
      <w:r w:rsidRPr="00722B21">
        <w:tab/>
        <w:t>whichever of the following is applicable:</w:t>
      </w:r>
    </w:p>
    <w:p w14:paraId="51775126" w14:textId="77777777" w:rsidR="004032B4" w:rsidRPr="00722B21" w:rsidRDefault="004032B4" w:rsidP="00C26540">
      <w:pPr>
        <w:pStyle w:val="paragraphsub"/>
      </w:pPr>
      <w:r w:rsidRPr="00722B21">
        <w:tab/>
        <w:t>(i)</w:t>
      </w:r>
      <w:r w:rsidRPr="00722B21">
        <w:tab/>
        <w:t>the amount prescribed by, or worked out in accordance with,</w:t>
      </w:r>
      <w:r w:rsidRPr="00722B21">
        <w:rPr>
          <w:i/>
        </w:rPr>
        <w:t xml:space="preserve"> </w:t>
      </w:r>
      <w:r w:rsidRPr="00722B21">
        <w:t>the rules;</w:t>
      </w:r>
    </w:p>
    <w:p w14:paraId="69710BF9" w14:textId="580C9947" w:rsidR="004032B4" w:rsidRPr="00722B21" w:rsidRDefault="004032B4" w:rsidP="00C26540">
      <w:pPr>
        <w:pStyle w:val="paragraphsub"/>
      </w:pPr>
      <w:r w:rsidRPr="00722B21">
        <w:tab/>
        <w:t>(ii)</w:t>
      </w:r>
      <w:r w:rsidRPr="00722B21">
        <w:tab/>
        <w:t xml:space="preserve">if no rules are in force for the purposes of </w:t>
      </w:r>
      <w:r w:rsidR="00124413" w:rsidRPr="00722B21">
        <w:t>sub</w:t>
      </w:r>
      <w:r w:rsidR="009A3323">
        <w:t>paragraph (</w:t>
      </w:r>
      <w:r w:rsidRPr="00722B21">
        <w:t>i)—the amount obtained by rounding down to the nearest cent the amount equal to 85% of the basic age pension amount (worked out on a per day basis); and</w:t>
      </w:r>
    </w:p>
    <w:p w14:paraId="30E54240" w14:textId="77777777" w:rsidR="004032B4" w:rsidRPr="00722B21" w:rsidRDefault="004032B4" w:rsidP="00C26540">
      <w:pPr>
        <w:pStyle w:val="paragraph"/>
      </w:pPr>
      <w:r w:rsidRPr="00722B21">
        <w:tab/>
        <w:t>(b)</w:t>
      </w:r>
      <w:r w:rsidRPr="00722B21">
        <w:tab/>
        <w:t>such other amounts as are prescribed by, or worked out in accordance with, the rules.</w:t>
      </w:r>
    </w:p>
    <w:p w14:paraId="662B4F37" w14:textId="77777777" w:rsidR="004032B4" w:rsidRPr="00722B21" w:rsidRDefault="004032B4" w:rsidP="00C26540">
      <w:pPr>
        <w:pStyle w:val="subsection"/>
      </w:pPr>
      <w:r w:rsidRPr="00722B21">
        <w:tab/>
        <w:t>(3)</w:t>
      </w:r>
      <w:r w:rsidRPr="00722B21">
        <w:tab/>
        <w:t xml:space="preserve">If the registered provider does not, or is taken not to, deliver funded aged care services to the individual on the day, the registered provider must not charge the individual a resident respite fee under </w:t>
      </w:r>
      <w:r w:rsidR="00826186" w:rsidRPr="00722B21">
        <w:t>subsection (</w:t>
      </w:r>
      <w:r w:rsidRPr="00722B21">
        <w:t>1) for the day.</w:t>
      </w:r>
    </w:p>
    <w:p w14:paraId="268AD323" w14:textId="77777777" w:rsidR="004032B4" w:rsidRPr="00722B21" w:rsidRDefault="004032B4" w:rsidP="00C26540">
      <w:pPr>
        <w:pStyle w:val="subsection"/>
      </w:pPr>
      <w:r w:rsidRPr="00722B21">
        <w:tab/>
        <w:t>(4)</w:t>
      </w:r>
      <w:r w:rsidRPr="00722B21">
        <w:tab/>
        <w:t xml:space="preserve">The registered provider may, in accordance with the rules, charge the individual a booking fee for or in connection with the delivery of the funded aged care services mentioned in </w:t>
      </w:r>
      <w:r w:rsidR="00826186" w:rsidRPr="00722B21">
        <w:t>subsection (</w:t>
      </w:r>
      <w:r w:rsidRPr="00722B21">
        <w:t>1).</w:t>
      </w:r>
    </w:p>
    <w:p w14:paraId="2F100815" w14:textId="06EEED30" w:rsidR="00D55675" w:rsidRPr="00722B21" w:rsidRDefault="00D55675" w:rsidP="00C26540">
      <w:pPr>
        <w:pStyle w:val="subsection"/>
      </w:pPr>
      <w:r w:rsidRPr="00722B21">
        <w:tab/>
        <w:t>(5)</w:t>
      </w:r>
      <w:r w:rsidRPr="00722B21">
        <w:tab/>
        <w:t xml:space="preserve">Without limiting </w:t>
      </w:r>
      <w:r w:rsidR="009A3323">
        <w:t>paragraph (</w:t>
      </w:r>
      <w:r w:rsidRPr="00722B21">
        <w:t>2)(b), rules made for the purposes of that paragraph may provide that an amount may be charged for only a particular period.</w:t>
      </w:r>
    </w:p>
    <w:p w14:paraId="36D2BD9B" w14:textId="77777777" w:rsidR="004032B4" w:rsidRPr="00722B21" w:rsidRDefault="00F12A56" w:rsidP="00C26540">
      <w:pPr>
        <w:pStyle w:val="ActHead5"/>
      </w:pPr>
      <w:bookmarkStart w:id="489" w:name="_Toc212631683"/>
      <w:r w:rsidRPr="009A3323">
        <w:rPr>
          <w:rStyle w:val="CharSectno"/>
        </w:rPr>
        <w:t>284</w:t>
      </w:r>
      <w:r w:rsidR="004032B4" w:rsidRPr="00722B21">
        <w:t xml:space="preserve">  Fees for higher everyday living</w:t>
      </w:r>
      <w:bookmarkEnd w:id="489"/>
    </w:p>
    <w:p w14:paraId="4DC0BF9F" w14:textId="77777777" w:rsidR="004032B4" w:rsidRPr="00722B21" w:rsidRDefault="004032B4" w:rsidP="00C26540">
      <w:pPr>
        <w:pStyle w:val="subsection"/>
      </w:pPr>
      <w:r w:rsidRPr="00722B21">
        <w:tab/>
        <w:t>(1)</w:t>
      </w:r>
      <w:r w:rsidRPr="00722B21">
        <w:tab/>
        <w:t xml:space="preserve">A registered provider that delivers funded aged care services through the service group residential care to an individual may charge the individual an additional amount (the </w:t>
      </w:r>
      <w:r w:rsidRPr="00722B21">
        <w:rPr>
          <w:b/>
          <w:i/>
        </w:rPr>
        <w:t>higher everyday living fee</w:t>
      </w:r>
      <w:r w:rsidRPr="00722B21">
        <w:t>) for or in connection with</w:t>
      </w:r>
      <w:r w:rsidR="0050347C" w:rsidRPr="00722B21">
        <w:t xml:space="preserve"> </w:t>
      </w:r>
      <w:r w:rsidRPr="00722B21">
        <w:t>a particular funded aged care service</w:t>
      </w:r>
      <w:r w:rsidR="0050347C" w:rsidRPr="00722B21">
        <w:t>.</w:t>
      </w:r>
    </w:p>
    <w:p w14:paraId="76840835" w14:textId="291A0EE8" w:rsidR="004032B4" w:rsidRPr="00722B21" w:rsidRDefault="004032B4" w:rsidP="00C26540">
      <w:pPr>
        <w:pStyle w:val="subsection"/>
      </w:pPr>
      <w:r w:rsidRPr="00722B21">
        <w:tab/>
        <w:t>(2)</w:t>
      </w:r>
      <w:r w:rsidRPr="00722B21">
        <w:tab/>
        <w:t xml:space="preserve">The higher everyday living fee for the individual for the service is the amount agreed (the </w:t>
      </w:r>
      <w:r w:rsidRPr="00722B21">
        <w:rPr>
          <w:b/>
          <w:i/>
        </w:rPr>
        <w:t>agreed amount</w:t>
      </w:r>
      <w:r w:rsidRPr="00722B21">
        <w:t xml:space="preserve">) between the registered provider and the individual in </w:t>
      </w:r>
      <w:r w:rsidR="00413B27" w:rsidRPr="00722B21">
        <w:t>an</w:t>
      </w:r>
      <w:r w:rsidRPr="00722B21">
        <w:t xml:space="preserve"> agreement (the </w:t>
      </w:r>
      <w:r w:rsidRPr="00722B21">
        <w:rPr>
          <w:b/>
          <w:i/>
        </w:rPr>
        <w:t>higher everyday living agreement</w:t>
      </w:r>
      <w:r w:rsidRPr="00722B21">
        <w:t>):</w:t>
      </w:r>
    </w:p>
    <w:p w14:paraId="423BC41A" w14:textId="77777777" w:rsidR="004032B4" w:rsidRPr="00722B21" w:rsidRDefault="004032B4" w:rsidP="00C26540">
      <w:pPr>
        <w:pStyle w:val="paragraph"/>
      </w:pPr>
      <w:r w:rsidRPr="00722B21">
        <w:tab/>
        <w:t>(a)</w:t>
      </w:r>
      <w:r w:rsidRPr="00722B21">
        <w:tab/>
        <w:t>that is entered into in accordance with any requirements prescribed by the rules; and</w:t>
      </w:r>
    </w:p>
    <w:p w14:paraId="09DEF430" w14:textId="77777777" w:rsidR="004032B4" w:rsidRPr="00722B21" w:rsidRDefault="004032B4" w:rsidP="00C26540">
      <w:pPr>
        <w:pStyle w:val="paragraph"/>
      </w:pPr>
      <w:r w:rsidRPr="00722B21">
        <w:tab/>
        <w:t>(b)</w:t>
      </w:r>
      <w:r w:rsidRPr="00722B21">
        <w:tab/>
        <w:t>that otherwise complies with any requirements prescribed by the rules.</w:t>
      </w:r>
    </w:p>
    <w:p w14:paraId="4B426CE1" w14:textId="1059BA18" w:rsidR="004032B4" w:rsidRPr="00722B21" w:rsidRDefault="004032B4" w:rsidP="00C26540">
      <w:pPr>
        <w:pStyle w:val="subsection"/>
      </w:pPr>
      <w:r w:rsidRPr="00722B21">
        <w:tab/>
        <w:t>(3)</w:t>
      </w:r>
      <w:r w:rsidRPr="00722B21">
        <w:tab/>
        <w:t xml:space="preserve">Without limiting </w:t>
      </w:r>
      <w:r w:rsidR="009A3323">
        <w:t>paragraph (</w:t>
      </w:r>
      <w:r w:rsidRPr="00722B21">
        <w:t>2)(b), rules made for the purposes of that paragraph must include a requirement that the higher everyday living agreement state that the agreed amount is subject to indexation in accordance with the rules.</w:t>
      </w:r>
    </w:p>
    <w:p w14:paraId="4E57C675" w14:textId="77777777" w:rsidR="004032B4" w:rsidRPr="00722B21" w:rsidRDefault="004032B4" w:rsidP="00C26540">
      <w:pPr>
        <w:pStyle w:val="subsection"/>
      </w:pPr>
      <w:r w:rsidRPr="00722B21">
        <w:tab/>
        <w:t>(4)</w:t>
      </w:r>
      <w:r w:rsidRPr="00722B21">
        <w:tab/>
        <w:t>The registered provider must not charge the individual the higher everyday living fee for a service delivered on a day that occurs prior to the day the registered provider and individual enter into the higher everyday living agreement.</w:t>
      </w:r>
    </w:p>
    <w:p w14:paraId="186564BA" w14:textId="77777777" w:rsidR="004032B4" w:rsidRPr="00722B21" w:rsidRDefault="004032B4" w:rsidP="00C26540">
      <w:pPr>
        <w:pStyle w:val="subsection"/>
      </w:pPr>
      <w:r w:rsidRPr="00722B21">
        <w:tab/>
        <w:t>(5)</w:t>
      </w:r>
      <w:r w:rsidRPr="00722B21">
        <w:tab/>
        <w:t>The registered provider must not, before the individual’s start day:</w:t>
      </w:r>
    </w:p>
    <w:p w14:paraId="04D5EE78" w14:textId="77777777" w:rsidR="004032B4" w:rsidRPr="00722B21" w:rsidRDefault="004032B4" w:rsidP="00C26540">
      <w:pPr>
        <w:pStyle w:val="paragraph"/>
      </w:pPr>
      <w:r w:rsidRPr="00722B21">
        <w:tab/>
        <w:t>(a)</w:t>
      </w:r>
      <w:r w:rsidRPr="00722B21">
        <w:tab/>
        <w:t>ask the individual to pay a higher everyday living fee for a service; or</w:t>
      </w:r>
    </w:p>
    <w:p w14:paraId="1E2A1C3B" w14:textId="77777777" w:rsidR="004032B4" w:rsidRPr="00722B21" w:rsidRDefault="004032B4" w:rsidP="00C26540">
      <w:pPr>
        <w:pStyle w:val="paragraph"/>
      </w:pPr>
      <w:r w:rsidRPr="00722B21">
        <w:tab/>
        <w:t>(b)</w:t>
      </w:r>
      <w:r w:rsidRPr="00722B21">
        <w:tab/>
        <w:t>offer to enter a higher everyday living agreement with the individual.</w:t>
      </w:r>
    </w:p>
    <w:p w14:paraId="57E4B186" w14:textId="77777777" w:rsidR="00D55675" w:rsidRPr="00722B21" w:rsidRDefault="00D55675" w:rsidP="00C26540">
      <w:pPr>
        <w:pStyle w:val="subsection"/>
      </w:pPr>
      <w:r w:rsidRPr="00722B21">
        <w:tab/>
        <w:t>(6)</w:t>
      </w:r>
      <w:r w:rsidRPr="00722B21">
        <w:tab/>
        <w:t>Despite subsection (1), the registered provider must not:</w:t>
      </w:r>
    </w:p>
    <w:p w14:paraId="7B7B4089" w14:textId="77777777" w:rsidR="00D55675" w:rsidRPr="00722B21" w:rsidRDefault="00D55675" w:rsidP="00C26540">
      <w:pPr>
        <w:pStyle w:val="paragraph"/>
      </w:pPr>
      <w:r w:rsidRPr="00722B21">
        <w:tab/>
        <w:t>(a)</w:t>
      </w:r>
      <w:r w:rsidRPr="00722B21">
        <w:tab/>
        <w:t>charge the individual a higher everyday living fee in circumstances prescribed by the rules; or</w:t>
      </w:r>
    </w:p>
    <w:p w14:paraId="4267C653" w14:textId="77777777" w:rsidR="00D55675" w:rsidRPr="00722B21" w:rsidRDefault="00D55675" w:rsidP="00C26540">
      <w:pPr>
        <w:pStyle w:val="paragraph"/>
      </w:pPr>
      <w:r w:rsidRPr="00722B21">
        <w:tab/>
        <w:t>(b)</w:t>
      </w:r>
      <w:r w:rsidRPr="00722B21">
        <w:tab/>
        <w:t>enter into a higher everyday living agreement with the individual in circumstances prescribed by the rules.</w:t>
      </w:r>
    </w:p>
    <w:p w14:paraId="639F1D08" w14:textId="77777777" w:rsidR="00413B27" w:rsidRPr="00722B21" w:rsidRDefault="00413B27" w:rsidP="00413B27">
      <w:pPr>
        <w:pStyle w:val="subsection"/>
      </w:pPr>
      <w:r w:rsidRPr="00722B21">
        <w:tab/>
        <w:t>(7)</w:t>
      </w:r>
      <w:r w:rsidRPr="00722B21">
        <w:tab/>
        <w:t>To avoid doubt, a higher everyday living fee may be charged in accordance with subsection (1) for a service that is not included on the list of services referred to in subsection 8(1) if the service is incidental to, or capable of enhancing the quality of, a particular funded aged care service that is included on that list.</w:t>
      </w:r>
    </w:p>
    <w:p w14:paraId="5089C478" w14:textId="77777777" w:rsidR="004032B4" w:rsidRPr="00722B21" w:rsidRDefault="00F12A56" w:rsidP="00C26540">
      <w:pPr>
        <w:pStyle w:val="ActHead5"/>
      </w:pPr>
      <w:bookmarkStart w:id="490" w:name="_Toc212631684"/>
      <w:r w:rsidRPr="009A3323">
        <w:rPr>
          <w:rStyle w:val="CharSectno"/>
        </w:rPr>
        <w:t>285</w:t>
      </w:r>
      <w:r w:rsidR="004032B4" w:rsidRPr="00722B21">
        <w:t xml:space="preserve">  Other matters</w:t>
      </w:r>
      <w:bookmarkEnd w:id="490"/>
    </w:p>
    <w:p w14:paraId="504322E8" w14:textId="77777777" w:rsidR="004032B4" w:rsidRPr="00722B21" w:rsidRDefault="004032B4" w:rsidP="00C26540">
      <w:pPr>
        <w:pStyle w:val="subsection"/>
      </w:pPr>
      <w:r w:rsidRPr="00722B21">
        <w:tab/>
        <w:t>(1)</w:t>
      </w:r>
      <w:r w:rsidRPr="00722B21">
        <w:tab/>
        <w:t>This section sets out matters that apply in relation to an amount that an individual may be charged under this Division.</w:t>
      </w:r>
    </w:p>
    <w:p w14:paraId="3A9F0D07" w14:textId="77777777" w:rsidR="004032B4" w:rsidRPr="00722B21" w:rsidRDefault="004032B4" w:rsidP="00C26540">
      <w:pPr>
        <w:pStyle w:val="subsection"/>
      </w:pPr>
      <w:r w:rsidRPr="00722B21">
        <w:tab/>
        <w:t>(2)</w:t>
      </w:r>
      <w:r w:rsidRPr="00722B21">
        <w:tab/>
        <w:t>The individual must not be required to pay an amount for a day more than 1 month in advance of the day.</w:t>
      </w:r>
    </w:p>
    <w:p w14:paraId="02C38ADB" w14:textId="77777777" w:rsidR="004032B4" w:rsidRPr="00722B21" w:rsidRDefault="004032B4" w:rsidP="00C26540">
      <w:pPr>
        <w:pStyle w:val="subsection"/>
      </w:pPr>
      <w:r w:rsidRPr="00722B21">
        <w:tab/>
        <w:t>(3)</w:t>
      </w:r>
      <w:r w:rsidRPr="00722B21">
        <w:tab/>
        <w:t>If an individual dies or stops accessing funded aged care services, any amount paid in advance for a day occurring after the individual dies or stops accessing those services must be refunded in accordance with the rules.</w:t>
      </w:r>
    </w:p>
    <w:p w14:paraId="22B2A7B6" w14:textId="77777777" w:rsidR="00D13B5F" w:rsidRPr="00722B21" w:rsidRDefault="00910C6C" w:rsidP="00C26540">
      <w:pPr>
        <w:pStyle w:val="subsection"/>
      </w:pPr>
      <w:r w:rsidRPr="00722B21">
        <w:tab/>
        <w:t>(4)</w:t>
      </w:r>
      <w:r w:rsidRPr="00722B21">
        <w:tab/>
        <w:t>A registered provider must comply with any other requirements prescribed by the rules in relation to an amount that an individual may be charged under this Division.</w:t>
      </w:r>
    </w:p>
    <w:p w14:paraId="79A1A618" w14:textId="3581505B" w:rsidR="00B43E88" w:rsidRPr="00722B21" w:rsidRDefault="009A3323" w:rsidP="00C313AA">
      <w:pPr>
        <w:pStyle w:val="ActHead3"/>
        <w:pageBreakBefore/>
      </w:pPr>
      <w:bookmarkStart w:id="491" w:name="_Toc212631685"/>
      <w:r w:rsidRPr="009A3323">
        <w:rPr>
          <w:rStyle w:val="CharDivNo"/>
        </w:rPr>
        <w:t>Division 2</w:t>
      </w:r>
      <w:r w:rsidR="00B43E88" w:rsidRPr="009A3323">
        <w:rPr>
          <w:rStyle w:val="CharDivNo"/>
        </w:rPr>
        <w:t>A</w:t>
      </w:r>
      <w:r w:rsidR="00B43E88" w:rsidRPr="00722B21">
        <w:t>—</w:t>
      </w:r>
      <w:r w:rsidR="00B43E88" w:rsidRPr="009A3323">
        <w:rPr>
          <w:rStyle w:val="CharDivText"/>
        </w:rPr>
        <w:t>Fees and contributions payable for delivery of funded aged care services to individuals in prescribed classes</w:t>
      </w:r>
      <w:bookmarkEnd w:id="491"/>
    </w:p>
    <w:p w14:paraId="496DF276" w14:textId="77777777" w:rsidR="00B43E88" w:rsidRPr="00722B21" w:rsidRDefault="00B43E88" w:rsidP="00B43E88">
      <w:pPr>
        <w:pStyle w:val="ActHead5"/>
        <w:rPr>
          <w:i/>
          <w:iCs/>
        </w:rPr>
      </w:pPr>
      <w:bookmarkStart w:id="492" w:name="_Toc212631686"/>
      <w:r w:rsidRPr="009A3323">
        <w:rPr>
          <w:rStyle w:val="CharSectno"/>
        </w:rPr>
        <w:t>285A</w:t>
      </w:r>
      <w:r w:rsidRPr="00722B21">
        <w:t xml:space="preserve">  Fees and contributions payable for delivery of funded aged care services to individuals in prescribed classes</w:t>
      </w:r>
      <w:bookmarkEnd w:id="492"/>
    </w:p>
    <w:p w14:paraId="19FB6991" w14:textId="5D20A972" w:rsidR="00B43E88" w:rsidRPr="00722B21" w:rsidRDefault="00B43E88" w:rsidP="00B43E88">
      <w:pPr>
        <w:pStyle w:val="subsection"/>
      </w:pPr>
      <w:r w:rsidRPr="00722B21">
        <w:tab/>
        <w:t>(1)</w:t>
      </w:r>
      <w:r w:rsidRPr="00722B21">
        <w:tab/>
        <w:t xml:space="preserve">A registered provider delivering ongoing funded aged care services through the service group residential care to an individual in a class of individuals referred to in </w:t>
      </w:r>
      <w:r w:rsidR="009A3323">
        <w:t>section 2</w:t>
      </w:r>
      <w:r w:rsidRPr="00722B21">
        <w:t>75A may charge the individual one or more amounts prescribed by the rules for a day for that class for or in connection with those services.</w:t>
      </w:r>
    </w:p>
    <w:p w14:paraId="5D0DAB34" w14:textId="77777777" w:rsidR="00B43E88" w:rsidRPr="00722B21" w:rsidRDefault="00B43E88" w:rsidP="00B43E88">
      <w:pPr>
        <w:pStyle w:val="subsection"/>
      </w:pPr>
      <w:r w:rsidRPr="00722B21">
        <w:tab/>
        <w:t>(2)</w:t>
      </w:r>
      <w:r w:rsidRPr="00722B21">
        <w:tab/>
        <w:t>The individual must not be required to pay an amount for a day more than 1 month in advance of the day.</w:t>
      </w:r>
    </w:p>
    <w:p w14:paraId="706DC753" w14:textId="77777777" w:rsidR="00B43E88" w:rsidRPr="00722B21" w:rsidRDefault="00B43E88" w:rsidP="00B43E88">
      <w:pPr>
        <w:pStyle w:val="subsection"/>
      </w:pPr>
      <w:r w:rsidRPr="00722B21">
        <w:tab/>
        <w:t>(3)</w:t>
      </w:r>
      <w:r w:rsidRPr="00722B21">
        <w:tab/>
        <w:t>If the individual dies or stops accessing funded aged care services, any amounts paid in advance for a day occurring after the individual dies or stops accessing those services must be refunded in accordance with the rules.</w:t>
      </w:r>
    </w:p>
    <w:p w14:paraId="3E84A866" w14:textId="77777777" w:rsidR="00B43E88" w:rsidRPr="00722B21" w:rsidRDefault="00B43E88" w:rsidP="00B43E88">
      <w:pPr>
        <w:pStyle w:val="subsection"/>
      </w:pPr>
      <w:r w:rsidRPr="00722B21">
        <w:tab/>
        <w:t>(4)</w:t>
      </w:r>
      <w:r w:rsidRPr="00722B21">
        <w:tab/>
        <w:t>A registered provider must comply with any other requirements prescribed by the rules in relation to an amount that an individual may be charged under this section.</w:t>
      </w:r>
    </w:p>
    <w:p w14:paraId="3AD8B4C8" w14:textId="51F6B9F7" w:rsidR="004032B4" w:rsidRPr="00722B21" w:rsidRDefault="009A3323" w:rsidP="00C26540">
      <w:pPr>
        <w:pStyle w:val="ActHead3"/>
        <w:pageBreakBefore/>
      </w:pPr>
      <w:bookmarkStart w:id="493" w:name="_Toc212631687"/>
      <w:r w:rsidRPr="009A3323">
        <w:rPr>
          <w:rStyle w:val="CharDivNo"/>
        </w:rPr>
        <w:t>Division 3</w:t>
      </w:r>
      <w:r w:rsidR="004032B4" w:rsidRPr="00722B21">
        <w:t>—</w:t>
      </w:r>
      <w:r w:rsidR="004032B4" w:rsidRPr="009A3323">
        <w:rPr>
          <w:rStyle w:val="CharDivText"/>
        </w:rPr>
        <w:t>Fees and contributions for specialist aged care programs</w:t>
      </w:r>
      <w:bookmarkEnd w:id="493"/>
    </w:p>
    <w:p w14:paraId="269C27F6" w14:textId="77777777" w:rsidR="004032B4" w:rsidRPr="00722B21" w:rsidRDefault="00F12A56" w:rsidP="00C26540">
      <w:pPr>
        <w:pStyle w:val="ActHead5"/>
      </w:pPr>
      <w:bookmarkStart w:id="494" w:name="_Toc212631688"/>
      <w:r w:rsidRPr="009A3323">
        <w:rPr>
          <w:rStyle w:val="CharSectno"/>
        </w:rPr>
        <w:t>286</w:t>
      </w:r>
      <w:r w:rsidR="004032B4" w:rsidRPr="00722B21">
        <w:t xml:space="preserve">  Fees and contributions payable for delivery of funded aged care services under a specialist aged care program</w:t>
      </w:r>
      <w:bookmarkEnd w:id="494"/>
    </w:p>
    <w:p w14:paraId="4FB5D0E6" w14:textId="77777777" w:rsidR="004032B4" w:rsidRPr="00722B21" w:rsidRDefault="004032B4" w:rsidP="00C26540">
      <w:pPr>
        <w:pStyle w:val="subsection"/>
      </w:pPr>
      <w:r w:rsidRPr="00722B21">
        <w:tab/>
        <w:t>(1)</w:t>
      </w:r>
      <w:r w:rsidRPr="00722B21">
        <w:tab/>
        <w:t>A registered provider delivering funded aged care services through a service group under a specialist aged care program on a day to an individual may charge the individual one or more amounts, for or in connection with those services, in accordance with the rules.</w:t>
      </w:r>
    </w:p>
    <w:p w14:paraId="0D1BDACE" w14:textId="77777777" w:rsidR="004032B4" w:rsidRPr="00722B21" w:rsidRDefault="004032B4" w:rsidP="00C26540">
      <w:pPr>
        <w:pStyle w:val="subsection"/>
      </w:pPr>
      <w:r w:rsidRPr="00722B21">
        <w:tab/>
        <w:t>(2)</w:t>
      </w:r>
      <w:r w:rsidRPr="00722B21">
        <w:tab/>
        <w:t xml:space="preserve">Without limiting </w:t>
      </w:r>
      <w:r w:rsidR="00826186" w:rsidRPr="00722B21">
        <w:t>subsection (</w:t>
      </w:r>
      <w:r w:rsidRPr="00722B21">
        <w:t>1), the rules may provide for:</w:t>
      </w:r>
    </w:p>
    <w:p w14:paraId="00A5BCC0" w14:textId="77777777" w:rsidR="004032B4" w:rsidRPr="00722B21" w:rsidRDefault="004032B4" w:rsidP="00C26540">
      <w:pPr>
        <w:pStyle w:val="paragraph"/>
      </w:pPr>
      <w:r w:rsidRPr="00722B21">
        <w:tab/>
        <w:t>(a)</w:t>
      </w:r>
      <w:r w:rsidRPr="00722B21">
        <w:tab/>
        <w:t>the charging of different amounts in relation to different specialist aged care programs; and</w:t>
      </w:r>
    </w:p>
    <w:p w14:paraId="7146AFCB" w14:textId="77777777" w:rsidR="004032B4" w:rsidRPr="00722B21" w:rsidRDefault="004032B4" w:rsidP="00C26540">
      <w:pPr>
        <w:pStyle w:val="paragraph"/>
      </w:pPr>
      <w:r w:rsidRPr="00722B21">
        <w:tab/>
        <w:t>(b)</w:t>
      </w:r>
      <w:r w:rsidRPr="00722B21">
        <w:tab/>
        <w:t>the charging of different amounts in connection with the delivery of funded aged care services through different service groups under a specialist aged care program.</w:t>
      </w:r>
    </w:p>
    <w:p w14:paraId="3FD2F8BB" w14:textId="77777777" w:rsidR="004032B4" w:rsidRPr="00722B21" w:rsidRDefault="004032B4" w:rsidP="00C26540">
      <w:pPr>
        <w:pStyle w:val="subsection"/>
      </w:pPr>
      <w:r w:rsidRPr="00722B21">
        <w:tab/>
        <w:t>(3)</w:t>
      </w:r>
      <w:r w:rsidRPr="00722B21">
        <w:tab/>
        <w:t>The individual must not be required to pay an amount for a day more than 1 month in advance of the day.</w:t>
      </w:r>
    </w:p>
    <w:p w14:paraId="1B9CF83A" w14:textId="77777777" w:rsidR="004032B4" w:rsidRPr="00722B21" w:rsidRDefault="004032B4" w:rsidP="00C26540">
      <w:pPr>
        <w:pStyle w:val="subsection"/>
      </w:pPr>
      <w:r w:rsidRPr="00722B21">
        <w:tab/>
        <w:t>(4)</w:t>
      </w:r>
      <w:r w:rsidRPr="00722B21">
        <w:tab/>
        <w:t>If the individual dies or stops accessing funded aged care services, any amounts paid in advance for a day occurring after the individual dies or stops accessing those services must be refunded in accordance with the rules.</w:t>
      </w:r>
    </w:p>
    <w:p w14:paraId="6FEB77D3" w14:textId="77777777" w:rsidR="005A16EA" w:rsidRPr="00722B21" w:rsidRDefault="005A16EA" w:rsidP="00C26540">
      <w:pPr>
        <w:pStyle w:val="subsection"/>
      </w:pPr>
      <w:r w:rsidRPr="00722B21">
        <w:tab/>
        <w:t>(</w:t>
      </w:r>
      <w:r w:rsidR="002B425F" w:rsidRPr="00722B21">
        <w:t>5</w:t>
      </w:r>
      <w:r w:rsidRPr="00722B21">
        <w:t>)</w:t>
      </w:r>
      <w:r w:rsidRPr="00722B21">
        <w:tab/>
        <w:t xml:space="preserve">A registered provider must comply with any other requirements prescribed by the rules in relation to an amount that an individual may be charged under this </w:t>
      </w:r>
      <w:r w:rsidR="002B425F" w:rsidRPr="00722B21">
        <w:t>section</w:t>
      </w:r>
      <w:r w:rsidRPr="00722B21">
        <w:t>.</w:t>
      </w:r>
    </w:p>
    <w:p w14:paraId="3760C0AE" w14:textId="53D947F4" w:rsidR="00DD438B" w:rsidRPr="00722B21" w:rsidRDefault="009A3323" w:rsidP="00C26540">
      <w:pPr>
        <w:pStyle w:val="ActHead2"/>
        <w:pageBreakBefore/>
      </w:pPr>
      <w:bookmarkStart w:id="495" w:name="_Toc212631689"/>
      <w:r w:rsidRPr="009A3323">
        <w:rPr>
          <w:rStyle w:val="CharPartNo"/>
        </w:rPr>
        <w:t>Part 4</w:t>
      </w:r>
      <w:r w:rsidR="00DD438B" w:rsidRPr="00722B21">
        <w:t>—</w:t>
      </w:r>
      <w:r w:rsidR="00DD438B" w:rsidRPr="009A3323">
        <w:rPr>
          <w:rStyle w:val="CharPartText"/>
        </w:rPr>
        <w:t>Accommodation payments and accommodation contributions</w:t>
      </w:r>
      <w:r w:rsidR="00B43E88" w:rsidRPr="009A3323">
        <w:rPr>
          <w:rStyle w:val="CharPartText"/>
        </w:rPr>
        <w:t xml:space="preserve"> etc.</w:t>
      </w:r>
      <w:bookmarkEnd w:id="495"/>
    </w:p>
    <w:p w14:paraId="15CCA3C3" w14:textId="72E7F050" w:rsidR="00DD438B" w:rsidRPr="00722B21" w:rsidRDefault="009A3323" w:rsidP="00C26540">
      <w:pPr>
        <w:pStyle w:val="ActHead3"/>
      </w:pPr>
      <w:bookmarkStart w:id="496" w:name="_Toc212631690"/>
      <w:r w:rsidRPr="009A3323">
        <w:rPr>
          <w:rStyle w:val="CharDivNo"/>
        </w:rPr>
        <w:t>Division 1</w:t>
      </w:r>
      <w:r w:rsidR="00DD438B" w:rsidRPr="00722B21">
        <w:t>—</w:t>
      </w:r>
      <w:r w:rsidR="00DD438B" w:rsidRPr="009A3323">
        <w:rPr>
          <w:rStyle w:val="CharDivText"/>
        </w:rPr>
        <w:t>Application of this Part</w:t>
      </w:r>
      <w:bookmarkEnd w:id="496"/>
    </w:p>
    <w:p w14:paraId="66B32D6E" w14:textId="77777777" w:rsidR="00DD438B" w:rsidRPr="00722B21" w:rsidRDefault="00F12A56" w:rsidP="00C26540">
      <w:pPr>
        <w:pStyle w:val="ActHead5"/>
      </w:pPr>
      <w:bookmarkStart w:id="497" w:name="_Toc212631691"/>
      <w:r w:rsidRPr="009A3323">
        <w:rPr>
          <w:rStyle w:val="CharSectno"/>
        </w:rPr>
        <w:t>287</w:t>
      </w:r>
      <w:r w:rsidR="00DD438B" w:rsidRPr="00722B21">
        <w:t xml:space="preserve">  Application of this Part</w:t>
      </w:r>
      <w:bookmarkEnd w:id="497"/>
    </w:p>
    <w:p w14:paraId="02E2BAA5" w14:textId="7BD347C4" w:rsidR="00DD438B" w:rsidRPr="00722B21" w:rsidRDefault="00DD438B" w:rsidP="00C26540">
      <w:pPr>
        <w:pStyle w:val="subsection"/>
      </w:pPr>
      <w:r w:rsidRPr="00722B21">
        <w:tab/>
      </w:r>
      <w:r w:rsidR="005C7D77" w:rsidRPr="00722B21">
        <w:t>(1)</w:t>
      </w:r>
      <w:r w:rsidRPr="00722B21">
        <w:tab/>
        <w:t>This Part applies in relation to the delivery of ongoing funded aged care services to an individual through the service group residential care in an approved residential care home if:</w:t>
      </w:r>
    </w:p>
    <w:p w14:paraId="4F1EEBB6" w14:textId="77777777" w:rsidR="00DD438B" w:rsidRPr="00722B21" w:rsidRDefault="00DD438B" w:rsidP="00C26540">
      <w:pPr>
        <w:pStyle w:val="paragraph"/>
      </w:pPr>
      <w:r w:rsidRPr="00722B21">
        <w:tab/>
        <w:t>(a)</w:t>
      </w:r>
      <w:r w:rsidRPr="00722B21">
        <w:tab/>
        <w:t>the individual has an ongoing classification level in effect for the service group; or</w:t>
      </w:r>
    </w:p>
    <w:p w14:paraId="70457F8E" w14:textId="3850197E" w:rsidR="00DD438B" w:rsidRPr="00722B21" w:rsidRDefault="00DD438B" w:rsidP="00C26540">
      <w:pPr>
        <w:pStyle w:val="paragraph"/>
      </w:pPr>
      <w:r w:rsidRPr="00722B21">
        <w:tab/>
        <w:t>(b)</w:t>
      </w:r>
      <w:r w:rsidRPr="00722B21">
        <w:tab/>
        <w:t xml:space="preserve">subject to rules made for the purposes of </w:t>
      </w:r>
      <w:r w:rsidR="002E013D" w:rsidRPr="00722B21">
        <w:t>sub</w:t>
      </w:r>
      <w:r w:rsidR="009A3323">
        <w:t>section 2</w:t>
      </w:r>
      <w:r w:rsidR="00F12A56" w:rsidRPr="00722B21">
        <w:t>88</w:t>
      </w:r>
      <w:r w:rsidRPr="00722B21">
        <w:t>(1), the services are delivered to the individual under a specialist aged care program.</w:t>
      </w:r>
    </w:p>
    <w:p w14:paraId="40327280" w14:textId="77777777" w:rsidR="005C7D77" w:rsidRPr="00722B21" w:rsidRDefault="005C7D77" w:rsidP="00C26540">
      <w:pPr>
        <w:pStyle w:val="subsection"/>
      </w:pPr>
      <w:r w:rsidRPr="00722B21">
        <w:tab/>
        <w:t>(2)</w:t>
      </w:r>
      <w:r w:rsidRPr="00722B21">
        <w:tab/>
        <w:t>The provisions of this Part do not apply in respect of the delivery of funded aged care services to an individual (other than under a specialist aged care program) if the individual is included in a class of individuals prescribed by the rules.</w:t>
      </w:r>
    </w:p>
    <w:p w14:paraId="5072177A" w14:textId="77777777" w:rsidR="00B43E88" w:rsidRPr="00722B21" w:rsidRDefault="00B43E88" w:rsidP="00B43E88">
      <w:pPr>
        <w:pStyle w:val="subsection"/>
      </w:pPr>
      <w:r w:rsidRPr="00722B21">
        <w:tab/>
        <w:t>(3)</w:t>
      </w:r>
      <w:r w:rsidRPr="00722B21">
        <w:tab/>
        <w:t>If the provisions of this Part do not apply in respect of the delivery of funded aged care services to a class of individuals because of subsection (2), the rules may prescribe requirements in relation to the following:</w:t>
      </w:r>
    </w:p>
    <w:p w14:paraId="43FB8567" w14:textId="77777777" w:rsidR="00B43E88" w:rsidRPr="00722B21" w:rsidRDefault="00B43E88" w:rsidP="00B43E88">
      <w:pPr>
        <w:pStyle w:val="paragraph"/>
      </w:pPr>
      <w:r w:rsidRPr="00722B21">
        <w:tab/>
        <w:t>(a)</w:t>
      </w:r>
      <w:r w:rsidRPr="00722B21">
        <w:tab/>
        <w:t>the entering of agreements for, and the charging, payment or use of, an accommodation bond for the delivery of those services;</w:t>
      </w:r>
    </w:p>
    <w:p w14:paraId="23399158" w14:textId="77777777" w:rsidR="00B43E88" w:rsidRPr="00722B21" w:rsidRDefault="00B43E88" w:rsidP="00B43E88">
      <w:pPr>
        <w:pStyle w:val="paragraph"/>
      </w:pPr>
      <w:r w:rsidRPr="00722B21">
        <w:tab/>
        <w:t>(b)</w:t>
      </w:r>
      <w:r w:rsidRPr="00722B21">
        <w:tab/>
        <w:t>the retention of, deduction of amounts from, transfer of, refund of, or payment of interest in relation to the refund of, an accommodation bond balance;</w:t>
      </w:r>
    </w:p>
    <w:p w14:paraId="72899709" w14:textId="77777777" w:rsidR="00B43E88" w:rsidRPr="00722B21" w:rsidRDefault="00B43E88" w:rsidP="00B43E88">
      <w:pPr>
        <w:pStyle w:val="paragraph"/>
      </w:pPr>
      <w:r w:rsidRPr="00722B21">
        <w:tab/>
        <w:t>(c)</w:t>
      </w:r>
      <w:r w:rsidRPr="00722B21">
        <w:tab/>
        <w:t>the entering of agreements for, and the charging or payment of, an accommodation charge for the delivery of those services;</w:t>
      </w:r>
    </w:p>
    <w:p w14:paraId="23742BB5" w14:textId="77777777" w:rsidR="00B43E88" w:rsidRPr="00722B21" w:rsidRDefault="00B43E88" w:rsidP="00B43E88">
      <w:pPr>
        <w:pStyle w:val="paragraph"/>
      </w:pPr>
      <w:r w:rsidRPr="00722B21">
        <w:tab/>
        <w:t>(d)</w:t>
      </w:r>
      <w:r w:rsidRPr="00722B21">
        <w:tab/>
        <w:t>the transfer of, or the payment of interest in relation to the refund of, an entry contribution balance.</w:t>
      </w:r>
    </w:p>
    <w:p w14:paraId="353B64A5" w14:textId="77777777" w:rsidR="00DD438B" w:rsidRPr="00722B21" w:rsidRDefault="00F12A56" w:rsidP="00C26540">
      <w:pPr>
        <w:pStyle w:val="ActHead5"/>
      </w:pPr>
      <w:bookmarkStart w:id="498" w:name="_Toc212631692"/>
      <w:r w:rsidRPr="009A3323">
        <w:rPr>
          <w:rStyle w:val="CharSectno"/>
        </w:rPr>
        <w:t>288</w:t>
      </w:r>
      <w:r w:rsidR="00DD438B" w:rsidRPr="00722B21">
        <w:t xml:space="preserve">  Rules may deal with application to specialist aged care programs</w:t>
      </w:r>
      <w:bookmarkEnd w:id="498"/>
    </w:p>
    <w:p w14:paraId="4290E3BC" w14:textId="77777777" w:rsidR="00DD438B" w:rsidRPr="00722B21" w:rsidRDefault="00DD438B" w:rsidP="00C26540">
      <w:pPr>
        <w:pStyle w:val="subsection"/>
      </w:pPr>
      <w:r w:rsidRPr="00722B21">
        <w:tab/>
        <w:t>(1)</w:t>
      </w:r>
      <w:r w:rsidRPr="00722B21">
        <w:tab/>
        <w:t>Provisions of this Part do not apply in respect of the delivery of funded aged care services to an individual if:</w:t>
      </w:r>
    </w:p>
    <w:p w14:paraId="4B7D7C50" w14:textId="77777777" w:rsidR="00DD438B" w:rsidRPr="00722B21" w:rsidRDefault="00DD438B" w:rsidP="00C26540">
      <w:pPr>
        <w:pStyle w:val="paragraph"/>
      </w:pPr>
      <w:r w:rsidRPr="00722B21">
        <w:tab/>
        <w:t>(a)</w:t>
      </w:r>
      <w:r w:rsidRPr="00722B21">
        <w:tab/>
        <w:t>the provisions are specified in the rules; and</w:t>
      </w:r>
    </w:p>
    <w:p w14:paraId="2816DAD0" w14:textId="77777777" w:rsidR="00DD438B" w:rsidRPr="00722B21" w:rsidRDefault="00DD438B" w:rsidP="00C26540">
      <w:pPr>
        <w:pStyle w:val="paragraph"/>
      </w:pPr>
      <w:r w:rsidRPr="00722B21">
        <w:tab/>
        <w:t>(b)</w:t>
      </w:r>
      <w:r w:rsidRPr="00722B21">
        <w:tab/>
        <w:t>the services are delivered to the individual under a specialist aged care program; and</w:t>
      </w:r>
    </w:p>
    <w:p w14:paraId="0FD5178F" w14:textId="77777777" w:rsidR="00DD438B" w:rsidRPr="00722B21" w:rsidRDefault="00DD438B" w:rsidP="00C26540">
      <w:pPr>
        <w:pStyle w:val="paragraph"/>
      </w:pPr>
      <w:r w:rsidRPr="00722B21">
        <w:tab/>
        <w:t>(c)</w:t>
      </w:r>
      <w:r w:rsidRPr="00722B21">
        <w:tab/>
        <w:t>the program is prescribed by the rules.</w:t>
      </w:r>
    </w:p>
    <w:p w14:paraId="7CF5930D" w14:textId="77777777" w:rsidR="00DD438B" w:rsidRPr="00722B21" w:rsidRDefault="00DD438B" w:rsidP="00C26540">
      <w:pPr>
        <w:pStyle w:val="subsection"/>
      </w:pPr>
      <w:r w:rsidRPr="00722B21">
        <w:tab/>
        <w:t>(2)</w:t>
      </w:r>
      <w:r w:rsidRPr="00722B21">
        <w:tab/>
        <w:t xml:space="preserve">If provisions of this Part do not apply in respect of the delivery of funded aged care services to an individual because of the operation of </w:t>
      </w:r>
      <w:r w:rsidR="00826186" w:rsidRPr="00722B21">
        <w:t>subsection (</w:t>
      </w:r>
      <w:r w:rsidRPr="00722B21">
        <w:t>1), the rules may prescribe different requirements in relation to the delivery of services under the specialist aged care program to the individual relating to the following:</w:t>
      </w:r>
    </w:p>
    <w:p w14:paraId="74174C36" w14:textId="77777777" w:rsidR="00DD438B" w:rsidRPr="00722B21" w:rsidRDefault="00DD438B" w:rsidP="00C26540">
      <w:pPr>
        <w:pStyle w:val="paragraph"/>
      </w:pPr>
      <w:r w:rsidRPr="00722B21">
        <w:tab/>
        <w:t>(a)</w:t>
      </w:r>
      <w:r w:rsidRPr="00722B21">
        <w:tab/>
        <w:t>accommodation agreements;</w:t>
      </w:r>
    </w:p>
    <w:p w14:paraId="3CD3A270" w14:textId="77777777" w:rsidR="00DD438B" w:rsidRPr="00722B21" w:rsidRDefault="00DD438B" w:rsidP="00C26540">
      <w:pPr>
        <w:pStyle w:val="paragraph"/>
      </w:pPr>
      <w:r w:rsidRPr="00722B21">
        <w:tab/>
        <w:t>(b)</w:t>
      </w:r>
      <w:r w:rsidRPr="00722B21">
        <w:tab/>
        <w:t>charging of accommodation payments;</w:t>
      </w:r>
    </w:p>
    <w:p w14:paraId="1E0B6F0B" w14:textId="77777777" w:rsidR="00DD438B" w:rsidRPr="00722B21" w:rsidRDefault="00DD438B" w:rsidP="00C26540">
      <w:pPr>
        <w:pStyle w:val="paragraph"/>
      </w:pPr>
      <w:r w:rsidRPr="00722B21">
        <w:tab/>
        <w:t>(c)</w:t>
      </w:r>
      <w:r w:rsidRPr="00722B21">
        <w:tab/>
        <w:t>charging of accommodation contributions;</w:t>
      </w:r>
    </w:p>
    <w:p w14:paraId="37AFAFFF" w14:textId="77777777" w:rsidR="00DD438B" w:rsidRPr="00722B21" w:rsidRDefault="00DD438B" w:rsidP="00C26540">
      <w:pPr>
        <w:pStyle w:val="paragraph"/>
      </w:pPr>
      <w:r w:rsidRPr="00722B21">
        <w:tab/>
        <w:t>(d)</w:t>
      </w:r>
      <w:r w:rsidRPr="00722B21">
        <w:tab/>
        <w:t>charging of daily payments;</w:t>
      </w:r>
    </w:p>
    <w:p w14:paraId="69FF898C" w14:textId="77777777" w:rsidR="00DD438B" w:rsidRPr="00722B21" w:rsidRDefault="00DD438B" w:rsidP="00C26540">
      <w:pPr>
        <w:pStyle w:val="paragraph"/>
      </w:pPr>
      <w:r w:rsidRPr="00722B21">
        <w:tab/>
        <w:t>(e)</w:t>
      </w:r>
      <w:r w:rsidRPr="00722B21">
        <w:tab/>
        <w:t>refundable deposits.</w:t>
      </w:r>
    </w:p>
    <w:p w14:paraId="0B4CBDBE" w14:textId="7EC6F7FD" w:rsidR="00DD438B" w:rsidRPr="00722B21" w:rsidRDefault="009A3323" w:rsidP="00C26540">
      <w:pPr>
        <w:pStyle w:val="ActHead3"/>
        <w:pageBreakBefore/>
      </w:pPr>
      <w:bookmarkStart w:id="499" w:name="_Toc212631693"/>
      <w:r w:rsidRPr="009A3323">
        <w:rPr>
          <w:rStyle w:val="CharDivNo"/>
        </w:rPr>
        <w:t>Division 2</w:t>
      </w:r>
      <w:r w:rsidR="00DD438B" w:rsidRPr="00722B21">
        <w:t>—</w:t>
      </w:r>
      <w:r w:rsidR="00DD438B" w:rsidRPr="009A3323">
        <w:rPr>
          <w:rStyle w:val="CharDivText"/>
        </w:rPr>
        <w:t>Maximum accommodation payment amounts and publication of certain amounts by the System Governor</w:t>
      </w:r>
      <w:bookmarkEnd w:id="499"/>
    </w:p>
    <w:p w14:paraId="1A17DB7F" w14:textId="77777777" w:rsidR="00DD438B" w:rsidRPr="00722B21" w:rsidRDefault="00F12A56" w:rsidP="00C26540">
      <w:pPr>
        <w:pStyle w:val="ActHead5"/>
      </w:pPr>
      <w:bookmarkStart w:id="500" w:name="_Hlk170395786"/>
      <w:bookmarkStart w:id="501" w:name="_Toc212631694"/>
      <w:r w:rsidRPr="009A3323">
        <w:rPr>
          <w:rStyle w:val="CharSectno"/>
        </w:rPr>
        <w:t>289</w:t>
      </w:r>
      <w:r w:rsidR="00DD438B" w:rsidRPr="00722B21">
        <w:t xml:space="preserve">  Maximum accommodation payment amount</w:t>
      </w:r>
      <w:bookmarkEnd w:id="501"/>
    </w:p>
    <w:p w14:paraId="204C56D4" w14:textId="77777777" w:rsidR="00DD438B" w:rsidRPr="00722B21" w:rsidRDefault="00DD438B" w:rsidP="00C26540">
      <w:pPr>
        <w:pStyle w:val="subsection"/>
      </w:pPr>
      <w:r w:rsidRPr="00722B21">
        <w:tab/>
        <w:t>(1)</w:t>
      </w:r>
      <w:r w:rsidRPr="00722B21">
        <w:tab/>
        <w:t xml:space="preserve">The rules may prescribe a maximum amount of accommodation payment (the </w:t>
      </w:r>
      <w:r w:rsidRPr="00722B21">
        <w:rPr>
          <w:b/>
          <w:i/>
        </w:rPr>
        <w:t>maximum accommodation payment amount</w:t>
      </w:r>
      <w:r w:rsidRPr="00722B21">
        <w:t>) that a registered provider may charge an individual for the delivery of ongoing funded aged care services to the individual through the service group residential care in an approved residential care home.</w:t>
      </w:r>
    </w:p>
    <w:p w14:paraId="2BABC5A1" w14:textId="77777777" w:rsidR="00DD438B" w:rsidRPr="00722B21" w:rsidRDefault="00DD438B" w:rsidP="00C26540">
      <w:pPr>
        <w:pStyle w:val="notetext"/>
      </w:pPr>
      <w:r w:rsidRPr="00722B21">
        <w:t>Note 1:</w:t>
      </w:r>
      <w:r w:rsidRPr="00722B21">
        <w:tab/>
        <w:t>Whether or not an individual pays an accommodation payment depends on the individual’s daily means tested amount, which might not be worked out before the individual’s start day.</w:t>
      </w:r>
    </w:p>
    <w:p w14:paraId="4A57B1DE" w14:textId="2C9A9F23" w:rsidR="00FF7536" w:rsidRPr="00722B21" w:rsidRDefault="00FF7536" w:rsidP="00FF7536">
      <w:pPr>
        <w:pStyle w:val="notetext"/>
      </w:pPr>
      <w:r w:rsidRPr="00722B21">
        <w:t>Note 2:</w:t>
      </w:r>
      <w:r w:rsidRPr="00722B21">
        <w:tab/>
        <w:t xml:space="preserve">The Pricing Authority may, on application by a registered provider, approve the registered provider agreeing to, and charging, a higher maximum accommodation payment amount: see </w:t>
      </w:r>
      <w:r w:rsidR="009A3323">
        <w:t>section 2</w:t>
      </w:r>
      <w:r w:rsidRPr="00722B21">
        <w:t>90.</w:t>
      </w:r>
    </w:p>
    <w:p w14:paraId="06F369B9" w14:textId="77777777" w:rsidR="00DD438B" w:rsidRPr="00722B21" w:rsidRDefault="00DD438B" w:rsidP="00C26540">
      <w:pPr>
        <w:pStyle w:val="subsection"/>
      </w:pPr>
      <w:r w:rsidRPr="00722B21">
        <w:tab/>
        <w:t>(2)</w:t>
      </w:r>
      <w:r w:rsidRPr="00722B21">
        <w:tab/>
        <w:t>The maximum accommodation payment amount must be expressed as a refundable accommodation deposit amount.</w:t>
      </w:r>
    </w:p>
    <w:p w14:paraId="432B8518" w14:textId="77777777" w:rsidR="00DD438B" w:rsidRPr="00722B21" w:rsidRDefault="00DD438B" w:rsidP="00C26540">
      <w:pPr>
        <w:pStyle w:val="subsection"/>
      </w:pPr>
      <w:r w:rsidRPr="00722B21">
        <w:tab/>
        <w:t>(3)</w:t>
      </w:r>
      <w:r w:rsidRPr="00722B21">
        <w:tab/>
        <w:t>The rules must prescribe a method for working out the maximum accommodation payment amount expressed as a daily accommodation payment amount.</w:t>
      </w:r>
    </w:p>
    <w:p w14:paraId="779DCDF8" w14:textId="77777777" w:rsidR="00DD438B" w:rsidRPr="00722B21" w:rsidRDefault="00DD438B" w:rsidP="00C26540">
      <w:pPr>
        <w:pStyle w:val="subsection"/>
      </w:pPr>
      <w:r w:rsidRPr="00722B21">
        <w:tab/>
        <w:t>(4)</w:t>
      </w:r>
      <w:r w:rsidRPr="00722B21">
        <w:tab/>
        <w:t>A registered provider may charge less than the prescribed maximum accommodation payment amount.</w:t>
      </w:r>
    </w:p>
    <w:p w14:paraId="7BF3A4A4" w14:textId="77777777" w:rsidR="00DD438B" w:rsidRPr="00722B21" w:rsidRDefault="00F12A56" w:rsidP="00C26540">
      <w:pPr>
        <w:pStyle w:val="ActHead5"/>
      </w:pPr>
      <w:bookmarkStart w:id="502" w:name="_Toc212631695"/>
      <w:r w:rsidRPr="009A3323">
        <w:rPr>
          <w:rStyle w:val="CharSectno"/>
        </w:rPr>
        <w:t>290</w:t>
      </w:r>
      <w:r w:rsidR="00DD438B" w:rsidRPr="00722B21">
        <w:t xml:space="preserve">  Pricing Authority may approve higher maximum accommodation payment amount</w:t>
      </w:r>
      <w:bookmarkEnd w:id="502"/>
    </w:p>
    <w:p w14:paraId="4D002A07" w14:textId="6E4825AB" w:rsidR="00DD438B" w:rsidRPr="00722B21" w:rsidRDefault="00DD438B" w:rsidP="00C26540">
      <w:pPr>
        <w:pStyle w:val="subsection"/>
      </w:pPr>
      <w:r w:rsidRPr="00722B21">
        <w:tab/>
        <w:t>(1)</w:t>
      </w:r>
      <w:r w:rsidRPr="00722B21">
        <w:tab/>
        <w:t xml:space="preserve">A registered provider may apply to the Pricing Authority for approval for the provider to agree to, and charge, an accommodation payment that is higher than the maximum accommodation payment amount prescribed by rules made for the purposes of </w:t>
      </w:r>
      <w:r w:rsidR="009A3323">
        <w:t>section 2</w:t>
      </w:r>
      <w:r w:rsidR="00F12A56" w:rsidRPr="00722B21">
        <w:t>89</w:t>
      </w:r>
      <w:r w:rsidRPr="00722B21">
        <w:t>.</w:t>
      </w:r>
    </w:p>
    <w:p w14:paraId="0BD121B0" w14:textId="77777777" w:rsidR="00FF7536" w:rsidRPr="00722B21" w:rsidRDefault="00FF7536" w:rsidP="00FF7536">
      <w:pPr>
        <w:pStyle w:val="subsection"/>
      </w:pPr>
      <w:r w:rsidRPr="00722B21">
        <w:tab/>
        <w:t>(2)</w:t>
      </w:r>
      <w:r w:rsidRPr="00722B21">
        <w:tab/>
        <w:t>The application may relate to:</w:t>
      </w:r>
    </w:p>
    <w:p w14:paraId="71060D30" w14:textId="77777777" w:rsidR="00FF7536" w:rsidRPr="00722B21" w:rsidRDefault="00FF7536" w:rsidP="00FF7536">
      <w:pPr>
        <w:pStyle w:val="paragraph"/>
      </w:pPr>
      <w:r w:rsidRPr="00722B21">
        <w:tab/>
        <w:t>(a)</w:t>
      </w:r>
      <w:r w:rsidRPr="00722B21">
        <w:tab/>
        <w:t>an approved residential care home of the provider, including a home that is being, or is proposed to be, refurbished; or</w:t>
      </w:r>
    </w:p>
    <w:p w14:paraId="1034E9BE" w14:textId="77777777" w:rsidR="00FF7536" w:rsidRPr="00722B21" w:rsidRDefault="00FF7536" w:rsidP="00FF7536">
      <w:pPr>
        <w:pStyle w:val="paragraph"/>
      </w:pPr>
      <w:r w:rsidRPr="00722B21">
        <w:tab/>
        <w:t>(b)</w:t>
      </w:r>
      <w:r w:rsidRPr="00722B21">
        <w:tab/>
        <w:t>a distinct part of an approved residential care home of the provider, including a distinct part that is being, or is proposed to be, constructed or refurbished; or</w:t>
      </w:r>
    </w:p>
    <w:p w14:paraId="58F7E8E0" w14:textId="36A653BB" w:rsidR="00FF7536" w:rsidRPr="00722B21" w:rsidRDefault="00FF7536" w:rsidP="00FF7536">
      <w:pPr>
        <w:pStyle w:val="paragraph"/>
      </w:pPr>
      <w:r w:rsidRPr="00722B21">
        <w:tab/>
        <w:t>(c)</w:t>
      </w:r>
      <w:r w:rsidRPr="00722B21">
        <w:tab/>
        <w:t xml:space="preserve">a residential care home, or a proposed residential care home, that the provider has applied, or intends to apply, for approval of under </w:t>
      </w:r>
      <w:r w:rsidR="009A3323">
        <w:t>section 1</w:t>
      </w:r>
      <w:r w:rsidRPr="00722B21">
        <w:t>11; or</w:t>
      </w:r>
    </w:p>
    <w:p w14:paraId="39ADC4D3" w14:textId="29523EBE" w:rsidR="00FF7536" w:rsidRPr="00722B21" w:rsidRDefault="00FF7536" w:rsidP="00FF7536">
      <w:pPr>
        <w:pStyle w:val="paragraph"/>
      </w:pPr>
      <w:r w:rsidRPr="00722B21">
        <w:tab/>
        <w:t>(d)</w:t>
      </w:r>
      <w:r w:rsidRPr="00722B21">
        <w:tab/>
        <w:t xml:space="preserve">a distinct part of a residential care home, or a proposed residential care home, that the provider has applied, or intends to apply, for approval of under </w:t>
      </w:r>
      <w:r w:rsidR="009A3323">
        <w:t>section 1</w:t>
      </w:r>
      <w:r w:rsidRPr="00722B21">
        <w:t>11.</w:t>
      </w:r>
    </w:p>
    <w:p w14:paraId="5A649842" w14:textId="77777777" w:rsidR="00FF7536" w:rsidRPr="00722B21" w:rsidRDefault="00FF7536" w:rsidP="00FF7536">
      <w:pPr>
        <w:pStyle w:val="notetext"/>
      </w:pPr>
      <w:r w:rsidRPr="00722B21">
        <w:t>Note:</w:t>
      </w:r>
      <w:r w:rsidRPr="00722B21">
        <w:tab/>
        <w:t>Although applications may be made under this section in relation to residential care homes that are not approved residential care homes, only a registered provider delivering funded aged care services through the service group residential care in an approved residential care home may charge, under this Part, an amount of accommodation payment.</w:t>
      </w:r>
    </w:p>
    <w:p w14:paraId="749BCE53" w14:textId="77777777" w:rsidR="00DD438B" w:rsidRPr="00722B21" w:rsidRDefault="00DD438B" w:rsidP="00C26540">
      <w:pPr>
        <w:pStyle w:val="subsection"/>
      </w:pPr>
      <w:r w:rsidRPr="00722B21">
        <w:tab/>
        <w:t>(3)</w:t>
      </w:r>
      <w:r w:rsidRPr="00722B21">
        <w:tab/>
        <w:t>The application:</w:t>
      </w:r>
    </w:p>
    <w:p w14:paraId="184737AC" w14:textId="77777777" w:rsidR="00DD438B" w:rsidRPr="00722B21" w:rsidRDefault="00DD438B" w:rsidP="00C26540">
      <w:pPr>
        <w:pStyle w:val="paragraph"/>
      </w:pPr>
      <w:r w:rsidRPr="00722B21">
        <w:tab/>
        <w:t>(a)</w:t>
      </w:r>
      <w:r w:rsidRPr="00722B21">
        <w:tab/>
        <w:t>must comply with the requirements prescribed by the rules; and</w:t>
      </w:r>
    </w:p>
    <w:p w14:paraId="7F2F7C26" w14:textId="77777777" w:rsidR="00DD438B" w:rsidRPr="00722B21" w:rsidRDefault="00DD438B" w:rsidP="00C26540">
      <w:pPr>
        <w:pStyle w:val="paragraph"/>
      </w:pPr>
      <w:r w:rsidRPr="00722B21">
        <w:tab/>
        <w:t>(b)</w:t>
      </w:r>
      <w:r w:rsidRPr="00722B21">
        <w:tab/>
        <w:t>must not be made:</w:t>
      </w:r>
    </w:p>
    <w:p w14:paraId="5BBAC69F" w14:textId="5BF62737" w:rsidR="00DD438B" w:rsidRPr="00722B21" w:rsidRDefault="00DD438B" w:rsidP="00C26540">
      <w:pPr>
        <w:pStyle w:val="paragraphsub"/>
      </w:pPr>
      <w:r w:rsidRPr="00722B21">
        <w:tab/>
        <w:t>(i)</w:t>
      </w:r>
      <w:r w:rsidRPr="00722B21">
        <w:tab/>
        <w:t xml:space="preserve">within the period prescribed by the rules after the Pricing Authority last made a decision under this section in relation to </w:t>
      </w:r>
      <w:r w:rsidR="00FF7536" w:rsidRPr="00722B21">
        <w:t>the residential care home, or the distinct part of the residential care home</w:t>
      </w:r>
      <w:r w:rsidRPr="00722B21">
        <w:t>; or</w:t>
      </w:r>
    </w:p>
    <w:p w14:paraId="2762B5AD" w14:textId="77777777" w:rsidR="00DD438B" w:rsidRPr="00722B21" w:rsidRDefault="00DD438B" w:rsidP="00C26540">
      <w:pPr>
        <w:pStyle w:val="paragraphsub"/>
      </w:pPr>
      <w:r w:rsidRPr="00722B21">
        <w:tab/>
        <w:t>(ii)</w:t>
      </w:r>
      <w:r w:rsidRPr="00722B21">
        <w:tab/>
        <w:t>if no period is prescribed—within 12 months after that last decision.</w:t>
      </w:r>
    </w:p>
    <w:p w14:paraId="10E0879D" w14:textId="77777777" w:rsidR="00DD438B" w:rsidRPr="00722B21" w:rsidRDefault="00DD438B" w:rsidP="00C26540">
      <w:pPr>
        <w:pStyle w:val="subsection"/>
      </w:pPr>
      <w:r w:rsidRPr="00722B21">
        <w:tab/>
        <w:t>(4)</w:t>
      </w:r>
      <w:r w:rsidRPr="00722B21">
        <w:tab/>
        <w:t>If the Pricing Authority needs further information to determine the application, the Pricing Authority may give the registered provider a notice requiring the provider to give the further information:</w:t>
      </w:r>
    </w:p>
    <w:p w14:paraId="10BF5CBE" w14:textId="77777777" w:rsidR="00DD438B" w:rsidRPr="00722B21" w:rsidRDefault="00DD438B" w:rsidP="00C26540">
      <w:pPr>
        <w:pStyle w:val="paragraph"/>
      </w:pPr>
      <w:r w:rsidRPr="00722B21">
        <w:tab/>
        <w:t>(a)</w:t>
      </w:r>
      <w:r w:rsidRPr="00722B21">
        <w:tab/>
        <w:t>within 28 days after the notice is given; or</w:t>
      </w:r>
    </w:p>
    <w:p w14:paraId="18559C2C" w14:textId="77777777" w:rsidR="00DD438B" w:rsidRPr="00722B21" w:rsidRDefault="00DD438B" w:rsidP="00C26540">
      <w:pPr>
        <w:pStyle w:val="paragraph"/>
      </w:pPr>
      <w:r w:rsidRPr="00722B21">
        <w:tab/>
        <w:t>(b)</w:t>
      </w:r>
      <w:r w:rsidRPr="00722B21">
        <w:tab/>
        <w:t>within such other period as is specified in the notice.</w:t>
      </w:r>
    </w:p>
    <w:p w14:paraId="275511D6" w14:textId="77777777" w:rsidR="00DD438B" w:rsidRPr="00722B21" w:rsidRDefault="00DD438B" w:rsidP="00C26540">
      <w:pPr>
        <w:pStyle w:val="subsection"/>
      </w:pPr>
      <w:r w:rsidRPr="00722B21">
        <w:tab/>
        <w:t>(5)</w:t>
      </w:r>
      <w:r w:rsidRPr="00722B21">
        <w:tab/>
        <w:t xml:space="preserve">The application is taken to have been withdrawn if the information is not given within whichever of those periods applies. The notice under </w:t>
      </w:r>
      <w:r w:rsidR="00826186" w:rsidRPr="00722B21">
        <w:t>subsection (</w:t>
      </w:r>
      <w:r w:rsidRPr="00722B21">
        <w:t>4) must contain a statement setting out the effect of this subsection.</w:t>
      </w:r>
    </w:p>
    <w:p w14:paraId="23F88D52" w14:textId="77777777" w:rsidR="00B371CD" w:rsidRPr="00722B21" w:rsidRDefault="00B371CD" w:rsidP="00B371CD">
      <w:pPr>
        <w:pStyle w:val="subsection"/>
      </w:pPr>
      <w:r w:rsidRPr="00722B21">
        <w:tab/>
        <w:t>(6)</w:t>
      </w:r>
      <w:r w:rsidRPr="00722B21">
        <w:tab/>
        <w:t>The Pricing Authority must, in accordance with the rules:</w:t>
      </w:r>
    </w:p>
    <w:p w14:paraId="11523E83" w14:textId="77777777" w:rsidR="00B371CD" w:rsidRPr="00722B21" w:rsidRDefault="00B371CD" w:rsidP="00B371CD">
      <w:pPr>
        <w:pStyle w:val="paragraph"/>
      </w:pPr>
      <w:r w:rsidRPr="00722B21">
        <w:tab/>
        <w:t>(a)</w:t>
      </w:r>
      <w:r w:rsidRPr="00722B21">
        <w:tab/>
        <w:t>consider an application made in accordance with subsection (3), and any further information given in accordance with the rules or a notice given under subsection (4); and</w:t>
      </w:r>
    </w:p>
    <w:p w14:paraId="1B34D227" w14:textId="77777777" w:rsidR="00B371CD" w:rsidRPr="00722B21" w:rsidRDefault="00B371CD" w:rsidP="00B371CD">
      <w:pPr>
        <w:pStyle w:val="paragraph"/>
      </w:pPr>
      <w:r w:rsidRPr="00722B21">
        <w:tab/>
        <w:t>(b)</w:t>
      </w:r>
      <w:r w:rsidRPr="00722B21">
        <w:tab/>
        <w:t>make a decision to approve or not approve the higher maximum accommodation payment amount specified in the application; and</w:t>
      </w:r>
    </w:p>
    <w:p w14:paraId="546EDC3D" w14:textId="77777777" w:rsidR="00B371CD" w:rsidRPr="00722B21" w:rsidRDefault="00B371CD" w:rsidP="00B371CD">
      <w:pPr>
        <w:pStyle w:val="paragraph"/>
      </w:pPr>
      <w:r w:rsidRPr="00722B21">
        <w:tab/>
        <w:t>(c)</w:t>
      </w:r>
      <w:r w:rsidRPr="00722B21">
        <w:tab/>
        <w:t>notify the registered provider, in writing, of the decision.</w:t>
      </w:r>
    </w:p>
    <w:p w14:paraId="3C03E13C" w14:textId="77777777" w:rsidR="00B371CD" w:rsidRPr="00722B21" w:rsidRDefault="00B371CD" w:rsidP="00B371CD">
      <w:pPr>
        <w:pStyle w:val="notetext"/>
      </w:pPr>
      <w:r w:rsidRPr="00722B21">
        <w:t>Note:</w:t>
      </w:r>
      <w:r w:rsidRPr="00722B21">
        <w:tab/>
        <w:t>A decision not to approve a higher maximum accommodation payment amount is a reviewable decision.</w:t>
      </w:r>
    </w:p>
    <w:p w14:paraId="7BE482CD" w14:textId="77777777" w:rsidR="00B371CD" w:rsidRPr="00722B21" w:rsidRDefault="00B371CD" w:rsidP="00B371CD">
      <w:pPr>
        <w:pStyle w:val="subsection"/>
      </w:pPr>
      <w:r w:rsidRPr="00722B21">
        <w:tab/>
        <w:t>(7)</w:t>
      </w:r>
      <w:r w:rsidRPr="00722B21">
        <w:tab/>
        <w:t>If the Pricing Authority approves a higher maximum accommodation payment amount specified in an application that relates to a residential care home, or a distinct part of a residential care home, that is being, or is proposed to be, constructed or refurbished, the Pricing Authority must include the conditions prescribed by the rules on the approval.</w:t>
      </w:r>
    </w:p>
    <w:p w14:paraId="537AC443" w14:textId="77777777" w:rsidR="00DD438B" w:rsidRPr="00722B21" w:rsidRDefault="00DD438B" w:rsidP="00C26540">
      <w:pPr>
        <w:pStyle w:val="subsection"/>
      </w:pPr>
      <w:r w:rsidRPr="00722B21">
        <w:tab/>
        <w:t>(8)</w:t>
      </w:r>
      <w:r w:rsidRPr="00722B21">
        <w:tab/>
        <w:t xml:space="preserve">Subject to </w:t>
      </w:r>
      <w:r w:rsidR="00826186" w:rsidRPr="00722B21">
        <w:t>subsection (</w:t>
      </w:r>
      <w:r w:rsidRPr="00722B21">
        <w:t xml:space="preserve">9), if the Pricing Authority approves the higher maximum accommodation payment amount, the amount applies in relation to an individual </w:t>
      </w:r>
      <w:r w:rsidR="00867850" w:rsidRPr="00722B21">
        <w:t xml:space="preserve">only </w:t>
      </w:r>
      <w:r w:rsidRPr="00722B21">
        <w:t>if:</w:t>
      </w:r>
    </w:p>
    <w:p w14:paraId="27C82AFD" w14:textId="77777777" w:rsidR="00DD438B" w:rsidRPr="00722B21" w:rsidRDefault="00DD438B" w:rsidP="00C26540">
      <w:pPr>
        <w:pStyle w:val="paragraph"/>
      </w:pPr>
      <w:r w:rsidRPr="00722B21">
        <w:tab/>
        <w:t>(a)</w:t>
      </w:r>
      <w:r w:rsidRPr="00722B21">
        <w:tab/>
        <w:t>at the date of the approval, the individual had not entered into an accommodation agreement with the registered provider; and</w:t>
      </w:r>
    </w:p>
    <w:p w14:paraId="4525EDEC" w14:textId="77777777" w:rsidR="00DD438B" w:rsidRPr="00722B21" w:rsidRDefault="00DD438B" w:rsidP="00C26540">
      <w:pPr>
        <w:pStyle w:val="paragraph"/>
      </w:pPr>
      <w:r w:rsidRPr="00722B21">
        <w:tab/>
        <w:t>(b)</w:t>
      </w:r>
      <w:r w:rsidRPr="00722B21">
        <w:tab/>
        <w:t>the provider starts delivering ongoing funded aged care services to the individual through the service group residential care in an approved residential care home on or after the date of the approval.</w:t>
      </w:r>
    </w:p>
    <w:p w14:paraId="5B25518C" w14:textId="77777777" w:rsidR="00DD438B" w:rsidRPr="00722B21" w:rsidRDefault="00DD438B" w:rsidP="00C26540">
      <w:pPr>
        <w:pStyle w:val="subsection"/>
      </w:pPr>
      <w:r w:rsidRPr="00722B21">
        <w:tab/>
        <w:t>(9)</w:t>
      </w:r>
      <w:r w:rsidRPr="00722B21">
        <w:tab/>
        <w:t>The higher maximum accommodation payment amount approved by the Pricing Authority also applies in relation to an individual if:</w:t>
      </w:r>
    </w:p>
    <w:p w14:paraId="41B64765" w14:textId="77777777" w:rsidR="00DD438B" w:rsidRPr="00722B21" w:rsidRDefault="00DD438B" w:rsidP="00C26540">
      <w:pPr>
        <w:pStyle w:val="paragraph"/>
      </w:pPr>
      <w:r w:rsidRPr="00722B21">
        <w:tab/>
        <w:t>(a)</w:t>
      </w:r>
      <w:r w:rsidRPr="00722B21">
        <w:tab/>
        <w:t>the individual’s start day occurred before the date of the approval; and</w:t>
      </w:r>
    </w:p>
    <w:p w14:paraId="08DDB7E0" w14:textId="77777777" w:rsidR="00DD438B" w:rsidRPr="00722B21" w:rsidRDefault="00DD438B" w:rsidP="00C26540">
      <w:pPr>
        <w:pStyle w:val="paragraph"/>
      </w:pPr>
      <w:r w:rsidRPr="00722B21">
        <w:tab/>
        <w:t>(b)</w:t>
      </w:r>
      <w:r w:rsidRPr="00722B21">
        <w:tab/>
        <w:t>the individual had entered into an accommodation agreement with the registered provider before the date of the approval; and</w:t>
      </w:r>
    </w:p>
    <w:p w14:paraId="3CE3B91C" w14:textId="031AD11E" w:rsidR="00DD438B" w:rsidRPr="00722B21" w:rsidRDefault="00DD438B" w:rsidP="00C26540">
      <w:pPr>
        <w:pStyle w:val="paragraph"/>
      </w:pPr>
      <w:r w:rsidRPr="00722B21">
        <w:tab/>
        <w:t>(c)</w:t>
      </w:r>
      <w:r w:rsidRPr="00722B21">
        <w:tab/>
        <w:t xml:space="preserve">the individual moves to another bed, whether in another room (the </w:t>
      </w:r>
      <w:r w:rsidRPr="00722B21">
        <w:rPr>
          <w:b/>
          <w:i/>
        </w:rPr>
        <w:t>new room</w:t>
      </w:r>
      <w:r w:rsidRPr="00722B21">
        <w:t xml:space="preserve">) or another part of a room (the </w:t>
      </w:r>
      <w:r w:rsidRPr="00722B21">
        <w:rPr>
          <w:b/>
          <w:i/>
        </w:rPr>
        <w:t>new part</w:t>
      </w:r>
      <w:r w:rsidRPr="00722B21">
        <w:t xml:space="preserve">), in </w:t>
      </w:r>
      <w:r w:rsidR="00B371CD" w:rsidRPr="00722B21">
        <w:t>the residential care home</w:t>
      </w:r>
      <w:r w:rsidRPr="00722B21">
        <w:t xml:space="preserve"> and the move is voluntary; and</w:t>
      </w:r>
    </w:p>
    <w:p w14:paraId="07412B83" w14:textId="184F6B5E" w:rsidR="00DD438B" w:rsidRPr="00722B21" w:rsidRDefault="00DD438B" w:rsidP="00C26540">
      <w:pPr>
        <w:pStyle w:val="paragraph"/>
      </w:pPr>
      <w:r w:rsidRPr="00722B21">
        <w:tab/>
        <w:t>(d)</w:t>
      </w:r>
      <w:r w:rsidRPr="00722B21">
        <w:tab/>
        <w:t xml:space="preserve">the higher maximum accommodation payment amount applies in relation to the part of </w:t>
      </w:r>
      <w:r w:rsidR="00B371CD" w:rsidRPr="00722B21">
        <w:t>the residential care home</w:t>
      </w:r>
      <w:r w:rsidRPr="00722B21">
        <w:t xml:space="preserve"> that includes the new room or the new part of a room.</w:t>
      </w:r>
    </w:p>
    <w:p w14:paraId="245C189C" w14:textId="77777777" w:rsidR="00DD438B" w:rsidRPr="00722B21" w:rsidRDefault="00DD438B" w:rsidP="00C26540">
      <w:pPr>
        <w:pStyle w:val="subsection"/>
      </w:pPr>
      <w:r w:rsidRPr="00722B21">
        <w:tab/>
        <w:t>(11)</w:t>
      </w:r>
      <w:r w:rsidRPr="00722B21">
        <w:tab/>
        <w:t>The rules must prescribe:</w:t>
      </w:r>
    </w:p>
    <w:p w14:paraId="7C28EE76" w14:textId="77777777" w:rsidR="00DD438B" w:rsidRPr="00722B21" w:rsidRDefault="00DD438B" w:rsidP="00C26540">
      <w:pPr>
        <w:pStyle w:val="paragraph"/>
      </w:pPr>
      <w:r w:rsidRPr="00722B21">
        <w:tab/>
        <w:t>(a)</w:t>
      </w:r>
      <w:r w:rsidRPr="00722B21">
        <w:tab/>
        <w:t>when a higher maximum accommodation payment amount is to be indexed; and</w:t>
      </w:r>
    </w:p>
    <w:p w14:paraId="4951243F" w14:textId="77777777" w:rsidR="00DD438B" w:rsidRPr="00722B21" w:rsidRDefault="00DD438B" w:rsidP="00C26540">
      <w:pPr>
        <w:pStyle w:val="paragraph"/>
      </w:pPr>
      <w:r w:rsidRPr="00722B21">
        <w:tab/>
        <w:t>(b)</w:t>
      </w:r>
      <w:r w:rsidRPr="00722B21">
        <w:tab/>
        <w:t>a method for the indexation of such a payment.</w:t>
      </w:r>
    </w:p>
    <w:p w14:paraId="72AB1C7C" w14:textId="77777777" w:rsidR="00DA7AF6" w:rsidRPr="00722B21" w:rsidRDefault="00DA7AF6" w:rsidP="00DA7AF6">
      <w:pPr>
        <w:pStyle w:val="subsection"/>
      </w:pPr>
      <w:bookmarkStart w:id="503" w:name="_Hlk174533010"/>
      <w:r w:rsidRPr="00722B21">
        <w:tab/>
        <w:t>(12)</w:t>
      </w:r>
      <w:r w:rsidRPr="00722B21">
        <w:tab/>
        <w:t>Without limiting this section, the rules may:</w:t>
      </w:r>
    </w:p>
    <w:p w14:paraId="2970AA3F" w14:textId="77777777" w:rsidR="00DA7AF6" w:rsidRPr="00722B21" w:rsidRDefault="00DA7AF6" w:rsidP="00DA7AF6">
      <w:pPr>
        <w:pStyle w:val="paragraph"/>
      </w:pPr>
      <w:r w:rsidRPr="00722B21">
        <w:tab/>
        <w:t>(a)</w:t>
      </w:r>
      <w:r w:rsidRPr="00722B21">
        <w:tab/>
        <w:t>prescribe the period within which the Pricing Authority must make, and give notice of, a decision in relation to an application made under this section; and</w:t>
      </w:r>
    </w:p>
    <w:p w14:paraId="62400DA0" w14:textId="77777777" w:rsidR="00DA7AF6" w:rsidRPr="00722B21" w:rsidRDefault="00DA7AF6" w:rsidP="00DA7AF6">
      <w:pPr>
        <w:pStyle w:val="paragraph"/>
      </w:pPr>
      <w:r w:rsidRPr="00722B21">
        <w:tab/>
        <w:t>(b)</w:t>
      </w:r>
      <w:r w:rsidRPr="00722B21">
        <w:tab/>
        <w:t>prescribe conditions, relating to particular circumstances, that must be met for an approval of a higher maximum accommodation payment amount to take effect; and</w:t>
      </w:r>
    </w:p>
    <w:p w14:paraId="4E578BB1" w14:textId="77777777" w:rsidR="00DA7AF6" w:rsidRPr="00722B21" w:rsidRDefault="00DA7AF6" w:rsidP="00DA7AF6">
      <w:pPr>
        <w:pStyle w:val="paragraph"/>
      </w:pPr>
      <w:r w:rsidRPr="00722B21">
        <w:tab/>
        <w:t>(c)</w:t>
      </w:r>
      <w:r w:rsidRPr="00722B21">
        <w:tab/>
        <w:t>make provision for and in relation to the time when, or the period during which, a decision of the Pricing Authority in relation to an approval of a higher maximum accommodation payment amount is to have effect.</w:t>
      </w:r>
    </w:p>
    <w:p w14:paraId="48E856A2" w14:textId="77777777" w:rsidR="00DD438B" w:rsidRPr="00722B21" w:rsidRDefault="00F12A56" w:rsidP="00C26540">
      <w:pPr>
        <w:pStyle w:val="ActHead5"/>
      </w:pPr>
      <w:bookmarkStart w:id="504" w:name="_Toc212631696"/>
      <w:r w:rsidRPr="009A3323">
        <w:rPr>
          <w:rStyle w:val="CharSectno"/>
        </w:rPr>
        <w:t>291</w:t>
      </w:r>
      <w:r w:rsidR="00DD438B" w:rsidRPr="00722B21">
        <w:t xml:space="preserve">  Registered provider must notify System Governor of accommodation payment amounts for purposes of publication</w:t>
      </w:r>
      <w:bookmarkEnd w:id="504"/>
    </w:p>
    <w:p w14:paraId="14506536" w14:textId="77777777" w:rsidR="00DD438B" w:rsidRPr="00722B21" w:rsidRDefault="00DD438B" w:rsidP="00C26540">
      <w:pPr>
        <w:pStyle w:val="subsection"/>
      </w:pPr>
      <w:r w:rsidRPr="00722B21">
        <w:tab/>
        <w:t>(1)</w:t>
      </w:r>
      <w:r w:rsidRPr="00722B21">
        <w:tab/>
        <w:t>A registered provider delivering funded aged care services through the service group residential care in an approved residential care home must, in accordance with the rules, notify the System Governor about the amounts of accommodation payment the provider will charge individuals accessing such services in the home.</w:t>
      </w:r>
    </w:p>
    <w:p w14:paraId="6B4792B8" w14:textId="77777777" w:rsidR="00DD438B" w:rsidRPr="00722B21" w:rsidRDefault="00DD438B" w:rsidP="00C26540">
      <w:pPr>
        <w:pStyle w:val="notetext"/>
      </w:pPr>
      <w:r w:rsidRPr="00722B21">
        <w:t>Note:</w:t>
      </w:r>
      <w:r w:rsidRPr="00722B21">
        <w:tab/>
        <w:t>Whether or not an individual pays an accommodation payment depends on the individual’s daily means tested amount.</w:t>
      </w:r>
    </w:p>
    <w:p w14:paraId="33D48F56" w14:textId="77777777" w:rsidR="00DD438B" w:rsidRPr="00722B21" w:rsidRDefault="00DD438B" w:rsidP="00C26540">
      <w:pPr>
        <w:pStyle w:val="subsection"/>
      </w:pPr>
      <w:r w:rsidRPr="00722B21">
        <w:tab/>
        <w:t>(2)</w:t>
      </w:r>
      <w:r w:rsidRPr="00722B21">
        <w:tab/>
        <w:t>If the registered provider will charge different amounts of accommodation payment in relation to distinct parts of the home, the information provided to the System Governor must relate to the amounts for each of those distinct parts.</w:t>
      </w:r>
    </w:p>
    <w:p w14:paraId="7C8B9EB2" w14:textId="77777777" w:rsidR="00DD438B" w:rsidRPr="00722B21" w:rsidRDefault="00DD438B" w:rsidP="00C26540">
      <w:pPr>
        <w:pStyle w:val="subsection"/>
      </w:pPr>
      <w:r w:rsidRPr="00722B21">
        <w:tab/>
        <w:t>(3)</w:t>
      </w:r>
      <w:r w:rsidRPr="00722B21">
        <w:tab/>
        <w:t xml:space="preserve">An amount </w:t>
      </w:r>
      <w:r w:rsidR="0039145C" w:rsidRPr="00722B21">
        <w:t xml:space="preserve">of accommodation payment charged in relation to an approved residential care home or a distinct part of </w:t>
      </w:r>
      <w:r w:rsidR="00C6795F" w:rsidRPr="00722B21">
        <w:t xml:space="preserve">an approved residential care home </w:t>
      </w:r>
      <w:r w:rsidRPr="00722B21">
        <w:t>must not be more than:</w:t>
      </w:r>
    </w:p>
    <w:p w14:paraId="1354054F" w14:textId="27EBB981" w:rsidR="00DD438B" w:rsidRPr="00722B21" w:rsidRDefault="00DD438B" w:rsidP="00C26540">
      <w:pPr>
        <w:pStyle w:val="paragraph"/>
      </w:pPr>
      <w:r w:rsidRPr="00722B21">
        <w:tab/>
        <w:t>(a)</w:t>
      </w:r>
      <w:r w:rsidRPr="00722B21">
        <w:tab/>
        <w:t xml:space="preserve">the maximum accommodation payment amount prescribed by the rules for the purposes of </w:t>
      </w:r>
      <w:r w:rsidR="009A3323">
        <w:t>section 2</w:t>
      </w:r>
      <w:r w:rsidR="00F12A56" w:rsidRPr="00722B21">
        <w:t>89</w:t>
      </w:r>
      <w:r w:rsidRPr="00722B21">
        <w:t>; or</w:t>
      </w:r>
    </w:p>
    <w:p w14:paraId="195C57E1" w14:textId="2336237D" w:rsidR="00DD438B" w:rsidRPr="00722B21" w:rsidRDefault="00DD438B" w:rsidP="00C26540">
      <w:pPr>
        <w:pStyle w:val="paragraph"/>
      </w:pPr>
      <w:r w:rsidRPr="00722B21">
        <w:tab/>
        <w:t>(b)</w:t>
      </w:r>
      <w:r w:rsidRPr="00722B21">
        <w:tab/>
        <w:t xml:space="preserve">if a higher maximum accommodation payment amount is approved by the Pricing Authority under </w:t>
      </w:r>
      <w:r w:rsidR="009A3323">
        <w:t>section 2</w:t>
      </w:r>
      <w:r w:rsidR="00F12A56" w:rsidRPr="00722B21">
        <w:t>90</w:t>
      </w:r>
      <w:r w:rsidRPr="00722B21">
        <w:t xml:space="preserve"> in relation to the home or </w:t>
      </w:r>
      <w:r w:rsidR="00CB1750" w:rsidRPr="00722B21">
        <w:t xml:space="preserve">the </w:t>
      </w:r>
      <w:r w:rsidRPr="00722B21">
        <w:t>distinct part of the home—that higher amount.</w:t>
      </w:r>
    </w:p>
    <w:p w14:paraId="06A424B7" w14:textId="77777777" w:rsidR="00DD438B" w:rsidRPr="00722B21" w:rsidRDefault="00DD438B" w:rsidP="00C26540">
      <w:pPr>
        <w:pStyle w:val="subsection"/>
      </w:pPr>
      <w:r w:rsidRPr="00722B21">
        <w:tab/>
        <w:t>(4)</w:t>
      </w:r>
      <w:r w:rsidRPr="00722B21">
        <w:tab/>
        <w:t xml:space="preserve">If a notification is given to the System Governor under </w:t>
      </w:r>
      <w:r w:rsidR="00826186" w:rsidRPr="00722B21">
        <w:t>subsection (</w:t>
      </w:r>
      <w:r w:rsidRPr="00722B21">
        <w:t>1), the System Governor must publish the following information in relation to the notification:</w:t>
      </w:r>
    </w:p>
    <w:p w14:paraId="62212904" w14:textId="77777777" w:rsidR="00DD438B" w:rsidRPr="00722B21" w:rsidRDefault="00DD438B" w:rsidP="00C26540">
      <w:pPr>
        <w:pStyle w:val="paragraph"/>
      </w:pPr>
      <w:r w:rsidRPr="00722B21">
        <w:tab/>
        <w:t>(a)</w:t>
      </w:r>
      <w:r w:rsidRPr="00722B21">
        <w:tab/>
        <w:t>the name of the registered provider;</w:t>
      </w:r>
    </w:p>
    <w:p w14:paraId="2D2F628F" w14:textId="77777777" w:rsidR="00DD438B" w:rsidRPr="00722B21" w:rsidRDefault="00DD438B" w:rsidP="00C26540">
      <w:pPr>
        <w:pStyle w:val="paragraph"/>
      </w:pPr>
      <w:r w:rsidRPr="00722B21">
        <w:tab/>
        <w:t>(b)</w:t>
      </w:r>
      <w:r w:rsidRPr="00722B21">
        <w:tab/>
        <w:t>the location of the approved residential care home;</w:t>
      </w:r>
    </w:p>
    <w:p w14:paraId="0DE4D534" w14:textId="77777777" w:rsidR="00DD438B" w:rsidRPr="00722B21" w:rsidRDefault="00DD438B" w:rsidP="00C26540">
      <w:pPr>
        <w:pStyle w:val="paragraph"/>
      </w:pPr>
      <w:r w:rsidRPr="00722B21">
        <w:tab/>
        <w:t>(c)</w:t>
      </w:r>
      <w:r w:rsidRPr="00722B21">
        <w:tab/>
        <w:t>the amounts of accommodation payment the provider will charge in relation to the home or a distinct part of the home;</w:t>
      </w:r>
    </w:p>
    <w:p w14:paraId="1ED3E9C9" w14:textId="77777777" w:rsidR="00DD438B" w:rsidRPr="00722B21" w:rsidRDefault="00DD438B" w:rsidP="00C26540">
      <w:pPr>
        <w:pStyle w:val="paragraph"/>
      </w:pPr>
      <w:r w:rsidRPr="00722B21">
        <w:tab/>
        <w:t>(d)</w:t>
      </w:r>
      <w:r w:rsidRPr="00722B21">
        <w:tab/>
        <w:t>such other information that is prescribed by the rules</w:t>
      </w:r>
      <w:r w:rsidR="00086558" w:rsidRPr="00722B21">
        <w:t>.</w:t>
      </w:r>
    </w:p>
    <w:p w14:paraId="42BC78D8" w14:textId="383A9CBF" w:rsidR="00DD438B" w:rsidRPr="00722B21" w:rsidRDefault="00DD438B" w:rsidP="00C26540">
      <w:pPr>
        <w:pStyle w:val="subsection"/>
      </w:pPr>
      <w:r w:rsidRPr="00722B21">
        <w:tab/>
        <w:t>(5)</w:t>
      </w:r>
      <w:r w:rsidRPr="00722B21">
        <w:tab/>
        <w:t xml:space="preserve">An amount published in accordance with </w:t>
      </w:r>
      <w:r w:rsidR="009A3323">
        <w:t>paragraph (</w:t>
      </w:r>
      <w:r w:rsidR="004F7D11" w:rsidRPr="00722B21">
        <w:t>4</w:t>
      </w:r>
      <w:r w:rsidRPr="00722B21">
        <w:t xml:space="preserve">)(c) is the </w:t>
      </w:r>
      <w:r w:rsidRPr="00722B21">
        <w:rPr>
          <w:b/>
          <w:i/>
        </w:rPr>
        <w:t xml:space="preserve">published accommodation payment amount </w:t>
      </w:r>
      <w:r w:rsidRPr="00722B21">
        <w:t xml:space="preserve">for the </w:t>
      </w:r>
      <w:r w:rsidR="00C34683" w:rsidRPr="00722B21">
        <w:t xml:space="preserve">approved </w:t>
      </w:r>
      <w:r w:rsidRPr="00722B21">
        <w:t>residential care home or the distinct part of the home (as applicable).</w:t>
      </w:r>
    </w:p>
    <w:p w14:paraId="5374D27B" w14:textId="77777777" w:rsidR="00DD438B" w:rsidRPr="00722B21" w:rsidRDefault="00DD438B" w:rsidP="00C26540">
      <w:pPr>
        <w:pStyle w:val="subsection"/>
      </w:pPr>
      <w:r w:rsidRPr="00722B21">
        <w:tab/>
        <w:t>(</w:t>
      </w:r>
      <w:r w:rsidR="00925201" w:rsidRPr="00722B21">
        <w:t>6</w:t>
      </w:r>
      <w:r w:rsidRPr="00722B21">
        <w:t>)</w:t>
      </w:r>
      <w:r w:rsidRPr="00722B21">
        <w:tab/>
        <w:t xml:space="preserve">The System Governor may correct or update information published under </w:t>
      </w:r>
      <w:r w:rsidR="00826186" w:rsidRPr="00722B21">
        <w:t>subsection (</w:t>
      </w:r>
      <w:r w:rsidRPr="00722B21">
        <w:t>4).</w:t>
      </w:r>
    </w:p>
    <w:p w14:paraId="43BB949F" w14:textId="77777777" w:rsidR="00DD438B" w:rsidRPr="00722B21" w:rsidRDefault="00DD438B" w:rsidP="00C26540">
      <w:pPr>
        <w:pStyle w:val="subsection"/>
      </w:pPr>
      <w:r w:rsidRPr="00722B21">
        <w:tab/>
        <w:t>(</w:t>
      </w:r>
      <w:r w:rsidR="00925201" w:rsidRPr="00722B21">
        <w:t>7</w:t>
      </w:r>
      <w:r w:rsidRPr="00722B21">
        <w:t>)</w:t>
      </w:r>
      <w:r w:rsidRPr="00722B21">
        <w:tab/>
        <w:t xml:space="preserve">This section does not limit </w:t>
      </w:r>
      <w:r w:rsidR="002E013D" w:rsidRPr="00722B21">
        <w:t>section 5</w:t>
      </w:r>
      <w:r w:rsidR="00F12A56" w:rsidRPr="00722B21">
        <w:t>44</w:t>
      </w:r>
      <w:r w:rsidRPr="00722B21">
        <w:t xml:space="preserve">, </w:t>
      </w:r>
      <w:r w:rsidR="00F12A56" w:rsidRPr="00722B21">
        <w:t>545</w:t>
      </w:r>
      <w:r w:rsidRPr="00722B21">
        <w:t xml:space="preserve"> or </w:t>
      </w:r>
      <w:r w:rsidR="00F12A56" w:rsidRPr="00722B21">
        <w:t>546</w:t>
      </w:r>
      <w:r w:rsidRPr="00722B21">
        <w:t>.</w:t>
      </w:r>
    </w:p>
    <w:p w14:paraId="0E416CBC" w14:textId="763CDACA" w:rsidR="00DD438B" w:rsidRPr="00722B21" w:rsidRDefault="009A3323" w:rsidP="00C26540">
      <w:pPr>
        <w:pStyle w:val="ActHead3"/>
        <w:pageBreakBefore/>
      </w:pPr>
      <w:bookmarkStart w:id="505" w:name="_Toc212631697"/>
      <w:bookmarkEnd w:id="503"/>
      <w:r w:rsidRPr="009A3323">
        <w:rPr>
          <w:rStyle w:val="CharDivNo"/>
        </w:rPr>
        <w:t>Division 3</w:t>
      </w:r>
      <w:r w:rsidR="00DD438B" w:rsidRPr="00722B21">
        <w:t>—</w:t>
      </w:r>
      <w:r w:rsidR="00DD438B" w:rsidRPr="009A3323">
        <w:rPr>
          <w:rStyle w:val="CharDivText"/>
        </w:rPr>
        <w:t>Accommodation agreements</w:t>
      </w:r>
      <w:bookmarkEnd w:id="505"/>
    </w:p>
    <w:p w14:paraId="7EF51B05" w14:textId="77777777" w:rsidR="00DD438B" w:rsidRPr="00722B21" w:rsidRDefault="00F12A56" w:rsidP="00C26540">
      <w:pPr>
        <w:pStyle w:val="ActHead5"/>
      </w:pPr>
      <w:bookmarkStart w:id="506" w:name="_Toc212631698"/>
      <w:r w:rsidRPr="009A3323">
        <w:rPr>
          <w:rStyle w:val="CharSectno"/>
        </w:rPr>
        <w:t>292</w:t>
      </w:r>
      <w:r w:rsidR="00DD438B" w:rsidRPr="00722B21">
        <w:t xml:space="preserve">  Information to be given before provider enters into an accommodation agreement with an individual</w:t>
      </w:r>
      <w:bookmarkEnd w:id="506"/>
    </w:p>
    <w:p w14:paraId="1C1A8DE6" w14:textId="77777777" w:rsidR="00DD438B" w:rsidRPr="00722B21" w:rsidRDefault="00DD438B" w:rsidP="00C26540">
      <w:pPr>
        <w:pStyle w:val="subsection"/>
      </w:pPr>
      <w:r w:rsidRPr="00722B21">
        <w:tab/>
      </w:r>
      <w:r w:rsidRPr="00722B21">
        <w:tab/>
        <w:t>Before a registered provider enters into an accommodation agreement with an individual in relation to the delivery of ongoing funded aged care services to the individual through the service group residential care in an approved residential care home, the provider must:</w:t>
      </w:r>
    </w:p>
    <w:p w14:paraId="41C2666E" w14:textId="5B405BE2" w:rsidR="00DD438B" w:rsidRPr="00722B21" w:rsidRDefault="00DD438B" w:rsidP="00C26540">
      <w:pPr>
        <w:pStyle w:val="paragraph"/>
      </w:pPr>
      <w:r w:rsidRPr="00722B21">
        <w:tab/>
        <w:t>(a)</w:t>
      </w:r>
      <w:r w:rsidRPr="00722B21">
        <w:tab/>
        <w:t xml:space="preserve">give the individual a copy of the proposed accommodation agreement that meets the requirements set out in </w:t>
      </w:r>
      <w:r w:rsidR="009A3323">
        <w:t>section 2</w:t>
      </w:r>
      <w:r w:rsidR="00F12A56" w:rsidRPr="00722B21">
        <w:t>94</w:t>
      </w:r>
      <w:r w:rsidRPr="00722B21">
        <w:t>; and</w:t>
      </w:r>
    </w:p>
    <w:p w14:paraId="59E05470" w14:textId="77777777" w:rsidR="00DD438B" w:rsidRPr="00722B21" w:rsidRDefault="00DD438B" w:rsidP="00C26540">
      <w:pPr>
        <w:pStyle w:val="paragraph"/>
      </w:pPr>
      <w:r w:rsidRPr="00722B21">
        <w:tab/>
        <w:t>(b)</w:t>
      </w:r>
      <w:r w:rsidRPr="00722B21">
        <w:tab/>
        <w:t>inform the individual, in writing, of the published accommodation payment amounts for the home, each of which must be expressed as:</w:t>
      </w:r>
    </w:p>
    <w:p w14:paraId="0E143BA9" w14:textId="77777777" w:rsidR="00DD438B" w:rsidRPr="00722B21" w:rsidRDefault="00DD438B" w:rsidP="00C26540">
      <w:pPr>
        <w:pStyle w:val="paragraphsub"/>
      </w:pPr>
      <w:r w:rsidRPr="00722B21">
        <w:tab/>
        <w:t>(i)</w:t>
      </w:r>
      <w:r w:rsidRPr="00722B21">
        <w:tab/>
        <w:t>a refundable accommodation deposit amount; and</w:t>
      </w:r>
    </w:p>
    <w:p w14:paraId="3941763F" w14:textId="77777777" w:rsidR="00DD438B" w:rsidRPr="00722B21" w:rsidRDefault="00DD438B" w:rsidP="00C26540">
      <w:pPr>
        <w:pStyle w:val="paragraphsub"/>
      </w:pPr>
      <w:r w:rsidRPr="00722B21">
        <w:tab/>
        <w:t>(ii)</w:t>
      </w:r>
      <w:r w:rsidRPr="00722B21">
        <w:tab/>
        <w:t>a daily accommodation payment amount worked out in accordance with a method prescribed by the rules; and</w:t>
      </w:r>
    </w:p>
    <w:p w14:paraId="1F621D0A" w14:textId="77777777" w:rsidR="00DD438B" w:rsidRPr="00722B21" w:rsidRDefault="00DD438B" w:rsidP="00C26540">
      <w:pPr>
        <w:pStyle w:val="paragraph"/>
      </w:pPr>
      <w:r w:rsidRPr="00722B21">
        <w:tab/>
        <w:t>(c)</w:t>
      </w:r>
      <w:r w:rsidRPr="00722B21">
        <w:tab/>
        <w:t>give the individual such other information that is prescribed by the rules.</w:t>
      </w:r>
    </w:p>
    <w:p w14:paraId="1200CD6C" w14:textId="77777777" w:rsidR="00DD438B" w:rsidRPr="00722B21" w:rsidRDefault="00DD438B" w:rsidP="00C26540">
      <w:pPr>
        <w:pStyle w:val="notetext"/>
      </w:pPr>
      <w:r w:rsidRPr="00722B21">
        <w:t>Note 1:</w:t>
      </w:r>
      <w:r w:rsidRPr="00722B21">
        <w:tab/>
        <w:t>Whether or not an individual pays an accommodation payment depends on the individual’s daily means tested amount, which might not be worked out before the individual’s start day.</w:t>
      </w:r>
    </w:p>
    <w:p w14:paraId="43D551F8" w14:textId="77777777" w:rsidR="00DD438B" w:rsidRPr="00722B21" w:rsidRDefault="00DD438B" w:rsidP="00C26540">
      <w:pPr>
        <w:pStyle w:val="notetext"/>
      </w:pPr>
      <w:r w:rsidRPr="00722B21">
        <w:t>Note 2:</w:t>
      </w:r>
      <w:r w:rsidRPr="00722B21">
        <w:tab/>
        <w:t>Daily accommodation payments are subject to indexation in accordance with the rules.</w:t>
      </w:r>
    </w:p>
    <w:p w14:paraId="69B67799" w14:textId="77777777" w:rsidR="00DD438B" w:rsidRPr="00722B21" w:rsidRDefault="00F12A56" w:rsidP="00C26540">
      <w:pPr>
        <w:pStyle w:val="ActHead5"/>
      </w:pPr>
      <w:bookmarkStart w:id="507" w:name="_Toc212631699"/>
      <w:bookmarkEnd w:id="500"/>
      <w:r w:rsidRPr="009A3323">
        <w:rPr>
          <w:rStyle w:val="CharSectno"/>
        </w:rPr>
        <w:t>293</w:t>
      </w:r>
      <w:r w:rsidR="00DD438B" w:rsidRPr="00722B21">
        <w:t xml:space="preserve">  Registered provider must enter accommodation agreement before delivering ongoing funded aged care services to an individual</w:t>
      </w:r>
      <w:bookmarkEnd w:id="507"/>
    </w:p>
    <w:p w14:paraId="181726FD" w14:textId="77777777" w:rsidR="00DD438B" w:rsidRPr="00722B21" w:rsidRDefault="00DD438B" w:rsidP="00C26540">
      <w:pPr>
        <w:pStyle w:val="subsection"/>
      </w:pPr>
      <w:r w:rsidRPr="00722B21">
        <w:tab/>
        <w:t>(1)</w:t>
      </w:r>
      <w:r w:rsidRPr="00722B21">
        <w:tab/>
        <w:t>A registered provider must enter into an accommodation agreement with an individual in relation to an approved residential care home before the registered provider starts delivering ongoing funded aged care services to the individual in the home.</w:t>
      </w:r>
    </w:p>
    <w:p w14:paraId="4B3F7BCB" w14:textId="77777777" w:rsidR="00DD438B" w:rsidRPr="00722B21" w:rsidRDefault="00DD438B" w:rsidP="00C26540">
      <w:pPr>
        <w:pStyle w:val="subsection"/>
      </w:pPr>
      <w:r w:rsidRPr="00722B21">
        <w:tab/>
        <w:t>(2)</w:t>
      </w:r>
      <w:r w:rsidRPr="00722B21">
        <w:tab/>
        <w:t>A registered provider must not require an individual to choose how to pay an accommodation payment or accommodation contribution before the individual’s start day.</w:t>
      </w:r>
    </w:p>
    <w:p w14:paraId="5D7D0A50" w14:textId="77777777" w:rsidR="00DD438B" w:rsidRPr="00722B21" w:rsidRDefault="00F12A56" w:rsidP="00C26540">
      <w:pPr>
        <w:pStyle w:val="ActHead5"/>
      </w:pPr>
      <w:bookmarkStart w:id="508" w:name="_Toc212631700"/>
      <w:r w:rsidRPr="009A3323">
        <w:rPr>
          <w:rStyle w:val="CharSectno"/>
        </w:rPr>
        <w:t>294</w:t>
      </w:r>
      <w:r w:rsidR="00DD438B" w:rsidRPr="00722B21">
        <w:t xml:space="preserve">  Accommodation agreements</w:t>
      </w:r>
      <w:bookmarkEnd w:id="508"/>
    </w:p>
    <w:p w14:paraId="21018AA9" w14:textId="77777777" w:rsidR="00DD438B" w:rsidRPr="00722B21" w:rsidRDefault="00DD438B" w:rsidP="00C26540">
      <w:pPr>
        <w:pStyle w:val="subsection"/>
      </w:pPr>
      <w:r w:rsidRPr="00722B21">
        <w:tab/>
        <w:t>(1)</w:t>
      </w:r>
      <w:r w:rsidRPr="00722B21">
        <w:tab/>
        <w:t>An accommodation agreement between a registered provider and an individual must set out the following:</w:t>
      </w:r>
    </w:p>
    <w:p w14:paraId="533148F0" w14:textId="77777777" w:rsidR="00DD438B" w:rsidRPr="00722B21" w:rsidRDefault="00DD438B" w:rsidP="00C26540">
      <w:pPr>
        <w:pStyle w:val="paragraph"/>
      </w:pPr>
      <w:r w:rsidRPr="00722B21">
        <w:tab/>
        <w:t>(a)</w:t>
      </w:r>
      <w:r w:rsidRPr="00722B21">
        <w:tab/>
        <w:t>the individual’s start day, or proposed start day;</w:t>
      </w:r>
    </w:p>
    <w:p w14:paraId="24C80D56" w14:textId="77777777" w:rsidR="00DD438B" w:rsidRPr="00722B21" w:rsidRDefault="00DD438B" w:rsidP="00C26540">
      <w:pPr>
        <w:pStyle w:val="paragraph"/>
      </w:pPr>
      <w:r w:rsidRPr="00722B21">
        <w:tab/>
        <w:t>(b)</w:t>
      </w:r>
      <w:r w:rsidRPr="00722B21">
        <w:tab/>
        <w:t>that the individual will pay an accommodation payment if:</w:t>
      </w:r>
    </w:p>
    <w:p w14:paraId="29B4502B" w14:textId="77777777" w:rsidR="00DD438B" w:rsidRPr="00722B21" w:rsidRDefault="00DD438B" w:rsidP="00C26540">
      <w:pPr>
        <w:pStyle w:val="paragraphsub"/>
      </w:pPr>
      <w:r w:rsidRPr="00722B21">
        <w:tab/>
        <w:t>(i)</w:t>
      </w:r>
      <w:r w:rsidRPr="00722B21">
        <w:tab/>
        <w:t>the individual’s daily means tested amount at the individual’s start day is equal to, or greater than, the maximum accommodation supplement amount for that day; or</w:t>
      </w:r>
    </w:p>
    <w:p w14:paraId="057456BE" w14:textId="4C986EC8" w:rsidR="00DD438B" w:rsidRPr="00722B21" w:rsidRDefault="00DD438B" w:rsidP="00C26540">
      <w:pPr>
        <w:pStyle w:val="paragraphsub"/>
      </w:pPr>
      <w:r w:rsidRPr="00722B21">
        <w:tab/>
        <w:t>(ii)</w:t>
      </w:r>
      <w:r w:rsidRPr="00722B21">
        <w:tab/>
        <w:t>the individual has means not disclosed status at the individual’s start day;</w:t>
      </w:r>
      <w:r w:rsidR="00DA7AF6" w:rsidRPr="00722B21">
        <w:t xml:space="preserve"> or</w:t>
      </w:r>
    </w:p>
    <w:p w14:paraId="646DE184" w14:textId="2C1C3DA5" w:rsidR="00DA7AF6" w:rsidRPr="00722B21" w:rsidRDefault="00DA7AF6" w:rsidP="00DA7AF6">
      <w:pPr>
        <w:pStyle w:val="paragraphsub"/>
      </w:pPr>
      <w:r w:rsidRPr="00722B21">
        <w:tab/>
        <w:t>(iii)</w:t>
      </w:r>
      <w:r w:rsidRPr="00722B21">
        <w:tab/>
        <w:t>at the individual’s start day, the individual’s daily means tested amount has not been determined and the individual does not have means not disclosed status;</w:t>
      </w:r>
    </w:p>
    <w:p w14:paraId="5B3077AF" w14:textId="77777777" w:rsidR="00DD438B" w:rsidRPr="00722B21" w:rsidRDefault="00DD438B" w:rsidP="00C26540">
      <w:pPr>
        <w:pStyle w:val="paragraph"/>
      </w:pPr>
      <w:r w:rsidRPr="00722B21">
        <w:tab/>
        <w:t>(c)</w:t>
      </w:r>
      <w:r w:rsidRPr="00722B21">
        <w:tab/>
        <w:t>that, if the individual’s daily means tested amount for the individual’s start day is less than the maximum accommodation supplement amount for that day, the individual may pay an accommodation contribution, depending on the individual’s daily means tested amount;</w:t>
      </w:r>
    </w:p>
    <w:p w14:paraId="636710DB" w14:textId="23844EB1" w:rsidR="00916513" w:rsidRPr="00722B21" w:rsidRDefault="00916513" w:rsidP="00916513">
      <w:pPr>
        <w:pStyle w:val="paragraph"/>
      </w:pPr>
      <w:r w:rsidRPr="00722B21">
        <w:tab/>
        <w:t>(ca)</w:t>
      </w:r>
      <w:r w:rsidRPr="00722B21">
        <w:tab/>
        <w:t>that, if the individual pays an accommodation payment because of sub</w:t>
      </w:r>
      <w:r w:rsidR="009A3323">
        <w:t>paragraph (</w:t>
      </w:r>
      <w:r w:rsidRPr="00722B21">
        <w:t xml:space="preserve">b)(iii) in the period (the </w:t>
      </w:r>
      <w:r w:rsidRPr="00722B21">
        <w:rPr>
          <w:b/>
          <w:bCs/>
          <w:i/>
          <w:iCs/>
        </w:rPr>
        <w:t>interim period)</w:t>
      </w:r>
      <w:r w:rsidRPr="00722B21">
        <w:t xml:space="preserve"> between the individual’s start day and the day the individual’s daily means tested amount at the individual’s start day is determined, the following will apply:</w:t>
      </w:r>
    </w:p>
    <w:p w14:paraId="03FE7DE0" w14:textId="77777777" w:rsidR="00916513" w:rsidRPr="00722B21" w:rsidRDefault="00916513" w:rsidP="00916513">
      <w:pPr>
        <w:pStyle w:val="paragraphsub"/>
      </w:pPr>
      <w:r w:rsidRPr="00722B21">
        <w:tab/>
        <w:t>(i)</w:t>
      </w:r>
      <w:r w:rsidRPr="00722B21">
        <w:tab/>
        <w:t>the amount of accommodation payment charged by the registered provider for a day in the interim period must be equal to, or less than, the agreed accommodation payment amount, as expressed as a daily accommodation payment amount;</w:t>
      </w:r>
    </w:p>
    <w:p w14:paraId="552FA575" w14:textId="77777777" w:rsidR="00916513" w:rsidRPr="00722B21" w:rsidRDefault="00916513" w:rsidP="00916513">
      <w:pPr>
        <w:pStyle w:val="paragraphsub"/>
      </w:pPr>
      <w:r w:rsidRPr="00722B21">
        <w:tab/>
        <w:t>(ii)</w:t>
      </w:r>
      <w:r w:rsidRPr="00722B21">
        <w:tab/>
        <w:t>any accommodation payment paid during the interim period must be paid by daily payments;</w:t>
      </w:r>
    </w:p>
    <w:p w14:paraId="1FEB645B" w14:textId="77777777" w:rsidR="00916513" w:rsidRPr="00722B21" w:rsidRDefault="00916513" w:rsidP="00916513">
      <w:pPr>
        <w:pStyle w:val="paragraphsub"/>
      </w:pPr>
      <w:r w:rsidRPr="00722B21">
        <w:tab/>
        <w:t>(iii)</w:t>
      </w:r>
      <w:r w:rsidRPr="00722B21">
        <w:tab/>
        <w:t>the individual is to be refunded the amount (if any) by which the accommodation payment paid during the interim period exceeds the amount that would have been payable if the individual’s daily means tested amount for the individual’s start day had been determined at the start day;</w:t>
      </w:r>
    </w:p>
    <w:p w14:paraId="6D6C6B68" w14:textId="77777777" w:rsidR="00DD438B" w:rsidRPr="00722B21" w:rsidRDefault="00DD438B" w:rsidP="00C26540">
      <w:pPr>
        <w:pStyle w:val="paragraph"/>
      </w:pPr>
      <w:r w:rsidRPr="00722B21">
        <w:tab/>
        <w:t>(d)</w:t>
      </w:r>
      <w:r w:rsidRPr="00722B21">
        <w:tab/>
        <w:t>that a fee reduction supplement may reduce the accommodation payment or accommodation contribution (if payable), including to nil;</w:t>
      </w:r>
    </w:p>
    <w:p w14:paraId="73617821" w14:textId="0ECD4628" w:rsidR="00DD438B" w:rsidRPr="00722B21" w:rsidRDefault="00DD438B" w:rsidP="00C26540">
      <w:pPr>
        <w:pStyle w:val="paragraph"/>
      </w:pPr>
      <w:r w:rsidRPr="00722B21">
        <w:tab/>
        <w:t>(e)</w:t>
      </w:r>
      <w:r w:rsidRPr="00722B21">
        <w:tab/>
      </w:r>
      <w:r w:rsidR="00D2014E" w:rsidRPr="00722B21">
        <w:t xml:space="preserve">subject to </w:t>
      </w:r>
      <w:r w:rsidR="009A3323">
        <w:t>paragraph (</w:t>
      </w:r>
      <w:r w:rsidR="00D2014E" w:rsidRPr="00722B21">
        <w:t>ca), that the individual</w:t>
      </w:r>
      <w:r w:rsidRPr="00722B21">
        <w:t xml:space="preserve"> may choose to pay the accommodation payment or accommodation contribution (if payable) by:</w:t>
      </w:r>
    </w:p>
    <w:p w14:paraId="7D4A73DC" w14:textId="77777777" w:rsidR="00DD438B" w:rsidRPr="00722B21" w:rsidRDefault="00DD438B" w:rsidP="00C26540">
      <w:pPr>
        <w:pStyle w:val="paragraphsub"/>
      </w:pPr>
      <w:r w:rsidRPr="00722B21">
        <w:tab/>
        <w:t>(i)</w:t>
      </w:r>
      <w:r w:rsidRPr="00722B21">
        <w:tab/>
        <w:t>daily payments; or</w:t>
      </w:r>
    </w:p>
    <w:p w14:paraId="2C4BB217" w14:textId="77777777" w:rsidR="00DD438B" w:rsidRPr="00722B21" w:rsidRDefault="00DD438B" w:rsidP="00C26540">
      <w:pPr>
        <w:pStyle w:val="paragraphsub"/>
      </w:pPr>
      <w:r w:rsidRPr="00722B21">
        <w:tab/>
        <w:t>(ii)</w:t>
      </w:r>
      <w:r w:rsidRPr="00722B21">
        <w:tab/>
        <w:t>refundable deposit; or</w:t>
      </w:r>
    </w:p>
    <w:p w14:paraId="6EFBD6DF" w14:textId="77777777" w:rsidR="00DD438B" w:rsidRPr="00722B21" w:rsidRDefault="00DD438B" w:rsidP="00C26540">
      <w:pPr>
        <w:pStyle w:val="paragraphsub"/>
      </w:pPr>
      <w:r w:rsidRPr="00722B21">
        <w:tab/>
        <w:t>(iii)</w:t>
      </w:r>
      <w:r w:rsidRPr="00722B21">
        <w:tab/>
        <w:t>a combination of refundable deposit and daily payments</w:t>
      </w:r>
      <w:r w:rsidR="00CA6C11" w:rsidRPr="00722B21">
        <w:t>;</w:t>
      </w:r>
    </w:p>
    <w:p w14:paraId="4E6F23E5" w14:textId="77777777" w:rsidR="00DD438B" w:rsidRPr="00722B21" w:rsidRDefault="00DD438B" w:rsidP="00C26540">
      <w:pPr>
        <w:pStyle w:val="paragraph"/>
      </w:pPr>
      <w:r w:rsidRPr="00722B21">
        <w:tab/>
        <w:t>(f)</w:t>
      </w:r>
      <w:r w:rsidRPr="00722B21">
        <w:tab/>
        <w:t>that, if the individual does not choose how to pay the accommodation payment or accommodation contribution (if payable), the individual must pay by daily payments;</w:t>
      </w:r>
    </w:p>
    <w:p w14:paraId="18C0DDD6" w14:textId="77777777" w:rsidR="00DD438B" w:rsidRPr="00722B21" w:rsidRDefault="00DD438B" w:rsidP="00C26540">
      <w:pPr>
        <w:pStyle w:val="paragraph"/>
      </w:pPr>
      <w:r w:rsidRPr="00722B21">
        <w:tab/>
        <w:t>(g)</w:t>
      </w:r>
      <w:r w:rsidRPr="00722B21">
        <w:tab/>
        <w:t>that the individual must not pay the accommodation payment or accommodation contribution (if payable) by refundable deposit before the individual’s start day;</w:t>
      </w:r>
    </w:p>
    <w:p w14:paraId="3A0B25D2" w14:textId="77777777" w:rsidR="00DD438B" w:rsidRPr="00722B21" w:rsidRDefault="00DD438B" w:rsidP="00C26540">
      <w:pPr>
        <w:pStyle w:val="paragraph"/>
      </w:pPr>
      <w:r w:rsidRPr="00722B21">
        <w:tab/>
        <w:t>(h)</w:t>
      </w:r>
      <w:r w:rsidRPr="00722B21">
        <w:tab/>
        <w:t>the amounts that are permitted to be deducted from a refundable deposit balance;</w:t>
      </w:r>
    </w:p>
    <w:p w14:paraId="58B6C347" w14:textId="77777777" w:rsidR="00DD438B" w:rsidRPr="00722B21" w:rsidRDefault="00DD438B" w:rsidP="00C26540">
      <w:pPr>
        <w:pStyle w:val="paragraph"/>
      </w:pPr>
      <w:r w:rsidRPr="00722B21">
        <w:tab/>
        <w:t>(i)</w:t>
      </w:r>
      <w:r w:rsidRPr="00722B21">
        <w:tab/>
        <w:t>that retention amounts must be deducted from a refundable deposit balance within a certain period;</w:t>
      </w:r>
    </w:p>
    <w:p w14:paraId="766E5A66" w14:textId="77777777" w:rsidR="00DD438B" w:rsidRPr="00722B21" w:rsidRDefault="00DD438B" w:rsidP="00C26540">
      <w:pPr>
        <w:pStyle w:val="paragraph"/>
      </w:pPr>
      <w:r w:rsidRPr="00722B21">
        <w:tab/>
        <w:t>(j)</w:t>
      </w:r>
      <w:r w:rsidRPr="00722B21">
        <w:tab/>
        <w:t>the circumstances in which a refundable deposit balance must be refunded;</w:t>
      </w:r>
    </w:p>
    <w:p w14:paraId="028EF292" w14:textId="77777777" w:rsidR="00DD438B" w:rsidRPr="00722B21" w:rsidRDefault="00DD438B" w:rsidP="00C26540">
      <w:pPr>
        <w:pStyle w:val="paragraph"/>
      </w:pPr>
      <w:r w:rsidRPr="00722B21">
        <w:tab/>
        <w:t>(k)</w:t>
      </w:r>
      <w:r w:rsidRPr="00722B21">
        <w:tab/>
        <w:t>any other conditions relating to the payment of a refundable deposit;</w:t>
      </w:r>
    </w:p>
    <w:p w14:paraId="40FC73BA" w14:textId="77777777" w:rsidR="00DD438B" w:rsidRPr="00722B21" w:rsidRDefault="00DD438B" w:rsidP="00C26540">
      <w:pPr>
        <w:pStyle w:val="paragraph"/>
      </w:pPr>
      <w:r w:rsidRPr="00722B21">
        <w:tab/>
        <w:t>(l)</w:t>
      </w:r>
      <w:r w:rsidRPr="00722B21">
        <w:tab/>
        <w:t>such other matters prescribed by the rules.</w:t>
      </w:r>
    </w:p>
    <w:p w14:paraId="2FF07240" w14:textId="77777777" w:rsidR="00DD438B" w:rsidRPr="00722B21" w:rsidRDefault="00DD438B" w:rsidP="00C26540">
      <w:pPr>
        <w:pStyle w:val="notetext"/>
      </w:pPr>
      <w:r w:rsidRPr="00722B21">
        <w:t>Note 1:</w:t>
      </w:r>
      <w:r w:rsidRPr="00722B21">
        <w:tab/>
        <w:t>An accommodation agreement for an individual may be included in another agreement the individual enters into with the registered provider under or for the purposes of this Act.</w:t>
      </w:r>
    </w:p>
    <w:p w14:paraId="365BDD43" w14:textId="77777777" w:rsidR="00DD438B" w:rsidRPr="00722B21" w:rsidRDefault="00DD438B" w:rsidP="00C26540">
      <w:pPr>
        <w:pStyle w:val="notetext"/>
      </w:pPr>
      <w:r w:rsidRPr="00722B21">
        <w:t>Note 2:</w:t>
      </w:r>
      <w:r w:rsidRPr="00722B21">
        <w:tab/>
        <w:t>An accommodation agreement relates to a bed in an approved residential care home through which ongoing funded aged care services are delivered through the service group residential care to an individual.</w:t>
      </w:r>
    </w:p>
    <w:p w14:paraId="7D442F46" w14:textId="77777777" w:rsidR="00DD438B" w:rsidRPr="00722B21" w:rsidRDefault="00DD438B" w:rsidP="00C26540">
      <w:pPr>
        <w:pStyle w:val="subsection"/>
      </w:pPr>
      <w:r w:rsidRPr="00722B21">
        <w:tab/>
        <w:t>(2)</w:t>
      </w:r>
      <w:r w:rsidRPr="00722B21">
        <w:tab/>
        <w:t>The accommodation agreement must set out the following in relation to an accommodation payment:</w:t>
      </w:r>
    </w:p>
    <w:p w14:paraId="3BD68BC3" w14:textId="77777777" w:rsidR="00DD438B" w:rsidRPr="00722B21" w:rsidRDefault="00DD438B" w:rsidP="00C26540">
      <w:pPr>
        <w:pStyle w:val="paragraph"/>
      </w:pPr>
      <w:r w:rsidRPr="00722B21">
        <w:tab/>
        <w:t>(a)</w:t>
      </w:r>
      <w:r w:rsidRPr="00722B21">
        <w:tab/>
        <w:t xml:space="preserve">the published accommodation payment amounts for the approved residential care home </w:t>
      </w:r>
      <w:r w:rsidR="00702D82" w:rsidRPr="00722B21">
        <w:t>on</w:t>
      </w:r>
      <w:r w:rsidRPr="00722B21">
        <w:t xml:space="preserve"> the day the agreement is entered into;</w:t>
      </w:r>
    </w:p>
    <w:p w14:paraId="30BC9115" w14:textId="77777777" w:rsidR="00DD438B" w:rsidRPr="00722B21" w:rsidRDefault="00DD438B" w:rsidP="00C26540">
      <w:pPr>
        <w:pStyle w:val="paragraph"/>
      </w:pPr>
      <w:r w:rsidRPr="00722B21">
        <w:tab/>
        <w:t>(b)</w:t>
      </w:r>
      <w:r w:rsidRPr="00722B21">
        <w:tab/>
        <w:t xml:space="preserve">the accommodation payment amount (the </w:t>
      </w:r>
      <w:r w:rsidRPr="00722B21">
        <w:rPr>
          <w:b/>
          <w:i/>
        </w:rPr>
        <w:t>agreed accommodation payment amount</w:t>
      </w:r>
      <w:r w:rsidRPr="00722B21">
        <w:t>) agreed between the provider and the individual</w:t>
      </w:r>
      <w:r w:rsidR="0057697C" w:rsidRPr="00722B21">
        <w:t xml:space="preserve"> for </w:t>
      </w:r>
      <w:r w:rsidR="00455849" w:rsidRPr="00722B21">
        <w:t>an</w:t>
      </w:r>
      <w:r w:rsidR="0057697C" w:rsidRPr="00722B21">
        <w:t xml:space="preserve"> approved residential care home,</w:t>
      </w:r>
      <w:r w:rsidRPr="00722B21">
        <w:t xml:space="preserve"> which must be:</w:t>
      </w:r>
    </w:p>
    <w:p w14:paraId="4D1692EB" w14:textId="683E390C" w:rsidR="00DD438B" w:rsidRPr="00722B21" w:rsidRDefault="00DD438B" w:rsidP="00C26540">
      <w:pPr>
        <w:pStyle w:val="paragraphsub"/>
      </w:pPr>
      <w:r w:rsidRPr="00722B21">
        <w:tab/>
        <w:t>(i)</w:t>
      </w:r>
      <w:r w:rsidRPr="00722B21">
        <w:tab/>
      </w:r>
      <w:r w:rsidR="005C7D77" w:rsidRPr="00722B21">
        <w:t xml:space="preserve">equal to or </w:t>
      </w:r>
      <w:r w:rsidRPr="00722B21">
        <w:t xml:space="preserve">less than the published accommodation payment amount applicable to the part of the </w:t>
      </w:r>
      <w:r w:rsidR="001058AF" w:rsidRPr="00722B21">
        <w:t>approved residential care home</w:t>
      </w:r>
      <w:r w:rsidRPr="00722B21">
        <w:t xml:space="preserve"> where the individual’s bed is located; and</w:t>
      </w:r>
    </w:p>
    <w:p w14:paraId="760F155D" w14:textId="77777777" w:rsidR="00DD438B" w:rsidRPr="00722B21" w:rsidRDefault="00DD438B" w:rsidP="00C26540">
      <w:pPr>
        <w:pStyle w:val="paragraphsub"/>
      </w:pPr>
      <w:r w:rsidRPr="00722B21">
        <w:tab/>
        <w:t>(ii)</w:t>
      </w:r>
      <w:r w:rsidRPr="00722B21">
        <w:tab/>
        <w:t>expressed as a refundable accommodation deposit amount; and</w:t>
      </w:r>
    </w:p>
    <w:p w14:paraId="3BB38261" w14:textId="77777777" w:rsidR="00DD438B" w:rsidRPr="00722B21" w:rsidRDefault="00DD438B" w:rsidP="00C26540">
      <w:pPr>
        <w:pStyle w:val="paragraphsub"/>
      </w:pPr>
      <w:r w:rsidRPr="00722B21">
        <w:tab/>
        <w:t>(iii)</w:t>
      </w:r>
      <w:r w:rsidRPr="00722B21">
        <w:tab/>
        <w:t>expressed as a daily accommodation payment amount worked out in accordance with a method prescribed by the rules;</w:t>
      </w:r>
    </w:p>
    <w:p w14:paraId="709D84CC" w14:textId="77777777" w:rsidR="00DD438B" w:rsidRPr="00722B21" w:rsidRDefault="00DD438B" w:rsidP="00C26540">
      <w:pPr>
        <w:pStyle w:val="paragraph"/>
      </w:pPr>
      <w:r w:rsidRPr="00722B21">
        <w:tab/>
        <w:t>(c)</w:t>
      </w:r>
      <w:r w:rsidRPr="00722B21">
        <w:tab/>
        <w:t>the amount of refundable accommodation deposit that would be payable if no daily accommodation payments were paid;</w:t>
      </w:r>
    </w:p>
    <w:p w14:paraId="65FC83D6" w14:textId="4FFA0FC8" w:rsidR="00DD438B" w:rsidRPr="00722B21" w:rsidRDefault="00DD438B" w:rsidP="00C26540">
      <w:pPr>
        <w:pStyle w:val="paragraph"/>
      </w:pPr>
      <w:r w:rsidRPr="00722B21">
        <w:tab/>
        <w:t>(d)</w:t>
      </w:r>
      <w:r w:rsidRPr="00722B21">
        <w:tab/>
        <w:t>the method</w:t>
      </w:r>
      <w:r w:rsidR="00F80A55" w:rsidRPr="00722B21">
        <w:t xml:space="preserve"> prescribed by the rules</w:t>
      </w:r>
      <w:r w:rsidRPr="00722B21">
        <w:t xml:space="preserve"> for working out amounts that would be payable as a combination of refundable accommodation deposit and daily accommodation payments;</w:t>
      </w:r>
    </w:p>
    <w:p w14:paraId="235AA127" w14:textId="77777777" w:rsidR="00DD438B" w:rsidRPr="00722B21" w:rsidRDefault="00DD438B" w:rsidP="00C26540">
      <w:pPr>
        <w:pStyle w:val="paragraph"/>
      </w:pPr>
      <w:r w:rsidRPr="00722B21">
        <w:tab/>
        <w:t>(e)</w:t>
      </w:r>
      <w:r w:rsidRPr="00722B21">
        <w:tab/>
        <w:t>that, if the individual pays a combination of daily payments and refundable accommodation deposit, the registered provider must, at the individual’s request, deduct daily accommodation payments for the individual from the refundable deposit balance;</w:t>
      </w:r>
    </w:p>
    <w:p w14:paraId="66E52B09" w14:textId="77777777" w:rsidR="00DD438B" w:rsidRPr="00722B21" w:rsidRDefault="00DD438B" w:rsidP="00C26540">
      <w:pPr>
        <w:pStyle w:val="paragraph"/>
      </w:pPr>
      <w:r w:rsidRPr="00722B21">
        <w:tab/>
        <w:t>(f)</w:t>
      </w:r>
      <w:r w:rsidRPr="00722B21">
        <w:tab/>
        <w:t>that, if the individual pays a refundable accommodation deposit, the registered provider may require the individual to maintain the agreed accommodation payment amount if the refundable accommodation deposit is reduced;</w:t>
      </w:r>
    </w:p>
    <w:p w14:paraId="00B0D842" w14:textId="77777777" w:rsidR="00DD438B" w:rsidRPr="00722B21" w:rsidRDefault="00DD438B" w:rsidP="00C26540">
      <w:pPr>
        <w:pStyle w:val="paragraph"/>
      </w:pPr>
      <w:r w:rsidRPr="00722B21">
        <w:tab/>
        <w:t>(g)</w:t>
      </w:r>
      <w:r w:rsidRPr="00722B21">
        <w:tab/>
        <w:t>that, if the individual is required to maintain the agreed accommodation payment amount because the refundable accommodation deposit has been reduced, the individual may do so by:</w:t>
      </w:r>
    </w:p>
    <w:p w14:paraId="1B65033E" w14:textId="77777777" w:rsidR="00DD438B" w:rsidRPr="00722B21" w:rsidRDefault="00DD438B" w:rsidP="00C26540">
      <w:pPr>
        <w:pStyle w:val="paragraphsub"/>
      </w:pPr>
      <w:r w:rsidRPr="00722B21">
        <w:tab/>
        <w:t>(i)</w:t>
      </w:r>
      <w:r w:rsidRPr="00722B21">
        <w:tab/>
        <w:t>paying daily accommodation payments or increased daily accommodation payments; or</w:t>
      </w:r>
    </w:p>
    <w:p w14:paraId="0D3A1BE6" w14:textId="77777777" w:rsidR="00DD438B" w:rsidRPr="00722B21" w:rsidRDefault="00DD438B" w:rsidP="00C26540">
      <w:pPr>
        <w:pStyle w:val="paragraphsub"/>
      </w:pPr>
      <w:r w:rsidRPr="00722B21">
        <w:tab/>
        <w:t>(ii)</w:t>
      </w:r>
      <w:r w:rsidRPr="00722B21">
        <w:tab/>
        <w:t>topping up the refundable accommodation deposit; or</w:t>
      </w:r>
    </w:p>
    <w:p w14:paraId="094CF247" w14:textId="77777777" w:rsidR="00DD438B" w:rsidRPr="00722B21" w:rsidRDefault="00DD438B" w:rsidP="00C26540">
      <w:pPr>
        <w:pStyle w:val="paragraphsub"/>
      </w:pPr>
      <w:r w:rsidRPr="00722B21">
        <w:tab/>
        <w:t>(iii)</w:t>
      </w:r>
      <w:r w:rsidRPr="00722B21">
        <w:tab/>
        <w:t>a combination of both;</w:t>
      </w:r>
    </w:p>
    <w:p w14:paraId="67F753F6" w14:textId="77777777" w:rsidR="00DD438B" w:rsidRPr="00722B21" w:rsidRDefault="00DD438B" w:rsidP="00C26540">
      <w:pPr>
        <w:pStyle w:val="paragraph"/>
      </w:pPr>
      <w:r w:rsidRPr="00722B21">
        <w:tab/>
        <w:t>(h)</w:t>
      </w:r>
      <w:r w:rsidRPr="00722B21">
        <w:tab/>
        <w:t>that, if the individual pays a refundable accommodation deposit, the individual may choose to top up the refundable accommodation deposit up to the agreed accommodation payment amount;</w:t>
      </w:r>
    </w:p>
    <w:p w14:paraId="165CF579" w14:textId="77777777" w:rsidR="00DD438B" w:rsidRPr="00722B21" w:rsidRDefault="00DD438B" w:rsidP="00C26540">
      <w:pPr>
        <w:pStyle w:val="paragraph"/>
      </w:pPr>
      <w:r w:rsidRPr="00722B21">
        <w:tab/>
        <w:t>(i)</w:t>
      </w:r>
      <w:r w:rsidRPr="00722B21">
        <w:tab/>
        <w:t>that daily accommodation payments are subject to indexation in accordance with the rules.</w:t>
      </w:r>
    </w:p>
    <w:p w14:paraId="0741F0BD" w14:textId="2D1F9E2C" w:rsidR="00DD438B" w:rsidRPr="00722B21" w:rsidRDefault="00DD438B" w:rsidP="00C26540">
      <w:pPr>
        <w:pStyle w:val="notetext"/>
      </w:pPr>
      <w:r w:rsidRPr="00722B21">
        <w:t>Note 1:</w:t>
      </w:r>
      <w:r w:rsidRPr="00722B21">
        <w:tab/>
        <w:t xml:space="preserve">See </w:t>
      </w:r>
      <w:r w:rsidR="009A3323">
        <w:t>section 2</w:t>
      </w:r>
      <w:r w:rsidR="00F12A56" w:rsidRPr="00722B21">
        <w:t>96</w:t>
      </w:r>
      <w:r w:rsidRPr="00722B21">
        <w:t xml:space="preserve"> for requirements registered providers are subject to in relation to the charging of an accommodation payment.</w:t>
      </w:r>
    </w:p>
    <w:p w14:paraId="07BD249B" w14:textId="77777777" w:rsidR="00DD438B" w:rsidRPr="00722B21" w:rsidRDefault="00DD438B" w:rsidP="00C26540">
      <w:pPr>
        <w:pStyle w:val="notetext"/>
      </w:pPr>
      <w:r w:rsidRPr="00722B21">
        <w:t>Note 2:</w:t>
      </w:r>
      <w:r w:rsidRPr="00722B21">
        <w:tab/>
      </w:r>
      <w:r w:rsidR="004B459F" w:rsidRPr="00722B21">
        <w:t>D</w:t>
      </w:r>
      <w:r w:rsidRPr="00722B21">
        <w:t>aily accommodation payments are subject to indexation in accordance with the rules.</w:t>
      </w:r>
    </w:p>
    <w:p w14:paraId="7E320CA5" w14:textId="77777777" w:rsidR="00DD438B" w:rsidRPr="00722B21" w:rsidRDefault="00DD438B" w:rsidP="00C26540">
      <w:pPr>
        <w:pStyle w:val="subsection"/>
      </w:pPr>
      <w:r w:rsidRPr="00722B21">
        <w:tab/>
        <w:t>(3)</w:t>
      </w:r>
      <w:r w:rsidRPr="00722B21">
        <w:tab/>
        <w:t>The accommodation agreement must set out the following in relation to an accommodation contribution:</w:t>
      </w:r>
    </w:p>
    <w:p w14:paraId="611C1AF0" w14:textId="77777777" w:rsidR="00DD438B" w:rsidRPr="00722B21" w:rsidRDefault="00DD438B" w:rsidP="00C26540">
      <w:pPr>
        <w:pStyle w:val="paragraph"/>
      </w:pPr>
      <w:r w:rsidRPr="00722B21">
        <w:tab/>
        <w:t>(a)</w:t>
      </w:r>
      <w:r w:rsidRPr="00722B21">
        <w:tab/>
        <w:t>that the amount of daily accommodation contribution for a day will not exceed the amount assessed for the individual based on the individual’s daily means tested amount;</w:t>
      </w:r>
    </w:p>
    <w:p w14:paraId="0E4252EA" w14:textId="77777777" w:rsidR="00DD438B" w:rsidRPr="00722B21" w:rsidRDefault="00DD438B" w:rsidP="00C26540">
      <w:pPr>
        <w:pStyle w:val="paragraph"/>
      </w:pPr>
      <w:r w:rsidRPr="00722B21">
        <w:tab/>
        <w:t>(b)</w:t>
      </w:r>
      <w:r w:rsidRPr="00722B21">
        <w:tab/>
        <w:t>that the amount of accommodation contribution payable will vary from time to time depending on:</w:t>
      </w:r>
    </w:p>
    <w:p w14:paraId="217399CD" w14:textId="77777777" w:rsidR="00DD438B" w:rsidRPr="00722B21" w:rsidRDefault="00DD438B" w:rsidP="00C26540">
      <w:pPr>
        <w:pStyle w:val="paragraphsub"/>
      </w:pPr>
      <w:r w:rsidRPr="00722B21">
        <w:tab/>
        <w:t>(i)</w:t>
      </w:r>
      <w:r w:rsidRPr="00722B21">
        <w:tab/>
        <w:t>the accommodation supplement applicable to the individual; and</w:t>
      </w:r>
    </w:p>
    <w:p w14:paraId="6AE00930" w14:textId="77777777" w:rsidR="00DD438B" w:rsidRPr="00722B21" w:rsidRDefault="00DD438B" w:rsidP="00C26540">
      <w:pPr>
        <w:pStyle w:val="paragraphsub"/>
      </w:pPr>
      <w:r w:rsidRPr="00722B21">
        <w:tab/>
        <w:t>(ii)</w:t>
      </w:r>
      <w:r w:rsidRPr="00722B21">
        <w:tab/>
        <w:t>the individual’s daily means tested amount;</w:t>
      </w:r>
    </w:p>
    <w:p w14:paraId="2FCD6DBA" w14:textId="0857C3C0" w:rsidR="00DD438B" w:rsidRPr="00722B21" w:rsidRDefault="00DD438B" w:rsidP="00C26540">
      <w:pPr>
        <w:pStyle w:val="paragraph"/>
      </w:pPr>
      <w:r w:rsidRPr="00722B21">
        <w:tab/>
        <w:t>(c)</w:t>
      </w:r>
      <w:r w:rsidRPr="00722B21">
        <w:tab/>
        <w:t>the method</w:t>
      </w:r>
      <w:r w:rsidR="00F80A55" w:rsidRPr="00722B21">
        <w:t xml:space="preserve"> prescribed by the rules</w:t>
      </w:r>
      <w:r w:rsidRPr="00722B21">
        <w:t xml:space="preserve"> for working out amounts that would be payable by:</w:t>
      </w:r>
    </w:p>
    <w:p w14:paraId="76F732A3" w14:textId="77777777" w:rsidR="00DD438B" w:rsidRPr="00722B21" w:rsidRDefault="00DD438B" w:rsidP="00C26540">
      <w:pPr>
        <w:pStyle w:val="paragraphsub"/>
      </w:pPr>
      <w:r w:rsidRPr="00722B21">
        <w:tab/>
        <w:t>(i)</w:t>
      </w:r>
      <w:r w:rsidRPr="00722B21">
        <w:tab/>
        <w:t>refundable accommodation contribution; or</w:t>
      </w:r>
    </w:p>
    <w:p w14:paraId="045E8EA8" w14:textId="77777777" w:rsidR="00DD438B" w:rsidRPr="00722B21" w:rsidRDefault="00DD438B" w:rsidP="00C26540">
      <w:pPr>
        <w:pStyle w:val="paragraphsub"/>
      </w:pPr>
      <w:r w:rsidRPr="00722B21">
        <w:tab/>
        <w:t>(ii)</w:t>
      </w:r>
      <w:r w:rsidRPr="00722B21">
        <w:tab/>
        <w:t>a combination of refundable accommodation contribution and daily accommodation contributions;</w:t>
      </w:r>
    </w:p>
    <w:p w14:paraId="3A9364D3" w14:textId="77777777" w:rsidR="00DD438B" w:rsidRPr="00722B21" w:rsidRDefault="00DD438B" w:rsidP="00C26540">
      <w:pPr>
        <w:pStyle w:val="paragraph"/>
      </w:pPr>
      <w:r w:rsidRPr="00722B21">
        <w:tab/>
        <w:t>(d)</w:t>
      </w:r>
      <w:r w:rsidRPr="00722B21">
        <w:tab/>
        <w:t>that, if the individual pays a combination of daily payments and a refundable accommodation contribution, the registered provider must, at the individual’s request, deduct daily accommodation contributions for the individual from the refundable deposit balance;</w:t>
      </w:r>
    </w:p>
    <w:p w14:paraId="438FC96B" w14:textId="77777777" w:rsidR="00DD438B" w:rsidRPr="00722B21" w:rsidRDefault="00DD438B" w:rsidP="00C26540">
      <w:pPr>
        <w:pStyle w:val="paragraph"/>
      </w:pPr>
      <w:r w:rsidRPr="00722B21">
        <w:tab/>
        <w:t>(e)</w:t>
      </w:r>
      <w:r w:rsidRPr="00722B21">
        <w:tab/>
        <w:t>that, if the individual pays a refundable accommodation contribution, the registered provider may require the individual to maintain the accommodation contribution that is payable if the refundable accommodation contribution is reduced;</w:t>
      </w:r>
    </w:p>
    <w:p w14:paraId="7E2EF4BF" w14:textId="77777777" w:rsidR="00DD438B" w:rsidRPr="00722B21" w:rsidRDefault="00DD438B" w:rsidP="00C26540">
      <w:pPr>
        <w:pStyle w:val="paragraph"/>
      </w:pPr>
      <w:r w:rsidRPr="00722B21">
        <w:tab/>
        <w:t>(f)</w:t>
      </w:r>
      <w:r w:rsidRPr="00722B21">
        <w:tab/>
        <w:t>that, if the individual is required to maintain the accommodation contribution because the refundable accommodation contribution has been reduced, the individual may do so by:</w:t>
      </w:r>
    </w:p>
    <w:p w14:paraId="6A702C49" w14:textId="77777777" w:rsidR="00DD438B" w:rsidRPr="00722B21" w:rsidRDefault="00DD438B" w:rsidP="00C26540">
      <w:pPr>
        <w:pStyle w:val="paragraphsub"/>
      </w:pPr>
      <w:r w:rsidRPr="00722B21">
        <w:tab/>
        <w:t>(i)</w:t>
      </w:r>
      <w:r w:rsidRPr="00722B21">
        <w:tab/>
        <w:t>paying daily accommodation contributions or increased daily accommodation contributions; or</w:t>
      </w:r>
    </w:p>
    <w:p w14:paraId="6C5FD1BF" w14:textId="77777777" w:rsidR="00DD438B" w:rsidRPr="00722B21" w:rsidRDefault="00DD438B" w:rsidP="00C26540">
      <w:pPr>
        <w:pStyle w:val="paragraphsub"/>
      </w:pPr>
      <w:r w:rsidRPr="00722B21">
        <w:tab/>
        <w:t>(ii)</w:t>
      </w:r>
      <w:r w:rsidRPr="00722B21">
        <w:tab/>
        <w:t>paying or topping up a refundable accommodation contribution; or</w:t>
      </w:r>
    </w:p>
    <w:p w14:paraId="32FE7570" w14:textId="77777777" w:rsidR="00DD438B" w:rsidRPr="00722B21" w:rsidRDefault="00DD438B" w:rsidP="00C26540">
      <w:pPr>
        <w:pStyle w:val="paragraphsub"/>
      </w:pPr>
      <w:r w:rsidRPr="00722B21">
        <w:tab/>
        <w:t>(iii)</w:t>
      </w:r>
      <w:r w:rsidRPr="00722B21">
        <w:tab/>
        <w:t>a combination of both;</w:t>
      </w:r>
    </w:p>
    <w:p w14:paraId="66EC16A3" w14:textId="77777777" w:rsidR="00DD438B" w:rsidRPr="00722B21" w:rsidRDefault="00DD438B" w:rsidP="00C26540">
      <w:pPr>
        <w:pStyle w:val="paragraph"/>
      </w:pPr>
      <w:r w:rsidRPr="00722B21">
        <w:tab/>
        <w:t>(g)</w:t>
      </w:r>
      <w:r w:rsidRPr="00722B21">
        <w:tab/>
        <w:t>that, if the amount of accommodation contribution that is payable increases, the registered provider may require the individual to pay the increase;</w:t>
      </w:r>
    </w:p>
    <w:p w14:paraId="0A2D59F6" w14:textId="77777777" w:rsidR="00DD438B" w:rsidRPr="00722B21" w:rsidRDefault="00DD438B" w:rsidP="00C26540">
      <w:pPr>
        <w:pStyle w:val="paragraph"/>
      </w:pPr>
      <w:r w:rsidRPr="00722B21">
        <w:tab/>
        <w:t>(h)</w:t>
      </w:r>
      <w:r w:rsidRPr="00722B21">
        <w:tab/>
        <w:t>that, if the individual is required to pay the increase, the individual may do so by:</w:t>
      </w:r>
    </w:p>
    <w:p w14:paraId="08E0F7AE" w14:textId="77777777" w:rsidR="00DD438B" w:rsidRPr="00722B21" w:rsidRDefault="00DD438B" w:rsidP="00C26540">
      <w:pPr>
        <w:pStyle w:val="paragraphsub"/>
      </w:pPr>
      <w:r w:rsidRPr="00722B21">
        <w:tab/>
        <w:t>(i)</w:t>
      </w:r>
      <w:r w:rsidRPr="00722B21">
        <w:tab/>
        <w:t>paying daily accommodation contributions or increased daily accommodation contributions; or</w:t>
      </w:r>
    </w:p>
    <w:p w14:paraId="398A825D" w14:textId="77777777" w:rsidR="00DD438B" w:rsidRPr="00722B21" w:rsidRDefault="00DD438B" w:rsidP="00C26540">
      <w:pPr>
        <w:pStyle w:val="paragraphsub"/>
      </w:pPr>
      <w:r w:rsidRPr="00722B21">
        <w:tab/>
        <w:t>(ii)</w:t>
      </w:r>
      <w:r w:rsidRPr="00722B21">
        <w:tab/>
        <w:t>topping up a refundable accommodation contribution; or</w:t>
      </w:r>
    </w:p>
    <w:p w14:paraId="11B7ED73" w14:textId="77777777" w:rsidR="00DD438B" w:rsidRPr="00722B21" w:rsidRDefault="00DD438B" w:rsidP="00C26540">
      <w:pPr>
        <w:pStyle w:val="paragraphsub"/>
      </w:pPr>
      <w:r w:rsidRPr="00722B21">
        <w:tab/>
        <w:t>(iii)</w:t>
      </w:r>
      <w:r w:rsidRPr="00722B21">
        <w:tab/>
        <w:t>a combination of both;</w:t>
      </w:r>
    </w:p>
    <w:p w14:paraId="581D0913" w14:textId="77777777" w:rsidR="00DD438B" w:rsidRPr="00722B21" w:rsidRDefault="00DD438B" w:rsidP="00C26540">
      <w:pPr>
        <w:pStyle w:val="paragraph"/>
      </w:pPr>
      <w:r w:rsidRPr="00722B21">
        <w:tab/>
        <w:t>(i)</w:t>
      </w:r>
      <w:r w:rsidRPr="00722B21">
        <w:tab/>
        <w:t>that, if the individual pays a refundable accommodation contribution, the individual may choose to top up the refundable accommodation contribution up to the amount of accommodation contribution that is payable.</w:t>
      </w:r>
    </w:p>
    <w:p w14:paraId="6CF215DC" w14:textId="7670E563" w:rsidR="00DD438B" w:rsidRPr="00722B21" w:rsidRDefault="00DD438B" w:rsidP="00C26540">
      <w:pPr>
        <w:pStyle w:val="notetext"/>
      </w:pPr>
      <w:r w:rsidRPr="00722B21">
        <w:t>Note:</w:t>
      </w:r>
      <w:r w:rsidRPr="00722B21">
        <w:tab/>
        <w:t xml:space="preserve">See </w:t>
      </w:r>
      <w:r w:rsidR="009A3323">
        <w:t>section 2</w:t>
      </w:r>
      <w:r w:rsidR="00F12A56" w:rsidRPr="00722B21">
        <w:t>98</w:t>
      </w:r>
      <w:r w:rsidRPr="00722B21">
        <w:t xml:space="preserve"> for requirements registered providers are subject to in relation to the charging of an accommodation contribution.</w:t>
      </w:r>
    </w:p>
    <w:p w14:paraId="1E3D91B5" w14:textId="77777777" w:rsidR="00DD438B" w:rsidRPr="00722B21" w:rsidRDefault="00DD438B" w:rsidP="00C26540">
      <w:pPr>
        <w:pStyle w:val="subsection"/>
      </w:pPr>
      <w:r w:rsidRPr="00722B21">
        <w:tab/>
        <w:t>(4)</w:t>
      </w:r>
      <w:r w:rsidRPr="00722B21">
        <w:tab/>
        <w:t xml:space="preserve">For the purposes of paragraphs (2)(f) and (3)(e), the registered provider must not require the individual to maintain the agreed accommodation payment amount or the accommodation contribution that is payable (as applicable) to the extent the refundable deposit is reduced because of the deduction of a retention amount under </w:t>
      </w:r>
      <w:r w:rsidR="002E013D" w:rsidRPr="00722B21">
        <w:t>section 3</w:t>
      </w:r>
      <w:r w:rsidR="00F12A56" w:rsidRPr="00722B21">
        <w:t>08</w:t>
      </w:r>
      <w:r w:rsidRPr="00722B21">
        <w:t>.</w:t>
      </w:r>
    </w:p>
    <w:p w14:paraId="3B0B9F1A" w14:textId="77777777" w:rsidR="00DD438B" w:rsidRPr="00722B21" w:rsidRDefault="00F12A56" w:rsidP="00C26540">
      <w:pPr>
        <w:pStyle w:val="ActHead5"/>
      </w:pPr>
      <w:bookmarkStart w:id="509" w:name="_Toc212631701"/>
      <w:r w:rsidRPr="009A3323">
        <w:rPr>
          <w:rStyle w:val="CharSectno"/>
        </w:rPr>
        <w:t>295</w:t>
      </w:r>
      <w:r w:rsidR="00DD438B" w:rsidRPr="00722B21">
        <w:t xml:space="preserve">  Effect of accommodation agreements</w:t>
      </w:r>
      <w:bookmarkEnd w:id="509"/>
    </w:p>
    <w:p w14:paraId="47E373D3" w14:textId="77777777" w:rsidR="00DD438B" w:rsidRPr="00722B21" w:rsidRDefault="00DD438B" w:rsidP="00C26540">
      <w:pPr>
        <w:pStyle w:val="subsection"/>
      </w:pPr>
      <w:r w:rsidRPr="00722B21">
        <w:tab/>
      </w:r>
      <w:r w:rsidRPr="00722B21">
        <w:tab/>
        <w:t>An accommodation agreement has effect subject to this Act and any other law of the Commonwealth.</w:t>
      </w:r>
    </w:p>
    <w:p w14:paraId="7BDF3526" w14:textId="144C345B" w:rsidR="00DD438B" w:rsidRPr="00722B21" w:rsidRDefault="009A3323" w:rsidP="00C26540">
      <w:pPr>
        <w:pStyle w:val="ActHead3"/>
        <w:pageBreakBefore/>
      </w:pPr>
      <w:bookmarkStart w:id="510" w:name="_Toc212631702"/>
      <w:r w:rsidRPr="009A3323">
        <w:rPr>
          <w:rStyle w:val="CharDivNo"/>
        </w:rPr>
        <w:t>Division 4</w:t>
      </w:r>
      <w:r w:rsidR="00DD438B" w:rsidRPr="00722B21">
        <w:t>—</w:t>
      </w:r>
      <w:r w:rsidR="00DD438B" w:rsidRPr="009A3323">
        <w:rPr>
          <w:rStyle w:val="CharDivText"/>
        </w:rPr>
        <w:t>Charging of accommodation payments</w:t>
      </w:r>
      <w:bookmarkEnd w:id="510"/>
    </w:p>
    <w:p w14:paraId="3D06E84B" w14:textId="77777777" w:rsidR="00DD438B" w:rsidRPr="00722B21" w:rsidRDefault="00F12A56" w:rsidP="00C26540">
      <w:pPr>
        <w:pStyle w:val="ActHead5"/>
      </w:pPr>
      <w:bookmarkStart w:id="511" w:name="_Toc212631703"/>
      <w:r w:rsidRPr="009A3323">
        <w:rPr>
          <w:rStyle w:val="CharSectno"/>
        </w:rPr>
        <w:t>296</w:t>
      </w:r>
      <w:r w:rsidR="00DD438B" w:rsidRPr="00722B21">
        <w:t xml:space="preserve">  Charging of accommodation payments</w:t>
      </w:r>
      <w:bookmarkEnd w:id="511"/>
    </w:p>
    <w:p w14:paraId="4D0A57E4" w14:textId="77777777" w:rsidR="00DD438B" w:rsidRPr="00722B21" w:rsidRDefault="00DD438B" w:rsidP="00C26540">
      <w:pPr>
        <w:pStyle w:val="subsection"/>
      </w:pPr>
      <w:r w:rsidRPr="00722B21">
        <w:tab/>
      </w:r>
      <w:r w:rsidRPr="00722B21">
        <w:tab/>
        <w:t>A registered provider must comply with the following in relation to the charging of an accommodation payment to an individual for the delivery of ongoing funded aged care services to the individual through the service group residential care in an approved residential care home:</w:t>
      </w:r>
    </w:p>
    <w:p w14:paraId="20DAAD15" w14:textId="77777777" w:rsidR="00DD438B" w:rsidRPr="00722B21" w:rsidRDefault="00DD438B" w:rsidP="00C26540">
      <w:pPr>
        <w:pStyle w:val="paragraph"/>
      </w:pPr>
      <w:r w:rsidRPr="00722B21">
        <w:tab/>
        <w:t>(a)</w:t>
      </w:r>
      <w:r w:rsidRPr="00722B21">
        <w:tab/>
        <w:t>the individual must not be charged an accommodation payment unless:</w:t>
      </w:r>
    </w:p>
    <w:p w14:paraId="002EBDA6" w14:textId="77777777" w:rsidR="00DD438B" w:rsidRPr="00722B21" w:rsidRDefault="00DD438B" w:rsidP="00C26540">
      <w:pPr>
        <w:pStyle w:val="paragraphsub"/>
      </w:pPr>
      <w:r w:rsidRPr="00722B21">
        <w:tab/>
        <w:t>(i)</w:t>
      </w:r>
      <w:r w:rsidRPr="00722B21">
        <w:tab/>
        <w:t>the individual’s daily means tested amount, at the individual’s start day, is equal to or greater than the individual’s maximum accommodation supplement amount for that day; or</w:t>
      </w:r>
    </w:p>
    <w:p w14:paraId="1C2E3391" w14:textId="5578E992" w:rsidR="00DD438B" w:rsidRPr="00722B21" w:rsidRDefault="00DD438B" w:rsidP="00C26540">
      <w:pPr>
        <w:pStyle w:val="paragraphsub"/>
      </w:pPr>
      <w:r w:rsidRPr="00722B21">
        <w:tab/>
        <w:t>(ii)</w:t>
      </w:r>
      <w:r w:rsidRPr="00722B21">
        <w:tab/>
        <w:t>the individual has means not disclosed status at the individual’s start day;</w:t>
      </w:r>
      <w:r w:rsidR="00555AE1" w:rsidRPr="00722B21">
        <w:t xml:space="preserve"> or</w:t>
      </w:r>
    </w:p>
    <w:p w14:paraId="08C27C55" w14:textId="48E58097" w:rsidR="00555AE1" w:rsidRPr="00722B21" w:rsidRDefault="00555AE1" w:rsidP="00555AE1">
      <w:pPr>
        <w:pStyle w:val="paragraphsub"/>
      </w:pPr>
      <w:r w:rsidRPr="00722B21">
        <w:tab/>
        <w:t>(iii)</w:t>
      </w:r>
      <w:r w:rsidRPr="00722B21">
        <w:tab/>
        <w:t>at the individual’s start day, the individual’s daily means tested amount has not been determined and the individual does not have means not disclosed status;</w:t>
      </w:r>
    </w:p>
    <w:p w14:paraId="337D063D" w14:textId="77777777" w:rsidR="00DD438B" w:rsidRPr="00722B21" w:rsidRDefault="00DD438B" w:rsidP="00C26540">
      <w:pPr>
        <w:pStyle w:val="paragraph"/>
      </w:pPr>
      <w:r w:rsidRPr="00722B21">
        <w:tab/>
        <w:t>(b)</w:t>
      </w:r>
      <w:r w:rsidRPr="00722B21">
        <w:tab/>
        <w:t>an amount of accommodation payment must not exceed the agreed accommodation payment amount for the individual and the home;</w:t>
      </w:r>
    </w:p>
    <w:p w14:paraId="5E651BBD" w14:textId="77777777" w:rsidR="00DD438B" w:rsidRPr="00722B21" w:rsidRDefault="00DD438B" w:rsidP="00C26540">
      <w:pPr>
        <w:pStyle w:val="paragraph"/>
      </w:pPr>
      <w:r w:rsidRPr="00722B21">
        <w:tab/>
        <w:t>(c)</w:t>
      </w:r>
      <w:r w:rsidRPr="00722B21">
        <w:tab/>
        <w:t>an accommodation payment must not be charged by the registered provider if:</w:t>
      </w:r>
    </w:p>
    <w:p w14:paraId="67E609BC" w14:textId="1C7A9D7A" w:rsidR="00DD438B" w:rsidRPr="00722B21" w:rsidRDefault="00DD438B" w:rsidP="00C26540">
      <w:pPr>
        <w:pStyle w:val="paragraphsub"/>
      </w:pPr>
      <w:r w:rsidRPr="00722B21">
        <w:tab/>
        <w:t>(i)</w:t>
      </w:r>
      <w:r w:rsidRPr="00722B21">
        <w:tab/>
        <w:t xml:space="preserve">a condition on the registration of the registered provider has been imposed under </w:t>
      </w:r>
      <w:r w:rsidR="002E013D" w:rsidRPr="00722B21">
        <w:t>sub</w:t>
      </w:r>
      <w:r w:rsidR="009A3323">
        <w:t>section 1</w:t>
      </w:r>
      <w:r w:rsidR="00F12A56" w:rsidRPr="00722B21">
        <w:t>43</w:t>
      </w:r>
      <w:r w:rsidRPr="00722B21">
        <w:t>(1); and</w:t>
      </w:r>
    </w:p>
    <w:p w14:paraId="7F105699" w14:textId="77777777" w:rsidR="00DD438B" w:rsidRPr="00722B21" w:rsidRDefault="00DD438B" w:rsidP="00C26540">
      <w:pPr>
        <w:pStyle w:val="paragraphsub"/>
      </w:pPr>
      <w:r w:rsidRPr="00722B21">
        <w:tab/>
        <w:t>(ii)</w:t>
      </w:r>
      <w:r w:rsidRPr="00722B21">
        <w:tab/>
        <w:t>the condition prohibits the provider from charging an accommodation payment;</w:t>
      </w:r>
    </w:p>
    <w:p w14:paraId="30D71B9A" w14:textId="77777777" w:rsidR="00DD438B" w:rsidRPr="00722B21" w:rsidRDefault="00DD438B" w:rsidP="00C26540">
      <w:pPr>
        <w:pStyle w:val="paragraph"/>
      </w:pPr>
      <w:r w:rsidRPr="00722B21">
        <w:tab/>
        <w:t>(d)</w:t>
      </w:r>
      <w:r w:rsidRPr="00722B21">
        <w:tab/>
        <w:t>the registered provider must comply with the requirements (if any) about charging accommodation payments prescribed by the rules.</w:t>
      </w:r>
    </w:p>
    <w:p w14:paraId="474AABB3" w14:textId="77777777" w:rsidR="00DD438B" w:rsidRPr="00722B21" w:rsidRDefault="00DD438B" w:rsidP="00C26540">
      <w:pPr>
        <w:pStyle w:val="notetext"/>
      </w:pPr>
      <w:r w:rsidRPr="00722B21">
        <w:t>Note:</w:t>
      </w:r>
      <w:r w:rsidRPr="00722B21">
        <w:tab/>
      </w:r>
      <w:r w:rsidR="00BC49DE" w:rsidRPr="00722B21">
        <w:t>D</w:t>
      </w:r>
      <w:r w:rsidRPr="00722B21">
        <w:t>aily accommodation payments are subject to indexation in accordance with the rules.</w:t>
      </w:r>
    </w:p>
    <w:p w14:paraId="16A9DA2E" w14:textId="77777777" w:rsidR="00DD438B" w:rsidRPr="00722B21" w:rsidRDefault="00F12A56" w:rsidP="00C26540">
      <w:pPr>
        <w:pStyle w:val="ActHead5"/>
      </w:pPr>
      <w:bookmarkStart w:id="512" w:name="_Hlk174802707"/>
      <w:bookmarkStart w:id="513" w:name="_Toc212631704"/>
      <w:r w:rsidRPr="009A3323">
        <w:rPr>
          <w:rStyle w:val="CharSectno"/>
        </w:rPr>
        <w:t>297</w:t>
      </w:r>
      <w:r w:rsidR="00DD438B" w:rsidRPr="00722B21">
        <w:t xml:space="preserve">  Accommodation payments must not be greater than agreed accommodation payment amounts</w:t>
      </w:r>
      <w:bookmarkEnd w:id="513"/>
    </w:p>
    <w:p w14:paraId="0D23DC9F" w14:textId="5BFC82A8" w:rsidR="00544EEC" w:rsidRPr="00722B21" w:rsidRDefault="00544EEC" w:rsidP="00C26540">
      <w:pPr>
        <w:pStyle w:val="subsection"/>
      </w:pPr>
      <w:r w:rsidRPr="00722B21">
        <w:tab/>
      </w:r>
      <w:r w:rsidRPr="00722B21">
        <w:tab/>
        <w:t>A registered provider delivering ongoing funded aged care services to an individual through the service group residential care in an approved residential care home must not accept an accommodation payment from the individual that, at a particular time, would result in the individual paying an amount of accommodation payment that is greater than the agree</w:t>
      </w:r>
      <w:r w:rsidR="00D86868" w:rsidRPr="00722B21">
        <w:t>d</w:t>
      </w:r>
      <w:r w:rsidRPr="00722B21">
        <w:t xml:space="preserve"> accommodation payment amount for the individual and the home</w:t>
      </w:r>
      <w:r w:rsidR="00F80A55" w:rsidRPr="00722B21">
        <w:t xml:space="preserve"> (reduced by any deductions made to that amount in accordance with section 308)</w:t>
      </w:r>
      <w:r w:rsidRPr="00722B21">
        <w:t>.</w:t>
      </w:r>
    </w:p>
    <w:p w14:paraId="33D3854C" w14:textId="77777777" w:rsidR="00DD438B" w:rsidRPr="00722B21" w:rsidRDefault="00DD438B" w:rsidP="00C26540">
      <w:pPr>
        <w:pStyle w:val="notetext"/>
      </w:pPr>
      <w:r w:rsidRPr="00722B21">
        <w:t>Note:</w:t>
      </w:r>
      <w:r w:rsidRPr="00722B21">
        <w:tab/>
        <w:t>Daily accommodation payments are subject to indexation in accordance with the rules.</w:t>
      </w:r>
    </w:p>
    <w:p w14:paraId="54AD7DAA" w14:textId="3688216D" w:rsidR="00DD438B" w:rsidRPr="00722B21" w:rsidRDefault="009A3323" w:rsidP="00C26540">
      <w:pPr>
        <w:pStyle w:val="ActHead3"/>
        <w:pageBreakBefore/>
      </w:pPr>
      <w:bookmarkStart w:id="514" w:name="_Toc212631705"/>
      <w:bookmarkEnd w:id="512"/>
      <w:r w:rsidRPr="009A3323">
        <w:rPr>
          <w:rStyle w:val="CharDivNo"/>
        </w:rPr>
        <w:t>Division 5</w:t>
      </w:r>
      <w:r w:rsidR="00DD438B" w:rsidRPr="00722B21">
        <w:t>—</w:t>
      </w:r>
      <w:r w:rsidR="00DD438B" w:rsidRPr="009A3323">
        <w:rPr>
          <w:rStyle w:val="CharDivText"/>
        </w:rPr>
        <w:t>Charging of accommodation contributions</w:t>
      </w:r>
      <w:bookmarkEnd w:id="514"/>
    </w:p>
    <w:p w14:paraId="1EBAC06C" w14:textId="77777777" w:rsidR="00DD438B" w:rsidRPr="00722B21" w:rsidRDefault="00F12A56" w:rsidP="00C26540">
      <w:pPr>
        <w:pStyle w:val="ActHead5"/>
      </w:pPr>
      <w:bookmarkStart w:id="515" w:name="_Toc212631706"/>
      <w:r w:rsidRPr="009A3323">
        <w:rPr>
          <w:rStyle w:val="CharSectno"/>
        </w:rPr>
        <w:t>298</w:t>
      </w:r>
      <w:r w:rsidR="00DD438B" w:rsidRPr="00722B21">
        <w:t xml:space="preserve">  Charging accommodation contributions</w:t>
      </w:r>
      <w:bookmarkEnd w:id="515"/>
    </w:p>
    <w:p w14:paraId="7D74A4A8" w14:textId="77777777" w:rsidR="00DD438B" w:rsidRPr="00722B21" w:rsidRDefault="00DD438B" w:rsidP="00C26540">
      <w:pPr>
        <w:pStyle w:val="subsection"/>
      </w:pPr>
      <w:r w:rsidRPr="00722B21">
        <w:tab/>
      </w:r>
      <w:r w:rsidRPr="00722B21">
        <w:tab/>
        <w:t>A registered provider must comply with the following in relation to the charging of an accommodation contribution for the delivery of ongoing funded aged care services to an individual through the service group residential care in an approved residential care home:</w:t>
      </w:r>
    </w:p>
    <w:p w14:paraId="7EDDAE6C" w14:textId="77777777" w:rsidR="00DD438B" w:rsidRPr="00722B21" w:rsidRDefault="00DD438B" w:rsidP="00C26540">
      <w:pPr>
        <w:pStyle w:val="paragraph"/>
      </w:pPr>
      <w:r w:rsidRPr="00722B21">
        <w:tab/>
        <w:t>(a)</w:t>
      </w:r>
      <w:r w:rsidRPr="00722B21">
        <w:tab/>
        <w:t>an individual must not be charged an accommodation contribution unless the individual’s daily means tested amount, at the individual’s start day, is less than the maximum accommodation supplement amount for that day;</w:t>
      </w:r>
    </w:p>
    <w:p w14:paraId="19796CEF" w14:textId="77777777" w:rsidR="00DD438B" w:rsidRPr="00722B21" w:rsidRDefault="00DD438B" w:rsidP="00C26540">
      <w:pPr>
        <w:pStyle w:val="paragraph"/>
      </w:pPr>
      <w:r w:rsidRPr="00722B21">
        <w:tab/>
        <w:t>(b)</w:t>
      </w:r>
      <w:r w:rsidRPr="00722B21">
        <w:tab/>
        <w:t>the amount of daily accommodation contribution for a day must not exceed:</w:t>
      </w:r>
    </w:p>
    <w:p w14:paraId="6254BE80" w14:textId="77777777" w:rsidR="00DD438B" w:rsidRPr="00722B21" w:rsidRDefault="00DD438B" w:rsidP="00C26540">
      <w:pPr>
        <w:pStyle w:val="paragraphsub"/>
      </w:pPr>
      <w:r w:rsidRPr="00722B21">
        <w:tab/>
        <w:t>(i)</w:t>
      </w:r>
      <w:r w:rsidRPr="00722B21">
        <w:tab/>
        <w:t>the maximum accommodation supplement amount for that day; or</w:t>
      </w:r>
    </w:p>
    <w:p w14:paraId="681D1EBF" w14:textId="77777777" w:rsidR="00DD438B" w:rsidRPr="00722B21" w:rsidRDefault="00DD438B" w:rsidP="00C26540">
      <w:pPr>
        <w:pStyle w:val="paragraphsub"/>
      </w:pPr>
      <w:r w:rsidRPr="00722B21">
        <w:tab/>
        <w:t>(ii)</w:t>
      </w:r>
      <w:r w:rsidRPr="00722B21">
        <w:tab/>
        <w:t>the amount assessed for the individual based on the individual’s daily means tested amount;</w:t>
      </w:r>
    </w:p>
    <w:p w14:paraId="403174F5" w14:textId="31621684" w:rsidR="00DD438B" w:rsidRPr="00722B21" w:rsidRDefault="00DD438B" w:rsidP="00C26540">
      <w:pPr>
        <w:pStyle w:val="paragraph"/>
      </w:pPr>
      <w:r w:rsidRPr="00722B21">
        <w:tab/>
        <w:t>(c)</w:t>
      </w:r>
      <w:r w:rsidRPr="00722B21">
        <w:tab/>
      </w:r>
      <w:r w:rsidR="000622C4" w:rsidRPr="00722B21">
        <w:t>unless circumstances prescribed by the rules apply—</w:t>
      </w:r>
      <w:r w:rsidRPr="00722B21">
        <w:t xml:space="preserve">an individual must not be charged an amount of daily accommodation contribution for a day that is greater than the agreed accommodation payment amount for the individual and the home (as expressed as a daily accommodation payment amount under </w:t>
      </w:r>
      <w:r w:rsidR="002E013D" w:rsidRPr="00722B21">
        <w:t>sub</w:t>
      </w:r>
      <w:r w:rsidR="009A3323">
        <w:t>paragraph 2</w:t>
      </w:r>
      <w:r w:rsidR="00F12A56" w:rsidRPr="00722B21">
        <w:t>94</w:t>
      </w:r>
      <w:r w:rsidRPr="00722B21">
        <w:t>(2)(b)(iii));</w:t>
      </w:r>
    </w:p>
    <w:p w14:paraId="4460A03D" w14:textId="77777777" w:rsidR="00DD438B" w:rsidRPr="00722B21" w:rsidRDefault="00DD438B" w:rsidP="00C26540">
      <w:pPr>
        <w:pStyle w:val="paragraph"/>
      </w:pPr>
      <w:r w:rsidRPr="00722B21">
        <w:tab/>
        <w:t>(d)</w:t>
      </w:r>
      <w:r w:rsidRPr="00722B21">
        <w:tab/>
        <w:t>an accommodation contribution must not be charged by a registered provider if:</w:t>
      </w:r>
    </w:p>
    <w:p w14:paraId="49F017B4" w14:textId="179A0CB8" w:rsidR="00DD438B" w:rsidRPr="00722B21" w:rsidRDefault="00DD438B" w:rsidP="00C26540">
      <w:pPr>
        <w:pStyle w:val="paragraphsub"/>
      </w:pPr>
      <w:r w:rsidRPr="00722B21">
        <w:tab/>
        <w:t>(i)</w:t>
      </w:r>
      <w:r w:rsidRPr="00722B21">
        <w:tab/>
        <w:t xml:space="preserve">a condition on the registration of the registered provider has been imposed under </w:t>
      </w:r>
      <w:r w:rsidR="002E013D" w:rsidRPr="00722B21">
        <w:t>sub</w:t>
      </w:r>
      <w:r w:rsidR="009A3323">
        <w:t>section 1</w:t>
      </w:r>
      <w:r w:rsidR="00F12A56" w:rsidRPr="00722B21">
        <w:t>43</w:t>
      </w:r>
      <w:r w:rsidRPr="00722B21">
        <w:t>(1); and</w:t>
      </w:r>
    </w:p>
    <w:p w14:paraId="1ACA428A" w14:textId="77777777" w:rsidR="00DD438B" w:rsidRPr="00722B21" w:rsidRDefault="00DD438B" w:rsidP="00C26540">
      <w:pPr>
        <w:pStyle w:val="paragraphsub"/>
      </w:pPr>
      <w:r w:rsidRPr="00722B21">
        <w:tab/>
        <w:t>(ii)</w:t>
      </w:r>
      <w:r w:rsidRPr="00722B21">
        <w:tab/>
        <w:t>the condition prohibits the provider from charging an accommodation payment;</w:t>
      </w:r>
    </w:p>
    <w:p w14:paraId="5C675C0F" w14:textId="77777777" w:rsidR="00DD438B" w:rsidRPr="00722B21" w:rsidRDefault="00DD438B" w:rsidP="00C26540">
      <w:pPr>
        <w:pStyle w:val="paragraph"/>
      </w:pPr>
      <w:r w:rsidRPr="00722B21">
        <w:tab/>
        <w:t>(e)</w:t>
      </w:r>
      <w:r w:rsidRPr="00722B21">
        <w:tab/>
        <w:t>a registered provider must comply with the requirements (if any) about charging accommodation contributions prescribed by the rules.</w:t>
      </w:r>
    </w:p>
    <w:p w14:paraId="04438092" w14:textId="65F6B9E5" w:rsidR="00DD438B" w:rsidRPr="00722B21" w:rsidRDefault="00DD438B" w:rsidP="00C26540">
      <w:pPr>
        <w:pStyle w:val="notetext"/>
      </w:pPr>
      <w:r w:rsidRPr="00722B21">
        <w:t>Note 1:</w:t>
      </w:r>
      <w:r w:rsidRPr="00722B21">
        <w:tab/>
        <w:t xml:space="preserve">If an individual has means not disclosed status at the individual’s start day, the individual will be charged an accommodation payment: see </w:t>
      </w:r>
      <w:r w:rsidR="009A3323">
        <w:t>paragraph 2</w:t>
      </w:r>
      <w:r w:rsidR="00F12A56" w:rsidRPr="00722B21">
        <w:t>96</w:t>
      </w:r>
      <w:r w:rsidRPr="00722B21">
        <w:t>(a).</w:t>
      </w:r>
    </w:p>
    <w:p w14:paraId="2CA821B4" w14:textId="77777777" w:rsidR="00DD438B" w:rsidRPr="00722B21" w:rsidRDefault="00DD438B" w:rsidP="00C26540">
      <w:pPr>
        <w:pStyle w:val="notetext"/>
      </w:pPr>
      <w:r w:rsidRPr="00722B21">
        <w:t>Note 2:</w:t>
      </w:r>
      <w:r w:rsidRPr="00722B21">
        <w:tab/>
      </w:r>
      <w:r w:rsidR="00BC49DE" w:rsidRPr="00722B21">
        <w:t>D</w:t>
      </w:r>
      <w:r w:rsidRPr="00722B21">
        <w:t>aily accommodation payments are subject to indexation in accordance with the rules.</w:t>
      </w:r>
    </w:p>
    <w:p w14:paraId="4921C6DD" w14:textId="45F6055C" w:rsidR="00DD438B" w:rsidRPr="00722B21" w:rsidRDefault="009A3323" w:rsidP="00C26540">
      <w:pPr>
        <w:pStyle w:val="ActHead3"/>
        <w:pageBreakBefore/>
      </w:pPr>
      <w:bookmarkStart w:id="516" w:name="_Toc212631707"/>
      <w:r w:rsidRPr="009A3323">
        <w:rPr>
          <w:rStyle w:val="CharDivNo"/>
        </w:rPr>
        <w:t>Division 6</w:t>
      </w:r>
      <w:r w:rsidR="00DD438B" w:rsidRPr="00722B21">
        <w:t>—</w:t>
      </w:r>
      <w:r w:rsidR="00DD438B" w:rsidRPr="009A3323">
        <w:rPr>
          <w:rStyle w:val="CharDivText"/>
        </w:rPr>
        <w:t>Charging of daily payments</w:t>
      </w:r>
      <w:bookmarkEnd w:id="516"/>
    </w:p>
    <w:p w14:paraId="2FD6E946" w14:textId="77777777" w:rsidR="00DD438B" w:rsidRPr="00722B21" w:rsidRDefault="00F12A56" w:rsidP="00C26540">
      <w:pPr>
        <w:pStyle w:val="ActHead5"/>
      </w:pPr>
      <w:bookmarkStart w:id="517" w:name="_Toc212631708"/>
      <w:r w:rsidRPr="009A3323">
        <w:rPr>
          <w:rStyle w:val="CharSectno"/>
        </w:rPr>
        <w:t>299</w:t>
      </w:r>
      <w:r w:rsidR="00DD438B" w:rsidRPr="00722B21">
        <w:t xml:space="preserve">  Payment in advance</w:t>
      </w:r>
      <w:bookmarkEnd w:id="517"/>
    </w:p>
    <w:p w14:paraId="62BFE5DD" w14:textId="77777777" w:rsidR="00DD438B" w:rsidRPr="00722B21" w:rsidRDefault="00DD438B" w:rsidP="00C26540">
      <w:pPr>
        <w:pStyle w:val="subsection"/>
      </w:pPr>
      <w:r w:rsidRPr="00722B21">
        <w:tab/>
      </w:r>
      <w:r w:rsidRPr="00722B21">
        <w:tab/>
        <w:t>An individual must not be required to pay a daily payment more than one month in advance.</w:t>
      </w:r>
    </w:p>
    <w:p w14:paraId="76E23B67" w14:textId="77777777" w:rsidR="00DD438B" w:rsidRPr="00722B21" w:rsidRDefault="00F12A56" w:rsidP="00C26540">
      <w:pPr>
        <w:pStyle w:val="ActHead5"/>
      </w:pPr>
      <w:bookmarkStart w:id="518" w:name="_Toc212631709"/>
      <w:r w:rsidRPr="009A3323">
        <w:rPr>
          <w:rStyle w:val="CharSectno"/>
        </w:rPr>
        <w:t>300</w:t>
      </w:r>
      <w:r w:rsidR="00DD438B" w:rsidRPr="00722B21">
        <w:t xml:space="preserve">  When daily payments do not accrue</w:t>
      </w:r>
      <w:bookmarkEnd w:id="518"/>
    </w:p>
    <w:p w14:paraId="600DE2BD" w14:textId="77777777" w:rsidR="00DD438B" w:rsidRPr="00722B21" w:rsidRDefault="00DD438B" w:rsidP="00C26540">
      <w:pPr>
        <w:pStyle w:val="subsection"/>
      </w:pPr>
      <w:r w:rsidRPr="00722B21">
        <w:tab/>
      </w:r>
      <w:r w:rsidRPr="00722B21">
        <w:tab/>
        <w:t>A daily payment does not accrue for any day after the delivery of ongoing funded aged care services to an individual through the service group residential care in an approved residential care home ceases.</w:t>
      </w:r>
    </w:p>
    <w:p w14:paraId="0FC06479" w14:textId="77777777" w:rsidR="00DD438B" w:rsidRPr="00722B21" w:rsidRDefault="00F12A56" w:rsidP="00C26540">
      <w:pPr>
        <w:pStyle w:val="ActHead5"/>
      </w:pPr>
      <w:bookmarkStart w:id="519" w:name="_Toc212631710"/>
      <w:r w:rsidRPr="009A3323">
        <w:rPr>
          <w:rStyle w:val="CharSectno"/>
        </w:rPr>
        <w:t>301</w:t>
      </w:r>
      <w:r w:rsidR="00DD438B" w:rsidRPr="00722B21">
        <w:t xml:space="preserve">  Charging interest</w:t>
      </w:r>
      <w:bookmarkEnd w:id="519"/>
    </w:p>
    <w:p w14:paraId="62DB3A71" w14:textId="77777777" w:rsidR="00DD438B" w:rsidRPr="00722B21" w:rsidRDefault="00DD438B" w:rsidP="00C26540">
      <w:pPr>
        <w:pStyle w:val="subsection"/>
        <w:keepNext/>
      </w:pPr>
      <w:r w:rsidRPr="00722B21">
        <w:tab/>
        <w:t>(1)</w:t>
      </w:r>
      <w:r w:rsidRPr="00722B21">
        <w:tab/>
        <w:t>An individual may be charged interest on the balance of any amount of daily payment that:</w:t>
      </w:r>
    </w:p>
    <w:p w14:paraId="0F5DDBA4" w14:textId="77777777" w:rsidR="00DD438B" w:rsidRPr="00722B21" w:rsidRDefault="00DD438B" w:rsidP="00C26540">
      <w:pPr>
        <w:pStyle w:val="paragraph"/>
      </w:pPr>
      <w:r w:rsidRPr="00722B21">
        <w:tab/>
        <w:t>(a)</w:t>
      </w:r>
      <w:r w:rsidRPr="00722B21">
        <w:tab/>
        <w:t>is payable by the individual; and</w:t>
      </w:r>
    </w:p>
    <w:p w14:paraId="1EBFED36" w14:textId="77777777" w:rsidR="00DD438B" w:rsidRPr="00722B21" w:rsidRDefault="00DD438B" w:rsidP="00C26540">
      <w:pPr>
        <w:pStyle w:val="paragraph"/>
      </w:pPr>
      <w:r w:rsidRPr="00722B21">
        <w:tab/>
        <w:t>(b)</w:t>
      </w:r>
      <w:r w:rsidRPr="00722B21">
        <w:tab/>
        <w:t>has been outstanding for more than one month.</w:t>
      </w:r>
    </w:p>
    <w:p w14:paraId="43FBE0CC" w14:textId="77777777" w:rsidR="00DD438B" w:rsidRPr="00722B21" w:rsidRDefault="00DD438B" w:rsidP="00C26540">
      <w:pPr>
        <w:pStyle w:val="subsection"/>
        <w:keepNext/>
      </w:pPr>
      <w:r w:rsidRPr="00722B21">
        <w:tab/>
        <w:t>(2)</w:t>
      </w:r>
      <w:r w:rsidRPr="00722B21">
        <w:tab/>
      </w:r>
      <w:r w:rsidR="00826186" w:rsidRPr="00722B21">
        <w:t>Subsection (</w:t>
      </w:r>
      <w:r w:rsidRPr="00722B21">
        <w:t>1) does not apply unless the individual’s accommodation agreement provides for the charging of such interest at a specified rate.</w:t>
      </w:r>
    </w:p>
    <w:p w14:paraId="30EBC415" w14:textId="77777777" w:rsidR="00DD438B" w:rsidRPr="00722B21" w:rsidRDefault="00DD438B" w:rsidP="00C26540">
      <w:pPr>
        <w:pStyle w:val="subsection"/>
      </w:pPr>
      <w:r w:rsidRPr="00722B21">
        <w:tab/>
        <w:t>(3)</w:t>
      </w:r>
      <w:r w:rsidRPr="00722B21">
        <w:tab/>
        <w:t>However, the rate charged must not exceed the maximum rate prescribed by the rules.</w:t>
      </w:r>
    </w:p>
    <w:p w14:paraId="5FCE2887" w14:textId="77777777" w:rsidR="00DD438B" w:rsidRPr="00722B21" w:rsidRDefault="00F12A56" w:rsidP="00C26540">
      <w:pPr>
        <w:pStyle w:val="ActHead5"/>
      </w:pPr>
      <w:bookmarkStart w:id="520" w:name="_Toc212631711"/>
      <w:r w:rsidRPr="009A3323">
        <w:rPr>
          <w:rStyle w:val="CharSectno"/>
        </w:rPr>
        <w:t>302</w:t>
      </w:r>
      <w:r w:rsidR="00DD438B" w:rsidRPr="00722B21">
        <w:t xml:space="preserve">  Rules about daily payments</w:t>
      </w:r>
      <w:bookmarkEnd w:id="520"/>
    </w:p>
    <w:p w14:paraId="02F5A727" w14:textId="77777777" w:rsidR="00DD438B" w:rsidRPr="00722B21" w:rsidRDefault="00DD438B" w:rsidP="00C26540">
      <w:pPr>
        <w:pStyle w:val="subsection"/>
      </w:pPr>
      <w:r w:rsidRPr="00722B21">
        <w:tab/>
      </w:r>
      <w:r w:rsidRPr="00722B21">
        <w:tab/>
        <w:t>The rules may prescribe:</w:t>
      </w:r>
    </w:p>
    <w:p w14:paraId="251A2A0F" w14:textId="77777777" w:rsidR="00DD438B" w:rsidRPr="00722B21" w:rsidRDefault="00DD438B" w:rsidP="00C26540">
      <w:pPr>
        <w:pStyle w:val="paragraph"/>
      </w:pPr>
      <w:r w:rsidRPr="00722B21">
        <w:tab/>
        <w:t>(a)</w:t>
      </w:r>
      <w:r w:rsidRPr="00722B21">
        <w:tab/>
        <w:t>when daily payments are to be made; and</w:t>
      </w:r>
    </w:p>
    <w:p w14:paraId="77CC3F57" w14:textId="77777777" w:rsidR="00DD438B" w:rsidRPr="00722B21" w:rsidRDefault="00DD438B" w:rsidP="00C26540">
      <w:pPr>
        <w:pStyle w:val="paragraph"/>
      </w:pPr>
      <w:r w:rsidRPr="00722B21">
        <w:tab/>
        <w:t>(b)</w:t>
      </w:r>
      <w:r w:rsidRPr="00722B21">
        <w:tab/>
        <w:t>when daily accommodation payments are to be indexed; and</w:t>
      </w:r>
    </w:p>
    <w:p w14:paraId="71A6DECB" w14:textId="77777777" w:rsidR="00DD438B" w:rsidRPr="00722B21" w:rsidRDefault="00DD438B" w:rsidP="00C26540">
      <w:pPr>
        <w:pStyle w:val="paragraph"/>
      </w:pPr>
      <w:r w:rsidRPr="00722B21">
        <w:tab/>
        <w:t>(c)</w:t>
      </w:r>
      <w:r w:rsidRPr="00722B21">
        <w:tab/>
        <w:t>a method for the indexation of daily accommodation payments; and</w:t>
      </w:r>
    </w:p>
    <w:p w14:paraId="755CDFDB" w14:textId="77777777" w:rsidR="00293C88" w:rsidRPr="00722B21" w:rsidRDefault="00293C88" w:rsidP="00C26540">
      <w:pPr>
        <w:pStyle w:val="paragraph"/>
      </w:pPr>
      <w:r w:rsidRPr="00722B21">
        <w:tab/>
        <w:t>(ca)</w:t>
      </w:r>
      <w:r w:rsidRPr="00722B21">
        <w:tab/>
        <w:t>circumstances in which an individual’s daily accommodation payment is not to be indexed in accordance with rules made for the purposes of paragraphs (b) and (c); and</w:t>
      </w:r>
    </w:p>
    <w:p w14:paraId="54F865B9" w14:textId="77777777" w:rsidR="000622C4" w:rsidRPr="00722B21" w:rsidRDefault="000622C4" w:rsidP="000622C4">
      <w:pPr>
        <w:pStyle w:val="paragraph"/>
      </w:pPr>
      <w:r w:rsidRPr="00722B21">
        <w:tab/>
        <w:t>(cb)</w:t>
      </w:r>
      <w:r w:rsidRPr="00722B21">
        <w:tab/>
        <w:t>circumstances in which an amount of daily payment may be refunded; and</w:t>
      </w:r>
    </w:p>
    <w:p w14:paraId="29BE0B0F" w14:textId="3D80A924" w:rsidR="00DD438B" w:rsidRPr="00722B21" w:rsidRDefault="00DD438B" w:rsidP="00C26540">
      <w:pPr>
        <w:pStyle w:val="paragraph"/>
      </w:pPr>
      <w:r w:rsidRPr="00722B21">
        <w:tab/>
        <w:t>(d)</w:t>
      </w:r>
      <w:r w:rsidRPr="00722B21">
        <w:tab/>
        <w:t>any other matter relating to the payment</w:t>
      </w:r>
      <w:r w:rsidR="000622C4" w:rsidRPr="00722B21">
        <w:t xml:space="preserve"> or refund</w:t>
      </w:r>
      <w:r w:rsidRPr="00722B21">
        <w:t xml:space="preserve"> of daily payments.</w:t>
      </w:r>
    </w:p>
    <w:p w14:paraId="7ABAF4EB" w14:textId="3D310773" w:rsidR="00DD438B" w:rsidRPr="00722B21" w:rsidRDefault="009A3323" w:rsidP="00C26540">
      <w:pPr>
        <w:pStyle w:val="ActHead3"/>
        <w:pageBreakBefore/>
      </w:pPr>
      <w:bookmarkStart w:id="521" w:name="_Toc212631712"/>
      <w:r w:rsidRPr="009A3323">
        <w:rPr>
          <w:rStyle w:val="CharDivNo"/>
        </w:rPr>
        <w:t>Division 7</w:t>
      </w:r>
      <w:r w:rsidR="00DD438B" w:rsidRPr="00722B21">
        <w:t>—</w:t>
      </w:r>
      <w:r w:rsidR="00DD438B" w:rsidRPr="009A3323">
        <w:rPr>
          <w:rStyle w:val="CharDivText"/>
        </w:rPr>
        <w:t>Refundable deposits</w:t>
      </w:r>
      <w:bookmarkEnd w:id="521"/>
    </w:p>
    <w:p w14:paraId="7152DD98" w14:textId="77777777" w:rsidR="00DD438B" w:rsidRPr="00722B21" w:rsidRDefault="00F12A56" w:rsidP="00C26540">
      <w:pPr>
        <w:pStyle w:val="ActHead5"/>
      </w:pPr>
      <w:bookmarkStart w:id="522" w:name="_Hlk174803802"/>
      <w:bookmarkStart w:id="523" w:name="_Toc212631713"/>
      <w:r w:rsidRPr="009A3323">
        <w:rPr>
          <w:rStyle w:val="CharSectno"/>
        </w:rPr>
        <w:t>303</w:t>
      </w:r>
      <w:r w:rsidR="00DD438B" w:rsidRPr="00722B21">
        <w:t xml:space="preserve">  When refundable deposits can be paid</w:t>
      </w:r>
      <w:bookmarkEnd w:id="523"/>
    </w:p>
    <w:p w14:paraId="3738593C" w14:textId="38BC3A9F" w:rsidR="00510DCE" w:rsidRPr="00722B21" w:rsidRDefault="00510DCE" w:rsidP="00510DCE">
      <w:pPr>
        <w:pStyle w:val="subsection"/>
      </w:pPr>
      <w:r w:rsidRPr="00722B21">
        <w:tab/>
        <w:t>(1)</w:t>
      </w:r>
      <w:r w:rsidRPr="00722B21">
        <w:tab/>
        <w:t xml:space="preserve">Subject to </w:t>
      </w:r>
      <w:r w:rsidR="009A3323">
        <w:t>paragraph 2</w:t>
      </w:r>
      <w:r w:rsidRPr="00722B21">
        <w:t>94(1)(ca), an individual may pay a refundable deposit at any time on or after the individual’s start day.</w:t>
      </w:r>
    </w:p>
    <w:p w14:paraId="4F1E6528" w14:textId="77777777" w:rsidR="00B12B5A" w:rsidRPr="00722B21" w:rsidRDefault="00B91950" w:rsidP="00C26540">
      <w:pPr>
        <w:pStyle w:val="subsection"/>
      </w:pPr>
      <w:r w:rsidRPr="00722B21">
        <w:tab/>
        <w:t>(2)</w:t>
      </w:r>
      <w:r w:rsidRPr="00722B21">
        <w:tab/>
        <w:t>At any time after an individual has paid a refundable deposit in relation to the delivery of ongoing funded aged care services to the individual through the service group residential care in an approved residential care home</w:t>
      </w:r>
      <w:r w:rsidR="00B12B5A" w:rsidRPr="00722B21">
        <w:t>, the individual may top up the refundable deposit up to:</w:t>
      </w:r>
    </w:p>
    <w:p w14:paraId="5C1B8699" w14:textId="0D0405A1" w:rsidR="00B12B5A" w:rsidRPr="00722B21" w:rsidRDefault="00B12B5A" w:rsidP="00C26540">
      <w:pPr>
        <w:pStyle w:val="paragraph"/>
      </w:pPr>
      <w:r w:rsidRPr="00722B21">
        <w:tab/>
        <w:t>(a)</w:t>
      </w:r>
      <w:r w:rsidRPr="00722B21">
        <w:tab/>
        <w:t>if the refundable deposit is a refundable accommodation deposit—</w:t>
      </w:r>
      <w:r w:rsidR="00510DCE" w:rsidRPr="00722B21">
        <w:t>an amount equal to the agreed accommodation payment amount for the individual and the home, minus any retention amounts that have been deducted under section 308</w:t>
      </w:r>
      <w:r w:rsidRPr="00722B21">
        <w:t>; or</w:t>
      </w:r>
    </w:p>
    <w:p w14:paraId="270777F8" w14:textId="77777777" w:rsidR="00B91950" w:rsidRPr="00722B21" w:rsidRDefault="00B12B5A" w:rsidP="00C26540">
      <w:pPr>
        <w:pStyle w:val="paragraph"/>
      </w:pPr>
      <w:r w:rsidRPr="00722B21">
        <w:tab/>
        <w:t>(b)</w:t>
      </w:r>
      <w:r w:rsidRPr="00722B21">
        <w:tab/>
        <w:t>if the refundable deposit is a refundable accommodation contribution—the amount of accommodation contribution that is payable.</w:t>
      </w:r>
    </w:p>
    <w:p w14:paraId="285C71B0" w14:textId="77777777" w:rsidR="0040379F" w:rsidRPr="00722B21" w:rsidRDefault="0040379F" w:rsidP="0040379F">
      <w:pPr>
        <w:pStyle w:val="ActHead5"/>
      </w:pPr>
      <w:bookmarkStart w:id="524" w:name="_Toc212631714"/>
      <w:bookmarkEnd w:id="522"/>
      <w:r w:rsidRPr="009A3323">
        <w:rPr>
          <w:rStyle w:val="CharSectno"/>
        </w:rPr>
        <w:t>304</w:t>
      </w:r>
      <w:r w:rsidRPr="00722B21">
        <w:t xml:space="preserve">  Rules about refundable deposits</w:t>
      </w:r>
      <w:bookmarkEnd w:id="524"/>
    </w:p>
    <w:p w14:paraId="7D82334B" w14:textId="77777777" w:rsidR="0040379F" w:rsidRPr="00722B21" w:rsidRDefault="0040379F" w:rsidP="0040379F">
      <w:pPr>
        <w:pStyle w:val="subsection"/>
      </w:pPr>
      <w:r w:rsidRPr="00722B21">
        <w:tab/>
      </w:r>
      <w:r w:rsidRPr="00722B21">
        <w:tab/>
        <w:t>The rules may prescribe:</w:t>
      </w:r>
    </w:p>
    <w:p w14:paraId="06F6B398" w14:textId="77777777" w:rsidR="0040379F" w:rsidRPr="00722B21" w:rsidRDefault="0040379F" w:rsidP="0040379F">
      <w:pPr>
        <w:pStyle w:val="paragraph"/>
      </w:pPr>
      <w:r w:rsidRPr="00722B21">
        <w:tab/>
        <w:t>(a)</w:t>
      </w:r>
      <w:r w:rsidRPr="00722B21">
        <w:tab/>
        <w:t>circumstances in which an amount of refundable deposit may be refunded; and</w:t>
      </w:r>
    </w:p>
    <w:p w14:paraId="41547EB3" w14:textId="77777777" w:rsidR="0040379F" w:rsidRPr="00722B21" w:rsidRDefault="0040379F" w:rsidP="0040379F">
      <w:pPr>
        <w:pStyle w:val="paragraph"/>
      </w:pPr>
      <w:r w:rsidRPr="00722B21">
        <w:tab/>
        <w:t>(b)</w:t>
      </w:r>
      <w:r w:rsidRPr="00722B21">
        <w:tab/>
        <w:t>any other matters relating to the payment or refund of refundable deposits.</w:t>
      </w:r>
    </w:p>
    <w:p w14:paraId="527BDCCF" w14:textId="77777777" w:rsidR="00DD438B" w:rsidRPr="00722B21" w:rsidRDefault="00F12A56" w:rsidP="00C26540">
      <w:pPr>
        <w:pStyle w:val="ActHead5"/>
      </w:pPr>
      <w:bookmarkStart w:id="525" w:name="_Hlk170235407"/>
      <w:bookmarkStart w:id="526" w:name="_Toc212631715"/>
      <w:r w:rsidRPr="009A3323">
        <w:rPr>
          <w:rStyle w:val="CharSectno"/>
        </w:rPr>
        <w:t>305</w:t>
      </w:r>
      <w:r w:rsidR="00DD438B" w:rsidRPr="00722B21">
        <w:t xml:space="preserve">  Individual must be left with minimum assets</w:t>
      </w:r>
      <w:bookmarkEnd w:id="526"/>
    </w:p>
    <w:p w14:paraId="74D2C50B" w14:textId="77777777" w:rsidR="00DD438B" w:rsidRPr="00722B21" w:rsidRDefault="00DD438B" w:rsidP="00C26540">
      <w:pPr>
        <w:pStyle w:val="subsection"/>
      </w:pPr>
      <w:r w:rsidRPr="00722B21">
        <w:tab/>
        <w:t>(1)</w:t>
      </w:r>
      <w:r w:rsidRPr="00722B21">
        <w:tab/>
        <w:t>A registered provider must not accept payment of an amount of refundable deposit from an individual if:</w:t>
      </w:r>
    </w:p>
    <w:p w14:paraId="54DE1AA6" w14:textId="77777777" w:rsidR="00DD438B" w:rsidRPr="00722B21" w:rsidRDefault="00DD438B" w:rsidP="00C26540">
      <w:pPr>
        <w:pStyle w:val="paragraph"/>
      </w:pPr>
      <w:r w:rsidRPr="00722B21">
        <w:tab/>
        <w:t>(a)</w:t>
      </w:r>
      <w:r w:rsidRPr="00722B21">
        <w:tab/>
        <w:t>the individual provides sufficient information to allow the individual’s daily means tested amount to be worked out; and</w:t>
      </w:r>
    </w:p>
    <w:p w14:paraId="67B1429F" w14:textId="77777777" w:rsidR="00DD438B" w:rsidRPr="00722B21" w:rsidRDefault="00DD438B" w:rsidP="00C26540">
      <w:pPr>
        <w:pStyle w:val="paragraph"/>
      </w:pPr>
      <w:r w:rsidRPr="00722B21">
        <w:tab/>
        <w:t>(b)</w:t>
      </w:r>
      <w:r w:rsidRPr="00722B21">
        <w:tab/>
        <w:t>the individual pays the amount within 28 days after the individual’s start day; and</w:t>
      </w:r>
    </w:p>
    <w:p w14:paraId="1655B251" w14:textId="77777777" w:rsidR="00DD438B" w:rsidRPr="00722B21" w:rsidRDefault="00DD438B" w:rsidP="00C26540">
      <w:pPr>
        <w:pStyle w:val="paragraph"/>
      </w:pPr>
      <w:r w:rsidRPr="00722B21">
        <w:tab/>
        <w:t>(c)</w:t>
      </w:r>
      <w:r w:rsidRPr="00722B21">
        <w:tab/>
        <w:t>payment of the amount would leave the value of the individual’s remaining assets at less than the minimum permissible asset value.</w:t>
      </w:r>
    </w:p>
    <w:bookmarkEnd w:id="525"/>
    <w:p w14:paraId="70A69E1F" w14:textId="77777777" w:rsidR="00DD438B" w:rsidRPr="00722B21" w:rsidRDefault="00DD438B" w:rsidP="00C26540">
      <w:pPr>
        <w:pStyle w:val="subsection"/>
        <w:keepNext/>
      </w:pPr>
      <w:r w:rsidRPr="00722B21">
        <w:tab/>
        <w:t>(2)</w:t>
      </w:r>
      <w:r w:rsidRPr="00722B21">
        <w:tab/>
        <w:t xml:space="preserve">The </w:t>
      </w:r>
      <w:r w:rsidRPr="00722B21">
        <w:rPr>
          <w:b/>
          <w:i/>
        </w:rPr>
        <w:t>minimum permissible asset value</w:t>
      </w:r>
      <w:r w:rsidRPr="00722B21">
        <w:t xml:space="preserve"> is:</w:t>
      </w:r>
    </w:p>
    <w:p w14:paraId="430CFD27" w14:textId="77777777" w:rsidR="00DD438B" w:rsidRPr="00722B21" w:rsidRDefault="00DD438B" w:rsidP="00C26540">
      <w:pPr>
        <w:pStyle w:val="paragraph"/>
      </w:pPr>
      <w:r w:rsidRPr="00722B21">
        <w:tab/>
        <w:t>(a)</w:t>
      </w:r>
      <w:r w:rsidRPr="00722B21">
        <w:tab/>
        <w:t>the amount obtained by rounding to the nearest $500.00 (rounding $250.00 upwards) the amount equal to 2.25 times the basic age pension amount at the time the registered provider starts delivering ongoing funded aged care services to the individual in an approved residential care home; or</w:t>
      </w:r>
    </w:p>
    <w:p w14:paraId="64589E9A" w14:textId="77777777" w:rsidR="00DD438B" w:rsidRPr="00722B21" w:rsidRDefault="00DD438B" w:rsidP="00C26540">
      <w:pPr>
        <w:pStyle w:val="paragraph"/>
      </w:pPr>
      <w:r w:rsidRPr="00722B21">
        <w:tab/>
        <w:t>(b)</w:t>
      </w:r>
      <w:r w:rsidRPr="00722B21">
        <w:tab/>
        <w:t>such higher amount as is prescribed by the rules.</w:t>
      </w:r>
    </w:p>
    <w:p w14:paraId="36C96731" w14:textId="77777777" w:rsidR="00DD438B" w:rsidRPr="00722B21" w:rsidRDefault="00DD438B" w:rsidP="00C26540">
      <w:pPr>
        <w:pStyle w:val="subsection"/>
      </w:pPr>
      <w:r w:rsidRPr="00722B21">
        <w:tab/>
        <w:t>(3)</w:t>
      </w:r>
      <w:r w:rsidRPr="00722B21">
        <w:tab/>
        <w:t xml:space="preserve">The value of an individual’s assets is to be worked out in the same way as it would be worked out under </w:t>
      </w:r>
      <w:r w:rsidR="002E013D" w:rsidRPr="00722B21">
        <w:t>section 3</w:t>
      </w:r>
      <w:r w:rsidR="00F12A56" w:rsidRPr="00722B21">
        <w:t>30</w:t>
      </w:r>
      <w:r w:rsidRPr="00722B21">
        <w:t xml:space="preserve">, but disregarding </w:t>
      </w:r>
      <w:r w:rsidR="002E013D" w:rsidRPr="00722B21">
        <w:t>subsection 3</w:t>
      </w:r>
      <w:r w:rsidR="00F12A56" w:rsidRPr="00722B21">
        <w:t>30</w:t>
      </w:r>
      <w:r w:rsidRPr="00722B21">
        <w:t>(7).</w:t>
      </w:r>
    </w:p>
    <w:p w14:paraId="67889632" w14:textId="77777777" w:rsidR="00DD438B" w:rsidRPr="00722B21" w:rsidRDefault="00F12A56" w:rsidP="00C26540">
      <w:pPr>
        <w:pStyle w:val="ActHead5"/>
      </w:pPr>
      <w:bookmarkStart w:id="527" w:name="_Toc212631716"/>
      <w:r w:rsidRPr="009A3323">
        <w:rPr>
          <w:rStyle w:val="CharSectno"/>
        </w:rPr>
        <w:t>306</w:t>
      </w:r>
      <w:r w:rsidR="00DD438B" w:rsidRPr="00722B21">
        <w:t xml:space="preserve">  Registered provider may retain income derived</w:t>
      </w:r>
      <w:bookmarkEnd w:id="527"/>
    </w:p>
    <w:p w14:paraId="7DF6DC5E" w14:textId="77777777" w:rsidR="00DD438B" w:rsidRPr="00722B21" w:rsidRDefault="00DD438B" w:rsidP="00C26540">
      <w:pPr>
        <w:pStyle w:val="subsection"/>
      </w:pPr>
      <w:r w:rsidRPr="00722B21">
        <w:tab/>
      </w:r>
      <w:r w:rsidRPr="00722B21">
        <w:tab/>
        <w:t>A registered provider may retain income derived from a refundable deposit.</w:t>
      </w:r>
    </w:p>
    <w:p w14:paraId="02710B0C" w14:textId="77777777" w:rsidR="00DD438B" w:rsidRPr="00722B21" w:rsidRDefault="00F12A56" w:rsidP="00C26540">
      <w:pPr>
        <w:pStyle w:val="ActHead5"/>
      </w:pPr>
      <w:bookmarkStart w:id="528" w:name="_Toc212631717"/>
      <w:r w:rsidRPr="009A3323">
        <w:rPr>
          <w:rStyle w:val="CharSectno"/>
        </w:rPr>
        <w:t>307</w:t>
      </w:r>
      <w:r w:rsidR="00DD438B" w:rsidRPr="00722B21">
        <w:t xml:space="preserve">  Amounts to be deducted from refundable deposit balances—general</w:t>
      </w:r>
      <w:bookmarkEnd w:id="528"/>
    </w:p>
    <w:p w14:paraId="45C17971" w14:textId="77777777" w:rsidR="00DD438B" w:rsidRPr="00722B21" w:rsidRDefault="00DD438B" w:rsidP="00C26540">
      <w:pPr>
        <w:pStyle w:val="subsection"/>
      </w:pPr>
      <w:r w:rsidRPr="00722B21">
        <w:tab/>
        <w:t>(1)</w:t>
      </w:r>
      <w:r w:rsidRPr="00722B21">
        <w:tab/>
        <w:t xml:space="preserve">A registered provider must not deduct an amount from a refundable deposit balance unless the deduction is authorised by this section or </w:t>
      </w:r>
      <w:r w:rsidR="002E013D" w:rsidRPr="00722B21">
        <w:t>section 3</w:t>
      </w:r>
      <w:r w:rsidR="00F12A56" w:rsidRPr="00722B21">
        <w:t>08</w:t>
      </w:r>
      <w:r w:rsidRPr="00722B21">
        <w:t xml:space="preserve"> (retention amounts).</w:t>
      </w:r>
    </w:p>
    <w:p w14:paraId="2A5CB2BB" w14:textId="77777777" w:rsidR="00DD438B" w:rsidRPr="00722B21" w:rsidRDefault="00DD438B" w:rsidP="00C26540">
      <w:pPr>
        <w:pStyle w:val="subsection"/>
      </w:pPr>
      <w:r w:rsidRPr="00722B21">
        <w:tab/>
        <w:t>(2)</w:t>
      </w:r>
      <w:r w:rsidRPr="00722B21">
        <w:tab/>
        <w:t>A registered provider must deduct a daily payment from an individual’s refundable deposit balance if:</w:t>
      </w:r>
    </w:p>
    <w:p w14:paraId="41416FC6" w14:textId="77777777" w:rsidR="00DD438B" w:rsidRPr="00722B21" w:rsidRDefault="00DD438B" w:rsidP="00C26540">
      <w:pPr>
        <w:pStyle w:val="paragraph"/>
      </w:pPr>
      <w:r w:rsidRPr="00722B21">
        <w:tab/>
        <w:t>(a)</w:t>
      </w:r>
      <w:r w:rsidRPr="00722B21">
        <w:tab/>
        <w:t>the individual has requested the deduction in writing; and</w:t>
      </w:r>
    </w:p>
    <w:p w14:paraId="0669CF7B" w14:textId="77777777" w:rsidR="00DD438B" w:rsidRPr="00722B21" w:rsidRDefault="00DD438B" w:rsidP="00C26540">
      <w:pPr>
        <w:pStyle w:val="paragraph"/>
      </w:pPr>
      <w:r w:rsidRPr="00722B21">
        <w:tab/>
        <w:t>(b)</w:t>
      </w:r>
      <w:r w:rsidRPr="00722B21">
        <w:tab/>
        <w:t>the daily payment is payable by the individual.</w:t>
      </w:r>
    </w:p>
    <w:p w14:paraId="24495F47" w14:textId="77777777" w:rsidR="00DD438B" w:rsidRPr="00722B21" w:rsidRDefault="00DD438B" w:rsidP="00C26540">
      <w:pPr>
        <w:pStyle w:val="subsection"/>
      </w:pPr>
      <w:r w:rsidRPr="00722B21">
        <w:tab/>
        <w:t>(3)</w:t>
      </w:r>
      <w:r w:rsidRPr="00722B21">
        <w:tab/>
        <w:t>A registered provider may deduct the following from an individual’s refundable deposit balance:</w:t>
      </w:r>
    </w:p>
    <w:p w14:paraId="2DD8E61C" w14:textId="77777777" w:rsidR="00DD438B" w:rsidRPr="00722B21" w:rsidRDefault="00DD438B" w:rsidP="00C26540">
      <w:pPr>
        <w:pStyle w:val="paragraph"/>
      </w:pPr>
      <w:r w:rsidRPr="00722B21">
        <w:tab/>
        <w:t>(a)</w:t>
      </w:r>
      <w:r w:rsidRPr="00722B21">
        <w:tab/>
        <w:t xml:space="preserve">the amounts prescribed by the rules </w:t>
      </w:r>
      <w:r w:rsidRPr="00722B21">
        <w:rPr>
          <w:rFonts w:cs="Arial"/>
        </w:rPr>
        <w:t xml:space="preserve">that may be deducted when the registered provider ceases to deliver ongoing </w:t>
      </w:r>
      <w:r w:rsidRPr="00722B21">
        <w:t>funded aged care services to the individual through the service group residential care in an approved residential care home</w:t>
      </w:r>
      <w:r w:rsidRPr="00722B21">
        <w:rPr>
          <w:rFonts w:cs="Arial"/>
        </w:rPr>
        <w:t>;</w:t>
      </w:r>
    </w:p>
    <w:p w14:paraId="7500864D" w14:textId="77777777" w:rsidR="00DD438B" w:rsidRPr="00722B21" w:rsidRDefault="00DD438B" w:rsidP="00C26540">
      <w:pPr>
        <w:pStyle w:val="paragraph"/>
      </w:pPr>
      <w:r w:rsidRPr="00722B21">
        <w:tab/>
        <w:t>(b)</w:t>
      </w:r>
      <w:r w:rsidRPr="00722B21">
        <w:tab/>
        <w:t>any amounts that the individual has agreed in writing may be deducted;</w:t>
      </w:r>
    </w:p>
    <w:p w14:paraId="302D38C7" w14:textId="77777777" w:rsidR="00DD438B" w:rsidRPr="00722B21" w:rsidRDefault="00DD438B" w:rsidP="00C26540">
      <w:pPr>
        <w:pStyle w:val="paragraph"/>
      </w:pPr>
      <w:r w:rsidRPr="00722B21">
        <w:tab/>
        <w:t>(c)</w:t>
      </w:r>
      <w:r w:rsidRPr="00722B21">
        <w:tab/>
      </w:r>
      <w:r w:rsidRPr="00722B21">
        <w:rPr>
          <w:rFonts w:cs="Arial"/>
        </w:rPr>
        <w:t>such other amounts (if any) as are prescribed by the rules.</w:t>
      </w:r>
    </w:p>
    <w:p w14:paraId="51E7E70F" w14:textId="77777777" w:rsidR="00DD438B" w:rsidRPr="00722B21" w:rsidRDefault="00F12A56" w:rsidP="00C26540">
      <w:pPr>
        <w:pStyle w:val="ActHead5"/>
      </w:pPr>
      <w:bookmarkStart w:id="529" w:name="_Toc212631718"/>
      <w:r w:rsidRPr="009A3323">
        <w:rPr>
          <w:rStyle w:val="CharSectno"/>
        </w:rPr>
        <w:t>308</w:t>
      </w:r>
      <w:r w:rsidR="00DD438B" w:rsidRPr="00722B21">
        <w:t xml:space="preserve">  Amounts that must be deducted from refundable deposit balances—retention amounts</w:t>
      </w:r>
      <w:bookmarkEnd w:id="529"/>
    </w:p>
    <w:p w14:paraId="48981034" w14:textId="747E4E25" w:rsidR="00DD438B" w:rsidRPr="00722B21" w:rsidRDefault="00DD438B" w:rsidP="00C26540">
      <w:pPr>
        <w:pStyle w:val="subsection"/>
      </w:pPr>
      <w:r w:rsidRPr="00722B21">
        <w:tab/>
        <w:t>(1)</w:t>
      </w:r>
      <w:r w:rsidRPr="00722B21">
        <w:tab/>
        <w:t xml:space="preserve">Subject to rules made for the purposes of </w:t>
      </w:r>
      <w:r w:rsidR="00826186" w:rsidRPr="00722B21">
        <w:t>subsection (</w:t>
      </w:r>
      <w:r w:rsidRPr="00722B21">
        <w:t xml:space="preserve">3), a registered provider must deduct one or more amounts (a </w:t>
      </w:r>
      <w:r w:rsidRPr="00722B21">
        <w:rPr>
          <w:b/>
          <w:i/>
        </w:rPr>
        <w:t>retention amount</w:t>
      </w:r>
      <w:r w:rsidRPr="00722B21">
        <w:t xml:space="preserve">) </w:t>
      </w:r>
      <w:r w:rsidR="0040379F" w:rsidRPr="00722B21">
        <w:t xml:space="preserve">from an individual’s refundable deposit balance during the period (the </w:t>
      </w:r>
      <w:r w:rsidR="0040379F" w:rsidRPr="00722B21">
        <w:rPr>
          <w:b/>
          <w:bCs/>
          <w:i/>
          <w:iCs/>
        </w:rPr>
        <w:t>retention period</w:t>
      </w:r>
      <w:r w:rsidR="0040379F" w:rsidRPr="00722B21">
        <w:t>) of 5 years beginning on the day a refundable deposit was first paid by the individual</w:t>
      </w:r>
      <w:r w:rsidRPr="00722B21">
        <w:t>.</w:t>
      </w:r>
    </w:p>
    <w:p w14:paraId="18905FC0" w14:textId="77777777" w:rsidR="00D53545" w:rsidRPr="00722B21" w:rsidRDefault="00D53545" w:rsidP="00D53545">
      <w:pPr>
        <w:pStyle w:val="SubsectionHead"/>
      </w:pPr>
      <w:r w:rsidRPr="00722B21">
        <w:t>Rate of retention</w:t>
      </w:r>
    </w:p>
    <w:p w14:paraId="75B60C08" w14:textId="77777777" w:rsidR="00D53545" w:rsidRPr="00722B21" w:rsidRDefault="00D53545" w:rsidP="00D53545">
      <w:pPr>
        <w:pStyle w:val="subsection"/>
      </w:pPr>
      <w:r w:rsidRPr="00722B21">
        <w:tab/>
        <w:t>(2)</w:t>
      </w:r>
      <w:r w:rsidRPr="00722B21">
        <w:tab/>
        <w:t>A retention amount is to be calculated at a rate of 2 per cent per annum:</w:t>
      </w:r>
    </w:p>
    <w:p w14:paraId="63F89374" w14:textId="77777777" w:rsidR="00D53545" w:rsidRPr="00722B21" w:rsidRDefault="00D53545" w:rsidP="00D53545">
      <w:pPr>
        <w:pStyle w:val="paragraph"/>
      </w:pPr>
      <w:r w:rsidRPr="00722B21">
        <w:tab/>
        <w:t>(a)</w:t>
      </w:r>
      <w:r w:rsidRPr="00722B21">
        <w:tab/>
        <w:t>on a daily basis; and</w:t>
      </w:r>
    </w:p>
    <w:p w14:paraId="523DAF6B" w14:textId="77777777" w:rsidR="00D53545" w:rsidRPr="00722B21" w:rsidRDefault="00D53545" w:rsidP="00D53545">
      <w:pPr>
        <w:pStyle w:val="paragraph"/>
      </w:pPr>
      <w:r w:rsidRPr="00722B21">
        <w:tab/>
        <w:t>(b)</w:t>
      </w:r>
      <w:r w:rsidRPr="00722B21">
        <w:tab/>
        <w:t>applied to the refundable deposit balance each day.</w:t>
      </w:r>
    </w:p>
    <w:p w14:paraId="54B11428" w14:textId="77777777" w:rsidR="00D53545" w:rsidRPr="00722B21" w:rsidRDefault="00D53545" w:rsidP="00D53545">
      <w:pPr>
        <w:pStyle w:val="SubsectionHead"/>
      </w:pPr>
      <w:r w:rsidRPr="00722B21">
        <w:t>Timing of deductions etc.</w:t>
      </w:r>
    </w:p>
    <w:p w14:paraId="4A4F58C8" w14:textId="77777777" w:rsidR="00DD438B" w:rsidRPr="00722B21" w:rsidRDefault="00DD438B" w:rsidP="00C26540">
      <w:pPr>
        <w:pStyle w:val="subsection"/>
      </w:pPr>
      <w:r w:rsidRPr="00722B21">
        <w:tab/>
        <w:t>(3)</w:t>
      </w:r>
      <w:r w:rsidRPr="00722B21">
        <w:tab/>
        <w:t>The rules may prescribe the following:</w:t>
      </w:r>
    </w:p>
    <w:p w14:paraId="610DD3A3" w14:textId="77777777" w:rsidR="00DD438B" w:rsidRPr="00722B21" w:rsidRDefault="00DD438B" w:rsidP="00C26540">
      <w:pPr>
        <w:pStyle w:val="paragraph"/>
      </w:pPr>
      <w:r w:rsidRPr="00722B21">
        <w:tab/>
        <w:t>(a)</w:t>
      </w:r>
      <w:r w:rsidRPr="00722B21">
        <w:tab/>
        <w:t>when a registered provider may deduct retention amounts from a refundable deposit balance;</w:t>
      </w:r>
    </w:p>
    <w:p w14:paraId="6A7CEC07" w14:textId="77777777" w:rsidR="00DD438B" w:rsidRPr="00722B21" w:rsidRDefault="00DD438B" w:rsidP="00C26540">
      <w:pPr>
        <w:pStyle w:val="paragraph"/>
      </w:pPr>
      <w:r w:rsidRPr="00722B21">
        <w:tab/>
        <w:t>(b)</w:t>
      </w:r>
      <w:r w:rsidRPr="00722B21">
        <w:tab/>
        <w:t>any other matter relating to retention amounts.</w:t>
      </w:r>
    </w:p>
    <w:p w14:paraId="2F7FD833" w14:textId="5B906F2E" w:rsidR="00D53545" w:rsidRPr="00722B21" w:rsidRDefault="00D53545" w:rsidP="00D53545">
      <w:pPr>
        <w:pStyle w:val="subsection"/>
      </w:pPr>
      <w:r w:rsidRPr="00722B21">
        <w:tab/>
        <w:t>(3A)</w:t>
      </w:r>
      <w:r w:rsidRPr="00722B21">
        <w:tab/>
        <w:t>Subject to subsection (4), a registered provider must deduct a retention amount from an individual’s refundable deposit balance at least once in each 3</w:t>
      </w:r>
      <w:r w:rsidR="009A3323">
        <w:noBreakHyphen/>
      </w:r>
      <w:r w:rsidRPr="00722B21">
        <w:t>month period starting on the day the individual paid the refundable deposit.</w:t>
      </w:r>
    </w:p>
    <w:p w14:paraId="5577C440" w14:textId="77777777" w:rsidR="00DD438B" w:rsidRPr="00722B21" w:rsidRDefault="00DD438B" w:rsidP="00C26540">
      <w:pPr>
        <w:pStyle w:val="subsection"/>
      </w:pPr>
      <w:r w:rsidRPr="00722B21">
        <w:tab/>
        <w:t>(4)</w:t>
      </w:r>
      <w:r w:rsidRPr="00722B21">
        <w:tab/>
        <w:t>A registered provider must not deduct a retention amount from a refundable deposit balance:</w:t>
      </w:r>
    </w:p>
    <w:p w14:paraId="6EB0A0D1" w14:textId="77777777" w:rsidR="00DD438B" w:rsidRPr="00722B21" w:rsidRDefault="00DD438B" w:rsidP="00C26540">
      <w:pPr>
        <w:pStyle w:val="paragraph"/>
      </w:pPr>
      <w:r w:rsidRPr="00722B21">
        <w:tab/>
        <w:t>(a)</w:t>
      </w:r>
      <w:r w:rsidRPr="00722B21">
        <w:tab/>
        <w:t>more than once in any one month period; or</w:t>
      </w:r>
    </w:p>
    <w:p w14:paraId="09165C67" w14:textId="10CBAD88" w:rsidR="00DD438B" w:rsidRPr="00722B21" w:rsidRDefault="00DD438B" w:rsidP="00C26540">
      <w:pPr>
        <w:pStyle w:val="paragraph"/>
      </w:pPr>
      <w:r w:rsidRPr="00722B21">
        <w:tab/>
        <w:t>(b)</w:t>
      </w:r>
      <w:r w:rsidRPr="00722B21">
        <w:tab/>
        <w:t xml:space="preserve">after the end of </w:t>
      </w:r>
      <w:r w:rsidR="00482FE1" w:rsidRPr="00722B21">
        <w:t>the individual’s retention period</w:t>
      </w:r>
      <w:r w:rsidRPr="00722B21">
        <w:t>.</w:t>
      </w:r>
    </w:p>
    <w:p w14:paraId="33FF90BA" w14:textId="77777777" w:rsidR="00482FE1" w:rsidRPr="00722B21" w:rsidRDefault="00482FE1" w:rsidP="00482FE1">
      <w:pPr>
        <w:pStyle w:val="SubsectionHead"/>
      </w:pPr>
      <w:r w:rsidRPr="00722B21">
        <w:t>Calculating an individual’s retention period</w:t>
      </w:r>
    </w:p>
    <w:p w14:paraId="6E5FEFDB" w14:textId="77777777" w:rsidR="00482FE1" w:rsidRPr="00722B21" w:rsidRDefault="00482FE1" w:rsidP="00482FE1">
      <w:pPr>
        <w:pStyle w:val="subsection"/>
      </w:pPr>
      <w:r w:rsidRPr="00722B21">
        <w:tab/>
        <w:t>(5)</w:t>
      </w:r>
      <w:r w:rsidRPr="00722B21">
        <w:tab/>
        <w:t>A day is only to be counted for the purposes of calculating an individual’s retention period if:</w:t>
      </w:r>
    </w:p>
    <w:p w14:paraId="71819EEA" w14:textId="77777777" w:rsidR="00482FE1" w:rsidRPr="00722B21" w:rsidRDefault="00482FE1" w:rsidP="00482FE1">
      <w:pPr>
        <w:pStyle w:val="paragraph"/>
        <w:rPr>
          <w:rFonts w:eastAsia="Aptos"/>
        </w:rPr>
      </w:pPr>
      <w:r w:rsidRPr="00722B21">
        <w:rPr>
          <w:rFonts w:eastAsia="Aptos"/>
        </w:rPr>
        <w:tab/>
        <w:t>(a)</w:t>
      </w:r>
      <w:r w:rsidRPr="00722B21">
        <w:rPr>
          <w:rFonts w:eastAsia="Aptos"/>
        </w:rPr>
        <w:tab/>
        <w:t>on the day, a registered provider delivers ongoing funded aged care services to the individual through the service group residential care in an approved residential home; and</w:t>
      </w:r>
    </w:p>
    <w:p w14:paraId="14BA68AD" w14:textId="77777777" w:rsidR="00482FE1" w:rsidRPr="00722B21" w:rsidRDefault="00482FE1" w:rsidP="00482FE1">
      <w:pPr>
        <w:pStyle w:val="paragraph"/>
      </w:pPr>
      <w:r w:rsidRPr="00722B21">
        <w:rPr>
          <w:rFonts w:eastAsia="Aptos"/>
          <w:szCs w:val="22"/>
        </w:rPr>
        <w:tab/>
        <w:t>(b)</w:t>
      </w:r>
      <w:r w:rsidRPr="00722B21">
        <w:rPr>
          <w:rFonts w:eastAsia="Aptos"/>
          <w:szCs w:val="22"/>
        </w:rPr>
        <w:tab/>
        <w:t>the individual has paid a refundable deposit in relation to the delivery of those services in the approved residential care home (regardless of whether the refundable deposit balance is nil on the day).</w:t>
      </w:r>
    </w:p>
    <w:p w14:paraId="4E4E7D74" w14:textId="1D403CD9" w:rsidR="00482FE1" w:rsidRPr="00722B21" w:rsidRDefault="00482FE1" w:rsidP="00482FE1">
      <w:pPr>
        <w:pStyle w:val="notetext"/>
      </w:pPr>
      <w:r w:rsidRPr="00722B21">
        <w:t>Note:</w:t>
      </w:r>
      <w:r w:rsidRPr="00722B21">
        <w:tab/>
        <w:t xml:space="preserve">For </w:t>
      </w:r>
      <w:r w:rsidR="009A3323">
        <w:t>paragraph (</w:t>
      </w:r>
      <w:r w:rsidRPr="00722B21">
        <w:t>a), on each day during which an individual is on leave mentioned in subsections 244(3) to (7) from an approved residential care home, the individual is taken to have been delivered ongoing funded aged care services through the service group residential care by the registered provider in the approved residential care home: see sub</w:t>
      </w:r>
      <w:r w:rsidR="009A3323">
        <w:t>section 2</w:t>
      </w:r>
      <w:r w:rsidRPr="00722B21">
        <w:t>44(2).</w:t>
      </w:r>
    </w:p>
    <w:p w14:paraId="342FA55B" w14:textId="77777777" w:rsidR="00482FE1" w:rsidRPr="00722B21" w:rsidRDefault="00482FE1" w:rsidP="00482FE1">
      <w:pPr>
        <w:pStyle w:val="subsection"/>
      </w:pPr>
      <w:r w:rsidRPr="00722B21">
        <w:rPr>
          <w:rFonts w:eastAsia="Aptos"/>
        </w:rPr>
        <w:tab/>
        <w:t>(6)</w:t>
      </w:r>
      <w:r w:rsidRPr="00722B21">
        <w:rPr>
          <w:rFonts w:eastAsia="Aptos"/>
        </w:rPr>
        <w:tab/>
        <w:t>For the purposes of subsection (5), an individual is also taken to have been delivered ongoing funded aged care services through the service group residential care by the registered provider in the approved residential care home on a day if the individual:</w:t>
      </w:r>
    </w:p>
    <w:p w14:paraId="22E76236" w14:textId="77777777" w:rsidR="00482FE1" w:rsidRPr="00722B21" w:rsidRDefault="00482FE1" w:rsidP="00482FE1">
      <w:pPr>
        <w:pStyle w:val="paragraph"/>
        <w:rPr>
          <w:rFonts w:eastAsia="Aptos"/>
        </w:rPr>
      </w:pPr>
      <w:r w:rsidRPr="00722B21">
        <w:rPr>
          <w:rFonts w:eastAsia="Aptos"/>
        </w:rPr>
        <w:tab/>
        <w:t>(a)</w:t>
      </w:r>
      <w:r w:rsidRPr="00722B21">
        <w:rPr>
          <w:rFonts w:eastAsia="Aptos"/>
        </w:rPr>
        <w:tab/>
        <w:t>is absent from the approved residential care home on the day; and</w:t>
      </w:r>
    </w:p>
    <w:p w14:paraId="21AF7667" w14:textId="59785E5A" w:rsidR="00482FE1" w:rsidRPr="00722B21" w:rsidRDefault="00482FE1" w:rsidP="00482FE1">
      <w:pPr>
        <w:pStyle w:val="paragraph"/>
        <w:rPr>
          <w:rFonts w:eastAsia="Aptos"/>
          <w:szCs w:val="22"/>
        </w:rPr>
      </w:pPr>
      <w:r w:rsidRPr="00722B21">
        <w:rPr>
          <w:rFonts w:eastAsia="Aptos"/>
          <w:szCs w:val="22"/>
        </w:rPr>
        <w:tab/>
        <w:t>(b)</w:t>
      </w:r>
      <w:r w:rsidRPr="00722B21">
        <w:rPr>
          <w:rFonts w:eastAsia="Aptos"/>
          <w:szCs w:val="22"/>
        </w:rPr>
        <w:tab/>
        <w:t xml:space="preserve">is not on leave from the approved residential care home on the day (see </w:t>
      </w:r>
      <w:r w:rsidR="009A3323">
        <w:rPr>
          <w:rFonts w:eastAsia="Aptos"/>
          <w:szCs w:val="22"/>
        </w:rPr>
        <w:t>section 2</w:t>
      </w:r>
      <w:r w:rsidRPr="00722B21">
        <w:rPr>
          <w:rFonts w:eastAsia="Aptos"/>
          <w:szCs w:val="22"/>
        </w:rPr>
        <w:t>44); and</w:t>
      </w:r>
    </w:p>
    <w:p w14:paraId="635E1D84" w14:textId="77777777" w:rsidR="00482FE1" w:rsidRPr="00722B21" w:rsidRDefault="00482FE1" w:rsidP="00482FE1">
      <w:pPr>
        <w:pStyle w:val="paragraph"/>
        <w:rPr>
          <w:rFonts w:eastAsia="Aptos"/>
        </w:rPr>
      </w:pPr>
      <w:r w:rsidRPr="00722B21">
        <w:rPr>
          <w:rFonts w:eastAsia="Aptos"/>
          <w:szCs w:val="22"/>
        </w:rPr>
        <w:tab/>
        <w:t>(c)</w:t>
      </w:r>
      <w:r w:rsidRPr="00722B21">
        <w:rPr>
          <w:rFonts w:eastAsia="Aptos"/>
          <w:szCs w:val="22"/>
        </w:rPr>
        <w:tab/>
        <w:t>would have been on social leave from the approved residential care home on the day except that the individual has previously been on social leave during the current financial year for 52 days.</w:t>
      </w:r>
    </w:p>
    <w:p w14:paraId="2C9F3176" w14:textId="77777777" w:rsidR="00482FE1" w:rsidRPr="00722B21" w:rsidRDefault="00482FE1" w:rsidP="00482FE1">
      <w:pPr>
        <w:pStyle w:val="SubsectionHead"/>
      </w:pPr>
      <w:r w:rsidRPr="00722B21">
        <w:t>Rules may exempt certain classes of individuals</w:t>
      </w:r>
    </w:p>
    <w:p w14:paraId="723953E8" w14:textId="77777777" w:rsidR="00482FE1" w:rsidRPr="00722B21" w:rsidRDefault="00482FE1" w:rsidP="00482FE1">
      <w:pPr>
        <w:pStyle w:val="subsection"/>
        <w:rPr>
          <w:rFonts w:eastAsia="Aptos"/>
          <w:szCs w:val="22"/>
        </w:rPr>
      </w:pPr>
      <w:r w:rsidRPr="00722B21">
        <w:tab/>
        <w:t>(7)</w:t>
      </w:r>
      <w:r w:rsidRPr="00722B21">
        <w:tab/>
        <w:t>This section does not apply in respect of an individual’s refundable deposit balance if the individual is in a class of individuals prescribed by the rules.</w:t>
      </w:r>
    </w:p>
    <w:p w14:paraId="39E3933E" w14:textId="77777777" w:rsidR="00DD438B" w:rsidRPr="00722B21" w:rsidRDefault="00F12A56" w:rsidP="00C26540">
      <w:pPr>
        <w:pStyle w:val="ActHead5"/>
      </w:pPr>
      <w:bookmarkStart w:id="530" w:name="_Toc212631719"/>
      <w:r w:rsidRPr="009A3323">
        <w:rPr>
          <w:rStyle w:val="CharSectno"/>
        </w:rPr>
        <w:t>309</w:t>
      </w:r>
      <w:r w:rsidR="00DD438B" w:rsidRPr="00722B21">
        <w:t xml:space="preserve">  Rules about deductions</w:t>
      </w:r>
      <w:bookmarkEnd w:id="530"/>
    </w:p>
    <w:p w14:paraId="6A94715C" w14:textId="77777777" w:rsidR="00DD438B" w:rsidRPr="00722B21" w:rsidRDefault="00DD438B" w:rsidP="00C26540">
      <w:pPr>
        <w:pStyle w:val="subsection"/>
      </w:pPr>
      <w:r w:rsidRPr="00722B21">
        <w:tab/>
      </w:r>
      <w:r w:rsidRPr="00722B21">
        <w:tab/>
        <w:t>The rules may prescribe the order in which deductions are to be made.</w:t>
      </w:r>
    </w:p>
    <w:p w14:paraId="5BCDCD55" w14:textId="77777777" w:rsidR="00DD438B" w:rsidRPr="00722B21" w:rsidRDefault="00F12A56" w:rsidP="00C26540">
      <w:pPr>
        <w:pStyle w:val="ActHead5"/>
      </w:pPr>
      <w:bookmarkStart w:id="531" w:name="_Toc212631720"/>
      <w:r w:rsidRPr="009A3323">
        <w:rPr>
          <w:rStyle w:val="CharSectno"/>
        </w:rPr>
        <w:t>310</w:t>
      </w:r>
      <w:r w:rsidR="00DD438B" w:rsidRPr="00722B21">
        <w:t xml:space="preserve">  Refundable deposits to be used only for permitted purposes</w:t>
      </w:r>
      <w:bookmarkEnd w:id="531"/>
    </w:p>
    <w:p w14:paraId="014B19D6" w14:textId="77777777" w:rsidR="00DD438B" w:rsidRPr="00722B21" w:rsidRDefault="00DD438B" w:rsidP="00C26540">
      <w:pPr>
        <w:pStyle w:val="subsection"/>
      </w:pPr>
      <w:r w:rsidRPr="00722B21">
        <w:tab/>
        <w:t>(1)</w:t>
      </w:r>
      <w:r w:rsidRPr="00722B21">
        <w:tab/>
        <w:t xml:space="preserve">A registered provider must not use a </w:t>
      </w:r>
      <w:bookmarkStart w:id="532" w:name="_Hlk166247998"/>
      <w:r w:rsidRPr="00722B21">
        <w:t>refundable deposit</w:t>
      </w:r>
      <w:bookmarkEnd w:id="532"/>
      <w:r w:rsidRPr="00722B21">
        <w:t xml:space="preserve"> unless the use is permitted by this section.</w:t>
      </w:r>
    </w:p>
    <w:p w14:paraId="392AE60F" w14:textId="77777777" w:rsidR="00DD438B" w:rsidRPr="00722B21" w:rsidRDefault="00DD438B" w:rsidP="00C26540">
      <w:pPr>
        <w:pStyle w:val="SubsectionHead"/>
      </w:pPr>
      <w:r w:rsidRPr="00722B21">
        <w:t>Permitted uses</w:t>
      </w:r>
    </w:p>
    <w:p w14:paraId="3DC89395" w14:textId="77777777" w:rsidR="00DD438B" w:rsidRPr="00722B21" w:rsidRDefault="00DD438B" w:rsidP="00C26540">
      <w:pPr>
        <w:pStyle w:val="subsection"/>
      </w:pPr>
      <w:r w:rsidRPr="00722B21">
        <w:tab/>
        <w:t>(2)</w:t>
      </w:r>
      <w:r w:rsidRPr="00722B21">
        <w:tab/>
        <w:t>A registered provider is permitted to use a refundable deposit for the following:</w:t>
      </w:r>
    </w:p>
    <w:p w14:paraId="52D2A108" w14:textId="77777777" w:rsidR="00DD438B" w:rsidRPr="00722B21" w:rsidRDefault="00DD438B" w:rsidP="00C26540">
      <w:pPr>
        <w:pStyle w:val="paragraph"/>
      </w:pPr>
      <w:r w:rsidRPr="00722B21">
        <w:tab/>
        <w:t>(a)</w:t>
      </w:r>
      <w:r w:rsidRPr="00722B21">
        <w:tab/>
        <w:t>for capital expenditure of a kind prescribed by the rules;</w:t>
      </w:r>
    </w:p>
    <w:p w14:paraId="75788AF1" w14:textId="31869558" w:rsidR="00DD438B" w:rsidRPr="00722B21" w:rsidRDefault="00DD438B" w:rsidP="00C26540">
      <w:pPr>
        <w:pStyle w:val="paragraph"/>
      </w:pPr>
      <w:r w:rsidRPr="00722B21">
        <w:tab/>
        <w:t>(b)</w:t>
      </w:r>
      <w:r w:rsidRPr="00722B21">
        <w:tab/>
        <w:t xml:space="preserve">to invest in a financial product (within the meaning of </w:t>
      </w:r>
      <w:r w:rsidR="009A3323">
        <w:t>Division 3</w:t>
      </w:r>
      <w:r w:rsidRPr="00722B21">
        <w:t xml:space="preserve"> of </w:t>
      </w:r>
      <w:r w:rsidR="009A3323">
        <w:t>Part 7</w:t>
      </w:r>
      <w:r w:rsidRPr="00722B21">
        <w:t xml:space="preserve">.1 of the </w:t>
      </w:r>
      <w:r w:rsidRPr="00722B21">
        <w:rPr>
          <w:i/>
        </w:rPr>
        <w:t>Corporations Act 2001</w:t>
      </w:r>
      <w:r w:rsidRPr="00722B21">
        <w:t xml:space="preserve">) covered by </w:t>
      </w:r>
      <w:r w:rsidR="00826186" w:rsidRPr="00722B21">
        <w:t>subsection (</w:t>
      </w:r>
      <w:r w:rsidRPr="00722B21">
        <w:t>3);</w:t>
      </w:r>
    </w:p>
    <w:p w14:paraId="2C7733FE" w14:textId="77777777" w:rsidR="00DD438B" w:rsidRPr="00722B21" w:rsidRDefault="00DD438B" w:rsidP="00C26540">
      <w:pPr>
        <w:pStyle w:val="paragraph"/>
      </w:pPr>
      <w:r w:rsidRPr="00722B21">
        <w:tab/>
        <w:t>(c)</w:t>
      </w:r>
      <w:r w:rsidRPr="00722B21">
        <w:tab/>
        <w:t>to make a loan in relation to which the following conditions are satisfied:</w:t>
      </w:r>
    </w:p>
    <w:p w14:paraId="7412553C" w14:textId="77777777" w:rsidR="00DD438B" w:rsidRPr="00722B21" w:rsidRDefault="00DD438B" w:rsidP="00C26540">
      <w:pPr>
        <w:pStyle w:val="paragraphsub"/>
      </w:pPr>
      <w:r w:rsidRPr="00722B21">
        <w:tab/>
        <w:t>(i)</w:t>
      </w:r>
      <w:r w:rsidRPr="00722B21">
        <w:tab/>
        <w:t>the loan is not made to an individual;</w:t>
      </w:r>
    </w:p>
    <w:p w14:paraId="7E5CE750" w14:textId="77777777" w:rsidR="00DD438B" w:rsidRPr="00722B21" w:rsidRDefault="00DD438B" w:rsidP="00C26540">
      <w:pPr>
        <w:pStyle w:val="paragraphsub"/>
      </w:pPr>
      <w:r w:rsidRPr="00722B21">
        <w:tab/>
        <w:t>(ii)</w:t>
      </w:r>
      <w:r w:rsidRPr="00722B21">
        <w:tab/>
        <w:t>the loan is made on a commercial basis;</w:t>
      </w:r>
    </w:p>
    <w:p w14:paraId="4D22E677" w14:textId="77777777" w:rsidR="00DD438B" w:rsidRPr="00722B21" w:rsidRDefault="00DD438B" w:rsidP="00C26540">
      <w:pPr>
        <w:pStyle w:val="paragraphsub"/>
      </w:pPr>
      <w:r w:rsidRPr="00722B21">
        <w:tab/>
        <w:t>(iii)</w:t>
      </w:r>
      <w:r w:rsidRPr="00722B21">
        <w:tab/>
        <w:t>there is a written agreement in relation to the loan;</w:t>
      </w:r>
    </w:p>
    <w:p w14:paraId="4EF04D8E" w14:textId="5C9BEDD0" w:rsidR="00DD438B" w:rsidRPr="00722B21" w:rsidRDefault="00DD438B" w:rsidP="00C26540">
      <w:pPr>
        <w:pStyle w:val="paragraphsub"/>
      </w:pPr>
      <w:r w:rsidRPr="00722B21">
        <w:tab/>
        <w:t>(iv)</w:t>
      </w:r>
      <w:r w:rsidRPr="00722B21">
        <w:tab/>
        <w:t xml:space="preserve">it is a condition of the agreement that the money loaned will only be used as mentioned in </w:t>
      </w:r>
      <w:r w:rsidR="009A3323">
        <w:t>paragraph (</w:t>
      </w:r>
      <w:r w:rsidRPr="00722B21">
        <w:t>a), (b), (d) or (e) of this subsection;</w:t>
      </w:r>
    </w:p>
    <w:p w14:paraId="73DC10C2" w14:textId="77777777" w:rsidR="00DD438B" w:rsidRPr="00722B21" w:rsidRDefault="00DD438B" w:rsidP="00C26540">
      <w:pPr>
        <w:pStyle w:val="paragraphsub"/>
      </w:pPr>
      <w:r w:rsidRPr="00722B21">
        <w:tab/>
        <w:t>(v)</w:t>
      </w:r>
      <w:r w:rsidRPr="00722B21">
        <w:tab/>
        <w:t>the agreement includes any other conditions prescribed by the rules;</w:t>
      </w:r>
    </w:p>
    <w:p w14:paraId="5C7BC9F3" w14:textId="2C5FD172" w:rsidR="00DD438B" w:rsidRPr="00722B21" w:rsidRDefault="00DD438B" w:rsidP="00C26540">
      <w:pPr>
        <w:pStyle w:val="paragraph"/>
      </w:pPr>
      <w:r w:rsidRPr="00722B21">
        <w:tab/>
        <w:t>(d)</w:t>
      </w:r>
      <w:r w:rsidRPr="00722B21">
        <w:tab/>
        <w:t>to refund, or to repay debt accrued for the purposes of refunding, refundable deposit balances</w:t>
      </w:r>
      <w:r w:rsidR="002A7C4F" w:rsidRPr="00722B21">
        <w:t>, accommodation bond balances or entry contribution balances</w:t>
      </w:r>
      <w:r w:rsidRPr="00722B21">
        <w:t>;</w:t>
      </w:r>
    </w:p>
    <w:p w14:paraId="13FF69A3" w14:textId="77777777" w:rsidR="00DD438B" w:rsidRPr="00722B21" w:rsidRDefault="00DD438B" w:rsidP="00C26540">
      <w:pPr>
        <w:pStyle w:val="paragraph"/>
      </w:pPr>
      <w:r w:rsidRPr="00722B21">
        <w:tab/>
        <w:t>(e)</w:t>
      </w:r>
      <w:r w:rsidRPr="00722B21">
        <w:tab/>
        <w:t>to repay debt accrued for the purposes of capital expenditure of a kind prescribed by the rules;</w:t>
      </w:r>
    </w:p>
    <w:p w14:paraId="48845D71" w14:textId="77777777" w:rsidR="00DD438B" w:rsidRPr="00722B21" w:rsidRDefault="00DD438B" w:rsidP="00C26540">
      <w:pPr>
        <w:pStyle w:val="paragraph"/>
      </w:pPr>
      <w:r w:rsidRPr="00722B21">
        <w:tab/>
        <w:t>(f)</w:t>
      </w:r>
      <w:r w:rsidRPr="00722B21">
        <w:tab/>
        <w:t>for a use prescribed by the rules.</w:t>
      </w:r>
    </w:p>
    <w:p w14:paraId="19019FFB" w14:textId="2B2D071B" w:rsidR="00DD438B" w:rsidRPr="00722B21" w:rsidRDefault="00DD438B" w:rsidP="00C26540">
      <w:pPr>
        <w:pStyle w:val="notetext"/>
      </w:pPr>
      <w:r w:rsidRPr="00722B21">
        <w:t>Note:</w:t>
      </w:r>
      <w:r w:rsidRPr="00722B21">
        <w:tab/>
        <w:t xml:space="preserve">A registered provider, and the responsible persons of the registered provider, may commit an offence if the registered provider uses a refundable deposit and the use is not permitted by this section (see </w:t>
      </w:r>
      <w:r w:rsidR="009A3323">
        <w:t>section 1</w:t>
      </w:r>
      <w:r w:rsidR="00F12A56" w:rsidRPr="00722B21">
        <w:t>78</w:t>
      </w:r>
      <w:r w:rsidRPr="00722B21">
        <w:t>).</w:t>
      </w:r>
    </w:p>
    <w:p w14:paraId="6E63112F" w14:textId="2C0FD224" w:rsidR="00DD438B" w:rsidRPr="00722B21" w:rsidRDefault="00DD438B" w:rsidP="00C26540">
      <w:pPr>
        <w:pStyle w:val="subsection"/>
      </w:pPr>
      <w:r w:rsidRPr="00722B21">
        <w:tab/>
        <w:t>(3)</w:t>
      </w:r>
      <w:r w:rsidRPr="00722B21">
        <w:tab/>
        <w:t xml:space="preserve">For the purposes of </w:t>
      </w:r>
      <w:r w:rsidR="009A3323">
        <w:t>paragraph (</w:t>
      </w:r>
      <w:r w:rsidRPr="00722B21">
        <w:t>2)(b), the following financial products are covered by this subsection:</w:t>
      </w:r>
    </w:p>
    <w:p w14:paraId="69973055" w14:textId="396B8269" w:rsidR="00DD438B" w:rsidRPr="00722B21" w:rsidRDefault="00DD438B" w:rsidP="00C26540">
      <w:pPr>
        <w:pStyle w:val="paragraph"/>
      </w:pPr>
      <w:r w:rsidRPr="00722B21">
        <w:tab/>
        <w:t>(a)</w:t>
      </w:r>
      <w:r w:rsidRPr="00722B21">
        <w:tab/>
        <w:t>any deposit</w:t>
      </w:r>
      <w:r w:rsidR="009A3323">
        <w:noBreakHyphen/>
      </w:r>
      <w:r w:rsidRPr="00722B21">
        <w:t xml:space="preserve">taking facility made available by an ADI in the course of its banking business (within the meaning of the </w:t>
      </w:r>
      <w:r w:rsidRPr="00722B21">
        <w:rPr>
          <w:i/>
        </w:rPr>
        <w:t>Banking Act 1959</w:t>
      </w:r>
      <w:r w:rsidRPr="00722B21">
        <w:t>), other than an RSA;</w:t>
      </w:r>
    </w:p>
    <w:p w14:paraId="68261B3F" w14:textId="77777777" w:rsidR="00DD438B" w:rsidRPr="00722B21" w:rsidRDefault="00DD438B" w:rsidP="00C26540">
      <w:pPr>
        <w:pStyle w:val="paragraph"/>
      </w:pPr>
      <w:r w:rsidRPr="00722B21">
        <w:tab/>
        <w:t>(b)</w:t>
      </w:r>
      <w:r w:rsidRPr="00722B21">
        <w:tab/>
        <w:t>a debenture, stock or bond issued, or proposed to be issued, by the Commonwealth, a State or a Territory;</w:t>
      </w:r>
    </w:p>
    <w:p w14:paraId="18F02F15" w14:textId="77777777" w:rsidR="00DD438B" w:rsidRPr="00722B21" w:rsidRDefault="00DD438B" w:rsidP="00C26540">
      <w:pPr>
        <w:pStyle w:val="paragraph"/>
      </w:pPr>
      <w:r w:rsidRPr="00722B21">
        <w:tab/>
        <w:t>(c)</w:t>
      </w:r>
      <w:r w:rsidRPr="00722B21">
        <w:tab/>
        <w:t>a security, other than a security of a kind prescribed by the rules;</w:t>
      </w:r>
    </w:p>
    <w:p w14:paraId="514B0162" w14:textId="77777777" w:rsidR="00DD438B" w:rsidRPr="00722B21" w:rsidRDefault="00DD438B" w:rsidP="00C26540">
      <w:pPr>
        <w:pStyle w:val="paragraph"/>
      </w:pPr>
      <w:r w:rsidRPr="00722B21">
        <w:tab/>
        <w:t>(d)</w:t>
      </w:r>
      <w:r w:rsidRPr="00722B21">
        <w:tab/>
        <w:t>any of the following in relation to a</w:t>
      </w:r>
      <w:r w:rsidRPr="00722B21">
        <w:rPr>
          <w:i/>
        </w:rPr>
        <w:t xml:space="preserve"> </w:t>
      </w:r>
      <w:r w:rsidRPr="00722B21">
        <w:t xml:space="preserve">registered scheme (within the meaning of the </w:t>
      </w:r>
      <w:r w:rsidRPr="00722B21">
        <w:rPr>
          <w:i/>
        </w:rPr>
        <w:t>Corporations Act 2001</w:t>
      </w:r>
      <w:r w:rsidRPr="00722B21">
        <w:t>):</w:t>
      </w:r>
    </w:p>
    <w:p w14:paraId="4580F4C0" w14:textId="77777777" w:rsidR="00DD438B" w:rsidRPr="00722B21" w:rsidRDefault="00DD438B" w:rsidP="00C26540">
      <w:pPr>
        <w:pStyle w:val="paragraphsub"/>
      </w:pPr>
      <w:r w:rsidRPr="00722B21">
        <w:tab/>
        <w:t>(i)</w:t>
      </w:r>
      <w:r w:rsidRPr="00722B21">
        <w:tab/>
        <w:t>an interest in the scheme;</w:t>
      </w:r>
    </w:p>
    <w:p w14:paraId="7F3A5605" w14:textId="18190C76" w:rsidR="00DD438B" w:rsidRPr="00722B21" w:rsidRDefault="00DD438B" w:rsidP="00C26540">
      <w:pPr>
        <w:pStyle w:val="paragraphsub"/>
      </w:pPr>
      <w:r w:rsidRPr="00722B21">
        <w:tab/>
        <w:t>(ii)</w:t>
      </w:r>
      <w:r w:rsidRPr="00722B21">
        <w:tab/>
        <w:t>a legal or equitable right or interest in an interest covered by sub</w:t>
      </w:r>
      <w:r w:rsidR="009A3323">
        <w:t>paragraph (</w:t>
      </w:r>
      <w:r w:rsidRPr="00722B21">
        <w:t>i);</w:t>
      </w:r>
    </w:p>
    <w:p w14:paraId="7C02E9B6" w14:textId="599CD4F2" w:rsidR="00DD438B" w:rsidRPr="00722B21" w:rsidRDefault="00DD438B" w:rsidP="00C26540">
      <w:pPr>
        <w:pStyle w:val="paragraphsub"/>
      </w:pPr>
      <w:r w:rsidRPr="00722B21">
        <w:tab/>
        <w:t>(iii)</w:t>
      </w:r>
      <w:r w:rsidRPr="00722B21">
        <w:tab/>
        <w:t>an option to acquire, by way of issue, an interest or right covered by sub</w:t>
      </w:r>
      <w:r w:rsidR="009A3323">
        <w:t>paragraph (</w:t>
      </w:r>
      <w:r w:rsidRPr="00722B21">
        <w:t>i) or (ii);</w:t>
      </w:r>
    </w:p>
    <w:p w14:paraId="16CCDA8A" w14:textId="77777777" w:rsidR="00DD438B" w:rsidRPr="00722B21" w:rsidRDefault="00DD438B" w:rsidP="00C26540">
      <w:pPr>
        <w:pStyle w:val="paragraph"/>
      </w:pPr>
      <w:r w:rsidRPr="00722B21">
        <w:tab/>
        <w:t>(e)</w:t>
      </w:r>
      <w:r w:rsidRPr="00722B21">
        <w:tab/>
        <w:t>a financial product prescribed by the rules.</w:t>
      </w:r>
    </w:p>
    <w:p w14:paraId="4BE89781" w14:textId="77777777" w:rsidR="00DD438B" w:rsidRPr="00722B21" w:rsidRDefault="00DD438B" w:rsidP="00C26540">
      <w:pPr>
        <w:pStyle w:val="SubsectionHead"/>
      </w:pPr>
      <w:r w:rsidRPr="00722B21">
        <w:t>Rules</w:t>
      </w:r>
    </w:p>
    <w:p w14:paraId="3509129F" w14:textId="77777777" w:rsidR="00DD438B" w:rsidRPr="00722B21" w:rsidRDefault="00DD438B" w:rsidP="00C26540">
      <w:pPr>
        <w:pStyle w:val="subsection"/>
      </w:pPr>
      <w:r w:rsidRPr="00722B21">
        <w:tab/>
        <w:t>(4)</w:t>
      </w:r>
      <w:r w:rsidRPr="00722B21">
        <w:tab/>
        <w:t>Without limiting paragraphs (2)(a) or (f), the rules may prescribe that a use of a refundable deposit is only permitted for the purposes of those paragraphs if:</w:t>
      </w:r>
    </w:p>
    <w:p w14:paraId="381C20AC" w14:textId="77777777" w:rsidR="00DD438B" w:rsidRPr="00722B21" w:rsidRDefault="00DD438B" w:rsidP="00C26540">
      <w:pPr>
        <w:pStyle w:val="paragraph"/>
      </w:pPr>
      <w:r w:rsidRPr="00722B21">
        <w:tab/>
        <w:t>(a)</w:t>
      </w:r>
      <w:r w:rsidRPr="00722B21">
        <w:tab/>
        <w:t>specified circumstances apply; or</w:t>
      </w:r>
    </w:p>
    <w:p w14:paraId="2A1E4831" w14:textId="77777777" w:rsidR="00DD438B" w:rsidRPr="00722B21" w:rsidRDefault="00DD438B" w:rsidP="00C26540">
      <w:pPr>
        <w:pStyle w:val="paragraph"/>
      </w:pPr>
      <w:r w:rsidRPr="00722B21">
        <w:tab/>
        <w:t>(b)</w:t>
      </w:r>
      <w:r w:rsidRPr="00722B21">
        <w:tab/>
        <w:t>the registered provider complies with conditions prescribed by the rules.</w:t>
      </w:r>
    </w:p>
    <w:p w14:paraId="66C4543E" w14:textId="77777777" w:rsidR="00DD438B" w:rsidRPr="00722B21" w:rsidRDefault="00DD438B" w:rsidP="00C26540">
      <w:pPr>
        <w:pStyle w:val="notetext"/>
      </w:pPr>
      <w:r w:rsidRPr="00722B21">
        <w:t>Note:</w:t>
      </w:r>
      <w:r w:rsidRPr="00722B21">
        <w:tab/>
        <w:t>For example, the rules might prescribe that the use of a refundable deposit is only permitted if the registered provider has obtained the consent of the System Governor to the use of the deposit.</w:t>
      </w:r>
    </w:p>
    <w:p w14:paraId="14E0C390" w14:textId="77777777" w:rsidR="00DD438B" w:rsidRPr="00722B21" w:rsidRDefault="00F12A56" w:rsidP="00C26540">
      <w:pPr>
        <w:pStyle w:val="ActHead5"/>
      </w:pPr>
      <w:bookmarkStart w:id="533" w:name="_Toc212631721"/>
      <w:r w:rsidRPr="009A3323">
        <w:rPr>
          <w:rStyle w:val="CharSectno"/>
        </w:rPr>
        <w:t>311</w:t>
      </w:r>
      <w:r w:rsidR="00DD438B" w:rsidRPr="00722B21">
        <w:t xml:space="preserve">  Refund of refundable deposit balances</w:t>
      </w:r>
      <w:bookmarkEnd w:id="533"/>
    </w:p>
    <w:p w14:paraId="0DBB3A84" w14:textId="77777777" w:rsidR="00DD438B" w:rsidRPr="00722B21" w:rsidRDefault="00DD438B" w:rsidP="00C26540">
      <w:pPr>
        <w:pStyle w:val="SubsectionHead"/>
      </w:pPr>
      <w:r w:rsidRPr="00722B21">
        <w:t>Circumstances in which refundable deposit balance must be refunded</w:t>
      </w:r>
    </w:p>
    <w:p w14:paraId="62C08D34" w14:textId="77777777" w:rsidR="00DD438B" w:rsidRPr="00722B21" w:rsidRDefault="00DD438B" w:rsidP="00C26540">
      <w:pPr>
        <w:pStyle w:val="subsection"/>
      </w:pPr>
      <w:r w:rsidRPr="00722B21">
        <w:tab/>
        <w:t>(1)</w:t>
      </w:r>
      <w:r w:rsidRPr="00722B21">
        <w:tab/>
        <w:t>If a refundable deposit is paid to a registered provider, the provider must refund the refundable deposit balance if:</w:t>
      </w:r>
    </w:p>
    <w:p w14:paraId="0FF5E706" w14:textId="77777777" w:rsidR="00DD438B" w:rsidRPr="00722B21" w:rsidRDefault="00DD438B" w:rsidP="00C26540">
      <w:pPr>
        <w:pStyle w:val="paragraph"/>
      </w:pPr>
      <w:r w:rsidRPr="00722B21">
        <w:tab/>
        <w:t>(a)</w:t>
      </w:r>
      <w:r w:rsidRPr="00722B21">
        <w:tab/>
        <w:t>the individual dies; or</w:t>
      </w:r>
    </w:p>
    <w:p w14:paraId="67AC9091" w14:textId="77777777" w:rsidR="00DD438B" w:rsidRPr="00722B21" w:rsidRDefault="00DD438B" w:rsidP="00C26540">
      <w:pPr>
        <w:pStyle w:val="paragraph"/>
      </w:pPr>
      <w:r w:rsidRPr="00722B21">
        <w:tab/>
        <w:t>(b)</w:t>
      </w:r>
      <w:r w:rsidRPr="00722B21">
        <w:tab/>
        <w:t>both of the following apply:</w:t>
      </w:r>
    </w:p>
    <w:p w14:paraId="6232FE23" w14:textId="77777777" w:rsidR="00DD438B" w:rsidRPr="00722B21" w:rsidRDefault="00DD438B" w:rsidP="00C26540">
      <w:pPr>
        <w:pStyle w:val="paragraphsub"/>
      </w:pPr>
      <w:r w:rsidRPr="00722B21">
        <w:tab/>
        <w:t>(i)</w:t>
      </w:r>
      <w:r w:rsidRPr="00722B21">
        <w:tab/>
        <w:t>the registered provider ceases to deliver ongoing funded aged care services to the individual through the service group residential care in the approved residential care home to which the deposit relates (other than because the individual is on leave);</w:t>
      </w:r>
    </w:p>
    <w:p w14:paraId="594C8165" w14:textId="77777777" w:rsidR="00DD438B" w:rsidRPr="00722B21" w:rsidRDefault="00DD438B" w:rsidP="00C26540">
      <w:pPr>
        <w:pStyle w:val="paragraphsub"/>
      </w:pPr>
      <w:r w:rsidRPr="00722B21">
        <w:tab/>
        <w:t>(ii)</w:t>
      </w:r>
      <w:r w:rsidRPr="00722B21">
        <w:tab/>
        <w:t xml:space="preserve">the registered provider has not transferred, or is not required to transfer, the refundable deposit balance to another registered provider under </w:t>
      </w:r>
      <w:r w:rsidR="002E013D" w:rsidRPr="00722B21">
        <w:t>section 3</w:t>
      </w:r>
      <w:r w:rsidR="00F12A56" w:rsidRPr="00722B21">
        <w:t>12</w:t>
      </w:r>
      <w:r w:rsidRPr="00722B21">
        <w:t>.</w:t>
      </w:r>
    </w:p>
    <w:p w14:paraId="670CE31F" w14:textId="77777777" w:rsidR="00DD438B" w:rsidRPr="00722B21" w:rsidRDefault="00DD438B" w:rsidP="00C26540">
      <w:pPr>
        <w:pStyle w:val="subsection"/>
      </w:pPr>
      <w:r w:rsidRPr="00722B21">
        <w:tab/>
        <w:t>(2)</w:t>
      </w:r>
      <w:r w:rsidRPr="00722B21">
        <w:tab/>
        <w:t>The refundable deposit balance must be refunded in the manner prescribed by the rules.</w:t>
      </w:r>
    </w:p>
    <w:p w14:paraId="7471F786" w14:textId="77777777" w:rsidR="00DD438B" w:rsidRPr="00722B21" w:rsidRDefault="00DD438B" w:rsidP="00C26540">
      <w:pPr>
        <w:pStyle w:val="SubsectionHead"/>
      </w:pPr>
      <w:r w:rsidRPr="00722B21">
        <w:t>Period within which refundable deposit balance must be refunded</w:t>
      </w:r>
    </w:p>
    <w:p w14:paraId="5331B2A9" w14:textId="164382CE" w:rsidR="00DD438B" w:rsidRPr="00722B21" w:rsidRDefault="00DD438B" w:rsidP="00C26540">
      <w:pPr>
        <w:pStyle w:val="subsection"/>
      </w:pPr>
      <w:r w:rsidRPr="00722B21">
        <w:tab/>
        <w:t>(3)</w:t>
      </w:r>
      <w:r w:rsidRPr="00722B21">
        <w:tab/>
        <w:t xml:space="preserve">If </w:t>
      </w:r>
      <w:r w:rsidR="009A3323">
        <w:t>paragraph (</w:t>
      </w:r>
      <w:r w:rsidRPr="00722B21">
        <w:t>1)(a) applies, the refundable deposit balance must be refunded:</w:t>
      </w:r>
    </w:p>
    <w:p w14:paraId="349FD549" w14:textId="77777777" w:rsidR="00DD438B" w:rsidRPr="00722B21" w:rsidRDefault="00DD438B" w:rsidP="00C26540">
      <w:pPr>
        <w:pStyle w:val="paragraph"/>
      </w:pPr>
      <w:r w:rsidRPr="00722B21">
        <w:tab/>
        <w:t>(a)</w:t>
      </w:r>
      <w:r w:rsidRPr="00722B21">
        <w:tab/>
        <w:t>if the registered provider is shown the probate of the will of the individual or letters of administration of the estate of the individual—within 14 days after the day on which the provider was so shown; or</w:t>
      </w:r>
    </w:p>
    <w:p w14:paraId="72C62DD4" w14:textId="77777777" w:rsidR="00DD438B" w:rsidRPr="00722B21" w:rsidRDefault="00DD438B" w:rsidP="00C26540">
      <w:pPr>
        <w:pStyle w:val="paragraph"/>
      </w:pPr>
      <w:r w:rsidRPr="00722B21">
        <w:tab/>
        <w:t>(b)</w:t>
      </w:r>
      <w:r w:rsidRPr="00722B21">
        <w:tab/>
        <w:t>if the circumstances prescribed by the rules apply—within the period prescribed by the rules.</w:t>
      </w:r>
    </w:p>
    <w:p w14:paraId="37D915D4" w14:textId="454E3FCC" w:rsidR="00DD438B" w:rsidRPr="00722B21" w:rsidRDefault="00DD438B" w:rsidP="00C26540">
      <w:pPr>
        <w:pStyle w:val="subsection"/>
      </w:pPr>
      <w:r w:rsidRPr="00722B21">
        <w:tab/>
        <w:t>(4)</w:t>
      </w:r>
      <w:r w:rsidRPr="00722B21">
        <w:tab/>
        <w:t xml:space="preserve">If </w:t>
      </w:r>
      <w:r w:rsidR="009A3323">
        <w:t>paragraph (</w:t>
      </w:r>
      <w:r w:rsidRPr="00722B21">
        <w:t>1)(b) applies, the refundable deposit balance must be refunded in accordance with the following table.</w:t>
      </w:r>
    </w:p>
    <w:p w14:paraId="1E272A94" w14:textId="77777777" w:rsidR="00DD438B" w:rsidRPr="00722B21" w:rsidRDefault="00DD438B" w:rsidP="00C26540">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DD438B" w:rsidRPr="00722B21" w14:paraId="1211E5E1" w14:textId="77777777" w:rsidTr="00181F5D">
        <w:trPr>
          <w:tblHeader/>
        </w:trPr>
        <w:tc>
          <w:tcPr>
            <w:tcW w:w="7086" w:type="dxa"/>
            <w:gridSpan w:val="3"/>
            <w:tcBorders>
              <w:top w:val="single" w:sz="12" w:space="0" w:color="auto"/>
              <w:bottom w:val="single" w:sz="6" w:space="0" w:color="auto"/>
            </w:tcBorders>
          </w:tcPr>
          <w:p w14:paraId="5F992AF5" w14:textId="1DA8BC7C" w:rsidR="00DD438B" w:rsidRPr="00722B21" w:rsidRDefault="00DD438B" w:rsidP="00C26540">
            <w:pPr>
              <w:pStyle w:val="TableHeading"/>
            </w:pPr>
            <w:r w:rsidRPr="00722B21">
              <w:t xml:space="preserve">When a refundable deposit balance must be refunded if </w:t>
            </w:r>
            <w:r w:rsidR="009A3323">
              <w:t>paragraph (</w:t>
            </w:r>
            <w:r w:rsidRPr="00722B21">
              <w:t>1)(b) applies</w:t>
            </w:r>
          </w:p>
        </w:tc>
      </w:tr>
      <w:tr w:rsidR="00DD438B" w:rsidRPr="00722B21" w14:paraId="274C08C5" w14:textId="77777777" w:rsidTr="00C9606E">
        <w:trPr>
          <w:tblHeader/>
        </w:trPr>
        <w:tc>
          <w:tcPr>
            <w:tcW w:w="714" w:type="dxa"/>
            <w:tcBorders>
              <w:top w:val="single" w:sz="6" w:space="0" w:color="auto"/>
              <w:bottom w:val="single" w:sz="12" w:space="0" w:color="auto"/>
            </w:tcBorders>
          </w:tcPr>
          <w:p w14:paraId="53AC994A" w14:textId="77777777" w:rsidR="00DD438B" w:rsidRPr="00722B21" w:rsidRDefault="00DD438B" w:rsidP="00C26540">
            <w:pPr>
              <w:pStyle w:val="TableHeading"/>
            </w:pPr>
            <w:r w:rsidRPr="00722B21">
              <w:t>Item</w:t>
            </w:r>
          </w:p>
        </w:tc>
        <w:tc>
          <w:tcPr>
            <w:tcW w:w="3186" w:type="dxa"/>
            <w:tcBorders>
              <w:top w:val="single" w:sz="6" w:space="0" w:color="auto"/>
              <w:bottom w:val="single" w:sz="12" w:space="0" w:color="auto"/>
            </w:tcBorders>
          </w:tcPr>
          <w:p w14:paraId="1F81A0B3" w14:textId="77777777" w:rsidR="00DD438B" w:rsidRPr="00722B21" w:rsidRDefault="00DD438B" w:rsidP="00C26540">
            <w:pPr>
              <w:rPr>
                <w:rFonts w:eastAsia="Times New Roman" w:cs="Times New Roman"/>
                <w:b/>
                <w:sz w:val="20"/>
                <w:lang w:eastAsia="en-AU"/>
              </w:rPr>
            </w:pPr>
            <w:r w:rsidRPr="00722B21">
              <w:rPr>
                <w:rFonts w:eastAsia="Times New Roman" w:cs="Times New Roman"/>
                <w:b/>
                <w:sz w:val="20"/>
                <w:lang w:eastAsia="en-AU"/>
              </w:rPr>
              <w:t>If…</w:t>
            </w:r>
          </w:p>
        </w:tc>
        <w:tc>
          <w:tcPr>
            <w:tcW w:w="3186" w:type="dxa"/>
            <w:tcBorders>
              <w:top w:val="single" w:sz="6" w:space="0" w:color="auto"/>
              <w:bottom w:val="single" w:sz="12" w:space="0" w:color="auto"/>
            </w:tcBorders>
          </w:tcPr>
          <w:p w14:paraId="4AFEAD52" w14:textId="77777777" w:rsidR="00DD438B" w:rsidRPr="00722B21" w:rsidRDefault="00DD438B" w:rsidP="00C26540">
            <w:pPr>
              <w:rPr>
                <w:rFonts w:eastAsia="Times New Roman" w:cs="Times New Roman"/>
                <w:b/>
                <w:sz w:val="20"/>
                <w:lang w:eastAsia="en-AU"/>
              </w:rPr>
            </w:pPr>
            <w:r w:rsidRPr="00722B21">
              <w:rPr>
                <w:rFonts w:eastAsia="Times New Roman" w:cs="Times New Roman"/>
                <w:b/>
                <w:sz w:val="20"/>
                <w:lang w:eastAsia="en-AU"/>
              </w:rPr>
              <w:t>the refundable deposit balance must be refunded…</w:t>
            </w:r>
          </w:p>
        </w:tc>
      </w:tr>
      <w:tr w:rsidR="00DD438B" w:rsidRPr="00722B21" w14:paraId="2E481CFE" w14:textId="77777777" w:rsidTr="00C9606E">
        <w:tc>
          <w:tcPr>
            <w:tcW w:w="714" w:type="dxa"/>
            <w:tcBorders>
              <w:top w:val="single" w:sz="12" w:space="0" w:color="auto"/>
              <w:bottom w:val="single" w:sz="4" w:space="0" w:color="auto"/>
            </w:tcBorders>
          </w:tcPr>
          <w:p w14:paraId="2AF92936" w14:textId="77777777" w:rsidR="00DD438B" w:rsidRPr="00722B21" w:rsidRDefault="00DD438B" w:rsidP="00C26540">
            <w:pPr>
              <w:pStyle w:val="Tabletext"/>
            </w:pPr>
            <w:bookmarkStart w:id="534" w:name="CU_3514783"/>
            <w:bookmarkEnd w:id="534"/>
            <w:r w:rsidRPr="00722B21">
              <w:t>1</w:t>
            </w:r>
          </w:p>
        </w:tc>
        <w:tc>
          <w:tcPr>
            <w:tcW w:w="3186" w:type="dxa"/>
            <w:tcBorders>
              <w:top w:val="single" w:sz="12" w:space="0" w:color="auto"/>
              <w:bottom w:val="single" w:sz="4" w:space="0" w:color="auto"/>
            </w:tcBorders>
          </w:tcPr>
          <w:p w14:paraId="33AEC693" w14:textId="77777777" w:rsidR="00DD438B" w:rsidRPr="00722B21" w:rsidRDefault="00DD438B" w:rsidP="00C26540">
            <w:pPr>
              <w:pStyle w:val="Tabletext"/>
            </w:pPr>
            <w:r w:rsidRPr="00722B21">
              <w:t>both of the following apply:</w:t>
            </w:r>
          </w:p>
          <w:p w14:paraId="5304B398" w14:textId="77777777" w:rsidR="00DD438B" w:rsidRPr="00722B21" w:rsidRDefault="00DD438B" w:rsidP="00C26540">
            <w:pPr>
              <w:pStyle w:val="Tablea"/>
            </w:pPr>
            <w:r w:rsidRPr="00722B21">
              <w:t>(a) the individual is to move to another approved residential care home to receive ongoing funded aged care services through the service group residential care;</w:t>
            </w:r>
          </w:p>
          <w:p w14:paraId="766A9EEA" w14:textId="3B5BA002" w:rsidR="00DD438B" w:rsidRPr="00722B21" w:rsidRDefault="00DD438B" w:rsidP="00C26540">
            <w:pPr>
              <w:pStyle w:val="Tablea"/>
            </w:pPr>
            <w:r w:rsidRPr="00722B21">
              <w:t>(b) the individual notified the registered provider of the move more than 14 days before the day on which the provider ceased delivering the services mentioned in sub</w:t>
            </w:r>
            <w:r w:rsidR="009A3323">
              <w:t>paragraph (</w:t>
            </w:r>
            <w:r w:rsidRPr="00722B21">
              <w:t>1)(b)(i)</w:t>
            </w:r>
          </w:p>
        </w:tc>
        <w:tc>
          <w:tcPr>
            <w:tcW w:w="3186" w:type="dxa"/>
            <w:tcBorders>
              <w:top w:val="single" w:sz="12" w:space="0" w:color="auto"/>
              <w:bottom w:val="single" w:sz="4" w:space="0" w:color="auto"/>
            </w:tcBorders>
          </w:tcPr>
          <w:p w14:paraId="735F68E5" w14:textId="7F28A22D" w:rsidR="00DD438B" w:rsidRPr="00722B21" w:rsidRDefault="00DD438B" w:rsidP="00C26540">
            <w:pPr>
              <w:pStyle w:val="Tabletext"/>
            </w:pPr>
            <w:r w:rsidRPr="00722B21">
              <w:t>on the day on which the registered provider ceased delivering the services mentioned in sub</w:t>
            </w:r>
            <w:r w:rsidR="009A3323">
              <w:t>paragraph (</w:t>
            </w:r>
            <w:r w:rsidRPr="00722B21">
              <w:t>1)(b)(i)</w:t>
            </w:r>
          </w:p>
        </w:tc>
      </w:tr>
      <w:tr w:rsidR="00DD438B" w:rsidRPr="00722B21" w14:paraId="3D894752" w14:textId="77777777" w:rsidTr="00C9606E">
        <w:tc>
          <w:tcPr>
            <w:tcW w:w="714" w:type="dxa"/>
            <w:tcBorders>
              <w:top w:val="single" w:sz="4" w:space="0" w:color="auto"/>
            </w:tcBorders>
          </w:tcPr>
          <w:p w14:paraId="1F8D033C" w14:textId="77777777" w:rsidR="00DD438B" w:rsidRPr="00722B21" w:rsidRDefault="00DD438B" w:rsidP="00C26540">
            <w:pPr>
              <w:pStyle w:val="Tabletext"/>
            </w:pPr>
            <w:r w:rsidRPr="00722B21">
              <w:t>2</w:t>
            </w:r>
          </w:p>
        </w:tc>
        <w:tc>
          <w:tcPr>
            <w:tcW w:w="3186" w:type="dxa"/>
            <w:tcBorders>
              <w:top w:val="single" w:sz="4" w:space="0" w:color="auto"/>
            </w:tcBorders>
          </w:tcPr>
          <w:p w14:paraId="7FC1C8CB" w14:textId="77777777" w:rsidR="00DD438B" w:rsidRPr="00722B21" w:rsidRDefault="00DD438B" w:rsidP="00C26540">
            <w:pPr>
              <w:pStyle w:val="Tabletext"/>
            </w:pPr>
            <w:r w:rsidRPr="00722B21">
              <w:t>both of the following apply:</w:t>
            </w:r>
          </w:p>
          <w:p w14:paraId="48411632" w14:textId="77777777" w:rsidR="00DD438B" w:rsidRPr="00722B21" w:rsidRDefault="00DD438B" w:rsidP="00C26540">
            <w:pPr>
              <w:pStyle w:val="Tablea"/>
            </w:pPr>
            <w:r w:rsidRPr="00722B21">
              <w:t>(a) the individual is to move to another approved residential care home to receive ongoing funded aged care services through the service group residential care;</w:t>
            </w:r>
          </w:p>
          <w:p w14:paraId="03FD5F26" w14:textId="1470660F" w:rsidR="00DD438B" w:rsidRPr="00722B21" w:rsidRDefault="00DD438B" w:rsidP="00C26540">
            <w:pPr>
              <w:pStyle w:val="Tablea"/>
            </w:pPr>
            <w:r w:rsidRPr="00722B21">
              <w:t>(b) the individual notified the registered provider of the move within 14 days before the day on which the provider ceased delivering the services mentioned in sub</w:t>
            </w:r>
            <w:r w:rsidR="009A3323">
              <w:t>paragraph (</w:t>
            </w:r>
            <w:r w:rsidRPr="00722B21">
              <w:t>1)(b)(i)</w:t>
            </w:r>
          </w:p>
        </w:tc>
        <w:tc>
          <w:tcPr>
            <w:tcW w:w="3186" w:type="dxa"/>
            <w:tcBorders>
              <w:top w:val="single" w:sz="4" w:space="0" w:color="auto"/>
            </w:tcBorders>
          </w:tcPr>
          <w:p w14:paraId="2A37E642" w14:textId="77777777" w:rsidR="00DD438B" w:rsidRPr="00722B21" w:rsidRDefault="00DD438B" w:rsidP="00C26540">
            <w:pPr>
              <w:pStyle w:val="Tabletext"/>
            </w:pPr>
            <w:r w:rsidRPr="00722B21">
              <w:t>within 14 days after the day on which the notice was given to the provider</w:t>
            </w:r>
          </w:p>
        </w:tc>
      </w:tr>
      <w:tr w:rsidR="00DD438B" w:rsidRPr="00722B21" w14:paraId="528D3663" w14:textId="77777777" w:rsidTr="00C9606E">
        <w:tc>
          <w:tcPr>
            <w:tcW w:w="714" w:type="dxa"/>
            <w:tcBorders>
              <w:bottom w:val="single" w:sz="2" w:space="0" w:color="auto"/>
            </w:tcBorders>
          </w:tcPr>
          <w:p w14:paraId="5681EA5B" w14:textId="77777777" w:rsidR="00DD438B" w:rsidRPr="00722B21" w:rsidRDefault="00DD438B" w:rsidP="00C26540">
            <w:pPr>
              <w:pStyle w:val="Tabletext"/>
            </w:pPr>
            <w:r w:rsidRPr="00722B21">
              <w:t>3</w:t>
            </w:r>
          </w:p>
        </w:tc>
        <w:tc>
          <w:tcPr>
            <w:tcW w:w="3186" w:type="dxa"/>
            <w:tcBorders>
              <w:bottom w:val="single" w:sz="2" w:space="0" w:color="auto"/>
            </w:tcBorders>
          </w:tcPr>
          <w:p w14:paraId="51088F88" w14:textId="77777777" w:rsidR="00DD438B" w:rsidRPr="00722B21" w:rsidRDefault="00DD438B" w:rsidP="00C26540">
            <w:pPr>
              <w:pStyle w:val="Tabletext"/>
            </w:pPr>
            <w:r w:rsidRPr="00722B21">
              <w:t>both of the following apply:</w:t>
            </w:r>
          </w:p>
          <w:p w14:paraId="50773284" w14:textId="77777777" w:rsidR="00DD438B" w:rsidRPr="00722B21" w:rsidRDefault="00DD438B" w:rsidP="00C26540">
            <w:pPr>
              <w:pStyle w:val="Tablea"/>
            </w:pPr>
            <w:r w:rsidRPr="00722B21">
              <w:t>(a) the individual is to move to another approved residential care home to receive ongoing funded aged care services through the service group residential care;</w:t>
            </w:r>
          </w:p>
          <w:p w14:paraId="07D9D131" w14:textId="4999AFF3" w:rsidR="00DD438B" w:rsidRPr="00722B21" w:rsidRDefault="00DD438B" w:rsidP="00C26540">
            <w:pPr>
              <w:pStyle w:val="Tablea"/>
            </w:pPr>
            <w:r w:rsidRPr="00722B21">
              <w:t>(b) the individual did not notify the provider of the move before the day on which the provider ceased delivering the services mentioned in sub</w:t>
            </w:r>
            <w:r w:rsidR="009A3323">
              <w:t>paragraph (</w:t>
            </w:r>
            <w:r w:rsidRPr="00722B21">
              <w:t>1)(b)(i)</w:t>
            </w:r>
          </w:p>
        </w:tc>
        <w:tc>
          <w:tcPr>
            <w:tcW w:w="3186" w:type="dxa"/>
            <w:tcBorders>
              <w:bottom w:val="single" w:sz="2" w:space="0" w:color="auto"/>
            </w:tcBorders>
          </w:tcPr>
          <w:p w14:paraId="4A3AF31B" w14:textId="1DCF815B" w:rsidR="00DD438B" w:rsidRPr="00722B21" w:rsidRDefault="00DD438B" w:rsidP="00C26540">
            <w:pPr>
              <w:pStyle w:val="Tabletext"/>
            </w:pPr>
            <w:r w:rsidRPr="00722B21">
              <w:t>within 14 days after the day on which the provider ceased delivering the services mentioned in sub</w:t>
            </w:r>
            <w:r w:rsidR="009A3323">
              <w:t>paragraph (</w:t>
            </w:r>
            <w:r w:rsidRPr="00722B21">
              <w:t>1)(b)(i)</w:t>
            </w:r>
          </w:p>
        </w:tc>
      </w:tr>
      <w:tr w:rsidR="00DD438B" w:rsidRPr="00722B21" w14:paraId="473A8C30" w14:textId="77777777" w:rsidTr="00C9606E">
        <w:tc>
          <w:tcPr>
            <w:tcW w:w="714" w:type="dxa"/>
            <w:tcBorders>
              <w:top w:val="single" w:sz="2" w:space="0" w:color="auto"/>
              <w:bottom w:val="single" w:sz="4" w:space="0" w:color="auto"/>
            </w:tcBorders>
          </w:tcPr>
          <w:p w14:paraId="0E6C5D2B" w14:textId="77777777" w:rsidR="00DD438B" w:rsidRPr="00722B21" w:rsidRDefault="00DD438B" w:rsidP="00C26540">
            <w:pPr>
              <w:pStyle w:val="Tabletext"/>
            </w:pPr>
            <w:bookmarkStart w:id="535" w:name="CU_6516198"/>
            <w:bookmarkEnd w:id="535"/>
            <w:r w:rsidRPr="00722B21">
              <w:t>4</w:t>
            </w:r>
          </w:p>
        </w:tc>
        <w:tc>
          <w:tcPr>
            <w:tcW w:w="3186" w:type="dxa"/>
            <w:tcBorders>
              <w:top w:val="single" w:sz="2" w:space="0" w:color="auto"/>
              <w:bottom w:val="single" w:sz="4" w:space="0" w:color="auto"/>
            </w:tcBorders>
          </w:tcPr>
          <w:p w14:paraId="6E3EEEFE" w14:textId="0C8A3D0A" w:rsidR="00DD438B" w:rsidRPr="00722B21" w:rsidRDefault="009A3323" w:rsidP="00C26540">
            <w:pPr>
              <w:pStyle w:val="Tabletext"/>
            </w:pPr>
            <w:r>
              <w:t>items 1</w:t>
            </w:r>
            <w:r w:rsidR="00DD438B" w:rsidRPr="00722B21">
              <w:t>, 2 and 3 of this table do not apply</w:t>
            </w:r>
          </w:p>
        </w:tc>
        <w:tc>
          <w:tcPr>
            <w:tcW w:w="3186" w:type="dxa"/>
            <w:tcBorders>
              <w:top w:val="single" w:sz="2" w:space="0" w:color="auto"/>
              <w:bottom w:val="single" w:sz="4" w:space="0" w:color="auto"/>
            </w:tcBorders>
          </w:tcPr>
          <w:p w14:paraId="7F638533" w14:textId="77777777" w:rsidR="00DD438B" w:rsidRPr="00722B21" w:rsidRDefault="00DD438B" w:rsidP="00C26540">
            <w:pPr>
              <w:pStyle w:val="Tabletext"/>
            </w:pPr>
            <w:r w:rsidRPr="00722B21">
              <w:t>either:</w:t>
            </w:r>
          </w:p>
          <w:p w14:paraId="27F9EA58" w14:textId="38829F35" w:rsidR="00DD438B" w:rsidRPr="00722B21" w:rsidRDefault="00DD438B" w:rsidP="00C26540">
            <w:pPr>
              <w:pStyle w:val="Tablea"/>
            </w:pPr>
            <w:r w:rsidRPr="00722B21">
              <w:t>(a) within 14 days after the day on which the provider ceased delivering the services mentioned in sub</w:t>
            </w:r>
            <w:r w:rsidR="009A3323">
              <w:t>paragraph (</w:t>
            </w:r>
            <w:r w:rsidRPr="00722B21">
              <w:t>1)(b)(i); or</w:t>
            </w:r>
          </w:p>
          <w:p w14:paraId="399FEC57" w14:textId="77777777" w:rsidR="00DD438B" w:rsidRPr="00722B21" w:rsidRDefault="00DD438B" w:rsidP="00C26540">
            <w:pPr>
              <w:pStyle w:val="Tablea"/>
            </w:pPr>
            <w:r w:rsidRPr="00722B21">
              <w:t>(b) if the circumstances prescribed by the rules apply—within the period prescribed by the rules</w:t>
            </w:r>
          </w:p>
        </w:tc>
      </w:tr>
    </w:tbl>
    <w:p w14:paraId="2C20EB53" w14:textId="77777777" w:rsidR="00DD438B" w:rsidRPr="00722B21" w:rsidRDefault="00F12A56" w:rsidP="00C26540">
      <w:pPr>
        <w:pStyle w:val="ActHead5"/>
      </w:pPr>
      <w:bookmarkStart w:id="536" w:name="_Toc212631722"/>
      <w:r w:rsidRPr="009A3323">
        <w:rPr>
          <w:rStyle w:val="CharSectno"/>
        </w:rPr>
        <w:t>312</w:t>
      </w:r>
      <w:r w:rsidR="00DD438B" w:rsidRPr="00722B21">
        <w:t xml:space="preserve">  Transfer of refundable deposit balance to another registered provider</w:t>
      </w:r>
      <w:bookmarkEnd w:id="536"/>
    </w:p>
    <w:p w14:paraId="05F0997C" w14:textId="77777777" w:rsidR="00DD438B" w:rsidRPr="00722B21" w:rsidRDefault="00DD438B" w:rsidP="00C26540">
      <w:pPr>
        <w:pStyle w:val="subsection"/>
      </w:pPr>
      <w:r w:rsidRPr="00722B21">
        <w:tab/>
        <w:t>(1)</w:t>
      </w:r>
      <w:r w:rsidRPr="00722B21">
        <w:tab/>
        <w:t>This section applies if:</w:t>
      </w:r>
    </w:p>
    <w:p w14:paraId="7A3CE4B6" w14:textId="77777777" w:rsidR="00DD438B" w:rsidRPr="00722B21" w:rsidRDefault="00DD438B" w:rsidP="00C26540">
      <w:pPr>
        <w:pStyle w:val="paragraph"/>
      </w:pPr>
      <w:r w:rsidRPr="00722B21">
        <w:tab/>
        <w:t>(a)</w:t>
      </w:r>
      <w:r w:rsidRPr="00722B21">
        <w:tab/>
        <w:t xml:space="preserve">a refundable deposit was paid by an individual to a registered provider (the </w:t>
      </w:r>
      <w:r w:rsidRPr="00722B21">
        <w:rPr>
          <w:b/>
          <w:i/>
        </w:rPr>
        <w:t>outgoing provider</w:t>
      </w:r>
      <w:r w:rsidRPr="00722B21">
        <w:t>) for accommodation in an approved residential care home through which the provider delivers ongoing funded aged care services through the service group residential care to the individual; and</w:t>
      </w:r>
    </w:p>
    <w:p w14:paraId="0D1F22F1" w14:textId="77777777" w:rsidR="00DD438B" w:rsidRPr="00722B21" w:rsidRDefault="00DD438B" w:rsidP="00C26540">
      <w:pPr>
        <w:pStyle w:val="paragraph"/>
      </w:pPr>
      <w:r w:rsidRPr="00722B21">
        <w:tab/>
        <w:t>(b)</w:t>
      </w:r>
      <w:r w:rsidRPr="00722B21">
        <w:tab/>
        <w:t>the outgoing provider ceases to deliver ongoing funded aged care services through the service group residential care in the residential care home; and</w:t>
      </w:r>
    </w:p>
    <w:p w14:paraId="7E8C1EBC" w14:textId="77777777" w:rsidR="00DD438B" w:rsidRPr="00722B21" w:rsidRDefault="00DD438B" w:rsidP="00C26540">
      <w:pPr>
        <w:pStyle w:val="paragraph"/>
      </w:pPr>
      <w:r w:rsidRPr="00722B21">
        <w:tab/>
        <w:t>(c)</w:t>
      </w:r>
      <w:r w:rsidRPr="00722B21">
        <w:tab/>
        <w:t>there is continuity of the delivery of those services to the individual through that service group in the same residential care home by another registered provider (the</w:t>
      </w:r>
      <w:r w:rsidRPr="00722B21">
        <w:rPr>
          <w:b/>
          <w:i/>
        </w:rPr>
        <w:t xml:space="preserve"> incoming provider</w:t>
      </w:r>
      <w:r w:rsidRPr="00722B21">
        <w:t>).</w:t>
      </w:r>
    </w:p>
    <w:p w14:paraId="6084126C" w14:textId="77777777" w:rsidR="00DD438B" w:rsidRPr="00722B21" w:rsidRDefault="00DD438B" w:rsidP="00C26540">
      <w:pPr>
        <w:pStyle w:val="subsection"/>
      </w:pPr>
      <w:r w:rsidRPr="00722B21">
        <w:tab/>
        <w:t>(2)</w:t>
      </w:r>
      <w:r w:rsidRPr="00722B21">
        <w:tab/>
        <w:t>The outgoing provider must transfer the refundable deposit balance to the incoming provider in accordance with the rules.</w:t>
      </w:r>
    </w:p>
    <w:p w14:paraId="45C3AA73" w14:textId="77777777" w:rsidR="00DD438B" w:rsidRPr="00722B21" w:rsidRDefault="00DD438B" w:rsidP="00C26540">
      <w:pPr>
        <w:pStyle w:val="subsection"/>
      </w:pPr>
      <w:r w:rsidRPr="00722B21">
        <w:tab/>
        <w:t>(3)</w:t>
      </w:r>
      <w:r w:rsidRPr="00722B21">
        <w:tab/>
        <w:t xml:space="preserve">Without limiting </w:t>
      </w:r>
      <w:r w:rsidR="00826186" w:rsidRPr="00722B21">
        <w:t>subsection (</w:t>
      </w:r>
      <w:r w:rsidRPr="00722B21">
        <w:t>2), the rules may prescribe the following:</w:t>
      </w:r>
    </w:p>
    <w:p w14:paraId="7E6EE939" w14:textId="77777777" w:rsidR="00DD438B" w:rsidRPr="00722B21" w:rsidRDefault="00DD438B" w:rsidP="00C26540">
      <w:pPr>
        <w:pStyle w:val="paragraph"/>
      </w:pPr>
      <w:r w:rsidRPr="00722B21">
        <w:tab/>
        <w:t>(a)</w:t>
      </w:r>
      <w:r w:rsidRPr="00722B21">
        <w:tab/>
        <w:t>when refundable deposit balance transfers are to be made;</w:t>
      </w:r>
    </w:p>
    <w:p w14:paraId="7FF61BAD" w14:textId="77777777" w:rsidR="00DD438B" w:rsidRPr="00722B21" w:rsidRDefault="00DD438B" w:rsidP="00C26540">
      <w:pPr>
        <w:pStyle w:val="paragraph"/>
      </w:pPr>
      <w:r w:rsidRPr="00722B21">
        <w:tab/>
        <w:t>(b)</w:t>
      </w:r>
      <w:r w:rsidRPr="00722B21">
        <w:tab/>
        <w:t>the manner in which refundable deposit balances are to be transferred;</w:t>
      </w:r>
    </w:p>
    <w:p w14:paraId="1F90B250" w14:textId="77777777" w:rsidR="00DD438B" w:rsidRPr="00722B21" w:rsidRDefault="00DD438B" w:rsidP="00C26540">
      <w:pPr>
        <w:pStyle w:val="paragraph"/>
      </w:pPr>
      <w:r w:rsidRPr="00722B21">
        <w:tab/>
        <w:t>(c)</w:t>
      </w:r>
      <w:r w:rsidRPr="00722B21">
        <w:tab/>
        <w:t>any other matter relating to the transfer of refundable deposit balances.</w:t>
      </w:r>
    </w:p>
    <w:p w14:paraId="6E62E7BB" w14:textId="77777777" w:rsidR="002A7C4F" w:rsidRPr="00722B21" w:rsidRDefault="002A7C4F" w:rsidP="002A7C4F">
      <w:pPr>
        <w:pStyle w:val="subsection"/>
      </w:pPr>
      <w:r w:rsidRPr="00722B21">
        <w:tab/>
        <w:t>(4)</w:t>
      </w:r>
      <w:r w:rsidRPr="00722B21">
        <w:tab/>
        <w:t>Subsection (2) does not apply in circumstances prescribed by the rules.</w:t>
      </w:r>
    </w:p>
    <w:p w14:paraId="0D156149" w14:textId="77777777" w:rsidR="00DD438B" w:rsidRPr="00722B21" w:rsidRDefault="00F12A56" w:rsidP="00C26540">
      <w:pPr>
        <w:pStyle w:val="ActHead5"/>
      </w:pPr>
      <w:bookmarkStart w:id="537" w:name="_Toc212631723"/>
      <w:r w:rsidRPr="009A3323">
        <w:rPr>
          <w:rStyle w:val="CharSectno"/>
        </w:rPr>
        <w:t>313</w:t>
      </w:r>
      <w:r w:rsidR="00DD438B" w:rsidRPr="00722B21">
        <w:t xml:space="preserve">  Payment of interest—refund of refundable deposit balances</w:t>
      </w:r>
      <w:bookmarkEnd w:id="537"/>
    </w:p>
    <w:p w14:paraId="0841E62B" w14:textId="77777777" w:rsidR="00DD438B" w:rsidRPr="00722B21" w:rsidRDefault="00DD438B" w:rsidP="00C26540">
      <w:pPr>
        <w:pStyle w:val="subsection"/>
      </w:pPr>
      <w:r w:rsidRPr="00722B21">
        <w:tab/>
        <w:t>(1)</w:t>
      </w:r>
      <w:r w:rsidRPr="00722B21">
        <w:tab/>
        <w:t>The rules may prescribe circumstances in which interest is to be paid in relation to the refund of a refundable deposit balance.</w:t>
      </w:r>
    </w:p>
    <w:p w14:paraId="6327BF62" w14:textId="77777777" w:rsidR="00DD438B" w:rsidRPr="00722B21" w:rsidRDefault="00DD438B" w:rsidP="00C26540">
      <w:pPr>
        <w:pStyle w:val="subsection"/>
      </w:pPr>
      <w:r w:rsidRPr="00722B21">
        <w:tab/>
        <w:t>(2)</w:t>
      </w:r>
      <w:r w:rsidRPr="00722B21">
        <w:tab/>
        <w:t>The amount of interest is the amount:</w:t>
      </w:r>
    </w:p>
    <w:p w14:paraId="06E6028C" w14:textId="77777777" w:rsidR="00DD438B" w:rsidRPr="00722B21" w:rsidRDefault="00DD438B" w:rsidP="00C26540">
      <w:pPr>
        <w:pStyle w:val="paragraph"/>
      </w:pPr>
      <w:r w:rsidRPr="00722B21">
        <w:tab/>
        <w:t>(a)</w:t>
      </w:r>
      <w:r w:rsidRPr="00722B21">
        <w:tab/>
        <w:t>prescribed by the rules; or</w:t>
      </w:r>
    </w:p>
    <w:p w14:paraId="40FC7692" w14:textId="77777777" w:rsidR="00DD438B" w:rsidRPr="00722B21" w:rsidRDefault="00DD438B" w:rsidP="00C26540">
      <w:pPr>
        <w:pStyle w:val="paragraph"/>
      </w:pPr>
      <w:r w:rsidRPr="00722B21">
        <w:tab/>
        <w:t>(b)</w:t>
      </w:r>
      <w:r w:rsidRPr="00722B21">
        <w:tab/>
        <w:t>worked out in accordance with a method prescribed by the rules.</w:t>
      </w:r>
    </w:p>
    <w:p w14:paraId="305DA458" w14:textId="2627C8A0" w:rsidR="004032B4" w:rsidRPr="00722B21" w:rsidRDefault="009A3323" w:rsidP="00C26540">
      <w:pPr>
        <w:pStyle w:val="ActHead2"/>
        <w:pageBreakBefore/>
      </w:pPr>
      <w:bookmarkStart w:id="538" w:name="_Toc212631724"/>
      <w:r w:rsidRPr="009A3323">
        <w:rPr>
          <w:rStyle w:val="CharPartNo"/>
        </w:rPr>
        <w:t>Part 5</w:t>
      </w:r>
      <w:r w:rsidR="004032B4" w:rsidRPr="00722B21">
        <w:t>—</w:t>
      </w:r>
      <w:r w:rsidR="004032B4" w:rsidRPr="009A3323">
        <w:rPr>
          <w:rStyle w:val="CharPartText"/>
        </w:rPr>
        <w:t>Means testing</w:t>
      </w:r>
      <w:bookmarkEnd w:id="538"/>
    </w:p>
    <w:p w14:paraId="13768DA0" w14:textId="0BB8F6E0" w:rsidR="004032B4" w:rsidRPr="00722B21" w:rsidRDefault="009A3323" w:rsidP="00C26540">
      <w:pPr>
        <w:pStyle w:val="ActHead3"/>
      </w:pPr>
      <w:bookmarkStart w:id="539" w:name="_Hlk147756743"/>
      <w:bookmarkStart w:id="540" w:name="_Toc212631725"/>
      <w:r w:rsidRPr="009A3323">
        <w:rPr>
          <w:rStyle w:val="CharDivNo"/>
        </w:rPr>
        <w:t>Division 1</w:t>
      </w:r>
      <w:r w:rsidR="004032B4" w:rsidRPr="00722B21">
        <w:t>—</w:t>
      </w:r>
      <w:r w:rsidR="004032B4" w:rsidRPr="009A3323">
        <w:rPr>
          <w:rStyle w:val="CharDivText"/>
        </w:rPr>
        <w:t>Means testing in a home or community setting</w:t>
      </w:r>
      <w:bookmarkEnd w:id="540"/>
    </w:p>
    <w:p w14:paraId="4623FBCE" w14:textId="77777777" w:rsidR="004032B4" w:rsidRPr="00722B21" w:rsidRDefault="00F12A56" w:rsidP="00C26540">
      <w:pPr>
        <w:pStyle w:val="ActHead5"/>
      </w:pPr>
      <w:bookmarkStart w:id="541" w:name="_Toc212631726"/>
      <w:bookmarkEnd w:id="539"/>
      <w:r w:rsidRPr="009A3323">
        <w:rPr>
          <w:rStyle w:val="CharSectno"/>
        </w:rPr>
        <w:t>314</w:t>
      </w:r>
      <w:r w:rsidR="004032B4" w:rsidRPr="00722B21">
        <w:t xml:space="preserve">  Determination of individual contribution rate</w:t>
      </w:r>
      <w:bookmarkEnd w:id="541"/>
    </w:p>
    <w:p w14:paraId="6D7FEF04" w14:textId="77777777" w:rsidR="004032B4" w:rsidRPr="00722B21" w:rsidRDefault="004032B4" w:rsidP="00C26540">
      <w:pPr>
        <w:pStyle w:val="subsection"/>
      </w:pPr>
      <w:r w:rsidRPr="00722B21">
        <w:tab/>
        <w:t>(1)</w:t>
      </w:r>
      <w:r w:rsidRPr="00722B21">
        <w:tab/>
        <w:t>The System Governor must determine the individual contribution rate (expressed as a percentage) for an individual for each means testing category:</w:t>
      </w:r>
    </w:p>
    <w:p w14:paraId="60015CD8" w14:textId="77777777" w:rsidR="004032B4" w:rsidRPr="00722B21" w:rsidRDefault="004032B4" w:rsidP="00C26540">
      <w:pPr>
        <w:pStyle w:val="paragraph"/>
      </w:pPr>
      <w:r w:rsidRPr="00722B21">
        <w:tab/>
        <w:t>(a)</w:t>
      </w:r>
      <w:r w:rsidRPr="00722B21">
        <w:tab/>
        <w:t>in accordance with any criteria or methods prescribed by the rules; and</w:t>
      </w:r>
    </w:p>
    <w:p w14:paraId="2F53B5FE" w14:textId="77777777" w:rsidR="004032B4" w:rsidRPr="00722B21" w:rsidRDefault="004032B4" w:rsidP="00C26540">
      <w:pPr>
        <w:pStyle w:val="paragraph"/>
      </w:pPr>
      <w:r w:rsidRPr="00722B21">
        <w:tab/>
        <w:t>(b)</w:t>
      </w:r>
      <w:r w:rsidRPr="00722B21">
        <w:tab/>
        <w:t>within the period prescribed by the rules.</w:t>
      </w:r>
    </w:p>
    <w:p w14:paraId="39799DDA" w14:textId="77777777" w:rsidR="004032B4" w:rsidRPr="00722B21" w:rsidRDefault="004032B4" w:rsidP="00C26540">
      <w:pPr>
        <w:pStyle w:val="SubsectionHead"/>
      </w:pPr>
      <w:r w:rsidRPr="00722B21">
        <w:t>Giving notice of determination</w:t>
      </w:r>
    </w:p>
    <w:p w14:paraId="09A9801A" w14:textId="3D89A5E7" w:rsidR="004032B4" w:rsidRPr="00722B21" w:rsidRDefault="004032B4" w:rsidP="00C26540">
      <w:pPr>
        <w:pStyle w:val="subsection"/>
      </w:pPr>
      <w:r w:rsidRPr="00722B21">
        <w:tab/>
        <w:t>(2)</w:t>
      </w:r>
      <w:r w:rsidRPr="00722B21">
        <w:tab/>
        <w:t xml:space="preserve">The System Governor must give notice of a </w:t>
      </w:r>
      <w:r w:rsidR="00293C88" w:rsidRPr="00722B21">
        <w:t xml:space="preserve">determination </w:t>
      </w:r>
      <w:r w:rsidRPr="00722B21">
        <w:t xml:space="preserve">under </w:t>
      </w:r>
      <w:r w:rsidR="00826186" w:rsidRPr="00722B21">
        <w:t>subsection (</w:t>
      </w:r>
      <w:r w:rsidRPr="00722B21">
        <w:t xml:space="preserve">1) to the individual within 14 days after the </w:t>
      </w:r>
      <w:r w:rsidR="00C63F31" w:rsidRPr="00722B21">
        <w:t xml:space="preserve">determination </w:t>
      </w:r>
      <w:r w:rsidRPr="00722B21">
        <w:t>is made.</w:t>
      </w:r>
    </w:p>
    <w:p w14:paraId="46A418FF" w14:textId="77777777" w:rsidR="004032B4" w:rsidRPr="00722B21" w:rsidRDefault="004032B4" w:rsidP="00C26540">
      <w:pPr>
        <w:pStyle w:val="subsection"/>
      </w:pPr>
      <w:r w:rsidRPr="00722B21">
        <w:tab/>
        <w:t>(3)</w:t>
      </w:r>
      <w:r w:rsidRPr="00722B21">
        <w:tab/>
        <w:t xml:space="preserve">The notice under </w:t>
      </w:r>
      <w:r w:rsidR="00826186" w:rsidRPr="00722B21">
        <w:t>subsection (</w:t>
      </w:r>
      <w:r w:rsidRPr="00722B21">
        <w:t>2) must:</w:t>
      </w:r>
    </w:p>
    <w:p w14:paraId="205FC747" w14:textId="77777777" w:rsidR="004032B4" w:rsidRPr="00722B21" w:rsidRDefault="004032B4" w:rsidP="00C26540">
      <w:pPr>
        <w:pStyle w:val="paragraph"/>
      </w:pPr>
      <w:r w:rsidRPr="00722B21">
        <w:tab/>
        <w:t>(a)</w:t>
      </w:r>
      <w:r w:rsidRPr="00722B21">
        <w:tab/>
        <w:t xml:space="preserve">state that the individual may be required to notify the System Governor of any events or changes in the individual’s circumstances in accordance with rules made for the purposes of </w:t>
      </w:r>
      <w:r w:rsidR="002E013D" w:rsidRPr="00722B21">
        <w:t>subsection 3</w:t>
      </w:r>
      <w:r w:rsidR="00F12A56" w:rsidRPr="00722B21">
        <w:t>15</w:t>
      </w:r>
      <w:r w:rsidRPr="00722B21">
        <w:t>(1); and</w:t>
      </w:r>
    </w:p>
    <w:p w14:paraId="156CC410" w14:textId="77777777" w:rsidR="004032B4" w:rsidRPr="00722B21" w:rsidRDefault="004032B4" w:rsidP="00C26540">
      <w:pPr>
        <w:pStyle w:val="paragraph"/>
      </w:pPr>
      <w:r w:rsidRPr="00722B21">
        <w:tab/>
        <w:t>(b)</w:t>
      </w:r>
      <w:r w:rsidRPr="00722B21">
        <w:tab/>
        <w:t>specify the individual contribution rate for the individual for each means testing category; and</w:t>
      </w:r>
    </w:p>
    <w:p w14:paraId="08AA686A" w14:textId="64BF4795" w:rsidR="004032B4" w:rsidRPr="00722B21" w:rsidRDefault="004032B4" w:rsidP="00C26540">
      <w:pPr>
        <w:pStyle w:val="paragraph"/>
      </w:pPr>
      <w:r w:rsidRPr="00722B21">
        <w:tab/>
        <w:t>(c)</w:t>
      </w:r>
      <w:r w:rsidRPr="00722B21">
        <w:tab/>
        <w:t xml:space="preserve">set out the reasons for the </w:t>
      </w:r>
      <w:r w:rsidR="00293C88" w:rsidRPr="00722B21">
        <w:t>determination</w:t>
      </w:r>
      <w:r w:rsidRPr="00722B21">
        <w:t>; and</w:t>
      </w:r>
    </w:p>
    <w:p w14:paraId="0C7472BE" w14:textId="48993E0A" w:rsidR="004032B4" w:rsidRPr="00722B21" w:rsidRDefault="004032B4" w:rsidP="00C26540">
      <w:pPr>
        <w:pStyle w:val="paragraph"/>
      </w:pPr>
      <w:r w:rsidRPr="00722B21">
        <w:tab/>
        <w:t>(d)</w:t>
      </w:r>
      <w:r w:rsidRPr="00722B21">
        <w:tab/>
        <w:t xml:space="preserve">state how the individual may apply for reconsideration of the </w:t>
      </w:r>
      <w:r w:rsidR="00293C88" w:rsidRPr="00722B21">
        <w:t>determination</w:t>
      </w:r>
      <w:r w:rsidRPr="00722B21">
        <w:t>; and</w:t>
      </w:r>
    </w:p>
    <w:p w14:paraId="6A629A65" w14:textId="77777777" w:rsidR="004032B4" w:rsidRPr="00722B21" w:rsidRDefault="004032B4" w:rsidP="00C26540">
      <w:pPr>
        <w:pStyle w:val="paragraph"/>
      </w:pPr>
      <w:r w:rsidRPr="00722B21">
        <w:tab/>
        <w:t>(e)</w:t>
      </w:r>
      <w:r w:rsidRPr="00722B21">
        <w:tab/>
        <w:t>include such other matters as are prescribed by the rules.</w:t>
      </w:r>
    </w:p>
    <w:p w14:paraId="63C9F772" w14:textId="77777777" w:rsidR="004032B4" w:rsidRPr="00722B21" w:rsidRDefault="004032B4" w:rsidP="00C26540">
      <w:pPr>
        <w:pStyle w:val="SubsectionHead"/>
      </w:pPr>
      <w:r w:rsidRPr="00722B21">
        <w:t>Date of effect of determination</w:t>
      </w:r>
    </w:p>
    <w:p w14:paraId="5626B9B0" w14:textId="6A506128" w:rsidR="004032B4" w:rsidRPr="00722B21" w:rsidRDefault="004032B4" w:rsidP="00C26540">
      <w:pPr>
        <w:pStyle w:val="subsection"/>
      </w:pPr>
      <w:r w:rsidRPr="00722B21">
        <w:tab/>
        <w:t>(4)</w:t>
      </w:r>
      <w:r w:rsidRPr="00722B21">
        <w:tab/>
        <w:t>The determination takes effect at the start of the day prescribed by the rules.</w:t>
      </w:r>
    </w:p>
    <w:p w14:paraId="5A026A0B" w14:textId="77777777" w:rsidR="00293C88" w:rsidRPr="00722B21" w:rsidRDefault="00293C88" w:rsidP="00C26540">
      <w:pPr>
        <w:pStyle w:val="ActHead5"/>
      </w:pPr>
      <w:bookmarkStart w:id="542" w:name="_Toc212631727"/>
      <w:r w:rsidRPr="009A3323">
        <w:rPr>
          <w:rStyle w:val="CharSectno"/>
        </w:rPr>
        <w:t>314A</w:t>
      </w:r>
      <w:r w:rsidRPr="00722B21">
        <w:t xml:space="preserve">  Means not disclosed status</w:t>
      </w:r>
      <w:bookmarkEnd w:id="542"/>
    </w:p>
    <w:p w14:paraId="29AB1505" w14:textId="77777777" w:rsidR="00293C88" w:rsidRPr="00722B21" w:rsidRDefault="00293C88" w:rsidP="00C26540">
      <w:pPr>
        <w:pStyle w:val="SubsectionHead"/>
      </w:pPr>
      <w:r w:rsidRPr="00722B21">
        <w:t>Means not disclosed status</w:t>
      </w:r>
    </w:p>
    <w:p w14:paraId="23521F4F" w14:textId="77777777" w:rsidR="00293C88" w:rsidRPr="00722B21" w:rsidRDefault="00293C88" w:rsidP="00C26540">
      <w:pPr>
        <w:pStyle w:val="subsection"/>
      </w:pPr>
      <w:r w:rsidRPr="00722B21">
        <w:tab/>
        <w:t>(1)</w:t>
      </w:r>
      <w:r w:rsidRPr="00722B21">
        <w:tab/>
        <w:t xml:space="preserve">An individual accessing funded aged care services in a home or community setting has </w:t>
      </w:r>
      <w:r w:rsidRPr="00722B21">
        <w:rPr>
          <w:b/>
          <w:i/>
        </w:rPr>
        <w:t>means not disclosed status</w:t>
      </w:r>
      <w:r w:rsidRPr="00722B21">
        <w:t xml:space="preserve"> if:</w:t>
      </w:r>
    </w:p>
    <w:p w14:paraId="3DAFD0A5" w14:textId="77777777" w:rsidR="007C53DA" w:rsidRPr="00722B21" w:rsidRDefault="007C53DA" w:rsidP="007C53DA">
      <w:pPr>
        <w:pStyle w:val="paragraph"/>
      </w:pPr>
      <w:r w:rsidRPr="00722B21">
        <w:tab/>
        <w:t>(a)</w:t>
      </w:r>
      <w:r w:rsidRPr="00722B21">
        <w:tab/>
        <w:t>the System Governor determines that the individual has that status in accordance with subsection (2); or</w:t>
      </w:r>
    </w:p>
    <w:p w14:paraId="17A5A8B1" w14:textId="77777777" w:rsidR="00293C88" w:rsidRPr="00722B21" w:rsidRDefault="00293C88" w:rsidP="00C26540">
      <w:pPr>
        <w:pStyle w:val="paragraph"/>
      </w:pPr>
      <w:r w:rsidRPr="00722B21">
        <w:tab/>
        <w:t>(b)</w:t>
      </w:r>
      <w:r w:rsidRPr="00722B21">
        <w:tab/>
        <w:t>the individual makes an election in accordance with section 314B.</w:t>
      </w:r>
    </w:p>
    <w:p w14:paraId="2A958A79" w14:textId="7322C962" w:rsidR="007C53DA" w:rsidRPr="00722B21" w:rsidRDefault="007C53DA" w:rsidP="007C53DA">
      <w:pPr>
        <w:pStyle w:val="subsection"/>
      </w:pPr>
      <w:r w:rsidRPr="00722B21">
        <w:tab/>
        <w:t>(2)</w:t>
      </w:r>
      <w:r w:rsidRPr="00722B21">
        <w:tab/>
        <w:t xml:space="preserve">For the purposes of </w:t>
      </w:r>
      <w:r w:rsidR="009A3323">
        <w:t>paragraph (</w:t>
      </w:r>
      <w:r w:rsidRPr="00722B21">
        <w:t>1)(a), the System Governor must determine that the individual has means not disclosed status if the individual is asked to provide specified information prescribed by the rules, within a specified period prescribed by the rules, and the individual fails to do so.</w:t>
      </w:r>
    </w:p>
    <w:p w14:paraId="01BCB82D" w14:textId="77777777" w:rsidR="00293C88" w:rsidRPr="00722B21" w:rsidRDefault="00293C88" w:rsidP="00C26540">
      <w:pPr>
        <w:pStyle w:val="SubsectionHead"/>
      </w:pPr>
      <w:r w:rsidRPr="00722B21">
        <w:t>Determining means not disclosed status</w:t>
      </w:r>
    </w:p>
    <w:p w14:paraId="3FF23DAF" w14:textId="1C2571CB" w:rsidR="00293C88" w:rsidRPr="00722B21" w:rsidRDefault="00293C88" w:rsidP="00C26540">
      <w:pPr>
        <w:pStyle w:val="subsection"/>
      </w:pPr>
      <w:r w:rsidRPr="00722B21">
        <w:tab/>
        <w:t>(3)</w:t>
      </w:r>
      <w:r w:rsidRPr="00722B21">
        <w:tab/>
        <w:t xml:space="preserve">A determination under </w:t>
      </w:r>
      <w:r w:rsidR="009A3323">
        <w:t>paragraph (</w:t>
      </w:r>
      <w:r w:rsidRPr="00722B21">
        <w:t>1)(a) takes effect on the day specified by the System Governor in the notice under subsection (5). The day may be before the day on which the determination is made but must be in accordance with the rules.</w:t>
      </w:r>
    </w:p>
    <w:p w14:paraId="4B354A47" w14:textId="77777777" w:rsidR="00293C88" w:rsidRPr="00722B21" w:rsidRDefault="00293C88" w:rsidP="00C26540">
      <w:pPr>
        <w:pStyle w:val="notetext"/>
      </w:pPr>
      <w:r w:rsidRPr="00722B21">
        <w:t>Note:</w:t>
      </w:r>
      <w:r w:rsidRPr="00722B21">
        <w:tab/>
        <w:t>For example, the means not disclosed status may take effect on the individual’s start day.</w:t>
      </w:r>
    </w:p>
    <w:p w14:paraId="566F5F42" w14:textId="11C6F038" w:rsidR="00293C88" w:rsidRPr="00722B21" w:rsidRDefault="00293C88" w:rsidP="00C26540">
      <w:pPr>
        <w:pStyle w:val="subsection"/>
      </w:pPr>
      <w:r w:rsidRPr="00722B21">
        <w:tab/>
        <w:t>(4)</w:t>
      </w:r>
      <w:r w:rsidRPr="00722B21">
        <w:tab/>
        <w:t xml:space="preserve">If, after that determination is made, the individual provides </w:t>
      </w:r>
      <w:r w:rsidR="00917923" w:rsidRPr="00722B21">
        <w:t>the information required</w:t>
      </w:r>
      <w:r w:rsidRPr="00722B21">
        <w:t xml:space="preserve"> as requested under subsection (2), the System Governor must:</w:t>
      </w:r>
    </w:p>
    <w:p w14:paraId="09A63C2C" w14:textId="77777777" w:rsidR="00293C88" w:rsidRPr="00722B21" w:rsidRDefault="00293C88" w:rsidP="00C26540">
      <w:pPr>
        <w:pStyle w:val="paragraph"/>
      </w:pPr>
      <w:r w:rsidRPr="00722B21">
        <w:tab/>
        <w:t>(a)</w:t>
      </w:r>
      <w:r w:rsidRPr="00722B21">
        <w:tab/>
        <w:t>revoke the determination that the individual has means not disclosed status; and</w:t>
      </w:r>
    </w:p>
    <w:p w14:paraId="495F2B9E" w14:textId="77777777" w:rsidR="00293C88" w:rsidRPr="00722B21" w:rsidRDefault="00293C88" w:rsidP="00C26540">
      <w:pPr>
        <w:pStyle w:val="paragraph"/>
      </w:pPr>
      <w:r w:rsidRPr="00722B21">
        <w:tab/>
        <w:t>(b)</w:t>
      </w:r>
      <w:r w:rsidRPr="00722B21">
        <w:tab/>
        <w:t>determine the day the revocation takes effect (which may be before the day that determination is made).</w:t>
      </w:r>
    </w:p>
    <w:p w14:paraId="631918C0" w14:textId="77777777" w:rsidR="00293C88" w:rsidRPr="00722B21" w:rsidRDefault="00293C88" w:rsidP="00C26540">
      <w:pPr>
        <w:pStyle w:val="SubsectionHead"/>
      </w:pPr>
      <w:r w:rsidRPr="00722B21">
        <w:t>Giving notice of determination</w:t>
      </w:r>
    </w:p>
    <w:p w14:paraId="54D75B1C" w14:textId="716247E1" w:rsidR="00293C88" w:rsidRPr="00722B21" w:rsidRDefault="00293C88" w:rsidP="00C26540">
      <w:pPr>
        <w:pStyle w:val="subsection"/>
      </w:pPr>
      <w:r w:rsidRPr="00722B21">
        <w:tab/>
        <w:t>(5)</w:t>
      </w:r>
      <w:r w:rsidRPr="00722B21">
        <w:tab/>
        <w:t xml:space="preserve">Within 14 days after making a determination under </w:t>
      </w:r>
      <w:r w:rsidR="009A3323">
        <w:t>paragraph (</w:t>
      </w:r>
      <w:r w:rsidRPr="00722B21">
        <w:t>1)(a) or (4)(b), the System Governor must give written notice of the decision to make that determination to the individual.</w:t>
      </w:r>
    </w:p>
    <w:p w14:paraId="64CF2772" w14:textId="77777777" w:rsidR="00293C88" w:rsidRPr="00722B21" w:rsidRDefault="00293C88" w:rsidP="00C26540">
      <w:pPr>
        <w:pStyle w:val="subsection"/>
      </w:pPr>
      <w:r w:rsidRPr="00722B21">
        <w:tab/>
        <w:t>(6)</w:t>
      </w:r>
      <w:r w:rsidRPr="00722B21">
        <w:tab/>
        <w:t>The notice under subsection (5) must:</w:t>
      </w:r>
    </w:p>
    <w:p w14:paraId="7A293E4A" w14:textId="76361CBF" w:rsidR="00293C88" w:rsidRPr="00722B21" w:rsidRDefault="00293C88" w:rsidP="00C26540">
      <w:pPr>
        <w:pStyle w:val="paragraph"/>
      </w:pPr>
      <w:r w:rsidRPr="00722B21">
        <w:tab/>
        <w:t>(a)</w:t>
      </w:r>
      <w:r w:rsidRPr="00722B21">
        <w:tab/>
        <w:t xml:space="preserve">if the decision is to make a determination under </w:t>
      </w:r>
      <w:r w:rsidR="009A3323">
        <w:t>paragraph (</w:t>
      </w:r>
      <w:r w:rsidRPr="00722B21">
        <w:t>1)(a):</w:t>
      </w:r>
    </w:p>
    <w:p w14:paraId="1B47A315" w14:textId="77777777" w:rsidR="00293C88" w:rsidRPr="00722B21" w:rsidRDefault="00293C88" w:rsidP="00C26540">
      <w:pPr>
        <w:pStyle w:val="paragraphsub"/>
      </w:pPr>
      <w:r w:rsidRPr="00722B21">
        <w:tab/>
        <w:t>(i)</w:t>
      </w:r>
      <w:r w:rsidRPr="00722B21">
        <w:tab/>
        <w:t>explain the consequences of the individual having means not disclosed status and the steps the individual must take if the individual wants the determination to be revoked; and</w:t>
      </w:r>
    </w:p>
    <w:p w14:paraId="26481C65" w14:textId="77777777" w:rsidR="00293C88" w:rsidRPr="00722B21" w:rsidRDefault="00293C88" w:rsidP="00C26540">
      <w:pPr>
        <w:pStyle w:val="paragraphsub"/>
      </w:pPr>
      <w:r w:rsidRPr="00722B21">
        <w:tab/>
        <w:t>(ii)</w:t>
      </w:r>
      <w:r w:rsidRPr="00722B21">
        <w:tab/>
        <w:t>specify the day the determination takes effect (see subsection (3)); and</w:t>
      </w:r>
    </w:p>
    <w:p w14:paraId="37761846" w14:textId="77777777" w:rsidR="00293C88" w:rsidRPr="00722B21" w:rsidRDefault="00293C88" w:rsidP="00C26540">
      <w:pPr>
        <w:pStyle w:val="paragraphsub"/>
      </w:pPr>
      <w:r w:rsidRPr="00722B21">
        <w:tab/>
        <w:t>(iii)</w:t>
      </w:r>
      <w:r w:rsidRPr="00722B21">
        <w:tab/>
        <w:t>set out the reasons for both the decision to make the determination and the decision as to the day the determination takes effect; and</w:t>
      </w:r>
    </w:p>
    <w:p w14:paraId="488DF724" w14:textId="4F37C3D7" w:rsidR="00293C88" w:rsidRPr="00722B21" w:rsidRDefault="00293C88" w:rsidP="00C26540">
      <w:pPr>
        <w:pStyle w:val="paragraph"/>
      </w:pPr>
      <w:r w:rsidRPr="00722B21">
        <w:tab/>
        <w:t>(b)</w:t>
      </w:r>
      <w:r w:rsidRPr="00722B21">
        <w:tab/>
        <w:t xml:space="preserve">if the decision is to make a determination under </w:t>
      </w:r>
      <w:r w:rsidR="009A3323">
        <w:t>paragraph (</w:t>
      </w:r>
      <w:r w:rsidRPr="00722B21">
        <w:t>4)(b):</w:t>
      </w:r>
    </w:p>
    <w:p w14:paraId="094F0563" w14:textId="77777777" w:rsidR="00293C88" w:rsidRPr="00722B21" w:rsidRDefault="00293C88" w:rsidP="00C26540">
      <w:pPr>
        <w:pStyle w:val="paragraphsub"/>
      </w:pPr>
      <w:r w:rsidRPr="00722B21">
        <w:tab/>
        <w:t>(i)</w:t>
      </w:r>
      <w:r w:rsidRPr="00722B21">
        <w:tab/>
        <w:t>specify the day the revocation takes effect; and</w:t>
      </w:r>
    </w:p>
    <w:p w14:paraId="378E4A42" w14:textId="77777777" w:rsidR="00293C88" w:rsidRPr="00722B21" w:rsidRDefault="00293C88" w:rsidP="00C26540">
      <w:pPr>
        <w:pStyle w:val="paragraphsub"/>
      </w:pPr>
      <w:r w:rsidRPr="00722B21">
        <w:tab/>
        <w:t>(ii)</w:t>
      </w:r>
      <w:r w:rsidRPr="00722B21">
        <w:tab/>
        <w:t>set out the reasons for the decision as to the day the revocation takes effect; and</w:t>
      </w:r>
    </w:p>
    <w:p w14:paraId="68C38EA8" w14:textId="77777777" w:rsidR="00293C88" w:rsidRPr="00722B21" w:rsidRDefault="00293C88" w:rsidP="00C26540">
      <w:pPr>
        <w:pStyle w:val="paragraph"/>
      </w:pPr>
      <w:r w:rsidRPr="00722B21">
        <w:tab/>
        <w:t>(c)</w:t>
      </w:r>
      <w:r w:rsidRPr="00722B21">
        <w:tab/>
        <w:t>state how the individual may apply for reconsideration of the decisions mentioned in the notice; and</w:t>
      </w:r>
    </w:p>
    <w:p w14:paraId="3144A437" w14:textId="77777777" w:rsidR="00293C88" w:rsidRPr="00722B21" w:rsidRDefault="00293C88" w:rsidP="00C26540">
      <w:pPr>
        <w:pStyle w:val="paragraph"/>
      </w:pPr>
      <w:r w:rsidRPr="00722B21">
        <w:tab/>
        <w:t>(d)</w:t>
      </w:r>
      <w:r w:rsidRPr="00722B21">
        <w:tab/>
        <w:t>include such other matters as are prescribed by the rules.</w:t>
      </w:r>
    </w:p>
    <w:p w14:paraId="315C9C03" w14:textId="77777777" w:rsidR="00293C88" w:rsidRPr="00722B21" w:rsidRDefault="00293C88" w:rsidP="00C26540">
      <w:pPr>
        <w:pStyle w:val="SubsectionHead"/>
      </w:pPr>
      <w:r w:rsidRPr="00722B21">
        <w:t>Determinations not legislative instruments</w:t>
      </w:r>
    </w:p>
    <w:p w14:paraId="48D9E440" w14:textId="05038708" w:rsidR="00293C88" w:rsidRPr="00722B21" w:rsidRDefault="00293C88" w:rsidP="00C26540">
      <w:pPr>
        <w:pStyle w:val="subsection"/>
      </w:pPr>
      <w:r w:rsidRPr="00722B21">
        <w:tab/>
        <w:t>(7)</w:t>
      </w:r>
      <w:r w:rsidRPr="00722B21">
        <w:tab/>
        <w:t xml:space="preserve">If a determination under </w:t>
      </w:r>
      <w:r w:rsidR="009A3323">
        <w:t>paragraph (</w:t>
      </w:r>
      <w:r w:rsidRPr="00722B21">
        <w:t>1)(a) or (4)(b) is in writing, it is not a legislative instrument.</w:t>
      </w:r>
    </w:p>
    <w:p w14:paraId="6A1637D3" w14:textId="77777777" w:rsidR="00293C88" w:rsidRPr="00722B21" w:rsidRDefault="00293C88" w:rsidP="00C26540">
      <w:pPr>
        <w:pStyle w:val="ActHead5"/>
      </w:pPr>
      <w:bookmarkStart w:id="543" w:name="_Toc212631728"/>
      <w:r w:rsidRPr="009A3323">
        <w:rPr>
          <w:rStyle w:val="CharSectno"/>
        </w:rPr>
        <w:t>314B</w:t>
      </w:r>
      <w:r w:rsidRPr="00722B21">
        <w:t xml:space="preserve">  Electing to have means not disclosed status</w:t>
      </w:r>
      <w:bookmarkEnd w:id="543"/>
    </w:p>
    <w:p w14:paraId="71688BEA" w14:textId="77777777" w:rsidR="00293C88" w:rsidRPr="00722B21" w:rsidRDefault="00293C88" w:rsidP="00C26540">
      <w:pPr>
        <w:pStyle w:val="subsection"/>
      </w:pPr>
      <w:r w:rsidRPr="00722B21">
        <w:tab/>
        <w:t>(1)</w:t>
      </w:r>
      <w:r w:rsidRPr="00722B21">
        <w:tab/>
        <w:t>An individual may, by written notice given to the System Governor, elect not to give any information prescribed by the rules for the purposes of subsection 314A(2) to the System Governor.</w:t>
      </w:r>
    </w:p>
    <w:p w14:paraId="52CC9049" w14:textId="77777777" w:rsidR="00293C88" w:rsidRPr="00722B21" w:rsidRDefault="00293C88" w:rsidP="00C26540">
      <w:pPr>
        <w:pStyle w:val="subsection"/>
      </w:pPr>
      <w:r w:rsidRPr="00722B21">
        <w:tab/>
        <w:t>(2)</w:t>
      </w:r>
      <w:r w:rsidRPr="00722B21">
        <w:tab/>
        <w:t>The individual may make the election during the period:</w:t>
      </w:r>
    </w:p>
    <w:p w14:paraId="0CC8192A" w14:textId="77777777" w:rsidR="00293C88" w:rsidRPr="00722B21" w:rsidRDefault="00293C88" w:rsidP="00C26540">
      <w:pPr>
        <w:pStyle w:val="paragraph"/>
      </w:pPr>
      <w:r w:rsidRPr="00722B21">
        <w:tab/>
        <w:t>(a)</w:t>
      </w:r>
      <w:r w:rsidRPr="00722B21">
        <w:tab/>
        <w:t>starting on the individual’s start day; and</w:t>
      </w:r>
    </w:p>
    <w:p w14:paraId="737A0F29" w14:textId="77777777" w:rsidR="00293C88" w:rsidRPr="00722B21" w:rsidRDefault="00293C88" w:rsidP="00C26540">
      <w:pPr>
        <w:pStyle w:val="paragraph"/>
      </w:pPr>
      <w:r w:rsidRPr="00722B21">
        <w:tab/>
        <w:t>(b)</w:t>
      </w:r>
      <w:r w:rsidRPr="00722B21">
        <w:tab/>
        <w:t>ending on the day immediately before the day the System Governor determines, in accordance with the rules, that the individual has means not disclosed status.</w:t>
      </w:r>
    </w:p>
    <w:p w14:paraId="2CA48CDC" w14:textId="77777777" w:rsidR="00293C88" w:rsidRPr="00722B21" w:rsidRDefault="00293C88" w:rsidP="00C26540">
      <w:pPr>
        <w:pStyle w:val="subsection"/>
      </w:pPr>
      <w:r w:rsidRPr="00722B21">
        <w:tab/>
        <w:t>(3)</w:t>
      </w:r>
      <w:r w:rsidRPr="00722B21">
        <w:tab/>
        <w:t>If the individual makes an election under subsection (1), the individual’s means not disclosed status takes effect on the individual’s start day and remains in effect until the day the individual withdraws the election in accordance with subsection (5).</w:t>
      </w:r>
    </w:p>
    <w:p w14:paraId="3FBC9C3A" w14:textId="77777777" w:rsidR="00293C88" w:rsidRPr="00722B21" w:rsidRDefault="00293C88" w:rsidP="00C26540">
      <w:pPr>
        <w:pStyle w:val="subsection"/>
      </w:pPr>
      <w:r w:rsidRPr="00722B21">
        <w:tab/>
        <w:t>(4)</w:t>
      </w:r>
      <w:r w:rsidRPr="00722B21">
        <w:tab/>
        <w:t>While the election is in effect, the System Governor must not request the individual to give any information prescribed by the rules for the purposes of subsection 314A(2).</w:t>
      </w:r>
    </w:p>
    <w:p w14:paraId="41C241C6" w14:textId="77777777" w:rsidR="00293C88" w:rsidRPr="00722B21" w:rsidRDefault="00293C88" w:rsidP="00C26540">
      <w:pPr>
        <w:pStyle w:val="subsection"/>
      </w:pPr>
      <w:r w:rsidRPr="00722B21">
        <w:tab/>
        <w:t>(5)</w:t>
      </w:r>
      <w:r w:rsidRPr="00722B21">
        <w:tab/>
        <w:t>The individual may, by written notice given to the System Governor, withdraw the election.</w:t>
      </w:r>
    </w:p>
    <w:p w14:paraId="26AE76A5" w14:textId="6A1EE14B" w:rsidR="004032B4" w:rsidRPr="00722B21" w:rsidRDefault="00F12A56" w:rsidP="00C26540">
      <w:pPr>
        <w:pStyle w:val="ActHead5"/>
      </w:pPr>
      <w:bookmarkStart w:id="544" w:name="_Toc212631729"/>
      <w:r w:rsidRPr="009A3323">
        <w:rPr>
          <w:rStyle w:val="CharSectno"/>
        </w:rPr>
        <w:t>315</w:t>
      </w:r>
      <w:r w:rsidR="004032B4" w:rsidRPr="00722B21">
        <w:t xml:space="preserve">  Requirement to notify event or change in circumstances</w:t>
      </w:r>
      <w:bookmarkEnd w:id="544"/>
    </w:p>
    <w:p w14:paraId="0E0A6C64" w14:textId="77777777" w:rsidR="004032B4" w:rsidRPr="00722B21" w:rsidRDefault="004032B4" w:rsidP="00C26540">
      <w:pPr>
        <w:pStyle w:val="subsection"/>
      </w:pPr>
      <w:r w:rsidRPr="00722B21">
        <w:tab/>
        <w:t>(1)</w:t>
      </w:r>
      <w:r w:rsidRPr="00722B21">
        <w:tab/>
        <w:t>The rules may prescribe circumstances in which an individual, for whom an individual contribution rate determination is in force, must notify the System Governor of the occurrence of an event or a change in the individual’s circumstances.</w:t>
      </w:r>
    </w:p>
    <w:p w14:paraId="40ECE0A4" w14:textId="77777777" w:rsidR="004032B4" w:rsidRPr="00722B21" w:rsidRDefault="004032B4" w:rsidP="00C26540">
      <w:pPr>
        <w:pStyle w:val="subsection"/>
      </w:pPr>
      <w:r w:rsidRPr="00722B21">
        <w:tab/>
        <w:t>(2)</w:t>
      </w:r>
      <w:r w:rsidRPr="00722B21">
        <w:tab/>
        <w:t>The individual must notify the System Governor:</w:t>
      </w:r>
    </w:p>
    <w:p w14:paraId="5A72C2C7" w14:textId="77777777" w:rsidR="004032B4" w:rsidRPr="00722B21" w:rsidRDefault="004032B4" w:rsidP="00C26540">
      <w:pPr>
        <w:pStyle w:val="paragraph"/>
      </w:pPr>
      <w:r w:rsidRPr="00722B21">
        <w:tab/>
        <w:t>(a)</w:t>
      </w:r>
      <w:r w:rsidRPr="00722B21">
        <w:tab/>
        <w:t>within the period prescribed by the rules; and</w:t>
      </w:r>
    </w:p>
    <w:p w14:paraId="7FA725E7" w14:textId="77777777" w:rsidR="004032B4" w:rsidRPr="00722B21" w:rsidRDefault="004032B4" w:rsidP="00C26540">
      <w:pPr>
        <w:pStyle w:val="paragraph"/>
      </w:pPr>
      <w:r w:rsidRPr="00722B21">
        <w:tab/>
        <w:t>(b)</w:t>
      </w:r>
      <w:r w:rsidRPr="00722B21">
        <w:tab/>
        <w:t>in the manner prescribed by the rules.</w:t>
      </w:r>
    </w:p>
    <w:p w14:paraId="4A661869" w14:textId="77777777" w:rsidR="004032B4" w:rsidRPr="00722B21" w:rsidRDefault="00F12A56" w:rsidP="00C26540">
      <w:pPr>
        <w:pStyle w:val="ActHead5"/>
      </w:pPr>
      <w:bookmarkStart w:id="545" w:name="_Toc212631730"/>
      <w:r w:rsidRPr="009A3323">
        <w:rPr>
          <w:rStyle w:val="CharSectno"/>
        </w:rPr>
        <w:t>316</w:t>
      </w:r>
      <w:r w:rsidR="004032B4" w:rsidRPr="00722B21">
        <w:t xml:space="preserve">  Varying or revoking an individual contribution rate determination</w:t>
      </w:r>
      <w:bookmarkEnd w:id="545"/>
    </w:p>
    <w:p w14:paraId="49C359F9" w14:textId="77777777" w:rsidR="004032B4" w:rsidRPr="00722B21" w:rsidRDefault="004032B4" w:rsidP="00C26540">
      <w:pPr>
        <w:pStyle w:val="subsection"/>
      </w:pPr>
      <w:r w:rsidRPr="00722B21">
        <w:tab/>
        <w:t>(1)</w:t>
      </w:r>
      <w:r w:rsidRPr="00722B21">
        <w:tab/>
        <w:t>The System Governor may:</w:t>
      </w:r>
    </w:p>
    <w:p w14:paraId="665F7986" w14:textId="77777777" w:rsidR="004032B4" w:rsidRPr="00722B21" w:rsidRDefault="004032B4" w:rsidP="00C26540">
      <w:pPr>
        <w:pStyle w:val="paragraph"/>
      </w:pPr>
      <w:r w:rsidRPr="00722B21">
        <w:tab/>
        <w:t>(a)</w:t>
      </w:r>
      <w:r w:rsidRPr="00722B21">
        <w:tab/>
        <w:t xml:space="preserve">vary an individual contribution rate determination (the </w:t>
      </w:r>
      <w:r w:rsidRPr="00722B21">
        <w:rPr>
          <w:b/>
          <w:i/>
        </w:rPr>
        <w:t>old determination</w:t>
      </w:r>
      <w:r w:rsidRPr="00722B21">
        <w:t>) for an individual; or</w:t>
      </w:r>
    </w:p>
    <w:p w14:paraId="77C6023C" w14:textId="77777777" w:rsidR="004032B4" w:rsidRPr="00722B21" w:rsidRDefault="004032B4" w:rsidP="00C26540">
      <w:pPr>
        <w:pStyle w:val="paragraph"/>
      </w:pPr>
      <w:r w:rsidRPr="00722B21">
        <w:tab/>
        <w:t>(b)</w:t>
      </w:r>
      <w:r w:rsidRPr="00722B21">
        <w:tab/>
        <w:t>revoke the old determination and make a new individual contribution rate determination for the individual.</w:t>
      </w:r>
    </w:p>
    <w:p w14:paraId="0250C1F8" w14:textId="6AC6723F" w:rsidR="004032B4" w:rsidRPr="00722B21" w:rsidRDefault="004032B4" w:rsidP="00C26540">
      <w:pPr>
        <w:pStyle w:val="notetext"/>
      </w:pPr>
      <w:r w:rsidRPr="00722B21">
        <w:t>Note:</w:t>
      </w:r>
      <w:r w:rsidRPr="00722B21">
        <w:tab/>
        <w:t xml:space="preserve">For when a variation or revocation of an income determination takes effect, see </w:t>
      </w:r>
      <w:r w:rsidR="002E013D" w:rsidRPr="00722B21">
        <w:t>sections 3</w:t>
      </w:r>
      <w:r w:rsidR="00F12A56" w:rsidRPr="00722B21">
        <w:t>17</w:t>
      </w:r>
      <w:r w:rsidR="00917923" w:rsidRPr="00722B21">
        <w:t>, 318 and 318A</w:t>
      </w:r>
      <w:r w:rsidRPr="00722B21">
        <w:t>.</w:t>
      </w:r>
    </w:p>
    <w:p w14:paraId="3C084533" w14:textId="77777777" w:rsidR="00917923" w:rsidRPr="00722B21" w:rsidRDefault="00917923" w:rsidP="00917923">
      <w:pPr>
        <w:pStyle w:val="subsection"/>
      </w:pPr>
      <w:r w:rsidRPr="00722B21">
        <w:tab/>
        <w:t>(2)</w:t>
      </w:r>
      <w:r w:rsidRPr="00722B21">
        <w:tab/>
        <w:t>The System Governor must vary the old determination:</w:t>
      </w:r>
    </w:p>
    <w:p w14:paraId="2453942A" w14:textId="77777777" w:rsidR="00917923" w:rsidRPr="00722B21" w:rsidRDefault="00917923" w:rsidP="00917923">
      <w:pPr>
        <w:pStyle w:val="paragraph"/>
      </w:pPr>
      <w:r w:rsidRPr="00722B21">
        <w:tab/>
        <w:t>(a)</w:t>
      </w:r>
      <w:r w:rsidRPr="00722B21">
        <w:tab/>
        <w:t>following the making of certain social security decisions (see section 317); and</w:t>
      </w:r>
    </w:p>
    <w:p w14:paraId="3567D28B" w14:textId="77777777" w:rsidR="00917923" w:rsidRPr="00722B21" w:rsidRDefault="00917923" w:rsidP="00917923">
      <w:pPr>
        <w:pStyle w:val="paragraph"/>
      </w:pPr>
      <w:r w:rsidRPr="00722B21">
        <w:tab/>
        <w:t>(b)</w:t>
      </w:r>
      <w:r w:rsidRPr="00722B21">
        <w:tab/>
        <w:t>if an event or a change in the individual’s circumstances occurs (see section 318).</w:t>
      </w:r>
    </w:p>
    <w:p w14:paraId="6B04FCAE" w14:textId="77777777" w:rsidR="00917923" w:rsidRPr="00722B21" w:rsidRDefault="00917923" w:rsidP="00917923">
      <w:pPr>
        <w:pStyle w:val="subsection"/>
      </w:pPr>
      <w:r w:rsidRPr="00722B21">
        <w:tab/>
        <w:t>(2A)</w:t>
      </w:r>
      <w:r w:rsidRPr="00722B21">
        <w:tab/>
        <w:t>The System Governor may revoke the old determination and make a new individual contribution rate determination for the individual if the System Governor is satisfied that the old determination is incorrect (see section 318A).</w:t>
      </w:r>
    </w:p>
    <w:p w14:paraId="395E856A" w14:textId="77777777" w:rsidR="00917923" w:rsidRPr="00722B21" w:rsidRDefault="00917923" w:rsidP="00917923">
      <w:pPr>
        <w:pStyle w:val="subsection"/>
      </w:pPr>
      <w:r w:rsidRPr="00722B21">
        <w:tab/>
        <w:t>(2B)</w:t>
      </w:r>
      <w:r w:rsidRPr="00722B21">
        <w:tab/>
        <w:t xml:space="preserve">This section does not limit the application of subsection 33(3) of the </w:t>
      </w:r>
      <w:r w:rsidRPr="00722B21">
        <w:rPr>
          <w:i/>
          <w:iCs/>
        </w:rPr>
        <w:t>Acts Interpretation Act 1901</w:t>
      </w:r>
      <w:r w:rsidRPr="00722B21">
        <w:t xml:space="preserve"> in relation to an individual contribution rate determination.</w:t>
      </w:r>
    </w:p>
    <w:p w14:paraId="230E75E3" w14:textId="77777777" w:rsidR="004032B4" w:rsidRPr="00722B21" w:rsidRDefault="004032B4" w:rsidP="00C26540">
      <w:pPr>
        <w:pStyle w:val="SubsectionHead"/>
      </w:pPr>
      <w:r w:rsidRPr="00722B21">
        <w:t>Giving notice of determination</w:t>
      </w:r>
    </w:p>
    <w:p w14:paraId="7CCD5350" w14:textId="77777777" w:rsidR="004032B4" w:rsidRPr="00722B21" w:rsidRDefault="004032B4" w:rsidP="00C26540">
      <w:pPr>
        <w:pStyle w:val="subsection"/>
      </w:pPr>
      <w:r w:rsidRPr="00722B21">
        <w:tab/>
        <w:t>(3)</w:t>
      </w:r>
      <w:r w:rsidRPr="00722B21">
        <w:tab/>
        <w:t xml:space="preserve">The System Governor must give notice of a decision under </w:t>
      </w:r>
      <w:r w:rsidR="00826186" w:rsidRPr="00722B21">
        <w:t>subsection (</w:t>
      </w:r>
      <w:r w:rsidRPr="00722B21">
        <w:t>1) to the individual within 14 days after the decision is made.</w:t>
      </w:r>
    </w:p>
    <w:p w14:paraId="6C0219B3" w14:textId="77777777" w:rsidR="004032B4" w:rsidRPr="00722B21" w:rsidRDefault="004032B4" w:rsidP="00C26540">
      <w:pPr>
        <w:pStyle w:val="subsection"/>
      </w:pPr>
      <w:r w:rsidRPr="00722B21">
        <w:tab/>
        <w:t>(4)</w:t>
      </w:r>
      <w:r w:rsidRPr="00722B21">
        <w:tab/>
        <w:t xml:space="preserve">The notice under </w:t>
      </w:r>
      <w:r w:rsidR="00826186" w:rsidRPr="00722B21">
        <w:t>subsection (</w:t>
      </w:r>
      <w:r w:rsidRPr="00722B21">
        <w:t>3) must:</w:t>
      </w:r>
    </w:p>
    <w:p w14:paraId="27A0C8C3" w14:textId="77777777" w:rsidR="004032B4" w:rsidRPr="00722B21" w:rsidRDefault="004032B4" w:rsidP="00C26540">
      <w:pPr>
        <w:pStyle w:val="paragraph"/>
      </w:pPr>
      <w:r w:rsidRPr="00722B21">
        <w:tab/>
        <w:t>(a)</w:t>
      </w:r>
      <w:r w:rsidRPr="00722B21">
        <w:tab/>
        <w:t xml:space="preserve">state that the individual may be required to notify the System Governor of any events or changes in the individual’s circumstances in accordance with rules made for the purposes of </w:t>
      </w:r>
      <w:r w:rsidR="002E013D" w:rsidRPr="00722B21">
        <w:t>subsection 3</w:t>
      </w:r>
      <w:r w:rsidR="00F12A56" w:rsidRPr="00722B21">
        <w:t>15</w:t>
      </w:r>
      <w:r w:rsidRPr="00722B21">
        <w:t>(1); and</w:t>
      </w:r>
    </w:p>
    <w:p w14:paraId="5E42A77F" w14:textId="77777777" w:rsidR="004032B4" w:rsidRPr="00722B21" w:rsidRDefault="004032B4" w:rsidP="00C26540">
      <w:pPr>
        <w:pStyle w:val="paragraph"/>
      </w:pPr>
      <w:r w:rsidRPr="00722B21">
        <w:tab/>
        <w:t>(b)</w:t>
      </w:r>
      <w:r w:rsidRPr="00722B21">
        <w:tab/>
        <w:t>if the decision is to vary the old determination—include details of the variation (including specifying the individual contribution rate, as varied, for the individual for each means testing category); and</w:t>
      </w:r>
    </w:p>
    <w:p w14:paraId="3E2097FE" w14:textId="77777777" w:rsidR="004032B4" w:rsidRPr="00722B21" w:rsidRDefault="004032B4" w:rsidP="00C26540">
      <w:pPr>
        <w:pStyle w:val="paragraph"/>
      </w:pPr>
      <w:r w:rsidRPr="00722B21">
        <w:tab/>
        <w:t>(c)</w:t>
      </w:r>
      <w:r w:rsidRPr="00722B21">
        <w:tab/>
        <w:t>if the decision is to revoke the old determination and make a new individual contribution rate determination—specify the day the new determination is in force; and</w:t>
      </w:r>
    </w:p>
    <w:p w14:paraId="0373B17C" w14:textId="77777777" w:rsidR="004032B4" w:rsidRPr="00722B21" w:rsidRDefault="004032B4" w:rsidP="00C26540">
      <w:pPr>
        <w:pStyle w:val="paragraph"/>
      </w:pPr>
      <w:r w:rsidRPr="00722B21">
        <w:tab/>
        <w:t>(d)</w:t>
      </w:r>
      <w:r w:rsidRPr="00722B21">
        <w:tab/>
        <w:t>set out the reasons for the decision; and</w:t>
      </w:r>
    </w:p>
    <w:p w14:paraId="086C9D18" w14:textId="77777777" w:rsidR="004032B4" w:rsidRPr="00722B21" w:rsidRDefault="004032B4" w:rsidP="00C26540">
      <w:pPr>
        <w:pStyle w:val="paragraph"/>
      </w:pPr>
      <w:r w:rsidRPr="00722B21">
        <w:tab/>
        <w:t>(e)</w:t>
      </w:r>
      <w:r w:rsidRPr="00722B21">
        <w:tab/>
        <w:t>state how the individual may apply for reconsideration of the decision; and</w:t>
      </w:r>
    </w:p>
    <w:p w14:paraId="49D35A4A" w14:textId="77777777" w:rsidR="004032B4" w:rsidRPr="00722B21" w:rsidRDefault="004032B4" w:rsidP="00C26540">
      <w:pPr>
        <w:pStyle w:val="paragraph"/>
      </w:pPr>
      <w:r w:rsidRPr="00722B21">
        <w:tab/>
        <w:t>(f)</w:t>
      </w:r>
      <w:r w:rsidRPr="00722B21">
        <w:tab/>
        <w:t>include such other matters as are prescribed by the rules.</w:t>
      </w:r>
    </w:p>
    <w:p w14:paraId="4C3BA80B" w14:textId="61809EA2" w:rsidR="004032B4" w:rsidRPr="00722B21" w:rsidRDefault="00F12A56" w:rsidP="00C26540">
      <w:pPr>
        <w:pStyle w:val="ActHead5"/>
      </w:pPr>
      <w:bookmarkStart w:id="546" w:name="_Hlk170637966"/>
      <w:bookmarkStart w:id="547" w:name="_Toc212631731"/>
      <w:r w:rsidRPr="009A3323">
        <w:rPr>
          <w:rStyle w:val="CharSectno"/>
        </w:rPr>
        <w:t>317</w:t>
      </w:r>
      <w:r w:rsidR="004032B4" w:rsidRPr="00722B21">
        <w:t xml:space="preserve">  Varying individual contribution rate determination following certain social security decisions</w:t>
      </w:r>
      <w:bookmarkEnd w:id="547"/>
    </w:p>
    <w:bookmarkEnd w:id="546"/>
    <w:p w14:paraId="6AE5ECBC" w14:textId="77777777" w:rsidR="00A91780" w:rsidRPr="00722B21" w:rsidRDefault="00A91780" w:rsidP="00A91780">
      <w:pPr>
        <w:pStyle w:val="subsection"/>
      </w:pPr>
      <w:r w:rsidRPr="00722B21">
        <w:tab/>
        <w:t>(1)</w:t>
      </w:r>
      <w:r w:rsidRPr="00722B21">
        <w:tab/>
        <w:t>This section applies if:</w:t>
      </w:r>
    </w:p>
    <w:p w14:paraId="11B7DC97" w14:textId="77777777" w:rsidR="00A91780" w:rsidRPr="00722B21" w:rsidRDefault="00A91780" w:rsidP="00A91780">
      <w:pPr>
        <w:pStyle w:val="paragraph"/>
      </w:pPr>
      <w:r w:rsidRPr="00722B21">
        <w:tab/>
        <w:t>(a)</w:t>
      </w:r>
      <w:r w:rsidRPr="00722B21">
        <w:tab/>
        <w:t>an individual contribution rate determination is in force for an individual; and</w:t>
      </w:r>
    </w:p>
    <w:p w14:paraId="55963CBC" w14:textId="77777777" w:rsidR="00A91780" w:rsidRPr="00722B21" w:rsidRDefault="00A91780" w:rsidP="00A91780">
      <w:pPr>
        <w:pStyle w:val="paragraph"/>
      </w:pPr>
      <w:r w:rsidRPr="00722B21">
        <w:tab/>
        <w:t>(b)</w:t>
      </w:r>
      <w:r w:rsidRPr="00722B21">
        <w:tab/>
        <w:t xml:space="preserve">a decision under the social security law (within the meaning of the </w:t>
      </w:r>
      <w:r w:rsidRPr="00722B21">
        <w:rPr>
          <w:i/>
          <w:iCs/>
        </w:rPr>
        <w:t>Social Security Act 1991</w:t>
      </w:r>
      <w:r w:rsidRPr="00722B21">
        <w:t>) has been made; and</w:t>
      </w:r>
    </w:p>
    <w:p w14:paraId="7FA4D4C1" w14:textId="77777777" w:rsidR="00A91780" w:rsidRPr="00722B21" w:rsidRDefault="00A91780" w:rsidP="00A91780">
      <w:pPr>
        <w:pStyle w:val="paragraph"/>
      </w:pPr>
      <w:r w:rsidRPr="00722B21">
        <w:tab/>
        <w:t>(c)</w:t>
      </w:r>
      <w:r w:rsidRPr="00722B21">
        <w:tab/>
        <w:t>any requirements prescribed by the rules are met.</w:t>
      </w:r>
    </w:p>
    <w:p w14:paraId="7182F5DC" w14:textId="77777777" w:rsidR="00A91780" w:rsidRPr="00722B21" w:rsidRDefault="00A91780" w:rsidP="00A91780">
      <w:pPr>
        <w:pStyle w:val="subsection"/>
      </w:pPr>
      <w:r w:rsidRPr="00722B21">
        <w:tab/>
        <w:t>(2)</w:t>
      </w:r>
      <w:r w:rsidRPr="00722B21">
        <w:tab/>
        <w:t>The System Governor must, within the period prescribed by the rules, vary the determination if the determination is no longer correct because of the decision.</w:t>
      </w:r>
    </w:p>
    <w:p w14:paraId="78A45339" w14:textId="77777777" w:rsidR="004032B4" w:rsidRPr="00722B21" w:rsidRDefault="004032B4" w:rsidP="00C26540">
      <w:pPr>
        <w:pStyle w:val="SubsectionHead"/>
      </w:pPr>
      <w:r w:rsidRPr="00722B21">
        <w:t>Effect of decision</w:t>
      </w:r>
    </w:p>
    <w:p w14:paraId="5319B08F" w14:textId="0C8DF384" w:rsidR="004032B4" w:rsidRPr="00722B21" w:rsidRDefault="004032B4" w:rsidP="00C26540">
      <w:pPr>
        <w:pStyle w:val="subsection"/>
      </w:pPr>
      <w:r w:rsidRPr="00722B21">
        <w:tab/>
        <w:t>(4)</w:t>
      </w:r>
      <w:r w:rsidRPr="00722B21">
        <w:tab/>
        <w:t xml:space="preserve">Subject to </w:t>
      </w:r>
      <w:r w:rsidR="00826186" w:rsidRPr="00722B21">
        <w:t>subsection (</w:t>
      </w:r>
      <w:r w:rsidRPr="00722B21">
        <w:t>5), the variation takes effect:</w:t>
      </w:r>
    </w:p>
    <w:p w14:paraId="1B974BB9" w14:textId="3D959781" w:rsidR="004032B4" w:rsidRPr="00722B21" w:rsidRDefault="004032B4" w:rsidP="00C26540">
      <w:pPr>
        <w:pStyle w:val="paragraph"/>
      </w:pPr>
      <w:r w:rsidRPr="00722B21">
        <w:tab/>
        <w:t>(a)</w:t>
      </w:r>
      <w:r w:rsidRPr="00722B21">
        <w:tab/>
        <w:t>if the variation results in an increase to the individual contribution rate—at the start of the day after the end of the quarter in which it is made; or</w:t>
      </w:r>
    </w:p>
    <w:p w14:paraId="1640AFA8" w14:textId="2F2F86F0" w:rsidR="004032B4" w:rsidRPr="00722B21" w:rsidRDefault="004032B4" w:rsidP="00C26540">
      <w:pPr>
        <w:pStyle w:val="paragraph"/>
      </w:pPr>
      <w:r w:rsidRPr="00722B21">
        <w:tab/>
        <w:t>(b)</w:t>
      </w:r>
      <w:r w:rsidRPr="00722B21">
        <w:tab/>
        <w:t>if the variation results in a decrease to the individual contribution rate—at the start of the day on which it is made.</w:t>
      </w:r>
    </w:p>
    <w:p w14:paraId="4A9F8364" w14:textId="41C1F986" w:rsidR="004032B4" w:rsidRPr="00722B21" w:rsidRDefault="004032B4" w:rsidP="00C26540">
      <w:pPr>
        <w:pStyle w:val="subsection"/>
      </w:pPr>
      <w:r w:rsidRPr="00722B21">
        <w:tab/>
        <w:t>(5)</w:t>
      </w:r>
      <w:r w:rsidRPr="00722B21">
        <w:tab/>
        <w:t xml:space="preserve">The rules may prescribe that, in specified circumstances, the variation takes effect on a specified day (which must not be earlier than the day the </w:t>
      </w:r>
      <w:r w:rsidR="00981B72" w:rsidRPr="00722B21">
        <w:t xml:space="preserve">decision mentioned in </w:t>
      </w:r>
      <w:r w:rsidR="009A3323">
        <w:t>paragraph (</w:t>
      </w:r>
      <w:r w:rsidR="00981B72" w:rsidRPr="00722B21">
        <w:t>1)(b) was made</w:t>
      </w:r>
      <w:r w:rsidRPr="00722B21">
        <w:t>).</w:t>
      </w:r>
    </w:p>
    <w:p w14:paraId="6480787B" w14:textId="2F3378C3" w:rsidR="004032B4" w:rsidRPr="00722B21" w:rsidRDefault="00F12A56" w:rsidP="00C26540">
      <w:pPr>
        <w:pStyle w:val="ActHead5"/>
      </w:pPr>
      <w:bookmarkStart w:id="548" w:name="_Toc212631732"/>
      <w:r w:rsidRPr="009A3323">
        <w:rPr>
          <w:rStyle w:val="CharSectno"/>
        </w:rPr>
        <w:t>318</w:t>
      </w:r>
      <w:r w:rsidR="004032B4" w:rsidRPr="00722B21">
        <w:t xml:space="preserve">  Varying individual contribution rate determination following event or change in circumstances</w:t>
      </w:r>
      <w:bookmarkEnd w:id="548"/>
    </w:p>
    <w:p w14:paraId="5D373ECC" w14:textId="77777777" w:rsidR="0055582F" w:rsidRPr="00722B21" w:rsidRDefault="0055582F" w:rsidP="0055582F">
      <w:pPr>
        <w:pStyle w:val="subsection"/>
      </w:pPr>
      <w:r w:rsidRPr="00722B21">
        <w:tab/>
        <w:t>(1)</w:t>
      </w:r>
      <w:r w:rsidRPr="00722B21">
        <w:tab/>
        <w:t>This section applies if:</w:t>
      </w:r>
    </w:p>
    <w:p w14:paraId="2B710907" w14:textId="77777777" w:rsidR="0055582F" w:rsidRPr="00722B21" w:rsidRDefault="0055582F" w:rsidP="0055582F">
      <w:pPr>
        <w:pStyle w:val="paragraph"/>
      </w:pPr>
      <w:r w:rsidRPr="00722B21">
        <w:tab/>
        <w:t>(a)</w:t>
      </w:r>
      <w:r w:rsidRPr="00722B21">
        <w:tab/>
        <w:t>an individual contribution rate determination is in force for an individual; and</w:t>
      </w:r>
    </w:p>
    <w:p w14:paraId="2A74211E" w14:textId="77777777" w:rsidR="0055582F" w:rsidRPr="00722B21" w:rsidRDefault="0055582F" w:rsidP="0055582F">
      <w:pPr>
        <w:pStyle w:val="paragraph"/>
      </w:pPr>
      <w:r w:rsidRPr="00722B21">
        <w:tab/>
        <w:t>(b)</w:t>
      </w:r>
      <w:r w:rsidRPr="00722B21">
        <w:tab/>
        <w:t>the System Governor is notified of the occurrence of an event or a change in an individual’s circumstances in accordance with rules made for the purposes of subsection 315(1).</w:t>
      </w:r>
    </w:p>
    <w:p w14:paraId="442751FE" w14:textId="77777777" w:rsidR="0055582F" w:rsidRPr="00722B21" w:rsidRDefault="0055582F" w:rsidP="0055582F">
      <w:pPr>
        <w:pStyle w:val="subsection"/>
      </w:pPr>
      <w:r w:rsidRPr="00722B21">
        <w:tab/>
        <w:t>(2)</w:t>
      </w:r>
      <w:r w:rsidRPr="00722B21">
        <w:tab/>
        <w:t>The System Governor must, within the period prescribed by the rules, vary the determination.</w:t>
      </w:r>
    </w:p>
    <w:p w14:paraId="3359BCED" w14:textId="77777777" w:rsidR="004032B4" w:rsidRPr="00722B21" w:rsidRDefault="004032B4" w:rsidP="00C26540">
      <w:pPr>
        <w:pStyle w:val="SubsectionHead"/>
      </w:pPr>
      <w:r w:rsidRPr="00722B21">
        <w:t>Effect of decision</w:t>
      </w:r>
    </w:p>
    <w:p w14:paraId="14B19449" w14:textId="42ACB4E9" w:rsidR="004032B4" w:rsidRPr="00722B21" w:rsidRDefault="004032B4" w:rsidP="00C26540">
      <w:pPr>
        <w:pStyle w:val="subsection"/>
      </w:pPr>
      <w:r w:rsidRPr="00722B21">
        <w:tab/>
        <w:t>(5)</w:t>
      </w:r>
      <w:r w:rsidRPr="00722B21">
        <w:tab/>
        <w:t xml:space="preserve">Subject to </w:t>
      </w:r>
      <w:r w:rsidR="00826186" w:rsidRPr="00722B21">
        <w:t>subsection (</w:t>
      </w:r>
      <w:r w:rsidRPr="00722B21">
        <w:t>6), the variation takes effect:</w:t>
      </w:r>
    </w:p>
    <w:p w14:paraId="7B92733B" w14:textId="69EC2647" w:rsidR="004032B4" w:rsidRPr="00722B21" w:rsidRDefault="004032B4" w:rsidP="00C26540">
      <w:pPr>
        <w:pStyle w:val="paragraph"/>
      </w:pPr>
      <w:r w:rsidRPr="00722B21">
        <w:tab/>
        <w:t>(a)</w:t>
      </w:r>
      <w:r w:rsidRPr="00722B21">
        <w:tab/>
        <w:t>if the variation results in an increase to the individual contribution rate—at the start of the day after the end of the quarter in which it is made; or</w:t>
      </w:r>
    </w:p>
    <w:p w14:paraId="3C5B9FE9" w14:textId="3F285F74" w:rsidR="004032B4" w:rsidRPr="00722B21" w:rsidRDefault="004032B4" w:rsidP="00C26540">
      <w:pPr>
        <w:pStyle w:val="paragraph"/>
      </w:pPr>
      <w:r w:rsidRPr="00722B21">
        <w:tab/>
        <w:t>(b)</w:t>
      </w:r>
      <w:r w:rsidRPr="00722B21">
        <w:tab/>
        <w:t>if the variation results in a decrease to the individual contribution rate—at the start of the day on which it is made.</w:t>
      </w:r>
    </w:p>
    <w:p w14:paraId="221282B1" w14:textId="787B20BE" w:rsidR="004032B4" w:rsidRPr="00722B21" w:rsidRDefault="004032B4" w:rsidP="00C26540">
      <w:pPr>
        <w:pStyle w:val="subsection"/>
      </w:pPr>
      <w:r w:rsidRPr="00722B21">
        <w:tab/>
        <w:t>(6)</w:t>
      </w:r>
      <w:r w:rsidRPr="00722B21">
        <w:tab/>
        <w:t xml:space="preserve">The rules may prescribe that, in specified circumstances, the variation takes effect on a specified day (which must not be earlier than the day the System Governor is notified as mentioned in </w:t>
      </w:r>
      <w:r w:rsidR="009A3323">
        <w:t>paragraph (</w:t>
      </w:r>
      <w:r w:rsidRPr="00722B21">
        <w:t>1)(b)).</w:t>
      </w:r>
    </w:p>
    <w:p w14:paraId="2F4951DF" w14:textId="77777777" w:rsidR="00931EA2" w:rsidRPr="00722B21" w:rsidRDefault="00931EA2" w:rsidP="00931EA2">
      <w:pPr>
        <w:pStyle w:val="ActHead5"/>
      </w:pPr>
      <w:bookmarkStart w:id="549" w:name="_Toc212631733"/>
      <w:r w:rsidRPr="009A3323">
        <w:rPr>
          <w:rStyle w:val="CharSectno"/>
        </w:rPr>
        <w:t>318A</w:t>
      </w:r>
      <w:r w:rsidRPr="00722B21">
        <w:t xml:space="preserve">  Revoking an incorrect individual contribution rate determination</w:t>
      </w:r>
      <w:bookmarkEnd w:id="549"/>
    </w:p>
    <w:p w14:paraId="2AD6A437" w14:textId="77777777" w:rsidR="00931EA2" w:rsidRPr="00722B21" w:rsidRDefault="00931EA2" w:rsidP="00931EA2">
      <w:pPr>
        <w:pStyle w:val="subsection"/>
      </w:pPr>
      <w:r w:rsidRPr="00722B21">
        <w:tab/>
        <w:t>(1)</w:t>
      </w:r>
      <w:r w:rsidRPr="00722B21">
        <w:tab/>
        <w:t>This section applies if:</w:t>
      </w:r>
    </w:p>
    <w:p w14:paraId="0766A169" w14:textId="77777777" w:rsidR="00931EA2" w:rsidRPr="00722B21" w:rsidRDefault="00931EA2" w:rsidP="00931EA2">
      <w:pPr>
        <w:pStyle w:val="paragraph"/>
      </w:pPr>
      <w:r w:rsidRPr="00722B21">
        <w:tab/>
        <w:t>(a)</w:t>
      </w:r>
      <w:r w:rsidRPr="00722B21">
        <w:tab/>
        <w:t>an individual contribution rate determination is in force for an individual; and</w:t>
      </w:r>
    </w:p>
    <w:p w14:paraId="074ADAF1" w14:textId="77777777" w:rsidR="00931EA2" w:rsidRPr="00722B21" w:rsidRDefault="00931EA2" w:rsidP="00931EA2">
      <w:pPr>
        <w:pStyle w:val="paragraph"/>
      </w:pPr>
      <w:r w:rsidRPr="00722B21">
        <w:tab/>
        <w:t>(b)</w:t>
      </w:r>
      <w:r w:rsidRPr="00722B21">
        <w:tab/>
        <w:t>the System Governor is satisfied that the determination is no longer correct; and</w:t>
      </w:r>
    </w:p>
    <w:p w14:paraId="5DBDFFF4" w14:textId="77777777" w:rsidR="00931EA2" w:rsidRPr="00722B21" w:rsidRDefault="00931EA2" w:rsidP="00931EA2">
      <w:pPr>
        <w:pStyle w:val="paragraph"/>
      </w:pPr>
      <w:r w:rsidRPr="00722B21">
        <w:tab/>
        <w:t>(c)</w:t>
      </w:r>
      <w:r w:rsidRPr="00722B21">
        <w:tab/>
        <w:t>any requirements prescribed by the rules are met.</w:t>
      </w:r>
    </w:p>
    <w:p w14:paraId="5D111A84" w14:textId="77777777" w:rsidR="00931EA2" w:rsidRPr="00722B21" w:rsidRDefault="00931EA2" w:rsidP="00931EA2">
      <w:pPr>
        <w:pStyle w:val="subsection"/>
      </w:pPr>
      <w:r w:rsidRPr="00722B21">
        <w:tab/>
        <w:t>(2)</w:t>
      </w:r>
      <w:r w:rsidRPr="00722B21">
        <w:tab/>
        <w:t>The System Governor may, within the period prescribed by the rules, decide to revoke the determination and make a new individual contribution rate determination for the individual.</w:t>
      </w:r>
    </w:p>
    <w:p w14:paraId="743322DA" w14:textId="77777777" w:rsidR="00931EA2" w:rsidRPr="00722B21" w:rsidRDefault="00931EA2" w:rsidP="00931EA2">
      <w:pPr>
        <w:pStyle w:val="SubsectionHead"/>
      </w:pPr>
      <w:r w:rsidRPr="00722B21">
        <w:t>System Governor may request further information</w:t>
      </w:r>
    </w:p>
    <w:p w14:paraId="68CCEA6C" w14:textId="77777777" w:rsidR="00931EA2" w:rsidRPr="00722B21" w:rsidRDefault="00931EA2" w:rsidP="00931EA2">
      <w:pPr>
        <w:pStyle w:val="subsection"/>
      </w:pPr>
      <w:r w:rsidRPr="00722B21">
        <w:tab/>
        <w:t>(3)</w:t>
      </w:r>
      <w:r w:rsidRPr="00722B21">
        <w:tab/>
        <w:t>The System Governor may, by written notice, request the individual to give the System Governor further information, within the period specified in the notice (which must not be less than 28 days after giving the notice), to assist the System Governor to make the decision.</w:t>
      </w:r>
    </w:p>
    <w:p w14:paraId="184A1A5D" w14:textId="77777777" w:rsidR="00931EA2" w:rsidRPr="00722B21" w:rsidRDefault="00931EA2" w:rsidP="00931EA2">
      <w:pPr>
        <w:pStyle w:val="notetext"/>
      </w:pPr>
      <w:r w:rsidRPr="00722B21">
        <w:t>Note:</w:t>
      </w:r>
      <w:r w:rsidRPr="00722B21">
        <w:tab/>
        <w:t>The individual is not obliged to give the information.</w:t>
      </w:r>
    </w:p>
    <w:p w14:paraId="6DE20F30" w14:textId="22302996" w:rsidR="00931EA2" w:rsidRPr="00722B21" w:rsidRDefault="00931EA2" w:rsidP="00931EA2">
      <w:pPr>
        <w:pStyle w:val="subsection"/>
      </w:pPr>
      <w:r w:rsidRPr="00722B21">
        <w:tab/>
        <w:t>(4)</w:t>
      </w:r>
      <w:r w:rsidRPr="00722B21">
        <w:tab/>
        <w:t>The System</w:t>
      </w:r>
      <w:r w:rsidR="009A3323">
        <w:noBreakHyphen/>
      </w:r>
      <w:r w:rsidRPr="00722B21">
        <w:t>Governor may, at the request of the individual, extend the specified period.</w:t>
      </w:r>
    </w:p>
    <w:p w14:paraId="146DA77D" w14:textId="77777777" w:rsidR="00931EA2" w:rsidRPr="00722B21" w:rsidRDefault="00931EA2" w:rsidP="00931EA2">
      <w:pPr>
        <w:pStyle w:val="SubsectionHead"/>
      </w:pPr>
      <w:r w:rsidRPr="00722B21">
        <w:t>Effect of decision</w:t>
      </w:r>
    </w:p>
    <w:p w14:paraId="4DBF3469" w14:textId="77777777" w:rsidR="00931EA2" w:rsidRPr="00722B21" w:rsidRDefault="00931EA2" w:rsidP="00931EA2">
      <w:pPr>
        <w:pStyle w:val="subsection"/>
      </w:pPr>
      <w:r w:rsidRPr="00722B21">
        <w:tab/>
        <w:t>(5)</w:t>
      </w:r>
      <w:r w:rsidRPr="00722B21">
        <w:tab/>
        <w:t>Subject to subsection (6), the new determination takes effect:</w:t>
      </w:r>
    </w:p>
    <w:p w14:paraId="3B4A7D5B" w14:textId="77777777" w:rsidR="00931EA2" w:rsidRPr="00722B21" w:rsidRDefault="00931EA2" w:rsidP="00931EA2">
      <w:pPr>
        <w:pStyle w:val="paragraph"/>
      </w:pPr>
      <w:r w:rsidRPr="00722B21">
        <w:tab/>
        <w:t>(a)</w:t>
      </w:r>
      <w:r w:rsidRPr="00722B21">
        <w:tab/>
        <w:t>if the new determination results in an increase to the individual contribution rate—at the start of the day after the end of the quarter in which it is made; or</w:t>
      </w:r>
    </w:p>
    <w:p w14:paraId="33B7E466" w14:textId="77777777" w:rsidR="00931EA2" w:rsidRPr="00722B21" w:rsidRDefault="00931EA2" w:rsidP="00931EA2">
      <w:pPr>
        <w:pStyle w:val="paragraph"/>
      </w:pPr>
      <w:r w:rsidRPr="00722B21">
        <w:tab/>
        <w:t>(b)</w:t>
      </w:r>
      <w:r w:rsidRPr="00722B21">
        <w:tab/>
        <w:t>if the new determination results in a decrease to the individual contribution rate—at the start of the day on which it is made.</w:t>
      </w:r>
    </w:p>
    <w:p w14:paraId="446817EF" w14:textId="7D99F825" w:rsidR="00931EA2" w:rsidRPr="00722B21" w:rsidRDefault="00931EA2" w:rsidP="00C26540">
      <w:pPr>
        <w:pStyle w:val="subsection"/>
      </w:pPr>
      <w:r w:rsidRPr="00722B21">
        <w:tab/>
        <w:t>(6)</w:t>
      </w:r>
      <w:r w:rsidRPr="00722B21">
        <w:tab/>
        <w:t xml:space="preserve">The rules may prescribe that, in specified circumstances, the new determination takes effect on a specified day (which must not be earlier than the day the System Governor is satisfied as mentioned in </w:t>
      </w:r>
      <w:r w:rsidR="009A3323">
        <w:t>paragraph (</w:t>
      </w:r>
      <w:r w:rsidRPr="00722B21">
        <w:t>1)(b)).</w:t>
      </w:r>
    </w:p>
    <w:p w14:paraId="3B2C79FF" w14:textId="72DB8BCF" w:rsidR="004032B4" w:rsidRPr="00722B21" w:rsidRDefault="009A3323" w:rsidP="00C26540">
      <w:pPr>
        <w:pStyle w:val="ActHead3"/>
        <w:pageBreakBefore/>
      </w:pPr>
      <w:bookmarkStart w:id="550" w:name="_Toc212631734"/>
      <w:r w:rsidRPr="009A3323">
        <w:rPr>
          <w:rStyle w:val="CharDivNo"/>
        </w:rPr>
        <w:t>Division 2</w:t>
      </w:r>
      <w:r w:rsidR="004032B4" w:rsidRPr="00722B21">
        <w:t>—</w:t>
      </w:r>
      <w:r w:rsidR="004032B4" w:rsidRPr="009A3323">
        <w:rPr>
          <w:rStyle w:val="CharDivText"/>
        </w:rPr>
        <w:t>Means testing in approved residential care home</w:t>
      </w:r>
      <w:bookmarkEnd w:id="550"/>
    </w:p>
    <w:p w14:paraId="3451003B" w14:textId="77777777" w:rsidR="004032B4" w:rsidRPr="00722B21" w:rsidRDefault="004032B4" w:rsidP="00C26540">
      <w:pPr>
        <w:pStyle w:val="ActHead4"/>
      </w:pPr>
      <w:bookmarkStart w:id="551" w:name="_Toc212631735"/>
      <w:r w:rsidRPr="009A3323">
        <w:rPr>
          <w:rStyle w:val="CharSubdNo"/>
        </w:rPr>
        <w:t>Subdivision A</w:t>
      </w:r>
      <w:r w:rsidRPr="00722B21">
        <w:t>—</w:t>
      </w:r>
      <w:r w:rsidRPr="009A3323">
        <w:rPr>
          <w:rStyle w:val="CharSubdText"/>
        </w:rPr>
        <w:t>Daily means tested amounts</w:t>
      </w:r>
      <w:bookmarkEnd w:id="551"/>
    </w:p>
    <w:p w14:paraId="2282B40C" w14:textId="77777777" w:rsidR="004032B4" w:rsidRPr="00722B21" w:rsidRDefault="00F12A56" w:rsidP="00C26540">
      <w:pPr>
        <w:pStyle w:val="ActHead5"/>
      </w:pPr>
      <w:bookmarkStart w:id="552" w:name="_Hlk170484496"/>
      <w:bookmarkStart w:id="553" w:name="_Toc212631736"/>
      <w:r w:rsidRPr="009A3323">
        <w:rPr>
          <w:rStyle w:val="CharSectno"/>
        </w:rPr>
        <w:t>319</w:t>
      </w:r>
      <w:r w:rsidR="004032B4" w:rsidRPr="00722B21">
        <w:t xml:space="preserve"> </w:t>
      </w:r>
      <w:bookmarkEnd w:id="552"/>
      <w:r w:rsidR="004032B4" w:rsidRPr="00722B21">
        <w:t xml:space="preserve"> Working out the daily means tested amount</w:t>
      </w:r>
      <w:bookmarkEnd w:id="553"/>
    </w:p>
    <w:p w14:paraId="0B41F752" w14:textId="77777777" w:rsidR="004032B4" w:rsidRPr="00722B21" w:rsidRDefault="004032B4" w:rsidP="00C26540">
      <w:pPr>
        <w:pStyle w:val="subsection"/>
        <w:keepNext/>
        <w:keepLines/>
      </w:pPr>
      <w:r w:rsidRPr="00722B21">
        <w:tab/>
        <w:t>(1)</w:t>
      </w:r>
      <w:r w:rsidRPr="00722B21">
        <w:tab/>
        <w:t xml:space="preserve">The </w:t>
      </w:r>
      <w:bookmarkStart w:id="554" w:name="_Hlk170484471"/>
      <w:r w:rsidRPr="00722B21">
        <w:rPr>
          <w:b/>
          <w:i/>
        </w:rPr>
        <w:t>daily</w:t>
      </w:r>
      <w:r w:rsidRPr="00722B21">
        <w:t xml:space="preserve"> </w:t>
      </w:r>
      <w:r w:rsidRPr="00722B21">
        <w:rPr>
          <w:b/>
          <w:i/>
        </w:rPr>
        <w:t>means tested amount</w:t>
      </w:r>
      <w:bookmarkEnd w:id="554"/>
      <w:r w:rsidRPr="00722B21">
        <w:t xml:space="preserve"> for an individual is worked out as follows:</w:t>
      </w:r>
    </w:p>
    <w:p w14:paraId="7CB9B8C9" w14:textId="77777777" w:rsidR="004032B4" w:rsidRPr="00722B21" w:rsidRDefault="004032B4" w:rsidP="00C26540">
      <w:pPr>
        <w:pStyle w:val="BoxStep"/>
      </w:pPr>
      <w:r w:rsidRPr="00722B21">
        <w:t xml:space="preserve">Work out the </w:t>
      </w:r>
      <w:r w:rsidRPr="00722B21">
        <w:rPr>
          <w:b/>
          <w:i/>
        </w:rPr>
        <w:t>per day income tested amount</w:t>
      </w:r>
      <w:r w:rsidRPr="00722B21">
        <w:t xml:space="preserve"> using </w:t>
      </w:r>
      <w:r w:rsidR="00BD177F" w:rsidRPr="00722B21">
        <w:t>S</w:t>
      </w:r>
      <w:r w:rsidRPr="00722B21">
        <w:t>teps 1 to 7:</w:t>
      </w:r>
    </w:p>
    <w:p w14:paraId="7BF2F977" w14:textId="77777777" w:rsidR="004032B4" w:rsidRPr="00722B21" w:rsidRDefault="004032B4" w:rsidP="00C26540">
      <w:pPr>
        <w:pStyle w:val="BoxStep"/>
      </w:pPr>
      <w:r w:rsidRPr="00722B21">
        <w:t>Step 1.</w:t>
      </w:r>
      <w:r w:rsidRPr="00722B21">
        <w:tab/>
        <w:t xml:space="preserve">Work out the individual’s total assessable income (which is determined under </w:t>
      </w:r>
      <w:r w:rsidR="002E013D" w:rsidRPr="00722B21">
        <w:t>section 3</w:t>
      </w:r>
      <w:r w:rsidR="00F12A56" w:rsidRPr="00722B21">
        <w:t>22</w:t>
      </w:r>
      <w:r w:rsidRPr="00722B21">
        <w:t>).</w:t>
      </w:r>
    </w:p>
    <w:p w14:paraId="33595393" w14:textId="77777777" w:rsidR="004032B4" w:rsidRPr="00722B21" w:rsidRDefault="004032B4" w:rsidP="00C26540">
      <w:pPr>
        <w:pStyle w:val="BoxStep"/>
      </w:pPr>
      <w:r w:rsidRPr="00722B21">
        <w:t>Step 2.</w:t>
      </w:r>
      <w:r w:rsidRPr="00722B21">
        <w:tab/>
        <w:t xml:space="preserve">If the individual’s total assessable income does not exceed the total assessable income free area (see </w:t>
      </w:r>
      <w:r w:rsidR="00826186" w:rsidRPr="00722B21">
        <w:t>subsection (</w:t>
      </w:r>
      <w:r w:rsidRPr="00722B21">
        <w:t xml:space="preserve">2)), the </w:t>
      </w:r>
      <w:r w:rsidRPr="00722B21">
        <w:rPr>
          <w:b/>
          <w:i/>
        </w:rPr>
        <w:t>per day</w:t>
      </w:r>
      <w:r w:rsidRPr="00722B21">
        <w:t xml:space="preserve"> </w:t>
      </w:r>
      <w:r w:rsidRPr="00722B21">
        <w:rPr>
          <w:b/>
          <w:i/>
        </w:rPr>
        <w:t>income tested amount</w:t>
      </w:r>
      <w:r w:rsidRPr="00722B21">
        <w:t xml:space="preserve"> is zero.</w:t>
      </w:r>
    </w:p>
    <w:p w14:paraId="04E8064C" w14:textId="03A520F0" w:rsidR="004032B4" w:rsidRPr="00722B21" w:rsidRDefault="004032B4" w:rsidP="00C26540">
      <w:pPr>
        <w:pStyle w:val="BoxStep"/>
      </w:pPr>
      <w:r w:rsidRPr="00722B21">
        <w:t>Step 3.</w:t>
      </w:r>
      <w:r w:rsidRPr="00722B21">
        <w:tab/>
        <w:t xml:space="preserve">If the individual’s total assessable income exceeds the total assessable income free area but not the first income threshold (see </w:t>
      </w:r>
      <w:r w:rsidR="009A3323">
        <w:t>paragraph (</w:t>
      </w:r>
      <w:r w:rsidRPr="00722B21">
        <w:t xml:space="preserve">4)(a)), the </w:t>
      </w:r>
      <w:r w:rsidRPr="00722B21">
        <w:rPr>
          <w:b/>
          <w:i/>
        </w:rPr>
        <w:t>per day</w:t>
      </w:r>
      <w:r w:rsidRPr="00722B21">
        <w:t xml:space="preserve"> </w:t>
      </w:r>
      <w:r w:rsidRPr="00722B21">
        <w:rPr>
          <w:b/>
          <w:i/>
        </w:rPr>
        <w:t>income tested amount</w:t>
      </w:r>
      <w:r w:rsidRPr="00722B21">
        <w:t xml:space="preserve"> is 50% of that excess, divided by 364.</w:t>
      </w:r>
    </w:p>
    <w:p w14:paraId="5446478F" w14:textId="57FD6875" w:rsidR="004032B4" w:rsidRPr="00722B21" w:rsidRDefault="004032B4" w:rsidP="00C26540">
      <w:pPr>
        <w:pStyle w:val="BoxStep"/>
      </w:pPr>
      <w:r w:rsidRPr="00722B21">
        <w:t>Step 4.</w:t>
      </w:r>
      <w:r w:rsidRPr="00722B21">
        <w:tab/>
        <w:t xml:space="preserve">If the individual’s total assessable income exceeds the first income threshold but not the second income threshold (see </w:t>
      </w:r>
      <w:r w:rsidR="009A3323">
        <w:t>paragraph (</w:t>
      </w:r>
      <w:r w:rsidRPr="00722B21">
        <w:t xml:space="preserve">4)(b)), the </w:t>
      </w:r>
      <w:r w:rsidRPr="00722B21">
        <w:rPr>
          <w:b/>
          <w:i/>
        </w:rPr>
        <w:t>per day income tested amount</w:t>
      </w:r>
      <w:r w:rsidRPr="00722B21">
        <w:t xml:space="preserve"> is 50% of the difference between the total assessable income free area and the first income threshold, divided by 364.</w:t>
      </w:r>
    </w:p>
    <w:p w14:paraId="27340A66" w14:textId="3DF7E66A" w:rsidR="004032B4" w:rsidRPr="00722B21" w:rsidRDefault="004032B4" w:rsidP="00C26540">
      <w:pPr>
        <w:pStyle w:val="BoxStep"/>
      </w:pPr>
      <w:r w:rsidRPr="00722B21">
        <w:t>Step 5.</w:t>
      </w:r>
      <w:r w:rsidRPr="00722B21">
        <w:tab/>
        <w:t xml:space="preserve">If the individual’s total assessable income exceeds the second income threshold but not the third income threshold (see </w:t>
      </w:r>
      <w:r w:rsidR="009A3323">
        <w:t>paragraph (</w:t>
      </w:r>
      <w:r w:rsidRPr="00722B21">
        <w:t xml:space="preserve">4)(c)), the </w:t>
      </w:r>
      <w:r w:rsidRPr="00722B21">
        <w:rPr>
          <w:b/>
          <w:i/>
        </w:rPr>
        <w:t>per day income tested amount</w:t>
      </w:r>
      <w:r w:rsidRPr="00722B21">
        <w:t xml:space="preserve"> is the sum of the following, divided by 364:</w:t>
      </w:r>
    </w:p>
    <w:p w14:paraId="127FAF8B" w14:textId="77777777" w:rsidR="004032B4" w:rsidRPr="00722B21" w:rsidRDefault="004032B4" w:rsidP="00C26540">
      <w:pPr>
        <w:pStyle w:val="BoxPara"/>
      </w:pPr>
      <w:r w:rsidRPr="00722B21">
        <w:tab/>
        <w:t>(a)</w:t>
      </w:r>
      <w:r w:rsidRPr="00722B21">
        <w:tab/>
        <w:t>50% of the difference between the total assessable income free area and the first income threshold;</w:t>
      </w:r>
    </w:p>
    <w:p w14:paraId="477E1BB9" w14:textId="77777777" w:rsidR="004032B4" w:rsidRPr="00722B21" w:rsidRDefault="004032B4" w:rsidP="00C26540">
      <w:pPr>
        <w:pStyle w:val="BoxPara"/>
      </w:pPr>
      <w:r w:rsidRPr="00722B21">
        <w:tab/>
        <w:t>(b)</w:t>
      </w:r>
      <w:r w:rsidRPr="00722B21">
        <w:tab/>
        <w:t>50% of the excess above the second income threshold.</w:t>
      </w:r>
    </w:p>
    <w:p w14:paraId="4BFA52D6" w14:textId="7D3A9D24" w:rsidR="004032B4" w:rsidRPr="00722B21" w:rsidRDefault="004032B4" w:rsidP="00C26540">
      <w:pPr>
        <w:pStyle w:val="BoxStep"/>
      </w:pPr>
      <w:r w:rsidRPr="00722B21">
        <w:t>Step 6.</w:t>
      </w:r>
      <w:r w:rsidRPr="00722B21">
        <w:tab/>
        <w:t xml:space="preserve">If the individual’s total assessable income exceeds the third income threshold but not the fourth income threshold (see </w:t>
      </w:r>
      <w:r w:rsidR="009A3323">
        <w:t>paragraph (</w:t>
      </w:r>
      <w:r w:rsidRPr="00722B21">
        <w:t xml:space="preserve">4)(d)), the </w:t>
      </w:r>
      <w:r w:rsidRPr="00722B21">
        <w:rPr>
          <w:b/>
          <w:i/>
        </w:rPr>
        <w:t>per day income tested amount</w:t>
      </w:r>
      <w:r w:rsidRPr="00722B21">
        <w:t xml:space="preserve"> is the sum of the following, divided by 364:</w:t>
      </w:r>
    </w:p>
    <w:p w14:paraId="5D48B248" w14:textId="77777777" w:rsidR="004032B4" w:rsidRPr="00722B21" w:rsidRDefault="004032B4" w:rsidP="00C26540">
      <w:pPr>
        <w:pStyle w:val="BoxPara"/>
      </w:pPr>
      <w:r w:rsidRPr="00722B21">
        <w:tab/>
        <w:t>(a)</w:t>
      </w:r>
      <w:r w:rsidRPr="00722B21">
        <w:tab/>
        <w:t>50% of the difference between the total assessable income free area and the first income threshold;</w:t>
      </w:r>
    </w:p>
    <w:p w14:paraId="48EC6C7E" w14:textId="77777777" w:rsidR="004032B4" w:rsidRPr="00722B21" w:rsidRDefault="004032B4" w:rsidP="00C26540">
      <w:pPr>
        <w:pStyle w:val="BoxPara"/>
      </w:pPr>
      <w:r w:rsidRPr="00722B21">
        <w:tab/>
        <w:t>(b)</w:t>
      </w:r>
      <w:r w:rsidRPr="00722B21">
        <w:tab/>
        <w:t>50% of the difference between the second income threshold and the third income threshold.</w:t>
      </w:r>
    </w:p>
    <w:p w14:paraId="310AECAD" w14:textId="77777777" w:rsidR="004032B4" w:rsidRPr="00722B21" w:rsidRDefault="004032B4" w:rsidP="00C26540">
      <w:pPr>
        <w:pStyle w:val="BoxStep"/>
      </w:pPr>
      <w:r w:rsidRPr="00722B21">
        <w:t>Step 7.</w:t>
      </w:r>
      <w:r w:rsidRPr="00722B21">
        <w:tab/>
        <w:t xml:space="preserve">If the individual’s total assessable income exceeds the fourth income threshold, the </w:t>
      </w:r>
      <w:r w:rsidRPr="00722B21">
        <w:rPr>
          <w:b/>
          <w:i/>
        </w:rPr>
        <w:t xml:space="preserve">per day income tested amount </w:t>
      </w:r>
      <w:r w:rsidRPr="00722B21">
        <w:t>is the sum of the following, divided by 364:</w:t>
      </w:r>
    </w:p>
    <w:p w14:paraId="0B266698" w14:textId="77777777" w:rsidR="004032B4" w:rsidRPr="00722B21" w:rsidRDefault="004032B4" w:rsidP="00C26540">
      <w:pPr>
        <w:pStyle w:val="BoxPara"/>
      </w:pPr>
      <w:r w:rsidRPr="00722B21">
        <w:tab/>
        <w:t>(a)</w:t>
      </w:r>
      <w:r w:rsidRPr="00722B21">
        <w:tab/>
        <w:t>50% of the difference between the total assessable income free area and the first income threshold;</w:t>
      </w:r>
    </w:p>
    <w:p w14:paraId="5B3A7C1B" w14:textId="77777777" w:rsidR="004032B4" w:rsidRPr="00722B21" w:rsidRDefault="004032B4" w:rsidP="00C26540">
      <w:pPr>
        <w:pStyle w:val="BoxPara"/>
      </w:pPr>
      <w:r w:rsidRPr="00722B21">
        <w:tab/>
        <w:t>(b)</w:t>
      </w:r>
      <w:r w:rsidRPr="00722B21">
        <w:tab/>
        <w:t>50% of the difference between the second income threshold and the third income threshold;</w:t>
      </w:r>
    </w:p>
    <w:p w14:paraId="6DB7FC0F" w14:textId="77777777" w:rsidR="004032B4" w:rsidRPr="00722B21" w:rsidRDefault="004032B4" w:rsidP="00C26540">
      <w:pPr>
        <w:pStyle w:val="BoxPara"/>
      </w:pPr>
      <w:r w:rsidRPr="00722B21">
        <w:tab/>
        <w:t>(c)</w:t>
      </w:r>
      <w:r w:rsidRPr="00722B21">
        <w:tab/>
        <w:t>50% of the excess above the fourth income threshold.</w:t>
      </w:r>
    </w:p>
    <w:p w14:paraId="464DCD00" w14:textId="77777777" w:rsidR="004032B4" w:rsidRPr="00722B21" w:rsidRDefault="004032B4" w:rsidP="00C26540">
      <w:pPr>
        <w:pStyle w:val="BoxText"/>
      </w:pPr>
      <w:r w:rsidRPr="00722B21">
        <w:t xml:space="preserve">Work out the </w:t>
      </w:r>
      <w:r w:rsidRPr="00722B21">
        <w:rPr>
          <w:b/>
          <w:i/>
        </w:rPr>
        <w:t>per day</w:t>
      </w:r>
      <w:r w:rsidRPr="00722B21">
        <w:rPr>
          <w:i/>
        </w:rPr>
        <w:t xml:space="preserve"> </w:t>
      </w:r>
      <w:r w:rsidRPr="00722B21">
        <w:rPr>
          <w:b/>
          <w:i/>
        </w:rPr>
        <w:t>asset tested amount</w:t>
      </w:r>
      <w:r w:rsidRPr="00722B21">
        <w:rPr>
          <w:b/>
        </w:rPr>
        <w:t xml:space="preserve"> </w:t>
      </w:r>
      <w:r w:rsidRPr="00722B21">
        <w:t xml:space="preserve">using </w:t>
      </w:r>
      <w:r w:rsidR="00BD177F" w:rsidRPr="00722B21">
        <w:t>S</w:t>
      </w:r>
      <w:r w:rsidRPr="00722B21">
        <w:t>teps 8 to 14:</w:t>
      </w:r>
    </w:p>
    <w:p w14:paraId="31BE5517" w14:textId="77777777" w:rsidR="004032B4" w:rsidRPr="00722B21" w:rsidRDefault="004032B4" w:rsidP="00C26540">
      <w:pPr>
        <w:pStyle w:val="BoxStep"/>
      </w:pPr>
      <w:r w:rsidRPr="00722B21">
        <w:t>Step 8.</w:t>
      </w:r>
      <w:r w:rsidRPr="00722B21">
        <w:tab/>
        <w:t xml:space="preserve">Work out the value of the individual’s assets (which is determined under </w:t>
      </w:r>
      <w:r w:rsidR="002E013D" w:rsidRPr="00722B21">
        <w:t>section 3</w:t>
      </w:r>
      <w:r w:rsidR="00F12A56" w:rsidRPr="00722B21">
        <w:t>29</w:t>
      </w:r>
      <w:r w:rsidRPr="00722B21">
        <w:t>).</w:t>
      </w:r>
    </w:p>
    <w:p w14:paraId="6DD30FE5" w14:textId="77777777" w:rsidR="004032B4" w:rsidRPr="00722B21" w:rsidRDefault="004032B4" w:rsidP="00C26540">
      <w:pPr>
        <w:pStyle w:val="BoxStep"/>
      </w:pPr>
      <w:r w:rsidRPr="00722B21">
        <w:t>Step 9.</w:t>
      </w:r>
      <w:r w:rsidRPr="00722B21">
        <w:tab/>
        <w:t xml:space="preserve">If the value of the individual’s assets does not exceed the asset free area (see </w:t>
      </w:r>
      <w:r w:rsidR="00826186" w:rsidRPr="00722B21">
        <w:t>subsection (</w:t>
      </w:r>
      <w:r w:rsidRPr="00722B21">
        <w:t xml:space="preserve">3)), the </w:t>
      </w:r>
      <w:r w:rsidRPr="00722B21">
        <w:rPr>
          <w:b/>
          <w:i/>
        </w:rPr>
        <w:t>per day asset tested amount</w:t>
      </w:r>
      <w:r w:rsidRPr="00722B21">
        <w:t xml:space="preserve"> is zero.</w:t>
      </w:r>
    </w:p>
    <w:p w14:paraId="5515BB67" w14:textId="670BD967" w:rsidR="004032B4" w:rsidRPr="00722B21" w:rsidRDefault="004032B4" w:rsidP="00C26540">
      <w:pPr>
        <w:pStyle w:val="BoxStep"/>
      </w:pPr>
      <w:r w:rsidRPr="00722B21">
        <w:t>Step 10.</w:t>
      </w:r>
      <w:r w:rsidRPr="00722B21">
        <w:tab/>
        <w:t xml:space="preserve">If the value of the individual’s assets exceeds the </w:t>
      </w:r>
      <w:bookmarkStart w:id="555" w:name="_Hlk166081636"/>
      <w:r w:rsidRPr="00722B21">
        <w:t>asset free area</w:t>
      </w:r>
      <w:bookmarkEnd w:id="555"/>
      <w:r w:rsidRPr="00722B21">
        <w:t xml:space="preserve"> but not the first asset threshold (see </w:t>
      </w:r>
      <w:r w:rsidR="009A3323">
        <w:t>paragraph (</w:t>
      </w:r>
      <w:r w:rsidRPr="00722B21">
        <w:t xml:space="preserve">4)(e)), the </w:t>
      </w:r>
      <w:r w:rsidRPr="00722B21">
        <w:rPr>
          <w:b/>
          <w:i/>
        </w:rPr>
        <w:t>per day asset tested amount</w:t>
      </w:r>
      <w:r w:rsidRPr="00722B21">
        <w:t xml:space="preserve"> is 17.5% of the excess, divided by 364.</w:t>
      </w:r>
    </w:p>
    <w:p w14:paraId="3DC337F5" w14:textId="3802E123" w:rsidR="004032B4" w:rsidRPr="00722B21" w:rsidRDefault="004032B4" w:rsidP="00C26540">
      <w:pPr>
        <w:pStyle w:val="BoxStep"/>
      </w:pPr>
      <w:r w:rsidRPr="00722B21">
        <w:t>Step 11.</w:t>
      </w:r>
      <w:r w:rsidRPr="00722B21">
        <w:tab/>
        <w:t xml:space="preserve">If the value of the individual’s assets exceeds the first asset threshold but not the second asset threshold (see </w:t>
      </w:r>
      <w:r w:rsidR="009A3323">
        <w:t>paragraph (</w:t>
      </w:r>
      <w:r w:rsidRPr="00722B21">
        <w:t xml:space="preserve">4)(f)), the </w:t>
      </w:r>
      <w:r w:rsidRPr="00722B21">
        <w:rPr>
          <w:b/>
          <w:i/>
        </w:rPr>
        <w:t>per day</w:t>
      </w:r>
      <w:r w:rsidRPr="00722B21">
        <w:t xml:space="preserve"> </w:t>
      </w:r>
      <w:r w:rsidRPr="00722B21">
        <w:rPr>
          <w:b/>
          <w:i/>
        </w:rPr>
        <w:t>asset tested amount</w:t>
      </w:r>
      <w:r w:rsidRPr="00722B21">
        <w:t xml:space="preserve"> is 17.5% of the difference between the </w:t>
      </w:r>
      <w:r w:rsidR="00293C88" w:rsidRPr="00722B21">
        <w:t xml:space="preserve">asset </w:t>
      </w:r>
      <w:r w:rsidRPr="00722B21">
        <w:t>free area and the first asset threshold, divided by 364.</w:t>
      </w:r>
    </w:p>
    <w:p w14:paraId="05468E2B" w14:textId="19739C76" w:rsidR="004032B4" w:rsidRPr="00722B21" w:rsidRDefault="004032B4" w:rsidP="00C26540">
      <w:pPr>
        <w:pStyle w:val="BoxStep"/>
      </w:pPr>
      <w:r w:rsidRPr="00722B21">
        <w:t>Step 12.</w:t>
      </w:r>
      <w:r w:rsidRPr="00722B21">
        <w:tab/>
        <w:t xml:space="preserve">If the value of the individual’s assets exceeds the second asset threshold but not the third asset threshold (see </w:t>
      </w:r>
      <w:r w:rsidR="009A3323">
        <w:t>paragraph (</w:t>
      </w:r>
      <w:r w:rsidRPr="00722B21">
        <w:t xml:space="preserve">4)(g)), the </w:t>
      </w:r>
      <w:r w:rsidRPr="00722B21">
        <w:rPr>
          <w:b/>
          <w:i/>
        </w:rPr>
        <w:t>per day asset tested amount</w:t>
      </w:r>
      <w:r w:rsidRPr="00722B21">
        <w:t xml:space="preserve"> is the sum of the following, divided by 364:</w:t>
      </w:r>
    </w:p>
    <w:p w14:paraId="7EC8CB21" w14:textId="77777777" w:rsidR="004032B4" w:rsidRPr="00722B21" w:rsidRDefault="004032B4" w:rsidP="00C26540">
      <w:pPr>
        <w:pStyle w:val="BoxPara"/>
      </w:pPr>
      <w:r w:rsidRPr="00722B21">
        <w:tab/>
        <w:t>(a)</w:t>
      </w:r>
      <w:r w:rsidRPr="00722B21">
        <w:tab/>
        <w:t>17.5% of the difference between the asset free area and the first asset threshold;</w:t>
      </w:r>
    </w:p>
    <w:p w14:paraId="7825A413" w14:textId="77777777" w:rsidR="004032B4" w:rsidRPr="00722B21" w:rsidRDefault="004032B4" w:rsidP="00C26540">
      <w:pPr>
        <w:pStyle w:val="BoxPara"/>
      </w:pPr>
      <w:r w:rsidRPr="00722B21">
        <w:tab/>
        <w:t>(b)</w:t>
      </w:r>
      <w:r w:rsidRPr="00722B21">
        <w:tab/>
        <w:t>7.8% of the excess above the second asset threshold.</w:t>
      </w:r>
    </w:p>
    <w:p w14:paraId="57146D1B" w14:textId="309003EE" w:rsidR="004032B4" w:rsidRPr="00722B21" w:rsidRDefault="004032B4" w:rsidP="00C26540">
      <w:pPr>
        <w:pStyle w:val="BoxStep"/>
      </w:pPr>
      <w:r w:rsidRPr="00722B21">
        <w:t>Step 13.</w:t>
      </w:r>
      <w:r w:rsidRPr="00722B21">
        <w:tab/>
        <w:t xml:space="preserve">If the value of the individual’s assets exceeds the third asset threshold but not the fourth asset threshold (see </w:t>
      </w:r>
      <w:r w:rsidR="009A3323">
        <w:t>paragraph (</w:t>
      </w:r>
      <w:r w:rsidRPr="00722B21">
        <w:t xml:space="preserve">4)(h)), the </w:t>
      </w:r>
      <w:r w:rsidRPr="00722B21">
        <w:rPr>
          <w:b/>
          <w:i/>
        </w:rPr>
        <w:t>per day asset tested amount</w:t>
      </w:r>
      <w:r w:rsidRPr="00722B21">
        <w:t xml:space="preserve"> is the sum of the following, divided by 364:</w:t>
      </w:r>
    </w:p>
    <w:p w14:paraId="45AA768E" w14:textId="77777777" w:rsidR="004032B4" w:rsidRPr="00722B21" w:rsidRDefault="004032B4" w:rsidP="00C26540">
      <w:pPr>
        <w:pStyle w:val="BoxPara"/>
      </w:pPr>
      <w:r w:rsidRPr="00722B21">
        <w:tab/>
        <w:t>(a)</w:t>
      </w:r>
      <w:r w:rsidRPr="00722B21">
        <w:tab/>
        <w:t>17.5% of the difference between the asset free area and the first asset threshold;</w:t>
      </w:r>
    </w:p>
    <w:p w14:paraId="379305F2" w14:textId="77777777" w:rsidR="004032B4" w:rsidRPr="00722B21" w:rsidRDefault="004032B4" w:rsidP="00C26540">
      <w:pPr>
        <w:pStyle w:val="BoxPara"/>
      </w:pPr>
      <w:r w:rsidRPr="00722B21">
        <w:tab/>
        <w:t>(b)</w:t>
      </w:r>
      <w:r w:rsidRPr="00722B21">
        <w:tab/>
        <w:t>7.8% of the difference between the second asset threshold and the third asset threshold.</w:t>
      </w:r>
    </w:p>
    <w:p w14:paraId="1E57DF05" w14:textId="77777777" w:rsidR="004032B4" w:rsidRPr="00722B21" w:rsidRDefault="004032B4" w:rsidP="00C26540">
      <w:pPr>
        <w:pStyle w:val="BoxStep"/>
      </w:pPr>
      <w:r w:rsidRPr="00722B21">
        <w:t>Step 14.</w:t>
      </w:r>
      <w:r w:rsidRPr="00722B21">
        <w:tab/>
        <w:t xml:space="preserve">If the value of the individual’s assets exceeds the fourth asset threshold, the </w:t>
      </w:r>
      <w:r w:rsidRPr="00722B21">
        <w:rPr>
          <w:b/>
          <w:i/>
        </w:rPr>
        <w:t>per day asset tested amount</w:t>
      </w:r>
      <w:r w:rsidRPr="00722B21">
        <w:t xml:space="preserve"> is the sum of the following, divided by 364:</w:t>
      </w:r>
    </w:p>
    <w:p w14:paraId="2C138EF2" w14:textId="77777777" w:rsidR="004032B4" w:rsidRPr="00722B21" w:rsidRDefault="004032B4" w:rsidP="00C26540">
      <w:pPr>
        <w:pStyle w:val="BoxPara"/>
      </w:pPr>
      <w:r w:rsidRPr="00722B21">
        <w:tab/>
        <w:t>(a)</w:t>
      </w:r>
      <w:r w:rsidRPr="00722B21">
        <w:tab/>
        <w:t>17.5% of the difference between the asset free area and the first asset threshold;</w:t>
      </w:r>
    </w:p>
    <w:p w14:paraId="055FA260" w14:textId="77777777" w:rsidR="004032B4" w:rsidRPr="00722B21" w:rsidRDefault="004032B4" w:rsidP="00C26540">
      <w:pPr>
        <w:pStyle w:val="BoxPara"/>
      </w:pPr>
      <w:r w:rsidRPr="00722B21">
        <w:tab/>
        <w:t>(b)</w:t>
      </w:r>
      <w:r w:rsidRPr="00722B21">
        <w:tab/>
        <w:t>7.8% of the difference between the second asset threshold and the third asset threshold;</w:t>
      </w:r>
    </w:p>
    <w:p w14:paraId="40E4E2CA" w14:textId="77777777" w:rsidR="004032B4" w:rsidRPr="00722B21" w:rsidRDefault="004032B4" w:rsidP="00C26540">
      <w:pPr>
        <w:pStyle w:val="BoxPara"/>
      </w:pPr>
      <w:r w:rsidRPr="00722B21">
        <w:tab/>
        <w:t>(c)</w:t>
      </w:r>
      <w:r w:rsidRPr="00722B21">
        <w:tab/>
        <w:t>7.8% of the excess above the fourth asset threshold.</w:t>
      </w:r>
    </w:p>
    <w:p w14:paraId="27DD35C7" w14:textId="77777777" w:rsidR="004032B4" w:rsidRPr="00722B21" w:rsidRDefault="004032B4" w:rsidP="00C26540">
      <w:pPr>
        <w:pStyle w:val="BoxText"/>
      </w:pPr>
      <w:r w:rsidRPr="00722B21">
        <w:t xml:space="preserve">The </w:t>
      </w:r>
      <w:r w:rsidRPr="00722B21">
        <w:rPr>
          <w:b/>
          <w:i/>
        </w:rPr>
        <w:t>daily means tested amount</w:t>
      </w:r>
      <w:r w:rsidRPr="00722B21">
        <w:t xml:space="preserve"> is the sum of the per day income tested amount and the per day asset tested amount.</w:t>
      </w:r>
    </w:p>
    <w:p w14:paraId="6C64D753" w14:textId="77777777" w:rsidR="004032B4" w:rsidRPr="00722B21" w:rsidRDefault="004032B4" w:rsidP="00C26540">
      <w:pPr>
        <w:pStyle w:val="BoxNote"/>
      </w:pPr>
      <w:r w:rsidRPr="00722B21">
        <w:tab/>
        <w:t>Note:</w:t>
      </w:r>
      <w:r w:rsidRPr="00722B21">
        <w:tab/>
        <w:t xml:space="preserve">If either the per day income tested amount or the per day asset tested amount cannot be worked out, the daily means tested amount cannot be determined (see </w:t>
      </w:r>
      <w:r w:rsidR="002E013D" w:rsidRPr="00722B21">
        <w:t>section 3</w:t>
      </w:r>
      <w:r w:rsidR="00F12A56" w:rsidRPr="00722B21">
        <w:t>20</w:t>
      </w:r>
      <w:r w:rsidRPr="00722B21">
        <w:t xml:space="preserve"> about an individual having means not disclosed status).</w:t>
      </w:r>
    </w:p>
    <w:p w14:paraId="73A588A8" w14:textId="77777777" w:rsidR="004032B4" w:rsidRPr="00722B21" w:rsidRDefault="004032B4" w:rsidP="00C26540">
      <w:pPr>
        <w:pStyle w:val="subsection"/>
      </w:pPr>
      <w:r w:rsidRPr="00722B21">
        <w:tab/>
        <w:t>(2)</w:t>
      </w:r>
      <w:r w:rsidRPr="00722B21">
        <w:tab/>
        <w:t xml:space="preserve">The </w:t>
      </w:r>
      <w:bookmarkStart w:id="556" w:name="_Hlk170484960"/>
      <w:r w:rsidRPr="00722B21">
        <w:rPr>
          <w:b/>
          <w:i/>
        </w:rPr>
        <w:t>total assessable income free area</w:t>
      </w:r>
      <w:bookmarkEnd w:id="556"/>
      <w:r w:rsidRPr="00722B21">
        <w:t xml:space="preserve"> is the sum of the following:</w:t>
      </w:r>
    </w:p>
    <w:p w14:paraId="30787876" w14:textId="502B3DB5" w:rsidR="004032B4" w:rsidRPr="00722B21" w:rsidRDefault="004032B4" w:rsidP="00C26540">
      <w:pPr>
        <w:pStyle w:val="paragraph"/>
      </w:pPr>
      <w:r w:rsidRPr="00722B21">
        <w:tab/>
        <w:t>(a)</w:t>
      </w:r>
      <w:r w:rsidRPr="00722B21">
        <w:tab/>
        <w:t>the amount worked out by applying point 1064</w:t>
      </w:r>
      <w:r w:rsidR="009A3323">
        <w:noBreakHyphen/>
      </w:r>
      <w:r w:rsidRPr="00722B21">
        <w:t xml:space="preserve">B1 of Pension Rate Calculator A at the end of </w:t>
      </w:r>
      <w:r w:rsidR="009A3323">
        <w:t>section 1</w:t>
      </w:r>
      <w:r w:rsidRPr="00722B21">
        <w:t xml:space="preserve">064 of the </w:t>
      </w:r>
      <w:r w:rsidRPr="00722B21">
        <w:rPr>
          <w:i/>
        </w:rPr>
        <w:t>Social Security Act 1991</w:t>
      </w:r>
      <w:r w:rsidRPr="00722B21">
        <w:t>;</w:t>
      </w:r>
    </w:p>
    <w:p w14:paraId="18B22235" w14:textId="4B2A5567" w:rsidR="004032B4" w:rsidRPr="00722B21" w:rsidRDefault="004032B4" w:rsidP="00C26540">
      <w:pPr>
        <w:pStyle w:val="paragraph"/>
      </w:pPr>
      <w:r w:rsidRPr="00722B21">
        <w:tab/>
        <w:t>(b)</w:t>
      </w:r>
      <w:r w:rsidRPr="00722B21">
        <w:tab/>
        <w:t>the amount worked out under point 1064</w:t>
      </w:r>
      <w:r w:rsidR="009A3323">
        <w:noBreakHyphen/>
      </w:r>
      <w:r w:rsidRPr="00722B21">
        <w:t xml:space="preserve">BA4 of Pension Rate Calculator A at the end of </w:t>
      </w:r>
      <w:r w:rsidR="009A3323">
        <w:t>section 1</w:t>
      </w:r>
      <w:r w:rsidRPr="00722B21">
        <w:t xml:space="preserve">064 of the </w:t>
      </w:r>
      <w:r w:rsidRPr="00722B21">
        <w:rPr>
          <w:i/>
        </w:rPr>
        <w:t>Social Security Act 1991</w:t>
      </w:r>
      <w:r w:rsidRPr="00722B21">
        <w:t>;</w:t>
      </w:r>
    </w:p>
    <w:p w14:paraId="04D70ED8" w14:textId="5A0B16CC" w:rsidR="004032B4" w:rsidRPr="00722B21" w:rsidRDefault="004032B4" w:rsidP="00C26540">
      <w:pPr>
        <w:pStyle w:val="paragraph"/>
      </w:pPr>
      <w:r w:rsidRPr="00722B21">
        <w:tab/>
        <w:t>(c)</w:t>
      </w:r>
      <w:r w:rsidRPr="00722B21">
        <w:tab/>
        <w:t>the amount worked out by applying point 1064</w:t>
      </w:r>
      <w:r w:rsidR="009A3323">
        <w:noBreakHyphen/>
      </w:r>
      <w:r w:rsidRPr="00722B21">
        <w:t xml:space="preserve">E4 of Pension Rate Calculator A at the end of </w:t>
      </w:r>
      <w:r w:rsidR="009A3323">
        <w:t>section 1</w:t>
      </w:r>
      <w:r w:rsidRPr="00722B21">
        <w:t xml:space="preserve">064 of the </w:t>
      </w:r>
      <w:r w:rsidRPr="00722B21">
        <w:rPr>
          <w:i/>
        </w:rPr>
        <w:t>Social Security Act 1991</w:t>
      </w:r>
      <w:r w:rsidRPr="00722B21">
        <w:t>.</w:t>
      </w:r>
    </w:p>
    <w:p w14:paraId="496121CD" w14:textId="77777777" w:rsidR="004032B4" w:rsidRPr="00722B21" w:rsidRDefault="004032B4" w:rsidP="00C26540">
      <w:pPr>
        <w:pStyle w:val="subsection"/>
      </w:pPr>
      <w:r w:rsidRPr="00722B21">
        <w:tab/>
        <w:t>(3)</w:t>
      </w:r>
      <w:r w:rsidRPr="00722B21">
        <w:tab/>
        <w:t xml:space="preserve">The </w:t>
      </w:r>
      <w:r w:rsidRPr="00722B21">
        <w:rPr>
          <w:b/>
          <w:i/>
        </w:rPr>
        <w:t>asset free area</w:t>
      </w:r>
      <w:r w:rsidRPr="00722B21">
        <w:t xml:space="preserve"> is:</w:t>
      </w:r>
    </w:p>
    <w:p w14:paraId="2E5A8B31" w14:textId="5AF6970F" w:rsidR="004032B4" w:rsidRPr="00722B21" w:rsidRDefault="004032B4" w:rsidP="00C26540">
      <w:pPr>
        <w:pStyle w:val="paragraph"/>
      </w:pPr>
      <w:r w:rsidRPr="00722B21">
        <w:tab/>
        <w:t>(a)</w:t>
      </w:r>
      <w:r w:rsidRPr="00722B21">
        <w:tab/>
        <w:t xml:space="preserve">unless </w:t>
      </w:r>
      <w:r w:rsidR="009A3323">
        <w:t>paragraph (</w:t>
      </w:r>
      <w:r w:rsidRPr="00722B21">
        <w:t>b) applies—the amount equal to 2.25 times the basic age pension amount; or</w:t>
      </w:r>
    </w:p>
    <w:p w14:paraId="629AA8D8" w14:textId="77777777" w:rsidR="004032B4" w:rsidRPr="00722B21" w:rsidRDefault="004032B4" w:rsidP="00C26540">
      <w:pPr>
        <w:pStyle w:val="paragraph"/>
      </w:pPr>
      <w:r w:rsidRPr="00722B21">
        <w:tab/>
        <w:t>(b)</w:t>
      </w:r>
      <w:r w:rsidRPr="00722B21">
        <w:tab/>
        <w:t>if rules are in force for the purposes of this paragraph—such other amount as is calculated in accordance with the rules.</w:t>
      </w:r>
    </w:p>
    <w:p w14:paraId="624C62B3" w14:textId="77777777" w:rsidR="004032B4" w:rsidRPr="00722B21" w:rsidRDefault="004032B4" w:rsidP="00C26540">
      <w:pPr>
        <w:pStyle w:val="subsection"/>
      </w:pPr>
      <w:r w:rsidRPr="00722B21">
        <w:tab/>
        <w:t>(4)</w:t>
      </w:r>
      <w:r w:rsidRPr="00722B21">
        <w:tab/>
        <w:t>Each of the following terms have the meaning prescribed by the rules:</w:t>
      </w:r>
    </w:p>
    <w:p w14:paraId="27734D03" w14:textId="77777777" w:rsidR="004032B4" w:rsidRPr="00722B21" w:rsidRDefault="004032B4" w:rsidP="00C26540">
      <w:pPr>
        <w:pStyle w:val="paragraph"/>
      </w:pPr>
      <w:r w:rsidRPr="00722B21">
        <w:tab/>
        <w:t>(a)</w:t>
      </w:r>
      <w:r w:rsidRPr="00722B21">
        <w:tab/>
      </w:r>
      <w:r w:rsidRPr="00722B21">
        <w:rPr>
          <w:b/>
          <w:i/>
        </w:rPr>
        <w:t>first income threshold</w:t>
      </w:r>
      <w:r w:rsidRPr="00722B21">
        <w:t>;</w:t>
      </w:r>
    </w:p>
    <w:p w14:paraId="0D5E39B8" w14:textId="77777777" w:rsidR="004032B4" w:rsidRPr="00722B21" w:rsidRDefault="004032B4" w:rsidP="00C26540">
      <w:pPr>
        <w:pStyle w:val="paragraph"/>
      </w:pPr>
      <w:r w:rsidRPr="00722B21">
        <w:tab/>
        <w:t>(b)</w:t>
      </w:r>
      <w:r w:rsidRPr="00722B21">
        <w:tab/>
      </w:r>
      <w:r w:rsidRPr="00722B21">
        <w:rPr>
          <w:b/>
          <w:i/>
        </w:rPr>
        <w:t>second income threshold</w:t>
      </w:r>
      <w:r w:rsidRPr="00722B21">
        <w:t>;</w:t>
      </w:r>
    </w:p>
    <w:p w14:paraId="72D90236" w14:textId="77777777" w:rsidR="004032B4" w:rsidRPr="00722B21" w:rsidRDefault="004032B4" w:rsidP="00C26540">
      <w:pPr>
        <w:pStyle w:val="paragraph"/>
      </w:pPr>
      <w:r w:rsidRPr="00722B21">
        <w:tab/>
        <w:t>(c)</w:t>
      </w:r>
      <w:r w:rsidRPr="00722B21">
        <w:tab/>
      </w:r>
      <w:r w:rsidRPr="00722B21">
        <w:rPr>
          <w:b/>
          <w:i/>
        </w:rPr>
        <w:t>third income threshold</w:t>
      </w:r>
      <w:r w:rsidRPr="00722B21">
        <w:t>;</w:t>
      </w:r>
    </w:p>
    <w:p w14:paraId="0A36BE91" w14:textId="77777777" w:rsidR="004032B4" w:rsidRPr="00722B21" w:rsidRDefault="004032B4" w:rsidP="00C26540">
      <w:pPr>
        <w:pStyle w:val="paragraph"/>
      </w:pPr>
      <w:r w:rsidRPr="00722B21">
        <w:tab/>
        <w:t>(d)</w:t>
      </w:r>
      <w:r w:rsidRPr="00722B21">
        <w:tab/>
      </w:r>
      <w:r w:rsidRPr="00722B21">
        <w:rPr>
          <w:b/>
          <w:i/>
        </w:rPr>
        <w:t>fourth income threshold</w:t>
      </w:r>
      <w:r w:rsidRPr="00722B21">
        <w:t>;</w:t>
      </w:r>
    </w:p>
    <w:p w14:paraId="71397858" w14:textId="77777777" w:rsidR="004032B4" w:rsidRPr="00722B21" w:rsidRDefault="004032B4" w:rsidP="00C26540">
      <w:pPr>
        <w:pStyle w:val="paragraph"/>
      </w:pPr>
      <w:r w:rsidRPr="00722B21">
        <w:tab/>
        <w:t>(e)</w:t>
      </w:r>
      <w:r w:rsidRPr="00722B21">
        <w:tab/>
      </w:r>
      <w:r w:rsidRPr="00722B21">
        <w:rPr>
          <w:b/>
          <w:i/>
        </w:rPr>
        <w:t>first asset threshold</w:t>
      </w:r>
      <w:r w:rsidRPr="00722B21">
        <w:t>;</w:t>
      </w:r>
    </w:p>
    <w:p w14:paraId="44CAC699" w14:textId="77777777" w:rsidR="004032B4" w:rsidRPr="00722B21" w:rsidRDefault="004032B4" w:rsidP="00C26540">
      <w:pPr>
        <w:pStyle w:val="paragraph"/>
      </w:pPr>
      <w:r w:rsidRPr="00722B21">
        <w:tab/>
        <w:t>(f)</w:t>
      </w:r>
      <w:r w:rsidRPr="00722B21">
        <w:tab/>
      </w:r>
      <w:r w:rsidRPr="00722B21">
        <w:rPr>
          <w:b/>
          <w:i/>
        </w:rPr>
        <w:t>second asset threshold</w:t>
      </w:r>
      <w:r w:rsidRPr="00722B21">
        <w:t>;</w:t>
      </w:r>
    </w:p>
    <w:p w14:paraId="3231B486" w14:textId="77777777" w:rsidR="004032B4" w:rsidRPr="00722B21" w:rsidRDefault="004032B4" w:rsidP="00C26540">
      <w:pPr>
        <w:pStyle w:val="paragraph"/>
      </w:pPr>
      <w:r w:rsidRPr="00722B21">
        <w:tab/>
        <w:t>(g)</w:t>
      </w:r>
      <w:r w:rsidRPr="00722B21">
        <w:tab/>
      </w:r>
      <w:r w:rsidRPr="00722B21">
        <w:rPr>
          <w:b/>
          <w:i/>
        </w:rPr>
        <w:t>third asset threshold</w:t>
      </w:r>
      <w:r w:rsidRPr="00722B21">
        <w:t>;</w:t>
      </w:r>
    </w:p>
    <w:p w14:paraId="37E74375" w14:textId="77777777" w:rsidR="004032B4" w:rsidRPr="00722B21" w:rsidRDefault="004032B4" w:rsidP="00C26540">
      <w:pPr>
        <w:pStyle w:val="paragraph"/>
      </w:pPr>
      <w:r w:rsidRPr="00722B21">
        <w:tab/>
        <w:t>(h)</w:t>
      </w:r>
      <w:r w:rsidRPr="00722B21">
        <w:tab/>
      </w:r>
      <w:r w:rsidRPr="00722B21">
        <w:rPr>
          <w:b/>
          <w:i/>
        </w:rPr>
        <w:t>fourth asset threshold</w:t>
      </w:r>
      <w:r w:rsidRPr="00722B21">
        <w:t>.</w:t>
      </w:r>
    </w:p>
    <w:p w14:paraId="24968D31" w14:textId="77777777" w:rsidR="00003C35" w:rsidRPr="00722B21" w:rsidRDefault="00003C35" w:rsidP="00C26540">
      <w:pPr>
        <w:pStyle w:val="subsection"/>
      </w:pPr>
      <w:r w:rsidRPr="00722B21">
        <w:tab/>
        <w:t>(5)</w:t>
      </w:r>
      <w:r w:rsidRPr="00722B21">
        <w:tab/>
        <w:t xml:space="preserve">Despite subsection (1), if the individual is in a class of individuals prescribed by the rules, the </w:t>
      </w:r>
      <w:r w:rsidRPr="00722B21">
        <w:rPr>
          <w:b/>
          <w:i/>
        </w:rPr>
        <w:t xml:space="preserve">daily means tested amount </w:t>
      </w:r>
      <w:r w:rsidRPr="00722B21">
        <w:t>for the individual is the amount prescribed by the rules.</w:t>
      </w:r>
    </w:p>
    <w:p w14:paraId="3EB35E0D" w14:textId="77777777" w:rsidR="00003C35" w:rsidRPr="00722B21" w:rsidRDefault="00003C35" w:rsidP="00C26540">
      <w:pPr>
        <w:pStyle w:val="subsection"/>
      </w:pPr>
      <w:r w:rsidRPr="00722B21">
        <w:tab/>
        <w:t>(6)</w:t>
      </w:r>
      <w:r w:rsidRPr="00722B21">
        <w:tab/>
        <w:t>To avoid doubt, an amount prescribed by the rules under subsection (5) may refer to an individual’s total assessable income, the value of an individual’s assets, or both.</w:t>
      </w:r>
    </w:p>
    <w:p w14:paraId="3E13C3FC" w14:textId="77777777" w:rsidR="004032B4" w:rsidRPr="00722B21" w:rsidRDefault="00F12A56" w:rsidP="00C26540">
      <w:pPr>
        <w:pStyle w:val="ActHead5"/>
      </w:pPr>
      <w:bookmarkStart w:id="557" w:name="_Toc212631737"/>
      <w:r w:rsidRPr="009A3323">
        <w:rPr>
          <w:rStyle w:val="CharSectno"/>
        </w:rPr>
        <w:t>320</w:t>
      </w:r>
      <w:r w:rsidR="004032B4" w:rsidRPr="00722B21">
        <w:t xml:space="preserve">  Means not disclosed status</w:t>
      </w:r>
      <w:bookmarkEnd w:id="557"/>
    </w:p>
    <w:p w14:paraId="17526447" w14:textId="77777777" w:rsidR="004032B4" w:rsidRPr="00722B21" w:rsidRDefault="004032B4" w:rsidP="00C26540">
      <w:pPr>
        <w:pStyle w:val="SubsectionHead"/>
      </w:pPr>
      <w:r w:rsidRPr="00722B21">
        <w:t>Means not disclosed status</w:t>
      </w:r>
    </w:p>
    <w:p w14:paraId="4EDDC771" w14:textId="7EB0CDCB" w:rsidR="004032B4" w:rsidRPr="00722B21" w:rsidRDefault="004032B4" w:rsidP="00C26540">
      <w:pPr>
        <w:pStyle w:val="subsection"/>
      </w:pPr>
      <w:r w:rsidRPr="00722B21">
        <w:tab/>
        <w:t>(1)</w:t>
      </w:r>
      <w:r w:rsidRPr="00722B21">
        <w:tab/>
        <w:t>An individual</w:t>
      </w:r>
      <w:r w:rsidR="009C7C73" w:rsidRPr="00722B21">
        <w:t xml:space="preserve"> accessing funded aged care services in an approved residential care home</w:t>
      </w:r>
      <w:r w:rsidRPr="00722B21">
        <w:t xml:space="preserve"> has </w:t>
      </w:r>
      <w:r w:rsidRPr="00722B21">
        <w:rPr>
          <w:b/>
          <w:i/>
        </w:rPr>
        <w:t>means not disclosed status</w:t>
      </w:r>
      <w:r w:rsidRPr="00722B21">
        <w:t xml:space="preserve"> if:</w:t>
      </w:r>
    </w:p>
    <w:p w14:paraId="0F8A8872" w14:textId="77777777" w:rsidR="00D00ADB" w:rsidRPr="00722B21" w:rsidRDefault="00D00ADB" w:rsidP="00D00ADB">
      <w:pPr>
        <w:pStyle w:val="paragraph"/>
      </w:pPr>
      <w:r w:rsidRPr="00722B21">
        <w:tab/>
        <w:t>(a)</w:t>
      </w:r>
      <w:r w:rsidRPr="00722B21">
        <w:tab/>
        <w:t>the System Governor determines that the individual has that status in accordance with subsection (2) or (2A); or</w:t>
      </w:r>
    </w:p>
    <w:p w14:paraId="02387DF1" w14:textId="77777777" w:rsidR="004032B4" w:rsidRPr="00722B21" w:rsidRDefault="004032B4" w:rsidP="00C26540">
      <w:pPr>
        <w:pStyle w:val="paragraph"/>
      </w:pPr>
      <w:r w:rsidRPr="00722B21">
        <w:tab/>
        <w:t>(b)</w:t>
      </w:r>
      <w:r w:rsidRPr="00722B21">
        <w:tab/>
        <w:t xml:space="preserve">the individual makes an election in accordance with </w:t>
      </w:r>
      <w:r w:rsidR="002E013D" w:rsidRPr="00722B21">
        <w:t>section 3</w:t>
      </w:r>
      <w:r w:rsidR="00F12A56" w:rsidRPr="00722B21">
        <w:t>21</w:t>
      </w:r>
      <w:r w:rsidRPr="00722B21">
        <w:t>.</w:t>
      </w:r>
    </w:p>
    <w:p w14:paraId="23E608A2" w14:textId="500E04CB" w:rsidR="00D00ADB" w:rsidRPr="00722B21" w:rsidRDefault="00D00ADB" w:rsidP="00D00ADB">
      <w:pPr>
        <w:pStyle w:val="subsection"/>
      </w:pPr>
      <w:r w:rsidRPr="00722B21">
        <w:tab/>
        <w:t>(2)</w:t>
      </w:r>
      <w:r w:rsidRPr="00722B21">
        <w:tab/>
        <w:t xml:space="preserve">For the purposes of </w:t>
      </w:r>
      <w:r w:rsidR="009A3323">
        <w:t>paragraph (</w:t>
      </w:r>
      <w:r w:rsidRPr="00722B21">
        <w:t>1)(a) the System Governor must determine that the individual has means not disclosed status if the individual is asked to provide specified information prescribed by the rules within a specified period prescribed by the rules to assist the System Governor to determine the individual’s daily means tested amount, and the individual fails to do so.</w:t>
      </w:r>
    </w:p>
    <w:p w14:paraId="4AE602FF" w14:textId="192D9D37" w:rsidR="00D00ADB" w:rsidRPr="00722B21" w:rsidRDefault="00D00ADB" w:rsidP="00D00ADB">
      <w:pPr>
        <w:pStyle w:val="subsection"/>
      </w:pPr>
      <w:r w:rsidRPr="00722B21">
        <w:tab/>
        <w:t>(2A)</w:t>
      </w:r>
      <w:r w:rsidRPr="00722B21">
        <w:tab/>
        <w:t xml:space="preserve">For the purposes of </w:t>
      </w:r>
      <w:r w:rsidR="009A3323">
        <w:t>paragraph (</w:t>
      </w:r>
      <w:r w:rsidRPr="00722B21">
        <w:t>1)(a) the System Governor may determine that the individual has means not disclosed status if:</w:t>
      </w:r>
    </w:p>
    <w:p w14:paraId="750DC9CC" w14:textId="77777777" w:rsidR="00D00ADB" w:rsidRPr="00722B21" w:rsidRDefault="00D00ADB" w:rsidP="00D00ADB">
      <w:pPr>
        <w:pStyle w:val="paragraph"/>
      </w:pPr>
      <w:r w:rsidRPr="00722B21">
        <w:tab/>
        <w:t>(a)</w:t>
      </w:r>
      <w:r w:rsidRPr="00722B21">
        <w:tab/>
        <w:t>the individual’s income determination (if any) has been revoked under section 324 and a new income determination has not been made for the individual; or</w:t>
      </w:r>
    </w:p>
    <w:p w14:paraId="2D039D28" w14:textId="77777777" w:rsidR="00D00ADB" w:rsidRPr="00722B21" w:rsidRDefault="00D00ADB" w:rsidP="00D00ADB">
      <w:pPr>
        <w:pStyle w:val="paragraph"/>
      </w:pPr>
      <w:r w:rsidRPr="00722B21">
        <w:tab/>
        <w:t>(b)</w:t>
      </w:r>
      <w:r w:rsidRPr="00722B21">
        <w:tab/>
        <w:t>the individual’s asset determination (if any) has been revoked under section 331 and a new asset determination has not been made for the individual.</w:t>
      </w:r>
    </w:p>
    <w:p w14:paraId="66F35C88" w14:textId="77777777" w:rsidR="004032B4" w:rsidRPr="00722B21" w:rsidRDefault="004032B4" w:rsidP="00C26540">
      <w:pPr>
        <w:pStyle w:val="SubsectionHead"/>
      </w:pPr>
      <w:r w:rsidRPr="00722B21">
        <w:t>Determining means not disclosed status</w:t>
      </w:r>
    </w:p>
    <w:p w14:paraId="2131AED1" w14:textId="22F123E7" w:rsidR="004032B4" w:rsidRPr="00722B21" w:rsidRDefault="004032B4" w:rsidP="00C26540">
      <w:pPr>
        <w:pStyle w:val="subsection"/>
      </w:pPr>
      <w:r w:rsidRPr="00722B21">
        <w:tab/>
        <w:t>(3)</w:t>
      </w:r>
      <w:r w:rsidRPr="00722B21">
        <w:tab/>
        <w:t xml:space="preserve">A determination under </w:t>
      </w:r>
      <w:r w:rsidR="009A3323">
        <w:t>paragraph (</w:t>
      </w:r>
      <w:r w:rsidRPr="00722B21">
        <w:t xml:space="preserve">1)(a) takes effect on the day specified by the System Governor in the notice under </w:t>
      </w:r>
      <w:r w:rsidR="00826186" w:rsidRPr="00722B21">
        <w:t>subsection (</w:t>
      </w:r>
      <w:r w:rsidRPr="00722B21">
        <w:t>5). The day may be before the day on which the determination is made but must be in accordance with the rules.</w:t>
      </w:r>
    </w:p>
    <w:p w14:paraId="0A0C4080" w14:textId="77777777" w:rsidR="004032B4" w:rsidRPr="00722B21" w:rsidRDefault="004032B4" w:rsidP="00C26540">
      <w:pPr>
        <w:pStyle w:val="notetext"/>
      </w:pPr>
      <w:r w:rsidRPr="00722B21">
        <w:t>Note:</w:t>
      </w:r>
      <w:r w:rsidRPr="00722B21">
        <w:tab/>
        <w:t>For example, the means not disclosed status may take effect on the individual’s start day, or when the revocation of the individual’s income determination or asset determination takes effect.</w:t>
      </w:r>
    </w:p>
    <w:p w14:paraId="1313274C" w14:textId="29FE3E99" w:rsidR="004032B4" w:rsidRPr="00722B21" w:rsidRDefault="004032B4" w:rsidP="00C26540">
      <w:pPr>
        <w:pStyle w:val="subsection"/>
      </w:pPr>
      <w:r w:rsidRPr="00722B21">
        <w:tab/>
        <w:t>(4)</w:t>
      </w:r>
      <w:r w:rsidRPr="00722B21">
        <w:tab/>
        <w:t xml:space="preserve">If, after that determination is made, the individual provides </w:t>
      </w:r>
      <w:r w:rsidR="009C29BF" w:rsidRPr="00722B21">
        <w:t>the information required</w:t>
      </w:r>
      <w:r w:rsidRPr="00722B21">
        <w:t xml:space="preserve"> for the individual’s daily means tested amount to be determined, the System Governor must:</w:t>
      </w:r>
    </w:p>
    <w:p w14:paraId="60D75C4F" w14:textId="77777777" w:rsidR="004032B4" w:rsidRPr="00722B21" w:rsidRDefault="004032B4" w:rsidP="00C26540">
      <w:pPr>
        <w:pStyle w:val="paragraph"/>
      </w:pPr>
      <w:r w:rsidRPr="00722B21">
        <w:tab/>
        <w:t>(a)</w:t>
      </w:r>
      <w:r w:rsidRPr="00722B21">
        <w:tab/>
        <w:t>revoke the determination that the individual has means not disclosed status; and</w:t>
      </w:r>
    </w:p>
    <w:p w14:paraId="40FD2A66" w14:textId="77777777" w:rsidR="004032B4" w:rsidRPr="00722B21" w:rsidRDefault="004032B4" w:rsidP="00C26540">
      <w:pPr>
        <w:pStyle w:val="paragraph"/>
      </w:pPr>
      <w:r w:rsidRPr="00722B21">
        <w:tab/>
        <w:t>(b)</w:t>
      </w:r>
      <w:r w:rsidRPr="00722B21">
        <w:tab/>
        <w:t>determine the day the revocation takes effect (which may be before the day that determination is made).</w:t>
      </w:r>
    </w:p>
    <w:p w14:paraId="4B5073E1" w14:textId="77777777" w:rsidR="004032B4" w:rsidRPr="00722B21" w:rsidRDefault="004032B4" w:rsidP="00C26540">
      <w:pPr>
        <w:pStyle w:val="SubsectionHead"/>
      </w:pPr>
      <w:r w:rsidRPr="00722B21">
        <w:t>Giving notice of determination</w:t>
      </w:r>
    </w:p>
    <w:p w14:paraId="687A5CFF" w14:textId="152494DE" w:rsidR="004032B4" w:rsidRPr="00722B21" w:rsidRDefault="004032B4" w:rsidP="00C26540">
      <w:pPr>
        <w:pStyle w:val="subsection"/>
      </w:pPr>
      <w:r w:rsidRPr="00722B21">
        <w:tab/>
        <w:t>(5)</w:t>
      </w:r>
      <w:r w:rsidRPr="00722B21">
        <w:tab/>
        <w:t xml:space="preserve">Within 14 days after making a determination under </w:t>
      </w:r>
      <w:r w:rsidR="009A3323">
        <w:t>paragraph (</w:t>
      </w:r>
      <w:r w:rsidRPr="00722B21">
        <w:t>1)(a) or (4)(b), the System Governor must give written notice of the decision to make that determination to the individual.</w:t>
      </w:r>
    </w:p>
    <w:p w14:paraId="394E8FCF" w14:textId="77777777" w:rsidR="004032B4" w:rsidRPr="00722B21" w:rsidRDefault="004032B4" w:rsidP="00C26540">
      <w:pPr>
        <w:pStyle w:val="subsection"/>
      </w:pPr>
      <w:r w:rsidRPr="00722B21">
        <w:tab/>
        <w:t>(6)</w:t>
      </w:r>
      <w:r w:rsidRPr="00722B21">
        <w:tab/>
        <w:t xml:space="preserve">The notice under </w:t>
      </w:r>
      <w:r w:rsidR="00826186" w:rsidRPr="00722B21">
        <w:t>subsection (</w:t>
      </w:r>
      <w:r w:rsidRPr="00722B21">
        <w:t>5) must:</w:t>
      </w:r>
    </w:p>
    <w:p w14:paraId="15EFC4A1" w14:textId="532C7955" w:rsidR="004032B4" w:rsidRPr="00722B21" w:rsidRDefault="004032B4" w:rsidP="00C26540">
      <w:pPr>
        <w:pStyle w:val="paragraph"/>
      </w:pPr>
      <w:r w:rsidRPr="00722B21">
        <w:tab/>
        <w:t>(a)</w:t>
      </w:r>
      <w:r w:rsidRPr="00722B21">
        <w:tab/>
        <w:t xml:space="preserve">if the decision is to make a determination under </w:t>
      </w:r>
      <w:r w:rsidR="009A3323">
        <w:t>paragraph (</w:t>
      </w:r>
      <w:r w:rsidRPr="00722B21">
        <w:t>1)(a):</w:t>
      </w:r>
    </w:p>
    <w:p w14:paraId="2A571275" w14:textId="77777777" w:rsidR="004032B4" w:rsidRPr="00722B21" w:rsidRDefault="004032B4" w:rsidP="00C26540">
      <w:pPr>
        <w:pStyle w:val="paragraphsub"/>
      </w:pPr>
      <w:r w:rsidRPr="00722B21">
        <w:tab/>
        <w:t>(i)</w:t>
      </w:r>
      <w:r w:rsidRPr="00722B21">
        <w:tab/>
        <w:t>explain the consequences of the individual having means not disclosed status and the steps the individual must take if the individual wants the determination to be revoked; and</w:t>
      </w:r>
    </w:p>
    <w:p w14:paraId="696BCE4B" w14:textId="77777777" w:rsidR="004032B4" w:rsidRPr="00722B21" w:rsidRDefault="004032B4" w:rsidP="00C26540">
      <w:pPr>
        <w:pStyle w:val="paragraphsub"/>
      </w:pPr>
      <w:r w:rsidRPr="00722B21">
        <w:tab/>
        <w:t>(ii)</w:t>
      </w:r>
      <w:r w:rsidRPr="00722B21">
        <w:tab/>
        <w:t xml:space="preserve">specify the day the determination takes effect (see </w:t>
      </w:r>
      <w:r w:rsidR="00826186" w:rsidRPr="00722B21">
        <w:t>subsection (</w:t>
      </w:r>
      <w:r w:rsidRPr="00722B21">
        <w:t>3)); and</w:t>
      </w:r>
    </w:p>
    <w:p w14:paraId="67D61180" w14:textId="77777777" w:rsidR="004032B4" w:rsidRPr="00722B21" w:rsidRDefault="004032B4" w:rsidP="00C26540">
      <w:pPr>
        <w:pStyle w:val="paragraphsub"/>
      </w:pPr>
      <w:r w:rsidRPr="00722B21">
        <w:tab/>
        <w:t>(iii)</w:t>
      </w:r>
      <w:r w:rsidRPr="00722B21">
        <w:tab/>
        <w:t>set out the reasons for both the decision to make the determination and the decision as to the day the determination takes effect; and</w:t>
      </w:r>
    </w:p>
    <w:p w14:paraId="1A6A37D0" w14:textId="2BBE0F15" w:rsidR="004032B4" w:rsidRPr="00722B21" w:rsidRDefault="004032B4" w:rsidP="00C26540">
      <w:pPr>
        <w:pStyle w:val="paragraph"/>
      </w:pPr>
      <w:r w:rsidRPr="00722B21">
        <w:tab/>
        <w:t>(b)</w:t>
      </w:r>
      <w:r w:rsidRPr="00722B21">
        <w:tab/>
        <w:t xml:space="preserve">if the decision is to make a determination under </w:t>
      </w:r>
      <w:r w:rsidR="009A3323">
        <w:t>paragraph (</w:t>
      </w:r>
      <w:r w:rsidRPr="00722B21">
        <w:t>4)(b):</w:t>
      </w:r>
    </w:p>
    <w:p w14:paraId="77EBF802" w14:textId="77777777" w:rsidR="004032B4" w:rsidRPr="00722B21" w:rsidRDefault="004032B4" w:rsidP="00C26540">
      <w:pPr>
        <w:pStyle w:val="paragraphsub"/>
      </w:pPr>
      <w:r w:rsidRPr="00722B21">
        <w:tab/>
        <w:t>(i)</w:t>
      </w:r>
      <w:r w:rsidRPr="00722B21">
        <w:tab/>
        <w:t>specify the day the revocation takes effect; and</w:t>
      </w:r>
    </w:p>
    <w:p w14:paraId="32964F93" w14:textId="77777777" w:rsidR="004032B4" w:rsidRPr="00722B21" w:rsidRDefault="004032B4" w:rsidP="00C26540">
      <w:pPr>
        <w:pStyle w:val="paragraphsub"/>
      </w:pPr>
      <w:r w:rsidRPr="00722B21">
        <w:tab/>
        <w:t>(ii)</w:t>
      </w:r>
      <w:r w:rsidRPr="00722B21">
        <w:tab/>
        <w:t>set out the reasons for the decision as to the day the revocation takes effect; and</w:t>
      </w:r>
    </w:p>
    <w:p w14:paraId="4B779524" w14:textId="77777777" w:rsidR="004032B4" w:rsidRPr="00722B21" w:rsidRDefault="004032B4" w:rsidP="00C26540">
      <w:pPr>
        <w:pStyle w:val="paragraph"/>
      </w:pPr>
      <w:r w:rsidRPr="00722B21">
        <w:tab/>
        <w:t>(c)</w:t>
      </w:r>
      <w:r w:rsidRPr="00722B21">
        <w:tab/>
        <w:t>state how the individual may apply for reconsideration of the decisions mentioned in the notice; and</w:t>
      </w:r>
    </w:p>
    <w:p w14:paraId="45A15EA5" w14:textId="77777777" w:rsidR="004032B4" w:rsidRPr="00722B21" w:rsidRDefault="004032B4" w:rsidP="00C26540">
      <w:pPr>
        <w:pStyle w:val="paragraph"/>
      </w:pPr>
      <w:r w:rsidRPr="00722B21">
        <w:tab/>
        <w:t>(d)</w:t>
      </w:r>
      <w:r w:rsidRPr="00722B21">
        <w:tab/>
        <w:t>include such other matters as are prescribed by the rules.</w:t>
      </w:r>
    </w:p>
    <w:p w14:paraId="5AB8AE3D" w14:textId="77777777" w:rsidR="004032B4" w:rsidRPr="00722B21" w:rsidRDefault="004032B4" w:rsidP="00C26540">
      <w:pPr>
        <w:pStyle w:val="SubsectionHead"/>
      </w:pPr>
      <w:r w:rsidRPr="00722B21">
        <w:t>Determinations not legislative instruments</w:t>
      </w:r>
    </w:p>
    <w:p w14:paraId="7A01533E" w14:textId="2A2C363C" w:rsidR="004032B4" w:rsidRPr="00722B21" w:rsidRDefault="004032B4" w:rsidP="00C26540">
      <w:pPr>
        <w:pStyle w:val="subsection"/>
      </w:pPr>
      <w:r w:rsidRPr="00722B21">
        <w:tab/>
        <w:t>(7)</w:t>
      </w:r>
      <w:r w:rsidRPr="00722B21">
        <w:tab/>
        <w:t xml:space="preserve">If a determination under </w:t>
      </w:r>
      <w:r w:rsidR="009A3323">
        <w:t>paragraph (</w:t>
      </w:r>
      <w:r w:rsidRPr="00722B21">
        <w:t>1)(a) or (4)(b) is in writing, it is not a legislative instrument.</w:t>
      </w:r>
    </w:p>
    <w:p w14:paraId="1FE35FBF" w14:textId="77777777" w:rsidR="004032B4" w:rsidRPr="00722B21" w:rsidRDefault="00F12A56" w:rsidP="00C26540">
      <w:pPr>
        <w:pStyle w:val="ActHead5"/>
      </w:pPr>
      <w:bookmarkStart w:id="558" w:name="_Toc212631738"/>
      <w:r w:rsidRPr="009A3323">
        <w:rPr>
          <w:rStyle w:val="CharSectno"/>
        </w:rPr>
        <w:t>321</w:t>
      </w:r>
      <w:r w:rsidR="004032B4" w:rsidRPr="00722B21">
        <w:t xml:space="preserve">  Electing to have means not disclosed status</w:t>
      </w:r>
      <w:bookmarkEnd w:id="558"/>
    </w:p>
    <w:p w14:paraId="70DCDD5A" w14:textId="77777777" w:rsidR="004032B4" w:rsidRPr="00722B21" w:rsidRDefault="004032B4" w:rsidP="00C26540">
      <w:pPr>
        <w:pStyle w:val="subsection"/>
      </w:pPr>
      <w:r w:rsidRPr="00722B21">
        <w:tab/>
        <w:t>(1)</w:t>
      </w:r>
      <w:r w:rsidRPr="00722B21">
        <w:tab/>
        <w:t>An individual may, by written notice given to the System Governor, elect not to give any information to the System Governor for the purposes of determining the individual’s daily means tested amount.</w:t>
      </w:r>
    </w:p>
    <w:p w14:paraId="6424C406" w14:textId="77777777" w:rsidR="004032B4" w:rsidRPr="00722B21" w:rsidRDefault="004032B4" w:rsidP="00C26540">
      <w:pPr>
        <w:pStyle w:val="subsection"/>
      </w:pPr>
      <w:r w:rsidRPr="00722B21">
        <w:tab/>
        <w:t>(2)</w:t>
      </w:r>
      <w:r w:rsidRPr="00722B21">
        <w:tab/>
        <w:t>The individual may make the election during the period:</w:t>
      </w:r>
    </w:p>
    <w:p w14:paraId="7180FD9B" w14:textId="77777777" w:rsidR="004032B4" w:rsidRPr="00722B21" w:rsidRDefault="004032B4" w:rsidP="00C26540">
      <w:pPr>
        <w:pStyle w:val="paragraph"/>
      </w:pPr>
      <w:r w:rsidRPr="00722B21">
        <w:tab/>
        <w:t>(a)</w:t>
      </w:r>
      <w:r w:rsidRPr="00722B21">
        <w:tab/>
        <w:t>starting on the individual’s start day; and</w:t>
      </w:r>
    </w:p>
    <w:p w14:paraId="7C8E24EE" w14:textId="77777777" w:rsidR="004032B4" w:rsidRPr="00722B21" w:rsidRDefault="004032B4" w:rsidP="00C26540">
      <w:pPr>
        <w:pStyle w:val="paragraph"/>
      </w:pPr>
      <w:r w:rsidRPr="00722B21">
        <w:tab/>
        <w:t>(b)</w:t>
      </w:r>
      <w:r w:rsidRPr="00722B21">
        <w:tab/>
        <w:t>ending on the day immediately before the day the individual’s daily means tested amount is determined.</w:t>
      </w:r>
    </w:p>
    <w:p w14:paraId="742BC7F4" w14:textId="77777777" w:rsidR="004032B4" w:rsidRPr="00722B21" w:rsidRDefault="004032B4" w:rsidP="00C26540">
      <w:pPr>
        <w:pStyle w:val="subsection"/>
      </w:pPr>
      <w:r w:rsidRPr="00722B21">
        <w:tab/>
        <w:t>(3)</w:t>
      </w:r>
      <w:r w:rsidRPr="00722B21">
        <w:tab/>
        <w:t xml:space="preserve">If the individual makes an election under </w:t>
      </w:r>
      <w:r w:rsidR="00826186" w:rsidRPr="00722B21">
        <w:t>subsection (</w:t>
      </w:r>
      <w:r w:rsidRPr="00722B21">
        <w:t xml:space="preserve">1), the individual’s means not disclosed status takes effect on the individual’s start day and remains in effect until the day the individual withdraws the election in accordance with </w:t>
      </w:r>
      <w:r w:rsidR="00826186" w:rsidRPr="00722B21">
        <w:t>subsection (</w:t>
      </w:r>
      <w:r w:rsidRPr="00722B21">
        <w:t>5).</w:t>
      </w:r>
    </w:p>
    <w:p w14:paraId="4EA2C178" w14:textId="77777777" w:rsidR="004032B4" w:rsidRPr="00722B21" w:rsidRDefault="004032B4" w:rsidP="00C26540">
      <w:pPr>
        <w:pStyle w:val="subsection"/>
      </w:pPr>
      <w:r w:rsidRPr="00722B21">
        <w:tab/>
        <w:t>(4)</w:t>
      </w:r>
      <w:r w:rsidRPr="00722B21">
        <w:tab/>
        <w:t>While the election is in effect, the System Governor must not request the individual to give information for the purpose of determining:</w:t>
      </w:r>
    </w:p>
    <w:p w14:paraId="54E4ECBD" w14:textId="77777777" w:rsidR="004032B4" w:rsidRPr="00722B21" w:rsidRDefault="004032B4" w:rsidP="00C26540">
      <w:pPr>
        <w:pStyle w:val="paragraph"/>
      </w:pPr>
      <w:r w:rsidRPr="00722B21">
        <w:tab/>
        <w:t>(a)</w:t>
      </w:r>
      <w:r w:rsidRPr="00722B21">
        <w:tab/>
        <w:t xml:space="preserve">the individual’s total assessable income under </w:t>
      </w:r>
      <w:r w:rsidR="002E013D" w:rsidRPr="00722B21">
        <w:t>section 3</w:t>
      </w:r>
      <w:r w:rsidR="00F12A56" w:rsidRPr="00722B21">
        <w:t>22</w:t>
      </w:r>
      <w:r w:rsidRPr="00722B21">
        <w:t>; or</w:t>
      </w:r>
    </w:p>
    <w:p w14:paraId="6D5AE7D3" w14:textId="77777777" w:rsidR="004032B4" w:rsidRPr="00722B21" w:rsidRDefault="004032B4" w:rsidP="00C26540">
      <w:pPr>
        <w:pStyle w:val="paragraph"/>
      </w:pPr>
      <w:r w:rsidRPr="00722B21">
        <w:tab/>
        <w:t>(b)</w:t>
      </w:r>
      <w:r w:rsidRPr="00722B21">
        <w:tab/>
        <w:t xml:space="preserve">the value of the individual’s assets under </w:t>
      </w:r>
      <w:r w:rsidR="002E013D" w:rsidRPr="00722B21">
        <w:t>section 3</w:t>
      </w:r>
      <w:r w:rsidR="00F12A56" w:rsidRPr="00722B21">
        <w:t>29</w:t>
      </w:r>
      <w:r w:rsidRPr="00722B21">
        <w:t>.</w:t>
      </w:r>
    </w:p>
    <w:p w14:paraId="537C6956" w14:textId="77777777" w:rsidR="004032B4" w:rsidRPr="00722B21" w:rsidRDefault="004032B4" w:rsidP="00C26540">
      <w:pPr>
        <w:pStyle w:val="subsection"/>
      </w:pPr>
      <w:r w:rsidRPr="00722B21">
        <w:tab/>
        <w:t>(5)</w:t>
      </w:r>
      <w:r w:rsidRPr="00722B21">
        <w:tab/>
        <w:t>The individual may, by written notice given to the System Governor, withdraw the election.</w:t>
      </w:r>
    </w:p>
    <w:p w14:paraId="66E1E06E" w14:textId="77777777" w:rsidR="004032B4" w:rsidRPr="00722B21" w:rsidRDefault="004032B4" w:rsidP="00C26540">
      <w:pPr>
        <w:pStyle w:val="ActHead4"/>
      </w:pPr>
      <w:bookmarkStart w:id="559" w:name="_Toc212631739"/>
      <w:r w:rsidRPr="009A3323">
        <w:rPr>
          <w:rStyle w:val="CharSubdNo"/>
        </w:rPr>
        <w:t>Subdivision B</w:t>
      </w:r>
      <w:r w:rsidRPr="00722B21">
        <w:t>—</w:t>
      </w:r>
      <w:r w:rsidRPr="009A3323">
        <w:rPr>
          <w:rStyle w:val="CharSubdText"/>
        </w:rPr>
        <w:t>An individual’s total assessable income</w:t>
      </w:r>
      <w:bookmarkEnd w:id="559"/>
    </w:p>
    <w:p w14:paraId="026BD426" w14:textId="77777777" w:rsidR="004032B4" w:rsidRPr="00722B21" w:rsidRDefault="00F12A56" w:rsidP="00C26540">
      <w:pPr>
        <w:pStyle w:val="ActHead5"/>
      </w:pPr>
      <w:bookmarkStart w:id="560" w:name="_Toc212631740"/>
      <w:r w:rsidRPr="009A3323">
        <w:rPr>
          <w:rStyle w:val="CharSectno"/>
        </w:rPr>
        <w:t>322</w:t>
      </w:r>
      <w:r w:rsidR="004032B4" w:rsidRPr="00722B21">
        <w:t xml:space="preserve">  Determination of individual’s total assessable income</w:t>
      </w:r>
      <w:bookmarkEnd w:id="560"/>
    </w:p>
    <w:p w14:paraId="7DB676C4" w14:textId="77777777" w:rsidR="004032B4" w:rsidRPr="00722B21" w:rsidRDefault="004032B4" w:rsidP="00C26540">
      <w:pPr>
        <w:pStyle w:val="SubsectionHead"/>
      </w:pPr>
      <w:r w:rsidRPr="00722B21">
        <w:t>Making income determinations</w:t>
      </w:r>
    </w:p>
    <w:p w14:paraId="5BF7298D" w14:textId="77777777" w:rsidR="004032B4" w:rsidRPr="00722B21" w:rsidRDefault="004032B4" w:rsidP="00C26540">
      <w:pPr>
        <w:pStyle w:val="subsection"/>
      </w:pPr>
      <w:r w:rsidRPr="00722B21">
        <w:tab/>
        <w:t>(1)</w:t>
      </w:r>
      <w:r w:rsidRPr="00722B21">
        <w:tab/>
        <w:t>The System Governor must, within the period prescribed by the rules, determine an individual’s total assessable income at a particular time (the</w:t>
      </w:r>
      <w:r w:rsidRPr="00722B21">
        <w:rPr>
          <w:i/>
        </w:rPr>
        <w:t xml:space="preserve"> </w:t>
      </w:r>
      <w:r w:rsidRPr="00722B21">
        <w:rPr>
          <w:b/>
          <w:i/>
        </w:rPr>
        <w:t>income determination time</w:t>
      </w:r>
      <w:r w:rsidRPr="00722B21">
        <w:t xml:space="preserve">), worked out in accordance with </w:t>
      </w:r>
      <w:r w:rsidR="002E013D" w:rsidRPr="00722B21">
        <w:t>section 3</w:t>
      </w:r>
      <w:r w:rsidR="00F12A56" w:rsidRPr="00722B21">
        <w:t>23</w:t>
      </w:r>
      <w:r w:rsidRPr="00722B21">
        <w:t>.</w:t>
      </w:r>
    </w:p>
    <w:p w14:paraId="3401E9CE" w14:textId="77777777" w:rsidR="004032B4" w:rsidRPr="00722B21" w:rsidRDefault="004032B4" w:rsidP="00C26540">
      <w:pPr>
        <w:pStyle w:val="notetext"/>
      </w:pPr>
      <w:r w:rsidRPr="00722B21">
        <w:t>Note:</w:t>
      </w:r>
      <w:r w:rsidRPr="00722B21">
        <w:tab/>
        <w:t>A determination under this subsection is called an income determination.</w:t>
      </w:r>
    </w:p>
    <w:p w14:paraId="487346AC" w14:textId="20E50198" w:rsidR="004032B4" w:rsidRPr="00722B21" w:rsidRDefault="004032B4" w:rsidP="00C26540">
      <w:pPr>
        <w:pStyle w:val="subsection"/>
      </w:pPr>
      <w:r w:rsidRPr="00722B21">
        <w:tab/>
        <w:t>(2)</w:t>
      </w:r>
      <w:r w:rsidRPr="00722B21">
        <w:tab/>
        <w:t xml:space="preserve">The System Governor is not required to make a determination under </w:t>
      </w:r>
      <w:r w:rsidR="00826186" w:rsidRPr="00722B21">
        <w:t>subsection (</w:t>
      </w:r>
      <w:r w:rsidRPr="00722B21">
        <w:t xml:space="preserve">1) if the System Governor is not given </w:t>
      </w:r>
      <w:r w:rsidR="00173D05" w:rsidRPr="00722B21">
        <w:t>the information required</w:t>
      </w:r>
      <w:r w:rsidRPr="00722B21">
        <w:t xml:space="preserve"> to make the determination.</w:t>
      </w:r>
    </w:p>
    <w:p w14:paraId="096B0F3A" w14:textId="77777777" w:rsidR="004032B4" w:rsidRPr="00722B21" w:rsidRDefault="004032B4" w:rsidP="00C26540">
      <w:pPr>
        <w:pStyle w:val="subsection"/>
      </w:pPr>
      <w:r w:rsidRPr="00722B21">
        <w:tab/>
        <w:t>(3)</w:t>
      </w:r>
      <w:r w:rsidRPr="00722B21">
        <w:tab/>
        <w:t>The income determination time must be at or before the time the determination is made.</w:t>
      </w:r>
    </w:p>
    <w:p w14:paraId="6B33D645" w14:textId="77777777" w:rsidR="004032B4" w:rsidRPr="00722B21" w:rsidRDefault="004032B4" w:rsidP="00C26540">
      <w:pPr>
        <w:pStyle w:val="SubsectionHead"/>
      </w:pPr>
      <w:r w:rsidRPr="00722B21">
        <w:t>Requesting further information</w:t>
      </w:r>
    </w:p>
    <w:p w14:paraId="3EB009BB" w14:textId="77777777" w:rsidR="004032B4" w:rsidRPr="00722B21" w:rsidRDefault="004032B4" w:rsidP="00C26540">
      <w:pPr>
        <w:pStyle w:val="subsection"/>
      </w:pPr>
      <w:r w:rsidRPr="00722B21">
        <w:tab/>
        <w:t>(4)</w:t>
      </w:r>
      <w:r w:rsidRPr="00722B21">
        <w:tab/>
        <w:t>The System Governor may, by written notice, request one or more of the following persons to give the System Governor, within the period specified in the notice (which must not be less than 28 days after giving the notice), the information specified in the notice for the purposes of making the determination:</w:t>
      </w:r>
    </w:p>
    <w:p w14:paraId="02721DBC" w14:textId="77777777" w:rsidR="004032B4" w:rsidRPr="00722B21" w:rsidRDefault="004032B4" w:rsidP="00C26540">
      <w:pPr>
        <w:pStyle w:val="paragraph"/>
      </w:pPr>
      <w:r w:rsidRPr="00722B21">
        <w:tab/>
        <w:t>(a)</w:t>
      </w:r>
      <w:r w:rsidRPr="00722B21">
        <w:tab/>
        <w:t>the individual;</w:t>
      </w:r>
    </w:p>
    <w:p w14:paraId="6EEB5DC1" w14:textId="77777777" w:rsidR="004032B4" w:rsidRPr="00722B21" w:rsidRDefault="004032B4" w:rsidP="00C26540">
      <w:pPr>
        <w:pStyle w:val="paragraph"/>
      </w:pPr>
      <w:r w:rsidRPr="00722B21">
        <w:tab/>
        <w:t>(b)</w:t>
      </w:r>
      <w:r w:rsidRPr="00722B21">
        <w:tab/>
        <w:t>a person acting for or on behalf of the individual;</w:t>
      </w:r>
    </w:p>
    <w:p w14:paraId="5678B89D" w14:textId="77777777" w:rsidR="004032B4" w:rsidRPr="00722B21" w:rsidRDefault="004032B4" w:rsidP="00C26540">
      <w:pPr>
        <w:pStyle w:val="paragraph"/>
      </w:pPr>
      <w:r w:rsidRPr="00722B21">
        <w:tab/>
        <w:t>(c)</w:t>
      </w:r>
      <w:r w:rsidRPr="00722B21">
        <w:tab/>
        <w:t>any other person whom the System Governor believes has information that would assist the System Governor in making the determination.</w:t>
      </w:r>
    </w:p>
    <w:p w14:paraId="704F4768" w14:textId="77777777" w:rsidR="004032B4" w:rsidRPr="00722B21" w:rsidRDefault="004032B4" w:rsidP="00C26540">
      <w:pPr>
        <w:pStyle w:val="notetext"/>
      </w:pPr>
      <w:r w:rsidRPr="00722B21">
        <w:t>Note:</w:t>
      </w:r>
      <w:r w:rsidRPr="00722B21">
        <w:tab/>
        <w:t>A person is not obliged to give the information.</w:t>
      </w:r>
    </w:p>
    <w:p w14:paraId="2C7361F6" w14:textId="14EF7012" w:rsidR="004032B4" w:rsidRPr="00722B21" w:rsidRDefault="004032B4" w:rsidP="00C26540">
      <w:pPr>
        <w:pStyle w:val="subsection"/>
      </w:pPr>
      <w:r w:rsidRPr="00722B21">
        <w:tab/>
        <w:t>(5)</w:t>
      </w:r>
      <w:r w:rsidRPr="00722B21">
        <w:tab/>
        <w:t>The System</w:t>
      </w:r>
      <w:r w:rsidR="009A3323">
        <w:noBreakHyphen/>
      </w:r>
      <w:r w:rsidRPr="00722B21">
        <w:t>Governor may, at the request of the person made before the end of the specified period, extend that specified period.</w:t>
      </w:r>
    </w:p>
    <w:p w14:paraId="6181D389" w14:textId="77777777" w:rsidR="004032B4" w:rsidRPr="00722B21" w:rsidRDefault="004032B4" w:rsidP="00C26540">
      <w:pPr>
        <w:pStyle w:val="SubsectionHead"/>
      </w:pPr>
      <w:r w:rsidRPr="00722B21">
        <w:t>When determination takes effect</w:t>
      </w:r>
    </w:p>
    <w:p w14:paraId="4C9D1F50" w14:textId="77777777" w:rsidR="004032B4" w:rsidRPr="00722B21" w:rsidRDefault="004032B4" w:rsidP="00C26540">
      <w:pPr>
        <w:pStyle w:val="subsection"/>
      </w:pPr>
      <w:r w:rsidRPr="00722B21">
        <w:tab/>
        <w:t>(6)</w:t>
      </w:r>
      <w:r w:rsidRPr="00722B21">
        <w:tab/>
        <w:t xml:space="preserve">The determination takes effect on the day specified by the System Governor in the notice under </w:t>
      </w:r>
      <w:r w:rsidR="00826186" w:rsidRPr="00722B21">
        <w:t>subsection (</w:t>
      </w:r>
      <w:r w:rsidRPr="00722B21">
        <w:t>8). The day may be before the day on which the determination is made but must be in accordance with the rules.</w:t>
      </w:r>
    </w:p>
    <w:p w14:paraId="42C71328" w14:textId="77777777" w:rsidR="004032B4" w:rsidRPr="00722B21" w:rsidRDefault="004032B4" w:rsidP="00C26540">
      <w:pPr>
        <w:pStyle w:val="notetext"/>
      </w:pPr>
      <w:r w:rsidRPr="00722B21">
        <w:t>Note:</w:t>
      </w:r>
      <w:r w:rsidRPr="00722B21">
        <w:tab/>
        <w:t xml:space="preserve">An income determination may be varied or revoked under </w:t>
      </w:r>
      <w:r w:rsidR="002E013D" w:rsidRPr="00722B21">
        <w:t>section 3</w:t>
      </w:r>
      <w:r w:rsidR="00F12A56" w:rsidRPr="00722B21">
        <w:t>24</w:t>
      </w:r>
      <w:r w:rsidRPr="00722B21">
        <w:t>.</w:t>
      </w:r>
    </w:p>
    <w:p w14:paraId="6A36D03A" w14:textId="77777777" w:rsidR="004032B4" w:rsidRPr="00722B21" w:rsidRDefault="004032B4" w:rsidP="00C26540">
      <w:pPr>
        <w:pStyle w:val="subsection"/>
      </w:pPr>
      <w:r w:rsidRPr="00722B21">
        <w:tab/>
        <w:t>(7)</w:t>
      </w:r>
      <w:r w:rsidRPr="00722B21">
        <w:tab/>
        <w:t xml:space="preserve">However, if the determination is made after the individual withdraws an election under </w:t>
      </w:r>
      <w:r w:rsidR="002E013D" w:rsidRPr="00722B21">
        <w:t>section 3</w:t>
      </w:r>
      <w:r w:rsidR="00F12A56" w:rsidRPr="00722B21">
        <w:t>21</w:t>
      </w:r>
      <w:r w:rsidRPr="00722B21">
        <w:t xml:space="preserve">, the determination can not take effect before the day after the election was withdrawn under </w:t>
      </w:r>
      <w:r w:rsidR="002E013D" w:rsidRPr="00722B21">
        <w:t>subsection 3</w:t>
      </w:r>
      <w:r w:rsidR="00F12A56" w:rsidRPr="00722B21">
        <w:t>21</w:t>
      </w:r>
      <w:r w:rsidRPr="00722B21">
        <w:t>(5).</w:t>
      </w:r>
    </w:p>
    <w:p w14:paraId="53DF3416" w14:textId="77777777" w:rsidR="004032B4" w:rsidRPr="00722B21" w:rsidRDefault="004032B4" w:rsidP="00C26540">
      <w:pPr>
        <w:pStyle w:val="SubsectionHead"/>
      </w:pPr>
      <w:r w:rsidRPr="00722B21">
        <w:t>Giving notice of determination</w:t>
      </w:r>
    </w:p>
    <w:p w14:paraId="34DE02DD" w14:textId="77777777" w:rsidR="004032B4" w:rsidRPr="00722B21" w:rsidRDefault="004032B4" w:rsidP="00C26540">
      <w:pPr>
        <w:pStyle w:val="subsection"/>
      </w:pPr>
      <w:r w:rsidRPr="00722B21">
        <w:tab/>
        <w:t>(8)</w:t>
      </w:r>
      <w:r w:rsidRPr="00722B21">
        <w:tab/>
        <w:t xml:space="preserve">Within 14 days after making a determination under </w:t>
      </w:r>
      <w:r w:rsidR="00826186" w:rsidRPr="00722B21">
        <w:t>subsection (</w:t>
      </w:r>
      <w:r w:rsidRPr="00722B21">
        <w:t>1), the System Governor must give written notice of the determination to the individual.</w:t>
      </w:r>
    </w:p>
    <w:p w14:paraId="4420AE14" w14:textId="77777777" w:rsidR="004032B4" w:rsidRPr="00722B21" w:rsidRDefault="004032B4" w:rsidP="00C26540">
      <w:pPr>
        <w:pStyle w:val="subsection"/>
      </w:pPr>
      <w:r w:rsidRPr="00722B21">
        <w:tab/>
        <w:t>(9)</w:t>
      </w:r>
      <w:r w:rsidRPr="00722B21">
        <w:tab/>
        <w:t xml:space="preserve">The notice under </w:t>
      </w:r>
      <w:r w:rsidR="00826186" w:rsidRPr="00722B21">
        <w:t>subsection (</w:t>
      </w:r>
      <w:r w:rsidRPr="00722B21">
        <w:t>8) must:</w:t>
      </w:r>
    </w:p>
    <w:p w14:paraId="34C30E48" w14:textId="77777777" w:rsidR="004032B4" w:rsidRPr="00722B21" w:rsidRDefault="004032B4" w:rsidP="00C26540">
      <w:pPr>
        <w:pStyle w:val="paragraph"/>
      </w:pPr>
      <w:r w:rsidRPr="00722B21">
        <w:tab/>
        <w:t>(a)</w:t>
      </w:r>
      <w:r w:rsidRPr="00722B21">
        <w:tab/>
        <w:t xml:space="preserve">state that the individual is required to notify the System Governor of any events or changes in the individual’s circumstances in accordance with </w:t>
      </w:r>
      <w:r w:rsidR="002E013D" w:rsidRPr="00722B21">
        <w:t>section 3</w:t>
      </w:r>
      <w:r w:rsidR="00F12A56" w:rsidRPr="00722B21">
        <w:t>36</w:t>
      </w:r>
      <w:r w:rsidRPr="00722B21">
        <w:t>; and</w:t>
      </w:r>
    </w:p>
    <w:p w14:paraId="3A07B1E7" w14:textId="77777777" w:rsidR="004032B4" w:rsidRPr="00722B21" w:rsidRDefault="004032B4" w:rsidP="00C26540">
      <w:pPr>
        <w:pStyle w:val="paragraph"/>
      </w:pPr>
      <w:r w:rsidRPr="00722B21">
        <w:tab/>
        <w:t>(b)</w:t>
      </w:r>
      <w:r w:rsidRPr="00722B21">
        <w:tab/>
        <w:t>specify the amount worked out as the individual’s total assessable income; and</w:t>
      </w:r>
    </w:p>
    <w:p w14:paraId="5440CB46" w14:textId="77777777" w:rsidR="004032B4" w:rsidRPr="00722B21" w:rsidRDefault="004032B4" w:rsidP="00C26540">
      <w:pPr>
        <w:pStyle w:val="paragraph"/>
      </w:pPr>
      <w:r w:rsidRPr="00722B21">
        <w:tab/>
        <w:t>(c)</w:t>
      </w:r>
      <w:r w:rsidRPr="00722B21">
        <w:tab/>
        <w:t>specify the income determination time; and</w:t>
      </w:r>
    </w:p>
    <w:p w14:paraId="54C32CE5" w14:textId="77777777" w:rsidR="004032B4" w:rsidRPr="00722B21" w:rsidRDefault="004032B4" w:rsidP="00C26540">
      <w:pPr>
        <w:pStyle w:val="paragraph"/>
      </w:pPr>
      <w:r w:rsidRPr="00722B21">
        <w:tab/>
        <w:t>(d)</w:t>
      </w:r>
      <w:r w:rsidRPr="00722B21">
        <w:tab/>
        <w:t xml:space="preserve">specify the day the determination takes effect (see </w:t>
      </w:r>
      <w:r w:rsidR="00826186" w:rsidRPr="00722B21">
        <w:t>subsection (</w:t>
      </w:r>
      <w:r w:rsidRPr="00722B21">
        <w:t>6)); and</w:t>
      </w:r>
    </w:p>
    <w:p w14:paraId="5E9E3FAE" w14:textId="77777777" w:rsidR="004032B4" w:rsidRPr="00722B21" w:rsidRDefault="004032B4" w:rsidP="00C26540">
      <w:pPr>
        <w:pStyle w:val="paragraph"/>
      </w:pPr>
      <w:r w:rsidRPr="00722B21">
        <w:tab/>
        <w:t>(e)</w:t>
      </w:r>
      <w:r w:rsidRPr="00722B21">
        <w:tab/>
        <w:t>set out the reasons for the following decisions:</w:t>
      </w:r>
    </w:p>
    <w:p w14:paraId="77FDE507" w14:textId="77777777" w:rsidR="004032B4" w:rsidRPr="00722B21" w:rsidRDefault="004032B4" w:rsidP="00C26540">
      <w:pPr>
        <w:pStyle w:val="paragraphsub"/>
      </w:pPr>
      <w:r w:rsidRPr="00722B21">
        <w:tab/>
        <w:t>(i)</w:t>
      </w:r>
      <w:r w:rsidRPr="00722B21">
        <w:tab/>
        <w:t xml:space="preserve">making the determination under </w:t>
      </w:r>
      <w:r w:rsidR="00826186" w:rsidRPr="00722B21">
        <w:t>subsection (</w:t>
      </w:r>
      <w:r w:rsidRPr="00722B21">
        <w:t>1);</w:t>
      </w:r>
    </w:p>
    <w:p w14:paraId="6248302E" w14:textId="77777777" w:rsidR="004032B4" w:rsidRPr="00722B21" w:rsidRDefault="004032B4" w:rsidP="00C26540">
      <w:pPr>
        <w:pStyle w:val="paragraphsub"/>
      </w:pPr>
      <w:r w:rsidRPr="00722B21">
        <w:tab/>
        <w:t>(ii)</w:t>
      </w:r>
      <w:r w:rsidRPr="00722B21">
        <w:tab/>
        <w:t xml:space="preserve">the day the determination takes effect under </w:t>
      </w:r>
      <w:r w:rsidR="00826186" w:rsidRPr="00722B21">
        <w:t>subsection (</w:t>
      </w:r>
      <w:r w:rsidRPr="00722B21">
        <w:t>6); and</w:t>
      </w:r>
    </w:p>
    <w:p w14:paraId="066D519F" w14:textId="77777777" w:rsidR="004032B4" w:rsidRPr="00722B21" w:rsidRDefault="004032B4" w:rsidP="00C26540">
      <w:pPr>
        <w:pStyle w:val="paragraph"/>
      </w:pPr>
      <w:r w:rsidRPr="00722B21">
        <w:tab/>
        <w:t>(f)</w:t>
      </w:r>
      <w:r w:rsidRPr="00722B21">
        <w:tab/>
        <w:t>state how the individual may apply for reconsideration of either of those decisions; and</w:t>
      </w:r>
    </w:p>
    <w:p w14:paraId="2AE0EC5F" w14:textId="77777777" w:rsidR="004032B4" w:rsidRPr="00722B21" w:rsidRDefault="004032B4" w:rsidP="00C26540">
      <w:pPr>
        <w:pStyle w:val="paragraph"/>
      </w:pPr>
      <w:r w:rsidRPr="00722B21">
        <w:tab/>
        <w:t>(g)</w:t>
      </w:r>
      <w:r w:rsidRPr="00722B21">
        <w:tab/>
        <w:t>include such other matters as are prescribed by the rules.</w:t>
      </w:r>
    </w:p>
    <w:p w14:paraId="11D8C76A" w14:textId="77777777" w:rsidR="004032B4" w:rsidRPr="00722B21" w:rsidRDefault="004032B4" w:rsidP="00C26540">
      <w:pPr>
        <w:pStyle w:val="SubsectionHead"/>
      </w:pPr>
      <w:r w:rsidRPr="00722B21">
        <w:t>Determinations not legislative instruments</w:t>
      </w:r>
    </w:p>
    <w:p w14:paraId="4466EB40" w14:textId="77777777" w:rsidR="004032B4" w:rsidRPr="00722B21" w:rsidRDefault="004032B4" w:rsidP="00C26540">
      <w:pPr>
        <w:pStyle w:val="subsection"/>
      </w:pPr>
      <w:r w:rsidRPr="00722B21">
        <w:tab/>
        <w:t>(10)</w:t>
      </w:r>
      <w:r w:rsidRPr="00722B21">
        <w:tab/>
        <w:t xml:space="preserve">If a determination under </w:t>
      </w:r>
      <w:r w:rsidR="00826186" w:rsidRPr="00722B21">
        <w:t>subsection (</w:t>
      </w:r>
      <w:r w:rsidRPr="00722B21">
        <w:t>1) is in writing, it is not a legislative instrument.</w:t>
      </w:r>
    </w:p>
    <w:p w14:paraId="3B5BC380" w14:textId="77777777" w:rsidR="004032B4" w:rsidRPr="00722B21" w:rsidRDefault="00F12A56" w:rsidP="00C26540">
      <w:pPr>
        <w:pStyle w:val="ActHead5"/>
      </w:pPr>
      <w:bookmarkStart w:id="561" w:name="_Toc212631741"/>
      <w:r w:rsidRPr="009A3323">
        <w:rPr>
          <w:rStyle w:val="CharSectno"/>
        </w:rPr>
        <w:t>323</w:t>
      </w:r>
      <w:r w:rsidR="004032B4" w:rsidRPr="00722B21">
        <w:t xml:space="preserve">  Working out an individual’s total assessable income</w:t>
      </w:r>
      <w:bookmarkEnd w:id="561"/>
    </w:p>
    <w:p w14:paraId="4A67E9C1" w14:textId="77777777" w:rsidR="004032B4" w:rsidRPr="00722B21" w:rsidRDefault="004032B4" w:rsidP="00C26540">
      <w:pPr>
        <w:pStyle w:val="SubsectionHead"/>
      </w:pPr>
      <w:r w:rsidRPr="00722B21">
        <w:t>Total assessable income where no income support payment</w:t>
      </w:r>
    </w:p>
    <w:p w14:paraId="0F7F6C4E" w14:textId="3BD63264" w:rsidR="004032B4" w:rsidRPr="00722B21" w:rsidRDefault="004032B4" w:rsidP="00C26540">
      <w:pPr>
        <w:pStyle w:val="subsection"/>
        <w:keepNext/>
        <w:keepLines/>
      </w:pPr>
      <w:r w:rsidRPr="00722B21">
        <w:tab/>
        <w:t>(1)</w:t>
      </w:r>
      <w:r w:rsidRPr="00722B21">
        <w:tab/>
        <w:t xml:space="preserve">If an individual is not entitled to an income support payment, the individual’s total assessable income is the amount the System Governor determines to be the amount that would be worked out as the individual’s ordinary income for the purpose of applying Module E of Pension Rate Calculator A at the end of </w:t>
      </w:r>
      <w:r w:rsidR="009A3323">
        <w:t>section 1</w:t>
      </w:r>
      <w:r w:rsidRPr="00722B21">
        <w:t xml:space="preserve">064 of the </w:t>
      </w:r>
      <w:r w:rsidRPr="00722B21">
        <w:rPr>
          <w:i/>
        </w:rPr>
        <w:t>Social Security Act 1991</w:t>
      </w:r>
      <w:r w:rsidRPr="00722B21">
        <w:t>.</w:t>
      </w:r>
    </w:p>
    <w:p w14:paraId="266AA1FD" w14:textId="77777777" w:rsidR="004032B4" w:rsidRPr="00722B21" w:rsidRDefault="004032B4" w:rsidP="00C26540">
      <w:pPr>
        <w:pStyle w:val="SubsectionHead"/>
      </w:pPr>
      <w:r w:rsidRPr="00722B21">
        <w:t>Total assessable income wher</w:t>
      </w:r>
      <w:r w:rsidRPr="00722B21">
        <w:rPr>
          <w:lang w:eastAsia="en-US"/>
        </w:rPr>
        <w:t>e service pension</w:t>
      </w:r>
    </w:p>
    <w:p w14:paraId="63D51C7B" w14:textId="77777777" w:rsidR="004032B4" w:rsidRPr="00722B21" w:rsidRDefault="004032B4" w:rsidP="00C26540">
      <w:pPr>
        <w:pStyle w:val="subsection"/>
      </w:pPr>
      <w:r w:rsidRPr="00722B21">
        <w:tab/>
        <w:t>(2)</w:t>
      </w:r>
      <w:r w:rsidRPr="00722B21">
        <w:tab/>
        <w:t>If an individual is entitled to a service pension, the individual’s total assessable income is the sum of:</w:t>
      </w:r>
    </w:p>
    <w:p w14:paraId="01B29605" w14:textId="77777777" w:rsidR="004032B4" w:rsidRPr="00722B21" w:rsidRDefault="004032B4" w:rsidP="00C26540">
      <w:pPr>
        <w:pStyle w:val="paragraph"/>
      </w:pPr>
      <w:r w:rsidRPr="00722B21">
        <w:tab/>
        <w:t>(a)</w:t>
      </w:r>
      <w:r w:rsidRPr="00722B21">
        <w:tab/>
        <w:t xml:space="preserve">the amount of the individual’s service pension reduced by the amount worked out under </w:t>
      </w:r>
      <w:r w:rsidR="002E013D" w:rsidRPr="00722B21">
        <w:t>subsection 5</w:t>
      </w:r>
      <w:r w:rsidRPr="00722B21">
        <w:t xml:space="preserve">GA(3) of the </w:t>
      </w:r>
      <w:r w:rsidRPr="00722B21">
        <w:rPr>
          <w:i/>
        </w:rPr>
        <w:t xml:space="preserve">Veterans’ Entitlements Act 1986 </w:t>
      </w:r>
      <w:r w:rsidRPr="00722B21">
        <w:t>to be the individual’s minimum pension supplement amount; and</w:t>
      </w:r>
    </w:p>
    <w:p w14:paraId="3B31F08B" w14:textId="77777777" w:rsidR="004032B4" w:rsidRPr="00722B21" w:rsidRDefault="004032B4" w:rsidP="00C26540">
      <w:pPr>
        <w:pStyle w:val="paragraph"/>
        <w:keepNext/>
        <w:keepLines/>
      </w:pPr>
      <w:r w:rsidRPr="00722B21">
        <w:tab/>
        <w:t>(b)</w:t>
      </w:r>
      <w:r w:rsidRPr="00722B21">
        <w:tab/>
        <w:t xml:space="preserve">the amount the System Governor determines to be the amount that would be worked out as the individual’s ordinary/adjusted income for the purpose of applying Module E of the Rate Calculator in Schedule 6 to the </w:t>
      </w:r>
      <w:r w:rsidRPr="00722B21">
        <w:rPr>
          <w:i/>
        </w:rPr>
        <w:t>Veterans’ Entitlements Act 1986</w:t>
      </w:r>
      <w:r w:rsidRPr="00722B21">
        <w:t>.</w:t>
      </w:r>
    </w:p>
    <w:p w14:paraId="05E5DD38" w14:textId="77777777" w:rsidR="004032B4" w:rsidRPr="00722B21" w:rsidRDefault="004032B4" w:rsidP="00C26540">
      <w:pPr>
        <w:pStyle w:val="SubsectionHead"/>
      </w:pPr>
      <w:r w:rsidRPr="00722B21">
        <w:t>Total assessable income where income support supplement</w:t>
      </w:r>
    </w:p>
    <w:p w14:paraId="5E6453DB" w14:textId="77777777" w:rsidR="004032B4" w:rsidRPr="00722B21" w:rsidRDefault="004032B4" w:rsidP="00C26540">
      <w:pPr>
        <w:pStyle w:val="subsection"/>
      </w:pPr>
      <w:r w:rsidRPr="00722B21">
        <w:tab/>
        <w:t>(3)</w:t>
      </w:r>
      <w:r w:rsidRPr="00722B21">
        <w:tab/>
        <w:t>If an individual is entitled to an</w:t>
      </w:r>
      <w:r w:rsidRPr="00722B21">
        <w:rPr>
          <w:i/>
        </w:rPr>
        <w:t xml:space="preserve"> </w:t>
      </w:r>
      <w:r w:rsidRPr="00722B21">
        <w:t>income support supplement, the individual’s total assessable income is the sum of:</w:t>
      </w:r>
    </w:p>
    <w:p w14:paraId="49F1E056" w14:textId="77777777" w:rsidR="004032B4" w:rsidRPr="00722B21" w:rsidRDefault="004032B4" w:rsidP="00C26540">
      <w:pPr>
        <w:pStyle w:val="paragraph"/>
      </w:pPr>
      <w:r w:rsidRPr="00722B21">
        <w:tab/>
        <w:t>(a)</w:t>
      </w:r>
      <w:r w:rsidRPr="00722B21">
        <w:tab/>
        <w:t xml:space="preserve">the amount of the individual’s income support supplement reduced by the amount worked out under </w:t>
      </w:r>
      <w:r w:rsidR="002E013D" w:rsidRPr="00722B21">
        <w:t>subsection 5</w:t>
      </w:r>
      <w:r w:rsidRPr="00722B21">
        <w:t xml:space="preserve">GA(3) of the </w:t>
      </w:r>
      <w:r w:rsidRPr="00722B21">
        <w:rPr>
          <w:i/>
        </w:rPr>
        <w:t xml:space="preserve">Veterans’ Entitlements Act 1986 </w:t>
      </w:r>
      <w:r w:rsidRPr="00722B21">
        <w:t>to be the individual’s minimum pension supplement amount; and</w:t>
      </w:r>
    </w:p>
    <w:p w14:paraId="5F380CAC" w14:textId="77777777" w:rsidR="004032B4" w:rsidRPr="00722B21" w:rsidRDefault="004032B4" w:rsidP="00C26540">
      <w:pPr>
        <w:pStyle w:val="paragraph"/>
      </w:pPr>
      <w:r w:rsidRPr="00722B21">
        <w:tab/>
        <w:t>(b)</w:t>
      </w:r>
      <w:r w:rsidRPr="00722B21">
        <w:tab/>
        <w:t xml:space="preserve">the amount the System Governor determines to be the amount that would be worked out as the individual’s ordinary/adjusted income for the purpose of applying Module E of the Rate Calculator in Schedule 6 to the </w:t>
      </w:r>
      <w:r w:rsidRPr="00722B21">
        <w:rPr>
          <w:i/>
        </w:rPr>
        <w:t>Veterans’ Entitlements Act 1986</w:t>
      </w:r>
      <w:r w:rsidRPr="00722B21">
        <w:t>.</w:t>
      </w:r>
    </w:p>
    <w:p w14:paraId="044AFCA1" w14:textId="77777777" w:rsidR="004032B4" w:rsidRPr="00722B21" w:rsidRDefault="004032B4" w:rsidP="00C26540">
      <w:pPr>
        <w:pStyle w:val="SubsectionHead"/>
      </w:pPr>
      <w:r w:rsidRPr="00722B21">
        <w:t>Total assessable income wh</w:t>
      </w:r>
      <w:r w:rsidRPr="00722B21">
        <w:rPr>
          <w:lang w:eastAsia="en-US"/>
        </w:rPr>
        <w:t>ere veteran payment</w:t>
      </w:r>
    </w:p>
    <w:p w14:paraId="4BCA4D4E" w14:textId="77777777" w:rsidR="004032B4" w:rsidRPr="00722B21" w:rsidRDefault="004032B4" w:rsidP="00C26540">
      <w:pPr>
        <w:pStyle w:val="subsection"/>
      </w:pPr>
      <w:r w:rsidRPr="00722B21">
        <w:tab/>
        <w:t>(4)</w:t>
      </w:r>
      <w:r w:rsidRPr="00722B21">
        <w:tab/>
        <w:t>If an individual is entitled to a</w:t>
      </w:r>
      <w:r w:rsidRPr="00722B21">
        <w:rPr>
          <w:i/>
        </w:rPr>
        <w:t xml:space="preserve"> </w:t>
      </w:r>
      <w:r w:rsidRPr="00722B21">
        <w:t>veteran payment, the individual’s total assessable income is the sum of:</w:t>
      </w:r>
    </w:p>
    <w:p w14:paraId="2B04989B" w14:textId="77777777" w:rsidR="004032B4" w:rsidRPr="00722B21" w:rsidRDefault="004032B4" w:rsidP="00C26540">
      <w:pPr>
        <w:pStyle w:val="paragraph"/>
      </w:pPr>
      <w:r w:rsidRPr="00722B21">
        <w:tab/>
        <w:t>(a)</w:t>
      </w:r>
      <w:r w:rsidRPr="00722B21">
        <w:tab/>
        <w:t xml:space="preserve">the amount of the individual’s veteran payment reduced by the amount worked out under </w:t>
      </w:r>
      <w:r w:rsidR="002E013D" w:rsidRPr="00722B21">
        <w:t>subsection 5</w:t>
      </w:r>
      <w:r w:rsidRPr="00722B21">
        <w:t xml:space="preserve">GA(3) of the </w:t>
      </w:r>
      <w:r w:rsidRPr="00722B21">
        <w:rPr>
          <w:i/>
        </w:rPr>
        <w:t xml:space="preserve">Veterans’ Entitlements Act 1986 </w:t>
      </w:r>
      <w:r w:rsidRPr="00722B21">
        <w:t>to be the individual’s minimum pension supplement amount; and</w:t>
      </w:r>
    </w:p>
    <w:p w14:paraId="6A5F4208" w14:textId="77777777" w:rsidR="004032B4" w:rsidRPr="00722B21" w:rsidRDefault="004032B4" w:rsidP="00C26540">
      <w:pPr>
        <w:pStyle w:val="paragraph"/>
        <w:keepNext/>
        <w:keepLines/>
      </w:pPr>
      <w:r w:rsidRPr="00722B21">
        <w:tab/>
        <w:t>(b)</w:t>
      </w:r>
      <w:r w:rsidRPr="00722B21">
        <w:tab/>
        <w:t xml:space="preserve">the amount the System Governor determines to be the amount that would be worked out as the individual’s ordinary/adjusted income for the purpose of applying Module E of the Rate Calculator in Schedule 6 to the </w:t>
      </w:r>
      <w:r w:rsidRPr="00722B21">
        <w:rPr>
          <w:i/>
        </w:rPr>
        <w:t>Veterans’ Entitlements Act 1986</w:t>
      </w:r>
      <w:r w:rsidRPr="00722B21">
        <w:t>.</w:t>
      </w:r>
    </w:p>
    <w:p w14:paraId="637510EF" w14:textId="77777777" w:rsidR="004032B4" w:rsidRPr="00722B21" w:rsidRDefault="004032B4" w:rsidP="00C26540">
      <w:pPr>
        <w:pStyle w:val="SubsectionHead"/>
      </w:pPr>
      <w:r w:rsidRPr="00722B21">
        <w:t>Total assessable income where income support payment (other than service pension)</w:t>
      </w:r>
    </w:p>
    <w:p w14:paraId="1D178D79" w14:textId="77777777" w:rsidR="004032B4" w:rsidRPr="00722B21" w:rsidRDefault="004032B4" w:rsidP="00C26540">
      <w:pPr>
        <w:pStyle w:val="subsection"/>
      </w:pPr>
      <w:r w:rsidRPr="00722B21">
        <w:tab/>
        <w:t>(5)</w:t>
      </w:r>
      <w:r w:rsidRPr="00722B21">
        <w:tab/>
        <w:t>If an individual is entitled to an income support payment (other than a service pension, an income support supplement or a veteran payment), the individual’s total assessable income is the sum of:</w:t>
      </w:r>
    </w:p>
    <w:p w14:paraId="2B9B1CF8" w14:textId="1CDCB43E" w:rsidR="004032B4" w:rsidRPr="00722B21" w:rsidRDefault="004032B4" w:rsidP="00C26540">
      <w:pPr>
        <w:pStyle w:val="paragraph"/>
      </w:pPr>
      <w:r w:rsidRPr="00722B21">
        <w:tab/>
        <w:t>(a)</w:t>
      </w:r>
      <w:r w:rsidRPr="00722B21">
        <w:tab/>
        <w:t xml:space="preserve">the amount of the individual’s income support payment reduced by the amount worked out under </w:t>
      </w:r>
      <w:r w:rsidR="002E013D" w:rsidRPr="00722B21">
        <w:t>sub</w:t>
      </w:r>
      <w:r w:rsidR="009A3323">
        <w:t>section 2</w:t>
      </w:r>
      <w:r w:rsidRPr="00722B21">
        <w:t xml:space="preserve">0A(4) of the </w:t>
      </w:r>
      <w:r w:rsidRPr="00722B21">
        <w:rPr>
          <w:i/>
        </w:rPr>
        <w:t>Social Security Act 1991</w:t>
      </w:r>
      <w:r w:rsidRPr="00722B21">
        <w:t xml:space="preserve"> to be the individual’s minimum pension supplement amount; and</w:t>
      </w:r>
    </w:p>
    <w:p w14:paraId="78B330E7" w14:textId="03E2AE16" w:rsidR="004032B4" w:rsidRPr="00722B21" w:rsidRDefault="004032B4" w:rsidP="00C26540">
      <w:pPr>
        <w:pStyle w:val="paragraph"/>
      </w:pPr>
      <w:r w:rsidRPr="00722B21">
        <w:tab/>
        <w:t>(b)</w:t>
      </w:r>
      <w:r w:rsidRPr="00722B21">
        <w:tab/>
        <w:t xml:space="preserve">the amount the System Governor determines to be the amount that would be worked out as the individual’s ordinary income for the purpose of applying Module E of Pension Rate Calculator A at the end of </w:t>
      </w:r>
      <w:r w:rsidR="009A3323">
        <w:t>section 1</w:t>
      </w:r>
      <w:r w:rsidRPr="00722B21">
        <w:t xml:space="preserve">064 of the </w:t>
      </w:r>
      <w:r w:rsidRPr="00722B21">
        <w:rPr>
          <w:i/>
        </w:rPr>
        <w:t>Social Security Act 1991</w:t>
      </w:r>
      <w:r w:rsidRPr="00722B21">
        <w:t>.</w:t>
      </w:r>
    </w:p>
    <w:p w14:paraId="0D6813D1" w14:textId="3590B991" w:rsidR="004032B4" w:rsidRPr="00722B21" w:rsidRDefault="004032B4" w:rsidP="00C26540">
      <w:pPr>
        <w:pStyle w:val="subsection"/>
        <w:keepNext/>
        <w:keepLines/>
      </w:pPr>
      <w:r w:rsidRPr="00722B21">
        <w:tab/>
        <w:t>(6)</w:t>
      </w:r>
      <w:r w:rsidRPr="00722B21">
        <w:tab/>
        <w:t xml:space="preserve">However, the reduction referred to in </w:t>
      </w:r>
      <w:r w:rsidR="009A3323">
        <w:t>paragraph (</w:t>
      </w:r>
      <w:r w:rsidRPr="00722B21">
        <w:t>5)(a) does not apply if:</w:t>
      </w:r>
    </w:p>
    <w:p w14:paraId="6CCD032D" w14:textId="77777777" w:rsidR="004032B4" w:rsidRPr="00722B21" w:rsidRDefault="004032B4" w:rsidP="00C26540">
      <w:pPr>
        <w:pStyle w:val="paragraph"/>
      </w:pPr>
      <w:r w:rsidRPr="00722B21">
        <w:tab/>
        <w:t>(a)</w:t>
      </w:r>
      <w:r w:rsidRPr="00722B21">
        <w:tab/>
        <w:t xml:space="preserve">the individual’s income support payment is special benefit or youth allowance under the </w:t>
      </w:r>
      <w:r w:rsidRPr="00722B21">
        <w:rPr>
          <w:i/>
        </w:rPr>
        <w:t>Social Security Act 1991</w:t>
      </w:r>
      <w:r w:rsidRPr="00722B21">
        <w:t>; or</w:t>
      </w:r>
    </w:p>
    <w:p w14:paraId="0FFFD5C7" w14:textId="77777777" w:rsidR="004032B4" w:rsidRPr="00722B21" w:rsidRDefault="004032B4" w:rsidP="00C26540">
      <w:pPr>
        <w:pStyle w:val="paragraph"/>
      </w:pPr>
      <w:r w:rsidRPr="00722B21">
        <w:tab/>
        <w:t>(b)</w:t>
      </w:r>
      <w:r w:rsidRPr="00722B21">
        <w:tab/>
        <w:t>both:</w:t>
      </w:r>
    </w:p>
    <w:p w14:paraId="64B8F3A8" w14:textId="77777777" w:rsidR="004032B4" w:rsidRPr="00722B21" w:rsidRDefault="004032B4" w:rsidP="00C26540">
      <w:pPr>
        <w:pStyle w:val="paragraphsub"/>
      </w:pPr>
      <w:r w:rsidRPr="00722B21">
        <w:tab/>
        <w:t>(i)</w:t>
      </w:r>
      <w:r w:rsidRPr="00722B21">
        <w:tab/>
        <w:t>the individual has not reached pension age (within the meaning of sub</w:t>
      </w:r>
      <w:r w:rsidR="002E013D" w:rsidRPr="00722B21">
        <w:t>sections 2</w:t>
      </w:r>
      <w:r w:rsidRPr="00722B21">
        <w:t xml:space="preserve">3(5A), (5B), (5C) and (5D) of the </w:t>
      </w:r>
      <w:r w:rsidRPr="00722B21">
        <w:rPr>
          <w:i/>
        </w:rPr>
        <w:t>Social Security Act 1991</w:t>
      </w:r>
      <w:r w:rsidRPr="00722B21">
        <w:t>); and</w:t>
      </w:r>
    </w:p>
    <w:p w14:paraId="26684EFF" w14:textId="0B5B35B2" w:rsidR="004032B4" w:rsidRPr="00722B21" w:rsidRDefault="004032B4" w:rsidP="00C26540">
      <w:pPr>
        <w:pStyle w:val="paragraphsub"/>
      </w:pPr>
      <w:r w:rsidRPr="00722B21">
        <w:tab/>
        <w:t>(ii)</w:t>
      </w:r>
      <w:r w:rsidRPr="00722B21">
        <w:tab/>
        <w:t xml:space="preserve">the rate of the individual’s income support payment is worked out in accordance with the Rate Calculator at the end of </w:t>
      </w:r>
      <w:r w:rsidR="009A3323">
        <w:t>section 1</w:t>
      </w:r>
      <w:r w:rsidRPr="00722B21">
        <w:t>066A, 1067L, 1068, 1068A or 1068B of that Act.</w:t>
      </w:r>
    </w:p>
    <w:p w14:paraId="0AAB53BF" w14:textId="77777777" w:rsidR="004032B4" w:rsidRPr="00722B21" w:rsidRDefault="004032B4" w:rsidP="00C26540">
      <w:pPr>
        <w:pStyle w:val="SubsectionHead"/>
      </w:pPr>
      <w:r w:rsidRPr="00722B21">
        <w:t>Excluded amounts</w:t>
      </w:r>
    </w:p>
    <w:p w14:paraId="69B88852" w14:textId="0649255B" w:rsidR="004032B4" w:rsidRPr="00722B21" w:rsidRDefault="004032B4" w:rsidP="00C26540">
      <w:pPr>
        <w:pStyle w:val="subsection"/>
      </w:pPr>
      <w:r w:rsidRPr="00722B21">
        <w:tab/>
        <w:t>(7)</w:t>
      </w:r>
      <w:r w:rsidRPr="00722B21">
        <w:tab/>
        <w:t xml:space="preserve">The rules may prescribe amounts that are to be taken, in relation to specified kinds of individuals, to be excluded from a determination under </w:t>
      </w:r>
      <w:r w:rsidR="00826186" w:rsidRPr="00722B21">
        <w:t>subsection (</w:t>
      </w:r>
      <w:r w:rsidRPr="00722B21">
        <w:t xml:space="preserve">1) or </w:t>
      </w:r>
      <w:r w:rsidR="009A3323">
        <w:t>paragraph (</w:t>
      </w:r>
      <w:r w:rsidRPr="00722B21">
        <w:t>2)(b), (3)(b), (4)(b) or (5)(b).</w:t>
      </w:r>
    </w:p>
    <w:p w14:paraId="6752ABFF" w14:textId="77777777" w:rsidR="004032B4" w:rsidRPr="00722B21" w:rsidRDefault="004032B4" w:rsidP="00C26540">
      <w:pPr>
        <w:pStyle w:val="SubsectionHead"/>
      </w:pPr>
      <w:r w:rsidRPr="00722B21">
        <w:t>Application of Social Security Act provisions</w:t>
      </w:r>
    </w:p>
    <w:p w14:paraId="699D394A" w14:textId="64C300A2" w:rsidR="004032B4" w:rsidRPr="00722B21" w:rsidRDefault="004032B4" w:rsidP="00C26540">
      <w:pPr>
        <w:pStyle w:val="subsection"/>
      </w:pPr>
      <w:r w:rsidRPr="00722B21">
        <w:tab/>
        <w:t>(8)</w:t>
      </w:r>
      <w:r w:rsidRPr="00722B21">
        <w:tab/>
        <w:t xml:space="preserve">For the purpose of making a determination under </w:t>
      </w:r>
      <w:r w:rsidR="00826186" w:rsidRPr="00722B21">
        <w:t>subsection (</w:t>
      </w:r>
      <w:r w:rsidRPr="00722B21">
        <w:t xml:space="preserve">1) or </w:t>
      </w:r>
      <w:r w:rsidR="009A3323">
        <w:t>paragraph (</w:t>
      </w:r>
      <w:r w:rsidRPr="00722B21">
        <w:t xml:space="preserve">5)(b) of the amount that would be worked out as the individual’s ordinary income for the purpose referred to in that subsection or paragraph, the relevant provisions of the </w:t>
      </w:r>
      <w:r w:rsidRPr="00722B21">
        <w:rPr>
          <w:i/>
        </w:rPr>
        <w:t xml:space="preserve">Social Security Act 1991 </w:t>
      </w:r>
      <w:r w:rsidRPr="00722B21">
        <w:t>apply as if:</w:t>
      </w:r>
    </w:p>
    <w:p w14:paraId="4FABBC0D" w14:textId="77777777" w:rsidR="004032B4" w:rsidRPr="00722B21" w:rsidRDefault="004032B4" w:rsidP="00C26540">
      <w:pPr>
        <w:pStyle w:val="paragraph"/>
      </w:pPr>
      <w:r w:rsidRPr="00722B21">
        <w:tab/>
        <w:t>(a)</w:t>
      </w:r>
      <w:r w:rsidRPr="00722B21">
        <w:tab/>
      </w:r>
      <w:r w:rsidR="002E013D" w:rsidRPr="00722B21">
        <w:t>paragraph 8</w:t>
      </w:r>
      <w:r w:rsidRPr="00722B21">
        <w:t>(8)(zc) of that Act were omitted; and</w:t>
      </w:r>
    </w:p>
    <w:p w14:paraId="0A5A1558" w14:textId="1FB08D79" w:rsidR="004032B4" w:rsidRPr="00722B21" w:rsidRDefault="004032B4" w:rsidP="00C26540">
      <w:pPr>
        <w:pStyle w:val="paragraph"/>
      </w:pPr>
      <w:r w:rsidRPr="00722B21">
        <w:tab/>
        <w:t>(b)</w:t>
      </w:r>
      <w:r w:rsidRPr="00722B21">
        <w:tab/>
      </w:r>
      <w:r w:rsidR="009A3323">
        <w:t>section 1</w:t>
      </w:r>
      <w:r w:rsidRPr="00722B21">
        <w:t>176 of that Act were omitted; and</w:t>
      </w:r>
    </w:p>
    <w:p w14:paraId="3CF1838C" w14:textId="77777777" w:rsidR="004032B4" w:rsidRPr="00722B21" w:rsidRDefault="004032B4" w:rsidP="00C26540">
      <w:pPr>
        <w:pStyle w:val="paragraph"/>
      </w:pPr>
      <w:r w:rsidRPr="00722B21">
        <w:tab/>
        <w:t>(c)</w:t>
      </w:r>
      <w:r w:rsidRPr="00722B21">
        <w:tab/>
        <w:t xml:space="preserve">any other provision of the social security law (within the meaning of the </w:t>
      </w:r>
      <w:r w:rsidRPr="00722B21">
        <w:rPr>
          <w:i/>
        </w:rPr>
        <w:t>Social Security Act 1991</w:t>
      </w:r>
      <w:r w:rsidRPr="00722B21">
        <w:t>) were omitted:</w:t>
      </w:r>
    </w:p>
    <w:p w14:paraId="18505CA4" w14:textId="77777777" w:rsidR="004032B4" w:rsidRPr="00722B21" w:rsidRDefault="004032B4" w:rsidP="00C26540">
      <w:pPr>
        <w:pStyle w:val="paragraphsub"/>
      </w:pPr>
      <w:r w:rsidRPr="00722B21">
        <w:tab/>
        <w:t>(i)</w:t>
      </w:r>
      <w:r w:rsidRPr="00722B21">
        <w:tab/>
        <w:t>that has the direct or indirect effect of excluding an amount from a person’s ordinary income (within the meaning of that Act); and</w:t>
      </w:r>
    </w:p>
    <w:p w14:paraId="5DFEBDB1" w14:textId="77777777" w:rsidR="004032B4" w:rsidRPr="00722B21" w:rsidRDefault="004032B4" w:rsidP="00C26540">
      <w:pPr>
        <w:pStyle w:val="paragraphsub"/>
      </w:pPr>
      <w:r w:rsidRPr="00722B21">
        <w:tab/>
        <w:t>(ii)</w:t>
      </w:r>
      <w:r w:rsidRPr="00722B21">
        <w:tab/>
        <w:t>that is prescribed by the rules.</w:t>
      </w:r>
    </w:p>
    <w:p w14:paraId="10C01F66" w14:textId="77777777" w:rsidR="004032B4" w:rsidRPr="00722B21" w:rsidRDefault="004032B4" w:rsidP="00C26540">
      <w:pPr>
        <w:pStyle w:val="notetext"/>
      </w:pPr>
      <w:r w:rsidRPr="00722B21">
        <w:t>Note:</w:t>
      </w:r>
      <w:r w:rsidRPr="00722B21">
        <w:tab/>
        <w:t xml:space="preserve">The effect of this subsection is that certain amounts that would not be included when working out an individual’s ordinary income under the </w:t>
      </w:r>
      <w:r w:rsidRPr="00722B21">
        <w:rPr>
          <w:i/>
        </w:rPr>
        <w:t>Social Security Act 1991</w:t>
      </w:r>
      <w:r w:rsidRPr="00722B21">
        <w:t xml:space="preserve"> will be included for the purposes of working out the individual’s total assessable income under this section.</w:t>
      </w:r>
    </w:p>
    <w:p w14:paraId="35813557" w14:textId="77777777" w:rsidR="004032B4" w:rsidRPr="00722B21" w:rsidRDefault="004032B4" w:rsidP="00C26540">
      <w:pPr>
        <w:pStyle w:val="SubsectionHead"/>
      </w:pPr>
      <w:r w:rsidRPr="00722B21">
        <w:t>Application of Veterans’ Entitlements Act provisions</w:t>
      </w:r>
    </w:p>
    <w:p w14:paraId="38E827AB" w14:textId="10D4DD13" w:rsidR="004032B4" w:rsidRPr="00722B21" w:rsidRDefault="004032B4" w:rsidP="00C26540">
      <w:pPr>
        <w:pStyle w:val="subsection"/>
        <w:keepNext/>
        <w:keepLines/>
      </w:pPr>
      <w:r w:rsidRPr="00722B21">
        <w:tab/>
        <w:t>(9)</w:t>
      </w:r>
      <w:r w:rsidRPr="00722B21">
        <w:tab/>
        <w:t xml:space="preserve">For the purpose of making a determination under </w:t>
      </w:r>
      <w:r w:rsidR="009A3323">
        <w:t>paragraph (</w:t>
      </w:r>
      <w:r w:rsidRPr="00722B21">
        <w:t xml:space="preserve">2)(b), (3)(b) or (4)(b) of the amount that would be worked out as the individual’s ordinary/adjusted income for the purpose referred to in the relevant paragraph, the relevant provisions of the </w:t>
      </w:r>
      <w:r w:rsidRPr="00722B21">
        <w:rPr>
          <w:i/>
        </w:rPr>
        <w:t>Veterans’ Entitlements Act 1986</w:t>
      </w:r>
      <w:r w:rsidRPr="00722B21">
        <w:t xml:space="preserve"> apply as if:</w:t>
      </w:r>
    </w:p>
    <w:p w14:paraId="3D469586" w14:textId="77777777" w:rsidR="004032B4" w:rsidRPr="00722B21" w:rsidRDefault="004032B4" w:rsidP="00C26540">
      <w:pPr>
        <w:pStyle w:val="paragraph"/>
      </w:pPr>
      <w:r w:rsidRPr="00722B21">
        <w:tab/>
        <w:t>(a)</w:t>
      </w:r>
      <w:r w:rsidRPr="00722B21">
        <w:tab/>
      </w:r>
      <w:r w:rsidR="002E013D" w:rsidRPr="00722B21">
        <w:t>section 5</w:t>
      </w:r>
      <w:r w:rsidRPr="00722B21">
        <w:t>9X of that Act were omitted; and</w:t>
      </w:r>
    </w:p>
    <w:p w14:paraId="57E31DAE" w14:textId="77777777" w:rsidR="004032B4" w:rsidRPr="00722B21" w:rsidRDefault="004032B4" w:rsidP="00C26540">
      <w:pPr>
        <w:pStyle w:val="paragraph"/>
      </w:pPr>
      <w:r w:rsidRPr="00722B21">
        <w:tab/>
        <w:t>(b)</w:t>
      </w:r>
      <w:r w:rsidRPr="00722B21">
        <w:tab/>
        <w:t xml:space="preserve">any other provision of the </w:t>
      </w:r>
      <w:r w:rsidRPr="00722B21">
        <w:rPr>
          <w:i/>
        </w:rPr>
        <w:t>Veterans’ Entitlements Act 1986</w:t>
      </w:r>
      <w:r w:rsidRPr="00722B21">
        <w:t xml:space="preserve"> were omitted:</w:t>
      </w:r>
    </w:p>
    <w:p w14:paraId="3EF67A8C" w14:textId="77777777" w:rsidR="004032B4" w:rsidRPr="00722B21" w:rsidRDefault="004032B4" w:rsidP="00C26540">
      <w:pPr>
        <w:pStyle w:val="paragraphsub"/>
      </w:pPr>
      <w:r w:rsidRPr="00722B21">
        <w:tab/>
        <w:t>(i)</w:t>
      </w:r>
      <w:r w:rsidRPr="00722B21">
        <w:tab/>
        <w:t>that has the direct or indirect effect of excluding an amount from a person’s ordinary/adjusted income (within the meaning of that Act); and</w:t>
      </w:r>
    </w:p>
    <w:p w14:paraId="10C81AA3" w14:textId="77777777" w:rsidR="004032B4" w:rsidRPr="00722B21" w:rsidRDefault="004032B4" w:rsidP="00C26540">
      <w:pPr>
        <w:pStyle w:val="paragraphsub"/>
      </w:pPr>
      <w:r w:rsidRPr="00722B21">
        <w:tab/>
        <w:t>(ii)</w:t>
      </w:r>
      <w:r w:rsidRPr="00722B21">
        <w:tab/>
        <w:t>that is prescribed by the rules.</w:t>
      </w:r>
    </w:p>
    <w:p w14:paraId="67B2A785" w14:textId="77777777" w:rsidR="004032B4" w:rsidRPr="00722B21" w:rsidRDefault="004032B4" w:rsidP="00C26540">
      <w:pPr>
        <w:pStyle w:val="notetext"/>
      </w:pPr>
      <w:r w:rsidRPr="00722B21">
        <w:t>Note:</w:t>
      </w:r>
      <w:r w:rsidRPr="00722B21">
        <w:tab/>
        <w:t xml:space="preserve">The effect of this subsection is that certain amounts that would not be included when working out an individual’s ordinary/adjusted income under the </w:t>
      </w:r>
      <w:r w:rsidRPr="00722B21">
        <w:rPr>
          <w:i/>
        </w:rPr>
        <w:t>Veterans’ Entitlements Act 1986</w:t>
      </w:r>
      <w:r w:rsidRPr="00722B21">
        <w:t xml:space="preserve"> will be included for the purposes of working out the individual’s total assessable income under this section.</w:t>
      </w:r>
    </w:p>
    <w:p w14:paraId="4BD17E05" w14:textId="77777777" w:rsidR="004032B4" w:rsidRPr="00722B21" w:rsidRDefault="004032B4" w:rsidP="00C26540">
      <w:pPr>
        <w:pStyle w:val="SubsectionHead"/>
      </w:pPr>
      <w:r w:rsidRPr="00722B21">
        <w:t>Determinations not legislative instruments</w:t>
      </w:r>
    </w:p>
    <w:p w14:paraId="3EDC6474" w14:textId="77777777" w:rsidR="004032B4" w:rsidRPr="00722B21" w:rsidRDefault="004032B4" w:rsidP="00C26540">
      <w:pPr>
        <w:pStyle w:val="subsection"/>
      </w:pPr>
      <w:r w:rsidRPr="00722B21">
        <w:tab/>
        <w:t>(10)</w:t>
      </w:r>
      <w:r w:rsidRPr="00722B21">
        <w:tab/>
        <w:t>If a determination under this section is in writing, it is not a legislative instrument.</w:t>
      </w:r>
    </w:p>
    <w:p w14:paraId="2806796E" w14:textId="77777777" w:rsidR="004032B4" w:rsidRPr="00722B21" w:rsidRDefault="00F12A56" w:rsidP="00C26540">
      <w:pPr>
        <w:pStyle w:val="ActHead5"/>
      </w:pPr>
      <w:bookmarkStart w:id="562" w:name="_Toc212631742"/>
      <w:r w:rsidRPr="009A3323">
        <w:rPr>
          <w:rStyle w:val="CharSectno"/>
        </w:rPr>
        <w:t>324</w:t>
      </w:r>
      <w:r w:rsidR="004032B4" w:rsidRPr="00722B21">
        <w:t xml:space="preserve">  Varying or revoking an income determination</w:t>
      </w:r>
      <w:bookmarkEnd w:id="562"/>
    </w:p>
    <w:p w14:paraId="1B6D28C9" w14:textId="77777777" w:rsidR="004032B4" w:rsidRPr="00722B21" w:rsidRDefault="004032B4" w:rsidP="00C26540">
      <w:pPr>
        <w:pStyle w:val="SubsectionHead"/>
      </w:pPr>
      <w:r w:rsidRPr="00722B21">
        <w:t>Decision to vary or revoke income determination</w:t>
      </w:r>
    </w:p>
    <w:p w14:paraId="45C266DC" w14:textId="77777777" w:rsidR="004032B4" w:rsidRPr="00722B21" w:rsidRDefault="004032B4" w:rsidP="00C26540">
      <w:pPr>
        <w:pStyle w:val="subsection"/>
      </w:pPr>
      <w:r w:rsidRPr="00722B21">
        <w:tab/>
        <w:t>(1)</w:t>
      </w:r>
      <w:r w:rsidRPr="00722B21">
        <w:tab/>
        <w:t>The System Governor may vary or revoke an income determination in relation to the individual.</w:t>
      </w:r>
    </w:p>
    <w:p w14:paraId="4DF0D678" w14:textId="77777777" w:rsidR="004032B4" w:rsidRPr="00722B21" w:rsidRDefault="004032B4" w:rsidP="00C26540">
      <w:pPr>
        <w:pStyle w:val="notetext"/>
      </w:pPr>
      <w:r w:rsidRPr="00722B21">
        <w:t>Note 1:</w:t>
      </w:r>
      <w:r w:rsidRPr="00722B21">
        <w:tab/>
        <w:t xml:space="preserve">For requirements about giving notice of a variation or revocation of an income determination, see </w:t>
      </w:r>
      <w:r w:rsidR="002E013D" w:rsidRPr="00722B21">
        <w:t>section 3</w:t>
      </w:r>
      <w:r w:rsidR="00F12A56" w:rsidRPr="00722B21">
        <w:t>28</w:t>
      </w:r>
      <w:r w:rsidRPr="00722B21">
        <w:t>.</w:t>
      </w:r>
    </w:p>
    <w:p w14:paraId="2B609D8D" w14:textId="3652D37D" w:rsidR="004032B4" w:rsidRPr="00722B21" w:rsidRDefault="004032B4" w:rsidP="00C26540">
      <w:pPr>
        <w:pStyle w:val="notetext"/>
      </w:pPr>
      <w:r w:rsidRPr="00722B21">
        <w:t>Note 2:</w:t>
      </w:r>
      <w:r w:rsidRPr="00722B21">
        <w:tab/>
        <w:t>The amount of person</w:t>
      </w:r>
      <w:r w:rsidR="009A3323">
        <w:noBreakHyphen/>
      </w:r>
      <w:r w:rsidRPr="00722B21">
        <w:t>centred subsidy or provider</w:t>
      </w:r>
      <w:r w:rsidR="009A3323">
        <w:noBreakHyphen/>
      </w:r>
      <w:r w:rsidRPr="00722B21">
        <w:t>based subsidy payable for a day for an individual is calculated in accordance with any income determination in force for the individual for the day. If there is such an income determination, the amount payable will not change as a result of a change to the individual’s income unless the income determination is varied or revoked or a new income determination is made.</w:t>
      </w:r>
    </w:p>
    <w:p w14:paraId="3488E98A" w14:textId="77777777" w:rsidR="004032B4" w:rsidRPr="00722B21" w:rsidRDefault="004032B4" w:rsidP="00C26540">
      <w:pPr>
        <w:pStyle w:val="subsection"/>
      </w:pPr>
      <w:r w:rsidRPr="00722B21">
        <w:tab/>
        <w:t>(2)</w:t>
      </w:r>
      <w:r w:rsidRPr="00722B21">
        <w:tab/>
        <w:t>The income determination may be varied or revoked:</w:t>
      </w:r>
    </w:p>
    <w:p w14:paraId="17FA2025" w14:textId="77777777" w:rsidR="004032B4" w:rsidRPr="00722B21" w:rsidRDefault="004032B4" w:rsidP="00C26540">
      <w:pPr>
        <w:pStyle w:val="paragraph"/>
      </w:pPr>
      <w:r w:rsidRPr="00722B21">
        <w:tab/>
        <w:t>(b)</w:t>
      </w:r>
      <w:r w:rsidRPr="00722B21">
        <w:tab/>
        <w:t xml:space="preserve">on the application of the individual (see </w:t>
      </w:r>
      <w:r w:rsidR="002E013D" w:rsidRPr="00722B21">
        <w:t>section 3</w:t>
      </w:r>
      <w:r w:rsidR="00F12A56" w:rsidRPr="00722B21">
        <w:t>26</w:t>
      </w:r>
      <w:r w:rsidRPr="00722B21">
        <w:t>); or</w:t>
      </w:r>
    </w:p>
    <w:p w14:paraId="71AFE821" w14:textId="77777777" w:rsidR="004032B4" w:rsidRPr="00722B21" w:rsidRDefault="004032B4" w:rsidP="00C26540">
      <w:pPr>
        <w:pStyle w:val="paragraph"/>
      </w:pPr>
      <w:r w:rsidRPr="00722B21">
        <w:tab/>
        <w:t>(c)</w:t>
      </w:r>
      <w:r w:rsidRPr="00722B21">
        <w:tab/>
        <w:t xml:space="preserve">on the System Governor’s own initiative (see </w:t>
      </w:r>
      <w:r w:rsidR="002E013D" w:rsidRPr="00722B21">
        <w:t>section 3</w:t>
      </w:r>
      <w:r w:rsidR="00F12A56" w:rsidRPr="00722B21">
        <w:t>27</w:t>
      </w:r>
      <w:r w:rsidRPr="00722B21">
        <w:t>).</w:t>
      </w:r>
    </w:p>
    <w:p w14:paraId="01324432" w14:textId="77777777" w:rsidR="00173D05" w:rsidRPr="00722B21" w:rsidRDefault="00173D05" w:rsidP="00173D05">
      <w:pPr>
        <w:pStyle w:val="subsection"/>
      </w:pPr>
      <w:r w:rsidRPr="00722B21">
        <w:tab/>
        <w:t>(2A)</w:t>
      </w:r>
      <w:r w:rsidRPr="00722B21">
        <w:tab/>
        <w:t>The income determination must be varied if the System Governor has been notified of the occurrence of an event or a change in the individual’s circumstances under Subdivision D (see also section 325).</w:t>
      </w:r>
    </w:p>
    <w:p w14:paraId="04693F24" w14:textId="07D15E56" w:rsidR="004032B4" w:rsidRPr="00722B21" w:rsidRDefault="004032B4" w:rsidP="00C26540">
      <w:pPr>
        <w:pStyle w:val="subsection"/>
      </w:pPr>
      <w:r w:rsidRPr="00722B21">
        <w:tab/>
        <w:t>(3)</w:t>
      </w:r>
      <w:r w:rsidRPr="00722B21">
        <w:tab/>
        <w:t xml:space="preserve">Without limiting </w:t>
      </w:r>
      <w:r w:rsidR="00826186" w:rsidRPr="00722B21">
        <w:t>subsection (</w:t>
      </w:r>
      <w:r w:rsidRPr="00722B21">
        <w:t>1), the income determination may be revoked if the System Governor is satisfied that the determination is incorrect.</w:t>
      </w:r>
    </w:p>
    <w:p w14:paraId="0833BC30" w14:textId="77777777" w:rsidR="00560E5E" w:rsidRPr="00722B21" w:rsidRDefault="00560E5E" w:rsidP="00560E5E">
      <w:pPr>
        <w:pStyle w:val="subsection"/>
      </w:pPr>
      <w:r w:rsidRPr="00722B21">
        <w:tab/>
        <w:t>(3A)</w:t>
      </w:r>
      <w:r w:rsidRPr="00722B21">
        <w:tab/>
        <w:t xml:space="preserve">This section does not limit the application of subsection 33(3) of the </w:t>
      </w:r>
      <w:r w:rsidRPr="00722B21">
        <w:rPr>
          <w:i/>
          <w:iCs/>
        </w:rPr>
        <w:t>Acts Interpretation Act 1901</w:t>
      </w:r>
      <w:r w:rsidRPr="00722B21">
        <w:t xml:space="preserve"> in relation to an income determination.</w:t>
      </w:r>
    </w:p>
    <w:p w14:paraId="54A7F303" w14:textId="77777777" w:rsidR="004032B4" w:rsidRPr="00722B21" w:rsidRDefault="004032B4" w:rsidP="00C26540">
      <w:pPr>
        <w:pStyle w:val="SubsectionHead"/>
      </w:pPr>
      <w:r w:rsidRPr="00722B21">
        <w:t>Effect of decision</w:t>
      </w:r>
    </w:p>
    <w:p w14:paraId="4A229700" w14:textId="77777777" w:rsidR="004032B4" w:rsidRPr="00722B21" w:rsidRDefault="004032B4" w:rsidP="00C26540">
      <w:pPr>
        <w:pStyle w:val="subsection"/>
      </w:pPr>
      <w:r w:rsidRPr="00722B21">
        <w:tab/>
        <w:t>(4)</w:t>
      </w:r>
      <w:r w:rsidRPr="00722B21">
        <w:tab/>
        <w:t xml:space="preserve">If an income determination is varied or revoked, the variation or revocation takes effect on the day specified by the System Governor in the notice under </w:t>
      </w:r>
      <w:r w:rsidR="002E013D" w:rsidRPr="00722B21">
        <w:t>subsection 3</w:t>
      </w:r>
      <w:r w:rsidR="00F12A56" w:rsidRPr="00722B21">
        <w:t>28</w:t>
      </w:r>
      <w:r w:rsidRPr="00722B21">
        <w:t>(1).</w:t>
      </w:r>
    </w:p>
    <w:p w14:paraId="2C07BDD5" w14:textId="77777777" w:rsidR="004032B4" w:rsidRPr="00722B21" w:rsidRDefault="004032B4" w:rsidP="00C26540">
      <w:pPr>
        <w:pStyle w:val="subsection"/>
      </w:pPr>
      <w:r w:rsidRPr="00722B21">
        <w:tab/>
        <w:t>(5)</w:t>
      </w:r>
      <w:r w:rsidRPr="00722B21">
        <w:tab/>
        <w:t>The day specified may be before the day the notice is given but must be in accordance with the rules.</w:t>
      </w:r>
    </w:p>
    <w:p w14:paraId="400A5E42" w14:textId="77777777" w:rsidR="004032B4" w:rsidRPr="00722B21" w:rsidRDefault="004032B4" w:rsidP="00C26540">
      <w:pPr>
        <w:pStyle w:val="SubsectionHead"/>
      </w:pPr>
      <w:r w:rsidRPr="00722B21">
        <w:t>Variations and revocations not legislative instruments</w:t>
      </w:r>
    </w:p>
    <w:p w14:paraId="68CEE78F" w14:textId="77777777" w:rsidR="004032B4" w:rsidRPr="00722B21" w:rsidRDefault="004032B4" w:rsidP="00C26540">
      <w:pPr>
        <w:pStyle w:val="subsection"/>
      </w:pPr>
      <w:r w:rsidRPr="00722B21">
        <w:tab/>
        <w:t>(6)</w:t>
      </w:r>
      <w:r w:rsidRPr="00722B21">
        <w:tab/>
        <w:t xml:space="preserve">If a variation or revocation under </w:t>
      </w:r>
      <w:r w:rsidR="00826186" w:rsidRPr="00722B21">
        <w:t>subsection (</w:t>
      </w:r>
      <w:r w:rsidRPr="00722B21">
        <w:t>1) is in writing, it is not a legislative instrument.</w:t>
      </w:r>
    </w:p>
    <w:p w14:paraId="64965421" w14:textId="77777777" w:rsidR="004032B4" w:rsidRPr="00722B21" w:rsidRDefault="00F12A56" w:rsidP="00C26540">
      <w:pPr>
        <w:pStyle w:val="ActHead5"/>
      </w:pPr>
      <w:bookmarkStart w:id="563" w:name="_Toc212631743"/>
      <w:r w:rsidRPr="009A3323">
        <w:rPr>
          <w:rStyle w:val="CharSectno"/>
        </w:rPr>
        <w:t>325</w:t>
      </w:r>
      <w:r w:rsidR="004032B4" w:rsidRPr="00722B21">
        <w:t xml:space="preserve">  Varying or revoking income determination on notification of event or change in circumstances</w:t>
      </w:r>
      <w:bookmarkEnd w:id="563"/>
    </w:p>
    <w:p w14:paraId="76266780" w14:textId="77777777" w:rsidR="004032B4" w:rsidRPr="00722B21" w:rsidRDefault="004032B4" w:rsidP="00C26540">
      <w:pPr>
        <w:pStyle w:val="subsection"/>
      </w:pPr>
      <w:r w:rsidRPr="00722B21">
        <w:tab/>
        <w:t>(1)</w:t>
      </w:r>
      <w:r w:rsidRPr="00722B21">
        <w:tab/>
        <w:t>This section applies if the System Governor has been notified of the occurrence of an event or a change in an individual’s circumstances under Subdivision D.</w:t>
      </w:r>
    </w:p>
    <w:p w14:paraId="20455203" w14:textId="77777777" w:rsidR="00560E5E" w:rsidRPr="00722B21" w:rsidRDefault="00560E5E" w:rsidP="00560E5E">
      <w:pPr>
        <w:pStyle w:val="subsection"/>
      </w:pPr>
      <w:r w:rsidRPr="00722B21">
        <w:tab/>
        <w:t>(2)</w:t>
      </w:r>
      <w:r w:rsidRPr="00722B21">
        <w:tab/>
        <w:t>The System Governor must, within the period specified in the rules, vary the income determination in force for the individual.</w:t>
      </w:r>
    </w:p>
    <w:p w14:paraId="5C5EC31C" w14:textId="77777777" w:rsidR="004032B4" w:rsidRPr="00722B21" w:rsidRDefault="00F12A56" w:rsidP="00C26540">
      <w:pPr>
        <w:pStyle w:val="ActHead5"/>
      </w:pPr>
      <w:bookmarkStart w:id="564" w:name="_Toc212631744"/>
      <w:r w:rsidRPr="009A3323">
        <w:rPr>
          <w:rStyle w:val="CharSectno"/>
        </w:rPr>
        <w:t>326</w:t>
      </w:r>
      <w:r w:rsidR="004032B4" w:rsidRPr="00722B21">
        <w:t xml:space="preserve">  Varying or revoking income determination on application</w:t>
      </w:r>
      <w:bookmarkEnd w:id="564"/>
    </w:p>
    <w:p w14:paraId="3A6FF37F" w14:textId="77777777" w:rsidR="004032B4" w:rsidRPr="00722B21" w:rsidRDefault="004032B4" w:rsidP="00C26540">
      <w:pPr>
        <w:pStyle w:val="subsection"/>
      </w:pPr>
      <w:r w:rsidRPr="00722B21">
        <w:tab/>
        <w:t>(1)</w:t>
      </w:r>
      <w:r w:rsidRPr="00722B21">
        <w:tab/>
        <w:t xml:space="preserve">An application by an individual for the purposes of </w:t>
      </w:r>
      <w:r w:rsidR="002E013D" w:rsidRPr="00722B21">
        <w:t>paragraph 3</w:t>
      </w:r>
      <w:r w:rsidR="00F12A56" w:rsidRPr="00722B21">
        <w:t>24</w:t>
      </w:r>
      <w:r w:rsidRPr="00722B21">
        <w:t>(2)(b) must be in the approved form</w:t>
      </w:r>
      <w:r w:rsidRPr="00722B21">
        <w:rPr>
          <w:i/>
        </w:rPr>
        <w:t>.</w:t>
      </w:r>
    </w:p>
    <w:p w14:paraId="73DD1F4F" w14:textId="77777777" w:rsidR="004032B4" w:rsidRPr="00722B21" w:rsidRDefault="004032B4" w:rsidP="00C26540">
      <w:pPr>
        <w:pStyle w:val="subsection"/>
      </w:pPr>
      <w:r w:rsidRPr="00722B21">
        <w:tab/>
        <w:t>(2)</w:t>
      </w:r>
      <w:r w:rsidRPr="00722B21">
        <w:tab/>
        <w:t>The System Governor must:</w:t>
      </w:r>
    </w:p>
    <w:p w14:paraId="0507012E" w14:textId="77777777" w:rsidR="004032B4" w:rsidRPr="00722B21" w:rsidRDefault="004032B4" w:rsidP="00C26540">
      <w:pPr>
        <w:pStyle w:val="paragraph"/>
      </w:pPr>
      <w:r w:rsidRPr="00722B21">
        <w:tab/>
        <w:t>(a)</w:t>
      </w:r>
      <w:r w:rsidRPr="00722B21">
        <w:tab/>
        <w:t xml:space="preserve">consider an application made in accordance with </w:t>
      </w:r>
      <w:r w:rsidR="00826186" w:rsidRPr="00722B21">
        <w:t>subsection (</w:t>
      </w:r>
      <w:r w:rsidRPr="00722B21">
        <w:t xml:space="preserve">1) and any further information given in accordance with a request under </w:t>
      </w:r>
      <w:r w:rsidR="002E013D" w:rsidRPr="00722B21">
        <w:t>section 5</w:t>
      </w:r>
      <w:r w:rsidR="00F12A56" w:rsidRPr="00722B21">
        <w:t>88</w:t>
      </w:r>
      <w:r w:rsidRPr="00722B21">
        <w:t>; and</w:t>
      </w:r>
    </w:p>
    <w:p w14:paraId="78C4EF57" w14:textId="77777777" w:rsidR="004032B4" w:rsidRPr="00722B21" w:rsidRDefault="004032B4" w:rsidP="00C26540">
      <w:pPr>
        <w:pStyle w:val="paragraph"/>
      </w:pPr>
      <w:r w:rsidRPr="00722B21">
        <w:tab/>
        <w:t>(b)</w:t>
      </w:r>
      <w:r w:rsidRPr="00722B21">
        <w:tab/>
        <w:t>make a decision on the application within the period specified in the rules.</w:t>
      </w:r>
    </w:p>
    <w:p w14:paraId="361ECE33" w14:textId="77777777" w:rsidR="004032B4" w:rsidRPr="00722B21" w:rsidRDefault="00F12A56" w:rsidP="00C26540">
      <w:pPr>
        <w:pStyle w:val="ActHead5"/>
      </w:pPr>
      <w:bookmarkStart w:id="565" w:name="_Toc212631745"/>
      <w:r w:rsidRPr="009A3323">
        <w:rPr>
          <w:rStyle w:val="CharSectno"/>
        </w:rPr>
        <w:t>327</w:t>
      </w:r>
      <w:r w:rsidR="004032B4" w:rsidRPr="00722B21">
        <w:t xml:space="preserve">  Varying or revoking income determination on System Governor’s initiative</w:t>
      </w:r>
      <w:bookmarkEnd w:id="565"/>
    </w:p>
    <w:p w14:paraId="56D93C17" w14:textId="77777777" w:rsidR="004032B4" w:rsidRPr="00722B21" w:rsidRDefault="004032B4" w:rsidP="00C26540">
      <w:pPr>
        <w:pStyle w:val="SubsectionHead"/>
      </w:pPr>
      <w:r w:rsidRPr="00722B21">
        <w:t>Notice before variation or revocation</w:t>
      </w:r>
    </w:p>
    <w:p w14:paraId="66E315B8" w14:textId="77777777" w:rsidR="004032B4" w:rsidRPr="00722B21" w:rsidRDefault="004032B4" w:rsidP="00C26540">
      <w:pPr>
        <w:pStyle w:val="subsection"/>
      </w:pPr>
      <w:r w:rsidRPr="00722B21">
        <w:tab/>
        <w:t>(1)</w:t>
      </w:r>
      <w:r w:rsidRPr="00722B21">
        <w:tab/>
        <w:t xml:space="preserve">Before the System Governor varies or revokes an income determination under </w:t>
      </w:r>
      <w:r w:rsidR="002E013D" w:rsidRPr="00722B21">
        <w:t>section 3</w:t>
      </w:r>
      <w:r w:rsidR="00F12A56" w:rsidRPr="00722B21">
        <w:t>24</w:t>
      </w:r>
      <w:r w:rsidRPr="00722B21">
        <w:t xml:space="preserve"> in relation to an individual on the System Governor’s own initiative, the System Governor must give the individual written notice that the System Governor is considering varying or revoking the determination.</w:t>
      </w:r>
    </w:p>
    <w:p w14:paraId="30C52C1B" w14:textId="77777777" w:rsidR="004032B4" w:rsidRPr="00722B21" w:rsidRDefault="004032B4" w:rsidP="00C26540">
      <w:pPr>
        <w:pStyle w:val="subsection"/>
      </w:pPr>
      <w:r w:rsidRPr="00722B21">
        <w:tab/>
        <w:t>(2)</w:t>
      </w:r>
      <w:r w:rsidRPr="00722B21">
        <w:tab/>
        <w:t>The notice must:</w:t>
      </w:r>
    </w:p>
    <w:p w14:paraId="1739CFBE" w14:textId="77777777" w:rsidR="004032B4" w:rsidRPr="00722B21" w:rsidRDefault="004032B4" w:rsidP="00C26540">
      <w:pPr>
        <w:pStyle w:val="paragraph"/>
      </w:pPr>
      <w:r w:rsidRPr="00722B21">
        <w:tab/>
        <w:t>(a)</w:t>
      </w:r>
      <w:r w:rsidRPr="00722B21">
        <w:tab/>
        <w:t>set out the reasons why the System Governor is considering varying or revoking the income determination, and what the effect of the variation or revocation would be; and</w:t>
      </w:r>
    </w:p>
    <w:p w14:paraId="1FE36DE3" w14:textId="77777777" w:rsidR="004032B4" w:rsidRPr="00722B21" w:rsidRDefault="004032B4" w:rsidP="00C26540">
      <w:pPr>
        <w:pStyle w:val="paragraph"/>
      </w:pPr>
      <w:r w:rsidRPr="00722B21">
        <w:tab/>
        <w:t>(b)</w:t>
      </w:r>
      <w:r w:rsidRPr="00722B21">
        <w:tab/>
        <w:t>invite the individual to make a submission, in writing, to the System Governor in relation to the matter within the period specified in the notice (which must not be less than 28 days after giving the notice); and</w:t>
      </w:r>
    </w:p>
    <w:p w14:paraId="72FB6A57" w14:textId="77777777" w:rsidR="004032B4" w:rsidRPr="00722B21" w:rsidRDefault="004032B4" w:rsidP="00C26540">
      <w:pPr>
        <w:pStyle w:val="paragraph"/>
      </w:pPr>
      <w:r w:rsidRPr="00722B21">
        <w:tab/>
        <w:t>(c)</w:t>
      </w:r>
      <w:r w:rsidRPr="00722B21">
        <w:tab/>
        <w:t>inform the individual that the System Governor may decide to vary or revoke the income determination:</w:t>
      </w:r>
    </w:p>
    <w:p w14:paraId="322B7362" w14:textId="77777777" w:rsidR="004032B4" w:rsidRPr="00722B21" w:rsidRDefault="004032B4" w:rsidP="00C26540">
      <w:pPr>
        <w:pStyle w:val="paragraphsub"/>
      </w:pPr>
      <w:r w:rsidRPr="00722B21">
        <w:tab/>
        <w:t>(i)</w:t>
      </w:r>
      <w:r w:rsidRPr="00722B21">
        <w:tab/>
        <w:t>if no submission is made within the specified period; or</w:t>
      </w:r>
    </w:p>
    <w:p w14:paraId="47F6401B" w14:textId="77777777" w:rsidR="004032B4" w:rsidRPr="00722B21" w:rsidRDefault="004032B4" w:rsidP="00C26540">
      <w:pPr>
        <w:pStyle w:val="paragraphsub"/>
      </w:pPr>
      <w:r w:rsidRPr="00722B21">
        <w:tab/>
        <w:t>(ii)</w:t>
      </w:r>
      <w:r w:rsidRPr="00722B21">
        <w:tab/>
        <w:t>after considering any submission made by the individual within the specified period.</w:t>
      </w:r>
    </w:p>
    <w:p w14:paraId="4D062CEA" w14:textId="77777777" w:rsidR="004032B4" w:rsidRPr="00722B21" w:rsidRDefault="004032B4" w:rsidP="00C26540">
      <w:pPr>
        <w:pStyle w:val="SubsectionHead"/>
      </w:pPr>
      <w:r w:rsidRPr="00722B21">
        <w:t>Request for further information</w:t>
      </w:r>
    </w:p>
    <w:p w14:paraId="00F5F670" w14:textId="0388513D" w:rsidR="004032B4" w:rsidRPr="00722B21" w:rsidRDefault="004032B4" w:rsidP="00C26540">
      <w:pPr>
        <w:pStyle w:val="subsection"/>
      </w:pPr>
      <w:r w:rsidRPr="00722B21">
        <w:tab/>
        <w:t>(3)</w:t>
      </w:r>
      <w:r w:rsidRPr="00722B21">
        <w:tab/>
        <w:t xml:space="preserve">The System Governor may also request, in the notice given under </w:t>
      </w:r>
      <w:r w:rsidR="00826186" w:rsidRPr="00722B21">
        <w:t>subsection (</w:t>
      </w:r>
      <w:r w:rsidRPr="00722B21">
        <w:t xml:space="preserve">1), that the individual give the System Governor the information specified in the notice, within the period specified in the notice for the purposes of </w:t>
      </w:r>
      <w:r w:rsidR="009A3323">
        <w:t>paragraph (</w:t>
      </w:r>
      <w:r w:rsidRPr="00722B21">
        <w:t>2)(b), to assist the System Governor to decide whether to vary or revoke the income determination.</w:t>
      </w:r>
    </w:p>
    <w:p w14:paraId="76FBC99A" w14:textId="77777777" w:rsidR="004032B4" w:rsidRPr="00722B21" w:rsidRDefault="004032B4" w:rsidP="00C26540">
      <w:pPr>
        <w:pStyle w:val="notetext"/>
      </w:pPr>
      <w:r w:rsidRPr="00722B21">
        <w:t>Note:</w:t>
      </w:r>
      <w:r w:rsidRPr="00722B21">
        <w:tab/>
        <w:t>The individual is not obliged to give the information.</w:t>
      </w:r>
    </w:p>
    <w:p w14:paraId="34720B83" w14:textId="062C9169" w:rsidR="004032B4" w:rsidRPr="00722B21" w:rsidRDefault="004032B4" w:rsidP="00C26540">
      <w:pPr>
        <w:pStyle w:val="subsection"/>
      </w:pPr>
      <w:r w:rsidRPr="00722B21">
        <w:tab/>
        <w:t>(4)</w:t>
      </w:r>
      <w:r w:rsidRPr="00722B21">
        <w:tab/>
        <w:t>If the individual makes a submission in accordance with the invitation under</w:t>
      </w:r>
      <w:r w:rsidRPr="00722B21">
        <w:rPr>
          <w:i/>
        </w:rPr>
        <w:t xml:space="preserve"> </w:t>
      </w:r>
      <w:r w:rsidR="009A3323">
        <w:t>paragraph (</w:t>
      </w:r>
      <w:r w:rsidRPr="00722B21">
        <w:t>2)(b), the System Governor may, by written notice, request the individual to give the System Governor further information, within the period specified in the notice (which must not be less than 28 days after giving the notice), to assist the System Governor to decide whether to vary or revoke the income determination.</w:t>
      </w:r>
    </w:p>
    <w:p w14:paraId="16307BA1" w14:textId="77777777" w:rsidR="004032B4" w:rsidRPr="00722B21" w:rsidRDefault="004032B4" w:rsidP="00C26540">
      <w:pPr>
        <w:pStyle w:val="notetext"/>
      </w:pPr>
      <w:r w:rsidRPr="00722B21">
        <w:t>Note 1:</w:t>
      </w:r>
      <w:r w:rsidRPr="00722B21">
        <w:tab/>
        <w:t xml:space="preserve">The System Governor may request further information under this subsection regardless of whether information was requested or given under </w:t>
      </w:r>
      <w:r w:rsidR="00826186" w:rsidRPr="00722B21">
        <w:t>subsection (</w:t>
      </w:r>
      <w:r w:rsidRPr="00722B21">
        <w:t>3).</w:t>
      </w:r>
    </w:p>
    <w:p w14:paraId="5D039D90" w14:textId="77777777" w:rsidR="004032B4" w:rsidRPr="00722B21" w:rsidRDefault="004032B4" w:rsidP="00C26540">
      <w:pPr>
        <w:pStyle w:val="notetext"/>
      </w:pPr>
      <w:r w:rsidRPr="00722B21">
        <w:t>Note 2:</w:t>
      </w:r>
      <w:r w:rsidRPr="00722B21">
        <w:tab/>
        <w:t>The individual is not obliged to give the information.</w:t>
      </w:r>
    </w:p>
    <w:p w14:paraId="6EC0817D" w14:textId="1DF1FAEF" w:rsidR="004032B4" w:rsidRPr="00722B21" w:rsidRDefault="004032B4" w:rsidP="00C26540">
      <w:pPr>
        <w:pStyle w:val="subsection"/>
      </w:pPr>
      <w:r w:rsidRPr="00722B21">
        <w:tab/>
        <w:t>(5)</w:t>
      </w:r>
      <w:r w:rsidRPr="00722B21">
        <w:tab/>
        <w:t>The System</w:t>
      </w:r>
      <w:r w:rsidR="009A3323">
        <w:noBreakHyphen/>
      </w:r>
      <w:r w:rsidRPr="00722B21">
        <w:t xml:space="preserve">Governor may, at the request of the individual, extend the period specified for </w:t>
      </w:r>
      <w:r w:rsidR="009A3323">
        <w:t>paragraph (</w:t>
      </w:r>
      <w:r w:rsidRPr="00722B21">
        <w:t xml:space="preserve">2)(b) or </w:t>
      </w:r>
      <w:r w:rsidR="00826186" w:rsidRPr="00722B21">
        <w:t>subsection (</w:t>
      </w:r>
      <w:r w:rsidRPr="00722B21">
        <w:t>4).</w:t>
      </w:r>
    </w:p>
    <w:p w14:paraId="6A3492FE" w14:textId="77777777" w:rsidR="004032B4" w:rsidRPr="00722B21" w:rsidRDefault="004032B4" w:rsidP="00C26540">
      <w:pPr>
        <w:pStyle w:val="SubsectionHead"/>
      </w:pPr>
      <w:r w:rsidRPr="00722B21">
        <w:t>Deciding whether to vary or revoke income determination</w:t>
      </w:r>
    </w:p>
    <w:p w14:paraId="7DF7FA67" w14:textId="77777777" w:rsidR="004032B4" w:rsidRPr="00722B21" w:rsidRDefault="004032B4" w:rsidP="00C26540">
      <w:pPr>
        <w:pStyle w:val="subsection"/>
      </w:pPr>
      <w:r w:rsidRPr="00722B21">
        <w:tab/>
        <w:t>(6)</w:t>
      </w:r>
      <w:r w:rsidRPr="00722B21">
        <w:tab/>
        <w:t>The System Governor must:</w:t>
      </w:r>
    </w:p>
    <w:p w14:paraId="2D4E4358" w14:textId="5F9485FC" w:rsidR="004032B4" w:rsidRPr="00722B21" w:rsidRDefault="004032B4" w:rsidP="00C26540">
      <w:pPr>
        <w:pStyle w:val="paragraph"/>
      </w:pPr>
      <w:r w:rsidRPr="00722B21">
        <w:tab/>
        <w:t>(a)</w:t>
      </w:r>
      <w:r w:rsidRPr="00722B21">
        <w:tab/>
        <w:t>consider any submission made in accordance with the invitation under</w:t>
      </w:r>
      <w:r w:rsidRPr="00722B21">
        <w:rPr>
          <w:i/>
        </w:rPr>
        <w:t xml:space="preserve"> </w:t>
      </w:r>
      <w:r w:rsidR="009A3323">
        <w:t>paragraph (</w:t>
      </w:r>
      <w:r w:rsidRPr="00722B21">
        <w:t xml:space="preserve">2)(b) and any further information given in accordance with a request under </w:t>
      </w:r>
      <w:r w:rsidR="00826186" w:rsidRPr="00722B21">
        <w:t>subsection (</w:t>
      </w:r>
      <w:r w:rsidRPr="00722B21">
        <w:t>3) or (4); and</w:t>
      </w:r>
    </w:p>
    <w:p w14:paraId="2E7A5F9C" w14:textId="77777777" w:rsidR="004032B4" w:rsidRPr="00722B21" w:rsidRDefault="004032B4" w:rsidP="00C26540">
      <w:pPr>
        <w:pStyle w:val="paragraph"/>
      </w:pPr>
      <w:r w:rsidRPr="00722B21">
        <w:tab/>
        <w:t>(b)</w:t>
      </w:r>
      <w:r w:rsidRPr="00722B21">
        <w:tab/>
        <w:t>make a decision whether to vary or revoke the income determination within the period specified in the rules.</w:t>
      </w:r>
    </w:p>
    <w:p w14:paraId="27B2B8F1" w14:textId="77777777" w:rsidR="004032B4" w:rsidRPr="00722B21" w:rsidRDefault="00F12A56" w:rsidP="00C26540">
      <w:pPr>
        <w:pStyle w:val="ActHead5"/>
      </w:pPr>
      <w:bookmarkStart w:id="566" w:name="_Toc212631746"/>
      <w:r w:rsidRPr="009A3323">
        <w:rPr>
          <w:rStyle w:val="CharSectno"/>
        </w:rPr>
        <w:t>328</w:t>
      </w:r>
      <w:r w:rsidR="004032B4" w:rsidRPr="00722B21">
        <w:t xml:space="preserve">  Notice of decision</w:t>
      </w:r>
      <w:bookmarkEnd w:id="566"/>
    </w:p>
    <w:p w14:paraId="0E6DC427" w14:textId="77777777" w:rsidR="004032B4" w:rsidRPr="00722B21" w:rsidRDefault="004032B4" w:rsidP="00C26540">
      <w:pPr>
        <w:pStyle w:val="SubsectionHead"/>
      </w:pPr>
      <w:r w:rsidRPr="00722B21">
        <w:t>Notice requirements—reviewable decisions</w:t>
      </w:r>
    </w:p>
    <w:p w14:paraId="240AD467" w14:textId="77777777" w:rsidR="004032B4" w:rsidRPr="00722B21" w:rsidRDefault="004032B4" w:rsidP="00C26540">
      <w:pPr>
        <w:pStyle w:val="subsection"/>
      </w:pPr>
      <w:r w:rsidRPr="00722B21">
        <w:tab/>
        <w:t>(1)</w:t>
      </w:r>
      <w:r w:rsidRPr="00722B21">
        <w:tab/>
        <w:t>The System Governor must give an individual written notice of any of the following decisions within 14 days after making the decision:</w:t>
      </w:r>
    </w:p>
    <w:p w14:paraId="4E832ACA" w14:textId="77777777" w:rsidR="004032B4" w:rsidRPr="00722B21" w:rsidRDefault="004032B4" w:rsidP="00C26540">
      <w:pPr>
        <w:pStyle w:val="paragraph"/>
      </w:pPr>
      <w:r w:rsidRPr="00722B21">
        <w:tab/>
        <w:t>(a)</w:t>
      </w:r>
      <w:r w:rsidRPr="00722B21">
        <w:tab/>
        <w:t xml:space="preserve">a decision under </w:t>
      </w:r>
      <w:r w:rsidR="002E013D" w:rsidRPr="00722B21">
        <w:t>subsection 3</w:t>
      </w:r>
      <w:r w:rsidR="00F12A56" w:rsidRPr="00722B21">
        <w:t>24</w:t>
      </w:r>
      <w:r w:rsidRPr="00722B21">
        <w:t>(1) to vary or revoke an income determination for the individual;</w:t>
      </w:r>
    </w:p>
    <w:p w14:paraId="190D6A24" w14:textId="62E970C3" w:rsidR="004032B4" w:rsidRPr="00722B21" w:rsidRDefault="004032B4" w:rsidP="00C26540">
      <w:pPr>
        <w:pStyle w:val="paragraph"/>
      </w:pPr>
      <w:r w:rsidRPr="00722B21">
        <w:tab/>
        <w:t>(b)</w:t>
      </w:r>
      <w:r w:rsidRPr="00722B21">
        <w:tab/>
        <w:t xml:space="preserve">a decision under </w:t>
      </w:r>
      <w:r w:rsidR="002E013D" w:rsidRPr="00722B21">
        <w:t>section </w:t>
      </w:r>
      <w:r w:rsidR="00F12A56" w:rsidRPr="00722B21">
        <w:t>326</w:t>
      </w:r>
      <w:r w:rsidRPr="00722B21">
        <w:t xml:space="preserve"> not to vary or revoke an income determination for the individual.</w:t>
      </w:r>
    </w:p>
    <w:p w14:paraId="32ADA9FD" w14:textId="77777777" w:rsidR="004032B4" w:rsidRPr="00722B21" w:rsidRDefault="004032B4" w:rsidP="00C26540">
      <w:pPr>
        <w:pStyle w:val="subsection"/>
      </w:pPr>
      <w:r w:rsidRPr="00722B21">
        <w:tab/>
        <w:t>(2)</w:t>
      </w:r>
      <w:r w:rsidRPr="00722B21">
        <w:tab/>
        <w:t xml:space="preserve">The notice under </w:t>
      </w:r>
      <w:r w:rsidR="00826186" w:rsidRPr="00722B21">
        <w:t>subsection (</w:t>
      </w:r>
      <w:r w:rsidRPr="00722B21">
        <w:t>1) must:</w:t>
      </w:r>
    </w:p>
    <w:p w14:paraId="4B5F309E" w14:textId="77777777" w:rsidR="004032B4" w:rsidRPr="00722B21" w:rsidRDefault="004032B4" w:rsidP="00C26540">
      <w:pPr>
        <w:pStyle w:val="paragraph"/>
      </w:pPr>
      <w:r w:rsidRPr="00722B21">
        <w:tab/>
        <w:t>(a)</w:t>
      </w:r>
      <w:r w:rsidRPr="00722B21">
        <w:tab/>
        <w:t xml:space="preserve">state that the individual is required to notify the System Governor of any events or changes in the individual’s circumstances in accordance with </w:t>
      </w:r>
      <w:r w:rsidR="002E013D" w:rsidRPr="00722B21">
        <w:t>section 3</w:t>
      </w:r>
      <w:r w:rsidR="00F12A56" w:rsidRPr="00722B21">
        <w:t>36</w:t>
      </w:r>
      <w:r w:rsidRPr="00722B21">
        <w:t>; and</w:t>
      </w:r>
    </w:p>
    <w:p w14:paraId="1DD8F1D8" w14:textId="77777777" w:rsidR="004032B4" w:rsidRPr="00722B21" w:rsidRDefault="004032B4" w:rsidP="00C26540">
      <w:pPr>
        <w:pStyle w:val="paragraph"/>
      </w:pPr>
      <w:r w:rsidRPr="00722B21">
        <w:tab/>
        <w:t>(b)</w:t>
      </w:r>
      <w:r w:rsidRPr="00722B21">
        <w:tab/>
        <w:t>if the decision is to vary the income determination:</w:t>
      </w:r>
    </w:p>
    <w:p w14:paraId="26C2BA25" w14:textId="77777777" w:rsidR="004032B4" w:rsidRPr="00722B21" w:rsidRDefault="004032B4" w:rsidP="00C26540">
      <w:pPr>
        <w:pStyle w:val="paragraphsub"/>
      </w:pPr>
      <w:r w:rsidRPr="00722B21">
        <w:tab/>
        <w:t>(i)</w:t>
      </w:r>
      <w:r w:rsidRPr="00722B21">
        <w:tab/>
        <w:t>include details of the variation (including specifying the amount worked out as the individual’s total assessable income); and</w:t>
      </w:r>
    </w:p>
    <w:p w14:paraId="176BECA5" w14:textId="77777777" w:rsidR="004032B4" w:rsidRPr="00722B21" w:rsidRDefault="004032B4" w:rsidP="00C26540">
      <w:pPr>
        <w:pStyle w:val="paragraphsub"/>
      </w:pPr>
      <w:r w:rsidRPr="00722B21">
        <w:tab/>
        <w:t>(ii)</w:t>
      </w:r>
      <w:r w:rsidRPr="00722B21">
        <w:tab/>
        <w:t xml:space="preserve">specify the day the variation takes effect (see </w:t>
      </w:r>
      <w:r w:rsidR="002E013D" w:rsidRPr="00722B21">
        <w:t>subsection 3</w:t>
      </w:r>
      <w:r w:rsidR="00F12A56" w:rsidRPr="00722B21">
        <w:t>24</w:t>
      </w:r>
      <w:r w:rsidRPr="00722B21">
        <w:t>(4)); and</w:t>
      </w:r>
    </w:p>
    <w:p w14:paraId="22622932" w14:textId="77777777" w:rsidR="004032B4" w:rsidRPr="00722B21" w:rsidRDefault="004032B4" w:rsidP="00C26540">
      <w:pPr>
        <w:pStyle w:val="paragraph"/>
      </w:pPr>
      <w:r w:rsidRPr="00722B21">
        <w:tab/>
        <w:t>(c)</w:t>
      </w:r>
      <w:r w:rsidRPr="00722B21">
        <w:tab/>
        <w:t>if the decision is to revoke the income determination:</w:t>
      </w:r>
    </w:p>
    <w:p w14:paraId="2AD31FEF" w14:textId="77777777" w:rsidR="004032B4" w:rsidRPr="00722B21" w:rsidRDefault="004032B4" w:rsidP="00C26540">
      <w:pPr>
        <w:pStyle w:val="paragraphsub"/>
      </w:pPr>
      <w:r w:rsidRPr="00722B21">
        <w:tab/>
        <w:t>(i)</w:t>
      </w:r>
      <w:r w:rsidRPr="00722B21">
        <w:tab/>
        <w:t>explain the consequences of the revocation of the determination; and</w:t>
      </w:r>
    </w:p>
    <w:p w14:paraId="007CD338" w14:textId="77777777" w:rsidR="004032B4" w:rsidRPr="00722B21" w:rsidRDefault="004032B4" w:rsidP="00C26540">
      <w:pPr>
        <w:pStyle w:val="paragraphsub"/>
      </w:pPr>
      <w:r w:rsidRPr="00722B21">
        <w:tab/>
        <w:t>(ii)</w:t>
      </w:r>
      <w:r w:rsidRPr="00722B21">
        <w:tab/>
        <w:t xml:space="preserve">specify the day the determination ceases to be in force (see </w:t>
      </w:r>
      <w:r w:rsidR="002E013D" w:rsidRPr="00722B21">
        <w:t>subsection 3</w:t>
      </w:r>
      <w:r w:rsidR="00F12A56" w:rsidRPr="00722B21">
        <w:t>24</w:t>
      </w:r>
      <w:r w:rsidRPr="00722B21">
        <w:t>(4)); and</w:t>
      </w:r>
    </w:p>
    <w:p w14:paraId="4FBFB215" w14:textId="77777777" w:rsidR="004032B4" w:rsidRPr="00722B21" w:rsidRDefault="004032B4" w:rsidP="00C26540">
      <w:pPr>
        <w:pStyle w:val="paragraph"/>
      </w:pPr>
      <w:r w:rsidRPr="00722B21">
        <w:tab/>
        <w:t>(d)</w:t>
      </w:r>
      <w:r w:rsidRPr="00722B21">
        <w:tab/>
        <w:t>set out the reasons for the following decisions:</w:t>
      </w:r>
    </w:p>
    <w:p w14:paraId="081FA5F4" w14:textId="77777777" w:rsidR="004032B4" w:rsidRPr="00722B21" w:rsidRDefault="004032B4" w:rsidP="00C26540">
      <w:pPr>
        <w:pStyle w:val="paragraphsub"/>
      </w:pPr>
      <w:r w:rsidRPr="00722B21">
        <w:tab/>
        <w:t>(i)</w:t>
      </w:r>
      <w:r w:rsidRPr="00722B21">
        <w:tab/>
        <w:t xml:space="preserve">varying or revoking the income determination under </w:t>
      </w:r>
      <w:r w:rsidR="002E013D" w:rsidRPr="00722B21">
        <w:t>subsection 3</w:t>
      </w:r>
      <w:r w:rsidR="00F12A56" w:rsidRPr="00722B21">
        <w:t>24</w:t>
      </w:r>
      <w:r w:rsidRPr="00722B21">
        <w:t>(1);</w:t>
      </w:r>
    </w:p>
    <w:p w14:paraId="412E23CF" w14:textId="77777777" w:rsidR="004032B4" w:rsidRPr="00722B21" w:rsidRDefault="004032B4" w:rsidP="00C26540">
      <w:pPr>
        <w:pStyle w:val="paragraphsub"/>
      </w:pPr>
      <w:r w:rsidRPr="00722B21">
        <w:tab/>
        <w:t>(ii)</w:t>
      </w:r>
      <w:r w:rsidRPr="00722B21">
        <w:tab/>
        <w:t xml:space="preserve">the day the variation or revocation takes effect under </w:t>
      </w:r>
      <w:r w:rsidR="002E013D" w:rsidRPr="00722B21">
        <w:t>subsection 3</w:t>
      </w:r>
      <w:r w:rsidR="00F12A56" w:rsidRPr="00722B21">
        <w:t>24</w:t>
      </w:r>
      <w:r w:rsidRPr="00722B21">
        <w:t>(4); and</w:t>
      </w:r>
    </w:p>
    <w:p w14:paraId="22208F72" w14:textId="77777777" w:rsidR="004032B4" w:rsidRPr="00722B21" w:rsidRDefault="004032B4" w:rsidP="00C26540">
      <w:pPr>
        <w:pStyle w:val="paragraph"/>
      </w:pPr>
      <w:r w:rsidRPr="00722B21">
        <w:tab/>
        <w:t>(e)</w:t>
      </w:r>
      <w:r w:rsidRPr="00722B21">
        <w:tab/>
        <w:t>state how the individual may apply for reconsideration of either of those decisions; and</w:t>
      </w:r>
    </w:p>
    <w:p w14:paraId="562BDAAF" w14:textId="77777777" w:rsidR="004032B4" w:rsidRPr="00722B21" w:rsidRDefault="004032B4" w:rsidP="00C26540">
      <w:pPr>
        <w:pStyle w:val="paragraph"/>
      </w:pPr>
      <w:r w:rsidRPr="00722B21">
        <w:tab/>
        <w:t>(f)</w:t>
      </w:r>
      <w:r w:rsidRPr="00722B21">
        <w:tab/>
        <w:t>include such other matters as are prescribed by the rules.</w:t>
      </w:r>
    </w:p>
    <w:p w14:paraId="6B715658" w14:textId="77777777" w:rsidR="004032B4" w:rsidRPr="00722B21" w:rsidRDefault="004032B4" w:rsidP="00C26540">
      <w:pPr>
        <w:pStyle w:val="SubsectionHead"/>
      </w:pPr>
      <w:r w:rsidRPr="00722B21">
        <w:t>Notice requirements—other decisions</w:t>
      </w:r>
    </w:p>
    <w:p w14:paraId="760A67F3" w14:textId="77777777" w:rsidR="004032B4" w:rsidRPr="00722B21" w:rsidRDefault="004032B4" w:rsidP="00C26540">
      <w:pPr>
        <w:pStyle w:val="subsection"/>
      </w:pPr>
      <w:r w:rsidRPr="00722B21">
        <w:tab/>
        <w:t>(3)</w:t>
      </w:r>
      <w:r w:rsidRPr="00722B21">
        <w:tab/>
        <w:t xml:space="preserve">Within 14 days after making a decision under </w:t>
      </w:r>
      <w:r w:rsidR="002E013D" w:rsidRPr="00722B21">
        <w:t>section 3</w:t>
      </w:r>
      <w:r w:rsidR="00F12A56" w:rsidRPr="00722B21">
        <w:t>27</w:t>
      </w:r>
      <w:r w:rsidRPr="00722B21">
        <w:t xml:space="preserve"> not to vary or revoke an income determination for an individual, the System Governor must give the individual written notice of the decision.</w:t>
      </w:r>
    </w:p>
    <w:p w14:paraId="0842CA65" w14:textId="77777777" w:rsidR="004032B4" w:rsidRPr="00722B21" w:rsidRDefault="004032B4" w:rsidP="00C26540">
      <w:pPr>
        <w:pStyle w:val="subsection"/>
      </w:pPr>
      <w:r w:rsidRPr="00722B21">
        <w:tab/>
        <w:t>(4)</w:t>
      </w:r>
      <w:r w:rsidRPr="00722B21">
        <w:tab/>
        <w:t xml:space="preserve">The notice under </w:t>
      </w:r>
      <w:r w:rsidR="00826186" w:rsidRPr="00722B21">
        <w:t>subsection (</w:t>
      </w:r>
      <w:r w:rsidRPr="00722B21">
        <w:t>3) must:</w:t>
      </w:r>
    </w:p>
    <w:p w14:paraId="055B3493" w14:textId="77777777" w:rsidR="004032B4" w:rsidRPr="00722B21" w:rsidRDefault="004032B4" w:rsidP="00C26540">
      <w:pPr>
        <w:pStyle w:val="paragraph"/>
      </w:pPr>
      <w:r w:rsidRPr="00722B21">
        <w:tab/>
        <w:t>(a)</w:t>
      </w:r>
      <w:r w:rsidRPr="00722B21">
        <w:tab/>
        <w:t xml:space="preserve">state that the individual is required to notify the System Governor of any events or changes in the individual’s circumstances in accordance with </w:t>
      </w:r>
      <w:r w:rsidR="002E013D" w:rsidRPr="00722B21">
        <w:t>section 3</w:t>
      </w:r>
      <w:r w:rsidR="00F12A56" w:rsidRPr="00722B21">
        <w:t>36</w:t>
      </w:r>
      <w:r w:rsidRPr="00722B21">
        <w:t>; and</w:t>
      </w:r>
    </w:p>
    <w:p w14:paraId="16FCA181" w14:textId="77777777" w:rsidR="004032B4" w:rsidRPr="00722B21" w:rsidRDefault="004032B4" w:rsidP="00C26540">
      <w:pPr>
        <w:pStyle w:val="paragraph"/>
      </w:pPr>
      <w:r w:rsidRPr="00722B21">
        <w:tab/>
        <w:t>(b)</w:t>
      </w:r>
      <w:r w:rsidRPr="00722B21">
        <w:tab/>
        <w:t>include such other matters as are prescribed by the rules.</w:t>
      </w:r>
    </w:p>
    <w:p w14:paraId="74CC8AE1" w14:textId="77777777" w:rsidR="004032B4" w:rsidRPr="00722B21" w:rsidRDefault="004032B4" w:rsidP="00C26540">
      <w:pPr>
        <w:pStyle w:val="SubsectionHead"/>
      </w:pPr>
      <w:r w:rsidRPr="00722B21">
        <w:t>Copies to registered provider</w:t>
      </w:r>
    </w:p>
    <w:p w14:paraId="65F8E2B5" w14:textId="77777777" w:rsidR="004032B4" w:rsidRPr="00722B21" w:rsidRDefault="004032B4" w:rsidP="00C26540">
      <w:pPr>
        <w:pStyle w:val="subsection"/>
      </w:pPr>
      <w:r w:rsidRPr="00722B21">
        <w:tab/>
        <w:t>(5)</w:t>
      </w:r>
      <w:r w:rsidRPr="00722B21">
        <w:tab/>
        <w:t xml:space="preserve">If the System Governor is aware that the individual has given a registered provider a copy of the notice of the making of the income determination under </w:t>
      </w:r>
      <w:r w:rsidR="002E013D" w:rsidRPr="00722B21">
        <w:t>section 3</w:t>
      </w:r>
      <w:r w:rsidR="00F12A56" w:rsidRPr="00722B21">
        <w:t>22</w:t>
      </w:r>
      <w:r w:rsidRPr="00722B21">
        <w:t xml:space="preserve">, the System Governor must also give the registered provider a copy of the notice referred to in </w:t>
      </w:r>
      <w:r w:rsidR="00826186" w:rsidRPr="00722B21">
        <w:t>subsection (</w:t>
      </w:r>
      <w:r w:rsidRPr="00722B21">
        <w:t>1) or (3) of this section (as the case may be).</w:t>
      </w:r>
    </w:p>
    <w:p w14:paraId="181E1518" w14:textId="77777777" w:rsidR="004032B4" w:rsidRPr="00722B21" w:rsidRDefault="004032B4" w:rsidP="00C26540">
      <w:pPr>
        <w:pStyle w:val="ActHead4"/>
      </w:pPr>
      <w:bookmarkStart w:id="567" w:name="_Toc212631747"/>
      <w:r w:rsidRPr="009A3323">
        <w:rPr>
          <w:rStyle w:val="CharSubdNo"/>
        </w:rPr>
        <w:t>Subdivision C</w:t>
      </w:r>
      <w:r w:rsidRPr="00722B21">
        <w:t>—</w:t>
      </w:r>
      <w:r w:rsidRPr="009A3323">
        <w:rPr>
          <w:rStyle w:val="CharSubdText"/>
        </w:rPr>
        <w:t>The value of an individual’s assets</w:t>
      </w:r>
      <w:bookmarkEnd w:id="567"/>
    </w:p>
    <w:p w14:paraId="551BFD4E" w14:textId="77777777" w:rsidR="004032B4" w:rsidRPr="00722B21" w:rsidRDefault="00F12A56" w:rsidP="00C26540">
      <w:pPr>
        <w:pStyle w:val="ActHead5"/>
      </w:pPr>
      <w:bookmarkStart w:id="568" w:name="_Toc212631748"/>
      <w:r w:rsidRPr="009A3323">
        <w:rPr>
          <w:rStyle w:val="CharSectno"/>
        </w:rPr>
        <w:t>329</w:t>
      </w:r>
      <w:r w:rsidR="004032B4" w:rsidRPr="00722B21">
        <w:t xml:space="preserve">  Determination of value of individual’s assets</w:t>
      </w:r>
      <w:bookmarkEnd w:id="568"/>
    </w:p>
    <w:p w14:paraId="2DD16D08" w14:textId="77777777" w:rsidR="004032B4" w:rsidRPr="00722B21" w:rsidRDefault="004032B4" w:rsidP="00C26540">
      <w:pPr>
        <w:pStyle w:val="SubsectionHead"/>
      </w:pPr>
      <w:r w:rsidRPr="00722B21">
        <w:t>Making asset determinations</w:t>
      </w:r>
    </w:p>
    <w:p w14:paraId="5650A1A0" w14:textId="77777777" w:rsidR="004032B4" w:rsidRPr="00722B21" w:rsidRDefault="004032B4" w:rsidP="00C26540">
      <w:pPr>
        <w:pStyle w:val="subsection"/>
      </w:pPr>
      <w:r w:rsidRPr="00722B21">
        <w:tab/>
        <w:t>(1)</w:t>
      </w:r>
      <w:r w:rsidRPr="00722B21">
        <w:tab/>
        <w:t xml:space="preserve">The System Governor must, within the period prescribed by the rules, determine the value at a particular time (the </w:t>
      </w:r>
      <w:r w:rsidRPr="00722B21">
        <w:rPr>
          <w:b/>
          <w:i/>
        </w:rPr>
        <w:t>asset valuation time</w:t>
      </w:r>
      <w:r w:rsidRPr="00722B21">
        <w:t xml:space="preserve">) of an individual’s assets, worked out in accordance with </w:t>
      </w:r>
      <w:r w:rsidR="002E013D" w:rsidRPr="00722B21">
        <w:t>section 3</w:t>
      </w:r>
      <w:r w:rsidR="00F12A56" w:rsidRPr="00722B21">
        <w:t>30</w:t>
      </w:r>
      <w:r w:rsidRPr="00722B21">
        <w:t>.</w:t>
      </w:r>
    </w:p>
    <w:p w14:paraId="6E55492B" w14:textId="77777777" w:rsidR="004032B4" w:rsidRPr="00722B21" w:rsidRDefault="004032B4" w:rsidP="00C26540">
      <w:pPr>
        <w:pStyle w:val="notetext"/>
      </w:pPr>
      <w:r w:rsidRPr="00722B21">
        <w:t>Note:</w:t>
      </w:r>
      <w:r w:rsidRPr="00722B21">
        <w:tab/>
        <w:t>A determination under this subsection is called an asset determination.</w:t>
      </w:r>
    </w:p>
    <w:p w14:paraId="58E4F2DA" w14:textId="71F034E2" w:rsidR="004032B4" w:rsidRPr="00722B21" w:rsidRDefault="004032B4" w:rsidP="00C26540">
      <w:pPr>
        <w:pStyle w:val="subsection"/>
      </w:pPr>
      <w:r w:rsidRPr="00722B21">
        <w:tab/>
        <w:t>(2)</w:t>
      </w:r>
      <w:r w:rsidRPr="00722B21">
        <w:tab/>
        <w:t xml:space="preserve">The System Governor is not required to make a determination under </w:t>
      </w:r>
      <w:r w:rsidR="00826186" w:rsidRPr="00722B21">
        <w:t>subsection (</w:t>
      </w:r>
      <w:r w:rsidRPr="00722B21">
        <w:t xml:space="preserve">1) if the System Governor is not given </w:t>
      </w:r>
      <w:r w:rsidR="00873468" w:rsidRPr="00722B21">
        <w:t>the information required</w:t>
      </w:r>
      <w:r w:rsidRPr="00722B21">
        <w:t xml:space="preserve"> to make the determination.</w:t>
      </w:r>
    </w:p>
    <w:p w14:paraId="62457554" w14:textId="77777777" w:rsidR="004032B4" w:rsidRPr="00722B21" w:rsidRDefault="004032B4" w:rsidP="00C26540">
      <w:pPr>
        <w:pStyle w:val="subsection"/>
      </w:pPr>
      <w:r w:rsidRPr="00722B21">
        <w:tab/>
        <w:t>(3)</w:t>
      </w:r>
      <w:r w:rsidRPr="00722B21">
        <w:tab/>
        <w:t>The asset valuation time must be at or before the time the determination is made.</w:t>
      </w:r>
    </w:p>
    <w:p w14:paraId="1DB2F315" w14:textId="77777777" w:rsidR="004032B4" w:rsidRPr="00722B21" w:rsidRDefault="004032B4" w:rsidP="00C26540">
      <w:pPr>
        <w:pStyle w:val="SubsectionHead"/>
      </w:pPr>
      <w:r w:rsidRPr="00722B21">
        <w:t>Requesting further information</w:t>
      </w:r>
    </w:p>
    <w:p w14:paraId="75241EC1" w14:textId="77777777" w:rsidR="004032B4" w:rsidRPr="00722B21" w:rsidRDefault="004032B4" w:rsidP="00C26540">
      <w:pPr>
        <w:pStyle w:val="subsection"/>
      </w:pPr>
      <w:r w:rsidRPr="00722B21">
        <w:tab/>
        <w:t>(4)</w:t>
      </w:r>
      <w:r w:rsidRPr="00722B21">
        <w:tab/>
        <w:t>The System Governor may, by written notice, request one or more of the following persons to give the System Governor, within the period specified in the notice (which must not be less than 28 days after giving the notice), the information specified in the notice for the purposes of making the determination:</w:t>
      </w:r>
    </w:p>
    <w:p w14:paraId="05BCBFD0" w14:textId="77777777" w:rsidR="004032B4" w:rsidRPr="00722B21" w:rsidRDefault="004032B4" w:rsidP="00C26540">
      <w:pPr>
        <w:pStyle w:val="paragraph"/>
      </w:pPr>
      <w:r w:rsidRPr="00722B21">
        <w:tab/>
        <w:t>(a)</w:t>
      </w:r>
      <w:r w:rsidRPr="00722B21">
        <w:tab/>
        <w:t>the individual;</w:t>
      </w:r>
    </w:p>
    <w:p w14:paraId="35173F0B" w14:textId="77777777" w:rsidR="004032B4" w:rsidRPr="00722B21" w:rsidRDefault="004032B4" w:rsidP="00C26540">
      <w:pPr>
        <w:pStyle w:val="paragraph"/>
      </w:pPr>
      <w:r w:rsidRPr="00722B21">
        <w:tab/>
        <w:t>(b)</w:t>
      </w:r>
      <w:r w:rsidRPr="00722B21">
        <w:tab/>
        <w:t>a person acting for or on behalf of the individual;</w:t>
      </w:r>
    </w:p>
    <w:p w14:paraId="57DA507A" w14:textId="77777777" w:rsidR="004032B4" w:rsidRPr="00722B21" w:rsidRDefault="004032B4" w:rsidP="00C26540">
      <w:pPr>
        <w:pStyle w:val="paragraph"/>
      </w:pPr>
      <w:r w:rsidRPr="00722B21">
        <w:tab/>
        <w:t>(c)</w:t>
      </w:r>
      <w:r w:rsidRPr="00722B21">
        <w:tab/>
        <w:t>any other person whom the System Governor believes has information that would assist the System Governor in making the determination.</w:t>
      </w:r>
    </w:p>
    <w:p w14:paraId="6D4E3D19" w14:textId="77777777" w:rsidR="004032B4" w:rsidRPr="00722B21" w:rsidRDefault="004032B4" w:rsidP="00C26540">
      <w:pPr>
        <w:pStyle w:val="notetext"/>
      </w:pPr>
      <w:r w:rsidRPr="00722B21">
        <w:t>Note:</w:t>
      </w:r>
      <w:r w:rsidRPr="00722B21">
        <w:tab/>
        <w:t>A person is not obliged to give the information.</w:t>
      </w:r>
    </w:p>
    <w:p w14:paraId="6D8ACDAF" w14:textId="33557B6A" w:rsidR="004032B4" w:rsidRPr="00722B21" w:rsidRDefault="004032B4" w:rsidP="00C26540">
      <w:pPr>
        <w:pStyle w:val="subsection"/>
      </w:pPr>
      <w:r w:rsidRPr="00722B21">
        <w:tab/>
        <w:t>(5)</w:t>
      </w:r>
      <w:r w:rsidRPr="00722B21">
        <w:tab/>
        <w:t>The System</w:t>
      </w:r>
      <w:r w:rsidR="009A3323">
        <w:noBreakHyphen/>
      </w:r>
      <w:r w:rsidRPr="00722B21">
        <w:t>Governor may, at the request of the person made before the end of the specified period, extend the specified period.</w:t>
      </w:r>
    </w:p>
    <w:p w14:paraId="0101981B" w14:textId="77777777" w:rsidR="004032B4" w:rsidRPr="00722B21" w:rsidRDefault="004032B4" w:rsidP="00C26540">
      <w:pPr>
        <w:pStyle w:val="SubsectionHead"/>
      </w:pPr>
      <w:r w:rsidRPr="00722B21">
        <w:t>When determination takes effect</w:t>
      </w:r>
    </w:p>
    <w:p w14:paraId="3534FC15" w14:textId="77777777" w:rsidR="004032B4" w:rsidRPr="00722B21" w:rsidRDefault="004032B4" w:rsidP="00C26540">
      <w:pPr>
        <w:pStyle w:val="subsection"/>
      </w:pPr>
      <w:r w:rsidRPr="00722B21">
        <w:tab/>
        <w:t>(6)</w:t>
      </w:r>
      <w:r w:rsidRPr="00722B21">
        <w:tab/>
        <w:t xml:space="preserve">The determination takes effect on the day specified by the System Governor in the notice under </w:t>
      </w:r>
      <w:r w:rsidR="00826186" w:rsidRPr="00722B21">
        <w:t>subsection (</w:t>
      </w:r>
      <w:r w:rsidRPr="00722B21">
        <w:t>8). The day may be before the day on which the determination is made but must be in accordance with the rules.</w:t>
      </w:r>
    </w:p>
    <w:p w14:paraId="4CB774EA" w14:textId="77777777" w:rsidR="004032B4" w:rsidRPr="00722B21" w:rsidRDefault="004032B4" w:rsidP="00C26540">
      <w:pPr>
        <w:pStyle w:val="notetext"/>
      </w:pPr>
      <w:r w:rsidRPr="00722B21">
        <w:t>Note:</w:t>
      </w:r>
      <w:r w:rsidRPr="00722B21">
        <w:tab/>
        <w:t xml:space="preserve">An asset determination may be varied or revoked under </w:t>
      </w:r>
      <w:r w:rsidR="002E013D" w:rsidRPr="00722B21">
        <w:t>section 3</w:t>
      </w:r>
      <w:r w:rsidR="00F12A56" w:rsidRPr="00722B21">
        <w:t>31</w:t>
      </w:r>
      <w:r w:rsidRPr="00722B21">
        <w:t>.</w:t>
      </w:r>
    </w:p>
    <w:p w14:paraId="350D1EB2" w14:textId="77777777" w:rsidR="004032B4" w:rsidRPr="00722B21" w:rsidRDefault="004032B4" w:rsidP="00C26540">
      <w:pPr>
        <w:pStyle w:val="subsection"/>
      </w:pPr>
      <w:r w:rsidRPr="00722B21">
        <w:tab/>
        <w:t>(7)</w:t>
      </w:r>
      <w:r w:rsidRPr="00722B21">
        <w:tab/>
        <w:t xml:space="preserve">However, if the determination is made after the individual withdraws an election under </w:t>
      </w:r>
      <w:r w:rsidR="002E013D" w:rsidRPr="00722B21">
        <w:t>section 3</w:t>
      </w:r>
      <w:r w:rsidR="00F12A56" w:rsidRPr="00722B21">
        <w:t>21</w:t>
      </w:r>
      <w:r w:rsidRPr="00722B21">
        <w:t xml:space="preserve">, the determination can not take effect before the day after the election was withdrawn under </w:t>
      </w:r>
      <w:r w:rsidR="002E013D" w:rsidRPr="00722B21">
        <w:t>subsection 3</w:t>
      </w:r>
      <w:r w:rsidR="00F12A56" w:rsidRPr="00722B21">
        <w:t>21</w:t>
      </w:r>
      <w:r w:rsidRPr="00722B21">
        <w:t>(5).</w:t>
      </w:r>
    </w:p>
    <w:p w14:paraId="535F6130" w14:textId="77777777" w:rsidR="004032B4" w:rsidRPr="00722B21" w:rsidRDefault="004032B4" w:rsidP="00C26540">
      <w:pPr>
        <w:pStyle w:val="SubsectionHead"/>
      </w:pPr>
      <w:r w:rsidRPr="00722B21">
        <w:t>Giving notice of determination</w:t>
      </w:r>
    </w:p>
    <w:p w14:paraId="0D205611" w14:textId="77777777" w:rsidR="004032B4" w:rsidRPr="00722B21" w:rsidRDefault="004032B4" w:rsidP="00C26540">
      <w:pPr>
        <w:pStyle w:val="subsection"/>
      </w:pPr>
      <w:r w:rsidRPr="00722B21">
        <w:tab/>
        <w:t>(8)</w:t>
      </w:r>
      <w:r w:rsidRPr="00722B21">
        <w:tab/>
        <w:t xml:space="preserve">Within 14 days after making a determination under </w:t>
      </w:r>
      <w:r w:rsidR="00826186" w:rsidRPr="00722B21">
        <w:t>subsection (</w:t>
      </w:r>
      <w:r w:rsidRPr="00722B21">
        <w:t>1), the System Governor must give written notice of the determination to the individual.</w:t>
      </w:r>
    </w:p>
    <w:p w14:paraId="2C9285AC" w14:textId="77777777" w:rsidR="004032B4" w:rsidRPr="00722B21" w:rsidRDefault="004032B4" w:rsidP="00C26540">
      <w:pPr>
        <w:pStyle w:val="subsection"/>
      </w:pPr>
      <w:r w:rsidRPr="00722B21">
        <w:tab/>
        <w:t>(9)</w:t>
      </w:r>
      <w:r w:rsidRPr="00722B21">
        <w:tab/>
        <w:t xml:space="preserve">The notice under </w:t>
      </w:r>
      <w:r w:rsidR="00826186" w:rsidRPr="00722B21">
        <w:t>subsection (</w:t>
      </w:r>
      <w:r w:rsidRPr="00722B21">
        <w:t>8) must:</w:t>
      </w:r>
    </w:p>
    <w:p w14:paraId="0C1ED381" w14:textId="77777777" w:rsidR="004032B4" w:rsidRPr="00722B21" w:rsidRDefault="004032B4" w:rsidP="00C26540">
      <w:pPr>
        <w:pStyle w:val="paragraph"/>
      </w:pPr>
      <w:r w:rsidRPr="00722B21">
        <w:tab/>
        <w:t>(a)</w:t>
      </w:r>
      <w:r w:rsidRPr="00722B21">
        <w:tab/>
        <w:t xml:space="preserve">state that the individual is required to notify the System Governor of any events or changes in the individual’s circumstances in accordance with </w:t>
      </w:r>
      <w:r w:rsidR="002E013D" w:rsidRPr="00722B21">
        <w:t>section 3</w:t>
      </w:r>
      <w:r w:rsidR="00F12A56" w:rsidRPr="00722B21">
        <w:t>36</w:t>
      </w:r>
      <w:r w:rsidRPr="00722B21">
        <w:t>; and</w:t>
      </w:r>
    </w:p>
    <w:p w14:paraId="15A4C24C" w14:textId="77777777" w:rsidR="004032B4" w:rsidRPr="00722B21" w:rsidRDefault="004032B4" w:rsidP="00C26540">
      <w:pPr>
        <w:pStyle w:val="paragraph"/>
      </w:pPr>
      <w:r w:rsidRPr="00722B21">
        <w:tab/>
        <w:t>(b)</w:t>
      </w:r>
      <w:r w:rsidRPr="00722B21">
        <w:tab/>
        <w:t>specify the amount worked out as the value of the individual’s assets; and</w:t>
      </w:r>
    </w:p>
    <w:p w14:paraId="6CBEAD8E" w14:textId="77777777" w:rsidR="004032B4" w:rsidRPr="00722B21" w:rsidRDefault="004032B4" w:rsidP="00C26540">
      <w:pPr>
        <w:pStyle w:val="paragraph"/>
      </w:pPr>
      <w:r w:rsidRPr="00722B21">
        <w:tab/>
        <w:t>(c)</w:t>
      </w:r>
      <w:r w:rsidRPr="00722B21">
        <w:tab/>
        <w:t>specify the asset valuation time; and</w:t>
      </w:r>
    </w:p>
    <w:p w14:paraId="6A151985" w14:textId="77777777" w:rsidR="004032B4" w:rsidRPr="00722B21" w:rsidRDefault="004032B4" w:rsidP="00C26540">
      <w:pPr>
        <w:pStyle w:val="paragraph"/>
      </w:pPr>
      <w:r w:rsidRPr="00722B21">
        <w:tab/>
        <w:t>(d)</w:t>
      </w:r>
      <w:r w:rsidRPr="00722B21">
        <w:tab/>
        <w:t xml:space="preserve">specify the day the determination takes effect (see </w:t>
      </w:r>
      <w:r w:rsidR="00826186" w:rsidRPr="00722B21">
        <w:t>subsection (</w:t>
      </w:r>
      <w:r w:rsidRPr="00722B21">
        <w:t>6)); and</w:t>
      </w:r>
    </w:p>
    <w:p w14:paraId="4680E3C0" w14:textId="77777777" w:rsidR="004032B4" w:rsidRPr="00722B21" w:rsidRDefault="004032B4" w:rsidP="00C26540">
      <w:pPr>
        <w:pStyle w:val="paragraph"/>
      </w:pPr>
      <w:r w:rsidRPr="00722B21">
        <w:tab/>
        <w:t>(e)</w:t>
      </w:r>
      <w:r w:rsidRPr="00722B21">
        <w:tab/>
        <w:t>set out the reasons for the following decisions:</w:t>
      </w:r>
    </w:p>
    <w:p w14:paraId="59AE0DD2" w14:textId="77777777" w:rsidR="004032B4" w:rsidRPr="00722B21" w:rsidRDefault="004032B4" w:rsidP="00C26540">
      <w:pPr>
        <w:pStyle w:val="paragraphsub"/>
      </w:pPr>
      <w:r w:rsidRPr="00722B21">
        <w:tab/>
        <w:t>(i)</w:t>
      </w:r>
      <w:r w:rsidRPr="00722B21">
        <w:tab/>
        <w:t xml:space="preserve">making the determination under </w:t>
      </w:r>
      <w:r w:rsidR="00826186" w:rsidRPr="00722B21">
        <w:t>subsection (</w:t>
      </w:r>
      <w:r w:rsidRPr="00722B21">
        <w:t>1);</w:t>
      </w:r>
    </w:p>
    <w:p w14:paraId="05551FAA" w14:textId="77777777" w:rsidR="004032B4" w:rsidRPr="00722B21" w:rsidRDefault="004032B4" w:rsidP="00C26540">
      <w:pPr>
        <w:pStyle w:val="paragraphsub"/>
      </w:pPr>
      <w:r w:rsidRPr="00722B21">
        <w:tab/>
        <w:t>(ii)</w:t>
      </w:r>
      <w:r w:rsidRPr="00722B21">
        <w:tab/>
        <w:t xml:space="preserve">the day the determination takes effect under </w:t>
      </w:r>
      <w:r w:rsidR="00826186" w:rsidRPr="00722B21">
        <w:t>subsection (</w:t>
      </w:r>
      <w:r w:rsidRPr="00722B21">
        <w:t>6); and</w:t>
      </w:r>
    </w:p>
    <w:p w14:paraId="2DAC5F3A" w14:textId="77777777" w:rsidR="004032B4" w:rsidRPr="00722B21" w:rsidRDefault="004032B4" w:rsidP="00C26540">
      <w:pPr>
        <w:pStyle w:val="paragraph"/>
      </w:pPr>
      <w:r w:rsidRPr="00722B21">
        <w:tab/>
        <w:t>(f)</w:t>
      </w:r>
      <w:r w:rsidRPr="00722B21">
        <w:tab/>
        <w:t>state how the individual may apply for reconsideration of either of those decision; and</w:t>
      </w:r>
    </w:p>
    <w:p w14:paraId="48CDFCD3" w14:textId="77777777" w:rsidR="004032B4" w:rsidRPr="00722B21" w:rsidRDefault="004032B4" w:rsidP="00C26540">
      <w:pPr>
        <w:pStyle w:val="paragraph"/>
      </w:pPr>
      <w:r w:rsidRPr="00722B21">
        <w:tab/>
        <w:t>(g)</w:t>
      </w:r>
      <w:r w:rsidRPr="00722B21">
        <w:tab/>
        <w:t>include such other matters as are prescribed by the rules.</w:t>
      </w:r>
    </w:p>
    <w:p w14:paraId="216912CE" w14:textId="77777777" w:rsidR="004032B4" w:rsidRPr="00722B21" w:rsidRDefault="004032B4" w:rsidP="00C26540">
      <w:pPr>
        <w:pStyle w:val="SubsectionHead"/>
      </w:pPr>
      <w:r w:rsidRPr="00722B21">
        <w:t>Determinations not legislative instruments</w:t>
      </w:r>
    </w:p>
    <w:p w14:paraId="57032EBE" w14:textId="77777777" w:rsidR="004032B4" w:rsidRPr="00722B21" w:rsidRDefault="004032B4" w:rsidP="00C26540">
      <w:pPr>
        <w:pStyle w:val="subsection"/>
      </w:pPr>
      <w:r w:rsidRPr="00722B21">
        <w:tab/>
        <w:t>(10)</w:t>
      </w:r>
      <w:r w:rsidRPr="00722B21">
        <w:tab/>
        <w:t xml:space="preserve">If a determination under </w:t>
      </w:r>
      <w:r w:rsidR="00826186" w:rsidRPr="00722B21">
        <w:t>subsection (</w:t>
      </w:r>
      <w:r w:rsidRPr="00722B21">
        <w:t>1) is in writing, it is not a legislative instrument.</w:t>
      </w:r>
    </w:p>
    <w:p w14:paraId="30251AEC" w14:textId="77777777" w:rsidR="004032B4" w:rsidRPr="00722B21" w:rsidRDefault="00F12A56" w:rsidP="00C26540">
      <w:pPr>
        <w:pStyle w:val="ActHead5"/>
      </w:pPr>
      <w:bookmarkStart w:id="569" w:name="_Toc212631749"/>
      <w:r w:rsidRPr="009A3323">
        <w:rPr>
          <w:rStyle w:val="CharSectno"/>
        </w:rPr>
        <w:t>330</w:t>
      </w:r>
      <w:r w:rsidR="004032B4" w:rsidRPr="00722B21">
        <w:t xml:space="preserve">  Working out the value of an individual’s assets</w:t>
      </w:r>
      <w:bookmarkEnd w:id="569"/>
    </w:p>
    <w:p w14:paraId="1A8698CB" w14:textId="0475A208" w:rsidR="004032B4" w:rsidRPr="00722B21" w:rsidRDefault="004032B4" w:rsidP="00C26540">
      <w:pPr>
        <w:pStyle w:val="subsection"/>
      </w:pPr>
      <w:r w:rsidRPr="00722B21">
        <w:tab/>
        <w:t>(1)</w:t>
      </w:r>
      <w:r w:rsidRPr="00722B21">
        <w:tab/>
        <w:t xml:space="preserve">Subject to this section, the value of an individual’s assets is the value worked out in accordance with </w:t>
      </w:r>
      <w:r w:rsidR="009A3323">
        <w:t>Division 1</w:t>
      </w:r>
      <w:r w:rsidRPr="00722B21">
        <w:t xml:space="preserve"> of </w:t>
      </w:r>
      <w:r w:rsidR="009A3323">
        <w:t>Part 3</w:t>
      </w:r>
      <w:r w:rsidRPr="00722B21">
        <w:t xml:space="preserve">.12 of the </w:t>
      </w:r>
      <w:r w:rsidRPr="00722B21">
        <w:rPr>
          <w:i/>
        </w:rPr>
        <w:t>Social Security Act 1991</w:t>
      </w:r>
      <w:r w:rsidRPr="00722B21">
        <w:t>, reduced by any compensation payments received by the person under:</w:t>
      </w:r>
    </w:p>
    <w:p w14:paraId="38A05B0B" w14:textId="77777777" w:rsidR="004032B4" w:rsidRPr="00722B21" w:rsidRDefault="004032B4" w:rsidP="00C26540">
      <w:pPr>
        <w:pStyle w:val="paragraph"/>
      </w:pPr>
      <w:r w:rsidRPr="00722B21">
        <w:tab/>
        <w:t>(a)</w:t>
      </w:r>
      <w:r w:rsidRPr="00722B21">
        <w:tab/>
        <w:t xml:space="preserve">the </w:t>
      </w:r>
      <w:r w:rsidRPr="00722B21">
        <w:rPr>
          <w:i/>
        </w:rPr>
        <w:t>Compensation (Japanese Internment) Act 2001</w:t>
      </w:r>
      <w:r w:rsidRPr="00722B21">
        <w:t>; or</w:t>
      </w:r>
    </w:p>
    <w:p w14:paraId="7AD190C8" w14:textId="77777777" w:rsidR="004032B4" w:rsidRPr="00722B21" w:rsidRDefault="004032B4" w:rsidP="00C26540">
      <w:pPr>
        <w:pStyle w:val="paragraph"/>
      </w:pPr>
      <w:r w:rsidRPr="00722B21">
        <w:tab/>
        <w:t>(b)</w:t>
      </w:r>
      <w:r w:rsidRPr="00722B21">
        <w:tab/>
        <w:t xml:space="preserve">the </w:t>
      </w:r>
      <w:r w:rsidRPr="00722B21">
        <w:rPr>
          <w:i/>
        </w:rPr>
        <w:t>Veterans’ Entitlements (Compensation—Japanese Internment) Regulations 2001</w:t>
      </w:r>
      <w:r w:rsidRPr="00722B21">
        <w:t>; or</w:t>
      </w:r>
    </w:p>
    <w:p w14:paraId="54AC360D" w14:textId="55F1403D" w:rsidR="004032B4" w:rsidRPr="00722B21" w:rsidRDefault="004032B4" w:rsidP="00C26540">
      <w:pPr>
        <w:pStyle w:val="paragraph"/>
      </w:pPr>
      <w:r w:rsidRPr="00722B21">
        <w:tab/>
        <w:t>(c)</w:t>
      </w:r>
      <w:r w:rsidRPr="00722B21">
        <w:tab/>
      </w:r>
      <w:r w:rsidR="009A3323">
        <w:t>Part 2</w:t>
      </w:r>
      <w:r w:rsidRPr="00722B21">
        <w:t xml:space="preserve"> of the </w:t>
      </w:r>
      <w:r w:rsidRPr="00722B21">
        <w:rPr>
          <w:i/>
        </w:rPr>
        <w:t>Veterans’ Entitlements (Clarke Review) Act 2004</w:t>
      </w:r>
      <w:r w:rsidRPr="00722B21">
        <w:t>; or</w:t>
      </w:r>
    </w:p>
    <w:p w14:paraId="6DA2720D" w14:textId="64318B9A" w:rsidR="004032B4" w:rsidRPr="00722B21" w:rsidRDefault="004032B4" w:rsidP="00C26540">
      <w:pPr>
        <w:pStyle w:val="paragraph"/>
      </w:pPr>
      <w:r w:rsidRPr="00722B21">
        <w:tab/>
        <w:t>(d)</w:t>
      </w:r>
      <w:r w:rsidRPr="00722B21">
        <w:tab/>
        <w:t xml:space="preserve">Schedule 5 to the </w:t>
      </w:r>
      <w:r w:rsidRPr="00722B21">
        <w:rPr>
          <w:i/>
        </w:rPr>
        <w:t>Social Security and Veterans’ Affairs Legislation Amendment (One</w:t>
      </w:r>
      <w:r w:rsidR="009A3323">
        <w:rPr>
          <w:i/>
        </w:rPr>
        <w:noBreakHyphen/>
      </w:r>
      <w:r w:rsidRPr="00722B21">
        <w:rPr>
          <w:i/>
        </w:rPr>
        <w:t>off Payments and Other 2007 Budget Measures) Act 2007</w:t>
      </w:r>
      <w:r w:rsidRPr="00722B21">
        <w:t>.</w:t>
      </w:r>
    </w:p>
    <w:p w14:paraId="0BFE5B0E" w14:textId="77777777" w:rsidR="004032B4" w:rsidRPr="00722B21" w:rsidRDefault="004032B4" w:rsidP="00C26540">
      <w:pPr>
        <w:pStyle w:val="SubsectionHead"/>
      </w:pPr>
      <w:r w:rsidRPr="00722B21">
        <w:t>Asset value where income stream and service pension, income support supplement or veteran payment</w:t>
      </w:r>
    </w:p>
    <w:p w14:paraId="37F7E527" w14:textId="77777777" w:rsidR="004032B4" w:rsidRPr="00722B21" w:rsidRDefault="004032B4" w:rsidP="00C26540">
      <w:pPr>
        <w:pStyle w:val="subsection"/>
      </w:pPr>
      <w:r w:rsidRPr="00722B21">
        <w:tab/>
        <w:t>(2)</w:t>
      </w:r>
      <w:r w:rsidRPr="00722B21">
        <w:tab/>
        <w:t xml:space="preserve">If </w:t>
      </w:r>
      <w:r w:rsidR="00A061EA" w:rsidRPr="00722B21">
        <w:t>an individual</w:t>
      </w:r>
      <w:r w:rsidRPr="00722B21">
        <w:t xml:space="preserve"> who is receiving a</w:t>
      </w:r>
      <w:r w:rsidRPr="00722B21">
        <w:rPr>
          <w:i/>
        </w:rPr>
        <w:t xml:space="preserve"> </w:t>
      </w:r>
      <w:r w:rsidRPr="00722B21">
        <w:t xml:space="preserve">service pension, an income support supplement or a veteran payment has an income stream (within the meaning of the </w:t>
      </w:r>
      <w:r w:rsidRPr="00722B21">
        <w:rPr>
          <w:i/>
        </w:rPr>
        <w:t>Veterans’ Entitlements Act 1986</w:t>
      </w:r>
      <w:r w:rsidRPr="00722B21">
        <w:t>) that was purchased on or after 20 September 2007, the value of the individual’s assets:</w:t>
      </w:r>
    </w:p>
    <w:p w14:paraId="3C1EE46E" w14:textId="64ADA479" w:rsidR="004032B4" w:rsidRPr="00722B21" w:rsidRDefault="004032B4" w:rsidP="00C26540">
      <w:pPr>
        <w:pStyle w:val="paragraph"/>
      </w:pPr>
      <w:r w:rsidRPr="00722B21">
        <w:tab/>
        <w:t>(a)</w:t>
      </w:r>
      <w:r w:rsidRPr="00722B21">
        <w:tab/>
        <w:t xml:space="preserve">is taken to include the amount that the System Governor determines to be the value of that income stream that would be included in the value of the individual’s assets if Subdivision A of </w:t>
      </w:r>
      <w:r w:rsidR="009A3323">
        <w:t>Division 1</w:t>
      </w:r>
      <w:r w:rsidRPr="00722B21">
        <w:t xml:space="preserve">1 of </w:t>
      </w:r>
      <w:r w:rsidR="00124413" w:rsidRPr="00722B21">
        <w:t>Part I</w:t>
      </w:r>
      <w:r w:rsidRPr="00722B21">
        <w:t xml:space="preserve">IIB of the </w:t>
      </w:r>
      <w:r w:rsidRPr="00722B21">
        <w:rPr>
          <w:i/>
        </w:rPr>
        <w:t xml:space="preserve">Veterans’ Entitlements Act 1986 </w:t>
      </w:r>
      <w:r w:rsidRPr="00722B21">
        <w:t>applied for the purposes of this Act; and</w:t>
      </w:r>
    </w:p>
    <w:p w14:paraId="082E32F2" w14:textId="2C5151AB" w:rsidR="004032B4" w:rsidRPr="00722B21" w:rsidRDefault="004032B4" w:rsidP="00C26540">
      <w:pPr>
        <w:pStyle w:val="paragraph"/>
      </w:pPr>
      <w:r w:rsidRPr="00722B21">
        <w:tab/>
        <w:t>(b)</w:t>
      </w:r>
      <w:r w:rsidRPr="00722B21">
        <w:tab/>
        <w:t xml:space="preserve">is taken to exclude the amount that the System Governor determines to be the value of that income stream that would not be included in the value of the individual’s assets if Subdivision A of </w:t>
      </w:r>
      <w:r w:rsidR="009A3323">
        <w:t>Division 1</w:t>
      </w:r>
      <w:r w:rsidRPr="00722B21">
        <w:t xml:space="preserve">1 of </w:t>
      </w:r>
      <w:r w:rsidR="00124413" w:rsidRPr="00722B21">
        <w:t>Part I</w:t>
      </w:r>
      <w:r w:rsidRPr="00722B21">
        <w:t xml:space="preserve">IIB of the </w:t>
      </w:r>
      <w:r w:rsidRPr="00722B21">
        <w:rPr>
          <w:i/>
        </w:rPr>
        <w:t xml:space="preserve">Veterans’ Entitlements Act 1986 </w:t>
      </w:r>
      <w:r w:rsidRPr="00722B21">
        <w:t>applied for the purposes of this Act.</w:t>
      </w:r>
    </w:p>
    <w:p w14:paraId="6F651F5D" w14:textId="77777777" w:rsidR="004032B4" w:rsidRPr="00722B21" w:rsidRDefault="004032B4" w:rsidP="00C26540">
      <w:pPr>
        <w:pStyle w:val="SubsectionHead"/>
      </w:pPr>
      <w:r w:rsidRPr="00722B21">
        <w:t>Asset value where income stream and no service pension, income support supplement or veteran payment</w:t>
      </w:r>
    </w:p>
    <w:p w14:paraId="15712E7F" w14:textId="77777777" w:rsidR="004032B4" w:rsidRPr="00722B21" w:rsidRDefault="004032B4" w:rsidP="00C26540">
      <w:pPr>
        <w:pStyle w:val="subsection"/>
      </w:pPr>
      <w:r w:rsidRPr="00722B21">
        <w:tab/>
        <w:t>(3)</w:t>
      </w:r>
      <w:r w:rsidRPr="00722B21">
        <w:tab/>
        <w:t>If an individual who is not receiving a service pension, an income support supplement or a veteran payment</w:t>
      </w:r>
      <w:r w:rsidRPr="00722B21">
        <w:rPr>
          <w:i/>
        </w:rPr>
        <w:t xml:space="preserve"> </w:t>
      </w:r>
      <w:r w:rsidRPr="00722B21">
        <w:t xml:space="preserve">has an income stream (within the meaning of the </w:t>
      </w:r>
      <w:r w:rsidRPr="00722B21">
        <w:rPr>
          <w:i/>
        </w:rPr>
        <w:t>Social Security Act 1991</w:t>
      </w:r>
      <w:r w:rsidRPr="00722B21">
        <w:t>) that was purchased on or after 20 September 2007, the value of the individual’s assets:</w:t>
      </w:r>
    </w:p>
    <w:p w14:paraId="32116D6B" w14:textId="380B4CB6" w:rsidR="004032B4" w:rsidRPr="00722B21" w:rsidRDefault="004032B4" w:rsidP="00C26540">
      <w:pPr>
        <w:pStyle w:val="paragraph"/>
      </w:pPr>
      <w:r w:rsidRPr="00722B21">
        <w:tab/>
        <w:t>(a)</w:t>
      </w:r>
      <w:r w:rsidRPr="00722B21">
        <w:tab/>
        <w:t xml:space="preserve">is taken to include the amount that the System Governor determines to be the value of that income stream that would be included in the value of the individual’s assets if </w:t>
      </w:r>
      <w:r w:rsidR="009A3323">
        <w:t>Division 1</w:t>
      </w:r>
      <w:r w:rsidRPr="00722B21">
        <w:t xml:space="preserve"> of </w:t>
      </w:r>
      <w:r w:rsidR="009A3323">
        <w:t>Part 3</w:t>
      </w:r>
      <w:r w:rsidRPr="00722B21">
        <w:t xml:space="preserve">.12 of the </w:t>
      </w:r>
      <w:r w:rsidRPr="00722B21">
        <w:rPr>
          <w:i/>
        </w:rPr>
        <w:t>Social Security Act 1991</w:t>
      </w:r>
      <w:r w:rsidRPr="00722B21">
        <w:t xml:space="preserve"> applied for the purposes of this Act; and</w:t>
      </w:r>
    </w:p>
    <w:p w14:paraId="619F6CF3" w14:textId="78D25DC0" w:rsidR="004032B4" w:rsidRPr="00722B21" w:rsidRDefault="004032B4" w:rsidP="00C26540">
      <w:pPr>
        <w:pStyle w:val="paragraph"/>
      </w:pPr>
      <w:r w:rsidRPr="00722B21">
        <w:tab/>
        <w:t>(b)</w:t>
      </w:r>
      <w:r w:rsidRPr="00722B21">
        <w:tab/>
        <w:t xml:space="preserve">is taken to exclude the amount that the System Governor determines to be the value of that income stream that would not be included in the value of the individual’s assets if </w:t>
      </w:r>
      <w:r w:rsidR="009A3323">
        <w:t>Division 1</w:t>
      </w:r>
      <w:r w:rsidRPr="00722B21">
        <w:t xml:space="preserve"> of </w:t>
      </w:r>
      <w:r w:rsidR="009A3323">
        <w:t>Part 3</w:t>
      </w:r>
      <w:r w:rsidRPr="00722B21">
        <w:t xml:space="preserve">.12 of the </w:t>
      </w:r>
      <w:r w:rsidRPr="00722B21">
        <w:rPr>
          <w:i/>
        </w:rPr>
        <w:t>Social Security Act 1991</w:t>
      </w:r>
      <w:r w:rsidRPr="00722B21">
        <w:t xml:space="preserve"> applied for the purposes of this Act.</w:t>
      </w:r>
    </w:p>
    <w:p w14:paraId="3C238044" w14:textId="77777777" w:rsidR="004032B4" w:rsidRPr="00722B21" w:rsidRDefault="004032B4" w:rsidP="00C26540">
      <w:pPr>
        <w:pStyle w:val="SubsectionHead"/>
      </w:pPr>
      <w:r w:rsidRPr="00722B21">
        <w:t>Other amounts included</w:t>
      </w:r>
    </w:p>
    <w:p w14:paraId="38FC9050" w14:textId="77777777" w:rsidR="004032B4" w:rsidRPr="00722B21" w:rsidRDefault="004032B4" w:rsidP="00C26540">
      <w:pPr>
        <w:pStyle w:val="subsection"/>
      </w:pPr>
      <w:r w:rsidRPr="00722B21">
        <w:tab/>
        <w:t>(4)</w:t>
      </w:r>
      <w:r w:rsidRPr="00722B21">
        <w:tab/>
        <w:t>The value of an individual’s assets is taken to include the amount that the System Governor determines to be the amount:</w:t>
      </w:r>
    </w:p>
    <w:p w14:paraId="4C391E36" w14:textId="48103FCD" w:rsidR="004032B4" w:rsidRPr="00722B21" w:rsidRDefault="004032B4" w:rsidP="00C26540">
      <w:pPr>
        <w:pStyle w:val="paragraph"/>
      </w:pPr>
      <w:r w:rsidRPr="00722B21">
        <w:tab/>
        <w:t>(a)</w:t>
      </w:r>
      <w:r w:rsidRPr="00722B21">
        <w:tab/>
        <w:t xml:space="preserve">if the individual is receiving a service pension, an income support supplement or a veteran payment—that would be included in the value of the individual’s assets if Subdivisions B and BB of </w:t>
      </w:r>
      <w:r w:rsidR="009A3323">
        <w:t>Division 1</w:t>
      </w:r>
      <w:r w:rsidRPr="00722B21">
        <w:t xml:space="preserve">1 and Subdivision H of </w:t>
      </w:r>
      <w:r w:rsidR="009A3323">
        <w:t>Division 1</w:t>
      </w:r>
      <w:r w:rsidRPr="00722B21">
        <w:t xml:space="preserve">1A of </w:t>
      </w:r>
      <w:r w:rsidR="00124413" w:rsidRPr="00722B21">
        <w:t>Part I</w:t>
      </w:r>
      <w:r w:rsidRPr="00722B21">
        <w:t xml:space="preserve">IIB of the </w:t>
      </w:r>
      <w:r w:rsidRPr="00722B21">
        <w:rPr>
          <w:i/>
        </w:rPr>
        <w:t>Veterans’ Entitlements Act 1986</w:t>
      </w:r>
      <w:r w:rsidRPr="00722B21">
        <w:t xml:space="preserve"> applied for the purposes of this Act; and</w:t>
      </w:r>
    </w:p>
    <w:p w14:paraId="4648CC97" w14:textId="1B206E01" w:rsidR="004032B4" w:rsidRPr="00722B21" w:rsidRDefault="004032B4" w:rsidP="00C26540">
      <w:pPr>
        <w:pStyle w:val="paragraph"/>
      </w:pPr>
      <w:r w:rsidRPr="00722B21">
        <w:tab/>
        <w:t>(b)</w:t>
      </w:r>
      <w:r w:rsidRPr="00722B21">
        <w:tab/>
        <w:t xml:space="preserve">otherwise—that would be included in the value of the individual’s assets if </w:t>
      </w:r>
      <w:r w:rsidR="009A3323">
        <w:t>Division 2</w:t>
      </w:r>
      <w:r w:rsidRPr="00722B21">
        <w:t xml:space="preserve"> of </w:t>
      </w:r>
      <w:r w:rsidR="009A3323">
        <w:t>Part 3</w:t>
      </w:r>
      <w:r w:rsidRPr="00722B21">
        <w:t xml:space="preserve">.12 and Division 8 of </w:t>
      </w:r>
      <w:r w:rsidR="009A3323">
        <w:t>Part 3</w:t>
      </w:r>
      <w:r w:rsidRPr="00722B21">
        <w:t xml:space="preserve">.18 of the </w:t>
      </w:r>
      <w:r w:rsidRPr="00722B21">
        <w:rPr>
          <w:i/>
        </w:rPr>
        <w:t>Social Security Act 1991</w:t>
      </w:r>
      <w:r w:rsidRPr="00722B21">
        <w:t xml:space="preserve"> applied for the purposes of this Act.</w:t>
      </w:r>
    </w:p>
    <w:p w14:paraId="71DDA7ED" w14:textId="26332E5C" w:rsidR="004032B4" w:rsidRPr="00722B21" w:rsidRDefault="004032B4" w:rsidP="00C26540">
      <w:pPr>
        <w:pStyle w:val="notetext"/>
      </w:pPr>
      <w:r w:rsidRPr="00722B21">
        <w:t>Note 1:</w:t>
      </w:r>
      <w:r w:rsidRPr="00722B21">
        <w:tab/>
        <w:t xml:space="preserve">Subdivisions B and BB of </w:t>
      </w:r>
      <w:r w:rsidR="009A3323">
        <w:t>Division 1</w:t>
      </w:r>
      <w:r w:rsidRPr="00722B21">
        <w:t xml:space="preserve">1 of </w:t>
      </w:r>
      <w:r w:rsidR="00124413" w:rsidRPr="00722B21">
        <w:t>Part I</w:t>
      </w:r>
      <w:r w:rsidRPr="00722B21">
        <w:t xml:space="preserve">IIB of the </w:t>
      </w:r>
      <w:r w:rsidRPr="00722B21">
        <w:rPr>
          <w:i/>
        </w:rPr>
        <w:t>Veterans’ Entitlements Act 1986</w:t>
      </w:r>
      <w:r w:rsidRPr="00722B21">
        <w:t xml:space="preserve">, and </w:t>
      </w:r>
      <w:r w:rsidR="009A3323">
        <w:t>Division 2</w:t>
      </w:r>
      <w:r w:rsidRPr="00722B21">
        <w:t xml:space="preserve"> of </w:t>
      </w:r>
      <w:r w:rsidR="009A3323">
        <w:t>Part 3</w:t>
      </w:r>
      <w:r w:rsidRPr="00722B21">
        <w:t xml:space="preserve">.12 of the </w:t>
      </w:r>
      <w:r w:rsidRPr="00722B21">
        <w:rPr>
          <w:i/>
        </w:rPr>
        <w:t>Social Security Act 1991</w:t>
      </w:r>
      <w:r w:rsidRPr="00722B21">
        <w:t>, deal with disposal of assets.</w:t>
      </w:r>
    </w:p>
    <w:p w14:paraId="5F801E97" w14:textId="7DC5776B" w:rsidR="004032B4" w:rsidRPr="00722B21" w:rsidRDefault="004032B4" w:rsidP="00C26540">
      <w:pPr>
        <w:pStyle w:val="notetext"/>
      </w:pPr>
      <w:r w:rsidRPr="00722B21">
        <w:t>Note 2:</w:t>
      </w:r>
      <w:r w:rsidRPr="00722B21">
        <w:tab/>
        <w:t xml:space="preserve">Subdivision H of </w:t>
      </w:r>
      <w:r w:rsidR="009A3323">
        <w:t>Division 1</w:t>
      </w:r>
      <w:r w:rsidRPr="00722B21">
        <w:t xml:space="preserve">1A of </w:t>
      </w:r>
      <w:r w:rsidR="00124413" w:rsidRPr="00722B21">
        <w:t>Part I</w:t>
      </w:r>
      <w:r w:rsidRPr="00722B21">
        <w:t xml:space="preserve">IIB of the </w:t>
      </w:r>
      <w:r w:rsidRPr="00722B21">
        <w:rPr>
          <w:i/>
        </w:rPr>
        <w:t>Veterans’ Entitlements Act 1986</w:t>
      </w:r>
      <w:r w:rsidRPr="00722B21">
        <w:t xml:space="preserve">, and Division 8 of </w:t>
      </w:r>
      <w:r w:rsidR="009A3323">
        <w:t>Part 3</w:t>
      </w:r>
      <w:r w:rsidRPr="00722B21">
        <w:t xml:space="preserve">.18 of the </w:t>
      </w:r>
      <w:r w:rsidRPr="00722B21">
        <w:rPr>
          <w:i/>
        </w:rPr>
        <w:t>Social Security Act 1991</w:t>
      </w:r>
      <w:r w:rsidRPr="00722B21">
        <w:t>, deal with the attribution to individuals of assets of private companies and private trusts.</w:t>
      </w:r>
    </w:p>
    <w:p w14:paraId="51226B7C" w14:textId="77777777" w:rsidR="004032B4" w:rsidRPr="00722B21" w:rsidRDefault="004032B4" w:rsidP="00C26540">
      <w:pPr>
        <w:pStyle w:val="subsection"/>
        <w:rPr>
          <w:i/>
        </w:rPr>
      </w:pPr>
      <w:r w:rsidRPr="00722B21">
        <w:tab/>
        <w:t>(5)</w:t>
      </w:r>
      <w:r w:rsidRPr="00722B21">
        <w:tab/>
        <w:t>If an individual has paid a refundable deposit, the value of the individual’s assets is taken to include the amount of the refundable deposit balance</w:t>
      </w:r>
      <w:r w:rsidRPr="00722B21">
        <w:rPr>
          <w:i/>
        </w:rPr>
        <w:t>.</w:t>
      </w:r>
    </w:p>
    <w:p w14:paraId="30824BB7" w14:textId="77777777" w:rsidR="004032B4" w:rsidRPr="00722B21" w:rsidRDefault="004032B4" w:rsidP="00C26540">
      <w:pPr>
        <w:pStyle w:val="SubsectionHead"/>
      </w:pPr>
      <w:r w:rsidRPr="00722B21">
        <w:t>Excluding value of home</w:t>
      </w:r>
    </w:p>
    <w:p w14:paraId="119F72E4" w14:textId="77777777" w:rsidR="004032B4" w:rsidRPr="00722B21" w:rsidRDefault="004032B4" w:rsidP="00C26540">
      <w:pPr>
        <w:pStyle w:val="subsection"/>
      </w:pPr>
      <w:r w:rsidRPr="00722B21">
        <w:tab/>
        <w:t>(6)</w:t>
      </w:r>
      <w:r w:rsidRPr="00722B21">
        <w:tab/>
        <w:t>In working out the value at a particular time of the assets of an individual who is or was a homeowner, disregard the value of a home that, at the time, was occupied by:</w:t>
      </w:r>
    </w:p>
    <w:p w14:paraId="2D074C47" w14:textId="77777777" w:rsidR="004032B4" w:rsidRPr="00722B21" w:rsidRDefault="004032B4" w:rsidP="00C26540">
      <w:pPr>
        <w:pStyle w:val="paragraph"/>
      </w:pPr>
      <w:r w:rsidRPr="00722B21">
        <w:tab/>
        <w:t>(a)</w:t>
      </w:r>
      <w:r w:rsidRPr="00722B21">
        <w:tab/>
        <w:t>the partner or a dependent child of the individual; or</w:t>
      </w:r>
    </w:p>
    <w:p w14:paraId="0C060328" w14:textId="77777777" w:rsidR="004032B4" w:rsidRPr="00722B21" w:rsidRDefault="004032B4" w:rsidP="00C26540">
      <w:pPr>
        <w:pStyle w:val="paragraph"/>
      </w:pPr>
      <w:r w:rsidRPr="00722B21">
        <w:tab/>
        <w:t>(b)</w:t>
      </w:r>
      <w:r w:rsidRPr="00722B21">
        <w:tab/>
        <w:t>a carer of the individual who:</w:t>
      </w:r>
    </w:p>
    <w:p w14:paraId="5DB3D452" w14:textId="77777777" w:rsidR="004032B4" w:rsidRPr="00722B21" w:rsidRDefault="004032B4" w:rsidP="00C26540">
      <w:pPr>
        <w:pStyle w:val="paragraphsub"/>
      </w:pPr>
      <w:r w:rsidRPr="00722B21">
        <w:tab/>
        <w:t>(i)</w:t>
      </w:r>
      <w:r w:rsidRPr="00722B21">
        <w:tab/>
        <w:t>had occupied the home for the past 2 years; and</w:t>
      </w:r>
    </w:p>
    <w:p w14:paraId="56E52FDE" w14:textId="77777777" w:rsidR="004032B4" w:rsidRPr="00722B21" w:rsidRDefault="004032B4" w:rsidP="00C26540">
      <w:pPr>
        <w:pStyle w:val="paragraphsub"/>
      </w:pPr>
      <w:r w:rsidRPr="00722B21">
        <w:tab/>
        <w:t>(ii)</w:t>
      </w:r>
      <w:r w:rsidRPr="00722B21">
        <w:tab/>
        <w:t>was eligible to receive an</w:t>
      </w:r>
      <w:r w:rsidRPr="00722B21">
        <w:rPr>
          <w:i/>
        </w:rPr>
        <w:t xml:space="preserve"> </w:t>
      </w:r>
      <w:r w:rsidRPr="00722B21">
        <w:t>income support payment at the time; or</w:t>
      </w:r>
    </w:p>
    <w:p w14:paraId="316A4EEF" w14:textId="77777777" w:rsidR="004032B4" w:rsidRPr="00722B21" w:rsidRDefault="004032B4" w:rsidP="00C26540">
      <w:pPr>
        <w:pStyle w:val="paragraph"/>
      </w:pPr>
      <w:r w:rsidRPr="00722B21">
        <w:tab/>
        <w:t>(c)</w:t>
      </w:r>
      <w:r w:rsidRPr="00722B21">
        <w:tab/>
        <w:t>another close relation of the individual who:</w:t>
      </w:r>
    </w:p>
    <w:p w14:paraId="56630742" w14:textId="77777777" w:rsidR="004032B4" w:rsidRPr="00722B21" w:rsidRDefault="004032B4" w:rsidP="00C26540">
      <w:pPr>
        <w:pStyle w:val="paragraphsub"/>
      </w:pPr>
      <w:r w:rsidRPr="00722B21">
        <w:tab/>
        <w:t>(i)</w:t>
      </w:r>
      <w:r w:rsidRPr="00722B21">
        <w:tab/>
        <w:t>had occupied the home for the past 5 years; and</w:t>
      </w:r>
    </w:p>
    <w:p w14:paraId="301A400D" w14:textId="77777777" w:rsidR="004032B4" w:rsidRPr="00722B21" w:rsidRDefault="004032B4" w:rsidP="00C26540">
      <w:pPr>
        <w:pStyle w:val="paragraphsub"/>
      </w:pPr>
      <w:r w:rsidRPr="00722B21">
        <w:tab/>
        <w:t>(ii)</w:t>
      </w:r>
      <w:r w:rsidRPr="00722B21">
        <w:tab/>
        <w:t>was eligible to receive an income support payment</w:t>
      </w:r>
      <w:r w:rsidRPr="00722B21">
        <w:rPr>
          <w:i/>
        </w:rPr>
        <w:t xml:space="preserve"> </w:t>
      </w:r>
      <w:r w:rsidRPr="00722B21">
        <w:t>at the time.</w:t>
      </w:r>
    </w:p>
    <w:p w14:paraId="7A17FABA" w14:textId="77777777" w:rsidR="004032B4" w:rsidRPr="00722B21" w:rsidRDefault="004032B4" w:rsidP="00C26540">
      <w:pPr>
        <w:pStyle w:val="subsection"/>
      </w:pPr>
      <w:r w:rsidRPr="00722B21">
        <w:tab/>
        <w:t>(7)</w:t>
      </w:r>
      <w:r w:rsidRPr="00722B21">
        <w:tab/>
        <w:t>In working out the value at a particular time of the assets of an individual who is or was a homeowner, disregard the value of a home to the extent that it exceeded the</w:t>
      </w:r>
      <w:r w:rsidRPr="00722B21">
        <w:rPr>
          <w:i/>
        </w:rPr>
        <w:t xml:space="preserve"> </w:t>
      </w:r>
      <w:r w:rsidRPr="00722B21">
        <w:t>amount prescribed by the rules</w:t>
      </w:r>
      <w:r w:rsidRPr="00722B21">
        <w:rPr>
          <w:i/>
        </w:rPr>
        <w:t xml:space="preserve"> </w:t>
      </w:r>
      <w:r w:rsidRPr="00722B21">
        <w:t>in force at that time.</w:t>
      </w:r>
    </w:p>
    <w:p w14:paraId="04FAA0C5" w14:textId="77777777" w:rsidR="004032B4" w:rsidRPr="00722B21" w:rsidRDefault="004032B4" w:rsidP="00C26540">
      <w:pPr>
        <w:pStyle w:val="subsection"/>
        <w:rPr>
          <w:i/>
        </w:rPr>
      </w:pPr>
      <w:r w:rsidRPr="00722B21">
        <w:tab/>
        <w:t>(8)</w:t>
      </w:r>
      <w:r w:rsidRPr="00722B21">
        <w:tab/>
        <w:t xml:space="preserve">For </w:t>
      </w:r>
      <w:r w:rsidR="00826186" w:rsidRPr="00722B21">
        <w:t>subsection (</w:t>
      </w:r>
      <w:r w:rsidRPr="00722B21">
        <w:t xml:space="preserve">7), the value of a home is the value worked out after applying </w:t>
      </w:r>
      <w:r w:rsidR="00826186" w:rsidRPr="00722B21">
        <w:t>subsections (</w:t>
      </w:r>
      <w:r w:rsidRPr="00722B21">
        <w:t>1), (12) and (13)</w:t>
      </w:r>
      <w:r w:rsidRPr="00722B21">
        <w:rPr>
          <w:i/>
        </w:rPr>
        <w:t>.</w:t>
      </w:r>
    </w:p>
    <w:p w14:paraId="1DF647F6" w14:textId="77777777" w:rsidR="004032B4" w:rsidRPr="00722B21" w:rsidRDefault="004032B4" w:rsidP="00C26540">
      <w:pPr>
        <w:pStyle w:val="SubsectionHead"/>
      </w:pPr>
      <w:r w:rsidRPr="00722B21">
        <w:t>Other amounts excluded</w:t>
      </w:r>
    </w:p>
    <w:p w14:paraId="0C336A28" w14:textId="7065B1EC" w:rsidR="004032B4" w:rsidRPr="00722B21" w:rsidRDefault="004032B4" w:rsidP="00C26540">
      <w:pPr>
        <w:pStyle w:val="subsection"/>
      </w:pPr>
      <w:r w:rsidRPr="00722B21">
        <w:tab/>
        <w:t>(9)</w:t>
      </w:r>
      <w:r w:rsidRPr="00722B21">
        <w:tab/>
        <w:t xml:space="preserve">The rules may prescribe amounts that are to be taken, in relation to specified kinds of individuals, to be excluded from a determination under </w:t>
      </w:r>
      <w:r w:rsidR="009A3323">
        <w:t>paragraph (</w:t>
      </w:r>
      <w:r w:rsidRPr="00722B21">
        <w:t xml:space="preserve">2)(a) or (b) or (3)(a) or (b) or </w:t>
      </w:r>
      <w:r w:rsidR="00826186" w:rsidRPr="00722B21">
        <w:t>subsection (</w:t>
      </w:r>
      <w:r w:rsidRPr="00722B21">
        <w:t>4).</w:t>
      </w:r>
    </w:p>
    <w:p w14:paraId="2B7C4671" w14:textId="77777777" w:rsidR="004032B4" w:rsidRPr="00722B21" w:rsidRDefault="004032B4" w:rsidP="00C26540">
      <w:pPr>
        <w:pStyle w:val="SubsectionHead"/>
      </w:pPr>
      <w:r w:rsidRPr="00722B21">
        <w:t>Couples</w:t>
      </w:r>
    </w:p>
    <w:p w14:paraId="59A72295" w14:textId="77777777" w:rsidR="004032B4" w:rsidRPr="00722B21" w:rsidRDefault="004032B4" w:rsidP="00C26540">
      <w:pPr>
        <w:pStyle w:val="subsection"/>
      </w:pPr>
      <w:r w:rsidRPr="00722B21">
        <w:tab/>
        <w:t>(10)</w:t>
      </w:r>
      <w:r w:rsidRPr="00722B21">
        <w:tab/>
        <w:t>The value of the assets of an individual who is a member of a couple is taken to be 50% of the sum of:</w:t>
      </w:r>
    </w:p>
    <w:p w14:paraId="7BE69D8B" w14:textId="77777777" w:rsidR="004032B4" w:rsidRPr="00722B21" w:rsidRDefault="004032B4" w:rsidP="00C26540">
      <w:pPr>
        <w:pStyle w:val="paragraph"/>
      </w:pPr>
      <w:r w:rsidRPr="00722B21">
        <w:tab/>
        <w:t>(a)</w:t>
      </w:r>
      <w:r w:rsidRPr="00722B21">
        <w:tab/>
        <w:t>the value of the individual’s assets; and</w:t>
      </w:r>
    </w:p>
    <w:p w14:paraId="5936E185" w14:textId="77777777" w:rsidR="004032B4" w:rsidRPr="00722B21" w:rsidRDefault="004032B4" w:rsidP="00C26540">
      <w:pPr>
        <w:pStyle w:val="paragraph"/>
        <w:rPr>
          <w:i/>
        </w:rPr>
      </w:pPr>
      <w:r w:rsidRPr="00722B21">
        <w:tab/>
        <w:t>(b)</w:t>
      </w:r>
      <w:r w:rsidRPr="00722B21">
        <w:tab/>
        <w:t>the value of the assets of the individual’s partner.</w:t>
      </w:r>
    </w:p>
    <w:p w14:paraId="29768741" w14:textId="77777777" w:rsidR="004032B4" w:rsidRPr="00722B21" w:rsidRDefault="004032B4" w:rsidP="00C26540">
      <w:pPr>
        <w:pStyle w:val="SubsectionHead"/>
      </w:pPr>
      <w:r w:rsidRPr="00722B21">
        <w:t>Joint ownership etc.</w:t>
      </w:r>
    </w:p>
    <w:p w14:paraId="432F9D95" w14:textId="77777777" w:rsidR="004032B4" w:rsidRPr="00722B21" w:rsidRDefault="004032B4" w:rsidP="00C26540">
      <w:pPr>
        <w:pStyle w:val="subsection"/>
        <w:keepLines/>
      </w:pPr>
      <w:r w:rsidRPr="00722B21">
        <w:tab/>
        <w:t>(11)</w:t>
      </w:r>
      <w:r w:rsidRPr="00722B21">
        <w:tab/>
        <w:t>A reference to the value of the assets of an individual is, in relation to an asset owned by the individual jointly or in common with one or more other people, a reference to the value of the individual’s interest in the asset.</w:t>
      </w:r>
    </w:p>
    <w:p w14:paraId="14BD3639" w14:textId="77777777" w:rsidR="004032B4" w:rsidRPr="00722B21" w:rsidRDefault="004032B4" w:rsidP="00C26540">
      <w:pPr>
        <w:pStyle w:val="SubsectionHead"/>
      </w:pPr>
      <w:r w:rsidRPr="00722B21">
        <w:t>Application of Social Security Act provisions</w:t>
      </w:r>
    </w:p>
    <w:p w14:paraId="39D5DB0F" w14:textId="153945B1" w:rsidR="004032B4" w:rsidRPr="00722B21" w:rsidRDefault="004032B4" w:rsidP="00C26540">
      <w:pPr>
        <w:pStyle w:val="subsection"/>
      </w:pPr>
      <w:r w:rsidRPr="00722B21">
        <w:tab/>
        <w:t>(12)</w:t>
      </w:r>
      <w:r w:rsidRPr="00722B21">
        <w:tab/>
        <w:t xml:space="preserve">The following provisions of </w:t>
      </w:r>
      <w:r w:rsidR="009A3323">
        <w:t>Division 1</w:t>
      </w:r>
      <w:r w:rsidRPr="00722B21">
        <w:t xml:space="preserve"> of </w:t>
      </w:r>
      <w:r w:rsidR="009A3323">
        <w:t>Part 3</w:t>
      </w:r>
      <w:r w:rsidRPr="00722B21">
        <w:t xml:space="preserve">.12 of the </w:t>
      </w:r>
      <w:r w:rsidRPr="00722B21">
        <w:rPr>
          <w:i/>
        </w:rPr>
        <w:t>Social Security Act 1991</w:t>
      </w:r>
      <w:r w:rsidRPr="00722B21">
        <w:t xml:space="preserve"> do not apply for the purposes of working out the value of the individual’s assets:</w:t>
      </w:r>
    </w:p>
    <w:p w14:paraId="5C41AAAF" w14:textId="76C03D52" w:rsidR="004032B4" w:rsidRPr="00722B21" w:rsidRDefault="004032B4" w:rsidP="00C26540">
      <w:pPr>
        <w:pStyle w:val="paragraph"/>
      </w:pPr>
      <w:r w:rsidRPr="00722B21">
        <w:tab/>
        <w:t>(a)</w:t>
      </w:r>
      <w:r w:rsidRPr="00722B21">
        <w:tab/>
        <w:t xml:space="preserve">paragraphs 1118(1)(a), (b) and (g), subparagraphs 1118(1)(ga)(ii) and (gb)(ii), paragraphs 1118(1)(u) and (v) and </w:t>
      </w:r>
      <w:r w:rsidR="002E013D" w:rsidRPr="00722B21">
        <w:t>sub</w:t>
      </w:r>
      <w:r w:rsidR="009A3323">
        <w:t>section 1</w:t>
      </w:r>
      <w:r w:rsidRPr="00722B21">
        <w:t>118(4) (Certain assets to be disregarded in calculating the value of a person’s assets);</w:t>
      </w:r>
    </w:p>
    <w:p w14:paraId="5E3DEC6A" w14:textId="5E17EFB6" w:rsidR="004032B4" w:rsidRPr="00722B21" w:rsidRDefault="004032B4" w:rsidP="00C26540">
      <w:pPr>
        <w:pStyle w:val="paragraph"/>
      </w:pPr>
      <w:r w:rsidRPr="00722B21">
        <w:tab/>
        <w:t>(b)</w:t>
      </w:r>
      <w:r w:rsidRPr="00722B21">
        <w:tab/>
      </w:r>
      <w:r w:rsidR="009A3323">
        <w:t>section 1</w:t>
      </w:r>
      <w:r w:rsidRPr="00722B21">
        <w:t>118AB (Value of person’s assets reduced: certain transactions to do with aged care accommodation bonds);</w:t>
      </w:r>
    </w:p>
    <w:p w14:paraId="08A38D7B" w14:textId="4F50DC7D" w:rsidR="004032B4" w:rsidRPr="00722B21" w:rsidRDefault="004032B4" w:rsidP="00C26540">
      <w:pPr>
        <w:pStyle w:val="paragraph"/>
      </w:pPr>
      <w:r w:rsidRPr="00722B21">
        <w:tab/>
        <w:t>(c)</w:t>
      </w:r>
      <w:r w:rsidRPr="00722B21">
        <w:tab/>
      </w:r>
      <w:r w:rsidR="009A3323">
        <w:t>section 1</w:t>
      </w:r>
      <w:r w:rsidRPr="00722B21">
        <w:t>118AC (Value of person’s assets reduced: refunds to charge exempt residents).</w:t>
      </w:r>
    </w:p>
    <w:p w14:paraId="05775B8A" w14:textId="4276A758" w:rsidR="004032B4" w:rsidRPr="00722B21" w:rsidRDefault="004032B4" w:rsidP="00C26540">
      <w:pPr>
        <w:pStyle w:val="subsection"/>
      </w:pPr>
      <w:r w:rsidRPr="00722B21">
        <w:tab/>
        <w:t>(13)</w:t>
      </w:r>
      <w:r w:rsidRPr="00722B21">
        <w:tab/>
        <w:t xml:space="preserve">Also, </w:t>
      </w:r>
      <w:r w:rsidR="002E013D" w:rsidRPr="00722B21">
        <w:t>sub</w:t>
      </w:r>
      <w:r w:rsidR="009A3323">
        <w:t>section 1</w:t>
      </w:r>
      <w:r w:rsidRPr="00722B21">
        <w:t xml:space="preserve">121(1) of the </w:t>
      </w:r>
      <w:r w:rsidRPr="00722B21">
        <w:rPr>
          <w:i/>
        </w:rPr>
        <w:t>Social Security Act 1991</w:t>
      </w:r>
      <w:r w:rsidRPr="00722B21">
        <w:t xml:space="preserve"> does not apply, for the purposes of working out the value of the individual’s assets, to a charge or encumbrance over the amount of any refundable deposit balance in respect of a refundable deposit paid by the individual.</w:t>
      </w:r>
    </w:p>
    <w:p w14:paraId="4EFF64EB" w14:textId="77777777" w:rsidR="004032B4" w:rsidRPr="00722B21" w:rsidRDefault="004032B4" w:rsidP="00C26540">
      <w:pPr>
        <w:pStyle w:val="SubsectionHead"/>
      </w:pPr>
      <w:r w:rsidRPr="00722B21">
        <w:t>Determinations not legislative instruments</w:t>
      </w:r>
    </w:p>
    <w:p w14:paraId="36CF7685" w14:textId="77777777" w:rsidR="004032B4" w:rsidRPr="00722B21" w:rsidRDefault="004032B4" w:rsidP="00C26540">
      <w:pPr>
        <w:pStyle w:val="subsection"/>
      </w:pPr>
      <w:r w:rsidRPr="00722B21">
        <w:tab/>
        <w:t>(14)</w:t>
      </w:r>
      <w:r w:rsidRPr="00722B21">
        <w:tab/>
        <w:t>If a determination under this section is in writing, it is not a legislative instrument.</w:t>
      </w:r>
    </w:p>
    <w:p w14:paraId="50029C6A" w14:textId="77777777" w:rsidR="004032B4" w:rsidRPr="00722B21" w:rsidRDefault="00F12A56" w:rsidP="00C26540">
      <w:pPr>
        <w:pStyle w:val="ActHead5"/>
      </w:pPr>
      <w:bookmarkStart w:id="570" w:name="_Toc212631750"/>
      <w:r w:rsidRPr="009A3323">
        <w:rPr>
          <w:rStyle w:val="CharSectno"/>
        </w:rPr>
        <w:t>331</w:t>
      </w:r>
      <w:r w:rsidR="004032B4" w:rsidRPr="00722B21">
        <w:t xml:space="preserve">  Varying or revoking an asset determination</w:t>
      </w:r>
      <w:bookmarkEnd w:id="570"/>
    </w:p>
    <w:p w14:paraId="0F376F05" w14:textId="77777777" w:rsidR="004032B4" w:rsidRPr="00722B21" w:rsidRDefault="004032B4" w:rsidP="00C26540">
      <w:pPr>
        <w:pStyle w:val="SubsectionHead"/>
      </w:pPr>
      <w:r w:rsidRPr="00722B21">
        <w:t>Decision to vary or revoke asset determination</w:t>
      </w:r>
    </w:p>
    <w:p w14:paraId="5CAAC47E" w14:textId="77777777" w:rsidR="004032B4" w:rsidRPr="00722B21" w:rsidRDefault="004032B4" w:rsidP="00C26540">
      <w:pPr>
        <w:pStyle w:val="subsection"/>
      </w:pPr>
      <w:r w:rsidRPr="00722B21">
        <w:tab/>
        <w:t>(1)</w:t>
      </w:r>
      <w:r w:rsidRPr="00722B21">
        <w:tab/>
        <w:t>The System Governor may vary or revoke an asset determination in relation to the individual.</w:t>
      </w:r>
    </w:p>
    <w:p w14:paraId="1E410006" w14:textId="77777777" w:rsidR="004032B4" w:rsidRPr="00722B21" w:rsidRDefault="004032B4" w:rsidP="00C26540">
      <w:pPr>
        <w:pStyle w:val="notetext"/>
      </w:pPr>
      <w:r w:rsidRPr="00722B21">
        <w:t>Note 1:</w:t>
      </w:r>
      <w:r w:rsidRPr="00722B21">
        <w:tab/>
        <w:t xml:space="preserve">For requirements about giving notice of a variation or revocation of an asset determination, see </w:t>
      </w:r>
      <w:r w:rsidR="002E013D" w:rsidRPr="00722B21">
        <w:t>section 3</w:t>
      </w:r>
      <w:r w:rsidR="00F12A56" w:rsidRPr="00722B21">
        <w:t>35</w:t>
      </w:r>
      <w:r w:rsidRPr="00722B21">
        <w:t>.</w:t>
      </w:r>
    </w:p>
    <w:p w14:paraId="3EAAAF63" w14:textId="074F0C15" w:rsidR="004032B4" w:rsidRPr="00722B21" w:rsidRDefault="004032B4" w:rsidP="00C26540">
      <w:pPr>
        <w:pStyle w:val="notetext"/>
      </w:pPr>
      <w:r w:rsidRPr="00722B21">
        <w:t>Note 2:</w:t>
      </w:r>
      <w:r w:rsidRPr="00722B21">
        <w:tab/>
        <w:t>The amount of person</w:t>
      </w:r>
      <w:r w:rsidR="009A3323">
        <w:noBreakHyphen/>
      </w:r>
      <w:r w:rsidRPr="00722B21">
        <w:t>centred subsidy or provider</w:t>
      </w:r>
      <w:r w:rsidR="009A3323">
        <w:noBreakHyphen/>
      </w:r>
      <w:r w:rsidRPr="00722B21">
        <w:t>based subsidy payable for a day for an individual is calculated in accordance with any asset determination in force for the individual for the day. If there is such an asset determination, the amount payable will not change as a result of a change to the value of the individual’s assets unless the asset determination is varied or revoked or a new asset determination is made.</w:t>
      </w:r>
    </w:p>
    <w:p w14:paraId="35172E33" w14:textId="77777777" w:rsidR="004032B4" w:rsidRPr="00722B21" w:rsidRDefault="004032B4" w:rsidP="00C26540">
      <w:pPr>
        <w:pStyle w:val="subsection"/>
      </w:pPr>
      <w:r w:rsidRPr="00722B21">
        <w:tab/>
        <w:t>(2)</w:t>
      </w:r>
      <w:r w:rsidRPr="00722B21">
        <w:tab/>
        <w:t>The asset determination may be varied or revoked:</w:t>
      </w:r>
    </w:p>
    <w:p w14:paraId="197856B0" w14:textId="77777777" w:rsidR="004032B4" w:rsidRPr="00722B21" w:rsidRDefault="004032B4" w:rsidP="00C26540">
      <w:pPr>
        <w:pStyle w:val="paragraph"/>
      </w:pPr>
      <w:r w:rsidRPr="00722B21">
        <w:tab/>
        <w:t>(b)</w:t>
      </w:r>
      <w:r w:rsidRPr="00722B21">
        <w:tab/>
        <w:t xml:space="preserve">on the application of the individual (see </w:t>
      </w:r>
      <w:r w:rsidR="002E013D" w:rsidRPr="00722B21">
        <w:t>section 3</w:t>
      </w:r>
      <w:r w:rsidR="00F12A56" w:rsidRPr="00722B21">
        <w:t>33</w:t>
      </w:r>
      <w:r w:rsidRPr="00722B21">
        <w:t>); or</w:t>
      </w:r>
    </w:p>
    <w:p w14:paraId="38A251DD" w14:textId="77777777" w:rsidR="004032B4" w:rsidRPr="00722B21" w:rsidRDefault="004032B4" w:rsidP="00C26540">
      <w:pPr>
        <w:pStyle w:val="paragraph"/>
      </w:pPr>
      <w:r w:rsidRPr="00722B21">
        <w:tab/>
        <w:t>(c)</w:t>
      </w:r>
      <w:r w:rsidRPr="00722B21">
        <w:tab/>
        <w:t xml:space="preserve">on the System Governor’s own initiative (see </w:t>
      </w:r>
      <w:r w:rsidR="002E013D" w:rsidRPr="00722B21">
        <w:t>section 3</w:t>
      </w:r>
      <w:r w:rsidR="00F12A56" w:rsidRPr="00722B21">
        <w:t>34</w:t>
      </w:r>
      <w:r w:rsidRPr="00722B21">
        <w:t>).</w:t>
      </w:r>
    </w:p>
    <w:p w14:paraId="13522115" w14:textId="77777777" w:rsidR="00873468" w:rsidRPr="00722B21" w:rsidRDefault="00873468" w:rsidP="00873468">
      <w:pPr>
        <w:pStyle w:val="subsection"/>
      </w:pPr>
      <w:r w:rsidRPr="00722B21">
        <w:tab/>
        <w:t>(2A)</w:t>
      </w:r>
      <w:r w:rsidRPr="00722B21">
        <w:tab/>
        <w:t>The asset determination must be varied if the System Governor has been notified of the occurrence of an event or a change in the individual’s circumstances under Subdivision D (see also section 332).</w:t>
      </w:r>
    </w:p>
    <w:p w14:paraId="462B6067" w14:textId="77777777" w:rsidR="004032B4" w:rsidRPr="00722B21" w:rsidRDefault="004032B4" w:rsidP="00C26540">
      <w:pPr>
        <w:pStyle w:val="subsection"/>
      </w:pPr>
      <w:r w:rsidRPr="00722B21">
        <w:tab/>
        <w:t>(3)</w:t>
      </w:r>
      <w:r w:rsidRPr="00722B21">
        <w:tab/>
        <w:t xml:space="preserve">Without limiting </w:t>
      </w:r>
      <w:r w:rsidR="00826186" w:rsidRPr="00722B21">
        <w:t>subsection (</w:t>
      </w:r>
      <w:r w:rsidRPr="00722B21">
        <w:t>1), the asset determination may be varied or revoked if the System Governor is satisfied that the determination is incorrect.</w:t>
      </w:r>
    </w:p>
    <w:p w14:paraId="644C54F3" w14:textId="77777777" w:rsidR="00E46234" w:rsidRPr="00722B21" w:rsidRDefault="00E46234" w:rsidP="00E46234">
      <w:pPr>
        <w:pStyle w:val="subsection"/>
      </w:pPr>
      <w:r w:rsidRPr="00722B21">
        <w:tab/>
        <w:t>(3A)</w:t>
      </w:r>
      <w:r w:rsidRPr="00722B21">
        <w:tab/>
        <w:t xml:space="preserve">This section does not limit the application of subsection 33(3) of the </w:t>
      </w:r>
      <w:r w:rsidRPr="00722B21">
        <w:rPr>
          <w:i/>
          <w:iCs/>
        </w:rPr>
        <w:t>Acts Interpretation Act 1901</w:t>
      </w:r>
      <w:r w:rsidRPr="00722B21">
        <w:t xml:space="preserve"> in relation to an asset determination.</w:t>
      </w:r>
    </w:p>
    <w:p w14:paraId="091E3673" w14:textId="77777777" w:rsidR="004032B4" w:rsidRPr="00722B21" w:rsidRDefault="004032B4" w:rsidP="00C26540">
      <w:pPr>
        <w:pStyle w:val="SubsectionHead"/>
      </w:pPr>
      <w:r w:rsidRPr="00722B21">
        <w:t>Effect of decision</w:t>
      </w:r>
    </w:p>
    <w:p w14:paraId="671B83E3" w14:textId="77777777" w:rsidR="004032B4" w:rsidRPr="00722B21" w:rsidRDefault="004032B4" w:rsidP="00C26540">
      <w:pPr>
        <w:pStyle w:val="subsection"/>
      </w:pPr>
      <w:r w:rsidRPr="00722B21">
        <w:tab/>
        <w:t>(4)</w:t>
      </w:r>
      <w:r w:rsidRPr="00722B21">
        <w:tab/>
        <w:t xml:space="preserve">If an asset determination is varied or revoked, the variation or revocation takes effect on the day specified by the System Governor in the notice under </w:t>
      </w:r>
      <w:r w:rsidR="002E013D" w:rsidRPr="00722B21">
        <w:t>subsection 3</w:t>
      </w:r>
      <w:r w:rsidR="00F12A56" w:rsidRPr="00722B21">
        <w:t>35</w:t>
      </w:r>
      <w:r w:rsidRPr="00722B21">
        <w:t>(1).</w:t>
      </w:r>
    </w:p>
    <w:p w14:paraId="259F7874" w14:textId="77777777" w:rsidR="004032B4" w:rsidRPr="00722B21" w:rsidRDefault="004032B4" w:rsidP="00C26540">
      <w:pPr>
        <w:pStyle w:val="subsection"/>
      </w:pPr>
      <w:r w:rsidRPr="00722B21">
        <w:tab/>
        <w:t>(5)</w:t>
      </w:r>
      <w:r w:rsidRPr="00722B21">
        <w:tab/>
        <w:t>The day specified may be before the day the notice is given but must be in accordance with the rules.</w:t>
      </w:r>
    </w:p>
    <w:p w14:paraId="71DCBD93" w14:textId="77777777" w:rsidR="004032B4" w:rsidRPr="00722B21" w:rsidRDefault="004032B4" w:rsidP="00C26540">
      <w:pPr>
        <w:pStyle w:val="SubsectionHead"/>
      </w:pPr>
      <w:r w:rsidRPr="00722B21">
        <w:t>Variations and revocations not legislative instruments</w:t>
      </w:r>
    </w:p>
    <w:p w14:paraId="3C619C86" w14:textId="77777777" w:rsidR="004032B4" w:rsidRPr="00722B21" w:rsidRDefault="004032B4" w:rsidP="00C26540">
      <w:pPr>
        <w:pStyle w:val="subsection"/>
      </w:pPr>
      <w:r w:rsidRPr="00722B21">
        <w:tab/>
        <w:t>(6)</w:t>
      </w:r>
      <w:r w:rsidRPr="00722B21">
        <w:tab/>
        <w:t xml:space="preserve">If a variation or revocation under </w:t>
      </w:r>
      <w:r w:rsidR="00826186" w:rsidRPr="00722B21">
        <w:t>subsection (</w:t>
      </w:r>
      <w:r w:rsidRPr="00722B21">
        <w:t>1) is in writing, it is not a legislative instrument.</w:t>
      </w:r>
    </w:p>
    <w:p w14:paraId="07BE9EB8" w14:textId="77777777" w:rsidR="004032B4" w:rsidRPr="00722B21" w:rsidRDefault="00F12A56" w:rsidP="00C26540">
      <w:pPr>
        <w:pStyle w:val="ActHead5"/>
      </w:pPr>
      <w:bookmarkStart w:id="571" w:name="_Toc212631751"/>
      <w:r w:rsidRPr="009A3323">
        <w:rPr>
          <w:rStyle w:val="CharSectno"/>
        </w:rPr>
        <w:t>332</w:t>
      </w:r>
      <w:r w:rsidR="004032B4" w:rsidRPr="00722B21">
        <w:t xml:space="preserve">  Varying or revoking asset determination on notification of event or change in circumstances</w:t>
      </w:r>
      <w:bookmarkEnd w:id="571"/>
    </w:p>
    <w:p w14:paraId="36DBAABF" w14:textId="77777777" w:rsidR="004032B4" w:rsidRPr="00722B21" w:rsidRDefault="004032B4" w:rsidP="00C26540">
      <w:pPr>
        <w:pStyle w:val="subsection"/>
      </w:pPr>
      <w:r w:rsidRPr="00722B21">
        <w:tab/>
        <w:t>(1)</w:t>
      </w:r>
      <w:r w:rsidRPr="00722B21">
        <w:tab/>
        <w:t>This section applies if the System Governor has been notified of the occurrence of an event or a change in an individual’s circumstances under Subdivision D.</w:t>
      </w:r>
    </w:p>
    <w:p w14:paraId="0E898A70" w14:textId="77777777" w:rsidR="00E46234" w:rsidRPr="00722B21" w:rsidRDefault="00E46234" w:rsidP="00E46234">
      <w:pPr>
        <w:pStyle w:val="subsection"/>
      </w:pPr>
      <w:r w:rsidRPr="00722B21">
        <w:tab/>
        <w:t>(2)</w:t>
      </w:r>
      <w:r w:rsidRPr="00722B21">
        <w:tab/>
        <w:t>The System Governor must, within the period specified in the rules, vary the asset determination in force for the individual.</w:t>
      </w:r>
    </w:p>
    <w:p w14:paraId="7A9F37E1" w14:textId="77777777" w:rsidR="004032B4" w:rsidRPr="00722B21" w:rsidRDefault="00F12A56" w:rsidP="00C26540">
      <w:pPr>
        <w:pStyle w:val="ActHead5"/>
      </w:pPr>
      <w:bookmarkStart w:id="572" w:name="_Toc212631752"/>
      <w:r w:rsidRPr="009A3323">
        <w:rPr>
          <w:rStyle w:val="CharSectno"/>
        </w:rPr>
        <w:t>333</w:t>
      </w:r>
      <w:r w:rsidR="004032B4" w:rsidRPr="00722B21">
        <w:t xml:space="preserve">  Varying or revoking asset determination on application</w:t>
      </w:r>
      <w:bookmarkEnd w:id="572"/>
    </w:p>
    <w:p w14:paraId="492FB902" w14:textId="77777777" w:rsidR="004032B4" w:rsidRPr="00722B21" w:rsidRDefault="004032B4" w:rsidP="00C26540">
      <w:pPr>
        <w:pStyle w:val="subsection"/>
      </w:pPr>
      <w:r w:rsidRPr="00722B21">
        <w:tab/>
        <w:t>(1)</w:t>
      </w:r>
      <w:r w:rsidRPr="00722B21">
        <w:tab/>
        <w:t xml:space="preserve">An application by an individual for the purposes of </w:t>
      </w:r>
      <w:r w:rsidR="002E013D" w:rsidRPr="00722B21">
        <w:t>paragraph 3</w:t>
      </w:r>
      <w:r w:rsidR="00F12A56" w:rsidRPr="00722B21">
        <w:t>31</w:t>
      </w:r>
      <w:r w:rsidRPr="00722B21">
        <w:t>(2)(b) must be in the approved form.</w:t>
      </w:r>
    </w:p>
    <w:p w14:paraId="46D96EBF" w14:textId="77777777" w:rsidR="004032B4" w:rsidRPr="00722B21" w:rsidRDefault="004032B4" w:rsidP="00C26540">
      <w:pPr>
        <w:pStyle w:val="subsection"/>
      </w:pPr>
      <w:r w:rsidRPr="00722B21">
        <w:tab/>
        <w:t>(2)</w:t>
      </w:r>
      <w:r w:rsidRPr="00722B21">
        <w:tab/>
        <w:t>The System Governor must:</w:t>
      </w:r>
    </w:p>
    <w:p w14:paraId="1E7A7A3E" w14:textId="77777777" w:rsidR="004032B4" w:rsidRPr="00722B21" w:rsidRDefault="004032B4" w:rsidP="00C26540">
      <w:pPr>
        <w:pStyle w:val="paragraph"/>
      </w:pPr>
      <w:r w:rsidRPr="00722B21">
        <w:tab/>
        <w:t>(a)</w:t>
      </w:r>
      <w:r w:rsidRPr="00722B21">
        <w:tab/>
        <w:t xml:space="preserve">consider an application made in accordance with </w:t>
      </w:r>
      <w:r w:rsidR="00826186" w:rsidRPr="00722B21">
        <w:t>subsection (</w:t>
      </w:r>
      <w:r w:rsidRPr="00722B21">
        <w:t xml:space="preserve">1) and any further information given in accordance with a request under </w:t>
      </w:r>
      <w:r w:rsidR="002E013D" w:rsidRPr="00722B21">
        <w:t>section 5</w:t>
      </w:r>
      <w:r w:rsidR="00F12A56" w:rsidRPr="00722B21">
        <w:t>88</w:t>
      </w:r>
      <w:r w:rsidRPr="00722B21">
        <w:t>; and</w:t>
      </w:r>
    </w:p>
    <w:p w14:paraId="5BB062BB" w14:textId="77777777" w:rsidR="004032B4" w:rsidRPr="00722B21" w:rsidRDefault="004032B4" w:rsidP="00C26540">
      <w:pPr>
        <w:pStyle w:val="paragraph"/>
      </w:pPr>
      <w:r w:rsidRPr="00722B21">
        <w:tab/>
        <w:t>(b)</w:t>
      </w:r>
      <w:r w:rsidRPr="00722B21">
        <w:tab/>
        <w:t>make a decision on the application within the period specified in the rules.</w:t>
      </w:r>
    </w:p>
    <w:p w14:paraId="18C88158" w14:textId="77777777" w:rsidR="004032B4" w:rsidRPr="00722B21" w:rsidRDefault="00F12A56" w:rsidP="00C26540">
      <w:pPr>
        <w:pStyle w:val="ActHead5"/>
      </w:pPr>
      <w:bookmarkStart w:id="573" w:name="_Toc212631753"/>
      <w:r w:rsidRPr="009A3323">
        <w:rPr>
          <w:rStyle w:val="CharSectno"/>
        </w:rPr>
        <w:t>334</w:t>
      </w:r>
      <w:r w:rsidR="004032B4" w:rsidRPr="00722B21">
        <w:t xml:space="preserve">  Varying or revoking asset determination on System Governor’s initiative</w:t>
      </w:r>
      <w:bookmarkEnd w:id="573"/>
    </w:p>
    <w:p w14:paraId="5F16C58A" w14:textId="77777777" w:rsidR="004032B4" w:rsidRPr="00722B21" w:rsidRDefault="004032B4" w:rsidP="00C26540">
      <w:pPr>
        <w:pStyle w:val="SubsectionHead"/>
      </w:pPr>
      <w:r w:rsidRPr="00722B21">
        <w:t>Notice before variation or revocation</w:t>
      </w:r>
    </w:p>
    <w:p w14:paraId="07A51E4C" w14:textId="77777777" w:rsidR="004032B4" w:rsidRPr="00722B21" w:rsidRDefault="004032B4" w:rsidP="00C26540">
      <w:pPr>
        <w:pStyle w:val="subsection"/>
      </w:pPr>
      <w:r w:rsidRPr="00722B21">
        <w:tab/>
        <w:t>(1)</w:t>
      </w:r>
      <w:r w:rsidRPr="00722B21">
        <w:tab/>
        <w:t xml:space="preserve">Before the System Governor varies or revokes an asset determination under </w:t>
      </w:r>
      <w:r w:rsidR="002E013D" w:rsidRPr="00722B21">
        <w:t>section 3</w:t>
      </w:r>
      <w:r w:rsidR="00F12A56" w:rsidRPr="00722B21">
        <w:t>31</w:t>
      </w:r>
      <w:r w:rsidRPr="00722B21">
        <w:t xml:space="preserve"> in relation to an individual on the System Governor’s own initiative, the System Governor must give the individual written notice that the System Governor is considering varying or revoking the determination.</w:t>
      </w:r>
    </w:p>
    <w:p w14:paraId="6487F0F2" w14:textId="77777777" w:rsidR="004032B4" w:rsidRPr="00722B21" w:rsidRDefault="004032B4" w:rsidP="00C26540">
      <w:pPr>
        <w:pStyle w:val="subsection"/>
      </w:pPr>
      <w:r w:rsidRPr="00722B21">
        <w:tab/>
        <w:t>(2)</w:t>
      </w:r>
      <w:r w:rsidRPr="00722B21">
        <w:tab/>
        <w:t>The notice must:</w:t>
      </w:r>
    </w:p>
    <w:p w14:paraId="4E335B9D" w14:textId="77777777" w:rsidR="004032B4" w:rsidRPr="00722B21" w:rsidRDefault="004032B4" w:rsidP="00C26540">
      <w:pPr>
        <w:pStyle w:val="paragraph"/>
      </w:pPr>
      <w:r w:rsidRPr="00722B21">
        <w:tab/>
        <w:t>(a)</w:t>
      </w:r>
      <w:r w:rsidRPr="00722B21">
        <w:tab/>
        <w:t>set out the reasons why the System Governor is considering varying or revoking the asset determination, and what the effect of the variation or revocation would be; and</w:t>
      </w:r>
    </w:p>
    <w:p w14:paraId="234E7EDD" w14:textId="77777777" w:rsidR="004032B4" w:rsidRPr="00722B21" w:rsidRDefault="004032B4" w:rsidP="00C26540">
      <w:pPr>
        <w:pStyle w:val="paragraph"/>
      </w:pPr>
      <w:r w:rsidRPr="00722B21">
        <w:tab/>
        <w:t>(b)</w:t>
      </w:r>
      <w:r w:rsidRPr="00722B21">
        <w:tab/>
        <w:t>invite the individual to make a submission, in writing, to the System Governor in relation to the matter within the period specified in the notice (which must not be less than 28 days after giving the notice); and</w:t>
      </w:r>
    </w:p>
    <w:p w14:paraId="15659C2F" w14:textId="77777777" w:rsidR="004032B4" w:rsidRPr="00722B21" w:rsidRDefault="004032B4" w:rsidP="00C26540">
      <w:pPr>
        <w:pStyle w:val="paragraph"/>
      </w:pPr>
      <w:r w:rsidRPr="00722B21">
        <w:tab/>
        <w:t>(c)</w:t>
      </w:r>
      <w:r w:rsidRPr="00722B21">
        <w:tab/>
        <w:t>inform the individual that the System Governor may decide to vary or revoke the asset determination:</w:t>
      </w:r>
    </w:p>
    <w:p w14:paraId="76257DE1" w14:textId="77777777" w:rsidR="004032B4" w:rsidRPr="00722B21" w:rsidRDefault="004032B4" w:rsidP="00C26540">
      <w:pPr>
        <w:pStyle w:val="paragraphsub"/>
      </w:pPr>
      <w:r w:rsidRPr="00722B21">
        <w:tab/>
        <w:t>(i)</w:t>
      </w:r>
      <w:r w:rsidRPr="00722B21">
        <w:tab/>
        <w:t>if no submission is made within the specified period; or</w:t>
      </w:r>
    </w:p>
    <w:p w14:paraId="175B1388" w14:textId="77777777" w:rsidR="004032B4" w:rsidRPr="00722B21" w:rsidRDefault="004032B4" w:rsidP="00C26540">
      <w:pPr>
        <w:pStyle w:val="paragraphsub"/>
      </w:pPr>
      <w:r w:rsidRPr="00722B21">
        <w:tab/>
        <w:t>(ii)</w:t>
      </w:r>
      <w:r w:rsidRPr="00722B21">
        <w:tab/>
        <w:t>after considering any submission made by the individual within the specified period.</w:t>
      </w:r>
    </w:p>
    <w:p w14:paraId="1C090660" w14:textId="77777777" w:rsidR="004032B4" w:rsidRPr="00722B21" w:rsidRDefault="004032B4" w:rsidP="00C26540">
      <w:pPr>
        <w:pStyle w:val="SubsectionHead"/>
      </w:pPr>
      <w:r w:rsidRPr="00722B21">
        <w:t>Request for further information</w:t>
      </w:r>
    </w:p>
    <w:p w14:paraId="21464CAC" w14:textId="0A3E2026" w:rsidR="004032B4" w:rsidRPr="00722B21" w:rsidRDefault="004032B4" w:rsidP="00C26540">
      <w:pPr>
        <w:pStyle w:val="subsection"/>
      </w:pPr>
      <w:r w:rsidRPr="00722B21">
        <w:tab/>
        <w:t>(3)</w:t>
      </w:r>
      <w:r w:rsidRPr="00722B21">
        <w:tab/>
        <w:t xml:space="preserve">The System Governor may also request, in the notice given under </w:t>
      </w:r>
      <w:r w:rsidR="00826186" w:rsidRPr="00722B21">
        <w:t>subsection (</w:t>
      </w:r>
      <w:r w:rsidRPr="00722B21">
        <w:t xml:space="preserve">1), that the individual give the System Governor the information specified in the notice, within the period specified in the notice for the purposes of </w:t>
      </w:r>
      <w:r w:rsidR="009A3323">
        <w:t>paragraph (</w:t>
      </w:r>
      <w:r w:rsidRPr="00722B21">
        <w:t>2)(b), to assist the System Governor to decide whether to vary or revoke the asset determination.</w:t>
      </w:r>
    </w:p>
    <w:p w14:paraId="20F81404" w14:textId="77777777" w:rsidR="004032B4" w:rsidRPr="00722B21" w:rsidRDefault="004032B4" w:rsidP="00C26540">
      <w:pPr>
        <w:pStyle w:val="notetext"/>
      </w:pPr>
      <w:r w:rsidRPr="00722B21">
        <w:t>Note:</w:t>
      </w:r>
      <w:r w:rsidRPr="00722B21">
        <w:tab/>
        <w:t>The individual is not obliged to give the information.</w:t>
      </w:r>
    </w:p>
    <w:p w14:paraId="68249366" w14:textId="72F21AEC" w:rsidR="004032B4" w:rsidRPr="00722B21" w:rsidRDefault="004032B4" w:rsidP="00C26540">
      <w:pPr>
        <w:pStyle w:val="subsection"/>
      </w:pPr>
      <w:r w:rsidRPr="00722B21">
        <w:tab/>
        <w:t>(4)</w:t>
      </w:r>
      <w:r w:rsidRPr="00722B21">
        <w:tab/>
        <w:t>If the individual makes a submission in accordance with the invitation under</w:t>
      </w:r>
      <w:r w:rsidRPr="00722B21">
        <w:rPr>
          <w:i/>
        </w:rPr>
        <w:t xml:space="preserve"> </w:t>
      </w:r>
      <w:r w:rsidR="009A3323">
        <w:t>paragraph (</w:t>
      </w:r>
      <w:r w:rsidRPr="00722B21">
        <w:t>2)(b), the System Governor may, by written notice, request the individual to give the System Governor further information, within the period specified in the notice (which must not be less than 28 days after giving the notice), to assist the System Governor to decide whether to vary or revoke the asset determination.</w:t>
      </w:r>
    </w:p>
    <w:p w14:paraId="5E37A7DD" w14:textId="77777777" w:rsidR="004032B4" w:rsidRPr="00722B21" w:rsidRDefault="004032B4" w:rsidP="00C26540">
      <w:pPr>
        <w:pStyle w:val="notetext"/>
      </w:pPr>
      <w:r w:rsidRPr="00722B21">
        <w:t>Note 1:</w:t>
      </w:r>
      <w:r w:rsidRPr="00722B21">
        <w:tab/>
        <w:t xml:space="preserve">The System Governor may request further information under this subsection regardless of whether information was requested or given under </w:t>
      </w:r>
      <w:r w:rsidR="00826186" w:rsidRPr="00722B21">
        <w:t>subsection (</w:t>
      </w:r>
      <w:r w:rsidRPr="00722B21">
        <w:t>3).</w:t>
      </w:r>
    </w:p>
    <w:p w14:paraId="182FB423" w14:textId="77777777" w:rsidR="004032B4" w:rsidRPr="00722B21" w:rsidRDefault="004032B4" w:rsidP="00C26540">
      <w:pPr>
        <w:pStyle w:val="notetext"/>
      </w:pPr>
      <w:r w:rsidRPr="00722B21">
        <w:t>Note 2:</w:t>
      </w:r>
      <w:r w:rsidRPr="00722B21">
        <w:tab/>
        <w:t>The individual is not obliged to give the information.</w:t>
      </w:r>
    </w:p>
    <w:p w14:paraId="791E56F0" w14:textId="0B1B6FE9" w:rsidR="004032B4" w:rsidRPr="00722B21" w:rsidRDefault="004032B4" w:rsidP="00C26540">
      <w:pPr>
        <w:pStyle w:val="subsection"/>
      </w:pPr>
      <w:r w:rsidRPr="00722B21">
        <w:tab/>
        <w:t>(5)</w:t>
      </w:r>
      <w:r w:rsidRPr="00722B21">
        <w:tab/>
        <w:t>The System</w:t>
      </w:r>
      <w:r w:rsidR="009A3323">
        <w:noBreakHyphen/>
      </w:r>
      <w:r w:rsidRPr="00722B21">
        <w:t xml:space="preserve">Governor may, at the request of the individual, extend the period specified for </w:t>
      </w:r>
      <w:r w:rsidR="009A3323">
        <w:t>paragraph (</w:t>
      </w:r>
      <w:r w:rsidRPr="00722B21">
        <w:t xml:space="preserve">2)(b) or </w:t>
      </w:r>
      <w:r w:rsidR="00826186" w:rsidRPr="00722B21">
        <w:t>subsection (</w:t>
      </w:r>
      <w:r w:rsidRPr="00722B21">
        <w:t>4).</w:t>
      </w:r>
    </w:p>
    <w:p w14:paraId="1BFA262F" w14:textId="77777777" w:rsidR="004032B4" w:rsidRPr="00722B21" w:rsidRDefault="004032B4" w:rsidP="00C26540">
      <w:pPr>
        <w:pStyle w:val="SubsectionHead"/>
      </w:pPr>
      <w:r w:rsidRPr="00722B21">
        <w:t>Deciding whether to vary or revoke asset determination</w:t>
      </w:r>
    </w:p>
    <w:p w14:paraId="66978940" w14:textId="77777777" w:rsidR="004032B4" w:rsidRPr="00722B21" w:rsidRDefault="004032B4" w:rsidP="00C26540">
      <w:pPr>
        <w:pStyle w:val="subsection"/>
      </w:pPr>
      <w:r w:rsidRPr="00722B21">
        <w:tab/>
        <w:t>(6)</w:t>
      </w:r>
      <w:r w:rsidRPr="00722B21">
        <w:tab/>
        <w:t>The System Governor must:</w:t>
      </w:r>
    </w:p>
    <w:p w14:paraId="5E795495" w14:textId="553B3BDC" w:rsidR="004032B4" w:rsidRPr="00722B21" w:rsidRDefault="004032B4" w:rsidP="00C26540">
      <w:pPr>
        <w:pStyle w:val="paragraph"/>
      </w:pPr>
      <w:r w:rsidRPr="00722B21">
        <w:tab/>
        <w:t>(a)</w:t>
      </w:r>
      <w:r w:rsidRPr="00722B21">
        <w:tab/>
        <w:t>consider any submission made in accordance with the invitation under</w:t>
      </w:r>
      <w:r w:rsidRPr="00722B21">
        <w:rPr>
          <w:i/>
        </w:rPr>
        <w:t xml:space="preserve"> </w:t>
      </w:r>
      <w:r w:rsidR="009A3323">
        <w:t>paragraph (</w:t>
      </w:r>
      <w:r w:rsidRPr="00722B21">
        <w:t>2)(b) and any further information given in accordance with a request under</w:t>
      </w:r>
      <w:r w:rsidRPr="00722B21">
        <w:rPr>
          <w:i/>
        </w:rPr>
        <w:t xml:space="preserve"> </w:t>
      </w:r>
      <w:r w:rsidR="00826186" w:rsidRPr="00722B21">
        <w:t>subsection (</w:t>
      </w:r>
      <w:r w:rsidRPr="00722B21">
        <w:t>3) or (4); and</w:t>
      </w:r>
    </w:p>
    <w:p w14:paraId="6FAECD64" w14:textId="77777777" w:rsidR="004032B4" w:rsidRPr="00722B21" w:rsidRDefault="004032B4" w:rsidP="00C26540">
      <w:pPr>
        <w:pStyle w:val="paragraph"/>
      </w:pPr>
      <w:r w:rsidRPr="00722B21">
        <w:tab/>
        <w:t>(b)</w:t>
      </w:r>
      <w:r w:rsidRPr="00722B21">
        <w:tab/>
        <w:t>make a decision whether to vary or revoke the asset determination within the period specified in the rules.</w:t>
      </w:r>
    </w:p>
    <w:p w14:paraId="200A596F" w14:textId="77777777" w:rsidR="004032B4" w:rsidRPr="00722B21" w:rsidRDefault="00F12A56" w:rsidP="00C26540">
      <w:pPr>
        <w:pStyle w:val="ActHead5"/>
      </w:pPr>
      <w:bookmarkStart w:id="574" w:name="_Toc212631754"/>
      <w:r w:rsidRPr="009A3323">
        <w:rPr>
          <w:rStyle w:val="CharSectno"/>
        </w:rPr>
        <w:t>335</w:t>
      </w:r>
      <w:r w:rsidR="004032B4" w:rsidRPr="00722B21">
        <w:t xml:space="preserve">  Notice of decision</w:t>
      </w:r>
      <w:bookmarkEnd w:id="574"/>
    </w:p>
    <w:p w14:paraId="4815C493" w14:textId="77777777" w:rsidR="004032B4" w:rsidRPr="00722B21" w:rsidRDefault="004032B4" w:rsidP="00C26540">
      <w:pPr>
        <w:pStyle w:val="SubsectionHead"/>
      </w:pPr>
      <w:r w:rsidRPr="00722B21">
        <w:t>Notice requirements—reviewable decisions</w:t>
      </w:r>
    </w:p>
    <w:p w14:paraId="06231FA9" w14:textId="77777777" w:rsidR="004032B4" w:rsidRPr="00722B21" w:rsidRDefault="004032B4" w:rsidP="00C26540">
      <w:pPr>
        <w:pStyle w:val="subsection"/>
      </w:pPr>
      <w:r w:rsidRPr="00722B21">
        <w:tab/>
        <w:t>(1)</w:t>
      </w:r>
      <w:r w:rsidRPr="00722B21">
        <w:tab/>
        <w:t>The System Governor must give an individual written notice of any of the following decisions within 14 days after making the decision:</w:t>
      </w:r>
    </w:p>
    <w:p w14:paraId="0C824B39" w14:textId="77777777" w:rsidR="004032B4" w:rsidRPr="00722B21" w:rsidRDefault="004032B4" w:rsidP="00C26540">
      <w:pPr>
        <w:pStyle w:val="paragraph"/>
      </w:pPr>
      <w:r w:rsidRPr="00722B21">
        <w:tab/>
        <w:t>(a)</w:t>
      </w:r>
      <w:r w:rsidRPr="00722B21">
        <w:tab/>
        <w:t xml:space="preserve">a decision under </w:t>
      </w:r>
      <w:r w:rsidR="002E013D" w:rsidRPr="00722B21">
        <w:t>section 3</w:t>
      </w:r>
      <w:r w:rsidR="00F12A56" w:rsidRPr="00722B21">
        <w:t>31</w:t>
      </w:r>
      <w:r w:rsidRPr="00722B21">
        <w:t xml:space="preserve"> to vary or revoke an asset determination for the individual;</w:t>
      </w:r>
    </w:p>
    <w:p w14:paraId="7D8C7F5A" w14:textId="57753E9E" w:rsidR="004032B4" w:rsidRPr="00722B21" w:rsidRDefault="004032B4" w:rsidP="00C26540">
      <w:pPr>
        <w:pStyle w:val="paragraph"/>
      </w:pPr>
      <w:r w:rsidRPr="00722B21">
        <w:tab/>
        <w:t>(b)</w:t>
      </w:r>
      <w:r w:rsidRPr="00722B21">
        <w:tab/>
        <w:t xml:space="preserve">a decision under </w:t>
      </w:r>
      <w:r w:rsidR="002E013D" w:rsidRPr="00722B21">
        <w:t>section </w:t>
      </w:r>
      <w:r w:rsidR="00F12A56" w:rsidRPr="00722B21">
        <w:t>333</w:t>
      </w:r>
      <w:r w:rsidRPr="00722B21">
        <w:t xml:space="preserve"> not to vary or revoke an asset determination for the individual.</w:t>
      </w:r>
    </w:p>
    <w:p w14:paraId="11FEA200" w14:textId="77777777" w:rsidR="004032B4" w:rsidRPr="00722B21" w:rsidRDefault="004032B4" w:rsidP="00C26540">
      <w:pPr>
        <w:pStyle w:val="subsection"/>
      </w:pPr>
      <w:r w:rsidRPr="00722B21">
        <w:tab/>
        <w:t>(2)</w:t>
      </w:r>
      <w:r w:rsidRPr="00722B21">
        <w:tab/>
        <w:t xml:space="preserve">The notice under </w:t>
      </w:r>
      <w:r w:rsidR="00826186" w:rsidRPr="00722B21">
        <w:t>subsection (</w:t>
      </w:r>
      <w:r w:rsidRPr="00722B21">
        <w:t>1) must:</w:t>
      </w:r>
    </w:p>
    <w:p w14:paraId="709988AD" w14:textId="77777777" w:rsidR="004032B4" w:rsidRPr="00722B21" w:rsidRDefault="004032B4" w:rsidP="00C26540">
      <w:pPr>
        <w:pStyle w:val="paragraph"/>
      </w:pPr>
      <w:r w:rsidRPr="00722B21">
        <w:tab/>
        <w:t>(a)</w:t>
      </w:r>
      <w:r w:rsidRPr="00722B21">
        <w:tab/>
        <w:t xml:space="preserve">state that the individual is required to notify the System Governor of any events or changes in the individual’s circumstances in accordance with </w:t>
      </w:r>
      <w:r w:rsidR="002E013D" w:rsidRPr="00722B21">
        <w:t>section 3</w:t>
      </w:r>
      <w:r w:rsidR="00F12A56" w:rsidRPr="00722B21">
        <w:t>36</w:t>
      </w:r>
      <w:r w:rsidRPr="00722B21">
        <w:t>; and</w:t>
      </w:r>
    </w:p>
    <w:p w14:paraId="4D1D5B45" w14:textId="77777777" w:rsidR="004032B4" w:rsidRPr="00722B21" w:rsidRDefault="004032B4" w:rsidP="00C26540">
      <w:pPr>
        <w:pStyle w:val="paragraph"/>
      </w:pPr>
      <w:r w:rsidRPr="00722B21">
        <w:tab/>
        <w:t>(b)</w:t>
      </w:r>
      <w:r w:rsidRPr="00722B21">
        <w:tab/>
        <w:t>if the decision is to vary the asset determination:</w:t>
      </w:r>
    </w:p>
    <w:p w14:paraId="7A433ACF" w14:textId="77777777" w:rsidR="004032B4" w:rsidRPr="00722B21" w:rsidRDefault="004032B4" w:rsidP="00C26540">
      <w:pPr>
        <w:pStyle w:val="paragraphsub"/>
      </w:pPr>
      <w:r w:rsidRPr="00722B21">
        <w:tab/>
        <w:t>(i)</w:t>
      </w:r>
      <w:r w:rsidRPr="00722B21">
        <w:tab/>
        <w:t>include details of the variation (including specifying the value worked out as the individual’s assets); and</w:t>
      </w:r>
    </w:p>
    <w:p w14:paraId="003401C0" w14:textId="77777777" w:rsidR="004032B4" w:rsidRPr="00722B21" w:rsidRDefault="004032B4" w:rsidP="00C26540">
      <w:pPr>
        <w:pStyle w:val="paragraphsub"/>
      </w:pPr>
      <w:r w:rsidRPr="00722B21">
        <w:tab/>
        <w:t>(ii)</w:t>
      </w:r>
      <w:r w:rsidRPr="00722B21">
        <w:tab/>
        <w:t xml:space="preserve">specify the day the variation takes effect (see </w:t>
      </w:r>
      <w:r w:rsidR="002E013D" w:rsidRPr="00722B21">
        <w:t>subsection 3</w:t>
      </w:r>
      <w:r w:rsidR="00F12A56" w:rsidRPr="00722B21">
        <w:t>31</w:t>
      </w:r>
      <w:r w:rsidRPr="00722B21">
        <w:t>(4)); and</w:t>
      </w:r>
    </w:p>
    <w:p w14:paraId="6633E19D" w14:textId="77777777" w:rsidR="004032B4" w:rsidRPr="00722B21" w:rsidRDefault="004032B4" w:rsidP="00C26540">
      <w:pPr>
        <w:pStyle w:val="paragraph"/>
      </w:pPr>
      <w:r w:rsidRPr="00722B21">
        <w:tab/>
        <w:t>(c)</w:t>
      </w:r>
      <w:r w:rsidRPr="00722B21">
        <w:tab/>
        <w:t>if the decision is to revoke the asset determination:</w:t>
      </w:r>
    </w:p>
    <w:p w14:paraId="6F632D15" w14:textId="77777777" w:rsidR="004032B4" w:rsidRPr="00722B21" w:rsidRDefault="004032B4" w:rsidP="00C26540">
      <w:pPr>
        <w:pStyle w:val="paragraphsub"/>
      </w:pPr>
      <w:r w:rsidRPr="00722B21">
        <w:tab/>
        <w:t>(i)</w:t>
      </w:r>
      <w:r w:rsidRPr="00722B21">
        <w:tab/>
        <w:t>explain the consequences of the revocation of the determination; and</w:t>
      </w:r>
    </w:p>
    <w:p w14:paraId="4AC5802E" w14:textId="77777777" w:rsidR="004032B4" w:rsidRPr="00722B21" w:rsidRDefault="004032B4" w:rsidP="00C26540">
      <w:pPr>
        <w:pStyle w:val="paragraphsub"/>
      </w:pPr>
      <w:r w:rsidRPr="00722B21">
        <w:tab/>
        <w:t>(ii)</w:t>
      </w:r>
      <w:r w:rsidRPr="00722B21">
        <w:tab/>
        <w:t xml:space="preserve">specify the day the determination ceases to be in force (see </w:t>
      </w:r>
      <w:r w:rsidR="002E013D" w:rsidRPr="00722B21">
        <w:t>subsection 3</w:t>
      </w:r>
      <w:r w:rsidR="00F12A56" w:rsidRPr="00722B21">
        <w:t>31</w:t>
      </w:r>
      <w:r w:rsidRPr="00722B21">
        <w:t>(4)); and</w:t>
      </w:r>
    </w:p>
    <w:p w14:paraId="15D340CD" w14:textId="77777777" w:rsidR="004032B4" w:rsidRPr="00722B21" w:rsidRDefault="004032B4" w:rsidP="00C26540">
      <w:pPr>
        <w:pStyle w:val="paragraph"/>
      </w:pPr>
      <w:r w:rsidRPr="00722B21">
        <w:tab/>
        <w:t>(d)</w:t>
      </w:r>
      <w:r w:rsidRPr="00722B21">
        <w:tab/>
        <w:t>set out the reasons for the following decisions:</w:t>
      </w:r>
    </w:p>
    <w:p w14:paraId="6469B503" w14:textId="77777777" w:rsidR="004032B4" w:rsidRPr="00722B21" w:rsidRDefault="004032B4" w:rsidP="00C26540">
      <w:pPr>
        <w:pStyle w:val="paragraphsub"/>
      </w:pPr>
      <w:r w:rsidRPr="00722B21">
        <w:tab/>
        <w:t>(i)</w:t>
      </w:r>
      <w:r w:rsidRPr="00722B21">
        <w:tab/>
        <w:t xml:space="preserve">varying or revoking the asset determination under </w:t>
      </w:r>
      <w:r w:rsidR="002E013D" w:rsidRPr="00722B21">
        <w:t>subsection 3</w:t>
      </w:r>
      <w:r w:rsidR="00F12A56" w:rsidRPr="00722B21">
        <w:t>31</w:t>
      </w:r>
      <w:r w:rsidRPr="00722B21">
        <w:t>(1);</w:t>
      </w:r>
    </w:p>
    <w:p w14:paraId="46522B4D" w14:textId="77777777" w:rsidR="004032B4" w:rsidRPr="00722B21" w:rsidRDefault="004032B4" w:rsidP="00C26540">
      <w:pPr>
        <w:pStyle w:val="paragraphsub"/>
      </w:pPr>
      <w:r w:rsidRPr="00722B21">
        <w:tab/>
        <w:t>(ii)</w:t>
      </w:r>
      <w:r w:rsidRPr="00722B21">
        <w:tab/>
        <w:t xml:space="preserve">the day the variation or revocation takes effect under </w:t>
      </w:r>
      <w:r w:rsidR="002E013D" w:rsidRPr="00722B21">
        <w:t>subsection 3</w:t>
      </w:r>
      <w:r w:rsidR="00F12A56" w:rsidRPr="00722B21">
        <w:t>31</w:t>
      </w:r>
      <w:r w:rsidRPr="00722B21">
        <w:t>(4); and</w:t>
      </w:r>
    </w:p>
    <w:p w14:paraId="59540270" w14:textId="77777777" w:rsidR="004032B4" w:rsidRPr="00722B21" w:rsidRDefault="004032B4" w:rsidP="00C26540">
      <w:pPr>
        <w:pStyle w:val="paragraph"/>
      </w:pPr>
      <w:r w:rsidRPr="00722B21">
        <w:tab/>
        <w:t>(e)</w:t>
      </w:r>
      <w:r w:rsidRPr="00722B21">
        <w:tab/>
        <w:t>state how the individual may apply for reconsideration of either of those decision; and</w:t>
      </w:r>
    </w:p>
    <w:p w14:paraId="06EE57E3" w14:textId="77777777" w:rsidR="004032B4" w:rsidRPr="00722B21" w:rsidRDefault="004032B4" w:rsidP="00C26540">
      <w:pPr>
        <w:pStyle w:val="paragraph"/>
      </w:pPr>
      <w:r w:rsidRPr="00722B21">
        <w:rPr>
          <w:i/>
        </w:rPr>
        <w:tab/>
      </w:r>
      <w:r w:rsidRPr="00722B21">
        <w:t>(f)</w:t>
      </w:r>
      <w:r w:rsidRPr="00722B21">
        <w:tab/>
        <w:t>include such other matters as are prescribed by the rules.</w:t>
      </w:r>
    </w:p>
    <w:p w14:paraId="00AE40BD" w14:textId="77777777" w:rsidR="004032B4" w:rsidRPr="00722B21" w:rsidRDefault="004032B4" w:rsidP="00C26540">
      <w:pPr>
        <w:pStyle w:val="SubsectionHead"/>
      </w:pPr>
      <w:r w:rsidRPr="00722B21">
        <w:t>Notice requirements—other decisions</w:t>
      </w:r>
    </w:p>
    <w:p w14:paraId="37F638A6" w14:textId="77777777" w:rsidR="004032B4" w:rsidRPr="00722B21" w:rsidRDefault="004032B4" w:rsidP="00C26540">
      <w:pPr>
        <w:pStyle w:val="subsection"/>
      </w:pPr>
      <w:r w:rsidRPr="00722B21">
        <w:tab/>
        <w:t>(3)</w:t>
      </w:r>
      <w:r w:rsidRPr="00722B21">
        <w:tab/>
        <w:t xml:space="preserve">Within 14 days after making a decision under </w:t>
      </w:r>
      <w:r w:rsidR="002E013D" w:rsidRPr="00722B21">
        <w:t>section 3</w:t>
      </w:r>
      <w:r w:rsidR="00F12A56" w:rsidRPr="00722B21">
        <w:t>34</w:t>
      </w:r>
      <w:r w:rsidRPr="00722B21">
        <w:t xml:space="preserve"> not to vary or revoke an asset determination for an individual, the System Governor must give the individual written notice of the decision.</w:t>
      </w:r>
    </w:p>
    <w:p w14:paraId="7BE815AA" w14:textId="77777777" w:rsidR="004032B4" w:rsidRPr="00722B21" w:rsidRDefault="004032B4" w:rsidP="00C26540">
      <w:pPr>
        <w:pStyle w:val="subsection"/>
      </w:pPr>
      <w:r w:rsidRPr="00722B21">
        <w:tab/>
        <w:t>(4)</w:t>
      </w:r>
      <w:r w:rsidRPr="00722B21">
        <w:tab/>
        <w:t xml:space="preserve">The notice under </w:t>
      </w:r>
      <w:r w:rsidR="00826186" w:rsidRPr="00722B21">
        <w:t>subsection (</w:t>
      </w:r>
      <w:r w:rsidRPr="00722B21">
        <w:t>3) must:</w:t>
      </w:r>
    </w:p>
    <w:p w14:paraId="11940C81" w14:textId="77777777" w:rsidR="004032B4" w:rsidRPr="00722B21" w:rsidRDefault="004032B4" w:rsidP="00C26540">
      <w:pPr>
        <w:pStyle w:val="paragraph"/>
      </w:pPr>
      <w:r w:rsidRPr="00722B21">
        <w:tab/>
        <w:t>(a)</w:t>
      </w:r>
      <w:r w:rsidRPr="00722B21">
        <w:tab/>
        <w:t xml:space="preserve">state that the individual is required to notify the System Governor of any events or changes in the individual’s circumstances in accordance with </w:t>
      </w:r>
      <w:r w:rsidR="002E013D" w:rsidRPr="00722B21">
        <w:t>section 3</w:t>
      </w:r>
      <w:r w:rsidR="00F12A56" w:rsidRPr="00722B21">
        <w:t>36</w:t>
      </w:r>
      <w:r w:rsidRPr="00722B21">
        <w:t>; and</w:t>
      </w:r>
    </w:p>
    <w:p w14:paraId="77B05A25" w14:textId="77777777" w:rsidR="004032B4" w:rsidRPr="00722B21" w:rsidRDefault="004032B4" w:rsidP="00C26540">
      <w:pPr>
        <w:pStyle w:val="paragraph"/>
      </w:pPr>
      <w:r w:rsidRPr="00722B21">
        <w:tab/>
        <w:t>(b)</w:t>
      </w:r>
      <w:r w:rsidRPr="00722B21">
        <w:tab/>
        <w:t>include such other matters as are prescribed by the rules.</w:t>
      </w:r>
    </w:p>
    <w:p w14:paraId="437F40DE" w14:textId="77777777" w:rsidR="004032B4" w:rsidRPr="00722B21" w:rsidRDefault="004032B4" w:rsidP="00C26540">
      <w:pPr>
        <w:pStyle w:val="SubsectionHead"/>
      </w:pPr>
      <w:r w:rsidRPr="00722B21">
        <w:t>Copies to registered provider</w:t>
      </w:r>
    </w:p>
    <w:p w14:paraId="03E84F35" w14:textId="77777777" w:rsidR="004032B4" w:rsidRPr="00722B21" w:rsidRDefault="004032B4" w:rsidP="00C26540">
      <w:pPr>
        <w:pStyle w:val="subsection"/>
      </w:pPr>
      <w:r w:rsidRPr="00722B21">
        <w:tab/>
        <w:t>(5)</w:t>
      </w:r>
      <w:r w:rsidRPr="00722B21">
        <w:tab/>
        <w:t xml:space="preserve">If the System Governor is aware that the individual has given a registered provider a copy of the notice of the making of the asset determination under </w:t>
      </w:r>
      <w:r w:rsidR="002E013D" w:rsidRPr="00722B21">
        <w:t>section 3</w:t>
      </w:r>
      <w:r w:rsidR="00F12A56" w:rsidRPr="00722B21">
        <w:t>29</w:t>
      </w:r>
      <w:r w:rsidRPr="00722B21">
        <w:t xml:space="preserve">, the System Governor must also give the registered provider a copy of the notice under </w:t>
      </w:r>
      <w:r w:rsidR="00826186" w:rsidRPr="00722B21">
        <w:t>subsection (</w:t>
      </w:r>
      <w:r w:rsidRPr="00722B21">
        <w:t>1) or (3) of this section (as the case may be).</w:t>
      </w:r>
    </w:p>
    <w:p w14:paraId="02334D78" w14:textId="77777777" w:rsidR="004032B4" w:rsidRPr="00722B21" w:rsidRDefault="004032B4" w:rsidP="00C26540">
      <w:pPr>
        <w:pStyle w:val="ActHead4"/>
      </w:pPr>
      <w:bookmarkStart w:id="575" w:name="_Toc212631755"/>
      <w:r w:rsidRPr="009A3323">
        <w:rPr>
          <w:rStyle w:val="CharSubdNo"/>
        </w:rPr>
        <w:t>Subdivision D</w:t>
      </w:r>
      <w:r w:rsidRPr="00722B21">
        <w:t>—</w:t>
      </w:r>
      <w:r w:rsidRPr="009A3323">
        <w:rPr>
          <w:rStyle w:val="CharSubdText"/>
        </w:rPr>
        <w:t>Notifying of event or change in circumstances</w:t>
      </w:r>
      <w:bookmarkEnd w:id="575"/>
    </w:p>
    <w:p w14:paraId="052FA454" w14:textId="34C9FA45" w:rsidR="004032B4" w:rsidRPr="00722B21" w:rsidRDefault="00F12A56" w:rsidP="00C26540">
      <w:pPr>
        <w:pStyle w:val="ActHead5"/>
      </w:pPr>
      <w:bookmarkStart w:id="576" w:name="_Toc212631756"/>
      <w:r w:rsidRPr="009A3323">
        <w:rPr>
          <w:rStyle w:val="CharSectno"/>
        </w:rPr>
        <w:t>336</w:t>
      </w:r>
      <w:r w:rsidR="004032B4" w:rsidRPr="00722B21">
        <w:t xml:space="preserve">  Requirement to notify event or change in circumstances</w:t>
      </w:r>
      <w:bookmarkEnd w:id="576"/>
    </w:p>
    <w:p w14:paraId="0FBFD2AF" w14:textId="77777777" w:rsidR="004032B4" w:rsidRPr="00722B21" w:rsidRDefault="004032B4" w:rsidP="00C26540">
      <w:pPr>
        <w:pStyle w:val="subsection"/>
      </w:pPr>
      <w:r w:rsidRPr="00722B21">
        <w:tab/>
        <w:t>(1)</w:t>
      </w:r>
      <w:r w:rsidRPr="00722B21">
        <w:tab/>
        <w:t xml:space="preserve">Subject to </w:t>
      </w:r>
      <w:r w:rsidR="00826186" w:rsidRPr="00722B21">
        <w:t>subsection (</w:t>
      </w:r>
      <w:r w:rsidR="00EB62C4" w:rsidRPr="00722B21">
        <w:t>3</w:t>
      </w:r>
      <w:r w:rsidRPr="00722B21">
        <w:t>), an individual accessing funded aged care services through the service group residential care must notify the System Governor of the occurrence of any event or a change in the individual’s circumstances that might affect:</w:t>
      </w:r>
    </w:p>
    <w:p w14:paraId="4D207BEF" w14:textId="2B2A7858" w:rsidR="00B50A9B" w:rsidRPr="00722B21" w:rsidRDefault="00B50A9B" w:rsidP="00B50A9B">
      <w:pPr>
        <w:pStyle w:val="paragraph"/>
      </w:pPr>
      <w:r w:rsidRPr="00722B21">
        <w:tab/>
        <w:t>(a)</w:t>
      </w:r>
      <w:r w:rsidRPr="00722B21">
        <w:tab/>
        <w:t xml:space="preserve">the amount of subsidy, payable to a registered provider for the individual, worked out under </w:t>
      </w:r>
      <w:r w:rsidR="009A3323">
        <w:t>Division 4</w:t>
      </w:r>
      <w:r w:rsidRPr="00722B21">
        <w:t xml:space="preserve"> or </w:t>
      </w:r>
      <w:r w:rsidR="009A3323">
        <w:t>Division 4</w:t>
      </w:r>
      <w:r w:rsidRPr="00722B21">
        <w:t xml:space="preserve">A of </w:t>
      </w:r>
      <w:r w:rsidR="009A3323">
        <w:t>Part 2</w:t>
      </w:r>
      <w:r w:rsidRPr="00722B21">
        <w:t>; or</w:t>
      </w:r>
    </w:p>
    <w:p w14:paraId="723F6AF8" w14:textId="37302CD2" w:rsidR="00B50A9B" w:rsidRPr="00722B21" w:rsidRDefault="00B50A9B" w:rsidP="00B50A9B">
      <w:pPr>
        <w:pStyle w:val="paragraph"/>
      </w:pPr>
      <w:r w:rsidRPr="00722B21">
        <w:tab/>
        <w:t>(b)</w:t>
      </w:r>
      <w:r w:rsidRPr="00722B21">
        <w:tab/>
        <w:t xml:space="preserve">the amount of fees or contributions that may be charged by a registered provider to the individual under </w:t>
      </w:r>
      <w:r w:rsidR="009A3323">
        <w:t>Division 2</w:t>
      </w:r>
      <w:r w:rsidRPr="00722B21">
        <w:t xml:space="preserve"> or </w:t>
      </w:r>
      <w:r w:rsidR="009A3323">
        <w:t>Division 2</w:t>
      </w:r>
      <w:r w:rsidRPr="00722B21">
        <w:t xml:space="preserve">A of </w:t>
      </w:r>
      <w:r w:rsidR="009A3323">
        <w:t>Part 3</w:t>
      </w:r>
      <w:r w:rsidRPr="00722B21">
        <w:t>.</w:t>
      </w:r>
    </w:p>
    <w:p w14:paraId="295A3E17" w14:textId="77777777" w:rsidR="004032B4" w:rsidRPr="00722B21" w:rsidRDefault="004032B4" w:rsidP="00C26540">
      <w:pPr>
        <w:pStyle w:val="notetext"/>
      </w:pPr>
      <w:r w:rsidRPr="00722B21">
        <w:t>Note:</w:t>
      </w:r>
      <w:r w:rsidRPr="00722B21">
        <w:tab/>
        <w:t>The events or changes in circumstances might affect the individual’s total assessable income, the value of the individual’s assets, or whether paying an amount would cause the individual financial hardship.</w:t>
      </w:r>
    </w:p>
    <w:p w14:paraId="060CB5E0" w14:textId="77777777" w:rsidR="004032B4" w:rsidRPr="00722B21" w:rsidRDefault="004032B4" w:rsidP="00C26540">
      <w:pPr>
        <w:pStyle w:val="subsection"/>
      </w:pPr>
      <w:r w:rsidRPr="00722B21">
        <w:tab/>
        <w:t>(2)</w:t>
      </w:r>
      <w:r w:rsidRPr="00722B21">
        <w:tab/>
        <w:t>The notification must be made in the manner, and within the period, prescribed by the rules.</w:t>
      </w:r>
    </w:p>
    <w:p w14:paraId="30AA0AB9" w14:textId="77777777" w:rsidR="004032B4" w:rsidRPr="00722B21" w:rsidRDefault="004032B4" w:rsidP="00C26540">
      <w:pPr>
        <w:pStyle w:val="subsection"/>
      </w:pPr>
      <w:r w:rsidRPr="00722B21">
        <w:tab/>
        <w:t>(3)</w:t>
      </w:r>
      <w:r w:rsidRPr="00722B21">
        <w:tab/>
        <w:t xml:space="preserve">The individual is not required to notify the System Governor under </w:t>
      </w:r>
      <w:r w:rsidR="00826186" w:rsidRPr="00722B21">
        <w:t>subsection (</w:t>
      </w:r>
      <w:r w:rsidRPr="00722B21">
        <w:t xml:space="preserve">1) if a registered provider delivering funded aged care services to the individual notifies the System Governor of the occurrence of the event or the change in the individual’s circumstances under </w:t>
      </w:r>
      <w:r w:rsidR="002E013D" w:rsidRPr="00722B21">
        <w:t>section 3</w:t>
      </w:r>
      <w:r w:rsidR="00F12A56" w:rsidRPr="00722B21">
        <w:t>37</w:t>
      </w:r>
      <w:r w:rsidRPr="00722B21">
        <w:t>.</w:t>
      </w:r>
    </w:p>
    <w:p w14:paraId="066A2577" w14:textId="77777777" w:rsidR="004032B4" w:rsidRPr="00722B21" w:rsidRDefault="00F12A56" w:rsidP="00C26540">
      <w:pPr>
        <w:pStyle w:val="ActHead5"/>
      </w:pPr>
      <w:bookmarkStart w:id="577" w:name="_Toc212631757"/>
      <w:r w:rsidRPr="009A3323">
        <w:rPr>
          <w:rStyle w:val="CharSectno"/>
        </w:rPr>
        <w:t>337</w:t>
      </w:r>
      <w:r w:rsidR="004032B4" w:rsidRPr="00722B21">
        <w:t xml:space="preserve">  Notification by the registered provider</w:t>
      </w:r>
      <w:bookmarkEnd w:id="577"/>
    </w:p>
    <w:p w14:paraId="312BF9EF" w14:textId="77777777" w:rsidR="004032B4" w:rsidRPr="00722B21" w:rsidRDefault="004032B4" w:rsidP="00C26540">
      <w:pPr>
        <w:pStyle w:val="subsection"/>
      </w:pPr>
      <w:r w:rsidRPr="00722B21">
        <w:tab/>
        <w:t>(1)</w:t>
      </w:r>
      <w:r w:rsidRPr="00722B21">
        <w:tab/>
        <w:t>A registered provider delivering funded aged care services to the individual may notify the System Governor of the occurrence of any event or a change in the individual’s circumstances that might affect:</w:t>
      </w:r>
    </w:p>
    <w:p w14:paraId="514FE35B" w14:textId="5D257E94" w:rsidR="00B50A9B" w:rsidRPr="00722B21" w:rsidRDefault="00B50A9B" w:rsidP="00B50A9B">
      <w:pPr>
        <w:pStyle w:val="paragraph"/>
      </w:pPr>
      <w:r w:rsidRPr="00722B21">
        <w:tab/>
        <w:t>(a)</w:t>
      </w:r>
      <w:r w:rsidRPr="00722B21">
        <w:tab/>
        <w:t xml:space="preserve">the amount of subsidy, payable to a registered provider for the individual, worked out under </w:t>
      </w:r>
      <w:r w:rsidR="009A3323">
        <w:t>Division 4</w:t>
      </w:r>
      <w:r w:rsidRPr="00722B21">
        <w:t xml:space="preserve"> or </w:t>
      </w:r>
      <w:r w:rsidR="009A3323">
        <w:t>Division 4</w:t>
      </w:r>
      <w:r w:rsidRPr="00722B21">
        <w:t xml:space="preserve">A of </w:t>
      </w:r>
      <w:r w:rsidR="009A3323">
        <w:t>Part 2</w:t>
      </w:r>
      <w:r w:rsidRPr="00722B21">
        <w:t>; or</w:t>
      </w:r>
    </w:p>
    <w:p w14:paraId="00D1F7CC" w14:textId="45D18EBD" w:rsidR="00B50A9B" w:rsidRPr="00722B21" w:rsidRDefault="00B50A9B" w:rsidP="00B50A9B">
      <w:pPr>
        <w:pStyle w:val="paragraph"/>
      </w:pPr>
      <w:r w:rsidRPr="00722B21">
        <w:tab/>
        <w:t>(b)</w:t>
      </w:r>
      <w:r w:rsidRPr="00722B21">
        <w:tab/>
        <w:t xml:space="preserve">the amount of fees or contributions that may be charged by a registered provider to the individual under </w:t>
      </w:r>
      <w:r w:rsidR="009A3323">
        <w:t>Division 2</w:t>
      </w:r>
      <w:r w:rsidRPr="00722B21">
        <w:t xml:space="preserve"> or </w:t>
      </w:r>
      <w:r w:rsidR="009A3323">
        <w:t>Division 2</w:t>
      </w:r>
      <w:r w:rsidRPr="00722B21">
        <w:t xml:space="preserve">A of </w:t>
      </w:r>
      <w:r w:rsidR="009A3323">
        <w:t>Part 3</w:t>
      </w:r>
      <w:r w:rsidRPr="00722B21">
        <w:t>.</w:t>
      </w:r>
    </w:p>
    <w:p w14:paraId="7D3274BD" w14:textId="77777777" w:rsidR="004032B4" w:rsidRPr="00722B21" w:rsidRDefault="004032B4" w:rsidP="00C26540">
      <w:pPr>
        <w:pStyle w:val="subsection"/>
      </w:pPr>
      <w:r w:rsidRPr="00722B21">
        <w:tab/>
        <w:t>(2)</w:t>
      </w:r>
      <w:r w:rsidRPr="00722B21">
        <w:tab/>
        <w:t xml:space="preserve">If a registered provider makes a notification under </w:t>
      </w:r>
      <w:r w:rsidR="00826186" w:rsidRPr="00722B21">
        <w:t>subsection (</w:t>
      </w:r>
      <w:r w:rsidRPr="00722B21">
        <w:t>1), the notification must be made in the manner, and within the period, prescribed by the rules.</w:t>
      </w:r>
    </w:p>
    <w:p w14:paraId="13B58494" w14:textId="77777777" w:rsidR="004032B4" w:rsidRPr="00722B21" w:rsidRDefault="004032B4" w:rsidP="00C26540">
      <w:pPr>
        <w:pStyle w:val="subsection"/>
      </w:pPr>
      <w:r w:rsidRPr="00722B21">
        <w:tab/>
        <w:t>(3)</w:t>
      </w:r>
      <w:r w:rsidRPr="00722B21">
        <w:tab/>
        <w:t xml:space="preserve">If the registered provider notifies the System Governor of the occurrence of an event or a change in an individual’s circumstances under </w:t>
      </w:r>
      <w:r w:rsidR="00826186" w:rsidRPr="00722B21">
        <w:t>subsection (</w:t>
      </w:r>
      <w:r w:rsidRPr="00722B21">
        <w:t>1), the registered provider must notify the individual that the registered provider has done so.</w:t>
      </w:r>
    </w:p>
    <w:p w14:paraId="2145E0D4" w14:textId="7C753BC2" w:rsidR="009C7C73" w:rsidRPr="00722B21" w:rsidRDefault="009A3323" w:rsidP="00C26540">
      <w:pPr>
        <w:pStyle w:val="ActHead2"/>
        <w:pageBreakBefore/>
      </w:pPr>
      <w:bookmarkStart w:id="578" w:name="_Toc212631758"/>
      <w:r w:rsidRPr="009A3323">
        <w:rPr>
          <w:rStyle w:val="CharPartNo"/>
        </w:rPr>
        <w:t>Part 6</w:t>
      </w:r>
      <w:r w:rsidR="009C7C73" w:rsidRPr="00722B21">
        <w:t>—</w:t>
      </w:r>
      <w:r w:rsidR="009C7C73" w:rsidRPr="009A3323">
        <w:rPr>
          <w:rStyle w:val="CharPartText"/>
        </w:rPr>
        <w:t>Miscellaneous</w:t>
      </w:r>
      <w:bookmarkEnd w:id="578"/>
    </w:p>
    <w:p w14:paraId="10CED978" w14:textId="77777777" w:rsidR="009C7C73" w:rsidRPr="00722B21" w:rsidRDefault="009C7C73" w:rsidP="00C26540">
      <w:pPr>
        <w:pStyle w:val="Header"/>
      </w:pPr>
      <w:r w:rsidRPr="009A3323">
        <w:rPr>
          <w:rStyle w:val="CharDivNo"/>
        </w:rPr>
        <w:t xml:space="preserve"> </w:t>
      </w:r>
      <w:r w:rsidRPr="009A3323">
        <w:rPr>
          <w:rStyle w:val="CharDivText"/>
        </w:rPr>
        <w:t xml:space="preserve"> </w:t>
      </w:r>
    </w:p>
    <w:p w14:paraId="6A7989C3" w14:textId="77777777" w:rsidR="009C7C73" w:rsidRPr="00722B21" w:rsidRDefault="009C7C73" w:rsidP="00C26540">
      <w:pPr>
        <w:pStyle w:val="ActHead5"/>
      </w:pPr>
      <w:bookmarkStart w:id="579" w:name="_Toc212631759"/>
      <w:r w:rsidRPr="009A3323">
        <w:rPr>
          <w:rStyle w:val="CharSectno"/>
        </w:rPr>
        <w:t>337A</w:t>
      </w:r>
      <w:r w:rsidRPr="00722B21">
        <w:t xml:space="preserve">  Compensation for acquisition of property</w:t>
      </w:r>
      <w:bookmarkEnd w:id="579"/>
    </w:p>
    <w:p w14:paraId="53A6EE62" w14:textId="77777777" w:rsidR="009C7C73" w:rsidRPr="00722B21" w:rsidRDefault="009C7C73" w:rsidP="00C26540">
      <w:pPr>
        <w:pStyle w:val="subsection"/>
      </w:pPr>
      <w:r w:rsidRPr="00722B21">
        <w:tab/>
        <w:t>(1)</w:t>
      </w:r>
      <w:r w:rsidRPr="00722B21">
        <w:tab/>
        <w:t>If the operation of:</w:t>
      </w:r>
    </w:p>
    <w:p w14:paraId="4613F8B2" w14:textId="77777777" w:rsidR="009C7C73" w:rsidRPr="00722B21" w:rsidRDefault="009C7C73" w:rsidP="00C26540">
      <w:pPr>
        <w:pStyle w:val="paragraph"/>
      </w:pPr>
      <w:r w:rsidRPr="00722B21">
        <w:tab/>
        <w:t>(a)</w:t>
      </w:r>
      <w:r w:rsidRPr="00722B21">
        <w:tab/>
        <w:t>this Chapter; or</w:t>
      </w:r>
    </w:p>
    <w:p w14:paraId="0738AF5E" w14:textId="77777777" w:rsidR="009C7C73" w:rsidRPr="00722B21" w:rsidRDefault="009C7C73" w:rsidP="00C26540">
      <w:pPr>
        <w:pStyle w:val="paragraph"/>
      </w:pPr>
      <w:r w:rsidRPr="00722B21">
        <w:tab/>
        <w:t>(b)</w:t>
      </w:r>
      <w:r w:rsidRPr="00722B21">
        <w:tab/>
        <w:t>a legislative instrument made under this Chapter;</w:t>
      </w:r>
    </w:p>
    <w:p w14:paraId="24AC4F70" w14:textId="77777777" w:rsidR="009C7C73" w:rsidRPr="00722B21" w:rsidRDefault="009C7C73" w:rsidP="00C26540">
      <w:pPr>
        <w:pStyle w:val="subsection2"/>
      </w:pPr>
      <w:r w:rsidRPr="00722B21">
        <w:t>would result in an acquisition of property (within the meaning of paragraph 51(xxxi) of the Constitution) from a person otherwise than on just terms (within the meaning of that paragraph), the Commonwealth is liable to pay a reasonable amount of compensation to the person.</w:t>
      </w:r>
    </w:p>
    <w:p w14:paraId="01704E90" w14:textId="77777777" w:rsidR="009C7C73" w:rsidRPr="00722B21" w:rsidRDefault="009C7C73" w:rsidP="00C26540">
      <w:pPr>
        <w:pStyle w:val="subsection"/>
      </w:pPr>
      <w:r w:rsidRPr="00722B21">
        <w:tab/>
        <w:t>(2)</w:t>
      </w:r>
      <w:r w:rsidRPr="00722B21">
        <w:tab/>
        <w:t>If the Commonwealth and the person do not agree on the amount of the compensation, the person may institute proceedings in</w:t>
      </w:r>
      <w:r w:rsidRPr="00722B21">
        <w:rPr>
          <w:iCs/>
        </w:rPr>
        <w:t>:</w:t>
      </w:r>
    </w:p>
    <w:p w14:paraId="4C8299BE" w14:textId="77777777" w:rsidR="009C7C73" w:rsidRPr="00722B21" w:rsidRDefault="009C7C73" w:rsidP="00C26540">
      <w:pPr>
        <w:pStyle w:val="paragraph"/>
      </w:pPr>
      <w:r w:rsidRPr="00722B21">
        <w:tab/>
        <w:t>(a)</w:t>
      </w:r>
      <w:r w:rsidRPr="00722B21">
        <w:tab/>
        <w:t>the Federal Court of Australia; or</w:t>
      </w:r>
    </w:p>
    <w:p w14:paraId="4950E70A" w14:textId="77777777" w:rsidR="009C7C73" w:rsidRPr="00722B21" w:rsidRDefault="009C7C73" w:rsidP="00C26540">
      <w:pPr>
        <w:pStyle w:val="paragraph"/>
      </w:pPr>
      <w:r w:rsidRPr="00722B21">
        <w:tab/>
        <w:t>(b)</w:t>
      </w:r>
      <w:r w:rsidRPr="00722B21">
        <w:tab/>
        <w:t>the Supreme Court of a State or Territory;</w:t>
      </w:r>
    </w:p>
    <w:p w14:paraId="3FBC47D8" w14:textId="77777777" w:rsidR="009C7C73" w:rsidRPr="00722B21" w:rsidRDefault="009C7C73" w:rsidP="00C26540">
      <w:pPr>
        <w:pStyle w:val="subsection2"/>
      </w:pPr>
      <w:r w:rsidRPr="00722B21">
        <w:t>for the recovery from the Commonwealth of such reasonable amount of compensation as the court determines.</w:t>
      </w:r>
    </w:p>
    <w:p w14:paraId="35ABD671" w14:textId="41F2E3AC" w:rsidR="00C64378" w:rsidRPr="00722B21" w:rsidRDefault="009A3323" w:rsidP="00C26540">
      <w:pPr>
        <w:pStyle w:val="ActHead1"/>
        <w:pageBreakBefore/>
      </w:pPr>
      <w:bookmarkStart w:id="580" w:name="_Toc212631760"/>
      <w:r w:rsidRPr="009A3323">
        <w:rPr>
          <w:rStyle w:val="CharChapNo"/>
        </w:rPr>
        <w:t>Chapter 5</w:t>
      </w:r>
      <w:r w:rsidR="00C64378" w:rsidRPr="00722B21">
        <w:t>—</w:t>
      </w:r>
      <w:r w:rsidR="00C64378" w:rsidRPr="009A3323">
        <w:rPr>
          <w:rStyle w:val="CharChapText"/>
        </w:rPr>
        <w:t>Governance of the aged care system</w:t>
      </w:r>
      <w:bookmarkEnd w:id="580"/>
    </w:p>
    <w:p w14:paraId="1C4E7B21" w14:textId="5703EA3A" w:rsidR="00C64378" w:rsidRPr="00722B21" w:rsidRDefault="009A3323" w:rsidP="00C26540">
      <w:pPr>
        <w:pStyle w:val="ActHead2"/>
      </w:pPr>
      <w:bookmarkStart w:id="581" w:name="_Toc212631761"/>
      <w:r w:rsidRPr="009A3323">
        <w:rPr>
          <w:rStyle w:val="CharPartNo"/>
        </w:rPr>
        <w:t>Part 1</w:t>
      </w:r>
      <w:r w:rsidR="00C64378" w:rsidRPr="00722B21">
        <w:t>—</w:t>
      </w:r>
      <w:r w:rsidR="00C64378" w:rsidRPr="009A3323">
        <w:rPr>
          <w:rStyle w:val="CharPartText"/>
        </w:rPr>
        <w:t>Introduction</w:t>
      </w:r>
      <w:bookmarkEnd w:id="581"/>
    </w:p>
    <w:p w14:paraId="09D65ECF" w14:textId="77777777" w:rsidR="00C64378" w:rsidRPr="00722B21" w:rsidRDefault="00C64378" w:rsidP="00C26540">
      <w:pPr>
        <w:pStyle w:val="Header"/>
      </w:pPr>
      <w:r w:rsidRPr="009A3323">
        <w:rPr>
          <w:rStyle w:val="CharDivNo"/>
        </w:rPr>
        <w:t xml:space="preserve"> </w:t>
      </w:r>
      <w:r w:rsidRPr="009A3323">
        <w:rPr>
          <w:rStyle w:val="CharDivText"/>
        </w:rPr>
        <w:t xml:space="preserve"> </w:t>
      </w:r>
    </w:p>
    <w:p w14:paraId="7FFFD90D" w14:textId="77777777" w:rsidR="00C64378" w:rsidRPr="00722B21" w:rsidRDefault="00F12A56" w:rsidP="00C26540">
      <w:pPr>
        <w:pStyle w:val="ActHead5"/>
      </w:pPr>
      <w:bookmarkStart w:id="582" w:name="_Toc212631762"/>
      <w:r w:rsidRPr="009A3323">
        <w:rPr>
          <w:rStyle w:val="CharSectno"/>
        </w:rPr>
        <w:t>338</w:t>
      </w:r>
      <w:r w:rsidR="00C64378" w:rsidRPr="00722B21">
        <w:t xml:space="preserve">  Simplified outline of this Chapter</w:t>
      </w:r>
      <w:bookmarkEnd w:id="582"/>
    </w:p>
    <w:p w14:paraId="1536CE39" w14:textId="77777777" w:rsidR="00C64378" w:rsidRPr="00722B21" w:rsidRDefault="00C64378" w:rsidP="00C26540">
      <w:pPr>
        <w:pStyle w:val="SOText"/>
      </w:pPr>
      <w:r w:rsidRPr="00722B21">
        <w:t>The Commonwealth aged care system is governed by the Secretary (known as the System Governor), the Aged Care Quality and Safety Commissioner (the Commissioner), and the Complaints Commissioner. There is also an Aged Care Quality and Safety Advisory Council (the Advisory Council).</w:t>
      </w:r>
    </w:p>
    <w:p w14:paraId="729215FA" w14:textId="77777777" w:rsidR="00C64378" w:rsidRPr="00722B21" w:rsidRDefault="00C64378" w:rsidP="00C26540">
      <w:pPr>
        <w:pStyle w:val="SOText"/>
      </w:pPr>
      <w:r w:rsidRPr="00722B21">
        <w:t>The System Governor has functions relating to the Commonwealth’s administration of the aged care system, including:</w:t>
      </w:r>
    </w:p>
    <w:p w14:paraId="69621DA4" w14:textId="77777777" w:rsidR="00C64378" w:rsidRPr="00722B21" w:rsidRDefault="00C64378" w:rsidP="00C26540">
      <w:pPr>
        <w:pStyle w:val="SOPara"/>
      </w:pPr>
      <w:r w:rsidRPr="00722B21">
        <w:tab/>
        <w:t>(a)</w:t>
      </w:r>
      <w:r w:rsidRPr="00722B21">
        <w:tab/>
        <w:t>facilitating equitable access to funded aged care services; and</w:t>
      </w:r>
    </w:p>
    <w:p w14:paraId="7418064D" w14:textId="77777777" w:rsidR="00C64378" w:rsidRPr="00722B21" w:rsidRDefault="00C64378" w:rsidP="00C26540">
      <w:pPr>
        <w:pStyle w:val="SOPara"/>
      </w:pPr>
      <w:r w:rsidRPr="00722B21">
        <w:tab/>
        <w:t>(b)</w:t>
      </w:r>
      <w:r w:rsidRPr="00722B21">
        <w:tab/>
        <w:t>providing stewardship of the Commonwealth’s administration of the aged care system; and</w:t>
      </w:r>
    </w:p>
    <w:p w14:paraId="58B69D20" w14:textId="77777777" w:rsidR="00C64378" w:rsidRPr="00722B21" w:rsidRDefault="00C64378" w:rsidP="00C26540">
      <w:pPr>
        <w:pStyle w:val="SOPara"/>
      </w:pPr>
      <w:r w:rsidRPr="00722B21">
        <w:tab/>
        <w:t>(c)</w:t>
      </w:r>
      <w:r w:rsidRPr="00722B21">
        <w:tab/>
        <w:t>protecting and upholding the integrity of the Commonwealth’s administration of the aged care system and the Commonwealth’s investment in the system.</w:t>
      </w:r>
    </w:p>
    <w:p w14:paraId="74520C84" w14:textId="77777777" w:rsidR="00686AFB" w:rsidRPr="00722B21" w:rsidRDefault="00686AFB" w:rsidP="00C26540">
      <w:pPr>
        <w:pStyle w:val="SOText"/>
      </w:pPr>
      <w:r w:rsidRPr="00722B21">
        <w:t>The System Governor must provide quarterly reports to the Minister on the duration of waiting periods for certain funded aged care services.</w:t>
      </w:r>
    </w:p>
    <w:p w14:paraId="70B6B6DA" w14:textId="77777777" w:rsidR="00C64378" w:rsidRPr="00722B21" w:rsidRDefault="00C64378" w:rsidP="00C26540">
      <w:pPr>
        <w:pStyle w:val="SOText"/>
      </w:pPr>
      <w:r w:rsidRPr="00722B21">
        <w:t>The Commissioner’s functions include the following:</w:t>
      </w:r>
    </w:p>
    <w:p w14:paraId="2C91CE6B" w14:textId="77777777" w:rsidR="00C64378" w:rsidRPr="00722B21" w:rsidRDefault="00C64378" w:rsidP="00C26540">
      <w:pPr>
        <w:pStyle w:val="SOPara"/>
      </w:pPr>
      <w:r w:rsidRPr="00722B21">
        <w:tab/>
        <w:t>(a)</w:t>
      </w:r>
      <w:r w:rsidRPr="00722B21">
        <w:tab/>
        <w:t>safeguarding functions;</w:t>
      </w:r>
    </w:p>
    <w:p w14:paraId="70A8B735" w14:textId="77777777" w:rsidR="00C64378" w:rsidRPr="00722B21" w:rsidRDefault="00C64378" w:rsidP="00C26540">
      <w:pPr>
        <w:pStyle w:val="SOPara"/>
      </w:pPr>
      <w:r w:rsidRPr="00722B21">
        <w:tab/>
        <w:t>(b)</w:t>
      </w:r>
      <w:r w:rsidRPr="00722B21">
        <w:tab/>
        <w:t>engagement and education functions;</w:t>
      </w:r>
    </w:p>
    <w:p w14:paraId="13897261" w14:textId="77777777" w:rsidR="00C64378" w:rsidRPr="00722B21" w:rsidRDefault="00C64378" w:rsidP="00C26540">
      <w:pPr>
        <w:pStyle w:val="SOPara"/>
      </w:pPr>
      <w:r w:rsidRPr="00722B21">
        <w:tab/>
        <w:t>(c)</w:t>
      </w:r>
      <w:r w:rsidRPr="00722B21">
        <w:tab/>
        <w:t>registration of providers functions.</w:t>
      </w:r>
    </w:p>
    <w:p w14:paraId="1AF5AC1D" w14:textId="77777777" w:rsidR="00C64378" w:rsidRPr="00722B21" w:rsidRDefault="00C64378" w:rsidP="00C26540">
      <w:pPr>
        <w:pStyle w:val="SOText"/>
      </w:pPr>
      <w:r w:rsidRPr="00722B21">
        <w:t>The Commissioner may also make the Financial and Prudential Standards.</w:t>
      </w:r>
    </w:p>
    <w:p w14:paraId="5DD882D7" w14:textId="77777777" w:rsidR="00C64378" w:rsidRPr="00722B21" w:rsidRDefault="00C64378" w:rsidP="00C26540">
      <w:pPr>
        <w:pStyle w:val="SOText"/>
      </w:pPr>
      <w:r w:rsidRPr="00722B21">
        <w:t>The Complaints Commissioner’s functions include the complaints functions.</w:t>
      </w:r>
    </w:p>
    <w:p w14:paraId="562055AF" w14:textId="77777777" w:rsidR="00C64378" w:rsidRPr="00722B21" w:rsidRDefault="00C64378" w:rsidP="00C26540">
      <w:pPr>
        <w:pStyle w:val="SOText"/>
      </w:pPr>
      <w:r w:rsidRPr="00722B21">
        <w:t>The Commission consists of the Commissioner, the Complaints Commissioner and the staff of the Commission. The Commission has the function of assisting the Commissioner and the Complaints Commissioner in the performance of their functions. The Commission may also be assisted by certain other officers and employees, and the Commissioner may engage consultants.</w:t>
      </w:r>
    </w:p>
    <w:p w14:paraId="318403C6" w14:textId="77777777" w:rsidR="00C64378" w:rsidRPr="00722B21" w:rsidRDefault="00C64378" w:rsidP="00C26540">
      <w:pPr>
        <w:pStyle w:val="SOText"/>
      </w:pPr>
      <w:r w:rsidRPr="00722B21">
        <w:t>The Advisory Council consists of a Chair, a Deputy Chair and at least 7, but not more than 11, other members. The members are appointed by the Minister and must have substantial experience or knowledge in a specified field.</w:t>
      </w:r>
    </w:p>
    <w:p w14:paraId="30919DAB" w14:textId="77777777" w:rsidR="00C64378" w:rsidRPr="00722B21" w:rsidRDefault="00C64378" w:rsidP="00C26540">
      <w:pPr>
        <w:pStyle w:val="SOText"/>
      </w:pPr>
      <w:r w:rsidRPr="00722B21">
        <w:t>The Advisory Council’s functions include the following:</w:t>
      </w:r>
    </w:p>
    <w:p w14:paraId="5D5A81AF" w14:textId="77777777" w:rsidR="00C64378" w:rsidRPr="00722B21" w:rsidRDefault="00C64378" w:rsidP="00C26540">
      <w:pPr>
        <w:pStyle w:val="SOPara"/>
      </w:pPr>
      <w:r w:rsidRPr="00722B21">
        <w:tab/>
        <w:t>(a)</w:t>
      </w:r>
      <w:r w:rsidRPr="00722B21">
        <w:tab/>
        <w:t>monitoring the performance of the Commissioner and the Complaints Commissioner’s functions;</w:t>
      </w:r>
    </w:p>
    <w:p w14:paraId="742E0B3C" w14:textId="77777777" w:rsidR="00C64378" w:rsidRPr="00722B21" w:rsidRDefault="00C64378" w:rsidP="00C26540">
      <w:pPr>
        <w:pStyle w:val="SOPara"/>
      </w:pPr>
      <w:r w:rsidRPr="00722B21">
        <w:tab/>
        <w:t>(b)</w:t>
      </w:r>
      <w:r w:rsidRPr="00722B21">
        <w:tab/>
        <w:t>providing advice to the Commissioner, the Complaints Commissioner and the Minister about matters arising in relation to those functions;</w:t>
      </w:r>
    </w:p>
    <w:p w14:paraId="2571F5E2" w14:textId="77777777" w:rsidR="00C64378" w:rsidRPr="00722B21" w:rsidRDefault="00C64378" w:rsidP="00C26540">
      <w:pPr>
        <w:pStyle w:val="SOPara"/>
      </w:pPr>
      <w:r w:rsidRPr="00722B21">
        <w:tab/>
        <w:t>(c)</w:t>
      </w:r>
      <w:r w:rsidRPr="00722B21">
        <w:tab/>
        <w:t>supporting the development of the strategic objectives of the Commission and identifying systemic performance issues within the Commission.</w:t>
      </w:r>
    </w:p>
    <w:p w14:paraId="1FF2A6F6" w14:textId="1D9F9FBB" w:rsidR="00C64378" w:rsidRPr="00722B21" w:rsidRDefault="009A3323" w:rsidP="00C26540">
      <w:pPr>
        <w:pStyle w:val="ActHead2"/>
        <w:pageBreakBefore/>
      </w:pPr>
      <w:bookmarkStart w:id="583" w:name="_Toc212631763"/>
      <w:r w:rsidRPr="009A3323">
        <w:rPr>
          <w:rStyle w:val="CharPartNo"/>
        </w:rPr>
        <w:t>Part 2</w:t>
      </w:r>
      <w:r w:rsidR="00C64378" w:rsidRPr="00722B21">
        <w:t>—</w:t>
      </w:r>
      <w:r w:rsidR="00C64378" w:rsidRPr="009A3323">
        <w:rPr>
          <w:rStyle w:val="CharPartText"/>
        </w:rPr>
        <w:t>System Governor</w:t>
      </w:r>
      <w:bookmarkEnd w:id="583"/>
    </w:p>
    <w:p w14:paraId="3AFBE643" w14:textId="77777777" w:rsidR="00C64378" w:rsidRPr="00722B21" w:rsidRDefault="00C64378" w:rsidP="00C26540">
      <w:pPr>
        <w:pStyle w:val="Header"/>
      </w:pPr>
      <w:r w:rsidRPr="009A3323">
        <w:rPr>
          <w:rStyle w:val="CharDivNo"/>
        </w:rPr>
        <w:t xml:space="preserve"> </w:t>
      </w:r>
      <w:r w:rsidRPr="009A3323">
        <w:rPr>
          <w:rStyle w:val="CharDivText"/>
        </w:rPr>
        <w:t xml:space="preserve"> </w:t>
      </w:r>
    </w:p>
    <w:p w14:paraId="6CBD6956" w14:textId="77777777" w:rsidR="00C64378" w:rsidRPr="00722B21" w:rsidRDefault="00F12A56" w:rsidP="00C26540">
      <w:pPr>
        <w:pStyle w:val="ActHead5"/>
      </w:pPr>
      <w:bookmarkStart w:id="584" w:name="_Toc212631764"/>
      <w:r w:rsidRPr="009A3323">
        <w:rPr>
          <w:rStyle w:val="CharSectno"/>
        </w:rPr>
        <w:t>339</w:t>
      </w:r>
      <w:r w:rsidR="00C64378" w:rsidRPr="00722B21">
        <w:t xml:space="preserve">  Functions of the System Governor</w:t>
      </w:r>
      <w:bookmarkEnd w:id="584"/>
    </w:p>
    <w:p w14:paraId="397EEFA5" w14:textId="77777777" w:rsidR="00C64378" w:rsidRPr="00722B21" w:rsidRDefault="00C64378" w:rsidP="00C26540">
      <w:pPr>
        <w:pStyle w:val="subsection"/>
      </w:pPr>
      <w:r w:rsidRPr="00722B21">
        <w:tab/>
        <w:t>(1)</w:t>
      </w:r>
      <w:r w:rsidRPr="00722B21">
        <w:tab/>
        <w:t>The System Governor has the following functions:</w:t>
      </w:r>
    </w:p>
    <w:p w14:paraId="55BC59E4" w14:textId="77777777" w:rsidR="00C64378" w:rsidRPr="00722B21" w:rsidRDefault="00C64378" w:rsidP="00C26540">
      <w:pPr>
        <w:pStyle w:val="paragraph"/>
      </w:pPr>
      <w:r w:rsidRPr="00722B21">
        <w:tab/>
        <w:t>(a)</w:t>
      </w:r>
      <w:r w:rsidRPr="00722B21">
        <w:tab/>
        <w:t>to facilitate equitable access to funded aged care services, including in respect of the location where services are delivered</w:t>
      </w:r>
      <w:r w:rsidRPr="00722B21">
        <w:rPr>
          <w:i/>
        </w:rPr>
        <w:t xml:space="preserve"> </w:t>
      </w:r>
      <w:r w:rsidRPr="00722B21">
        <w:t>and individuals who identify with a number of diversity characteristics;</w:t>
      </w:r>
    </w:p>
    <w:p w14:paraId="35D16E93" w14:textId="77777777" w:rsidR="00C64378" w:rsidRPr="00722B21" w:rsidRDefault="00C64378" w:rsidP="00C26540">
      <w:pPr>
        <w:pStyle w:val="paragraph"/>
      </w:pPr>
      <w:r w:rsidRPr="00722B21">
        <w:tab/>
        <w:t>(b)</w:t>
      </w:r>
      <w:r w:rsidRPr="00722B21">
        <w:tab/>
        <w:t>to support the continuity of funded aged care services when the delivery of services by a registered provider is disrupted;</w:t>
      </w:r>
    </w:p>
    <w:p w14:paraId="3E8BC2B6" w14:textId="77777777" w:rsidR="00C64378" w:rsidRPr="00722B21" w:rsidRDefault="00C64378" w:rsidP="00C26540">
      <w:pPr>
        <w:pStyle w:val="paragraph"/>
      </w:pPr>
      <w:r w:rsidRPr="00722B21">
        <w:tab/>
        <w:t>(c)</w:t>
      </w:r>
      <w:r w:rsidRPr="00722B21">
        <w:tab/>
        <w:t>to provide stewardship of the Commonwealth’s administration of the aged care system and encourage the delivery of high quality care by:</w:t>
      </w:r>
    </w:p>
    <w:p w14:paraId="12B99AA2" w14:textId="77777777" w:rsidR="00C64378" w:rsidRPr="00722B21" w:rsidRDefault="00C64378" w:rsidP="00C26540">
      <w:pPr>
        <w:pStyle w:val="paragraphsub"/>
      </w:pPr>
      <w:r w:rsidRPr="00722B21">
        <w:tab/>
        <w:t>(i)</w:t>
      </w:r>
      <w:r w:rsidRPr="00722B21">
        <w:tab/>
        <w:t>developing policy to make ongoing improvements to the Commonwealth’s administration of the aged care system, including by consulting with individuals of diverse backgrounds and individuals who identify with a number of diversity characteristics; and</w:t>
      </w:r>
    </w:p>
    <w:p w14:paraId="756DFC82" w14:textId="77777777" w:rsidR="00C64378" w:rsidRPr="00722B21" w:rsidRDefault="00C64378" w:rsidP="00C26540">
      <w:pPr>
        <w:pStyle w:val="paragraphsub"/>
      </w:pPr>
      <w:r w:rsidRPr="00722B21">
        <w:tab/>
        <w:t>(ii)</w:t>
      </w:r>
      <w:r w:rsidRPr="00722B21">
        <w:tab/>
        <w:t>promoting the availability of funded aged care services in areas of unmet demand; and</w:t>
      </w:r>
    </w:p>
    <w:p w14:paraId="177D0842" w14:textId="77777777" w:rsidR="00C64378" w:rsidRPr="00722B21" w:rsidRDefault="00C64378" w:rsidP="00C26540">
      <w:pPr>
        <w:pStyle w:val="paragraphsub"/>
      </w:pPr>
      <w:r w:rsidRPr="00722B21">
        <w:tab/>
        <w:t>(iii)</w:t>
      </w:r>
      <w:r w:rsidRPr="00722B21">
        <w:tab/>
        <w:t>promoting diversity of registered providers to enable individuals to choose between registered providers; and</w:t>
      </w:r>
    </w:p>
    <w:p w14:paraId="32B2775C" w14:textId="77777777" w:rsidR="00C64378" w:rsidRPr="00722B21" w:rsidRDefault="00C64378" w:rsidP="00C26540">
      <w:pPr>
        <w:pStyle w:val="paragraphsub"/>
      </w:pPr>
      <w:r w:rsidRPr="00722B21">
        <w:tab/>
        <w:t>(iv)</w:t>
      </w:r>
      <w:r w:rsidRPr="00722B21">
        <w:tab/>
        <w:t>providing education to build the capacity of registered providers to adopt best practice in the delivery of funded aged care services;</w:t>
      </w:r>
    </w:p>
    <w:p w14:paraId="0399E4C9" w14:textId="77777777" w:rsidR="00C64378" w:rsidRPr="00722B21" w:rsidRDefault="00C64378" w:rsidP="00C26540">
      <w:pPr>
        <w:pStyle w:val="paragraph"/>
      </w:pPr>
      <w:r w:rsidRPr="00722B21">
        <w:tab/>
        <w:t>(d)</w:t>
      </w:r>
      <w:r w:rsidRPr="00722B21">
        <w:tab/>
        <w:t>to protect and uphold the integrity of the Commonwealth’s administration of the aged care system and the Commonwealth’s investment in the system, by:</w:t>
      </w:r>
    </w:p>
    <w:p w14:paraId="41EA96C3" w14:textId="77777777" w:rsidR="00C64378" w:rsidRPr="00722B21" w:rsidRDefault="00C64378" w:rsidP="00C26540">
      <w:pPr>
        <w:pStyle w:val="paragraphsub"/>
      </w:pPr>
      <w:r w:rsidRPr="00722B21">
        <w:tab/>
        <w:t>(i)</w:t>
      </w:r>
      <w:r w:rsidRPr="00722B21">
        <w:tab/>
        <w:t>collecting, maintaining and providing accurate information about the Commonwealth’s administration of the aged care system, including on expenditure by registered providers on the delivery of funded aged care services; and</w:t>
      </w:r>
    </w:p>
    <w:p w14:paraId="5FA682F7" w14:textId="77777777" w:rsidR="00C64378" w:rsidRPr="00722B21" w:rsidRDefault="00C64378" w:rsidP="00C26540">
      <w:pPr>
        <w:pStyle w:val="paragraphsub"/>
      </w:pPr>
      <w:r w:rsidRPr="00722B21">
        <w:tab/>
        <w:t>(ii)</w:t>
      </w:r>
      <w:r w:rsidRPr="00722B21">
        <w:tab/>
        <w:t>providing oversight of the Commonwealth’s payments to registered providers, including ensuring compliance with this Act and other relevant requirements;</w:t>
      </w:r>
    </w:p>
    <w:p w14:paraId="11FB2C8D" w14:textId="77777777" w:rsidR="00C64378" w:rsidRPr="00722B21" w:rsidRDefault="00C64378" w:rsidP="00C26540">
      <w:pPr>
        <w:pStyle w:val="paragraph"/>
      </w:pPr>
      <w:r w:rsidRPr="00722B21">
        <w:tab/>
        <w:t>(e)</w:t>
      </w:r>
      <w:r w:rsidRPr="00722B21">
        <w:tab/>
        <w:t>to encourage the training and development of aged care workers of registered providers;</w:t>
      </w:r>
    </w:p>
    <w:p w14:paraId="6BE8E97F" w14:textId="3352D0B9" w:rsidR="00C64378" w:rsidRPr="00722B21" w:rsidRDefault="00C64378" w:rsidP="00C26540">
      <w:pPr>
        <w:pStyle w:val="paragraph"/>
      </w:pPr>
      <w:r w:rsidRPr="00722B21">
        <w:tab/>
        <w:t>(f)</w:t>
      </w:r>
      <w:r w:rsidRPr="00722B21">
        <w:tab/>
        <w:t>to review the Commonwealth’s administration of the aged care system, or a part of that system, including undertaking research, evaluation and analysis;</w:t>
      </w:r>
    </w:p>
    <w:p w14:paraId="6152A9E4" w14:textId="77777777" w:rsidR="00C64378" w:rsidRPr="00722B21" w:rsidRDefault="00C64378" w:rsidP="00C26540">
      <w:pPr>
        <w:pStyle w:val="paragraph"/>
      </w:pPr>
      <w:r w:rsidRPr="00722B21">
        <w:tab/>
        <w:t>(g)</w:t>
      </w:r>
      <w:r w:rsidRPr="00722B21">
        <w:tab/>
        <w:t>any other functions conferred on the System Governor by this Act or any other law of the Commonwealth;</w:t>
      </w:r>
    </w:p>
    <w:p w14:paraId="3B4C7A4D" w14:textId="77777777" w:rsidR="00C64378" w:rsidRPr="00722B21" w:rsidRDefault="00C64378" w:rsidP="00C26540">
      <w:pPr>
        <w:pStyle w:val="paragraph"/>
      </w:pPr>
      <w:r w:rsidRPr="00722B21">
        <w:tab/>
        <w:t>(h)</w:t>
      </w:r>
      <w:r w:rsidRPr="00722B21">
        <w:tab/>
        <w:t>to do anything incidental or conducive to the performance of any of the above functions.</w:t>
      </w:r>
    </w:p>
    <w:p w14:paraId="7FFCBA14" w14:textId="77777777" w:rsidR="00C64378" w:rsidRPr="00722B21" w:rsidRDefault="00C64378" w:rsidP="00C26540">
      <w:pPr>
        <w:pStyle w:val="subsection"/>
      </w:pPr>
      <w:r w:rsidRPr="00722B21">
        <w:tab/>
        <w:t>(2)</w:t>
      </w:r>
      <w:r w:rsidRPr="00722B21">
        <w:tab/>
        <w:t xml:space="preserve">The System Governor may, by notifiable instrument, make guidelines relating to the performance of any of the functions mentioned in </w:t>
      </w:r>
      <w:r w:rsidR="00826186" w:rsidRPr="00722B21">
        <w:t>subsection (</w:t>
      </w:r>
      <w:r w:rsidRPr="00722B21">
        <w:t>1).</w:t>
      </w:r>
    </w:p>
    <w:p w14:paraId="1D7B96DD" w14:textId="77777777" w:rsidR="00C64378" w:rsidRPr="00722B21" w:rsidRDefault="00F12A56" w:rsidP="00C26540">
      <w:pPr>
        <w:pStyle w:val="ActHead5"/>
      </w:pPr>
      <w:bookmarkStart w:id="585" w:name="_Toc212631765"/>
      <w:r w:rsidRPr="009A3323">
        <w:rPr>
          <w:rStyle w:val="CharSectno"/>
        </w:rPr>
        <w:t>340</w:t>
      </w:r>
      <w:r w:rsidR="00C64378" w:rsidRPr="00722B21">
        <w:t xml:space="preserve">  Executive power of the Commonwealth</w:t>
      </w:r>
      <w:bookmarkEnd w:id="585"/>
    </w:p>
    <w:p w14:paraId="29577108" w14:textId="77777777" w:rsidR="00C64378" w:rsidRPr="00722B21" w:rsidRDefault="00C64378" w:rsidP="00C26540">
      <w:pPr>
        <w:pStyle w:val="subsection"/>
      </w:pPr>
      <w:r w:rsidRPr="00722B21">
        <w:tab/>
      </w:r>
      <w:r w:rsidRPr="00722B21">
        <w:tab/>
        <w:t>This Part does not limit the executive power of the Commonwealth.</w:t>
      </w:r>
    </w:p>
    <w:p w14:paraId="1A980418" w14:textId="77777777" w:rsidR="00C64378" w:rsidRPr="00722B21" w:rsidRDefault="00F12A56" w:rsidP="00C26540">
      <w:pPr>
        <w:pStyle w:val="ActHead5"/>
      </w:pPr>
      <w:bookmarkStart w:id="586" w:name="_Toc212631766"/>
      <w:r w:rsidRPr="009A3323">
        <w:rPr>
          <w:rStyle w:val="CharSectno"/>
        </w:rPr>
        <w:t>341</w:t>
      </w:r>
      <w:r w:rsidR="00C64378" w:rsidRPr="00722B21">
        <w:t xml:space="preserve">  Register of coroner’s reports</w:t>
      </w:r>
      <w:bookmarkEnd w:id="586"/>
    </w:p>
    <w:p w14:paraId="54E1CB6F" w14:textId="77777777" w:rsidR="004937E0" w:rsidRPr="00722B21" w:rsidRDefault="004937E0" w:rsidP="00C26540">
      <w:pPr>
        <w:pStyle w:val="SubsectionHead"/>
      </w:pPr>
      <w:r w:rsidRPr="00722B21">
        <w:t>System Governor to maintain register with certain information</w:t>
      </w:r>
    </w:p>
    <w:p w14:paraId="75463C6F" w14:textId="77777777" w:rsidR="004937E0" w:rsidRPr="00722B21" w:rsidRDefault="004937E0" w:rsidP="00C26540">
      <w:pPr>
        <w:pStyle w:val="subsection"/>
      </w:pPr>
      <w:r w:rsidRPr="00722B21">
        <w:tab/>
        <w:t>(1)</w:t>
      </w:r>
      <w:r w:rsidRPr="00722B21">
        <w:tab/>
        <w:t>The System Governor is to maintain a register of reports that:</w:t>
      </w:r>
    </w:p>
    <w:p w14:paraId="228969BC" w14:textId="77777777" w:rsidR="004937E0" w:rsidRPr="00722B21" w:rsidRDefault="004937E0" w:rsidP="00C26540">
      <w:pPr>
        <w:pStyle w:val="paragraph"/>
      </w:pPr>
      <w:r w:rsidRPr="00722B21">
        <w:tab/>
        <w:t>(a)</w:t>
      </w:r>
      <w:r w:rsidRPr="00722B21">
        <w:tab/>
        <w:t>are received by the Department from a coroner about the death of an individual accessing funded aged care services; and</w:t>
      </w:r>
    </w:p>
    <w:p w14:paraId="0CAA0B12" w14:textId="77777777" w:rsidR="004937E0" w:rsidRPr="00722B21" w:rsidRDefault="004937E0" w:rsidP="00C26540">
      <w:pPr>
        <w:pStyle w:val="paragraph"/>
      </w:pPr>
      <w:r w:rsidRPr="00722B21">
        <w:rPr>
          <w:i/>
        </w:rPr>
        <w:tab/>
      </w:r>
      <w:r w:rsidRPr="00722B21">
        <w:t>(b)</w:t>
      </w:r>
      <w:r w:rsidRPr="00722B21">
        <w:tab/>
        <w:t>include a recommendation to the Department</w:t>
      </w:r>
      <w:r w:rsidRPr="00722B21">
        <w:rPr>
          <w:i/>
        </w:rPr>
        <w:t>.</w:t>
      </w:r>
    </w:p>
    <w:p w14:paraId="727766BC" w14:textId="77777777" w:rsidR="004937E0" w:rsidRPr="00722B21" w:rsidRDefault="004937E0" w:rsidP="00C26540">
      <w:pPr>
        <w:pStyle w:val="subsection"/>
      </w:pPr>
      <w:r w:rsidRPr="00722B21">
        <w:tab/>
        <w:t>(2)</w:t>
      </w:r>
      <w:r w:rsidRPr="00722B21">
        <w:tab/>
        <w:t xml:space="preserve">Subject to </w:t>
      </w:r>
      <w:r w:rsidR="00826186" w:rsidRPr="00722B21">
        <w:t>subsections (</w:t>
      </w:r>
      <w:r w:rsidRPr="00722B21">
        <w:t>4) and (5), the register must include, in relation to each report, the following information:</w:t>
      </w:r>
    </w:p>
    <w:p w14:paraId="69AD3926" w14:textId="77777777" w:rsidR="004937E0" w:rsidRPr="00722B21" w:rsidRDefault="004937E0" w:rsidP="00C26540">
      <w:pPr>
        <w:pStyle w:val="paragraph"/>
      </w:pPr>
      <w:r w:rsidRPr="00722B21">
        <w:tab/>
        <w:t>(a)</w:t>
      </w:r>
      <w:r w:rsidRPr="00722B21">
        <w:tab/>
        <w:t xml:space="preserve">subject to </w:t>
      </w:r>
      <w:r w:rsidR="00826186" w:rsidRPr="00722B21">
        <w:t>subsection (</w:t>
      </w:r>
      <w:r w:rsidRPr="00722B21">
        <w:t>3), the circumstances of the death of the individual;</w:t>
      </w:r>
    </w:p>
    <w:p w14:paraId="35765493" w14:textId="77777777" w:rsidR="004937E0" w:rsidRPr="00722B21" w:rsidRDefault="004937E0" w:rsidP="00C26540">
      <w:pPr>
        <w:pStyle w:val="paragraph"/>
      </w:pPr>
      <w:r w:rsidRPr="00722B21">
        <w:tab/>
        <w:t>(b)</w:t>
      </w:r>
      <w:r w:rsidRPr="00722B21">
        <w:tab/>
        <w:t>the recommendations made to the Department;</w:t>
      </w:r>
    </w:p>
    <w:p w14:paraId="17976937" w14:textId="77777777" w:rsidR="004937E0" w:rsidRPr="00722B21" w:rsidRDefault="004937E0" w:rsidP="00C26540">
      <w:pPr>
        <w:pStyle w:val="paragraph"/>
      </w:pPr>
      <w:r w:rsidRPr="00722B21">
        <w:tab/>
        <w:t>(c)</w:t>
      </w:r>
      <w:r w:rsidRPr="00722B21">
        <w:tab/>
        <w:t>a summary of any actions taken by the Department</w:t>
      </w:r>
      <w:r w:rsidRPr="00722B21">
        <w:rPr>
          <w:i/>
        </w:rPr>
        <w:t xml:space="preserve"> </w:t>
      </w:r>
      <w:r w:rsidRPr="00722B21">
        <w:t>in response to those recommendations;</w:t>
      </w:r>
    </w:p>
    <w:p w14:paraId="26AC2658" w14:textId="77777777" w:rsidR="004937E0" w:rsidRPr="00722B21" w:rsidRDefault="004937E0" w:rsidP="00C26540">
      <w:pPr>
        <w:pStyle w:val="paragraph"/>
      </w:pPr>
      <w:r w:rsidRPr="00722B21">
        <w:tab/>
        <w:t>(d)</w:t>
      </w:r>
      <w:r w:rsidRPr="00722B21">
        <w:tab/>
        <w:t>any other information prescribed by the rules.</w:t>
      </w:r>
    </w:p>
    <w:p w14:paraId="3547BCC2" w14:textId="0778F943" w:rsidR="004937E0" w:rsidRPr="00722B21" w:rsidRDefault="004937E0" w:rsidP="00C26540">
      <w:pPr>
        <w:pStyle w:val="SubsectionHead"/>
      </w:pPr>
      <w:r w:rsidRPr="00722B21">
        <w:t>Certain information to be de</w:t>
      </w:r>
      <w:r w:rsidR="009A3323">
        <w:noBreakHyphen/>
      </w:r>
      <w:r w:rsidRPr="00722B21">
        <w:t>identified</w:t>
      </w:r>
    </w:p>
    <w:p w14:paraId="1C21408F" w14:textId="721933B1" w:rsidR="004937E0" w:rsidRPr="00722B21" w:rsidRDefault="004937E0" w:rsidP="00C26540">
      <w:pPr>
        <w:pStyle w:val="subsection"/>
      </w:pPr>
      <w:r w:rsidRPr="00722B21">
        <w:tab/>
        <w:t>(3)</w:t>
      </w:r>
      <w:r w:rsidRPr="00722B21">
        <w:tab/>
        <w:t xml:space="preserve">The System Governor must take such steps as are reasonable in the circumstances to ensure that information included on the register in accordance with </w:t>
      </w:r>
      <w:r w:rsidR="009A3323">
        <w:t>paragraph (</w:t>
      </w:r>
      <w:r w:rsidRPr="00722B21">
        <w:t>2)(a) is de</w:t>
      </w:r>
      <w:r w:rsidR="009A3323">
        <w:noBreakHyphen/>
      </w:r>
      <w:r w:rsidRPr="00722B21">
        <w:t xml:space="preserve">identified (within the meaning of the </w:t>
      </w:r>
      <w:r w:rsidRPr="00722B21">
        <w:rPr>
          <w:i/>
        </w:rPr>
        <w:t>Privacy Act 1988</w:t>
      </w:r>
      <w:r w:rsidRPr="00722B21">
        <w:t>).</w:t>
      </w:r>
    </w:p>
    <w:p w14:paraId="42B67EDF" w14:textId="77777777" w:rsidR="004937E0" w:rsidRPr="00722B21" w:rsidRDefault="004937E0" w:rsidP="00C26540">
      <w:pPr>
        <w:pStyle w:val="SubsectionHead"/>
      </w:pPr>
      <w:r w:rsidRPr="00722B21">
        <w:t>Exceptions to information required to be included on register</w:t>
      </w:r>
    </w:p>
    <w:p w14:paraId="6E2E1171" w14:textId="77777777" w:rsidR="004937E0" w:rsidRPr="00722B21" w:rsidRDefault="004937E0" w:rsidP="00C26540">
      <w:pPr>
        <w:pStyle w:val="subsection"/>
      </w:pPr>
      <w:r w:rsidRPr="00722B21">
        <w:tab/>
        <w:t>(4)</w:t>
      </w:r>
      <w:r w:rsidRPr="00722B21">
        <w:tab/>
        <w:t xml:space="preserve">If information mentioned in </w:t>
      </w:r>
      <w:r w:rsidR="00826186" w:rsidRPr="00722B21">
        <w:t>subsection (</w:t>
      </w:r>
      <w:r w:rsidRPr="00722B21">
        <w:t>2) is protected information, the System Governor must not include the information on the register unless the System Governor considers that it is appropriate in all the circumstances to do so.</w:t>
      </w:r>
    </w:p>
    <w:p w14:paraId="7860137C" w14:textId="77777777" w:rsidR="004937E0" w:rsidRPr="00722B21" w:rsidRDefault="004937E0" w:rsidP="00C26540">
      <w:pPr>
        <w:pStyle w:val="subsection"/>
      </w:pPr>
      <w:r w:rsidRPr="00722B21">
        <w:tab/>
        <w:t>(5)</w:t>
      </w:r>
      <w:r w:rsidRPr="00722B21">
        <w:tab/>
        <w:t xml:space="preserve">The System Governor must not include information mentioned in </w:t>
      </w:r>
      <w:r w:rsidR="00826186" w:rsidRPr="00722B21">
        <w:t>subsection (</w:t>
      </w:r>
      <w:r w:rsidRPr="00722B21">
        <w:t xml:space="preserve">2) on the register if the System Governor is satisfied that </w:t>
      </w:r>
      <w:r w:rsidR="002D472F" w:rsidRPr="00722B21">
        <w:t xml:space="preserve">it </w:t>
      </w:r>
      <w:r w:rsidRPr="00722B21">
        <w:t>is not in the public interest to do so.</w:t>
      </w:r>
    </w:p>
    <w:p w14:paraId="18D86A92" w14:textId="77777777" w:rsidR="004937E0" w:rsidRPr="00722B21" w:rsidRDefault="004937E0" w:rsidP="00C26540">
      <w:pPr>
        <w:pStyle w:val="SubsectionHead"/>
      </w:pPr>
      <w:r w:rsidRPr="00722B21">
        <w:t>Other requirements for register</w:t>
      </w:r>
    </w:p>
    <w:p w14:paraId="417D1385" w14:textId="77777777" w:rsidR="004937E0" w:rsidRPr="00722B21" w:rsidRDefault="004937E0" w:rsidP="00C26540">
      <w:pPr>
        <w:pStyle w:val="subsection"/>
      </w:pPr>
      <w:r w:rsidRPr="00722B21">
        <w:tab/>
        <w:t>(6)</w:t>
      </w:r>
      <w:r w:rsidRPr="00722B21">
        <w:tab/>
        <w:t>The register is to be maintained by electronic means.</w:t>
      </w:r>
    </w:p>
    <w:p w14:paraId="76629CCC" w14:textId="77777777" w:rsidR="004937E0" w:rsidRPr="00722B21" w:rsidRDefault="004937E0" w:rsidP="00C26540">
      <w:pPr>
        <w:pStyle w:val="subsection"/>
      </w:pPr>
      <w:r w:rsidRPr="00722B21">
        <w:tab/>
        <w:t>(7)</w:t>
      </w:r>
      <w:r w:rsidRPr="00722B21">
        <w:tab/>
        <w:t>The register is to be made available for public inspection on the internet.</w:t>
      </w:r>
    </w:p>
    <w:p w14:paraId="402622E3" w14:textId="77777777" w:rsidR="004937E0" w:rsidRPr="00722B21" w:rsidRDefault="004937E0" w:rsidP="00C26540">
      <w:pPr>
        <w:pStyle w:val="SubsectionHead"/>
      </w:pPr>
      <w:r w:rsidRPr="00722B21">
        <w:t>Register not legislative instrument</w:t>
      </w:r>
    </w:p>
    <w:p w14:paraId="12154425" w14:textId="77777777" w:rsidR="004937E0" w:rsidRPr="00722B21" w:rsidRDefault="004937E0" w:rsidP="00C26540">
      <w:pPr>
        <w:pStyle w:val="subsection"/>
      </w:pPr>
      <w:r w:rsidRPr="00722B21">
        <w:tab/>
        <w:t>(8)</w:t>
      </w:r>
      <w:r w:rsidRPr="00722B21">
        <w:tab/>
        <w:t>The register is not a legislative instrument.</w:t>
      </w:r>
    </w:p>
    <w:p w14:paraId="54E40593" w14:textId="77777777" w:rsidR="004937E0" w:rsidRPr="00722B21" w:rsidRDefault="00F12A56" w:rsidP="00C26540">
      <w:pPr>
        <w:pStyle w:val="ActHead5"/>
        <w:rPr>
          <w:szCs w:val="24"/>
        </w:rPr>
      </w:pPr>
      <w:bookmarkStart w:id="587" w:name="_Toc212631767"/>
      <w:r w:rsidRPr="009A3323">
        <w:rPr>
          <w:rStyle w:val="CharSectno"/>
        </w:rPr>
        <w:t>342</w:t>
      </w:r>
      <w:r w:rsidR="004937E0" w:rsidRPr="00722B21">
        <w:t xml:space="preserve">  Reporting relating to recommendations in coroner’s reports</w:t>
      </w:r>
      <w:bookmarkEnd w:id="587"/>
    </w:p>
    <w:p w14:paraId="4AB6B2D7" w14:textId="6AF1F4AA" w:rsidR="004937E0" w:rsidRPr="00722B21" w:rsidRDefault="004937E0" w:rsidP="00C26540">
      <w:pPr>
        <w:pStyle w:val="subsection"/>
      </w:pPr>
      <w:r w:rsidRPr="00722B21">
        <w:tab/>
      </w:r>
      <w:r w:rsidRPr="00722B21">
        <w:tab/>
        <w:t>The System Governor must, as soon as practicable after the end of each financial year, prepare and give to the Inspector</w:t>
      </w:r>
      <w:r w:rsidR="009A3323">
        <w:noBreakHyphen/>
      </w:r>
      <w:r w:rsidRPr="00722B21">
        <w:t>General of Aged Care a report on the following matters in relation to each report mentioned in subsection</w:t>
      </w:r>
      <w:r w:rsidR="00084D86" w:rsidRPr="00722B21">
        <w:t> </w:t>
      </w:r>
      <w:r w:rsidR="00F12A56" w:rsidRPr="00722B21">
        <w:t>341</w:t>
      </w:r>
      <w:r w:rsidRPr="00722B21">
        <w:t>(1) received by the Department in that year:</w:t>
      </w:r>
    </w:p>
    <w:p w14:paraId="5DF7C529" w14:textId="77777777" w:rsidR="004937E0" w:rsidRPr="00722B21" w:rsidRDefault="004937E0" w:rsidP="00C26540">
      <w:pPr>
        <w:pStyle w:val="paragraph"/>
        <w:rPr>
          <w:sz w:val="20"/>
        </w:rPr>
      </w:pPr>
      <w:r w:rsidRPr="00722B21">
        <w:tab/>
        <w:t>(a)</w:t>
      </w:r>
      <w:r w:rsidRPr="00722B21">
        <w:tab/>
        <w:t>the recommendations made to the Department;</w:t>
      </w:r>
    </w:p>
    <w:p w14:paraId="055394AF" w14:textId="77777777" w:rsidR="004937E0" w:rsidRPr="00722B21" w:rsidRDefault="004937E0" w:rsidP="00C26540">
      <w:pPr>
        <w:pStyle w:val="paragraph"/>
        <w:rPr>
          <w:sz w:val="20"/>
        </w:rPr>
      </w:pPr>
      <w:r w:rsidRPr="00722B21">
        <w:tab/>
        <w:t>(b)</w:t>
      </w:r>
      <w:r w:rsidRPr="00722B21">
        <w:tab/>
        <w:t>a summary of any actions taken by the Department in response to those recommendations;</w:t>
      </w:r>
    </w:p>
    <w:p w14:paraId="727BA86E" w14:textId="77777777" w:rsidR="004937E0" w:rsidRPr="00722B21" w:rsidRDefault="004937E0" w:rsidP="00C26540">
      <w:pPr>
        <w:pStyle w:val="paragraph"/>
      </w:pPr>
      <w:r w:rsidRPr="00722B21">
        <w:tab/>
        <w:t>(c)</w:t>
      </w:r>
      <w:r w:rsidRPr="00722B21">
        <w:tab/>
        <w:t>an evaluation of the effectiveness of those actions.</w:t>
      </w:r>
    </w:p>
    <w:p w14:paraId="682879A8" w14:textId="77777777" w:rsidR="00686AFB" w:rsidRPr="00722B21" w:rsidRDefault="00686AFB" w:rsidP="00C26540">
      <w:pPr>
        <w:pStyle w:val="ActHead5"/>
      </w:pPr>
      <w:bookmarkStart w:id="588" w:name="_Toc212631768"/>
      <w:r w:rsidRPr="009A3323">
        <w:rPr>
          <w:rStyle w:val="CharSectno"/>
        </w:rPr>
        <w:t>342A</w:t>
      </w:r>
      <w:r w:rsidRPr="00722B21">
        <w:t xml:space="preserve">  Quarterly reporting on waiting periods for certain funded aged care services</w:t>
      </w:r>
      <w:bookmarkEnd w:id="588"/>
    </w:p>
    <w:p w14:paraId="73D01711" w14:textId="534F7756" w:rsidR="00686AFB" w:rsidRPr="00722B21" w:rsidRDefault="00686AFB" w:rsidP="00C26540">
      <w:pPr>
        <w:pStyle w:val="subsection"/>
      </w:pPr>
      <w:r w:rsidRPr="00722B21">
        <w:tab/>
        <w:t>(1)</w:t>
      </w:r>
      <w:r w:rsidRPr="00722B21">
        <w:tab/>
        <w:t>Subject to subsection (4), the System Governor must give the Minister a written report, within 28 days after the end of each quarter, on the duration of waiting periods for non</w:t>
      </w:r>
      <w:r w:rsidR="009A3323">
        <w:noBreakHyphen/>
      </w:r>
      <w:r w:rsidRPr="00722B21">
        <w:t>specialist funded aged care services.</w:t>
      </w:r>
    </w:p>
    <w:p w14:paraId="1111DCBE" w14:textId="77777777" w:rsidR="00686AFB" w:rsidRPr="00722B21" w:rsidRDefault="00686AFB" w:rsidP="00C26540">
      <w:pPr>
        <w:pStyle w:val="subsection"/>
      </w:pPr>
      <w:r w:rsidRPr="00722B21">
        <w:tab/>
        <w:t>(2)</w:t>
      </w:r>
      <w:r w:rsidRPr="00722B21">
        <w:tab/>
        <w:t>Without limiting subsection (1), the report must include the following information:</w:t>
      </w:r>
    </w:p>
    <w:p w14:paraId="754E1859" w14:textId="41A7EBFF" w:rsidR="00686AFB" w:rsidRPr="00722B21" w:rsidRDefault="00686AFB" w:rsidP="00C26540">
      <w:pPr>
        <w:pStyle w:val="paragraph"/>
      </w:pPr>
      <w:r w:rsidRPr="00722B21">
        <w:tab/>
        <w:t>(a)</w:t>
      </w:r>
      <w:r w:rsidRPr="00722B21">
        <w:tab/>
        <w:t xml:space="preserve">the number of applications </w:t>
      </w:r>
      <w:r w:rsidR="00FD7A47" w:rsidRPr="00722B21">
        <w:t>for</w:t>
      </w:r>
      <w:r w:rsidRPr="00722B21">
        <w:t xml:space="preserve"> funded aged care services made under subsection 56(1) for which a decision under subsection 57(1) has not been made, including applications made during that quarter and previous quarters;</w:t>
      </w:r>
    </w:p>
    <w:p w14:paraId="5008F86E" w14:textId="25BC4C84" w:rsidR="00686AFB" w:rsidRPr="00722B21" w:rsidRDefault="00686AFB" w:rsidP="00C26540">
      <w:pPr>
        <w:pStyle w:val="paragraph"/>
      </w:pPr>
      <w:r w:rsidRPr="00722B21">
        <w:tab/>
        <w:t>(b)</w:t>
      </w:r>
      <w:r w:rsidRPr="00722B21">
        <w:tab/>
        <w:t xml:space="preserve">the average number of days between the date of an application </w:t>
      </w:r>
      <w:r w:rsidR="00FD7A47" w:rsidRPr="00722B21">
        <w:t>for</w:t>
      </w:r>
      <w:r w:rsidRPr="00722B21">
        <w:t xml:space="preserve"> funded aged care services being made under subsection 56(1) and the commencement of the provision of non</w:t>
      </w:r>
      <w:r w:rsidR="009A3323">
        <w:noBreakHyphen/>
      </w:r>
      <w:r w:rsidRPr="00722B21">
        <w:t>specialist funded aged care services, where those services commenced in the quarter;</w:t>
      </w:r>
    </w:p>
    <w:p w14:paraId="032F7599" w14:textId="21A6C28E" w:rsidR="00686AFB" w:rsidRPr="00722B21" w:rsidRDefault="00686AFB" w:rsidP="00C26540">
      <w:pPr>
        <w:pStyle w:val="paragraph"/>
      </w:pPr>
      <w:r w:rsidRPr="00722B21">
        <w:tab/>
        <w:t>(c)</w:t>
      </w:r>
      <w:r w:rsidRPr="00722B21">
        <w:tab/>
        <w:t xml:space="preserve">the median number of days between the date of an application </w:t>
      </w:r>
      <w:r w:rsidR="00FD7A47" w:rsidRPr="00722B21">
        <w:t>for</w:t>
      </w:r>
      <w:r w:rsidRPr="00722B21">
        <w:t xml:space="preserve"> funded aged care services being made under subsection 56(1) and the commencement of the provision of non</w:t>
      </w:r>
      <w:r w:rsidR="009A3323">
        <w:noBreakHyphen/>
      </w:r>
      <w:r w:rsidRPr="00722B21">
        <w:t>specialist funded aged care services, where those services commenced in the quarter;</w:t>
      </w:r>
    </w:p>
    <w:p w14:paraId="4EBF15B2" w14:textId="4E385A47" w:rsidR="00686AFB" w:rsidRPr="00722B21" w:rsidRDefault="00686AFB" w:rsidP="00C26540">
      <w:pPr>
        <w:pStyle w:val="paragraph"/>
      </w:pPr>
      <w:r w:rsidRPr="00722B21">
        <w:tab/>
        <w:t>(d)</w:t>
      </w:r>
      <w:r w:rsidRPr="00722B21">
        <w:tab/>
        <w:t>an assessment of the differences in the time taken between application and the commencement of services as a result of whether the non</w:t>
      </w:r>
      <w:r w:rsidR="009A3323">
        <w:noBreakHyphen/>
      </w:r>
      <w:r w:rsidRPr="00722B21">
        <w:t>specialist funded aged care service was delivered in an approved residential care home or a home or community setting;</w:t>
      </w:r>
    </w:p>
    <w:p w14:paraId="13B02077" w14:textId="1BC0B672" w:rsidR="00686AFB" w:rsidRPr="00722B21" w:rsidRDefault="00686AFB" w:rsidP="00C26540">
      <w:pPr>
        <w:pStyle w:val="paragraph"/>
      </w:pPr>
      <w:r w:rsidRPr="00722B21">
        <w:tab/>
        <w:t>(e)</w:t>
      </w:r>
      <w:r w:rsidRPr="00722B21">
        <w:tab/>
        <w:t>an assessment of the differences in the time taken between application and the commencement of services as a result of the State or Territory in which the non</w:t>
      </w:r>
      <w:r w:rsidR="009A3323">
        <w:noBreakHyphen/>
      </w:r>
      <w:r w:rsidRPr="00722B21">
        <w:t>specialist funded aged care service was delivered;</w:t>
      </w:r>
    </w:p>
    <w:p w14:paraId="66DA34B1" w14:textId="3E1DCAD1" w:rsidR="00686AFB" w:rsidRPr="00722B21" w:rsidRDefault="00686AFB" w:rsidP="00C26540">
      <w:pPr>
        <w:pStyle w:val="paragraph"/>
      </w:pPr>
      <w:r w:rsidRPr="00722B21">
        <w:tab/>
        <w:t>(f)</w:t>
      </w:r>
      <w:r w:rsidRPr="00722B21">
        <w:tab/>
        <w:t>an assessment of the differences in the time taken between application and the commencement of services as a result of the local region in which the non</w:t>
      </w:r>
      <w:r w:rsidR="009A3323">
        <w:noBreakHyphen/>
      </w:r>
      <w:r w:rsidRPr="00722B21">
        <w:t>specialist funded aged care service was delivered;</w:t>
      </w:r>
    </w:p>
    <w:p w14:paraId="5C2464BB" w14:textId="77777777" w:rsidR="00686AFB" w:rsidRPr="00722B21" w:rsidRDefault="00686AFB" w:rsidP="00C26540">
      <w:pPr>
        <w:pStyle w:val="paragraph"/>
      </w:pPr>
      <w:r w:rsidRPr="00722B21">
        <w:tab/>
        <w:t>(g)</w:t>
      </w:r>
      <w:r w:rsidRPr="00722B21">
        <w:tab/>
        <w:t>any other matter prescribed by the rules.</w:t>
      </w:r>
    </w:p>
    <w:p w14:paraId="69700647" w14:textId="77777777" w:rsidR="003031EC" w:rsidRPr="00722B21" w:rsidRDefault="003031EC" w:rsidP="003031EC">
      <w:pPr>
        <w:pStyle w:val="subsection"/>
      </w:pPr>
      <w:r w:rsidRPr="00722B21">
        <w:tab/>
        <w:t>(2A)</w:t>
      </w:r>
      <w:r w:rsidRPr="00722B21">
        <w:tab/>
        <w:t>Without limiting subsection (1), a report may include corrections or updates to information included in a previous report.</w:t>
      </w:r>
    </w:p>
    <w:p w14:paraId="7B39527D" w14:textId="77777777" w:rsidR="00686AFB" w:rsidRPr="00722B21" w:rsidRDefault="00686AFB" w:rsidP="00C26540">
      <w:pPr>
        <w:pStyle w:val="subsection"/>
      </w:pPr>
      <w:r w:rsidRPr="00722B21">
        <w:tab/>
        <w:t>(3)</w:t>
      </w:r>
      <w:r w:rsidRPr="00722B21">
        <w:tab/>
        <w:t>The System Governor must publish the report on the Department’s website as soon as practicable after it is given to the Minister.</w:t>
      </w:r>
    </w:p>
    <w:p w14:paraId="611E8F94" w14:textId="77777777" w:rsidR="00686AFB" w:rsidRPr="00722B21" w:rsidRDefault="00686AFB" w:rsidP="00C26540">
      <w:pPr>
        <w:pStyle w:val="subsection"/>
      </w:pPr>
      <w:r w:rsidRPr="00722B21">
        <w:tab/>
        <w:t>(4)</w:t>
      </w:r>
      <w:r w:rsidRPr="00722B21">
        <w:tab/>
        <w:t>If this section commences during a quarter (but not on the first day of the quarter):</w:t>
      </w:r>
    </w:p>
    <w:p w14:paraId="6C76F881" w14:textId="77777777" w:rsidR="00686AFB" w:rsidRPr="00722B21" w:rsidRDefault="00686AFB" w:rsidP="00C26540">
      <w:pPr>
        <w:pStyle w:val="paragraph"/>
      </w:pPr>
      <w:r w:rsidRPr="00722B21">
        <w:tab/>
        <w:t>(a)</w:t>
      </w:r>
      <w:r w:rsidRPr="00722B21">
        <w:tab/>
        <w:t>no report is to be made at the end of the quarter; but</w:t>
      </w:r>
    </w:p>
    <w:p w14:paraId="2B28619A" w14:textId="00379FBC" w:rsidR="00686AFB" w:rsidRPr="00722B21" w:rsidRDefault="00686AFB" w:rsidP="00C26540">
      <w:pPr>
        <w:pStyle w:val="paragraph"/>
      </w:pPr>
      <w:r w:rsidRPr="00722B21">
        <w:tab/>
        <w:t>(b)</w:t>
      </w:r>
      <w:r w:rsidRPr="00722B21">
        <w:tab/>
        <w:t>the report made at the end of the next quarter is also to include the information about the duration of waiting periods for non</w:t>
      </w:r>
      <w:r w:rsidR="009A3323">
        <w:noBreakHyphen/>
      </w:r>
      <w:r w:rsidRPr="00722B21">
        <w:t>specialist funded aged care services</w:t>
      </w:r>
      <w:r w:rsidRPr="00722B21" w:rsidDel="00250B62">
        <w:t xml:space="preserve"> </w:t>
      </w:r>
      <w:r w:rsidRPr="00722B21">
        <w:t>that occurred in the previous quarter.</w:t>
      </w:r>
    </w:p>
    <w:p w14:paraId="47352AC9" w14:textId="77777777" w:rsidR="00686AFB" w:rsidRPr="00722B21" w:rsidRDefault="00686AFB" w:rsidP="00C26540">
      <w:pPr>
        <w:pStyle w:val="subsection"/>
      </w:pPr>
      <w:r w:rsidRPr="00722B21">
        <w:tab/>
        <w:t>(5)</w:t>
      </w:r>
      <w:r w:rsidRPr="00722B21">
        <w:tab/>
        <w:t>In this section:</w:t>
      </w:r>
    </w:p>
    <w:p w14:paraId="5DB732B1" w14:textId="77777777" w:rsidR="00686AFB" w:rsidRPr="00722B21" w:rsidRDefault="00686AFB" w:rsidP="00C26540">
      <w:pPr>
        <w:pStyle w:val="Definition"/>
      </w:pPr>
      <w:r w:rsidRPr="00722B21">
        <w:rPr>
          <w:b/>
          <w:bCs/>
          <w:i/>
          <w:iCs/>
        </w:rPr>
        <w:t>local region</w:t>
      </w:r>
      <w:r w:rsidRPr="00722B21">
        <w:t xml:space="preserve"> has the meaning prescribed by the rules.</w:t>
      </w:r>
    </w:p>
    <w:p w14:paraId="582089B0" w14:textId="67FE2E29" w:rsidR="00686AFB" w:rsidRPr="00722B21" w:rsidRDefault="00686AFB" w:rsidP="00C26540">
      <w:pPr>
        <w:pStyle w:val="Definition"/>
      </w:pPr>
      <w:r w:rsidRPr="00722B21">
        <w:rPr>
          <w:b/>
          <w:bCs/>
          <w:i/>
          <w:iCs/>
        </w:rPr>
        <w:t>non</w:t>
      </w:r>
      <w:r w:rsidR="009A3323">
        <w:rPr>
          <w:b/>
          <w:bCs/>
          <w:i/>
          <w:iCs/>
        </w:rPr>
        <w:noBreakHyphen/>
      </w:r>
      <w:r w:rsidRPr="00722B21">
        <w:rPr>
          <w:b/>
          <w:bCs/>
          <w:i/>
          <w:iCs/>
        </w:rPr>
        <w:t>specialist funded aged care service</w:t>
      </w:r>
      <w:r w:rsidRPr="00722B21">
        <w:t xml:space="preserve"> means a funded aged care service other than a service delivered under a specialist aged care program.</w:t>
      </w:r>
    </w:p>
    <w:p w14:paraId="0CF98045" w14:textId="2A6BF568" w:rsidR="00C64378" w:rsidRPr="00722B21" w:rsidRDefault="00F12A56" w:rsidP="00C26540">
      <w:pPr>
        <w:pStyle w:val="ActHead5"/>
        <w:rPr>
          <w:szCs w:val="24"/>
        </w:rPr>
      </w:pPr>
      <w:bookmarkStart w:id="589" w:name="_Toc212631769"/>
      <w:r w:rsidRPr="009A3323">
        <w:rPr>
          <w:rStyle w:val="CharSectno"/>
        </w:rPr>
        <w:t>343</w:t>
      </w:r>
      <w:r w:rsidR="00C64378" w:rsidRPr="00722B21">
        <w:t xml:space="preserve">  System Governor may request information or documents from persons</w:t>
      </w:r>
      <w:r w:rsidR="00686AFB" w:rsidRPr="00722B21">
        <w:t xml:space="preserve"> or bodies</w:t>
      </w:r>
      <w:bookmarkEnd w:id="589"/>
    </w:p>
    <w:p w14:paraId="5ABA97BA" w14:textId="3F930EAB" w:rsidR="00C64378" w:rsidRPr="00722B21" w:rsidRDefault="00C64378" w:rsidP="00C26540">
      <w:pPr>
        <w:pStyle w:val="subsection"/>
      </w:pPr>
      <w:r w:rsidRPr="00722B21">
        <w:tab/>
        <w:t>(1)</w:t>
      </w:r>
      <w:r w:rsidRPr="00722B21">
        <w:tab/>
        <w:t>If the System Governor reasonably believes that a person</w:t>
      </w:r>
      <w:r w:rsidR="00686AFB" w:rsidRPr="00722B21">
        <w:t xml:space="preserve"> or body</w:t>
      </w:r>
      <w:r w:rsidRPr="00722B21">
        <w:t xml:space="preserve"> has information or documents relevant to the System Governor’s functions, the System Governor may request the person</w:t>
      </w:r>
      <w:r w:rsidR="00686AFB" w:rsidRPr="00722B21">
        <w:t xml:space="preserve"> or body</w:t>
      </w:r>
      <w:r w:rsidRPr="00722B21">
        <w:t xml:space="preserve"> to give the System Governor any such information or documents (or copies of any such documents).</w:t>
      </w:r>
    </w:p>
    <w:p w14:paraId="435BB168" w14:textId="602A5F22" w:rsidR="00C64378" w:rsidRPr="00722B21" w:rsidRDefault="00C64378" w:rsidP="00C26540">
      <w:pPr>
        <w:pStyle w:val="subsection"/>
      </w:pPr>
      <w:r w:rsidRPr="00722B21">
        <w:tab/>
        <w:t>(2)</w:t>
      </w:r>
      <w:r w:rsidRPr="00722B21">
        <w:tab/>
        <w:t>The person</w:t>
      </w:r>
      <w:r w:rsidR="00686AFB" w:rsidRPr="00722B21">
        <w:t xml:space="preserve"> or body</w:t>
      </w:r>
      <w:r w:rsidRPr="00722B21">
        <w:t xml:space="preserve"> is not required to comply with the request.</w:t>
      </w:r>
    </w:p>
    <w:p w14:paraId="2FB1BFC5" w14:textId="6C801AC7" w:rsidR="00C64378" w:rsidRPr="00722B21" w:rsidRDefault="00C64378" w:rsidP="00C26540">
      <w:pPr>
        <w:pStyle w:val="notetext"/>
      </w:pPr>
      <w:r w:rsidRPr="00722B21">
        <w:t>Note:</w:t>
      </w:r>
      <w:r w:rsidRPr="00722B21">
        <w:tab/>
        <w:t xml:space="preserve">The System Governor may require a person to attend to answer questions or give information or documents under </w:t>
      </w:r>
      <w:r w:rsidR="009A3323">
        <w:t>Division 3</w:t>
      </w:r>
      <w:r w:rsidRPr="00722B21">
        <w:t xml:space="preserve"> of </w:t>
      </w:r>
      <w:r w:rsidR="009A3323">
        <w:t>Part 1</w:t>
      </w:r>
      <w:r w:rsidRPr="00722B21">
        <w:t xml:space="preserve">0 of </w:t>
      </w:r>
      <w:r w:rsidR="009A3323">
        <w:t>Chapter 6</w:t>
      </w:r>
      <w:r w:rsidRPr="00722B21">
        <w:t>.</w:t>
      </w:r>
    </w:p>
    <w:p w14:paraId="5008F3E8" w14:textId="77777777" w:rsidR="00C25E13" w:rsidRPr="00722B21" w:rsidRDefault="00C25E13" w:rsidP="00C25E13">
      <w:pPr>
        <w:pStyle w:val="ActHead5"/>
      </w:pPr>
      <w:bookmarkStart w:id="590" w:name="_Toc212631770"/>
      <w:r w:rsidRPr="009A3323">
        <w:rPr>
          <w:rStyle w:val="CharSectno"/>
        </w:rPr>
        <w:t>343A</w:t>
      </w:r>
      <w:r w:rsidRPr="00722B21">
        <w:t xml:space="preserve">  Identity cards for approved needs assessors</w:t>
      </w:r>
      <w:bookmarkEnd w:id="590"/>
    </w:p>
    <w:p w14:paraId="0281E07B" w14:textId="77777777" w:rsidR="00C25E13" w:rsidRPr="00722B21" w:rsidRDefault="00C25E13" w:rsidP="00C25E13">
      <w:pPr>
        <w:pStyle w:val="subsection"/>
      </w:pPr>
      <w:r w:rsidRPr="00722B21">
        <w:tab/>
        <w:t>(1)</w:t>
      </w:r>
      <w:r w:rsidRPr="00722B21">
        <w:tab/>
        <w:t>The System Governor must issue an identity card to an approved needs assessor.</w:t>
      </w:r>
    </w:p>
    <w:p w14:paraId="4B8D6FF4" w14:textId="77777777" w:rsidR="00C25E13" w:rsidRPr="00722B21" w:rsidRDefault="00C25E13" w:rsidP="00C25E13">
      <w:pPr>
        <w:pStyle w:val="SubsectionHead"/>
      </w:pPr>
      <w:r w:rsidRPr="00722B21">
        <w:t>Form of identity card</w:t>
      </w:r>
    </w:p>
    <w:p w14:paraId="0C0CB000" w14:textId="77777777" w:rsidR="00C25E13" w:rsidRPr="00722B21" w:rsidRDefault="00C25E13" w:rsidP="00C25E13">
      <w:pPr>
        <w:pStyle w:val="subsection"/>
      </w:pPr>
      <w:r w:rsidRPr="00722B21">
        <w:tab/>
        <w:t>(2)</w:t>
      </w:r>
      <w:r w:rsidRPr="00722B21">
        <w:tab/>
        <w:t>The identity card must:</w:t>
      </w:r>
    </w:p>
    <w:p w14:paraId="5DC897A3" w14:textId="77777777" w:rsidR="00C25E13" w:rsidRPr="00722B21" w:rsidRDefault="00C25E13" w:rsidP="00C25E13">
      <w:pPr>
        <w:pStyle w:val="paragraph"/>
      </w:pPr>
      <w:r w:rsidRPr="00722B21">
        <w:tab/>
        <w:t>(a)</w:t>
      </w:r>
      <w:r w:rsidRPr="00722B21">
        <w:tab/>
        <w:t>satisfy the requirements prescribed by the rules; and</w:t>
      </w:r>
    </w:p>
    <w:p w14:paraId="736E256C" w14:textId="77777777" w:rsidR="00C25E13" w:rsidRPr="00722B21" w:rsidRDefault="00C25E13" w:rsidP="00C25E13">
      <w:pPr>
        <w:pStyle w:val="paragraph"/>
      </w:pPr>
      <w:r w:rsidRPr="00722B21">
        <w:tab/>
        <w:t>(b)</w:t>
      </w:r>
      <w:r w:rsidRPr="00722B21">
        <w:tab/>
        <w:t>contain a photograph that is no more than 5 years old of the approved needs assessor.</w:t>
      </w:r>
    </w:p>
    <w:p w14:paraId="639E9EF0" w14:textId="77777777" w:rsidR="00C25E13" w:rsidRPr="00722B21" w:rsidRDefault="00C25E13" w:rsidP="00C25E13">
      <w:pPr>
        <w:pStyle w:val="SubsectionHead"/>
      </w:pPr>
      <w:r w:rsidRPr="00722B21">
        <w:t>Identity card to be carried and produced in accordance with rules</w:t>
      </w:r>
    </w:p>
    <w:p w14:paraId="57443D05" w14:textId="77777777" w:rsidR="00C25E13" w:rsidRPr="00722B21" w:rsidRDefault="00C25E13" w:rsidP="00C25E13">
      <w:pPr>
        <w:pStyle w:val="subsection"/>
      </w:pPr>
      <w:r w:rsidRPr="00722B21">
        <w:tab/>
        <w:t>(3)</w:t>
      </w:r>
      <w:r w:rsidRPr="00722B21">
        <w:tab/>
        <w:t>An approved needs assessor must carry and produce the identity card as prescribed by the rules.</w:t>
      </w:r>
    </w:p>
    <w:p w14:paraId="6FE5CEDE" w14:textId="77777777" w:rsidR="00C25E13" w:rsidRPr="00722B21" w:rsidRDefault="00C25E13" w:rsidP="00C25E13">
      <w:pPr>
        <w:pStyle w:val="SubsectionHead"/>
      </w:pPr>
      <w:r w:rsidRPr="00722B21">
        <w:t>Strict liability offence</w:t>
      </w:r>
    </w:p>
    <w:p w14:paraId="5E3E039F" w14:textId="77777777" w:rsidR="00C25E13" w:rsidRPr="00722B21" w:rsidRDefault="00C25E13" w:rsidP="00C25E13">
      <w:pPr>
        <w:pStyle w:val="subsection"/>
      </w:pPr>
      <w:r w:rsidRPr="00722B21">
        <w:tab/>
        <w:t>(4)</w:t>
      </w:r>
      <w:r w:rsidRPr="00722B21">
        <w:tab/>
        <w:t>A person commits an offence of strict liability if:</w:t>
      </w:r>
    </w:p>
    <w:p w14:paraId="0C1DD709" w14:textId="77777777" w:rsidR="00C25E13" w:rsidRPr="00722B21" w:rsidRDefault="00C25E13" w:rsidP="00C25E13">
      <w:pPr>
        <w:pStyle w:val="paragraph"/>
      </w:pPr>
      <w:r w:rsidRPr="00722B21">
        <w:tab/>
        <w:t>(a)</w:t>
      </w:r>
      <w:r w:rsidRPr="00722B21">
        <w:tab/>
        <w:t>the person has been issued with an identity card under subsection (1); and</w:t>
      </w:r>
    </w:p>
    <w:p w14:paraId="6FCF39CD" w14:textId="77777777" w:rsidR="00C25E13" w:rsidRPr="00722B21" w:rsidRDefault="00C25E13" w:rsidP="00C25E13">
      <w:pPr>
        <w:pStyle w:val="paragraph"/>
      </w:pPr>
      <w:r w:rsidRPr="00722B21">
        <w:tab/>
        <w:t>(b)</w:t>
      </w:r>
      <w:r w:rsidRPr="00722B21">
        <w:tab/>
        <w:t>the person ceases to be an approved needs assessor; and</w:t>
      </w:r>
    </w:p>
    <w:p w14:paraId="7BE95CE3" w14:textId="77777777" w:rsidR="00C25E13" w:rsidRPr="00722B21" w:rsidRDefault="00C25E13" w:rsidP="00C25E13">
      <w:pPr>
        <w:pStyle w:val="paragraph"/>
      </w:pPr>
      <w:r w:rsidRPr="00722B21">
        <w:tab/>
        <w:t>(c)</w:t>
      </w:r>
      <w:r w:rsidRPr="00722B21">
        <w:tab/>
        <w:t>the person does not return the identity card to the System Governor within 14 days after ceasing to be an approved needs assessor.</w:t>
      </w:r>
    </w:p>
    <w:p w14:paraId="429D7490" w14:textId="77777777" w:rsidR="00C25E13" w:rsidRPr="00722B21" w:rsidRDefault="00C25E13" w:rsidP="00C25E13">
      <w:pPr>
        <w:pStyle w:val="Penalty"/>
      </w:pPr>
      <w:r w:rsidRPr="00722B21">
        <w:t>Penalty:</w:t>
      </w:r>
      <w:r w:rsidRPr="00722B21">
        <w:tab/>
        <w:t>1 penalty unit.</w:t>
      </w:r>
    </w:p>
    <w:p w14:paraId="2D8D9B25" w14:textId="77777777" w:rsidR="00C25E13" w:rsidRPr="00722B21" w:rsidRDefault="00C25E13" w:rsidP="00C25E13">
      <w:pPr>
        <w:pStyle w:val="subsection"/>
      </w:pPr>
      <w:r w:rsidRPr="00722B21">
        <w:tab/>
        <w:t>(5)</w:t>
      </w:r>
      <w:r w:rsidRPr="00722B21">
        <w:tab/>
        <w:t>Subsection (4) does not apply if the identity card was lost or destroyed.</w:t>
      </w:r>
    </w:p>
    <w:p w14:paraId="20DF7EED" w14:textId="33682F7E" w:rsidR="00C25E13" w:rsidRPr="00722B21" w:rsidRDefault="00C25E13" w:rsidP="00C26540">
      <w:pPr>
        <w:pStyle w:val="notetext"/>
      </w:pPr>
      <w:r w:rsidRPr="00722B21">
        <w:t>Note:</w:t>
      </w:r>
      <w:r w:rsidRPr="00722B21">
        <w:tab/>
        <w:t>A defendant bears an evidential burden in relation to the matter in subsection (5): see sub</w:t>
      </w:r>
      <w:r w:rsidR="009A3323">
        <w:t>section 1</w:t>
      </w:r>
      <w:r w:rsidRPr="00722B21">
        <w:t xml:space="preserve">3.3(3) of the </w:t>
      </w:r>
      <w:r w:rsidRPr="00722B21">
        <w:rPr>
          <w:i/>
          <w:iCs/>
        </w:rPr>
        <w:t>Criminal Code</w:t>
      </w:r>
      <w:r w:rsidRPr="00722B21">
        <w:t>.</w:t>
      </w:r>
    </w:p>
    <w:p w14:paraId="5116AC00" w14:textId="11D87932" w:rsidR="00C64378" w:rsidRPr="00722B21" w:rsidRDefault="009A3323" w:rsidP="00C26540">
      <w:pPr>
        <w:pStyle w:val="ActHead2"/>
        <w:pageBreakBefore/>
      </w:pPr>
      <w:bookmarkStart w:id="591" w:name="_Toc212631771"/>
      <w:r w:rsidRPr="009A3323">
        <w:rPr>
          <w:rStyle w:val="CharPartNo"/>
        </w:rPr>
        <w:t>Part 3</w:t>
      </w:r>
      <w:r w:rsidR="00C64378" w:rsidRPr="00722B21">
        <w:t>—</w:t>
      </w:r>
      <w:r w:rsidR="00C64378" w:rsidRPr="009A3323">
        <w:rPr>
          <w:rStyle w:val="CharPartText"/>
        </w:rPr>
        <w:t>Aged Care Quality and Safety Commission</w:t>
      </w:r>
      <w:bookmarkEnd w:id="591"/>
    </w:p>
    <w:p w14:paraId="6DD1681E" w14:textId="780EE0BC" w:rsidR="00C64378" w:rsidRPr="00722B21" w:rsidRDefault="009A3323" w:rsidP="00C26540">
      <w:pPr>
        <w:pStyle w:val="ActHead3"/>
      </w:pPr>
      <w:bookmarkStart w:id="592" w:name="_Toc212631772"/>
      <w:r w:rsidRPr="009A3323">
        <w:rPr>
          <w:rStyle w:val="CharDivNo"/>
        </w:rPr>
        <w:t>Division 1</w:t>
      </w:r>
      <w:r w:rsidR="00C64378" w:rsidRPr="00722B21">
        <w:t>—</w:t>
      </w:r>
      <w:r w:rsidR="00C64378" w:rsidRPr="009A3323">
        <w:rPr>
          <w:rStyle w:val="CharDivText"/>
        </w:rPr>
        <w:t>Establishment and functions of the Aged Care Quality and Safety Commission</w:t>
      </w:r>
      <w:bookmarkEnd w:id="592"/>
    </w:p>
    <w:p w14:paraId="15944B3A" w14:textId="77777777" w:rsidR="00C64378" w:rsidRPr="00722B21" w:rsidRDefault="00F12A56" w:rsidP="00C26540">
      <w:pPr>
        <w:pStyle w:val="ActHead5"/>
      </w:pPr>
      <w:bookmarkStart w:id="593" w:name="_Toc212631773"/>
      <w:r w:rsidRPr="009A3323">
        <w:rPr>
          <w:rStyle w:val="CharSectno"/>
        </w:rPr>
        <w:t>344</w:t>
      </w:r>
      <w:r w:rsidR="00C64378" w:rsidRPr="00722B21">
        <w:t xml:space="preserve">  Aged Care Quality and Safety Commission</w:t>
      </w:r>
      <w:bookmarkEnd w:id="593"/>
    </w:p>
    <w:p w14:paraId="75169B27" w14:textId="77777777" w:rsidR="00C64378" w:rsidRPr="00722B21" w:rsidRDefault="00C64378" w:rsidP="00C26540">
      <w:pPr>
        <w:pStyle w:val="subsection"/>
      </w:pPr>
      <w:r w:rsidRPr="00722B21">
        <w:tab/>
        <w:t>(1)</w:t>
      </w:r>
      <w:r w:rsidRPr="00722B21">
        <w:tab/>
        <w:t>The Aged Care Quality and Safety Commission is established by this section.</w:t>
      </w:r>
    </w:p>
    <w:p w14:paraId="7F4B1203" w14:textId="77777777" w:rsidR="00C64378" w:rsidRPr="00722B21" w:rsidRDefault="00C64378" w:rsidP="00C26540">
      <w:pPr>
        <w:pStyle w:val="subsection"/>
      </w:pPr>
      <w:r w:rsidRPr="00722B21">
        <w:tab/>
        <w:t>(2)</w:t>
      </w:r>
      <w:r w:rsidRPr="00722B21">
        <w:tab/>
        <w:t xml:space="preserve">For the purposes of the finance law (within the meaning of the </w:t>
      </w:r>
      <w:r w:rsidRPr="00722B21">
        <w:rPr>
          <w:i/>
        </w:rPr>
        <w:t>Public Governance, Performance and Accountability Act 2013</w:t>
      </w:r>
      <w:r w:rsidRPr="00722B21">
        <w:t>):</w:t>
      </w:r>
    </w:p>
    <w:p w14:paraId="7DFEFE30" w14:textId="77777777" w:rsidR="00C64378" w:rsidRPr="00722B21" w:rsidRDefault="00C64378" w:rsidP="00C26540">
      <w:pPr>
        <w:pStyle w:val="paragraph"/>
      </w:pPr>
      <w:r w:rsidRPr="00722B21">
        <w:tab/>
        <w:t>(a)</w:t>
      </w:r>
      <w:r w:rsidRPr="00722B21">
        <w:tab/>
        <w:t>the Commission is a listed entity; and</w:t>
      </w:r>
    </w:p>
    <w:p w14:paraId="3A6A7671" w14:textId="77777777" w:rsidR="00C64378" w:rsidRPr="00722B21" w:rsidRDefault="00C64378" w:rsidP="00C26540">
      <w:pPr>
        <w:pStyle w:val="paragraph"/>
      </w:pPr>
      <w:r w:rsidRPr="00722B21">
        <w:tab/>
        <w:t>(b)</w:t>
      </w:r>
      <w:r w:rsidRPr="00722B21">
        <w:tab/>
        <w:t>the Commissioner is the accountable authority of the Commission; and</w:t>
      </w:r>
    </w:p>
    <w:p w14:paraId="214EA265" w14:textId="77777777" w:rsidR="00C64378" w:rsidRPr="00722B21" w:rsidRDefault="00C64378" w:rsidP="00C26540">
      <w:pPr>
        <w:pStyle w:val="paragraph"/>
      </w:pPr>
      <w:r w:rsidRPr="00722B21">
        <w:tab/>
        <w:t>(c)</w:t>
      </w:r>
      <w:r w:rsidRPr="00722B21">
        <w:tab/>
        <w:t>the following persons are officials of the Commission:</w:t>
      </w:r>
    </w:p>
    <w:p w14:paraId="60B8D242" w14:textId="77777777" w:rsidR="00C64378" w:rsidRPr="00722B21" w:rsidRDefault="00C64378" w:rsidP="00C26540">
      <w:pPr>
        <w:pStyle w:val="paragraphsub"/>
      </w:pPr>
      <w:r w:rsidRPr="00722B21">
        <w:tab/>
        <w:t>(i)</w:t>
      </w:r>
      <w:r w:rsidRPr="00722B21">
        <w:tab/>
        <w:t>the Commissioner;</w:t>
      </w:r>
    </w:p>
    <w:p w14:paraId="2D671873" w14:textId="77777777" w:rsidR="00C64378" w:rsidRPr="00722B21" w:rsidRDefault="00C64378" w:rsidP="00C26540">
      <w:pPr>
        <w:pStyle w:val="paragraphsub"/>
      </w:pPr>
      <w:r w:rsidRPr="00722B21">
        <w:tab/>
        <w:t>(ii)</w:t>
      </w:r>
      <w:r w:rsidRPr="00722B21">
        <w:tab/>
        <w:t>the Complaints Commissioner;</w:t>
      </w:r>
    </w:p>
    <w:p w14:paraId="6721D1E3" w14:textId="77777777" w:rsidR="00C64378" w:rsidRPr="00722B21" w:rsidRDefault="00C64378" w:rsidP="00C26540">
      <w:pPr>
        <w:pStyle w:val="paragraphsub"/>
      </w:pPr>
      <w:r w:rsidRPr="00722B21">
        <w:tab/>
        <w:t>(iii)</w:t>
      </w:r>
      <w:r w:rsidRPr="00722B21">
        <w:tab/>
        <w:t>the staff of the Commission;</w:t>
      </w:r>
    </w:p>
    <w:p w14:paraId="177DD0B4" w14:textId="77777777" w:rsidR="00C64378" w:rsidRPr="00722B21" w:rsidRDefault="00C64378" w:rsidP="00C26540">
      <w:pPr>
        <w:pStyle w:val="paragraphsub"/>
      </w:pPr>
      <w:r w:rsidRPr="00722B21">
        <w:tab/>
        <w:t>(iv)</w:t>
      </w:r>
      <w:r w:rsidRPr="00722B21">
        <w:tab/>
        <w:t>persons assisting the Commission</w:t>
      </w:r>
      <w:r w:rsidR="00B055A1" w:rsidRPr="00722B21">
        <w:t xml:space="preserve"> </w:t>
      </w:r>
      <w:r w:rsidRPr="00722B21">
        <w:t xml:space="preserve">referred to in </w:t>
      </w:r>
      <w:r w:rsidR="002E013D" w:rsidRPr="00722B21">
        <w:t>section 3</w:t>
      </w:r>
      <w:r w:rsidR="00F12A56" w:rsidRPr="00722B21">
        <w:t>70</w:t>
      </w:r>
      <w:r w:rsidRPr="00722B21">
        <w:t>;</w:t>
      </w:r>
    </w:p>
    <w:p w14:paraId="50BC37B2" w14:textId="77777777" w:rsidR="00C64378" w:rsidRPr="00722B21" w:rsidRDefault="00C64378" w:rsidP="00C26540">
      <w:pPr>
        <w:pStyle w:val="paragraphsub"/>
      </w:pPr>
      <w:r w:rsidRPr="00722B21">
        <w:tab/>
        <w:t>(v)</w:t>
      </w:r>
      <w:r w:rsidRPr="00722B21">
        <w:tab/>
        <w:t xml:space="preserve">consultants engaged under </w:t>
      </w:r>
      <w:r w:rsidR="002E013D" w:rsidRPr="00722B21">
        <w:t>section 3</w:t>
      </w:r>
      <w:r w:rsidR="00F12A56" w:rsidRPr="00722B21">
        <w:t>71</w:t>
      </w:r>
      <w:r w:rsidRPr="00722B21">
        <w:t>; and</w:t>
      </w:r>
    </w:p>
    <w:p w14:paraId="5FB18B3E" w14:textId="77777777" w:rsidR="00C64378" w:rsidRPr="00722B21" w:rsidRDefault="00C64378" w:rsidP="00C26540">
      <w:pPr>
        <w:pStyle w:val="paragraph"/>
      </w:pPr>
      <w:r w:rsidRPr="00722B21">
        <w:tab/>
        <w:t>(d)</w:t>
      </w:r>
      <w:r w:rsidRPr="00722B21">
        <w:tab/>
        <w:t>the purposes of the Commission include:</w:t>
      </w:r>
    </w:p>
    <w:p w14:paraId="3937B2B9" w14:textId="77777777" w:rsidR="00C64378" w:rsidRPr="00722B21" w:rsidRDefault="00C64378" w:rsidP="00C26540">
      <w:pPr>
        <w:pStyle w:val="paragraphsub"/>
      </w:pPr>
      <w:r w:rsidRPr="00722B21">
        <w:tab/>
        <w:t>(i)</w:t>
      </w:r>
      <w:r w:rsidRPr="00722B21">
        <w:tab/>
        <w:t xml:space="preserve">the functions of the Commission referred to in </w:t>
      </w:r>
      <w:r w:rsidR="002E013D" w:rsidRPr="00722B21">
        <w:t>section 3</w:t>
      </w:r>
      <w:r w:rsidR="00F12A56" w:rsidRPr="00722B21">
        <w:t>46</w:t>
      </w:r>
      <w:r w:rsidRPr="00722B21">
        <w:t>; and</w:t>
      </w:r>
    </w:p>
    <w:p w14:paraId="28D03DF2" w14:textId="77777777" w:rsidR="00C64378" w:rsidRPr="00722B21" w:rsidRDefault="00C64378" w:rsidP="00C26540">
      <w:pPr>
        <w:pStyle w:val="paragraphsub"/>
      </w:pPr>
      <w:r w:rsidRPr="00722B21">
        <w:tab/>
        <w:t>(ii)</w:t>
      </w:r>
      <w:r w:rsidRPr="00722B21">
        <w:tab/>
        <w:t xml:space="preserve">the functions of the Commissioner referred to in </w:t>
      </w:r>
      <w:r w:rsidR="002E013D" w:rsidRPr="00722B21">
        <w:t>section 3</w:t>
      </w:r>
      <w:r w:rsidR="00F12A56" w:rsidRPr="00722B21">
        <w:t>48</w:t>
      </w:r>
      <w:r w:rsidRPr="00722B21">
        <w:t>; and</w:t>
      </w:r>
    </w:p>
    <w:p w14:paraId="57E5457A" w14:textId="77777777" w:rsidR="00C64378" w:rsidRPr="00722B21" w:rsidRDefault="00C64378" w:rsidP="00C26540">
      <w:pPr>
        <w:pStyle w:val="paragraphsub"/>
      </w:pPr>
      <w:r w:rsidRPr="00722B21">
        <w:tab/>
        <w:t>(iii)</w:t>
      </w:r>
      <w:r w:rsidRPr="00722B21">
        <w:tab/>
        <w:t xml:space="preserve">the functions of the Complaints Commissioner referred to in </w:t>
      </w:r>
      <w:r w:rsidR="002E013D" w:rsidRPr="00722B21">
        <w:t>section 3</w:t>
      </w:r>
      <w:r w:rsidR="00F12A56" w:rsidRPr="00722B21">
        <w:t>57</w:t>
      </w:r>
      <w:r w:rsidRPr="00722B21">
        <w:t>.</w:t>
      </w:r>
    </w:p>
    <w:p w14:paraId="11A74DFD" w14:textId="77777777" w:rsidR="00C64378" w:rsidRPr="00722B21" w:rsidRDefault="00F12A56" w:rsidP="00C26540">
      <w:pPr>
        <w:pStyle w:val="ActHead5"/>
      </w:pPr>
      <w:bookmarkStart w:id="594" w:name="_Toc212631774"/>
      <w:r w:rsidRPr="009A3323">
        <w:rPr>
          <w:rStyle w:val="CharSectno"/>
        </w:rPr>
        <w:t>345</w:t>
      </w:r>
      <w:r w:rsidR="00C64378" w:rsidRPr="00722B21">
        <w:t xml:space="preserve">  Constitution of the Commission</w:t>
      </w:r>
      <w:bookmarkEnd w:id="594"/>
    </w:p>
    <w:p w14:paraId="5A678F44" w14:textId="77777777" w:rsidR="00C64378" w:rsidRPr="00722B21" w:rsidRDefault="00C64378" w:rsidP="00C26540">
      <w:pPr>
        <w:pStyle w:val="subsection"/>
      </w:pPr>
      <w:r w:rsidRPr="00722B21">
        <w:tab/>
      </w:r>
      <w:r w:rsidRPr="00722B21">
        <w:tab/>
        <w:t>The Commission consists of:</w:t>
      </w:r>
    </w:p>
    <w:p w14:paraId="51F011EC" w14:textId="77777777" w:rsidR="00C64378" w:rsidRPr="00722B21" w:rsidRDefault="00C64378" w:rsidP="00C26540">
      <w:pPr>
        <w:pStyle w:val="paragraph"/>
      </w:pPr>
      <w:r w:rsidRPr="00722B21">
        <w:tab/>
        <w:t>(a)</w:t>
      </w:r>
      <w:r w:rsidRPr="00722B21">
        <w:tab/>
        <w:t>the Commissioner; and</w:t>
      </w:r>
    </w:p>
    <w:p w14:paraId="01EC6BFF" w14:textId="77777777" w:rsidR="00C64378" w:rsidRPr="00722B21" w:rsidRDefault="00C64378" w:rsidP="00C26540">
      <w:pPr>
        <w:pStyle w:val="paragraph"/>
      </w:pPr>
      <w:r w:rsidRPr="00722B21">
        <w:tab/>
        <w:t>(b)</w:t>
      </w:r>
      <w:r w:rsidRPr="00722B21">
        <w:tab/>
        <w:t>the Complaints Commissioner; and</w:t>
      </w:r>
    </w:p>
    <w:p w14:paraId="65F7C045" w14:textId="77777777" w:rsidR="00C64378" w:rsidRPr="00722B21" w:rsidRDefault="00C64378" w:rsidP="00C26540">
      <w:pPr>
        <w:pStyle w:val="paragraph"/>
      </w:pPr>
      <w:r w:rsidRPr="00722B21">
        <w:tab/>
        <w:t>(c)</w:t>
      </w:r>
      <w:r w:rsidRPr="00722B21">
        <w:tab/>
        <w:t>the staff of the Commission.</w:t>
      </w:r>
    </w:p>
    <w:p w14:paraId="6C97FE78" w14:textId="77777777" w:rsidR="00C64378" w:rsidRPr="00722B21" w:rsidRDefault="00F12A56" w:rsidP="00C26540">
      <w:pPr>
        <w:pStyle w:val="ActHead5"/>
      </w:pPr>
      <w:bookmarkStart w:id="595" w:name="_Toc212631775"/>
      <w:r w:rsidRPr="009A3323">
        <w:rPr>
          <w:rStyle w:val="CharSectno"/>
        </w:rPr>
        <w:t>346</w:t>
      </w:r>
      <w:r w:rsidR="00C64378" w:rsidRPr="00722B21">
        <w:t xml:space="preserve">  Functions of the Commission</w:t>
      </w:r>
      <w:bookmarkEnd w:id="595"/>
    </w:p>
    <w:p w14:paraId="1E0A258D" w14:textId="77777777" w:rsidR="00C64378" w:rsidRPr="00722B21" w:rsidRDefault="00C64378" w:rsidP="00C26540">
      <w:pPr>
        <w:pStyle w:val="subsection"/>
      </w:pPr>
      <w:r w:rsidRPr="00722B21">
        <w:tab/>
      </w:r>
      <w:r w:rsidRPr="00722B21">
        <w:tab/>
        <w:t>The Commission has the following functions:</w:t>
      </w:r>
    </w:p>
    <w:p w14:paraId="064F51B1" w14:textId="77777777" w:rsidR="00C64378" w:rsidRPr="00722B21" w:rsidRDefault="00C64378" w:rsidP="00C26540">
      <w:pPr>
        <w:pStyle w:val="paragraph"/>
      </w:pPr>
      <w:r w:rsidRPr="00722B21">
        <w:tab/>
        <w:t>(a)</w:t>
      </w:r>
      <w:r w:rsidRPr="00722B21">
        <w:tab/>
        <w:t>to assist the Commissioner in the performance of the Commissioner’s functions;</w:t>
      </w:r>
    </w:p>
    <w:p w14:paraId="2BFDA102" w14:textId="77777777" w:rsidR="00C64378" w:rsidRPr="00722B21" w:rsidRDefault="00C64378" w:rsidP="00C26540">
      <w:pPr>
        <w:pStyle w:val="paragraph"/>
      </w:pPr>
      <w:r w:rsidRPr="00722B21">
        <w:tab/>
        <w:t>(b)</w:t>
      </w:r>
      <w:r w:rsidRPr="00722B21">
        <w:tab/>
        <w:t>to assist the Complaints Commissioner in the performance of the Complaint Commissioner’s functions.</w:t>
      </w:r>
    </w:p>
    <w:p w14:paraId="3C169BEC" w14:textId="2497412E" w:rsidR="00C64378" w:rsidRPr="00722B21" w:rsidRDefault="009A3323" w:rsidP="00C26540">
      <w:pPr>
        <w:pStyle w:val="ActHead3"/>
        <w:pageBreakBefore/>
      </w:pPr>
      <w:bookmarkStart w:id="596" w:name="_Toc212631776"/>
      <w:r w:rsidRPr="009A3323">
        <w:rPr>
          <w:rStyle w:val="CharDivNo"/>
        </w:rPr>
        <w:t>Division 2</w:t>
      </w:r>
      <w:r w:rsidR="00C64378" w:rsidRPr="00722B21">
        <w:t>—</w:t>
      </w:r>
      <w:r w:rsidR="00C64378" w:rsidRPr="009A3323">
        <w:rPr>
          <w:rStyle w:val="CharDivText"/>
        </w:rPr>
        <w:t>Establishment and functions of the Commissioner</w:t>
      </w:r>
      <w:bookmarkEnd w:id="596"/>
    </w:p>
    <w:p w14:paraId="4A68908A" w14:textId="77777777" w:rsidR="00C64378" w:rsidRPr="00722B21" w:rsidRDefault="00F12A56" w:rsidP="00C26540">
      <w:pPr>
        <w:pStyle w:val="ActHead5"/>
      </w:pPr>
      <w:bookmarkStart w:id="597" w:name="_Toc212631777"/>
      <w:r w:rsidRPr="009A3323">
        <w:rPr>
          <w:rStyle w:val="CharSectno"/>
        </w:rPr>
        <w:t>347</w:t>
      </w:r>
      <w:r w:rsidR="00C64378" w:rsidRPr="00722B21">
        <w:t xml:space="preserve">  Commissioner</w:t>
      </w:r>
      <w:bookmarkEnd w:id="597"/>
    </w:p>
    <w:p w14:paraId="287DD5E0" w14:textId="77777777" w:rsidR="00C64378" w:rsidRPr="00722B21" w:rsidRDefault="00C64378" w:rsidP="00C26540">
      <w:pPr>
        <w:pStyle w:val="subsection"/>
      </w:pPr>
      <w:r w:rsidRPr="00722B21">
        <w:tab/>
        <w:t>(1)</w:t>
      </w:r>
      <w:r w:rsidRPr="00722B21">
        <w:tab/>
        <w:t>There is to be a Commissioner of the Aged Care Quality and Safety Commission.</w:t>
      </w:r>
    </w:p>
    <w:p w14:paraId="7E82C0BF" w14:textId="77777777" w:rsidR="00C64378" w:rsidRPr="00722B21" w:rsidRDefault="00C64378" w:rsidP="00C26540">
      <w:pPr>
        <w:pStyle w:val="subsection"/>
      </w:pPr>
      <w:r w:rsidRPr="00722B21">
        <w:tab/>
        <w:t>(2)</w:t>
      </w:r>
      <w:r w:rsidRPr="00722B21">
        <w:tab/>
        <w:t>The Commissioner is to be appointed by the Minister by written instrument.</w:t>
      </w:r>
    </w:p>
    <w:p w14:paraId="79295F70" w14:textId="77777777" w:rsidR="00C64378" w:rsidRPr="00722B21" w:rsidRDefault="00C64378" w:rsidP="00C26540">
      <w:pPr>
        <w:pStyle w:val="notetext"/>
      </w:pPr>
      <w:r w:rsidRPr="00722B21">
        <w:t>Note:</w:t>
      </w:r>
      <w:r w:rsidRPr="00722B21">
        <w:tab/>
        <w:t xml:space="preserve">The Commissioner may be reappointed: see </w:t>
      </w:r>
      <w:r w:rsidR="002E013D" w:rsidRPr="00722B21">
        <w:t>section 3</w:t>
      </w:r>
      <w:r w:rsidRPr="00722B21">
        <w:t xml:space="preserve">3AA of the </w:t>
      </w:r>
      <w:r w:rsidRPr="00722B21">
        <w:rPr>
          <w:i/>
        </w:rPr>
        <w:t>Acts Interpretation Act 1901</w:t>
      </w:r>
      <w:r w:rsidRPr="00722B21">
        <w:t>.</w:t>
      </w:r>
    </w:p>
    <w:p w14:paraId="433F35DC" w14:textId="77777777" w:rsidR="00C64378" w:rsidRPr="00722B21" w:rsidRDefault="00C64378" w:rsidP="00C26540">
      <w:pPr>
        <w:pStyle w:val="subsection"/>
      </w:pPr>
      <w:r w:rsidRPr="00722B21">
        <w:tab/>
        <w:t>(3)</w:t>
      </w:r>
      <w:r w:rsidRPr="00722B21">
        <w:tab/>
        <w:t>The Commissioner holds office for the period specified in the instrument of appointment. The period must not exceed 5 years.</w:t>
      </w:r>
    </w:p>
    <w:p w14:paraId="6B022198" w14:textId="77777777" w:rsidR="00C64378" w:rsidRPr="00722B21" w:rsidRDefault="00F12A56" w:rsidP="00C26540">
      <w:pPr>
        <w:pStyle w:val="ActHead5"/>
      </w:pPr>
      <w:bookmarkStart w:id="598" w:name="_Toc212631778"/>
      <w:r w:rsidRPr="009A3323">
        <w:rPr>
          <w:rStyle w:val="CharSectno"/>
        </w:rPr>
        <w:t>348</w:t>
      </w:r>
      <w:r w:rsidR="00C64378" w:rsidRPr="00722B21">
        <w:t xml:space="preserve">  Functions of the Commissioner</w:t>
      </w:r>
      <w:bookmarkEnd w:id="598"/>
    </w:p>
    <w:p w14:paraId="4BCFBAE8" w14:textId="77777777" w:rsidR="00C64378" w:rsidRPr="00722B21" w:rsidRDefault="00C64378" w:rsidP="00C26540">
      <w:pPr>
        <w:pStyle w:val="subsection"/>
      </w:pPr>
      <w:r w:rsidRPr="00722B21">
        <w:tab/>
        <w:t>(1)</w:t>
      </w:r>
      <w:r w:rsidRPr="00722B21">
        <w:tab/>
        <w:t>The Commissioner has the following functions:</w:t>
      </w:r>
    </w:p>
    <w:p w14:paraId="7B422554" w14:textId="77777777" w:rsidR="00C64378" w:rsidRPr="00722B21" w:rsidRDefault="00C64378" w:rsidP="00C26540">
      <w:pPr>
        <w:pStyle w:val="paragraph"/>
      </w:pPr>
      <w:r w:rsidRPr="00722B21">
        <w:tab/>
        <w:t>(a)</w:t>
      </w:r>
      <w:r w:rsidRPr="00722B21">
        <w:tab/>
        <w:t xml:space="preserve">the safeguarding functions (see </w:t>
      </w:r>
      <w:r w:rsidR="002E013D" w:rsidRPr="00722B21">
        <w:t>section 3</w:t>
      </w:r>
      <w:r w:rsidR="00F12A56" w:rsidRPr="00722B21">
        <w:t>49</w:t>
      </w:r>
      <w:r w:rsidRPr="00722B21">
        <w:t>);</w:t>
      </w:r>
    </w:p>
    <w:p w14:paraId="339EF98F" w14:textId="77777777" w:rsidR="00C64378" w:rsidRPr="00722B21" w:rsidRDefault="00C64378" w:rsidP="00C26540">
      <w:pPr>
        <w:pStyle w:val="paragraph"/>
      </w:pPr>
      <w:r w:rsidRPr="00722B21">
        <w:tab/>
        <w:t>(b)</w:t>
      </w:r>
      <w:r w:rsidRPr="00722B21">
        <w:tab/>
        <w:t xml:space="preserve">the engagement and education functions (see </w:t>
      </w:r>
      <w:r w:rsidR="002E013D" w:rsidRPr="00722B21">
        <w:t>section 3</w:t>
      </w:r>
      <w:r w:rsidR="00F12A56" w:rsidRPr="00722B21">
        <w:t>50</w:t>
      </w:r>
      <w:r w:rsidRPr="00722B21">
        <w:t>);</w:t>
      </w:r>
    </w:p>
    <w:p w14:paraId="74D8A81B" w14:textId="77777777" w:rsidR="00C64378" w:rsidRPr="00722B21" w:rsidRDefault="00C64378" w:rsidP="00C26540">
      <w:pPr>
        <w:pStyle w:val="paragraph"/>
      </w:pPr>
      <w:r w:rsidRPr="00722B21">
        <w:tab/>
        <w:t>(c)</w:t>
      </w:r>
      <w:r w:rsidRPr="00722B21">
        <w:tab/>
        <w:t xml:space="preserve">the registration of providers functions (see </w:t>
      </w:r>
      <w:r w:rsidR="002E013D" w:rsidRPr="00722B21">
        <w:t>section 3</w:t>
      </w:r>
      <w:r w:rsidR="00F12A56" w:rsidRPr="00722B21">
        <w:t>51</w:t>
      </w:r>
      <w:r w:rsidRPr="00722B21">
        <w:t>);</w:t>
      </w:r>
    </w:p>
    <w:p w14:paraId="36B606C0" w14:textId="77777777" w:rsidR="00C64378" w:rsidRPr="00722B21" w:rsidRDefault="00C64378" w:rsidP="00C26540">
      <w:pPr>
        <w:pStyle w:val="paragraph"/>
      </w:pPr>
      <w:r w:rsidRPr="00722B21">
        <w:tab/>
        <w:t>(d)</w:t>
      </w:r>
      <w:r w:rsidRPr="00722B21">
        <w:tab/>
        <w:t>any other functions conferred on the Commissioner by this Act</w:t>
      </w:r>
      <w:r w:rsidRPr="00722B21">
        <w:rPr>
          <w:i/>
        </w:rPr>
        <w:t xml:space="preserve"> </w:t>
      </w:r>
      <w:r w:rsidRPr="00722B21">
        <w:t>or any other law of the Commonwealth;</w:t>
      </w:r>
    </w:p>
    <w:p w14:paraId="002DBFCE" w14:textId="77777777" w:rsidR="00C64378" w:rsidRPr="00722B21" w:rsidRDefault="00C64378" w:rsidP="00C26540">
      <w:pPr>
        <w:pStyle w:val="paragraph"/>
      </w:pPr>
      <w:r w:rsidRPr="00722B21">
        <w:tab/>
        <w:t>(e)</w:t>
      </w:r>
      <w:r w:rsidRPr="00722B21">
        <w:tab/>
        <w:t>to reconsider and review decisions relating to the above functions;</w:t>
      </w:r>
    </w:p>
    <w:p w14:paraId="76240352" w14:textId="77777777" w:rsidR="00C64378" w:rsidRPr="00722B21" w:rsidRDefault="00C64378" w:rsidP="00C26540">
      <w:pPr>
        <w:pStyle w:val="paragraph"/>
      </w:pPr>
      <w:r w:rsidRPr="00722B21">
        <w:tab/>
        <w:t>(f)</w:t>
      </w:r>
      <w:r w:rsidRPr="00722B21">
        <w:tab/>
        <w:t>to do anything incidental or conducive to the performance of the above functions.</w:t>
      </w:r>
    </w:p>
    <w:p w14:paraId="5EA0578D" w14:textId="77777777" w:rsidR="00C64378" w:rsidRPr="00722B21" w:rsidRDefault="00C64378" w:rsidP="00C26540">
      <w:pPr>
        <w:pStyle w:val="subsection"/>
      </w:pPr>
      <w:r w:rsidRPr="00722B21">
        <w:tab/>
        <w:t>(2)</w:t>
      </w:r>
      <w:r w:rsidRPr="00722B21">
        <w:tab/>
        <w:t xml:space="preserve">The Commissioner may, by notifiable instrument, make guidelines relating to the performance of any of the functions mentioned in </w:t>
      </w:r>
      <w:r w:rsidR="00826186" w:rsidRPr="00722B21">
        <w:t>subsection (</w:t>
      </w:r>
      <w:r w:rsidRPr="00722B21">
        <w:t>1).</w:t>
      </w:r>
    </w:p>
    <w:p w14:paraId="484BA0B4" w14:textId="77777777" w:rsidR="00C64378" w:rsidRPr="00722B21" w:rsidRDefault="00C64378" w:rsidP="00C26540">
      <w:pPr>
        <w:pStyle w:val="subsection"/>
      </w:pPr>
      <w:r w:rsidRPr="00722B21">
        <w:tab/>
        <w:t>(3)</w:t>
      </w:r>
      <w:r w:rsidRPr="00722B21">
        <w:tab/>
        <w:t xml:space="preserve">The Commissioner has power to do all things necessary or convenient to be done for or in connection with the performance of the functions mentioned in </w:t>
      </w:r>
      <w:r w:rsidR="00826186" w:rsidRPr="00722B21">
        <w:t>subsection (</w:t>
      </w:r>
      <w:r w:rsidRPr="00722B21">
        <w:t>1).</w:t>
      </w:r>
    </w:p>
    <w:p w14:paraId="1860E31F" w14:textId="77777777" w:rsidR="00C64378" w:rsidRPr="00722B21" w:rsidRDefault="00C64378" w:rsidP="00C26540">
      <w:pPr>
        <w:pStyle w:val="subsection"/>
      </w:pPr>
      <w:r w:rsidRPr="00722B21">
        <w:tab/>
        <w:t>(4)</w:t>
      </w:r>
      <w:r w:rsidRPr="00722B21">
        <w:tab/>
        <w:t xml:space="preserve">In performing the functions mentioned in </w:t>
      </w:r>
      <w:r w:rsidR="00826186" w:rsidRPr="00722B21">
        <w:t>subsection (</w:t>
      </w:r>
      <w:r w:rsidRPr="00722B21">
        <w:t>1), the Commissioner must:</w:t>
      </w:r>
    </w:p>
    <w:p w14:paraId="57F5EBE9" w14:textId="77777777" w:rsidR="00C64378" w:rsidRPr="00722B21" w:rsidRDefault="00C64378" w:rsidP="00C26540">
      <w:pPr>
        <w:pStyle w:val="paragraph"/>
        <w:rPr>
          <w:rFonts w:cstheme="minorHAnsi"/>
          <w:szCs w:val="22"/>
        </w:rPr>
      </w:pPr>
      <w:r w:rsidRPr="00722B21">
        <w:tab/>
        <w:t>(a)</w:t>
      </w:r>
      <w:r w:rsidRPr="00722B21">
        <w:tab/>
        <w:t xml:space="preserve">take reasonable steps to </w:t>
      </w:r>
      <w:r w:rsidRPr="00722B21">
        <w:rPr>
          <w:rFonts w:cstheme="minorHAnsi"/>
          <w:szCs w:val="22"/>
        </w:rPr>
        <w:t>provide opportunities for individuals accessing funded aged care services to engage with the Commissioner; and</w:t>
      </w:r>
    </w:p>
    <w:p w14:paraId="106826B5" w14:textId="77777777" w:rsidR="00C64378" w:rsidRPr="00722B21" w:rsidRDefault="00C64378" w:rsidP="00C26540">
      <w:pPr>
        <w:pStyle w:val="paragraph"/>
      </w:pPr>
      <w:r w:rsidRPr="00722B21">
        <w:rPr>
          <w:rFonts w:cstheme="minorHAnsi"/>
          <w:szCs w:val="22"/>
        </w:rPr>
        <w:tab/>
        <w:t>(b)</w:t>
      </w:r>
      <w:r w:rsidRPr="00722B21">
        <w:rPr>
          <w:rFonts w:cstheme="minorHAnsi"/>
          <w:szCs w:val="22"/>
        </w:rPr>
        <w:tab/>
        <w:t>take into consideration the rights under the Statement of Rights, wishes and views of individuals accessing funded aged care services.</w:t>
      </w:r>
    </w:p>
    <w:p w14:paraId="06A1B829" w14:textId="77777777" w:rsidR="00C64378" w:rsidRPr="00722B21" w:rsidRDefault="00C64378" w:rsidP="00C26540">
      <w:pPr>
        <w:pStyle w:val="subsection"/>
      </w:pPr>
      <w:r w:rsidRPr="00722B21">
        <w:tab/>
        <w:t>(5)</w:t>
      </w:r>
      <w:r w:rsidRPr="00722B21">
        <w:tab/>
        <w:t xml:space="preserve">In performing the functions mentioned in </w:t>
      </w:r>
      <w:r w:rsidR="00826186" w:rsidRPr="00722B21">
        <w:t>subsection (</w:t>
      </w:r>
      <w:r w:rsidRPr="00722B21">
        <w:t>1), the Commissioner may consult with the following:</w:t>
      </w:r>
    </w:p>
    <w:p w14:paraId="0522BE89" w14:textId="77777777" w:rsidR="00C64378" w:rsidRPr="00722B21" w:rsidRDefault="00C64378" w:rsidP="00C26540">
      <w:pPr>
        <w:pStyle w:val="paragraph"/>
      </w:pPr>
      <w:r w:rsidRPr="00722B21">
        <w:tab/>
        <w:t>(a)</w:t>
      </w:r>
      <w:r w:rsidRPr="00722B21">
        <w:tab/>
        <w:t>the System Governor;</w:t>
      </w:r>
    </w:p>
    <w:p w14:paraId="20F445BE" w14:textId="664DBF4F" w:rsidR="00C64378" w:rsidRPr="00722B21" w:rsidRDefault="00C64378" w:rsidP="00C26540">
      <w:pPr>
        <w:pStyle w:val="paragraph"/>
      </w:pPr>
      <w:r w:rsidRPr="00722B21">
        <w:tab/>
        <w:t>(b)</w:t>
      </w:r>
      <w:r w:rsidRPr="00722B21">
        <w:tab/>
        <w:t>the Inspector</w:t>
      </w:r>
      <w:r w:rsidR="009A3323">
        <w:noBreakHyphen/>
      </w:r>
      <w:r w:rsidRPr="00722B21">
        <w:t>General of Aged Care;</w:t>
      </w:r>
    </w:p>
    <w:p w14:paraId="562457CC" w14:textId="77777777" w:rsidR="00C64378" w:rsidRPr="00722B21" w:rsidRDefault="00C64378" w:rsidP="00C26540">
      <w:pPr>
        <w:pStyle w:val="paragraph"/>
      </w:pPr>
      <w:r w:rsidRPr="00722B21">
        <w:tab/>
        <w:t>(c)</w:t>
      </w:r>
      <w:r w:rsidRPr="00722B21">
        <w:tab/>
        <w:t>the Pricing Authority.</w:t>
      </w:r>
    </w:p>
    <w:p w14:paraId="4B491BC7" w14:textId="77777777" w:rsidR="00C64378" w:rsidRPr="00722B21" w:rsidRDefault="00F12A56" w:rsidP="00C26540">
      <w:pPr>
        <w:pStyle w:val="ActHead5"/>
      </w:pPr>
      <w:bookmarkStart w:id="599" w:name="_Toc212631779"/>
      <w:r w:rsidRPr="009A3323">
        <w:rPr>
          <w:rStyle w:val="CharSectno"/>
        </w:rPr>
        <w:t>349</w:t>
      </w:r>
      <w:r w:rsidR="00C64378" w:rsidRPr="00722B21">
        <w:t xml:space="preserve">  Safeguarding functions</w:t>
      </w:r>
      <w:bookmarkEnd w:id="599"/>
    </w:p>
    <w:p w14:paraId="4EBB85FF" w14:textId="77777777" w:rsidR="00C64378" w:rsidRPr="00722B21" w:rsidRDefault="00C64378" w:rsidP="00C26540">
      <w:pPr>
        <w:pStyle w:val="subsection"/>
      </w:pPr>
      <w:r w:rsidRPr="00722B21">
        <w:tab/>
      </w:r>
      <w:r w:rsidRPr="00722B21">
        <w:tab/>
        <w:t xml:space="preserve">The </w:t>
      </w:r>
      <w:r w:rsidRPr="00722B21">
        <w:rPr>
          <w:b/>
          <w:i/>
        </w:rPr>
        <w:t>safeguarding functions</w:t>
      </w:r>
      <w:r w:rsidRPr="00722B21">
        <w:t xml:space="preserve"> of the Commissioner are the following:</w:t>
      </w:r>
    </w:p>
    <w:p w14:paraId="0B106646" w14:textId="77777777" w:rsidR="00C64378" w:rsidRPr="00722B21" w:rsidRDefault="00C64378" w:rsidP="00C26540">
      <w:pPr>
        <w:pStyle w:val="paragraph"/>
      </w:pPr>
      <w:r w:rsidRPr="00722B21">
        <w:tab/>
        <w:t>(a)</w:t>
      </w:r>
      <w:r w:rsidRPr="00722B21">
        <w:tab/>
        <w:t>to uphold the rights under the Statement of Rights, and protect and enhance the safety, health, wellbeing and quality of life, of individuals accessing funded aged care services, including through encouraging the delivery of culturally safe, culturally appropriate, trauma aware and healing informed funded aged care services;</w:t>
      </w:r>
    </w:p>
    <w:p w14:paraId="0F304EB8" w14:textId="77777777" w:rsidR="00C64378" w:rsidRPr="00722B21" w:rsidRDefault="00C64378" w:rsidP="00C26540">
      <w:pPr>
        <w:pStyle w:val="paragraph"/>
      </w:pPr>
      <w:r w:rsidRPr="00722B21">
        <w:tab/>
        <w:t>(b)</w:t>
      </w:r>
      <w:r w:rsidRPr="00722B21">
        <w:tab/>
        <w:t>to protect continuity of care through:</w:t>
      </w:r>
    </w:p>
    <w:p w14:paraId="4B48A0AA" w14:textId="77777777" w:rsidR="00C64378" w:rsidRPr="00722B21" w:rsidRDefault="00C64378" w:rsidP="00C26540">
      <w:pPr>
        <w:pStyle w:val="paragraphsub"/>
      </w:pPr>
      <w:r w:rsidRPr="00722B21">
        <w:tab/>
        <w:t>(i)</w:t>
      </w:r>
      <w:r w:rsidRPr="00722B21">
        <w:tab/>
        <w:t>monitoring the financial viability and sustainability of registered providers; and</w:t>
      </w:r>
    </w:p>
    <w:p w14:paraId="3C487FF6" w14:textId="01410D7E" w:rsidR="00C64378" w:rsidRPr="00722B21" w:rsidRDefault="00C64378" w:rsidP="00C26540">
      <w:pPr>
        <w:pStyle w:val="paragraphsub"/>
      </w:pPr>
      <w:r w:rsidRPr="00722B21">
        <w:tab/>
        <w:t>(ii)</w:t>
      </w:r>
      <w:r w:rsidRPr="00722B21">
        <w:tab/>
        <w:t xml:space="preserve">monitoring the compliance of registered providers with their financial and prudential requirements under </w:t>
      </w:r>
      <w:r w:rsidR="009A3323">
        <w:t>section 1</w:t>
      </w:r>
      <w:r w:rsidR="00F12A56" w:rsidRPr="00722B21">
        <w:t>50</w:t>
      </w:r>
      <w:r w:rsidRPr="00722B21">
        <w:t xml:space="preserve"> and taking proactive steps to prevent non</w:t>
      </w:r>
      <w:r w:rsidR="009A3323">
        <w:noBreakHyphen/>
      </w:r>
      <w:r w:rsidRPr="00722B21">
        <w:t>compliance with those requirements; and</w:t>
      </w:r>
    </w:p>
    <w:p w14:paraId="4461D0EA" w14:textId="77777777" w:rsidR="00C64378" w:rsidRPr="00722B21" w:rsidRDefault="00C64378" w:rsidP="00C26540">
      <w:pPr>
        <w:pStyle w:val="paragraphsub"/>
      </w:pPr>
      <w:r w:rsidRPr="00722B21">
        <w:tab/>
        <w:t>(iii)</w:t>
      </w:r>
      <w:r w:rsidRPr="00722B21">
        <w:tab/>
        <w:t>taking proactive steps to mitigate prudential and financial risks;</w:t>
      </w:r>
    </w:p>
    <w:p w14:paraId="779884F6" w14:textId="77777777" w:rsidR="00C64378" w:rsidRPr="00722B21" w:rsidRDefault="00C64378" w:rsidP="00C26540">
      <w:pPr>
        <w:pStyle w:val="paragraph"/>
      </w:pPr>
      <w:r w:rsidRPr="00722B21">
        <w:tab/>
        <w:t>(c)</w:t>
      </w:r>
      <w:r w:rsidRPr="00722B21">
        <w:tab/>
        <w:t>to promote:</w:t>
      </w:r>
    </w:p>
    <w:p w14:paraId="3131B70C" w14:textId="77777777" w:rsidR="00C64378" w:rsidRPr="00722B21" w:rsidRDefault="00C64378" w:rsidP="00C26540">
      <w:pPr>
        <w:pStyle w:val="paragraphsub"/>
      </w:pPr>
      <w:r w:rsidRPr="00722B21">
        <w:tab/>
        <w:t>(i)</w:t>
      </w:r>
      <w:r w:rsidRPr="00722B21">
        <w:tab/>
        <w:t>continuous improvement for registered providers and aged care workers of registered providers; and</w:t>
      </w:r>
    </w:p>
    <w:p w14:paraId="5B480D91" w14:textId="77777777" w:rsidR="00C64378" w:rsidRPr="00722B21" w:rsidRDefault="00C64378" w:rsidP="00C26540">
      <w:pPr>
        <w:pStyle w:val="paragraphsub"/>
      </w:pPr>
      <w:r w:rsidRPr="00722B21">
        <w:tab/>
        <w:t>(ii)</w:t>
      </w:r>
      <w:r w:rsidRPr="00722B21">
        <w:tab/>
        <w:t>the delivery of high quality care by registered providers; and</w:t>
      </w:r>
    </w:p>
    <w:p w14:paraId="763D5514" w14:textId="77777777" w:rsidR="00C64378" w:rsidRPr="00722B21" w:rsidRDefault="00C64378" w:rsidP="00C26540">
      <w:pPr>
        <w:pStyle w:val="paragraphsub"/>
      </w:pPr>
      <w:r w:rsidRPr="00722B21">
        <w:tab/>
        <w:t>(iii)</w:t>
      </w:r>
      <w:r w:rsidRPr="00722B21">
        <w:tab/>
        <w:t>the confidence and trust of individuals in the delivery of funded aged care services;</w:t>
      </w:r>
    </w:p>
    <w:p w14:paraId="29F5E591" w14:textId="7F166881" w:rsidR="00C64378" w:rsidRPr="00722B21" w:rsidRDefault="00C64378" w:rsidP="00C26540">
      <w:pPr>
        <w:pStyle w:val="paragraph"/>
      </w:pPr>
      <w:r w:rsidRPr="00722B21">
        <w:tab/>
        <w:t>(d)</w:t>
      </w:r>
      <w:r w:rsidRPr="00722B21">
        <w:tab/>
        <w:t xml:space="preserve">to ensure registered providers and operators of aged care digital platforms comply with this Act, including through supervision and information gathering, and by using the regulatory mechanisms available to the Commissioner under </w:t>
      </w:r>
      <w:r w:rsidR="009A3323">
        <w:t>Chapter 6</w:t>
      </w:r>
      <w:r w:rsidRPr="00722B21">
        <w:t>;</w:t>
      </w:r>
    </w:p>
    <w:p w14:paraId="5974A48C" w14:textId="2B67A28C" w:rsidR="00C64378" w:rsidRPr="00722B21" w:rsidRDefault="00C64378" w:rsidP="00C26540">
      <w:pPr>
        <w:pStyle w:val="paragraph"/>
      </w:pPr>
      <w:r w:rsidRPr="00722B21">
        <w:tab/>
        <w:t>(e)</w:t>
      </w:r>
      <w:r w:rsidRPr="00722B21">
        <w:tab/>
        <w:t xml:space="preserve">to ensure aged care workers and responsible persons of registered providers comply with their obligations under this Act (including the Aged Care Code of Conduct), including by using the regulatory mechanisms available to the Commissioner under </w:t>
      </w:r>
      <w:r w:rsidR="009A3323">
        <w:t>Chapter 6</w:t>
      </w:r>
      <w:r w:rsidRPr="00722B21">
        <w:t>;</w:t>
      </w:r>
    </w:p>
    <w:p w14:paraId="6AD96387" w14:textId="77777777" w:rsidR="00C64378" w:rsidRPr="00722B21" w:rsidRDefault="00C64378" w:rsidP="00C26540">
      <w:pPr>
        <w:pStyle w:val="paragraph"/>
      </w:pPr>
      <w:r w:rsidRPr="00722B21">
        <w:tab/>
        <w:t>(f)</w:t>
      </w:r>
      <w:r w:rsidRPr="00722B21">
        <w:tab/>
        <w:t>to support registered providers to develop and implement effective incident management systems;</w:t>
      </w:r>
    </w:p>
    <w:p w14:paraId="30CC15A0" w14:textId="77777777" w:rsidR="00C64378" w:rsidRPr="00722B21" w:rsidRDefault="00C64378" w:rsidP="00C26540">
      <w:pPr>
        <w:pStyle w:val="paragraph"/>
      </w:pPr>
      <w:r w:rsidRPr="00722B21">
        <w:tab/>
        <w:t>(g)</w:t>
      </w:r>
      <w:r w:rsidRPr="00722B21">
        <w:tab/>
        <w:t>to build the capability of registered providers to prevent and manage reportable incidents;</w:t>
      </w:r>
    </w:p>
    <w:p w14:paraId="20665E0A" w14:textId="77777777" w:rsidR="00C64378" w:rsidRPr="00722B21" w:rsidRDefault="00C64378" w:rsidP="00C26540">
      <w:pPr>
        <w:pStyle w:val="paragraph"/>
      </w:pPr>
      <w:r w:rsidRPr="00722B21">
        <w:tab/>
        <w:t>(h)</w:t>
      </w:r>
      <w:r w:rsidRPr="00722B21">
        <w:tab/>
        <w:t>to oversee the notification and management of reportable incidents and respond where appropriate;</w:t>
      </w:r>
    </w:p>
    <w:p w14:paraId="123260FB" w14:textId="77777777" w:rsidR="00C64378" w:rsidRPr="00722B21" w:rsidRDefault="00C64378" w:rsidP="00C26540">
      <w:pPr>
        <w:pStyle w:val="paragraph"/>
      </w:pPr>
      <w:r w:rsidRPr="00722B21">
        <w:tab/>
        <w:t>(i)</w:t>
      </w:r>
      <w:r w:rsidRPr="00722B21">
        <w:tab/>
        <w:t>to collect, correlate, analyse and disseminate information relating to reportable incidents to identify trends or systemic issues;</w:t>
      </w:r>
    </w:p>
    <w:p w14:paraId="31BF2B44" w14:textId="77777777" w:rsidR="00C64378" w:rsidRPr="00722B21" w:rsidRDefault="00C64378" w:rsidP="00C26540">
      <w:pPr>
        <w:pStyle w:val="paragraph"/>
      </w:pPr>
      <w:r w:rsidRPr="00722B21">
        <w:tab/>
        <w:t>(j)</w:t>
      </w:r>
      <w:r w:rsidRPr="00722B21">
        <w:tab/>
        <w:t>if the Commissioner considers it appropriate to do so, to seek and consider clinical advice relevant to functions of the Commissioner;</w:t>
      </w:r>
    </w:p>
    <w:p w14:paraId="0DEB9E62" w14:textId="77777777" w:rsidR="00C64378" w:rsidRPr="00722B21" w:rsidRDefault="00C64378" w:rsidP="00C26540">
      <w:pPr>
        <w:pStyle w:val="paragraph"/>
      </w:pPr>
      <w:r w:rsidRPr="00722B21">
        <w:tab/>
        <w:t>(k)</w:t>
      </w:r>
      <w:r w:rsidRPr="00722B21">
        <w:tab/>
        <w:t>if the Commissioner considers it appropriate to do so, to seek and consider any professional advice (including financial advice) relevant to functions of the Commissioner.</w:t>
      </w:r>
    </w:p>
    <w:p w14:paraId="2327BE71" w14:textId="77777777" w:rsidR="00C64378" w:rsidRPr="00722B21" w:rsidRDefault="00F12A56" w:rsidP="00C26540">
      <w:pPr>
        <w:pStyle w:val="ActHead5"/>
      </w:pPr>
      <w:bookmarkStart w:id="600" w:name="_Toc212631780"/>
      <w:r w:rsidRPr="009A3323">
        <w:rPr>
          <w:rStyle w:val="CharSectno"/>
        </w:rPr>
        <w:t>350</w:t>
      </w:r>
      <w:r w:rsidR="00C64378" w:rsidRPr="00722B21">
        <w:t xml:space="preserve">  Engagement and education functions</w:t>
      </w:r>
      <w:bookmarkEnd w:id="600"/>
    </w:p>
    <w:p w14:paraId="46C1A84D" w14:textId="77777777" w:rsidR="00C64378" w:rsidRPr="00722B21" w:rsidRDefault="00C64378" w:rsidP="00C26540">
      <w:pPr>
        <w:pStyle w:val="subsection"/>
      </w:pPr>
      <w:r w:rsidRPr="00722B21">
        <w:tab/>
      </w:r>
      <w:r w:rsidRPr="00722B21">
        <w:tab/>
        <w:t xml:space="preserve">The </w:t>
      </w:r>
      <w:r w:rsidRPr="00722B21">
        <w:rPr>
          <w:b/>
          <w:i/>
        </w:rPr>
        <w:t>engagement and education functions</w:t>
      </w:r>
      <w:r w:rsidRPr="00722B21">
        <w:t xml:space="preserve"> of the Commissioner are the following:</w:t>
      </w:r>
    </w:p>
    <w:p w14:paraId="0E62751B" w14:textId="77777777" w:rsidR="00C64378" w:rsidRPr="00722B21" w:rsidRDefault="00C64378" w:rsidP="00C26540">
      <w:pPr>
        <w:pStyle w:val="paragraph"/>
      </w:pPr>
      <w:r w:rsidRPr="00722B21">
        <w:tab/>
        <w:t>(a)</w:t>
      </w:r>
      <w:r w:rsidRPr="00722B21">
        <w:tab/>
        <w:t>to engage with individuals accessing funded aged care services and their supporters or other persons supporting those individuals, to learn about their experiences with aged care services;</w:t>
      </w:r>
    </w:p>
    <w:p w14:paraId="72334C32" w14:textId="77777777" w:rsidR="00C64378" w:rsidRPr="00722B21" w:rsidRDefault="00C64378" w:rsidP="00C26540">
      <w:pPr>
        <w:pStyle w:val="paragraph"/>
      </w:pPr>
      <w:r w:rsidRPr="00722B21">
        <w:tab/>
        <w:t>(b)</w:t>
      </w:r>
      <w:r w:rsidRPr="00722B21">
        <w:tab/>
        <w:t>to develop, in consultation with individuals accessing funded aged care services and their supporters or other persons supporting those individuals, best practice models for the engagement of registered providers and aged care workers with the individuals accessing those services;</w:t>
      </w:r>
    </w:p>
    <w:p w14:paraId="34FF0DA1" w14:textId="77777777" w:rsidR="00C64378" w:rsidRPr="00722B21" w:rsidRDefault="00C64378" w:rsidP="00C26540">
      <w:pPr>
        <w:pStyle w:val="paragraph"/>
      </w:pPr>
      <w:r w:rsidRPr="00722B21">
        <w:tab/>
        <w:t>(c)</w:t>
      </w:r>
      <w:r w:rsidRPr="00722B21">
        <w:tab/>
        <w:t>to promote those best practice models to registered providers and responsible persons and aged care workers of registered providers;</w:t>
      </w:r>
    </w:p>
    <w:p w14:paraId="37BAAFE2" w14:textId="77777777" w:rsidR="00C64378" w:rsidRPr="00722B21" w:rsidRDefault="00C64378" w:rsidP="00C26540">
      <w:pPr>
        <w:pStyle w:val="paragraph"/>
      </w:pPr>
      <w:r w:rsidRPr="00722B21">
        <w:tab/>
        <w:t>(d)</w:t>
      </w:r>
      <w:r w:rsidRPr="00722B21">
        <w:tab/>
        <w:t>to engage and educate registered providers, responsible persons and aged care workers of registered providers, individuals accessing funded aged care services and their supporters or other persons supporting those individuals, and operators of aged care digital platforms, on the following:</w:t>
      </w:r>
    </w:p>
    <w:p w14:paraId="0FFA3524" w14:textId="77777777" w:rsidR="00C64378" w:rsidRPr="00722B21" w:rsidRDefault="00C64378" w:rsidP="00C26540">
      <w:pPr>
        <w:pStyle w:val="paragraphsub"/>
      </w:pPr>
      <w:r w:rsidRPr="00722B21">
        <w:tab/>
        <w:t>(i)</w:t>
      </w:r>
      <w:r w:rsidRPr="00722B21">
        <w:tab/>
        <w:t>the rights of individuals under the Statement of Rights;</w:t>
      </w:r>
    </w:p>
    <w:p w14:paraId="0CD556DC" w14:textId="77777777" w:rsidR="00C64378" w:rsidRPr="00722B21" w:rsidRDefault="00C64378" w:rsidP="00C26540">
      <w:pPr>
        <w:pStyle w:val="paragraphsub"/>
      </w:pPr>
      <w:r w:rsidRPr="00722B21">
        <w:tab/>
        <w:t>(ii)</w:t>
      </w:r>
      <w:r w:rsidRPr="00722B21">
        <w:tab/>
        <w:t>the functions of the Commissioner;</w:t>
      </w:r>
    </w:p>
    <w:p w14:paraId="6F71F2E9" w14:textId="77777777" w:rsidR="00C64378" w:rsidRPr="00722B21" w:rsidRDefault="00C64378" w:rsidP="00C26540">
      <w:pPr>
        <w:pStyle w:val="paragraphsub"/>
      </w:pPr>
      <w:r w:rsidRPr="00722B21">
        <w:tab/>
        <w:t>(iii)</w:t>
      </w:r>
      <w:r w:rsidRPr="00722B21">
        <w:tab/>
        <w:t>the functions of the Complaints Commissioner;</w:t>
      </w:r>
    </w:p>
    <w:p w14:paraId="0180CF4E" w14:textId="3721931D" w:rsidR="00C64378" w:rsidRPr="00722B21" w:rsidRDefault="00C64378" w:rsidP="00C26540">
      <w:pPr>
        <w:pStyle w:val="paragraphsub"/>
      </w:pPr>
      <w:r w:rsidRPr="00722B21">
        <w:tab/>
        <w:t>(iv)</w:t>
      </w:r>
      <w:r w:rsidRPr="00722B21">
        <w:tab/>
        <w:t xml:space="preserve">the obligations that apply to registered providers under </w:t>
      </w:r>
      <w:r w:rsidR="009A3323">
        <w:t>Part 4</w:t>
      </w:r>
      <w:r w:rsidRPr="00722B21">
        <w:t xml:space="preserve"> of </w:t>
      </w:r>
      <w:r w:rsidR="009A3323">
        <w:t>Chapter 3</w:t>
      </w:r>
      <w:r w:rsidRPr="00722B21">
        <w:t>;</w:t>
      </w:r>
    </w:p>
    <w:p w14:paraId="459DA426" w14:textId="77777777" w:rsidR="00C64378" w:rsidRPr="00722B21" w:rsidRDefault="00C64378" w:rsidP="00C26540">
      <w:pPr>
        <w:pStyle w:val="paragraph"/>
      </w:pPr>
      <w:r w:rsidRPr="00722B21">
        <w:rPr>
          <w:lang w:eastAsia="en-US"/>
        </w:rPr>
        <w:tab/>
      </w:r>
      <w:r w:rsidRPr="00722B21">
        <w:t>(e)</w:t>
      </w:r>
      <w:r w:rsidRPr="00722B21">
        <w:tab/>
        <w:t>to build capability of registered providers, responsible persons and aged care workers of registered providers, individuals accessing funded aged care services and their supporters</w:t>
      </w:r>
      <w:r w:rsidR="005966D6" w:rsidRPr="00722B21">
        <w:t xml:space="preserve"> </w:t>
      </w:r>
      <w:r w:rsidRPr="00722B21">
        <w:t>or other persons supporting those individuals, and operators of aged care digital platforms, to understand and promote the objectives of this Act;</w:t>
      </w:r>
    </w:p>
    <w:p w14:paraId="4BAF2437" w14:textId="77777777" w:rsidR="00C64378" w:rsidRPr="00722B21" w:rsidRDefault="00C64378" w:rsidP="00C26540">
      <w:pPr>
        <w:pStyle w:val="paragraph"/>
      </w:pPr>
      <w:r w:rsidRPr="00722B21">
        <w:tab/>
        <w:t>(f)</w:t>
      </w:r>
      <w:r w:rsidRPr="00722B21">
        <w:tab/>
        <w:t>to collect, correlate, analyse and disseminate information relating to the Commissioner’s functions.</w:t>
      </w:r>
    </w:p>
    <w:p w14:paraId="190D3231" w14:textId="77777777" w:rsidR="00C64378" w:rsidRPr="00722B21" w:rsidRDefault="00F12A56" w:rsidP="00C26540">
      <w:pPr>
        <w:pStyle w:val="ActHead5"/>
      </w:pPr>
      <w:bookmarkStart w:id="601" w:name="_Toc212631781"/>
      <w:r w:rsidRPr="009A3323">
        <w:rPr>
          <w:rStyle w:val="CharSectno"/>
        </w:rPr>
        <w:t>351</w:t>
      </w:r>
      <w:r w:rsidR="00C64378" w:rsidRPr="00722B21">
        <w:t xml:space="preserve">  Registration of providers functions</w:t>
      </w:r>
      <w:bookmarkEnd w:id="601"/>
    </w:p>
    <w:p w14:paraId="2A4B3DF8" w14:textId="77777777" w:rsidR="00C64378" w:rsidRPr="00722B21" w:rsidRDefault="00C64378" w:rsidP="00C26540">
      <w:pPr>
        <w:pStyle w:val="subsection"/>
      </w:pPr>
      <w:r w:rsidRPr="00722B21">
        <w:tab/>
      </w:r>
      <w:r w:rsidRPr="00722B21">
        <w:tab/>
        <w:t xml:space="preserve">The </w:t>
      </w:r>
      <w:r w:rsidRPr="00722B21">
        <w:rPr>
          <w:b/>
          <w:i/>
        </w:rPr>
        <w:t>registration of providers functions</w:t>
      </w:r>
      <w:r w:rsidRPr="00722B21">
        <w:t xml:space="preserve"> of the</w:t>
      </w:r>
      <w:r w:rsidRPr="00722B21">
        <w:rPr>
          <w:i/>
        </w:rPr>
        <w:t xml:space="preserve"> </w:t>
      </w:r>
      <w:r w:rsidRPr="00722B21">
        <w:t>Commissioner are the following:</w:t>
      </w:r>
    </w:p>
    <w:p w14:paraId="23952777" w14:textId="3D67AC86" w:rsidR="00C64378" w:rsidRPr="00722B21" w:rsidRDefault="00C64378" w:rsidP="00C26540">
      <w:pPr>
        <w:pStyle w:val="paragraph"/>
      </w:pPr>
      <w:r w:rsidRPr="00722B21">
        <w:tab/>
        <w:t>(a)</w:t>
      </w:r>
      <w:r w:rsidRPr="00722B21">
        <w:tab/>
        <w:t xml:space="preserve">functions relating to the registration of registered providers by the Commissioner under </w:t>
      </w:r>
      <w:r w:rsidR="009A3323">
        <w:t>Part 2</w:t>
      </w:r>
      <w:r w:rsidRPr="00722B21">
        <w:t xml:space="preserve"> of </w:t>
      </w:r>
      <w:r w:rsidR="009A3323">
        <w:t>Chapter 3</w:t>
      </w:r>
      <w:r w:rsidRPr="00722B21">
        <w:t>;</w:t>
      </w:r>
    </w:p>
    <w:p w14:paraId="2C17C7F0" w14:textId="6AB105CF" w:rsidR="00C64378" w:rsidRPr="00722B21" w:rsidRDefault="00C64378" w:rsidP="00C26540">
      <w:pPr>
        <w:pStyle w:val="paragraph"/>
      </w:pPr>
      <w:r w:rsidRPr="00722B21">
        <w:tab/>
        <w:t>(b)</w:t>
      </w:r>
      <w:r w:rsidRPr="00722B21">
        <w:tab/>
        <w:t xml:space="preserve">functions relating to the variation, suspension and revocation of the registration of registered providers under </w:t>
      </w:r>
      <w:r w:rsidR="009A3323">
        <w:t>Part 3</w:t>
      </w:r>
      <w:r w:rsidRPr="00722B21">
        <w:t xml:space="preserve"> of </w:t>
      </w:r>
      <w:r w:rsidR="009A3323">
        <w:t>Chapter 3</w:t>
      </w:r>
      <w:r w:rsidRPr="00722B21">
        <w:t>, including monitoring the delivery of funded aged care services.</w:t>
      </w:r>
    </w:p>
    <w:p w14:paraId="275E1582" w14:textId="77777777" w:rsidR="00C64378" w:rsidRPr="00722B21" w:rsidRDefault="00F12A56" w:rsidP="00C26540">
      <w:pPr>
        <w:pStyle w:val="ActHead5"/>
        <w:rPr>
          <w:szCs w:val="24"/>
        </w:rPr>
      </w:pPr>
      <w:bookmarkStart w:id="602" w:name="_Toc212631782"/>
      <w:r w:rsidRPr="009A3323">
        <w:rPr>
          <w:rStyle w:val="CharSectno"/>
        </w:rPr>
        <w:t>352</w:t>
      </w:r>
      <w:r w:rsidR="00C64378" w:rsidRPr="00722B21">
        <w:t xml:space="preserve">  Commissioner may request information or documents from persons</w:t>
      </w:r>
      <w:bookmarkEnd w:id="602"/>
    </w:p>
    <w:p w14:paraId="5F6BF577" w14:textId="77777777" w:rsidR="00C64378" w:rsidRPr="00722B21" w:rsidRDefault="00C64378" w:rsidP="00C26540">
      <w:pPr>
        <w:pStyle w:val="subsection"/>
      </w:pPr>
      <w:r w:rsidRPr="00722B21">
        <w:tab/>
        <w:t>(1)</w:t>
      </w:r>
      <w:r w:rsidRPr="00722B21">
        <w:tab/>
        <w:t>If the Commissioner reasonably believes that a person has information or documents relevant to the Commissioner’s functions, the Commissioner may request the person to give the Commissioner any such information or documents (or copies of any such documents).</w:t>
      </w:r>
    </w:p>
    <w:p w14:paraId="4BB4BCE2" w14:textId="77777777" w:rsidR="00C64378" w:rsidRPr="00722B21" w:rsidRDefault="00C64378" w:rsidP="00C26540">
      <w:pPr>
        <w:pStyle w:val="subsection"/>
      </w:pPr>
      <w:r w:rsidRPr="00722B21">
        <w:tab/>
        <w:t>(2)</w:t>
      </w:r>
      <w:r w:rsidRPr="00722B21">
        <w:tab/>
        <w:t>The person is not required to comply with the request.</w:t>
      </w:r>
    </w:p>
    <w:p w14:paraId="6FBEFE18" w14:textId="6C782D86" w:rsidR="00C64378" w:rsidRPr="00722B21" w:rsidRDefault="00C64378" w:rsidP="00C26540">
      <w:pPr>
        <w:pStyle w:val="notetext"/>
      </w:pPr>
      <w:r w:rsidRPr="00722B21">
        <w:t>Note:</w:t>
      </w:r>
      <w:r w:rsidRPr="00722B21">
        <w:tab/>
        <w:t xml:space="preserve">The Commissioner may require a person to attend to answer questions or give information or documents under </w:t>
      </w:r>
      <w:r w:rsidR="009A3323">
        <w:t>Division 3</w:t>
      </w:r>
      <w:r w:rsidRPr="00722B21">
        <w:t xml:space="preserve"> of </w:t>
      </w:r>
      <w:r w:rsidR="009A3323">
        <w:t>Part 1</w:t>
      </w:r>
      <w:r w:rsidRPr="00722B21">
        <w:t xml:space="preserve">0 of </w:t>
      </w:r>
      <w:r w:rsidR="009A3323">
        <w:t>Chapter 6</w:t>
      </w:r>
      <w:r w:rsidRPr="00722B21">
        <w:t>.</w:t>
      </w:r>
    </w:p>
    <w:p w14:paraId="0D26D050" w14:textId="77777777" w:rsidR="00C64378" w:rsidRPr="00722B21" w:rsidRDefault="00F12A56" w:rsidP="00C26540">
      <w:pPr>
        <w:pStyle w:val="ActHead5"/>
      </w:pPr>
      <w:bookmarkStart w:id="603" w:name="_Toc212631783"/>
      <w:r w:rsidRPr="009A3323">
        <w:rPr>
          <w:rStyle w:val="CharSectno"/>
        </w:rPr>
        <w:t>353</w:t>
      </w:r>
      <w:r w:rsidR="00C64378" w:rsidRPr="00722B21">
        <w:t xml:space="preserve">  Deputy Commissioners</w:t>
      </w:r>
      <w:bookmarkEnd w:id="603"/>
    </w:p>
    <w:p w14:paraId="25124EA0" w14:textId="77777777" w:rsidR="00C64378" w:rsidRPr="00722B21" w:rsidRDefault="00C64378" w:rsidP="00C26540">
      <w:pPr>
        <w:pStyle w:val="subsection"/>
      </w:pPr>
      <w:r w:rsidRPr="00722B21">
        <w:tab/>
        <w:t>(1)</w:t>
      </w:r>
      <w:r w:rsidRPr="00722B21">
        <w:tab/>
        <w:t>The Commissioner may, in writing, appoint a person who is a member of the staff of the Commission as a Deputy Commissioner to assist the Commissioner in the performance of the Commissioner’s functions.</w:t>
      </w:r>
    </w:p>
    <w:p w14:paraId="4A5F277E" w14:textId="77777777" w:rsidR="00C64378" w:rsidRPr="00722B21" w:rsidRDefault="00C64378" w:rsidP="00C26540">
      <w:pPr>
        <w:pStyle w:val="subsection"/>
      </w:pPr>
      <w:r w:rsidRPr="00722B21">
        <w:tab/>
        <w:t>(2)</w:t>
      </w:r>
      <w:r w:rsidRPr="00722B21">
        <w:tab/>
        <w:t xml:space="preserve">The Commissioner may appoint more than one person as a Deputy Commissioner under </w:t>
      </w:r>
      <w:r w:rsidR="00826186" w:rsidRPr="00722B21">
        <w:t>subsection (</w:t>
      </w:r>
      <w:r w:rsidRPr="00722B21">
        <w:t>1).</w:t>
      </w:r>
    </w:p>
    <w:p w14:paraId="3F7ADEAC" w14:textId="77777777" w:rsidR="00C64378" w:rsidRPr="00722B21" w:rsidRDefault="00F12A56" w:rsidP="00C26540">
      <w:pPr>
        <w:pStyle w:val="ActHead5"/>
      </w:pPr>
      <w:bookmarkStart w:id="604" w:name="_Toc212631784"/>
      <w:r w:rsidRPr="009A3323">
        <w:rPr>
          <w:rStyle w:val="CharSectno"/>
        </w:rPr>
        <w:t>354</w:t>
      </w:r>
      <w:r w:rsidR="00C64378" w:rsidRPr="00722B21">
        <w:t xml:space="preserve">  Appointment of Chief Clinical Advisor</w:t>
      </w:r>
      <w:bookmarkEnd w:id="604"/>
    </w:p>
    <w:p w14:paraId="67BD346A" w14:textId="77777777" w:rsidR="00C64378" w:rsidRPr="00722B21" w:rsidRDefault="00C64378" w:rsidP="00C26540">
      <w:pPr>
        <w:pStyle w:val="subsection"/>
      </w:pPr>
      <w:r w:rsidRPr="00722B21">
        <w:tab/>
      </w:r>
      <w:r w:rsidRPr="00722B21">
        <w:tab/>
        <w:t xml:space="preserve">The Commissioner must, in writing, appoint a person who is a member of the staff of the Commission, or a consultant engaged under </w:t>
      </w:r>
      <w:r w:rsidR="002E013D" w:rsidRPr="00722B21">
        <w:t>section 3</w:t>
      </w:r>
      <w:r w:rsidR="00F12A56" w:rsidRPr="00722B21">
        <w:t>71</w:t>
      </w:r>
      <w:r w:rsidRPr="00722B21">
        <w:t>, as the Chief Clinical Advisor to assist the Commissioner in the performance of the Commissioner’s functions.</w:t>
      </w:r>
    </w:p>
    <w:p w14:paraId="6090AEBB" w14:textId="77777777" w:rsidR="00C64378" w:rsidRPr="00722B21" w:rsidRDefault="00F12A56" w:rsidP="00C26540">
      <w:pPr>
        <w:pStyle w:val="ActHead5"/>
      </w:pPr>
      <w:bookmarkStart w:id="605" w:name="_Toc212631785"/>
      <w:r w:rsidRPr="009A3323">
        <w:rPr>
          <w:rStyle w:val="CharSectno"/>
        </w:rPr>
        <w:t>355</w:t>
      </w:r>
      <w:r w:rsidR="00C64378" w:rsidRPr="00722B21">
        <w:t xml:space="preserve">  Minister may give directions</w:t>
      </w:r>
      <w:bookmarkEnd w:id="605"/>
    </w:p>
    <w:p w14:paraId="298C2F2D" w14:textId="77777777" w:rsidR="00C64378" w:rsidRPr="00722B21" w:rsidRDefault="00C64378" w:rsidP="00C26540">
      <w:pPr>
        <w:pStyle w:val="subsection"/>
      </w:pPr>
      <w:r w:rsidRPr="00722B21">
        <w:tab/>
        <w:t>(1)</w:t>
      </w:r>
      <w:r w:rsidRPr="00722B21">
        <w:tab/>
        <w:t>The Minister may, by legislative instrument, give written directions to the Commissioner about the performance of the Commissioner’s functions.</w:t>
      </w:r>
    </w:p>
    <w:p w14:paraId="01FA92C4" w14:textId="320D7008" w:rsidR="00C64378" w:rsidRPr="00722B21" w:rsidRDefault="00C64378" w:rsidP="00C26540">
      <w:pPr>
        <w:pStyle w:val="notetext"/>
      </w:pPr>
      <w:r w:rsidRPr="00722B21">
        <w:t>Note:</w:t>
      </w:r>
      <w:r w:rsidRPr="00722B21">
        <w:tab/>
        <w:t xml:space="preserve">Section 42 (disallowance) and </w:t>
      </w:r>
      <w:r w:rsidR="009A3323">
        <w:t>Part 4</w:t>
      </w:r>
      <w:r w:rsidRPr="00722B21">
        <w:t xml:space="preserve"> of </w:t>
      </w:r>
      <w:r w:rsidR="009A3323">
        <w:t>Chapter 3</w:t>
      </w:r>
      <w:r w:rsidRPr="00722B21">
        <w:t xml:space="preserve"> (sunsetting) of the </w:t>
      </w:r>
      <w:r w:rsidRPr="00722B21">
        <w:rPr>
          <w:i/>
        </w:rPr>
        <w:t>Legislation Act 2003</w:t>
      </w:r>
      <w:r w:rsidRPr="00722B21">
        <w:t xml:space="preserve"> do not apply to the directions (see regulations made for the purposes of paragraphs 44(2)(b) and 54(2)(b) of that Act).</w:t>
      </w:r>
    </w:p>
    <w:p w14:paraId="04DD0C46" w14:textId="77777777" w:rsidR="00C64378" w:rsidRPr="00722B21" w:rsidRDefault="00C64378" w:rsidP="00C26540">
      <w:pPr>
        <w:pStyle w:val="subsection"/>
      </w:pPr>
      <w:r w:rsidRPr="00722B21">
        <w:tab/>
        <w:t>(2)</w:t>
      </w:r>
      <w:r w:rsidRPr="00722B21">
        <w:tab/>
        <w:t xml:space="preserve">A direction given by the Minister under </w:t>
      </w:r>
      <w:r w:rsidR="00826186" w:rsidRPr="00722B21">
        <w:t>subsection (</w:t>
      </w:r>
      <w:r w:rsidRPr="00722B21">
        <w:t>1):</w:t>
      </w:r>
    </w:p>
    <w:p w14:paraId="2F2C8D35" w14:textId="77777777" w:rsidR="00C64378" w:rsidRPr="00722B21" w:rsidRDefault="00C64378" w:rsidP="00C26540">
      <w:pPr>
        <w:pStyle w:val="paragraph"/>
      </w:pPr>
      <w:r w:rsidRPr="00722B21">
        <w:tab/>
        <w:t>(a)</w:t>
      </w:r>
      <w:r w:rsidRPr="00722B21">
        <w:tab/>
        <w:t>must be of a general nature only; and</w:t>
      </w:r>
    </w:p>
    <w:p w14:paraId="5B32086E" w14:textId="77777777" w:rsidR="00C64378" w:rsidRPr="00722B21" w:rsidRDefault="00C64378" w:rsidP="00C26540">
      <w:pPr>
        <w:pStyle w:val="paragraph"/>
      </w:pPr>
      <w:r w:rsidRPr="00722B21">
        <w:tab/>
        <w:t>(b)</w:t>
      </w:r>
      <w:r w:rsidRPr="00722B21">
        <w:tab/>
        <w:t>must not relate to a particular registered provider or individual accessing, or seeking to access, funded aged care services.</w:t>
      </w:r>
    </w:p>
    <w:p w14:paraId="297A3AEB" w14:textId="77777777" w:rsidR="00C64378" w:rsidRPr="00722B21" w:rsidRDefault="00C64378" w:rsidP="00C26540">
      <w:pPr>
        <w:pStyle w:val="subsection"/>
      </w:pPr>
      <w:r w:rsidRPr="00722B21">
        <w:tab/>
        <w:t>(3)</w:t>
      </w:r>
      <w:r w:rsidRPr="00722B21">
        <w:tab/>
        <w:t xml:space="preserve">The Commissioner must comply with a direction under </w:t>
      </w:r>
      <w:r w:rsidR="00826186" w:rsidRPr="00722B21">
        <w:t>subsection (</w:t>
      </w:r>
      <w:r w:rsidRPr="00722B21">
        <w:t>1).</w:t>
      </w:r>
    </w:p>
    <w:p w14:paraId="51330829" w14:textId="77777777" w:rsidR="00C64378" w:rsidRPr="00722B21" w:rsidRDefault="00C64378" w:rsidP="00C26540">
      <w:pPr>
        <w:pStyle w:val="subsection"/>
      </w:pPr>
      <w:r w:rsidRPr="00722B21">
        <w:tab/>
        <w:t>(4)</w:t>
      </w:r>
      <w:r w:rsidRPr="00722B21">
        <w:tab/>
      </w:r>
      <w:r w:rsidR="00826186" w:rsidRPr="00722B21">
        <w:t>Subsection (</w:t>
      </w:r>
      <w:r w:rsidRPr="00722B21">
        <w:t>3) does not apply to the extent that the direction relates to the Commissioner’s performance of functions or exercise of powers under the following Acts in relation to the Commission:</w:t>
      </w:r>
    </w:p>
    <w:p w14:paraId="2DCCEEFA" w14:textId="77777777" w:rsidR="00C64378" w:rsidRPr="00722B21" w:rsidRDefault="00C64378" w:rsidP="00C26540">
      <w:pPr>
        <w:pStyle w:val="paragraph"/>
      </w:pPr>
      <w:r w:rsidRPr="00722B21">
        <w:tab/>
        <w:t>(a)</w:t>
      </w:r>
      <w:r w:rsidRPr="00722B21">
        <w:tab/>
        <w:t xml:space="preserve">the </w:t>
      </w:r>
      <w:r w:rsidRPr="00722B21">
        <w:rPr>
          <w:i/>
        </w:rPr>
        <w:t>Public Service Act 1999</w:t>
      </w:r>
      <w:r w:rsidRPr="00722B21">
        <w:t>;</w:t>
      </w:r>
    </w:p>
    <w:p w14:paraId="29F8BDBF" w14:textId="77777777" w:rsidR="00C64378" w:rsidRPr="00722B21" w:rsidRDefault="00C64378" w:rsidP="00C26540">
      <w:pPr>
        <w:pStyle w:val="paragraph"/>
      </w:pPr>
      <w:r w:rsidRPr="00722B21">
        <w:tab/>
        <w:t>(b)</w:t>
      </w:r>
      <w:r w:rsidRPr="00722B21">
        <w:tab/>
        <w:t xml:space="preserve">the </w:t>
      </w:r>
      <w:r w:rsidRPr="00722B21">
        <w:rPr>
          <w:i/>
        </w:rPr>
        <w:t>Public Governance, Performance and Accountability Act 2013</w:t>
      </w:r>
      <w:r w:rsidRPr="00722B21">
        <w:t>.</w:t>
      </w:r>
    </w:p>
    <w:p w14:paraId="46940275" w14:textId="3101C89F" w:rsidR="00C64378" w:rsidRPr="00722B21" w:rsidRDefault="009A3323" w:rsidP="00C26540">
      <w:pPr>
        <w:pStyle w:val="ActHead3"/>
        <w:pageBreakBefore/>
      </w:pPr>
      <w:bookmarkStart w:id="606" w:name="_Toc212631786"/>
      <w:r w:rsidRPr="009A3323">
        <w:rPr>
          <w:rStyle w:val="CharDivNo"/>
        </w:rPr>
        <w:t>Division 3</w:t>
      </w:r>
      <w:r w:rsidR="00C64378" w:rsidRPr="00722B21">
        <w:t>—</w:t>
      </w:r>
      <w:r w:rsidR="00C64378" w:rsidRPr="009A3323">
        <w:rPr>
          <w:rStyle w:val="CharDivText"/>
        </w:rPr>
        <w:t>Establishment and functions of the Complaints Commissioner</w:t>
      </w:r>
      <w:bookmarkEnd w:id="606"/>
    </w:p>
    <w:p w14:paraId="372F1394" w14:textId="77777777" w:rsidR="00C64378" w:rsidRPr="00722B21" w:rsidRDefault="00F12A56" w:rsidP="00C26540">
      <w:pPr>
        <w:pStyle w:val="ActHead5"/>
      </w:pPr>
      <w:bookmarkStart w:id="607" w:name="_Toc212631787"/>
      <w:r w:rsidRPr="009A3323">
        <w:rPr>
          <w:rStyle w:val="CharSectno"/>
        </w:rPr>
        <w:t>356</w:t>
      </w:r>
      <w:r w:rsidR="00C64378" w:rsidRPr="00722B21">
        <w:t xml:space="preserve">  Complaints Commissioner</w:t>
      </w:r>
      <w:bookmarkEnd w:id="607"/>
    </w:p>
    <w:p w14:paraId="240EDCC6" w14:textId="77777777" w:rsidR="00C64378" w:rsidRPr="00722B21" w:rsidRDefault="00C64378" w:rsidP="00C26540">
      <w:pPr>
        <w:pStyle w:val="subsection"/>
      </w:pPr>
      <w:r w:rsidRPr="00722B21">
        <w:tab/>
        <w:t>(1)</w:t>
      </w:r>
      <w:r w:rsidRPr="00722B21">
        <w:tab/>
        <w:t>There is to be a Complaints Commissioner of the Aged Care Quality and Safety Commission.</w:t>
      </w:r>
    </w:p>
    <w:p w14:paraId="693860C2" w14:textId="77777777" w:rsidR="00C64378" w:rsidRPr="00722B21" w:rsidRDefault="00C64378" w:rsidP="00C26540">
      <w:pPr>
        <w:pStyle w:val="subsection"/>
      </w:pPr>
      <w:r w:rsidRPr="00722B21">
        <w:tab/>
        <w:t>(2)</w:t>
      </w:r>
      <w:r w:rsidRPr="00722B21">
        <w:tab/>
        <w:t>The Complaints Commissioner is to be appointed by the Minister by written instrument.</w:t>
      </w:r>
    </w:p>
    <w:p w14:paraId="32E4E199" w14:textId="77777777" w:rsidR="00C64378" w:rsidRPr="00722B21" w:rsidRDefault="00C64378" w:rsidP="00C26540">
      <w:pPr>
        <w:pStyle w:val="notetext"/>
      </w:pPr>
      <w:r w:rsidRPr="00722B21">
        <w:t>Note:</w:t>
      </w:r>
      <w:r w:rsidRPr="00722B21">
        <w:tab/>
        <w:t xml:space="preserve">The Complaints Commissioner may be reappointed: see </w:t>
      </w:r>
      <w:r w:rsidR="002E013D" w:rsidRPr="00722B21">
        <w:t>section 3</w:t>
      </w:r>
      <w:r w:rsidRPr="00722B21">
        <w:t xml:space="preserve">3AA of the </w:t>
      </w:r>
      <w:r w:rsidRPr="00722B21">
        <w:rPr>
          <w:i/>
        </w:rPr>
        <w:t>Acts Interpretation Act 1901</w:t>
      </w:r>
      <w:r w:rsidRPr="00722B21">
        <w:t>.</w:t>
      </w:r>
    </w:p>
    <w:p w14:paraId="11AF6C5F" w14:textId="77777777" w:rsidR="00C64378" w:rsidRPr="00722B21" w:rsidRDefault="00C64378" w:rsidP="00C26540">
      <w:pPr>
        <w:pStyle w:val="subsection"/>
      </w:pPr>
      <w:r w:rsidRPr="00722B21">
        <w:tab/>
        <w:t>(3)</w:t>
      </w:r>
      <w:r w:rsidRPr="00722B21">
        <w:tab/>
        <w:t>The Complaints Commissioner holds office for the period specified in the instrument of appointment. The period must not exceed 5 years.</w:t>
      </w:r>
    </w:p>
    <w:p w14:paraId="11DD3E6C" w14:textId="77777777" w:rsidR="00C64378" w:rsidRPr="00722B21" w:rsidRDefault="00F12A56" w:rsidP="00C26540">
      <w:pPr>
        <w:pStyle w:val="ActHead5"/>
      </w:pPr>
      <w:bookmarkStart w:id="608" w:name="_Toc212631788"/>
      <w:r w:rsidRPr="009A3323">
        <w:rPr>
          <w:rStyle w:val="CharSectno"/>
        </w:rPr>
        <w:t>357</w:t>
      </w:r>
      <w:r w:rsidR="00C64378" w:rsidRPr="00722B21">
        <w:t xml:space="preserve">  Functions of the Complaints Commissioner</w:t>
      </w:r>
      <w:bookmarkEnd w:id="608"/>
    </w:p>
    <w:p w14:paraId="6FB07AC4" w14:textId="77777777" w:rsidR="00C64378" w:rsidRPr="00722B21" w:rsidRDefault="00C64378" w:rsidP="00C26540">
      <w:pPr>
        <w:pStyle w:val="subsection"/>
      </w:pPr>
      <w:r w:rsidRPr="00722B21">
        <w:tab/>
        <w:t>(1)</w:t>
      </w:r>
      <w:r w:rsidRPr="00722B21">
        <w:tab/>
        <w:t>The Complaints Commissioner has the following functions:</w:t>
      </w:r>
    </w:p>
    <w:p w14:paraId="6062A09F" w14:textId="77777777" w:rsidR="00C64378" w:rsidRPr="00722B21" w:rsidRDefault="00C64378" w:rsidP="00C26540">
      <w:pPr>
        <w:pStyle w:val="paragraph"/>
      </w:pPr>
      <w:r w:rsidRPr="00722B21">
        <w:tab/>
        <w:t>(a)</w:t>
      </w:r>
      <w:r w:rsidRPr="00722B21">
        <w:tab/>
        <w:t xml:space="preserve">the complaints functions (see </w:t>
      </w:r>
      <w:r w:rsidR="002E013D" w:rsidRPr="00722B21">
        <w:t>section 3</w:t>
      </w:r>
      <w:r w:rsidR="00F12A56" w:rsidRPr="00722B21">
        <w:t>58</w:t>
      </w:r>
      <w:r w:rsidRPr="00722B21">
        <w:t>);</w:t>
      </w:r>
    </w:p>
    <w:p w14:paraId="42B8D17F" w14:textId="77777777" w:rsidR="00C64378" w:rsidRPr="00722B21" w:rsidRDefault="00C64378" w:rsidP="00C26540">
      <w:pPr>
        <w:pStyle w:val="paragraph"/>
      </w:pPr>
      <w:r w:rsidRPr="00722B21">
        <w:tab/>
        <w:t>(b)</w:t>
      </w:r>
      <w:r w:rsidRPr="00722B21">
        <w:tab/>
        <w:t>any other functions conferred on the Complaints Commissioner by this Act</w:t>
      </w:r>
      <w:r w:rsidRPr="00722B21">
        <w:rPr>
          <w:i/>
        </w:rPr>
        <w:t xml:space="preserve"> </w:t>
      </w:r>
      <w:r w:rsidRPr="00722B21">
        <w:t>or any other law of the Commonwealth;</w:t>
      </w:r>
    </w:p>
    <w:p w14:paraId="4749D7E4" w14:textId="77777777" w:rsidR="00C64378" w:rsidRPr="00722B21" w:rsidRDefault="00C64378" w:rsidP="00C26540">
      <w:pPr>
        <w:pStyle w:val="paragraph"/>
      </w:pPr>
      <w:r w:rsidRPr="00722B21">
        <w:tab/>
        <w:t>(c)</w:t>
      </w:r>
      <w:r w:rsidRPr="00722B21">
        <w:tab/>
        <w:t>to reconsider and review decisions relating to the above functions;</w:t>
      </w:r>
    </w:p>
    <w:p w14:paraId="76EC2F19" w14:textId="77777777" w:rsidR="00C64378" w:rsidRPr="00722B21" w:rsidRDefault="00C64378" w:rsidP="00C26540">
      <w:pPr>
        <w:pStyle w:val="paragraph"/>
      </w:pPr>
      <w:r w:rsidRPr="00722B21">
        <w:tab/>
        <w:t>(d)</w:t>
      </w:r>
      <w:r w:rsidRPr="00722B21">
        <w:tab/>
        <w:t>to do anything incidental or conducive to the performance of the above functions.</w:t>
      </w:r>
    </w:p>
    <w:p w14:paraId="5DD7DA26" w14:textId="77777777" w:rsidR="00C64378" w:rsidRPr="00722B21" w:rsidRDefault="00C64378" w:rsidP="00C26540">
      <w:pPr>
        <w:pStyle w:val="subsection"/>
      </w:pPr>
      <w:r w:rsidRPr="00722B21">
        <w:tab/>
        <w:t>(2)</w:t>
      </w:r>
      <w:r w:rsidRPr="00722B21">
        <w:tab/>
        <w:t xml:space="preserve">The Complaints Commissioner may, by notifiable instrument, make guidelines relating to the performance of any of the functions mentioned in </w:t>
      </w:r>
      <w:r w:rsidR="00826186" w:rsidRPr="00722B21">
        <w:t>subsection (</w:t>
      </w:r>
      <w:r w:rsidRPr="00722B21">
        <w:t>1).</w:t>
      </w:r>
    </w:p>
    <w:p w14:paraId="3CD8DE9D" w14:textId="77777777" w:rsidR="00C64378" w:rsidRPr="00722B21" w:rsidRDefault="00C64378" w:rsidP="00C26540">
      <w:pPr>
        <w:pStyle w:val="subsection"/>
      </w:pPr>
      <w:r w:rsidRPr="00722B21">
        <w:tab/>
        <w:t>(3)</w:t>
      </w:r>
      <w:r w:rsidRPr="00722B21">
        <w:tab/>
        <w:t xml:space="preserve">The Complaints Commissioner has power to do all things necessary or convenient to be done for or in connection with the performance of the functions mentioned in </w:t>
      </w:r>
      <w:r w:rsidR="00826186" w:rsidRPr="00722B21">
        <w:t>subsection (</w:t>
      </w:r>
      <w:r w:rsidRPr="00722B21">
        <w:t>1).</w:t>
      </w:r>
    </w:p>
    <w:p w14:paraId="66E0FBB5" w14:textId="77777777" w:rsidR="00C64378" w:rsidRPr="00722B21" w:rsidRDefault="00C64378" w:rsidP="00C26540">
      <w:pPr>
        <w:pStyle w:val="subsection"/>
      </w:pPr>
      <w:r w:rsidRPr="00722B21">
        <w:tab/>
        <w:t>(4)</w:t>
      </w:r>
      <w:r w:rsidRPr="00722B21">
        <w:tab/>
        <w:t xml:space="preserve">In performing the functions mentioned in </w:t>
      </w:r>
      <w:r w:rsidR="00826186" w:rsidRPr="00722B21">
        <w:t>subsection (</w:t>
      </w:r>
      <w:r w:rsidRPr="00722B21">
        <w:t>1), the Complaints Commissioner must:</w:t>
      </w:r>
    </w:p>
    <w:p w14:paraId="60254451" w14:textId="77777777" w:rsidR="00C64378" w:rsidRPr="00722B21" w:rsidRDefault="00C64378" w:rsidP="00C26540">
      <w:pPr>
        <w:pStyle w:val="paragraph"/>
        <w:rPr>
          <w:rFonts w:cstheme="minorHAnsi"/>
          <w:szCs w:val="22"/>
        </w:rPr>
      </w:pPr>
      <w:r w:rsidRPr="00722B21">
        <w:tab/>
        <w:t>(a)</w:t>
      </w:r>
      <w:r w:rsidRPr="00722B21">
        <w:tab/>
        <w:t xml:space="preserve">take reasonable steps to </w:t>
      </w:r>
      <w:r w:rsidRPr="00722B21">
        <w:rPr>
          <w:rFonts w:cstheme="minorHAnsi"/>
          <w:szCs w:val="22"/>
        </w:rPr>
        <w:t xml:space="preserve">provide opportunities for individuals accessing funded aged care services to engage with the </w:t>
      </w:r>
      <w:r w:rsidRPr="00722B21">
        <w:t xml:space="preserve">Complaints </w:t>
      </w:r>
      <w:r w:rsidRPr="00722B21">
        <w:rPr>
          <w:rFonts w:cstheme="minorHAnsi"/>
          <w:szCs w:val="22"/>
        </w:rPr>
        <w:t>Commissioner; and</w:t>
      </w:r>
    </w:p>
    <w:p w14:paraId="10BAB10B" w14:textId="77777777" w:rsidR="00C64378" w:rsidRPr="00722B21" w:rsidRDefault="00C64378" w:rsidP="00C26540">
      <w:pPr>
        <w:pStyle w:val="paragraph"/>
      </w:pPr>
      <w:r w:rsidRPr="00722B21">
        <w:rPr>
          <w:rFonts w:cstheme="minorHAnsi"/>
          <w:szCs w:val="22"/>
        </w:rPr>
        <w:tab/>
        <w:t>(b)</w:t>
      </w:r>
      <w:r w:rsidRPr="00722B21">
        <w:rPr>
          <w:rFonts w:cstheme="minorHAnsi"/>
          <w:szCs w:val="22"/>
        </w:rPr>
        <w:tab/>
        <w:t>take into consideration the rights under the Statement of Rights, wishes and views of individuals accessing funded aged care services.</w:t>
      </w:r>
    </w:p>
    <w:p w14:paraId="6526AFC3" w14:textId="77777777" w:rsidR="00C64378" w:rsidRPr="00722B21" w:rsidRDefault="00C64378" w:rsidP="00C26540">
      <w:pPr>
        <w:pStyle w:val="subsection"/>
      </w:pPr>
      <w:r w:rsidRPr="00722B21">
        <w:tab/>
        <w:t>(5)</w:t>
      </w:r>
      <w:r w:rsidRPr="00722B21">
        <w:tab/>
        <w:t xml:space="preserve">In performing the functions mentioned in </w:t>
      </w:r>
      <w:r w:rsidR="00826186" w:rsidRPr="00722B21">
        <w:t>subsection (</w:t>
      </w:r>
      <w:r w:rsidRPr="00722B21">
        <w:t>1), the Complaints Commissioner may consult with the following:</w:t>
      </w:r>
    </w:p>
    <w:p w14:paraId="1831B198" w14:textId="77777777" w:rsidR="00C64378" w:rsidRPr="00722B21" w:rsidRDefault="00C64378" w:rsidP="00C26540">
      <w:pPr>
        <w:pStyle w:val="paragraph"/>
      </w:pPr>
      <w:r w:rsidRPr="00722B21">
        <w:tab/>
        <w:t>(a)</w:t>
      </w:r>
      <w:r w:rsidRPr="00722B21">
        <w:tab/>
        <w:t>the System Governor;</w:t>
      </w:r>
    </w:p>
    <w:p w14:paraId="4576E152" w14:textId="1F0C61FB" w:rsidR="00C64378" w:rsidRPr="00722B21" w:rsidRDefault="00C64378" w:rsidP="00C26540">
      <w:pPr>
        <w:pStyle w:val="paragraph"/>
      </w:pPr>
      <w:r w:rsidRPr="00722B21">
        <w:tab/>
        <w:t>(b)</w:t>
      </w:r>
      <w:r w:rsidRPr="00722B21">
        <w:tab/>
        <w:t>the Inspector</w:t>
      </w:r>
      <w:r w:rsidR="009A3323">
        <w:noBreakHyphen/>
      </w:r>
      <w:r w:rsidRPr="00722B21">
        <w:t>General of Aged Care;</w:t>
      </w:r>
    </w:p>
    <w:p w14:paraId="7CAEDD1A" w14:textId="77777777" w:rsidR="00C64378" w:rsidRPr="00722B21" w:rsidRDefault="00C64378" w:rsidP="00C26540">
      <w:pPr>
        <w:pStyle w:val="paragraph"/>
      </w:pPr>
      <w:r w:rsidRPr="00722B21">
        <w:tab/>
        <w:t>(c)</w:t>
      </w:r>
      <w:r w:rsidRPr="00722B21">
        <w:tab/>
        <w:t>the Pricing Authority.</w:t>
      </w:r>
    </w:p>
    <w:p w14:paraId="5B65383D" w14:textId="77777777" w:rsidR="00C64378" w:rsidRPr="00722B21" w:rsidRDefault="00F12A56" w:rsidP="00C26540">
      <w:pPr>
        <w:pStyle w:val="ActHead5"/>
      </w:pPr>
      <w:bookmarkStart w:id="609" w:name="_Toc212631789"/>
      <w:r w:rsidRPr="009A3323">
        <w:rPr>
          <w:rStyle w:val="CharSectno"/>
        </w:rPr>
        <w:t>358</w:t>
      </w:r>
      <w:r w:rsidR="00C64378" w:rsidRPr="00722B21">
        <w:t xml:space="preserve">  Complaints functions</w:t>
      </w:r>
      <w:bookmarkEnd w:id="609"/>
    </w:p>
    <w:p w14:paraId="552B577F" w14:textId="77777777" w:rsidR="00C64378" w:rsidRPr="00722B21" w:rsidRDefault="00C64378" w:rsidP="00C26540">
      <w:pPr>
        <w:pStyle w:val="subsection"/>
      </w:pPr>
      <w:r w:rsidRPr="00722B21">
        <w:tab/>
      </w:r>
      <w:r w:rsidRPr="00722B21">
        <w:tab/>
        <w:t xml:space="preserve">The </w:t>
      </w:r>
      <w:r w:rsidRPr="00722B21">
        <w:rPr>
          <w:b/>
          <w:i/>
        </w:rPr>
        <w:t>complaints functions</w:t>
      </w:r>
      <w:r w:rsidRPr="00722B21">
        <w:t xml:space="preserve"> of the</w:t>
      </w:r>
      <w:r w:rsidRPr="00722B21">
        <w:rPr>
          <w:i/>
        </w:rPr>
        <w:t xml:space="preserve"> </w:t>
      </w:r>
      <w:r w:rsidRPr="00722B21">
        <w:t>Complaints Commissioner are the following:</w:t>
      </w:r>
    </w:p>
    <w:p w14:paraId="7AC88D15" w14:textId="77777777" w:rsidR="00C64378" w:rsidRPr="00722B21" w:rsidRDefault="00C64378" w:rsidP="00C26540">
      <w:pPr>
        <w:pStyle w:val="paragraph"/>
      </w:pPr>
      <w:r w:rsidRPr="00722B21">
        <w:tab/>
        <w:t>(a)</w:t>
      </w:r>
      <w:r w:rsidRPr="00722B21">
        <w:tab/>
        <w:t>to uphold the rights under the Statement of Rights, and protect and enhance the safety, health, wellbeing and quality of life, of individuals accessing funded aged care services, by maintaining independent, transparent, accountable, accessible, safe and culturally safe processes for:</w:t>
      </w:r>
    </w:p>
    <w:p w14:paraId="7AD958AF" w14:textId="77777777" w:rsidR="00C64378" w:rsidRPr="00722B21" w:rsidRDefault="00C64378" w:rsidP="00C26540">
      <w:pPr>
        <w:pStyle w:val="paragraphsub"/>
      </w:pPr>
      <w:r w:rsidRPr="00722B21">
        <w:tab/>
        <w:t>(i)</w:t>
      </w:r>
      <w:r w:rsidRPr="00722B21">
        <w:tab/>
        <w:t>making complaints about the compliance with this Act of a registered provider or a responsible person or aged care worker of a registered provider; and</w:t>
      </w:r>
    </w:p>
    <w:p w14:paraId="7F2C2DBA" w14:textId="77777777" w:rsidR="00C64378" w:rsidRPr="00722B21" w:rsidRDefault="00C64378" w:rsidP="00C26540">
      <w:pPr>
        <w:pStyle w:val="paragraphsub"/>
      </w:pPr>
      <w:r w:rsidRPr="00722B21">
        <w:tab/>
        <w:t>(ii)</w:t>
      </w:r>
      <w:r w:rsidRPr="00722B21">
        <w:tab/>
        <w:t>making complaints about a registered provider acting in a way that is incompatible with the Statement of Rights; and</w:t>
      </w:r>
    </w:p>
    <w:p w14:paraId="5CE33806" w14:textId="77777777" w:rsidR="00C64378" w:rsidRPr="00722B21" w:rsidRDefault="00C64378" w:rsidP="00C26540">
      <w:pPr>
        <w:pStyle w:val="paragraphsub"/>
      </w:pPr>
      <w:r w:rsidRPr="00722B21">
        <w:tab/>
        <w:t>(iii)</w:t>
      </w:r>
      <w:r w:rsidRPr="00722B21">
        <w:tab/>
        <w:t>giving the Complaints Commissioner</w:t>
      </w:r>
      <w:r w:rsidRPr="00722B21">
        <w:rPr>
          <w:i/>
        </w:rPr>
        <w:t xml:space="preserve"> </w:t>
      </w:r>
      <w:r w:rsidRPr="00722B21">
        <w:t xml:space="preserve">other </w:t>
      </w:r>
      <w:r w:rsidR="000759C9" w:rsidRPr="00722B21">
        <w:t>feedback</w:t>
      </w:r>
      <w:r w:rsidRPr="00722B21">
        <w:t xml:space="preserve"> about a registered provider or a responsible person or aged care worker of a registered provider;</w:t>
      </w:r>
    </w:p>
    <w:p w14:paraId="13E916F9" w14:textId="77777777" w:rsidR="00C64378" w:rsidRPr="00722B21" w:rsidRDefault="00C64378" w:rsidP="00C26540">
      <w:pPr>
        <w:pStyle w:val="paragraph"/>
      </w:pPr>
      <w:r w:rsidRPr="00722B21">
        <w:tab/>
        <w:t>(b)</w:t>
      </w:r>
      <w:r w:rsidRPr="00722B21">
        <w:tab/>
        <w:t>to deal with complaints and feedback received by the Complaints Commissioner;</w:t>
      </w:r>
    </w:p>
    <w:p w14:paraId="70230B4C" w14:textId="77777777" w:rsidR="00C64378" w:rsidRPr="00722B21" w:rsidRDefault="00C64378" w:rsidP="00C26540">
      <w:pPr>
        <w:pStyle w:val="paragraph"/>
      </w:pPr>
      <w:r w:rsidRPr="00722B21">
        <w:tab/>
        <w:t>(c)</w:t>
      </w:r>
      <w:r w:rsidRPr="00722B21">
        <w:tab/>
        <w:t>to acknowledge and engage with independent aged care advocates who provide support or advocacy to an individual in relation to making a complaint or giving feedback;</w:t>
      </w:r>
    </w:p>
    <w:p w14:paraId="0B754F55" w14:textId="77777777" w:rsidR="00C64378" w:rsidRPr="00722B21" w:rsidRDefault="00C64378" w:rsidP="00C26540">
      <w:pPr>
        <w:pStyle w:val="paragraph"/>
      </w:pPr>
      <w:r w:rsidRPr="00722B21">
        <w:tab/>
        <w:t>(d)</w:t>
      </w:r>
      <w:r w:rsidRPr="00722B21">
        <w:tab/>
        <w:t>to collect, correlate, analyse and disseminate information relating to complaints and feedback to identify trends or systemic issues;</w:t>
      </w:r>
    </w:p>
    <w:p w14:paraId="2E7138EF" w14:textId="77777777" w:rsidR="00C64378" w:rsidRPr="00722B21" w:rsidRDefault="00C64378" w:rsidP="00C26540">
      <w:pPr>
        <w:pStyle w:val="paragraph"/>
      </w:pPr>
      <w:r w:rsidRPr="00722B21">
        <w:tab/>
        <w:t>(e)</w:t>
      </w:r>
      <w:r w:rsidRPr="00722B21">
        <w:tab/>
        <w:t>for complaints and feedback that is better dealt with by other persons or bodies—to refer the complaints and feedback to those persons or bodies;</w:t>
      </w:r>
    </w:p>
    <w:p w14:paraId="48A2067C" w14:textId="77777777" w:rsidR="00C64378" w:rsidRPr="00722B21" w:rsidRDefault="00C64378" w:rsidP="00C26540">
      <w:pPr>
        <w:pStyle w:val="paragraph"/>
      </w:pPr>
      <w:r w:rsidRPr="00722B21">
        <w:tab/>
        <w:t>(f)</w:t>
      </w:r>
      <w:r w:rsidRPr="00722B21">
        <w:tab/>
        <w:t>to promote a culture for registered providers, and responsible persons and aged care workers of registered providers</w:t>
      </w:r>
      <w:r w:rsidR="00395B7A" w:rsidRPr="00722B21">
        <w:t>,</w:t>
      </w:r>
      <w:r w:rsidRPr="00722B21">
        <w:t xml:space="preserve"> of raising concerns, open disclosure (including of complaints and feedback) and best practice in handling complaints and feedback, including by developing educational material and promoting the use of advocates;</w:t>
      </w:r>
    </w:p>
    <w:p w14:paraId="0ADF9ED6" w14:textId="77777777" w:rsidR="00C64378" w:rsidRPr="00722B21" w:rsidRDefault="00C64378" w:rsidP="00C26540">
      <w:pPr>
        <w:pStyle w:val="paragraph"/>
      </w:pPr>
      <w:r w:rsidRPr="00722B21">
        <w:tab/>
        <w:t>(g)</w:t>
      </w:r>
      <w:r w:rsidRPr="00722B21">
        <w:tab/>
        <w:t>to promote a culture of continuous improvement</w:t>
      </w:r>
      <w:r w:rsidR="006C076F" w:rsidRPr="00722B21">
        <w:t xml:space="preserve"> for registered providers</w:t>
      </w:r>
      <w:r w:rsidR="004A44C7" w:rsidRPr="00722B21">
        <w:t>,</w:t>
      </w:r>
      <w:r w:rsidRPr="00722B21">
        <w:t xml:space="preserve"> including considering complaints and feedback and responding to complaints and feedback where appropriate;</w:t>
      </w:r>
    </w:p>
    <w:p w14:paraId="3FDD3EC6" w14:textId="77777777" w:rsidR="00C64378" w:rsidRPr="00722B21" w:rsidRDefault="00C64378" w:rsidP="00C26540">
      <w:pPr>
        <w:pStyle w:val="paragraph"/>
      </w:pPr>
      <w:r w:rsidRPr="00722B21">
        <w:tab/>
        <w:t>(h)</w:t>
      </w:r>
      <w:r w:rsidRPr="00722B21">
        <w:tab/>
        <w:t>to build the capability of individuals to pursue complaints and give feedback;</w:t>
      </w:r>
    </w:p>
    <w:p w14:paraId="25BE1343" w14:textId="77777777" w:rsidR="00C64378" w:rsidRPr="00722B21" w:rsidRDefault="00C64378" w:rsidP="00C26540">
      <w:pPr>
        <w:pStyle w:val="paragraph"/>
      </w:pPr>
      <w:r w:rsidRPr="00722B21">
        <w:tab/>
        <w:t>(i)</w:t>
      </w:r>
      <w:r w:rsidRPr="00722B21">
        <w:tab/>
        <w:t>to build the capability of registered providers to develop a culture of learning and innovation to deliver quality funded aged care services and respond to complaints and feedback;</w:t>
      </w:r>
    </w:p>
    <w:p w14:paraId="07F5C94F" w14:textId="77777777" w:rsidR="00C64378" w:rsidRPr="00722B21" w:rsidRDefault="00C64378" w:rsidP="00C26540">
      <w:pPr>
        <w:pStyle w:val="paragraph"/>
      </w:pPr>
      <w:r w:rsidRPr="00722B21">
        <w:tab/>
        <w:t>(j)</w:t>
      </w:r>
      <w:r w:rsidRPr="00722B21">
        <w:tab/>
        <w:t>to support registered providers to develop and implement effective complaints and feedback management systems;</w:t>
      </w:r>
    </w:p>
    <w:p w14:paraId="7B38989D" w14:textId="77777777" w:rsidR="00C64378" w:rsidRPr="00722B21" w:rsidRDefault="00C64378" w:rsidP="00C26540">
      <w:pPr>
        <w:pStyle w:val="paragraph"/>
      </w:pPr>
      <w:r w:rsidRPr="00722B21">
        <w:tab/>
        <w:t>(k)</w:t>
      </w:r>
      <w:r w:rsidRPr="00722B21">
        <w:tab/>
        <w:t>to seek and consider clinical advice, professional advice and advice in relation to complaints and feedback</w:t>
      </w:r>
      <w:r w:rsidRPr="00722B21">
        <w:rPr>
          <w:i/>
        </w:rPr>
        <w:t xml:space="preserve"> </w:t>
      </w:r>
      <w:r w:rsidRPr="00722B21">
        <w:t>from other organisations;</w:t>
      </w:r>
    </w:p>
    <w:p w14:paraId="4543B2B9" w14:textId="77777777" w:rsidR="00C64378" w:rsidRPr="00722B21" w:rsidRDefault="00C64378" w:rsidP="00C26540">
      <w:pPr>
        <w:pStyle w:val="paragraph"/>
      </w:pPr>
      <w:r w:rsidRPr="00722B21">
        <w:tab/>
        <w:t>(l)</w:t>
      </w:r>
      <w:r w:rsidRPr="00722B21">
        <w:tab/>
        <w:t>to provide analysis of complaints and feedback to the System Governor;</w:t>
      </w:r>
    </w:p>
    <w:p w14:paraId="512C4E6E" w14:textId="77777777" w:rsidR="00C64378" w:rsidRPr="00722B21" w:rsidRDefault="00C64378" w:rsidP="00C26540">
      <w:pPr>
        <w:pStyle w:val="paragraph"/>
      </w:pPr>
      <w:r w:rsidRPr="00722B21">
        <w:tab/>
        <w:t>(m)</w:t>
      </w:r>
      <w:r w:rsidRPr="00722B21">
        <w:tab/>
        <w:t>to give the Minister written reports, in accordance with any requirements as prescribed by the rules, in relation to complaints and feedback received by the Complaints Commissioner.</w:t>
      </w:r>
    </w:p>
    <w:p w14:paraId="2BC9A907" w14:textId="77777777" w:rsidR="00C64378" w:rsidRPr="00722B21" w:rsidRDefault="00F12A56" w:rsidP="00C26540">
      <w:pPr>
        <w:pStyle w:val="ActHead5"/>
        <w:rPr>
          <w:szCs w:val="24"/>
        </w:rPr>
      </w:pPr>
      <w:bookmarkStart w:id="610" w:name="_Toc212631790"/>
      <w:r w:rsidRPr="009A3323">
        <w:rPr>
          <w:rStyle w:val="CharSectno"/>
        </w:rPr>
        <w:t>359</w:t>
      </w:r>
      <w:r w:rsidR="00C64378" w:rsidRPr="00722B21">
        <w:t xml:space="preserve">  Complaints Commissioner may request information or documents from persons</w:t>
      </w:r>
      <w:bookmarkEnd w:id="610"/>
    </w:p>
    <w:p w14:paraId="72664DED" w14:textId="77777777" w:rsidR="00C64378" w:rsidRPr="00722B21" w:rsidRDefault="00C64378" w:rsidP="00C26540">
      <w:pPr>
        <w:pStyle w:val="subsection"/>
      </w:pPr>
      <w:r w:rsidRPr="00722B21">
        <w:tab/>
        <w:t>(1)</w:t>
      </w:r>
      <w:r w:rsidRPr="00722B21">
        <w:tab/>
        <w:t>If the Complaints Commissioner reasonably believes that a person has information or documents relevant to the Complaints Commissioner’s functions, the Complaints Commissioner may request the person to give the Complaints Commissioner any such information or documents (or copies of any such documents).</w:t>
      </w:r>
    </w:p>
    <w:p w14:paraId="59C87BE0" w14:textId="77777777" w:rsidR="00C64378" w:rsidRPr="00722B21" w:rsidRDefault="00C64378" w:rsidP="00C26540">
      <w:pPr>
        <w:pStyle w:val="subsection"/>
      </w:pPr>
      <w:r w:rsidRPr="00722B21">
        <w:tab/>
        <w:t>(2)</w:t>
      </w:r>
      <w:r w:rsidRPr="00722B21">
        <w:tab/>
        <w:t>The person is not required to comply with the request.</w:t>
      </w:r>
    </w:p>
    <w:p w14:paraId="7B452719" w14:textId="77777777" w:rsidR="00C64378" w:rsidRPr="00722B21" w:rsidRDefault="00F12A56" w:rsidP="00C26540">
      <w:pPr>
        <w:pStyle w:val="ActHead5"/>
      </w:pPr>
      <w:bookmarkStart w:id="611" w:name="_Toc212631791"/>
      <w:r w:rsidRPr="009A3323">
        <w:rPr>
          <w:rStyle w:val="CharSectno"/>
        </w:rPr>
        <w:t>360</w:t>
      </w:r>
      <w:r w:rsidR="00C64378" w:rsidRPr="00722B21">
        <w:t xml:space="preserve">  Minister may give directions</w:t>
      </w:r>
      <w:bookmarkEnd w:id="611"/>
    </w:p>
    <w:p w14:paraId="26F9EB69" w14:textId="77777777" w:rsidR="00C64378" w:rsidRPr="00722B21" w:rsidRDefault="00C64378" w:rsidP="00C26540">
      <w:pPr>
        <w:pStyle w:val="subsection"/>
      </w:pPr>
      <w:r w:rsidRPr="00722B21">
        <w:tab/>
        <w:t>(1)</w:t>
      </w:r>
      <w:r w:rsidRPr="00722B21">
        <w:tab/>
        <w:t>The Minister may, by legislative instrument, give written directions to the Complaints Commissioner about the performance of the Complaints Commissioner’s functions.</w:t>
      </w:r>
    </w:p>
    <w:p w14:paraId="5CC8E266" w14:textId="4DA1D90D" w:rsidR="00C64378" w:rsidRPr="00722B21" w:rsidRDefault="00C64378" w:rsidP="00C26540">
      <w:pPr>
        <w:pStyle w:val="notetext"/>
      </w:pPr>
      <w:r w:rsidRPr="00722B21">
        <w:t>Note:</w:t>
      </w:r>
      <w:r w:rsidRPr="00722B21">
        <w:tab/>
        <w:t xml:space="preserve">Section 42 (disallowance) and </w:t>
      </w:r>
      <w:r w:rsidR="009A3323">
        <w:t>Part 4</w:t>
      </w:r>
      <w:r w:rsidRPr="00722B21">
        <w:t xml:space="preserve"> of </w:t>
      </w:r>
      <w:r w:rsidR="009A3323">
        <w:t>Chapter 3</w:t>
      </w:r>
      <w:r w:rsidRPr="00722B21">
        <w:t xml:space="preserve"> (sunsetting) of the </w:t>
      </w:r>
      <w:r w:rsidRPr="00722B21">
        <w:rPr>
          <w:i/>
        </w:rPr>
        <w:t>Legislation Act 2003</w:t>
      </w:r>
      <w:r w:rsidRPr="00722B21">
        <w:t xml:space="preserve"> do not apply to the directions (see regulations made for the purposes of paragraphs 44(2)(b) and 54(2)(b) of that Act).</w:t>
      </w:r>
    </w:p>
    <w:p w14:paraId="21A2594B" w14:textId="77777777" w:rsidR="00C64378" w:rsidRPr="00722B21" w:rsidRDefault="00C64378" w:rsidP="00C26540">
      <w:pPr>
        <w:pStyle w:val="subsection"/>
      </w:pPr>
      <w:r w:rsidRPr="00722B21">
        <w:tab/>
        <w:t>(2)</w:t>
      </w:r>
      <w:r w:rsidRPr="00722B21">
        <w:tab/>
        <w:t xml:space="preserve">A direction given by the Minister under </w:t>
      </w:r>
      <w:r w:rsidR="00826186" w:rsidRPr="00722B21">
        <w:t>subsection (</w:t>
      </w:r>
      <w:r w:rsidRPr="00722B21">
        <w:t>1):</w:t>
      </w:r>
    </w:p>
    <w:p w14:paraId="6C485DD9" w14:textId="77777777" w:rsidR="00C64378" w:rsidRPr="00722B21" w:rsidRDefault="00C64378" w:rsidP="00C26540">
      <w:pPr>
        <w:pStyle w:val="paragraph"/>
      </w:pPr>
      <w:r w:rsidRPr="00722B21">
        <w:tab/>
        <w:t>(a)</w:t>
      </w:r>
      <w:r w:rsidRPr="00722B21">
        <w:tab/>
        <w:t>must be of a general nature only; and</w:t>
      </w:r>
    </w:p>
    <w:p w14:paraId="2F45323D" w14:textId="77777777" w:rsidR="00C64378" w:rsidRPr="00722B21" w:rsidRDefault="00C64378" w:rsidP="00C26540">
      <w:pPr>
        <w:pStyle w:val="paragraph"/>
      </w:pPr>
      <w:r w:rsidRPr="00722B21">
        <w:tab/>
        <w:t>(b)</w:t>
      </w:r>
      <w:r w:rsidRPr="00722B21">
        <w:tab/>
        <w:t>must not relate to a particular registered provider or individual accessing, or seeking to access, funded aged care services.</w:t>
      </w:r>
    </w:p>
    <w:p w14:paraId="0CA510ED" w14:textId="77777777" w:rsidR="00C64378" w:rsidRPr="00722B21" w:rsidRDefault="00C64378" w:rsidP="00C26540">
      <w:pPr>
        <w:pStyle w:val="subsection"/>
      </w:pPr>
      <w:r w:rsidRPr="00722B21">
        <w:tab/>
        <w:t>(3)</w:t>
      </w:r>
      <w:r w:rsidRPr="00722B21">
        <w:tab/>
        <w:t xml:space="preserve">The Complaints Commissioner must comply with a direction under </w:t>
      </w:r>
      <w:r w:rsidR="00826186" w:rsidRPr="00722B21">
        <w:t>subsection (</w:t>
      </w:r>
      <w:r w:rsidRPr="00722B21">
        <w:t>1).</w:t>
      </w:r>
    </w:p>
    <w:p w14:paraId="33870181" w14:textId="77777777" w:rsidR="00C64378" w:rsidRPr="00722B21" w:rsidRDefault="00C64378" w:rsidP="00C26540">
      <w:pPr>
        <w:pStyle w:val="subsection"/>
      </w:pPr>
      <w:r w:rsidRPr="00722B21">
        <w:rPr>
          <w:i/>
        </w:rPr>
        <w:tab/>
      </w:r>
      <w:r w:rsidRPr="00722B21">
        <w:t>(4)</w:t>
      </w:r>
      <w:r w:rsidRPr="00722B21">
        <w:tab/>
      </w:r>
      <w:r w:rsidR="00826186" w:rsidRPr="00722B21">
        <w:t>Subsection (</w:t>
      </w:r>
      <w:r w:rsidRPr="00722B21">
        <w:t>3) does not apply to the extent that the direction relates to the Complaints Commissioner’s performance of functions or exercise of powers under the following Acts in relation to the Commission:</w:t>
      </w:r>
    </w:p>
    <w:p w14:paraId="5D518E8C" w14:textId="77777777" w:rsidR="00C64378" w:rsidRPr="00722B21" w:rsidRDefault="00C64378" w:rsidP="00C26540">
      <w:pPr>
        <w:pStyle w:val="paragraph"/>
      </w:pPr>
      <w:r w:rsidRPr="00722B21">
        <w:tab/>
        <w:t>(a)</w:t>
      </w:r>
      <w:r w:rsidRPr="00722B21">
        <w:tab/>
        <w:t xml:space="preserve">the </w:t>
      </w:r>
      <w:r w:rsidRPr="00722B21">
        <w:rPr>
          <w:i/>
        </w:rPr>
        <w:t>Public Service Act 1999</w:t>
      </w:r>
      <w:r w:rsidRPr="00722B21">
        <w:t>;</w:t>
      </w:r>
    </w:p>
    <w:p w14:paraId="1CD68527" w14:textId="77777777" w:rsidR="00C64378" w:rsidRPr="00722B21" w:rsidRDefault="00C64378" w:rsidP="00C26540">
      <w:pPr>
        <w:pStyle w:val="paragraph"/>
      </w:pPr>
      <w:r w:rsidRPr="00722B21">
        <w:tab/>
        <w:t>(b)</w:t>
      </w:r>
      <w:r w:rsidRPr="00722B21">
        <w:tab/>
        <w:t xml:space="preserve">the </w:t>
      </w:r>
      <w:r w:rsidRPr="00722B21">
        <w:rPr>
          <w:i/>
        </w:rPr>
        <w:t>Public Governance, Performance and Accountability Act 2013</w:t>
      </w:r>
      <w:r w:rsidRPr="00722B21">
        <w:t>.</w:t>
      </w:r>
    </w:p>
    <w:p w14:paraId="6CBED90B" w14:textId="77777777" w:rsidR="00C64378" w:rsidRPr="00722B21" w:rsidRDefault="00F12A56" w:rsidP="00C26540">
      <w:pPr>
        <w:pStyle w:val="ActHead5"/>
      </w:pPr>
      <w:bookmarkStart w:id="612" w:name="_Toc212631792"/>
      <w:r w:rsidRPr="009A3323">
        <w:rPr>
          <w:rStyle w:val="CharSectno"/>
        </w:rPr>
        <w:t>361</w:t>
      </w:r>
      <w:r w:rsidR="00C64378" w:rsidRPr="00722B21">
        <w:t xml:space="preserve">  Dealing with complaints</w:t>
      </w:r>
      <w:bookmarkEnd w:id="612"/>
    </w:p>
    <w:p w14:paraId="70997DD1" w14:textId="77777777" w:rsidR="00C64378" w:rsidRPr="00722B21" w:rsidRDefault="00C64378" w:rsidP="00C26540">
      <w:pPr>
        <w:pStyle w:val="subsection"/>
      </w:pPr>
      <w:r w:rsidRPr="00722B21">
        <w:tab/>
        <w:t>(1)</w:t>
      </w:r>
      <w:r w:rsidRPr="00722B21">
        <w:tab/>
        <w:t xml:space="preserve">The rules may make provision in relation to dealing with complaints or </w:t>
      </w:r>
      <w:r w:rsidR="00FD7548" w:rsidRPr="00722B21">
        <w:t>feedback</w:t>
      </w:r>
      <w:r w:rsidRPr="00722B21">
        <w:t xml:space="preserve"> received by the Complaints Commissioner about an entity’s compliance with this Act.</w:t>
      </w:r>
    </w:p>
    <w:p w14:paraId="3EA7E87B" w14:textId="77777777" w:rsidR="00216229" w:rsidRPr="00722B21" w:rsidRDefault="00216229" w:rsidP="00C26540">
      <w:pPr>
        <w:pStyle w:val="subsection"/>
      </w:pPr>
      <w:r w:rsidRPr="00722B21">
        <w:tab/>
        <w:t>(1A)</w:t>
      </w:r>
      <w:r w:rsidRPr="00722B21">
        <w:tab/>
        <w:t>Without limiting subsection (1), the rules must provide that if a complaint is made to the Complaints Commissioner about:</w:t>
      </w:r>
    </w:p>
    <w:p w14:paraId="4A8E94A5" w14:textId="77777777" w:rsidR="00216229" w:rsidRPr="00722B21" w:rsidRDefault="00216229" w:rsidP="00C26540">
      <w:pPr>
        <w:pStyle w:val="paragraph"/>
      </w:pPr>
      <w:r w:rsidRPr="00722B21">
        <w:tab/>
        <w:t>(a)</w:t>
      </w:r>
      <w:r w:rsidRPr="00722B21">
        <w:tab/>
        <w:t>the compliance of a registered provider or a responsible person or aged care worker of a registered provider with this Act; or</w:t>
      </w:r>
    </w:p>
    <w:p w14:paraId="5AE95CE0" w14:textId="77777777" w:rsidR="00216229" w:rsidRPr="00722B21" w:rsidRDefault="00216229" w:rsidP="00C26540">
      <w:pPr>
        <w:pStyle w:val="paragraph"/>
      </w:pPr>
      <w:r w:rsidRPr="00722B21">
        <w:tab/>
        <w:t>(b)</w:t>
      </w:r>
      <w:r w:rsidRPr="00722B21">
        <w:tab/>
        <w:t>a registered provider acting in a way that is incompatible with the Statement of Rights;</w:t>
      </w:r>
    </w:p>
    <w:p w14:paraId="459CDC89" w14:textId="77777777" w:rsidR="00216229" w:rsidRPr="00722B21" w:rsidRDefault="00216229" w:rsidP="00C26540">
      <w:pPr>
        <w:pStyle w:val="subsection2"/>
      </w:pPr>
      <w:r w:rsidRPr="00722B21">
        <w:t>the Complaints Commissioner must, by the end of the period specified in the rules:</w:t>
      </w:r>
    </w:p>
    <w:p w14:paraId="2DC54179" w14:textId="77777777" w:rsidR="00216229" w:rsidRPr="00722B21" w:rsidRDefault="00216229" w:rsidP="00C26540">
      <w:pPr>
        <w:pStyle w:val="paragraph"/>
      </w:pPr>
      <w:r w:rsidRPr="00722B21">
        <w:tab/>
        <w:t>(c)</w:t>
      </w:r>
      <w:r w:rsidRPr="00722B21">
        <w:tab/>
        <w:t>deal with and resolve the complaint; and</w:t>
      </w:r>
    </w:p>
    <w:p w14:paraId="036D804C" w14:textId="77777777" w:rsidR="00216229" w:rsidRPr="00722B21" w:rsidRDefault="00216229" w:rsidP="00C26540">
      <w:pPr>
        <w:pStyle w:val="paragraph"/>
      </w:pPr>
      <w:r w:rsidRPr="00722B21">
        <w:tab/>
        <w:t>(d)</w:t>
      </w:r>
      <w:r w:rsidRPr="00722B21">
        <w:tab/>
        <w:t xml:space="preserve">prepare a written statement (a </w:t>
      </w:r>
      <w:r w:rsidRPr="00722B21">
        <w:rPr>
          <w:b/>
          <w:bCs/>
          <w:i/>
          <w:iCs/>
        </w:rPr>
        <w:t>complaint determination</w:t>
      </w:r>
      <w:r w:rsidRPr="00722B21">
        <w:t>) setting out:</w:t>
      </w:r>
    </w:p>
    <w:p w14:paraId="1ADFA613" w14:textId="77777777" w:rsidR="00216229" w:rsidRPr="00722B21" w:rsidRDefault="00216229" w:rsidP="00C26540">
      <w:pPr>
        <w:pStyle w:val="paragraphsub"/>
      </w:pPr>
      <w:r w:rsidRPr="00722B21">
        <w:tab/>
        <w:t>(i)</w:t>
      </w:r>
      <w:r w:rsidRPr="00722B21">
        <w:tab/>
        <w:t>what action (if any) the Complaints Commissioner took to deal with and resolve the complaint; and</w:t>
      </w:r>
    </w:p>
    <w:p w14:paraId="10F2DECD" w14:textId="77777777" w:rsidR="00216229" w:rsidRPr="00722B21" w:rsidRDefault="00216229" w:rsidP="00C26540">
      <w:pPr>
        <w:pStyle w:val="paragraphsub"/>
      </w:pPr>
      <w:r w:rsidRPr="00722B21">
        <w:tab/>
        <w:t>(ii)</w:t>
      </w:r>
      <w:r w:rsidRPr="00722B21">
        <w:tab/>
        <w:t>what action (if any) should be taken by another person to deal with and resolve the complaint; and</w:t>
      </w:r>
    </w:p>
    <w:p w14:paraId="505A2547" w14:textId="77777777" w:rsidR="00216229" w:rsidRPr="00722B21" w:rsidRDefault="00216229" w:rsidP="00C26540">
      <w:pPr>
        <w:pStyle w:val="paragraphsub"/>
      </w:pPr>
      <w:r w:rsidRPr="00722B21">
        <w:tab/>
        <w:t>(iii)</w:t>
      </w:r>
      <w:r w:rsidRPr="00722B21">
        <w:tab/>
        <w:t>information relating to the review or reconsideration of decisions made under the scheme; and</w:t>
      </w:r>
    </w:p>
    <w:p w14:paraId="2D550796" w14:textId="77777777" w:rsidR="00216229" w:rsidRPr="00722B21" w:rsidRDefault="00216229" w:rsidP="00C26540">
      <w:pPr>
        <w:pStyle w:val="paragraph"/>
      </w:pPr>
      <w:r w:rsidRPr="00722B21">
        <w:tab/>
        <w:t>(e)</w:t>
      </w:r>
      <w:r w:rsidRPr="00722B21">
        <w:tab/>
        <w:t>give the person who made the complaint a copy of the complaint determination.</w:t>
      </w:r>
    </w:p>
    <w:p w14:paraId="4B7CC0D3" w14:textId="77777777" w:rsidR="00C64378" w:rsidRPr="00722B21" w:rsidRDefault="00C64378" w:rsidP="00C26540">
      <w:pPr>
        <w:pStyle w:val="subsection"/>
      </w:pPr>
      <w:r w:rsidRPr="00722B21">
        <w:tab/>
        <w:t>(2)</w:t>
      </w:r>
      <w:r w:rsidRPr="00722B21">
        <w:tab/>
        <w:t xml:space="preserve">Without limiting </w:t>
      </w:r>
      <w:r w:rsidR="00826186" w:rsidRPr="00722B21">
        <w:t>subsection (</w:t>
      </w:r>
      <w:r w:rsidRPr="00722B21">
        <w:t>1), the rules may make provision in relation to the following:</w:t>
      </w:r>
    </w:p>
    <w:p w14:paraId="0BFE28E9" w14:textId="77777777" w:rsidR="00C64378" w:rsidRPr="00722B21" w:rsidRDefault="00C64378" w:rsidP="00C26540">
      <w:pPr>
        <w:pStyle w:val="paragraph"/>
      </w:pPr>
      <w:r w:rsidRPr="00722B21">
        <w:tab/>
        <w:t>(a)</w:t>
      </w:r>
      <w:r w:rsidRPr="00722B21">
        <w:tab/>
        <w:t>how complaints may be made to the Complaints Commissioner about:</w:t>
      </w:r>
    </w:p>
    <w:p w14:paraId="30742659" w14:textId="77777777" w:rsidR="00C64378" w:rsidRPr="00722B21" w:rsidRDefault="00C64378" w:rsidP="00C26540">
      <w:pPr>
        <w:pStyle w:val="paragraphsub"/>
      </w:pPr>
      <w:r w:rsidRPr="00722B21">
        <w:tab/>
        <w:t>(i)</w:t>
      </w:r>
      <w:r w:rsidRPr="00722B21">
        <w:tab/>
        <w:t>the compliance of a registered provider or a responsible person or aged care worker of a registered provider with this Act; and</w:t>
      </w:r>
    </w:p>
    <w:p w14:paraId="72EFE48B" w14:textId="77777777" w:rsidR="00C64378" w:rsidRPr="00722B21" w:rsidRDefault="00C64378" w:rsidP="00C26540">
      <w:pPr>
        <w:pStyle w:val="paragraphsub"/>
      </w:pPr>
      <w:r w:rsidRPr="00722B21">
        <w:tab/>
        <w:t>(ii)</w:t>
      </w:r>
      <w:r w:rsidRPr="00722B21">
        <w:tab/>
        <w:t>a registered provider acting in a way that is incompatible with the Statement of Rights;</w:t>
      </w:r>
    </w:p>
    <w:p w14:paraId="781F9BE2" w14:textId="77777777" w:rsidR="00C64378" w:rsidRPr="00722B21" w:rsidRDefault="00C64378" w:rsidP="00C26540">
      <w:pPr>
        <w:pStyle w:val="paragraph"/>
      </w:pPr>
      <w:r w:rsidRPr="00722B21">
        <w:tab/>
        <w:t>(b)</w:t>
      </w:r>
      <w:r w:rsidRPr="00722B21">
        <w:tab/>
        <w:t>how complaints may be dealt with and resolved;</w:t>
      </w:r>
    </w:p>
    <w:p w14:paraId="6FAC22D0" w14:textId="77777777" w:rsidR="00C64378" w:rsidRPr="00722B21" w:rsidRDefault="00C64378" w:rsidP="00C26540">
      <w:pPr>
        <w:pStyle w:val="paragraph"/>
      </w:pPr>
      <w:r w:rsidRPr="00722B21">
        <w:tab/>
        <w:t>(c)</w:t>
      </w:r>
      <w:r w:rsidRPr="00722B21">
        <w:tab/>
        <w:t>the roles, rights and responsibilities of complainants, registered providers, aged care workers of registered providers and any other relevant persons;</w:t>
      </w:r>
    </w:p>
    <w:p w14:paraId="39C06D30" w14:textId="77777777" w:rsidR="00C64378" w:rsidRPr="00722B21" w:rsidRDefault="00C64378" w:rsidP="00C26540">
      <w:pPr>
        <w:pStyle w:val="paragraph"/>
      </w:pPr>
      <w:r w:rsidRPr="00722B21">
        <w:tab/>
        <w:t>(d)</w:t>
      </w:r>
      <w:r w:rsidRPr="00722B21">
        <w:tab/>
        <w:t>the processes for resolving complaints, including early resolution and restorative practices;</w:t>
      </w:r>
    </w:p>
    <w:p w14:paraId="2629AC5F" w14:textId="77777777" w:rsidR="00C64378" w:rsidRPr="00722B21" w:rsidRDefault="00C64378" w:rsidP="00C26540">
      <w:pPr>
        <w:pStyle w:val="paragraph"/>
      </w:pPr>
      <w:r w:rsidRPr="00722B21">
        <w:tab/>
        <w:t>(e)</w:t>
      </w:r>
      <w:r w:rsidRPr="00722B21">
        <w:tab/>
        <w:t>the actions that may be taken to address complaints, which may include requiring a registered provider or aged care worker of a registered provider to do something;</w:t>
      </w:r>
    </w:p>
    <w:p w14:paraId="27C67B80" w14:textId="77777777" w:rsidR="00C64378" w:rsidRPr="00722B21" w:rsidRDefault="00C64378" w:rsidP="00C26540">
      <w:pPr>
        <w:pStyle w:val="paragraph"/>
      </w:pPr>
      <w:r w:rsidRPr="00722B21">
        <w:tab/>
        <w:t>(f)</w:t>
      </w:r>
      <w:r w:rsidRPr="00722B21">
        <w:tab/>
        <w:t>the review or reconsideration of decisions made under the scheme, including providing for procedural fairness;</w:t>
      </w:r>
    </w:p>
    <w:p w14:paraId="047C9FD1" w14:textId="77777777" w:rsidR="00C64378" w:rsidRPr="00722B21" w:rsidRDefault="00C64378" w:rsidP="00C26540">
      <w:pPr>
        <w:pStyle w:val="paragraph"/>
      </w:pPr>
      <w:r w:rsidRPr="00722B21">
        <w:tab/>
        <w:t>(g)</w:t>
      </w:r>
      <w:r w:rsidRPr="00722B21">
        <w:tab/>
        <w:t xml:space="preserve">how a complaint that is also a disclosure that qualifies for protection under </w:t>
      </w:r>
      <w:r w:rsidR="002E013D" w:rsidRPr="00722B21">
        <w:t>section 5</w:t>
      </w:r>
      <w:r w:rsidR="00F12A56" w:rsidRPr="00722B21">
        <w:t>47</w:t>
      </w:r>
      <w:r w:rsidRPr="00722B21">
        <w:t xml:space="preserve"> (whistleblower protections) may be dealt with.</w:t>
      </w:r>
    </w:p>
    <w:p w14:paraId="3C0BBEE3" w14:textId="77777777" w:rsidR="00C64378" w:rsidRPr="00722B21" w:rsidRDefault="00C64378" w:rsidP="00C26540">
      <w:pPr>
        <w:pStyle w:val="subsection"/>
      </w:pPr>
      <w:r w:rsidRPr="00722B21">
        <w:tab/>
        <w:t>(3)</w:t>
      </w:r>
      <w:r w:rsidRPr="00722B21">
        <w:tab/>
        <w:t xml:space="preserve">The Complaints Commissioner must, by notifiable instrument, make guidelines relating to the rules made for the purposes of </w:t>
      </w:r>
      <w:r w:rsidR="00826186" w:rsidRPr="00722B21">
        <w:t>subsection (</w:t>
      </w:r>
      <w:r w:rsidRPr="00722B21">
        <w:t>1).</w:t>
      </w:r>
    </w:p>
    <w:p w14:paraId="29A6D984" w14:textId="77777777" w:rsidR="00C64378" w:rsidRPr="00722B21" w:rsidRDefault="00C64378" w:rsidP="00C26540">
      <w:pPr>
        <w:pStyle w:val="subsection"/>
      </w:pPr>
      <w:r w:rsidRPr="00722B21">
        <w:tab/>
        <w:t>(4)</w:t>
      </w:r>
      <w:r w:rsidRPr="00722B21">
        <w:tab/>
        <w:t xml:space="preserve">In making the guidelines for the purposes of </w:t>
      </w:r>
      <w:r w:rsidR="00826186" w:rsidRPr="00722B21">
        <w:t>subsection (</w:t>
      </w:r>
      <w:r w:rsidRPr="00722B21">
        <w:t>3), the Complaints Commissioner must have regard to the following principles:</w:t>
      </w:r>
    </w:p>
    <w:p w14:paraId="00F368A3" w14:textId="77777777" w:rsidR="00C64378" w:rsidRPr="00722B21" w:rsidRDefault="00C64378" w:rsidP="00C26540">
      <w:pPr>
        <w:pStyle w:val="paragraph"/>
      </w:pPr>
      <w:r w:rsidRPr="00722B21">
        <w:tab/>
        <w:t>(a)</w:t>
      </w:r>
      <w:r w:rsidRPr="00722B21">
        <w:tab/>
        <w:t xml:space="preserve">outcomes for individuals are improved when the processes for dealing with complaints made, or </w:t>
      </w:r>
      <w:r w:rsidR="009E2088" w:rsidRPr="00722B21">
        <w:t>feedback</w:t>
      </w:r>
      <w:r w:rsidRPr="00722B21">
        <w:t xml:space="preserve"> provided, to the Complaints Commissioner:</w:t>
      </w:r>
    </w:p>
    <w:p w14:paraId="1501D3DD" w14:textId="592F0C38" w:rsidR="00C64378" w:rsidRPr="00722B21" w:rsidRDefault="00C64378" w:rsidP="00C26540">
      <w:pPr>
        <w:pStyle w:val="paragraphsub"/>
      </w:pPr>
      <w:r w:rsidRPr="00722B21">
        <w:tab/>
        <w:t>(i)</w:t>
      </w:r>
      <w:r w:rsidRPr="00722B21">
        <w:tab/>
        <w:t>are person</w:t>
      </w:r>
      <w:r w:rsidR="009A3323">
        <w:noBreakHyphen/>
      </w:r>
      <w:r w:rsidRPr="00722B21">
        <w:t>centred, simple to access and easy to use; and</w:t>
      </w:r>
    </w:p>
    <w:p w14:paraId="022983EE" w14:textId="77777777" w:rsidR="00C64378" w:rsidRPr="00722B21" w:rsidRDefault="00C64378" w:rsidP="00C26540">
      <w:pPr>
        <w:pStyle w:val="paragraphsub"/>
      </w:pPr>
      <w:r w:rsidRPr="00722B21">
        <w:tab/>
        <w:t>(ii)</w:t>
      </w:r>
      <w:r w:rsidRPr="00722B21">
        <w:tab/>
        <w:t>are able to resolve complaints in a timely way; and</w:t>
      </w:r>
    </w:p>
    <w:p w14:paraId="0DB6FABF" w14:textId="77777777" w:rsidR="00C64378" w:rsidRPr="00722B21" w:rsidRDefault="00C64378" w:rsidP="00C26540">
      <w:pPr>
        <w:pStyle w:val="paragraphsub"/>
      </w:pPr>
      <w:r w:rsidRPr="00722B21">
        <w:tab/>
        <w:t>(iii)</w:t>
      </w:r>
      <w:r w:rsidRPr="00722B21">
        <w:tab/>
        <w:t>promote use of restorative practices where appropriate;</w:t>
      </w:r>
    </w:p>
    <w:p w14:paraId="3FBE32D7" w14:textId="77777777" w:rsidR="00C64378" w:rsidRPr="00722B21" w:rsidRDefault="00C64378" w:rsidP="00C26540">
      <w:pPr>
        <w:pStyle w:val="paragraph"/>
      </w:pPr>
      <w:r w:rsidRPr="00722B21">
        <w:tab/>
        <w:t>(b)</w:t>
      </w:r>
      <w:r w:rsidRPr="00722B21">
        <w:tab/>
        <w:t xml:space="preserve">processes for dealing with complaints made, or </w:t>
      </w:r>
      <w:r w:rsidR="009E2088" w:rsidRPr="00722B21">
        <w:t>feedback</w:t>
      </w:r>
      <w:r w:rsidRPr="00722B21">
        <w:t xml:space="preserve"> provided, to the Complaints Commissioner are most effective when the processes are:</w:t>
      </w:r>
    </w:p>
    <w:p w14:paraId="7EB132D6" w14:textId="77777777" w:rsidR="00C64378" w:rsidRPr="00722B21" w:rsidRDefault="00C64378" w:rsidP="00C26540">
      <w:pPr>
        <w:pStyle w:val="paragraphsub"/>
      </w:pPr>
      <w:r w:rsidRPr="00722B21">
        <w:tab/>
        <w:t>(i)</w:t>
      </w:r>
      <w:r w:rsidRPr="00722B21">
        <w:tab/>
        <w:t>supported by clear guidelines; and</w:t>
      </w:r>
    </w:p>
    <w:p w14:paraId="6EF84442" w14:textId="77777777" w:rsidR="00C64378" w:rsidRPr="00722B21" w:rsidRDefault="00C64378" w:rsidP="00C26540">
      <w:pPr>
        <w:pStyle w:val="paragraphsub"/>
      </w:pPr>
      <w:r w:rsidRPr="00722B21">
        <w:tab/>
        <w:t>(ii)</w:t>
      </w:r>
      <w:r w:rsidRPr="00722B21">
        <w:tab/>
        <w:t>transparent about the effectiveness of those processes; and</w:t>
      </w:r>
    </w:p>
    <w:p w14:paraId="455F9661" w14:textId="77777777" w:rsidR="00C64378" w:rsidRPr="00722B21" w:rsidRDefault="00C64378" w:rsidP="00C26540">
      <w:pPr>
        <w:pStyle w:val="paragraphsub"/>
      </w:pPr>
      <w:r w:rsidRPr="00722B21">
        <w:tab/>
        <w:t>(iii)</w:t>
      </w:r>
      <w:r w:rsidRPr="00722B21">
        <w:tab/>
        <w:t>subject to robust quality assurance and review processes.</w:t>
      </w:r>
    </w:p>
    <w:p w14:paraId="7F18F18F" w14:textId="7C3826A9" w:rsidR="00C64378" w:rsidRPr="00722B21" w:rsidRDefault="009A3323" w:rsidP="00C26540">
      <w:pPr>
        <w:pStyle w:val="ActHead3"/>
        <w:pageBreakBefore/>
      </w:pPr>
      <w:bookmarkStart w:id="613" w:name="_Toc212631793"/>
      <w:r w:rsidRPr="009A3323">
        <w:rPr>
          <w:rStyle w:val="CharDivNo"/>
        </w:rPr>
        <w:t>Division 4</w:t>
      </w:r>
      <w:r w:rsidR="00C64378" w:rsidRPr="00722B21">
        <w:t>—</w:t>
      </w:r>
      <w:r w:rsidR="00C64378" w:rsidRPr="009A3323">
        <w:rPr>
          <w:rStyle w:val="CharDivText"/>
        </w:rPr>
        <w:t>Administration</w:t>
      </w:r>
      <w:bookmarkEnd w:id="613"/>
    </w:p>
    <w:p w14:paraId="7AF7F17C" w14:textId="77777777" w:rsidR="00C64378" w:rsidRPr="00722B21" w:rsidRDefault="00F12A56" w:rsidP="00C26540">
      <w:pPr>
        <w:pStyle w:val="ActHead5"/>
      </w:pPr>
      <w:bookmarkStart w:id="614" w:name="_Toc212631794"/>
      <w:r w:rsidRPr="009A3323">
        <w:rPr>
          <w:rStyle w:val="CharSectno"/>
        </w:rPr>
        <w:t>362</w:t>
      </w:r>
      <w:r w:rsidR="00C64378" w:rsidRPr="00722B21">
        <w:t xml:space="preserve">  Acting appointments</w:t>
      </w:r>
      <w:bookmarkEnd w:id="614"/>
    </w:p>
    <w:p w14:paraId="14F809AD" w14:textId="77777777" w:rsidR="00C64378" w:rsidRPr="00722B21" w:rsidRDefault="00C64378" w:rsidP="00C26540">
      <w:pPr>
        <w:pStyle w:val="subsection"/>
      </w:pPr>
      <w:r w:rsidRPr="00722B21">
        <w:tab/>
      </w:r>
      <w:r w:rsidRPr="00722B21">
        <w:tab/>
        <w:t>The Minister may, by written instrument, appoint a person to act as an Appointed Commissioner:</w:t>
      </w:r>
    </w:p>
    <w:p w14:paraId="0A97ED6B" w14:textId="77777777" w:rsidR="00C64378" w:rsidRPr="00722B21" w:rsidRDefault="00C64378" w:rsidP="00C26540">
      <w:pPr>
        <w:pStyle w:val="paragraph"/>
      </w:pPr>
      <w:r w:rsidRPr="00722B21">
        <w:tab/>
        <w:t>(a)</w:t>
      </w:r>
      <w:r w:rsidRPr="00722B21">
        <w:tab/>
        <w:t>during a vacancy in the office of the Appointed Commissioner (whether or not an appointment has previously been made to the office); or</w:t>
      </w:r>
    </w:p>
    <w:p w14:paraId="017BE4DC" w14:textId="77777777" w:rsidR="00C64378" w:rsidRPr="00722B21" w:rsidRDefault="00C64378" w:rsidP="00C26540">
      <w:pPr>
        <w:pStyle w:val="paragraph"/>
      </w:pPr>
      <w:r w:rsidRPr="00722B21">
        <w:tab/>
        <w:t>(b)</w:t>
      </w:r>
      <w:r w:rsidRPr="00722B21">
        <w:tab/>
        <w:t>during any period, or during all periods, when the Appointed Commissioner:</w:t>
      </w:r>
    </w:p>
    <w:p w14:paraId="09078E3D" w14:textId="77777777" w:rsidR="00C64378" w:rsidRPr="00722B21" w:rsidRDefault="00C64378" w:rsidP="00C26540">
      <w:pPr>
        <w:pStyle w:val="paragraphsub"/>
      </w:pPr>
      <w:r w:rsidRPr="00722B21">
        <w:tab/>
        <w:t>(i)</w:t>
      </w:r>
      <w:r w:rsidRPr="00722B21">
        <w:tab/>
        <w:t>is absent from duty or from Australia; or</w:t>
      </w:r>
    </w:p>
    <w:p w14:paraId="01E86420" w14:textId="77777777" w:rsidR="00C64378" w:rsidRPr="00722B21" w:rsidRDefault="00C64378" w:rsidP="00C26540">
      <w:pPr>
        <w:pStyle w:val="paragraphsub"/>
      </w:pPr>
      <w:r w:rsidRPr="00722B21">
        <w:tab/>
        <w:t>(ii)</w:t>
      </w:r>
      <w:r w:rsidRPr="00722B21">
        <w:tab/>
        <w:t>is, for any reason, unable to perform the duties of the office.</w:t>
      </w:r>
    </w:p>
    <w:p w14:paraId="4B55D3D0" w14:textId="77777777" w:rsidR="00C64378" w:rsidRPr="00722B21" w:rsidRDefault="00C64378" w:rsidP="00C26540">
      <w:pPr>
        <w:pStyle w:val="notetext"/>
      </w:pPr>
      <w:r w:rsidRPr="00722B21">
        <w:t>Note:</w:t>
      </w:r>
      <w:r w:rsidRPr="00722B21">
        <w:tab/>
        <w:t xml:space="preserve">For rules that apply to acting appointments, see </w:t>
      </w:r>
      <w:r w:rsidR="002E013D" w:rsidRPr="00722B21">
        <w:t>sections 3</w:t>
      </w:r>
      <w:r w:rsidRPr="00722B21">
        <w:t xml:space="preserve">3AB and 33A of the </w:t>
      </w:r>
      <w:r w:rsidRPr="00722B21">
        <w:rPr>
          <w:i/>
        </w:rPr>
        <w:t>Acts Interpretation Act 1901</w:t>
      </w:r>
      <w:r w:rsidRPr="00722B21">
        <w:t>.</w:t>
      </w:r>
    </w:p>
    <w:p w14:paraId="36ABACE4" w14:textId="77777777" w:rsidR="00C64378" w:rsidRPr="00722B21" w:rsidRDefault="00F12A56" w:rsidP="00C26540">
      <w:pPr>
        <w:pStyle w:val="ActHead5"/>
      </w:pPr>
      <w:bookmarkStart w:id="615" w:name="_Toc212631795"/>
      <w:r w:rsidRPr="009A3323">
        <w:rPr>
          <w:rStyle w:val="CharSectno"/>
        </w:rPr>
        <w:t>363</w:t>
      </w:r>
      <w:r w:rsidR="00C64378" w:rsidRPr="00722B21">
        <w:t xml:space="preserve">  Remuneration and allowances</w:t>
      </w:r>
      <w:bookmarkEnd w:id="615"/>
    </w:p>
    <w:p w14:paraId="73148336" w14:textId="77777777" w:rsidR="00C64378" w:rsidRPr="00722B21" w:rsidRDefault="00C64378" w:rsidP="00C26540">
      <w:pPr>
        <w:pStyle w:val="subsection"/>
      </w:pPr>
      <w:r w:rsidRPr="00722B21">
        <w:tab/>
        <w:t>(1)</w:t>
      </w:r>
      <w:r w:rsidRPr="00722B21">
        <w:tab/>
        <w:t>An Appointed Commissioner is to be paid the remuneration that is determined by the Remuneration Tribunal. If no determination of that remuneration by the Tribunal is in operation, the Appointed Commissioner is to be paid the remuneration that is prescribed by the rules.</w:t>
      </w:r>
    </w:p>
    <w:p w14:paraId="74FAAD65" w14:textId="77777777" w:rsidR="00C64378" w:rsidRPr="00722B21" w:rsidRDefault="00C64378" w:rsidP="00C26540">
      <w:pPr>
        <w:pStyle w:val="subsection"/>
      </w:pPr>
      <w:r w:rsidRPr="00722B21">
        <w:tab/>
        <w:t>(2)</w:t>
      </w:r>
      <w:r w:rsidRPr="00722B21">
        <w:tab/>
        <w:t>An Appointed Commissioner is to be paid the allowances that are prescribed by the rules.</w:t>
      </w:r>
    </w:p>
    <w:p w14:paraId="4FDAE26B" w14:textId="77777777" w:rsidR="00C64378" w:rsidRPr="00722B21" w:rsidRDefault="00C64378" w:rsidP="00C26540">
      <w:pPr>
        <w:pStyle w:val="subsection"/>
      </w:pPr>
      <w:r w:rsidRPr="00722B21">
        <w:tab/>
        <w:t>(3)</w:t>
      </w:r>
      <w:r w:rsidRPr="00722B21">
        <w:tab/>
        <w:t xml:space="preserve">This section has effect subject to the </w:t>
      </w:r>
      <w:r w:rsidRPr="00722B21">
        <w:rPr>
          <w:i/>
        </w:rPr>
        <w:t>Remuneration Tribunal Act 1973</w:t>
      </w:r>
      <w:r w:rsidRPr="00722B21">
        <w:t>.</w:t>
      </w:r>
    </w:p>
    <w:p w14:paraId="1B2CFDE9" w14:textId="77777777" w:rsidR="00C64378" w:rsidRPr="00722B21" w:rsidRDefault="00F12A56" w:rsidP="00C26540">
      <w:pPr>
        <w:pStyle w:val="ActHead5"/>
      </w:pPr>
      <w:bookmarkStart w:id="616" w:name="_Toc212631796"/>
      <w:r w:rsidRPr="009A3323">
        <w:rPr>
          <w:rStyle w:val="CharSectno"/>
        </w:rPr>
        <w:t>364</w:t>
      </w:r>
      <w:r w:rsidR="00C64378" w:rsidRPr="00722B21">
        <w:t xml:space="preserve">  Leave of absence</w:t>
      </w:r>
      <w:bookmarkEnd w:id="616"/>
    </w:p>
    <w:p w14:paraId="2815A1B9" w14:textId="77777777" w:rsidR="00C64378" w:rsidRPr="00722B21" w:rsidRDefault="00C64378" w:rsidP="00C26540">
      <w:pPr>
        <w:pStyle w:val="subsection"/>
      </w:pPr>
      <w:r w:rsidRPr="00722B21">
        <w:tab/>
        <w:t>(1)</w:t>
      </w:r>
      <w:r w:rsidRPr="00722B21">
        <w:tab/>
        <w:t>An Appointed Commissioner has the recreation leave entitlements that are determined by the Remuneration Tribunal.</w:t>
      </w:r>
    </w:p>
    <w:p w14:paraId="60E9F405" w14:textId="77777777" w:rsidR="00C64378" w:rsidRPr="00722B21" w:rsidRDefault="00C64378" w:rsidP="00C26540">
      <w:pPr>
        <w:pStyle w:val="subsection"/>
      </w:pPr>
      <w:r w:rsidRPr="00722B21">
        <w:tab/>
        <w:t>(2)</w:t>
      </w:r>
      <w:r w:rsidRPr="00722B21">
        <w:tab/>
        <w:t>The Minister may grant an Appointed Commissioner leave of absence, other than recreation leave, on the terms and conditions as to remuneration or otherwise that the Minister determines.</w:t>
      </w:r>
    </w:p>
    <w:p w14:paraId="0A435E67" w14:textId="77777777" w:rsidR="00C64378" w:rsidRPr="00722B21" w:rsidRDefault="00F12A56" w:rsidP="00C26540">
      <w:pPr>
        <w:pStyle w:val="ActHead5"/>
      </w:pPr>
      <w:bookmarkStart w:id="617" w:name="_Toc212631797"/>
      <w:r w:rsidRPr="009A3323">
        <w:rPr>
          <w:rStyle w:val="CharSectno"/>
        </w:rPr>
        <w:t>365</w:t>
      </w:r>
      <w:r w:rsidR="00C64378" w:rsidRPr="00722B21">
        <w:t xml:space="preserve">  Other paid work</w:t>
      </w:r>
      <w:bookmarkEnd w:id="617"/>
    </w:p>
    <w:p w14:paraId="55894F30" w14:textId="77777777" w:rsidR="00C64378" w:rsidRPr="00722B21" w:rsidRDefault="00C64378" w:rsidP="00C26540">
      <w:pPr>
        <w:pStyle w:val="subsection"/>
      </w:pPr>
      <w:r w:rsidRPr="00722B21">
        <w:tab/>
      </w:r>
      <w:r w:rsidRPr="00722B21">
        <w:tab/>
        <w:t>An Appointed Commissioner must not engage in paid work outside the duties of the Appointed Commissioner’s office without the Minister’s approval.</w:t>
      </w:r>
    </w:p>
    <w:p w14:paraId="0FAFC001" w14:textId="77777777" w:rsidR="00C64378" w:rsidRPr="00722B21" w:rsidRDefault="00F12A56" w:rsidP="00C26540">
      <w:pPr>
        <w:pStyle w:val="ActHead5"/>
      </w:pPr>
      <w:bookmarkStart w:id="618" w:name="_Toc212631798"/>
      <w:r w:rsidRPr="009A3323">
        <w:rPr>
          <w:rStyle w:val="CharSectno"/>
        </w:rPr>
        <w:t>366</w:t>
      </w:r>
      <w:r w:rsidR="00C64378" w:rsidRPr="00722B21">
        <w:t xml:space="preserve">  Other terms and conditions</w:t>
      </w:r>
      <w:bookmarkEnd w:id="618"/>
    </w:p>
    <w:p w14:paraId="6465987D" w14:textId="77777777" w:rsidR="00C64378" w:rsidRPr="00722B21" w:rsidRDefault="00C64378" w:rsidP="00C26540">
      <w:pPr>
        <w:pStyle w:val="subsection"/>
      </w:pPr>
      <w:r w:rsidRPr="00722B21">
        <w:tab/>
      </w:r>
      <w:r w:rsidRPr="00722B21">
        <w:tab/>
        <w:t>An Appointed Commissioner holds office on the terms and conditions (if any) in relation to matters not covered by this Act that are determined, in writing, by the Minister.</w:t>
      </w:r>
    </w:p>
    <w:p w14:paraId="2897E11B" w14:textId="77777777" w:rsidR="00C64378" w:rsidRPr="00722B21" w:rsidRDefault="00F12A56" w:rsidP="00C26540">
      <w:pPr>
        <w:pStyle w:val="ActHead5"/>
      </w:pPr>
      <w:bookmarkStart w:id="619" w:name="_Toc212631799"/>
      <w:r w:rsidRPr="009A3323">
        <w:rPr>
          <w:rStyle w:val="CharSectno"/>
        </w:rPr>
        <w:t>367</w:t>
      </w:r>
      <w:r w:rsidR="00C64378" w:rsidRPr="00722B21">
        <w:t xml:space="preserve">  Resignation</w:t>
      </w:r>
      <w:bookmarkEnd w:id="619"/>
    </w:p>
    <w:p w14:paraId="65A39FA6" w14:textId="77777777" w:rsidR="00C64378" w:rsidRPr="00722B21" w:rsidRDefault="00C64378" w:rsidP="00C26540">
      <w:pPr>
        <w:pStyle w:val="subsection"/>
      </w:pPr>
      <w:r w:rsidRPr="00722B21">
        <w:tab/>
        <w:t>(1)</w:t>
      </w:r>
      <w:r w:rsidRPr="00722B21">
        <w:tab/>
        <w:t>An Appointed Commissioner may resign the Appointed Commissioner’s appointment by giving the Minister a written resignation.</w:t>
      </w:r>
    </w:p>
    <w:p w14:paraId="51309126" w14:textId="77777777" w:rsidR="00C64378" w:rsidRPr="00722B21" w:rsidRDefault="00C64378" w:rsidP="00C26540">
      <w:pPr>
        <w:pStyle w:val="subsection"/>
      </w:pPr>
      <w:r w:rsidRPr="00722B21">
        <w:tab/>
        <w:t>(2)</w:t>
      </w:r>
      <w:r w:rsidRPr="00722B21">
        <w:tab/>
        <w:t>The resignation takes effect on the day it is received by the Minister or, if a later day is specified in the resignation, on that later day.</w:t>
      </w:r>
    </w:p>
    <w:p w14:paraId="4F3D4395" w14:textId="77777777" w:rsidR="00C64378" w:rsidRPr="00722B21" w:rsidRDefault="00F12A56" w:rsidP="00C26540">
      <w:pPr>
        <w:pStyle w:val="ActHead5"/>
      </w:pPr>
      <w:bookmarkStart w:id="620" w:name="_Toc212631800"/>
      <w:r w:rsidRPr="009A3323">
        <w:rPr>
          <w:rStyle w:val="CharSectno"/>
        </w:rPr>
        <w:t>368</w:t>
      </w:r>
      <w:r w:rsidR="00C64378" w:rsidRPr="00722B21">
        <w:t xml:space="preserve">  Termination of appointment</w:t>
      </w:r>
      <w:bookmarkEnd w:id="620"/>
    </w:p>
    <w:p w14:paraId="7C5690BA" w14:textId="77777777" w:rsidR="00C64378" w:rsidRPr="00722B21" w:rsidRDefault="00C64378" w:rsidP="00C26540">
      <w:pPr>
        <w:pStyle w:val="subsection"/>
      </w:pPr>
      <w:r w:rsidRPr="00722B21">
        <w:tab/>
        <w:t>(1)</w:t>
      </w:r>
      <w:r w:rsidRPr="00722B21">
        <w:tab/>
        <w:t>The Minister may terminate the appointment of an Appointed Commissioner:</w:t>
      </w:r>
    </w:p>
    <w:p w14:paraId="1FFB3B77" w14:textId="77777777" w:rsidR="00C64378" w:rsidRPr="00722B21" w:rsidRDefault="00C64378" w:rsidP="00C26540">
      <w:pPr>
        <w:pStyle w:val="paragraph"/>
      </w:pPr>
      <w:r w:rsidRPr="00722B21">
        <w:tab/>
        <w:t>(a)</w:t>
      </w:r>
      <w:r w:rsidRPr="00722B21">
        <w:tab/>
        <w:t>for misbehaviour; or</w:t>
      </w:r>
    </w:p>
    <w:p w14:paraId="0424FC81" w14:textId="77777777" w:rsidR="00C64378" w:rsidRPr="00722B21" w:rsidRDefault="00C64378" w:rsidP="00C26540">
      <w:pPr>
        <w:pStyle w:val="paragraph"/>
      </w:pPr>
      <w:r w:rsidRPr="00722B21">
        <w:tab/>
        <w:t>(b)</w:t>
      </w:r>
      <w:r w:rsidRPr="00722B21">
        <w:tab/>
        <w:t>if the Appointed Commissioner is unable to perform the duties of the Appointed Commissioner’s office because of physical or mental incapacity.</w:t>
      </w:r>
    </w:p>
    <w:p w14:paraId="19F7A427" w14:textId="77777777" w:rsidR="00C64378" w:rsidRPr="00722B21" w:rsidRDefault="00C64378" w:rsidP="00C26540">
      <w:pPr>
        <w:pStyle w:val="subsection"/>
      </w:pPr>
      <w:r w:rsidRPr="00722B21">
        <w:tab/>
        <w:t>(2)</w:t>
      </w:r>
      <w:r w:rsidRPr="00722B21">
        <w:tab/>
        <w:t>The Minister may terminate the appointment of an Appointed Commissioner if:</w:t>
      </w:r>
    </w:p>
    <w:p w14:paraId="4C6123FD" w14:textId="77777777" w:rsidR="00C64378" w:rsidRPr="00722B21" w:rsidRDefault="00C64378" w:rsidP="00C26540">
      <w:pPr>
        <w:pStyle w:val="paragraph"/>
      </w:pPr>
      <w:r w:rsidRPr="00722B21">
        <w:tab/>
        <w:t>(a)</w:t>
      </w:r>
      <w:r w:rsidRPr="00722B21">
        <w:tab/>
        <w:t>the Appointed Commissioner:</w:t>
      </w:r>
    </w:p>
    <w:p w14:paraId="45AE871D" w14:textId="77777777" w:rsidR="00C64378" w:rsidRPr="00722B21" w:rsidRDefault="00C64378" w:rsidP="00C26540">
      <w:pPr>
        <w:pStyle w:val="paragraphsub"/>
      </w:pPr>
      <w:r w:rsidRPr="00722B21">
        <w:tab/>
        <w:t>(i)</w:t>
      </w:r>
      <w:r w:rsidRPr="00722B21">
        <w:tab/>
        <w:t>becomes bankrupt; or</w:t>
      </w:r>
    </w:p>
    <w:p w14:paraId="53823415" w14:textId="77777777" w:rsidR="00C64378" w:rsidRPr="00722B21" w:rsidRDefault="00C64378" w:rsidP="00C26540">
      <w:pPr>
        <w:pStyle w:val="paragraphsub"/>
      </w:pPr>
      <w:r w:rsidRPr="00722B21">
        <w:tab/>
        <w:t>(ii)</w:t>
      </w:r>
      <w:r w:rsidRPr="00722B21">
        <w:tab/>
        <w:t>applies to take the benefit of any law for the relief of bankrupt or insolvent debtors; or</w:t>
      </w:r>
    </w:p>
    <w:p w14:paraId="4514ED95" w14:textId="77777777" w:rsidR="00C64378" w:rsidRPr="00722B21" w:rsidRDefault="00C64378" w:rsidP="00C26540">
      <w:pPr>
        <w:pStyle w:val="paragraphsub"/>
      </w:pPr>
      <w:r w:rsidRPr="00722B21">
        <w:tab/>
        <w:t>(iii)</w:t>
      </w:r>
      <w:r w:rsidRPr="00722B21">
        <w:tab/>
        <w:t>compounds with the Appointed Commissioner’s creditors; or</w:t>
      </w:r>
    </w:p>
    <w:p w14:paraId="4EEB52CE" w14:textId="77777777" w:rsidR="00C64378" w:rsidRPr="00722B21" w:rsidRDefault="00C64378" w:rsidP="00C26540">
      <w:pPr>
        <w:pStyle w:val="paragraphsub"/>
      </w:pPr>
      <w:r w:rsidRPr="00722B21">
        <w:tab/>
        <w:t>(iv)</w:t>
      </w:r>
      <w:r w:rsidRPr="00722B21">
        <w:tab/>
        <w:t>makes an assignment of the Appointed Commissioner’s remuneration for the benefit of the Appointed Commissioner’s creditors; or</w:t>
      </w:r>
    </w:p>
    <w:p w14:paraId="34D49555" w14:textId="77777777" w:rsidR="00C64378" w:rsidRPr="00722B21" w:rsidRDefault="00C64378" w:rsidP="00C26540">
      <w:pPr>
        <w:pStyle w:val="paragraph"/>
      </w:pPr>
      <w:r w:rsidRPr="00722B21">
        <w:tab/>
        <w:t>(b)</w:t>
      </w:r>
      <w:r w:rsidRPr="00722B21">
        <w:tab/>
        <w:t>the Appointed Commissioner is absent, except on leave of absence, for 14 consecutive days or for 28 days in any 12 months; or</w:t>
      </w:r>
    </w:p>
    <w:p w14:paraId="5A71B851" w14:textId="77777777" w:rsidR="00C64378" w:rsidRPr="00722B21" w:rsidRDefault="00C64378" w:rsidP="00C26540">
      <w:pPr>
        <w:pStyle w:val="paragraph"/>
      </w:pPr>
      <w:r w:rsidRPr="00722B21">
        <w:tab/>
        <w:t>(c)</w:t>
      </w:r>
      <w:r w:rsidRPr="00722B21">
        <w:tab/>
        <w:t xml:space="preserve">the Appointed Commissioner engages, except with the Minister’s approval, in paid work outside the duties of the Appointed Commissioner’s office (see </w:t>
      </w:r>
      <w:r w:rsidR="002E013D" w:rsidRPr="00722B21">
        <w:t>section 3</w:t>
      </w:r>
      <w:r w:rsidR="00F12A56" w:rsidRPr="00722B21">
        <w:t>65</w:t>
      </w:r>
      <w:r w:rsidRPr="00722B21">
        <w:t>); or</w:t>
      </w:r>
    </w:p>
    <w:p w14:paraId="57B8DE7B" w14:textId="1FF63D1E" w:rsidR="00C64378" w:rsidRPr="00722B21" w:rsidRDefault="00C64378" w:rsidP="00C26540">
      <w:pPr>
        <w:pStyle w:val="paragraph"/>
      </w:pPr>
      <w:r w:rsidRPr="00722B21">
        <w:tab/>
        <w:t>(d)</w:t>
      </w:r>
      <w:r w:rsidRPr="00722B21">
        <w:tab/>
        <w:t xml:space="preserve">the Appointed Commissioner fails, without reasonable excuse, to comply with </w:t>
      </w:r>
      <w:r w:rsidR="009A3323">
        <w:t>section 2</w:t>
      </w:r>
      <w:r w:rsidRPr="00722B21">
        <w:t xml:space="preserve">9 of the </w:t>
      </w:r>
      <w:r w:rsidRPr="00722B21">
        <w:rPr>
          <w:i/>
        </w:rPr>
        <w:t>Public Governance, Performance and Accountability Act 2013</w:t>
      </w:r>
      <w:r w:rsidRPr="00722B21">
        <w:t xml:space="preserve"> (which deals with the duty to disclose interests) or rules made for the purposes of that section.</w:t>
      </w:r>
    </w:p>
    <w:p w14:paraId="6A3BF377" w14:textId="4BB3CC7C" w:rsidR="00C64378" w:rsidRPr="00722B21" w:rsidRDefault="009A3323" w:rsidP="00C26540">
      <w:pPr>
        <w:pStyle w:val="ActHead3"/>
        <w:pageBreakBefore/>
      </w:pPr>
      <w:bookmarkStart w:id="621" w:name="_Toc212631801"/>
      <w:r w:rsidRPr="009A3323">
        <w:rPr>
          <w:rStyle w:val="CharDivNo"/>
        </w:rPr>
        <w:t>Division 5</w:t>
      </w:r>
      <w:r w:rsidR="00C64378" w:rsidRPr="00722B21">
        <w:t>—</w:t>
      </w:r>
      <w:r w:rsidR="00C64378" w:rsidRPr="009A3323">
        <w:rPr>
          <w:rStyle w:val="CharDivText"/>
        </w:rPr>
        <w:t>Staff of the Commission</w:t>
      </w:r>
      <w:bookmarkEnd w:id="621"/>
    </w:p>
    <w:p w14:paraId="18F813D2" w14:textId="77777777" w:rsidR="00C64378" w:rsidRPr="00722B21" w:rsidRDefault="00F12A56" w:rsidP="00C26540">
      <w:pPr>
        <w:pStyle w:val="ActHead5"/>
      </w:pPr>
      <w:bookmarkStart w:id="622" w:name="_Toc212631802"/>
      <w:r w:rsidRPr="009A3323">
        <w:rPr>
          <w:rStyle w:val="CharSectno"/>
        </w:rPr>
        <w:t>369</w:t>
      </w:r>
      <w:r w:rsidR="00C64378" w:rsidRPr="00722B21">
        <w:t xml:space="preserve">  Staff</w:t>
      </w:r>
      <w:bookmarkEnd w:id="622"/>
    </w:p>
    <w:p w14:paraId="001D0EDF" w14:textId="77777777" w:rsidR="00C64378" w:rsidRPr="00722B21" w:rsidRDefault="00C64378" w:rsidP="00C26540">
      <w:pPr>
        <w:pStyle w:val="subsection"/>
      </w:pPr>
      <w:r w:rsidRPr="00722B21">
        <w:tab/>
        <w:t>(1)</w:t>
      </w:r>
      <w:r w:rsidRPr="00722B21">
        <w:tab/>
        <w:t xml:space="preserve">The staff of the Commission must be persons engaged under the </w:t>
      </w:r>
      <w:r w:rsidRPr="00722B21">
        <w:rPr>
          <w:i/>
        </w:rPr>
        <w:t>Public Service Act 1999</w:t>
      </w:r>
      <w:r w:rsidRPr="00722B21">
        <w:t>.</w:t>
      </w:r>
    </w:p>
    <w:p w14:paraId="75D04199" w14:textId="77777777" w:rsidR="00C64378" w:rsidRPr="00722B21" w:rsidRDefault="00C64378" w:rsidP="00C26540">
      <w:pPr>
        <w:pStyle w:val="subsection"/>
      </w:pPr>
      <w:r w:rsidRPr="00722B21">
        <w:tab/>
        <w:t>(2)</w:t>
      </w:r>
      <w:r w:rsidRPr="00722B21">
        <w:tab/>
        <w:t xml:space="preserve">For the purposes of the </w:t>
      </w:r>
      <w:r w:rsidRPr="00722B21">
        <w:rPr>
          <w:i/>
        </w:rPr>
        <w:t>Public Service Act 1999</w:t>
      </w:r>
      <w:r w:rsidRPr="00722B21">
        <w:t>:</w:t>
      </w:r>
    </w:p>
    <w:p w14:paraId="51717A73" w14:textId="77777777" w:rsidR="00C64378" w:rsidRPr="00722B21" w:rsidRDefault="00C64378" w:rsidP="00C26540">
      <w:pPr>
        <w:pStyle w:val="paragraph"/>
      </w:pPr>
      <w:r w:rsidRPr="00722B21">
        <w:tab/>
        <w:t>(a)</w:t>
      </w:r>
      <w:r w:rsidRPr="00722B21">
        <w:tab/>
        <w:t>the Commissioner and the staff of the Commission together constitute a Statutory Agency; and</w:t>
      </w:r>
    </w:p>
    <w:p w14:paraId="09737D59" w14:textId="77777777" w:rsidR="00C64378" w:rsidRPr="00722B21" w:rsidRDefault="00C64378" w:rsidP="00C26540">
      <w:pPr>
        <w:pStyle w:val="paragraph"/>
      </w:pPr>
      <w:r w:rsidRPr="00722B21">
        <w:tab/>
        <w:t>(b)</w:t>
      </w:r>
      <w:r w:rsidRPr="00722B21">
        <w:tab/>
        <w:t>the Commissioner is the Head of that Statutory Agency.</w:t>
      </w:r>
    </w:p>
    <w:p w14:paraId="2E9C8491" w14:textId="77777777" w:rsidR="00C64378" w:rsidRPr="00722B21" w:rsidRDefault="00F12A56" w:rsidP="00C26540">
      <w:pPr>
        <w:pStyle w:val="ActHead5"/>
      </w:pPr>
      <w:bookmarkStart w:id="623" w:name="_Toc212631803"/>
      <w:r w:rsidRPr="009A3323">
        <w:rPr>
          <w:rStyle w:val="CharSectno"/>
        </w:rPr>
        <w:t>370</w:t>
      </w:r>
      <w:r w:rsidR="00C64378" w:rsidRPr="00722B21">
        <w:t xml:space="preserve">  Persons assisting the Commission</w:t>
      </w:r>
      <w:bookmarkEnd w:id="623"/>
    </w:p>
    <w:p w14:paraId="45968239" w14:textId="77777777" w:rsidR="00C64378" w:rsidRPr="00722B21" w:rsidRDefault="00C64378" w:rsidP="00C26540">
      <w:pPr>
        <w:pStyle w:val="subsection"/>
      </w:pPr>
      <w:r w:rsidRPr="00722B21">
        <w:tab/>
        <w:t>(1)</w:t>
      </w:r>
      <w:r w:rsidRPr="00722B21">
        <w:tab/>
        <w:t>The Commission may also be assisted by:</w:t>
      </w:r>
    </w:p>
    <w:p w14:paraId="3A0E8C7D" w14:textId="77777777" w:rsidR="00C64378" w:rsidRPr="00722B21" w:rsidRDefault="00C64378" w:rsidP="00C26540">
      <w:pPr>
        <w:pStyle w:val="paragraph"/>
      </w:pPr>
      <w:r w:rsidRPr="00722B21">
        <w:tab/>
        <w:t>(a)</w:t>
      </w:r>
      <w:r w:rsidRPr="00722B21">
        <w:tab/>
        <w:t xml:space="preserve">officers and employees of Agencies (within the meaning of the </w:t>
      </w:r>
      <w:r w:rsidRPr="00722B21">
        <w:rPr>
          <w:i/>
        </w:rPr>
        <w:t>Public Service Act 1999</w:t>
      </w:r>
      <w:r w:rsidRPr="00722B21">
        <w:t>), and of authorities of the Commonwealth, whose services are made available to the Commission in connection with the performance of any of the Commission’s functions; and</w:t>
      </w:r>
    </w:p>
    <w:p w14:paraId="5B3071B3" w14:textId="77777777" w:rsidR="00C64378" w:rsidRPr="00722B21" w:rsidRDefault="00C64378" w:rsidP="00C26540">
      <w:pPr>
        <w:pStyle w:val="paragraph"/>
      </w:pPr>
      <w:r w:rsidRPr="00722B21">
        <w:tab/>
        <w:t>(b)</w:t>
      </w:r>
      <w:r w:rsidRPr="00722B21">
        <w:tab/>
        <w:t xml:space="preserve">persons whose services are made available under arrangements made under </w:t>
      </w:r>
      <w:r w:rsidR="00826186" w:rsidRPr="00722B21">
        <w:t>subsection (</w:t>
      </w:r>
      <w:r w:rsidRPr="00722B21">
        <w:t>2).</w:t>
      </w:r>
    </w:p>
    <w:p w14:paraId="6C86B525" w14:textId="77777777" w:rsidR="00C64378" w:rsidRPr="00722B21" w:rsidRDefault="00C64378" w:rsidP="00C26540">
      <w:pPr>
        <w:pStyle w:val="subsection"/>
      </w:pPr>
      <w:r w:rsidRPr="00722B21">
        <w:tab/>
        <w:t>(2)</w:t>
      </w:r>
      <w:r w:rsidRPr="00722B21">
        <w:tab/>
        <w:t>The Commissioner may, on behalf of the Commonwealth, make an arrangement with the appropriate authority or officer of:</w:t>
      </w:r>
    </w:p>
    <w:p w14:paraId="06E03379" w14:textId="77777777" w:rsidR="00C64378" w:rsidRPr="00722B21" w:rsidRDefault="00C64378" w:rsidP="00C26540">
      <w:pPr>
        <w:pStyle w:val="paragraph"/>
      </w:pPr>
      <w:r w:rsidRPr="00722B21">
        <w:tab/>
        <w:t>(a)</w:t>
      </w:r>
      <w:r w:rsidRPr="00722B21">
        <w:tab/>
        <w:t>a State or Territory government; or</w:t>
      </w:r>
    </w:p>
    <w:p w14:paraId="62235324" w14:textId="77777777" w:rsidR="00C64378" w:rsidRPr="00722B21" w:rsidRDefault="00C64378" w:rsidP="00C26540">
      <w:pPr>
        <w:pStyle w:val="paragraph"/>
      </w:pPr>
      <w:r w:rsidRPr="00722B21">
        <w:tab/>
        <w:t>(b)</w:t>
      </w:r>
      <w:r w:rsidRPr="00722B21">
        <w:tab/>
        <w:t>a State or Territory government authority;</w:t>
      </w:r>
    </w:p>
    <w:p w14:paraId="00397009" w14:textId="77777777" w:rsidR="00C64378" w:rsidRPr="00722B21" w:rsidRDefault="00C64378" w:rsidP="00C26540">
      <w:pPr>
        <w:pStyle w:val="subsection2"/>
      </w:pPr>
      <w:r w:rsidRPr="00722B21">
        <w:t>under which the government or authority makes officers or employees available to the Commission to perform services in connection with the performance of any of the Commission’s functions.</w:t>
      </w:r>
    </w:p>
    <w:p w14:paraId="368BC896" w14:textId="77777777" w:rsidR="00C64378" w:rsidRPr="00722B21" w:rsidRDefault="00C64378" w:rsidP="00C26540">
      <w:pPr>
        <w:pStyle w:val="subsection"/>
      </w:pPr>
      <w:r w:rsidRPr="00722B21">
        <w:tab/>
        <w:t>(3)</w:t>
      </w:r>
      <w:r w:rsidRPr="00722B21">
        <w:tab/>
        <w:t xml:space="preserve">An arrangement under </w:t>
      </w:r>
      <w:r w:rsidR="00826186" w:rsidRPr="00722B21">
        <w:t>subsection (</w:t>
      </w:r>
      <w:r w:rsidRPr="00722B21">
        <w:t>2) may provide for the Commonwealth to reimburse a State or Territory with respect to the services of a person or persons to whom the arrangement relates.</w:t>
      </w:r>
    </w:p>
    <w:p w14:paraId="2B9AE8A1" w14:textId="77777777" w:rsidR="00C64378" w:rsidRPr="00722B21" w:rsidRDefault="00C64378" w:rsidP="00C26540">
      <w:pPr>
        <w:pStyle w:val="subsection"/>
      </w:pPr>
      <w:r w:rsidRPr="00722B21">
        <w:tab/>
        <w:t>(4)</w:t>
      </w:r>
      <w:r w:rsidRPr="00722B21">
        <w:tab/>
        <w:t>When performing services for the Commission under this section, a person is subject to the directions of an Appointed Commissioner.</w:t>
      </w:r>
    </w:p>
    <w:p w14:paraId="70DB2AF2" w14:textId="77777777" w:rsidR="00C64378" w:rsidRPr="00722B21" w:rsidRDefault="00F12A56" w:rsidP="00C26540">
      <w:pPr>
        <w:pStyle w:val="ActHead5"/>
      </w:pPr>
      <w:bookmarkStart w:id="624" w:name="_Toc212631804"/>
      <w:r w:rsidRPr="009A3323">
        <w:rPr>
          <w:rStyle w:val="CharSectno"/>
        </w:rPr>
        <w:t>371</w:t>
      </w:r>
      <w:r w:rsidR="00C64378" w:rsidRPr="00722B21">
        <w:t xml:space="preserve">  Consultants</w:t>
      </w:r>
      <w:bookmarkEnd w:id="624"/>
    </w:p>
    <w:p w14:paraId="230B8A8A" w14:textId="77777777" w:rsidR="00C64378" w:rsidRPr="00722B21" w:rsidRDefault="00C64378" w:rsidP="00C26540">
      <w:pPr>
        <w:pStyle w:val="subsection"/>
      </w:pPr>
      <w:r w:rsidRPr="00722B21">
        <w:tab/>
      </w:r>
      <w:r w:rsidRPr="00722B21">
        <w:tab/>
        <w:t>The Commissioner may, on behalf of the Commonwealth, engage consultants to assist in the performance of the Commission’s functions.</w:t>
      </w:r>
    </w:p>
    <w:p w14:paraId="0CCE9718" w14:textId="027F2C85" w:rsidR="00C64378" w:rsidRPr="00722B21" w:rsidRDefault="009A3323" w:rsidP="00C26540">
      <w:pPr>
        <w:pStyle w:val="ActHead3"/>
        <w:pageBreakBefore/>
      </w:pPr>
      <w:bookmarkStart w:id="625" w:name="_Toc212631805"/>
      <w:r w:rsidRPr="009A3323">
        <w:rPr>
          <w:rStyle w:val="CharDivNo"/>
        </w:rPr>
        <w:t>Division 6</w:t>
      </w:r>
      <w:r w:rsidR="00C64378" w:rsidRPr="00722B21">
        <w:t>—</w:t>
      </w:r>
      <w:r w:rsidR="00C64378" w:rsidRPr="009A3323">
        <w:rPr>
          <w:rStyle w:val="CharDivText"/>
        </w:rPr>
        <w:t>Reporting and planning</w:t>
      </w:r>
      <w:bookmarkEnd w:id="625"/>
    </w:p>
    <w:p w14:paraId="6C8727B7" w14:textId="77777777" w:rsidR="00C64378" w:rsidRPr="00722B21" w:rsidRDefault="00F12A56" w:rsidP="00C26540">
      <w:pPr>
        <w:pStyle w:val="ActHead5"/>
      </w:pPr>
      <w:bookmarkStart w:id="626" w:name="_Toc212631806"/>
      <w:r w:rsidRPr="009A3323">
        <w:rPr>
          <w:rStyle w:val="CharSectno"/>
        </w:rPr>
        <w:t>372</w:t>
      </w:r>
      <w:r w:rsidR="00C64378" w:rsidRPr="00722B21">
        <w:t xml:space="preserve">  Annual report</w:t>
      </w:r>
      <w:bookmarkEnd w:id="626"/>
    </w:p>
    <w:p w14:paraId="180B99EF" w14:textId="72A3D6B1" w:rsidR="00C64378" w:rsidRPr="00722B21" w:rsidRDefault="00C64378" w:rsidP="00C26540">
      <w:pPr>
        <w:pStyle w:val="subsection"/>
      </w:pPr>
      <w:r w:rsidRPr="00722B21">
        <w:tab/>
      </w:r>
      <w:r w:rsidRPr="00722B21">
        <w:tab/>
        <w:t xml:space="preserve">The annual report prepared by the Commissioner and given to the Minister under </w:t>
      </w:r>
      <w:r w:rsidR="00C26540" w:rsidRPr="00722B21">
        <w:t>section 4</w:t>
      </w:r>
      <w:r w:rsidRPr="00722B21">
        <w:t xml:space="preserve">6 of the </w:t>
      </w:r>
      <w:r w:rsidRPr="00722B21">
        <w:rPr>
          <w:i/>
        </w:rPr>
        <w:t>Public Governance, Performance and Accountability Act 2013</w:t>
      </w:r>
      <w:r w:rsidRPr="00722B21">
        <w:t xml:space="preserve"> for a period (the </w:t>
      </w:r>
      <w:r w:rsidRPr="00722B21">
        <w:rPr>
          <w:b/>
          <w:i/>
        </w:rPr>
        <w:t>reporting period</w:t>
      </w:r>
      <w:r w:rsidRPr="00722B21">
        <w:t>) must include the following:</w:t>
      </w:r>
    </w:p>
    <w:p w14:paraId="101D2272" w14:textId="77777777" w:rsidR="00C64378" w:rsidRPr="00722B21" w:rsidRDefault="00C64378" w:rsidP="00C26540">
      <w:pPr>
        <w:pStyle w:val="paragraph"/>
      </w:pPr>
      <w:r w:rsidRPr="00722B21">
        <w:tab/>
        <w:t>(a)</w:t>
      </w:r>
      <w:r w:rsidRPr="00722B21">
        <w:tab/>
        <w:t>an assessment of the extent to which the Commission’s operations during the reporting period have contributed to the priorities set out in the corporate plan for the period;</w:t>
      </w:r>
    </w:p>
    <w:p w14:paraId="48BF20DE" w14:textId="77777777" w:rsidR="00C64378" w:rsidRPr="00722B21" w:rsidRDefault="00C64378" w:rsidP="00C26540">
      <w:pPr>
        <w:pStyle w:val="paragraph"/>
      </w:pPr>
      <w:r w:rsidRPr="00722B21">
        <w:tab/>
        <w:t>(b)</w:t>
      </w:r>
      <w:r w:rsidRPr="00722B21">
        <w:tab/>
        <w:t>particulars of any variations of the corporate plan during the reporting period;</w:t>
      </w:r>
    </w:p>
    <w:p w14:paraId="675CB9FD" w14:textId="77777777" w:rsidR="00C64378" w:rsidRPr="00722B21" w:rsidRDefault="00C64378" w:rsidP="00C26540">
      <w:pPr>
        <w:pStyle w:val="paragraph"/>
      </w:pPr>
      <w:r w:rsidRPr="00722B21">
        <w:tab/>
        <w:t>(c)</w:t>
      </w:r>
      <w:r w:rsidRPr="00722B21">
        <w:tab/>
        <w:t>an evaluation of the Commission’s overall performance during the reporting period against the performance indicators set out in the corporate plan for the reporting period;</w:t>
      </w:r>
    </w:p>
    <w:p w14:paraId="6B581AD7" w14:textId="77777777" w:rsidR="00C64378" w:rsidRPr="00722B21" w:rsidRDefault="00C64378" w:rsidP="00C26540">
      <w:pPr>
        <w:pStyle w:val="paragraph"/>
      </w:pPr>
      <w:r w:rsidRPr="00722B21">
        <w:tab/>
        <w:t>(d)</w:t>
      </w:r>
      <w:r w:rsidRPr="00722B21">
        <w:tab/>
        <w:t xml:space="preserve">a summary of activity undertaken in the reporting period for each of the functions mentioned in </w:t>
      </w:r>
      <w:r w:rsidR="002E013D" w:rsidRPr="00722B21">
        <w:t>subsections 3</w:t>
      </w:r>
      <w:r w:rsidR="00F12A56" w:rsidRPr="00722B21">
        <w:t>48</w:t>
      </w:r>
      <w:r w:rsidRPr="00722B21">
        <w:t xml:space="preserve">(1) and </w:t>
      </w:r>
      <w:r w:rsidR="00F12A56" w:rsidRPr="00722B21">
        <w:t>357</w:t>
      </w:r>
      <w:r w:rsidRPr="00722B21">
        <w:t>(1);</w:t>
      </w:r>
    </w:p>
    <w:p w14:paraId="2E0A9494" w14:textId="77777777" w:rsidR="00C64378" w:rsidRPr="00722B21" w:rsidRDefault="00C64378" w:rsidP="00C26540">
      <w:pPr>
        <w:pStyle w:val="paragraph"/>
      </w:pPr>
      <w:r w:rsidRPr="00722B21">
        <w:tab/>
        <w:t>(e)</w:t>
      </w:r>
      <w:r w:rsidRPr="00722B21">
        <w:tab/>
        <w:t>the key outcomes achieved by the Commissioner in the reporting period for individuals accessing funded aged care services;</w:t>
      </w:r>
    </w:p>
    <w:p w14:paraId="66F2CFF3" w14:textId="512D5D69" w:rsidR="00C64378" w:rsidRPr="00722B21" w:rsidRDefault="00C64378" w:rsidP="00C26540">
      <w:pPr>
        <w:pStyle w:val="paragraph"/>
      </w:pPr>
      <w:r w:rsidRPr="00722B21">
        <w:tab/>
        <w:t>(f)</w:t>
      </w:r>
      <w:r w:rsidRPr="00722B21">
        <w:tab/>
        <w:t xml:space="preserve">information about the use by the Commissioner of regulatory mechanisms under </w:t>
      </w:r>
      <w:r w:rsidR="009A3323">
        <w:t>Chapter 6</w:t>
      </w:r>
      <w:r w:rsidRPr="00722B21">
        <w:t xml:space="preserve"> in the reporting period;</w:t>
      </w:r>
    </w:p>
    <w:p w14:paraId="0C20837C" w14:textId="77777777" w:rsidR="00C64378" w:rsidRPr="00722B21" w:rsidRDefault="00C64378" w:rsidP="00C26540">
      <w:pPr>
        <w:pStyle w:val="paragraph"/>
      </w:pPr>
      <w:r w:rsidRPr="00722B21">
        <w:tab/>
        <w:t>(g)</w:t>
      </w:r>
      <w:r w:rsidRPr="00722B21">
        <w:tab/>
        <w:t xml:space="preserve">analysis of complaints and </w:t>
      </w:r>
      <w:r w:rsidR="002F6AD2" w:rsidRPr="00722B21">
        <w:t>feedback</w:t>
      </w:r>
      <w:r w:rsidRPr="00722B21">
        <w:t xml:space="preserve"> received by the Complaints Commissioner in the reporting period;</w:t>
      </w:r>
    </w:p>
    <w:p w14:paraId="5660D63B" w14:textId="77777777" w:rsidR="00C64378" w:rsidRPr="00722B21" w:rsidRDefault="00C64378" w:rsidP="00C26540">
      <w:pPr>
        <w:pStyle w:val="paragraph"/>
      </w:pPr>
      <w:r w:rsidRPr="00722B21">
        <w:tab/>
        <w:t>(h)</w:t>
      </w:r>
      <w:r w:rsidRPr="00722B21">
        <w:tab/>
        <w:t>a summary of reports received by the Commissioner in relation to reportable incidents;</w:t>
      </w:r>
    </w:p>
    <w:p w14:paraId="5C077963" w14:textId="77777777" w:rsidR="00C64378" w:rsidRPr="00722B21" w:rsidRDefault="00C64378" w:rsidP="00C26540">
      <w:pPr>
        <w:pStyle w:val="paragraph"/>
      </w:pPr>
      <w:bookmarkStart w:id="627" w:name="_Hlk147481639"/>
      <w:r w:rsidRPr="00722B21">
        <w:tab/>
        <w:t>(i)</w:t>
      </w:r>
      <w:r w:rsidRPr="00722B21">
        <w:tab/>
        <w:t>any other matters prescribed by the rules.</w:t>
      </w:r>
    </w:p>
    <w:p w14:paraId="25C8B0A5" w14:textId="77777777" w:rsidR="00C64378" w:rsidRPr="00722B21" w:rsidRDefault="00F12A56" w:rsidP="00C26540">
      <w:pPr>
        <w:pStyle w:val="ActHead5"/>
      </w:pPr>
      <w:bookmarkStart w:id="628" w:name="_Toc212631807"/>
      <w:bookmarkEnd w:id="627"/>
      <w:r w:rsidRPr="009A3323">
        <w:rPr>
          <w:rStyle w:val="CharSectno"/>
        </w:rPr>
        <w:t>373</w:t>
      </w:r>
      <w:r w:rsidR="00C64378" w:rsidRPr="00722B21">
        <w:t xml:space="preserve">  Minister may request report on matters relating to Commissioner’s functions</w:t>
      </w:r>
      <w:bookmarkEnd w:id="628"/>
    </w:p>
    <w:p w14:paraId="1F2D7014" w14:textId="77777777" w:rsidR="00C64378" w:rsidRPr="00722B21" w:rsidRDefault="00C64378" w:rsidP="00C26540">
      <w:pPr>
        <w:pStyle w:val="subsection"/>
      </w:pPr>
      <w:r w:rsidRPr="00722B21">
        <w:tab/>
        <w:t>(1)</w:t>
      </w:r>
      <w:r w:rsidRPr="00722B21">
        <w:tab/>
        <w:t xml:space="preserve">The Minister may, by notice in writing given to the Commissioner, request the Commissioner to inquire into and report to the Minister on a matter mentioned in </w:t>
      </w:r>
      <w:r w:rsidR="002E013D" w:rsidRPr="00722B21">
        <w:t>section 3</w:t>
      </w:r>
      <w:r w:rsidR="00F12A56" w:rsidRPr="00722B21">
        <w:t>48</w:t>
      </w:r>
      <w:r w:rsidRPr="00722B21">
        <w:t>.</w:t>
      </w:r>
    </w:p>
    <w:p w14:paraId="2D316358" w14:textId="77777777" w:rsidR="00C64378" w:rsidRPr="00722B21" w:rsidRDefault="00C64378" w:rsidP="00C26540">
      <w:pPr>
        <w:pStyle w:val="subsection"/>
      </w:pPr>
      <w:r w:rsidRPr="00722B21">
        <w:tab/>
        <w:t>(2)</w:t>
      </w:r>
      <w:r w:rsidRPr="00722B21">
        <w:tab/>
        <w:t xml:space="preserve">When a request is made under </w:t>
      </w:r>
      <w:r w:rsidR="00826186" w:rsidRPr="00722B21">
        <w:t>subsection (</w:t>
      </w:r>
      <w:r w:rsidRPr="00722B21">
        <w:t>1), the Commissioner must inquire into the matter and give the Minister a report in writing on that matter.</w:t>
      </w:r>
    </w:p>
    <w:p w14:paraId="5ABCE3A9" w14:textId="77777777" w:rsidR="00C64378" w:rsidRPr="00722B21" w:rsidRDefault="00F12A56" w:rsidP="00C26540">
      <w:pPr>
        <w:pStyle w:val="ActHead5"/>
      </w:pPr>
      <w:bookmarkStart w:id="629" w:name="_Toc212631808"/>
      <w:r w:rsidRPr="009A3323">
        <w:rPr>
          <w:rStyle w:val="CharSectno"/>
        </w:rPr>
        <w:t>374</w:t>
      </w:r>
      <w:r w:rsidR="00C64378" w:rsidRPr="00722B21">
        <w:t xml:space="preserve">  Minister may request report on matters relating to Complaints Commissioner’s functions</w:t>
      </w:r>
      <w:bookmarkEnd w:id="629"/>
    </w:p>
    <w:p w14:paraId="1B76A92E" w14:textId="77777777" w:rsidR="00C64378" w:rsidRPr="00722B21" w:rsidRDefault="00C64378" w:rsidP="00C26540">
      <w:pPr>
        <w:pStyle w:val="subsection"/>
      </w:pPr>
      <w:r w:rsidRPr="00722B21">
        <w:tab/>
        <w:t>(1)</w:t>
      </w:r>
      <w:r w:rsidRPr="00722B21">
        <w:tab/>
        <w:t xml:space="preserve">The Minister may, by notice in writing given to the Complaints Commissioner, request the Complaints Commissioner to inquire into and report to the Minister on a matter mentioned in </w:t>
      </w:r>
      <w:r w:rsidR="002E013D" w:rsidRPr="00722B21">
        <w:t>section 3</w:t>
      </w:r>
      <w:r w:rsidR="00F12A56" w:rsidRPr="00722B21">
        <w:t>57</w:t>
      </w:r>
      <w:r w:rsidRPr="00722B21">
        <w:t>.</w:t>
      </w:r>
    </w:p>
    <w:p w14:paraId="32451AEF" w14:textId="77777777" w:rsidR="00C64378" w:rsidRPr="00722B21" w:rsidRDefault="00C64378" w:rsidP="00C26540">
      <w:pPr>
        <w:pStyle w:val="subsection"/>
      </w:pPr>
      <w:r w:rsidRPr="00722B21">
        <w:tab/>
        <w:t>(2)</w:t>
      </w:r>
      <w:r w:rsidRPr="00722B21">
        <w:tab/>
        <w:t xml:space="preserve">When a request is made under </w:t>
      </w:r>
      <w:r w:rsidR="00826186" w:rsidRPr="00722B21">
        <w:t>subsection (</w:t>
      </w:r>
      <w:r w:rsidRPr="00722B21">
        <w:t>1), the Complaints Commissioner must inquire into the matter and give the Minister a report in writing on that matter.</w:t>
      </w:r>
    </w:p>
    <w:p w14:paraId="202718C5" w14:textId="77777777" w:rsidR="00C64378" w:rsidRPr="00722B21" w:rsidRDefault="00F12A56" w:rsidP="00C26540">
      <w:pPr>
        <w:pStyle w:val="ActHead5"/>
      </w:pPr>
      <w:bookmarkStart w:id="630" w:name="_Toc212631809"/>
      <w:r w:rsidRPr="009A3323">
        <w:rPr>
          <w:rStyle w:val="CharSectno"/>
        </w:rPr>
        <w:t>375</w:t>
      </w:r>
      <w:r w:rsidR="00C64378" w:rsidRPr="00722B21">
        <w:t xml:space="preserve">  Consulting on corporate plans</w:t>
      </w:r>
      <w:bookmarkEnd w:id="630"/>
    </w:p>
    <w:p w14:paraId="16EDFE28" w14:textId="09B1F43D" w:rsidR="00C64378" w:rsidRPr="00722B21" w:rsidRDefault="00C64378" w:rsidP="00C26540">
      <w:pPr>
        <w:pStyle w:val="subsection"/>
      </w:pPr>
      <w:r w:rsidRPr="00722B21">
        <w:tab/>
      </w:r>
      <w:r w:rsidRPr="00722B21">
        <w:tab/>
        <w:t xml:space="preserve">In preparing a corporate plan under </w:t>
      </w:r>
      <w:r w:rsidR="002E013D" w:rsidRPr="00722B21">
        <w:t>section 3</w:t>
      </w:r>
      <w:r w:rsidRPr="00722B21">
        <w:t xml:space="preserve">5 of the </w:t>
      </w:r>
      <w:r w:rsidRPr="00722B21">
        <w:rPr>
          <w:i/>
        </w:rPr>
        <w:t>Public Governance, Performance and Accountability Act 2013</w:t>
      </w:r>
      <w:r w:rsidRPr="00722B21">
        <w:t>, the Commissioner must consult the Minister</w:t>
      </w:r>
      <w:r w:rsidR="00404DE0" w:rsidRPr="00722B21">
        <w:t>, the Complaints Commissioner</w:t>
      </w:r>
      <w:r w:rsidRPr="00722B21">
        <w:t xml:space="preserve"> and the Advisory Council.</w:t>
      </w:r>
    </w:p>
    <w:p w14:paraId="433C0E09" w14:textId="5A619D43" w:rsidR="00C64378" w:rsidRPr="00722B21" w:rsidRDefault="009A3323" w:rsidP="00C26540">
      <w:pPr>
        <w:pStyle w:val="ActHead3"/>
        <w:pageBreakBefore/>
      </w:pPr>
      <w:bookmarkStart w:id="631" w:name="_Toc212631810"/>
      <w:r w:rsidRPr="009A3323">
        <w:rPr>
          <w:rStyle w:val="CharDivNo"/>
        </w:rPr>
        <w:t>Division 7</w:t>
      </w:r>
      <w:r w:rsidR="00C64378" w:rsidRPr="00722B21">
        <w:t>—</w:t>
      </w:r>
      <w:r w:rsidR="00C64378" w:rsidRPr="009A3323">
        <w:rPr>
          <w:rStyle w:val="CharDivText"/>
        </w:rPr>
        <w:t>Financial and Prudential Standards</w:t>
      </w:r>
      <w:bookmarkEnd w:id="631"/>
    </w:p>
    <w:p w14:paraId="71F35060" w14:textId="77777777" w:rsidR="00C64378" w:rsidRPr="00722B21" w:rsidRDefault="00F12A56" w:rsidP="00C26540">
      <w:pPr>
        <w:pStyle w:val="ActHead5"/>
      </w:pPr>
      <w:bookmarkStart w:id="632" w:name="_Toc212631811"/>
      <w:r w:rsidRPr="009A3323">
        <w:rPr>
          <w:rStyle w:val="CharSectno"/>
        </w:rPr>
        <w:t>376</w:t>
      </w:r>
      <w:r w:rsidR="00C64378" w:rsidRPr="00722B21">
        <w:t xml:space="preserve">  Commissioner may make Financial and Prudential Standards</w:t>
      </w:r>
      <w:bookmarkEnd w:id="632"/>
    </w:p>
    <w:p w14:paraId="1E5F5C4D" w14:textId="77777777" w:rsidR="00C64378" w:rsidRPr="00722B21" w:rsidRDefault="00C64378" w:rsidP="00C26540">
      <w:pPr>
        <w:pStyle w:val="subsection"/>
      </w:pPr>
      <w:r w:rsidRPr="00722B21">
        <w:tab/>
        <w:t>(1)</w:t>
      </w:r>
      <w:r w:rsidRPr="00722B21">
        <w:tab/>
        <w:t>The Commissioner may, by legislative instrument, make standards in relation to financial and prudential matters.</w:t>
      </w:r>
    </w:p>
    <w:p w14:paraId="4B64BF54" w14:textId="77777777" w:rsidR="00C64378" w:rsidRPr="00722B21" w:rsidRDefault="00C64378" w:rsidP="00C26540">
      <w:pPr>
        <w:pStyle w:val="notetext"/>
      </w:pPr>
      <w:r w:rsidRPr="00722B21">
        <w:t>Note 1:</w:t>
      </w:r>
      <w:r w:rsidRPr="00722B21">
        <w:tab/>
        <w:t xml:space="preserve">These standards are the </w:t>
      </w:r>
      <w:r w:rsidRPr="00722B21">
        <w:rPr>
          <w:b/>
          <w:i/>
        </w:rPr>
        <w:t>Financial and Prudential Standards</w:t>
      </w:r>
      <w:r w:rsidRPr="00722B21">
        <w:t xml:space="preserve">: see </w:t>
      </w:r>
      <w:r w:rsidR="002E013D" w:rsidRPr="00722B21">
        <w:t>section 7</w:t>
      </w:r>
      <w:r w:rsidRPr="00722B21">
        <w:t>.</w:t>
      </w:r>
    </w:p>
    <w:p w14:paraId="730CCCAF" w14:textId="723C20D4" w:rsidR="00C64378" w:rsidRPr="00722B21" w:rsidRDefault="00C64378" w:rsidP="00C26540">
      <w:pPr>
        <w:pStyle w:val="notetext"/>
      </w:pPr>
      <w:r w:rsidRPr="00722B21">
        <w:t>Note 2:</w:t>
      </w:r>
      <w:r w:rsidRPr="00722B21">
        <w:tab/>
        <w:t xml:space="preserve">It is a condition of registration that a registered provider must comply with the provisions of the Financial and Prudential Standards that apply to the provider: see </w:t>
      </w:r>
      <w:r w:rsidR="009A3323">
        <w:t>section 1</w:t>
      </w:r>
      <w:r w:rsidR="00F12A56" w:rsidRPr="00722B21">
        <w:t>50</w:t>
      </w:r>
      <w:r w:rsidRPr="00722B21">
        <w:t xml:space="preserve">. If a registered provider breaches a condition of registration, the provider may be liable to a civil penalty: see </w:t>
      </w:r>
      <w:r w:rsidR="002E013D" w:rsidRPr="00722B21">
        <w:t>sub</w:t>
      </w:r>
      <w:r w:rsidR="009A3323">
        <w:t>section 1</w:t>
      </w:r>
      <w:r w:rsidR="00F12A56" w:rsidRPr="00722B21">
        <w:t>42</w:t>
      </w:r>
      <w:r w:rsidRPr="00722B21">
        <w:t>(3).</w:t>
      </w:r>
    </w:p>
    <w:p w14:paraId="4D15473D" w14:textId="77777777" w:rsidR="00C64378" w:rsidRPr="00722B21" w:rsidRDefault="00C64378" w:rsidP="00C26540">
      <w:pPr>
        <w:pStyle w:val="subsection"/>
      </w:pPr>
      <w:r w:rsidRPr="00722B21">
        <w:tab/>
        <w:t>(2)</w:t>
      </w:r>
      <w:r w:rsidRPr="00722B21">
        <w:tab/>
        <w:t>The standards may only deal with the following:</w:t>
      </w:r>
    </w:p>
    <w:p w14:paraId="445ADE21" w14:textId="77777777" w:rsidR="00C64378" w:rsidRPr="00722B21" w:rsidRDefault="00C64378" w:rsidP="00C26540">
      <w:pPr>
        <w:pStyle w:val="paragraph"/>
      </w:pPr>
      <w:r w:rsidRPr="00722B21">
        <w:tab/>
        <w:t>(a)</w:t>
      </w:r>
      <w:r w:rsidRPr="00722B21">
        <w:tab/>
        <w:t>requirements in relation to the liquidity and capital adequacy of registered providers;</w:t>
      </w:r>
    </w:p>
    <w:p w14:paraId="6D087233" w14:textId="54440797" w:rsidR="00C64378" w:rsidRPr="00722B21" w:rsidRDefault="00C64378" w:rsidP="00C26540">
      <w:pPr>
        <w:pStyle w:val="paragraph"/>
      </w:pPr>
      <w:r w:rsidRPr="00722B21">
        <w:tab/>
        <w:t>(b)</w:t>
      </w:r>
      <w:r w:rsidRPr="00722B21">
        <w:tab/>
        <w:t>requirements in relation to the keeping of financial records relating to the delivery of funded aged care services, including records about refundable deposits,</w:t>
      </w:r>
      <w:r w:rsidR="00FA2C09" w:rsidRPr="00722B21">
        <w:t xml:space="preserve"> accommodation bonds, accommodation charges, entry contributions,</w:t>
      </w:r>
      <w:r w:rsidRPr="00722B21">
        <w:t xml:space="preserve"> fees, payments and contributions;</w:t>
      </w:r>
    </w:p>
    <w:p w14:paraId="7812030A" w14:textId="77777777" w:rsidR="00C64378" w:rsidRPr="00722B21" w:rsidRDefault="00C64378" w:rsidP="00C26540">
      <w:pPr>
        <w:pStyle w:val="paragraph"/>
      </w:pPr>
      <w:r w:rsidRPr="00722B21">
        <w:tab/>
        <w:t>(c)</w:t>
      </w:r>
      <w:r w:rsidRPr="00722B21">
        <w:tab/>
        <w:t>requirements in relation to governance systems and strategies that registered providers must have in place to ensure that they remain:</w:t>
      </w:r>
    </w:p>
    <w:p w14:paraId="660B81DA" w14:textId="77777777" w:rsidR="00C64378" w:rsidRPr="00722B21" w:rsidRDefault="00C64378" w:rsidP="00C26540">
      <w:pPr>
        <w:pStyle w:val="paragraphsub"/>
      </w:pPr>
      <w:r w:rsidRPr="00722B21">
        <w:tab/>
        <w:t>(i)</w:t>
      </w:r>
      <w:r w:rsidRPr="00722B21">
        <w:tab/>
        <w:t>financially viable and sustainable; and</w:t>
      </w:r>
    </w:p>
    <w:p w14:paraId="628185B3" w14:textId="77777777" w:rsidR="00C64378" w:rsidRPr="00722B21" w:rsidRDefault="00C64378" w:rsidP="00C26540">
      <w:pPr>
        <w:pStyle w:val="paragraphsub"/>
      </w:pPr>
      <w:r w:rsidRPr="00722B21">
        <w:tab/>
        <w:t>(ii)</w:t>
      </w:r>
      <w:r w:rsidRPr="00722B21">
        <w:tab/>
        <w:t>able to comply with the other applicable requirements in the standards;</w:t>
      </w:r>
    </w:p>
    <w:p w14:paraId="1DF30762" w14:textId="77777777" w:rsidR="00C64378" w:rsidRPr="00722B21" w:rsidRDefault="00C64378" w:rsidP="00C26540">
      <w:pPr>
        <w:pStyle w:val="paragraph"/>
      </w:pPr>
      <w:r w:rsidRPr="00722B21">
        <w:tab/>
        <w:t>(d)</w:t>
      </w:r>
      <w:r w:rsidRPr="00722B21">
        <w:tab/>
        <w:t>requirements in relation to the disclosure and reporting, by registered providers, of information that may assist the Commissioner to:</w:t>
      </w:r>
    </w:p>
    <w:p w14:paraId="0F6F0EE6" w14:textId="77777777" w:rsidR="00C64378" w:rsidRPr="00722B21" w:rsidRDefault="00C64378" w:rsidP="00C26540">
      <w:pPr>
        <w:pStyle w:val="paragraphsub"/>
      </w:pPr>
      <w:r w:rsidRPr="00722B21">
        <w:tab/>
        <w:t>(i)</w:t>
      </w:r>
      <w:r w:rsidRPr="00722B21">
        <w:tab/>
        <w:t>monitor the financial viability and sustainability of registered providers; and</w:t>
      </w:r>
    </w:p>
    <w:p w14:paraId="329B4E4B" w14:textId="77777777" w:rsidR="00C64378" w:rsidRPr="00722B21" w:rsidRDefault="00C64378" w:rsidP="00C26540">
      <w:pPr>
        <w:pStyle w:val="paragraphsub"/>
      </w:pPr>
      <w:r w:rsidRPr="00722B21">
        <w:tab/>
        <w:t>(ii)</w:t>
      </w:r>
      <w:r w:rsidRPr="00722B21">
        <w:tab/>
        <w:t>monitor the compliance of registered providers with the other applicable requirements in the standards; and</w:t>
      </w:r>
    </w:p>
    <w:p w14:paraId="0B176AB1" w14:textId="77777777" w:rsidR="00C64378" w:rsidRPr="00722B21" w:rsidRDefault="00C64378" w:rsidP="00C26540">
      <w:pPr>
        <w:pStyle w:val="paragraphsub"/>
      </w:pPr>
      <w:r w:rsidRPr="00722B21">
        <w:tab/>
        <w:t>(iii)</w:t>
      </w:r>
      <w:r w:rsidRPr="00722B21">
        <w:tab/>
        <w:t>quantify prudential and financial risk relating to registered providers;</w:t>
      </w:r>
    </w:p>
    <w:p w14:paraId="1C64BACE" w14:textId="77777777" w:rsidR="00C64378" w:rsidRPr="00722B21" w:rsidRDefault="00C64378" w:rsidP="00C26540">
      <w:pPr>
        <w:pStyle w:val="paragraph"/>
        <w:rPr>
          <w:i/>
        </w:rPr>
      </w:pPr>
      <w:r w:rsidRPr="00722B21">
        <w:tab/>
        <w:t>(e)</w:t>
      </w:r>
      <w:r w:rsidRPr="00722B21">
        <w:tab/>
        <w:t>requirements in relation to the management of investments by registered providers to ensure that they remain financially viable and sustainable;</w:t>
      </w:r>
    </w:p>
    <w:p w14:paraId="5F5F34A5" w14:textId="77777777" w:rsidR="00C64378" w:rsidRPr="00722B21" w:rsidRDefault="00C64378" w:rsidP="00C26540">
      <w:pPr>
        <w:pStyle w:val="paragraph"/>
      </w:pPr>
      <w:r w:rsidRPr="00722B21">
        <w:tab/>
        <w:t>(f)</w:t>
      </w:r>
      <w:r w:rsidRPr="00722B21">
        <w:tab/>
        <w:t>requirements in relation to any other prudential matter prescribed by the rules.</w:t>
      </w:r>
    </w:p>
    <w:p w14:paraId="6273868A" w14:textId="77777777" w:rsidR="00C64378" w:rsidRPr="00722B21" w:rsidRDefault="00C64378" w:rsidP="00C26540">
      <w:pPr>
        <w:pStyle w:val="subsection"/>
      </w:pPr>
      <w:r w:rsidRPr="00722B21">
        <w:tab/>
        <w:t>(3)</w:t>
      </w:r>
      <w:r w:rsidRPr="00722B21">
        <w:tab/>
        <w:t xml:space="preserve">Without limiting </w:t>
      </w:r>
      <w:r w:rsidR="00826186" w:rsidRPr="00722B21">
        <w:t>subsection (</w:t>
      </w:r>
      <w:r w:rsidRPr="00722B21">
        <w:t>1), the standards may provide that a provision of the standards applies to the following:</w:t>
      </w:r>
    </w:p>
    <w:p w14:paraId="04FD4BDB" w14:textId="77777777" w:rsidR="00C64378" w:rsidRPr="00722B21" w:rsidRDefault="00C64378" w:rsidP="00C26540">
      <w:pPr>
        <w:pStyle w:val="paragraph"/>
      </w:pPr>
      <w:r w:rsidRPr="00722B21">
        <w:tab/>
        <w:t>(a)</w:t>
      </w:r>
      <w:r w:rsidRPr="00722B21">
        <w:tab/>
        <w:t>all registered providers;</w:t>
      </w:r>
    </w:p>
    <w:p w14:paraId="0453BD5F" w14:textId="77777777" w:rsidR="00C64378" w:rsidRPr="00722B21" w:rsidRDefault="00C64378" w:rsidP="00C26540">
      <w:pPr>
        <w:pStyle w:val="paragraph"/>
      </w:pPr>
      <w:r w:rsidRPr="00722B21">
        <w:tab/>
        <w:t>(b)</w:t>
      </w:r>
      <w:r w:rsidRPr="00722B21">
        <w:tab/>
        <w:t>registered providers in specified provider registration categories;</w:t>
      </w:r>
    </w:p>
    <w:p w14:paraId="1B948A74" w14:textId="77777777" w:rsidR="00C64378" w:rsidRPr="00722B21" w:rsidRDefault="00C64378" w:rsidP="00C26540">
      <w:pPr>
        <w:pStyle w:val="paragraph"/>
      </w:pPr>
      <w:r w:rsidRPr="00722B21">
        <w:tab/>
        <w:t>(c)</w:t>
      </w:r>
      <w:r w:rsidRPr="00722B21">
        <w:tab/>
        <w:t>specified kinds of registered providers.</w:t>
      </w:r>
    </w:p>
    <w:p w14:paraId="2C904CAC" w14:textId="1199992A" w:rsidR="00C64378" w:rsidRPr="00722B21" w:rsidRDefault="00C64378" w:rsidP="00C26540">
      <w:pPr>
        <w:pStyle w:val="subsection"/>
      </w:pPr>
      <w:r w:rsidRPr="00722B21">
        <w:tab/>
        <w:t>(4)</w:t>
      </w:r>
      <w:r w:rsidRPr="00722B21">
        <w:tab/>
        <w:t xml:space="preserve">Without limiting </w:t>
      </w:r>
      <w:r w:rsidR="009A3323">
        <w:t>paragraph (</w:t>
      </w:r>
      <w:r w:rsidRPr="00722B21">
        <w:t>2)(</w:t>
      </w:r>
      <w:r w:rsidR="00FB2F1C" w:rsidRPr="00722B21">
        <w:t>f</w:t>
      </w:r>
      <w:r w:rsidRPr="00722B21">
        <w:t xml:space="preserve">), rules prescribing a prudential matter for the purposes of that paragraph may also prescribe that any standards made under </w:t>
      </w:r>
      <w:r w:rsidR="00826186" w:rsidRPr="00722B21">
        <w:t>subsection (</w:t>
      </w:r>
      <w:r w:rsidRPr="00722B21">
        <w:t>1) dealing with that prudential matter only apply to registered providers in a specified provider registration category.</w:t>
      </w:r>
    </w:p>
    <w:p w14:paraId="36DA35BB" w14:textId="77777777" w:rsidR="00C64378" w:rsidRPr="00722B21" w:rsidRDefault="00C64378" w:rsidP="00C26540">
      <w:pPr>
        <w:pStyle w:val="subsection"/>
      </w:pPr>
      <w:r w:rsidRPr="00722B21">
        <w:tab/>
        <w:t>(5)</w:t>
      </w:r>
      <w:r w:rsidRPr="00722B21">
        <w:tab/>
        <w:t xml:space="preserve">Subsections (3) and (4) of this section do not limit </w:t>
      </w:r>
      <w:r w:rsidR="002E013D" w:rsidRPr="00722B21">
        <w:t>subsection 3</w:t>
      </w:r>
      <w:r w:rsidRPr="00722B21">
        <w:t xml:space="preserve">3(3A) of the </w:t>
      </w:r>
      <w:r w:rsidRPr="00722B21">
        <w:rPr>
          <w:i/>
        </w:rPr>
        <w:t>Acts Interpretation Act 1901</w:t>
      </w:r>
      <w:r w:rsidRPr="00722B21">
        <w:t>.</w:t>
      </w:r>
    </w:p>
    <w:p w14:paraId="6C4C1934" w14:textId="77777777" w:rsidR="00C64378" w:rsidRPr="00722B21" w:rsidRDefault="00F12A56" w:rsidP="00C26540">
      <w:pPr>
        <w:pStyle w:val="ActHead5"/>
      </w:pPr>
      <w:bookmarkStart w:id="633" w:name="_Toc212631812"/>
      <w:r w:rsidRPr="009A3323">
        <w:rPr>
          <w:rStyle w:val="CharSectno"/>
        </w:rPr>
        <w:t>377</w:t>
      </w:r>
      <w:r w:rsidR="00C64378" w:rsidRPr="00722B21">
        <w:t xml:space="preserve">  Having regard to principles, and consultation, in making standards</w:t>
      </w:r>
      <w:bookmarkEnd w:id="633"/>
    </w:p>
    <w:p w14:paraId="3E6FCAAA" w14:textId="77777777" w:rsidR="00C64378" w:rsidRPr="00722B21" w:rsidRDefault="00C64378" w:rsidP="00C26540">
      <w:pPr>
        <w:pStyle w:val="subsection"/>
      </w:pPr>
      <w:r w:rsidRPr="00722B21">
        <w:tab/>
        <w:t>(1)</w:t>
      </w:r>
      <w:r w:rsidRPr="00722B21">
        <w:tab/>
        <w:t xml:space="preserve">In making standards under </w:t>
      </w:r>
      <w:r w:rsidR="002E013D" w:rsidRPr="00722B21">
        <w:t>subsection 3</w:t>
      </w:r>
      <w:r w:rsidR="00F12A56" w:rsidRPr="00722B21">
        <w:t>76</w:t>
      </w:r>
      <w:r w:rsidRPr="00722B21">
        <w:t>(1), the Commissioner must have regard to the Statement of Principles and the following principles:</w:t>
      </w:r>
    </w:p>
    <w:p w14:paraId="61BEAF73" w14:textId="77777777" w:rsidR="00C64378" w:rsidRPr="00722B21" w:rsidRDefault="00C64378" w:rsidP="00C26540">
      <w:pPr>
        <w:pStyle w:val="paragraph"/>
      </w:pPr>
      <w:r w:rsidRPr="00722B21">
        <w:tab/>
        <w:t>(a)</w:t>
      </w:r>
      <w:r w:rsidRPr="00722B21">
        <w:tab/>
        <w:t>for a registered provider to deliver ongoing quality and safe care, the registered provider must remain financially viable and sustainable;</w:t>
      </w:r>
    </w:p>
    <w:p w14:paraId="6B5DCADB" w14:textId="3AB1369F" w:rsidR="00C64378" w:rsidRPr="00722B21" w:rsidRDefault="00C64378" w:rsidP="00C26540">
      <w:pPr>
        <w:pStyle w:val="paragraph"/>
      </w:pPr>
      <w:r w:rsidRPr="00722B21">
        <w:tab/>
        <w:t>(b)</w:t>
      </w:r>
      <w:r w:rsidRPr="00722B21">
        <w:tab/>
        <w:t>safeguarding of the refundable deposits</w:t>
      </w:r>
      <w:r w:rsidR="002D2083" w:rsidRPr="00722B21">
        <w:t>, accommodation bonds and entry contributions</w:t>
      </w:r>
      <w:r w:rsidRPr="00722B21">
        <w:t xml:space="preserve"> of individuals that are held by registered providers is helped by registered providers:</w:t>
      </w:r>
    </w:p>
    <w:p w14:paraId="083C2BF9" w14:textId="77777777" w:rsidR="00C64378" w:rsidRPr="00722B21" w:rsidRDefault="00C64378" w:rsidP="00C26540">
      <w:pPr>
        <w:pStyle w:val="paragraphsub"/>
      </w:pPr>
      <w:r w:rsidRPr="00722B21">
        <w:tab/>
        <w:t>(i)</w:t>
      </w:r>
      <w:r w:rsidRPr="00722B21">
        <w:tab/>
        <w:t>remaining financially viable and sustainable; and</w:t>
      </w:r>
    </w:p>
    <w:p w14:paraId="076F9F0A" w14:textId="77777777" w:rsidR="00C64378" w:rsidRPr="00722B21" w:rsidRDefault="00C64378" w:rsidP="00C26540">
      <w:pPr>
        <w:pStyle w:val="paragraphsub"/>
      </w:pPr>
      <w:r w:rsidRPr="00722B21">
        <w:tab/>
        <w:t>(ii)</w:t>
      </w:r>
      <w:r w:rsidRPr="00722B21">
        <w:tab/>
        <w:t>having responsible management.</w:t>
      </w:r>
    </w:p>
    <w:p w14:paraId="60350338" w14:textId="77777777" w:rsidR="00C64378" w:rsidRPr="00722B21" w:rsidRDefault="00C64378" w:rsidP="00C26540">
      <w:pPr>
        <w:pStyle w:val="subsection"/>
      </w:pPr>
      <w:r w:rsidRPr="00722B21">
        <w:tab/>
        <w:t>(2)</w:t>
      </w:r>
      <w:r w:rsidRPr="00722B21">
        <w:tab/>
        <w:t xml:space="preserve">The Commissioner must consult the System Governor before making standards under </w:t>
      </w:r>
      <w:r w:rsidR="002E013D" w:rsidRPr="00722B21">
        <w:t>subsection 3</w:t>
      </w:r>
      <w:r w:rsidR="00F12A56" w:rsidRPr="00722B21">
        <w:t>76</w:t>
      </w:r>
      <w:r w:rsidRPr="00722B21">
        <w:t>(1).</w:t>
      </w:r>
    </w:p>
    <w:p w14:paraId="6CC96B36" w14:textId="77777777" w:rsidR="00C64378" w:rsidRPr="00722B21" w:rsidRDefault="00F12A56" w:rsidP="00C26540">
      <w:pPr>
        <w:pStyle w:val="ActHead5"/>
      </w:pPr>
      <w:bookmarkStart w:id="634" w:name="_Toc212631813"/>
      <w:r w:rsidRPr="009A3323">
        <w:rPr>
          <w:rStyle w:val="CharSectno"/>
        </w:rPr>
        <w:t>378</w:t>
      </w:r>
      <w:r w:rsidR="00C64378" w:rsidRPr="00722B21">
        <w:t xml:space="preserve">  Effect of Financial and Prudential Standards</w:t>
      </w:r>
      <w:bookmarkEnd w:id="634"/>
    </w:p>
    <w:p w14:paraId="0622D7BA" w14:textId="77777777" w:rsidR="00C64378" w:rsidRPr="00722B21" w:rsidRDefault="00C64378" w:rsidP="00C26540">
      <w:pPr>
        <w:pStyle w:val="subsection"/>
      </w:pPr>
      <w:r w:rsidRPr="00722B21">
        <w:tab/>
      </w:r>
      <w:r w:rsidRPr="00722B21">
        <w:tab/>
        <w:t xml:space="preserve">Standards made under </w:t>
      </w:r>
      <w:r w:rsidR="002E013D" w:rsidRPr="00722B21">
        <w:t>subsection 3</w:t>
      </w:r>
      <w:r w:rsidR="00F12A56" w:rsidRPr="00722B21">
        <w:t>76</w:t>
      </w:r>
      <w:r w:rsidRPr="00722B21">
        <w:t>(1) that are inconsistent with the rules have no effect to the extent of the inconsistency, but the standards are taken to be consistent with the rules to the extent that the standards are capable of operating concurrently with the rules.</w:t>
      </w:r>
    </w:p>
    <w:p w14:paraId="01BABDA3" w14:textId="77777777" w:rsidR="00C64378" w:rsidRPr="00722B21" w:rsidRDefault="00C64378" w:rsidP="00C26540">
      <w:pPr>
        <w:pStyle w:val="ActHead3"/>
        <w:pageBreakBefore/>
      </w:pPr>
      <w:bookmarkStart w:id="635" w:name="_Toc212631814"/>
      <w:r w:rsidRPr="009A3323">
        <w:rPr>
          <w:rStyle w:val="CharDivNo"/>
        </w:rPr>
        <w:t>Division 8</w:t>
      </w:r>
      <w:r w:rsidRPr="00722B21">
        <w:t>—</w:t>
      </w:r>
      <w:r w:rsidRPr="009A3323">
        <w:rPr>
          <w:rStyle w:val="CharDivText"/>
        </w:rPr>
        <w:t>Worker screening</w:t>
      </w:r>
      <w:bookmarkEnd w:id="635"/>
    </w:p>
    <w:p w14:paraId="7409B921" w14:textId="77777777" w:rsidR="00C64378" w:rsidRPr="00722B21" w:rsidRDefault="00C64378" w:rsidP="00C26540">
      <w:pPr>
        <w:pStyle w:val="ActHead4"/>
      </w:pPr>
      <w:bookmarkStart w:id="636" w:name="_Toc212631815"/>
      <w:r w:rsidRPr="009A3323">
        <w:rPr>
          <w:rStyle w:val="CharSubdNo"/>
        </w:rPr>
        <w:t>Subdivision A</w:t>
      </w:r>
      <w:r w:rsidRPr="00722B21">
        <w:t>—</w:t>
      </w:r>
      <w:r w:rsidRPr="009A3323">
        <w:rPr>
          <w:rStyle w:val="CharSubdText"/>
        </w:rPr>
        <w:t>Aged care worker screening database</w:t>
      </w:r>
      <w:bookmarkEnd w:id="636"/>
    </w:p>
    <w:p w14:paraId="3410198F" w14:textId="77777777" w:rsidR="00C64378" w:rsidRPr="00722B21" w:rsidRDefault="00F12A56" w:rsidP="00C26540">
      <w:pPr>
        <w:pStyle w:val="ActHead5"/>
      </w:pPr>
      <w:bookmarkStart w:id="637" w:name="_Toc212631816"/>
      <w:r w:rsidRPr="009A3323">
        <w:rPr>
          <w:rStyle w:val="CharSectno"/>
        </w:rPr>
        <w:t>379</w:t>
      </w:r>
      <w:r w:rsidR="00C64378" w:rsidRPr="00722B21">
        <w:t xml:space="preserve">  Aged care worker screening database</w:t>
      </w:r>
      <w:bookmarkEnd w:id="637"/>
    </w:p>
    <w:p w14:paraId="68B14303" w14:textId="77777777" w:rsidR="00C64378" w:rsidRPr="00722B21" w:rsidRDefault="00C64378" w:rsidP="00C26540">
      <w:pPr>
        <w:pStyle w:val="subsection"/>
      </w:pPr>
      <w:r w:rsidRPr="00722B21">
        <w:tab/>
        <w:t>(1)</w:t>
      </w:r>
      <w:r w:rsidRPr="00722B21">
        <w:tab/>
        <w:t>The Commissioner must establish, operate and maintain a database for the purposes of this Act, to be known as the aged care worker screening database.</w:t>
      </w:r>
    </w:p>
    <w:p w14:paraId="7364AF8A" w14:textId="77777777" w:rsidR="00C64378" w:rsidRPr="00722B21" w:rsidRDefault="00C64378" w:rsidP="00C26540">
      <w:pPr>
        <w:pStyle w:val="subsection"/>
      </w:pPr>
      <w:r w:rsidRPr="00722B21">
        <w:tab/>
        <w:t>(2)</w:t>
      </w:r>
      <w:r w:rsidRPr="00722B21">
        <w:tab/>
        <w:t>The aged care worker screening database must be kept in electronic form.</w:t>
      </w:r>
    </w:p>
    <w:p w14:paraId="78AF3F16" w14:textId="77777777" w:rsidR="00C64378" w:rsidRPr="00722B21" w:rsidRDefault="00C64378" w:rsidP="00C26540">
      <w:pPr>
        <w:pStyle w:val="SubsectionHead"/>
      </w:pPr>
      <w:r w:rsidRPr="00722B21">
        <w:t>Purposes of the database</w:t>
      </w:r>
    </w:p>
    <w:p w14:paraId="761415DE" w14:textId="77777777" w:rsidR="00C64378" w:rsidRPr="00722B21" w:rsidRDefault="00C64378" w:rsidP="00C26540">
      <w:pPr>
        <w:pStyle w:val="subsection"/>
      </w:pPr>
      <w:r w:rsidRPr="00722B21">
        <w:tab/>
        <w:t>(3)</w:t>
      </w:r>
      <w:r w:rsidRPr="00722B21">
        <w:tab/>
        <w:t>The purposes of the aged care worker screening database are the following:</w:t>
      </w:r>
    </w:p>
    <w:p w14:paraId="7B97CE9F" w14:textId="3D36074B" w:rsidR="00C64378" w:rsidRPr="00722B21" w:rsidRDefault="00C64378" w:rsidP="00C26540">
      <w:pPr>
        <w:pStyle w:val="paragraph"/>
      </w:pPr>
      <w:r w:rsidRPr="00722B21">
        <w:tab/>
        <w:t>(a)</w:t>
      </w:r>
      <w:r w:rsidRPr="00722B21">
        <w:tab/>
        <w:t>to maintain, for the purposes of this Act, an up</w:t>
      </w:r>
      <w:r w:rsidR="009A3323">
        <w:noBreakHyphen/>
      </w:r>
      <w:r w:rsidRPr="00722B21">
        <w:t>to</w:t>
      </w:r>
      <w:r w:rsidR="009A3323">
        <w:noBreakHyphen/>
      </w:r>
      <w:r w:rsidRPr="00722B21">
        <w:t>date record of persons who, under decisions made under aged care worker screening laws, have been found, in working, or seeking to work, with individuals accessing funded aged care services not to pose a risk, or to pose a risk, to such individuals;</w:t>
      </w:r>
    </w:p>
    <w:p w14:paraId="09DE9609" w14:textId="244562F5" w:rsidR="00C64378" w:rsidRPr="00722B21" w:rsidRDefault="00C64378" w:rsidP="00C26540">
      <w:pPr>
        <w:pStyle w:val="paragraph"/>
      </w:pPr>
      <w:r w:rsidRPr="00722B21">
        <w:tab/>
        <w:t>(b)</w:t>
      </w:r>
      <w:r w:rsidRPr="00722B21">
        <w:tab/>
        <w:t xml:space="preserve">in relation to persons covered by </w:t>
      </w:r>
      <w:r w:rsidR="009A3323">
        <w:t>paragraph (</w:t>
      </w:r>
      <w:r w:rsidRPr="00722B21">
        <w:t>a)—to maintain an up</w:t>
      </w:r>
      <w:r w:rsidR="009A3323">
        <w:noBreakHyphen/>
      </w:r>
      <w:r w:rsidRPr="00722B21">
        <w:t>to</w:t>
      </w:r>
      <w:r w:rsidR="009A3323">
        <w:noBreakHyphen/>
      </w:r>
      <w:r w:rsidRPr="00722B21">
        <w:t>date record of other decisions that relate to the decisions covered by that paragraph;</w:t>
      </w:r>
    </w:p>
    <w:p w14:paraId="3B2E9CE1" w14:textId="77777777" w:rsidR="00C64378" w:rsidRPr="00722B21" w:rsidRDefault="00C64378" w:rsidP="00C26540">
      <w:pPr>
        <w:pStyle w:val="paragraph"/>
      </w:pPr>
      <w:r w:rsidRPr="00722B21">
        <w:tab/>
        <w:t>(c)</w:t>
      </w:r>
      <w:r w:rsidRPr="00722B21">
        <w:tab/>
        <w:t>to share information in the database:</w:t>
      </w:r>
    </w:p>
    <w:p w14:paraId="064533C4" w14:textId="77777777" w:rsidR="00C64378" w:rsidRPr="00722B21" w:rsidRDefault="00C64378" w:rsidP="00C26540">
      <w:pPr>
        <w:pStyle w:val="paragraphsub"/>
      </w:pPr>
      <w:r w:rsidRPr="00722B21">
        <w:tab/>
        <w:t>(i)</w:t>
      </w:r>
      <w:r w:rsidRPr="00722B21">
        <w:tab/>
        <w:t>with registered providers that are employers or potential employers of persons; and</w:t>
      </w:r>
    </w:p>
    <w:p w14:paraId="27DF9962" w14:textId="77777777" w:rsidR="00C64378" w:rsidRPr="00722B21" w:rsidRDefault="00C64378" w:rsidP="00C26540">
      <w:pPr>
        <w:pStyle w:val="paragraphsub"/>
      </w:pPr>
      <w:r w:rsidRPr="00722B21">
        <w:tab/>
        <w:t>(ii)</w:t>
      </w:r>
      <w:r w:rsidRPr="00722B21">
        <w:tab/>
        <w:t>with persons or bodies (whether the persons or bodies are registered providers or not) for the purposes of this Act or for the purposes of those persons or bodies facilitating the employment, engagement or training of other persons to work with individuals accessing funded aged care services; and</w:t>
      </w:r>
    </w:p>
    <w:p w14:paraId="480BFA66" w14:textId="77777777" w:rsidR="00C64378" w:rsidRPr="00722B21" w:rsidRDefault="00C64378" w:rsidP="00C26540">
      <w:pPr>
        <w:pStyle w:val="paragraphsub"/>
      </w:pPr>
      <w:r w:rsidRPr="00722B21">
        <w:tab/>
        <w:t>(iii)</w:t>
      </w:r>
      <w:r w:rsidRPr="00722B21">
        <w:tab/>
        <w:t>with the Commissioner of the NDIS Quality and Safeguards Commission for the purposes of that Commissioner performing that Commissioner’s functions; and</w:t>
      </w:r>
    </w:p>
    <w:p w14:paraId="0E9204EF" w14:textId="77777777" w:rsidR="00C64378" w:rsidRPr="00722B21" w:rsidRDefault="00C64378" w:rsidP="00C26540">
      <w:pPr>
        <w:pStyle w:val="paragraphsub"/>
      </w:pPr>
      <w:r w:rsidRPr="00722B21">
        <w:tab/>
        <w:t>(iv)</w:t>
      </w:r>
      <w:r w:rsidRPr="00722B21">
        <w:tab/>
        <w:t>with the Chief Executive Officer of the National Disability Insurance Agency for the purposes of performing the functions of the Agency; and</w:t>
      </w:r>
    </w:p>
    <w:p w14:paraId="12D3EB31" w14:textId="77777777" w:rsidR="00C64378" w:rsidRPr="00722B21" w:rsidRDefault="00C64378" w:rsidP="00C26540">
      <w:pPr>
        <w:pStyle w:val="paragraphsub"/>
      </w:pPr>
      <w:r w:rsidRPr="00722B21">
        <w:tab/>
        <w:t>(v)</w:t>
      </w:r>
      <w:r w:rsidRPr="00722B21">
        <w:tab/>
        <w:t>with persons or bodies (including employers and potential employers) for the purposes of the National Disability Insurance Scheme;</w:t>
      </w:r>
    </w:p>
    <w:p w14:paraId="66F26A46" w14:textId="77777777" w:rsidR="00C64378" w:rsidRPr="00722B21" w:rsidRDefault="00C64378" w:rsidP="00C26540">
      <w:pPr>
        <w:pStyle w:val="paragraph"/>
      </w:pPr>
      <w:r w:rsidRPr="00722B21">
        <w:tab/>
        <w:t>(d)</w:t>
      </w:r>
      <w:r w:rsidRPr="00722B21">
        <w:tab/>
        <w:t>any other purpose prescribed by the rules.</w:t>
      </w:r>
    </w:p>
    <w:p w14:paraId="7CE3F776" w14:textId="27DE639A" w:rsidR="00C64378" w:rsidRPr="00722B21" w:rsidRDefault="00C64378" w:rsidP="00C26540">
      <w:pPr>
        <w:pStyle w:val="subsection"/>
      </w:pPr>
      <w:r w:rsidRPr="00722B21">
        <w:tab/>
        <w:t>(4)</w:t>
      </w:r>
      <w:r w:rsidRPr="00722B21">
        <w:tab/>
        <w:t xml:space="preserve">Paragraphs (3)(a) to (c) do not limit </w:t>
      </w:r>
      <w:r w:rsidR="009A3323">
        <w:t>paragraph (</w:t>
      </w:r>
      <w:r w:rsidRPr="00722B21">
        <w:t>3)(d).</w:t>
      </w:r>
    </w:p>
    <w:p w14:paraId="5099699F" w14:textId="77777777" w:rsidR="00C64378" w:rsidRPr="00722B21" w:rsidRDefault="00C64378" w:rsidP="00C26540">
      <w:pPr>
        <w:pStyle w:val="SubsectionHead"/>
      </w:pPr>
      <w:r w:rsidRPr="00722B21">
        <w:t>Information in the database</w:t>
      </w:r>
    </w:p>
    <w:p w14:paraId="2875C710" w14:textId="77777777" w:rsidR="00C64378" w:rsidRPr="00722B21" w:rsidRDefault="00C64378" w:rsidP="00C26540">
      <w:pPr>
        <w:pStyle w:val="subsection"/>
      </w:pPr>
      <w:r w:rsidRPr="00722B21">
        <w:tab/>
        <w:t>(5)</w:t>
      </w:r>
      <w:r w:rsidRPr="00722B21">
        <w:tab/>
        <w:t xml:space="preserve">The aged care worker screening database may include the following information for the purposes of </w:t>
      </w:r>
      <w:r w:rsidR="00826186" w:rsidRPr="00722B21">
        <w:t>subsection (</w:t>
      </w:r>
      <w:r w:rsidRPr="00722B21">
        <w:t>3):</w:t>
      </w:r>
    </w:p>
    <w:p w14:paraId="49628388" w14:textId="77777777" w:rsidR="00C64378" w:rsidRPr="00722B21" w:rsidRDefault="00C64378" w:rsidP="00C26540">
      <w:pPr>
        <w:pStyle w:val="paragraph"/>
      </w:pPr>
      <w:r w:rsidRPr="00722B21">
        <w:tab/>
        <w:t>(a)</w:t>
      </w:r>
      <w:r w:rsidRPr="00722B21">
        <w:tab/>
        <w:t xml:space="preserve">information relating to persons (each of whom is a </w:t>
      </w:r>
      <w:r w:rsidRPr="00722B21">
        <w:rPr>
          <w:b/>
          <w:i/>
        </w:rPr>
        <w:t>screening applicant</w:t>
      </w:r>
      <w:r w:rsidRPr="00722B21">
        <w:t xml:space="preserve">) who have made applications (each of which is a </w:t>
      </w:r>
      <w:r w:rsidRPr="00722B21">
        <w:rPr>
          <w:b/>
          <w:i/>
        </w:rPr>
        <w:t>screening application</w:t>
      </w:r>
      <w:r w:rsidRPr="00722B21">
        <w:t>) for an aged care worker screening check and information relating to those applications;</w:t>
      </w:r>
    </w:p>
    <w:p w14:paraId="635CE6A0" w14:textId="77777777" w:rsidR="00C64378" w:rsidRPr="00722B21" w:rsidRDefault="00C64378" w:rsidP="00C26540">
      <w:pPr>
        <w:pStyle w:val="paragraph"/>
      </w:pPr>
      <w:r w:rsidRPr="00722B21">
        <w:tab/>
        <w:t>(b)</w:t>
      </w:r>
      <w:r w:rsidRPr="00722B21">
        <w:tab/>
        <w:t>information relating to each screening applicant in respect of whom a screening application is no longer being considered and the reasons for this;</w:t>
      </w:r>
    </w:p>
    <w:p w14:paraId="7E086961" w14:textId="77777777" w:rsidR="00C64378" w:rsidRPr="00722B21" w:rsidRDefault="00C64378" w:rsidP="00C26540">
      <w:pPr>
        <w:pStyle w:val="paragraph"/>
      </w:pPr>
      <w:r w:rsidRPr="00722B21">
        <w:tab/>
        <w:t>(c)</w:t>
      </w:r>
      <w:r w:rsidRPr="00722B21">
        <w:tab/>
        <w:t xml:space="preserve">information relating to each screening applicant in respect of whom a decision (a </w:t>
      </w:r>
      <w:r w:rsidRPr="00722B21">
        <w:rPr>
          <w:b/>
          <w:i/>
        </w:rPr>
        <w:t>clearance decision</w:t>
      </w:r>
      <w:r w:rsidRPr="00722B21">
        <w:t>) (however described) is in force, under an aged care worker screening law, to the effect that the person, in working, or seeking to work, with individuals accessing funded aged care services does not pose a risk to such individuals and information relating to the decision;</w:t>
      </w:r>
    </w:p>
    <w:p w14:paraId="23BFA59A" w14:textId="77777777" w:rsidR="00C64378" w:rsidRPr="00722B21" w:rsidRDefault="00C64378" w:rsidP="00C26540">
      <w:pPr>
        <w:pStyle w:val="paragraph"/>
      </w:pPr>
      <w:r w:rsidRPr="00722B21">
        <w:tab/>
        <w:t>(d)</w:t>
      </w:r>
      <w:r w:rsidRPr="00722B21">
        <w:tab/>
        <w:t>information relating to any decisions made under an aged care worker screening law, in relation to each screening applicant, while the screening applicant’s application is pending;</w:t>
      </w:r>
    </w:p>
    <w:p w14:paraId="0A40C610" w14:textId="77777777" w:rsidR="00C64378" w:rsidRPr="00722B21" w:rsidRDefault="00C64378" w:rsidP="00C26540">
      <w:pPr>
        <w:pStyle w:val="paragraph"/>
      </w:pPr>
      <w:r w:rsidRPr="00722B21">
        <w:tab/>
        <w:t>(e)</w:t>
      </w:r>
      <w:r w:rsidRPr="00722B21">
        <w:tab/>
        <w:t xml:space="preserve">information relating to each screening applicant in respect of whom a decision (an </w:t>
      </w:r>
      <w:r w:rsidRPr="00722B21">
        <w:rPr>
          <w:b/>
          <w:i/>
        </w:rPr>
        <w:t>exclusion decision</w:t>
      </w:r>
      <w:r w:rsidRPr="00722B21">
        <w:t>) (however described) is in force, under an aged care worker screening law, to the effect that the person, in working, or seeking to work, with individuals accessing funded aged care services does pose a risk to such individuals and information relating to the decision;</w:t>
      </w:r>
    </w:p>
    <w:p w14:paraId="71FB015E" w14:textId="77777777" w:rsidR="00C64378" w:rsidRPr="00722B21" w:rsidRDefault="00C64378" w:rsidP="00C26540">
      <w:pPr>
        <w:pStyle w:val="paragraph"/>
      </w:pPr>
      <w:r w:rsidRPr="00722B21">
        <w:tab/>
        <w:t>(f)</w:t>
      </w:r>
      <w:r w:rsidRPr="00722B21">
        <w:tab/>
        <w:t>if a clearance decision or an exclusion decision specifies the period for which the decision is in force—information setting out that period;</w:t>
      </w:r>
    </w:p>
    <w:p w14:paraId="45705DC5" w14:textId="77777777" w:rsidR="00C64378" w:rsidRPr="00722B21" w:rsidRDefault="00C64378" w:rsidP="00C26540">
      <w:pPr>
        <w:pStyle w:val="paragraph"/>
      </w:pPr>
      <w:r w:rsidRPr="00722B21">
        <w:tab/>
        <w:t>(g)</w:t>
      </w:r>
      <w:r w:rsidRPr="00722B21">
        <w:tab/>
        <w:t>information relating to each person in respect of whom a decision (however described), under an aged care worker screening law, suspending a clearance decision has been made and information relating to the suspension;</w:t>
      </w:r>
    </w:p>
    <w:p w14:paraId="02CA3AB1" w14:textId="77777777" w:rsidR="00C64378" w:rsidRPr="00722B21" w:rsidRDefault="00C64378" w:rsidP="00C26540">
      <w:pPr>
        <w:pStyle w:val="paragraph"/>
      </w:pPr>
      <w:r w:rsidRPr="00722B21">
        <w:tab/>
        <w:t>(h)</w:t>
      </w:r>
      <w:r w:rsidRPr="00722B21">
        <w:tab/>
        <w:t>information relating to each person in respect of whom a decision (however described), under an aged care worker screening law, revoking a clearance decision or an exclusion decision has been made and information relating to the revocation;</w:t>
      </w:r>
    </w:p>
    <w:p w14:paraId="233A4FE6" w14:textId="77777777" w:rsidR="00C64378" w:rsidRPr="00722B21" w:rsidRDefault="00C64378" w:rsidP="00C26540">
      <w:pPr>
        <w:pStyle w:val="paragraph"/>
      </w:pPr>
      <w:r w:rsidRPr="00722B21">
        <w:tab/>
        <w:t>(i)</w:t>
      </w:r>
      <w:r w:rsidRPr="00722B21">
        <w:tab/>
        <w:t>information relating to persons or bodies (whether the persons or bodies are registered providers or not) that employ, engage or train, or propose to employ, engage or train, persons who have made screening applications;</w:t>
      </w:r>
    </w:p>
    <w:p w14:paraId="0F17FBDC" w14:textId="77777777" w:rsidR="00C64378" w:rsidRPr="00722B21" w:rsidRDefault="00C64378" w:rsidP="00C26540">
      <w:pPr>
        <w:pStyle w:val="paragraph"/>
      </w:pPr>
      <w:r w:rsidRPr="00722B21">
        <w:tab/>
        <w:t>(j)</w:t>
      </w:r>
      <w:r w:rsidRPr="00722B21">
        <w:tab/>
        <w:t>any other information prescribed by the rules.</w:t>
      </w:r>
    </w:p>
    <w:p w14:paraId="2625CE1C" w14:textId="232A8673" w:rsidR="00C64378" w:rsidRPr="00722B21" w:rsidRDefault="00C64378" w:rsidP="00C26540">
      <w:pPr>
        <w:pStyle w:val="subsection"/>
      </w:pPr>
      <w:r w:rsidRPr="00722B21">
        <w:tab/>
        <w:t>(6)</w:t>
      </w:r>
      <w:r w:rsidRPr="00722B21">
        <w:tab/>
        <w:t xml:space="preserve">Paragraphs (5)(a) to (i) do not limit </w:t>
      </w:r>
      <w:r w:rsidR="009A3323">
        <w:t>paragraph (</w:t>
      </w:r>
      <w:r w:rsidRPr="00722B21">
        <w:t>5)(j).</w:t>
      </w:r>
    </w:p>
    <w:p w14:paraId="1360E1F0" w14:textId="77777777" w:rsidR="00C64378" w:rsidRPr="00722B21" w:rsidRDefault="00C64378" w:rsidP="00C26540">
      <w:pPr>
        <w:pStyle w:val="subsection"/>
      </w:pPr>
      <w:r w:rsidRPr="00722B21">
        <w:tab/>
        <w:t>(7)</w:t>
      </w:r>
      <w:r w:rsidRPr="00722B21">
        <w:tab/>
        <w:t>The aged care worker screening database may also include the following information:</w:t>
      </w:r>
    </w:p>
    <w:p w14:paraId="06C87EE5" w14:textId="77777777" w:rsidR="00C64378" w:rsidRPr="00722B21" w:rsidRDefault="00C64378" w:rsidP="00C26540">
      <w:pPr>
        <w:pStyle w:val="paragraph"/>
      </w:pPr>
      <w:r w:rsidRPr="00722B21">
        <w:tab/>
        <w:t>(a)</w:t>
      </w:r>
      <w:r w:rsidRPr="00722B21">
        <w:tab/>
        <w:t xml:space="preserve">information relating to persons (each of whom is a </w:t>
      </w:r>
      <w:r w:rsidRPr="00722B21">
        <w:rPr>
          <w:b/>
          <w:i/>
        </w:rPr>
        <w:t>screening applicant</w:t>
      </w:r>
      <w:r w:rsidRPr="00722B21">
        <w:t>) who:</w:t>
      </w:r>
    </w:p>
    <w:p w14:paraId="54B8CE56" w14:textId="77777777" w:rsidR="00C64378" w:rsidRPr="00722B21" w:rsidRDefault="00C64378" w:rsidP="00C26540">
      <w:pPr>
        <w:pStyle w:val="paragraphsub"/>
      </w:pPr>
      <w:r w:rsidRPr="00722B21">
        <w:tab/>
        <w:t>(i)</w:t>
      </w:r>
      <w:r w:rsidRPr="00722B21">
        <w:tab/>
        <w:t xml:space="preserve">have made applications (each of which is a </w:t>
      </w:r>
      <w:r w:rsidRPr="00722B21">
        <w:rPr>
          <w:b/>
          <w:i/>
        </w:rPr>
        <w:t>screening application</w:t>
      </w:r>
      <w:r w:rsidRPr="00722B21">
        <w:t>) for an NDIS worker screening check (within the meaning of the NDIS Act); and</w:t>
      </w:r>
    </w:p>
    <w:p w14:paraId="50D0AD75" w14:textId="77777777" w:rsidR="00C64378" w:rsidRPr="00722B21" w:rsidRDefault="00C64378" w:rsidP="00C26540">
      <w:pPr>
        <w:pStyle w:val="paragraphsub"/>
      </w:pPr>
      <w:r w:rsidRPr="00722B21">
        <w:tab/>
        <w:t>(ii)</w:t>
      </w:r>
      <w:r w:rsidRPr="00722B21">
        <w:tab/>
        <w:t>are identified (in screening applications or otherwise) as seeking to work with individuals accessing funded aged care services;</w:t>
      </w:r>
    </w:p>
    <w:p w14:paraId="709B30C7" w14:textId="77777777" w:rsidR="00C64378" w:rsidRPr="00722B21" w:rsidRDefault="00C64378" w:rsidP="00C26540">
      <w:pPr>
        <w:pStyle w:val="paragraph"/>
      </w:pPr>
      <w:r w:rsidRPr="00722B21">
        <w:tab/>
      </w:r>
      <w:r w:rsidRPr="00722B21">
        <w:tab/>
        <w:t>and information relating to those applications;</w:t>
      </w:r>
    </w:p>
    <w:p w14:paraId="0CAB22E1" w14:textId="77777777" w:rsidR="00C64378" w:rsidRPr="00722B21" w:rsidRDefault="00C64378" w:rsidP="00C26540">
      <w:pPr>
        <w:pStyle w:val="paragraph"/>
      </w:pPr>
      <w:r w:rsidRPr="00722B21">
        <w:tab/>
        <w:t>(b)</w:t>
      </w:r>
      <w:r w:rsidRPr="00722B21">
        <w:tab/>
        <w:t>information relating to each screening applicant in respect of whom a screening application is no longer being considered and the reasons for this;</w:t>
      </w:r>
    </w:p>
    <w:p w14:paraId="1C65CA76" w14:textId="77777777" w:rsidR="00C64378" w:rsidRPr="00722B21" w:rsidRDefault="00C64378" w:rsidP="00C26540">
      <w:pPr>
        <w:pStyle w:val="paragraph"/>
      </w:pPr>
      <w:r w:rsidRPr="00722B21">
        <w:tab/>
        <w:t>(c)</w:t>
      </w:r>
      <w:r w:rsidRPr="00722B21">
        <w:tab/>
        <w:t xml:space="preserve">information relating to each screening applicant in respect of whom a decision (a </w:t>
      </w:r>
      <w:r w:rsidRPr="00722B21">
        <w:rPr>
          <w:b/>
          <w:i/>
        </w:rPr>
        <w:t>clearance decision</w:t>
      </w:r>
      <w:r w:rsidRPr="00722B21">
        <w:t>) (however described) is in force, under an NDIS worker screening law, to the effect that the person, in working, or seeking to work, with people with disability does not pose a risk to such people and information relating to the decision;</w:t>
      </w:r>
    </w:p>
    <w:p w14:paraId="0814D79A" w14:textId="77777777" w:rsidR="00C64378" w:rsidRPr="00722B21" w:rsidRDefault="00C64378" w:rsidP="00C26540">
      <w:pPr>
        <w:pStyle w:val="paragraph"/>
      </w:pPr>
      <w:r w:rsidRPr="00722B21">
        <w:tab/>
        <w:t>(d)</w:t>
      </w:r>
      <w:r w:rsidRPr="00722B21">
        <w:tab/>
        <w:t>information relating to any decisions made under an NDIS worker screening law, in relation to each screening applicant, while the screening applicant’s application is pending;</w:t>
      </w:r>
    </w:p>
    <w:p w14:paraId="229FF468" w14:textId="77777777" w:rsidR="00C64378" w:rsidRPr="00722B21" w:rsidRDefault="00C64378" w:rsidP="00C26540">
      <w:pPr>
        <w:pStyle w:val="paragraph"/>
      </w:pPr>
      <w:r w:rsidRPr="00722B21">
        <w:tab/>
        <w:t>(e)</w:t>
      </w:r>
      <w:r w:rsidRPr="00722B21">
        <w:tab/>
        <w:t xml:space="preserve">information relating to each screening applicant in respect of whom a decision (an </w:t>
      </w:r>
      <w:r w:rsidRPr="00722B21">
        <w:rPr>
          <w:b/>
          <w:i/>
        </w:rPr>
        <w:t>exclusion decision</w:t>
      </w:r>
      <w:r w:rsidRPr="00722B21">
        <w:t>) (however described) is in force, under an NDIS worker screening law, to the effect that the person, in working, or seeking to work, with people with disability does pose a risk to such people and information relating to the decision;</w:t>
      </w:r>
    </w:p>
    <w:p w14:paraId="6D6FFBDE" w14:textId="77777777" w:rsidR="00C64378" w:rsidRPr="00722B21" w:rsidRDefault="00C64378" w:rsidP="00C26540">
      <w:pPr>
        <w:pStyle w:val="paragraph"/>
      </w:pPr>
      <w:r w:rsidRPr="00722B21">
        <w:tab/>
        <w:t>(f)</w:t>
      </w:r>
      <w:r w:rsidRPr="00722B21">
        <w:tab/>
        <w:t>if a clearance decision or an exclusion decision specifies the period for which the decision is in force—information setting out that period;</w:t>
      </w:r>
    </w:p>
    <w:p w14:paraId="7C1E556D" w14:textId="77777777" w:rsidR="00C64378" w:rsidRPr="00722B21" w:rsidRDefault="00C64378" w:rsidP="00C26540">
      <w:pPr>
        <w:pStyle w:val="paragraph"/>
      </w:pPr>
      <w:r w:rsidRPr="00722B21">
        <w:tab/>
        <w:t>(g)</w:t>
      </w:r>
      <w:r w:rsidRPr="00722B21">
        <w:tab/>
        <w:t>information relating to each person in respect of whom a decision (however described), under an NDIS worker screening law, suspending a clearance decision has been made and information relating to the suspension;</w:t>
      </w:r>
    </w:p>
    <w:p w14:paraId="32C03873" w14:textId="77777777" w:rsidR="00C64378" w:rsidRPr="00722B21" w:rsidRDefault="00C64378" w:rsidP="00C26540">
      <w:pPr>
        <w:pStyle w:val="paragraph"/>
      </w:pPr>
      <w:r w:rsidRPr="00722B21">
        <w:tab/>
        <w:t>(h)</w:t>
      </w:r>
      <w:r w:rsidRPr="00722B21">
        <w:tab/>
        <w:t>information relating to each person in respect of whom a decision (however described), under an NDIS worker screening law, revoking a clearance decision or an exclusion decision has been made and information relating to the revocation;</w:t>
      </w:r>
    </w:p>
    <w:p w14:paraId="13426561" w14:textId="77777777" w:rsidR="00C64378" w:rsidRPr="00722B21" w:rsidRDefault="00C64378" w:rsidP="00C26540">
      <w:pPr>
        <w:pStyle w:val="paragraph"/>
      </w:pPr>
      <w:r w:rsidRPr="00722B21">
        <w:tab/>
        <w:t>(i)</w:t>
      </w:r>
      <w:r w:rsidRPr="00722B21">
        <w:tab/>
        <w:t>information relating to employers or potential employers of persons who have made screening applications.</w:t>
      </w:r>
    </w:p>
    <w:p w14:paraId="7537E64B" w14:textId="77777777" w:rsidR="00C64378" w:rsidRPr="00722B21" w:rsidRDefault="00C64378" w:rsidP="00C26540">
      <w:pPr>
        <w:pStyle w:val="SubsectionHead"/>
      </w:pPr>
      <w:r w:rsidRPr="00722B21">
        <w:t>Database may include personal information</w:t>
      </w:r>
    </w:p>
    <w:p w14:paraId="7C8AC3F4" w14:textId="77777777" w:rsidR="00C64378" w:rsidRPr="00722B21" w:rsidRDefault="00C64378" w:rsidP="00C26540">
      <w:pPr>
        <w:pStyle w:val="subsection"/>
      </w:pPr>
      <w:r w:rsidRPr="00722B21">
        <w:tab/>
        <w:t>(8)</w:t>
      </w:r>
      <w:r w:rsidRPr="00722B21">
        <w:tab/>
        <w:t>The information included under paragraphs (5)(a) to (j) and (7)(a) to (i) may include personal information.</w:t>
      </w:r>
    </w:p>
    <w:p w14:paraId="728C5974" w14:textId="77777777" w:rsidR="00C64378" w:rsidRPr="00722B21" w:rsidRDefault="00C64378" w:rsidP="00C26540">
      <w:pPr>
        <w:pStyle w:val="SubsectionHead"/>
      </w:pPr>
      <w:r w:rsidRPr="00722B21">
        <w:t>Database not a legislative instrument</w:t>
      </w:r>
    </w:p>
    <w:p w14:paraId="0D50B40D" w14:textId="77777777" w:rsidR="00C64378" w:rsidRPr="00722B21" w:rsidRDefault="00C64378" w:rsidP="00C26540">
      <w:pPr>
        <w:pStyle w:val="subsection"/>
      </w:pPr>
      <w:r w:rsidRPr="00722B21">
        <w:tab/>
        <w:t>(9)</w:t>
      </w:r>
      <w:r w:rsidRPr="00722B21">
        <w:tab/>
        <w:t>The aged care worker screening database is not a legislative instrument.</w:t>
      </w:r>
    </w:p>
    <w:p w14:paraId="6C180267" w14:textId="77777777" w:rsidR="00C64378" w:rsidRPr="00722B21" w:rsidRDefault="00C64378" w:rsidP="00C26540">
      <w:pPr>
        <w:pStyle w:val="ActHead4"/>
      </w:pPr>
      <w:bookmarkStart w:id="638" w:name="_Toc212631817"/>
      <w:r w:rsidRPr="009A3323">
        <w:rPr>
          <w:rStyle w:val="CharSubdNo"/>
        </w:rPr>
        <w:t>Subdivision B</w:t>
      </w:r>
      <w:r w:rsidRPr="00722B21">
        <w:t>—</w:t>
      </w:r>
      <w:r w:rsidR="00E609E1" w:rsidRPr="009A3323">
        <w:rPr>
          <w:rStyle w:val="CharSubdText"/>
        </w:rPr>
        <w:t>NDIS</w:t>
      </w:r>
      <w:r w:rsidRPr="009A3323">
        <w:rPr>
          <w:rStyle w:val="CharSubdText"/>
        </w:rPr>
        <w:t xml:space="preserve"> screening decisions</w:t>
      </w:r>
      <w:bookmarkEnd w:id="638"/>
    </w:p>
    <w:p w14:paraId="702125A5" w14:textId="77777777" w:rsidR="00C64378" w:rsidRPr="00722B21" w:rsidRDefault="00F12A56" w:rsidP="00C26540">
      <w:pPr>
        <w:pStyle w:val="ActHead5"/>
      </w:pPr>
      <w:bookmarkStart w:id="639" w:name="_Toc212631818"/>
      <w:r w:rsidRPr="009A3323">
        <w:rPr>
          <w:rStyle w:val="CharSectno"/>
        </w:rPr>
        <w:t>380</w:t>
      </w:r>
      <w:r w:rsidR="00C64378" w:rsidRPr="00722B21">
        <w:t xml:space="preserve">  NDIS clearance decision taken to be aged care clearance decision</w:t>
      </w:r>
      <w:bookmarkEnd w:id="639"/>
    </w:p>
    <w:p w14:paraId="42AE3170" w14:textId="77777777" w:rsidR="00C64378" w:rsidRPr="00722B21" w:rsidRDefault="00C64378" w:rsidP="00C26540">
      <w:pPr>
        <w:pStyle w:val="subsection"/>
      </w:pPr>
      <w:r w:rsidRPr="00722B21">
        <w:tab/>
        <w:t>(1)</w:t>
      </w:r>
      <w:r w:rsidRPr="00722B21">
        <w:tab/>
        <w:t>This section applies if an NDIS clearance decision is in force, under an NDIS worker screening law, in respect of a person in working, or seeking to work, with people with disability.</w:t>
      </w:r>
    </w:p>
    <w:p w14:paraId="2FAB7153" w14:textId="77777777" w:rsidR="00C64378" w:rsidRPr="00722B21" w:rsidRDefault="00C64378" w:rsidP="00C26540">
      <w:pPr>
        <w:pStyle w:val="subsection"/>
      </w:pPr>
      <w:r w:rsidRPr="00722B21">
        <w:tab/>
        <w:t>(2)</w:t>
      </w:r>
      <w:r w:rsidRPr="00722B21">
        <w:tab/>
        <w:t>The NDIS clearance decision in respect of the person is taken, for the purposes of this Act (other than this Division), to be an aged care clearance decision in force, under an aged care worker screening law, in respect of the person in working, or seeking to work, with individuals accessing funded aged care services.</w:t>
      </w:r>
    </w:p>
    <w:p w14:paraId="5F275C9C" w14:textId="77777777" w:rsidR="00C64378" w:rsidRPr="00722B21" w:rsidRDefault="00F12A56" w:rsidP="00C26540">
      <w:pPr>
        <w:pStyle w:val="ActHead5"/>
      </w:pPr>
      <w:bookmarkStart w:id="640" w:name="_Toc212631819"/>
      <w:r w:rsidRPr="009A3323">
        <w:rPr>
          <w:rStyle w:val="CharSectno"/>
        </w:rPr>
        <w:t>381</w:t>
      </w:r>
      <w:r w:rsidR="00C64378" w:rsidRPr="00722B21">
        <w:t xml:space="preserve">  NDIS exclusion decision taken to be aged care exclusion decision</w:t>
      </w:r>
      <w:bookmarkEnd w:id="640"/>
    </w:p>
    <w:p w14:paraId="0418B640" w14:textId="77777777" w:rsidR="00C64378" w:rsidRPr="00722B21" w:rsidRDefault="00C64378" w:rsidP="00C26540">
      <w:pPr>
        <w:pStyle w:val="subsection"/>
      </w:pPr>
      <w:r w:rsidRPr="00722B21">
        <w:tab/>
        <w:t>(1)</w:t>
      </w:r>
      <w:r w:rsidRPr="00722B21">
        <w:tab/>
        <w:t>This section applies if an NDIS exclusion decision is in force, under an NDIS worker screening law, in respect of a person in working, or seeking to work, with people with disability.</w:t>
      </w:r>
    </w:p>
    <w:p w14:paraId="4314661A" w14:textId="77777777" w:rsidR="00C64378" w:rsidRPr="00722B21" w:rsidRDefault="00C64378" w:rsidP="00C26540">
      <w:pPr>
        <w:pStyle w:val="subsection"/>
      </w:pPr>
      <w:r w:rsidRPr="00722B21">
        <w:tab/>
        <w:t>(2)</w:t>
      </w:r>
      <w:r w:rsidRPr="00722B21">
        <w:tab/>
        <w:t>The NDIS exclusion decision in respect of the person is taken, for the purposes of this Act (other than this Division), to be an aged care exclusion decision in force, under an aged care worker screening law, in respect of the person in working, or seeking to work, with individuals accessing funded aged care services.</w:t>
      </w:r>
    </w:p>
    <w:p w14:paraId="009DDDC6" w14:textId="4F6FDAA2" w:rsidR="00C64378" w:rsidRPr="00722B21" w:rsidRDefault="009A3323" w:rsidP="00C26540">
      <w:pPr>
        <w:pStyle w:val="ActHead2"/>
        <w:pageBreakBefore/>
      </w:pPr>
      <w:bookmarkStart w:id="641" w:name="_Toc212631820"/>
      <w:r w:rsidRPr="009A3323">
        <w:rPr>
          <w:rStyle w:val="CharPartNo"/>
        </w:rPr>
        <w:t>Part 4</w:t>
      </w:r>
      <w:r w:rsidR="00C64378" w:rsidRPr="00722B21">
        <w:t>—</w:t>
      </w:r>
      <w:r w:rsidR="00C64378" w:rsidRPr="009A3323">
        <w:rPr>
          <w:rStyle w:val="CharPartText"/>
        </w:rPr>
        <w:t>Aged Care Quality and Safety Advisory Council</w:t>
      </w:r>
      <w:bookmarkEnd w:id="641"/>
    </w:p>
    <w:p w14:paraId="43519EBD" w14:textId="551F7F1A" w:rsidR="00C64378" w:rsidRPr="00722B21" w:rsidRDefault="009A3323" w:rsidP="00C26540">
      <w:pPr>
        <w:pStyle w:val="ActHead3"/>
      </w:pPr>
      <w:bookmarkStart w:id="642" w:name="_Toc212631821"/>
      <w:r w:rsidRPr="009A3323">
        <w:rPr>
          <w:rStyle w:val="CharDivNo"/>
        </w:rPr>
        <w:t>Division 1</w:t>
      </w:r>
      <w:r w:rsidR="00C64378" w:rsidRPr="00722B21">
        <w:t>—</w:t>
      </w:r>
      <w:r w:rsidR="00C64378" w:rsidRPr="009A3323">
        <w:rPr>
          <w:rStyle w:val="CharDivText"/>
        </w:rPr>
        <w:t>Establishment and functions of the Advisory Council</w:t>
      </w:r>
      <w:bookmarkEnd w:id="642"/>
    </w:p>
    <w:p w14:paraId="2D43A024" w14:textId="77777777" w:rsidR="00C64378" w:rsidRPr="00722B21" w:rsidRDefault="00F12A56" w:rsidP="00C26540">
      <w:pPr>
        <w:pStyle w:val="ActHead5"/>
      </w:pPr>
      <w:bookmarkStart w:id="643" w:name="_Toc212631822"/>
      <w:r w:rsidRPr="009A3323">
        <w:rPr>
          <w:rStyle w:val="CharSectno"/>
        </w:rPr>
        <w:t>382</w:t>
      </w:r>
      <w:r w:rsidR="00C64378" w:rsidRPr="00722B21">
        <w:t xml:space="preserve">  Establishment of the Aged Care Quality and Safety Advisory Council</w:t>
      </w:r>
      <w:bookmarkEnd w:id="643"/>
    </w:p>
    <w:p w14:paraId="16633E1A" w14:textId="77777777" w:rsidR="00C64378" w:rsidRPr="00722B21" w:rsidRDefault="00C64378" w:rsidP="00C26540">
      <w:pPr>
        <w:pStyle w:val="subsection"/>
      </w:pPr>
      <w:r w:rsidRPr="00722B21">
        <w:tab/>
      </w:r>
      <w:r w:rsidRPr="00722B21">
        <w:tab/>
        <w:t>The Aged Care Quality and Safety Advisory Council is established by this section.</w:t>
      </w:r>
    </w:p>
    <w:p w14:paraId="785227AF" w14:textId="77777777" w:rsidR="00C64378" w:rsidRPr="00722B21" w:rsidRDefault="00F12A56" w:rsidP="00C26540">
      <w:pPr>
        <w:pStyle w:val="ActHead5"/>
      </w:pPr>
      <w:bookmarkStart w:id="644" w:name="_Toc212631823"/>
      <w:r w:rsidRPr="009A3323">
        <w:rPr>
          <w:rStyle w:val="CharSectno"/>
        </w:rPr>
        <w:t>383</w:t>
      </w:r>
      <w:r w:rsidR="00C64378" w:rsidRPr="00722B21">
        <w:t xml:space="preserve">  Functions of the Advisory Council</w:t>
      </w:r>
      <w:bookmarkEnd w:id="644"/>
    </w:p>
    <w:p w14:paraId="02C96647" w14:textId="77777777" w:rsidR="00C64378" w:rsidRPr="00722B21" w:rsidRDefault="00C64378" w:rsidP="00C26540">
      <w:pPr>
        <w:pStyle w:val="subsection"/>
      </w:pPr>
      <w:r w:rsidRPr="00722B21">
        <w:tab/>
      </w:r>
      <w:r w:rsidRPr="00722B21">
        <w:tab/>
        <w:t>The functions of the Advisory Council are the following:</w:t>
      </w:r>
    </w:p>
    <w:p w14:paraId="03657575" w14:textId="77777777" w:rsidR="00C64378" w:rsidRPr="00722B21" w:rsidRDefault="00C64378" w:rsidP="00C26540">
      <w:pPr>
        <w:pStyle w:val="paragraph"/>
      </w:pPr>
      <w:r w:rsidRPr="00722B21">
        <w:tab/>
        <w:t>(a)</w:t>
      </w:r>
      <w:r w:rsidRPr="00722B21">
        <w:tab/>
        <w:t>to monitor the performance of the Commission’s functions;</w:t>
      </w:r>
    </w:p>
    <w:p w14:paraId="6657BDCE" w14:textId="77777777" w:rsidR="00C64378" w:rsidRPr="00722B21" w:rsidRDefault="00C64378" w:rsidP="00C26540">
      <w:pPr>
        <w:pStyle w:val="paragraph"/>
      </w:pPr>
      <w:r w:rsidRPr="00722B21">
        <w:tab/>
        <w:t>(b)</w:t>
      </w:r>
      <w:r w:rsidRPr="00722B21">
        <w:tab/>
        <w:t>on its own initiative or at the request of the Commissioner, to provide advice to the Commissioner in relation to the Commissioner’s functions, including by identifying current and emerging risks and making recommendations;</w:t>
      </w:r>
    </w:p>
    <w:p w14:paraId="4F19706D" w14:textId="77777777" w:rsidR="00C64378" w:rsidRPr="00722B21" w:rsidRDefault="00C64378" w:rsidP="00C26540">
      <w:pPr>
        <w:pStyle w:val="paragraph"/>
      </w:pPr>
      <w:r w:rsidRPr="00722B21">
        <w:tab/>
        <w:t>(c)</w:t>
      </w:r>
      <w:r w:rsidRPr="00722B21">
        <w:tab/>
        <w:t>on its own initiative or at the request of the Complaints Commissioner, to provide advice to the Complaints Commissioner in relation to the Complaints Commissioner’s functions, including by identifying current and emerging risks and making recommendations;</w:t>
      </w:r>
    </w:p>
    <w:p w14:paraId="1DFAE608" w14:textId="77777777" w:rsidR="00C64378" w:rsidRPr="00722B21" w:rsidRDefault="00C64378" w:rsidP="00C26540">
      <w:pPr>
        <w:pStyle w:val="paragraph"/>
      </w:pPr>
      <w:r w:rsidRPr="00722B21">
        <w:tab/>
        <w:t>(d)</w:t>
      </w:r>
      <w:r w:rsidRPr="00722B21">
        <w:tab/>
        <w:t>on its own initiative or at the request of the Minister, to provide advice to the Minister about matters arising in relation to the performance of the Commission’s functions, including by identifying current and emerging risks and systemic performance issues, and making recommendations;</w:t>
      </w:r>
    </w:p>
    <w:p w14:paraId="3D5791FB" w14:textId="77777777" w:rsidR="00C64378" w:rsidRPr="00722B21" w:rsidRDefault="00C64378" w:rsidP="00C26540">
      <w:pPr>
        <w:pStyle w:val="paragraph"/>
      </w:pPr>
      <w:r w:rsidRPr="00722B21">
        <w:tab/>
        <w:t>(e)</w:t>
      </w:r>
      <w:r w:rsidRPr="00722B21">
        <w:tab/>
        <w:t>to support the Commission in developing its strategic objectives;</w:t>
      </w:r>
    </w:p>
    <w:p w14:paraId="63881230" w14:textId="77777777" w:rsidR="00C64378" w:rsidRPr="00722B21" w:rsidRDefault="00C64378" w:rsidP="00C26540">
      <w:pPr>
        <w:pStyle w:val="paragraph"/>
      </w:pPr>
      <w:r w:rsidRPr="00722B21">
        <w:tab/>
      </w:r>
      <w:r w:rsidR="004937E0" w:rsidRPr="00722B21">
        <w:t>(f)</w:t>
      </w:r>
      <w:r w:rsidR="004937E0" w:rsidRPr="00722B21">
        <w:tab/>
        <w:t>to collect (including through stakeholder engagement and consultation), correlate, analyse and disseminate data and other information for the purposes of, and relating to, the Advisory Council’s functions.</w:t>
      </w:r>
    </w:p>
    <w:p w14:paraId="762EAAA1" w14:textId="77777777" w:rsidR="00C64378" w:rsidRPr="00722B21" w:rsidRDefault="00F12A56" w:rsidP="00C26540">
      <w:pPr>
        <w:pStyle w:val="ActHead5"/>
      </w:pPr>
      <w:bookmarkStart w:id="645" w:name="_Toc212631824"/>
      <w:r w:rsidRPr="009A3323">
        <w:rPr>
          <w:rStyle w:val="CharSectno"/>
        </w:rPr>
        <w:t>384</w:t>
      </w:r>
      <w:r w:rsidR="00C64378" w:rsidRPr="00722B21">
        <w:t xml:space="preserve">  Minister may give directions about the Advisory Council’s functions</w:t>
      </w:r>
      <w:bookmarkEnd w:id="645"/>
    </w:p>
    <w:p w14:paraId="7754D19B" w14:textId="77777777" w:rsidR="00C64378" w:rsidRPr="00722B21" w:rsidRDefault="00C64378" w:rsidP="00C26540">
      <w:pPr>
        <w:pStyle w:val="subsection"/>
      </w:pPr>
      <w:r w:rsidRPr="00722B21">
        <w:tab/>
        <w:t>(1)</w:t>
      </w:r>
      <w:r w:rsidRPr="00722B21">
        <w:tab/>
        <w:t>The Minister may, by legislative instrument, give written directions to the Advisory Council in relation to the Advisory Council’s functions.</w:t>
      </w:r>
    </w:p>
    <w:p w14:paraId="0BFA0F8A" w14:textId="781BD99D" w:rsidR="00C64378" w:rsidRPr="00722B21" w:rsidRDefault="00C64378" w:rsidP="00C26540">
      <w:pPr>
        <w:pStyle w:val="notetext"/>
      </w:pPr>
      <w:r w:rsidRPr="00722B21">
        <w:t>Note:</w:t>
      </w:r>
      <w:r w:rsidRPr="00722B21">
        <w:tab/>
        <w:t xml:space="preserve">Section 42 (disallowance) and </w:t>
      </w:r>
      <w:r w:rsidR="009A3323">
        <w:t>Part 4</w:t>
      </w:r>
      <w:r w:rsidRPr="00722B21">
        <w:t xml:space="preserve"> of </w:t>
      </w:r>
      <w:r w:rsidR="009A3323">
        <w:t>Chapter 3</w:t>
      </w:r>
      <w:r w:rsidRPr="00722B21">
        <w:t xml:space="preserve"> (sunsetting) of the </w:t>
      </w:r>
      <w:r w:rsidRPr="00722B21">
        <w:rPr>
          <w:i/>
        </w:rPr>
        <w:t>Legislation Act 2003</w:t>
      </w:r>
      <w:r w:rsidRPr="00722B21">
        <w:t xml:space="preserve"> do not apply to the directions (see regulations made for the purposes of paragraphs 44(2)(b) and 54(2)(b) of that Act).</w:t>
      </w:r>
    </w:p>
    <w:p w14:paraId="1332C7B9" w14:textId="77777777" w:rsidR="00C64378" w:rsidRPr="00722B21" w:rsidRDefault="00C64378" w:rsidP="00C26540">
      <w:pPr>
        <w:pStyle w:val="subsection"/>
      </w:pPr>
      <w:r w:rsidRPr="00722B21">
        <w:tab/>
        <w:t>(2)</w:t>
      </w:r>
      <w:r w:rsidRPr="00722B21">
        <w:tab/>
        <w:t xml:space="preserve">A direction given by the Minister under </w:t>
      </w:r>
      <w:r w:rsidR="00826186" w:rsidRPr="00722B21">
        <w:t>subsection (</w:t>
      </w:r>
      <w:r w:rsidRPr="00722B21">
        <w:t>1):</w:t>
      </w:r>
    </w:p>
    <w:p w14:paraId="1E24CC97" w14:textId="77777777" w:rsidR="00C64378" w:rsidRPr="00722B21" w:rsidRDefault="00C64378" w:rsidP="00C26540">
      <w:pPr>
        <w:pStyle w:val="paragraph"/>
      </w:pPr>
      <w:r w:rsidRPr="00722B21">
        <w:tab/>
        <w:t>(a)</w:t>
      </w:r>
      <w:r w:rsidRPr="00722B21">
        <w:tab/>
        <w:t>must be of a general nature only; and</w:t>
      </w:r>
    </w:p>
    <w:p w14:paraId="04C9822B" w14:textId="77777777" w:rsidR="00C64378" w:rsidRPr="00722B21" w:rsidRDefault="00C64378" w:rsidP="00C26540">
      <w:pPr>
        <w:pStyle w:val="paragraph"/>
      </w:pPr>
      <w:r w:rsidRPr="00722B21">
        <w:tab/>
        <w:t>(b)</w:t>
      </w:r>
      <w:r w:rsidRPr="00722B21">
        <w:tab/>
        <w:t>must not relate to a particular registered provider or individual accessing, or seeking to access, funded aged care services.</w:t>
      </w:r>
    </w:p>
    <w:p w14:paraId="41935FC5" w14:textId="77777777" w:rsidR="00C64378" w:rsidRPr="00722B21" w:rsidRDefault="00C64378" w:rsidP="00C26540">
      <w:pPr>
        <w:pStyle w:val="subsection"/>
      </w:pPr>
      <w:r w:rsidRPr="00722B21">
        <w:tab/>
        <w:t>(3)</w:t>
      </w:r>
      <w:r w:rsidRPr="00722B21">
        <w:tab/>
        <w:t xml:space="preserve">The Advisory Council must comply with a direction under </w:t>
      </w:r>
      <w:r w:rsidR="00826186" w:rsidRPr="00722B21">
        <w:t>subsection (</w:t>
      </w:r>
      <w:r w:rsidRPr="00722B21">
        <w:t>1).</w:t>
      </w:r>
    </w:p>
    <w:p w14:paraId="4DCDF297" w14:textId="22DE62F9" w:rsidR="00C64378" w:rsidRPr="00722B21" w:rsidRDefault="009A3323" w:rsidP="00C26540">
      <w:pPr>
        <w:pStyle w:val="ActHead3"/>
        <w:pageBreakBefore/>
      </w:pPr>
      <w:bookmarkStart w:id="646" w:name="_Toc212631825"/>
      <w:r w:rsidRPr="009A3323">
        <w:rPr>
          <w:rStyle w:val="CharDivNo"/>
        </w:rPr>
        <w:t>Division 2</w:t>
      </w:r>
      <w:r w:rsidR="00C64378" w:rsidRPr="00722B21">
        <w:t>—</w:t>
      </w:r>
      <w:r w:rsidR="00C64378" w:rsidRPr="009A3323">
        <w:rPr>
          <w:rStyle w:val="CharDivText"/>
        </w:rPr>
        <w:t>Membership of Advisory Council</w:t>
      </w:r>
      <w:bookmarkEnd w:id="646"/>
    </w:p>
    <w:p w14:paraId="70E06584" w14:textId="77777777" w:rsidR="00C64378" w:rsidRPr="00722B21" w:rsidRDefault="00F12A56" w:rsidP="00C26540">
      <w:pPr>
        <w:pStyle w:val="ActHead5"/>
      </w:pPr>
      <w:bookmarkStart w:id="647" w:name="_Toc212631826"/>
      <w:r w:rsidRPr="009A3323">
        <w:rPr>
          <w:rStyle w:val="CharSectno"/>
        </w:rPr>
        <w:t>385</w:t>
      </w:r>
      <w:r w:rsidR="00C64378" w:rsidRPr="00722B21">
        <w:t xml:space="preserve">  Membership of the Advisory Council</w:t>
      </w:r>
      <w:bookmarkEnd w:id="647"/>
    </w:p>
    <w:p w14:paraId="6BA370E9" w14:textId="77777777" w:rsidR="00C64378" w:rsidRPr="00722B21" w:rsidRDefault="00C64378" w:rsidP="00C26540">
      <w:pPr>
        <w:pStyle w:val="subsection"/>
      </w:pPr>
      <w:r w:rsidRPr="00722B21">
        <w:tab/>
        <w:t>(1)</w:t>
      </w:r>
      <w:r w:rsidRPr="00722B21">
        <w:tab/>
        <w:t>The Advisory Council consists of the following members:</w:t>
      </w:r>
    </w:p>
    <w:p w14:paraId="782F9380" w14:textId="77777777" w:rsidR="00C64378" w:rsidRPr="00722B21" w:rsidRDefault="00C64378" w:rsidP="00C26540">
      <w:pPr>
        <w:pStyle w:val="paragraph"/>
      </w:pPr>
      <w:r w:rsidRPr="00722B21">
        <w:tab/>
        <w:t>(a)</w:t>
      </w:r>
      <w:r w:rsidRPr="00722B21">
        <w:tab/>
        <w:t>a Chair;</w:t>
      </w:r>
    </w:p>
    <w:p w14:paraId="543A9540" w14:textId="77777777" w:rsidR="00C64378" w:rsidRPr="00722B21" w:rsidRDefault="00C64378" w:rsidP="00C26540">
      <w:pPr>
        <w:pStyle w:val="paragraph"/>
      </w:pPr>
      <w:r w:rsidRPr="00722B21">
        <w:tab/>
        <w:t>(b)</w:t>
      </w:r>
      <w:r w:rsidRPr="00722B21">
        <w:tab/>
        <w:t>a Deputy Chair;</w:t>
      </w:r>
    </w:p>
    <w:p w14:paraId="667CACE9" w14:textId="77777777" w:rsidR="00C64378" w:rsidRPr="00722B21" w:rsidRDefault="00C64378" w:rsidP="00C26540">
      <w:pPr>
        <w:pStyle w:val="paragraph"/>
      </w:pPr>
      <w:r w:rsidRPr="00722B21">
        <w:tab/>
        <w:t>(c)</w:t>
      </w:r>
      <w:r w:rsidRPr="00722B21">
        <w:tab/>
        <w:t>at least 7, and not more than 11, other members.</w:t>
      </w:r>
    </w:p>
    <w:p w14:paraId="58025FBA" w14:textId="77777777" w:rsidR="00C64378" w:rsidRPr="00722B21" w:rsidRDefault="00C64378" w:rsidP="00C26540">
      <w:pPr>
        <w:pStyle w:val="subsection"/>
      </w:pPr>
      <w:r w:rsidRPr="00722B21">
        <w:tab/>
        <w:t>(2)</w:t>
      </w:r>
      <w:r w:rsidRPr="00722B21">
        <w:tab/>
        <w:t xml:space="preserve">The members of the Advisory Council are not officials for the purposes of the </w:t>
      </w:r>
      <w:r w:rsidRPr="00722B21">
        <w:rPr>
          <w:i/>
        </w:rPr>
        <w:t>Public Governance, Performance and Accountability Act 2013</w:t>
      </w:r>
      <w:r w:rsidRPr="00722B21">
        <w:t>.</w:t>
      </w:r>
    </w:p>
    <w:p w14:paraId="6E1F50CA" w14:textId="77777777" w:rsidR="00C64378" w:rsidRPr="00722B21" w:rsidRDefault="00F12A56" w:rsidP="00C26540">
      <w:pPr>
        <w:pStyle w:val="ActHead5"/>
      </w:pPr>
      <w:bookmarkStart w:id="648" w:name="_Toc212631827"/>
      <w:r w:rsidRPr="009A3323">
        <w:rPr>
          <w:rStyle w:val="CharSectno"/>
        </w:rPr>
        <w:t>386</w:t>
      </w:r>
      <w:r w:rsidR="00C64378" w:rsidRPr="00722B21">
        <w:t xml:space="preserve">  Appointment of Advisory Council members</w:t>
      </w:r>
      <w:bookmarkEnd w:id="648"/>
    </w:p>
    <w:p w14:paraId="426B36A4" w14:textId="019CF769" w:rsidR="00C64378" w:rsidRPr="00722B21" w:rsidRDefault="00C64378" w:rsidP="00C26540">
      <w:pPr>
        <w:pStyle w:val="subsection"/>
      </w:pPr>
      <w:r w:rsidRPr="00722B21">
        <w:tab/>
        <w:t>(1)</w:t>
      </w:r>
      <w:r w:rsidRPr="00722B21">
        <w:tab/>
        <w:t>Each Advisory Council member is to be appointed by the Minister by written instrument, on a part</w:t>
      </w:r>
      <w:r w:rsidR="009A3323">
        <w:noBreakHyphen/>
      </w:r>
      <w:r w:rsidRPr="00722B21">
        <w:t>time basis.</w:t>
      </w:r>
    </w:p>
    <w:p w14:paraId="261C02BA" w14:textId="77777777" w:rsidR="00C64378" w:rsidRPr="00722B21" w:rsidRDefault="00C64378" w:rsidP="00C26540">
      <w:pPr>
        <w:pStyle w:val="notetext"/>
      </w:pPr>
      <w:r w:rsidRPr="00722B21">
        <w:t>Note 1:</w:t>
      </w:r>
      <w:r w:rsidRPr="00722B21">
        <w:tab/>
        <w:t xml:space="preserve">A reference to an Advisory Council member includes the Chair and the Deputy Chair: see </w:t>
      </w:r>
      <w:r w:rsidR="002E013D" w:rsidRPr="00722B21">
        <w:t>section 7</w:t>
      </w:r>
      <w:r w:rsidRPr="00722B21">
        <w:t>.</w:t>
      </w:r>
    </w:p>
    <w:p w14:paraId="1BA1688C" w14:textId="77777777" w:rsidR="00C64378" w:rsidRPr="00722B21" w:rsidRDefault="00C64378" w:rsidP="00C26540">
      <w:pPr>
        <w:pStyle w:val="notetext"/>
      </w:pPr>
      <w:r w:rsidRPr="00722B21">
        <w:t>Note 2:</w:t>
      </w:r>
      <w:r w:rsidRPr="00722B21">
        <w:tab/>
        <w:t>An Advisory Council member</w:t>
      </w:r>
      <w:r w:rsidRPr="00722B21">
        <w:rPr>
          <w:i/>
        </w:rPr>
        <w:t xml:space="preserve"> </w:t>
      </w:r>
      <w:r w:rsidRPr="00722B21">
        <w:t xml:space="preserve">may be reappointed: see </w:t>
      </w:r>
      <w:r w:rsidR="002E013D" w:rsidRPr="00722B21">
        <w:t>section 3</w:t>
      </w:r>
      <w:r w:rsidRPr="00722B21">
        <w:t xml:space="preserve">3AA of the </w:t>
      </w:r>
      <w:r w:rsidRPr="00722B21">
        <w:rPr>
          <w:i/>
        </w:rPr>
        <w:t>Acts Interpretation Act 1901</w:t>
      </w:r>
      <w:r w:rsidRPr="00722B21">
        <w:t>.</w:t>
      </w:r>
    </w:p>
    <w:p w14:paraId="1A348792" w14:textId="77777777" w:rsidR="00C64378" w:rsidRPr="00722B21" w:rsidRDefault="00C64378" w:rsidP="00C26540">
      <w:pPr>
        <w:pStyle w:val="subsection"/>
      </w:pPr>
      <w:r w:rsidRPr="00722B21">
        <w:tab/>
        <w:t>(2)</w:t>
      </w:r>
      <w:r w:rsidRPr="00722B21">
        <w:tab/>
        <w:t>An Advisory Council member holds office for the period specified in the instrument of appointment. The period must not exceed 4 years.</w:t>
      </w:r>
    </w:p>
    <w:p w14:paraId="6C41B52B" w14:textId="77777777" w:rsidR="00C64378" w:rsidRPr="00722B21" w:rsidRDefault="00C64378" w:rsidP="00C26540">
      <w:pPr>
        <w:pStyle w:val="subsection"/>
      </w:pPr>
      <w:r w:rsidRPr="00722B21">
        <w:tab/>
        <w:t>(3)</w:t>
      </w:r>
      <w:r w:rsidRPr="00722B21">
        <w:tab/>
        <w:t>A person is not eligible for appointment to the Advisory Council unless the Minister is satisfied that the person has substantial experience or knowledge in at least one of the following fields:</w:t>
      </w:r>
    </w:p>
    <w:p w14:paraId="2FD01740" w14:textId="77777777" w:rsidR="00C64378" w:rsidRPr="00722B21" w:rsidRDefault="00C64378" w:rsidP="00C26540">
      <w:pPr>
        <w:pStyle w:val="paragraph"/>
      </w:pPr>
      <w:r w:rsidRPr="00722B21">
        <w:tab/>
        <w:t>(a)</w:t>
      </w:r>
      <w:r w:rsidRPr="00722B21">
        <w:tab/>
        <w:t>evaluation of quality management systems;</w:t>
      </w:r>
    </w:p>
    <w:p w14:paraId="5D18C9FD" w14:textId="77777777" w:rsidR="00C64378" w:rsidRPr="00722B21" w:rsidRDefault="00C64378" w:rsidP="00C26540">
      <w:pPr>
        <w:pStyle w:val="paragraph"/>
      </w:pPr>
      <w:r w:rsidRPr="00722B21">
        <w:tab/>
        <w:t>(b)</w:t>
      </w:r>
      <w:r w:rsidRPr="00722B21">
        <w:tab/>
        <w:t>delivery of funded aged care services to individuals;</w:t>
      </w:r>
    </w:p>
    <w:p w14:paraId="1B09E3A7" w14:textId="77777777" w:rsidR="00C64378" w:rsidRPr="00722B21" w:rsidRDefault="00C64378" w:rsidP="00C26540">
      <w:pPr>
        <w:pStyle w:val="paragraph"/>
      </w:pPr>
      <w:r w:rsidRPr="00722B21">
        <w:tab/>
        <w:t>(c)</w:t>
      </w:r>
      <w:r w:rsidRPr="00722B21">
        <w:tab/>
        <w:t>health consumer issues;</w:t>
      </w:r>
    </w:p>
    <w:p w14:paraId="656F30FE" w14:textId="77777777" w:rsidR="00C64378" w:rsidRPr="00722B21" w:rsidRDefault="00C64378" w:rsidP="00C26540">
      <w:pPr>
        <w:pStyle w:val="paragraph"/>
      </w:pPr>
      <w:r w:rsidRPr="00722B21">
        <w:tab/>
        <w:t>(d)</w:t>
      </w:r>
      <w:r w:rsidRPr="00722B21">
        <w:tab/>
        <w:t>geriatrics or gerontology;</w:t>
      </w:r>
    </w:p>
    <w:p w14:paraId="75B76A5E" w14:textId="77777777" w:rsidR="00C64378" w:rsidRPr="00722B21" w:rsidRDefault="00C64378" w:rsidP="00C26540">
      <w:pPr>
        <w:pStyle w:val="paragraph"/>
      </w:pPr>
      <w:r w:rsidRPr="00722B21">
        <w:tab/>
        <w:t>(e)</w:t>
      </w:r>
      <w:r w:rsidRPr="00722B21">
        <w:tab/>
        <w:t>aged care nursing or an allied health profession;</w:t>
      </w:r>
    </w:p>
    <w:p w14:paraId="1878A025" w14:textId="77777777" w:rsidR="00C64378" w:rsidRPr="00722B21" w:rsidRDefault="00C64378" w:rsidP="00C26540">
      <w:pPr>
        <w:pStyle w:val="paragraph"/>
      </w:pPr>
      <w:r w:rsidRPr="00722B21">
        <w:tab/>
        <w:t>(f)</w:t>
      </w:r>
      <w:r w:rsidRPr="00722B21">
        <w:tab/>
        <w:t>psychiatry of individuals likely to access, or seek to access, funded aged care services;</w:t>
      </w:r>
    </w:p>
    <w:p w14:paraId="66A478FD" w14:textId="77777777" w:rsidR="00C64378" w:rsidRPr="00722B21" w:rsidRDefault="00C64378" w:rsidP="00C26540">
      <w:pPr>
        <w:pStyle w:val="paragraph"/>
      </w:pPr>
      <w:r w:rsidRPr="00722B21">
        <w:tab/>
        <w:t>(g)</w:t>
      </w:r>
      <w:r w:rsidRPr="00722B21">
        <w:tab/>
        <w:t>adult education;</w:t>
      </w:r>
    </w:p>
    <w:p w14:paraId="4EC28209" w14:textId="77777777" w:rsidR="00C64378" w:rsidRPr="00722B21" w:rsidRDefault="00C64378" w:rsidP="00C26540">
      <w:pPr>
        <w:pStyle w:val="paragraph"/>
      </w:pPr>
      <w:r w:rsidRPr="00722B21">
        <w:tab/>
        <w:t>(h)</w:t>
      </w:r>
      <w:r w:rsidRPr="00722B21">
        <w:tab/>
        <w:t>public administration;</w:t>
      </w:r>
    </w:p>
    <w:p w14:paraId="17038457" w14:textId="77777777" w:rsidR="00C64378" w:rsidRPr="00722B21" w:rsidRDefault="00C64378" w:rsidP="00C26540">
      <w:pPr>
        <w:pStyle w:val="paragraph"/>
      </w:pPr>
      <w:r w:rsidRPr="00722B21">
        <w:tab/>
        <w:t>(i)</w:t>
      </w:r>
      <w:r w:rsidRPr="00722B21">
        <w:tab/>
        <w:t>leadership and management;</w:t>
      </w:r>
    </w:p>
    <w:p w14:paraId="7CF8B4C0" w14:textId="77777777" w:rsidR="00C64378" w:rsidRPr="00722B21" w:rsidRDefault="00C64378" w:rsidP="00C26540">
      <w:pPr>
        <w:pStyle w:val="paragraph"/>
      </w:pPr>
      <w:r w:rsidRPr="00722B21">
        <w:tab/>
        <w:t>(j)</w:t>
      </w:r>
      <w:r w:rsidRPr="00722B21">
        <w:tab/>
        <w:t>law;</w:t>
      </w:r>
    </w:p>
    <w:p w14:paraId="6C3B1DF6" w14:textId="77777777" w:rsidR="00C64378" w:rsidRPr="00722B21" w:rsidRDefault="00C64378" w:rsidP="00C26540">
      <w:pPr>
        <w:pStyle w:val="paragraph"/>
      </w:pPr>
      <w:r w:rsidRPr="00722B21">
        <w:tab/>
        <w:t>(k)</w:t>
      </w:r>
      <w:r w:rsidRPr="00722B21">
        <w:tab/>
        <w:t>contemporary regulatory best practice;</w:t>
      </w:r>
    </w:p>
    <w:p w14:paraId="32F95C15" w14:textId="77777777" w:rsidR="00C64378" w:rsidRPr="00722B21" w:rsidRDefault="00C64378" w:rsidP="00C26540">
      <w:pPr>
        <w:pStyle w:val="paragraph"/>
      </w:pPr>
      <w:r w:rsidRPr="00722B21">
        <w:tab/>
        <w:t>(l)</w:t>
      </w:r>
      <w:r w:rsidRPr="00722B21">
        <w:tab/>
        <w:t>financial and prudential regulation;</w:t>
      </w:r>
    </w:p>
    <w:p w14:paraId="234E52E5" w14:textId="77777777" w:rsidR="00C64378" w:rsidRPr="00722B21" w:rsidRDefault="00C64378" w:rsidP="00C26540">
      <w:pPr>
        <w:pStyle w:val="paragraph"/>
      </w:pPr>
      <w:r w:rsidRPr="00722B21">
        <w:tab/>
        <w:t>(m)</w:t>
      </w:r>
      <w:r w:rsidRPr="00722B21">
        <w:tab/>
        <w:t>data analytics;</w:t>
      </w:r>
    </w:p>
    <w:p w14:paraId="0ECED6B0" w14:textId="77777777" w:rsidR="00C64378" w:rsidRPr="00722B21" w:rsidRDefault="00C64378" w:rsidP="00C26540">
      <w:pPr>
        <w:pStyle w:val="paragraph"/>
      </w:pPr>
      <w:r w:rsidRPr="00722B21">
        <w:tab/>
        <w:t>(n)</w:t>
      </w:r>
      <w:r w:rsidRPr="00722B21">
        <w:tab/>
        <w:t>any other appropriate field of expertise.</w:t>
      </w:r>
    </w:p>
    <w:p w14:paraId="300ED9F5" w14:textId="77777777" w:rsidR="00C64378" w:rsidRPr="00722B21" w:rsidRDefault="00C64378" w:rsidP="00C26540">
      <w:pPr>
        <w:pStyle w:val="subsection"/>
      </w:pPr>
      <w:r w:rsidRPr="00722B21">
        <w:tab/>
        <w:t>(4)</w:t>
      </w:r>
      <w:r w:rsidRPr="00722B21">
        <w:tab/>
        <w:t>When deciding whether to a appoint a person as an Advisory Council member, the Minister must take into account whether the person has any interests, pecuniary or otherwise, that conflict or could conflict with the proper performance of a member’s functions.</w:t>
      </w:r>
    </w:p>
    <w:p w14:paraId="44CC5270" w14:textId="77777777" w:rsidR="00C64378" w:rsidRPr="00722B21" w:rsidRDefault="00F12A56" w:rsidP="00C26540">
      <w:pPr>
        <w:pStyle w:val="ActHead5"/>
      </w:pPr>
      <w:bookmarkStart w:id="649" w:name="_Toc212631828"/>
      <w:r w:rsidRPr="009A3323">
        <w:rPr>
          <w:rStyle w:val="CharSectno"/>
        </w:rPr>
        <w:t>387</w:t>
      </w:r>
      <w:r w:rsidR="00C64378" w:rsidRPr="00722B21">
        <w:t xml:space="preserve">  Acting appointments</w:t>
      </w:r>
      <w:bookmarkEnd w:id="649"/>
    </w:p>
    <w:p w14:paraId="6D8362A2" w14:textId="77777777" w:rsidR="00C64378" w:rsidRPr="00722B21" w:rsidRDefault="00C64378" w:rsidP="00C26540">
      <w:pPr>
        <w:pStyle w:val="SubsectionHead"/>
      </w:pPr>
      <w:r w:rsidRPr="00722B21">
        <w:t>Chair</w:t>
      </w:r>
    </w:p>
    <w:p w14:paraId="646BD9C9" w14:textId="77777777" w:rsidR="00C64378" w:rsidRPr="00722B21" w:rsidRDefault="00C64378" w:rsidP="00C26540">
      <w:pPr>
        <w:pStyle w:val="subsection"/>
      </w:pPr>
      <w:r w:rsidRPr="00722B21">
        <w:tab/>
        <w:t>(1)</w:t>
      </w:r>
      <w:r w:rsidRPr="00722B21">
        <w:tab/>
        <w:t>The Minister may, by written instrument, appoint a person to act as the Chair:</w:t>
      </w:r>
    </w:p>
    <w:p w14:paraId="188ED474" w14:textId="77777777" w:rsidR="00C64378" w:rsidRPr="00722B21" w:rsidRDefault="00C64378" w:rsidP="00C26540">
      <w:pPr>
        <w:pStyle w:val="paragraph"/>
      </w:pPr>
      <w:r w:rsidRPr="00722B21">
        <w:tab/>
        <w:t>(a)</w:t>
      </w:r>
      <w:r w:rsidRPr="00722B21">
        <w:tab/>
        <w:t>during a vacancy in the office of the Chair (whether or not an appointment has previously been made to the office); or</w:t>
      </w:r>
    </w:p>
    <w:p w14:paraId="3A793737" w14:textId="77777777" w:rsidR="00C64378" w:rsidRPr="00722B21" w:rsidRDefault="00C64378" w:rsidP="00C26540">
      <w:pPr>
        <w:pStyle w:val="paragraph"/>
      </w:pPr>
      <w:r w:rsidRPr="00722B21">
        <w:tab/>
        <w:t>(b)</w:t>
      </w:r>
      <w:r w:rsidRPr="00722B21">
        <w:tab/>
        <w:t>during any period, or during all periods, when the Chair:</w:t>
      </w:r>
    </w:p>
    <w:p w14:paraId="574800FC" w14:textId="77777777" w:rsidR="00C64378" w:rsidRPr="00722B21" w:rsidRDefault="00C64378" w:rsidP="00C26540">
      <w:pPr>
        <w:pStyle w:val="paragraphsub"/>
      </w:pPr>
      <w:r w:rsidRPr="00722B21">
        <w:tab/>
        <w:t>(i)</w:t>
      </w:r>
      <w:r w:rsidRPr="00722B21">
        <w:tab/>
        <w:t>is absent from duty or from Australia; or</w:t>
      </w:r>
    </w:p>
    <w:p w14:paraId="005AB2BF" w14:textId="77777777" w:rsidR="00C64378" w:rsidRPr="00722B21" w:rsidRDefault="00C64378" w:rsidP="00C26540">
      <w:pPr>
        <w:pStyle w:val="paragraphsub"/>
      </w:pPr>
      <w:r w:rsidRPr="00722B21">
        <w:tab/>
        <w:t>(ii)</w:t>
      </w:r>
      <w:r w:rsidRPr="00722B21">
        <w:tab/>
        <w:t>is, for any reason, unable to perform the duties of the office.</w:t>
      </w:r>
    </w:p>
    <w:p w14:paraId="3287EBC8" w14:textId="77777777" w:rsidR="00C64378" w:rsidRPr="00722B21" w:rsidRDefault="00C64378" w:rsidP="00C26540">
      <w:pPr>
        <w:pStyle w:val="SubsectionHead"/>
      </w:pPr>
      <w:r w:rsidRPr="00722B21">
        <w:t>Other Advisory Council members</w:t>
      </w:r>
    </w:p>
    <w:p w14:paraId="236D1972" w14:textId="77777777" w:rsidR="00C64378" w:rsidRPr="00722B21" w:rsidRDefault="00C64378" w:rsidP="00C26540">
      <w:pPr>
        <w:pStyle w:val="subsection"/>
      </w:pPr>
      <w:r w:rsidRPr="00722B21">
        <w:tab/>
        <w:t>(2)</w:t>
      </w:r>
      <w:r w:rsidRPr="00722B21">
        <w:tab/>
        <w:t>The Minister may, by written instrument, appoint a person to act as an Advisory Council member (other than the Chair):</w:t>
      </w:r>
    </w:p>
    <w:p w14:paraId="2B75FEB6" w14:textId="77777777" w:rsidR="00C64378" w:rsidRPr="00722B21" w:rsidRDefault="00C64378" w:rsidP="00C26540">
      <w:pPr>
        <w:pStyle w:val="paragraph"/>
      </w:pPr>
      <w:r w:rsidRPr="00722B21">
        <w:tab/>
        <w:t>(a)</w:t>
      </w:r>
      <w:r w:rsidRPr="00722B21">
        <w:tab/>
        <w:t>during a vacancy in the office of an Advisory Council member (other than the Chair), whether or not an appointment has previously been made to the office; or</w:t>
      </w:r>
    </w:p>
    <w:p w14:paraId="68B94CDA" w14:textId="77777777" w:rsidR="00C64378" w:rsidRPr="00722B21" w:rsidRDefault="00C64378" w:rsidP="00C26540">
      <w:pPr>
        <w:pStyle w:val="paragraph"/>
      </w:pPr>
      <w:r w:rsidRPr="00722B21">
        <w:tab/>
        <w:t>(b)</w:t>
      </w:r>
      <w:r w:rsidRPr="00722B21">
        <w:tab/>
        <w:t>during any period, or during all periods, when an Advisory Council member (other than the Chair):</w:t>
      </w:r>
    </w:p>
    <w:p w14:paraId="27C64500" w14:textId="77777777" w:rsidR="00C64378" w:rsidRPr="00722B21" w:rsidRDefault="00C64378" w:rsidP="00C26540">
      <w:pPr>
        <w:pStyle w:val="paragraphsub"/>
      </w:pPr>
      <w:r w:rsidRPr="00722B21">
        <w:tab/>
        <w:t>(i)</w:t>
      </w:r>
      <w:r w:rsidRPr="00722B21">
        <w:tab/>
        <w:t>is absent from duty or from Australia; or</w:t>
      </w:r>
    </w:p>
    <w:p w14:paraId="7C51E9DD" w14:textId="77777777" w:rsidR="00C64378" w:rsidRPr="00722B21" w:rsidRDefault="00C64378" w:rsidP="00C26540">
      <w:pPr>
        <w:pStyle w:val="paragraphsub"/>
      </w:pPr>
      <w:r w:rsidRPr="00722B21">
        <w:tab/>
        <w:t>(ii)</w:t>
      </w:r>
      <w:r w:rsidRPr="00722B21">
        <w:tab/>
        <w:t>is, for any reason, unable to perform the duties of the office.</w:t>
      </w:r>
    </w:p>
    <w:p w14:paraId="6D85AD75" w14:textId="77777777" w:rsidR="00C64378" w:rsidRPr="00722B21" w:rsidRDefault="00C64378" w:rsidP="00C26540">
      <w:pPr>
        <w:pStyle w:val="SubsectionHead"/>
      </w:pPr>
      <w:r w:rsidRPr="00722B21">
        <w:t>Eligibility</w:t>
      </w:r>
    </w:p>
    <w:p w14:paraId="3C5C4A2E" w14:textId="77777777" w:rsidR="00C64378" w:rsidRPr="00722B21" w:rsidRDefault="00C64378" w:rsidP="00C26540">
      <w:pPr>
        <w:pStyle w:val="subsection"/>
      </w:pPr>
      <w:r w:rsidRPr="00722B21">
        <w:tab/>
        <w:t>(3)</w:t>
      </w:r>
      <w:r w:rsidRPr="00722B21">
        <w:tab/>
        <w:t xml:space="preserve">A person is not eligible for appointment under </w:t>
      </w:r>
      <w:r w:rsidR="00826186" w:rsidRPr="00722B21">
        <w:t>subsection (</w:t>
      </w:r>
      <w:r w:rsidRPr="00722B21">
        <w:t>1) or (2) unless the person is eligible for appointment as an Advisory Council member.</w:t>
      </w:r>
    </w:p>
    <w:p w14:paraId="3B96971C" w14:textId="77777777" w:rsidR="00C64378" w:rsidRPr="00722B21" w:rsidRDefault="00C64378" w:rsidP="00C26540">
      <w:pPr>
        <w:pStyle w:val="notetext"/>
      </w:pPr>
      <w:r w:rsidRPr="00722B21">
        <w:t>Note 1:</w:t>
      </w:r>
      <w:r w:rsidRPr="00722B21">
        <w:tab/>
        <w:t xml:space="preserve">For eligibility to be appointed as an Advisory Council member, see </w:t>
      </w:r>
      <w:r w:rsidR="002E013D" w:rsidRPr="00722B21">
        <w:t>subsection 3</w:t>
      </w:r>
      <w:r w:rsidR="00F12A56" w:rsidRPr="00722B21">
        <w:t>86</w:t>
      </w:r>
      <w:r w:rsidRPr="00722B21">
        <w:t>(3).</w:t>
      </w:r>
    </w:p>
    <w:p w14:paraId="1B2FE331" w14:textId="77777777" w:rsidR="00C64378" w:rsidRPr="00722B21" w:rsidRDefault="00C64378" w:rsidP="00C26540">
      <w:pPr>
        <w:pStyle w:val="notetext"/>
      </w:pPr>
      <w:r w:rsidRPr="00722B21">
        <w:t>Note 2:</w:t>
      </w:r>
      <w:r w:rsidRPr="00722B21">
        <w:tab/>
        <w:t xml:space="preserve">For rules that apply to acting appointments, see </w:t>
      </w:r>
      <w:r w:rsidR="002E013D" w:rsidRPr="00722B21">
        <w:t>sections 3</w:t>
      </w:r>
      <w:r w:rsidRPr="00722B21">
        <w:t xml:space="preserve">3AB and 33A of the </w:t>
      </w:r>
      <w:r w:rsidRPr="00722B21">
        <w:rPr>
          <w:i/>
        </w:rPr>
        <w:t>Acts Interpretation Act 1901</w:t>
      </w:r>
      <w:r w:rsidRPr="00722B21">
        <w:t>.</w:t>
      </w:r>
    </w:p>
    <w:p w14:paraId="172B965C" w14:textId="77777777" w:rsidR="00C64378" w:rsidRPr="00722B21" w:rsidRDefault="00C64378" w:rsidP="00C26540">
      <w:pPr>
        <w:pStyle w:val="SubsectionHead"/>
      </w:pPr>
      <w:r w:rsidRPr="00722B21">
        <w:t>Period of appointment</w:t>
      </w:r>
    </w:p>
    <w:p w14:paraId="7E340CCD" w14:textId="77777777" w:rsidR="00C64378" w:rsidRPr="00722B21" w:rsidRDefault="00C64378" w:rsidP="00C26540">
      <w:pPr>
        <w:pStyle w:val="subsection"/>
      </w:pPr>
      <w:r w:rsidRPr="00722B21">
        <w:tab/>
        <w:t>(4)</w:t>
      </w:r>
      <w:r w:rsidRPr="00722B21">
        <w:tab/>
        <w:t>An appointment under this section has effect for the period specified in the instrument of appointment. The period must not exceed 12 months.</w:t>
      </w:r>
    </w:p>
    <w:p w14:paraId="2DDC1C52" w14:textId="77777777" w:rsidR="00C64378" w:rsidRPr="00722B21" w:rsidRDefault="00F12A56" w:rsidP="00C26540">
      <w:pPr>
        <w:pStyle w:val="ActHead5"/>
      </w:pPr>
      <w:bookmarkStart w:id="650" w:name="_Toc212631829"/>
      <w:r w:rsidRPr="009A3323">
        <w:rPr>
          <w:rStyle w:val="CharSectno"/>
        </w:rPr>
        <w:t>388</w:t>
      </w:r>
      <w:r w:rsidR="00C64378" w:rsidRPr="00722B21">
        <w:t xml:space="preserve">  Remuneration and allowances</w:t>
      </w:r>
      <w:bookmarkEnd w:id="650"/>
    </w:p>
    <w:p w14:paraId="70373567" w14:textId="77777777" w:rsidR="00C64378" w:rsidRPr="00722B21" w:rsidRDefault="00C64378" w:rsidP="00C26540">
      <w:pPr>
        <w:pStyle w:val="subsection"/>
      </w:pPr>
      <w:r w:rsidRPr="00722B21">
        <w:tab/>
        <w:t>(1)</w:t>
      </w:r>
      <w:r w:rsidRPr="00722B21">
        <w:tab/>
        <w:t>An Advisory Council member is to be paid the remuneration that is determined by the Remuneration Tribunal. If no determination of that remuneration by the Tribunal is in operation, the member is to be paid the remuneration that is prescribed by the rules.</w:t>
      </w:r>
    </w:p>
    <w:p w14:paraId="1108926D" w14:textId="1BBCF0C0" w:rsidR="00C64378" w:rsidRPr="00722B21" w:rsidRDefault="00C64378" w:rsidP="00C26540">
      <w:pPr>
        <w:pStyle w:val="subsection"/>
      </w:pPr>
      <w:r w:rsidRPr="00722B21">
        <w:tab/>
        <w:t>(2)</w:t>
      </w:r>
      <w:r w:rsidRPr="00722B21">
        <w:tab/>
        <w:t>However, an Advisory Council member is not entitled to be paid remuneration if the member holds an office or appointment, or is otherwise employed, on a full</w:t>
      </w:r>
      <w:r w:rsidR="009A3323">
        <w:noBreakHyphen/>
      </w:r>
      <w:r w:rsidRPr="00722B21">
        <w:t>time basis in the service or employment of:</w:t>
      </w:r>
    </w:p>
    <w:p w14:paraId="10E6298E" w14:textId="77777777" w:rsidR="00C64378" w:rsidRPr="00722B21" w:rsidRDefault="00C64378" w:rsidP="00C26540">
      <w:pPr>
        <w:pStyle w:val="paragraph"/>
      </w:pPr>
      <w:r w:rsidRPr="00722B21">
        <w:tab/>
        <w:t>(a)</w:t>
      </w:r>
      <w:r w:rsidRPr="00722B21">
        <w:tab/>
        <w:t>a State; or</w:t>
      </w:r>
    </w:p>
    <w:p w14:paraId="68D4EAC6" w14:textId="77777777" w:rsidR="00C64378" w:rsidRPr="00722B21" w:rsidRDefault="00C64378" w:rsidP="00C26540">
      <w:pPr>
        <w:pStyle w:val="paragraph"/>
      </w:pPr>
      <w:r w:rsidRPr="00722B21">
        <w:tab/>
        <w:t>(b)</w:t>
      </w:r>
      <w:r w:rsidRPr="00722B21">
        <w:tab/>
        <w:t xml:space="preserve">a corporation (a </w:t>
      </w:r>
      <w:r w:rsidRPr="00722B21">
        <w:rPr>
          <w:b/>
          <w:i/>
        </w:rPr>
        <w:t>public statutory corporation</w:t>
      </w:r>
      <w:r w:rsidRPr="00722B21">
        <w:t>) that:</w:t>
      </w:r>
    </w:p>
    <w:p w14:paraId="4B3FA4FE" w14:textId="77777777" w:rsidR="00C64378" w:rsidRPr="00722B21" w:rsidRDefault="00C64378" w:rsidP="00C26540">
      <w:pPr>
        <w:pStyle w:val="paragraphsub"/>
      </w:pPr>
      <w:r w:rsidRPr="00722B21">
        <w:tab/>
        <w:t>(i)</w:t>
      </w:r>
      <w:r w:rsidRPr="00722B21">
        <w:tab/>
        <w:t>is established for a public purpose by a law of a State; and</w:t>
      </w:r>
    </w:p>
    <w:p w14:paraId="63A96FCD" w14:textId="77777777" w:rsidR="00C64378" w:rsidRPr="00722B21" w:rsidRDefault="00C64378" w:rsidP="00C26540">
      <w:pPr>
        <w:pStyle w:val="paragraphsub"/>
      </w:pPr>
      <w:r w:rsidRPr="00722B21">
        <w:tab/>
        <w:t>(ii)</w:t>
      </w:r>
      <w:r w:rsidRPr="00722B21">
        <w:tab/>
        <w:t>is not a tertiary education institution; or</w:t>
      </w:r>
    </w:p>
    <w:p w14:paraId="7632E8E8" w14:textId="77777777" w:rsidR="00C64378" w:rsidRPr="00722B21" w:rsidRDefault="00C64378" w:rsidP="00C26540">
      <w:pPr>
        <w:pStyle w:val="paragraph"/>
      </w:pPr>
      <w:r w:rsidRPr="00722B21">
        <w:tab/>
        <w:t>(c)</w:t>
      </w:r>
      <w:r w:rsidRPr="00722B21">
        <w:tab/>
        <w:t>a company limited by guarantee, where the interests and rights of the members in or in relation to the company are beneficially owned by a State; or</w:t>
      </w:r>
    </w:p>
    <w:p w14:paraId="1A1DF988" w14:textId="77777777" w:rsidR="00C64378" w:rsidRPr="00722B21" w:rsidRDefault="00C64378" w:rsidP="00C26540">
      <w:pPr>
        <w:pStyle w:val="paragraph"/>
      </w:pPr>
      <w:r w:rsidRPr="00722B21">
        <w:tab/>
        <w:t>(d)</w:t>
      </w:r>
      <w:r w:rsidRPr="00722B21">
        <w:tab/>
        <w:t>a company in which all the stock or shares are beneficially owned by a State or by a public statutory corporation.</w:t>
      </w:r>
    </w:p>
    <w:p w14:paraId="0AFA8397" w14:textId="77777777" w:rsidR="00C64378" w:rsidRPr="00722B21" w:rsidRDefault="00C64378" w:rsidP="00C26540">
      <w:pPr>
        <w:pStyle w:val="notetext"/>
      </w:pPr>
      <w:r w:rsidRPr="00722B21">
        <w:t>Note:</w:t>
      </w:r>
      <w:r w:rsidRPr="00722B21">
        <w:tab/>
        <w:t xml:space="preserve">A similar rule applies to an Advisory Council member who has a similar relationship with the Commonwealth or a Territory: see </w:t>
      </w:r>
      <w:r w:rsidR="002E013D" w:rsidRPr="00722B21">
        <w:t>subsection 7</w:t>
      </w:r>
      <w:r w:rsidRPr="00722B21">
        <w:t xml:space="preserve">(11) of the </w:t>
      </w:r>
      <w:r w:rsidRPr="00722B21">
        <w:rPr>
          <w:i/>
        </w:rPr>
        <w:t>Remuneration Tribunal Act 1973</w:t>
      </w:r>
      <w:r w:rsidRPr="00722B21">
        <w:t>.</w:t>
      </w:r>
    </w:p>
    <w:p w14:paraId="4796FFA3" w14:textId="77777777" w:rsidR="00C64378" w:rsidRPr="00722B21" w:rsidRDefault="00C64378" w:rsidP="00C26540">
      <w:pPr>
        <w:pStyle w:val="subsection"/>
      </w:pPr>
      <w:r w:rsidRPr="00722B21">
        <w:tab/>
        <w:t>(3)</w:t>
      </w:r>
      <w:r w:rsidRPr="00722B21">
        <w:tab/>
        <w:t>An Advisory Council member is to be paid the allowances that are prescribed by the rules.</w:t>
      </w:r>
    </w:p>
    <w:p w14:paraId="06D9EA82" w14:textId="77777777" w:rsidR="00C64378" w:rsidRPr="00722B21" w:rsidRDefault="00C64378" w:rsidP="00C26540">
      <w:pPr>
        <w:pStyle w:val="subsection"/>
      </w:pPr>
      <w:r w:rsidRPr="00722B21">
        <w:tab/>
        <w:t>(4)</w:t>
      </w:r>
      <w:r w:rsidRPr="00722B21">
        <w:tab/>
        <w:t xml:space="preserve">This section has effect subject to the </w:t>
      </w:r>
      <w:r w:rsidRPr="00722B21">
        <w:rPr>
          <w:i/>
        </w:rPr>
        <w:t>Remuneration Tribunal Act 1973</w:t>
      </w:r>
      <w:r w:rsidRPr="00722B21">
        <w:t>.</w:t>
      </w:r>
    </w:p>
    <w:p w14:paraId="71062BFB" w14:textId="77777777" w:rsidR="00C64378" w:rsidRPr="00722B21" w:rsidRDefault="00F12A56" w:rsidP="00C26540">
      <w:pPr>
        <w:pStyle w:val="ActHead5"/>
      </w:pPr>
      <w:bookmarkStart w:id="651" w:name="_Toc212631830"/>
      <w:r w:rsidRPr="009A3323">
        <w:rPr>
          <w:rStyle w:val="CharSectno"/>
        </w:rPr>
        <w:t>389</w:t>
      </w:r>
      <w:r w:rsidR="00C64378" w:rsidRPr="00722B21">
        <w:t xml:space="preserve">  Leave of absence</w:t>
      </w:r>
      <w:bookmarkEnd w:id="651"/>
    </w:p>
    <w:p w14:paraId="14D22337" w14:textId="77777777" w:rsidR="00C64378" w:rsidRPr="00722B21" w:rsidRDefault="00C64378" w:rsidP="00C26540">
      <w:pPr>
        <w:pStyle w:val="subsection"/>
      </w:pPr>
      <w:r w:rsidRPr="00722B21">
        <w:tab/>
        <w:t>(1)</w:t>
      </w:r>
      <w:r w:rsidRPr="00722B21">
        <w:tab/>
        <w:t>The Minister may grant leave of absence to the Chair or the Deputy Chair on the terms and conditions that the Minister determines.</w:t>
      </w:r>
    </w:p>
    <w:p w14:paraId="5C9D9F2A" w14:textId="77777777" w:rsidR="00C64378" w:rsidRPr="00722B21" w:rsidRDefault="00C64378" w:rsidP="00C26540">
      <w:pPr>
        <w:pStyle w:val="subsection"/>
      </w:pPr>
      <w:r w:rsidRPr="00722B21">
        <w:tab/>
        <w:t>(2)</w:t>
      </w:r>
      <w:r w:rsidRPr="00722B21">
        <w:tab/>
        <w:t>The Chair may grant leave of absence to another Advisory Council member (other than the Deputy Chair) on the terms and conditions that the Chair determines.</w:t>
      </w:r>
    </w:p>
    <w:p w14:paraId="25EFF237" w14:textId="77777777" w:rsidR="00C64378" w:rsidRPr="00722B21" w:rsidRDefault="00F12A56" w:rsidP="00C26540">
      <w:pPr>
        <w:pStyle w:val="ActHead5"/>
      </w:pPr>
      <w:bookmarkStart w:id="652" w:name="_Toc212631831"/>
      <w:r w:rsidRPr="009A3323">
        <w:rPr>
          <w:rStyle w:val="CharSectno"/>
        </w:rPr>
        <w:t>390</w:t>
      </w:r>
      <w:r w:rsidR="00C64378" w:rsidRPr="00722B21">
        <w:t xml:space="preserve">  Disclosure of interests to the Minister</w:t>
      </w:r>
      <w:bookmarkEnd w:id="652"/>
    </w:p>
    <w:p w14:paraId="012BE74D" w14:textId="77777777" w:rsidR="00C64378" w:rsidRPr="00722B21" w:rsidRDefault="00C64378" w:rsidP="00C26540">
      <w:pPr>
        <w:pStyle w:val="subsection"/>
      </w:pPr>
      <w:r w:rsidRPr="00722B21">
        <w:tab/>
      </w:r>
      <w:r w:rsidRPr="00722B21">
        <w:tab/>
        <w:t>An Advisory Council member must give written notice to the Minister of all interests, pecuniary or otherwise, that the member has or acquires and that conflict or could conflict with the proper performance of the member’s functions.</w:t>
      </w:r>
    </w:p>
    <w:p w14:paraId="0C5514BF" w14:textId="77777777" w:rsidR="00C64378" w:rsidRPr="00722B21" w:rsidRDefault="00F12A56" w:rsidP="00C26540">
      <w:pPr>
        <w:pStyle w:val="ActHead5"/>
      </w:pPr>
      <w:bookmarkStart w:id="653" w:name="_Toc212631832"/>
      <w:r w:rsidRPr="009A3323">
        <w:rPr>
          <w:rStyle w:val="CharSectno"/>
        </w:rPr>
        <w:t>391</w:t>
      </w:r>
      <w:r w:rsidR="00C64378" w:rsidRPr="00722B21">
        <w:t xml:space="preserve">  Disclosure of interests to the Advisory Council</w:t>
      </w:r>
      <w:bookmarkEnd w:id="653"/>
    </w:p>
    <w:p w14:paraId="37099777" w14:textId="77777777" w:rsidR="00C64378" w:rsidRPr="00722B21" w:rsidRDefault="00C64378" w:rsidP="00C26540">
      <w:pPr>
        <w:pStyle w:val="subsection"/>
      </w:pPr>
      <w:r w:rsidRPr="00722B21">
        <w:tab/>
        <w:t>(1)</w:t>
      </w:r>
      <w:r w:rsidRPr="00722B21">
        <w:tab/>
        <w:t>An Advisory Council member who has an interest, pecuniary or otherwise, in a matter being considered or about to be considered by the Advisory Council must disclose the nature of the interest to a meeting of the Advisory Council.</w:t>
      </w:r>
    </w:p>
    <w:p w14:paraId="0604786E" w14:textId="77777777" w:rsidR="00C64378" w:rsidRPr="00722B21" w:rsidRDefault="00C64378" w:rsidP="00C26540">
      <w:pPr>
        <w:pStyle w:val="subsection"/>
      </w:pPr>
      <w:r w:rsidRPr="00722B21">
        <w:tab/>
        <w:t>(2)</w:t>
      </w:r>
      <w:r w:rsidRPr="00722B21">
        <w:tab/>
        <w:t>The disclosure must be made as soon as possible after the relevant facts have come to the Advisory Council member’s knowledge.</w:t>
      </w:r>
    </w:p>
    <w:p w14:paraId="748CB4A0" w14:textId="77777777" w:rsidR="00C64378" w:rsidRPr="00722B21" w:rsidRDefault="00C64378" w:rsidP="00C26540">
      <w:pPr>
        <w:pStyle w:val="subsection"/>
      </w:pPr>
      <w:r w:rsidRPr="00722B21">
        <w:tab/>
        <w:t>(3)</w:t>
      </w:r>
      <w:r w:rsidRPr="00722B21">
        <w:tab/>
        <w:t>The disclosure must be recorded in the minutes of the meeting of the Advisory Council.</w:t>
      </w:r>
    </w:p>
    <w:p w14:paraId="54FA65D2" w14:textId="77777777" w:rsidR="00C64378" w:rsidRPr="00722B21" w:rsidRDefault="00C64378" w:rsidP="00C26540">
      <w:pPr>
        <w:pStyle w:val="subsection"/>
      </w:pPr>
      <w:r w:rsidRPr="00722B21">
        <w:tab/>
        <w:t>(4)</w:t>
      </w:r>
      <w:r w:rsidRPr="00722B21">
        <w:tab/>
        <w:t>Unless the Advisory Council otherwise determines, the Advisory Council member:</w:t>
      </w:r>
    </w:p>
    <w:p w14:paraId="25210155" w14:textId="77777777" w:rsidR="00C64378" w:rsidRPr="00722B21" w:rsidRDefault="00C64378" w:rsidP="00C26540">
      <w:pPr>
        <w:pStyle w:val="paragraph"/>
      </w:pPr>
      <w:r w:rsidRPr="00722B21">
        <w:tab/>
        <w:t>(a)</w:t>
      </w:r>
      <w:r w:rsidRPr="00722B21">
        <w:tab/>
        <w:t>must not be present during any deliberation by the Advisory Council on the matter; and</w:t>
      </w:r>
    </w:p>
    <w:p w14:paraId="7E3CDDC3" w14:textId="77777777" w:rsidR="00C64378" w:rsidRPr="00722B21" w:rsidRDefault="00C64378" w:rsidP="00C26540">
      <w:pPr>
        <w:pStyle w:val="paragraph"/>
      </w:pPr>
      <w:r w:rsidRPr="00722B21">
        <w:tab/>
        <w:t>(b)</w:t>
      </w:r>
      <w:r w:rsidRPr="00722B21">
        <w:tab/>
        <w:t>must not take part in any decision of the Advisory Council with respect to the matter.</w:t>
      </w:r>
    </w:p>
    <w:p w14:paraId="0014716A" w14:textId="77777777" w:rsidR="00C64378" w:rsidRPr="00722B21" w:rsidRDefault="00C64378" w:rsidP="00C26540">
      <w:pPr>
        <w:pStyle w:val="subsection"/>
      </w:pPr>
      <w:r w:rsidRPr="00722B21">
        <w:tab/>
        <w:t>(5)</w:t>
      </w:r>
      <w:r w:rsidRPr="00722B21">
        <w:tab/>
        <w:t xml:space="preserve">For the purposes of making a determination under </w:t>
      </w:r>
      <w:r w:rsidR="00826186" w:rsidRPr="00722B21">
        <w:t>subsection (</w:t>
      </w:r>
      <w:r w:rsidRPr="00722B21">
        <w:t>4), the Advisory Council member:</w:t>
      </w:r>
    </w:p>
    <w:p w14:paraId="2B4F8E74" w14:textId="77777777" w:rsidR="00C64378" w:rsidRPr="00722B21" w:rsidRDefault="00C64378" w:rsidP="00C26540">
      <w:pPr>
        <w:pStyle w:val="paragraph"/>
      </w:pPr>
      <w:r w:rsidRPr="00722B21">
        <w:tab/>
        <w:t>(a)</w:t>
      </w:r>
      <w:r w:rsidRPr="00722B21">
        <w:tab/>
        <w:t>must not be present during any deliberation of the Advisory Council for the purpose of making the determination; and</w:t>
      </w:r>
    </w:p>
    <w:p w14:paraId="2618D2A8" w14:textId="77777777" w:rsidR="00C64378" w:rsidRPr="00722B21" w:rsidRDefault="00C64378" w:rsidP="00C26540">
      <w:pPr>
        <w:pStyle w:val="paragraph"/>
      </w:pPr>
      <w:r w:rsidRPr="00722B21">
        <w:tab/>
        <w:t>(b)</w:t>
      </w:r>
      <w:r w:rsidRPr="00722B21">
        <w:tab/>
        <w:t>must not take part in making the determination.</w:t>
      </w:r>
    </w:p>
    <w:p w14:paraId="21564855" w14:textId="77777777" w:rsidR="00C64378" w:rsidRPr="00722B21" w:rsidRDefault="00C64378" w:rsidP="00C26540">
      <w:pPr>
        <w:pStyle w:val="subsection"/>
      </w:pPr>
      <w:r w:rsidRPr="00722B21">
        <w:tab/>
        <w:t>(6)</w:t>
      </w:r>
      <w:r w:rsidRPr="00722B21">
        <w:tab/>
        <w:t xml:space="preserve">A determination under </w:t>
      </w:r>
      <w:r w:rsidR="00826186" w:rsidRPr="00722B21">
        <w:t>subsection (</w:t>
      </w:r>
      <w:r w:rsidRPr="00722B21">
        <w:t>4) must be recorded in the minutes of the meeting of the Advisory Council.</w:t>
      </w:r>
    </w:p>
    <w:p w14:paraId="06219B6E" w14:textId="77777777" w:rsidR="00C64378" w:rsidRPr="00722B21" w:rsidRDefault="00F12A56" w:rsidP="00C26540">
      <w:pPr>
        <w:pStyle w:val="ActHead5"/>
      </w:pPr>
      <w:bookmarkStart w:id="654" w:name="_Toc212631833"/>
      <w:r w:rsidRPr="009A3323">
        <w:rPr>
          <w:rStyle w:val="CharSectno"/>
        </w:rPr>
        <w:t>392</w:t>
      </w:r>
      <w:r w:rsidR="00C64378" w:rsidRPr="00722B21">
        <w:t xml:space="preserve">  Resignation</w:t>
      </w:r>
      <w:bookmarkEnd w:id="654"/>
    </w:p>
    <w:p w14:paraId="5254876D" w14:textId="77777777" w:rsidR="00C64378" w:rsidRPr="00722B21" w:rsidRDefault="00C64378" w:rsidP="00C26540">
      <w:pPr>
        <w:pStyle w:val="subsection"/>
      </w:pPr>
      <w:r w:rsidRPr="00722B21">
        <w:tab/>
        <w:t>(1)</w:t>
      </w:r>
      <w:r w:rsidRPr="00722B21">
        <w:tab/>
        <w:t>An Advisory Council member may resign the member’s appointment by giving the Minister a written resignation.</w:t>
      </w:r>
    </w:p>
    <w:p w14:paraId="0FDC50D8" w14:textId="77777777" w:rsidR="00C64378" w:rsidRPr="00722B21" w:rsidRDefault="00C64378" w:rsidP="00C26540">
      <w:pPr>
        <w:pStyle w:val="subsection"/>
      </w:pPr>
      <w:r w:rsidRPr="00722B21">
        <w:tab/>
        <w:t>(2)</w:t>
      </w:r>
      <w:r w:rsidRPr="00722B21">
        <w:tab/>
        <w:t>The resignation takes effect on the day it is received by the Minister or, if a later day is specified in the resignation, on that later day.</w:t>
      </w:r>
    </w:p>
    <w:p w14:paraId="121625B2" w14:textId="77777777" w:rsidR="00C64378" w:rsidRPr="00722B21" w:rsidRDefault="00F12A56" w:rsidP="00C26540">
      <w:pPr>
        <w:pStyle w:val="ActHead5"/>
      </w:pPr>
      <w:bookmarkStart w:id="655" w:name="_Toc212631834"/>
      <w:r w:rsidRPr="009A3323">
        <w:rPr>
          <w:rStyle w:val="CharSectno"/>
        </w:rPr>
        <w:t>393</w:t>
      </w:r>
      <w:r w:rsidR="00C64378" w:rsidRPr="00722B21">
        <w:t xml:space="preserve">  Termination of appointment</w:t>
      </w:r>
      <w:bookmarkEnd w:id="655"/>
    </w:p>
    <w:p w14:paraId="76B0CC1E" w14:textId="77777777" w:rsidR="00C64378" w:rsidRPr="00722B21" w:rsidRDefault="00C64378" w:rsidP="00C26540">
      <w:pPr>
        <w:pStyle w:val="subsection"/>
      </w:pPr>
      <w:r w:rsidRPr="00722B21">
        <w:tab/>
        <w:t>(1)</w:t>
      </w:r>
      <w:r w:rsidRPr="00722B21">
        <w:tab/>
        <w:t>The Minister may terminate the appointment of an Advisory Council member:</w:t>
      </w:r>
    </w:p>
    <w:p w14:paraId="77938C69" w14:textId="77777777" w:rsidR="00C64378" w:rsidRPr="00722B21" w:rsidRDefault="00C64378" w:rsidP="00C26540">
      <w:pPr>
        <w:pStyle w:val="paragraph"/>
      </w:pPr>
      <w:r w:rsidRPr="00722B21">
        <w:tab/>
        <w:t>(a)</w:t>
      </w:r>
      <w:r w:rsidRPr="00722B21">
        <w:tab/>
        <w:t>for misbehaviour; or</w:t>
      </w:r>
    </w:p>
    <w:p w14:paraId="727E9F8A" w14:textId="77777777" w:rsidR="00C64378" w:rsidRPr="00722B21" w:rsidRDefault="00C64378" w:rsidP="00C26540">
      <w:pPr>
        <w:pStyle w:val="paragraph"/>
      </w:pPr>
      <w:r w:rsidRPr="00722B21">
        <w:tab/>
        <w:t>(b)</w:t>
      </w:r>
      <w:r w:rsidRPr="00722B21">
        <w:tab/>
        <w:t>if the Advisory Council member is unable to perform the duties of the member’s office because of physical or mental incapacity.</w:t>
      </w:r>
    </w:p>
    <w:p w14:paraId="7EBB53A9" w14:textId="77777777" w:rsidR="00C64378" w:rsidRPr="00722B21" w:rsidRDefault="00C64378" w:rsidP="00C26540">
      <w:pPr>
        <w:pStyle w:val="subsection"/>
      </w:pPr>
      <w:r w:rsidRPr="00722B21">
        <w:tab/>
        <w:t>(2)</w:t>
      </w:r>
      <w:r w:rsidRPr="00722B21">
        <w:tab/>
        <w:t>The Minister may terminate the appointment of an Advisory Council member if:</w:t>
      </w:r>
    </w:p>
    <w:p w14:paraId="73857533" w14:textId="77777777" w:rsidR="00C64378" w:rsidRPr="00722B21" w:rsidRDefault="00C64378" w:rsidP="00C26540">
      <w:pPr>
        <w:pStyle w:val="paragraph"/>
      </w:pPr>
      <w:r w:rsidRPr="00722B21">
        <w:tab/>
        <w:t>(a)</w:t>
      </w:r>
      <w:r w:rsidRPr="00722B21">
        <w:tab/>
        <w:t>the member:</w:t>
      </w:r>
    </w:p>
    <w:p w14:paraId="61EE1AA3" w14:textId="77777777" w:rsidR="00C64378" w:rsidRPr="00722B21" w:rsidRDefault="00C64378" w:rsidP="00C26540">
      <w:pPr>
        <w:pStyle w:val="paragraphsub"/>
      </w:pPr>
      <w:r w:rsidRPr="00722B21">
        <w:tab/>
        <w:t>(i)</w:t>
      </w:r>
      <w:r w:rsidRPr="00722B21">
        <w:tab/>
        <w:t>becomes bankrupt; or</w:t>
      </w:r>
    </w:p>
    <w:p w14:paraId="0680DBD3" w14:textId="77777777" w:rsidR="00C64378" w:rsidRPr="00722B21" w:rsidRDefault="00C64378" w:rsidP="00C26540">
      <w:pPr>
        <w:pStyle w:val="paragraphsub"/>
      </w:pPr>
      <w:r w:rsidRPr="00722B21">
        <w:tab/>
        <w:t>(ii)</w:t>
      </w:r>
      <w:r w:rsidRPr="00722B21">
        <w:tab/>
        <w:t>applies to take the benefit of any law for the relief of bankrupt or insolvent debtors; or</w:t>
      </w:r>
    </w:p>
    <w:p w14:paraId="187DE3C1" w14:textId="77777777" w:rsidR="00C64378" w:rsidRPr="00722B21" w:rsidRDefault="00C64378" w:rsidP="00C26540">
      <w:pPr>
        <w:pStyle w:val="paragraphsub"/>
      </w:pPr>
      <w:r w:rsidRPr="00722B21">
        <w:tab/>
        <w:t>(iii)</w:t>
      </w:r>
      <w:r w:rsidRPr="00722B21">
        <w:tab/>
        <w:t>compounds with the member’s creditors; or</w:t>
      </w:r>
    </w:p>
    <w:p w14:paraId="30971C23" w14:textId="77777777" w:rsidR="00C64378" w:rsidRPr="00722B21" w:rsidRDefault="00C64378" w:rsidP="00C26540">
      <w:pPr>
        <w:pStyle w:val="paragraphsub"/>
      </w:pPr>
      <w:r w:rsidRPr="00722B21">
        <w:tab/>
        <w:t>(iv)</w:t>
      </w:r>
      <w:r w:rsidRPr="00722B21">
        <w:tab/>
        <w:t>makes an assignment of the member’s remuneration for the benefit of the member’s creditors; or</w:t>
      </w:r>
    </w:p>
    <w:p w14:paraId="301F26F5" w14:textId="77777777" w:rsidR="00C64378" w:rsidRPr="00722B21" w:rsidRDefault="00C64378" w:rsidP="00C26540">
      <w:pPr>
        <w:pStyle w:val="paragraph"/>
      </w:pPr>
      <w:r w:rsidRPr="00722B21">
        <w:tab/>
        <w:t>(b)</w:t>
      </w:r>
      <w:r w:rsidRPr="00722B21">
        <w:tab/>
        <w:t>the member is absent, except on leave of absence, from 3 consecutive meetings of the Advisory Council; or</w:t>
      </w:r>
    </w:p>
    <w:p w14:paraId="36266058" w14:textId="77777777" w:rsidR="00C64378" w:rsidRPr="00722B21" w:rsidRDefault="00C64378" w:rsidP="00C26540">
      <w:pPr>
        <w:pStyle w:val="paragraph"/>
      </w:pPr>
      <w:r w:rsidRPr="00722B21">
        <w:tab/>
        <w:t>(c)</w:t>
      </w:r>
      <w:r w:rsidRPr="00722B21">
        <w:tab/>
        <w:t xml:space="preserve">the member fails, without reasonable excuse, to comply with </w:t>
      </w:r>
      <w:r w:rsidR="002E013D" w:rsidRPr="00722B21">
        <w:t>section 3</w:t>
      </w:r>
      <w:r w:rsidR="00F12A56" w:rsidRPr="00722B21">
        <w:t>90</w:t>
      </w:r>
      <w:r w:rsidRPr="00722B21">
        <w:t xml:space="preserve"> or </w:t>
      </w:r>
      <w:r w:rsidR="00F12A56" w:rsidRPr="00722B21">
        <w:t>391</w:t>
      </w:r>
      <w:r w:rsidRPr="00722B21">
        <w:t xml:space="preserve"> (which deal with the disclosure of interests); or</w:t>
      </w:r>
    </w:p>
    <w:p w14:paraId="794AD38D" w14:textId="77777777" w:rsidR="00C64378" w:rsidRPr="00722B21" w:rsidRDefault="00C64378" w:rsidP="00C26540">
      <w:pPr>
        <w:pStyle w:val="paragraph"/>
      </w:pPr>
      <w:r w:rsidRPr="00722B21">
        <w:rPr>
          <w:i/>
        </w:rPr>
        <w:tab/>
      </w:r>
      <w:r w:rsidRPr="00722B21">
        <w:t>(d)</w:t>
      </w:r>
      <w:r w:rsidRPr="00722B21">
        <w:tab/>
        <w:t>the member is unable to properly perform the duties of the member’s office because of interests, pecuniary or otherwise, that the member has and that conflict with the proper performance of the member’s functions.</w:t>
      </w:r>
    </w:p>
    <w:p w14:paraId="46A2C248" w14:textId="77777777" w:rsidR="00C64378" w:rsidRPr="00722B21" w:rsidRDefault="00F12A56" w:rsidP="00C26540">
      <w:pPr>
        <w:pStyle w:val="ActHead5"/>
      </w:pPr>
      <w:bookmarkStart w:id="656" w:name="_Toc212631835"/>
      <w:r w:rsidRPr="009A3323">
        <w:rPr>
          <w:rStyle w:val="CharSectno"/>
        </w:rPr>
        <w:t>394</w:t>
      </w:r>
      <w:r w:rsidR="00C64378" w:rsidRPr="00722B21">
        <w:t xml:space="preserve">  Other terms and conditions</w:t>
      </w:r>
      <w:bookmarkEnd w:id="656"/>
    </w:p>
    <w:p w14:paraId="6D0419F2" w14:textId="77777777" w:rsidR="00C64378" w:rsidRPr="00722B21" w:rsidRDefault="00C64378" w:rsidP="00C26540">
      <w:pPr>
        <w:pStyle w:val="subsection"/>
      </w:pPr>
      <w:r w:rsidRPr="00722B21">
        <w:tab/>
      </w:r>
      <w:r w:rsidRPr="00722B21">
        <w:tab/>
        <w:t>An Advisory Council member holds office on the terms and conditions (if any) in relation to matters not covered by this Act that are determined, in writing, by the Minister.</w:t>
      </w:r>
    </w:p>
    <w:p w14:paraId="5164584B" w14:textId="0D09C1A4" w:rsidR="00C64378" w:rsidRPr="00722B21" w:rsidRDefault="009A3323" w:rsidP="00C26540">
      <w:pPr>
        <w:pStyle w:val="ActHead3"/>
        <w:pageBreakBefore/>
      </w:pPr>
      <w:bookmarkStart w:id="657" w:name="_Toc212631836"/>
      <w:r w:rsidRPr="009A3323">
        <w:rPr>
          <w:rStyle w:val="CharDivNo"/>
        </w:rPr>
        <w:t>Division 3</w:t>
      </w:r>
      <w:r w:rsidR="00C64378" w:rsidRPr="00722B21">
        <w:t>—</w:t>
      </w:r>
      <w:r w:rsidR="00C64378" w:rsidRPr="009A3323">
        <w:rPr>
          <w:rStyle w:val="CharDivText"/>
        </w:rPr>
        <w:t>Procedures of the Advisory Council</w:t>
      </w:r>
      <w:bookmarkEnd w:id="657"/>
    </w:p>
    <w:p w14:paraId="119C06FF" w14:textId="77777777" w:rsidR="00C64378" w:rsidRPr="00722B21" w:rsidRDefault="00F12A56" w:rsidP="00C26540">
      <w:pPr>
        <w:pStyle w:val="ActHead5"/>
      </w:pPr>
      <w:bookmarkStart w:id="658" w:name="_Toc212631837"/>
      <w:r w:rsidRPr="009A3323">
        <w:rPr>
          <w:rStyle w:val="CharSectno"/>
        </w:rPr>
        <w:t>395</w:t>
      </w:r>
      <w:r w:rsidR="00C64378" w:rsidRPr="00722B21">
        <w:t xml:space="preserve">  Procedures of the Advisory Council</w:t>
      </w:r>
      <w:bookmarkEnd w:id="658"/>
    </w:p>
    <w:p w14:paraId="29C51EA2" w14:textId="77777777" w:rsidR="00C64378" w:rsidRPr="00722B21" w:rsidRDefault="00C64378" w:rsidP="00C26540">
      <w:pPr>
        <w:pStyle w:val="subsection"/>
      </w:pPr>
      <w:r w:rsidRPr="00722B21">
        <w:tab/>
        <w:t>(1)</w:t>
      </w:r>
      <w:r w:rsidRPr="00722B21">
        <w:tab/>
        <w:t xml:space="preserve">The Advisory Council may, subject to any direction given under </w:t>
      </w:r>
      <w:r w:rsidR="00826186" w:rsidRPr="00722B21">
        <w:t>subsection (</w:t>
      </w:r>
      <w:r w:rsidRPr="00722B21">
        <w:t>2), determine its own procedures.</w:t>
      </w:r>
    </w:p>
    <w:p w14:paraId="0A34F6F6" w14:textId="77777777" w:rsidR="00C64378" w:rsidRPr="00722B21" w:rsidRDefault="00C64378" w:rsidP="00C26540">
      <w:pPr>
        <w:pStyle w:val="subsection"/>
      </w:pPr>
      <w:r w:rsidRPr="00722B21">
        <w:tab/>
        <w:t>(2)</w:t>
      </w:r>
      <w:r w:rsidRPr="00722B21">
        <w:tab/>
        <w:t>The Minister may give the Advisory Council written directions about the procedures to be followed in relation to meetings of the Advisory Council.</w:t>
      </w:r>
    </w:p>
    <w:p w14:paraId="2CF2E122" w14:textId="77777777" w:rsidR="00C64378" w:rsidRPr="00722B21" w:rsidRDefault="00C64378" w:rsidP="00C26540">
      <w:pPr>
        <w:pStyle w:val="subsection"/>
      </w:pPr>
      <w:r w:rsidRPr="00722B21">
        <w:tab/>
        <w:t>(3)</w:t>
      </w:r>
      <w:r w:rsidRPr="00722B21">
        <w:tab/>
        <w:t xml:space="preserve">A direction given by the Minister under </w:t>
      </w:r>
      <w:r w:rsidR="00826186" w:rsidRPr="00722B21">
        <w:t>subsection (</w:t>
      </w:r>
      <w:r w:rsidRPr="00722B21">
        <w:t>2):</w:t>
      </w:r>
    </w:p>
    <w:p w14:paraId="7CB39DCE" w14:textId="77777777" w:rsidR="00C64378" w:rsidRPr="00722B21" w:rsidRDefault="00C64378" w:rsidP="00C26540">
      <w:pPr>
        <w:pStyle w:val="paragraph"/>
      </w:pPr>
      <w:r w:rsidRPr="00722B21">
        <w:tab/>
        <w:t>(a)</w:t>
      </w:r>
      <w:r w:rsidRPr="00722B21">
        <w:tab/>
        <w:t>must be of a general nature only; and</w:t>
      </w:r>
    </w:p>
    <w:p w14:paraId="11B9DA7B" w14:textId="77777777" w:rsidR="00C64378" w:rsidRPr="00722B21" w:rsidRDefault="00C64378" w:rsidP="00C26540">
      <w:pPr>
        <w:pStyle w:val="paragraph"/>
      </w:pPr>
      <w:r w:rsidRPr="00722B21">
        <w:tab/>
        <w:t>(b)</w:t>
      </w:r>
      <w:r w:rsidRPr="00722B21">
        <w:tab/>
        <w:t>must not relate to a particular registered provider or individual accessing, or seeking to access, funded aged care services.</w:t>
      </w:r>
    </w:p>
    <w:p w14:paraId="21FF50DD" w14:textId="77777777" w:rsidR="00C64378" w:rsidRPr="00722B21" w:rsidRDefault="00C64378" w:rsidP="00C26540">
      <w:pPr>
        <w:pStyle w:val="subsection"/>
      </w:pPr>
      <w:r w:rsidRPr="00722B21">
        <w:tab/>
        <w:t>(4)</w:t>
      </w:r>
      <w:r w:rsidRPr="00722B21">
        <w:tab/>
        <w:t xml:space="preserve">A direction given under </w:t>
      </w:r>
      <w:r w:rsidR="00826186" w:rsidRPr="00722B21">
        <w:t>subsection (</w:t>
      </w:r>
      <w:r w:rsidRPr="00722B21">
        <w:t>2) is not a legislative instrument.</w:t>
      </w:r>
    </w:p>
    <w:p w14:paraId="5ACE0041" w14:textId="4E4D6E7D" w:rsidR="00BC568B" w:rsidRPr="00722B21" w:rsidRDefault="009A3323" w:rsidP="00C26540">
      <w:pPr>
        <w:pStyle w:val="ActHead1"/>
        <w:pageBreakBefore/>
      </w:pPr>
      <w:bookmarkStart w:id="659" w:name="_Toc212631838"/>
      <w:r w:rsidRPr="009A3323">
        <w:rPr>
          <w:rStyle w:val="CharChapNo"/>
        </w:rPr>
        <w:t>Chapter 6</w:t>
      </w:r>
      <w:r w:rsidR="00BC568B" w:rsidRPr="00722B21">
        <w:t>—</w:t>
      </w:r>
      <w:r w:rsidR="00BC568B" w:rsidRPr="009A3323">
        <w:rPr>
          <w:rStyle w:val="CharChapText"/>
        </w:rPr>
        <w:t>Regulatory mechanisms</w:t>
      </w:r>
      <w:bookmarkEnd w:id="659"/>
    </w:p>
    <w:p w14:paraId="2BECB2E1" w14:textId="393EBDC7" w:rsidR="00BC568B" w:rsidRPr="00722B21" w:rsidRDefault="009A3323" w:rsidP="00C26540">
      <w:pPr>
        <w:pStyle w:val="ActHead2"/>
      </w:pPr>
      <w:bookmarkStart w:id="660" w:name="_Toc212631839"/>
      <w:r w:rsidRPr="009A3323">
        <w:rPr>
          <w:rStyle w:val="CharPartNo"/>
        </w:rPr>
        <w:t>Part 1</w:t>
      </w:r>
      <w:r w:rsidR="00BC568B" w:rsidRPr="00722B21">
        <w:t>—</w:t>
      </w:r>
      <w:r w:rsidR="00BC568B" w:rsidRPr="009A3323">
        <w:rPr>
          <w:rStyle w:val="CharPartText"/>
        </w:rPr>
        <w:t>Introduction</w:t>
      </w:r>
      <w:bookmarkEnd w:id="660"/>
    </w:p>
    <w:p w14:paraId="32971F7B" w14:textId="77777777" w:rsidR="00BC568B" w:rsidRPr="00722B21" w:rsidRDefault="00BC568B" w:rsidP="00C26540">
      <w:pPr>
        <w:pStyle w:val="Header"/>
      </w:pPr>
      <w:r w:rsidRPr="009A3323">
        <w:rPr>
          <w:rStyle w:val="CharDivNo"/>
        </w:rPr>
        <w:t xml:space="preserve"> </w:t>
      </w:r>
      <w:r w:rsidRPr="009A3323">
        <w:rPr>
          <w:rStyle w:val="CharDivText"/>
        </w:rPr>
        <w:t xml:space="preserve"> </w:t>
      </w:r>
    </w:p>
    <w:p w14:paraId="6A9F7EEF" w14:textId="77777777" w:rsidR="00BC568B" w:rsidRPr="00722B21" w:rsidRDefault="00F12A56" w:rsidP="00C26540">
      <w:pPr>
        <w:pStyle w:val="ActHead5"/>
      </w:pPr>
      <w:bookmarkStart w:id="661" w:name="_Toc212631840"/>
      <w:r w:rsidRPr="009A3323">
        <w:rPr>
          <w:rStyle w:val="CharSectno"/>
        </w:rPr>
        <w:t>396</w:t>
      </w:r>
      <w:r w:rsidR="00BC568B" w:rsidRPr="00722B21">
        <w:t xml:space="preserve">  Simplified outline of this Chapter</w:t>
      </w:r>
      <w:bookmarkEnd w:id="661"/>
    </w:p>
    <w:p w14:paraId="03D57B15" w14:textId="77777777" w:rsidR="00BC568B" w:rsidRPr="00722B21" w:rsidRDefault="00BC568B" w:rsidP="00C26540">
      <w:pPr>
        <w:pStyle w:val="SOText"/>
      </w:pPr>
      <w:r w:rsidRPr="00722B21">
        <w:t>This Chapter provides for a range of regulatory mechanisms that are available to the Commissioner, Complaints Commissioner and the System Governor in relation to their functions. These include powers under the Regulatory Powers Act and additional powers under this Chapter.</w:t>
      </w:r>
    </w:p>
    <w:p w14:paraId="2FDF8974" w14:textId="77777777" w:rsidR="00BC568B" w:rsidRPr="00722B21" w:rsidRDefault="00BC568B" w:rsidP="00C26540">
      <w:pPr>
        <w:pStyle w:val="SOText"/>
      </w:pPr>
      <w:r w:rsidRPr="00722B21">
        <w:t>The additional powers include the following:</w:t>
      </w:r>
    </w:p>
    <w:p w14:paraId="2DA90327" w14:textId="77777777" w:rsidR="00BC568B" w:rsidRPr="00722B21" w:rsidRDefault="00BC568B" w:rsidP="00C26540">
      <w:pPr>
        <w:pStyle w:val="SOPara"/>
      </w:pPr>
      <w:r w:rsidRPr="00722B21">
        <w:tab/>
        <w:t>(a)</w:t>
      </w:r>
      <w:r w:rsidRPr="00722B21">
        <w:tab/>
        <w:t xml:space="preserve">powers for authorised Commission officers, acting under authorisation by the Commissioner, to enter and search approved residential care homes without a warrant or consent for </w:t>
      </w:r>
      <w:r w:rsidR="00D40C6C" w:rsidRPr="00722B21">
        <w:t>the purposes of certain functions of the Commissioner</w:t>
      </w:r>
      <w:r w:rsidRPr="00722B21">
        <w:t>;</w:t>
      </w:r>
    </w:p>
    <w:p w14:paraId="47EACB1B" w14:textId="77777777" w:rsidR="00BC568B" w:rsidRPr="00722B21" w:rsidRDefault="00BC568B" w:rsidP="00C26540">
      <w:pPr>
        <w:pStyle w:val="SOPara"/>
      </w:pPr>
      <w:r w:rsidRPr="00722B21">
        <w:tab/>
        <w:t>(b)</w:t>
      </w:r>
      <w:r w:rsidRPr="00722B21">
        <w:tab/>
        <w:t>powers for the Commissioner, Complaints Commissioner and the System Governor to give required action notices and compliance notices to registered providers in relation to their functions;</w:t>
      </w:r>
    </w:p>
    <w:p w14:paraId="157E9FC8" w14:textId="77777777" w:rsidR="00BC568B" w:rsidRPr="00722B21" w:rsidRDefault="00BC568B" w:rsidP="00C26540">
      <w:pPr>
        <w:pStyle w:val="SOPara"/>
      </w:pPr>
      <w:r w:rsidRPr="00722B21">
        <w:tab/>
        <w:t>(c)</w:t>
      </w:r>
      <w:r w:rsidRPr="00722B21">
        <w:tab/>
        <w:t>powers for the Commissioner to make banning orders prohibiting or restricting current and former registered providers, aged care workers and responsible persons from delivering (or being involved in delivering) funded aged care services;</w:t>
      </w:r>
    </w:p>
    <w:p w14:paraId="35C46E62" w14:textId="77777777" w:rsidR="00BC568B" w:rsidRPr="00722B21" w:rsidRDefault="00BC568B" w:rsidP="00C26540">
      <w:pPr>
        <w:pStyle w:val="SOPara"/>
      </w:pPr>
      <w:r w:rsidRPr="00722B21">
        <w:tab/>
        <w:t>(d)</w:t>
      </w:r>
      <w:r w:rsidRPr="00722B21">
        <w:tab/>
        <w:t>powers for the Commissioner, Complaints Commissioner and the System Governor to require persons to attend before authorised officers to answer questions or give information or documents in relation to their functions;</w:t>
      </w:r>
    </w:p>
    <w:p w14:paraId="4BCB7E51" w14:textId="77777777" w:rsidR="00BC568B" w:rsidRPr="00722B21" w:rsidRDefault="00BC568B" w:rsidP="00C26540">
      <w:pPr>
        <w:pStyle w:val="SOPara"/>
      </w:pPr>
      <w:r w:rsidRPr="00722B21">
        <w:tab/>
        <w:t>(e)</w:t>
      </w:r>
      <w:r w:rsidRPr="00722B21">
        <w:tab/>
        <w:t>a power for the System Governor to conduct assurance activities for the purposes of the System Governor’s functions;</w:t>
      </w:r>
    </w:p>
    <w:p w14:paraId="58B9C5A9" w14:textId="77777777" w:rsidR="00BC568B" w:rsidRPr="00722B21" w:rsidRDefault="00BC568B" w:rsidP="00C26540">
      <w:pPr>
        <w:pStyle w:val="SOPara"/>
      </w:pPr>
      <w:r w:rsidRPr="00722B21">
        <w:tab/>
        <w:t>(f)</w:t>
      </w:r>
      <w:r w:rsidRPr="00722B21">
        <w:tab/>
        <w:t>powers for the System Governor to recover amounts of subsidy or grants paid by the Commonwealth to entities that were not entitled to be paid those amounts.</w:t>
      </w:r>
    </w:p>
    <w:p w14:paraId="69E0D53C" w14:textId="77777777" w:rsidR="00BC568B" w:rsidRPr="00722B21" w:rsidRDefault="00BC568B" w:rsidP="00C26540">
      <w:pPr>
        <w:pStyle w:val="SOText"/>
      </w:pPr>
      <w:r w:rsidRPr="00722B21">
        <w:t>This Chapter also deals with the appointment, functions and powers of authorised officers and miscellaneous matters.</w:t>
      </w:r>
    </w:p>
    <w:p w14:paraId="71614DC3" w14:textId="0212DD33" w:rsidR="00BC568B" w:rsidRPr="00722B21" w:rsidRDefault="009A3323" w:rsidP="00C26540">
      <w:pPr>
        <w:pStyle w:val="ActHead2"/>
        <w:pageBreakBefore/>
      </w:pPr>
      <w:bookmarkStart w:id="662" w:name="_Toc212631841"/>
      <w:r w:rsidRPr="009A3323">
        <w:rPr>
          <w:rStyle w:val="CharPartNo"/>
        </w:rPr>
        <w:t>Part 2</w:t>
      </w:r>
      <w:r w:rsidR="00BC568B" w:rsidRPr="00722B21">
        <w:t>—</w:t>
      </w:r>
      <w:r w:rsidR="00BC568B" w:rsidRPr="009A3323">
        <w:rPr>
          <w:rStyle w:val="CharPartText"/>
        </w:rPr>
        <w:t xml:space="preserve">Monitoring under </w:t>
      </w:r>
      <w:r w:rsidRPr="009A3323">
        <w:rPr>
          <w:rStyle w:val="CharPartText"/>
        </w:rPr>
        <w:t>Part 2</w:t>
      </w:r>
      <w:r w:rsidR="00BC568B" w:rsidRPr="009A3323">
        <w:rPr>
          <w:rStyle w:val="CharPartText"/>
        </w:rPr>
        <w:t xml:space="preserve"> of the Regulatory Powers Act</w:t>
      </w:r>
      <w:bookmarkEnd w:id="662"/>
    </w:p>
    <w:p w14:paraId="3CF1326B" w14:textId="4B66528E" w:rsidR="00BC568B" w:rsidRPr="00722B21" w:rsidRDefault="009A3323" w:rsidP="00C26540">
      <w:pPr>
        <w:pStyle w:val="ActHead3"/>
      </w:pPr>
      <w:bookmarkStart w:id="663" w:name="_Toc212631842"/>
      <w:r w:rsidRPr="009A3323">
        <w:rPr>
          <w:rStyle w:val="CharDivNo"/>
        </w:rPr>
        <w:t>Division 1</w:t>
      </w:r>
      <w:r w:rsidR="00BC568B" w:rsidRPr="00722B21">
        <w:t>—</w:t>
      </w:r>
      <w:r w:rsidR="00BC568B" w:rsidRPr="009A3323">
        <w:rPr>
          <w:rStyle w:val="CharDivText"/>
        </w:rPr>
        <w:t xml:space="preserve">Triggering </w:t>
      </w:r>
      <w:r w:rsidRPr="009A3323">
        <w:rPr>
          <w:rStyle w:val="CharDivText"/>
        </w:rPr>
        <w:t>Part 2</w:t>
      </w:r>
      <w:r w:rsidR="00BC568B" w:rsidRPr="009A3323">
        <w:rPr>
          <w:rStyle w:val="CharDivText"/>
        </w:rPr>
        <w:t xml:space="preserve"> of the Regulatory Powers Act</w:t>
      </w:r>
      <w:bookmarkEnd w:id="663"/>
    </w:p>
    <w:p w14:paraId="0C280106" w14:textId="77777777" w:rsidR="00BC568B" w:rsidRPr="00722B21" w:rsidRDefault="00F12A56" w:rsidP="00C26540">
      <w:pPr>
        <w:pStyle w:val="ActHead5"/>
      </w:pPr>
      <w:bookmarkStart w:id="664" w:name="_Toc212631843"/>
      <w:r w:rsidRPr="009A3323">
        <w:rPr>
          <w:rStyle w:val="CharSectno"/>
        </w:rPr>
        <w:t>397</w:t>
      </w:r>
      <w:r w:rsidR="00BC568B" w:rsidRPr="00722B21">
        <w:t xml:space="preserve">  Provisions, information subject to monitoring</w:t>
      </w:r>
      <w:bookmarkEnd w:id="664"/>
    </w:p>
    <w:p w14:paraId="75BC07F6" w14:textId="77777777" w:rsidR="00BC568B" w:rsidRPr="00722B21" w:rsidRDefault="00BC568B" w:rsidP="00C26540">
      <w:pPr>
        <w:pStyle w:val="SubsectionHead"/>
      </w:pPr>
      <w:r w:rsidRPr="00722B21">
        <w:t>Provisions subject to monitoring</w:t>
      </w:r>
    </w:p>
    <w:p w14:paraId="498A5ED4" w14:textId="2AC8097C" w:rsidR="00BC568B" w:rsidRPr="00722B21" w:rsidRDefault="00BC568B" w:rsidP="00C26540">
      <w:pPr>
        <w:pStyle w:val="subsection"/>
      </w:pPr>
      <w:r w:rsidRPr="00722B21">
        <w:tab/>
        <w:t>(1)</w:t>
      </w:r>
      <w:r w:rsidRPr="00722B21">
        <w:tab/>
        <w:t xml:space="preserve">A provision is subject to monitoring under </w:t>
      </w:r>
      <w:r w:rsidR="009A3323">
        <w:t>Part 2</w:t>
      </w:r>
      <w:r w:rsidRPr="00722B21">
        <w:t xml:space="preserve"> of the Regulatory Powers Act if it is:</w:t>
      </w:r>
    </w:p>
    <w:p w14:paraId="5C64CB99" w14:textId="77777777" w:rsidR="00BC568B" w:rsidRPr="00722B21" w:rsidRDefault="00BC568B" w:rsidP="00C26540">
      <w:pPr>
        <w:pStyle w:val="paragraph"/>
      </w:pPr>
      <w:r w:rsidRPr="00722B21">
        <w:tab/>
        <w:t>(a)</w:t>
      </w:r>
      <w:r w:rsidRPr="00722B21">
        <w:tab/>
        <w:t>a provision of this Act; or</w:t>
      </w:r>
    </w:p>
    <w:p w14:paraId="21E38B98" w14:textId="77777777" w:rsidR="00BC568B" w:rsidRPr="00722B21" w:rsidRDefault="00BC568B" w:rsidP="00C26540">
      <w:pPr>
        <w:pStyle w:val="paragraph"/>
      </w:pPr>
      <w:r w:rsidRPr="00722B21">
        <w:tab/>
        <w:t>(b)</w:t>
      </w:r>
      <w:r w:rsidRPr="00722B21">
        <w:tab/>
        <w:t xml:space="preserve">an offence provision of the </w:t>
      </w:r>
      <w:r w:rsidRPr="00722B21">
        <w:rPr>
          <w:i/>
        </w:rPr>
        <w:t>Crimes Act 1914</w:t>
      </w:r>
      <w:r w:rsidRPr="00722B21">
        <w:t xml:space="preserve"> or the </w:t>
      </w:r>
      <w:r w:rsidRPr="00722B21">
        <w:rPr>
          <w:i/>
        </w:rPr>
        <w:t>Criminal Code</w:t>
      </w:r>
      <w:r w:rsidRPr="00722B21">
        <w:t>, to the extent</w:t>
      </w:r>
      <w:r w:rsidRPr="00722B21">
        <w:rPr>
          <w:i/>
        </w:rPr>
        <w:t xml:space="preserve"> </w:t>
      </w:r>
      <w:r w:rsidRPr="00722B21">
        <w:t>that it relates to this Act.</w:t>
      </w:r>
    </w:p>
    <w:p w14:paraId="316F05FC" w14:textId="77777777" w:rsidR="00BC568B" w:rsidRPr="00722B21" w:rsidRDefault="00BC568B" w:rsidP="00C26540">
      <w:pPr>
        <w:pStyle w:val="notetext"/>
      </w:pPr>
      <w:r w:rsidRPr="00722B21">
        <w:t>Note 1:</w:t>
      </w:r>
      <w:r w:rsidRPr="00722B21">
        <w:tab/>
        <w:t xml:space="preserve">The expression </w:t>
      </w:r>
      <w:r w:rsidRPr="00722B21">
        <w:rPr>
          <w:b/>
          <w:i/>
        </w:rPr>
        <w:t>this Act</w:t>
      </w:r>
      <w:r w:rsidRPr="00722B21">
        <w:t xml:space="preserve"> (see </w:t>
      </w:r>
      <w:r w:rsidR="002E013D" w:rsidRPr="00722B21">
        <w:t>section 7</w:t>
      </w:r>
      <w:r w:rsidRPr="00722B21">
        <w:t>) includes:</w:t>
      </w:r>
    </w:p>
    <w:p w14:paraId="0B455E21" w14:textId="77777777" w:rsidR="00BC568B" w:rsidRPr="00722B21" w:rsidRDefault="00BC568B" w:rsidP="00C26540">
      <w:pPr>
        <w:pStyle w:val="notepara"/>
      </w:pPr>
      <w:r w:rsidRPr="00722B21">
        <w:t>(a)</w:t>
      </w:r>
      <w:r w:rsidRPr="00722B21">
        <w:tab/>
        <w:t>legislative instruments made under this Act; and</w:t>
      </w:r>
    </w:p>
    <w:p w14:paraId="7F38D9B2" w14:textId="77777777" w:rsidR="00BC568B" w:rsidRPr="00722B21" w:rsidRDefault="00BC568B" w:rsidP="00C26540">
      <w:pPr>
        <w:pStyle w:val="notepara"/>
      </w:pPr>
      <w:r w:rsidRPr="00722B21">
        <w:t>(b)</w:t>
      </w:r>
      <w:r w:rsidRPr="00722B21">
        <w:tab/>
        <w:t>the Regulatory Powers Act as it applies in relation to this Act.</w:t>
      </w:r>
    </w:p>
    <w:p w14:paraId="43048D55" w14:textId="1CBE9BD9" w:rsidR="00BC568B" w:rsidRPr="00722B21" w:rsidRDefault="00BC568B" w:rsidP="00C26540">
      <w:pPr>
        <w:pStyle w:val="notetext"/>
      </w:pPr>
      <w:r w:rsidRPr="00722B21">
        <w:t>Note 2:</w:t>
      </w:r>
      <w:r w:rsidRPr="00722B21">
        <w:tab/>
      </w:r>
      <w:r w:rsidR="009A3323">
        <w:t>Part 2</w:t>
      </w:r>
      <w:r w:rsidRPr="00722B21">
        <w:t xml:space="preserve"> of the Regulatory Powers Act creates a framework for monitoring whether a provision has been complied with. It includes powers of entry and inspection.</w:t>
      </w:r>
    </w:p>
    <w:p w14:paraId="20AEBF89" w14:textId="77777777" w:rsidR="00BC568B" w:rsidRPr="00722B21" w:rsidRDefault="00BC568B" w:rsidP="00C26540">
      <w:pPr>
        <w:pStyle w:val="SubsectionHead"/>
      </w:pPr>
      <w:r w:rsidRPr="00722B21">
        <w:t>Information subject to monitoring</w:t>
      </w:r>
    </w:p>
    <w:p w14:paraId="6AF6B373" w14:textId="1F6E3910" w:rsidR="00BC568B" w:rsidRPr="00722B21" w:rsidRDefault="00BC568B" w:rsidP="00C26540">
      <w:pPr>
        <w:pStyle w:val="subsection"/>
      </w:pPr>
      <w:r w:rsidRPr="00722B21">
        <w:rPr>
          <w:i/>
        </w:rPr>
        <w:tab/>
      </w:r>
      <w:r w:rsidRPr="00722B21">
        <w:t>(2)</w:t>
      </w:r>
      <w:r w:rsidRPr="00722B21">
        <w:tab/>
        <w:t xml:space="preserve">Information given in compliance or purported compliance with a provision of this Act is subject to monitoring under </w:t>
      </w:r>
      <w:r w:rsidR="009A3323">
        <w:t>Part 2</w:t>
      </w:r>
      <w:r w:rsidRPr="00722B21">
        <w:t xml:space="preserve"> of the Regulatory Powers Act.</w:t>
      </w:r>
    </w:p>
    <w:p w14:paraId="154F23F6" w14:textId="77777777" w:rsidR="00BC568B" w:rsidRPr="00722B21" w:rsidRDefault="00F12A56" w:rsidP="00C26540">
      <w:pPr>
        <w:pStyle w:val="ActHead5"/>
      </w:pPr>
      <w:bookmarkStart w:id="665" w:name="_Hlk149570165"/>
      <w:bookmarkStart w:id="666" w:name="_Toc212631844"/>
      <w:r w:rsidRPr="009A3323">
        <w:rPr>
          <w:rStyle w:val="CharSectno"/>
        </w:rPr>
        <w:t>398</w:t>
      </w:r>
      <w:r w:rsidR="00BC568B" w:rsidRPr="00722B21">
        <w:t xml:space="preserve">  Related provisions, issuing officer and relevant court</w:t>
      </w:r>
      <w:bookmarkEnd w:id="666"/>
    </w:p>
    <w:p w14:paraId="18235E79" w14:textId="4605CF39" w:rsidR="00BC568B" w:rsidRPr="00722B21" w:rsidRDefault="00BC568B" w:rsidP="00C26540">
      <w:pPr>
        <w:pStyle w:val="subsection"/>
      </w:pPr>
      <w:r w:rsidRPr="00722B21">
        <w:tab/>
      </w:r>
      <w:r w:rsidRPr="00722B21">
        <w:tab/>
        <w:t xml:space="preserve">For the purposes of </w:t>
      </w:r>
      <w:r w:rsidR="009A3323">
        <w:t>Part 2</w:t>
      </w:r>
      <w:r w:rsidRPr="00722B21">
        <w:t xml:space="preserve"> of the Regulatory Powers Act, as that Part applies in relation to the provisions mentioned in </w:t>
      </w:r>
      <w:r w:rsidR="002E013D" w:rsidRPr="00722B21">
        <w:t>subsection 3</w:t>
      </w:r>
      <w:r w:rsidR="00F12A56" w:rsidRPr="00722B21">
        <w:t>97</w:t>
      </w:r>
      <w:r w:rsidRPr="00722B21">
        <w:t xml:space="preserve">(1) and the information mentioned in </w:t>
      </w:r>
      <w:r w:rsidR="002E013D" w:rsidRPr="00722B21">
        <w:t>subsection 3</w:t>
      </w:r>
      <w:r w:rsidR="00F12A56" w:rsidRPr="00722B21">
        <w:t>97</w:t>
      </w:r>
      <w:r w:rsidRPr="00722B21">
        <w:t>(2) of this Act:</w:t>
      </w:r>
    </w:p>
    <w:p w14:paraId="1FEC1416" w14:textId="77777777" w:rsidR="00BC568B" w:rsidRPr="00722B21" w:rsidRDefault="00BC568B" w:rsidP="00C26540">
      <w:pPr>
        <w:pStyle w:val="paragraph"/>
      </w:pPr>
      <w:r w:rsidRPr="00722B21">
        <w:tab/>
        <w:t>(a)</w:t>
      </w:r>
      <w:r w:rsidRPr="00722B21">
        <w:tab/>
        <w:t>there are no related provisions; and</w:t>
      </w:r>
    </w:p>
    <w:p w14:paraId="3ECB5873" w14:textId="77777777" w:rsidR="00BC568B" w:rsidRPr="00722B21" w:rsidRDefault="00BC568B" w:rsidP="00C26540">
      <w:pPr>
        <w:pStyle w:val="paragraph"/>
      </w:pPr>
      <w:r w:rsidRPr="00722B21">
        <w:tab/>
        <w:t>(b)</w:t>
      </w:r>
      <w:r w:rsidRPr="00722B21">
        <w:tab/>
        <w:t>each of the following is an issuing officer:</w:t>
      </w:r>
    </w:p>
    <w:p w14:paraId="1A0D000F" w14:textId="77777777" w:rsidR="00BC568B" w:rsidRPr="00722B21" w:rsidRDefault="00BC568B" w:rsidP="00C26540">
      <w:pPr>
        <w:pStyle w:val="paragraphsub"/>
      </w:pPr>
      <w:r w:rsidRPr="00722B21">
        <w:tab/>
        <w:t>(i)</w:t>
      </w:r>
      <w:r w:rsidRPr="00722B21">
        <w:tab/>
        <w:t>a magistrate;</w:t>
      </w:r>
    </w:p>
    <w:p w14:paraId="7FC7EF7A" w14:textId="77777777" w:rsidR="00BC568B" w:rsidRPr="00722B21" w:rsidRDefault="00BC568B" w:rsidP="00C26540">
      <w:pPr>
        <w:pStyle w:val="paragraphsub"/>
      </w:pPr>
      <w:r w:rsidRPr="00722B21">
        <w:tab/>
        <w:t>(ii)</w:t>
      </w:r>
      <w:r w:rsidRPr="00722B21">
        <w:tab/>
        <w:t>a Judge of a court of a State or Territory;</w:t>
      </w:r>
    </w:p>
    <w:p w14:paraId="343B05B8" w14:textId="2E4390F5" w:rsidR="00BC568B" w:rsidRPr="00722B21" w:rsidRDefault="00BC568B" w:rsidP="00C26540">
      <w:pPr>
        <w:pStyle w:val="paragraphsub"/>
      </w:pPr>
      <w:r w:rsidRPr="00722B21">
        <w:tab/>
        <w:t>(iii)</w:t>
      </w:r>
      <w:r w:rsidRPr="00722B21">
        <w:tab/>
        <w:t>a Judge of the Federal Court or the Federal Circuit and Family Court of Australia (</w:t>
      </w:r>
      <w:r w:rsidR="009A3323">
        <w:t>Division 2</w:t>
      </w:r>
      <w:r w:rsidRPr="00722B21">
        <w:t>); and</w:t>
      </w:r>
    </w:p>
    <w:p w14:paraId="57573AFC" w14:textId="77777777" w:rsidR="00BC568B" w:rsidRPr="00722B21" w:rsidRDefault="00BC568B" w:rsidP="00C26540">
      <w:pPr>
        <w:pStyle w:val="paragraph"/>
      </w:pPr>
      <w:r w:rsidRPr="00722B21">
        <w:tab/>
        <w:t>(c)</w:t>
      </w:r>
      <w:r w:rsidRPr="00722B21">
        <w:tab/>
        <w:t>each of the following is a relevant court:</w:t>
      </w:r>
    </w:p>
    <w:p w14:paraId="487EB8E7" w14:textId="77777777" w:rsidR="00BC568B" w:rsidRPr="00722B21" w:rsidRDefault="00BC568B" w:rsidP="00C26540">
      <w:pPr>
        <w:pStyle w:val="paragraphsub"/>
      </w:pPr>
      <w:r w:rsidRPr="00722B21">
        <w:tab/>
        <w:t>(i)</w:t>
      </w:r>
      <w:r w:rsidRPr="00722B21">
        <w:tab/>
        <w:t>the Federal Court;</w:t>
      </w:r>
    </w:p>
    <w:p w14:paraId="40884A36" w14:textId="7994AB0A" w:rsidR="00BC568B" w:rsidRPr="00722B21" w:rsidRDefault="00BC568B" w:rsidP="00C26540">
      <w:pPr>
        <w:pStyle w:val="paragraphsub"/>
      </w:pPr>
      <w:r w:rsidRPr="00722B21">
        <w:tab/>
        <w:t>(ii)</w:t>
      </w:r>
      <w:r w:rsidRPr="00722B21">
        <w:tab/>
        <w:t>the Federal Circuit and Family Court of Australia (</w:t>
      </w:r>
      <w:r w:rsidR="009A3323">
        <w:t>Division 2</w:t>
      </w:r>
      <w:r w:rsidRPr="00722B21">
        <w:t>);</w:t>
      </w:r>
    </w:p>
    <w:p w14:paraId="4793E0B8" w14:textId="77777777" w:rsidR="00BC568B" w:rsidRPr="00722B21" w:rsidRDefault="00BC568B" w:rsidP="00C26540">
      <w:pPr>
        <w:pStyle w:val="paragraphsub"/>
      </w:pPr>
      <w:r w:rsidRPr="00722B21">
        <w:tab/>
        <w:t>(iii)</w:t>
      </w:r>
      <w:r w:rsidRPr="00722B21">
        <w:tab/>
        <w:t>a court of a State or Territory that has jurisdiction in relation to matters arising under this Act.</w:t>
      </w:r>
    </w:p>
    <w:p w14:paraId="0F20CA4A" w14:textId="77777777" w:rsidR="00BC568B" w:rsidRPr="00722B21" w:rsidRDefault="00F12A56" w:rsidP="00C26540">
      <w:pPr>
        <w:pStyle w:val="ActHead5"/>
      </w:pPr>
      <w:bookmarkStart w:id="667" w:name="_Hlk167975457"/>
      <w:bookmarkStart w:id="668" w:name="_Toc212631845"/>
      <w:bookmarkEnd w:id="665"/>
      <w:r w:rsidRPr="009A3323">
        <w:rPr>
          <w:rStyle w:val="CharSectno"/>
        </w:rPr>
        <w:t>399</w:t>
      </w:r>
      <w:r w:rsidR="00BC568B" w:rsidRPr="00722B21">
        <w:t xml:space="preserve">  Authorised applicant, authorised person and relevant chief executive—Commissioner or Complaints Commissioner functions</w:t>
      </w:r>
      <w:bookmarkEnd w:id="668"/>
    </w:p>
    <w:p w14:paraId="77FD2B62" w14:textId="523EBD42" w:rsidR="00BC568B" w:rsidRPr="00722B21" w:rsidRDefault="00BC568B" w:rsidP="00C26540">
      <w:pPr>
        <w:pStyle w:val="subsection"/>
      </w:pPr>
      <w:r w:rsidRPr="00722B21">
        <w:tab/>
      </w:r>
      <w:r w:rsidRPr="00722B21">
        <w:tab/>
        <w:t xml:space="preserve">For the purposes of </w:t>
      </w:r>
      <w:r w:rsidR="009A3323">
        <w:t>Part 2</w:t>
      </w:r>
      <w:r w:rsidRPr="00722B21">
        <w:t xml:space="preserve"> of the Regulatory Powers Act, as that Part applies in relation to the provisions mentioned in </w:t>
      </w:r>
      <w:r w:rsidR="002E013D" w:rsidRPr="00722B21">
        <w:t>subsection 3</w:t>
      </w:r>
      <w:r w:rsidR="00F12A56" w:rsidRPr="00722B21">
        <w:t>97</w:t>
      </w:r>
      <w:r w:rsidRPr="00722B21">
        <w:t xml:space="preserve">(1) and the information mentioned in </w:t>
      </w:r>
      <w:r w:rsidR="002E013D" w:rsidRPr="00722B21">
        <w:t>subsection 3</w:t>
      </w:r>
      <w:r w:rsidR="00F12A56" w:rsidRPr="00722B21">
        <w:t>97</w:t>
      </w:r>
      <w:r w:rsidRPr="00722B21">
        <w:t xml:space="preserve">(2) of this Act that relate to a function of the Commissioner or Complaints Commissioner (including a function which has been delegated to the Complaints Commissioner under </w:t>
      </w:r>
      <w:r w:rsidR="002E013D" w:rsidRPr="00722B21">
        <w:t>section 5</w:t>
      </w:r>
      <w:r w:rsidR="00F12A56" w:rsidRPr="00722B21">
        <w:t>75</w:t>
      </w:r>
      <w:r w:rsidRPr="00722B21">
        <w:t>):</w:t>
      </w:r>
    </w:p>
    <w:p w14:paraId="467638C6" w14:textId="77777777" w:rsidR="00BC568B" w:rsidRPr="00722B21" w:rsidRDefault="00BC568B" w:rsidP="00C26540">
      <w:pPr>
        <w:pStyle w:val="paragraph"/>
      </w:pPr>
      <w:r w:rsidRPr="00722B21">
        <w:tab/>
        <w:t>(a)</w:t>
      </w:r>
      <w:r w:rsidRPr="00722B21">
        <w:tab/>
        <w:t>an authorised Commission officer is an authorised applicant; and</w:t>
      </w:r>
    </w:p>
    <w:p w14:paraId="406CEC9B" w14:textId="77777777" w:rsidR="00BC568B" w:rsidRPr="00722B21" w:rsidRDefault="00BC568B" w:rsidP="00C26540">
      <w:pPr>
        <w:pStyle w:val="paragraph"/>
      </w:pPr>
      <w:r w:rsidRPr="00722B21">
        <w:tab/>
        <w:t>(b)</w:t>
      </w:r>
      <w:r w:rsidRPr="00722B21">
        <w:tab/>
        <w:t>an authorised Commission officer is an authorised person; and</w:t>
      </w:r>
    </w:p>
    <w:p w14:paraId="2DBDC6A2" w14:textId="77777777" w:rsidR="00BC568B" w:rsidRPr="00722B21" w:rsidRDefault="00BC568B" w:rsidP="00C26540">
      <w:pPr>
        <w:pStyle w:val="paragraph"/>
      </w:pPr>
      <w:r w:rsidRPr="00722B21">
        <w:tab/>
        <w:t>(c)</w:t>
      </w:r>
      <w:r w:rsidRPr="00722B21">
        <w:tab/>
        <w:t>the Commissioner</w:t>
      </w:r>
      <w:r w:rsidRPr="00722B21">
        <w:rPr>
          <w:i/>
        </w:rPr>
        <w:t xml:space="preserve"> </w:t>
      </w:r>
      <w:r w:rsidRPr="00722B21">
        <w:t>is the relevant chief executive.</w:t>
      </w:r>
    </w:p>
    <w:p w14:paraId="647A03E6" w14:textId="77777777" w:rsidR="00BC568B" w:rsidRPr="00722B21" w:rsidRDefault="00F12A56" w:rsidP="00C26540">
      <w:pPr>
        <w:pStyle w:val="ActHead5"/>
      </w:pPr>
      <w:bookmarkStart w:id="669" w:name="_Toc212631846"/>
      <w:bookmarkEnd w:id="667"/>
      <w:r w:rsidRPr="009A3323">
        <w:rPr>
          <w:rStyle w:val="CharSectno"/>
        </w:rPr>
        <w:t>400</w:t>
      </w:r>
      <w:r w:rsidR="00BC568B" w:rsidRPr="00722B21">
        <w:t xml:space="preserve">  Authorised applicant, authorised person and relevant chief executive—System Governor functions</w:t>
      </w:r>
      <w:bookmarkEnd w:id="669"/>
    </w:p>
    <w:p w14:paraId="37F48099" w14:textId="1DE8442B" w:rsidR="00BC568B" w:rsidRPr="00722B21" w:rsidRDefault="00BC568B" w:rsidP="00C26540">
      <w:pPr>
        <w:pStyle w:val="subsection"/>
      </w:pPr>
      <w:r w:rsidRPr="00722B21">
        <w:tab/>
      </w:r>
      <w:r w:rsidRPr="00722B21">
        <w:tab/>
        <w:t xml:space="preserve">For the purposes of </w:t>
      </w:r>
      <w:r w:rsidR="009A3323">
        <w:t>Part 2</w:t>
      </w:r>
      <w:r w:rsidRPr="00722B21">
        <w:t xml:space="preserve"> of the Regulatory Powers Act, as that Part applies in relation to the provisions mentioned in </w:t>
      </w:r>
      <w:r w:rsidR="002E013D" w:rsidRPr="00722B21">
        <w:t>subsection 3</w:t>
      </w:r>
      <w:r w:rsidR="00F12A56" w:rsidRPr="00722B21">
        <w:t>97</w:t>
      </w:r>
      <w:r w:rsidRPr="00722B21">
        <w:t xml:space="preserve">(1) and the information mentioned in </w:t>
      </w:r>
      <w:r w:rsidR="002E013D" w:rsidRPr="00722B21">
        <w:t>subsection 3</w:t>
      </w:r>
      <w:r w:rsidR="00F12A56" w:rsidRPr="00722B21">
        <w:t>97</w:t>
      </w:r>
      <w:r w:rsidRPr="00722B21">
        <w:t>(2) of this Act that relate to a function of the System Governor:</w:t>
      </w:r>
    </w:p>
    <w:p w14:paraId="39F63297" w14:textId="77777777" w:rsidR="00BC568B" w:rsidRPr="00722B21" w:rsidRDefault="00BC568B" w:rsidP="00C26540">
      <w:pPr>
        <w:pStyle w:val="paragraph"/>
      </w:pPr>
      <w:r w:rsidRPr="00722B21">
        <w:tab/>
        <w:t>(a)</w:t>
      </w:r>
      <w:r w:rsidRPr="00722B21">
        <w:tab/>
        <w:t>an authorised System Governor officer is an authorised applicant; and</w:t>
      </w:r>
    </w:p>
    <w:p w14:paraId="34FFAFDC" w14:textId="77777777" w:rsidR="00BC568B" w:rsidRPr="00722B21" w:rsidRDefault="00BC568B" w:rsidP="00C26540">
      <w:pPr>
        <w:pStyle w:val="paragraph"/>
      </w:pPr>
      <w:r w:rsidRPr="00722B21">
        <w:tab/>
        <w:t>(b)</w:t>
      </w:r>
      <w:r w:rsidRPr="00722B21">
        <w:tab/>
        <w:t>an authorised System Governor officer is an authorised person; and</w:t>
      </w:r>
    </w:p>
    <w:p w14:paraId="500A5F11" w14:textId="77777777" w:rsidR="00BC568B" w:rsidRPr="00722B21" w:rsidRDefault="00BC568B" w:rsidP="00C26540">
      <w:pPr>
        <w:pStyle w:val="paragraph"/>
      </w:pPr>
      <w:r w:rsidRPr="00722B21">
        <w:tab/>
        <w:t>(c)</w:t>
      </w:r>
      <w:r w:rsidRPr="00722B21">
        <w:tab/>
        <w:t>the System Governor is the relevant chief executive.</w:t>
      </w:r>
    </w:p>
    <w:p w14:paraId="38EDE857" w14:textId="77777777" w:rsidR="00BC568B" w:rsidRPr="00722B21" w:rsidRDefault="00F12A56" w:rsidP="00C26540">
      <w:pPr>
        <w:pStyle w:val="ActHead5"/>
      </w:pPr>
      <w:bookmarkStart w:id="670" w:name="_Toc212631847"/>
      <w:r w:rsidRPr="009A3323">
        <w:rPr>
          <w:rStyle w:val="CharSectno"/>
        </w:rPr>
        <w:t>401</w:t>
      </w:r>
      <w:r w:rsidR="00BC568B" w:rsidRPr="00722B21">
        <w:t xml:space="preserve">  Persons assisting authorised persons</w:t>
      </w:r>
      <w:bookmarkEnd w:id="670"/>
    </w:p>
    <w:p w14:paraId="19F7314B" w14:textId="7D3F0148" w:rsidR="00BC568B" w:rsidRPr="00722B21" w:rsidRDefault="00BC568B" w:rsidP="00C26540">
      <w:pPr>
        <w:pStyle w:val="subsection"/>
      </w:pPr>
      <w:r w:rsidRPr="00722B21">
        <w:tab/>
      </w:r>
      <w:r w:rsidRPr="00722B21">
        <w:tab/>
        <w:t xml:space="preserve">An authorised person may be assisted by other persons in exercising powers or performing functions or duties under </w:t>
      </w:r>
      <w:r w:rsidR="009A3323">
        <w:t>Part 2</w:t>
      </w:r>
      <w:r w:rsidRPr="00722B21">
        <w:t xml:space="preserve"> of the Regulatory Powers Act in relation to the provisions mentioned in </w:t>
      </w:r>
      <w:r w:rsidR="002E013D" w:rsidRPr="00722B21">
        <w:t>subsection 3</w:t>
      </w:r>
      <w:r w:rsidR="00F12A56" w:rsidRPr="00722B21">
        <w:t>97</w:t>
      </w:r>
      <w:r w:rsidRPr="00722B21">
        <w:t xml:space="preserve">(1) and the information mentioned in </w:t>
      </w:r>
      <w:r w:rsidR="002E013D" w:rsidRPr="00722B21">
        <w:t>subsection 3</w:t>
      </w:r>
      <w:r w:rsidR="00F12A56" w:rsidRPr="00722B21">
        <w:t>97</w:t>
      </w:r>
      <w:r w:rsidRPr="00722B21">
        <w:t>(2) of this Act.</w:t>
      </w:r>
    </w:p>
    <w:p w14:paraId="3B2ABC00" w14:textId="609E5542" w:rsidR="00BC568B" w:rsidRPr="00722B21" w:rsidRDefault="009A3323" w:rsidP="00C26540">
      <w:pPr>
        <w:pStyle w:val="ActHead3"/>
        <w:pageBreakBefore/>
      </w:pPr>
      <w:bookmarkStart w:id="671" w:name="_Toc212631848"/>
      <w:r w:rsidRPr="009A3323">
        <w:rPr>
          <w:rStyle w:val="CharDivNo"/>
        </w:rPr>
        <w:t>Division 2</w:t>
      </w:r>
      <w:r w:rsidR="00BC568B" w:rsidRPr="00722B21">
        <w:t>—</w:t>
      </w:r>
      <w:r w:rsidR="00BC568B" w:rsidRPr="009A3323">
        <w:rPr>
          <w:rStyle w:val="CharDivText"/>
        </w:rPr>
        <w:t xml:space="preserve">Modifications of </w:t>
      </w:r>
      <w:r w:rsidRPr="009A3323">
        <w:rPr>
          <w:rStyle w:val="CharDivText"/>
        </w:rPr>
        <w:t>Part 2</w:t>
      </w:r>
      <w:r w:rsidR="00BC568B" w:rsidRPr="009A3323">
        <w:rPr>
          <w:rStyle w:val="CharDivText"/>
        </w:rPr>
        <w:t xml:space="preserve"> of the Regulatory Powers Act</w:t>
      </w:r>
      <w:bookmarkEnd w:id="671"/>
    </w:p>
    <w:p w14:paraId="717B16DA" w14:textId="77777777" w:rsidR="00BC568B" w:rsidRPr="00722B21" w:rsidRDefault="00F12A56" w:rsidP="00C26540">
      <w:pPr>
        <w:pStyle w:val="ActHead5"/>
      </w:pPr>
      <w:bookmarkStart w:id="672" w:name="_Toc212631849"/>
      <w:r w:rsidRPr="009A3323">
        <w:rPr>
          <w:rStyle w:val="CharSectno"/>
        </w:rPr>
        <w:t>402</w:t>
      </w:r>
      <w:r w:rsidR="00BC568B" w:rsidRPr="00722B21">
        <w:t xml:space="preserve">  Application of this Division</w:t>
      </w:r>
      <w:bookmarkEnd w:id="672"/>
    </w:p>
    <w:p w14:paraId="1A2894A5" w14:textId="4A1D2527" w:rsidR="00BC568B" w:rsidRPr="00722B21" w:rsidRDefault="00BC568B" w:rsidP="00C26540">
      <w:pPr>
        <w:pStyle w:val="subsection"/>
      </w:pPr>
      <w:r w:rsidRPr="00722B21">
        <w:tab/>
      </w:r>
      <w:r w:rsidRPr="00722B21">
        <w:tab/>
        <w:t xml:space="preserve">This Division applies in relation to </w:t>
      </w:r>
      <w:r w:rsidR="009A3323">
        <w:t>Part 2</w:t>
      </w:r>
      <w:r w:rsidRPr="00722B21">
        <w:t xml:space="preserve"> of the Regulatory Powers Act as that Part applies in relation to the provisions mentioned in </w:t>
      </w:r>
      <w:r w:rsidR="002E013D" w:rsidRPr="00722B21">
        <w:t>subsection 3</w:t>
      </w:r>
      <w:r w:rsidR="00F12A56" w:rsidRPr="00722B21">
        <w:t>97</w:t>
      </w:r>
      <w:r w:rsidRPr="00722B21">
        <w:t xml:space="preserve">(1) and the information mentioned in </w:t>
      </w:r>
      <w:r w:rsidR="002E013D" w:rsidRPr="00722B21">
        <w:t>subsection 3</w:t>
      </w:r>
      <w:r w:rsidR="00F12A56" w:rsidRPr="00722B21">
        <w:t>97</w:t>
      </w:r>
      <w:r w:rsidRPr="00722B21">
        <w:t>(2) of this Act.</w:t>
      </w:r>
    </w:p>
    <w:p w14:paraId="21DB43B4" w14:textId="77777777" w:rsidR="00BC568B" w:rsidRPr="00722B21" w:rsidRDefault="00F12A56" w:rsidP="00C26540">
      <w:pPr>
        <w:pStyle w:val="ActHead5"/>
      </w:pPr>
      <w:bookmarkStart w:id="673" w:name="_Toc212631850"/>
      <w:r w:rsidRPr="009A3323">
        <w:rPr>
          <w:rStyle w:val="CharSectno"/>
        </w:rPr>
        <w:t>403</w:t>
      </w:r>
      <w:r w:rsidR="00BC568B" w:rsidRPr="00722B21">
        <w:t xml:space="preserve">  Use of force in executing monitoring warrants</w:t>
      </w:r>
      <w:bookmarkEnd w:id="673"/>
    </w:p>
    <w:p w14:paraId="73C107FC" w14:textId="0ABE2FA4" w:rsidR="00BC568B" w:rsidRPr="00722B21" w:rsidRDefault="00BC568B" w:rsidP="00C26540">
      <w:pPr>
        <w:pStyle w:val="subsection"/>
      </w:pPr>
      <w:r w:rsidRPr="00722B21">
        <w:tab/>
      </w:r>
      <w:r w:rsidRPr="00722B21">
        <w:tab/>
        <w:t xml:space="preserve">In executing a monitoring warrant under </w:t>
      </w:r>
      <w:r w:rsidR="009A3323">
        <w:t>Part 2</w:t>
      </w:r>
      <w:r w:rsidRPr="00722B21">
        <w:t xml:space="preserve"> of the Regulatory Powers Act, as that Part applies in relation to the provisions mentioned in </w:t>
      </w:r>
      <w:r w:rsidR="002E013D" w:rsidRPr="00722B21">
        <w:t>subsection 3</w:t>
      </w:r>
      <w:r w:rsidR="00F12A56" w:rsidRPr="00722B21">
        <w:t>97</w:t>
      </w:r>
      <w:r w:rsidRPr="00722B21">
        <w:t xml:space="preserve">(1) and the information mentioned in </w:t>
      </w:r>
      <w:r w:rsidR="002E013D" w:rsidRPr="00722B21">
        <w:t>subsection 3</w:t>
      </w:r>
      <w:r w:rsidR="00F12A56" w:rsidRPr="00722B21">
        <w:t>97</w:t>
      </w:r>
      <w:r w:rsidRPr="00722B21">
        <w:t>(2) of this Act:</w:t>
      </w:r>
    </w:p>
    <w:p w14:paraId="4F5C4635" w14:textId="77777777" w:rsidR="00BC568B" w:rsidRPr="00722B21" w:rsidRDefault="00BC568B" w:rsidP="00C26540">
      <w:pPr>
        <w:pStyle w:val="paragraph"/>
      </w:pPr>
      <w:r w:rsidRPr="00722B21">
        <w:tab/>
        <w:t>(a)</w:t>
      </w:r>
      <w:r w:rsidRPr="00722B21">
        <w:tab/>
        <w:t>an authorised person may use force against things only if all reasonable measures to execute the warrant effectively without the use of force have been exhausted; and</w:t>
      </w:r>
    </w:p>
    <w:p w14:paraId="21FE3C3E" w14:textId="77777777" w:rsidR="00BC568B" w:rsidRPr="00722B21" w:rsidRDefault="00BC568B" w:rsidP="00C26540">
      <w:pPr>
        <w:pStyle w:val="paragraph"/>
      </w:pPr>
      <w:r w:rsidRPr="00722B21">
        <w:tab/>
        <w:t>(b)</w:t>
      </w:r>
      <w:r w:rsidRPr="00722B21">
        <w:tab/>
        <w:t>a person assisting the authorised person may use force against things only if all reasonable measures to execute the warrant effectively without the use of force have been exhausted; and</w:t>
      </w:r>
    </w:p>
    <w:p w14:paraId="3159D9F6" w14:textId="61E6F69A" w:rsidR="00BC568B" w:rsidRPr="00722B21" w:rsidRDefault="00BC568B" w:rsidP="00C26540">
      <w:pPr>
        <w:pStyle w:val="paragraph"/>
      </w:pPr>
      <w:r w:rsidRPr="00722B21">
        <w:tab/>
        <w:t>(c)</w:t>
      </w:r>
      <w:r w:rsidRPr="00722B21">
        <w:tab/>
        <w:t xml:space="preserve">if </w:t>
      </w:r>
      <w:r w:rsidR="009A3323">
        <w:t>paragraph (</w:t>
      </w:r>
      <w:r w:rsidRPr="00722B21">
        <w:t>a) or (b) applies—the authorised person or person assisting the authorised person (as applicable) may use only such force against things as is necessary and reasonable in the circumstances.</w:t>
      </w:r>
    </w:p>
    <w:p w14:paraId="5F0B7820" w14:textId="66FBF5D8" w:rsidR="00BC568B" w:rsidRPr="00722B21" w:rsidRDefault="00F12A56" w:rsidP="00C26540">
      <w:pPr>
        <w:pStyle w:val="ActHead5"/>
      </w:pPr>
      <w:bookmarkStart w:id="674" w:name="_Toc212631851"/>
      <w:r w:rsidRPr="009A3323">
        <w:rPr>
          <w:rStyle w:val="CharSectno"/>
        </w:rPr>
        <w:t>404</w:t>
      </w:r>
      <w:r w:rsidR="00BC568B" w:rsidRPr="00722B21">
        <w:t xml:space="preserve">  Extension of </w:t>
      </w:r>
      <w:r w:rsidR="009A3323">
        <w:t>Part 2</w:t>
      </w:r>
      <w:r w:rsidR="00BC568B" w:rsidRPr="00722B21">
        <w:t xml:space="preserve"> of the Regulatory Powers Act to external Territories</w:t>
      </w:r>
      <w:bookmarkEnd w:id="674"/>
    </w:p>
    <w:p w14:paraId="560C4196" w14:textId="42762F18" w:rsidR="00BC568B" w:rsidRPr="00722B21" w:rsidRDefault="00BC568B" w:rsidP="00C26540">
      <w:pPr>
        <w:pStyle w:val="subsection"/>
      </w:pPr>
      <w:r w:rsidRPr="00722B21">
        <w:tab/>
      </w:r>
      <w:r w:rsidRPr="00722B21">
        <w:tab/>
      </w:r>
      <w:r w:rsidR="009A3323">
        <w:t>Part 2</w:t>
      </w:r>
      <w:r w:rsidRPr="00722B21">
        <w:t xml:space="preserve"> of the Regulatory Powers Act, as that Part applies in relation to</w:t>
      </w:r>
      <w:r w:rsidRPr="00722B21">
        <w:rPr>
          <w:i/>
        </w:rPr>
        <w:t xml:space="preserve"> </w:t>
      </w:r>
      <w:r w:rsidRPr="00722B21">
        <w:t xml:space="preserve">the provisions mentioned in </w:t>
      </w:r>
      <w:r w:rsidR="002E013D" w:rsidRPr="00722B21">
        <w:t>subsection 3</w:t>
      </w:r>
      <w:r w:rsidR="00F12A56" w:rsidRPr="00722B21">
        <w:t>97</w:t>
      </w:r>
      <w:r w:rsidRPr="00722B21">
        <w:t xml:space="preserve">(1) and the information mentioned in </w:t>
      </w:r>
      <w:r w:rsidR="002E013D" w:rsidRPr="00722B21">
        <w:t>subsection 3</w:t>
      </w:r>
      <w:r w:rsidR="00F12A56" w:rsidRPr="00722B21">
        <w:t>97</w:t>
      </w:r>
      <w:r w:rsidRPr="00722B21">
        <w:t>(2) of this Act, extends to the external Territories other than the Territory of Ashmore and Cartier Islands.</w:t>
      </w:r>
    </w:p>
    <w:p w14:paraId="393E015D" w14:textId="77777777" w:rsidR="00BC568B" w:rsidRPr="00722B21" w:rsidRDefault="00F12A56" w:rsidP="00C26540">
      <w:pPr>
        <w:pStyle w:val="ActHead5"/>
      </w:pPr>
      <w:bookmarkStart w:id="675" w:name="_Toc212631852"/>
      <w:r w:rsidRPr="009A3323">
        <w:rPr>
          <w:rStyle w:val="CharSectno"/>
        </w:rPr>
        <w:t>406</w:t>
      </w:r>
      <w:r w:rsidR="00BC568B" w:rsidRPr="00722B21">
        <w:t xml:space="preserve">  Entry with consent—action before obtaining consent</w:t>
      </w:r>
      <w:bookmarkEnd w:id="675"/>
    </w:p>
    <w:p w14:paraId="1AC717F1" w14:textId="63573BAB" w:rsidR="00BC568B" w:rsidRPr="00722B21" w:rsidRDefault="00BC568B" w:rsidP="00C26540">
      <w:pPr>
        <w:pStyle w:val="subsection"/>
      </w:pPr>
      <w:r w:rsidRPr="00722B21">
        <w:tab/>
      </w:r>
      <w:r w:rsidRPr="00722B21">
        <w:tab/>
        <w:t xml:space="preserve">Before obtaining the consent of an occupier of premises who is a registered provider for the purposes of </w:t>
      </w:r>
      <w:r w:rsidR="002E013D" w:rsidRPr="00722B21">
        <w:t>paragraph 1</w:t>
      </w:r>
      <w:r w:rsidRPr="00722B21">
        <w:t xml:space="preserve">8(2)(a) of the Regulatory Powers Act, an authorised person must inform the registered provider that the registered provider has an obligation under </w:t>
      </w:r>
      <w:r w:rsidR="009A3323">
        <w:t>section 1</w:t>
      </w:r>
      <w:r w:rsidR="00F12A56" w:rsidRPr="00722B21">
        <w:t>77</w:t>
      </w:r>
      <w:r w:rsidRPr="00722B21">
        <w:t xml:space="preserve"> of this Act to cooperate with a person who is performing functions, or exercising powers, under </w:t>
      </w:r>
      <w:r w:rsidR="009A3323">
        <w:t>Part 2</w:t>
      </w:r>
      <w:r w:rsidRPr="00722B21">
        <w:t xml:space="preserve"> of that Act.</w:t>
      </w:r>
    </w:p>
    <w:p w14:paraId="62EE3325" w14:textId="65F6EE98" w:rsidR="00BC568B" w:rsidRPr="00722B21" w:rsidRDefault="00BC568B" w:rsidP="00C26540">
      <w:pPr>
        <w:pStyle w:val="notetext"/>
      </w:pPr>
      <w:r w:rsidRPr="00722B21">
        <w:t>Note:</w:t>
      </w:r>
      <w:r w:rsidRPr="00722B21">
        <w:tab/>
        <w:t xml:space="preserve">See </w:t>
      </w:r>
      <w:r w:rsidR="009A3323">
        <w:t>section 2</w:t>
      </w:r>
      <w:r w:rsidRPr="00722B21">
        <w:t>5 of the Regulatory Powers Act for additional rules about consent.</w:t>
      </w:r>
    </w:p>
    <w:p w14:paraId="672CEDED" w14:textId="77777777" w:rsidR="00BC568B" w:rsidRPr="00722B21" w:rsidRDefault="00F12A56" w:rsidP="00C26540">
      <w:pPr>
        <w:pStyle w:val="ActHead5"/>
      </w:pPr>
      <w:bookmarkStart w:id="676" w:name="_Toc212631853"/>
      <w:r w:rsidRPr="009A3323">
        <w:rPr>
          <w:rStyle w:val="CharSectno"/>
        </w:rPr>
        <w:t>407</w:t>
      </w:r>
      <w:r w:rsidR="00BC568B" w:rsidRPr="00722B21">
        <w:t xml:space="preserve">  Times for securing electronic equipment etc.</w:t>
      </w:r>
      <w:bookmarkEnd w:id="676"/>
    </w:p>
    <w:p w14:paraId="41B094FC" w14:textId="77777777" w:rsidR="00BC568B" w:rsidRPr="00722B21" w:rsidRDefault="00BC568B" w:rsidP="00C26540">
      <w:pPr>
        <w:pStyle w:val="subsection"/>
      </w:pPr>
      <w:r w:rsidRPr="00722B21">
        <w:tab/>
      </w:r>
      <w:r w:rsidRPr="00722B21">
        <w:tab/>
        <w:t>Sections 21, 22 and 33 of the Regulatory Powers Act are taken to apply as if:</w:t>
      </w:r>
    </w:p>
    <w:p w14:paraId="2E505300" w14:textId="77777777" w:rsidR="00BC568B" w:rsidRPr="00722B21" w:rsidRDefault="00BC568B" w:rsidP="00C26540">
      <w:pPr>
        <w:pStyle w:val="paragraph"/>
      </w:pPr>
      <w:r w:rsidRPr="00722B21">
        <w:tab/>
        <w:t>(a)</w:t>
      </w:r>
      <w:r w:rsidRPr="00722B21">
        <w:tab/>
        <w:t xml:space="preserve">a reference to “24 hours” in </w:t>
      </w:r>
      <w:r w:rsidR="002E013D" w:rsidRPr="00722B21">
        <w:t>sections 2</w:t>
      </w:r>
      <w:r w:rsidRPr="00722B21">
        <w:t>1 and 22 of that Act were a reference to “48 hours”; and</w:t>
      </w:r>
    </w:p>
    <w:p w14:paraId="5A8CFD77" w14:textId="38E39C3E" w:rsidR="00BC568B" w:rsidRPr="00722B21" w:rsidRDefault="00BC568B" w:rsidP="00C26540">
      <w:pPr>
        <w:pStyle w:val="paragraph"/>
      </w:pPr>
      <w:r w:rsidRPr="00722B21">
        <w:tab/>
        <w:t>(b)</w:t>
      </w:r>
      <w:r w:rsidRPr="00722B21">
        <w:tab/>
        <w:t>a reference to a “24</w:t>
      </w:r>
      <w:r w:rsidR="009A3323">
        <w:noBreakHyphen/>
      </w:r>
      <w:r w:rsidRPr="00722B21">
        <w:t xml:space="preserve">hour period” in </w:t>
      </w:r>
      <w:r w:rsidR="002E013D" w:rsidRPr="00722B21">
        <w:t>sections 2</w:t>
      </w:r>
      <w:r w:rsidRPr="00722B21">
        <w:t>1 and 22 of that Act were a reference to a “48</w:t>
      </w:r>
      <w:r w:rsidR="009A3323">
        <w:noBreakHyphen/>
      </w:r>
      <w:r w:rsidRPr="00722B21">
        <w:t>hour period”.</w:t>
      </w:r>
    </w:p>
    <w:p w14:paraId="6DE4AF98" w14:textId="77777777" w:rsidR="00BC568B" w:rsidRPr="00722B21" w:rsidRDefault="00F12A56" w:rsidP="00C26540">
      <w:pPr>
        <w:pStyle w:val="ActHead5"/>
      </w:pPr>
      <w:bookmarkStart w:id="677" w:name="_Toc212631854"/>
      <w:r w:rsidRPr="009A3323">
        <w:rPr>
          <w:rStyle w:val="CharSectno"/>
        </w:rPr>
        <w:t>408</w:t>
      </w:r>
      <w:r w:rsidR="00BC568B" w:rsidRPr="00722B21">
        <w:t xml:space="preserve">  Entry with consent—asking for answers to questions or production of documents</w:t>
      </w:r>
      <w:bookmarkEnd w:id="677"/>
    </w:p>
    <w:p w14:paraId="79315399" w14:textId="32DBC553" w:rsidR="00BC568B" w:rsidRPr="00722B21" w:rsidRDefault="00BC568B" w:rsidP="00C26540">
      <w:pPr>
        <w:pStyle w:val="subsection"/>
      </w:pPr>
      <w:r w:rsidRPr="00722B21">
        <w:tab/>
        <w:t>(1)</w:t>
      </w:r>
      <w:r w:rsidRPr="00722B21">
        <w:tab/>
        <w:t xml:space="preserve">The second reference to the occupier of premises in </w:t>
      </w:r>
      <w:r w:rsidR="002E013D" w:rsidRPr="00722B21">
        <w:t>sub</w:t>
      </w:r>
      <w:r w:rsidR="009A3323">
        <w:t>section 2</w:t>
      </w:r>
      <w:r w:rsidRPr="00722B21">
        <w:t>4(2) of the Regulatory Powers Act is taken to include a reference to any other person on the premises.</w:t>
      </w:r>
    </w:p>
    <w:p w14:paraId="74611EAC" w14:textId="5CD863B9" w:rsidR="00BC568B" w:rsidRPr="00722B21" w:rsidRDefault="00BC568B" w:rsidP="00C26540">
      <w:pPr>
        <w:pStyle w:val="subsection"/>
      </w:pPr>
      <w:r w:rsidRPr="00722B21">
        <w:tab/>
        <w:t>(2)</w:t>
      </w:r>
      <w:r w:rsidRPr="00722B21">
        <w:tab/>
        <w:t xml:space="preserve">Before requesting a person who is a registered provider to answer a question, or produce a document, under </w:t>
      </w:r>
      <w:r w:rsidR="002E013D" w:rsidRPr="00722B21">
        <w:t>sub</w:t>
      </w:r>
      <w:r w:rsidR="009A3323">
        <w:t>section 2</w:t>
      </w:r>
      <w:r w:rsidRPr="00722B21">
        <w:t xml:space="preserve">4(2) of the Regulatory Powers Act, an authorised person must inform the person that the registered provider has an obligation under </w:t>
      </w:r>
      <w:r w:rsidR="009A3323">
        <w:t>section 1</w:t>
      </w:r>
      <w:r w:rsidR="00F12A56" w:rsidRPr="00722B21">
        <w:t>77</w:t>
      </w:r>
      <w:r w:rsidRPr="00722B21">
        <w:t xml:space="preserve"> of this Act to cooperate with a person who is performing functions, or exercising powers, under </w:t>
      </w:r>
      <w:r w:rsidR="009A3323">
        <w:t>Part 2</w:t>
      </w:r>
      <w:r w:rsidRPr="00722B21">
        <w:t xml:space="preserve"> of that Act.</w:t>
      </w:r>
    </w:p>
    <w:p w14:paraId="4CE2A3B2" w14:textId="0324B9D4" w:rsidR="00BC568B" w:rsidRPr="00722B21" w:rsidRDefault="00BC568B" w:rsidP="00C26540">
      <w:pPr>
        <w:pStyle w:val="subsection"/>
      </w:pPr>
      <w:r w:rsidRPr="00722B21">
        <w:tab/>
        <w:t>(3)</w:t>
      </w:r>
      <w:r w:rsidRPr="00722B21">
        <w:tab/>
        <w:t xml:space="preserve">If an authorised person requests a person to answer a question, or produce a document, under </w:t>
      </w:r>
      <w:r w:rsidR="002E013D" w:rsidRPr="00722B21">
        <w:t>sub</w:t>
      </w:r>
      <w:r w:rsidR="009A3323">
        <w:t>section 2</w:t>
      </w:r>
      <w:r w:rsidRPr="00722B21">
        <w:t>4(2) of the Regulatory Powers Act, the person is not required to comply with the request.</w:t>
      </w:r>
    </w:p>
    <w:p w14:paraId="2DAEBD34" w14:textId="77777777" w:rsidR="00BC568B" w:rsidRPr="00722B21" w:rsidRDefault="00F12A56" w:rsidP="00C26540">
      <w:pPr>
        <w:pStyle w:val="ActHead5"/>
      </w:pPr>
      <w:bookmarkStart w:id="678" w:name="_Toc212631855"/>
      <w:r w:rsidRPr="009A3323">
        <w:rPr>
          <w:rStyle w:val="CharSectno"/>
        </w:rPr>
        <w:t>409</w:t>
      </w:r>
      <w:r w:rsidR="00BC568B" w:rsidRPr="00722B21">
        <w:t xml:space="preserve">  Exception to requirement to return identity card if authorised person continues to exercise other powers</w:t>
      </w:r>
      <w:bookmarkEnd w:id="678"/>
    </w:p>
    <w:p w14:paraId="239D500E" w14:textId="23032FC2" w:rsidR="00BC568B" w:rsidRPr="00722B21" w:rsidRDefault="00BC568B" w:rsidP="00C26540">
      <w:pPr>
        <w:pStyle w:val="subsection"/>
      </w:pPr>
      <w:r w:rsidRPr="00722B21">
        <w:tab/>
      </w:r>
      <w:r w:rsidRPr="00722B21">
        <w:tab/>
        <w:t>Sub</w:t>
      </w:r>
      <w:r w:rsidR="002E013D" w:rsidRPr="00722B21">
        <w:t>section 3</w:t>
      </w:r>
      <w:r w:rsidRPr="00722B21">
        <w:t xml:space="preserve">5(3) of the Regulatory Powers Act does not apply if a person who ceases to be an authorised person for the purposes of </w:t>
      </w:r>
      <w:r w:rsidR="009A3323">
        <w:t>Part 2</w:t>
      </w:r>
      <w:r w:rsidRPr="00722B21">
        <w:t xml:space="preserve"> of that Act, as that Part applies in relation to the provisions mentioned in </w:t>
      </w:r>
      <w:r w:rsidR="002E013D" w:rsidRPr="00722B21">
        <w:t>subsection 3</w:t>
      </w:r>
      <w:r w:rsidR="00F12A56" w:rsidRPr="00722B21">
        <w:t>97</w:t>
      </w:r>
      <w:r w:rsidRPr="00722B21">
        <w:t xml:space="preserve">(1) and the information mentioned in </w:t>
      </w:r>
      <w:r w:rsidR="002E013D" w:rsidRPr="00722B21">
        <w:t>subsection 3</w:t>
      </w:r>
      <w:r w:rsidR="00F12A56" w:rsidRPr="00722B21">
        <w:t>97</w:t>
      </w:r>
      <w:r w:rsidRPr="00722B21">
        <w:t xml:space="preserve">(2) of this Act, continues to be a person who exercises powers under this Act, or </w:t>
      </w:r>
      <w:r w:rsidR="009A3323">
        <w:t>Part 3</w:t>
      </w:r>
      <w:r w:rsidRPr="00722B21">
        <w:t xml:space="preserve"> of that Act</w:t>
      </w:r>
      <w:r w:rsidRPr="00722B21">
        <w:rPr>
          <w:i/>
        </w:rPr>
        <w:t xml:space="preserve"> </w:t>
      </w:r>
      <w:r w:rsidRPr="00722B21">
        <w:t>as that Part applies in relation to this Act, for which the person is required to hold an identity card.</w:t>
      </w:r>
    </w:p>
    <w:p w14:paraId="6514EC98" w14:textId="2E89C6C5" w:rsidR="00BC568B" w:rsidRPr="00722B21" w:rsidRDefault="00BC568B" w:rsidP="00C26540">
      <w:pPr>
        <w:pStyle w:val="notetext"/>
      </w:pPr>
      <w:r w:rsidRPr="00722B21">
        <w:t>Note:</w:t>
      </w:r>
      <w:r w:rsidRPr="00722B21">
        <w:tab/>
        <w:t xml:space="preserve">A defendant bears an evidential burden in relation to the matter in this section: see </w:t>
      </w:r>
      <w:r w:rsidR="002E013D" w:rsidRPr="00722B21">
        <w:t>sub</w:t>
      </w:r>
      <w:r w:rsidR="009A3323">
        <w:t>section 1</w:t>
      </w:r>
      <w:r w:rsidRPr="00722B21">
        <w:t>3.3(3) of the Criminal Code.</w:t>
      </w:r>
    </w:p>
    <w:p w14:paraId="6EC5764E" w14:textId="13B1AD29" w:rsidR="00BC568B" w:rsidRPr="00722B21" w:rsidRDefault="009A3323" w:rsidP="00C26540">
      <w:pPr>
        <w:pStyle w:val="ActHead3"/>
        <w:pageBreakBefore/>
      </w:pPr>
      <w:bookmarkStart w:id="679" w:name="_Toc212631856"/>
      <w:r w:rsidRPr="009A3323">
        <w:rPr>
          <w:rStyle w:val="CharDivNo"/>
        </w:rPr>
        <w:t>Division 3</w:t>
      </w:r>
      <w:r w:rsidR="00BC568B" w:rsidRPr="00722B21">
        <w:t>—</w:t>
      </w:r>
      <w:r w:rsidR="00BC568B" w:rsidRPr="009A3323">
        <w:rPr>
          <w:rStyle w:val="CharDivText"/>
        </w:rPr>
        <w:t>Delegations by relevant chief executives</w:t>
      </w:r>
      <w:bookmarkEnd w:id="679"/>
    </w:p>
    <w:p w14:paraId="28588E8A" w14:textId="77777777" w:rsidR="00BC568B" w:rsidRPr="00722B21" w:rsidRDefault="00F12A56" w:rsidP="00C26540">
      <w:pPr>
        <w:pStyle w:val="ActHead5"/>
      </w:pPr>
      <w:bookmarkStart w:id="680" w:name="_Hlk167975319"/>
      <w:bookmarkStart w:id="681" w:name="_Toc212631857"/>
      <w:r w:rsidRPr="009A3323">
        <w:rPr>
          <w:rStyle w:val="CharSectno"/>
        </w:rPr>
        <w:t>410</w:t>
      </w:r>
      <w:r w:rsidR="00BC568B" w:rsidRPr="00722B21">
        <w:t xml:space="preserve">  Delegation by relevant chief executive—Commission </w:t>
      </w:r>
      <w:r w:rsidR="00B73E39" w:rsidRPr="00722B21">
        <w:t xml:space="preserve">or Complaints Commissioner </w:t>
      </w:r>
      <w:r w:rsidR="00BC568B" w:rsidRPr="00722B21">
        <w:t>functions</w:t>
      </w:r>
      <w:bookmarkEnd w:id="681"/>
    </w:p>
    <w:p w14:paraId="686115E1" w14:textId="77777777" w:rsidR="00BC568B" w:rsidRPr="00722B21" w:rsidRDefault="00BC568B" w:rsidP="00C26540">
      <w:pPr>
        <w:pStyle w:val="subsection"/>
      </w:pPr>
      <w:r w:rsidRPr="00722B21">
        <w:tab/>
        <w:t>(1)</w:t>
      </w:r>
      <w:r w:rsidRPr="00722B21">
        <w:tab/>
        <w:t xml:space="preserve">The relevant chief executive under </w:t>
      </w:r>
      <w:r w:rsidR="002E013D" w:rsidRPr="00722B21">
        <w:t>section 3</w:t>
      </w:r>
      <w:r w:rsidR="00F12A56" w:rsidRPr="00722B21">
        <w:t>99</w:t>
      </w:r>
      <w:r w:rsidRPr="00722B21">
        <w:t xml:space="preserve"> may, in writing, delegate the powers and functions mentioned in </w:t>
      </w:r>
      <w:r w:rsidR="00826186" w:rsidRPr="00722B21">
        <w:t>subsection (</w:t>
      </w:r>
      <w:r w:rsidRPr="00722B21">
        <w:t>3) of this section to a member of the staff of the Commission.</w:t>
      </w:r>
    </w:p>
    <w:p w14:paraId="6F913918" w14:textId="77777777" w:rsidR="00BC568B" w:rsidRPr="00722B21" w:rsidRDefault="00BC568B" w:rsidP="00C26540">
      <w:pPr>
        <w:pStyle w:val="subsection"/>
      </w:pPr>
      <w:r w:rsidRPr="00722B21">
        <w:tab/>
        <w:t>(2)</w:t>
      </w:r>
      <w:r w:rsidRPr="00722B21">
        <w:tab/>
        <w:t xml:space="preserve">However, the relevant chief executive under </w:t>
      </w:r>
      <w:r w:rsidR="002E013D" w:rsidRPr="00722B21">
        <w:t>section 3</w:t>
      </w:r>
      <w:r w:rsidR="00F12A56" w:rsidRPr="00722B21">
        <w:t>99</w:t>
      </w:r>
      <w:r w:rsidRPr="00722B21">
        <w:t xml:space="preserve"> must not delegate a function or power to a person under </w:t>
      </w:r>
      <w:r w:rsidR="00826186" w:rsidRPr="00722B21">
        <w:t>subsection (</w:t>
      </w:r>
      <w:r w:rsidRPr="00722B21">
        <w:t xml:space="preserve">1) of this section unless the relevant chief executive under </w:t>
      </w:r>
      <w:r w:rsidR="002E013D" w:rsidRPr="00722B21">
        <w:t>section 3</w:t>
      </w:r>
      <w:r w:rsidR="00F12A56" w:rsidRPr="00722B21">
        <w:t>99</w:t>
      </w:r>
      <w:r w:rsidRPr="00722B21">
        <w:t xml:space="preserve"> is satisfied that the person has suitable training or experience to properly perform the function or exercise the power.</w:t>
      </w:r>
    </w:p>
    <w:p w14:paraId="31483E30" w14:textId="77777777" w:rsidR="00BC568B" w:rsidRPr="00722B21" w:rsidRDefault="00BC568B" w:rsidP="00C26540">
      <w:pPr>
        <w:pStyle w:val="subsection"/>
      </w:pPr>
      <w:r w:rsidRPr="00722B21">
        <w:tab/>
        <w:t>(3)</w:t>
      </w:r>
      <w:r w:rsidRPr="00722B21">
        <w:tab/>
        <w:t>The powers and functions that may be delegated are:</w:t>
      </w:r>
    </w:p>
    <w:p w14:paraId="3B8683A4" w14:textId="2F0AB0C1" w:rsidR="00BC568B" w:rsidRPr="00722B21" w:rsidRDefault="00BC568B" w:rsidP="00C26540">
      <w:pPr>
        <w:pStyle w:val="paragraph"/>
      </w:pPr>
      <w:r w:rsidRPr="00722B21">
        <w:tab/>
        <w:t>(a)</w:t>
      </w:r>
      <w:r w:rsidRPr="00722B21">
        <w:rPr>
          <w:i/>
        </w:rPr>
        <w:tab/>
      </w:r>
      <w:r w:rsidRPr="00722B21">
        <w:t xml:space="preserve">powers and functions under </w:t>
      </w:r>
      <w:r w:rsidR="009A3323">
        <w:t>Part 2</w:t>
      </w:r>
      <w:r w:rsidRPr="00722B21">
        <w:t xml:space="preserve"> of the Regulatory Powers Act in relation to the provisions mentioned in </w:t>
      </w:r>
      <w:r w:rsidR="002E013D" w:rsidRPr="00722B21">
        <w:t>subsection 3</w:t>
      </w:r>
      <w:r w:rsidR="00F12A56" w:rsidRPr="00722B21">
        <w:t>97</w:t>
      </w:r>
      <w:r w:rsidRPr="00722B21">
        <w:t xml:space="preserve">(1) and the information mentioned in </w:t>
      </w:r>
      <w:r w:rsidR="002E013D" w:rsidRPr="00722B21">
        <w:t>subsection 3</w:t>
      </w:r>
      <w:r w:rsidR="00F12A56" w:rsidRPr="00722B21">
        <w:t>97</w:t>
      </w:r>
      <w:r w:rsidRPr="00722B21">
        <w:t>(2) of this Act that relate to a function of the Commissioner</w:t>
      </w:r>
      <w:r w:rsidR="00B73E39" w:rsidRPr="00722B21">
        <w:t xml:space="preserve"> or Complaints Commissioner</w:t>
      </w:r>
      <w:r w:rsidR="008E5DB9" w:rsidRPr="00722B21">
        <w:t xml:space="preserve"> (including a function which has been delegated to the Complaints Commissioner under </w:t>
      </w:r>
      <w:r w:rsidR="002E013D" w:rsidRPr="00722B21">
        <w:t>section 5</w:t>
      </w:r>
      <w:r w:rsidR="008E5DB9" w:rsidRPr="00722B21">
        <w:t>75)</w:t>
      </w:r>
      <w:r w:rsidRPr="00722B21">
        <w:t>; or</w:t>
      </w:r>
    </w:p>
    <w:p w14:paraId="3274FA01" w14:textId="3BC22882" w:rsidR="00BC568B" w:rsidRPr="00722B21" w:rsidRDefault="00BC568B" w:rsidP="00C26540">
      <w:pPr>
        <w:pStyle w:val="paragraph"/>
      </w:pPr>
      <w:r w:rsidRPr="00722B21">
        <w:tab/>
        <w:t>(b)</w:t>
      </w:r>
      <w:r w:rsidRPr="00722B21">
        <w:tab/>
        <w:t xml:space="preserve">powers and functions under the Regulatory Powers Act that are incidental to a power or function mentioned in </w:t>
      </w:r>
      <w:r w:rsidR="009A3323">
        <w:t>paragraph (</w:t>
      </w:r>
      <w:r w:rsidRPr="00722B21">
        <w:t>a).</w:t>
      </w:r>
    </w:p>
    <w:p w14:paraId="4CA7C085" w14:textId="77777777" w:rsidR="00BC568B" w:rsidRPr="00722B21" w:rsidRDefault="00BC568B" w:rsidP="00C26540">
      <w:pPr>
        <w:pStyle w:val="subsection"/>
      </w:pPr>
      <w:r w:rsidRPr="00722B21">
        <w:tab/>
        <w:t>(4)</w:t>
      </w:r>
      <w:r w:rsidRPr="00722B21">
        <w:tab/>
        <w:t xml:space="preserve">A person exercising powers or performing functions under a delegation under </w:t>
      </w:r>
      <w:r w:rsidR="00826186" w:rsidRPr="00722B21">
        <w:t>subsection (</w:t>
      </w:r>
      <w:r w:rsidRPr="00722B21">
        <w:t xml:space="preserve">1) must comply with any written directions of the relevant chief executive under </w:t>
      </w:r>
      <w:r w:rsidR="002E013D" w:rsidRPr="00722B21">
        <w:t>section 3</w:t>
      </w:r>
      <w:r w:rsidR="00F12A56" w:rsidRPr="00722B21">
        <w:t>99</w:t>
      </w:r>
      <w:r w:rsidRPr="00722B21">
        <w:t>.</w:t>
      </w:r>
    </w:p>
    <w:p w14:paraId="5A918515" w14:textId="77777777" w:rsidR="00BC568B" w:rsidRPr="00722B21" w:rsidRDefault="00F12A56" w:rsidP="00C26540">
      <w:pPr>
        <w:pStyle w:val="ActHead5"/>
      </w:pPr>
      <w:bookmarkStart w:id="682" w:name="_Toc212631858"/>
      <w:bookmarkEnd w:id="680"/>
      <w:r w:rsidRPr="009A3323">
        <w:rPr>
          <w:rStyle w:val="CharSectno"/>
        </w:rPr>
        <w:t>411</w:t>
      </w:r>
      <w:r w:rsidR="00BC568B" w:rsidRPr="00722B21">
        <w:t xml:space="preserve">  Delegation by relevant chief executive—System Governor functions</w:t>
      </w:r>
      <w:bookmarkEnd w:id="682"/>
    </w:p>
    <w:p w14:paraId="1BAB5D82" w14:textId="76462E86" w:rsidR="00BC568B" w:rsidRPr="00722B21" w:rsidRDefault="00BC568B" w:rsidP="00C26540">
      <w:pPr>
        <w:pStyle w:val="subsection"/>
      </w:pPr>
      <w:r w:rsidRPr="00722B21">
        <w:tab/>
        <w:t>(1)</w:t>
      </w:r>
      <w:r w:rsidRPr="00722B21">
        <w:tab/>
        <w:t xml:space="preserve">The relevant chief executive under </w:t>
      </w:r>
      <w:r w:rsidR="00C26540" w:rsidRPr="00722B21">
        <w:t>section 4</w:t>
      </w:r>
      <w:r w:rsidR="00F12A56" w:rsidRPr="00722B21">
        <w:t>00</w:t>
      </w:r>
      <w:r w:rsidRPr="00722B21">
        <w:t xml:space="preserve"> may, in writing, delegate the powers and functions mentioned in </w:t>
      </w:r>
      <w:r w:rsidR="00826186" w:rsidRPr="00722B21">
        <w:t>subsection (</w:t>
      </w:r>
      <w:r w:rsidRPr="00722B21">
        <w:t>2) of this section to an SES employee, or an acting SES employee, in the Department.</w:t>
      </w:r>
    </w:p>
    <w:p w14:paraId="182F06C4" w14:textId="77777777" w:rsidR="00BC568B" w:rsidRPr="00722B21" w:rsidRDefault="00BC568B" w:rsidP="00C26540">
      <w:pPr>
        <w:pStyle w:val="subsection"/>
      </w:pPr>
      <w:r w:rsidRPr="00722B21">
        <w:tab/>
        <w:t>(2)</w:t>
      </w:r>
      <w:r w:rsidRPr="00722B21">
        <w:tab/>
        <w:t>The powers and functions that may be delegated are:</w:t>
      </w:r>
    </w:p>
    <w:p w14:paraId="5F234C11" w14:textId="292F8D8D" w:rsidR="00BC568B" w:rsidRPr="00722B21" w:rsidRDefault="00BC568B" w:rsidP="00C26540">
      <w:pPr>
        <w:pStyle w:val="paragraph"/>
      </w:pPr>
      <w:r w:rsidRPr="00722B21">
        <w:tab/>
        <w:t>(a)</w:t>
      </w:r>
      <w:r w:rsidRPr="00722B21">
        <w:rPr>
          <w:i/>
        </w:rPr>
        <w:tab/>
      </w:r>
      <w:r w:rsidRPr="00722B21">
        <w:t xml:space="preserve">powers and functions under </w:t>
      </w:r>
      <w:r w:rsidR="009A3323">
        <w:t>Part 2</w:t>
      </w:r>
      <w:r w:rsidRPr="00722B21">
        <w:t xml:space="preserve"> of the Regulatory Powers Act in relation to the provisions mentioned in </w:t>
      </w:r>
      <w:r w:rsidR="002E013D" w:rsidRPr="00722B21">
        <w:t>subsection 3</w:t>
      </w:r>
      <w:r w:rsidR="00F12A56" w:rsidRPr="00722B21">
        <w:t>97</w:t>
      </w:r>
      <w:r w:rsidRPr="00722B21">
        <w:t xml:space="preserve">(1) and the information mentioned in </w:t>
      </w:r>
      <w:r w:rsidR="002E013D" w:rsidRPr="00722B21">
        <w:t>subsection 3</w:t>
      </w:r>
      <w:r w:rsidR="00F12A56" w:rsidRPr="00722B21">
        <w:t>97</w:t>
      </w:r>
      <w:r w:rsidRPr="00722B21">
        <w:t>(2) of this Act that relate to a function of the System Governor; and</w:t>
      </w:r>
    </w:p>
    <w:p w14:paraId="682A1139" w14:textId="4947FF33" w:rsidR="00BC568B" w:rsidRPr="00722B21" w:rsidRDefault="00BC568B" w:rsidP="00C26540">
      <w:pPr>
        <w:pStyle w:val="paragraph"/>
      </w:pPr>
      <w:r w:rsidRPr="00722B21">
        <w:tab/>
        <w:t>(b)</w:t>
      </w:r>
      <w:r w:rsidRPr="00722B21">
        <w:tab/>
        <w:t xml:space="preserve">powers and functions under the Regulatory Powers Act that are incidental to a power or function mentioned in </w:t>
      </w:r>
      <w:r w:rsidR="009A3323">
        <w:t>paragraph (</w:t>
      </w:r>
      <w:r w:rsidRPr="00722B21">
        <w:t>a).</w:t>
      </w:r>
    </w:p>
    <w:p w14:paraId="30E3AAE0" w14:textId="5C9484C8" w:rsidR="00BC568B" w:rsidRPr="00722B21" w:rsidRDefault="00BC568B" w:rsidP="00C26540">
      <w:pPr>
        <w:pStyle w:val="subsection"/>
      </w:pPr>
      <w:r w:rsidRPr="00722B21">
        <w:tab/>
        <w:t>(3)</w:t>
      </w:r>
      <w:r w:rsidRPr="00722B21">
        <w:tab/>
        <w:t xml:space="preserve">A person exercising powers or performing functions under a delegation under </w:t>
      </w:r>
      <w:r w:rsidR="00826186" w:rsidRPr="00722B21">
        <w:t>subsection (</w:t>
      </w:r>
      <w:r w:rsidRPr="00722B21">
        <w:t xml:space="preserve">1) must comply with any written directions of the relevant chief executive under </w:t>
      </w:r>
      <w:r w:rsidR="00C26540" w:rsidRPr="00722B21">
        <w:t>section 4</w:t>
      </w:r>
      <w:r w:rsidR="00F12A56" w:rsidRPr="00722B21">
        <w:t>00</w:t>
      </w:r>
      <w:r w:rsidRPr="00722B21">
        <w:t>.</w:t>
      </w:r>
    </w:p>
    <w:p w14:paraId="291F0DD2" w14:textId="2F4F8DD8" w:rsidR="00BC568B" w:rsidRPr="00722B21" w:rsidRDefault="009A3323" w:rsidP="00C26540">
      <w:pPr>
        <w:pStyle w:val="ActHead2"/>
        <w:pageBreakBefore/>
      </w:pPr>
      <w:bookmarkStart w:id="683" w:name="_Toc212631859"/>
      <w:r w:rsidRPr="009A3323">
        <w:rPr>
          <w:rStyle w:val="CharPartNo"/>
        </w:rPr>
        <w:t>Part 3</w:t>
      </w:r>
      <w:r w:rsidR="00BC568B" w:rsidRPr="00722B21">
        <w:t>—</w:t>
      </w:r>
      <w:r w:rsidR="00BC568B" w:rsidRPr="009A3323">
        <w:rPr>
          <w:rStyle w:val="CharPartText"/>
        </w:rPr>
        <w:t xml:space="preserve">Investigating under </w:t>
      </w:r>
      <w:r w:rsidRPr="009A3323">
        <w:rPr>
          <w:rStyle w:val="CharPartText"/>
        </w:rPr>
        <w:t>Part 3</w:t>
      </w:r>
      <w:r w:rsidR="00BC568B" w:rsidRPr="009A3323">
        <w:rPr>
          <w:rStyle w:val="CharPartText"/>
        </w:rPr>
        <w:t xml:space="preserve"> of the Regulatory Powers Act</w:t>
      </w:r>
      <w:bookmarkEnd w:id="683"/>
    </w:p>
    <w:p w14:paraId="2761FED7" w14:textId="47C2FA4B" w:rsidR="00BC568B" w:rsidRPr="00722B21" w:rsidRDefault="009A3323" w:rsidP="00C26540">
      <w:pPr>
        <w:pStyle w:val="ActHead3"/>
      </w:pPr>
      <w:bookmarkStart w:id="684" w:name="_Toc212631860"/>
      <w:r w:rsidRPr="009A3323">
        <w:rPr>
          <w:rStyle w:val="CharDivNo"/>
        </w:rPr>
        <w:t>Division 1</w:t>
      </w:r>
      <w:r w:rsidR="00BC568B" w:rsidRPr="00722B21">
        <w:t>—</w:t>
      </w:r>
      <w:r w:rsidR="00BC568B" w:rsidRPr="009A3323">
        <w:rPr>
          <w:rStyle w:val="CharDivText"/>
        </w:rPr>
        <w:t xml:space="preserve">Triggering </w:t>
      </w:r>
      <w:r w:rsidRPr="009A3323">
        <w:rPr>
          <w:rStyle w:val="CharDivText"/>
        </w:rPr>
        <w:t>Part 3</w:t>
      </w:r>
      <w:r w:rsidR="00BC568B" w:rsidRPr="009A3323">
        <w:rPr>
          <w:rStyle w:val="CharDivText"/>
        </w:rPr>
        <w:t xml:space="preserve"> of the Regulatory Powers Act</w:t>
      </w:r>
      <w:bookmarkEnd w:id="684"/>
    </w:p>
    <w:p w14:paraId="757A57DE" w14:textId="77777777" w:rsidR="00BC568B" w:rsidRPr="00722B21" w:rsidRDefault="00F12A56" w:rsidP="00C26540">
      <w:pPr>
        <w:pStyle w:val="ActHead5"/>
      </w:pPr>
      <w:bookmarkStart w:id="685" w:name="_Toc212631861"/>
      <w:r w:rsidRPr="009A3323">
        <w:rPr>
          <w:rStyle w:val="CharSectno"/>
        </w:rPr>
        <w:t>412</w:t>
      </w:r>
      <w:r w:rsidR="00BC568B" w:rsidRPr="00722B21">
        <w:t xml:space="preserve">  Provisions subject to investigation</w:t>
      </w:r>
      <w:bookmarkEnd w:id="685"/>
    </w:p>
    <w:p w14:paraId="7189D0B6" w14:textId="09D7FC5F" w:rsidR="00BC568B" w:rsidRPr="00722B21" w:rsidRDefault="00BC568B" w:rsidP="00C26540">
      <w:pPr>
        <w:pStyle w:val="subsection"/>
      </w:pPr>
      <w:r w:rsidRPr="00722B21">
        <w:tab/>
      </w:r>
      <w:r w:rsidRPr="00722B21">
        <w:tab/>
        <w:t xml:space="preserve">A provision is subject to investigation under </w:t>
      </w:r>
      <w:r w:rsidR="009A3323">
        <w:t>Part 3</w:t>
      </w:r>
      <w:r w:rsidRPr="00722B21">
        <w:t xml:space="preserve"> of the Regulatory Powers Act if it is:</w:t>
      </w:r>
    </w:p>
    <w:p w14:paraId="4F18DA11" w14:textId="77777777" w:rsidR="00BC568B" w:rsidRPr="00722B21" w:rsidRDefault="00BC568B" w:rsidP="00C26540">
      <w:pPr>
        <w:pStyle w:val="paragraph"/>
      </w:pPr>
      <w:r w:rsidRPr="00722B21">
        <w:tab/>
        <w:t>(a)</w:t>
      </w:r>
      <w:r w:rsidRPr="00722B21">
        <w:tab/>
        <w:t>an offence provision of this Act; or</w:t>
      </w:r>
    </w:p>
    <w:p w14:paraId="07729313" w14:textId="77777777" w:rsidR="00BC568B" w:rsidRPr="00722B21" w:rsidRDefault="00BC568B" w:rsidP="00C26540">
      <w:pPr>
        <w:pStyle w:val="paragraph"/>
      </w:pPr>
      <w:r w:rsidRPr="00722B21">
        <w:tab/>
        <w:t>(b)</w:t>
      </w:r>
      <w:r w:rsidRPr="00722B21">
        <w:tab/>
        <w:t>a civil penalty provision of this Act; or</w:t>
      </w:r>
    </w:p>
    <w:p w14:paraId="5180EBA9" w14:textId="77777777" w:rsidR="00BC568B" w:rsidRPr="00722B21" w:rsidRDefault="00BC568B" w:rsidP="00C26540">
      <w:pPr>
        <w:pStyle w:val="paragraph"/>
      </w:pPr>
      <w:r w:rsidRPr="00722B21">
        <w:tab/>
        <w:t>(c)</w:t>
      </w:r>
      <w:r w:rsidRPr="00722B21">
        <w:tab/>
        <w:t xml:space="preserve">an offence provision of the </w:t>
      </w:r>
      <w:r w:rsidRPr="00722B21">
        <w:rPr>
          <w:i/>
        </w:rPr>
        <w:t>Crimes Act 1914</w:t>
      </w:r>
      <w:r w:rsidRPr="00722B21">
        <w:t xml:space="preserve"> or the </w:t>
      </w:r>
      <w:r w:rsidRPr="00722B21">
        <w:rPr>
          <w:i/>
        </w:rPr>
        <w:t>Criminal Code</w:t>
      </w:r>
      <w:r w:rsidRPr="00722B21">
        <w:t>, to the extent that it relates to this Act.</w:t>
      </w:r>
    </w:p>
    <w:p w14:paraId="59DD8F3B" w14:textId="77777777" w:rsidR="00BC568B" w:rsidRPr="00722B21" w:rsidRDefault="00BC568B" w:rsidP="00C26540">
      <w:pPr>
        <w:pStyle w:val="notetext"/>
      </w:pPr>
      <w:r w:rsidRPr="00722B21">
        <w:t>Note 1:</w:t>
      </w:r>
      <w:r w:rsidRPr="00722B21">
        <w:tab/>
        <w:t xml:space="preserve">The expression </w:t>
      </w:r>
      <w:r w:rsidRPr="00722B21">
        <w:rPr>
          <w:b/>
          <w:i/>
        </w:rPr>
        <w:t>this Act</w:t>
      </w:r>
      <w:r w:rsidRPr="00722B21">
        <w:t xml:space="preserve"> (see </w:t>
      </w:r>
      <w:r w:rsidR="002E013D" w:rsidRPr="00722B21">
        <w:t>section 7</w:t>
      </w:r>
      <w:r w:rsidRPr="00722B21">
        <w:t>) includes:</w:t>
      </w:r>
    </w:p>
    <w:p w14:paraId="23CCA64C" w14:textId="77777777" w:rsidR="00BC568B" w:rsidRPr="00722B21" w:rsidRDefault="00BC568B" w:rsidP="00C26540">
      <w:pPr>
        <w:pStyle w:val="notepara"/>
      </w:pPr>
      <w:r w:rsidRPr="00722B21">
        <w:t>(a)</w:t>
      </w:r>
      <w:r w:rsidRPr="00722B21">
        <w:tab/>
        <w:t>legislative instruments made under this Act; and</w:t>
      </w:r>
    </w:p>
    <w:p w14:paraId="7D147F9B" w14:textId="77777777" w:rsidR="00BC568B" w:rsidRPr="00722B21" w:rsidRDefault="00BC568B" w:rsidP="00C26540">
      <w:pPr>
        <w:pStyle w:val="notepara"/>
      </w:pPr>
      <w:r w:rsidRPr="00722B21">
        <w:t>(b)</w:t>
      </w:r>
      <w:r w:rsidRPr="00722B21">
        <w:tab/>
        <w:t>the Regulatory Powers Act as it applies in relation to this Act.</w:t>
      </w:r>
    </w:p>
    <w:p w14:paraId="167060E3" w14:textId="26E2C3E8" w:rsidR="00BC568B" w:rsidRPr="00722B21" w:rsidRDefault="00BC568B" w:rsidP="00C26540">
      <w:pPr>
        <w:pStyle w:val="notetext"/>
      </w:pPr>
      <w:r w:rsidRPr="00722B21">
        <w:t>Note 2:</w:t>
      </w:r>
      <w:r w:rsidRPr="00722B21">
        <w:tab/>
      </w:r>
      <w:r w:rsidR="009A3323">
        <w:t>Part 3</w:t>
      </w:r>
      <w:r w:rsidRPr="00722B21">
        <w:t xml:space="preserve"> of the Regulatory Powers Act creates a framework for investigating whether a provision has been contravened. It includes powers of entry, search and seizure.</w:t>
      </w:r>
    </w:p>
    <w:p w14:paraId="70419670" w14:textId="77777777" w:rsidR="00BC568B" w:rsidRPr="00722B21" w:rsidRDefault="00F12A56" w:rsidP="00C26540">
      <w:pPr>
        <w:pStyle w:val="ActHead5"/>
      </w:pPr>
      <w:bookmarkStart w:id="686" w:name="_Hlk149570286"/>
      <w:bookmarkStart w:id="687" w:name="_Toc212631862"/>
      <w:r w:rsidRPr="009A3323">
        <w:rPr>
          <w:rStyle w:val="CharSectno"/>
        </w:rPr>
        <w:t>413</w:t>
      </w:r>
      <w:r w:rsidR="00BC568B" w:rsidRPr="00722B21">
        <w:t xml:space="preserve">  Related provisions, issuing officer and relevant court</w:t>
      </w:r>
      <w:bookmarkEnd w:id="687"/>
    </w:p>
    <w:p w14:paraId="1F354CD0" w14:textId="77BAC722" w:rsidR="00BC568B" w:rsidRPr="00722B21" w:rsidRDefault="00BC568B" w:rsidP="00C26540">
      <w:pPr>
        <w:pStyle w:val="subsection"/>
      </w:pPr>
      <w:r w:rsidRPr="00722B21">
        <w:tab/>
      </w:r>
      <w:r w:rsidRPr="00722B21">
        <w:tab/>
        <w:t xml:space="preserve">For the purposes of </w:t>
      </w:r>
      <w:r w:rsidR="009A3323">
        <w:t>Part 3</w:t>
      </w:r>
      <w:r w:rsidRPr="00722B21">
        <w:t xml:space="preserve"> of the Regulatory Powers Act, as that Part applies in relation to evidential material that relates to a provision mentioned in </w:t>
      </w:r>
      <w:r w:rsidR="00C26540" w:rsidRPr="00722B21">
        <w:t>section 4</w:t>
      </w:r>
      <w:r w:rsidR="00F12A56" w:rsidRPr="00722B21">
        <w:t>12</w:t>
      </w:r>
      <w:r w:rsidRPr="00722B21">
        <w:t xml:space="preserve"> of this Act:</w:t>
      </w:r>
    </w:p>
    <w:p w14:paraId="5AD0806F" w14:textId="77777777" w:rsidR="00BC568B" w:rsidRPr="00722B21" w:rsidRDefault="00BC568B" w:rsidP="00C26540">
      <w:pPr>
        <w:pStyle w:val="paragraph"/>
      </w:pPr>
      <w:r w:rsidRPr="00722B21">
        <w:tab/>
        <w:t>(a)</w:t>
      </w:r>
      <w:r w:rsidRPr="00722B21">
        <w:tab/>
        <w:t>there are no related provisions; and</w:t>
      </w:r>
    </w:p>
    <w:p w14:paraId="0BDBF6FF" w14:textId="77777777" w:rsidR="00BC568B" w:rsidRPr="00722B21" w:rsidRDefault="00BC568B" w:rsidP="00C26540">
      <w:pPr>
        <w:pStyle w:val="paragraph"/>
      </w:pPr>
      <w:r w:rsidRPr="00722B21">
        <w:tab/>
        <w:t>(b)</w:t>
      </w:r>
      <w:r w:rsidRPr="00722B21">
        <w:tab/>
        <w:t>each of the following is an issuing officer:</w:t>
      </w:r>
    </w:p>
    <w:p w14:paraId="109F51DB" w14:textId="77777777" w:rsidR="00BC568B" w:rsidRPr="00722B21" w:rsidRDefault="00BC568B" w:rsidP="00C26540">
      <w:pPr>
        <w:pStyle w:val="paragraphsub"/>
      </w:pPr>
      <w:r w:rsidRPr="00722B21">
        <w:tab/>
        <w:t>(i)</w:t>
      </w:r>
      <w:r w:rsidRPr="00722B21">
        <w:tab/>
        <w:t>a magistrate;</w:t>
      </w:r>
    </w:p>
    <w:p w14:paraId="4B140165" w14:textId="77777777" w:rsidR="00BC568B" w:rsidRPr="00722B21" w:rsidRDefault="00BC568B" w:rsidP="00C26540">
      <w:pPr>
        <w:pStyle w:val="paragraphsub"/>
      </w:pPr>
      <w:r w:rsidRPr="00722B21">
        <w:tab/>
        <w:t>(ii)</w:t>
      </w:r>
      <w:r w:rsidRPr="00722B21">
        <w:tab/>
        <w:t>a Judge of a court of a State or Territory;</w:t>
      </w:r>
    </w:p>
    <w:p w14:paraId="59865A6E" w14:textId="0EBD4F5C" w:rsidR="00BC568B" w:rsidRPr="00722B21" w:rsidRDefault="00BC568B" w:rsidP="00C26540">
      <w:pPr>
        <w:pStyle w:val="paragraphsub"/>
      </w:pPr>
      <w:r w:rsidRPr="00722B21">
        <w:tab/>
        <w:t>(iii)</w:t>
      </w:r>
      <w:r w:rsidRPr="00722B21">
        <w:tab/>
        <w:t>a Judge of the Federal Court or the Federal Circuit and Family Court of Australia (</w:t>
      </w:r>
      <w:r w:rsidR="009A3323">
        <w:t>Division 2</w:t>
      </w:r>
      <w:r w:rsidRPr="00722B21">
        <w:t>); and</w:t>
      </w:r>
    </w:p>
    <w:p w14:paraId="12480687" w14:textId="77777777" w:rsidR="00BC568B" w:rsidRPr="00722B21" w:rsidRDefault="00BC568B" w:rsidP="00C26540">
      <w:pPr>
        <w:pStyle w:val="paragraph"/>
      </w:pPr>
      <w:r w:rsidRPr="00722B21">
        <w:tab/>
        <w:t>(c)</w:t>
      </w:r>
      <w:r w:rsidRPr="00722B21">
        <w:tab/>
        <w:t>each of the following is a relevant court:</w:t>
      </w:r>
    </w:p>
    <w:p w14:paraId="702F3757" w14:textId="77777777" w:rsidR="00BC568B" w:rsidRPr="00722B21" w:rsidRDefault="00BC568B" w:rsidP="00C26540">
      <w:pPr>
        <w:pStyle w:val="paragraphsub"/>
      </w:pPr>
      <w:r w:rsidRPr="00722B21">
        <w:tab/>
        <w:t>(i)</w:t>
      </w:r>
      <w:r w:rsidRPr="00722B21">
        <w:tab/>
        <w:t>the Federal Court;</w:t>
      </w:r>
    </w:p>
    <w:p w14:paraId="5E6AFDB0" w14:textId="281B4884" w:rsidR="00BC568B" w:rsidRPr="00722B21" w:rsidRDefault="00BC568B" w:rsidP="00C26540">
      <w:pPr>
        <w:pStyle w:val="paragraphsub"/>
      </w:pPr>
      <w:r w:rsidRPr="00722B21">
        <w:tab/>
        <w:t>(ii)</w:t>
      </w:r>
      <w:r w:rsidRPr="00722B21">
        <w:tab/>
        <w:t>the Federal Circuit and Family Court of Australia (</w:t>
      </w:r>
      <w:r w:rsidR="009A3323">
        <w:t>Division 2</w:t>
      </w:r>
      <w:r w:rsidRPr="00722B21">
        <w:t>);</w:t>
      </w:r>
    </w:p>
    <w:p w14:paraId="49933728" w14:textId="77777777" w:rsidR="00BC568B" w:rsidRPr="00722B21" w:rsidRDefault="00BC568B" w:rsidP="00C26540">
      <w:pPr>
        <w:pStyle w:val="paragraphsub"/>
      </w:pPr>
      <w:r w:rsidRPr="00722B21">
        <w:tab/>
        <w:t>(iii)</w:t>
      </w:r>
      <w:r w:rsidRPr="00722B21">
        <w:tab/>
        <w:t>a court of a State or Territory that has jurisdiction in relation to matters arising under this Act.</w:t>
      </w:r>
    </w:p>
    <w:p w14:paraId="2FB7DACA" w14:textId="77777777" w:rsidR="00BC568B" w:rsidRPr="00722B21" w:rsidRDefault="00F12A56" w:rsidP="00C26540">
      <w:pPr>
        <w:pStyle w:val="ActHead5"/>
      </w:pPr>
      <w:bookmarkStart w:id="688" w:name="_Toc212631863"/>
      <w:bookmarkEnd w:id="686"/>
      <w:r w:rsidRPr="009A3323">
        <w:rPr>
          <w:rStyle w:val="CharSectno"/>
        </w:rPr>
        <w:t>414</w:t>
      </w:r>
      <w:r w:rsidR="00BC568B" w:rsidRPr="00722B21">
        <w:t xml:space="preserve">  Authorised applicant, authorised person and relevant chief executive—Commissioner or Complaints Commissioner functions</w:t>
      </w:r>
      <w:bookmarkEnd w:id="688"/>
    </w:p>
    <w:p w14:paraId="3B514862" w14:textId="4470BC34" w:rsidR="00BC568B" w:rsidRPr="00722B21" w:rsidRDefault="00BC568B" w:rsidP="00C26540">
      <w:pPr>
        <w:pStyle w:val="subsection"/>
      </w:pPr>
      <w:r w:rsidRPr="00722B21">
        <w:tab/>
      </w:r>
      <w:r w:rsidRPr="00722B21">
        <w:tab/>
        <w:t xml:space="preserve">For the purposes of </w:t>
      </w:r>
      <w:r w:rsidR="009A3323">
        <w:t>Part 3</w:t>
      </w:r>
      <w:r w:rsidRPr="00722B21">
        <w:t xml:space="preserve"> of the Regulatory Powers Act, as that Part applies in relation to evidential material that relates to a provision mentioned in </w:t>
      </w:r>
      <w:r w:rsidR="00C26540" w:rsidRPr="00722B21">
        <w:t>section 4</w:t>
      </w:r>
      <w:r w:rsidR="00F12A56" w:rsidRPr="00722B21">
        <w:t>12</w:t>
      </w:r>
      <w:r w:rsidRPr="00722B21">
        <w:t xml:space="preserve"> of this Act that relates to a function of the Commissioner or Complaints Commissioner (including a function which has been delegated to the Complaints Commissioner under </w:t>
      </w:r>
      <w:r w:rsidR="002E013D" w:rsidRPr="00722B21">
        <w:t>section 5</w:t>
      </w:r>
      <w:r w:rsidR="00F12A56" w:rsidRPr="00722B21">
        <w:t>75</w:t>
      </w:r>
      <w:r w:rsidRPr="00722B21">
        <w:t>):</w:t>
      </w:r>
    </w:p>
    <w:p w14:paraId="385298A4" w14:textId="77777777" w:rsidR="00BC568B" w:rsidRPr="00722B21" w:rsidRDefault="00BC568B" w:rsidP="00C26540">
      <w:pPr>
        <w:pStyle w:val="paragraph"/>
      </w:pPr>
      <w:r w:rsidRPr="00722B21">
        <w:tab/>
        <w:t>(a)</w:t>
      </w:r>
      <w:r w:rsidRPr="00722B21">
        <w:tab/>
        <w:t>an authorised Commission officer is an authorised applicant; and</w:t>
      </w:r>
    </w:p>
    <w:p w14:paraId="53B69887" w14:textId="77777777" w:rsidR="00BC568B" w:rsidRPr="00722B21" w:rsidRDefault="00BC568B" w:rsidP="00C26540">
      <w:pPr>
        <w:pStyle w:val="paragraph"/>
      </w:pPr>
      <w:r w:rsidRPr="00722B21">
        <w:tab/>
        <w:t>(b)</w:t>
      </w:r>
      <w:r w:rsidRPr="00722B21">
        <w:tab/>
        <w:t>an authorised Commission officer is an authorised person; and</w:t>
      </w:r>
    </w:p>
    <w:p w14:paraId="1F0661CA" w14:textId="77777777" w:rsidR="00BC568B" w:rsidRPr="00722B21" w:rsidRDefault="00BC568B" w:rsidP="00C26540">
      <w:pPr>
        <w:pStyle w:val="paragraph"/>
      </w:pPr>
      <w:r w:rsidRPr="00722B21">
        <w:tab/>
        <w:t>(c)</w:t>
      </w:r>
      <w:r w:rsidRPr="00722B21">
        <w:tab/>
        <w:t>the Commissioner</w:t>
      </w:r>
      <w:r w:rsidRPr="00722B21">
        <w:rPr>
          <w:i/>
        </w:rPr>
        <w:t xml:space="preserve"> </w:t>
      </w:r>
      <w:r w:rsidRPr="00722B21">
        <w:t>is the relevant chief executive.</w:t>
      </w:r>
    </w:p>
    <w:p w14:paraId="52E247B1" w14:textId="77777777" w:rsidR="00BC568B" w:rsidRPr="00722B21" w:rsidRDefault="00F12A56" w:rsidP="00C26540">
      <w:pPr>
        <w:pStyle w:val="ActHead5"/>
      </w:pPr>
      <w:bookmarkStart w:id="689" w:name="_Toc212631864"/>
      <w:r w:rsidRPr="009A3323">
        <w:rPr>
          <w:rStyle w:val="CharSectno"/>
        </w:rPr>
        <w:t>415</w:t>
      </w:r>
      <w:r w:rsidR="00BC568B" w:rsidRPr="00722B21">
        <w:t xml:space="preserve">  Authorised applicant, authorised person and relevant chief executive—System Governor functions</w:t>
      </w:r>
      <w:bookmarkEnd w:id="689"/>
    </w:p>
    <w:p w14:paraId="4DE52BD0" w14:textId="3B19C115" w:rsidR="00BC568B" w:rsidRPr="00722B21" w:rsidRDefault="00BC568B" w:rsidP="00C26540">
      <w:pPr>
        <w:pStyle w:val="subsection"/>
      </w:pPr>
      <w:r w:rsidRPr="00722B21">
        <w:tab/>
      </w:r>
      <w:r w:rsidRPr="00722B21">
        <w:tab/>
        <w:t xml:space="preserve">For the purposes of </w:t>
      </w:r>
      <w:r w:rsidR="009A3323">
        <w:t>Part 3</w:t>
      </w:r>
      <w:r w:rsidRPr="00722B21">
        <w:t xml:space="preserve"> of the Regulatory Powers Act, as that Part applies in relation to evidential material that relates to a provision mentioned in </w:t>
      </w:r>
      <w:r w:rsidR="00C26540" w:rsidRPr="00722B21">
        <w:t>section 4</w:t>
      </w:r>
      <w:r w:rsidR="00F12A56" w:rsidRPr="00722B21">
        <w:t>12</w:t>
      </w:r>
      <w:r w:rsidRPr="00722B21">
        <w:t xml:space="preserve"> of this Act that relates to a function of the System Governor:</w:t>
      </w:r>
    </w:p>
    <w:p w14:paraId="6BCEB495" w14:textId="77777777" w:rsidR="00BC568B" w:rsidRPr="00722B21" w:rsidRDefault="00BC568B" w:rsidP="00C26540">
      <w:pPr>
        <w:pStyle w:val="paragraph"/>
      </w:pPr>
      <w:r w:rsidRPr="00722B21">
        <w:tab/>
        <w:t>(a)</w:t>
      </w:r>
      <w:r w:rsidRPr="00722B21">
        <w:tab/>
        <w:t>an authorised System Governor officer is an authorised applicant; and</w:t>
      </w:r>
    </w:p>
    <w:p w14:paraId="73F2B927" w14:textId="77777777" w:rsidR="00BC568B" w:rsidRPr="00722B21" w:rsidRDefault="00BC568B" w:rsidP="00C26540">
      <w:pPr>
        <w:pStyle w:val="paragraph"/>
      </w:pPr>
      <w:r w:rsidRPr="00722B21">
        <w:tab/>
        <w:t>(b)</w:t>
      </w:r>
      <w:r w:rsidRPr="00722B21">
        <w:tab/>
        <w:t>an authorised System Governor officer is an authorised person; and</w:t>
      </w:r>
    </w:p>
    <w:p w14:paraId="41B60547" w14:textId="77777777" w:rsidR="00BC568B" w:rsidRPr="00722B21" w:rsidRDefault="00BC568B" w:rsidP="00C26540">
      <w:pPr>
        <w:pStyle w:val="paragraph"/>
      </w:pPr>
      <w:r w:rsidRPr="00722B21">
        <w:tab/>
        <w:t>(c)</w:t>
      </w:r>
      <w:r w:rsidRPr="00722B21">
        <w:tab/>
        <w:t>the System Governor is the relevant chief executive.</w:t>
      </w:r>
    </w:p>
    <w:p w14:paraId="7EF55539" w14:textId="77777777" w:rsidR="00BC568B" w:rsidRPr="00722B21" w:rsidRDefault="00F12A56" w:rsidP="00C26540">
      <w:pPr>
        <w:pStyle w:val="ActHead5"/>
      </w:pPr>
      <w:bookmarkStart w:id="690" w:name="_Toc212631865"/>
      <w:r w:rsidRPr="009A3323">
        <w:rPr>
          <w:rStyle w:val="CharSectno"/>
        </w:rPr>
        <w:t>416</w:t>
      </w:r>
      <w:r w:rsidR="00BC568B" w:rsidRPr="00722B21">
        <w:t xml:space="preserve">  Persons assisting authorised persons</w:t>
      </w:r>
      <w:bookmarkEnd w:id="690"/>
    </w:p>
    <w:p w14:paraId="24D36325" w14:textId="3A5B4F4F" w:rsidR="00BC568B" w:rsidRPr="00722B21" w:rsidRDefault="00BC568B" w:rsidP="00C26540">
      <w:pPr>
        <w:pStyle w:val="subsection"/>
      </w:pPr>
      <w:r w:rsidRPr="00722B21">
        <w:tab/>
      </w:r>
      <w:r w:rsidRPr="00722B21">
        <w:tab/>
        <w:t xml:space="preserve">An authorised person may be assisted by other persons in exercising powers or performing functions or duties under </w:t>
      </w:r>
      <w:r w:rsidR="009A3323">
        <w:t>Part 3</w:t>
      </w:r>
      <w:r w:rsidRPr="00722B21">
        <w:t xml:space="preserve"> of the Regulatory Powers Act in relation to evidential material that relates to a provision mentioned in </w:t>
      </w:r>
      <w:r w:rsidR="00C26540" w:rsidRPr="00722B21">
        <w:t>section 4</w:t>
      </w:r>
      <w:r w:rsidR="00F12A56" w:rsidRPr="00722B21">
        <w:t>12</w:t>
      </w:r>
      <w:r w:rsidRPr="00722B21">
        <w:t xml:space="preserve"> of this Act.</w:t>
      </w:r>
    </w:p>
    <w:p w14:paraId="5C8F4A99" w14:textId="479CA98F" w:rsidR="00BC568B" w:rsidRPr="00722B21" w:rsidRDefault="009A3323" w:rsidP="00C26540">
      <w:pPr>
        <w:pStyle w:val="ActHead3"/>
        <w:pageBreakBefore/>
      </w:pPr>
      <w:bookmarkStart w:id="691" w:name="_Toc212631866"/>
      <w:r w:rsidRPr="009A3323">
        <w:rPr>
          <w:rStyle w:val="CharDivNo"/>
        </w:rPr>
        <w:t>Division 2</w:t>
      </w:r>
      <w:r w:rsidR="00BC568B" w:rsidRPr="00722B21">
        <w:t>—</w:t>
      </w:r>
      <w:r w:rsidR="00BC568B" w:rsidRPr="009A3323">
        <w:rPr>
          <w:rStyle w:val="CharDivText"/>
        </w:rPr>
        <w:t xml:space="preserve">Modifications of </w:t>
      </w:r>
      <w:r w:rsidRPr="009A3323">
        <w:rPr>
          <w:rStyle w:val="CharDivText"/>
        </w:rPr>
        <w:t>Part 3</w:t>
      </w:r>
      <w:r w:rsidR="00BC568B" w:rsidRPr="009A3323">
        <w:rPr>
          <w:rStyle w:val="CharDivText"/>
        </w:rPr>
        <w:t xml:space="preserve"> of the Regulatory Powers Act</w:t>
      </w:r>
      <w:bookmarkEnd w:id="691"/>
    </w:p>
    <w:p w14:paraId="002DA65A" w14:textId="77777777" w:rsidR="00BC568B" w:rsidRPr="00722B21" w:rsidRDefault="00F12A56" w:rsidP="00C26540">
      <w:pPr>
        <w:pStyle w:val="ActHead5"/>
      </w:pPr>
      <w:bookmarkStart w:id="692" w:name="_Toc212631867"/>
      <w:r w:rsidRPr="009A3323">
        <w:rPr>
          <w:rStyle w:val="CharSectno"/>
        </w:rPr>
        <w:t>417</w:t>
      </w:r>
      <w:r w:rsidR="00BC568B" w:rsidRPr="00722B21">
        <w:t xml:space="preserve">  Application of this Division</w:t>
      </w:r>
      <w:bookmarkEnd w:id="692"/>
    </w:p>
    <w:p w14:paraId="72538B35" w14:textId="00AA5E55" w:rsidR="00BC568B" w:rsidRPr="00722B21" w:rsidRDefault="00BC568B" w:rsidP="00C26540">
      <w:pPr>
        <w:pStyle w:val="subsection"/>
      </w:pPr>
      <w:r w:rsidRPr="00722B21">
        <w:tab/>
      </w:r>
      <w:r w:rsidRPr="00722B21">
        <w:tab/>
        <w:t xml:space="preserve">This Division applies in relation to </w:t>
      </w:r>
      <w:r w:rsidR="009A3323">
        <w:t>Part 3</w:t>
      </w:r>
      <w:r w:rsidRPr="00722B21">
        <w:t xml:space="preserve"> of the Regulatory Powers Act as that Part applies in relation to evidential material that relates to a provision mentioned in </w:t>
      </w:r>
      <w:r w:rsidR="00C26540" w:rsidRPr="00722B21">
        <w:t>section 4</w:t>
      </w:r>
      <w:r w:rsidR="00F12A56" w:rsidRPr="00722B21">
        <w:t>12</w:t>
      </w:r>
      <w:r w:rsidRPr="00722B21">
        <w:t xml:space="preserve"> of this Act.</w:t>
      </w:r>
    </w:p>
    <w:p w14:paraId="0A105929" w14:textId="77777777" w:rsidR="00BC568B" w:rsidRPr="00722B21" w:rsidRDefault="00F12A56" w:rsidP="00C26540">
      <w:pPr>
        <w:pStyle w:val="ActHead5"/>
      </w:pPr>
      <w:bookmarkStart w:id="693" w:name="_Toc212631868"/>
      <w:r w:rsidRPr="009A3323">
        <w:rPr>
          <w:rStyle w:val="CharSectno"/>
        </w:rPr>
        <w:t>418</w:t>
      </w:r>
      <w:r w:rsidR="00BC568B" w:rsidRPr="00722B21">
        <w:t xml:space="preserve">  Use of force in executing investigation warrants</w:t>
      </w:r>
      <w:bookmarkEnd w:id="693"/>
    </w:p>
    <w:p w14:paraId="303920C9" w14:textId="2744C834" w:rsidR="00BC568B" w:rsidRPr="00722B21" w:rsidRDefault="00BC568B" w:rsidP="00C26540">
      <w:pPr>
        <w:pStyle w:val="subsection"/>
      </w:pPr>
      <w:r w:rsidRPr="00722B21">
        <w:tab/>
      </w:r>
      <w:r w:rsidRPr="00722B21">
        <w:tab/>
        <w:t xml:space="preserve">In executing an investigation warrant under </w:t>
      </w:r>
      <w:r w:rsidR="009A3323">
        <w:t>Part 3</w:t>
      </w:r>
      <w:r w:rsidRPr="00722B21">
        <w:t xml:space="preserve"> of the Regulatory Powers Act, as that Part applies in relation to evidential material that relates to a provision mentioned in </w:t>
      </w:r>
      <w:r w:rsidR="00C26540" w:rsidRPr="00722B21">
        <w:t>section 4</w:t>
      </w:r>
      <w:r w:rsidR="00F12A56" w:rsidRPr="00722B21">
        <w:t>12</w:t>
      </w:r>
      <w:r w:rsidRPr="00722B21">
        <w:t xml:space="preserve"> of this Act:</w:t>
      </w:r>
    </w:p>
    <w:p w14:paraId="1AAB7CEA" w14:textId="77777777" w:rsidR="00BC568B" w:rsidRPr="00722B21" w:rsidRDefault="00BC568B" w:rsidP="00C26540">
      <w:pPr>
        <w:pStyle w:val="paragraph"/>
      </w:pPr>
      <w:r w:rsidRPr="00722B21">
        <w:tab/>
        <w:t>(a)</w:t>
      </w:r>
      <w:r w:rsidRPr="00722B21">
        <w:tab/>
        <w:t>an authorised person may use force against things only if all reasonable measures to execute the warrant effectively without the use of force have been exhausted; and</w:t>
      </w:r>
    </w:p>
    <w:p w14:paraId="3FE3D1D5" w14:textId="77777777" w:rsidR="00BC568B" w:rsidRPr="00722B21" w:rsidRDefault="00BC568B" w:rsidP="00C26540">
      <w:pPr>
        <w:pStyle w:val="paragraph"/>
      </w:pPr>
      <w:r w:rsidRPr="00722B21">
        <w:tab/>
        <w:t>(b)</w:t>
      </w:r>
      <w:r w:rsidRPr="00722B21">
        <w:tab/>
        <w:t>a person assisting the authorised person may use force against things only if all reasonable measures to execute the warrant effectively without the use of force have been exhausted; and</w:t>
      </w:r>
    </w:p>
    <w:p w14:paraId="21F5B465" w14:textId="6CBD7F49" w:rsidR="00BC568B" w:rsidRPr="00722B21" w:rsidRDefault="00BC568B" w:rsidP="00C26540">
      <w:pPr>
        <w:pStyle w:val="paragraph"/>
      </w:pPr>
      <w:r w:rsidRPr="00722B21">
        <w:tab/>
        <w:t>(c)</w:t>
      </w:r>
      <w:r w:rsidRPr="00722B21">
        <w:tab/>
        <w:t xml:space="preserve">if </w:t>
      </w:r>
      <w:r w:rsidR="009A3323">
        <w:t>paragraph (</w:t>
      </w:r>
      <w:r w:rsidRPr="00722B21">
        <w:t>a) or (b) applies—the authorised person or person assisting the authorised person (as applicable) may use only such force against things as is necessary and reasonable in the circumstances.</w:t>
      </w:r>
    </w:p>
    <w:p w14:paraId="6A163C43" w14:textId="519A7DDE" w:rsidR="00BC568B" w:rsidRPr="00722B21" w:rsidRDefault="00F12A56" w:rsidP="00C26540">
      <w:pPr>
        <w:pStyle w:val="ActHead5"/>
      </w:pPr>
      <w:bookmarkStart w:id="694" w:name="_Toc212631869"/>
      <w:r w:rsidRPr="009A3323">
        <w:rPr>
          <w:rStyle w:val="CharSectno"/>
        </w:rPr>
        <w:t>419</w:t>
      </w:r>
      <w:r w:rsidR="00BC568B" w:rsidRPr="00722B21">
        <w:t xml:space="preserve">  Extension of </w:t>
      </w:r>
      <w:r w:rsidR="009A3323">
        <w:t>Part 3</w:t>
      </w:r>
      <w:r w:rsidR="00BC568B" w:rsidRPr="00722B21">
        <w:t xml:space="preserve"> of the Regulatory Powers Act to external Territories</w:t>
      </w:r>
      <w:bookmarkEnd w:id="694"/>
    </w:p>
    <w:p w14:paraId="7212D1AB" w14:textId="62DE49C7" w:rsidR="00BC568B" w:rsidRPr="00722B21" w:rsidRDefault="00BC568B" w:rsidP="00C26540">
      <w:pPr>
        <w:pStyle w:val="subsection"/>
      </w:pPr>
      <w:r w:rsidRPr="00722B21">
        <w:tab/>
      </w:r>
      <w:r w:rsidRPr="00722B21">
        <w:tab/>
      </w:r>
      <w:r w:rsidR="009A3323">
        <w:t>Part 3</w:t>
      </w:r>
      <w:r w:rsidRPr="00722B21">
        <w:t xml:space="preserve"> of the Regulatory Powers Act, as that Part applies in relation to a provision</w:t>
      </w:r>
      <w:r w:rsidRPr="00722B21">
        <w:rPr>
          <w:i/>
        </w:rPr>
        <w:t xml:space="preserve"> </w:t>
      </w:r>
      <w:r w:rsidRPr="00722B21">
        <w:t xml:space="preserve">mentioned in </w:t>
      </w:r>
      <w:r w:rsidR="00C26540" w:rsidRPr="00722B21">
        <w:t>section 4</w:t>
      </w:r>
      <w:r w:rsidR="00F12A56" w:rsidRPr="00722B21">
        <w:t>12</w:t>
      </w:r>
      <w:r w:rsidRPr="00722B21">
        <w:t xml:space="preserve"> of this Act, extends to the external Territories other than the Territory of Ashmore and Cartier Islands.</w:t>
      </w:r>
    </w:p>
    <w:p w14:paraId="57028C93" w14:textId="77777777" w:rsidR="00BC568B" w:rsidRPr="00722B21" w:rsidRDefault="00F12A56" w:rsidP="00C26540">
      <w:pPr>
        <w:pStyle w:val="ActHead5"/>
      </w:pPr>
      <w:bookmarkStart w:id="695" w:name="_Toc212631870"/>
      <w:r w:rsidRPr="009A3323">
        <w:rPr>
          <w:rStyle w:val="CharSectno"/>
        </w:rPr>
        <w:t>420</w:t>
      </w:r>
      <w:r w:rsidR="00BC568B" w:rsidRPr="00722B21">
        <w:t xml:space="preserve">  Additional investigation powers</w:t>
      </w:r>
      <w:bookmarkEnd w:id="695"/>
    </w:p>
    <w:p w14:paraId="17D7BC32" w14:textId="59D18CC5" w:rsidR="00BC568B" w:rsidRPr="00722B21" w:rsidRDefault="00BC568B" w:rsidP="00C26540">
      <w:pPr>
        <w:pStyle w:val="subsection"/>
      </w:pPr>
      <w:r w:rsidRPr="00722B21">
        <w:tab/>
      </w:r>
      <w:r w:rsidRPr="00722B21">
        <w:tab/>
        <w:t xml:space="preserve">The additional powers mentioned in </w:t>
      </w:r>
      <w:r w:rsidR="009A3323">
        <w:t>Part 5</w:t>
      </w:r>
      <w:r w:rsidRPr="00722B21">
        <w:t xml:space="preserve"> of this Chapter are taken to be included in the investigation powers under </w:t>
      </w:r>
      <w:r w:rsidR="009A3323">
        <w:t>Part 3</w:t>
      </w:r>
      <w:r w:rsidRPr="00722B21">
        <w:t xml:space="preserve"> of the Regulatory Powers Act, as </w:t>
      </w:r>
      <w:r w:rsidR="009A3323">
        <w:t>Part 3</w:t>
      </w:r>
      <w:r w:rsidRPr="00722B21">
        <w:t xml:space="preserve"> of that Act applies in relation to evidential material that relates to a provision mentioned in </w:t>
      </w:r>
      <w:r w:rsidR="00C26540" w:rsidRPr="00722B21">
        <w:t>section 4</w:t>
      </w:r>
      <w:r w:rsidR="00F12A56" w:rsidRPr="00722B21">
        <w:t>12</w:t>
      </w:r>
      <w:r w:rsidRPr="00722B21">
        <w:t xml:space="preserve"> of this Act.</w:t>
      </w:r>
    </w:p>
    <w:p w14:paraId="4A5B8701" w14:textId="77777777" w:rsidR="00BC568B" w:rsidRPr="00722B21" w:rsidRDefault="00F12A56" w:rsidP="00C26540">
      <w:pPr>
        <w:pStyle w:val="ActHead5"/>
      </w:pPr>
      <w:bookmarkStart w:id="696" w:name="_Toc212631871"/>
      <w:r w:rsidRPr="009A3323">
        <w:rPr>
          <w:rStyle w:val="CharSectno"/>
        </w:rPr>
        <w:t>421</w:t>
      </w:r>
      <w:r w:rsidR="00BC568B" w:rsidRPr="00722B21">
        <w:t xml:space="preserve">  Entry with consent—action before obtaining consent</w:t>
      </w:r>
      <w:bookmarkEnd w:id="696"/>
    </w:p>
    <w:p w14:paraId="34571E16" w14:textId="479FEB83" w:rsidR="00BC568B" w:rsidRPr="00722B21" w:rsidRDefault="00BC568B" w:rsidP="00C26540">
      <w:pPr>
        <w:pStyle w:val="subsection"/>
      </w:pPr>
      <w:r w:rsidRPr="00722B21">
        <w:tab/>
      </w:r>
      <w:r w:rsidRPr="00722B21">
        <w:tab/>
        <w:t xml:space="preserve">Before obtaining the consent of an occupier of premises who is a registered provider for the purposes of </w:t>
      </w:r>
      <w:r w:rsidR="002E013D" w:rsidRPr="00722B21">
        <w:t>paragraph 4</w:t>
      </w:r>
      <w:r w:rsidRPr="00722B21">
        <w:t xml:space="preserve">8(2)(a) of the Regulatory Powers Act, an authorised person must inform the registered provider that the registered provider has an obligation under </w:t>
      </w:r>
      <w:r w:rsidR="009A3323">
        <w:t>section 1</w:t>
      </w:r>
      <w:r w:rsidR="00F12A56" w:rsidRPr="00722B21">
        <w:t>77</w:t>
      </w:r>
      <w:r w:rsidRPr="00722B21">
        <w:t xml:space="preserve"> of this Act to cooperate with a person who is performing functions, or exercising powers, under </w:t>
      </w:r>
      <w:r w:rsidR="009A3323">
        <w:t>Part 3</w:t>
      </w:r>
      <w:r w:rsidRPr="00722B21">
        <w:t xml:space="preserve"> of the Regulatory Powers Act.</w:t>
      </w:r>
    </w:p>
    <w:p w14:paraId="0D29FAFA" w14:textId="77777777" w:rsidR="00BC568B" w:rsidRPr="00722B21" w:rsidRDefault="00BC568B" w:rsidP="00C26540">
      <w:pPr>
        <w:pStyle w:val="notetext"/>
      </w:pPr>
      <w:r w:rsidRPr="00722B21">
        <w:t>Note:</w:t>
      </w:r>
      <w:r w:rsidRPr="00722B21">
        <w:tab/>
        <w:t xml:space="preserve">See </w:t>
      </w:r>
      <w:r w:rsidR="002E013D" w:rsidRPr="00722B21">
        <w:t>section 5</w:t>
      </w:r>
      <w:r w:rsidRPr="00722B21">
        <w:t>5 of the Regulatory Powers Act for additional rules about consent.</w:t>
      </w:r>
    </w:p>
    <w:p w14:paraId="1E8DF927" w14:textId="77777777" w:rsidR="00BC568B" w:rsidRPr="00722B21" w:rsidRDefault="00F12A56" w:rsidP="00C26540">
      <w:pPr>
        <w:pStyle w:val="ActHead5"/>
      </w:pPr>
      <w:bookmarkStart w:id="697" w:name="_Toc212631872"/>
      <w:r w:rsidRPr="009A3323">
        <w:rPr>
          <w:rStyle w:val="CharSectno"/>
        </w:rPr>
        <w:t>422</w:t>
      </w:r>
      <w:r w:rsidR="00BC568B" w:rsidRPr="00722B21">
        <w:t xml:space="preserve">  Times for securing electronic equipment etc.</w:t>
      </w:r>
      <w:bookmarkEnd w:id="697"/>
    </w:p>
    <w:p w14:paraId="479C06B6" w14:textId="77777777" w:rsidR="00BC568B" w:rsidRPr="00722B21" w:rsidRDefault="00BC568B" w:rsidP="00C26540">
      <w:pPr>
        <w:pStyle w:val="subsection"/>
      </w:pPr>
      <w:r w:rsidRPr="00722B21">
        <w:tab/>
      </w:r>
      <w:r w:rsidRPr="00722B21">
        <w:tab/>
        <w:t>Sections 51 and 74 of the Regulatory Powers Act are taken to apply as if:</w:t>
      </w:r>
    </w:p>
    <w:p w14:paraId="47BA6123" w14:textId="77777777" w:rsidR="00BC568B" w:rsidRPr="00722B21" w:rsidRDefault="00BC568B" w:rsidP="00C26540">
      <w:pPr>
        <w:pStyle w:val="paragraph"/>
      </w:pPr>
      <w:r w:rsidRPr="00722B21">
        <w:tab/>
        <w:t>(a)</w:t>
      </w:r>
      <w:r w:rsidRPr="00722B21">
        <w:tab/>
        <w:t xml:space="preserve">a reference to “24 hours” in </w:t>
      </w:r>
      <w:r w:rsidR="002E013D" w:rsidRPr="00722B21">
        <w:t>section 5</w:t>
      </w:r>
      <w:r w:rsidRPr="00722B21">
        <w:t>1 of that Act were a reference to “48 hours”; and</w:t>
      </w:r>
    </w:p>
    <w:p w14:paraId="542D6091" w14:textId="22BC37D1" w:rsidR="00BC568B" w:rsidRPr="00722B21" w:rsidRDefault="00BC568B" w:rsidP="00C26540">
      <w:pPr>
        <w:pStyle w:val="paragraph"/>
      </w:pPr>
      <w:r w:rsidRPr="00722B21">
        <w:tab/>
        <w:t>(b)</w:t>
      </w:r>
      <w:r w:rsidRPr="00722B21">
        <w:tab/>
        <w:t>a reference to a “24</w:t>
      </w:r>
      <w:r w:rsidR="009A3323">
        <w:noBreakHyphen/>
      </w:r>
      <w:r w:rsidRPr="00722B21">
        <w:t xml:space="preserve">hour period” in </w:t>
      </w:r>
      <w:r w:rsidR="002E013D" w:rsidRPr="00722B21">
        <w:t>section 5</w:t>
      </w:r>
      <w:r w:rsidRPr="00722B21">
        <w:t>1 of that Act were a reference to a “48</w:t>
      </w:r>
      <w:r w:rsidR="009A3323">
        <w:noBreakHyphen/>
      </w:r>
      <w:r w:rsidRPr="00722B21">
        <w:t>hour period”.</w:t>
      </w:r>
    </w:p>
    <w:p w14:paraId="6BDE873F" w14:textId="77777777" w:rsidR="00BC568B" w:rsidRPr="00722B21" w:rsidRDefault="00F12A56" w:rsidP="00C26540">
      <w:pPr>
        <w:pStyle w:val="ActHead5"/>
      </w:pPr>
      <w:bookmarkStart w:id="698" w:name="_Toc212631873"/>
      <w:r w:rsidRPr="009A3323">
        <w:rPr>
          <w:rStyle w:val="CharSectno"/>
        </w:rPr>
        <w:t>423</w:t>
      </w:r>
      <w:r w:rsidR="00BC568B" w:rsidRPr="00722B21">
        <w:t xml:space="preserve">  Entry with consent—asking for answers to questions or production of documents</w:t>
      </w:r>
      <w:bookmarkEnd w:id="698"/>
    </w:p>
    <w:p w14:paraId="52F75D4B" w14:textId="77777777" w:rsidR="00BC568B" w:rsidRPr="00722B21" w:rsidRDefault="00BC568B" w:rsidP="00C26540">
      <w:pPr>
        <w:pStyle w:val="subsection"/>
      </w:pPr>
      <w:r w:rsidRPr="00722B21">
        <w:tab/>
        <w:t>(1)</w:t>
      </w:r>
      <w:r w:rsidRPr="00722B21">
        <w:tab/>
        <w:t xml:space="preserve">The second reference to the occupier of premises in </w:t>
      </w:r>
      <w:r w:rsidR="002E013D" w:rsidRPr="00722B21">
        <w:t>subsection 5</w:t>
      </w:r>
      <w:r w:rsidRPr="00722B21">
        <w:t>4(2) of the Regulatory Powers Act is taken to include a reference to any other person on the premises.</w:t>
      </w:r>
    </w:p>
    <w:p w14:paraId="76C2E52D" w14:textId="6C3748BD" w:rsidR="00BC568B" w:rsidRPr="00722B21" w:rsidRDefault="00BC568B" w:rsidP="00C26540">
      <w:pPr>
        <w:pStyle w:val="subsection"/>
      </w:pPr>
      <w:r w:rsidRPr="00722B21">
        <w:tab/>
        <w:t>(2)</w:t>
      </w:r>
      <w:r w:rsidRPr="00722B21">
        <w:tab/>
        <w:t xml:space="preserve">Before requesting a person who is a registered provider to answer a question, or produce a document, under </w:t>
      </w:r>
      <w:r w:rsidR="002E013D" w:rsidRPr="00722B21">
        <w:t>subsection 5</w:t>
      </w:r>
      <w:r w:rsidRPr="00722B21">
        <w:t xml:space="preserve">4(2) of the Regulatory Powers Act, an authorised person must inform the person that the registered provider has an obligation under </w:t>
      </w:r>
      <w:r w:rsidR="009A3323">
        <w:t>section 1</w:t>
      </w:r>
      <w:r w:rsidR="00F12A56" w:rsidRPr="00722B21">
        <w:t>77</w:t>
      </w:r>
      <w:r w:rsidRPr="00722B21">
        <w:t xml:space="preserve"> of this Act to cooperate with a person who is performing functions, or exercising powers, under </w:t>
      </w:r>
      <w:r w:rsidR="009A3323">
        <w:t>Part 3</w:t>
      </w:r>
      <w:r w:rsidRPr="00722B21">
        <w:t xml:space="preserve"> of the Regulatory Powers Act.</w:t>
      </w:r>
    </w:p>
    <w:p w14:paraId="2DDEF4DF" w14:textId="77777777" w:rsidR="00BC568B" w:rsidRPr="00722B21" w:rsidRDefault="00BC568B" w:rsidP="00C26540">
      <w:pPr>
        <w:pStyle w:val="subsection"/>
      </w:pPr>
      <w:r w:rsidRPr="00722B21">
        <w:tab/>
        <w:t>(3)</w:t>
      </w:r>
      <w:r w:rsidRPr="00722B21">
        <w:tab/>
        <w:t xml:space="preserve">If an authorised person requests a person to answer a question, or produce a document, under </w:t>
      </w:r>
      <w:r w:rsidR="002E013D" w:rsidRPr="00722B21">
        <w:t>subsection 5</w:t>
      </w:r>
      <w:r w:rsidRPr="00722B21">
        <w:t>4(2) of the Regulatory Powers Act, the person is not required to comply with the request.</w:t>
      </w:r>
    </w:p>
    <w:p w14:paraId="5D64DCDC" w14:textId="77777777" w:rsidR="00BC568B" w:rsidRPr="00722B21" w:rsidRDefault="00F12A56" w:rsidP="00C26540">
      <w:pPr>
        <w:pStyle w:val="ActHead5"/>
      </w:pPr>
      <w:bookmarkStart w:id="699" w:name="_Toc212631874"/>
      <w:r w:rsidRPr="009A3323">
        <w:rPr>
          <w:rStyle w:val="CharSectno"/>
        </w:rPr>
        <w:t>424</w:t>
      </w:r>
      <w:r w:rsidR="00BC568B" w:rsidRPr="00722B21">
        <w:t xml:space="preserve">  Exception to requirement to return identity card if authorised person continues to exercise other powers</w:t>
      </w:r>
      <w:bookmarkEnd w:id="699"/>
    </w:p>
    <w:p w14:paraId="0179D990" w14:textId="1AC6E3CA" w:rsidR="00BC568B" w:rsidRPr="00722B21" w:rsidRDefault="00BC568B" w:rsidP="00C26540">
      <w:pPr>
        <w:pStyle w:val="subsection"/>
      </w:pPr>
      <w:r w:rsidRPr="00722B21">
        <w:tab/>
      </w:r>
      <w:r w:rsidRPr="00722B21">
        <w:tab/>
        <w:t>Sub</w:t>
      </w:r>
      <w:r w:rsidR="002E013D" w:rsidRPr="00722B21">
        <w:t>section 7</w:t>
      </w:r>
      <w:r w:rsidRPr="00722B21">
        <w:t xml:space="preserve">6(3) of the Regulatory Powers Act does not apply if the person who ceases to be an authorised person for the purposes of </w:t>
      </w:r>
      <w:r w:rsidR="009A3323">
        <w:t>Part 3</w:t>
      </w:r>
      <w:r w:rsidRPr="00722B21">
        <w:t xml:space="preserve"> of that Act, as that Part applies in relation to evidential material that relates to a provision mentioned in </w:t>
      </w:r>
      <w:r w:rsidR="00C26540" w:rsidRPr="00722B21">
        <w:t>section 4</w:t>
      </w:r>
      <w:r w:rsidR="00F12A56" w:rsidRPr="00722B21">
        <w:t>12</w:t>
      </w:r>
      <w:r w:rsidRPr="00722B21">
        <w:t xml:space="preserve"> of this Act, continues to be a person who exercises powers under this Act, or </w:t>
      </w:r>
      <w:r w:rsidR="009A3323">
        <w:t>Part 2</w:t>
      </w:r>
      <w:r w:rsidRPr="00722B21">
        <w:t xml:space="preserve"> of that Act</w:t>
      </w:r>
      <w:r w:rsidRPr="00722B21">
        <w:rPr>
          <w:i/>
        </w:rPr>
        <w:t xml:space="preserve"> </w:t>
      </w:r>
      <w:r w:rsidRPr="00722B21">
        <w:t>as it applies in relation to this Act, for which the person is required to hold an identity card.</w:t>
      </w:r>
    </w:p>
    <w:p w14:paraId="3A9C2388" w14:textId="348B5258" w:rsidR="00BC568B" w:rsidRPr="00722B21" w:rsidRDefault="00BC568B" w:rsidP="00C26540">
      <w:pPr>
        <w:pStyle w:val="notetext"/>
      </w:pPr>
      <w:r w:rsidRPr="00722B21">
        <w:t>Note:</w:t>
      </w:r>
      <w:r w:rsidRPr="00722B21">
        <w:tab/>
        <w:t xml:space="preserve">A defendant bears an evidential burden in relation to the matter in this section: see </w:t>
      </w:r>
      <w:r w:rsidR="002E013D" w:rsidRPr="00722B21">
        <w:t>sub</w:t>
      </w:r>
      <w:r w:rsidR="009A3323">
        <w:t>section 1</w:t>
      </w:r>
      <w:r w:rsidRPr="00722B21">
        <w:t xml:space="preserve">3.3(3) of the </w:t>
      </w:r>
      <w:r w:rsidRPr="00722B21">
        <w:rPr>
          <w:i/>
        </w:rPr>
        <w:t>Criminal Code</w:t>
      </w:r>
      <w:r w:rsidRPr="00722B21">
        <w:t>.</w:t>
      </w:r>
    </w:p>
    <w:p w14:paraId="130BF76B" w14:textId="391784A4" w:rsidR="00BC568B" w:rsidRPr="00722B21" w:rsidRDefault="009A3323" w:rsidP="00C26540">
      <w:pPr>
        <w:pStyle w:val="ActHead3"/>
        <w:pageBreakBefore/>
      </w:pPr>
      <w:bookmarkStart w:id="700" w:name="_Toc212631875"/>
      <w:r w:rsidRPr="009A3323">
        <w:rPr>
          <w:rStyle w:val="CharDivNo"/>
        </w:rPr>
        <w:t>Division 3</w:t>
      </w:r>
      <w:r w:rsidR="00BC568B" w:rsidRPr="00722B21">
        <w:t>—</w:t>
      </w:r>
      <w:r w:rsidR="00BC568B" w:rsidRPr="009A3323">
        <w:rPr>
          <w:rStyle w:val="CharDivText"/>
        </w:rPr>
        <w:t>Delegations by relevant chief executives</w:t>
      </w:r>
      <w:bookmarkEnd w:id="700"/>
    </w:p>
    <w:p w14:paraId="4D1F8F19" w14:textId="77777777" w:rsidR="00BC568B" w:rsidRPr="00722B21" w:rsidRDefault="00F12A56" w:rsidP="00C26540">
      <w:pPr>
        <w:pStyle w:val="ActHead5"/>
      </w:pPr>
      <w:bookmarkStart w:id="701" w:name="_Toc212631876"/>
      <w:r w:rsidRPr="009A3323">
        <w:rPr>
          <w:rStyle w:val="CharSectno"/>
        </w:rPr>
        <w:t>425</w:t>
      </w:r>
      <w:r w:rsidR="00BC568B" w:rsidRPr="00722B21">
        <w:t xml:space="preserve">  Delegation by relevant chief executive—Commissioner </w:t>
      </w:r>
      <w:r w:rsidR="00E2032A" w:rsidRPr="00722B21">
        <w:t xml:space="preserve">or Complaints Commissioner </w:t>
      </w:r>
      <w:r w:rsidR="00BC568B" w:rsidRPr="00722B21">
        <w:t>functions</w:t>
      </w:r>
      <w:bookmarkEnd w:id="701"/>
    </w:p>
    <w:p w14:paraId="4EC19A02" w14:textId="42328DE2" w:rsidR="00BC568B" w:rsidRPr="00722B21" w:rsidRDefault="00BC568B" w:rsidP="00C26540">
      <w:pPr>
        <w:pStyle w:val="subsection"/>
      </w:pPr>
      <w:r w:rsidRPr="00722B21">
        <w:tab/>
        <w:t>(1)</w:t>
      </w:r>
      <w:r w:rsidRPr="00722B21">
        <w:tab/>
        <w:t xml:space="preserve">The relevant chief executive under </w:t>
      </w:r>
      <w:r w:rsidR="00C26540" w:rsidRPr="00722B21">
        <w:t>section 4</w:t>
      </w:r>
      <w:r w:rsidR="00F12A56" w:rsidRPr="00722B21">
        <w:t>14</w:t>
      </w:r>
      <w:r w:rsidRPr="00722B21">
        <w:t xml:space="preserve"> may, in writing:</w:t>
      </w:r>
    </w:p>
    <w:p w14:paraId="743E1617" w14:textId="77777777" w:rsidR="00BC568B" w:rsidRPr="00722B21" w:rsidRDefault="00BC568B" w:rsidP="00C26540">
      <w:pPr>
        <w:pStyle w:val="paragraph"/>
      </w:pPr>
      <w:r w:rsidRPr="00722B21">
        <w:tab/>
        <w:t>(a)</w:t>
      </w:r>
      <w:r w:rsidRPr="00722B21">
        <w:tab/>
        <w:t xml:space="preserve">delegate the powers and functions mentioned in </w:t>
      </w:r>
      <w:r w:rsidR="00826186" w:rsidRPr="00722B21">
        <w:t>subsection (</w:t>
      </w:r>
      <w:r w:rsidRPr="00722B21">
        <w:t>3) of this section to a member of the staff of the Commission who is:</w:t>
      </w:r>
    </w:p>
    <w:p w14:paraId="0CE2689E" w14:textId="77777777" w:rsidR="00BC568B" w:rsidRPr="00722B21" w:rsidRDefault="00BC568B" w:rsidP="00C26540">
      <w:pPr>
        <w:pStyle w:val="paragraphsub"/>
      </w:pPr>
      <w:r w:rsidRPr="00722B21">
        <w:tab/>
        <w:t>(i)</w:t>
      </w:r>
      <w:r w:rsidRPr="00722B21">
        <w:tab/>
        <w:t>an SES employee or acting SES employee; or</w:t>
      </w:r>
    </w:p>
    <w:p w14:paraId="64D43D67" w14:textId="77777777" w:rsidR="00BC568B" w:rsidRPr="00722B21" w:rsidRDefault="00BC568B" w:rsidP="00C26540">
      <w:pPr>
        <w:pStyle w:val="paragraphsub"/>
      </w:pPr>
      <w:r w:rsidRPr="00722B21">
        <w:tab/>
        <w:t>(ii)</w:t>
      </w:r>
      <w:r w:rsidRPr="00722B21">
        <w:tab/>
        <w:t>an APS employee who holds, or is acting in, an Executive Level 2, or equivalent, position; and</w:t>
      </w:r>
    </w:p>
    <w:p w14:paraId="3D44879D" w14:textId="77777777" w:rsidR="00BC568B" w:rsidRPr="00722B21" w:rsidRDefault="00BC568B" w:rsidP="00C26540">
      <w:pPr>
        <w:pStyle w:val="paragraph"/>
      </w:pPr>
      <w:r w:rsidRPr="00722B21">
        <w:tab/>
        <w:t>(b)</w:t>
      </w:r>
      <w:r w:rsidRPr="00722B21">
        <w:tab/>
        <w:t xml:space="preserve">delegate the </w:t>
      </w:r>
      <w:r w:rsidR="00F43E15" w:rsidRPr="00722B21">
        <w:t xml:space="preserve">powers and functions </w:t>
      </w:r>
      <w:r w:rsidR="00EA64D1" w:rsidRPr="00722B21">
        <w:t xml:space="preserve">mentioned in </w:t>
      </w:r>
      <w:r w:rsidR="00826186" w:rsidRPr="00722B21">
        <w:t>subsection (</w:t>
      </w:r>
      <w:r w:rsidR="00EA64D1" w:rsidRPr="00722B21">
        <w:t>4) of this section</w:t>
      </w:r>
      <w:r w:rsidRPr="00722B21">
        <w:t xml:space="preserve"> to a member of the staff of the Commission.</w:t>
      </w:r>
    </w:p>
    <w:p w14:paraId="09135ACB" w14:textId="64951B1E" w:rsidR="00BC568B" w:rsidRPr="00722B21" w:rsidRDefault="00BC568B" w:rsidP="00C26540">
      <w:pPr>
        <w:pStyle w:val="subsection"/>
      </w:pPr>
      <w:r w:rsidRPr="00722B21">
        <w:tab/>
        <w:t>(2)</w:t>
      </w:r>
      <w:r w:rsidRPr="00722B21">
        <w:tab/>
        <w:t xml:space="preserve">However, the relevant chief executive under </w:t>
      </w:r>
      <w:r w:rsidR="00C26540" w:rsidRPr="00722B21">
        <w:t>section 4</w:t>
      </w:r>
      <w:r w:rsidR="00F12A56" w:rsidRPr="00722B21">
        <w:t>14</w:t>
      </w:r>
      <w:r w:rsidRPr="00722B21">
        <w:t xml:space="preserve"> must not delegate a function or power to a person under </w:t>
      </w:r>
      <w:r w:rsidR="00124413" w:rsidRPr="00722B21">
        <w:t>sub</w:t>
      </w:r>
      <w:r w:rsidR="009A3323">
        <w:t>paragraph (</w:t>
      </w:r>
      <w:r w:rsidRPr="00722B21">
        <w:t xml:space="preserve">1)(a)(ii) or </w:t>
      </w:r>
      <w:r w:rsidR="009A3323">
        <w:t>paragraph (</w:t>
      </w:r>
      <w:r w:rsidRPr="00722B21">
        <w:t xml:space="preserve">1)(b) of this section unless the relevant chief executive under </w:t>
      </w:r>
      <w:r w:rsidR="00C26540" w:rsidRPr="00722B21">
        <w:t>section 4</w:t>
      </w:r>
      <w:r w:rsidR="00F12A56" w:rsidRPr="00722B21">
        <w:t>14</w:t>
      </w:r>
      <w:r w:rsidRPr="00722B21">
        <w:t xml:space="preserve"> is satisfied that the person has suitable training or experience to properly perform the function or exercise the power.</w:t>
      </w:r>
    </w:p>
    <w:p w14:paraId="468EDF88" w14:textId="389B1768" w:rsidR="00BC568B" w:rsidRPr="00722B21" w:rsidRDefault="00BC568B" w:rsidP="00C26540">
      <w:pPr>
        <w:pStyle w:val="subsection"/>
      </w:pPr>
      <w:r w:rsidRPr="00722B21">
        <w:tab/>
        <w:t>(3)</w:t>
      </w:r>
      <w:r w:rsidRPr="00722B21">
        <w:tab/>
        <w:t xml:space="preserve">For the purposes of </w:t>
      </w:r>
      <w:r w:rsidR="009A3323">
        <w:t>paragraph (</w:t>
      </w:r>
      <w:r w:rsidRPr="00722B21">
        <w:t>1)(a), the powers and functions that may be delegated are:</w:t>
      </w:r>
    </w:p>
    <w:p w14:paraId="722250AD" w14:textId="17A60B11" w:rsidR="00BC568B" w:rsidRPr="00722B21" w:rsidRDefault="00BC568B" w:rsidP="00C26540">
      <w:pPr>
        <w:pStyle w:val="paragraph"/>
      </w:pPr>
      <w:r w:rsidRPr="00722B21">
        <w:tab/>
        <w:t>(a)</w:t>
      </w:r>
      <w:r w:rsidRPr="00722B21">
        <w:tab/>
        <w:t xml:space="preserve">powers and functions under </w:t>
      </w:r>
      <w:r w:rsidR="009A3323">
        <w:t>Part 3</w:t>
      </w:r>
      <w:r w:rsidRPr="00722B21">
        <w:t xml:space="preserve"> of the Regulatory Powers Act in relation to evidential material that relates to a provision mentioned in </w:t>
      </w:r>
      <w:r w:rsidR="00C26540" w:rsidRPr="00722B21">
        <w:t>section 4</w:t>
      </w:r>
      <w:r w:rsidR="00F12A56" w:rsidRPr="00722B21">
        <w:t>12</w:t>
      </w:r>
      <w:r w:rsidRPr="00722B21">
        <w:t xml:space="preserve"> of this Act that relates to a function of the Commissioner</w:t>
      </w:r>
      <w:r w:rsidR="00E2032A" w:rsidRPr="00722B21">
        <w:t xml:space="preserve"> or Complaints Commissioner</w:t>
      </w:r>
      <w:r w:rsidR="008E5DB9" w:rsidRPr="00722B21">
        <w:t xml:space="preserve"> (including a function which has been delegated to the Complaints Commissioner under </w:t>
      </w:r>
      <w:r w:rsidR="002E013D" w:rsidRPr="00722B21">
        <w:t>section 5</w:t>
      </w:r>
      <w:r w:rsidR="008E5DB9" w:rsidRPr="00722B21">
        <w:t>75)</w:t>
      </w:r>
      <w:r w:rsidRPr="00722B21">
        <w:t>; and</w:t>
      </w:r>
    </w:p>
    <w:p w14:paraId="297DE8BF" w14:textId="485C9FCE" w:rsidR="00BC568B" w:rsidRPr="00722B21" w:rsidRDefault="00BC568B" w:rsidP="00C26540">
      <w:pPr>
        <w:pStyle w:val="paragraph"/>
      </w:pPr>
      <w:r w:rsidRPr="00722B21">
        <w:tab/>
        <w:t>(b)</w:t>
      </w:r>
      <w:r w:rsidRPr="00722B21">
        <w:tab/>
        <w:t xml:space="preserve">powers and functions under the Regulatory Powers Act that are incidental to a power or function mentioned in </w:t>
      </w:r>
      <w:r w:rsidR="009A3323">
        <w:t>paragraph (</w:t>
      </w:r>
      <w:r w:rsidRPr="00722B21">
        <w:t>a).</w:t>
      </w:r>
    </w:p>
    <w:p w14:paraId="5E56B071" w14:textId="4871E4AB" w:rsidR="00F43E15" w:rsidRPr="00722B21" w:rsidRDefault="00EA64D1" w:rsidP="00C26540">
      <w:pPr>
        <w:pStyle w:val="subsection"/>
      </w:pPr>
      <w:r w:rsidRPr="00722B21">
        <w:tab/>
        <w:t>(4)</w:t>
      </w:r>
      <w:r w:rsidRPr="00722B21">
        <w:tab/>
        <w:t xml:space="preserve">For the purposes of </w:t>
      </w:r>
      <w:r w:rsidR="009A3323">
        <w:t>paragraph (</w:t>
      </w:r>
      <w:r w:rsidRPr="00722B21">
        <w:t xml:space="preserve">1)(b), the </w:t>
      </w:r>
      <w:r w:rsidR="00F43E15" w:rsidRPr="00722B21">
        <w:t>powers and functions that may be delegated are:</w:t>
      </w:r>
    </w:p>
    <w:p w14:paraId="3EBBBCB6" w14:textId="77777777" w:rsidR="00EA64D1" w:rsidRPr="00722B21" w:rsidRDefault="00F43E15" w:rsidP="00C26540">
      <w:pPr>
        <w:pStyle w:val="paragraph"/>
      </w:pPr>
      <w:r w:rsidRPr="00722B21">
        <w:tab/>
        <w:t>(a)</w:t>
      </w:r>
      <w:r w:rsidRPr="00722B21">
        <w:tab/>
        <w:t>t</w:t>
      </w:r>
      <w:r w:rsidR="00EA64D1" w:rsidRPr="00722B21">
        <w:t xml:space="preserve">he power under </w:t>
      </w:r>
      <w:r w:rsidR="002E013D" w:rsidRPr="00722B21">
        <w:t>section 7</w:t>
      </w:r>
      <w:r w:rsidR="00EA64D1" w:rsidRPr="00722B21">
        <w:t xml:space="preserve">6 of the Regulatory Powers Act (to issue an identity card to an authorised person) that relates to a function of the Commissioner or Complaints Commissioner (including a function which has been delegated to the Complaints Commissioner under </w:t>
      </w:r>
      <w:r w:rsidR="002E013D" w:rsidRPr="00722B21">
        <w:t>section 5</w:t>
      </w:r>
      <w:r w:rsidR="00EA64D1" w:rsidRPr="00722B21">
        <w:t>75)</w:t>
      </w:r>
      <w:r w:rsidRPr="00722B21">
        <w:t>; and</w:t>
      </w:r>
    </w:p>
    <w:p w14:paraId="43436DE8" w14:textId="4220B9AF" w:rsidR="00F43E15" w:rsidRPr="00722B21" w:rsidRDefault="00F43E15" w:rsidP="00C26540">
      <w:pPr>
        <w:pStyle w:val="paragraph"/>
      </w:pPr>
      <w:r w:rsidRPr="00722B21">
        <w:tab/>
        <w:t>(b)</w:t>
      </w:r>
      <w:r w:rsidRPr="00722B21">
        <w:tab/>
        <w:t xml:space="preserve">powers and functions under the Regulatory Powers Act that are incidental to a power or function mentioned in </w:t>
      </w:r>
      <w:r w:rsidR="009A3323">
        <w:t>paragraph (</w:t>
      </w:r>
      <w:r w:rsidRPr="00722B21">
        <w:t>a).</w:t>
      </w:r>
    </w:p>
    <w:p w14:paraId="0CDC2451" w14:textId="68D1286C" w:rsidR="00BC568B" w:rsidRPr="00722B21" w:rsidRDefault="00BC568B" w:rsidP="00C26540">
      <w:pPr>
        <w:pStyle w:val="subsection"/>
      </w:pPr>
      <w:r w:rsidRPr="00722B21">
        <w:tab/>
        <w:t>(</w:t>
      </w:r>
      <w:r w:rsidR="00F43E15" w:rsidRPr="00722B21">
        <w:t>5</w:t>
      </w:r>
      <w:r w:rsidRPr="00722B21">
        <w:t>)</w:t>
      </w:r>
      <w:r w:rsidRPr="00722B21">
        <w:tab/>
        <w:t xml:space="preserve">A person exercising powers or performing functions under a delegation under </w:t>
      </w:r>
      <w:r w:rsidR="00826186" w:rsidRPr="00722B21">
        <w:t>subsection (</w:t>
      </w:r>
      <w:r w:rsidRPr="00722B21">
        <w:t xml:space="preserve">1) must comply with any written directions of the relevant chief executive under </w:t>
      </w:r>
      <w:r w:rsidR="00C26540" w:rsidRPr="00722B21">
        <w:t>section 4</w:t>
      </w:r>
      <w:r w:rsidR="00F12A56" w:rsidRPr="00722B21">
        <w:t>14</w:t>
      </w:r>
      <w:r w:rsidRPr="00722B21">
        <w:t>.</w:t>
      </w:r>
    </w:p>
    <w:p w14:paraId="7469F264" w14:textId="77777777" w:rsidR="00BC568B" w:rsidRPr="00722B21" w:rsidRDefault="00F12A56" w:rsidP="00C26540">
      <w:pPr>
        <w:pStyle w:val="ActHead5"/>
      </w:pPr>
      <w:bookmarkStart w:id="702" w:name="_Toc212631877"/>
      <w:r w:rsidRPr="009A3323">
        <w:rPr>
          <w:rStyle w:val="CharSectno"/>
        </w:rPr>
        <w:t>426</w:t>
      </w:r>
      <w:r w:rsidR="00BC568B" w:rsidRPr="00722B21">
        <w:t xml:space="preserve">  Delegation by relevant chief executive—System Governor functions</w:t>
      </w:r>
      <w:bookmarkEnd w:id="702"/>
    </w:p>
    <w:p w14:paraId="1F84E4A9" w14:textId="574442F0" w:rsidR="00BC568B" w:rsidRPr="00722B21" w:rsidRDefault="00BC568B" w:rsidP="00C26540">
      <w:pPr>
        <w:pStyle w:val="subsection"/>
      </w:pPr>
      <w:r w:rsidRPr="00722B21">
        <w:tab/>
        <w:t>(1)</w:t>
      </w:r>
      <w:r w:rsidRPr="00722B21">
        <w:tab/>
        <w:t xml:space="preserve">The relevant chief executive under </w:t>
      </w:r>
      <w:r w:rsidR="00C26540" w:rsidRPr="00722B21">
        <w:t>section 4</w:t>
      </w:r>
      <w:r w:rsidR="00F12A56" w:rsidRPr="00722B21">
        <w:t>15</w:t>
      </w:r>
      <w:r w:rsidRPr="00722B21">
        <w:t xml:space="preserve"> may, in writing, delegate the powers and functions mentioned in </w:t>
      </w:r>
      <w:r w:rsidR="00826186" w:rsidRPr="00722B21">
        <w:t>subsection (</w:t>
      </w:r>
      <w:r w:rsidRPr="00722B21">
        <w:t>2) of this section to an SES employee, or an acting SES employee, in the Department.</w:t>
      </w:r>
    </w:p>
    <w:p w14:paraId="4844E476" w14:textId="77777777" w:rsidR="00BC568B" w:rsidRPr="00722B21" w:rsidRDefault="00BC568B" w:rsidP="00C26540">
      <w:pPr>
        <w:pStyle w:val="subsection"/>
      </w:pPr>
      <w:r w:rsidRPr="00722B21">
        <w:tab/>
        <w:t>(2)</w:t>
      </w:r>
      <w:r w:rsidRPr="00722B21">
        <w:tab/>
        <w:t>The powers and functions that may be delegated are:</w:t>
      </w:r>
    </w:p>
    <w:p w14:paraId="15FD5E22" w14:textId="0EA4488F" w:rsidR="00BC568B" w:rsidRPr="00722B21" w:rsidRDefault="00BC568B" w:rsidP="00C26540">
      <w:pPr>
        <w:pStyle w:val="paragraph"/>
      </w:pPr>
      <w:r w:rsidRPr="00722B21">
        <w:tab/>
        <w:t>(a)</w:t>
      </w:r>
      <w:r w:rsidRPr="00722B21">
        <w:tab/>
        <w:t xml:space="preserve">powers and functions under </w:t>
      </w:r>
      <w:r w:rsidR="009A3323">
        <w:t>Part 3</w:t>
      </w:r>
      <w:r w:rsidRPr="00722B21">
        <w:t xml:space="preserve"> of the Regulatory Powers Act in relation to evidential material that relates to a provision mentioned in </w:t>
      </w:r>
      <w:r w:rsidR="00C26540" w:rsidRPr="00722B21">
        <w:t>section 4</w:t>
      </w:r>
      <w:r w:rsidR="00F12A56" w:rsidRPr="00722B21">
        <w:t>12</w:t>
      </w:r>
      <w:r w:rsidRPr="00722B21">
        <w:t xml:space="preserve"> of this Act that relates to a function of the System Governor; and</w:t>
      </w:r>
    </w:p>
    <w:p w14:paraId="3410FAF8" w14:textId="60C5B7E9" w:rsidR="00BC568B" w:rsidRPr="00722B21" w:rsidRDefault="00BC568B" w:rsidP="00C26540">
      <w:pPr>
        <w:pStyle w:val="paragraph"/>
      </w:pPr>
      <w:r w:rsidRPr="00722B21">
        <w:tab/>
        <w:t>(b)</w:t>
      </w:r>
      <w:r w:rsidRPr="00722B21">
        <w:tab/>
        <w:t xml:space="preserve">powers and functions under the Regulatory Powers Act that are incidental to a power or function mentioned in </w:t>
      </w:r>
      <w:r w:rsidR="009A3323">
        <w:t>paragraph (</w:t>
      </w:r>
      <w:r w:rsidRPr="00722B21">
        <w:t>a).</w:t>
      </w:r>
    </w:p>
    <w:p w14:paraId="0A78D3EA" w14:textId="57557663" w:rsidR="00BC568B" w:rsidRPr="00722B21" w:rsidRDefault="00BC568B" w:rsidP="00C26540">
      <w:pPr>
        <w:pStyle w:val="subsection"/>
      </w:pPr>
      <w:r w:rsidRPr="00722B21">
        <w:tab/>
        <w:t>(3)</w:t>
      </w:r>
      <w:r w:rsidRPr="00722B21">
        <w:tab/>
        <w:t xml:space="preserve">A person exercising powers or performing functions under a delegation under </w:t>
      </w:r>
      <w:r w:rsidR="00826186" w:rsidRPr="00722B21">
        <w:t>subsection (</w:t>
      </w:r>
      <w:r w:rsidRPr="00722B21">
        <w:t xml:space="preserve">1) must comply with any written directions of the relevant chief executive under </w:t>
      </w:r>
      <w:r w:rsidR="00C26540" w:rsidRPr="00722B21">
        <w:t>section 4</w:t>
      </w:r>
      <w:r w:rsidR="00F12A56" w:rsidRPr="00722B21">
        <w:t>15</w:t>
      </w:r>
      <w:r w:rsidRPr="00722B21">
        <w:t>.</w:t>
      </w:r>
    </w:p>
    <w:p w14:paraId="586666FD" w14:textId="6C0D78B5" w:rsidR="00BC568B" w:rsidRPr="00722B21" w:rsidRDefault="009A3323" w:rsidP="00C26540">
      <w:pPr>
        <w:pStyle w:val="ActHead2"/>
        <w:pageBreakBefore/>
      </w:pPr>
      <w:bookmarkStart w:id="703" w:name="f_Check_Lines_above"/>
      <w:bookmarkStart w:id="704" w:name="_Toc212631878"/>
      <w:bookmarkEnd w:id="703"/>
      <w:r w:rsidRPr="009A3323">
        <w:rPr>
          <w:rStyle w:val="CharPartNo"/>
        </w:rPr>
        <w:t>Part 4</w:t>
      </w:r>
      <w:r w:rsidR="00BC568B" w:rsidRPr="00722B21">
        <w:t>—</w:t>
      </w:r>
      <w:r w:rsidR="00BC568B" w:rsidRPr="009A3323">
        <w:rPr>
          <w:rStyle w:val="CharPartText"/>
        </w:rPr>
        <w:t>Access to premises where risk to safety etc. of individual</w:t>
      </w:r>
      <w:bookmarkEnd w:id="704"/>
    </w:p>
    <w:p w14:paraId="6B89CD7A" w14:textId="7D98819D" w:rsidR="00EC489A" w:rsidRPr="00722B21" w:rsidRDefault="009A3323" w:rsidP="00C26540">
      <w:pPr>
        <w:pStyle w:val="ActHead3"/>
      </w:pPr>
      <w:bookmarkStart w:id="705" w:name="_Toc212631879"/>
      <w:r w:rsidRPr="009A3323">
        <w:rPr>
          <w:rStyle w:val="CharDivNo"/>
        </w:rPr>
        <w:t>Division 1</w:t>
      </w:r>
      <w:r w:rsidR="00EC489A" w:rsidRPr="00722B21">
        <w:t>—</w:t>
      </w:r>
      <w:r w:rsidR="00EC489A" w:rsidRPr="009A3323">
        <w:rPr>
          <w:rStyle w:val="CharDivText"/>
        </w:rPr>
        <w:t>Entry without warrant or consent</w:t>
      </w:r>
      <w:bookmarkEnd w:id="705"/>
    </w:p>
    <w:p w14:paraId="209CABCC" w14:textId="77777777" w:rsidR="00DC7411" w:rsidRPr="00722B21" w:rsidRDefault="00F12A56" w:rsidP="00C26540">
      <w:pPr>
        <w:pStyle w:val="ActHead5"/>
      </w:pPr>
      <w:bookmarkStart w:id="706" w:name="_Toc212631880"/>
      <w:r w:rsidRPr="009A3323">
        <w:rPr>
          <w:rStyle w:val="CharSectno"/>
        </w:rPr>
        <w:t>427</w:t>
      </w:r>
      <w:r w:rsidR="00DC7411" w:rsidRPr="00722B21">
        <w:t xml:space="preserve">  Entry without warrant or consent</w:t>
      </w:r>
      <w:bookmarkEnd w:id="706"/>
    </w:p>
    <w:p w14:paraId="357768EF" w14:textId="77777777" w:rsidR="00DC7411" w:rsidRPr="00722B21" w:rsidRDefault="00DC7411" w:rsidP="00C26540">
      <w:pPr>
        <w:pStyle w:val="SubsectionHead"/>
      </w:pPr>
      <w:r w:rsidRPr="00722B21">
        <w:t>Entry without warrant or consent</w:t>
      </w:r>
    </w:p>
    <w:p w14:paraId="410158AA" w14:textId="77777777" w:rsidR="00DC7411" w:rsidRPr="00722B21" w:rsidRDefault="00DC7411" w:rsidP="00C26540">
      <w:pPr>
        <w:pStyle w:val="subsection"/>
        <w:rPr>
          <w:kern w:val="28"/>
        </w:rPr>
      </w:pPr>
      <w:r w:rsidRPr="00722B21">
        <w:tab/>
        <w:t>(</w:t>
      </w:r>
      <w:r w:rsidRPr="00722B21">
        <w:rPr>
          <w:kern w:val="28"/>
        </w:rPr>
        <w:t>1)</w:t>
      </w:r>
      <w:r w:rsidRPr="00722B21">
        <w:rPr>
          <w:kern w:val="28"/>
        </w:rPr>
        <w:tab/>
        <w:t>An authorised Commission officer</w:t>
      </w:r>
      <w:r w:rsidRPr="00722B21">
        <w:t xml:space="preserve"> </w:t>
      </w:r>
      <w:r w:rsidRPr="00722B21">
        <w:rPr>
          <w:kern w:val="28"/>
        </w:rPr>
        <w:t xml:space="preserve">may </w:t>
      </w:r>
      <w:r w:rsidRPr="00722B21">
        <w:t>enter and remain in a residential care home</w:t>
      </w:r>
      <w:r w:rsidRPr="00722B21">
        <w:rPr>
          <w:kern w:val="28"/>
        </w:rPr>
        <w:t>:</w:t>
      </w:r>
    </w:p>
    <w:p w14:paraId="6BB3424E" w14:textId="77777777" w:rsidR="00DC7411" w:rsidRPr="00722B21" w:rsidRDefault="00DC7411" w:rsidP="00C26540">
      <w:pPr>
        <w:pStyle w:val="paragraph"/>
      </w:pPr>
      <w:r w:rsidRPr="00722B21">
        <w:tab/>
        <w:t>(a)</w:t>
      </w:r>
      <w:r w:rsidRPr="00722B21">
        <w:tab/>
        <w:t>at any time; and</w:t>
      </w:r>
    </w:p>
    <w:p w14:paraId="57038E4A" w14:textId="77777777" w:rsidR="00DC7411" w:rsidRPr="00722B21" w:rsidRDefault="00DC7411" w:rsidP="00C26540">
      <w:pPr>
        <w:pStyle w:val="paragraph"/>
      </w:pPr>
      <w:r w:rsidRPr="00722B21">
        <w:tab/>
        <w:t>(b)</w:t>
      </w:r>
      <w:r w:rsidRPr="00722B21">
        <w:tab/>
        <w:t>without a warrant or the consent of the occupier of the residential care home;</w:t>
      </w:r>
    </w:p>
    <w:p w14:paraId="3E7692B6" w14:textId="77777777" w:rsidR="00DC7411" w:rsidRPr="00722B21" w:rsidRDefault="00DC7411" w:rsidP="00C26540">
      <w:pPr>
        <w:pStyle w:val="subsection2"/>
      </w:pPr>
      <w:r w:rsidRPr="00722B21">
        <w:t xml:space="preserve">if the requirements in </w:t>
      </w:r>
      <w:r w:rsidR="00826186" w:rsidRPr="00722B21">
        <w:t>subsection (</w:t>
      </w:r>
      <w:r w:rsidRPr="00722B21">
        <w:t>2) are satisfied.</w:t>
      </w:r>
    </w:p>
    <w:p w14:paraId="65E7242F" w14:textId="77777777" w:rsidR="00DC7411" w:rsidRPr="00722B21" w:rsidRDefault="00DC7411" w:rsidP="00C26540">
      <w:pPr>
        <w:pStyle w:val="subsection"/>
      </w:pPr>
      <w:r w:rsidRPr="00722B21">
        <w:tab/>
        <w:t>(2)</w:t>
      </w:r>
      <w:r w:rsidRPr="00722B21">
        <w:tab/>
        <w:t>The requirements to be satisfied are:</w:t>
      </w:r>
    </w:p>
    <w:p w14:paraId="6F6417A2" w14:textId="77777777" w:rsidR="00DC7411" w:rsidRPr="00722B21" w:rsidRDefault="00DC7411" w:rsidP="00C26540">
      <w:pPr>
        <w:pStyle w:val="paragraph"/>
      </w:pPr>
      <w:r w:rsidRPr="00722B21">
        <w:tab/>
        <w:t>(a)</w:t>
      </w:r>
      <w:r w:rsidRPr="00722B21">
        <w:tab/>
        <w:t>before the authorised Commission officer enters the residential care home, the Commissioner certifies, in writing, that the Commissioner is satisfied that:</w:t>
      </w:r>
    </w:p>
    <w:p w14:paraId="6DEB85A7" w14:textId="77777777" w:rsidR="00DC7411" w:rsidRPr="00722B21" w:rsidRDefault="00DC7411" w:rsidP="00C26540">
      <w:pPr>
        <w:pStyle w:val="paragraphsub"/>
      </w:pPr>
      <w:r w:rsidRPr="00722B21">
        <w:tab/>
        <w:t>(i)</w:t>
      </w:r>
      <w:r w:rsidRPr="00722B21">
        <w:tab/>
        <w:t xml:space="preserve">it is reasonably necessary for the authorised Commission officer to have access to the residential care home because there is an immediate and severe risk (the </w:t>
      </w:r>
      <w:r w:rsidRPr="00722B21">
        <w:rPr>
          <w:b/>
          <w:i/>
        </w:rPr>
        <w:t>identified risk</w:t>
      </w:r>
      <w:r w:rsidRPr="00722B21">
        <w:t>) to the health, safety or wellbeing of an individual accessing funded aged care services; and</w:t>
      </w:r>
    </w:p>
    <w:p w14:paraId="7F7355C5" w14:textId="77777777" w:rsidR="00DC7411" w:rsidRPr="00722B21" w:rsidRDefault="00DC7411" w:rsidP="00C26540">
      <w:pPr>
        <w:pStyle w:val="paragraphsub"/>
      </w:pPr>
      <w:r w:rsidRPr="00722B21">
        <w:tab/>
        <w:t>(ii)</w:t>
      </w:r>
      <w:r w:rsidRPr="00722B21">
        <w:tab/>
        <w:t xml:space="preserve">it is not practicable for the authorised Commission officer to apply for, and enter under, a monitoring warrant under </w:t>
      </w:r>
      <w:r w:rsidR="002E013D" w:rsidRPr="00722B21">
        <w:t>section 3</w:t>
      </w:r>
      <w:r w:rsidRPr="00722B21">
        <w:t xml:space="preserve">2 of the Regulatory Powers Act or an investigation warrant under </w:t>
      </w:r>
      <w:r w:rsidR="002E013D" w:rsidRPr="00722B21">
        <w:t>section 7</w:t>
      </w:r>
      <w:r w:rsidRPr="00722B21">
        <w:t>0 of the Regulatory Powers Act; and</w:t>
      </w:r>
    </w:p>
    <w:p w14:paraId="06AE5B62" w14:textId="1178AC3C" w:rsidR="00DC7411" w:rsidRPr="00722B21" w:rsidRDefault="00DC7411" w:rsidP="00C26540">
      <w:pPr>
        <w:pStyle w:val="paragraph"/>
      </w:pPr>
      <w:r w:rsidRPr="00722B21">
        <w:tab/>
        <w:t>(b)</w:t>
      </w:r>
      <w:r w:rsidRPr="00722B21">
        <w:tab/>
        <w:t xml:space="preserve">the certificate issued under </w:t>
      </w:r>
      <w:r w:rsidR="009A3323">
        <w:t>paragraph (</w:t>
      </w:r>
      <w:r w:rsidRPr="00722B21">
        <w:t>a) is in force; and</w:t>
      </w:r>
    </w:p>
    <w:p w14:paraId="69F478F8" w14:textId="77777777" w:rsidR="00DC7411" w:rsidRPr="00722B21" w:rsidRDefault="00DC7411" w:rsidP="00C26540">
      <w:pPr>
        <w:pStyle w:val="paragraph"/>
      </w:pPr>
      <w:r w:rsidRPr="00722B21">
        <w:tab/>
        <w:t>(c)</w:t>
      </w:r>
      <w:r w:rsidRPr="00722B21">
        <w:tab/>
        <w:t xml:space="preserve">the access is for the purposes of the performance of any of the Commissioner’s safeguarding functions under paragraphs </w:t>
      </w:r>
      <w:r w:rsidR="00F12A56" w:rsidRPr="00722B21">
        <w:t>349</w:t>
      </w:r>
      <w:r w:rsidRPr="00722B21">
        <w:t>(a), (d) and (e).</w:t>
      </w:r>
    </w:p>
    <w:p w14:paraId="62D1AF0A" w14:textId="77777777" w:rsidR="00DC7411" w:rsidRPr="00722B21" w:rsidRDefault="00DC7411" w:rsidP="00C26540">
      <w:pPr>
        <w:pStyle w:val="SubsectionHead"/>
      </w:pPr>
      <w:r w:rsidRPr="00722B21">
        <w:t>Notice and announcement of entry</w:t>
      </w:r>
    </w:p>
    <w:p w14:paraId="2134F085" w14:textId="77777777" w:rsidR="00DC7411" w:rsidRPr="00722B21" w:rsidRDefault="00DC7411" w:rsidP="00C26540">
      <w:pPr>
        <w:pStyle w:val="subsection"/>
      </w:pPr>
      <w:r w:rsidRPr="00722B21">
        <w:tab/>
        <w:t>(3)</w:t>
      </w:r>
      <w:r w:rsidRPr="00722B21">
        <w:tab/>
        <w:t xml:space="preserve">The authorised Commission officer may enter the residential care home under </w:t>
      </w:r>
      <w:r w:rsidR="00826186" w:rsidRPr="00722B21">
        <w:t>subsection (</w:t>
      </w:r>
      <w:r w:rsidRPr="00722B21">
        <w:t>1) without prior notice to any person.</w:t>
      </w:r>
    </w:p>
    <w:p w14:paraId="06FBE8A6" w14:textId="77777777" w:rsidR="00DC7411" w:rsidRPr="00722B21" w:rsidRDefault="00DC7411" w:rsidP="00C26540">
      <w:pPr>
        <w:pStyle w:val="subsection"/>
      </w:pPr>
      <w:r w:rsidRPr="00722B21">
        <w:tab/>
        <w:t>(4)</w:t>
      </w:r>
      <w:r w:rsidRPr="00722B21">
        <w:tab/>
        <w:t>However, before entering the residential care home, the authorised Commission officer must do the following:</w:t>
      </w:r>
    </w:p>
    <w:p w14:paraId="0918E2FA" w14:textId="77777777" w:rsidR="00DC7411" w:rsidRPr="00722B21" w:rsidRDefault="00DC7411" w:rsidP="00C26540">
      <w:pPr>
        <w:pStyle w:val="paragraph"/>
      </w:pPr>
      <w:r w:rsidRPr="00722B21">
        <w:rPr>
          <w:i/>
        </w:rPr>
        <w:tab/>
      </w:r>
      <w:r w:rsidRPr="00722B21">
        <w:t>(a)</w:t>
      </w:r>
      <w:r w:rsidRPr="00722B21">
        <w:tab/>
        <w:t>announce that the authorised Commission officer is authorised to enter the residential care home under this section;</w:t>
      </w:r>
    </w:p>
    <w:p w14:paraId="1AC84CEA" w14:textId="77777777" w:rsidR="00DC7411" w:rsidRPr="00722B21" w:rsidRDefault="00DC7411" w:rsidP="00C26540">
      <w:pPr>
        <w:pStyle w:val="paragraph"/>
      </w:pPr>
      <w:r w:rsidRPr="00722B21">
        <w:tab/>
        <w:t>(b)</w:t>
      </w:r>
      <w:r w:rsidRPr="00722B21">
        <w:tab/>
        <w:t>show the authorised Commission officer’s identity card to the occupier of the residential care home, or a person apparently representing the occupier, if the occupier or other person is present at the residential care home;</w:t>
      </w:r>
    </w:p>
    <w:p w14:paraId="113B7A69" w14:textId="77777777" w:rsidR="00DC7411" w:rsidRPr="00722B21" w:rsidRDefault="00DC7411" w:rsidP="00C26540">
      <w:pPr>
        <w:pStyle w:val="paragraph"/>
      </w:pPr>
      <w:r w:rsidRPr="00722B21">
        <w:tab/>
        <w:t>(c)</w:t>
      </w:r>
      <w:r w:rsidRPr="00722B21">
        <w:tab/>
        <w:t>give any person at the residential care home an opportunity to allow entry to the residential care home.</w:t>
      </w:r>
    </w:p>
    <w:p w14:paraId="31D3D9F9" w14:textId="77777777" w:rsidR="00DC7411" w:rsidRPr="00722B21" w:rsidRDefault="00DC7411" w:rsidP="00C26540">
      <w:pPr>
        <w:pStyle w:val="subsection"/>
      </w:pPr>
      <w:r w:rsidRPr="00722B21">
        <w:tab/>
        <w:t>(5)</w:t>
      </w:r>
      <w:r w:rsidRPr="00722B21">
        <w:tab/>
        <w:t>As soon as practicable after entering the residential care home, the authorised Commission officer must take reasonable steps to notify the occupier of the residential care home, or a person apparently representing the occupier, of the entry to the residential care home and the reason for that entry.</w:t>
      </w:r>
    </w:p>
    <w:p w14:paraId="275DF868" w14:textId="4FD3C741" w:rsidR="00DC7411" w:rsidRPr="00722B21" w:rsidRDefault="00DC7411" w:rsidP="00C26540">
      <w:pPr>
        <w:pStyle w:val="subsection"/>
      </w:pPr>
      <w:r w:rsidRPr="00722B21">
        <w:tab/>
        <w:t>(6)</w:t>
      </w:r>
      <w:r w:rsidRPr="00722B21">
        <w:tab/>
        <w:t xml:space="preserve">The authorised Commission officer is not required to comply with </w:t>
      </w:r>
      <w:r w:rsidR="009A3323">
        <w:t>paragraph (</w:t>
      </w:r>
      <w:r w:rsidRPr="00722B21">
        <w:t xml:space="preserve">4)(a), (b) or (c) or </w:t>
      </w:r>
      <w:r w:rsidR="00826186" w:rsidRPr="00722B21">
        <w:t>subsection (</w:t>
      </w:r>
      <w:r w:rsidRPr="00722B21">
        <w:t>5) if the authorised Commission officer reasonably believes that complying with that paragraph or subsection would frustrate the purpose for which access is necessary (including causing unreasonable delay).</w:t>
      </w:r>
    </w:p>
    <w:p w14:paraId="5B0F642E" w14:textId="77777777" w:rsidR="00DC7411" w:rsidRPr="00722B21" w:rsidRDefault="00DC7411" w:rsidP="00C26540">
      <w:pPr>
        <w:pStyle w:val="SubsectionHead"/>
      </w:pPr>
      <w:r w:rsidRPr="00722B21">
        <w:t>Directions to address identified risk</w:t>
      </w:r>
    </w:p>
    <w:p w14:paraId="78830D9A" w14:textId="77777777" w:rsidR="00DC7411" w:rsidRPr="00722B21" w:rsidRDefault="00DC7411" w:rsidP="00C26540">
      <w:pPr>
        <w:pStyle w:val="subsection"/>
      </w:pPr>
      <w:r w:rsidRPr="00722B21">
        <w:tab/>
        <w:t>(7)</w:t>
      </w:r>
      <w:r w:rsidRPr="00722B21">
        <w:tab/>
        <w:t>While remaining in the residential care home, the authorised Commission officer may give any directions necessary to the occupier of the residential care home, or a person apparently representing the occupier</w:t>
      </w:r>
      <w:r w:rsidR="00E52B39" w:rsidRPr="00722B21">
        <w:t>, to address the identified risk</w:t>
      </w:r>
      <w:r w:rsidRPr="00722B21">
        <w:t>.</w:t>
      </w:r>
    </w:p>
    <w:p w14:paraId="56ADC56E" w14:textId="77777777" w:rsidR="00DC7411" w:rsidRPr="00722B21" w:rsidRDefault="00DC7411" w:rsidP="00C26540">
      <w:pPr>
        <w:pStyle w:val="subsection"/>
      </w:pPr>
      <w:r w:rsidRPr="00722B21">
        <w:tab/>
        <w:t>(8)</w:t>
      </w:r>
      <w:r w:rsidRPr="00722B21">
        <w:tab/>
        <w:t xml:space="preserve">A direction given under </w:t>
      </w:r>
      <w:r w:rsidR="00826186" w:rsidRPr="00722B21">
        <w:t>subsection (</w:t>
      </w:r>
      <w:r w:rsidRPr="00722B21">
        <w:t>7) may be given orally or in writing.</w:t>
      </w:r>
    </w:p>
    <w:p w14:paraId="637BE9CC" w14:textId="77777777" w:rsidR="00DC7411" w:rsidRPr="00722B21" w:rsidRDefault="00DC7411" w:rsidP="00C26540">
      <w:pPr>
        <w:pStyle w:val="SubsectionHead"/>
      </w:pPr>
      <w:r w:rsidRPr="00722B21">
        <w:t>Securing things</w:t>
      </w:r>
    </w:p>
    <w:p w14:paraId="23C512F9" w14:textId="77777777" w:rsidR="00DC7411" w:rsidRPr="00722B21" w:rsidRDefault="00DC7411" w:rsidP="00C26540">
      <w:pPr>
        <w:pStyle w:val="subsection"/>
      </w:pPr>
      <w:r w:rsidRPr="00722B21">
        <w:tab/>
        <w:t>(</w:t>
      </w:r>
      <w:r w:rsidR="00B61955" w:rsidRPr="00722B21">
        <w:t>9</w:t>
      </w:r>
      <w:r w:rsidRPr="00722B21">
        <w:t>)</w:t>
      </w:r>
      <w:r w:rsidRPr="00722B21">
        <w:tab/>
        <w:t>While remaining in the residential care home, the authorised Commission officer may secure a thing that the authorised Commission officer suspects, on reasonable grounds, to be relevant to:</w:t>
      </w:r>
    </w:p>
    <w:p w14:paraId="5A75A875" w14:textId="77777777" w:rsidR="00DC7411" w:rsidRPr="00722B21" w:rsidRDefault="00DC7411" w:rsidP="00C26540">
      <w:pPr>
        <w:pStyle w:val="paragraph"/>
      </w:pPr>
      <w:r w:rsidRPr="00722B21">
        <w:tab/>
        <w:t>(a)</w:t>
      </w:r>
      <w:r w:rsidRPr="00722B21">
        <w:tab/>
        <w:t>an offence provision of this Act; or</w:t>
      </w:r>
    </w:p>
    <w:p w14:paraId="6ECC6DB6" w14:textId="77777777" w:rsidR="00DC7411" w:rsidRPr="00722B21" w:rsidRDefault="00DC7411" w:rsidP="00C26540">
      <w:pPr>
        <w:pStyle w:val="paragraph"/>
      </w:pPr>
      <w:r w:rsidRPr="00722B21">
        <w:tab/>
        <w:t>(b)</w:t>
      </w:r>
      <w:r w:rsidRPr="00722B21">
        <w:tab/>
        <w:t>a civil penalty provision of this Act; or</w:t>
      </w:r>
    </w:p>
    <w:p w14:paraId="3399DDD2" w14:textId="77777777" w:rsidR="00DC7411" w:rsidRPr="00722B21" w:rsidRDefault="00DC7411" w:rsidP="00C26540">
      <w:pPr>
        <w:pStyle w:val="paragraph"/>
      </w:pPr>
      <w:r w:rsidRPr="00722B21">
        <w:tab/>
        <w:t>(c)</w:t>
      </w:r>
      <w:r w:rsidRPr="00722B21">
        <w:tab/>
        <w:t xml:space="preserve">an offence provision of the </w:t>
      </w:r>
      <w:r w:rsidRPr="00722B21">
        <w:rPr>
          <w:i/>
        </w:rPr>
        <w:t>Crimes Act 1914</w:t>
      </w:r>
      <w:r w:rsidRPr="00722B21">
        <w:t xml:space="preserve"> or the </w:t>
      </w:r>
      <w:r w:rsidRPr="00722B21">
        <w:rPr>
          <w:i/>
        </w:rPr>
        <w:t>Criminal Code</w:t>
      </w:r>
      <w:r w:rsidRPr="00722B21">
        <w:t>, to the extent that it relates to this Act;</w:t>
      </w:r>
    </w:p>
    <w:p w14:paraId="30DFA120" w14:textId="77777777" w:rsidR="00DC7411" w:rsidRPr="00722B21" w:rsidRDefault="00DC7411" w:rsidP="00C26540">
      <w:pPr>
        <w:pStyle w:val="subsection2"/>
      </w:pPr>
      <w:r w:rsidRPr="00722B21">
        <w:t xml:space="preserve">pending the obtaining of an investigation warrant under </w:t>
      </w:r>
      <w:r w:rsidR="002E013D" w:rsidRPr="00722B21">
        <w:t>section 7</w:t>
      </w:r>
      <w:r w:rsidRPr="00722B21">
        <w:t>0 of the Regulatory Powers Act in relation to the residential care home. The thing may be secured by locking it up, placing a guard or any other means.</w:t>
      </w:r>
    </w:p>
    <w:p w14:paraId="0E350851" w14:textId="77777777" w:rsidR="00DC7411" w:rsidRPr="00722B21" w:rsidRDefault="00DC7411" w:rsidP="00C26540">
      <w:pPr>
        <w:pStyle w:val="subsection"/>
      </w:pPr>
      <w:r w:rsidRPr="00722B21">
        <w:tab/>
        <w:t>(1</w:t>
      </w:r>
      <w:r w:rsidR="00B61955" w:rsidRPr="00722B21">
        <w:t>0</w:t>
      </w:r>
      <w:r w:rsidRPr="00722B21">
        <w:t>)</w:t>
      </w:r>
      <w:r w:rsidRPr="00722B21">
        <w:tab/>
        <w:t xml:space="preserve">The thing must not be secured under </w:t>
      </w:r>
      <w:r w:rsidR="00826186" w:rsidRPr="00722B21">
        <w:t>subsection (</w:t>
      </w:r>
      <w:r w:rsidR="00B61955" w:rsidRPr="00722B21">
        <w:t>9</w:t>
      </w:r>
      <w:r w:rsidRPr="00722B21">
        <w:t>) for longer than is reasonably necessary to obtain the investigation warrant.</w:t>
      </w:r>
    </w:p>
    <w:p w14:paraId="238CCE0A" w14:textId="77777777" w:rsidR="00DC7411" w:rsidRPr="00722B21" w:rsidRDefault="00DC7411" w:rsidP="00C26540">
      <w:pPr>
        <w:pStyle w:val="subsection"/>
      </w:pPr>
      <w:r w:rsidRPr="00722B21">
        <w:tab/>
        <w:t>(1</w:t>
      </w:r>
      <w:r w:rsidR="00B61955" w:rsidRPr="00722B21">
        <w:t>1</w:t>
      </w:r>
      <w:r w:rsidRPr="00722B21">
        <w:t>)</w:t>
      </w:r>
      <w:r w:rsidRPr="00722B21">
        <w:tab/>
        <w:t>The authorised Commission officer must give notice to the occupier of the residential care home, or a person apparently representing the occupier, of:</w:t>
      </w:r>
    </w:p>
    <w:p w14:paraId="6BC91B77" w14:textId="77777777" w:rsidR="00DC7411" w:rsidRPr="00722B21" w:rsidRDefault="00DC7411" w:rsidP="00C26540">
      <w:pPr>
        <w:pStyle w:val="paragraph"/>
      </w:pPr>
      <w:r w:rsidRPr="00722B21">
        <w:tab/>
        <w:t>(a)</w:t>
      </w:r>
      <w:r w:rsidRPr="00722B21">
        <w:tab/>
        <w:t>the authorised Commission officer’s intention to secure the thing; and</w:t>
      </w:r>
    </w:p>
    <w:p w14:paraId="1D2F8929" w14:textId="77777777" w:rsidR="00DC7411" w:rsidRPr="00722B21" w:rsidRDefault="00DC7411" w:rsidP="00C26540">
      <w:pPr>
        <w:pStyle w:val="paragraph"/>
      </w:pPr>
      <w:r w:rsidRPr="00722B21">
        <w:tab/>
        <w:t>(b)</w:t>
      </w:r>
      <w:r w:rsidRPr="00722B21">
        <w:tab/>
        <w:t xml:space="preserve">the fact that the thing may be secured for as long as it is reasonably necessary to obtain an investigation warrant under </w:t>
      </w:r>
      <w:r w:rsidR="002E013D" w:rsidRPr="00722B21">
        <w:t>section 7</w:t>
      </w:r>
      <w:r w:rsidRPr="00722B21">
        <w:t>0 of the Regulatory Powers Act in relation to the residential care home.</w:t>
      </w:r>
    </w:p>
    <w:p w14:paraId="43ADB725" w14:textId="77777777" w:rsidR="00DC7411" w:rsidRPr="00722B21" w:rsidRDefault="00DC7411" w:rsidP="00C26540">
      <w:pPr>
        <w:pStyle w:val="SubsectionHead"/>
      </w:pPr>
      <w:r w:rsidRPr="00722B21">
        <w:t>Restriction on powers—failure to show identity card or proof of authority on request</w:t>
      </w:r>
    </w:p>
    <w:p w14:paraId="7A57EAB1" w14:textId="77777777" w:rsidR="00DC7411" w:rsidRPr="00722B21" w:rsidRDefault="00DC7411" w:rsidP="00C26540">
      <w:pPr>
        <w:pStyle w:val="subsection"/>
      </w:pPr>
      <w:r w:rsidRPr="00722B21">
        <w:tab/>
        <w:t>(1</w:t>
      </w:r>
      <w:r w:rsidR="00B61955" w:rsidRPr="00722B21">
        <w:t>2</w:t>
      </w:r>
      <w:r w:rsidRPr="00722B21">
        <w:t>)</w:t>
      </w:r>
      <w:r w:rsidRPr="00722B21">
        <w:tab/>
        <w:t>The authorised Commission officer is not entitled to enter or remain in the residential care home if:</w:t>
      </w:r>
    </w:p>
    <w:p w14:paraId="19D389DB" w14:textId="77777777" w:rsidR="00DC7411" w:rsidRPr="00722B21" w:rsidRDefault="00DC7411" w:rsidP="00C26540">
      <w:pPr>
        <w:pStyle w:val="paragraph"/>
      </w:pPr>
      <w:r w:rsidRPr="00722B21">
        <w:tab/>
        <w:t>(a)</w:t>
      </w:r>
      <w:r w:rsidRPr="00722B21">
        <w:tab/>
        <w:t>the occupier of the residential care home asks the authorised Commission officer to:</w:t>
      </w:r>
    </w:p>
    <w:p w14:paraId="635C4C48" w14:textId="77777777" w:rsidR="00DC7411" w:rsidRPr="00722B21" w:rsidRDefault="00DC7411" w:rsidP="00C26540">
      <w:pPr>
        <w:pStyle w:val="paragraphsub"/>
      </w:pPr>
      <w:r w:rsidRPr="00722B21">
        <w:tab/>
        <w:t>(i)</w:t>
      </w:r>
      <w:r w:rsidRPr="00722B21">
        <w:tab/>
        <w:t>show the officer’s identity card; or</w:t>
      </w:r>
    </w:p>
    <w:p w14:paraId="66E7490F" w14:textId="77777777" w:rsidR="00DC7411" w:rsidRPr="00722B21" w:rsidRDefault="00DC7411" w:rsidP="00C26540">
      <w:pPr>
        <w:pStyle w:val="paragraphsub"/>
      </w:pPr>
      <w:r w:rsidRPr="00722B21">
        <w:tab/>
        <w:t>(ii)</w:t>
      </w:r>
      <w:r w:rsidRPr="00722B21">
        <w:tab/>
        <w:t>produce proof of the officer’s authority to enter and remain in the residential care home; and</w:t>
      </w:r>
    </w:p>
    <w:p w14:paraId="51EABBA9" w14:textId="77777777" w:rsidR="00DC7411" w:rsidRPr="00722B21" w:rsidRDefault="00DC7411" w:rsidP="00C26540">
      <w:pPr>
        <w:pStyle w:val="paragraph"/>
      </w:pPr>
      <w:r w:rsidRPr="00722B21">
        <w:tab/>
        <w:t>(b)</w:t>
      </w:r>
      <w:r w:rsidRPr="00722B21">
        <w:tab/>
        <w:t>the authorised Commission officer fails:</w:t>
      </w:r>
    </w:p>
    <w:p w14:paraId="352E1BDC" w14:textId="4B3A6178" w:rsidR="00DC7411" w:rsidRPr="00722B21" w:rsidRDefault="00DC7411" w:rsidP="00C26540">
      <w:pPr>
        <w:pStyle w:val="paragraphsub"/>
      </w:pPr>
      <w:r w:rsidRPr="00722B21">
        <w:tab/>
        <w:t>(i)</w:t>
      </w:r>
      <w:r w:rsidRPr="00722B21">
        <w:tab/>
        <w:t>in the case of sub</w:t>
      </w:r>
      <w:r w:rsidR="009A3323">
        <w:t>paragraph (</w:t>
      </w:r>
      <w:r w:rsidRPr="00722B21">
        <w:t>a)(i)—to present the officer’s identity card; or</w:t>
      </w:r>
    </w:p>
    <w:p w14:paraId="44EF9C1E" w14:textId="30FE109E" w:rsidR="00AE56CA" w:rsidRPr="00722B21" w:rsidRDefault="00DC7411" w:rsidP="00C26540">
      <w:pPr>
        <w:pStyle w:val="paragraphsub"/>
      </w:pPr>
      <w:r w:rsidRPr="00722B21">
        <w:tab/>
        <w:t>(ii)</w:t>
      </w:r>
      <w:r w:rsidRPr="00722B21">
        <w:tab/>
        <w:t>in the case of sub</w:t>
      </w:r>
      <w:r w:rsidR="009A3323">
        <w:t>paragraph (</w:t>
      </w:r>
      <w:r w:rsidRPr="00722B21">
        <w:t xml:space="preserve">ii)—to produce the certificate issued by the Commissioner under </w:t>
      </w:r>
      <w:r w:rsidR="009A3323">
        <w:t>paragraph (</w:t>
      </w:r>
      <w:r w:rsidRPr="00722B21">
        <w:t>2)(a).</w:t>
      </w:r>
    </w:p>
    <w:p w14:paraId="3744F288" w14:textId="77777777" w:rsidR="00BC568B" w:rsidRPr="00722B21" w:rsidRDefault="00F12A56" w:rsidP="00C26540">
      <w:pPr>
        <w:pStyle w:val="ActHead5"/>
      </w:pPr>
      <w:bookmarkStart w:id="707" w:name="_Toc212631881"/>
      <w:r w:rsidRPr="009A3323">
        <w:rPr>
          <w:rStyle w:val="CharSectno"/>
        </w:rPr>
        <w:t>428</w:t>
      </w:r>
      <w:r w:rsidR="00BC568B" w:rsidRPr="00722B21">
        <w:t xml:space="preserve">  Use of force in entering premises</w:t>
      </w:r>
      <w:bookmarkEnd w:id="707"/>
    </w:p>
    <w:p w14:paraId="6B1917C2" w14:textId="44212CDF" w:rsidR="00BC568B" w:rsidRPr="00722B21" w:rsidRDefault="00BC568B" w:rsidP="00C26540">
      <w:pPr>
        <w:pStyle w:val="subsection"/>
      </w:pPr>
      <w:r w:rsidRPr="00722B21">
        <w:tab/>
      </w:r>
      <w:r w:rsidRPr="00722B21">
        <w:tab/>
        <w:t xml:space="preserve">In entering </w:t>
      </w:r>
      <w:r w:rsidRPr="00722B21">
        <w:rPr>
          <w:kern w:val="28"/>
        </w:rPr>
        <w:t xml:space="preserve">a </w:t>
      </w:r>
      <w:r w:rsidRPr="00722B21">
        <w:t xml:space="preserve">residential care home </w:t>
      </w:r>
      <w:r w:rsidRPr="00722B21">
        <w:rPr>
          <w:kern w:val="28"/>
        </w:rPr>
        <w:t xml:space="preserve">under </w:t>
      </w:r>
      <w:r w:rsidR="00C26540" w:rsidRPr="00722B21">
        <w:rPr>
          <w:kern w:val="28"/>
        </w:rPr>
        <w:t>section 4</w:t>
      </w:r>
      <w:r w:rsidR="00F12A56" w:rsidRPr="00722B21">
        <w:rPr>
          <w:kern w:val="28"/>
        </w:rPr>
        <w:t>27</w:t>
      </w:r>
      <w:r w:rsidRPr="00722B21">
        <w:rPr>
          <w:kern w:val="28"/>
        </w:rPr>
        <w:t>,</w:t>
      </w:r>
      <w:r w:rsidRPr="00722B21">
        <w:t xml:space="preserve"> and while at the residential care home, an</w:t>
      </w:r>
      <w:r w:rsidRPr="00722B21">
        <w:rPr>
          <w:kern w:val="28"/>
        </w:rPr>
        <w:t xml:space="preserve"> authorised Commission </w:t>
      </w:r>
      <w:r w:rsidRPr="00722B21">
        <w:t>officer, or a person assisting the officer, may use force against things as is necessary and reasonable in the circumstances.</w:t>
      </w:r>
    </w:p>
    <w:p w14:paraId="3CB14AD6" w14:textId="77777777" w:rsidR="00BC568B" w:rsidRPr="00722B21" w:rsidRDefault="00F12A56" w:rsidP="00C26540">
      <w:pPr>
        <w:pStyle w:val="ActHead5"/>
      </w:pPr>
      <w:bookmarkStart w:id="708" w:name="_Toc212631882"/>
      <w:r w:rsidRPr="009A3323">
        <w:rPr>
          <w:rStyle w:val="CharSectno"/>
        </w:rPr>
        <w:t>429</w:t>
      </w:r>
      <w:r w:rsidR="00BC568B" w:rsidRPr="00722B21">
        <w:t xml:space="preserve">  Persons assisting</w:t>
      </w:r>
      <w:bookmarkEnd w:id="708"/>
    </w:p>
    <w:p w14:paraId="7890DA2B" w14:textId="77777777" w:rsidR="00BC568B" w:rsidRPr="00722B21" w:rsidRDefault="00BC568B" w:rsidP="00C26540">
      <w:pPr>
        <w:pStyle w:val="subsection"/>
      </w:pPr>
      <w:r w:rsidRPr="00722B21">
        <w:tab/>
      </w:r>
      <w:r w:rsidRPr="00722B21">
        <w:tab/>
        <w:t xml:space="preserve">An authorised Commission officer may be assisted by other persons in exercising powers for the purposes of this Part, if that assistance is necessary and reasonable. A person giving such assistance is a </w:t>
      </w:r>
      <w:r w:rsidRPr="00722B21">
        <w:rPr>
          <w:b/>
          <w:i/>
        </w:rPr>
        <w:t>person assisting</w:t>
      </w:r>
      <w:r w:rsidRPr="00722B21">
        <w:t xml:space="preserve"> the authorised Commission officer.</w:t>
      </w:r>
    </w:p>
    <w:p w14:paraId="680E8912" w14:textId="77777777" w:rsidR="00AE56CA" w:rsidRPr="00722B21" w:rsidRDefault="00F12A56" w:rsidP="00C26540">
      <w:pPr>
        <w:pStyle w:val="ActHead5"/>
      </w:pPr>
      <w:bookmarkStart w:id="709" w:name="_Toc212631883"/>
      <w:r w:rsidRPr="009A3323">
        <w:rPr>
          <w:rStyle w:val="CharSectno"/>
        </w:rPr>
        <w:t>430</w:t>
      </w:r>
      <w:r w:rsidR="00AE56CA" w:rsidRPr="00722B21">
        <w:t xml:space="preserve">  Responsibility to provide facilities and assistance etc.</w:t>
      </w:r>
      <w:bookmarkEnd w:id="709"/>
    </w:p>
    <w:p w14:paraId="10AD75A6" w14:textId="2759CB5A" w:rsidR="00AE56CA" w:rsidRPr="00722B21" w:rsidRDefault="00AE56CA" w:rsidP="00C26540">
      <w:pPr>
        <w:pStyle w:val="subsection"/>
      </w:pPr>
      <w:r w:rsidRPr="00722B21">
        <w:rPr>
          <w:kern w:val="28"/>
        </w:rPr>
        <w:tab/>
        <w:t>(1)</w:t>
      </w:r>
      <w:r w:rsidRPr="00722B21">
        <w:rPr>
          <w:kern w:val="28"/>
        </w:rPr>
        <w:tab/>
        <w:t xml:space="preserve">The occupier of </w:t>
      </w:r>
      <w:r w:rsidRPr="00722B21">
        <w:t>a residential care home</w:t>
      </w:r>
      <w:r w:rsidRPr="00722B21">
        <w:rPr>
          <w:kern w:val="28"/>
        </w:rPr>
        <w:t xml:space="preserve"> </w:t>
      </w:r>
      <w:r w:rsidRPr="00722B21">
        <w:t xml:space="preserve">entered </w:t>
      </w:r>
      <w:r w:rsidRPr="00722B21">
        <w:rPr>
          <w:kern w:val="28"/>
        </w:rPr>
        <w:t xml:space="preserve">under </w:t>
      </w:r>
      <w:r w:rsidR="00C26540" w:rsidRPr="00722B21">
        <w:rPr>
          <w:kern w:val="28"/>
        </w:rPr>
        <w:t>section 4</w:t>
      </w:r>
      <w:r w:rsidR="00F12A56" w:rsidRPr="00722B21">
        <w:rPr>
          <w:kern w:val="28"/>
        </w:rPr>
        <w:t>27</w:t>
      </w:r>
      <w:r w:rsidRPr="00722B21">
        <w:rPr>
          <w:kern w:val="28"/>
        </w:rPr>
        <w:t xml:space="preserve"> must provide:</w:t>
      </w:r>
    </w:p>
    <w:p w14:paraId="69870950" w14:textId="77777777" w:rsidR="00AE56CA" w:rsidRPr="00722B21" w:rsidRDefault="00AE56CA" w:rsidP="00C26540">
      <w:pPr>
        <w:pStyle w:val="paragraph"/>
        <w:rPr>
          <w:kern w:val="28"/>
        </w:rPr>
      </w:pPr>
      <w:r w:rsidRPr="00722B21">
        <w:rPr>
          <w:kern w:val="28"/>
        </w:rPr>
        <w:tab/>
        <w:t>(a)</w:t>
      </w:r>
      <w:r w:rsidRPr="00722B21">
        <w:rPr>
          <w:kern w:val="28"/>
        </w:rPr>
        <w:tab/>
        <w:t xml:space="preserve">an </w:t>
      </w:r>
      <w:r w:rsidRPr="00722B21">
        <w:t>authorised Commission officer</w:t>
      </w:r>
      <w:r w:rsidRPr="00722B21">
        <w:rPr>
          <w:kern w:val="28"/>
        </w:rPr>
        <w:t xml:space="preserve"> exercising powers; and</w:t>
      </w:r>
    </w:p>
    <w:p w14:paraId="7C7D421D" w14:textId="77777777" w:rsidR="00AE56CA" w:rsidRPr="00722B21" w:rsidRDefault="00AE56CA" w:rsidP="00C26540">
      <w:pPr>
        <w:pStyle w:val="paragraph"/>
        <w:rPr>
          <w:kern w:val="28"/>
        </w:rPr>
      </w:pPr>
      <w:r w:rsidRPr="00722B21">
        <w:rPr>
          <w:kern w:val="28"/>
        </w:rPr>
        <w:tab/>
        <w:t>(b)</w:t>
      </w:r>
      <w:r w:rsidRPr="00722B21">
        <w:rPr>
          <w:kern w:val="28"/>
        </w:rPr>
        <w:tab/>
        <w:t>any person assisting the officer;</w:t>
      </w:r>
    </w:p>
    <w:p w14:paraId="6C5E3CA2" w14:textId="77777777" w:rsidR="00AE56CA" w:rsidRPr="00722B21" w:rsidRDefault="00AE56CA" w:rsidP="00C26540">
      <w:pPr>
        <w:pStyle w:val="subsection2"/>
        <w:rPr>
          <w:kern w:val="28"/>
        </w:rPr>
      </w:pPr>
      <w:r w:rsidRPr="00722B21">
        <w:rPr>
          <w:kern w:val="28"/>
        </w:rPr>
        <w:t xml:space="preserve">with all reasonable facilities and assistance for the effective exercise of their powers while at </w:t>
      </w:r>
      <w:r w:rsidRPr="00722B21">
        <w:t>the residential care home</w:t>
      </w:r>
      <w:r w:rsidRPr="00722B21">
        <w:rPr>
          <w:kern w:val="28"/>
        </w:rPr>
        <w:t>.</w:t>
      </w:r>
    </w:p>
    <w:p w14:paraId="7648F47B" w14:textId="01F2B927" w:rsidR="00AE56CA" w:rsidRPr="00722B21" w:rsidRDefault="00AE56CA" w:rsidP="00C26540">
      <w:pPr>
        <w:pStyle w:val="subsection"/>
      </w:pPr>
      <w:r w:rsidRPr="00722B21">
        <w:rPr>
          <w:kern w:val="28"/>
        </w:rPr>
        <w:tab/>
        <w:t>(2)</w:t>
      </w:r>
      <w:r w:rsidRPr="00722B21">
        <w:rPr>
          <w:kern w:val="28"/>
        </w:rPr>
        <w:tab/>
        <w:t xml:space="preserve">A person to whom an </w:t>
      </w:r>
      <w:r w:rsidRPr="00722B21">
        <w:t xml:space="preserve">authorised Commission officer gives </w:t>
      </w:r>
      <w:r w:rsidRPr="00722B21">
        <w:rPr>
          <w:kern w:val="28"/>
        </w:rPr>
        <w:t xml:space="preserve">a direction under </w:t>
      </w:r>
      <w:r w:rsidR="002E013D" w:rsidRPr="00722B21">
        <w:rPr>
          <w:kern w:val="28"/>
        </w:rPr>
        <w:t>sub</w:t>
      </w:r>
      <w:r w:rsidR="00C26540" w:rsidRPr="00722B21">
        <w:rPr>
          <w:kern w:val="28"/>
        </w:rPr>
        <w:t>section 4</w:t>
      </w:r>
      <w:r w:rsidR="00F12A56" w:rsidRPr="00722B21">
        <w:rPr>
          <w:kern w:val="28"/>
        </w:rPr>
        <w:t>27</w:t>
      </w:r>
      <w:r w:rsidRPr="00722B21">
        <w:rPr>
          <w:kern w:val="28"/>
        </w:rPr>
        <w:t>(7) must comply with the direction.</w:t>
      </w:r>
    </w:p>
    <w:p w14:paraId="67D80698" w14:textId="77777777" w:rsidR="00AE56CA" w:rsidRPr="00722B21" w:rsidRDefault="00AE56CA" w:rsidP="00C26540">
      <w:pPr>
        <w:pStyle w:val="subsection"/>
      </w:pPr>
      <w:r w:rsidRPr="00722B21">
        <w:tab/>
        <w:t>(3)</w:t>
      </w:r>
      <w:r w:rsidRPr="00722B21">
        <w:tab/>
        <w:t>A person commits an offence if:</w:t>
      </w:r>
    </w:p>
    <w:p w14:paraId="6581F56B" w14:textId="77777777" w:rsidR="00AE56CA" w:rsidRPr="00722B21" w:rsidRDefault="00AE56CA" w:rsidP="00C26540">
      <w:pPr>
        <w:pStyle w:val="paragraph"/>
        <w:jc w:val="both"/>
      </w:pPr>
      <w:r w:rsidRPr="00722B21">
        <w:tab/>
        <w:t>(a)</w:t>
      </w:r>
      <w:r w:rsidRPr="00722B21">
        <w:tab/>
        <w:t xml:space="preserve">the person is subject to </w:t>
      </w:r>
      <w:r w:rsidR="00826186" w:rsidRPr="00722B21">
        <w:t>subsection (</w:t>
      </w:r>
      <w:r w:rsidRPr="00722B21">
        <w:t>1) or (2); and</w:t>
      </w:r>
    </w:p>
    <w:p w14:paraId="45B101E8" w14:textId="77777777" w:rsidR="00AE56CA" w:rsidRPr="00722B21" w:rsidRDefault="00AE56CA" w:rsidP="00C26540">
      <w:pPr>
        <w:pStyle w:val="paragraph"/>
      </w:pPr>
      <w:r w:rsidRPr="00722B21">
        <w:tab/>
        <w:t>(b)</w:t>
      </w:r>
      <w:r w:rsidRPr="00722B21">
        <w:tab/>
        <w:t>the person fails to comply with that subsection.</w:t>
      </w:r>
    </w:p>
    <w:p w14:paraId="32A2FAAC" w14:textId="77777777" w:rsidR="00AE56CA" w:rsidRPr="00722B21" w:rsidRDefault="00AE56CA" w:rsidP="00C26540">
      <w:pPr>
        <w:pStyle w:val="Penalty"/>
      </w:pPr>
      <w:r w:rsidRPr="00722B21">
        <w:t>Penalty:</w:t>
      </w:r>
      <w:r w:rsidRPr="00722B21">
        <w:tab/>
        <w:t>30 penalty units or imprisonment for 6 months, or both.</w:t>
      </w:r>
    </w:p>
    <w:p w14:paraId="317766B6" w14:textId="77777777" w:rsidR="00AE56CA" w:rsidRPr="00722B21" w:rsidRDefault="00AE56CA" w:rsidP="00C26540">
      <w:pPr>
        <w:pStyle w:val="subsection"/>
      </w:pPr>
      <w:r w:rsidRPr="00722B21">
        <w:tab/>
        <w:t>(4)</w:t>
      </w:r>
      <w:r w:rsidRPr="00722B21">
        <w:tab/>
        <w:t>A person is liable to a civil penalty if:</w:t>
      </w:r>
    </w:p>
    <w:p w14:paraId="4CAC1FDF" w14:textId="77777777" w:rsidR="00AE56CA" w:rsidRPr="00722B21" w:rsidRDefault="00AE56CA" w:rsidP="00C26540">
      <w:pPr>
        <w:pStyle w:val="paragraph"/>
        <w:jc w:val="both"/>
      </w:pPr>
      <w:r w:rsidRPr="00722B21">
        <w:tab/>
        <w:t>(a)</w:t>
      </w:r>
      <w:r w:rsidRPr="00722B21">
        <w:tab/>
        <w:t xml:space="preserve">the person is subject to </w:t>
      </w:r>
      <w:r w:rsidR="00826186" w:rsidRPr="00722B21">
        <w:t>subsection (</w:t>
      </w:r>
      <w:r w:rsidRPr="00722B21">
        <w:t>1) or (2); and</w:t>
      </w:r>
    </w:p>
    <w:p w14:paraId="024F79FE" w14:textId="77777777" w:rsidR="00AE56CA" w:rsidRPr="00722B21" w:rsidRDefault="00AE56CA" w:rsidP="00C26540">
      <w:pPr>
        <w:pStyle w:val="paragraph"/>
      </w:pPr>
      <w:r w:rsidRPr="00722B21">
        <w:tab/>
        <w:t>(b)</w:t>
      </w:r>
      <w:r w:rsidRPr="00722B21">
        <w:tab/>
        <w:t>the person fails to comply with that subsection.</w:t>
      </w:r>
    </w:p>
    <w:p w14:paraId="3E07BFCB" w14:textId="77777777" w:rsidR="00AE56CA" w:rsidRPr="00722B21" w:rsidRDefault="00AE56CA" w:rsidP="00C26540">
      <w:pPr>
        <w:pStyle w:val="Penalty"/>
      </w:pPr>
      <w:r w:rsidRPr="00722B21">
        <w:t>Penalty:</w:t>
      </w:r>
      <w:r w:rsidRPr="00722B21">
        <w:tab/>
        <w:t>100 penalty units.</w:t>
      </w:r>
    </w:p>
    <w:p w14:paraId="4A55A344" w14:textId="43EBFEE8" w:rsidR="009D5F89" w:rsidRPr="00722B21" w:rsidRDefault="009A3323" w:rsidP="00C26540">
      <w:pPr>
        <w:pStyle w:val="ActHead3"/>
        <w:pageBreakBefore/>
      </w:pPr>
      <w:bookmarkStart w:id="710" w:name="_Toc212631884"/>
      <w:r w:rsidRPr="009A3323">
        <w:rPr>
          <w:rStyle w:val="CharDivNo"/>
        </w:rPr>
        <w:t>Division 2</w:t>
      </w:r>
      <w:r w:rsidR="009D5F89" w:rsidRPr="00722B21">
        <w:t>—</w:t>
      </w:r>
      <w:r w:rsidR="009D5F89" w:rsidRPr="009A3323">
        <w:rPr>
          <w:rStyle w:val="CharDivText"/>
        </w:rPr>
        <w:t>Post</w:t>
      </w:r>
      <w:r w:rsidRPr="009A3323">
        <w:rPr>
          <w:rStyle w:val="CharDivText"/>
        </w:rPr>
        <w:noBreakHyphen/>
      </w:r>
      <w:r w:rsidR="009D5F89" w:rsidRPr="009A3323">
        <w:rPr>
          <w:rStyle w:val="CharDivText"/>
        </w:rPr>
        <w:t>entry warrants</w:t>
      </w:r>
      <w:bookmarkEnd w:id="710"/>
    </w:p>
    <w:p w14:paraId="52655459" w14:textId="625B0F86" w:rsidR="00332CBE" w:rsidRPr="00722B21" w:rsidRDefault="00332CBE" w:rsidP="00C26540">
      <w:pPr>
        <w:pStyle w:val="ActHead5"/>
      </w:pPr>
      <w:bookmarkStart w:id="711" w:name="_Toc212631885"/>
      <w:r w:rsidRPr="009A3323">
        <w:rPr>
          <w:rStyle w:val="CharSectno"/>
        </w:rPr>
        <w:t>431</w:t>
      </w:r>
      <w:r w:rsidRPr="00722B21">
        <w:t xml:space="preserve">  </w:t>
      </w:r>
      <w:bookmarkStart w:id="712" w:name="_Hlk174712570"/>
      <w:r w:rsidRPr="00722B21">
        <w:t>Post</w:t>
      </w:r>
      <w:r w:rsidR="009A3323">
        <w:noBreakHyphen/>
      </w:r>
      <w:r w:rsidRPr="00722B21">
        <w:t>entry warrants</w:t>
      </w:r>
      <w:bookmarkEnd w:id="712"/>
      <w:bookmarkEnd w:id="711"/>
    </w:p>
    <w:p w14:paraId="1461C2B6" w14:textId="09FBDF32" w:rsidR="00332CBE" w:rsidRPr="00722B21" w:rsidRDefault="00332CBE" w:rsidP="00C26540">
      <w:pPr>
        <w:pStyle w:val="SubsectionHead"/>
      </w:pPr>
      <w:r w:rsidRPr="00722B21">
        <w:t>Requirement to apply for post</w:t>
      </w:r>
      <w:r w:rsidR="009A3323">
        <w:noBreakHyphen/>
      </w:r>
      <w:r w:rsidRPr="00722B21">
        <w:t>entry warrant</w:t>
      </w:r>
    </w:p>
    <w:p w14:paraId="05777492" w14:textId="722DD14E" w:rsidR="00332CBE" w:rsidRPr="00722B21" w:rsidRDefault="00332CBE" w:rsidP="00C26540">
      <w:pPr>
        <w:pStyle w:val="subsection"/>
      </w:pPr>
      <w:r w:rsidRPr="00722B21">
        <w:tab/>
        <w:t>(1)</w:t>
      </w:r>
      <w:r w:rsidRPr="00722B21">
        <w:tab/>
        <w:t xml:space="preserve">If an </w:t>
      </w:r>
      <w:r w:rsidRPr="00722B21">
        <w:rPr>
          <w:kern w:val="28"/>
        </w:rPr>
        <w:t xml:space="preserve">authorised Commission officer </w:t>
      </w:r>
      <w:r w:rsidRPr="00722B21">
        <w:t xml:space="preserve">enters a residential care home under, or purportedly under, </w:t>
      </w:r>
      <w:r w:rsidR="00C26540" w:rsidRPr="00722B21">
        <w:t>section 4</w:t>
      </w:r>
      <w:r w:rsidRPr="00722B21">
        <w:t>27, the Commissioner must:</w:t>
      </w:r>
    </w:p>
    <w:p w14:paraId="52BFBE35" w14:textId="1A298025" w:rsidR="00332CBE" w:rsidRPr="00722B21" w:rsidRDefault="00332CBE" w:rsidP="00C26540">
      <w:pPr>
        <w:pStyle w:val="paragraph"/>
      </w:pPr>
      <w:r w:rsidRPr="00722B21">
        <w:tab/>
        <w:t>(a)</w:t>
      </w:r>
      <w:r w:rsidRPr="00722B21">
        <w:tab/>
        <w:t xml:space="preserve">apply to an assessment officer for a warrant (a </w:t>
      </w:r>
      <w:r w:rsidRPr="00722B21">
        <w:rPr>
          <w:b/>
          <w:i/>
        </w:rPr>
        <w:t>post</w:t>
      </w:r>
      <w:r w:rsidR="009A3323">
        <w:rPr>
          <w:b/>
          <w:i/>
        </w:rPr>
        <w:noBreakHyphen/>
      </w:r>
      <w:r w:rsidRPr="00722B21">
        <w:rPr>
          <w:b/>
          <w:i/>
        </w:rPr>
        <w:t>entry warrant</w:t>
      </w:r>
      <w:r w:rsidRPr="00722B21">
        <w:t>) under this section in relation to the entry to the residential care home; and</w:t>
      </w:r>
    </w:p>
    <w:p w14:paraId="20F0E7CC" w14:textId="018E9634" w:rsidR="00332CBE" w:rsidRPr="00722B21" w:rsidRDefault="00332CBE" w:rsidP="00C26540">
      <w:pPr>
        <w:pStyle w:val="paragraph"/>
      </w:pPr>
      <w:r w:rsidRPr="00722B21">
        <w:tab/>
        <w:t>(b)</w:t>
      </w:r>
      <w:r w:rsidRPr="00722B21">
        <w:tab/>
        <w:t xml:space="preserve">do so as soon as practicable after the exercise, or purported exercise, of powers under </w:t>
      </w:r>
      <w:r w:rsidR="00C26540" w:rsidRPr="00722B21">
        <w:t>section 4</w:t>
      </w:r>
      <w:r w:rsidRPr="00722B21">
        <w:t>27 in relation to the residential care home.</w:t>
      </w:r>
    </w:p>
    <w:p w14:paraId="54F95034" w14:textId="77777777" w:rsidR="00332CBE" w:rsidRPr="00722B21" w:rsidRDefault="00332CBE" w:rsidP="00C26540">
      <w:pPr>
        <w:pStyle w:val="subsection"/>
      </w:pPr>
      <w:r w:rsidRPr="00722B21">
        <w:tab/>
        <w:t>(2)</w:t>
      </w:r>
      <w:r w:rsidRPr="00722B21">
        <w:tab/>
        <w:t>The application must:</w:t>
      </w:r>
    </w:p>
    <w:p w14:paraId="7B86C596" w14:textId="77777777" w:rsidR="00332CBE" w:rsidRPr="00722B21" w:rsidRDefault="00332CBE" w:rsidP="00C26540">
      <w:pPr>
        <w:pStyle w:val="paragraph"/>
      </w:pPr>
      <w:r w:rsidRPr="00722B21">
        <w:tab/>
        <w:t>(a)</w:t>
      </w:r>
      <w:r w:rsidRPr="00722B21">
        <w:tab/>
        <w:t>be in writing; and</w:t>
      </w:r>
    </w:p>
    <w:p w14:paraId="7C56FE81" w14:textId="77777777" w:rsidR="00332CBE" w:rsidRPr="00722B21" w:rsidRDefault="00332CBE" w:rsidP="00C26540">
      <w:pPr>
        <w:pStyle w:val="paragraph"/>
      </w:pPr>
      <w:r w:rsidRPr="00722B21">
        <w:rPr>
          <w:i/>
        </w:rPr>
        <w:tab/>
      </w:r>
      <w:r w:rsidRPr="00722B21">
        <w:t>(b)</w:t>
      </w:r>
      <w:r w:rsidRPr="00722B21">
        <w:tab/>
        <w:t xml:space="preserve">be accompanied by the certificate issued by the Commissioner under </w:t>
      </w:r>
      <w:r w:rsidR="002E013D" w:rsidRPr="00722B21">
        <w:t>paragraph 4</w:t>
      </w:r>
      <w:r w:rsidRPr="00722B21">
        <w:t>27(2)(a);</w:t>
      </w:r>
      <w:r w:rsidR="00041082" w:rsidRPr="00722B21">
        <w:t xml:space="preserve"> and</w:t>
      </w:r>
    </w:p>
    <w:p w14:paraId="306E942C" w14:textId="77777777" w:rsidR="00332CBE" w:rsidRPr="00722B21" w:rsidRDefault="00332CBE" w:rsidP="00C26540">
      <w:pPr>
        <w:pStyle w:val="paragraph"/>
      </w:pPr>
      <w:r w:rsidRPr="00722B21">
        <w:tab/>
        <w:t>(c)</w:t>
      </w:r>
      <w:r w:rsidRPr="00722B21">
        <w:tab/>
        <w:t xml:space="preserve">set out the grounds on which the Commissioner was satisfied of the matters mentioned in </w:t>
      </w:r>
      <w:r w:rsidR="002E013D" w:rsidRPr="00722B21">
        <w:t>paragraph 4</w:t>
      </w:r>
      <w:r w:rsidRPr="00722B21">
        <w:t>27(2)(a); and</w:t>
      </w:r>
    </w:p>
    <w:p w14:paraId="1D3738D3" w14:textId="77777777" w:rsidR="00332CBE" w:rsidRPr="00722B21" w:rsidRDefault="00332CBE" w:rsidP="00C26540">
      <w:pPr>
        <w:pStyle w:val="paragraph"/>
      </w:pPr>
      <w:r w:rsidRPr="00722B21">
        <w:rPr>
          <w:i/>
        </w:rPr>
        <w:tab/>
      </w:r>
      <w:r w:rsidRPr="00722B21">
        <w:t>(d)</w:t>
      </w:r>
      <w:r w:rsidRPr="00722B21">
        <w:tab/>
        <w:t>state the contact details for the Commissioner and the authorised Commission officer; and</w:t>
      </w:r>
    </w:p>
    <w:p w14:paraId="6A8BAC26" w14:textId="77777777" w:rsidR="00332CBE" w:rsidRPr="00722B21" w:rsidRDefault="00332CBE" w:rsidP="00C26540">
      <w:pPr>
        <w:pStyle w:val="paragraph"/>
      </w:pPr>
      <w:r w:rsidRPr="00722B21">
        <w:tab/>
        <w:t>(e)</w:t>
      </w:r>
      <w:r w:rsidRPr="00722B21">
        <w:tab/>
        <w:t>state how the assessment officer may give to the Commissioner the following:</w:t>
      </w:r>
    </w:p>
    <w:p w14:paraId="0B58222C" w14:textId="77777777" w:rsidR="00332CBE" w:rsidRPr="00722B21" w:rsidRDefault="00332CBE" w:rsidP="00C26540">
      <w:pPr>
        <w:pStyle w:val="paragraphsub"/>
      </w:pPr>
      <w:r w:rsidRPr="00722B21">
        <w:tab/>
        <w:t>(i)</w:t>
      </w:r>
      <w:r w:rsidRPr="00722B21">
        <w:tab/>
        <w:t xml:space="preserve">any request in writing under </w:t>
      </w:r>
      <w:r w:rsidR="00826186" w:rsidRPr="00722B21">
        <w:t>subsection (</w:t>
      </w:r>
      <w:r w:rsidRPr="00722B21">
        <w:t>4) of this section for information or documents;</w:t>
      </w:r>
    </w:p>
    <w:p w14:paraId="4F23A8D5" w14:textId="541CEEEA" w:rsidR="00332CBE" w:rsidRPr="00722B21" w:rsidRDefault="00332CBE" w:rsidP="00C26540">
      <w:pPr>
        <w:pStyle w:val="paragraphsub"/>
      </w:pPr>
      <w:r w:rsidRPr="00722B21">
        <w:tab/>
        <w:t>(ii)</w:t>
      </w:r>
      <w:r w:rsidRPr="00722B21">
        <w:tab/>
        <w:t>the post</w:t>
      </w:r>
      <w:r w:rsidR="009A3323">
        <w:noBreakHyphen/>
      </w:r>
      <w:r w:rsidRPr="00722B21">
        <w:t>entry warrant or a notice of refusal to issue the warrant; and</w:t>
      </w:r>
    </w:p>
    <w:p w14:paraId="2610CBB9" w14:textId="77777777" w:rsidR="00332CBE" w:rsidRPr="00722B21" w:rsidRDefault="00332CBE" w:rsidP="00C26540">
      <w:pPr>
        <w:pStyle w:val="paragraph"/>
      </w:pPr>
      <w:r w:rsidRPr="00722B21">
        <w:tab/>
        <w:t>(f)</w:t>
      </w:r>
      <w:r w:rsidRPr="00722B21">
        <w:tab/>
        <w:t>set out any information that:</w:t>
      </w:r>
    </w:p>
    <w:p w14:paraId="6D64319A" w14:textId="77777777" w:rsidR="00332CBE" w:rsidRPr="00722B21" w:rsidRDefault="00332CBE" w:rsidP="00C26540">
      <w:pPr>
        <w:pStyle w:val="paragraphsub"/>
      </w:pPr>
      <w:r w:rsidRPr="00722B21">
        <w:tab/>
        <w:t>(i)</w:t>
      </w:r>
      <w:r w:rsidRPr="00722B21">
        <w:tab/>
        <w:t>is known to the Commissioner; and</w:t>
      </w:r>
    </w:p>
    <w:p w14:paraId="37CFC008" w14:textId="100EDE65" w:rsidR="00332CBE" w:rsidRPr="00722B21" w:rsidRDefault="00332CBE" w:rsidP="00C26540">
      <w:pPr>
        <w:pStyle w:val="paragraphsub"/>
      </w:pPr>
      <w:r w:rsidRPr="00722B21">
        <w:tab/>
        <w:t>(ii)</w:t>
      </w:r>
      <w:r w:rsidRPr="00722B21">
        <w:tab/>
        <w:t>the Commissioner considers may assist the assessment officer to give, to the occupier of the residential care home at the time of the entry, the post</w:t>
      </w:r>
      <w:r w:rsidR="009A3323">
        <w:noBreakHyphen/>
      </w:r>
      <w:r w:rsidRPr="00722B21">
        <w:t>entry warrant or a notice of refusal to issue the warrant; and</w:t>
      </w:r>
    </w:p>
    <w:p w14:paraId="3806B9B7" w14:textId="77777777" w:rsidR="00332CBE" w:rsidRPr="00722B21" w:rsidRDefault="00332CBE" w:rsidP="00C26540">
      <w:pPr>
        <w:pStyle w:val="paragraph"/>
      </w:pPr>
      <w:r w:rsidRPr="00722B21">
        <w:tab/>
        <w:t>(g)</w:t>
      </w:r>
      <w:r w:rsidRPr="00722B21">
        <w:tab/>
        <w:t>set out the time, date and place of the entry; and</w:t>
      </w:r>
    </w:p>
    <w:p w14:paraId="750F6DE8" w14:textId="77777777" w:rsidR="00332CBE" w:rsidRPr="00722B21" w:rsidRDefault="00332CBE" w:rsidP="00C26540">
      <w:pPr>
        <w:pStyle w:val="paragraph"/>
      </w:pPr>
      <w:r w:rsidRPr="00722B21">
        <w:tab/>
        <w:t>(h)</w:t>
      </w:r>
      <w:r w:rsidRPr="00722B21">
        <w:tab/>
        <w:t>set out any other information, and be accompanied by any documents, the Commissioner considers relevant to the application.</w:t>
      </w:r>
    </w:p>
    <w:p w14:paraId="6BF8419C" w14:textId="77777777" w:rsidR="00332CBE" w:rsidRPr="00722B21" w:rsidRDefault="00332CBE" w:rsidP="00C26540">
      <w:pPr>
        <w:pStyle w:val="subsection"/>
      </w:pPr>
      <w:r w:rsidRPr="00722B21">
        <w:tab/>
        <w:t>(3)</w:t>
      </w:r>
      <w:r w:rsidRPr="00722B21">
        <w:tab/>
        <w:t>The information in the application must be sworn or affirmed by the Commissioner.</w:t>
      </w:r>
    </w:p>
    <w:p w14:paraId="2DF9DFE8" w14:textId="77777777" w:rsidR="00332CBE" w:rsidRPr="00722B21" w:rsidRDefault="00332CBE" w:rsidP="00C26540">
      <w:pPr>
        <w:pStyle w:val="SubsectionHead"/>
      </w:pPr>
      <w:r w:rsidRPr="00722B21">
        <w:t>Requesting further information or documents</w:t>
      </w:r>
    </w:p>
    <w:p w14:paraId="660F7FDA" w14:textId="77777777" w:rsidR="00332CBE" w:rsidRPr="00722B21" w:rsidRDefault="00332CBE" w:rsidP="00C26540">
      <w:pPr>
        <w:pStyle w:val="subsection"/>
      </w:pPr>
      <w:r w:rsidRPr="00722B21">
        <w:tab/>
        <w:t>(4)</w:t>
      </w:r>
      <w:r w:rsidRPr="00722B21">
        <w:tab/>
        <w:t>The assessment officer may request, in writing, that the Commissioner or the authorised Commission officer provide further information or documents relating to the application, and that the Commissioner or authorised Commission officer do so in a particular way.</w:t>
      </w:r>
    </w:p>
    <w:p w14:paraId="7BA8AD5A" w14:textId="77777777" w:rsidR="00332CBE" w:rsidRPr="00722B21" w:rsidRDefault="00332CBE" w:rsidP="00C26540">
      <w:pPr>
        <w:pStyle w:val="subsection"/>
      </w:pPr>
      <w:r w:rsidRPr="00722B21">
        <w:tab/>
        <w:t>(5)</w:t>
      </w:r>
      <w:r w:rsidRPr="00722B21">
        <w:tab/>
        <w:t>If the Commissioner or the authorised Commission officer is unable to provide some or all of the further information or documents requested, the Commissioner or the authorised Commission officer must, within a reasonable period, notify the assessment officer:</w:t>
      </w:r>
    </w:p>
    <w:p w14:paraId="110F49C3" w14:textId="77777777" w:rsidR="00332CBE" w:rsidRPr="00722B21" w:rsidRDefault="00332CBE" w:rsidP="00C26540">
      <w:pPr>
        <w:pStyle w:val="paragraph"/>
      </w:pPr>
      <w:r w:rsidRPr="00722B21">
        <w:tab/>
        <w:t>(a)</w:t>
      </w:r>
      <w:r w:rsidRPr="00722B21">
        <w:tab/>
        <w:t>of the information or documents that cannot be provided; and</w:t>
      </w:r>
    </w:p>
    <w:p w14:paraId="128D7F41" w14:textId="77777777" w:rsidR="00332CBE" w:rsidRPr="00722B21" w:rsidRDefault="00332CBE" w:rsidP="00C26540">
      <w:pPr>
        <w:pStyle w:val="paragraph"/>
      </w:pPr>
      <w:r w:rsidRPr="00722B21">
        <w:tab/>
        <w:t>(b)</w:t>
      </w:r>
      <w:r w:rsidRPr="00722B21">
        <w:tab/>
        <w:t>of the reasons why the information or documents cannot be provided.</w:t>
      </w:r>
    </w:p>
    <w:p w14:paraId="5957AA0B" w14:textId="77777777" w:rsidR="00332CBE" w:rsidRPr="00722B21" w:rsidRDefault="00332CBE" w:rsidP="00C26540">
      <w:pPr>
        <w:pStyle w:val="subsection"/>
      </w:pPr>
      <w:r w:rsidRPr="00722B21">
        <w:tab/>
        <w:t>(6)</w:t>
      </w:r>
      <w:r w:rsidRPr="00722B21">
        <w:tab/>
        <w:t xml:space="preserve">If the assessment officer is notified in accordance with </w:t>
      </w:r>
      <w:r w:rsidR="00826186" w:rsidRPr="00722B21">
        <w:t>subsection (</w:t>
      </w:r>
      <w:r w:rsidRPr="00722B21">
        <w:t>5) that some or all of the further information or documents cannot be provided, the assessment officer must (unless there is another reason not to) continue to consider the application despite having not received the further information or documents.</w:t>
      </w:r>
    </w:p>
    <w:p w14:paraId="13234223" w14:textId="77777777" w:rsidR="00332CBE" w:rsidRPr="00722B21" w:rsidRDefault="00332CBE" w:rsidP="00C26540">
      <w:pPr>
        <w:pStyle w:val="SubsectionHead"/>
      </w:pPr>
      <w:r w:rsidRPr="00722B21">
        <w:t>Issue of warrant</w:t>
      </w:r>
    </w:p>
    <w:p w14:paraId="4AACFFE5" w14:textId="77777777" w:rsidR="00332CBE" w:rsidRPr="00722B21" w:rsidRDefault="00332CBE" w:rsidP="00C26540">
      <w:pPr>
        <w:pStyle w:val="subsection"/>
      </w:pPr>
      <w:r w:rsidRPr="00722B21">
        <w:tab/>
        <w:t>(7)</w:t>
      </w:r>
      <w:r w:rsidRPr="00722B21">
        <w:tab/>
        <w:t>The assessment officer must:</w:t>
      </w:r>
    </w:p>
    <w:p w14:paraId="69E1E375" w14:textId="50A56B57" w:rsidR="00332CBE" w:rsidRPr="00722B21" w:rsidRDefault="00332CBE" w:rsidP="00C26540">
      <w:pPr>
        <w:pStyle w:val="paragraph"/>
      </w:pPr>
      <w:r w:rsidRPr="00722B21">
        <w:tab/>
        <w:t>(a)</w:t>
      </w:r>
      <w:r w:rsidRPr="00722B21">
        <w:tab/>
        <w:t>issue the post</w:t>
      </w:r>
      <w:r w:rsidR="009A3323">
        <w:noBreakHyphen/>
      </w:r>
      <w:r w:rsidRPr="00722B21">
        <w:t xml:space="preserve">entry warrant if, and only if, the assessment officer is satisfied, on the balance of probabilities, that it was reasonable for the Commissioner to be satisfied of the matters mentioned in </w:t>
      </w:r>
      <w:r w:rsidR="002E013D" w:rsidRPr="00722B21">
        <w:t>paragraph 4</w:t>
      </w:r>
      <w:r w:rsidRPr="00722B21">
        <w:t>27(2)(a); and</w:t>
      </w:r>
    </w:p>
    <w:p w14:paraId="19DFF598" w14:textId="12CF58D0" w:rsidR="00332CBE" w:rsidRPr="00722B21" w:rsidRDefault="00332CBE" w:rsidP="00C26540">
      <w:pPr>
        <w:pStyle w:val="paragraph"/>
      </w:pPr>
      <w:r w:rsidRPr="00722B21">
        <w:tab/>
        <w:t>(b)</w:t>
      </w:r>
      <w:r w:rsidRPr="00722B21">
        <w:tab/>
        <w:t>otherwise, refuse to issue the post</w:t>
      </w:r>
      <w:r w:rsidR="009A3323">
        <w:noBreakHyphen/>
      </w:r>
      <w:r w:rsidRPr="00722B21">
        <w:t>entry warrant.</w:t>
      </w:r>
    </w:p>
    <w:p w14:paraId="3FDD85E3" w14:textId="7E88E48B" w:rsidR="00332CBE" w:rsidRPr="00722B21" w:rsidRDefault="00332CBE" w:rsidP="00C26540">
      <w:pPr>
        <w:pStyle w:val="subsection"/>
      </w:pPr>
      <w:r w:rsidRPr="00722B21">
        <w:tab/>
        <w:t>(8)</w:t>
      </w:r>
      <w:r w:rsidRPr="00722B21">
        <w:tab/>
        <w:t>The issue of, or refusal to issue, the post</w:t>
      </w:r>
      <w:r w:rsidR="009A3323">
        <w:noBreakHyphen/>
      </w:r>
      <w:r w:rsidRPr="00722B21">
        <w:t xml:space="preserve">entry warrant does not affect whether or not the exercise, or purported exercise, of powers under </w:t>
      </w:r>
      <w:r w:rsidR="00C26540" w:rsidRPr="00722B21">
        <w:t>section 4</w:t>
      </w:r>
      <w:r w:rsidRPr="00722B21">
        <w:t>27 was valid.</w:t>
      </w:r>
    </w:p>
    <w:p w14:paraId="30661BC0" w14:textId="77777777" w:rsidR="00332CBE" w:rsidRPr="00722B21" w:rsidRDefault="00332CBE" w:rsidP="00C26540">
      <w:pPr>
        <w:pStyle w:val="SubsectionHead"/>
      </w:pPr>
      <w:r w:rsidRPr="00722B21">
        <w:t>Content of warrant</w:t>
      </w:r>
    </w:p>
    <w:p w14:paraId="584356C3" w14:textId="7F180B08" w:rsidR="00332CBE" w:rsidRPr="00722B21" w:rsidRDefault="00332CBE" w:rsidP="00C26540">
      <w:pPr>
        <w:pStyle w:val="subsection"/>
      </w:pPr>
      <w:r w:rsidRPr="00722B21">
        <w:tab/>
        <w:t>(9)</w:t>
      </w:r>
      <w:r w:rsidRPr="00722B21">
        <w:tab/>
        <w:t>The post</w:t>
      </w:r>
      <w:r w:rsidR="009A3323">
        <w:noBreakHyphen/>
      </w:r>
      <w:r w:rsidRPr="00722B21">
        <w:t>entry warrant, if issued, must include the following:</w:t>
      </w:r>
    </w:p>
    <w:p w14:paraId="2A6451A8" w14:textId="5B50E09C" w:rsidR="00332CBE" w:rsidRPr="00722B21" w:rsidRDefault="00332CBE" w:rsidP="00C26540">
      <w:pPr>
        <w:pStyle w:val="paragraph"/>
      </w:pPr>
      <w:r w:rsidRPr="00722B21">
        <w:tab/>
        <w:t>(a)</w:t>
      </w:r>
      <w:r w:rsidRPr="00722B21">
        <w:tab/>
        <w:t xml:space="preserve">the information mentioned in </w:t>
      </w:r>
      <w:r w:rsidR="009A3323">
        <w:t>paragraph (</w:t>
      </w:r>
      <w:r w:rsidRPr="00722B21">
        <w:t>2)(g);</w:t>
      </w:r>
    </w:p>
    <w:p w14:paraId="659D5333" w14:textId="77777777" w:rsidR="00332CBE" w:rsidRPr="00722B21" w:rsidRDefault="00332CBE" w:rsidP="00C26540">
      <w:pPr>
        <w:pStyle w:val="paragraph"/>
      </w:pPr>
      <w:r w:rsidRPr="00722B21">
        <w:tab/>
        <w:t>(b)</w:t>
      </w:r>
      <w:r w:rsidRPr="00722B21">
        <w:tab/>
        <w:t>a statement of the reasons for issuing the warrant;</w:t>
      </w:r>
    </w:p>
    <w:p w14:paraId="5F8DBC11" w14:textId="77777777" w:rsidR="00332CBE" w:rsidRPr="00722B21" w:rsidRDefault="00332CBE" w:rsidP="00C26540">
      <w:pPr>
        <w:pStyle w:val="paragraph"/>
      </w:pPr>
      <w:r w:rsidRPr="00722B21">
        <w:tab/>
        <w:t>(c)</w:t>
      </w:r>
      <w:r w:rsidRPr="00722B21">
        <w:tab/>
        <w:t>a statement that the warrant has been issued under this section.</w:t>
      </w:r>
    </w:p>
    <w:p w14:paraId="5B74D1A2" w14:textId="77777777" w:rsidR="00332CBE" w:rsidRPr="00722B21" w:rsidRDefault="00332CBE" w:rsidP="00C26540">
      <w:pPr>
        <w:pStyle w:val="SubsectionHead"/>
      </w:pPr>
      <w:r w:rsidRPr="00722B21">
        <w:t>Notification requirements</w:t>
      </w:r>
    </w:p>
    <w:p w14:paraId="2B9B1E8D" w14:textId="4B8E798A" w:rsidR="00332CBE" w:rsidRPr="00722B21" w:rsidRDefault="00332CBE" w:rsidP="00C26540">
      <w:pPr>
        <w:pStyle w:val="subsection"/>
      </w:pPr>
      <w:r w:rsidRPr="00722B21">
        <w:tab/>
        <w:t>(10)</w:t>
      </w:r>
      <w:r w:rsidRPr="00722B21">
        <w:tab/>
        <w:t>If the assessment officer issues the post</w:t>
      </w:r>
      <w:r w:rsidR="009A3323">
        <w:noBreakHyphen/>
      </w:r>
      <w:r w:rsidRPr="00722B21">
        <w:t xml:space="preserve">entry warrant, the assessment officer must give a copy of the warrant to the persons mentioned in </w:t>
      </w:r>
      <w:r w:rsidR="00826186" w:rsidRPr="00722B21">
        <w:t>subsection (</w:t>
      </w:r>
      <w:r w:rsidRPr="00722B21">
        <w:t>12) as soon as reasonably practicable after issuing the warrant.</w:t>
      </w:r>
    </w:p>
    <w:p w14:paraId="78EFD3DF" w14:textId="3A5145FB" w:rsidR="00332CBE" w:rsidRPr="00722B21" w:rsidRDefault="00332CBE" w:rsidP="00C26540">
      <w:pPr>
        <w:pStyle w:val="subsection"/>
      </w:pPr>
      <w:r w:rsidRPr="00722B21">
        <w:tab/>
        <w:t>(11)</w:t>
      </w:r>
      <w:r w:rsidRPr="00722B21">
        <w:tab/>
        <w:t>If the assessment officer refuses to issue the post</w:t>
      </w:r>
      <w:r w:rsidR="009A3323">
        <w:noBreakHyphen/>
      </w:r>
      <w:r w:rsidRPr="00722B21">
        <w:t>entry warrant:</w:t>
      </w:r>
    </w:p>
    <w:p w14:paraId="23A00B3F" w14:textId="77777777" w:rsidR="00332CBE" w:rsidRPr="00722B21" w:rsidRDefault="00332CBE" w:rsidP="00C26540">
      <w:pPr>
        <w:pStyle w:val="paragraph"/>
      </w:pPr>
      <w:r w:rsidRPr="00722B21">
        <w:tab/>
        <w:t>(a)</w:t>
      </w:r>
      <w:r w:rsidRPr="00722B21">
        <w:tab/>
        <w:t xml:space="preserve">the assessment officer must give written notice of the refusal to the persons mentioned in </w:t>
      </w:r>
      <w:r w:rsidR="00826186" w:rsidRPr="00722B21">
        <w:t>subsection (</w:t>
      </w:r>
      <w:r w:rsidRPr="00722B21">
        <w:t>12) as soon as reasonably practicable after refusing to issue the warrant; and</w:t>
      </w:r>
    </w:p>
    <w:p w14:paraId="4DDC45D4" w14:textId="77777777" w:rsidR="00332CBE" w:rsidRPr="00722B21" w:rsidRDefault="00332CBE" w:rsidP="00C26540">
      <w:pPr>
        <w:pStyle w:val="paragraph"/>
      </w:pPr>
      <w:r w:rsidRPr="00722B21">
        <w:tab/>
        <w:t>(b)</w:t>
      </w:r>
      <w:r w:rsidRPr="00722B21">
        <w:tab/>
        <w:t>the notice must include a statement of reasons for refusing to issue the warrant; and</w:t>
      </w:r>
    </w:p>
    <w:p w14:paraId="166FBCF8" w14:textId="604F5F0D" w:rsidR="00332CBE" w:rsidRPr="00722B21" w:rsidRDefault="00332CBE" w:rsidP="00C26540">
      <w:pPr>
        <w:pStyle w:val="paragraph"/>
      </w:pPr>
      <w:r w:rsidRPr="00722B21">
        <w:tab/>
        <w:t>(c)</w:t>
      </w:r>
      <w:r w:rsidRPr="00722B21">
        <w:tab/>
        <w:t xml:space="preserve">in the case of a notice given to a person mentioned in </w:t>
      </w:r>
      <w:r w:rsidR="009A3323">
        <w:t>paragraph (</w:t>
      </w:r>
      <w:r w:rsidRPr="00722B21">
        <w:t>12)(b)—the notice must also contain information about any right the person may have to:</w:t>
      </w:r>
    </w:p>
    <w:p w14:paraId="57B13F99" w14:textId="77777777" w:rsidR="00332CBE" w:rsidRPr="00722B21" w:rsidRDefault="00332CBE" w:rsidP="00C26540">
      <w:pPr>
        <w:pStyle w:val="paragraphsub"/>
      </w:pPr>
      <w:r w:rsidRPr="00722B21">
        <w:tab/>
        <w:t>(i)</w:t>
      </w:r>
      <w:r w:rsidRPr="00722B21">
        <w:tab/>
        <w:t xml:space="preserve">make a complaint to the Commonwealth Ombudsman under the </w:t>
      </w:r>
      <w:r w:rsidRPr="00722B21">
        <w:rPr>
          <w:i/>
        </w:rPr>
        <w:t>Ombudsman Act 1976</w:t>
      </w:r>
      <w:r w:rsidRPr="00722B21">
        <w:t>; or</w:t>
      </w:r>
    </w:p>
    <w:p w14:paraId="45E1B1B0" w14:textId="77777777" w:rsidR="00332CBE" w:rsidRPr="00722B21" w:rsidRDefault="00332CBE" w:rsidP="00C26540">
      <w:pPr>
        <w:pStyle w:val="paragraphsub"/>
      </w:pPr>
      <w:r w:rsidRPr="00722B21">
        <w:tab/>
        <w:t>(ii)</w:t>
      </w:r>
      <w:r w:rsidRPr="00722B21">
        <w:tab/>
        <w:t>take civil or other action;</w:t>
      </w:r>
    </w:p>
    <w:p w14:paraId="7E6A965C" w14:textId="4F7435D0" w:rsidR="00332CBE" w:rsidRPr="00722B21" w:rsidRDefault="00332CBE" w:rsidP="00C26540">
      <w:pPr>
        <w:pStyle w:val="paragraph"/>
      </w:pPr>
      <w:r w:rsidRPr="00722B21">
        <w:tab/>
      </w:r>
      <w:r w:rsidRPr="00722B21">
        <w:tab/>
        <w:t xml:space="preserve">in relation to the entry to the </w:t>
      </w:r>
      <w:r w:rsidR="00DD780D" w:rsidRPr="00722B21">
        <w:t xml:space="preserve">residential care home </w:t>
      </w:r>
      <w:r w:rsidRPr="00722B21">
        <w:t xml:space="preserve">or the exercise, or purported exercise, of powers under </w:t>
      </w:r>
      <w:r w:rsidR="00C26540" w:rsidRPr="00722B21">
        <w:t>section 4</w:t>
      </w:r>
      <w:r w:rsidRPr="00722B21">
        <w:t xml:space="preserve">27 in relation to the </w:t>
      </w:r>
      <w:r w:rsidR="00DD780D" w:rsidRPr="00722B21">
        <w:t>residential care home</w:t>
      </w:r>
      <w:r w:rsidRPr="00722B21">
        <w:t>.</w:t>
      </w:r>
    </w:p>
    <w:p w14:paraId="5A173710" w14:textId="77777777" w:rsidR="00332CBE" w:rsidRPr="00722B21" w:rsidRDefault="00332CBE" w:rsidP="00C26540">
      <w:pPr>
        <w:pStyle w:val="subsection"/>
      </w:pPr>
      <w:r w:rsidRPr="00722B21">
        <w:tab/>
        <w:t>(12)</w:t>
      </w:r>
      <w:r w:rsidRPr="00722B21">
        <w:tab/>
        <w:t xml:space="preserve">For the purposes of </w:t>
      </w:r>
      <w:r w:rsidR="00826186" w:rsidRPr="00722B21">
        <w:t>subsections (</w:t>
      </w:r>
      <w:r w:rsidRPr="00722B21">
        <w:t>10) and (11), the persons are the following:</w:t>
      </w:r>
    </w:p>
    <w:p w14:paraId="47A85387" w14:textId="77777777" w:rsidR="00332CBE" w:rsidRPr="00722B21" w:rsidRDefault="00332CBE" w:rsidP="00C26540">
      <w:pPr>
        <w:pStyle w:val="paragraph"/>
      </w:pPr>
      <w:r w:rsidRPr="00722B21">
        <w:tab/>
        <w:t>(a)</w:t>
      </w:r>
      <w:r w:rsidRPr="00722B21">
        <w:tab/>
        <w:t>the Commissioner;</w:t>
      </w:r>
    </w:p>
    <w:p w14:paraId="1F993F68" w14:textId="77777777" w:rsidR="00332CBE" w:rsidRPr="00722B21" w:rsidRDefault="00332CBE" w:rsidP="00C26540">
      <w:pPr>
        <w:pStyle w:val="paragraph"/>
      </w:pPr>
      <w:r w:rsidRPr="00722B21">
        <w:tab/>
        <w:t>(b)</w:t>
      </w:r>
      <w:r w:rsidRPr="00722B21">
        <w:tab/>
        <w:t>the occupier of the residential care home at the time of the entry;</w:t>
      </w:r>
    </w:p>
    <w:p w14:paraId="552238B2" w14:textId="77777777" w:rsidR="00332CBE" w:rsidRPr="00722B21" w:rsidRDefault="00332CBE" w:rsidP="00C26540">
      <w:pPr>
        <w:pStyle w:val="paragraph"/>
      </w:pPr>
      <w:r w:rsidRPr="00722B21">
        <w:tab/>
        <w:t>(c)</w:t>
      </w:r>
      <w:r w:rsidRPr="00722B21">
        <w:tab/>
        <w:t>the authorised Commission officer.</w:t>
      </w:r>
    </w:p>
    <w:p w14:paraId="1CE5DC2F" w14:textId="77777777" w:rsidR="00332CBE" w:rsidRPr="00722B21" w:rsidRDefault="00332CBE" w:rsidP="00C26540">
      <w:pPr>
        <w:pStyle w:val="ActHead5"/>
      </w:pPr>
      <w:bookmarkStart w:id="713" w:name="_Toc212631886"/>
      <w:r w:rsidRPr="009A3323">
        <w:rPr>
          <w:rStyle w:val="CharSectno"/>
        </w:rPr>
        <w:t>432</w:t>
      </w:r>
      <w:r w:rsidRPr="00722B21">
        <w:t xml:space="preserve">  Assessment officers</w:t>
      </w:r>
      <w:bookmarkEnd w:id="713"/>
    </w:p>
    <w:p w14:paraId="393CB08C" w14:textId="77777777" w:rsidR="00332CBE" w:rsidRPr="00722B21" w:rsidRDefault="00332CBE" w:rsidP="00C26540">
      <w:pPr>
        <w:pStyle w:val="subsection"/>
      </w:pPr>
      <w:r w:rsidRPr="00722B21">
        <w:tab/>
        <w:t>(1)</w:t>
      </w:r>
      <w:r w:rsidRPr="00722B21">
        <w:tab/>
        <w:t xml:space="preserve">An </w:t>
      </w:r>
      <w:r w:rsidRPr="00722B21">
        <w:rPr>
          <w:b/>
          <w:i/>
        </w:rPr>
        <w:t>assessment officer</w:t>
      </w:r>
      <w:r w:rsidRPr="00722B21">
        <w:t xml:space="preserve"> is:</w:t>
      </w:r>
    </w:p>
    <w:p w14:paraId="684DAA8C" w14:textId="77777777" w:rsidR="00332CBE" w:rsidRPr="00722B21" w:rsidRDefault="00332CBE" w:rsidP="00C26540">
      <w:pPr>
        <w:pStyle w:val="paragraph"/>
      </w:pPr>
      <w:r w:rsidRPr="00722B21">
        <w:tab/>
        <w:t>(a)</w:t>
      </w:r>
      <w:r w:rsidRPr="00722B21">
        <w:tab/>
        <w:t>a person:</w:t>
      </w:r>
    </w:p>
    <w:p w14:paraId="0694A5D6" w14:textId="77777777" w:rsidR="00332CBE" w:rsidRPr="00722B21" w:rsidRDefault="00332CBE" w:rsidP="00C26540">
      <w:pPr>
        <w:pStyle w:val="paragraphsub"/>
      </w:pPr>
      <w:r w:rsidRPr="00722B21">
        <w:tab/>
        <w:t>(i)</w:t>
      </w:r>
      <w:r w:rsidRPr="00722B21">
        <w:tab/>
        <w:t>who is a Judge of the Federal Court of Australia, or a Judge of the Supreme Court of a State or Territory; and</w:t>
      </w:r>
    </w:p>
    <w:p w14:paraId="0FAAC894" w14:textId="4E5AD2E0" w:rsidR="00332CBE" w:rsidRPr="00722B21" w:rsidRDefault="00332CBE" w:rsidP="00C26540">
      <w:pPr>
        <w:pStyle w:val="paragraphsub"/>
      </w:pPr>
      <w:r w:rsidRPr="00722B21">
        <w:tab/>
        <w:t>(ii)</w:t>
      </w:r>
      <w:r w:rsidRPr="00722B21">
        <w:tab/>
        <w:t xml:space="preserve">in relation to whom a consent under </w:t>
      </w:r>
      <w:r w:rsidR="002E013D" w:rsidRPr="00722B21">
        <w:t>sub</w:t>
      </w:r>
      <w:r w:rsidR="00C26540" w:rsidRPr="00722B21">
        <w:t>section 4</w:t>
      </w:r>
      <w:r w:rsidRPr="00722B21">
        <w:t xml:space="preserve">33(1), and a declaration under </w:t>
      </w:r>
      <w:r w:rsidR="002E013D" w:rsidRPr="00722B21">
        <w:t>sub</w:t>
      </w:r>
      <w:r w:rsidR="00C26540" w:rsidRPr="00722B21">
        <w:t>section 4</w:t>
      </w:r>
      <w:r w:rsidRPr="00722B21">
        <w:t>33(2), are in force; or</w:t>
      </w:r>
    </w:p>
    <w:p w14:paraId="25DD9455" w14:textId="1F21512C" w:rsidR="00332CBE" w:rsidRPr="00722B21" w:rsidRDefault="00332CBE" w:rsidP="00C26540">
      <w:pPr>
        <w:pStyle w:val="paragraph"/>
      </w:pPr>
      <w:r w:rsidRPr="00722B21">
        <w:tab/>
        <w:t>(b)</w:t>
      </w:r>
      <w:r w:rsidRPr="00722B21">
        <w:tab/>
        <w:t xml:space="preserve">a person in relation to whom a nomination is in force under </w:t>
      </w:r>
      <w:r w:rsidR="00C26540" w:rsidRPr="00722B21">
        <w:t>section 4</w:t>
      </w:r>
      <w:r w:rsidRPr="00722B21">
        <w:t xml:space="preserve">34 (a </w:t>
      </w:r>
      <w:r w:rsidRPr="00722B21">
        <w:rPr>
          <w:b/>
          <w:i/>
        </w:rPr>
        <w:t>nominated ART member</w:t>
      </w:r>
      <w:r w:rsidRPr="00722B21">
        <w:t>).</w:t>
      </w:r>
    </w:p>
    <w:p w14:paraId="40904E0E" w14:textId="77777777" w:rsidR="00332CBE" w:rsidRPr="00722B21" w:rsidRDefault="00332CBE" w:rsidP="00C26540">
      <w:pPr>
        <w:pStyle w:val="subsection"/>
      </w:pPr>
      <w:r w:rsidRPr="00722B21">
        <w:tab/>
        <w:t>(2)</w:t>
      </w:r>
      <w:r w:rsidRPr="00722B21">
        <w:tab/>
        <w:t>A function or power conferred on a Judge by this Division is conferred on the Judge in a personal capacity and not as a court or a member of a court.</w:t>
      </w:r>
    </w:p>
    <w:p w14:paraId="7B0F4C5E" w14:textId="77777777" w:rsidR="00332CBE" w:rsidRPr="00722B21" w:rsidRDefault="00332CBE" w:rsidP="00C26540">
      <w:pPr>
        <w:pStyle w:val="subsection"/>
      </w:pPr>
      <w:r w:rsidRPr="00722B21">
        <w:tab/>
        <w:t>(3)</w:t>
      </w:r>
      <w:r w:rsidRPr="00722B21">
        <w:tab/>
        <w:t>A Judge has, in relation to the performance or exercise of a function or power conferred on an assessment officer by this Division, the same protection and immunity as if the Judge were performing that function, or exercising that power, as, or as a member of, a court (being the court of which the Judge is a member).</w:t>
      </w:r>
    </w:p>
    <w:p w14:paraId="14F1B7D3" w14:textId="77777777" w:rsidR="00332CBE" w:rsidRPr="00722B21" w:rsidRDefault="00332CBE" w:rsidP="00C26540">
      <w:pPr>
        <w:pStyle w:val="subsection"/>
      </w:pPr>
      <w:r w:rsidRPr="00722B21">
        <w:tab/>
        <w:t>(4)</w:t>
      </w:r>
      <w:r w:rsidRPr="00722B21">
        <w:tab/>
        <w:t>A nominated ART member has, in relation to the performance or exercise of a function or power conferred on an assessment officer by this Division, the same protection and immunity as a Justice of the High Court has in relation to proceedings in the High Court.</w:t>
      </w:r>
    </w:p>
    <w:p w14:paraId="1825CEEE" w14:textId="77777777" w:rsidR="00332CBE" w:rsidRPr="00722B21" w:rsidRDefault="00332CBE" w:rsidP="00C26540">
      <w:pPr>
        <w:pStyle w:val="ActHead5"/>
      </w:pPr>
      <w:bookmarkStart w:id="714" w:name="_Toc212631887"/>
      <w:r w:rsidRPr="009A3323">
        <w:rPr>
          <w:rStyle w:val="CharSectno"/>
        </w:rPr>
        <w:t>433</w:t>
      </w:r>
      <w:r w:rsidRPr="00722B21">
        <w:t xml:space="preserve">  Consent of Judges</w:t>
      </w:r>
      <w:bookmarkEnd w:id="714"/>
    </w:p>
    <w:p w14:paraId="7D80398E" w14:textId="77777777" w:rsidR="00332CBE" w:rsidRPr="00722B21" w:rsidRDefault="00332CBE" w:rsidP="00C26540">
      <w:pPr>
        <w:pStyle w:val="subsection"/>
      </w:pPr>
      <w:r w:rsidRPr="00722B21">
        <w:tab/>
        <w:t>(1)</w:t>
      </w:r>
      <w:r w:rsidRPr="00722B21">
        <w:tab/>
        <w:t xml:space="preserve">A Judge of the Federal Court of Australia, or of the Supreme Court of a State or Territory, may, by writing, consent to be declared an assessment officer by the Minister administering the </w:t>
      </w:r>
      <w:r w:rsidRPr="00722B21">
        <w:rPr>
          <w:i/>
        </w:rPr>
        <w:t>Judiciary Act 1903</w:t>
      </w:r>
      <w:r w:rsidRPr="00722B21">
        <w:t xml:space="preserve"> under </w:t>
      </w:r>
      <w:r w:rsidR="00826186" w:rsidRPr="00722B21">
        <w:t>subsection (</w:t>
      </w:r>
      <w:r w:rsidRPr="00722B21">
        <w:t>2).</w:t>
      </w:r>
    </w:p>
    <w:p w14:paraId="3B2CE629" w14:textId="77777777" w:rsidR="00332CBE" w:rsidRPr="00722B21" w:rsidRDefault="00332CBE" w:rsidP="00C26540">
      <w:pPr>
        <w:pStyle w:val="subsection"/>
      </w:pPr>
      <w:r w:rsidRPr="00722B21">
        <w:tab/>
        <w:t>(2)</w:t>
      </w:r>
      <w:r w:rsidRPr="00722B21">
        <w:tab/>
        <w:t xml:space="preserve">The Minister administering the </w:t>
      </w:r>
      <w:r w:rsidRPr="00722B21">
        <w:rPr>
          <w:i/>
        </w:rPr>
        <w:t>Judiciary Act 1903</w:t>
      </w:r>
      <w:r w:rsidRPr="00722B21">
        <w:t xml:space="preserve"> may, by writing, declare a Judge in relation to whom a consent under </w:t>
      </w:r>
      <w:r w:rsidR="00826186" w:rsidRPr="00722B21">
        <w:t>subsection (</w:t>
      </w:r>
      <w:r w:rsidRPr="00722B21">
        <w:t>1) is in force to be an assessment officer for the purposes of this Division.</w:t>
      </w:r>
    </w:p>
    <w:p w14:paraId="44868A30" w14:textId="77777777" w:rsidR="00332CBE" w:rsidRPr="00722B21" w:rsidRDefault="00332CBE" w:rsidP="00C26540">
      <w:pPr>
        <w:pStyle w:val="subsection"/>
      </w:pPr>
      <w:r w:rsidRPr="00722B21">
        <w:tab/>
        <w:t>(3)</w:t>
      </w:r>
      <w:r w:rsidRPr="00722B21">
        <w:tab/>
        <w:t>A consent or declaration under this section is not a legislative instrument.</w:t>
      </w:r>
    </w:p>
    <w:p w14:paraId="78701E5D" w14:textId="77777777" w:rsidR="00332CBE" w:rsidRPr="00722B21" w:rsidRDefault="00332CBE" w:rsidP="00C26540">
      <w:pPr>
        <w:pStyle w:val="ActHead5"/>
      </w:pPr>
      <w:bookmarkStart w:id="715" w:name="_Toc212631888"/>
      <w:r w:rsidRPr="009A3323">
        <w:rPr>
          <w:rStyle w:val="CharSectno"/>
        </w:rPr>
        <w:t>434</w:t>
      </w:r>
      <w:r w:rsidRPr="00722B21">
        <w:t xml:space="preserve">  Nominated ART members</w:t>
      </w:r>
      <w:bookmarkEnd w:id="715"/>
    </w:p>
    <w:p w14:paraId="0049C834" w14:textId="4011F13D" w:rsidR="00332CBE" w:rsidRPr="00722B21" w:rsidRDefault="00332CBE" w:rsidP="00C26540">
      <w:pPr>
        <w:pStyle w:val="subsection"/>
      </w:pPr>
      <w:r w:rsidRPr="00722B21">
        <w:tab/>
        <w:t>(1)</w:t>
      </w:r>
      <w:r w:rsidRPr="00722B21">
        <w:tab/>
        <w:t xml:space="preserve">The Minister administering the </w:t>
      </w:r>
      <w:r w:rsidRPr="00722B21">
        <w:rPr>
          <w:i/>
        </w:rPr>
        <w:t>Administrative Review Tribunal Act 2024</w:t>
      </w:r>
      <w:r w:rsidRPr="00722B21">
        <w:t xml:space="preserve"> (the </w:t>
      </w:r>
      <w:r w:rsidRPr="00722B21">
        <w:rPr>
          <w:b/>
          <w:i/>
        </w:rPr>
        <w:t>ART Minister</w:t>
      </w:r>
      <w:r w:rsidRPr="00722B21">
        <w:t>) may, by writing, nominate a person who holds one of the following appointments to the Administrative Review Tribunal to issue post</w:t>
      </w:r>
      <w:r w:rsidR="009A3323">
        <w:noBreakHyphen/>
      </w:r>
      <w:r w:rsidRPr="00722B21">
        <w:t>entry warrants and perform related functions under this Act:</w:t>
      </w:r>
    </w:p>
    <w:p w14:paraId="29923474" w14:textId="77777777" w:rsidR="00332CBE" w:rsidRPr="00722B21" w:rsidRDefault="00332CBE" w:rsidP="00C26540">
      <w:pPr>
        <w:pStyle w:val="paragraph"/>
      </w:pPr>
      <w:r w:rsidRPr="00722B21">
        <w:tab/>
        <w:t>(a)</w:t>
      </w:r>
      <w:r w:rsidRPr="00722B21">
        <w:tab/>
      </w:r>
      <w:r w:rsidR="00B42708" w:rsidRPr="00722B21">
        <w:t xml:space="preserve">a </w:t>
      </w:r>
      <w:r w:rsidRPr="00722B21">
        <w:t>Deputy President;</w:t>
      </w:r>
    </w:p>
    <w:p w14:paraId="68F31D82" w14:textId="77777777" w:rsidR="00332CBE" w:rsidRPr="00722B21" w:rsidRDefault="00332CBE" w:rsidP="00C26540">
      <w:pPr>
        <w:pStyle w:val="paragraph"/>
      </w:pPr>
      <w:r w:rsidRPr="00722B21">
        <w:tab/>
        <w:t>(b)</w:t>
      </w:r>
      <w:r w:rsidRPr="00722B21">
        <w:tab/>
      </w:r>
      <w:r w:rsidRPr="00722B21">
        <w:rPr>
          <w:szCs w:val="22"/>
        </w:rPr>
        <w:t>a senior member appointed on a salaried basis</w:t>
      </w:r>
      <w:r w:rsidRPr="00722B21">
        <w:t>.</w:t>
      </w:r>
    </w:p>
    <w:p w14:paraId="51BFE482" w14:textId="77777777" w:rsidR="00332CBE" w:rsidRPr="00722B21" w:rsidRDefault="00332CBE" w:rsidP="00C26540">
      <w:pPr>
        <w:pStyle w:val="subsection"/>
      </w:pPr>
      <w:r w:rsidRPr="00722B21">
        <w:tab/>
        <w:t>(2)</w:t>
      </w:r>
      <w:r w:rsidRPr="00722B21">
        <w:tab/>
        <w:t xml:space="preserve">Despite </w:t>
      </w:r>
      <w:r w:rsidR="00826186" w:rsidRPr="00722B21">
        <w:t>subsection (</w:t>
      </w:r>
      <w:r w:rsidRPr="00722B21">
        <w:t xml:space="preserve">1), the ART Minister must not nominate a person who holds an appointment </w:t>
      </w:r>
      <w:r w:rsidRPr="00722B21">
        <w:rPr>
          <w:szCs w:val="22"/>
        </w:rPr>
        <w:t xml:space="preserve">as a senior member on a salaried basis </w:t>
      </w:r>
      <w:r w:rsidRPr="00722B21">
        <w:t>unless the person:</w:t>
      </w:r>
    </w:p>
    <w:p w14:paraId="49AE38BA" w14:textId="77777777" w:rsidR="00332CBE" w:rsidRPr="00722B21" w:rsidRDefault="00332CBE" w:rsidP="00C26540">
      <w:pPr>
        <w:pStyle w:val="paragraph"/>
      </w:pPr>
      <w:r w:rsidRPr="00722B21">
        <w:tab/>
        <w:t>(a)</w:t>
      </w:r>
      <w:r w:rsidRPr="00722B21">
        <w:tab/>
        <w:t>is enrolled as a legal practitioner of the High Court, of another federal court or of the Supreme Court of a State or of the Australian Capital Territory</w:t>
      </w:r>
      <w:r w:rsidR="00452568" w:rsidRPr="00722B21">
        <w:t xml:space="preserve"> or the Northern Territory</w:t>
      </w:r>
      <w:r w:rsidRPr="00722B21">
        <w:t>; and</w:t>
      </w:r>
    </w:p>
    <w:p w14:paraId="3BC307D2" w14:textId="77777777" w:rsidR="00332CBE" w:rsidRPr="00722B21" w:rsidRDefault="00332CBE" w:rsidP="00C26540">
      <w:pPr>
        <w:pStyle w:val="paragraph"/>
      </w:pPr>
      <w:r w:rsidRPr="00722B21">
        <w:tab/>
        <w:t>(b)</w:t>
      </w:r>
      <w:r w:rsidRPr="00722B21">
        <w:tab/>
        <w:t>has been so enrolled for not less than 5 years.</w:t>
      </w:r>
    </w:p>
    <w:p w14:paraId="440FCB5F" w14:textId="77777777" w:rsidR="00332CBE" w:rsidRPr="00722B21" w:rsidRDefault="00332CBE" w:rsidP="00C26540">
      <w:pPr>
        <w:pStyle w:val="subsection"/>
      </w:pPr>
      <w:r w:rsidRPr="00722B21">
        <w:tab/>
        <w:t>(3)</w:t>
      </w:r>
      <w:r w:rsidRPr="00722B21">
        <w:tab/>
        <w:t>A nomination ceases to be in force if:</w:t>
      </w:r>
    </w:p>
    <w:p w14:paraId="2CF9CB50" w14:textId="77777777" w:rsidR="00332CBE" w:rsidRPr="00722B21" w:rsidRDefault="00332CBE" w:rsidP="00C26540">
      <w:pPr>
        <w:pStyle w:val="paragraph"/>
      </w:pPr>
      <w:r w:rsidRPr="00722B21">
        <w:tab/>
        <w:t>(a)</w:t>
      </w:r>
      <w:r w:rsidRPr="00722B21">
        <w:tab/>
        <w:t xml:space="preserve">the nominated ART member ceases to hold an appointment described in </w:t>
      </w:r>
      <w:r w:rsidR="00826186" w:rsidRPr="00722B21">
        <w:t>subsection (</w:t>
      </w:r>
      <w:r w:rsidRPr="00722B21">
        <w:t>1); or</w:t>
      </w:r>
    </w:p>
    <w:p w14:paraId="05F980B3" w14:textId="77777777" w:rsidR="00332CBE" w:rsidRPr="00722B21" w:rsidRDefault="00332CBE" w:rsidP="00C26540">
      <w:pPr>
        <w:pStyle w:val="paragraph"/>
      </w:pPr>
      <w:r w:rsidRPr="00722B21">
        <w:tab/>
        <w:t>(b)</w:t>
      </w:r>
      <w:r w:rsidRPr="00722B21">
        <w:tab/>
        <w:t>the ART Minister, by writing, withdraws the nomination.</w:t>
      </w:r>
    </w:p>
    <w:p w14:paraId="4FCB1530" w14:textId="70F6BC87" w:rsidR="00BC568B" w:rsidRPr="00722B21" w:rsidRDefault="009A3323" w:rsidP="00C26540">
      <w:pPr>
        <w:pStyle w:val="ActHead2"/>
        <w:pageBreakBefore/>
      </w:pPr>
      <w:bookmarkStart w:id="716" w:name="_Toc212631889"/>
      <w:r w:rsidRPr="009A3323">
        <w:rPr>
          <w:rStyle w:val="CharPartNo"/>
        </w:rPr>
        <w:t>Part 5</w:t>
      </w:r>
      <w:r w:rsidR="00BC568B" w:rsidRPr="00722B21">
        <w:t>—</w:t>
      </w:r>
      <w:r w:rsidR="00BC568B" w:rsidRPr="009A3323">
        <w:rPr>
          <w:rStyle w:val="CharPartText"/>
        </w:rPr>
        <w:t>Additional investigation powers and compensation</w:t>
      </w:r>
      <w:bookmarkEnd w:id="716"/>
    </w:p>
    <w:p w14:paraId="3CF8BB30" w14:textId="77777777" w:rsidR="00BC568B" w:rsidRPr="00722B21" w:rsidRDefault="00BC568B" w:rsidP="00C26540">
      <w:pPr>
        <w:pStyle w:val="Header"/>
      </w:pPr>
      <w:r w:rsidRPr="009A3323">
        <w:rPr>
          <w:rStyle w:val="CharDivNo"/>
        </w:rPr>
        <w:t xml:space="preserve"> </w:t>
      </w:r>
      <w:r w:rsidRPr="009A3323">
        <w:rPr>
          <w:rStyle w:val="CharDivText"/>
        </w:rPr>
        <w:t xml:space="preserve"> </w:t>
      </w:r>
    </w:p>
    <w:p w14:paraId="2D31F7BB" w14:textId="77777777" w:rsidR="00BC568B" w:rsidRPr="00722B21" w:rsidRDefault="00F12A56" w:rsidP="00C26540">
      <w:pPr>
        <w:pStyle w:val="ActHead5"/>
      </w:pPr>
      <w:bookmarkStart w:id="717" w:name="_Toc212631890"/>
      <w:r w:rsidRPr="009A3323">
        <w:rPr>
          <w:rStyle w:val="CharSectno"/>
        </w:rPr>
        <w:t>435</w:t>
      </w:r>
      <w:r w:rsidR="00BC568B" w:rsidRPr="00722B21">
        <w:t xml:space="preserve">  Purpose of this Part</w:t>
      </w:r>
      <w:bookmarkEnd w:id="717"/>
    </w:p>
    <w:p w14:paraId="70F98BDC" w14:textId="77777777" w:rsidR="00BC568B" w:rsidRPr="00722B21" w:rsidRDefault="00BC568B" w:rsidP="00C26540">
      <w:pPr>
        <w:pStyle w:val="subsection"/>
      </w:pPr>
      <w:r w:rsidRPr="00722B21">
        <w:tab/>
      </w:r>
      <w:r w:rsidRPr="00722B21">
        <w:tab/>
        <w:t>This Part:</w:t>
      </w:r>
    </w:p>
    <w:p w14:paraId="30776957" w14:textId="499F7CDD" w:rsidR="00BC568B" w:rsidRPr="00722B21" w:rsidRDefault="00BC568B" w:rsidP="00C26540">
      <w:pPr>
        <w:pStyle w:val="paragraph"/>
      </w:pPr>
      <w:r w:rsidRPr="00722B21">
        <w:tab/>
        <w:t>(a)</w:t>
      </w:r>
      <w:r w:rsidRPr="00722B21">
        <w:tab/>
        <w:t xml:space="preserve">sets out additional powers for the purposes of </w:t>
      </w:r>
      <w:r w:rsidR="00C26540" w:rsidRPr="00722B21">
        <w:t>section 4</w:t>
      </w:r>
      <w:r w:rsidR="00F12A56" w:rsidRPr="00722B21">
        <w:t>20</w:t>
      </w:r>
      <w:r w:rsidRPr="00722B21">
        <w:t>; and</w:t>
      </w:r>
    </w:p>
    <w:p w14:paraId="7010F02A" w14:textId="77777777" w:rsidR="00BC568B" w:rsidRPr="00722B21" w:rsidRDefault="00BC568B" w:rsidP="00C26540">
      <w:pPr>
        <w:pStyle w:val="paragraph"/>
      </w:pPr>
      <w:r w:rsidRPr="00722B21">
        <w:tab/>
        <w:t>(b)</w:t>
      </w:r>
      <w:r w:rsidRPr="00722B21">
        <w:tab/>
        <w:t>provides for compensation for damage to electronic equipment.</w:t>
      </w:r>
    </w:p>
    <w:p w14:paraId="54DA78FD" w14:textId="77777777" w:rsidR="00BC568B" w:rsidRPr="00722B21" w:rsidRDefault="00F12A56" w:rsidP="00C26540">
      <w:pPr>
        <w:pStyle w:val="ActHead5"/>
      </w:pPr>
      <w:bookmarkStart w:id="718" w:name="_Toc212631891"/>
      <w:r w:rsidRPr="009A3323">
        <w:rPr>
          <w:rStyle w:val="CharSectno"/>
        </w:rPr>
        <w:t>436</w:t>
      </w:r>
      <w:r w:rsidR="00BC568B" w:rsidRPr="00722B21">
        <w:t xml:space="preserve">  Use of equipment to examine or process things</w:t>
      </w:r>
      <w:bookmarkEnd w:id="718"/>
    </w:p>
    <w:p w14:paraId="0F893D26" w14:textId="0A482CD9" w:rsidR="00296460" w:rsidRPr="00722B21" w:rsidRDefault="00296460" w:rsidP="00C26540">
      <w:pPr>
        <w:pStyle w:val="subsection"/>
      </w:pPr>
      <w:r w:rsidRPr="00722B21">
        <w:tab/>
        <w:t>(1A)</w:t>
      </w:r>
      <w:r w:rsidRPr="00722B21">
        <w:tab/>
        <w:t xml:space="preserve">This section applies if an authorised person exercises investigation powers under </w:t>
      </w:r>
      <w:r w:rsidR="009A3323">
        <w:t>Part 3</w:t>
      </w:r>
      <w:r w:rsidRPr="00722B21">
        <w:t xml:space="preserve"> of the Regulatory Powers Act in relation to premises entered under an investigation warrant for the purposes of this Act.</w:t>
      </w:r>
    </w:p>
    <w:p w14:paraId="5C6053F5" w14:textId="77777777" w:rsidR="00BC568B" w:rsidRPr="00722B21" w:rsidRDefault="00BC568B" w:rsidP="00C26540">
      <w:pPr>
        <w:pStyle w:val="SubsectionHead"/>
      </w:pPr>
      <w:r w:rsidRPr="00722B21">
        <w:t>Equipment may be brought to premises</w:t>
      </w:r>
    </w:p>
    <w:p w14:paraId="7681B3DE" w14:textId="77777777" w:rsidR="00BC568B" w:rsidRPr="00722B21" w:rsidRDefault="00BC568B" w:rsidP="00C26540">
      <w:pPr>
        <w:pStyle w:val="subsection"/>
      </w:pPr>
      <w:r w:rsidRPr="00722B21">
        <w:tab/>
        <w:t>(1)</w:t>
      </w:r>
      <w:r w:rsidRPr="00722B21">
        <w:tab/>
        <w:t>An authorised person or a person assisting may bring to the premises any equipment reasonably necessary for the examination or processing of a thing found at the premises in order to determine whether the thing may be seized.</w:t>
      </w:r>
    </w:p>
    <w:p w14:paraId="68DE51FE" w14:textId="77777777" w:rsidR="00BC568B" w:rsidRPr="00722B21" w:rsidRDefault="00BC568B" w:rsidP="00C26540">
      <w:pPr>
        <w:pStyle w:val="SubsectionHead"/>
      </w:pPr>
      <w:r w:rsidRPr="00722B21">
        <w:t>Thing may be moved for examination or processing</w:t>
      </w:r>
    </w:p>
    <w:p w14:paraId="33FC7157" w14:textId="77777777" w:rsidR="00BC568B" w:rsidRPr="00722B21" w:rsidRDefault="00BC568B" w:rsidP="00C26540">
      <w:pPr>
        <w:pStyle w:val="subsection"/>
      </w:pPr>
      <w:r w:rsidRPr="00722B21">
        <w:tab/>
        <w:t>(2)</w:t>
      </w:r>
      <w:r w:rsidRPr="00722B21">
        <w:tab/>
        <w:t>A thing found at the premises may be moved to another place for examination or processing in order to determine whether the thing may be seized if:</w:t>
      </w:r>
    </w:p>
    <w:p w14:paraId="7694D7F1" w14:textId="77777777" w:rsidR="00BC568B" w:rsidRPr="00722B21" w:rsidRDefault="00BC568B" w:rsidP="00C26540">
      <w:pPr>
        <w:pStyle w:val="paragraph"/>
      </w:pPr>
      <w:r w:rsidRPr="00722B21">
        <w:tab/>
        <w:t>(a)</w:t>
      </w:r>
      <w:r w:rsidRPr="00722B21">
        <w:tab/>
        <w:t>both of the following apply:</w:t>
      </w:r>
    </w:p>
    <w:p w14:paraId="472D2160" w14:textId="77777777" w:rsidR="00BC568B" w:rsidRPr="00722B21" w:rsidRDefault="00BC568B" w:rsidP="00C26540">
      <w:pPr>
        <w:pStyle w:val="paragraphsub"/>
      </w:pPr>
      <w:r w:rsidRPr="00722B21">
        <w:tab/>
        <w:t>(i)</w:t>
      </w:r>
      <w:r w:rsidRPr="00722B21">
        <w:tab/>
        <w:t>it is significantly more practicable to do so having regard to the timeliness and cost of examining or processing the thing at another place and the availability of expert assistance;</w:t>
      </w:r>
    </w:p>
    <w:p w14:paraId="29663E36" w14:textId="77777777" w:rsidR="00BC568B" w:rsidRPr="00722B21" w:rsidRDefault="00BC568B" w:rsidP="00C26540">
      <w:pPr>
        <w:pStyle w:val="paragraphsub"/>
      </w:pPr>
      <w:r w:rsidRPr="00722B21">
        <w:tab/>
        <w:t>(ii)</w:t>
      </w:r>
      <w:r w:rsidRPr="00722B21">
        <w:tab/>
        <w:t>the authorised person or a person assisting suspects on reasonable grounds that the thing contains or constitutes evidential material; or</w:t>
      </w:r>
    </w:p>
    <w:p w14:paraId="526D6B64" w14:textId="77777777" w:rsidR="00BC568B" w:rsidRPr="00722B21" w:rsidRDefault="00BC568B" w:rsidP="00C26540">
      <w:pPr>
        <w:pStyle w:val="paragraph"/>
      </w:pPr>
      <w:r w:rsidRPr="00722B21">
        <w:tab/>
        <w:t>(b)</w:t>
      </w:r>
      <w:r w:rsidRPr="00722B21">
        <w:tab/>
        <w:t>the occupier of the premises consents in writing.</w:t>
      </w:r>
    </w:p>
    <w:p w14:paraId="4ABDC9FF" w14:textId="77777777" w:rsidR="00BC568B" w:rsidRPr="00722B21" w:rsidRDefault="00BC568B" w:rsidP="00C26540">
      <w:pPr>
        <w:pStyle w:val="SubsectionHead"/>
      </w:pPr>
      <w:r w:rsidRPr="00722B21">
        <w:t>Notification of examination or processing and right to be present</w:t>
      </w:r>
    </w:p>
    <w:p w14:paraId="6DFB2056" w14:textId="77777777" w:rsidR="00BC568B" w:rsidRPr="00722B21" w:rsidRDefault="00BC568B" w:rsidP="00C26540">
      <w:pPr>
        <w:pStyle w:val="subsection"/>
      </w:pPr>
      <w:r w:rsidRPr="00722B21">
        <w:tab/>
        <w:t>(3)</w:t>
      </w:r>
      <w:r w:rsidRPr="00722B21">
        <w:tab/>
        <w:t xml:space="preserve">If the thing is moved to another place for the purpose of examination or processing under </w:t>
      </w:r>
      <w:r w:rsidR="00826186" w:rsidRPr="00722B21">
        <w:t>subsection (</w:t>
      </w:r>
      <w:r w:rsidRPr="00722B21">
        <w:t>2), the authorised person must, if it is practicable to do so:</w:t>
      </w:r>
    </w:p>
    <w:p w14:paraId="5614883D" w14:textId="77777777" w:rsidR="00BC568B" w:rsidRPr="00722B21" w:rsidRDefault="00BC568B" w:rsidP="00C26540">
      <w:pPr>
        <w:pStyle w:val="paragraph"/>
      </w:pPr>
      <w:r w:rsidRPr="00722B21">
        <w:tab/>
        <w:t>(a)</w:t>
      </w:r>
      <w:r w:rsidRPr="00722B21">
        <w:tab/>
        <w:t>inform the occupier of the premises of the address of the place and the time at which the examination or processing will be carried out; and</w:t>
      </w:r>
    </w:p>
    <w:p w14:paraId="6CBB75E2" w14:textId="77777777" w:rsidR="00BC568B" w:rsidRPr="00722B21" w:rsidRDefault="00BC568B" w:rsidP="00C26540">
      <w:pPr>
        <w:pStyle w:val="paragraph"/>
      </w:pPr>
      <w:r w:rsidRPr="00722B21">
        <w:tab/>
        <w:t>(b)</w:t>
      </w:r>
      <w:r w:rsidRPr="00722B21">
        <w:tab/>
        <w:t>allow the occupier or the occupier’s representative to be present during the examination or processing.</w:t>
      </w:r>
    </w:p>
    <w:p w14:paraId="6EA64441" w14:textId="3F07A1E4" w:rsidR="00BC568B" w:rsidRPr="00722B21" w:rsidRDefault="00BC568B" w:rsidP="00C26540">
      <w:pPr>
        <w:pStyle w:val="subsection"/>
      </w:pPr>
      <w:r w:rsidRPr="00722B21">
        <w:tab/>
        <w:t>(4)</w:t>
      </w:r>
      <w:r w:rsidRPr="00722B21">
        <w:tab/>
        <w:t xml:space="preserve">The authorised person need not comply with </w:t>
      </w:r>
      <w:r w:rsidR="009A3323">
        <w:t>paragraph (</w:t>
      </w:r>
      <w:r w:rsidRPr="00722B21">
        <w:t>3)(a) or (b) if the authorised person believes on reasonable grounds that to do so might:</w:t>
      </w:r>
    </w:p>
    <w:p w14:paraId="7B9553D7" w14:textId="77777777" w:rsidR="00BC568B" w:rsidRPr="00722B21" w:rsidRDefault="00BC568B" w:rsidP="00C26540">
      <w:pPr>
        <w:pStyle w:val="paragraph"/>
      </w:pPr>
      <w:r w:rsidRPr="00722B21">
        <w:tab/>
        <w:t>(a)</w:t>
      </w:r>
      <w:r w:rsidRPr="00722B21">
        <w:tab/>
        <w:t>endanger the safety of a person; or</w:t>
      </w:r>
    </w:p>
    <w:p w14:paraId="2ABE6468" w14:textId="77777777" w:rsidR="00BC568B" w:rsidRPr="00722B21" w:rsidRDefault="00BC568B" w:rsidP="00C26540">
      <w:pPr>
        <w:pStyle w:val="paragraph"/>
      </w:pPr>
      <w:r w:rsidRPr="00722B21">
        <w:tab/>
        <w:t>(b)</w:t>
      </w:r>
      <w:r w:rsidRPr="00722B21">
        <w:tab/>
        <w:t>prejudice an investigation or prosecution.</w:t>
      </w:r>
    </w:p>
    <w:p w14:paraId="651EA2A6" w14:textId="77777777" w:rsidR="00BC568B" w:rsidRPr="00722B21" w:rsidRDefault="00BC568B" w:rsidP="00C26540">
      <w:pPr>
        <w:pStyle w:val="SubsectionHead"/>
      </w:pPr>
      <w:r w:rsidRPr="00722B21">
        <w:t>Time limit on moving the thing</w:t>
      </w:r>
    </w:p>
    <w:p w14:paraId="6352B556" w14:textId="77777777" w:rsidR="00BC568B" w:rsidRPr="00722B21" w:rsidRDefault="00BC568B" w:rsidP="00C26540">
      <w:pPr>
        <w:pStyle w:val="subsection"/>
      </w:pPr>
      <w:r w:rsidRPr="00722B21">
        <w:tab/>
        <w:t>(5)</w:t>
      </w:r>
      <w:r w:rsidRPr="00722B21">
        <w:tab/>
        <w:t>The thing may be moved to another place for examination or processing for no longer than 14 days.</w:t>
      </w:r>
    </w:p>
    <w:p w14:paraId="770387D2" w14:textId="77777777" w:rsidR="00BC568B" w:rsidRPr="00722B21" w:rsidRDefault="00BC568B" w:rsidP="00C26540">
      <w:pPr>
        <w:pStyle w:val="subsection"/>
      </w:pPr>
      <w:r w:rsidRPr="00722B21">
        <w:tab/>
        <w:t>(6)</w:t>
      </w:r>
      <w:r w:rsidRPr="00722B21">
        <w:tab/>
        <w:t>An authorised person may apply to an issuing officer for one or more extensions of that time if the authorised person believes on reasonable grounds that the thing cannot be examined or processed within 14 days or that time as previously extended.</w:t>
      </w:r>
    </w:p>
    <w:p w14:paraId="5D7E6C7D" w14:textId="77777777" w:rsidR="00BC568B" w:rsidRPr="00722B21" w:rsidRDefault="00BC568B" w:rsidP="00C26540">
      <w:pPr>
        <w:pStyle w:val="subsection"/>
      </w:pPr>
      <w:r w:rsidRPr="00722B21">
        <w:tab/>
        <w:t>(7)</w:t>
      </w:r>
      <w:r w:rsidRPr="00722B21">
        <w:tab/>
        <w:t>The authorised person must give notice of the application to the occupier of the premises, and that person is entitled to be heard in relation to the application.</w:t>
      </w:r>
    </w:p>
    <w:p w14:paraId="5614D226" w14:textId="77777777" w:rsidR="00BC568B" w:rsidRPr="00722B21" w:rsidRDefault="00BC568B" w:rsidP="00C26540">
      <w:pPr>
        <w:pStyle w:val="subsection"/>
      </w:pPr>
      <w:r w:rsidRPr="00722B21">
        <w:tab/>
        <w:t>(8)</w:t>
      </w:r>
      <w:r w:rsidRPr="00722B21">
        <w:tab/>
        <w:t>A single extension cannot exceed 7 days.</w:t>
      </w:r>
    </w:p>
    <w:p w14:paraId="77CED45E" w14:textId="77777777" w:rsidR="00BC568B" w:rsidRPr="00722B21" w:rsidRDefault="00BC568B" w:rsidP="00C26540">
      <w:pPr>
        <w:pStyle w:val="SubsectionHead"/>
      </w:pPr>
      <w:r w:rsidRPr="00722B21">
        <w:t>Equipment at premises may be operated</w:t>
      </w:r>
    </w:p>
    <w:p w14:paraId="54B60ED0" w14:textId="77777777" w:rsidR="00BC568B" w:rsidRPr="00722B21" w:rsidRDefault="00BC568B" w:rsidP="00C26540">
      <w:pPr>
        <w:pStyle w:val="subsection"/>
      </w:pPr>
      <w:r w:rsidRPr="00722B21">
        <w:tab/>
        <w:t>(9)</w:t>
      </w:r>
      <w:r w:rsidRPr="00722B21">
        <w:tab/>
        <w:t>An authorised person or a person assisting may operate equipment already at the premises to carry out the examination or processing of a thing found at the premises in order to determine whether it is a thing that may be seized if the authorised person or person assisting believes on reasonable grounds that:</w:t>
      </w:r>
    </w:p>
    <w:p w14:paraId="6763145B" w14:textId="77777777" w:rsidR="00BC568B" w:rsidRPr="00722B21" w:rsidRDefault="00BC568B" w:rsidP="00C26540">
      <w:pPr>
        <w:pStyle w:val="paragraph"/>
      </w:pPr>
      <w:r w:rsidRPr="00722B21">
        <w:tab/>
        <w:t>(a)</w:t>
      </w:r>
      <w:r w:rsidRPr="00722B21">
        <w:tab/>
        <w:t>the equipment is suitable for the examination or processing; and</w:t>
      </w:r>
    </w:p>
    <w:p w14:paraId="5F10DC3F" w14:textId="77777777" w:rsidR="00BC568B" w:rsidRPr="00722B21" w:rsidRDefault="00BC568B" w:rsidP="00C26540">
      <w:pPr>
        <w:pStyle w:val="paragraph"/>
      </w:pPr>
      <w:r w:rsidRPr="00722B21">
        <w:tab/>
        <w:t>(b)</w:t>
      </w:r>
      <w:r w:rsidRPr="00722B21">
        <w:tab/>
        <w:t>the examination or processing can be carried out without damage to the equipment or the thing.</w:t>
      </w:r>
    </w:p>
    <w:p w14:paraId="24DE3A06" w14:textId="77777777" w:rsidR="00BC568B" w:rsidRPr="00722B21" w:rsidRDefault="00F12A56" w:rsidP="00C26540">
      <w:pPr>
        <w:pStyle w:val="ActHead5"/>
      </w:pPr>
      <w:bookmarkStart w:id="719" w:name="_Toc212631892"/>
      <w:r w:rsidRPr="009A3323">
        <w:rPr>
          <w:rStyle w:val="CharSectno"/>
        </w:rPr>
        <w:t>437</w:t>
      </w:r>
      <w:r w:rsidR="00BC568B" w:rsidRPr="00722B21">
        <w:t xml:space="preserve">  Use of electronic equipment at other place</w:t>
      </w:r>
      <w:bookmarkEnd w:id="719"/>
    </w:p>
    <w:p w14:paraId="549464F5" w14:textId="5F52F400" w:rsidR="00296460" w:rsidRPr="00722B21" w:rsidRDefault="00296460" w:rsidP="00C26540">
      <w:pPr>
        <w:pStyle w:val="subsection"/>
      </w:pPr>
      <w:r w:rsidRPr="00722B21">
        <w:tab/>
        <w:t>(1A)</w:t>
      </w:r>
      <w:r w:rsidRPr="00722B21">
        <w:tab/>
        <w:t xml:space="preserve">This section applies if an authorised person exercises investigation powers under </w:t>
      </w:r>
      <w:r w:rsidR="009A3323">
        <w:t>Part 3</w:t>
      </w:r>
      <w:r w:rsidRPr="00722B21">
        <w:t xml:space="preserve"> of the Regulatory Powers Act in relation to premises for the purposes of this Act.</w:t>
      </w:r>
    </w:p>
    <w:p w14:paraId="7C64C98C" w14:textId="5E59114C" w:rsidR="00BC568B" w:rsidRPr="00722B21" w:rsidRDefault="00BC568B" w:rsidP="00C26540">
      <w:pPr>
        <w:pStyle w:val="subsection"/>
      </w:pPr>
      <w:r w:rsidRPr="00722B21">
        <w:tab/>
        <w:t>(1)</w:t>
      </w:r>
      <w:r w:rsidRPr="00722B21">
        <w:tab/>
        <w:t xml:space="preserve">If electronic equipment is moved from the premises to another place under </w:t>
      </w:r>
      <w:r w:rsidR="002E013D" w:rsidRPr="00722B21">
        <w:t>sub</w:t>
      </w:r>
      <w:r w:rsidR="00C26540" w:rsidRPr="00722B21">
        <w:t>section 4</w:t>
      </w:r>
      <w:r w:rsidR="00F12A56" w:rsidRPr="00722B21">
        <w:t>36</w:t>
      </w:r>
      <w:r w:rsidRPr="00722B21">
        <w:t>(2), the authorised person or a person assisting may operate the equipment to access data (including data held at another place).</w:t>
      </w:r>
    </w:p>
    <w:p w14:paraId="41950A1A" w14:textId="77777777" w:rsidR="00BC568B" w:rsidRPr="00722B21" w:rsidRDefault="00BC568B" w:rsidP="00C26540">
      <w:pPr>
        <w:pStyle w:val="subsection"/>
      </w:pPr>
      <w:r w:rsidRPr="00722B21">
        <w:tab/>
        <w:t>(2)</w:t>
      </w:r>
      <w:r w:rsidRPr="00722B21">
        <w:tab/>
        <w:t>If the authorised person or the person assisting suspects on reasonable grounds that any data accessed by operating the electronic equipment constitutes evidential material, the authorised person or the person assisting may copy any or all of the data accessed by operating the electronic equipment to a disk, tape or other associated device.</w:t>
      </w:r>
    </w:p>
    <w:p w14:paraId="0DB1663C" w14:textId="77777777" w:rsidR="00BC568B" w:rsidRPr="00722B21" w:rsidRDefault="00BC568B" w:rsidP="00C26540">
      <w:pPr>
        <w:pStyle w:val="subsection"/>
      </w:pPr>
      <w:r w:rsidRPr="00722B21">
        <w:tab/>
        <w:t>(3)</w:t>
      </w:r>
      <w:r w:rsidRPr="00722B21">
        <w:tab/>
        <w:t>If the relevant chief executive is satisfied that the data is not required (or is no longer required) for the purposes of this Act or for other judicial or administrative review proceedings, the relevant chief executive must arrange for:</w:t>
      </w:r>
    </w:p>
    <w:p w14:paraId="69ABB6A7" w14:textId="77777777" w:rsidR="00BC568B" w:rsidRPr="00722B21" w:rsidRDefault="00BC568B" w:rsidP="00C26540">
      <w:pPr>
        <w:pStyle w:val="paragraph"/>
      </w:pPr>
      <w:r w:rsidRPr="00722B21">
        <w:tab/>
        <w:t>(a)</w:t>
      </w:r>
      <w:r w:rsidRPr="00722B21">
        <w:tab/>
        <w:t>the removal of the data from any device in the control of the Commission or Department (as applicable); and</w:t>
      </w:r>
    </w:p>
    <w:p w14:paraId="7B8B20F8" w14:textId="77777777" w:rsidR="00BC568B" w:rsidRPr="00722B21" w:rsidRDefault="00BC568B" w:rsidP="00C26540">
      <w:pPr>
        <w:pStyle w:val="paragraph"/>
      </w:pPr>
      <w:r w:rsidRPr="00722B21">
        <w:tab/>
        <w:t>(b)</w:t>
      </w:r>
      <w:r w:rsidRPr="00722B21">
        <w:tab/>
        <w:t>the destruction of any other reproduction of the data in the control of the Commission or Department (as applicable).</w:t>
      </w:r>
    </w:p>
    <w:p w14:paraId="237CD769" w14:textId="77777777" w:rsidR="00BC568B" w:rsidRPr="00722B21" w:rsidRDefault="00BC568B" w:rsidP="00C26540">
      <w:pPr>
        <w:pStyle w:val="subsection"/>
      </w:pPr>
      <w:r w:rsidRPr="00722B21">
        <w:tab/>
        <w:t>(4)</w:t>
      </w:r>
      <w:r w:rsidRPr="00722B21">
        <w:tab/>
        <w:t>If the authorised person or the person assisting, after operating the equipment, finds that evidential material is accessible by doing so, the authorised person or the person assisting may:</w:t>
      </w:r>
    </w:p>
    <w:p w14:paraId="0760A0CE" w14:textId="77777777" w:rsidR="00BC568B" w:rsidRPr="00722B21" w:rsidRDefault="00BC568B" w:rsidP="00C26540">
      <w:pPr>
        <w:pStyle w:val="paragraph"/>
      </w:pPr>
      <w:r w:rsidRPr="00722B21">
        <w:tab/>
        <w:t>(a)</w:t>
      </w:r>
      <w:r w:rsidRPr="00722B21">
        <w:tab/>
        <w:t>seize the equipment and any disk, tape or other associated device; or</w:t>
      </w:r>
    </w:p>
    <w:p w14:paraId="2105A128" w14:textId="77777777" w:rsidR="00BC568B" w:rsidRPr="00722B21" w:rsidRDefault="00BC568B" w:rsidP="00C26540">
      <w:pPr>
        <w:pStyle w:val="paragraph"/>
      </w:pPr>
      <w:r w:rsidRPr="00722B21">
        <w:tab/>
        <w:t>(b)</w:t>
      </w:r>
      <w:r w:rsidRPr="00722B21">
        <w:tab/>
        <w:t>if the material can be put in documentary form—put the material in that form and seize the documents so produced.</w:t>
      </w:r>
    </w:p>
    <w:p w14:paraId="70043659" w14:textId="34FABFCB" w:rsidR="00BC568B" w:rsidRPr="00722B21" w:rsidRDefault="00BC568B" w:rsidP="00C26540">
      <w:pPr>
        <w:pStyle w:val="subsection"/>
      </w:pPr>
      <w:r w:rsidRPr="00722B21">
        <w:tab/>
        <w:t>(5)</w:t>
      </w:r>
      <w:r w:rsidRPr="00722B21">
        <w:tab/>
        <w:t xml:space="preserve">An authorised person or a person assisting may seize equipment under </w:t>
      </w:r>
      <w:r w:rsidR="009A3323">
        <w:t>paragraph (</w:t>
      </w:r>
      <w:r w:rsidRPr="00722B21">
        <w:t>4)(a) only if:</w:t>
      </w:r>
    </w:p>
    <w:p w14:paraId="6CA5E4B9" w14:textId="1C44B377" w:rsidR="00BC568B" w:rsidRPr="00722B21" w:rsidRDefault="00BC568B" w:rsidP="00C26540">
      <w:pPr>
        <w:pStyle w:val="paragraph"/>
      </w:pPr>
      <w:r w:rsidRPr="00722B21">
        <w:tab/>
        <w:t>(a)</w:t>
      </w:r>
      <w:r w:rsidRPr="00722B21">
        <w:tab/>
        <w:t xml:space="preserve">it is not practicable to copy the data as mentioned in </w:t>
      </w:r>
      <w:r w:rsidR="00826186" w:rsidRPr="00722B21">
        <w:t>subsection (</w:t>
      </w:r>
      <w:r w:rsidRPr="00722B21">
        <w:t xml:space="preserve">2) or to put the material in documentary form as mentioned in </w:t>
      </w:r>
      <w:r w:rsidR="009A3323">
        <w:t>paragraph (</w:t>
      </w:r>
      <w:r w:rsidRPr="00722B21">
        <w:t>4)(b); or</w:t>
      </w:r>
    </w:p>
    <w:p w14:paraId="334478BB" w14:textId="77777777" w:rsidR="00BC568B" w:rsidRPr="00722B21" w:rsidRDefault="00BC568B" w:rsidP="00C26540">
      <w:pPr>
        <w:pStyle w:val="paragraph"/>
      </w:pPr>
      <w:r w:rsidRPr="00722B21">
        <w:tab/>
        <w:t>(b)</w:t>
      </w:r>
      <w:r w:rsidRPr="00722B21">
        <w:tab/>
        <w:t>possession of the equipment by the occupier of the premises could constitute an offence.</w:t>
      </w:r>
    </w:p>
    <w:p w14:paraId="64D86A95" w14:textId="77777777" w:rsidR="00BC568B" w:rsidRPr="00722B21" w:rsidRDefault="00F12A56" w:rsidP="00C26540">
      <w:pPr>
        <w:pStyle w:val="ActHead5"/>
      </w:pPr>
      <w:bookmarkStart w:id="720" w:name="_Toc212631893"/>
      <w:r w:rsidRPr="009A3323">
        <w:rPr>
          <w:rStyle w:val="CharSectno"/>
        </w:rPr>
        <w:t>438</w:t>
      </w:r>
      <w:r w:rsidR="00BC568B" w:rsidRPr="00722B21">
        <w:t xml:space="preserve">  Person with knowledge of a computer or a computer system to assist access etc.</w:t>
      </w:r>
      <w:bookmarkEnd w:id="720"/>
    </w:p>
    <w:p w14:paraId="75F56B5A" w14:textId="7B337D2D" w:rsidR="00296460" w:rsidRPr="00722B21" w:rsidRDefault="00296460" w:rsidP="00C26540">
      <w:pPr>
        <w:pStyle w:val="subsection"/>
      </w:pPr>
      <w:r w:rsidRPr="00722B21">
        <w:tab/>
        <w:t>(1A)</w:t>
      </w:r>
      <w:r w:rsidRPr="00722B21">
        <w:tab/>
        <w:t xml:space="preserve">This section applies if an authorised person exercises investigation powers under </w:t>
      </w:r>
      <w:r w:rsidR="009A3323">
        <w:t>Part 3</w:t>
      </w:r>
      <w:r w:rsidRPr="00722B21">
        <w:t xml:space="preserve"> of the Regulatory Powers Act in relation to premises for the purposes of this Act.</w:t>
      </w:r>
    </w:p>
    <w:p w14:paraId="5D7DCF5D" w14:textId="77777777" w:rsidR="00BC568B" w:rsidRPr="00722B21" w:rsidRDefault="00BC568B" w:rsidP="00C26540">
      <w:pPr>
        <w:pStyle w:val="subsection"/>
      </w:pPr>
      <w:r w:rsidRPr="00722B21">
        <w:tab/>
        <w:t>(1)</w:t>
      </w:r>
      <w:r w:rsidRPr="00722B21">
        <w:tab/>
        <w:t>An authorised person may apply to an issuing officer for an order requiring a specified person to provide any information or assistance that is reasonable and necessary to allow an authorised person or person assisting to do one or more of the following:</w:t>
      </w:r>
    </w:p>
    <w:p w14:paraId="3E88F894" w14:textId="77777777" w:rsidR="00BC568B" w:rsidRPr="00722B21" w:rsidRDefault="00BC568B" w:rsidP="00C26540">
      <w:pPr>
        <w:pStyle w:val="paragraph"/>
      </w:pPr>
      <w:r w:rsidRPr="00722B21">
        <w:tab/>
        <w:t>(a)</w:t>
      </w:r>
      <w:r w:rsidRPr="00722B21">
        <w:tab/>
        <w:t>access data held in, or accessible from, a computer or data storage device that:</w:t>
      </w:r>
    </w:p>
    <w:p w14:paraId="27B51EC8" w14:textId="77777777" w:rsidR="00BC568B" w:rsidRPr="00722B21" w:rsidRDefault="00BC568B" w:rsidP="00C26540">
      <w:pPr>
        <w:pStyle w:val="paragraphsub"/>
      </w:pPr>
      <w:r w:rsidRPr="00722B21">
        <w:tab/>
        <w:t>(i)</w:t>
      </w:r>
      <w:r w:rsidRPr="00722B21">
        <w:tab/>
        <w:t>is on the premises; or</w:t>
      </w:r>
    </w:p>
    <w:p w14:paraId="6A6AB067" w14:textId="1064503A" w:rsidR="00BC568B" w:rsidRPr="00722B21" w:rsidRDefault="00BC568B" w:rsidP="00C26540">
      <w:pPr>
        <w:pStyle w:val="paragraphsub"/>
      </w:pPr>
      <w:r w:rsidRPr="00722B21">
        <w:tab/>
        <w:t>(ii)</w:t>
      </w:r>
      <w:r w:rsidRPr="00722B21">
        <w:tab/>
        <w:t xml:space="preserve">has been moved under </w:t>
      </w:r>
      <w:r w:rsidR="002E013D" w:rsidRPr="00722B21">
        <w:t>sub</w:t>
      </w:r>
      <w:r w:rsidR="00C26540" w:rsidRPr="00722B21">
        <w:t>section 4</w:t>
      </w:r>
      <w:r w:rsidR="00F12A56" w:rsidRPr="00722B21">
        <w:t>36</w:t>
      </w:r>
      <w:r w:rsidRPr="00722B21">
        <w:t>(2) and is at a place for examination or processing; or</w:t>
      </w:r>
    </w:p>
    <w:p w14:paraId="19FE3FC7" w14:textId="77777777" w:rsidR="00BC568B" w:rsidRPr="00722B21" w:rsidRDefault="00BC568B" w:rsidP="00C26540">
      <w:pPr>
        <w:pStyle w:val="paragraphsub"/>
      </w:pPr>
      <w:r w:rsidRPr="00722B21">
        <w:tab/>
        <w:t>(iii)</w:t>
      </w:r>
      <w:r w:rsidRPr="00722B21">
        <w:tab/>
        <w:t>has been seized under this Act or under the Regulatory Powers Act as it applies in relation to this Act;</w:t>
      </w:r>
    </w:p>
    <w:p w14:paraId="49E17F66" w14:textId="746FE575" w:rsidR="00BC568B" w:rsidRPr="00722B21" w:rsidRDefault="00BC568B" w:rsidP="00C26540">
      <w:pPr>
        <w:pStyle w:val="paragraph"/>
      </w:pPr>
      <w:r w:rsidRPr="00722B21">
        <w:tab/>
        <w:t>(b)</w:t>
      </w:r>
      <w:r w:rsidRPr="00722B21">
        <w:tab/>
        <w:t xml:space="preserve">copy data held in, or accessible from, a computer, or data storage device, described in </w:t>
      </w:r>
      <w:r w:rsidR="009A3323">
        <w:t>paragraph (</w:t>
      </w:r>
      <w:r w:rsidRPr="00722B21">
        <w:t>a) to another data storage device;</w:t>
      </w:r>
    </w:p>
    <w:p w14:paraId="6AE1382E" w14:textId="77777777" w:rsidR="00BC568B" w:rsidRPr="00722B21" w:rsidRDefault="00BC568B" w:rsidP="00C26540">
      <w:pPr>
        <w:pStyle w:val="paragraph"/>
      </w:pPr>
      <w:r w:rsidRPr="00722B21">
        <w:tab/>
        <w:t>(c)</w:t>
      </w:r>
      <w:r w:rsidRPr="00722B21">
        <w:tab/>
        <w:t>convert into documentary form or another form intelligible to an authorised person or person assisting:</w:t>
      </w:r>
    </w:p>
    <w:p w14:paraId="5D352B87" w14:textId="5F7AF096" w:rsidR="00BC568B" w:rsidRPr="00722B21" w:rsidRDefault="00BC568B" w:rsidP="00C26540">
      <w:pPr>
        <w:pStyle w:val="paragraphsub"/>
      </w:pPr>
      <w:r w:rsidRPr="00722B21">
        <w:tab/>
        <w:t>(i)</w:t>
      </w:r>
      <w:r w:rsidRPr="00722B21">
        <w:tab/>
        <w:t xml:space="preserve">data held in, or accessible from, a computer, or data storage device, described in </w:t>
      </w:r>
      <w:r w:rsidR="009A3323">
        <w:t>paragraph (</w:t>
      </w:r>
      <w:r w:rsidRPr="00722B21">
        <w:t>a); or</w:t>
      </w:r>
    </w:p>
    <w:p w14:paraId="5BD3CCC2" w14:textId="03453E37" w:rsidR="00BC568B" w:rsidRPr="00722B21" w:rsidRDefault="00BC568B" w:rsidP="00C26540">
      <w:pPr>
        <w:pStyle w:val="paragraphsub"/>
      </w:pPr>
      <w:r w:rsidRPr="00722B21">
        <w:tab/>
        <w:t>(ii)</w:t>
      </w:r>
      <w:r w:rsidRPr="00722B21">
        <w:tab/>
        <w:t xml:space="preserve">data held in a data storage device to which the data was copied as described in </w:t>
      </w:r>
      <w:r w:rsidR="009A3323">
        <w:t>paragraph (</w:t>
      </w:r>
      <w:r w:rsidRPr="00722B21">
        <w:t>b); or</w:t>
      </w:r>
    </w:p>
    <w:p w14:paraId="67630BD6" w14:textId="77777777" w:rsidR="00BC568B" w:rsidRPr="00722B21" w:rsidRDefault="00BC568B" w:rsidP="00C26540">
      <w:pPr>
        <w:pStyle w:val="paragraphsub"/>
      </w:pPr>
      <w:r w:rsidRPr="00722B21">
        <w:tab/>
        <w:t>(iii)</w:t>
      </w:r>
      <w:r w:rsidRPr="00722B21">
        <w:tab/>
        <w:t>data held in a data storage device removed from premises under the Regulatory Powers Act as it applies in relation to this Act.</w:t>
      </w:r>
    </w:p>
    <w:p w14:paraId="5DC9F705" w14:textId="77777777" w:rsidR="00BC568B" w:rsidRPr="00722B21" w:rsidRDefault="00BC568B" w:rsidP="00C26540">
      <w:pPr>
        <w:pStyle w:val="subsection"/>
      </w:pPr>
      <w:r w:rsidRPr="00722B21">
        <w:tab/>
        <w:t>(2)</w:t>
      </w:r>
      <w:r w:rsidRPr="00722B21">
        <w:tab/>
        <w:t>The issuing officer may grant the order if the issuing officer is satisfied that:</w:t>
      </w:r>
    </w:p>
    <w:p w14:paraId="28165256" w14:textId="77777777" w:rsidR="00BC568B" w:rsidRPr="00722B21" w:rsidRDefault="00BC568B" w:rsidP="00C26540">
      <w:pPr>
        <w:pStyle w:val="paragraph"/>
      </w:pPr>
      <w:r w:rsidRPr="00722B21">
        <w:tab/>
        <w:t>(a)</w:t>
      </w:r>
      <w:r w:rsidRPr="00722B21">
        <w:tab/>
        <w:t>there are reasonable grounds for suspecting that evidential material is held in, or is accessible from, the computer or data storage device; and</w:t>
      </w:r>
    </w:p>
    <w:p w14:paraId="7B6166B5" w14:textId="77777777" w:rsidR="00BC568B" w:rsidRPr="00722B21" w:rsidRDefault="00BC568B" w:rsidP="00C26540">
      <w:pPr>
        <w:pStyle w:val="paragraph"/>
      </w:pPr>
      <w:r w:rsidRPr="00722B21">
        <w:tab/>
        <w:t>(b)</w:t>
      </w:r>
      <w:r w:rsidRPr="00722B21">
        <w:tab/>
        <w:t>the specified person is:</w:t>
      </w:r>
    </w:p>
    <w:p w14:paraId="62AE3A2B" w14:textId="77777777" w:rsidR="00BC568B" w:rsidRPr="00722B21" w:rsidRDefault="00BC568B" w:rsidP="00C26540">
      <w:pPr>
        <w:pStyle w:val="paragraphsub"/>
      </w:pPr>
      <w:r w:rsidRPr="00722B21">
        <w:tab/>
        <w:t>(i)</w:t>
      </w:r>
      <w:r w:rsidRPr="00722B21">
        <w:tab/>
        <w:t>if the premises were entered under an investigation warrant—reasonably suspected of having committed the offence or contravened the civil penalty provision stated in the warrant; or</w:t>
      </w:r>
    </w:p>
    <w:p w14:paraId="50FA6CBF" w14:textId="77777777" w:rsidR="00BC568B" w:rsidRPr="00722B21" w:rsidRDefault="00BC568B" w:rsidP="00C26540">
      <w:pPr>
        <w:pStyle w:val="paragraphsub"/>
      </w:pPr>
      <w:r w:rsidRPr="00722B21">
        <w:tab/>
        <w:t>(ii)</w:t>
      </w:r>
      <w:r w:rsidRPr="00722B21">
        <w:tab/>
        <w:t>the owner or lessee of the computer or device; or</w:t>
      </w:r>
    </w:p>
    <w:p w14:paraId="322AAF28" w14:textId="77777777" w:rsidR="00BC568B" w:rsidRPr="00722B21" w:rsidRDefault="00BC568B" w:rsidP="00C26540">
      <w:pPr>
        <w:pStyle w:val="paragraphsub"/>
      </w:pPr>
      <w:r w:rsidRPr="00722B21">
        <w:tab/>
        <w:t>(iii)</w:t>
      </w:r>
      <w:r w:rsidRPr="00722B21">
        <w:tab/>
        <w:t>an employee of the owner or lessee of the computer or device; or</w:t>
      </w:r>
    </w:p>
    <w:p w14:paraId="2A8E6E38" w14:textId="77777777" w:rsidR="00BC568B" w:rsidRPr="00722B21" w:rsidRDefault="00BC568B" w:rsidP="00C26540">
      <w:pPr>
        <w:pStyle w:val="paragraphsub"/>
      </w:pPr>
      <w:r w:rsidRPr="00722B21">
        <w:tab/>
        <w:t>(iv)</w:t>
      </w:r>
      <w:r w:rsidRPr="00722B21">
        <w:tab/>
        <w:t>a person engaged under a contract for services by the owner or lessee of the computer or device; or</w:t>
      </w:r>
    </w:p>
    <w:p w14:paraId="35272845" w14:textId="77777777" w:rsidR="00BC568B" w:rsidRPr="00722B21" w:rsidRDefault="00BC568B" w:rsidP="00C26540">
      <w:pPr>
        <w:pStyle w:val="paragraphsub"/>
      </w:pPr>
      <w:r w:rsidRPr="00722B21">
        <w:tab/>
        <w:t>(v)</w:t>
      </w:r>
      <w:r w:rsidRPr="00722B21">
        <w:tab/>
        <w:t>a person who uses or has used the computer or device; or</w:t>
      </w:r>
    </w:p>
    <w:p w14:paraId="3A40B54F" w14:textId="77777777" w:rsidR="00BC568B" w:rsidRPr="00722B21" w:rsidRDefault="00BC568B" w:rsidP="00C26540">
      <w:pPr>
        <w:pStyle w:val="paragraphsub"/>
      </w:pPr>
      <w:r w:rsidRPr="00722B21">
        <w:tab/>
        <w:t>(vi)</w:t>
      </w:r>
      <w:r w:rsidRPr="00722B21">
        <w:tab/>
        <w:t>a person who is or was a system administrator for the system including the computer or device; and</w:t>
      </w:r>
    </w:p>
    <w:p w14:paraId="5F787429" w14:textId="77777777" w:rsidR="00BC568B" w:rsidRPr="00722B21" w:rsidRDefault="00BC568B" w:rsidP="00C26540">
      <w:pPr>
        <w:pStyle w:val="paragraph"/>
      </w:pPr>
      <w:r w:rsidRPr="00722B21">
        <w:tab/>
        <w:t>(c)</w:t>
      </w:r>
      <w:r w:rsidRPr="00722B21">
        <w:tab/>
        <w:t>the specified person has relevant knowledge of:</w:t>
      </w:r>
    </w:p>
    <w:p w14:paraId="2B0D2848" w14:textId="77777777" w:rsidR="00BC568B" w:rsidRPr="00722B21" w:rsidRDefault="00BC568B" w:rsidP="00C26540">
      <w:pPr>
        <w:pStyle w:val="paragraphsub"/>
      </w:pPr>
      <w:r w:rsidRPr="00722B21">
        <w:tab/>
        <w:t>(i)</w:t>
      </w:r>
      <w:r w:rsidRPr="00722B21">
        <w:tab/>
        <w:t>the computer or device or a computer network of which the computer or device forms or formed a part; or</w:t>
      </w:r>
    </w:p>
    <w:p w14:paraId="32CF0E66" w14:textId="77777777" w:rsidR="00BC568B" w:rsidRPr="00722B21" w:rsidRDefault="00BC568B" w:rsidP="00C26540">
      <w:pPr>
        <w:pStyle w:val="paragraphsub"/>
      </w:pPr>
      <w:r w:rsidRPr="00722B21">
        <w:tab/>
        <w:t>(ii)</w:t>
      </w:r>
      <w:r w:rsidRPr="00722B21">
        <w:tab/>
        <w:t>measures applied to protect data held in, or accessible from, the computer or device.</w:t>
      </w:r>
    </w:p>
    <w:p w14:paraId="4C683A64" w14:textId="77777777" w:rsidR="00BC568B" w:rsidRPr="00722B21" w:rsidRDefault="00BC568B" w:rsidP="00C26540">
      <w:pPr>
        <w:pStyle w:val="subsection"/>
      </w:pPr>
      <w:r w:rsidRPr="00722B21">
        <w:tab/>
        <w:t>(3)</w:t>
      </w:r>
      <w:r w:rsidRPr="00722B21">
        <w:tab/>
        <w:t>If:</w:t>
      </w:r>
    </w:p>
    <w:p w14:paraId="5594F847" w14:textId="77777777" w:rsidR="00BC568B" w:rsidRPr="00722B21" w:rsidRDefault="00BC568B" w:rsidP="00C26540">
      <w:pPr>
        <w:pStyle w:val="paragraph"/>
      </w:pPr>
      <w:r w:rsidRPr="00722B21">
        <w:tab/>
        <w:t>(a)</w:t>
      </w:r>
      <w:r w:rsidRPr="00722B21">
        <w:tab/>
        <w:t>the computer or data storage device that is the subject of the order is seized under this Act or under the Regulatory Powers Act as it applies in relation to this Act; and</w:t>
      </w:r>
    </w:p>
    <w:p w14:paraId="4F058F7D" w14:textId="77777777" w:rsidR="00BC568B" w:rsidRPr="00722B21" w:rsidRDefault="00BC568B" w:rsidP="00C26540">
      <w:pPr>
        <w:pStyle w:val="paragraph"/>
      </w:pPr>
      <w:r w:rsidRPr="00722B21">
        <w:tab/>
        <w:t>(b)</w:t>
      </w:r>
      <w:r w:rsidRPr="00722B21">
        <w:tab/>
        <w:t>the order was granted on the basis of an application made before the seizure;</w:t>
      </w:r>
    </w:p>
    <w:p w14:paraId="235E8421" w14:textId="77777777" w:rsidR="00BC568B" w:rsidRPr="00722B21" w:rsidRDefault="00BC568B" w:rsidP="00C26540">
      <w:pPr>
        <w:pStyle w:val="subsection2"/>
      </w:pPr>
      <w:r w:rsidRPr="00722B21">
        <w:t>the order does not have effect on or after the seizure.</w:t>
      </w:r>
    </w:p>
    <w:p w14:paraId="7BFFB808" w14:textId="77777777" w:rsidR="00BC568B" w:rsidRPr="00722B21" w:rsidRDefault="00BC568B" w:rsidP="00C26540">
      <w:pPr>
        <w:pStyle w:val="notetext"/>
      </w:pPr>
      <w:r w:rsidRPr="00722B21">
        <w:t>Note:</w:t>
      </w:r>
      <w:r w:rsidRPr="00722B21">
        <w:tab/>
        <w:t>An application for another order under this section relating to the computer or data storage device may be made after the seizure.</w:t>
      </w:r>
    </w:p>
    <w:p w14:paraId="1C440724" w14:textId="77777777" w:rsidR="00BC568B" w:rsidRPr="00722B21" w:rsidRDefault="00BC568B" w:rsidP="00C26540">
      <w:pPr>
        <w:pStyle w:val="subsection"/>
      </w:pPr>
      <w:r w:rsidRPr="00722B21">
        <w:tab/>
        <w:t>(4)</w:t>
      </w:r>
      <w:r w:rsidRPr="00722B21">
        <w:tab/>
        <w:t>If the computer or data storage device is not on the premises, the order must:</w:t>
      </w:r>
    </w:p>
    <w:p w14:paraId="78D2A9D8" w14:textId="77777777" w:rsidR="00BC568B" w:rsidRPr="00722B21" w:rsidRDefault="00BC568B" w:rsidP="00C26540">
      <w:pPr>
        <w:pStyle w:val="paragraph"/>
      </w:pPr>
      <w:r w:rsidRPr="00722B21">
        <w:tab/>
        <w:t>(a)</w:t>
      </w:r>
      <w:r w:rsidRPr="00722B21">
        <w:tab/>
        <w:t>specify the period within which the person must provide the information or assistance; and</w:t>
      </w:r>
    </w:p>
    <w:p w14:paraId="44CAC565" w14:textId="77777777" w:rsidR="00BC568B" w:rsidRPr="00722B21" w:rsidRDefault="00BC568B" w:rsidP="00C26540">
      <w:pPr>
        <w:pStyle w:val="paragraph"/>
      </w:pPr>
      <w:r w:rsidRPr="00722B21">
        <w:tab/>
        <w:t>(b)</w:t>
      </w:r>
      <w:r w:rsidRPr="00722B21">
        <w:tab/>
        <w:t>specify the place at which the person must provide the information or assistance; and</w:t>
      </w:r>
    </w:p>
    <w:p w14:paraId="32038C55" w14:textId="77777777" w:rsidR="00BC568B" w:rsidRPr="00722B21" w:rsidRDefault="00BC568B" w:rsidP="00C26540">
      <w:pPr>
        <w:pStyle w:val="paragraph"/>
      </w:pPr>
      <w:r w:rsidRPr="00722B21">
        <w:tab/>
        <w:t>(c)</w:t>
      </w:r>
      <w:r w:rsidRPr="00722B21">
        <w:tab/>
        <w:t>specify the conditions (if any) determined by the issuing officer as the conditions to which the requirement on the person to provide the information or assistance is subject.</w:t>
      </w:r>
    </w:p>
    <w:p w14:paraId="4D2B6E26" w14:textId="77777777" w:rsidR="00BC568B" w:rsidRPr="00722B21" w:rsidRDefault="00BC568B" w:rsidP="00C26540">
      <w:pPr>
        <w:pStyle w:val="subsection"/>
      </w:pPr>
      <w:r w:rsidRPr="00722B21">
        <w:tab/>
        <w:t>(5)</w:t>
      </w:r>
      <w:r w:rsidRPr="00722B21">
        <w:tab/>
        <w:t>A person commits an offence if the person fails to comply with the order.</w:t>
      </w:r>
    </w:p>
    <w:p w14:paraId="162D7668" w14:textId="77777777" w:rsidR="00BC568B" w:rsidRPr="00722B21" w:rsidRDefault="00BC568B" w:rsidP="00C26540">
      <w:pPr>
        <w:pStyle w:val="Penalty"/>
      </w:pPr>
      <w:r w:rsidRPr="00722B21">
        <w:t>Penalty:</w:t>
      </w:r>
      <w:r w:rsidRPr="00722B21">
        <w:tab/>
        <w:t>Imprisonment for 2 years.</w:t>
      </w:r>
    </w:p>
    <w:p w14:paraId="69243C03" w14:textId="77777777" w:rsidR="00BC568B" w:rsidRPr="00722B21" w:rsidRDefault="00F12A56" w:rsidP="00C26540">
      <w:pPr>
        <w:pStyle w:val="ActHead5"/>
      </w:pPr>
      <w:bookmarkStart w:id="721" w:name="_Toc212631894"/>
      <w:r w:rsidRPr="009A3323">
        <w:rPr>
          <w:rStyle w:val="CharSectno"/>
        </w:rPr>
        <w:t>439</w:t>
      </w:r>
      <w:r w:rsidR="00BC568B" w:rsidRPr="00722B21">
        <w:t xml:space="preserve">  Compensation for damage to electronic equipment</w:t>
      </w:r>
      <w:bookmarkEnd w:id="721"/>
    </w:p>
    <w:p w14:paraId="2E1F1CD4" w14:textId="77777777" w:rsidR="00BC568B" w:rsidRPr="00722B21" w:rsidRDefault="00BC568B" w:rsidP="00C26540">
      <w:pPr>
        <w:pStyle w:val="subsection"/>
      </w:pPr>
      <w:r w:rsidRPr="00722B21">
        <w:tab/>
        <w:t>(1)</w:t>
      </w:r>
      <w:r w:rsidRPr="00722B21">
        <w:tab/>
        <w:t>This section applies if:</w:t>
      </w:r>
    </w:p>
    <w:p w14:paraId="7AA1AD68" w14:textId="403546A1" w:rsidR="00BC568B" w:rsidRPr="00722B21" w:rsidRDefault="00BC568B" w:rsidP="00C26540">
      <w:pPr>
        <w:pStyle w:val="paragraph"/>
      </w:pPr>
      <w:r w:rsidRPr="00722B21">
        <w:tab/>
        <w:t>(a)</w:t>
      </w:r>
      <w:r w:rsidRPr="00722B21">
        <w:tab/>
        <w:t xml:space="preserve">as a result of electronic equipment being operated as mentioned in </w:t>
      </w:r>
      <w:r w:rsidR="00C26540" w:rsidRPr="00722B21">
        <w:t>section 4</w:t>
      </w:r>
      <w:r w:rsidR="00F12A56" w:rsidRPr="00722B21">
        <w:t>36</w:t>
      </w:r>
      <w:r w:rsidRPr="00722B21">
        <w:t xml:space="preserve"> or </w:t>
      </w:r>
      <w:r w:rsidR="00F12A56" w:rsidRPr="00722B21">
        <w:t>437</w:t>
      </w:r>
      <w:r w:rsidRPr="00722B21">
        <w:t>:</w:t>
      </w:r>
    </w:p>
    <w:p w14:paraId="2786580F" w14:textId="77777777" w:rsidR="00BC568B" w:rsidRPr="00722B21" w:rsidRDefault="00BC568B" w:rsidP="00C26540">
      <w:pPr>
        <w:pStyle w:val="paragraphsub"/>
      </w:pPr>
      <w:r w:rsidRPr="00722B21">
        <w:tab/>
        <w:t>(i)</w:t>
      </w:r>
      <w:r w:rsidRPr="00722B21">
        <w:tab/>
        <w:t>damage is caused to the equipment; or</w:t>
      </w:r>
    </w:p>
    <w:p w14:paraId="67ECF2DE" w14:textId="77777777" w:rsidR="00BC568B" w:rsidRPr="00722B21" w:rsidRDefault="00BC568B" w:rsidP="00C26540">
      <w:pPr>
        <w:pStyle w:val="paragraphsub"/>
      </w:pPr>
      <w:r w:rsidRPr="00722B21">
        <w:tab/>
        <w:t>(ii)</w:t>
      </w:r>
      <w:r w:rsidRPr="00722B21">
        <w:tab/>
        <w:t>the data recorded on the equipment is damaged; or</w:t>
      </w:r>
    </w:p>
    <w:p w14:paraId="082E0A11" w14:textId="77777777" w:rsidR="00BC568B" w:rsidRPr="00722B21" w:rsidRDefault="00BC568B" w:rsidP="00C26540">
      <w:pPr>
        <w:pStyle w:val="paragraphsub"/>
      </w:pPr>
      <w:r w:rsidRPr="00722B21">
        <w:tab/>
        <w:t>(iii)</w:t>
      </w:r>
      <w:r w:rsidRPr="00722B21">
        <w:tab/>
        <w:t>programs associated with the use of the equipment, or with the use of the data, are damaged or corrupted; and</w:t>
      </w:r>
    </w:p>
    <w:p w14:paraId="6944D25D" w14:textId="77777777" w:rsidR="00BC568B" w:rsidRPr="00722B21" w:rsidRDefault="00BC568B" w:rsidP="00C26540">
      <w:pPr>
        <w:pStyle w:val="paragraph"/>
      </w:pPr>
      <w:r w:rsidRPr="00722B21">
        <w:tab/>
        <w:t>(b)</w:t>
      </w:r>
      <w:r w:rsidRPr="00722B21">
        <w:tab/>
        <w:t>the damage or corruption occurs because:</w:t>
      </w:r>
    </w:p>
    <w:p w14:paraId="10472FBA" w14:textId="77777777" w:rsidR="00BC568B" w:rsidRPr="00722B21" w:rsidRDefault="00BC568B" w:rsidP="00C26540">
      <w:pPr>
        <w:pStyle w:val="paragraphsub"/>
      </w:pPr>
      <w:r w:rsidRPr="00722B21">
        <w:tab/>
        <w:t>(i)</w:t>
      </w:r>
      <w:r w:rsidRPr="00722B21">
        <w:tab/>
        <w:t>insufficient care was exercised in selecting the person who was to operate the equipment; or</w:t>
      </w:r>
    </w:p>
    <w:p w14:paraId="15FEA24D" w14:textId="77777777" w:rsidR="00BC568B" w:rsidRPr="00722B21" w:rsidRDefault="00BC568B" w:rsidP="00C26540">
      <w:pPr>
        <w:pStyle w:val="paragraphsub"/>
      </w:pPr>
      <w:r w:rsidRPr="00722B21">
        <w:tab/>
        <w:t>(ii)</w:t>
      </w:r>
      <w:r w:rsidRPr="00722B21">
        <w:tab/>
        <w:t>insufficient care was exercised by the person operating the equipment.</w:t>
      </w:r>
    </w:p>
    <w:p w14:paraId="64A5327F" w14:textId="77777777" w:rsidR="00BC568B" w:rsidRPr="00722B21" w:rsidRDefault="00BC568B" w:rsidP="00C26540">
      <w:pPr>
        <w:pStyle w:val="subsection"/>
      </w:pPr>
      <w:r w:rsidRPr="00722B21">
        <w:tab/>
        <w:t>(2)</w:t>
      </w:r>
      <w:r w:rsidRPr="00722B21">
        <w:tab/>
        <w:t>The Commonwealth must pay the owner of the equipment, or the user of the data or programs, such reasonable compensation for the damage or corruption as the Commonwealth and the owner or user agree on.</w:t>
      </w:r>
    </w:p>
    <w:p w14:paraId="308F19C4" w14:textId="77777777" w:rsidR="00BC568B" w:rsidRPr="00722B21" w:rsidRDefault="00BC568B" w:rsidP="00C26540">
      <w:pPr>
        <w:pStyle w:val="subsection"/>
      </w:pPr>
      <w:r w:rsidRPr="00722B21">
        <w:tab/>
        <w:t>(3)</w:t>
      </w:r>
      <w:r w:rsidRPr="00722B21">
        <w:tab/>
        <w:t>However, if the owner or user and the Commonwealth fail to agree, the owner or user may institute proceedings in:</w:t>
      </w:r>
    </w:p>
    <w:p w14:paraId="7CDC2FB1" w14:textId="77777777" w:rsidR="00BC568B" w:rsidRPr="00722B21" w:rsidRDefault="00BC568B" w:rsidP="00C26540">
      <w:pPr>
        <w:pStyle w:val="paragraph"/>
      </w:pPr>
      <w:r w:rsidRPr="00722B21">
        <w:tab/>
        <w:t>(a)</w:t>
      </w:r>
      <w:r w:rsidRPr="00722B21">
        <w:tab/>
        <w:t>the Federal Court of Australia; or</w:t>
      </w:r>
    </w:p>
    <w:p w14:paraId="261EA20C" w14:textId="18610DA4" w:rsidR="00BC568B" w:rsidRPr="00722B21" w:rsidRDefault="00BC568B" w:rsidP="00C26540">
      <w:pPr>
        <w:pStyle w:val="paragraph"/>
      </w:pPr>
      <w:r w:rsidRPr="00722B21">
        <w:tab/>
        <w:t>(b)</w:t>
      </w:r>
      <w:r w:rsidRPr="00722B21">
        <w:tab/>
        <w:t>the Federal Circuit and Family Court of Australia (</w:t>
      </w:r>
      <w:r w:rsidR="009A3323">
        <w:t>Division 2</w:t>
      </w:r>
      <w:r w:rsidRPr="00722B21">
        <w:t>); or</w:t>
      </w:r>
    </w:p>
    <w:p w14:paraId="003B6CDF" w14:textId="77777777" w:rsidR="00BC568B" w:rsidRPr="00722B21" w:rsidRDefault="00BC568B" w:rsidP="00C26540">
      <w:pPr>
        <w:pStyle w:val="paragraph"/>
      </w:pPr>
      <w:r w:rsidRPr="00722B21">
        <w:tab/>
        <w:t>(c)</w:t>
      </w:r>
      <w:r w:rsidRPr="00722B21">
        <w:tab/>
        <w:t>a court of a State or Territory that has jurisdiction in relation to the matter;</w:t>
      </w:r>
    </w:p>
    <w:p w14:paraId="02CC5792" w14:textId="77777777" w:rsidR="00BC568B" w:rsidRPr="00722B21" w:rsidRDefault="00BC568B" w:rsidP="00C26540">
      <w:pPr>
        <w:pStyle w:val="subsection2"/>
      </w:pPr>
      <w:r w:rsidRPr="00722B21">
        <w:t>for such reasonable amount of compensation as the court determines.</w:t>
      </w:r>
    </w:p>
    <w:p w14:paraId="74482420" w14:textId="77777777" w:rsidR="00BC568B" w:rsidRPr="00722B21" w:rsidRDefault="00BC568B" w:rsidP="00C26540">
      <w:pPr>
        <w:pStyle w:val="subsection"/>
      </w:pPr>
      <w:r w:rsidRPr="00722B21">
        <w:tab/>
        <w:t>(4)</w:t>
      </w:r>
      <w:r w:rsidRPr="00722B21">
        <w:tab/>
        <w:t>In determining the amount of compensation payable, regard is to be had to whether the occupier of the premises, or the occupier’s employees or agents, if they were available at the time, provided any appropriate warning or guidance on the operation of the equipment.</w:t>
      </w:r>
    </w:p>
    <w:p w14:paraId="0E9ECEA9" w14:textId="15744616" w:rsidR="00BC568B" w:rsidRPr="00722B21" w:rsidRDefault="009A3323" w:rsidP="00C26540">
      <w:pPr>
        <w:pStyle w:val="ActHead2"/>
        <w:pageBreakBefore/>
      </w:pPr>
      <w:bookmarkStart w:id="722" w:name="_Toc212631895"/>
      <w:r w:rsidRPr="009A3323">
        <w:rPr>
          <w:rStyle w:val="CharPartNo"/>
        </w:rPr>
        <w:t>Part 6</w:t>
      </w:r>
      <w:r w:rsidR="00BC568B" w:rsidRPr="00722B21">
        <w:t>—</w:t>
      </w:r>
      <w:r w:rsidR="00BC568B" w:rsidRPr="009A3323">
        <w:rPr>
          <w:rStyle w:val="CharPartText"/>
        </w:rPr>
        <w:t xml:space="preserve">Civil penalties under </w:t>
      </w:r>
      <w:r w:rsidRPr="009A3323">
        <w:rPr>
          <w:rStyle w:val="CharPartText"/>
        </w:rPr>
        <w:t>Part 4</w:t>
      </w:r>
      <w:r w:rsidR="00BC568B" w:rsidRPr="009A3323">
        <w:rPr>
          <w:rStyle w:val="CharPartText"/>
        </w:rPr>
        <w:t xml:space="preserve"> of the Regulatory Powers Act</w:t>
      </w:r>
      <w:bookmarkEnd w:id="722"/>
    </w:p>
    <w:p w14:paraId="7D6AE45C" w14:textId="409621B3" w:rsidR="00BC568B" w:rsidRPr="00722B21" w:rsidRDefault="009A3323" w:rsidP="00C26540">
      <w:pPr>
        <w:pStyle w:val="ActHead3"/>
      </w:pPr>
      <w:bookmarkStart w:id="723" w:name="_Toc212631896"/>
      <w:r w:rsidRPr="009A3323">
        <w:rPr>
          <w:rStyle w:val="CharDivNo"/>
        </w:rPr>
        <w:t>Division 1</w:t>
      </w:r>
      <w:r w:rsidR="00BC568B" w:rsidRPr="00722B21">
        <w:t>—</w:t>
      </w:r>
      <w:r w:rsidR="00BC568B" w:rsidRPr="009A3323">
        <w:rPr>
          <w:rStyle w:val="CharDivText"/>
        </w:rPr>
        <w:t xml:space="preserve">Triggering </w:t>
      </w:r>
      <w:r w:rsidRPr="009A3323">
        <w:rPr>
          <w:rStyle w:val="CharDivText"/>
        </w:rPr>
        <w:t>Part 4</w:t>
      </w:r>
      <w:r w:rsidR="00BC568B" w:rsidRPr="009A3323">
        <w:rPr>
          <w:rStyle w:val="CharDivText"/>
        </w:rPr>
        <w:t xml:space="preserve"> of the Regulatory Powers Act</w:t>
      </w:r>
      <w:bookmarkEnd w:id="723"/>
    </w:p>
    <w:p w14:paraId="08C79BC1" w14:textId="77777777" w:rsidR="00BC568B" w:rsidRPr="00722B21" w:rsidRDefault="00F12A56" w:rsidP="00C26540">
      <w:pPr>
        <w:pStyle w:val="ActHead5"/>
      </w:pPr>
      <w:bookmarkStart w:id="724" w:name="_Toc212631897"/>
      <w:r w:rsidRPr="009A3323">
        <w:rPr>
          <w:rStyle w:val="CharSectno"/>
        </w:rPr>
        <w:t>440</w:t>
      </w:r>
      <w:r w:rsidR="00BC568B" w:rsidRPr="00722B21">
        <w:t xml:space="preserve">  Enforceable civil penalty provisions</w:t>
      </w:r>
      <w:bookmarkEnd w:id="724"/>
    </w:p>
    <w:p w14:paraId="6CAEF82D" w14:textId="5C811320" w:rsidR="00BC568B" w:rsidRPr="00722B21" w:rsidRDefault="00BC568B" w:rsidP="00C26540">
      <w:pPr>
        <w:pStyle w:val="subsection"/>
      </w:pPr>
      <w:r w:rsidRPr="00722B21">
        <w:tab/>
      </w:r>
      <w:r w:rsidRPr="00722B21">
        <w:tab/>
        <w:t xml:space="preserve">Each civil penalty provision of this Act is enforceable under </w:t>
      </w:r>
      <w:r w:rsidR="009A3323">
        <w:t>Part 4</w:t>
      </w:r>
      <w:r w:rsidRPr="00722B21">
        <w:t xml:space="preserve"> of the Regulatory Powers Act.</w:t>
      </w:r>
    </w:p>
    <w:p w14:paraId="0F73D7FA" w14:textId="77777777" w:rsidR="00BC568B" w:rsidRPr="00722B21" w:rsidRDefault="00BC568B" w:rsidP="00C26540">
      <w:pPr>
        <w:pStyle w:val="notetext"/>
      </w:pPr>
      <w:r w:rsidRPr="00722B21">
        <w:t>Note 1:</w:t>
      </w:r>
      <w:r w:rsidRPr="00722B21">
        <w:tab/>
        <w:t xml:space="preserve">The expression </w:t>
      </w:r>
      <w:r w:rsidRPr="00722B21">
        <w:rPr>
          <w:b/>
          <w:i/>
        </w:rPr>
        <w:t>this Act</w:t>
      </w:r>
      <w:r w:rsidRPr="00722B21">
        <w:t xml:space="preserve"> (see </w:t>
      </w:r>
      <w:r w:rsidR="002E013D" w:rsidRPr="00722B21">
        <w:t>section 7</w:t>
      </w:r>
      <w:r w:rsidRPr="00722B21">
        <w:t>) includes:</w:t>
      </w:r>
    </w:p>
    <w:p w14:paraId="6A314E96" w14:textId="77777777" w:rsidR="00BC568B" w:rsidRPr="00722B21" w:rsidRDefault="00BC568B" w:rsidP="00C26540">
      <w:pPr>
        <w:pStyle w:val="notepara"/>
      </w:pPr>
      <w:r w:rsidRPr="00722B21">
        <w:t>(a)</w:t>
      </w:r>
      <w:r w:rsidRPr="00722B21">
        <w:tab/>
        <w:t>legislative instruments made under this Act; and</w:t>
      </w:r>
    </w:p>
    <w:p w14:paraId="00A0B640" w14:textId="77777777" w:rsidR="00BC568B" w:rsidRPr="00722B21" w:rsidRDefault="00BC568B" w:rsidP="00C26540">
      <w:pPr>
        <w:pStyle w:val="notepara"/>
      </w:pPr>
      <w:r w:rsidRPr="00722B21">
        <w:t>(b)</w:t>
      </w:r>
      <w:r w:rsidRPr="00722B21">
        <w:tab/>
        <w:t>the Regulatory Powers Act as it applies in relation to this Act.</w:t>
      </w:r>
    </w:p>
    <w:p w14:paraId="307C5BFD" w14:textId="2861A309" w:rsidR="00BC568B" w:rsidRPr="00722B21" w:rsidRDefault="00BC568B" w:rsidP="00C26540">
      <w:pPr>
        <w:pStyle w:val="notetext"/>
      </w:pPr>
      <w:r w:rsidRPr="00722B21">
        <w:t>Note 2:</w:t>
      </w:r>
      <w:r w:rsidRPr="00722B21">
        <w:tab/>
      </w:r>
      <w:r w:rsidR="009A3323">
        <w:t>Part 4</w:t>
      </w:r>
      <w:r w:rsidRPr="00722B21">
        <w:t xml:space="preserve"> of the Regulatory Powers Act allows a civil penalty provision to be enforced by obtaining an order for a person to pay a pecuniary penalty for the contravention of the provision.</w:t>
      </w:r>
    </w:p>
    <w:p w14:paraId="2DE1CF3B" w14:textId="77777777" w:rsidR="00BC568B" w:rsidRPr="00722B21" w:rsidRDefault="00F12A56" w:rsidP="00C26540">
      <w:pPr>
        <w:pStyle w:val="ActHead5"/>
      </w:pPr>
      <w:bookmarkStart w:id="725" w:name="_Toc212631898"/>
      <w:r w:rsidRPr="009A3323">
        <w:rPr>
          <w:rStyle w:val="CharSectno"/>
        </w:rPr>
        <w:t>441</w:t>
      </w:r>
      <w:r w:rsidR="00BC568B" w:rsidRPr="00722B21">
        <w:t xml:space="preserve">  Authorised applicant—Commissioner and Complaints Commissioner functions</w:t>
      </w:r>
      <w:bookmarkEnd w:id="725"/>
    </w:p>
    <w:p w14:paraId="4AD7D300" w14:textId="6C98A1B8" w:rsidR="00BC568B" w:rsidRPr="00722B21" w:rsidRDefault="00BC568B" w:rsidP="00C26540">
      <w:pPr>
        <w:pStyle w:val="subsection"/>
      </w:pPr>
      <w:r w:rsidRPr="00722B21">
        <w:tab/>
      </w:r>
      <w:r w:rsidRPr="00722B21">
        <w:tab/>
        <w:t xml:space="preserve">For the purposes of </w:t>
      </w:r>
      <w:r w:rsidR="009A3323">
        <w:t>Part 4</w:t>
      </w:r>
      <w:r w:rsidRPr="00722B21">
        <w:t xml:space="preserve"> of the Regulatory Powers Act, the Commissioner is an authorised applicant in relation to the civil penalty provisions of this Act that relate to a function of the Commissioner or Complaints Commissioner (including a function which has been delegated to the Complaints Commissioner under </w:t>
      </w:r>
      <w:r w:rsidR="002E013D" w:rsidRPr="00722B21">
        <w:t>section 5</w:t>
      </w:r>
      <w:r w:rsidR="00F12A56" w:rsidRPr="00722B21">
        <w:t>75</w:t>
      </w:r>
      <w:r w:rsidRPr="00722B21">
        <w:t>).</w:t>
      </w:r>
    </w:p>
    <w:p w14:paraId="54C690E9" w14:textId="77777777" w:rsidR="00BC568B" w:rsidRPr="00722B21" w:rsidRDefault="00F12A56" w:rsidP="00C26540">
      <w:pPr>
        <w:pStyle w:val="ActHead5"/>
      </w:pPr>
      <w:bookmarkStart w:id="726" w:name="_Toc212631899"/>
      <w:r w:rsidRPr="009A3323">
        <w:rPr>
          <w:rStyle w:val="CharSectno"/>
        </w:rPr>
        <w:t>442</w:t>
      </w:r>
      <w:r w:rsidR="00BC568B" w:rsidRPr="00722B21">
        <w:t xml:space="preserve">  Authorised applicant—System Governor functions</w:t>
      </w:r>
      <w:bookmarkEnd w:id="726"/>
    </w:p>
    <w:p w14:paraId="60B21DFF" w14:textId="0EBC206B" w:rsidR="00BC568B" w:rsidRPr="00722B21" w:rsidRDefault="00BC568B" w:rsidP="00C26540">
      <w:pPr>
        <w:pStyle w:val="subsection"/>
      </w:pPr>
      <w:r w:rsidRPr="00722B21">
        <w:tab/>
      </w:r>
      <w:r w:rsidRPr="00722B21">
        <w:tab/>
        <w:t xml:space="preserve">For the purposes of </w:t>
      </w:r>
      <w:r w:rsidR="009A3323">
        <w:t>Part 4</w:t>
      </w:r>
      <w:r w:rsidRPr="00722B21">
        <w:t xml:space="preserve"> of the Regulatory Powers Act, the System Governor is an authorised applicant in relation to the civil penalty provisions of this Act that relate to a function of the System Governor.</w:t>
      </w:r>
    </w:p>
    <w:p w14:paraId="2C35BA4C" w14:textId="77777777" w:rsidR="00BC568B" w:rsidRPr="00722B21" w:rsidRDefault="00F12A56" w:rsidP="00C26540">
      <w:pPr>
        <w:pStyle w:val="ActHead5"/>
      </w:pPr>
      <w:bookmarkStart w:id="727" w:name="_Toc212631900"/>
      <w:r w:rsidRPr="009A3323">
        <w:rPr>
          <w:rStyle w:val="CharSectno"/>
        </w:rPr>
        <w:t>443</w:t>
      </w:r>
      <w:r w:rsidR="00BC568B" w:rsidRPr="00722B21">
        <w:t xml:space="preserve">  Relevant court</w:t>
      </w:r>
      <w:bookmarkEnd w:id="727"/>
    </w:p>
    <w:p w14:paraId="2438B659" w14:textId="10A49307" w:rsidR="00BC568B" w:rsidRPr="00722B21" w:rsidRDefault="00BC568B" w:rsidP="00C26540">
      <w:pPr>
        <w:pStyle w:val="subsection"/>
      </w:pPr>
      <w:r w:rsidRPr="00722B21">
        <w:tab/>
      </w:r>
      <w:r w:rsidRPr="00722B21">
        <w:tab/>
        <w:t xml:space="preserve">For the purposes of </w:t>
      </w:r>
      <w:r w:rsidR="009A3323">
        <w:t>Part 4</w:t>
      </w:r>
      <w:r w:rsidRPr="00722B21">
        <w:t xml:space="preserve"> of the Regulatory Powers Act, each of the following courts is a relevant court in relation to the civil penalty provisions of this Act:</w:t>
      </w:r>
    </w:p>
    <w:p w14:paraId="2EB84BC6" w14:textId="77777777" w:rsidR="00BC568B" w:rsidRPr="00722B21" w:rsidRDefault="00BC568B" w:rsidP="00C26540">
      <w:pPr>
        <w:pStyle w:val="paragraph"/>
      </w:pPr>
      <w:r w:rsidRPr="00722B21">
        <w:tab/>
        <w:t>(a)</w:t>
      </w:r>
      <w:r w:rsidRPr="00722B21">
        <w:tab/>
        <w:t>the Federal Court;</w:t>
      </w:r>
    </w:p>
    <w:p w14:paraId="6F3FC3CB" w14:textId="012605C6" w:rsidR="00BC568B" w:rsidRPr="00722B21" w:rsidRDefault="00BC568B" w:rsidP="00C26540">
      <w:pPr>
        <w:pStyle w:val="paragraph"/>
      </w:pPr>
      <w:r w:rsidRPr="00722B21">
        <w:tab/>
        <w:t>(b)</w:t>
      </w:r>
      <w:r w:rsidRPr="00722B21">
        <w:tab/>
        <w:t>the Federal Circuit and Family Court of Australia (</w:t>
      </w:r>
      <w:r w:rsidR="009A3323">
        <w:t>Division 2</w:t>
      </w:r>
      <w:r w:rsidRPr="00722B21">
        <w:t>);</w:t>
      </w:r>
    </w:p>
    <w:p w14:paraId="7C472CEB" w14:textId="77777777" w:rsidR="00BC568B" w:rsidRPr="00722B21" w:rsidRDefault="00BC568B" w:rsidP="00C26540">
      <w:pPr>
        <w:pStyle w:val="paragraph"/>
      </w:pPr>
      <w:r w:rsidRPr="00722B21">
        <w:tab/>
        <w:t>(c)</w:t>
      </w:r>
      <w:r w:rsidRPr="00722B21">
        <w:tab/>
        <w:t>a court of a State or Territory that has jurisdiction in relation to the matter.</w:t>
      </w:r>
    </w:p>
    <w:p w14:paraId="51931C0C" w14:textId="3BB7750B" w:rsidR="00BC568B" w:rsidRPr="00722B21" w:rsidRDefault="009A3323" w:rsidP="00C26540">
      <w:pPr>
        <w:pStyle w:val="ActHead3"/>
        <w:pageBreakBefore/>
      </w:pPr>
      <w:bookmarkStart w:id="728" w:name="_Toc212631901"/>
      <w:r w:rsidRPr="009A3323">
        <w:rPr>
          <w:rStyle w:val="CharDivNo"/>
        </w:rPr>
        <w:t>Division 2</w:t>
      </w:r>
      <w:r w:rsidR="00BC568B" w:rsidRPr="00722B21">
        <w:t>—</w:t>
      </w:r>
      <w:r w:rsidR="00BC568B" w:rsidRPr="009A3323">
        <w:rPr>
          <w:rStyle w:val="CharDivText"/>
        </w:rPr>
        <w:t xml:space="preserve">Modifications of </w:t>
      </w:r>
      <w:r w:rsidRPr="009A3323">
        <w:rPr>
          <w:rStyle w:val="CharDivText"/>
        </w:rPr>
        <w:t>Part 4</w:t>
      </w:r>
      <w:r w:rsidR="00BC568B" w:rsidRPr="009A3323">
        <w:rPr>
          <w:rStyle w:val="CharDivText"/>
        </w:rPr>
        <w:t xml:space="preserve"> of the Regulatory Powers Act</w:t>
      </w:r>
      <w:bookmarkEnd w:id="728"/>
    </w:p>
    <w:p w14:paraId="13A7C8C3" w14:textId="77777777" w:rsidR="00BC568B" w:rsidRPr="00722B21" w:rsidRDefault="00F12A56" w:rsidP="00C26540">
      <w:pPr>
        <w:pStyle w:val="ActHead5"/>
      </w:pPr>
      <w:bookmarkStart w:id="729" w:name="_Toc212631902"/>
      <w:r w:rsidRPr="009A3323">
        <w:rPr>
          <w:rStyle w:val="CharSectno"/>
        </w:rPr>
        <w:t>444</w:t>
      </w:r>
      <w:r w:rsidR="00BC568B" w:rsidRPr="00722B21">
        <w:t xml:space="preserve">  Crown not liable to pecuniary penalty</w:t>
      </w:r>
      <w:bookmarkEnd w:id="729"/>
    </w:p>
    <w:p w14:paraId="26CD907F" w14:textId="7AB6F71D" w:rsidR="00BC568B" w:rsidRPr="00722B21" w:rsidRDefault="00BC568B" w:rsidP="00C26540">
      <w:pPr>
        <w:pStyle w:val="subsection"/>
      </w:pPr>
      <w:r w:rsidRPr="00722B21">
        <w:tab/>
      </w:r>
      <w:r w:rsidRPr="00722B21">
        <w:tab/>
      </w:r>
      <w:r w:rsidR="009A3323">
        <w:t>Part 4</w:t>
      </w:r>
      <w:r w:rsidRPr="00722B21">
        <w:t xml:space="preserve"> of the Regulatory Powers Act, as that Part applies in relation to the civil penalty provisions of this Act, does not make the Crown liable to a pecuniary penalty.</w:t>
      </w:r>
    </w:p>
    <w:p w14:paraId="372D1FB2" w14:textId="3AD6A7FE" w:rsidR="00BC568B" w:rsidRPr="00722B21" w:rsidRDefault="00F12A56" w:rsidP="00C26540">
      <w:pPr>
        <w:pStyle w:val="ActHead5"/>
      </w:pPr>
      <w:bookmarkStart w:id="730" w:name="_Toc212631903"/>
      <w:r w:rsidRPr="009A3323">
        <w:rPr>
          <w:rStyle w:val="CharSectno"/>
        </w:rPr>
        <w:t>445</w:t>
      </w:r>
      <w:r w:rsidR="00BC568B" w:rsidRPr="00722B21">
        <w:t xml:space="preserve">  Extension of </w:t>
      </w:r>
      <w:r w:rsidR="009A3323">
        <w:t>Part 4</w:t>
      </w:r>
      <w:r w:rsidR="00BC568B" w:rsidRPr="00722B21">
        <w:t xml:space="preserve"> of the Regulatory Powers Act to external Territories</w:t>
      </w:r>
      <w:bookmarkEnd w:id="730"/>
    </w:p>
    <w:p w14:paraId="5925B50C" w14:textId="4ADADC98" w:rsidR="00BC568B" w:rsidRPr="00722B21" w:rsidRDefault="00BC568B" w:rsidP="00C26540">
      <w:pPr>
        <w:pStyle w:val="subsection"/>
      </w:pPr>
      <w:r w:rsidRPr="00722B21">
        <w:tab/>
      </w:r>
      <w:r w:rsidRPr="00722B21">
        <w:tab/>
      </w:r>
      <w:r w:rsidR="009A3323">
        <w:t>Part 4</w:t>
      </w:r>
      <w:r w:rsidRPr="00722B21">
        <w:t xml:space="preserve"> of the Regulatory Powers Act, as that Part applies in relation to the civil penalty provisions</w:t>
      </w:r>
      <w:r w:rsidRPr="00722B21">
        <w:rPr>
          <w:i/>
        </w:rPr>
        <w:t xml:space="preserve"> </w:t>
      </w:r>
      <w:r w:rsidRPr="00722B21">
        <w:t>of this Act, extends to the external Territories other than the Territory of Ashmore and Cartier Islands.</w:t>
      </w:r>
    </w:p>
    <w:p w14:paraId="58B31C98" w14:textId="77777777" w:rsidR="00296460" w:rsidRPr="00722B21" w:rsidRDefault="00296460" w:rsidP="00C26540">
      <w:pPr>
        <w:pStyle w:val="ActHead5"/>
      </w:pPr>
      <w:bookmarkStart w:id="731" w:name="_Toc212631904"/>
      <w:r w:rsidRPr="009A3323">
        <w:rPr>
          <w:rStyle w:val="CharSectno"/>
        </w:rPr>
        <w:t>445A</w:t>
      </w:r>
      <w:r w:rsidRPr="00722B21">
        <w:t xml:space="preserve">  Amount of penalty for serious failures to comply with registered provider duty</w:t>
      </w:r>
      <w:bookmarkEnd w:id="731"/>
    </w:p>
    <w:p w14:paraId="6A5CE5EF" w14:textId="77777777" w:rsidR="00296460" w:rsidRPr="00722B21" w:rsidRDefault="00296460" w:rsidP="00C26540">
      <w:pPr>
        <w:pStyle w:val="subsection"/>
      </w:pPr>
      <w:r w:rsidRPr="00722B21">
        <w:tab/>
      </w:r>
      <w:r w:rsidRPr="00722B21">
        <w:tab/>
        <w:t>Despite subsection 82(5) of the Regulatory Powers Act:</w:t>
      </w:r>
    </w:p>
    <w:p w14:paraId="08EDDF30" w14:textId="1D1AEFE8" w:rsidR="00296460" w:rsidRPr="00722B21" w:rsidRDefault="00296460" w:rsidP="00C26540">
      <w:pPr>
        <w:pStyle w:val="paragraph"/>
      </w:pPr>
      <w:r w:rsidRPr="00722B21">
        <w:tab/>
        <w:t>(a)</w:t>
      </w:r>
      <w:r w:rsidRPr="00722B21">
        <w:tab/>
        <w:t>the pecuniary penalty for a contravention of sub</w:t>
      </w:r>
      <w:r w:rsidR="009A3323">
        <w:t>section 1</w:t>
      </w:r>
      <w:r w:rsidRPr="00722B21">
        <w:t>79(3) of this Act must not be more than the applicable pecuniary penalty specified in that subsection; and</w:t>
      </w:r>
    </w:p>
    <w:p w14:paraId="2897F45A" w14:textId="16E3EC8B" w:rsidR="00296460" w:rsidRPr="00722B21" w:rsidRDefault="00296460" w:rsidP="00C26540">
      <w:pPr>
        <w:pStyle w:val="paragraph"/>
      </w:pPr>
      <w:r w:rsidRPr="00722B21">
        <w:tab/>
        <w:t>(b)</w:t>
      </w:r>
      <w:r w:rsidRPr="00722B21">
        <w:tab/>
        <w:t>the pecuniary penalty for a contravention of sub</w:t>
      </w:r>
      <w:r w:rsidR="009A3323">
        <w:t>section 1</w:t>
      </w:r>
      <w:r w:rsidRPr="00722B21">
        <w:t>79(5) of this Act must not be more than the applicable pecuniary penalty specified in that subsection.</w:t>
      </w:r>
    </w:p>
    <w:p w14:paraId="169F6ED8" w14:textId="6019A661" w:rsidR="00BC568B" w:rsidRPr="00722B21" w:rsidRDefault="009A3323" w:rsidP="00C26540">
      <w:pPr>
        <w:pStyle w:val="ActHead3"/>
        <w:pageBreakBefore/>
      </w:pPr>
      <w:bookmarkStart w:id="732" w:name="_Toc212631905"/>
      <w:r w:rsidRPr="009A3323">
        <w:rPr>
          <w:rStyle w:val="CharDivNo"/>
        </w:rPr>
        <w:t>Division 3</w:t>
      </w:r>
      <w:r w:rsidR="00BC568B" w:rsidRPr="00722B21">
        <w:t>—</w:t>
      </w:r>
      <w:r w:rsidR="00BC568B" w:rsidRPr="009A3323">
        <w:rPr>
          <w:rStyle w:val="CharDivText"/>
        </w:rPr>
        <w:t>Delegations by authorised applicants</w:t>
      </w:r>
      <w:bookmarkEnd w:id="732"/>
    </w:p>
    <w:p w14:paraId="7D6C1401" w14:textId="77777777" w:rsidR="00BC568B" w:rsidRPr="00722B21" w:rsidRDefault="00F12A56" w:rsidP="00C26540">
      <w:pPr>
        <w:pStyle w:val="ActHead5"/>
      </w:pPr>
      <w:bookmarkStart w:id="733" w:name="_Toc212631906"/>
      <w:r w:rsidRPr="009A3323">
        <w:rPr>
          <w:rStyle w:val="CharSectno"/>
        </w:rPr>
        <w:t>446</w:t>
      </w:r>
      <w:r w:rsidR="00BC568B" w:rsidRPr="00722B21">
        <w:t xml:space="preserve">  Delegation by authorised applicant—Commissioner functions</w:t>
      </w:r>
      <w:bookmarkEnd w:id="733"/>
    </w:p>
    <w:p w14:paraId="36486BC4" w14:textId="41AD2D27" w:rsidR="00BC568B" w:rsidRPr="00722B21" w:rsidRDefault="00BC568B" w:rsidP="00C26540">
      <w:pPr>
        <w:pStyle w:val="subsection"/>
      </w:pPr>
      <w:r w:rsidRPr="00722B21">
        <w:tab/>
        <w:t>(1)</w:t>
      </w:r>
      <w:r w:rsidRPr="00722B21">
        <w:tab/>
        <w:t xml:space="preserve">The authorised applicant under </w:t>
      </w:r>
      <w:r w:rsidR="00C26540" w:rsidRPr="00722B21">
        <w:t>section 4</w:t>
      </w:r>
      <w:r w:rsidR="00F12A56" w:rsidRPr="00722B21">
        <w:t>41</w:t>
      </w:r>
      <w:r w:rsidRPr="00722B21">
        <w:t xml:space="preserve"> may, in writing, delegate the </w:t>
      </w:r>
      <w:r w:rsidRPr="00722B21">
        <w:rPr>
          <w:iCs/>
        </w:rPr>
        <w:t xml:space="preserve">authorised applicant’s </w:t>
      </w:r>
      <w:r w:rsidRPr="00722B21">
        <w:t xml:space="preserve">powers and functions under </w:t>
      </w:r>
      <w:r w:rsidR="009A3323">
        <w:t>Part 4</w:t>
      </w:r>
      <w:r w:rsidRPr="00722B21">
        <w:t xml:space="preserve"> of the Regulatory Powers Act in relation to the civil penalty provisions of this Act that relate to</w:t>
      </w:r>
      <w:r w:rsidR="00630937" w:rsidRPr="00722B21">
        <w:t xml:space="preserve"> a function of the Commissioner or Complaints Commissioner (including a function which has been delegated to the Complaints Commissioner under </w:t>
      </w:r>
      <w:r w:rsidR="002E013D" w:rsidRPr="00722B21">
        <w:t>section 5</w:t>
      </w:r>
      <w:r w:rsidR="00F12A56" w:rsidRPr="00722B21">
        <w:t>75</w:t>
      </w:r>
      <w:r w:rsidR="00630937" w:rsidRPr="00722B21">
        <w:t>)</w:t>
      </w:r>
      <w:r w:rsidR="00C9740C" w:rsidRPr="00722B21">
        <w:t xml:space="preserve"> </w:t>
      </w:r>
      <w:r w:rsidRPr="00722B21">
        <w:t>to a member of the staff of the Commission who is an SES employee or an acting SES employee.</w:t>
      </w:r>
    </w:p>
    <w:p w14:paraId="135B0C5B" w14:textId="5BF9F8C8" w:rsidR="00BC568B" w:rsidRPr="00722B21" w:rsidRDefault="00BC568B" w:rsidP="00C26540">
      <w:pPr>
        <w:pStyle w:val="subsection"/>
      </w:pPr>
      <w:r w:rsidRPr="00722B21">
        <w:tab/>
        <w:t>(2)</w:t>
      </w:r>
      <w:r w:rsidRPr="00722B21">
        <w:tab/>
        <w:t xml:space="preserve">A person exercising powers or performing functions under a delegation under </w:t>
      </w:r>
      <w:r w:rsidR="00826186" w:rsidRPr="00722B21">
        <w:t>subsection (</w:t>
      </w:r>
      <w:r w:rsidRPr="00722B21">
        <w:t xml:space="preserve">1) must comply with any written directions of the authorised applicant under </w:t>
      </w:r>
      <w:r w:rsidR="00C26540" w:rsidRPr="00722B21">
        <w:t>section 4</w:t>
      </w:r>
      <w:r w:rsidR="00F12A56" w:rsidRPr="00722B21">
        <w:t>41</w:t>
      </w:r>
      <w:r w:rsidRPr="00722B21">
        <w:t>.</w:t>
      </w:r>
    </w:p>
    <w:p w14:paraId="26F5C3D8" w14:textId="77777777" w:rsidR="00BC568B" w:rsidRPr="00722B21" w:rsidRDefault="00F12A56" w:rsidP="00C26540">
      <w:pPr>
        <w:pStyle w:val="ActHead5"/>
      </w:pPr>
      <w:bookmarkStart w:id="734" w:name="_Toc212631907"/>
      <w:r w:rsidRPr="009A3323">
        <w:rPr>
          <w:rStyle w:val="CharSectno"/>
        </w:rPr>
        <w:t>447</w:t>
      </w:r>
      <w:r w:rsidR="00BC568B" w:rsidRPr="00722B21">
        <w:t xml:space="preserve">  Delegation by authorised applicant—System Governor functions</w:t>
      </w:r>
      <w:bookmarkEnd w:id="734"/>
    </w:p>
    <w:p w14:paraId="3D670591" w14:textId="3507E250" w:rsidR="00BC568B" w:rsidRPr="00722B21" w:rsidRDefault="00BC568B" w:rsidP="00C26540">
      <w:pPr>
        <w:pStyle w:val="subsection"/>
        <w:rPr>
          <w:szCs w:val="22"/>
        </w:rPr>
      </w:pPr>
      <w:r w:rsidRPr="00722B21">
        <w:tab/>
        <w:t>(1)</w:t>
      </w:r>
      <w:r w:rsidRPr="00722B21">
        <w:tab/>
        <w:t xml:space="preserve">The authorised applicant under </w:t>
      </w:r>
      <w:r w:rsidR="00C26540" w:rsidRPr="00722B21">
        <w:t>section 4</w:t>
      </w:r>
      <w:r w:rsidR="00F12A56" w:rsidRPr="00722B21">
        <w:t>42</w:t>
      </w:r>
      <w:r w:rsidRPr="00722B21">
        <w:t xml:space="preserve"> may, in writing, delegate the </w:t>
      </w:r>
      <w:r w:rsidRPr="00722B21">
        <w:rPr>
          <w:iCs/>
        </w:rPr>
        <w:t xml:space="preserve">authorised applicant’s </w:t>
      </w:r>
      <w:r w:rsidRPr="00722B21">
        <w:t xml:space="preserve">powers and functions under </w:t>
      </w:r>
      <w:r w:rsidR="009A3323">
        <w:t>Part 4</w:t>
      </w:r>
      <w:r w:rsidRPr="00722B21">
        <w:t xml:space="preserve"> of the Regulatory Powers Act in relation to the civil penalty provisions of this Act that relate to a function of the System Governor to an SES employee, or an acting SES employee, in the Department.</w:t>
      </w:r>
    </w:p>
    <w:p w14:paraId="344D6C2F" w14:textId="724B5848" w:rsidR="00BC568B" w:rsidRPr="00722B21" w:rsidRDefault="00BC568B" w:rsidP="00C26540">
      <w:pPr>
        <w:pStyle w:val="subsection"/>
      </w:pPr>
      <w:r w:rsidRPr="00722B21">
        <w:tab/>
        <w:t>(2)</w:t>
      </w:r>
      <w:r w:rsidRPr="00722B21">
        <w:tab/>
        <w:t xml:space="preserve">A person exercising powers or performing functions under a delegation under </w:t>
      </w:r>
      <w:r w:rsidR="00826186" w:rsidRPr="00722B21">
        <w:t>subsection (</w:t>
      </w:r>
      <w:r w:rsidRPr="00722B21">
        <w:t xml:space="preserve">1) must comply with any written directions of the authorised applicant under </w:t>
      </w:r>
      <w:r w:rsidR="00C26540" w:rsidRPr="00722B21">
        <w:t>section 4</w:t>
      </w:r>
      <w:r w:rsidR="00F12A56" w:rsidRPr="00722B21">
        <w:t>42</w:t>
      </w:r>
      <w:r w:rsidRPr="00722B21">
        <w:t>.</w:t>
      </w:r>
    </w:p>
    <w:p w14:paraId="193C1F1E" w14:textId="3698476E" w:rsidR="00BC568B" w:rsidRPr="00722B21" w:rsidRDefault="009A3323" w:rsidP="00C26540">
      <w:pPr>
        <w:pStyle w:val="ActHead2"/>
        <w:pageBreakBefore/>
      </w:pPr>
      <w:bookmarkStart w:id="735" w:name="_Toc212631908"/>
      <w:r w:rsidRPr="009A3323">
        <w:rPr>
          <w:rStyle w:val="CharPartNo"/>
        </w:rPr>
        <w:t>Part 7</w:t>
      </w:r>
      <w:r w:rsidR="00BC568B" w:rsidRPr="00722B21">
        <w:t>—</w:t>
      </w:r>
      <w:r w:rsidR="00BC568B" w:rsidRPr="009A3323">
        <w:rPr>
          <w:rStyle w:val="CharPartText"/>
        </w:rPr>
        <w:t xml:space="preserve">Infringement notices under </w:t>
      </w:r>
      <w:r w:rsidRPr="009A3323">
        <w:rPr>
          <w:rStyle w:val="CharPartText"/>
        </w:rPr>
        <w:t>Part 5</w:t>
      </w:r>
      <w:r w:rsidR="00BC568B" w:rsidRPr="009A3323">
        <w:rPr>
          <w:rStyle w:val="CharPartText"/>
        </w:rPr>
        <w:t xml:space="preserve"> of the Regulatory Powers Act</w:t>
      </w:r>
      <w:bookmarkEnd w:id="735"/>
    </w:p>
    <w:p w14:paraId="328285C9" w14:textId="3DF1180B" w:rsidR="00BC568B" w:rsidRPr="00722B21" w:rsidRDefault="009A3323" w:rsidP="00C26540">
      <w:pPr>
        <w:pStyle w:val="ActHead3"/>
      </w:pPr>
      <w:bookmarkStart w:id="736" w:name="_Toc212631909"/>
      <w:r w:rsidRPr="009A3323">
        <w:rPr>
          <w:rStyle w:val="CharDivNo"/>
        </w:rPr>
        <w:t>Division 1</w:t>
      </w:r>
      <w:r w:rsidR="00BC568B" w:rsidRPr="00722B21">
        <w:t>—</w:t>
      </w:r>
      <w:r w:rsidR="00BC568B" w:rsidRPr="009A3323">
        <w:rPr>
          <w:rStyle w:val="CharDivText"/>
        </w:rPr>
        <w:t xml:space="preserve">Triggering </w:t>
      </w:r>
      <w:r w:rsidRPr="009A3323">
        <w:rPr>
          <w:rStyle w:val="CharDivText"/>
        </w:rPr>
        <w:t>Part 5</w:t>
      </w:r>
      <w:r w:rsidR="00BC568B" w:rsidRPr="009A3323">
        <w:rPr>
          <w:rStyle w:val="CharDivText"/>
        </w:rPr>
        <w:t xml:space="preserve"> of the Regulatory Powers Act</w:t>
      </w:r>
      <w:bookmarkEnd w:id="736"/>
    </w:p>
    <w:p w14:paraId="54533939" w14:textId="77777777" w:rsidR="00BC568B" w:rsidRPr="00722B21" w:rsidRDefault="00F12A56" w:rsidP="00C26540">
      <w:pPr>
        <w:pStyle w:val="ActHead5"/>
      </w:pPr>
      <w:bookmarkStart w:id="737" w:name="_Toc212631910"/>
      <w:r w:rsidRPr="009A3323">
        <w:rPr>
          <w:rStyle w:val="CharSectno"/>
        </w:rPr>
        <w:t>448</w:t>
      </w:r>
      <w:r w:rsidR="00BC568B" w:rsidRPr="00722B21">
        <w:t xml:space="preserve">  Provisions subject to an infringement notice</w:t>
      </w:r>
      <w:bookmarkEnd w:id="737"/>
    </w:p>
    <w:p w14:paraId="17C72B4F" w14:textId="74F3BCC5" w:rsidR="00BC568B" w:rsidRPr="00722B21" w:rsidRDefault="00BC568B" w:rsidP="00C26540">
      <w:pPr>
        <w:pStyle w:val="subsection"/>
      </w:pPr>
      <w:r w:rsidRPr="00722B21">
        <w:tab/>
      </w:r>
      <w:r w:rsidRPr="00722B21">
        <w:tab/>
        <w:t xml:space="preserve">The following provisions of this Act are subject to an infringement notice under </w:t>
      </w:r>
      <w:r w:rsidR="009A3323">
        <w:t>Part 5</w:t>
      </w:r>
      <w:r w:rsidRPr="00722B21">
        <w:t xml:space="preserve"> of the Regulatory Powers Act:</w:t>
      </w:r>
    </w:p>
    <w:p w14:paraId="1C62DC93" w14:textId="77777777" w:rsidR="002D2083" w:rsidRPr="00722B21" w:rsidRDefault="002D2083" w:rsidP="002D2083">
      <w:pPr>
        <w:pStyle w:val="paragraph"/>
      </w:pPr>
      <w:r w:rsidRPr="00722B21">
        <w:tab/>
        <w:t>(a)</w:t>
      </w:r>
      <w:r w:rsidRPr="00722B21">
        <w:tab/>
        <w:t>subsections 165A(3) and 166(6) (failure to give or publish reports);</w:t>
      </w:r>
    </w:p>
    <w:p w14:paraId="61A7FFE2" w14:textId="77777777" w:rsidR="00BC568B" w:rsidRPr="00722B21" w:rsidRDefault="00BC568B" w:rsidP="00C26540">
      <w:pPr>
        <w:pStyle w:val="paragraph"/>
      </w:pPr>
      <w:r w:rsidRPr="00722B21">
        <w:tab/>
        <w:t>(</w:t>
      </w:r>
      <w:r w:rsidR="002068EC" w:rsidRPr="00722B21">
        <w:t>b</w:t>
      </w:r>
      <w:r w:rsidRPr="00722B21">
        <w:t>)</w:t>
      </w:r>
      <w:r w:rsidRPr="00722B21">
        <w:tab/>
      </w:r>
      <w:r w:rsidR="002E013D" w:rsidRPr="00722B21">
        <w:t>subsections 1</w:t>
      </w:r>
      <w:r w:rsidR="00F12A56" w:rsidRPr="00722B21">
        <w:t>67</w:t>
      </w:r>
      <w:r w:rsidRPr="00722B21">
        <w:t xml:space="preserve">(5) </w:t>
      </w:r>
      <w:r w:rsidR="009113DF" w:rsidRPr="00722B21">
        <w:t xml:space="preserve">and </w:t>
      </w:r>
      <w:r w:rsidR="00F12A56" w:rsidRPr="00722B21">
        <w:t>169</w:t>
      </w:r>
      <w:r w:rsidR="009113DF" w:rsidRPr="00722B21">
        <w:t xml:space="preserve">(3) </w:t>
      </w:r>
      <w:r w:rsidRPr="00722B21">
        <w:t>(failure to give notice of change in circumstances);</w:t>
      </w:r>
    </w:p>
    <w:p w14:paraId="05105B65" w14:textId="46BC4989" w:rsidR="002068EC" w:rsidRPr="00722B21" w:rsidRDefault="002068EC" w:rsidP="00C26540">
      <w:pPr>
        <w:pStyle w:val="paragraph"/>
      </w:pPr>
      <w:r w:rsidRPr="00722B21">
        <w:tab/>
        <w:t>(c)</w:t>
      </w:r>
      <w:r w:rsidRPr="00722B21">
        <w:tab/>
      </w:r>
      <w:r w:rsidR="002E013D" w:rsidRPr="00722B21">
        <w:t>sub</w:t>
      </w:r>
      <w:r w:rsidR="009A3323">
        <w:t>section 1</w:t>
      </w:r>
      <w:r w:rsidR="00AD3C47" w:rsidRPr="00722B21">
        <w:t>77</w:t>
      </w:r>
      <w:r w:rsidRPr="00722B21">
        <w:t>(4) (</w:t>
      </w:r>
      <w:r w:rsidR="00C348A9" w:rsidRPr="00722B21">
        <w:t>failure to cooperate</w:t>
      </w:r>
      <w:r w:rsidRPr="00722B21">
        <w:t xml:space="preserve"> with other persons);</w:t>
      </w:r>
    </w:p>
    <w:p w14:paraId="5F8EE072" w14:textId="77777777" w:rsidR="00BC568B" w:rsidRPr="00722B21" w:rsidRDefault="00BC568B" w:rsidP="00C26540">
      <w:pPr>
        <w:pStyle w:val="paragraph"/>
      </w:pPr>
      <w:r w:rsidRPr="00722B21">
        <w:tab/>
        <w:t>(</w:t>
      </w:r>
      <w:r w:rsidR="002068EC" w:rsidRPr="00722B21">
        <w:t>d</w:t>
      </w:r>
      <w:r w:rsidRPr="00722B21">
        <w:t>)</w:t>
      </w:r>
      <w:r w:rsidRPr="00722B21">
        <w:tab/>
      </w:r>
      <w:r w:rsidR="002E013D" w:rsidRPr="00722B21">
        <w:t>sections 4</w:t>
      </w:r>
      <w:r w:rsidR="00F12A56" w:rsidRPr="00722B21">
        <w:t>80</w:t>
      </w:r>
      <w:r w:rsidRPr="00722B21">
        <w:t xml:space="preserve"> and </w:t>
      </w:r>
      <w:r w:rsidR="00F12A56" w:rsidRPr="00722B21">
        <w:t>487</w:t>
      </w:r>
      <w:r w:rsidRPr="00722B21">
        <w:t xml:space="preserve">, and </w:t>
      </w:r>
      <w:r w:rsidR="002E013D" w:rsidRPr="00722B21">
        <w:t>subsections 4</w:t>
      </w:r>
      <w:r w:rsidR="00F12A56" w:rsidRPr="00722B21">
        <w:t>90</w:t>
      </w:r>
      <w:r w:rsidRPr="00722B21">
        <w:t xml:space="preserve">(2) and </w:t>
      </w:r>
      <w:r w:rsidR="00F12A56" w:rsidRPr="00722B21">
        <w:t>495</w:t>
      </w:r>
      <w:r w:rsidRPr="00722B21">
        <w:t>(1) and (2) (failure to comply with notices);</w:t>
      </w:r>
    </w:p>
    <w:p w14:paraId="07455C72" w14:textId="77777777" w:rsidR="002068EC" w:rsidRPr="00722B21" w:rsidRDefault="00BC568B" w:rsidP="00C26540">
      <w:pPr>
        <w:pStyle w:val="paragraph"/>
      </w:pPr>
      <w:r w:rsidRPr="00722B21">
        <w:tab/>
        <w:t>(</w:t>
      </w:r>
      <w:r w:rsidR="002068EC" w:rsidRPr="00722B21">
        <w:t>e</w:t>
      </w:r>
      <w:r w:rsidRPr="00722B21">
        <w:t>)</w:t>
      </w:r>
      <w:r w:rsidRPr="00722B21">
        <w:tab/>
      </w:r>
      <w:r w:rsidR="002E013D" w:rsidRPr="00722B21">
        <w:t>section 5</w:t>
      </w:r>
      <w:r w:rsidR="00F12A56" w:rsidRPr="00722B21">
        <w:t>12</w:t>
      </w:r>
      <w:r w:rsidRPr="00722B21">
        <w:t xml:space="preserve"> (failure to provide reasonable facilities and assistance for assurance activities);</w:t>
      </w:r>
    </w:p>
    <w:p w14:paraId="0AF82B87" w14:textId="77777777" w:rsidR="00BC568B" w:rsidRPr="00722B21" w:rsidRDefault="00BC568B" w:rsidP="00C26540">
      <w:pPr>
        <w:pStyle w:val="paragraph"/>
      </w:pPr>
      <w:r w:rsidRPr="00722B21">
        <w:tab/>
        <w:t>(</w:t>
      </w:r>
      <w:r w:rsidR="002068EC" w:rsidRPr="00722B21">
        <w:t>f</w:t>
      </w:r>
      <w:r w:rsidRPr="00722B21">
        <w:t>)</w:t>
      </w:r>
      <w:r w:rsidRPr="00722B21">
        <w:tab/>
        <w:t>a provision of this Act that is prescribed by the rules.</w:t>
      </w:r>
    </w:p>
    <w:p w14:paraId="6DAA90AA" w14:textId="4E46B533" w:rsidR="00BC568B" w:rsidRPr="00722B21" w:rsidRDefault="00BC568B" w:rsidP="00C26540">
      <w:pPr>
        <w:pStyle w:val="notetext"/>
      </w:pPr>
      <w:r w:rsidRPr="00722B21">
        <w:t>Note 1:</w:t>
      </w:r>
      <w:r w:rsidRPr="00722B21">
        <w:tab/>
      </w:r>
      <w:r w:rsidR="009A3323">
        <w:t>Part 5</w:t>
      </w:r>
      <w:r w:rsidRPr="00722B21">
        <w:t xml:space="preserve"> of the Regulatory Powers Act creates a framework for using infringement notices in relation to provisions.</w:t>
      </w:r>
    </w:p>
    <w:p w14:paraId="437CB38F" w14:textId="77777777" w:rsidR="00BC568B" w:rsidRPr="00722B21" w:rsidRDefault="00F12A56" w:rsidP="00C26540">
      <w:pPr>
        <w:pStyle w:val="ActHead5"/>
      </w:pPr>
      <w:bookmarkStart w:id="738" w:name="_Toc212631911"/>
      <w:r w:rsidRPr="009A3323">
        <w:rPr>
          <w:rStyle w:val="CharSectno"/>
        </w:rPr>
        <w:t>449</w:t>
      </w:r>
      <w:r w:rsidR="00BC568B" w:rsidRPr="00722B21">
        <w:t xml:space="preserve">  Infringement officer and relevant chief executive—Commissioner functions</w:t>
      </w:r>
      <w:bookmarkEnd w:id="738"/>
    </w:p>
    <w:p w14:paraId="22013AB6" w14:textId="2F1B39B2" w:rsidR="00BC568B" w:rsidRPr="00722B21" w:rsidRDefault="00BC568B" w:rsidP="00C26540">
      <w:pPr>
        <w:pStyle w:val="subsection"/>
      </w:pPr>
      <w:r w:rsidRPr="00722B21">
        <w:tab/>
      </w:r>
      <w:r w:rsidRPr="00722B21">
        <w:tab/>
        <w:t xml:space="preserve">For the purposes of </w:t>
      </w:r>
      <w:r w:rsidR="009A3323">
        <w:t>Part 5</w:t>
      </w:r>
      <w:r w:rsidRPr="00722B21">
        <w:t xml:space="preserve"> of the Regulatory Powers Act, the Commissioner:</w:t>
      </w:r>
    </w:p>
    <w:p w14:paraId="24360FB7" w14:textId="77777777" w:rsidR="00BC568B" w:rsidRPr="00722B21" w:rsidRDefault="00BC568B" w:rsidP="00C26540">
      <w:pPr>
        <w:pStyle w:val="paragraph"/>
      </w:pPr>
      <w:r w:rsidRPr="00722B21">
        <w:tab/>
        <w:t>(a)</w:t>
      </w:r>
      <w:r w:rsidRPr="00722B21">
        <w:tab/>
        <w:t>is an infringement officer; and</w:t>
      </w:r>
    </w:p>
    <w:p w14:paraId="4905B0C7" w14:textId="77777777" w:rsidR="00BC568B" w:rsidRPr="00722B21" w:rsidRDefault="00BC568B" w:rsidP="00C26540">
      <w:pPr>
        <w:pStyle w:val="paragraph"/>
      </w:pPr>
      <w:r w:rsidRPr="00722B21">
        <w:tab/>
        <w:t>(b)</w:t>
      </w:r>
      <w:r w:rsidRPr="00722B21">
        <w:tab/>
        <w:t>is the relevant chief executive;</w:t>
      </w:r>
    </w:p>
    <w:p w14:paraId="7A5B9F33" w14:textId="7D37937B" w:rsidR="00BC568B" w:rsidRPr="00722B21" w:rsidRDefault="00BC568B" w:rsidP="00C26540">
      <w:pPr>
        <w:pStyle w:val="subsection2"/>
      </w:pPr>
      <w:r w:rsidRPr="00722B21">
        <w:t xml:space="preserve">in relation to the provisions mentioned in </w:t>
      </w:r>
      <w:r w:rsidR="00C26540" w:rsidRPr="00722B21">
        <w:t>section 4</w:t>
      </w:r>
      <w:r w:rsidR="00F12A56" w:rsidRPr="00722B21">
        <w:t>48</w:t>
      </w:r>
      <w:r w:rsidRPr="00722B21">
        <w:t xml:space="preserve"> of this Act that relate to a function of the Commissioner or Complaints Commissioner (including a function which has been delegated to the Complaints Commissioner under </w:t>
      </w:r>
      <w:r w:rsidR="002E013D" w:rsidRPr="00722B21">
        <w:t>section 5</w:t>
      </w:r>
      <w:r w:rsidR="00F12A56" w:rsidRPr="00722B21">
        <w:t>75</w:t>
      </w:r>
      <w:r w:rsidRPr="00722B21">
        <w:t>).</w:t>
      </w:r>
    </w:p>
    <w:p w14:paraId="27F770B9" w14:textId="77777777" w:rsidR="00BC568B" w:rsidRPr="00722B21" w:rsidRDefault="00F12A56" w:rsidP="00C26540">
      <w:pPr>
        <w:pStyle w:val="ActHead5"/>
      </w:pPr>
      <w:bookmarkStart w:id="739" w:name="_Toc212631912"/>
      <w:r w:rsidRPr="009A3323">
        <w:rPr>
          <w:rStyle w:val="CharSectno"/>
        </w:rPr>
        <w:t>450</w:t>
      </w:r>
      <w:r w:rsidR="00BC568B" w:rsidRPr="00722B21">
        <w:t xml:space="preserve">  Infringement officer and relevant chief executive—System Governor functions</w:t>
      </w:r>
      <w:bookmarkEnd w:id="739"/>
    </w:p>
    <w:p w14:paraId="5AAC3329" w14:textId="6F0BE11E" w:rsidR="00BC568B" w:rsidRPr="00722B21" w:rsidRDefault="00BC568B" w:rsidP="00C26540">
      <w:pPr>
        <w:pStyle w:val="subsection"/>
      </w:pPr>
      <w:r w:rsidRPr="00722B21">
        <w:tab/>
      </w:r>
      <w:r w:rsidRPr="00722B21">
        <w:tab/>
        <w:t xml:space="preserve">For the purposes of </w:t>
      </w:r>
      <w:r w:rsidR="009A3323">
        <w:t>Part 5</w:t>
      </w:r>
      <w:r w:rsidRPr="00722B21">
        <w:t xml:space="preserve"> of the Regulatory Powers Act, the System Governor:</w:t>
      </w:r>
    </w:p>
    <w:p w14:paraId="1B339073" w14:textId="77777777" w:rsidR="00BC568B" w:rsidRPr="00722B21" w:rsidRDefault="00BC568B" w:rsidP="00C26540">
      <w:pPr>
        <w:pStyle w:val="paragraph"/>
      </w:pPr>
      <w:r w:rsidRPr="00722B21">
        <w:tab/>
        <w:t>(a)</w:t>
      </w:r>
      <w:r w:rsidRPr="00722B21">
        <w:tab/>
        <w:t>is an infringement officer; and</w:t>
      </w:r>
    </w:p>
    <w:p w14:paraId="24395C7A" w14:textId="77777777" w:rsidR="00BC568B" w:rsidRPr="00722B21" w:rsidRDefault="00BC568B" w:rsidP="00C26540">
      <w:pPr>
        <w:pStyle w:val="paragraph"/>
      </w:pPr>
      <w:r w:rsidRPr="00722B21">
        <w:tab/>
        <w:t>(b)</w:t>
      </w:r>
      <w:r w:rsidRPr="00722B21">
        <w:tab/>
        <w:t>is the relevant chief executive;</w:t>
      </w:r>
    </w:p>
    <w:p w14:paraId="479D7FD9" w14:textId="266D47E6" w:rsidR="00BC568B" w:rsidRPr="00722B21" w:rsidRDefault="00BC568B" w:rsidP="00C26540">
      <w:pPr>
        <w:pStyle w:val="subsection2"/>
      </w:pPr>
      <w:r w:rsidRPr="00722B21">
        <w:t xml:space="preserve">in relation to the provisions mentioned in </w:t>
      </w:r>
      <w:r w:rsidR="00C26540" w:rsidRPr="00722B21">
        <w:t>section 4</w:t>
      </w:r>
      <w:r w:rsidR="00F12A56" w:rsidRPr="00722B21">
        <w:t>48</w:t>
      </w:r>
      <w:r w:rsidRPr="00722B21">
        <w:t xml:space="preserve"> of this Act that relate to a function of the System Governor.</w:t>
      </w:r>
    </w:p>
    <w:p w14:paraId="003E8546" w14:textId="590D98C9" w:rsidR="00BC568B" w:rsidRPr="00722B21" w:rsidRDefault="009A3323" w:rsidP="00C26540">
      <w:pPr>
        <w:pStyle w:val="ActHead3"/>
        <w:pageBreakBefore/>
      </w:pPr>
      <w:bookmarkStart w:id="740" w:name="_Toc212631913"/>
      <w:r w:rsidRPr="009A3323">
        <w:rPr>
          <w:rStyle w:val="CharDivNo"/>
        </w:rPr>
        <w:t>Division 2</w:t>
      </w:r>
      <w:r w:rsidR="00BC568B" w:rsidRPr="00722B21">
        <w:t>—</w:t>
      </w:r>
      <w:r w:rsidR="00BC568B" w:rsidRPr="009A3323">
        <w:rPr>
          <w:rStyle w:val="CharDivText"/>
        </w:rPr>
        <w:t xml:space="preserve">Modifications of </w:t>
      </w:r>
      <w:r w:rsidRPr="009A3323">
        <w:rPr>
          <w:rStyle w:val="CharDivText"/>
        </w:rPr>
        <w:t>Part 5</w:t>
      </w:r>
      <w:r w:rsidR="00BC568B" w:rsidRPr="009A3323">
        <w:rPr>
          <w:rStyle w:val="CharDivText"/>
        </w:rPr>
        <w:t xml:space="preserve"> of the Regulatory Powers Act</w:t>
      </w:r>
      <w:bookmarkEnd w:id="740"/>
    </w:p>
    <w:p w14:paraId="798B6EF2" w14:textId="77777777" w:rsidR="00BC568B" w:rsidRPr="00722B21" w:rsidRDefault="00F12A56" w:rsidP="00C26540">
      <w:pPr>
        <w:pStyle w:val="ActHead5"/>
      </w:pPr>
      <w:bookmarkStart w:id="741" w:name="_Toc212631914"/>
      <w:r w:rsidRPr="009A3323">
        <w:rPr>
          <w:rStyle w:val="CharSectno"/>
        </w:rPr>
        <w:t>451</w:t>
      </w:r>
      <w:r w:rsidR="00BC568B" w:rsidRPr="00722B21">
        <w:t xml:space="preserve">  Crown not liable to be given infringement notice</w:t>
      </w:r>
      <w:bookmarkEnd w:id="741"/>
    </w:p>
    <w:p w14:paraId="752C33AC" w14:textId="510EDCF2" w:rsidR="00BC568B" w:rsidRPr="00722B21" w:rsidRDefault="00BC568B" w:rsidP="00C26540">
      <w:pPr>
        <w:pStyle w:val="subsection"/>
      </w:pPr>
      <w:r w:rsidRPr="00722B21">
        <w:tab/>
      </w:r>
      <w:r w:rsidRPr="00722B21">
        <w:tab/>
        <w:t xml:space="preserve">Despite </w:t>
      </w:r>
      <w:r w:rsidR="002E013D" w:rsidRPr="00722B21">
        <w:t>section 3</w:t>
      </w:r>
      <w:r w:rsidRPr="00722B21">
        <w:t xml:space="preserve">, the Crown is not liable to be given an infringement notice in relation to the provisions mentioned in </w:t>
      </w:r>
      <w:r w:rsidR="00C26540" w:rsidRPr="00722B21">
        <w:t>section 4</w:t>
      </w:r>
      <w:r w:rsidR="00F12A56" w:rsidRPr="00722B21">
        <w:t>48</w:t>
      </w:r>
      <w:r w:rsidRPr="00722B21">
        <w:t>.</w:t>
      </w:r>
    </w:p>
    <w:p w14:paraId="3BC73C27" w14:textId="77777777" w:rsidR="00BC568B" w:rsidRPr="00722B21" w:rsidRDefault="00F12A56" w:rsidP="00C26540">
      <w:pPr>
        <w:pStyle w:val="ActHead5"/>
      </w:pPr>
      <w:bookmarkStart w:id="742" w:name="_Toc212631915"/>
      <w:r w:rsidRPr="009A3323">
        <w:rPr>
          <w:rStyle w:val="CharSectno"/>
        </w:rPr>
        <w:t>452</w:t>
      </w:r>
      <w:r w:rsidR="00BC568B" w:rsidRPr="00722B21">
        <w:t xml:space="preserve">  Extension to external Territories</w:t>
      </w:r>
      <w:bookmarkEnd w:id="742"/>
    </w:p>
    <w:p w14:paraId="655B88F2" w14:textId="6E4CA6B9" w:rsidR="00BC568B" w:rsidRPr="00722B21" w:rsidRDefault="00BC568B" w:rsidP="00C26540">
      <w:pPr>
        <w:pStyle w:val="subsection"/>
      </w:pPr>
      <w:r w:rsidRPr="00722B21">
        <w:tab/>
      </w:r>
      <w:r w:rsidRPr="00722B21">
        <w:tab/>
      </w:r>
      <w:r w:rsidR="009A3323">
        <w:t>Part 5</w:t>
      </w:r>
      <w:r w:rsidRPr="00722B21">
        <w:t xml:space="preserve"> of the Regulatory Powers Act, as that Part applies in relation to</w:t>
      </w:r>
      <w:r w:rsidRPr="00722B21">
        <w:rPr>
          <w:i/>
        </w:rPr>
        <w:t xml:space="preserve"> </w:t>
      </w:r>
      <w:r w:rsidRPr="00722B21">
        <w:t xml:space="preserve">the provisions mentioned in </w:t>
      </w:r>
      <w:r w:rsidR="00C26540" w:rsidRPr="00722B21">
        <w:t>section 4</w:t>
      </w:r>
      <w:r w:rsidR="00F12A56" w:rsidRPr="00722B21">
        <w:t>48</w:t>
      </w:r>
      <w:r w:rsidRPr="00722B21">
        <w:t xml:space="preserve"> of this Act, extends to the external Territories other than the Territory of Ashmore and Cartier Islands.</w:t>
      </w:r>
    </w:p>
    <w:p w14:paraId="03A19185" w14:textId="77777777" w:rsidR="00BC568B" w:rsidRPr="00722B21" w:rsidRDefault="00F12A56" w:rsidP="00C26540">
      <w:pPr>
        <w:pStyle w:val="ActHead5"/>
      </w:pPr>
      <w:bookmarkStart w:id="743" w:name="_Toc212631916"/>
      <w:r w:rsidRPr="009A3323">
        <w:rPr>
          <w:rStyle w:val="CharSectno"/>
        </w:rPr>
        <w:t>453</w:t>
      </w:r>
      <w:r w:rsidR="00BC568B" w:rsidRPr="00722B21">
        <w:t xml:space="preserve">  Single infringement notice may deal with more than one contravention</w:t>
      </w:r>
      <w:bookmarkEnd w:id="743"/>
    </w:p>
    <w:p w14:paraId="68585A7B" w14:textId="70056214" w:rsidR="00BC568B" w:rsidRPr="00722B21" w:rsidRDefault="00BC568B" w:rsidP="00C26540">
      <w:pPr>
        <w:pStyle w:val="subsection"/>
      </w:pPr>
      <w:r w:rsidRPr="00722B21">
        <w:tab/>
      </w:r>
      <w:r w:rsidRPr="00722B21">
        <w:tab/>
        <w:t xml:space="preserve">Despite </w:t>
      </w:r>
      <w:r w:rsidR="002E013D" w:rsidRPr="00722B21">
        <w:t>sub</w:t>
      </w:r>
      <w:r w:rsidR="009A3323">
        <w:t>section 1</w:t>
      </w:r>
      <w:r w:rsidRPr="00722B21">
        <w:t>03(3) of the Regulatory Powers Act, a single infringement notice may be given to a person in respect of:</w:t>
      </w:r>
    </w:p>
    <w:p w14:paraId="2093FF3F" w14:textId="2CAAA830" w:rsidR="00BC568B" w:rsidRPr="00722B21" w:rsidRDefault="00BC568B" w:rsidP="00C26540">
      <w:pPr>
        <w:pStyle w:val="paragraph"/>
      </w:pPr>
      <w:r w:rsidRPr="00722B21">
        <w:tab/>
        <w:t>(a)</w:t>
      </w:r>
      <w:r w:rsidRPr="00722B21">
        <w:tab/>
        <w:t xml:space="preserve">2 or more alleged contraventions of a provision mentioned in </w:t>
      </w:r>
      <w:r w:rsidR="00C26540" w:rsidRPr="00722B21">
        <w:t>section 4</w:t>
      </w:r>
      <w:r w:rsidR="00F12A56" w:rsidRPr="00722B21">
        <w:t>48</w:t>
      </w:r>
      <w:r w:rsidRPr="00722B21">
        <w:t xml:space="preserve"> of this Act; or</w:t>
      </w:r>
    </w:p>
    <w:p w14:paraId="68B3D034" w14:textId="4F8964AF" w:rsidR="00BC568B" w:rsidRPr="00722B21" w:rsidRDefault="00BC568B" w:rsidP="00C26540">
      <w:pPr>
        <w:pStyle w:val="paragraph"/>
      </w:pPr>
      <w:r w:rsidRPr="00722B21">
        <w:tab/>
        <w:t>(b)</w:t>
      </w:r>
      <w:r w:rsidRPr="00722B21">
        <w:tab/>
        <w:t xml:space="preserve">alleged contraventions of 2 or more provisions mentioned in </w:t>
      </w:r>
      <w:r w:rsidR="00C26540" w:rsidRPr="00722B21">
        <w:t>section 4</w:t>
      </w:r>
      <w:r w:rsidR="00F12A56" w:rsidRPr="00722B21">
        <w:t>48</w:t>
      </w:r>
      <w:r w:rsidRPr="00722B21">
        <w:t xml:space="preserve"> of this Act.</w:t>
      </w:r>
    </w:p>
    <w:p w14:paraId="55473D32" w14:textId="77777777" w:rsidR="00BC568B" w:rsidRPr="00722B21" w:rsidRDefault="00BC568B" w:rsidP="00C26540">
      <w:pPr>
        <w:pStyle w:val="subsection2"/>
      </w:pPr>
      <w:r w:rsidRPr="00722B21">
        <w:t>However, the notice must not require the person to pay more than one amount in respect of the same conduct.</w:t>
      </w:r>
    </w:p>
    <w:p w14:paraId="29038CFE" w14:textId="780DEF6D" w:rsidR="00BC568B" w:rsidRPr="00722B21" w:rsidRDefault="009A3323" w:rsidP="00C26540">
      <w:pPr>
        <w:pStyle w:val="ActHead3"/>
        <w:pageBreakBefore/>
      </w:pPr>
      <w:bookmarkStart w:id="744" w:name="_Toc212631917"/>
      <w:r w:rsidRPr="009A3323">
        <w:rPr>
          <w:rStyle w:val="CharDivNo"/>
        </w:rPr>
        <w:t>Division 3</w:t>
      </w:r>
      <w:r w:rsidR="00BC568B" w:rsidRPr="00722B21">
        <w:t>—</w:t>
      </w:r>
      <w:r w:rsidR="00BC568B" w:rsidRPr="009A3323">
        <w:rPr>
          <w:rStyle w:val="CharDivText"/>
        </w:rPr>
        <w:t>Delegations by infringement officers and relevant chief executives</w:t>
      </w:r>
      <w:bookmarkEnd w:id="744"/>
    </w:p>
    <w:p w14:paraId="0844C059" w14:textId="77777777" w:rsidR="00BC568B" w:rsidRPr="00722B21" w:rsidRDefault="00F12A56" w:rsidP="00C26540">
      <w:pPr>
        <w:pStyle w:val="ActHead5"/>
      </w:pPr>
      <w:bookmarkStart w:id="745" w:name="_Toc212631918"/>
      <w:r w:rsidRPr="009A3323">
        <w:rPr>
          <w:rStyle w:val="CharSectno"/>
        </w:rPr>
        <w:t>454</w:t>
      </w:r>
      <w:r w:rsidR="00BC568B" w:rsidRPr="00722B21">
        <w:t xml:space="preserve">  Delegation by infringement officer—Commissioner functions</w:t>
      </w:r>
      <w:bookmarkEnd w:id="745"/>
    </w:p>
    <w:p w14:paraId="5093C22A" w14:textId="0AAD8BD9" w:rsidR="00BC568B" w:rsidRPr="00722B21" w:rsidRDefault="00BC568B" w:rsidP="00C26540">
      <w:pPr>
        <w:pStyle w:val="subsection"/>
      </w:pPr>
      <w:r w:rsidRPr="00722B21">
        <w:tab/>
        <w:t>(1)</w:t>
      </w:r>
      <w:r w:rsidRPr="00722B21">
        <w:tab/>
        <w:t xml:space="preserve">An infringement officer under </w:t>
      </w:r>
      <w:r w:rsidR="00C26540" w:rsidRPr="00722B21">
        <w:t>section 4</w:t>
      </w:r>
      <w:r w:rsidR="00F12A56" w:rsidRPr="00722B21">
        <w:t>49</w:t>
      </w:r>
      <w:r w:rsidRPr="00722B21">
        <w:t xml:space="preserve"> may, in writing, delegate the infringement officer’s powers and functions under </w:t>
      </w:r>
      <w:r w:rsidR="009A3323">
        <w:t>Part 5</w:t>
      </w:r>
      <w:r w:rsidRPr="00722B21">
        <w:t xml:space="preserve"> of the Regulatory Powers Act in relation to the provisions mentioned in </w:t>
      </w:r>
      <w:r w:rsidR="00C26540" w:rsidRPr="00722B21">
        <w:t>section 4</w:t>
      </w:r>
      <w:r w:rsidR="00F12A56" w:rsidRPr="00722B21">
        <w:t>48</w:t>
      </w:r>
      <w:r w:rsidRPr="00722B21">
        <w:t xml:space="preserve"> of this Act that relate to a function of the Commissioner or the Complaints Commissioner to a member of the staff of the Commission who is:</w:t>
      </w:r>
    </w:p>
    <w:p w14:paraId="4F8CA910" w14:textId="77777777" w:rsidR="00BC568B" w:rsidRPr="00722B21" w:rsidRDefault="00BC568B" w:rsidP="00C26540">
      <w:pPr>
        <w:pStyle w:val="paragraph"/>
      </w:pPr>
      <w:r w:rsidRPr="00722B21">
        <w:tab/>
        <w:t>(a)</w:t>
      </w:r>
      <w:r w:rsidRPr="00722B21">
        <w:tab/>
        <w:t>an SES employee or acting SES employee; or</w:t>
      </w:r>
    </w:p>
    <w:p w14:paraId="623EA28D" w14:textId="77777777" w:rsidR="00BC568B" w:rsidRPr="00722B21" w:rsidRDefault="00BC568B" w:rsidP="00C26540">
      <w:pPr>
        <w:pStyle w:val="paragraph"/>
      </w:pPr>
      <w:r w:rsidRPr="00722B21">
        <w:tab/>
        <w:t>(b)</w:t>
      </w:r>
      <w:r w:rsidRPr="00722B21">
        <w:tab/>
        <w:t>an APS employee who holds, or is acting in, an Executive Level 2, or equivalent, position.</w:t>
      </w:r>
    </w:p>
    <w:p w14:paraId="17EEEFF7" w14:textId="7E81423D" w:rsidR="00BC568B" w:rsidRPr="00722B21" w:rsidRDefault="00BC568B" w:rsidP="00C26540">
      <w:pPr>
        <w:pStyle w:val="subsection"/>
      </w:pPr>
      <w:r w:rsidRPr="00722B21">
        <w:tab/>
        <w:t>(2)</w:t>
      </w:r>
      <w:r w:rsidRPr="00722B21">
        <w:tab/>
        <w:t xml:space="preserve">However, an infringement officer under </w:t>
      </w:r>
      <w:r w:rsidR="00C26540" w:rsidRPr="00722B21">
        <w:t>section 4</w:t>
      </w:r>
      <w:r w:rsidR="00F12A56" w:rsidRPr="00722B21">
        <w:t>49</w:t>
      </w:r>
      <w:r w:rsidRPr="00722B21">
        <w:t xml:space="preserve"> must not delegate a function or power to a person under </w:t>
      </w:r>
      <w:r w:rsidR="009A3323">
        <w:t>paragraph (</w:t>
      </w:r>
      <w:r w:rsidRPr="00722B21">
        <w:t>1)(b) of this section unless the infringement officer is satisfied that the person has suitable training or experience to properly perform the function or exercise the power.</w:t>
      </w:r>
    </w:p>
    <w:p w14:paraId="44788A0E" w14:textId="77777777" w:rsidR="00BC568B" w:rsidRPr="00722B21" w:rsidRDefault="00BC568B" w:rsidP="00C26540">
      <w:pPr>
        <w:pStyle w:val="subsection"/>
      </w:pPr>
      <w:r w:rsidRPr="00722B21">
        <w:tab/>
        <w:t>(3)</w:t>
      </w:r>
      <w:r w:rsidRPr="00722B21">
        <w:tab/>
        <w:t xml:space="preserve">A person exercising powers or performing functions under a delegation under </w:t>
      </w:r>
      <w:r w:rsidR="00826186" w:rsidRPr="00722B21">
        <w:t>subsection (</w:t>
      </w:r>
      <w:r w:rsidRPr="00722B21">
        <w:t>1) must comply with any written directions of the infringement officer.</w:t>
      </w:r>
    </w:p>
    <w:p w14:paraId="5F55252F" w14:textId="77777777" w:rsidR="00BC568B" w:rsidRPr="00722B21" w:rsidRDefault="00F12A56" w:rsidP="00C26540">
      <w:pPr>
        <w:pStyle w:val="ActHead5"/>
      </w:pPr>
      <w:bookmarkStart w:id="746" w:name="_Toc212631919"/>
      <w:r w:rsidRPr="009A3323">
        <w:rPr>
          <w:rStyle w:val="CharSectno"/>
        </w:rPr>
        <w:t>455</w:t>
      </w:r>
      <w:r w:rsidR="00BC568B" w:rsidRPr="00722B21">
        <w:t xml:space="preserve">  Delegation by relevant chief executive—Commissioner functions</w:t>
      </w:r>
      <w:bookmarkEnd w:id="746"/>
    </w:p>
    <w:p w14:paraId="60805DB4" w14:textId="6A8E62A6" w:rsidR="00BC568B" w:rsidRPr="00722B21" w:rsidRDefault="00BC568B" w:rsidP="00C26540">
      <w:pPr>
        <w:pStyle w:val="subsection"/>
      </w:pPr>
      <w:r w:rsidRPr="00722B21">
        <w:tab/>
        <w:t>(1)</w:t>
      </w:r>
      <w:r w:rsidRPr="00722B21">
        <w:tab/>
        <w:t xml:space="preserve">The relevant chief executive under </w:t>
      </w:r>
      <w:r w:rsidR="00C26540" w:rsidRPr="00722B21">
        <w:t>section 4</w:t>
      </w:r>
      <w:r w:rsidR="00F12A56" w:rsidRPr="00722B21">
        <w:t>49</w:t>
      </w:r>
      <w:r w:rsidRPr="00722B21">
        <w:t xml:space="preserve"> may, in writing, delegate the relevant chief executive’s powers and functions under </w:t>
      </w:r>
      <w:r w:rsidR="009A3323">
        <w:t>Part 5</w:t>
      </w:r>
      <w:r w:rsidRPr="00722B21">
        <w:t xml:space="preserve"> of the Regulatory Powers Act in relation to the provisions mentioned in </w:t>
      </w:r>
      <w:r w:rsidR="00C26540" w:rsidRPr="00722B21">
        <w:t>section 4</w:t>
      </w:r>
      <w:r w:rsidR="00F12A56" w:rsidRPr="00722B21">
        <w:t>48</w:t>
      </w:r>
      <w:r w:rsidRPr="00722B21">
        <w:t xml:space="preserve"> of this Act that relate to a function of the Commissioner or the Complaints Commissioner to a member of the staff of the Commission who is an SES employee or an acting SES employee.</w:t>
      </w:r>
    </w:p>
    <w:p w14:paraId="3797B63B" w14:textId="15AE3F14" w:rsidR="00BC568B" w:rsidRPr="00722B21" w:rsidRDefault="00BC568B" w:rsidP="00C26540">
      <w:pPr>
        <w:pStyle w:val="subsection"/>
      </w:pPr>
      <w:r w:rsidRPr="00722B21">
        <w:tab/>
        <w:t>(2)</w:t>
      </w:r>
      <w:r w:rsidRPr="00722B21">
        <w:tab/>
        <w:t xml:space="preserve">A person exercising powers or performing functions under a delegation under </w:t>
      </w:r>
      <w:r w:rsidR="00826186" w:rsidRPr="00722B21">
        <w:t>subsection (</w:t>
      </w:r>
      <w:r w:rsidRPr="00722B21">
        <w:t xml:space="preserve">1) must comply with any written directions of the relevant chief executive under </w:t>
      </w:r>
      <w:r w:rsidR="00C26540" w:rsidRPr="00722B21">
        <w:t>section 4</w:t>
      </w:r>
      <w:r w:rsidR="00F12A56" w:rsidRPr="00722B21">
        <w:t>49</w:t>
      </w:r>
      <w:r w:rsidRPr="00722B21">
        <w:t>.</w:t>
      </w:r>
    </w:p>
    <w:p w14:paraId="5236C83B" w14:textId="77777777" w:rsidR="00BC568B" w:rsidRPr="00722B21" w:rsidRDefault="00F12A56" w:rsidP="00C26540">
      <w:pPr>
        <w:pStyle w:val="ActHead5"/>
      </w:pPr>
      <w:bookmarkStart w:id="747" w:name="_Toc212631920"/>
      <w:r w:rsidRPr="009A3323">
        <w:rPr>
          <w:rStyle w:val="CharSectno"/>
        </w:rPr>
        <w:t>456</w:t>
      </w:r>
      <w:r w:rsidR="00BC568B" w:rsidRPr="00722B21">
        <w:t xml:space="preserve">  Delegation by infringement officer—System Governor functions</w:t>
      </w:r>
      <w:bookmarkEnd w:id="747"/>
    </w:p>
    <w:p w14:paraId="1AAC4E43" w14:textId="7C30CB71" w:rsidR="00BC568B" w:rsidRPr="00722B21" w:rsidRDefault="00BC568B" w:rsidP="00C26540">
      <w:pPr>
        <w:pStyle w:val="subsection"/>
      </w:pPr>
      <w:r w:rsidRPr="00722B21">
        <w:tab/>
        <w:t>(1)</w:t>
      </w:r>
      <w:r w:rsidRPr="00722B21">
        <w:tab/>
        <w:t xml:space="preserve">An infringement officer under </w:t>
      </w:r>
      <w:r w:rsidR="00C26540" w:rsidRPr="00722B21">
        <w:t>section 4</w:t>
      </w:r>
      <w:r w:rsidR="00F12A56" w:rsidRPr="00722B21">
        <w:t>50</w:t>
      </w:r>
      <w:r w:rsidRPr="00722B21">
        <w:t xml:space="preserve"> may, in writing, delegate the infringement officer’s powers and functions under </w:t>
      </w:r>
      <w:r w:rsidR="009A3323">
        <w:t>Part 5</w:t>
      </w:r>
      <w:r w:rsidRPr="00722B21">
        <w:t xml:space="preserve"> of the Regulatory Powers Act in relation to the provisions mentioned in </w:t>
      </w:r>
      <w:r w:rsidR="00C26540" w:rsidRPr="00722B21">
        <w:t>section 4</w:t>
      </w:r>
      <w:r w:rsidR="00F12A56" w:rsidRPr="00722B21">
        <w:t>48</w:t>
      </w:r>
      <w:r w:rsidRPr="00722B21">
        <w:t xml:space="preserve"> of this Act that relate to a function of the System Governor to an SES employee, or an acting SES employee, in the Department.</w:t>
      </w:r>
    </w:p>
    <w:p w14:paraId="5F43171C" w14:textId="77777777" w:rsidR="00BC568B" w:rsidRPr="00722B21" w:rsidRDefault="00BC568B" w:rsidP="00C26540">
      <w:pPr>
        <w:pStyle w:val="subsection"/>
      </w:pPr>
      <w:r w:rsidRPr="00722B21">
        <w:tab/>
        <w:t>(2)</w:t>
      </w:r>
      <w:r w:rsidRPr="00722B21">
        <w:tab/>
        <w:t xml:space="preserve">A person exercising powers or performing functions under a delegation under </w:t>
      </w:r>
      <w:r w:rsidR="00826186" w:rsidRPr="00722B21">
        <w:t>subsection (</w:t>
      </w:r>
      <w:r w:rsidRPr="00722B21">
        <w:t>1) must comply with any written directions of the infringement officer.</w:t>
      </w:r>
    </w:p>
    <w:p w14:paraId="2BDA84E9" w14:textId="77777777" w:rsidR="00BC568B" w:rsidRPr="00722B21" w:rsidRDefault="00F12A56" w:rsidP="00C26540">
      <w:pPr>
        <w:pStyle w:val="ActHead5"/>
      </w:pPr>
      <w:bookmarkStart w:id="748" w:name="_Toc212631921"/>
      <w:r w:rsidRPr="009A3323">
        <w:rPr>
          <w:rStyle w:val="CharSectno"/>
        </w:rPr>
        <w:t>457</w:t>
      </w:r>
      <w:r w:rsidR="00BC568B" w:rsidRPr="00722B21">
        <w:t xml:space="preserve">  Delegation by relevant chief executive—System Governor functions</w:t>
      </w:r>
      <w:bookmarkEnd w:id="748"/>
    </w:p>
    <w:p w14:paraId="79299C28" w14:textId="603AAC6A" w:rsidR="00BC568B" w:rsidRPr="00722B21" w:rsidRDefault="00BC568B" w:rsidP="00C26540">
      <w:pPr>
        <w:pStyle w:val="subsection"/>
      </w:pPr>
      <w:r w:rsidRPr="00722B21">
        <w:tab/>
        <w:t>(1)</w:t>
      </w:r>
      <w:r w:rsidRPr="00722B21">
        <w:tab/>
        <w:t xml:space="preserve">The relevant chief executive under </w:t>
      </w:r>
      <w:r w:rsidR="00C26540" w:rsidRPr="00722B21">
        <w:t>section 4</w:t>
      </w:r>
      <w:r w:rsidR="00F12A56" w:rsidRPr="00722B21">
        <w:t>50</w:t>
      </w:r>
      <w:r w:rsidRPr="00722B21">
        <w:t xml:space="preserve"> may, in writing, delegate the relevant chief executive’s powers and functions under </w:t>
      </w:r>
      <w:r w:rsidR="009A3323">
        <w:t>Part 5</w:t>
      </w:r>
      <w:r w:rsidRPr="00722B21">
        <w:t xml:space="preserve"> of the Regulatory Powers Act in relation to the provisions mentioned in </w:t>
      </w:r>
      <w:r w:rsidR="00C26540" w:rsidRPr="00722B21">
        <w:t>section 4</w:t>
      </w:r>
      <w:r w:rsidR="00F12A56" w:rsidRPr="00722B21">
        <w:t>48</w:t>
      </w:r>
      <w:r w:rsidRPr="00722B21">
        <w:t xml:space="preserve"> of this Act that relate to a function of the System Governor to an SES employee, or an acting SES employee, in the Department.</w:t>
      </w:r>
    </w:p>
    <w:p w14:paraId="4C58AF9A" w14:textId="4620E2B2" w:rsidR="00BC568B" w:rsidRPr="00722B21" w:rsidRDefault="00BC568B" w:rsidP="00C26540">
      <w:pPr>
        <w:pStyle w:val="subsection"/>
      </w:pPr>
      <w:r w:rsidRPr="00722B21">
        <w:tab/>
        <w:t>(2)</w:t>
      </w:r>
      <w:r w:rsidRPr="00722B21">
        <w:tab/>
        <w:t xml:space="preserve">A person exercising powers or performing functions under a delegation under </w:t>
      </w:r>
      <w:r w:rsidR="00826186" w:rsidRPr="00722B21">
        <w:t>subsection (</w:t>
      </w:r>
      <w:r w:rsidRPr="00722B21">
        <w:t xml:space="preserve">1) must comply with any written directions of the relevant chief executive under </w:t>
      </w:r>
      <w:r w:rsidR="00C26540" w:rsidRPr="00722B21">
        <w:t>section 4</w:t>
      </w:r>
      <w:r w:rsidR="00F12A56" w:rsidRPr="00722B21">
        <w:t>50</w:t>
      </w:r>
      <w:r w:rsidRPr="00722B21">
        <w:t>.</w:t>
      </w:r>
    </w:p>
    <w:p w14:paraId="01559791" w14:textId="155CD2C1" w:rsidR="00BC568B" w:rsidRPr="00722B21" w:rsidRDefault="009A3323" w:rsidP="00C26540">
      <w:pPr>
        <w:pStyle w:val="ActHead2"/>
        <w:pageBreakBefore/>
      </w:pPr>
      <w:bookmarkStart w:id="749" w:name="_Toc212631922"/>
      <w:r w:rsidRPr="009A3323">
        <w:rPr>
          <w:rStyle w:val="CharPartNo"/>
        </w:rPr>
        <w:t>Part 8</w:t>
      </w:r>
      <w:r w:rsidR="00BC568B" w:rsidRPr="00722B21">
        <w:t>—</w:t>
      </w:r>
      <w:r w:rsidR="00BC568B" w:rsidRPr="009A3323">
        <w:rPr>
          <w:rStyle w:val="CharPartText"/>
        </w:rPr>
        <w:t xml:space="preserve">Enforceable undertakings under </w:t>
      </w:r>
      <w:r w:rsidRPr="009A3323">
        <w:rPr>
          <w:rStyle w:val="CharPartText"/>
        </w:rPr>
        <w:t>Part 6</w:t>
      </w:r>
      <w:r w:rsidR="00BC568B" w:rsidRPr="009A3323">
        <w:rPr>
          <w:rStyle w:val="CharPartText"/>
        </w:rPr>
        <w:t xml:space="preserve"> of the Regulatory Powers Act</w:t>
      </w:r>
      <w:bookmarkEnd w:id="749"/>
    </w:p>
    <w:p w14:paraId="4BA44960" w14:textId="63B43FC2" w:rsidR="00BC568B" w:rsidRPr="00722B21" w:rsidRDefault="009A3323" w:rsidP="00C26540">
      <w:pPr>
        <w:pStyle w:val="ActHead3"/>
      </w:pPr>
      <w:bookmarkStart w:id="750" w:name="_Toc212631923"/>
      <w:r w:rsidRPr="009A3323">
        <w:rPr>
          <w:rStyle w:val="CharDivNo"/>
        </w:rPr>
        <w:t>Division 1</w:t>
      </w:r>
      <w:r w:rsidR="00BC568B" w:rsidRPr="00722B21">
        <w:t>—</w:t>
      </w:r>
      <w:r w:rsidR="00BC568B" w:rsidRPr="009A3323">
        <w:rPr>
          <w:rStyle w:val="CharDivText"/>
        </w:rPr>
        <w:t xml:space="preserve">Triggering </w:t>
      </w:r>
      <w:r w:rsidRPr="009A3323">
        <w:rPr>
          <w:rStyle w:val="CharDivText"/>
        </w:rPr>
        <w:t>Part 6</w:t>
      </w:r>
      <w:r w:rsidR="00BC568B" w:rsidRPr="009A3323">
        <w:rPr>
          <w:rStyle w:val="CharDivText"/>
        </w:rPr>
        <w:t xml:space="preserve"> of the Regulatory Powers Act</w:t>
      </w:r>
      <w:bookmarkEnd w:id="750"/>
    </w:p>
    <w:p w14:paraId="789FCE73" w14:textId="77777777" w:rsidR="00BC568B" w:rsidRPr="00722B21" w:rsidRDefault="00F12A56" w:rsidP="00C26540">
      <w:pPr>
        <w:pStyle w:val="ActHead5"/>
      </w:pPr>
      <w:bookmarkStart w:id="751" w:name="_Toc212631924"/>
      <w:r w:rsidRPr="009A3323">
        <w:rPr>
          <w:rStyle w:val="CharSectno"/>
        </w:rPr>
        <w:t>458</w:t>
      </w:r>
      <w:r w:rsidR="00BC568B" w:rsidRPr="00722B21">
        <w:t xml:space="preserve">  Enforceable provisions</w:t>
      </w:r>
      <w:bookmarkEnd w:id="751"/>
    </w:p>
    <w:p w14:paraId="25C010A2" w14:textId="0E32B74C" w:rsidR="00BC568B" w:rsidRPr="00722B21" w:rsidRDefault="00BC568B" w:rsidP="00C26540">
      <w:pPr>
        <w:pStyle w:val="subsection"/>
      </w:pPr>
      <w:r w:rsidRPr="00722B21">
        <w:tab/>
      </w:r>
      <w:r w:rsidRPr="00722B21">
        <w:tab/>
        <w:t>The following provisions are enforceable</w:t>
      </w:r>
      <w:r w:rsidRPr="00722B21">
        <w:rPr>
          <w:b/>
          <w:i/>
        </w:rPr>
        <w:t xml:space="preserve"> </w:t>
      </w:r>
      <w:r w:rsidRPr="00722B21">
        <w:t xml:space="preserve">under </w:t>
      </w:r>
      <w:r w:rsidR="009A3323">
        <w:t>Part 6</w:t>
      </w:r>
      <w:r w:rsidRPr="00722B21">
        <w:t xml:space="preserve"> of the Regulatory Powers Act:</w:t>
      </w:r>
    </w:p>
    <w:p w14:paraId="544ADE42" w14:textId="263E1015" w:rsidR="00BC568B" w:rsidRPr="00722B21" w:rsidRDefault="00BC568B" w:rsidP="00C26540">
      <w:pPr>
        <w:pStyle w:val="paragraph"/>
      </w:pPr>
      <w:r w:rsidRPr="00722B21">
        <w:tab/>
        <w:t>(a)</w:t>
      </w:r>
      <w:r w:rsidRPr="00722B21">
        <w:tab/>
        <w:t xml:space="preserve">a provision of </w:t>
      </w:r>
      <w:r w:rsidR="009A3323">
        <w:t>Part 4</w:t>
      </w:r>
      <w:r w:rsidRPr="00722B21">
        <w:t xml:space="preserve"> of </w:t>
      </w:r>
      <w:r w:rsidR="009A3323">
        <w:t>Chapter 3</w:t>
      </w:r>
      <w:r w:rsidRPr="00722B21">
        <w:t xml:space="preserve"> of this Act (obligations of registered providers);</w:t>
      </w:r>
    </w:p>
    <w:p w14:paraId="573D67C9" w14:textId="3778CCC7" w:rsidR="00BC568B" w:rsidRPr="00722B21" w:rsidRDefault="00BC568B" w:rsidP="00C26540">
      <w:pPr>
        <w:pStyle w:val="paragraph"/>
      </w:pPr>
      <w:r w:rsidRPr="00722B21">
        <w:tab/>
        <w:t>(b)</w:t>
      </w:r>
      <w:r w:rsidRPr="00722B21">
        <w:tab/>
        <w:t xml:space="preserve">a provision of the rules made for the purposes of a provision mentioned in </w:t>
      </w:r>
      <w:r w:rsidR="009A3323">
        <w:t>paragraph (</w:t>
      </w:r>
      <w:r w:rsidRPr="00722B21">
        <w:t>a).</w:t>
      </w:r>
    </w:p>
    <w:p w14:paraId="69C373BE" w14:textId="25C84BEF" w:rsidR="00BC568B" w:rsidRPr="00722B21" w:rsidRDefault="00BC568B" w:rsidP="00C26540">
      <w:pPr>
        <w:pStyle w:val="notetext"/>
      </w:pPr>
      <w:r w:rsidRPr="00722B21">
        <w:t>Note:</w:t>
      </w:r>
      <w:r w:rsidRPr="00722B21">
        <w:tab/>
      </w:r>
      <w:r w:rsidR="009A3323">
        <w:t>Part 6</w:t>
      </w:r>
      <w:r w:rsidRPr="00722B21">
        <w:t xml:space="preserve"> of the Regulatory Powers Act creates a framework for accepting and enforcing undertakings relating to compliance with provisions.</w:t>
      </w:r>
    </w:p>
    <w:p w14:paraId="0A3C252E" w14:textId="77777777" w:rsidR="00BC568B" w:rsidRPr="00722B21" w:rsidRDefault="00F12A56" w:rsidP="00C26540">
      <w:pPr>
        <w:pStyle w:val="ActHead5"/>
      </w:pPr>
      <w:bookmarkStart w:id="752" w:name="_Toc212631925"/>
      <w:r w:rsidRPr="009A3323">
        <w:rPr>
          <w:rStyle w:val="CharSectno"/>
        </w:rPr>
        <w:t>459</w:t>
      </w:r>
      <w:r w:rsidR="00BC568B" w:rsidRPr="00722B21">
        <w:t xml:space="preserve">  Authorised person—Commissioner functions</w:t>
      </w:r>
      <w:bookmarkEnd w:id="752"/>
    </w:p>
    <w:p w14:paraId="406B116E" w14:textId="3102EF57" w:rsidR="00BC568B" w:rsidRPr="00722B21" w:rsidRDefault="00BC568B" w:rsidP="00C26540">
      <w:pPr>
        <w:pStyle w:val="subsection"/>
      </w:pPr>
      <w:r w:rsidRPr="00722B21">
        <w:tab/>
      </w:r>
      <w:r w:rsidRPr="00722B21">
        <w:tab/>
        <w:t xml:space="preserve">For the purposes of </w:t>
      </w:r>
      <w:r w:rsidR="009A3323">
        <w:t>Part 6</w:t>
      </w:r>
      <w:r w:rsidRPr="00722B21">
        <w:t xml:space="preserve"> of the Regulatory Powers Act, the Commissioner is an authorised person in relation to the provisions mentioned in </w:t>
      </w:r>
      <w:r w:rsidR="00C26540" w:rsidRPr="00722B21">
        <w:t>section 4</w:t>
      </w:r>
      <w:r w:rsidR="00F12A56" w:rsidRPr="00722B21">
        <w:t>58</w:t>
      </w:r>
      <w:r w:rsidRPr="00722B21">
        <w:t xml:space="preserve"> of this Act that relate to a function of the Commissioner.</w:t>
      </w:r>
    </w:p>
    <w:p w14:paraId="668879E2" w14:textId="77777777" w:rsidR="00BC568B" w:rsidRPr="00722B21" w:rsidRDefault="00F12A56" w:rsidP="00C26540">
      <w:pPr>
        <w:pStyle w:val="ActHead5"/>
      </w:pPr>
      <w:bookmarkStart w:id="753" w:name="_Toc212631926"/>
      <w:r w:rsidRPr="009A3323">
        <w:rPr>
          <w:rStyle w:val="CharSectno"/>
        </w:rPr>
        <w:t>460</w:t>
      </w:r>
      <w:r w:rsidR="00BC568B" w:rsidRPr="00722B21">
        <w:t xml:space="preserve">  Authorised person—System Governor functions</w:t>
      </w:r>
      <w:bookmarkEnd w:id="753"/>
    </w:p>
    <w:p w14:paraId="1CB8B389" w14:textId="4006BB76" w:rsidR="00BC568B" w:rsidRPr="00722B21" w:rsidRDefault="00BC568B" w:rsidP="00C26540">
      <w:pPr>
        <w:pStyle w:val="subsection"/>
      </w:pPr>
      <w:r w:rsidRPr="00722B21">
        <w:tab/>
      </w:r>
      <w:r w:rsidRPr="00722B21">
        <w:tab/>
        <w:t xml:space="preserve">For the purposes of </w:t>
      </w:r>
      <w:r w:rsidR="009A3323">
        <w:t>Part 6</w:t>
      </w:r>
      <w:r w:rsidRPr="00722B21">
        <w:t xml:space="preserve"> of the Regulatory Powers Act, the System Governor is an authorised person in relation to the provisions mentioned in </w:t>
      </w:r>
      <w:r w:rsidR="00C26540" w:rsidRPr="00722B21">
        <w:t>section 4</w:t>
      </w:r>
      <w:r w:rsidR="00F12A56" w:rsidRPr="00722B21">
        <w:t>58</w:t>
      </w:r>
      <w:r w:rsidRPr="00722B21">
        <w:t xml:space="preserve"> of this Act that relate to a function of the System Governor.</w:t>
      </w:r>
    </w:p>
    <w:p w14:paraId="74CC5FD7" w14:textId="77777777" w:rsidR="00BC568B" w:rsidRPr="00722B21" w:rsidRDefault="00F12A56" w:rsidP="00C26540">
      <w:pPr>
        <w:pStyle w:val="ActHead5"/>
      </w:pPr>
      <w:bookmarkStart w:id="754" w:name="_Toc212631927"/>
      <w:r w:rsidRPr="009A3323">
        <w:rPr>
          <w:rStyle w:val="CharSectno"/>
        </w:rPr>
        <w:t>461</w:t>
      </w:r>
      <w:r w:rsidR="00BC568B" w:rsidRPr="00722B21">
        <w:t xml:space="preserve">  Relevant court</w:t>
      </w:r>
      <w:bookmarkEnd w:id="754"/>
    </w:p>
    <w:p w14:paraId="5F85A979" w14:textId="3D51A8C0" w:rsidR="00BC568B" w:rsidRPr="00722B21" w:rsidRDefault="00BC568B" w:rsidP="00C26540">
      <w:pPr>
        <w:pStyle w:val="subsection"/>
      </w:pPr>
      <w:r w:rsidRPr="00722B21">
        <w:tab/>
      </w:r>
      <w:r w:rsidRPr="00722B21">
        <w:tab/>
        <w:t xml:space="preserve">For the purposes of </w:t>
      </w:r>
      <w:r w:rsidR="009A3323">
        <w:t>Part 6</w:t>
      </w:r>
      <w:r w:rsidRPr="00722B21">
        <w:t xml:space="preserve"> of the Regulatory Powers Act, each of the following courts is a relevant court in relation to the provisions mentioned in </w:t>
      </w:r>
      <w:r w:rsidR="00C26540" w:rsidRPr="00722B21">
        <w:t>section 4</w:t>
      </w:r>
      <w:r w:rsidR="00F12A56" w:rsidRPr="00722B21">
        <w:t>58</w:t>
      </w:r>
      <w:r w:rsidRPr="00722B21">
        <w:t xml:space="preserve"> of this Act:</w:t>
      </w:r>
    </w:p>
    <w:p w14:paraId="25C3763A" w14:textId="77777777" w:rsidR="00BC568B" w:rsidRPr="00722B21" w:rsidRDefault="00BC568B" w:rsidP="00C26540">
      <w:pPr>
        <w:pStyle w:val="paragraph"/>
      </w:pPr>
      <w:r w:rsidRPr="00722B21">
        <w:tab/>
        <w:t>(a)</w:t>
      </w:r>
      <w:r w:rsidRPr="00722B21">
        <w:tab/>
        <w:t>the Federal Court;</w:t>
      </w:r>
    </w:p>
    <w:p w14:paraId="569B5ECB" w14:textId="611A0B57" w:rsidR="00BC568B" w:rsidRPr="00722B21" w:rsidRDefault="00BC568B" w:rsidP="00C26540">
      <w:pPr>
        <w:pStyle w:val="paragraph"/>
      </w:pPr>
      <w:r w:rsidRPr="00722B21">
        <w:tab/>
        <w:t>(b)</w:t>
      </w:r>
      <w:r w:rsidRPr="00722B21">
        <w:tab/>
        <w:t>the Federal Circuit and Family Court of Australia (</w:t>
      </w:r>
      <w:r w:rsidR="009A3323">
        <w:t>Division 2</w:t>
      </w:r>
      <w:r w:rsidRPr="00722B21">
        <w:t>);</w:t>
      </w:r>
    </w:p>
    <w:p w14:paraId="219075C7" w14:textId="77777777" w:rsidR="00BC568B" w:rsidRPr="00722B21" w:rsidRDefault="00BC568B" w:rsidP="00C26540">
      <w:pPr>
        <w:pStyle w:val="paragraph"/>
      </w:pPr>
      <w:r w:rsidRPr="00722B21">
        <w:tab/>
        <w:t>(c)</w:t>
      </w:r>
      <w:r w:rsidRPr="00722B21">
        <w:tab/>
        <w:t>a court of a State or Territory that has jurisdiction in relation to matters arising under this Act.</w:t>
      </w:r>
    </w:p>
    <w:p w14:paraId="3E031993" w14:textId="6A355DBA" w:rsidR="00BC568B" w:rsidRPr="00722B21" w:rsidRDefault="009A3323" w:rsidP="00C26540">
      <w:pPr>
        <w:pStyle w:val="ActHead3"/>
        <w:pageBreakBefore/>
      </w:pPr>
      <w:bookmarkStart w:id="755" w:name="_Toc212631928"/>
      <w:r w:rsidRPr="009A3323">
        <w:rPr>
          <w:rStyle w:val="CharDivNo"/>
        </w:rPr>
        <w:t>Division 2</w:t>
      </w:r>
      <w:r w:rsidR="00BC568B" w:rsidRPr="00722B21">
        <w:t>—</w:t>
      </w:r>
      <w:r w:rsidR="00BC568B" w:rsidRPr="009A3323">
        <w:rPr>
          <w:rStyle w:val="CharDivText"/>
        </w:rPr>
        <w:t xml:space="preserve">Modifications of </w:t>
      </w:r>
      <w:r w:rsidRPr="009A3323">
        <w:rPr>
          <w:rStyle w:val="CharDivText"/>
        </w:rPr>
        <w:t>Part 6</w:t>
      </w:r>
      <w:r w:rsidR="00BC568B" w:rsidRPr="009A3323">
        <w:rPr>
          <w:rStyle w:val="CharDivText"/>
        </w:rPr>
        <w:t xml:space="preserve"> of the Regulatory Powers Act</w:t>
      </w:r>
      <w:bookmarkEnd w:id="755"/>
    </w:p>
    <w:p w14:paraId="17F904C8" w14:textId="77777777" w:rsidR="00BC568B" w:rsidRPr="00722B21" w:rsidRDefault="00F12A56" w:rsidP="00C26540">
      <w:pPr>
        <w:pStyle w:val="ActHead5"/>
      </w:pPr>
      <w:bookmarkStart w:id="756" w:name="_Toc212631929"/>
      <w:r w:rsidRPr="009A3323">
        <w:rPr>
          <w:rStyle w:val="CharSectno"/>
        </w:rPr>
        <w:t>462</w:t>
      </w:r>
      <w:r w:rsidR="00BC568B" w:rsidRPr="00722B21">
        <w:t xml:space="preserve">  Extension to external Territories</w:t>
      </w:r>
      <w:bookmarkEnd w:id="756"/>
    </w:p>
    <w:p w14:paraId="4739211B" w14:textId="6061D0F5" w:rsidR="00BC568B" w:rsidRPr="00722B21" w:rsidRDefault="00BC568B" w:rsidP="00C26540">
      <w:pPr>
        <w:pStyle w:val="subsection"/>
      </w:pPr>
      <w:r w:rsidRPr="00722B21">
        <w:tab/>
      </w:r>
      <w:r w:rsidRPr="00722B21">
        <w:tab/>
      </w:r>
      <w:r w:rsidR="009A3323">
        <w:t>Part 6</w:t>
      </w:r>
      <w:r w:rsidRPr="00722B21">
        <w:t xml:space="preserve"> of the Regulatory Powers Act, as that Part applies in relation to the provisions mentioned in </w:t>
      </w:r>
      <w:r w:rsidR="00C26540" w:rsidRPr="00722B21">
        <w:t>section 4</w:t>
      </w:r>
      <w:r w:rsidR="00F12A56" w:rsidRPr="00722B21">
        <w:t>58</w:t>
      </w:r>
      <w:r w:rsidRPr="00722B21">
        <w:t xml:space="preserve"> of this Act, extends to the external Territories other than the Territory of Ashmore and Cartier Islands.</w:t>
      </w:r>
    </w:p>
    <w:p w14:paraId="75B7E857" w14:textId="77777777" w:rsidR="00BC568B" w:rsidRPr="00722B21" w:rsidRDefault="00F12A56" w:rsidP="00C26540">
      <w:pPr>
        <w:pStyle w:val="ActHead5"/>
      </w:pPr>
      <w:bookmarkStart w:id="757" w:name="_Toc212631930"/>
      <w:r w:rsidRPr="009A3323">
        <w:rPr>
          <w:rStyle w:val="CharSectno"/>
        </w:rPr>
        <w:t>463</w:t>
      </w:r>
      <w:r w:rsidR="00BC568B" w:rsidRPr="00722B21">
        <w:t xml:space="preserve">  Other undertakings</w:t>
      </w:r>
      <w:bookmarkEnd w:id="757"/>
    </w:p>
    <w:p w14:paraId="2B594226" w14:textId="77777777" w:rsidR="00BC568B" w:rsidRPr="00722B21" w:rsidRDefault="00BC568B" w:rsidP="00C26540">
      <w:pPr>
        <w:pStyle w:val="subsection"/>
      </w:pPr>
      <w:r w:rsidRPr="00722B21">
        <w:tab/>
        <w:t>(1)</w:t>
      </w:r>
      <w:r w:rsidRPr="00722B21">
        <w:tab/>
        <w:t>An authorised person may accept any of the following undertakings:</w:t>
      </w:r>
    </w:p>
    <w:p w14:paraId="1A4B7F0D" w14:textId="3B52A45B" w:rsidR="00BC568B" w:rsidRPr="00722B21" w:rsidRDefault="00BC568B" w:rsidP="00C26540">
      <w:pPr>
        <w:pStyle w:val="paragraph"/>
      </w:pPr>
      <w:r w:rsidRPr="00722B21">
        <w:tab/>
        <w:t>(a)</w:t>
      </w:r>
      <w:r w:rsidRPr="00722B21">
        <w:tab/>
        <w:t xml:space="preserve">a written undertaking given by a person that the person will, in order to provide compensation for loss or damage suffered as a result of a contravention or alleged contravention by the person of a provision mentioned in </w:t>
      </w:r>
      <w:r w:rsidR="00C26540" w:rsidRPr="00722B21">
        <w:t>section 4</w:t>
      </w:r>
      <w:r w:rsidR="00F12A56" w:rsidRPr="00722B21">
        <w:t>58</w:t>
      </w:r>
      <w:r w:rsidRPr="00722B21">
        <w:t>, pay another person an amount worked out in accordance with the undertaking;</w:t>
      </w:r>
    </w:p>
    <w:p w14:paraId="5D55E7FE" w14:textId="56524C09" w:rsidR="00BC568B" w:rsidRPr="00722B21" w:rsidRDefault="00BC568B" w:rsidP="00C26540">
      <w:pPr>
        <w:pStyle w:val="paragraph"/>
      </w:pPr>
      <w:r w:rsidRPr="00722B21">
        <w:tab/>
        <w:t>(b)</w:t>
      </w:r>
      <w:r w:rsidRPr="00722B21">
        <w:tab/>
        <w:t xml:space="preserve">a written undertaking given by a person in connection with a matter relating to a contravention or alleged contravention by the person of a provision mentioned </w:t>
      </w:r>
      <w:r w:rsidR="00C26540" w:rsidRPr="00722B21">
        <w:t>section 4</w:t>
      </w:r>
      <w:r w:rsidR="00F12A56" w:rsidRPr="00722B21">
        <w:t>58</w:t>
      </w:r>
      <w:r w:rsidRPr="00722B21">
        <w:t>.</w:t>
      </w:r>
    </w:p>
    <w:p w14:paraId="43B1E60C" w14:textId="77777777" w:rsidR="00BC568B" w:rsidRPr="00722B21" w:rsidRDefault="00BC568B" w:rsidP="00C26540">
      <w:pPr>
        <w:pStyle w:val="subsection"/>
      </w:pPr>
      <w:r w:rsidRPr="00722B21">
        <w:tab/>
        <w:t>(2)</w:t>
      </w:r>
      <w:r w:rsidRPr="00722B21">
        <w:tab/>
        <w:t>The undertaking must be expressed to be an undertaking under this section.</w:t>
      </w:r>
    </w:p>
    <w:p w14:paraId="1AD32DFB" w14:textId="5A81EC2B" w:rsidR="00BC568B" w:rsidRPr="00722B21" w:rsidRDefault="00BC568B" w:rsidP="00C26540">
      <w:pPr>
        <w:pStyle w:val="subsection"/>
      </w:pPr>
      <w:r w:rsidRPr="00722B21">
        <w:tab/>
        <w:t>(3)</w:t>
      </w:r>
      <w:r w:rsidRPr="00722B21">
        <w:tab/>
        <w:t xml:space="preserve">The power in </w:t>
      </w:r>
      <w:r w:rsidR="00826186" w:rsidRPr="00722B21">
        <w:t>subsection (</w:t>
      </w:r>
      <w:r w:rsidRPr="00722B21">
        <w:t xml:space="preserve">1) is in addition to the power of an authorised person under </w:t>
      </w:r>
      <w:r w:rsidR="002E013D" w:rsidRPr="00722B21">
        <w:t>sub</w:t>
      </w:r>
      <w:r w:rsidR="009A3323">
        <w:t>section 1</w:t>
      </w:r>
      <w:r w:rsidRPr="00722B21">
        <w:t>14(1) of the Regulatory Powers Act.</w:t>
      </w:r>
    </w:p>
    <w:p w14:paraId="3297C4EF" w14:textId="6B2A0D4B" w:rsidR="00BC568B" w:rsidRPr="00722B21" w:rsidRDefault="00BC568B" w:rsidP="00C26540">
      <w:pPr>
        <w:pStyle w:val="subsection"/>
      </w:pPr>
      <w:r w:rsidRPr="00722B21">
        <w:tab/>
        <w:t>(4)</w:t>
      </w:r>
      <w:r w:rsidRPr="00722B21">
        <w:tab/>
      </w:r>
      <w:r w:rsidR="009A3323">
        <w:t>Part 6</w:t>
      </w:r>
      <w:r w:rsidRPr="00722B21">
        <w:t xml:space="preserve"> of the Regulatory Powers Act, other than </w:t>
      </w:r>
      <w:r w:rsidR="002E013D" w:rsidRPr="00722B21">
        <w:t>subsections 1</w:t>
      </w:r>
      <w:r w:rsidRPr="00722B21">
        <w:t xml:space="preserve">14(1) and (2), applies to an undertaking accepted under </w:t>
      </w:r>
      <w:r w:rsidR="00826186" w:rsidRPr="00722B21">
        <w:t>subsection (</w:t>
      </w:r>
      <w:r w:rsidRPr="00722B21">
        <w:t xml:space="preserve">1) of this section as if it were an undertaking accepted under </w:t>
      </w:r>
      <w:r w:rsidR="002E013D" w:rsidRPr="00722B21">
        <w:t>sub</w:t>
      </w:r>
      <w:r w:rsidR="009A3323">
        <w:t>section 1</w:t>
      </w:r>
      <w:r w:rsidRPr="00722B21">
        <w:t>14(1) of that Act.</w:t>
      </w:r>
    </w:p>
    <w:p w14:paraId="036ADAFF" w14:textId="208268D0" w:rsidR="00BC568B" w:rsidRPr="00722B21" w:rsidRDefault="009A3323" w:rsidP="00C26540">
      <w:pPr>
        <w:pStyle w:val="ActHead3"/>
        <w:pageBreakBefore/>
      </w:pPr>
      <w:bookmarkStart w:id="758" w:name="_Toc212631931"/>
      <w:r w:rsidRPr="009A3323">
        <w:rPr>
          <w:rStyle w:val="CharDivNo"/>
        </w:rPr>
        <w:t>Division 3</w:t>
      </w:r>
      <w:r w:rsidR="00BC568B" w:rsidRPr="00722B21">
        <w:t>—</w:t>
      </w:r>
      <w:r w:rsidR="00BC568B" w:rsidRPr="009A3323">
        <w:rPr>
          <w:rStyle w:val="CharDivText"/>
        </w:rPr>
        <w:t>Delegations by authorised persons</w:t>
      </w:r>
      <w:bookmarkEnd w:id="758"/>
    </w:p>
    <w:p w14:paraId="356017C5" w14:textId="77777777" w:rsidR="00BC568B" w:rsidRPr="00722B21" w:rsidRDefault="00F12A56" w:rsidP="00C26540">
      <w:pPr>
        <w:pStyle w:val="ActHead5"/>
      </w:pPr>
      <w:bookmarkStart w:id="759" w:name="_Toc212631932"/>
      <w:r w:rsidRPr="009A3323">
        <w:rPr>
          <w:rStyle w:val="CharSectno"/>
        </w:rPr>
        <w:t>464</w:t>
      </w:r>
      <w:r w:rsidR="00BC568B" w:rsidRPr="00722B21">
        <w:t xml:space="preserve">  Delegation by authorised person—Commissioner functions</w:t>
      </w:r>
      <w:bookmarkEnd w:id="759"/>
    </w:p>
    <w:p w14:paraId="427C9DB5" w14:textId="6C6F845A" w:rsidR="00BC568B" w:rsidRPr="00722B21" w:rsidRDefault="00BC568B" w:rsidP="00C26540">
      <w:pPr>
        <w:pStyle w:val="subsection"/>
      </w:pPr>
      <w:r w:rsidRPr="00722B21">
        <w:tab/>
        <w:t>(1)</w:t>
      </w:r>
      <w:r w:rsidRPr="00722B21">
        <w:tab/>
        <w:t xml:space="preserve">The authorised person under </w:t>
      </w:r>
      <w:r w:rsidR="00C26540" w:rsidRPr="00722B21">
        <w:t>section 4</w:t>
      </w:r>
      <w:r w:rsidR="00F12A56" w:rsidRPr="00722B21">
        <w:t>59</w:t>
      </w:r>
      <w:r w:rsidRPr="00722B21">
        <w:t xml:space="preserve"> may, in writing, delegate the </w:t>
      </w:r>
      <w:r w:rsidRPr="00722B21">
        <w:rPr>
          <w:iCs/>
        </w:rPr>
        <w:t xml:space="preserve">authorised person’s </w:t>
      </w:r>
      <w:r w:rsidRPr="00722B21">
        <w:t xml:space="preserve">powers and functions under </w:t>
      </w:r>
      <w:r w:rsidR="009A3323">
        <w:t>Part 6</w:t>
      </w:r>
      <w:r w:rsidRPr="00722B21">
        <w:t xml:space="preserve"> of the Regulatory Powers Act in relation to the provisions mentioned in </w:t>
      </w:r>
      <w:r w:rsidR="00C26540" w:rsidRPr="00722B21">
        <w:t>section 4</w:t>
      </w:r>
      <w:r w:rsidR="00F12A56" w:rsidRPr="00722B21">
        <w:t>58</w:t>
      </w:r>
      <w:r w:rsidRPr="00722B21">
        <w:t xml:space="preserve"> of this Act that relate to a function of the Commissioner to a member of the staff of the Commission who is:</w:t>
      </w:r>
    </w:p>
    <w:p w14:paraId="41BB0AFC" w14:textId="77777777" w:rsidR="00BC568B" w:rsidRPr="00722B21" w:rsidRDefault="00BC568B" w:rsidP="00C26540">
      <w:pPr>
        <w:pStyle w:val="paragraph"/>
      </w:pPr>
      <w:r w:rsidRPr="00722B21">
        <w:tab/>
        <w:t>(a)</w:t>
      </w:r>
      <w:r w:rsidRPr="00722B21">
        <w:tab/>
        <w:t>an SES employee or acting SES employee; or</w:t>
      </w:r>
    </w:p>
    <w:p w14:paraId="3FA14468" w14:textId="77777777" w:rsidR="00BC568B" w:rsidRPr="00722B21" w:rsidRDefault="00BC568B" w:rsidP="00C26540">
      <w:pPr>
        <w:pStyle w:val="paragraph"/>
      </w:pPr>
      <w:r w:rsidRPr="00722B21">
        <w:tab/>
        <w:t>(b)</w:t>
      </w:r>
      <w:r w:rsidRPr="00722B21">
        <w:tab/>
        <w:t>an APS employee who holds, or is acting in, an Executive Level 2, or equivalent, position.</w:t>
      </w:r>
    </w:p>
    <w:p w14:paraId="28CA21F9" w14:textId="54C25D4A" w:rsidR="00BC568B" w:rsidRPr="00722B21" w:rsidRDefault="00BC568B" w:rsidP="00C26540">
      <w:pPr>
        <w:pStyle w:val="subsection"/>
      </w:pPr>
      <w:r w:rsidRPr="00722B21">
        <w:tab/>
        <w:t>(2)</w:t>
      </w:r>
      <w:r w:rsidRPr="00722B21">
        <w:tab/>
        <w:t xml:space="preserve">However, the authorised person under </w:t>
      </w:r>
      <w:r w:rsidR="00C26540" w:rsidRPr="00722B21">
        <w:t>section 4</w:t>
      </w:r>
      <w:r w:rsidR="00F12A56" w:rsidRPr="00722B21">
        <w:t>59</w:t>
      </w:r>
      <w:r w:rsidRPr="00722B21">
        <w:t xml:space="preserve"> must not delegate a function or power to a person under </w:t>
      </w:r>
      <w:r w:rsidR="00826186" w:rsidRPr="00722B21">
        <w:t>subsection (</w:t>
      </w:r>
      <w:r w:rsidRPr="00722B21">
        <w:t xml:space="preserve">1) of this section unless the authorised person under </w:t>
      </w:r>
      <w:r w:rsidR="00C26540" w:rsidRPr="00722B21">
        <w:t>section 4</w:t>
      </w:r>
      <w:r w:rsidR="00F12A56" w:rsidRPr="00722B21">
        <w:t>59</w:t>
      </w:r>
      <w:r w:rsidRPr="00722B21">
        <w:t xml:space="preserve"> is satisfied that the person has suitable training or experience to properly perform the function or exercise the power.</w:t>
      </w:r>
    </w:p>
    <w:p w14:paraId="6D861F47" w14:textId="6E1AE73F" w:rsidR="00BC568B" w:rsidRPr="00722B21" w:rsidRDefault="00BC568B" w:rsidP="00C26540">
      <w:pPr>
        <w:pStyle w:val="subsection"/>
      </w:pPr>
      <w:r w:rsidRPr="00722B21">
        <w:tab/>
        <w:t>(3)</w:t>
      </w:r>
      <w:r w:rsidRPr="00722B21">
        <w:tab/>
        <w:t xml:space="preserve">A person exercising powers or performing functions under a delegation under </w:t>
      </w:r>
      <w:r w:rsidR="00826186" w:rsidRPr="00722B21">
        <w:t>subsection (</w:t>
      </w:r>
      <w:r w:rsidRPr="00722B21">
        <w:t xml:space="preserve">1) must comply with any written directions of the authorised person under </w:t>
      </w:r>
      <w:r w:rsidR="00C26540" w:rsidRPr="00722B21">
        <w:t>section 4</w:t>
      </w:r>
      <w:r w:rsidR="00F12A56" w:rsidRPr="00722B21">
        <w:t>59</w:t>
      </w:r>
      <w:r w:rsidRPr="00722B21">
        <w:t>.</w:t>
      </w:r>
    </w:p>
    <w:p w14:paraId="4D6ACE1E" w14:textId="77777777" w:rsidR="00BC568B" w:rsidRPr="00722B21" w:rsidRDefault="00F12A56" w:rsidP="00C26540">
      <w:pPr>
        <w:pStyle w:val="ActHead5"/>
      </w:pPr>
      <w:bookmarkStart w:id="760" w:name="_Toc212631933"/>
      <w:r w:rsidRPr="009A3323">
        <w:rPr>
          <w:rStyle w:val="CharSectno"/>
        </w:rPr>
        <w:t>465</w:t>
      </w:r>
      <w:r w:rsidR="00BC568B" w:rsidRPr="00722B21">
        <w:t xml:space="preserve">  Delegation by authorised person—System Governor functions</w:t>
      </w:r>
      <w:bookmarkEnd w:id="760"/>
    </w:p>
    <w:p w14:paraId="15724153" w14:textId="550B26F4" w:rsidR="00BC568B" w:rsidRPr="00722B21" w:rsidRDefault="00BC568B" w:rsidP="00C26540">
      <w:pPr>
        <w:pStyle w:val="subsection"/>
      </w:pPr>
      <w:r w:rsidRPr="00722B21">
        <w:tab/>
        <w:t>(1)</w:t>
      </w:r>
      <w:r w:rsidRPr="00722B21">
        <w:tab/>
        <w:t xml:space="preserve">The authorised person under </w:t>
      </w:r>
      <w:r w:rsidR="00C26540" w:rsidRPr="00722B21">
        <w:t>section 4</w:t>
      </w:r>
      <w:r w:rsidR="00F12A56" w:rsidRPr="00722B21">
        <w:t>60</w:t>
      </w:r>
      <w:r w:rsidRPr="00722B21">
        <w:t xml:space="preserve"> may, in writing, delegate the </w:t>
      </w:r>
      <w:r w:rsidRPr="00722B21">
        <w:rPr>
          <w:iCs/>
        </w:rPr>
        <w:t xml:space="preserve">authorised person’s </w:t>
      </w:r>
      <w:r w:rsidRPr="00722B21">
        <w:t xml:space="preserve">powers and functions under </w:t>
      </w:r>
      <w:r w:rsidR="009A3323">
        <w:t>Part 6</w:t>
      </w:r>
      <w:r w:rsidRPr="00722B21">
        <w:t xml:space="preserve"> of the Regulatory Powers Act in relation to the provisions mentioned in </w:t>
      </w:r>
      <w:r w:rsidR="00C26540" w:rsidRPr="00722B21">
        <w:t>section 4</w:t>
      </w:r>
      <w:r w:rsidR="00F12A56" w:rsidRPr="00722B21">
        <w:t>58</w:t>
      </w:r>
      <w:r w:rsidRPr="00722B21">
        <w:t xml:space="preserve"> of this Act that relate to a function of the System Governor to an SES employee, or acting SES employee, in the Department.</w:t>
      </w:r>
    </w:p>
    <w:p w14:paraId="5B40BA42" w14:textId="3B73D3C0" w:rsidR="00BC568B" w:rsidRPr="00722B21" w:rsidRDefault="00BC568B" w:rsidP="00C26540">
      <w:pPr>
        <w:pStyle w:val="subsection"/>
      </w:pPr>
      <w:r w:rsidRPr="00722B21">
        <w:tab/>
        <w:t>(2)</w:t>
      </w:r>
      <w:r w:rsidRPr="00722B21">
        <w:tab/>
        <w:t xml:space="preserve">A person exercising powers or performing functions under a delegation under </w:t>
      </w:r>
      <w:r w:rsidR="00826186" w:rsidRPr="00722B21">
        <w:t>subsection (</w:t>
      </w:r>
      <w:r w:rsidRPr="00722B21">
        <w:t xml:space="preserve">1) must comply with any written directions of the authorised person under </w:t>
      </w:r>
      <w:r w:rsidR="00C26540" w:rsidRPr="00722B21">
        <w:t>section 4</w:t>
      </w:r>
      <w:r w:rsidR="00F12A56" w:rsidRPr="00722B21">
        <w:t>60</w:t>
      </w:r>
      <w:r w:rsidRPr="00722B21">
        <w:t>.</w:t>
      </w:r>
    </w:p>
    <w:p w14:paraId="5D365D27" w14:textId="5857989A" w:rsidR="00BC568B" w:rsidRPr="00722B21" w:rsidRDefault="00BC568B" w:rsidP="00C26540">
      <w:pPr>
        <w:pStyle w:val="ActHead2"/>
        <w:pageBreakBefore/>
      </w:pPr>
      <w:bookmarkStart w:id="761" w:name="_Toc212631934"/>
      <w:r w:rsidRPr="009A3323">
        <w:rPr>
          <w:rStyle w:val="CharPartNo"/>
        </w:rPr>
        <w:t>Part 9</w:t>
      </w:r>
      <w:r w:rsidRPr="00722B21">
        <w:t>—</w:t>
      </w:r>
      <w:r w:rsidRPr="009A3323">
        <w:rPr>
          <w:rStyle w:val="CharPartText"/>
        </w:rPr>
        <w:t xml:space="preserve">Injunctions under </w:t>
      </w:r>
      <w:r w:rsidR="009A3323" w:rsidRPr="009A3323">
        <w:rPr>
          <w:rStyle w:val="CharPartText"/>
        </w:rPr>
        <w:t>Part 7</w:t>
      </w:r>
      <w:r w:rsidRPr="009A3323">
        <w:rPr>
          <w:rStyle w:val="CharPartText"/>
        </w:rPr>
        <w:t xml:space="preserve"> of the Regulatory Powers Act</w:t>
      </w:r>
      <w:bookmarkEnd w:id="761"/>
    </w:p>
    <w:p w14:paraId="09A07F95" w14:textId="729D18F8" w:rsidR="00BC568B" w:rsidRPr="00722B21" w:rsidRDefault="009A3323" w:rsidP="00C26540">
      <w:pPr>
        <w:pStyle w:val="ActHead3"/>
      </w:pPr>
      <w:bookmarkStart w:id="762" w:name="_Toc212631935"/>
      <w:r w:rsidRPr="009A3323">
        <w:rPr>
          <w:rStyle w:val="CharDivNo"/>
        </w:rPr>
        <w:t>Division 1</w:t>
      </w:r>
      <w:r w:rsidR="00BC568B" w:rsidRPr="00722B21">
        <w:t>—</w:t>
      </w:r>
      <w:r w:rsidR="00BC568B" w:rsidRPr="009A3323">
        <w:rPr>
          <w:rStyle w:val="CharDivText"/>
        </w:rPr>
        <w:t xml:space="preserve">Triggering </w:t>
      </w:r>
      <w:r w:rsidRPr="009A3323">
        <w:rPr>
          <w:rStyle w:val="CharDivText"/>
        </w:rPr>
        <w:t>Part 7</w:t>
      </w:r>
      <w:r w:rsidR="00BC568B" w:rsidRPr="009A3323">
        <w:rPr>
          <w:rStyle w:val="CharDivText"/>
        </w:rPr>
        <w:t xml:space="preserve"> of the Regulatory Powers Act</w:t>
      </w:r>
      <w:bookmarkEnd w:id="762"/>
    </w:p>
    <w:p w14:paraId="6D4B2582" w14:textId="77777777" w:rsidR="00BC568B" w:rsidRPr="00722B21" w:rsidRDefault="00F12A56" w:rsidP="00C26540">
      <w:pPr>
        <w:pStyle w:val="ActHead5"/>
      </w:pPr>
      <w:bookmarkStart w:id="763" w:name="_Toc212631936"/>
      <w:r w:rsidRPr="009A3323">
        <w:rPr>
          <w:rStyle w:val="CharSectno"/>
        </w:rPr>
        <w:t>466</w:t>
      </w:r>
      <w:r w:rsidR="00BC568B" w:rsidRPr="00722B21">
        <w:t xml:space="preserve">  Enforceable provisions</w:t>
      </w:r>
      <w:bookmarkEnd w:id="763"/>
    </w:p>
    <w:p w14:paraId="76EAD6C6" w14:textId="6EC8F830" w:rsidR="00BC568B" w:rsidRPr="00722B21" w:rsidRDefault="00BC568B" w:rsidP="00C26540">
      <w:pPr>
        <w:pStyle w:val="subsection"/>
      </w:pPr>
      <w:r w:rsidRPr="00722B21">
        <w:tab/>
      </w:r>
      <w:r w:rsidRPr="00722B21">
        <w:tab/>
        <w:t>The following provisions are enforceable</w:t>
      </w:r>
      <w:r w:rsidRPr="00722B21">
        <w:rPr>
          <w:b/>
          <w:i/>
        </w:rPr>
        <w:t xml:space="preserve"> </w:t>
      </w:r>
      <w:r w:rsidRPr="00722B21">
        <w:t xml:space="preserve">under </w:t>
      </w:r>
      <w:r w:rsidR="009A3323">
        <w:t>Part 7</w:t>
      </w:r>
      <w:r w:rsidRPr="00722B21">
        <w:t xml:space="preserve"> of the Regulatory Powers Act:</w:t>
      </w:r>
    </w:p>
    <w:p w14:paraId="2A3E4F29" w14:textId="12EC5E79" w:rsidR="00BC568B" w:rsidRPr="00722B21" w:rsidRDefault="00BC568B" w:rsidP="00C26540">
      <w:pPr>
        <w:pStyle w:val="paragraph"/>
      </w:pPr>
      <w:r w:rsidRPr="00722B21">
        <w:tab/>
        <w:t>(a)</w:t>
      </w:r>
      <w:r w:rsidRPr="00722B21">
        <w:tab/>
        <w:t xml:space="preserve">a provision of </w:t>
      </w:r>
      <w:r w:rsidR="009A3323">
        <w:t>Part 4</w:t>
      </w:r>
      <w:r w:rsidRPr="00722B21">
        <w:t xml:space="preserve"> of </w:t>
      </w:r>
      <w:r w:rsidR="009A3323">
        <w:t>Chapter 3</w:t>
      </w:r>
      <w:r w:rsidRPr="00722B21">
        <w:t xml:space="preserve"> of this Act (obligations of registered providers);</w:t>
      </w:r>
    </w:p>
    <w:p w14:paraId="336F9AA8" w14:textId="402CAAE9" w:rsidR="00BC568B" w:rsidRPr="00722B21" w:rsidRDefault="00BC568B" w:rsidP="00C26540">
      <w:pPr>
        <w:pStyle w:val="paragraph"/>
      </w:pPr>
      <w:r w:rsidRPr="00722B21">
        <w:tab/>
        <w:t>(b)</w:t>
      </w:r>
      <w:r w:rsidRPr="00722B21">
        <w:tab/>
        <w:t xml:space="preserve">a provision of the rules made for the purposes of a provision mentioned in </w:t>
      </w:r>
      <w:r w:rsidR="009A3323">
        <w:t>paragraph (</w:t>
      </w:r>
      <w:r w:rsidRPr="00722B21">
        <w:t>a).</w:t>
      </w:r>
    </w:p>
    <w:p w14:paraId="5B8CF2CD" w14:textId="5184A2D7" w:rsidR="00BC568B" w:rsidRPr="00722B21" w:rsidRDefault="00BC568B" w:rsidP="00C26540">
      <w:pPr>
        <w:pStyle w:val="notetext"/>
      </w:pPr>
      <w:r w:rsidRPr="00722B21">
        <w:t>Note:</w:t>
      </w:r>
      <w:r w:rsidRPr="00722B21">
        <w:tab/>
      </w:r>
      <w:r w:rsidR="009A3323">
        <w:t>Part 7</w:t>
      </w:r>
      <w:r w:rsidRPr="00722B21">
        <w:t xml:space="preserve"> of the Regulatory Powers Act creates a framework for using injunctions to enforce provisions.</w:t>
      </w:r>
    </w:p>
    <w:p w14:paraId="494B7F29" w14:textId="77777777" w:rsidR="00BC568B" w:rsidRPr="00722B21" w:rsidRDefault="00F12A56" w:rsidP="00C26540">
      <w:pPr>
        <w:pStyle w:val="ActHead5"/>
      </w:pPr>
      <w:bookmarkStart w:id="764" w:name="_Toc212631937"/>
      <w:r w:rsidRPr="009A3323">
        <w:rPr>
          <w:rStyle w:val="CharSectno"/>
        </w:rPr>
        <w:t>467</w:t>
      </w:r>
      <w:r w:rsidR="00BC568B" w:rsidRPr="00722B21">
        <w:t xml:space="preserve">  Authorised person—Commissioner functions</w:t>
      </w:r>
      <w:bookmarkEnd w:id="764"/>
    </w:p>
    <w:p w14:paraId="705A15D1" w14:textId="79966942" w:rsidR="00BC568B" w:rsidRPr="00722B21" w:rsidRDefault="00BC568B" w:rsidP="00C26540">
      <w:pPr>
        <w:pStyle w:val="subsection"/>
      </w:pPr>
      <w:r w:rsidRPr="00722B21">
        <w:tab/>
      </w:r>
      <w:r w:rsidRPr="00722B21">
        <w:tab/>
        <w:t xml:space="preserve">For the purposes of </w:t>
      </w:r>
      <w:r w:rsidR="009A3323">
        <w:t>Part 7</w:t>
      </w:r>
      <w:r w:rsidRPr="00722B21">
        <w:t xml:space="preserve"> of the Regulatory Powers Act, the Commissioner is an authorised person in relation to the provisions mentioned in </w:t>
      </w:r>
      <w:r w:rsidR="00C26540" w:rsidRPr="00722B21">
        <w:t>section 4</w:t>
      </w:r>
      <w:r w:rsidR="00F12A56" w:rsidRPr="00722B21">
        <w:t>66</w:t>
      </w:r>
      <w:r w:rsidRPr="00722B21">
        <w:t xml:space="preserve"> of this Act that relate to a function of the Commissioner.</w:t>
      </w:r>
    </w:p>
    <w:p w14:paraId="4B03EF88" w14:textId="77777777" w:rsidR="00BC568B" w:rsidRPr="00722B21" w:rsidRDefault="00F12A56" w:rsidP="00C26540">
      <w:pPr>
        <w:pStyle w:val="ActHead5"/>
      </w:pPr>
      <w:bookmarkStart w:id="765" w:name="_Toc212631938"/>
      <w:r w:rsidRPr="009A3323">
        <w:rPr>
          <w:rStyle w:val="CharSectno"/>
        </w:rPr>
        <w:t>468</w:t>
      </w:r>
      <w:r w:rsidR="00BC568B" w:rsidRPr="00722B21">
        <w:t xml:space="preserve">  Authorised person—System Governor functions</w:t>
      </w:r>
      <w:bookmarkEnd w:id="765"/>
    </w:p>
    <w:p w14:paraId="710910F1" w14:textId="31DCDB41" w:rsidR="00BC568B" w:rsidRPr="00722B21" w:rsidRDefault="00BC568B" w:rsidP="00C26540">
      <w:pPr>
        <w:pStyle w:val="subsection"/>
      </w:pPr>
      <w:r w:rsidRPr="00722B21">
        <w:tab/>
      </w:r>
      <w:r w:rsidRPr="00722B21">
        <w:tab/>
        <w:t xml:space="preserve">For the purposes of </w:t>
      </w:r>
      <w:r w:rsidR="009A3323">
        <w:t>Part 7</w:t>
      </w:r>
      <w:r w:rsidRPr="00722B21">
        <w:t xml:space="preserve"> of the Regulatory Powers Act, the System Governor is an authorised person in relation to the provisions mentioned in </w:t>
      </w:r>
      <w:r w:rsidR="00C26540" w:rsidRPr="00722B21">
        <w:t>section 4</w:t>
      </w:r>
      <w:r w:rsidR="00F12A56" w:rsidRPr="00722B21">
        <w:t>66</w:t>
      </w:r>
      <w:r w:rsidRPr="00722B21">
        <w:t xml:space="preserve"> of this Act that relate to a function of the System Governor.</w:t>
      </w:r>
    </w:p>
    <w:p w14:paraId="03DBD3E8" w14:textId="77777777" w:rsidR="00BC568B" w:rsidRPr="00722B21" w:rsidRDefault="00F12A56" w:rsidP="00C26540">
      <w:pPr>
        <w:pStyle w:val="ActHead5"/>
      </w:pPr>
      <w:bookmarkStart w:id="766" w:name="_Toc212631939"/>
      <w:r w:rsidRPr="009A3323">
        <w:rPr>
          <w:rStyle w:val="CharSectno"/>
        </w:rPr>
        <w:t>469</w:t>
      </w:r>
      <w:r w:rsidR="00BC568B" w:rsidRPr="00722B21">
        <w:t xml:space="preserve">  Relevant court</w:t>
      </w:r>
      <w:bookmarkEnd w:id="766"/>
    </w:p>
    <w:p w14:paraId="235D238E" w14:textId="6524A9B3" w:rsidR="00BC568B" w:rsidRPr="00722B21" w:rsidRDefault="00BC568B" w:rsidP="00C26540">
      <w:pPr>
        <w:pStyle w:val="subsection"/>
      </w:pPr>
      <w:r w:rsidRPr="00722B21">
        <w:tab/>
      </w:r>
      <w:r w:rsidRPr="00722B21">
        <w:tab/>
        <w:t xml:space="preserve">For the purposes of </w:t>
      </w:r>
      <w:r w:rsidR="009A3323">
        <w:t>Part 7</w:t>
      </w:r>
      <w:r w:rsidRPr="00722B21">
        <w:t xml:space="preserve"> of the Regulatory Powers Act, each of the following courts is a relevant court in relation to the provisions mentioned in </w:t>
      </w:r>
      <w:r w:rsidR="00C26540" w:rsidRPr="00722B21">
        <w:t>section 4</w:t>
      </w:r>
      <w:r w:rsidR="00F12A56" w:rsidRPr="00722B21">
        <w:t>66</w:t>
      </w:r>
      <w:r w:rsidRPr="00722B21">
        <w:t xml:space="preserve"> of this Act:</w:t>
      </w:r>
    </w:p>
    <w:p w14:paraId="4729C1DF" w14:textId="77777777" w:rsidR="00BC568B" w:rsidRPr="00722B21" w:rsidRDefault="00BC568B" w:rsidP="00C26540">
      <w:pPr>
        <w:pStyle w:val="paragraph"/>
      </w:pPr>
      <w:r w:rsidRPr="00722B21">
        <w:tab/>
        <w:t>(a)</w:t>
      </w:r>
      <w:r w:rsidRPr="00722B21">
        <w:tab/>
        <w:t>the Federal Court;</w:t>
      </w:r>
    </w:p>
    <w:p w14:paraId="27FF6633" w14:textId="053C9BB8" w:rsidR="00BC568B" w:rsidRPr="00722B21" w:rsidRDefault="00BC568B" w:rsidP="00C26540">
      <w:pPr>
        <w:pStyle w:val="paragraph"/>
      </w:pPr>
      <w:r w:rsidRPr="00722B21">
        <w:tab/>
        <w:t>(b)</w:t>
      </w:r>
      <w:r w:rsidRPr="00722B21">
        <w:tab/>
        <w:t>the Federal Circuit and Family Court of Australia (</w:t>
      </w:r>
      <w:r w:rsidR="009A3323">
        <w:t>Division 2</w:t>
      </w:r>
      <w:r w:rsidRPr="00722B21">
        <w:t>);</w:t>
      </w:r>
    </w:p>
    <w:p w14:paraId="0C00725F" w14:textId="77777777" w:rsidR="00BC568B" w:rsidRPr="00722B21" w:rsidRDefault="00BC568B" w:rsidP="00C26540">
      <w:pPr>
        <w:pStyle w:val="paragraph"/>
      </w:pPr>
      <w:r w:rsidRPr="00722B21">
        <w:tab/>
        <w:t>(c)</w:t>
      </w:r>
      <w:r w:rsidRPr="00722B21">
        <w:tab/>
        <w:t>a court of a State or Territory that has jurisdiction in relation to matters arising under this Act.</w:t>
      </w:r>
    </w:p>
    <w:p w14:paraId="083050B3" w14:textId="70C98AF5" w:rsidR="00BC568B" w:rsidRPr="00722B21" w:rsidRDefault="009A3323" w:rsidP="00C26540">
      <w:pPr>
        <w:pStyle w:val="ActHead3"/>
        <w:pageBreakBefore/>
      </w:pPr>
      <w:bookmarkStart w:id="767" w:name="_Toc212631940"/>
      <w:r w:rsidRPr="009A3323">
        <w:rPr>
          <w:rStyle w:val="CharDivNo"/>
        </w:rPr>
        <w:t>Division 2</w:t>
      </w:r>
      <w:r w:rsidR="00BC568B" w:rsidRPr="00722B21">
        <w:t>—</w:t>
      </w:r>
      <w:r w:rsidR="00BC568B" w:rsidRPr="009A3323">
        <w:rPr>
          <w:rStyle w:val="CharDivText"/>
        </w:rPr>
        <w:t xml:space="preserve">Modifications of </w:t>
      </w:r>
      <w:r w:rsidRPr="009A3323">
        <w:rPr>
          <w:rStyle w:val="CharDivText"/>
        </w:rPr>
        <w:t>Part 7</w:t>
      </w:r>
      <w:r w:rsidR="00BC568B" w:rsidRPr="009A3323">
        <w:rPr>
          <w:rStyle w:val="CharDivText"/>
        </w:rPr>
        <w:t xml:space="preserve"> of the Regulatory Powers Act</w:t>
      </w:r>
      <w:bookmarkEnd w:id="767"/>
    </w:p>
    <w:p w14:paraId="4094A09E" w14:textId="77777777" w:rsidR="00BC568B" w:rsidRPr="00722B21" w:rsidRDefault="00F12A56" w:rsidP="00C26540">
      <w:pPr>
        <w:pStyle w:val="ActHead5"/>
      </w:pPr>
      <w:bookmarkStart w:id="768" w:name="_Toc212631941"/>
      <w:r w:rsidRPr="009A3323">
        <w:rPr>
          <w:rStyle w:val="CharSectno"/>
        </w:rPr>
        <w:t>470</w:t>
      </w:r>
      <w:r w:rsidR="00BC568B" w:rsidRPr="00722B21">
        <w:t xml:space="preserve">  Consent injunctions</w:t>
      </w:r>
      <w:bookmarkEnd w:id="768"/>
    </w:p>
    <w:p w14:paraId="20E2B314" w14:textId="417477F7" w:rsidR="00BC568B" w:rsidRPr="00722B21" w:rsidRDefault="00BC568B" w:rsidP="00C26540">
      <w:pPr>
        <w:pStyle w:val="subsection"/>
      </w:pPr>
      <w:r w:rsidRPr="00722B21">
        <w:tab/>
      </w:r>
      <w:r w:rsidRPr="00722B21">
        <w:tab/>
        <w:t xml:space="preserve">A relevant court may grant an injunction under </w:t>
      </w:r>
      <w:r w:rsidR="009A3323">
        <w:t>Part 7</w:t>
      </w:r>
      <w:r w:rsidRPr="00722B21">
        <w:t xml:space="preserve"> of the Regulatory Powers Act in relation to a provision mentioned in </w:t>
      </w:r>
      <w:r w:rsidR="00C26540" w:rsidRPr="00722B21">
        <w:t>section 4</w:t>
      </w:r>
      <w:r w:rsidR="00F12A56" w:rsidRPr="00722B21">
        <w:t>66</w:t>
      </w:r>
      <w:r w:rsidRPr="00722B21">
        <w:t xml:space="preserve"> of this Act by consent of all the parties to proceedings brought under that Part, whether or not the court is satisfied that </w:t>
      </w:r>
      <w:r w:rsidR="009A3323">
        <w:t>section 1</w:t>
      </w:r>
      <w:r w:rsidRPr="00722B21">
        <w:t>21 of that Act applies.</w:t>
      </w:r>
    </w:p>
    <w:p w14:paraId="33FCCC66" w14:textId="77777777" w:rsidR="00BC568B" w:rsidRPr="00722B21" w:rsidRDefault="00F12A56" w:rsidP="00C26540">
      <w:pPr>
        <w:pStyle w:val="ActHead5"/>
      </w:pPr>
      <w:bookmarkStart w:id="769" w:name="_Toc212631942"/>
      <w:r w:rsidRPr="009A3323">
        <w:rPr>
          <w:rStyle w:val="CharSectno"/>
        </w:rPr>
        <w:t>471</w:t>
      </w:r>
      <w:r w:rsidR="00BC568B" w:rsidRPr="00722B21">
        <w:t xml:space="preserve">  Extension to external Territories</w:t>
      </w:r>
      <w:bookmarkEnd w:id="769"/>
    </w:p>
    <w:p w14:paraId="043A3F7F" w14:textId="0EDB6DE0" w:rsidR="00BC568B" w:rsidRPr="00722B21" w:rsidRDefault="00BC568B" w:rsidP="00C26540">
      <w:pPr>
        <w:pStyle w:val="subsection"/>
      </w:pPr>
      <w:r w:rsidRPr="00722B21">
        <w:tab/>
      </w:r>
      <w:r w:rsidRPr="00722B21">
        <w:tab/>
      </w:r>
      <w:r w:rsidR="009A3323">
        <w:t>Part 7</w:t>
      </w:r>
      <w:r w:rsidRPr="00722B21">
        <w:t xml:space="preserve"> of the Regulatory Powers Act, as that Part applies in relation to the provisions mentioned in </w:t>
      </w:r>
      <w:r w:rsidR="00C26540" w:rsidRPr="00722B21">
        <w:t>section 4</w:t>
      </w:r>
      <w:r w:rsidR="00F12A56" w:rsidRPr="00722B21">
        <w:t>66</w:t>
      </w:r>
      <w:r w:rsidRPr="00722B21">
        <w:t xml:space="preserve"> of this Act, extends to the external Territories other than the Territory of Ashmore and Cartier Islands.</w:t>
      </w:r>
    </w:p>
    <w:p w14:paraId="49A2A7D4" w14:textId="7B0A1D6E" w:rsidR="00BC568B" w:rsidRPr="00722B21" w:rsidRDefault="009A3323" w:rsidP="00C26540">
      <w:pPr>
        <w:pStyle w:val="ActHead3"/>
        <w:pageBreakBefore/>
      </w:pPr>
      <w:bookmarkStart w:id="770" w:name="_Toc212631943"/>
      <w:r w:rsidRPr="009A3323">
        <w:rPr>
          <w:rStyle w:val="CharDivNo"/>
        </w:rPr>
        <w:t>Division 3</w:t>
      </w:r>
      <w:r w:rsidR="00BC568B" w:rsidRPr="00722B21">
        <w:t>—</w:t>
      </w:r>
      <w:r w:rsidR="00BC568B" w:rsidRPr="009A3323">
        <w:rPr>
          <w:rStyle w:val="CharDivText"/>
        </w:rPr>
        <w:t>Delegations by authorised persons</w:t>
      </w:r>
      <w:bookmarkEnd w:id="770"/>
    </w:p>
    <w:p w14:paraId="000D4ECE" w14:textId="77777777" w:rsidR="00BC568B" w:rsidRPr="00722B21" w:rsidRDefault="00F12A56" w:rsidP="00C26540">
      <w:pPr>
        <w:pStyle w:val="ActHead5"/>
      </w:pPr>
      <w:bookmarkStart w:id="771" w:name="_Toc212631944"/>
      <w:r w:rsidRPr="009A3323">
        <w:rPr>
          <w:rStyle w:val="CharSectno"/>
        </w:rPr>
        <w:t>472</w:t>
      </w:r>
      <w:r w:rsidR="00BC568B" w:rsidRPr="00722B21">
        <w:t xml:space="preserve">  Delegation by authorised person—Commissioner functions</w:t>
      </w:r>
      <w:bookmarkEnd w:id="771"/>
    </w:p>
    <w:p w14:paraId="1994DFB3" w14:textId="5606A3AB" w:rsidR="00BC568B" w:rsidRPr="00722B21" w:rsidRDefault="00BC568B" w:rsidP="00C26540">
      <w:pPr>
        <w:pStyle w:val="subsection"/>
      </w:pPr>
      <w:r w:rsidRPr="00722B21">
        <w:tab/>
        <w:t>(1)</w:t>
      </w:r>
      <w:r w:rsidRPr="00722B21">
        <w:tab/>
        <w:t xml:space="preserve">The authorised person under </w:t>
      </w:r>
      <w:r w:rsidR="00C26540" w:rsidRPr="00722B21">
        <w:t>section 4</w:t>
      </w:r>
      <w:r w:rsidR="00F12A56" w:rsidRPr="00722B21">
        <w:t>67</w:t>
      </w:r>
      <w:r w:rsidRPr="00722B21">
        <w:t xml:space="preserve"> may, in writing, delegate the </w:t>
      </w:r>
      <w:r w:rsidRPr="00722B21">
        <w:rPr>
          <w:iCs/>
        </w:rPr>
        <w:t xml:space="preserve">authorised person’s </w:t>
      </w:r>
      <w:r w:rsidRPr="00722B21">
        <w:t xml:space="preserve">powers and functions under </w:t>
      </w:r>
      <w:r w:rsidR="009A3323">
        <w:t>Part 7</w:t>
      </w:r>
      <w:r w:rsidRPr="00722B21">
        <w:t xml:space="preserve"> of the Regulatory Powers Act in relation to the provisions mentioned in </w:t>
      </w:r>
      <w:r w:rsidR="00C26540" w:rsidRPr="00722B21">
        <w:t>section 4</w:t>
      </w:r>
      <w:r w:rsidR="00F12A56" w:rsidRPr="00722B21">
        <w:t>66</w:t>
      </w:r>
      <w:r w:rsidRPr="00722B21">
        <w:t xml:space="preserve"> of this Act that relate to a function of the Commissioner to a member of the staff of the Commission who is an SES employee or an acting SES employee.</w:t>
      </w:r>
    </w:p>
    <w:p w14:paraId="7F56859B" w14:textId="77777777" w:rsidR="00BC568B" w:rsidRPr="00722B21" w:rsidRDefault="00BC568B" w:rsidP="00C26540">
      <w:pPr>
        <w:pStyle w:val="subsection"/>
      </w:pPr>
      <w:r w:rsidRPr="00722B21">
        <w:tab/>
        <w:t>(2)</w:t>
      </w:r>
      <w:r w:rsidRPr="00722B21">
        <w:tab/>
        <w:t xml:space="preserve">A person exercising powers or performing functions under a delegation under </w:t>
      </w:r>
      <w:r w:rsidR="00826186" w:rsidRPr="00722B21">
        <w:t>subsection (</w:t>
      </w:r>
      <w:r w:rsidRPr="00722B21">
        <w:t>1) must comply with any written directions of the authorised person.</w:t>
      </w:r>
    </w:p>
    <w:p w14:paraId="35507FEB" w14:textId="77777777" w:rsidR="00BC568B" w:rsidRPr="00722B21" w:rsidRDefault="00F12A56" w:rsidP="00C26540">
      <w:pPr>
        <w:pStyle w:val="ActHead5"/>
      </w:pPr>
      <w:bookmarkStart w:id="772" w:name="_Toc212631945"/>
      <w:r w:rsidRPr="009A3323">
        <w:rPr>
          <w:rStyle w:val="CharSectno"/>
        </w:rPr>
        <w:t>473</w:t>
      </w:r>
      <w:r w:rsidR="00BC568B" w:rsidRPr="00722B21">
        <w:t xml:space="preserve">  Delegation by authorised person—System Governor functions</w:t>
      </w:r>
      <w:bookmarkEnd w:id="772"/>
    </w:p>
    <w:p w14:paraId="6C481E54" w14:textId="3D9D344E" w:rsidR="00BC568B" w:rsidRPr="00722B21" w:rsidRDefault="00BC568B" w:rsidP="00C26540">
      <w:pPr>
        <w:pStyle w:val="subsection"/>
      </w:pPr>
      <w:r w:rsidRPr="00722B21">
        <w:tab/>
        <w:t>(1)</w:t>
      </w:r>
      <w:r w:rsidRPr="00722B21">
        <w:tab/>
        <w:t xml:space="preserve">The authorised person under </w:t>
      </w:r>
      <w:r w:rsidR="00C26540" w:rsidRPr="00722B21">
        <w:t>section 4</w:t>
      </w:r>
      <w:r w:rsidR="00F12A56" w:rsidRPr="00722B21">
        <w:t>68</w:t>
      </w:r>
      <w:r w:rsidRPr="00722B21">
        <w:t xml:space="preserve"> may, in writing, delegate the </w:t>
      </w:r>
      <w:r w:rsidRPr="00722B21">
        <w:rPr>
          <w:iCs/>
        </w:rPr>
        <w:t xml:space="preserve">authorised person’s </w:t>
      </w:r>
      <w:r w:rsidRPr="00722B21">
        <w:t xml:space="preserve">powers and functions under </w:t>
      </w:r>
      <w:r w:rsidR="009A3323">
        <w:t>Part 7</w:t>
      </w:r>
      <w:r w:rsidRPr="00722B21">
        <w:t xml:space="preserve"> of the Regulatory Powers Act in relation to the provisions mentioned in </w:t>
      </w:r>
      <w:r w:rsidR="00C26540" w:rsidRPr="00722B21">
        <w:t>section 4</w:t>
      </w:r>
      <w:r w:rsidR="00F12A56" w:rsidRPr="00722B21">
        <w:t>66</w:t>
      </w:r>
      <w:r w:rsidRPr="00722B21">
        <w:t xml:space="preserve"> of this Act that relate to a function of the System Governor to an SES employee, or an acting SES employee, in the Department.</w:t>
      </w:r>
    </w:p>
    <w:p w14:paraId="25C0730E" w14:textId="77777777" w:rsidR="00BC568B" w:rsidRPr="00722B21" w:rsidRDefault="00BC568B" w:rsidP="00C26540">
      <w:pPr>
        <w:pStyle w:val="subsection"/>
      </w:pPr>
      <w:r w:rsidRPr="00722B21">
        <w:tab/>
        <w:t>(2)</w:t>
      </w:r>
      <w:r w:rsidRPr="00722B21">
        <w:tab/>
        <w:t xml:space="preserve">A person exercising powers or performing functions under a delegation under </w:t>
      </w:r>
      <w:r w:rsidR="00826186" w:rsidRPr="00722B21">
        <w:t>subsection (</w:t>
      </w:r>
      <w:r w:rsidRPr="00722B21">
        <w:t>1) must comply with any written directions of the authorised person.</w:t>
      </w:r>
    </w:p>
    <w:p w14:paraId="630AA159" w14:textId="1570AD58" w:rsidR="00BC568B" w:rsidRPr="00722B21" w:rsidRDefault="009A3323" w:rsidP="00C26540">
      <w:pPr>
        <w:pStyle w:val="ActHead2"/>
        <w:pageBreakBefore/>
      </w:pPr>
      <w:bookmarkStart w:id="773" w:name="_Toc212631946"/>
      <w:r w:rsidRPr="009A3323">
        <w:rPr>
          <w:rStyle w:val="CharPartNo"/>
        </w:rPr>
        <w:t>Part 1</w:t>
      </w:r>
      <w:r w:rsidR="00BC568B" w:rsidRPr="009A3323">
        <w:rPr>
          <w:rStyle w:val="CharPartNo"/>
        </w:rPr>
        <w:t>0</w:t>
      </w:r>
      <w:r w:rsidR="00BC568B" w:rsidRPr="00722B21">
        <w:t>—</w:t>
      </w:r>
      <w:r w:rsidR="00BC568B" w:rsidRPr="009A3323">
        <w:rPr>
          <w:rStyle w:val="CharPartText"/>
        </w:rPr>
        <w:t>Notices requiring action</w:t>
      </w:r>
      <w:bookmarkEnd w:id="773"/>
    </w:p>
    <w:p w14:paraId="29DCB531" w14:textId="78761A82" w:rsidR="00BC568B" w:rsidRPr="00722B21" w:rsidRDefault="009A3323" w:rsidP="00C26540">
      <w:pPr>
        <w:pStyle w:val="ActHead3"/>
      </w:pPr>
      <w:bookmarkStart w:id="774" w:name="_Toc212631947"/>
      <w:r w:rsidRPr="009A3323">
        <w:rPr>
          <w:rStyle w:val="CharDivNo"/>
        </w:rPr>
        <w:t>Division 1</w:t>
      </w:r>
      <w:r w:rsidR="00BC568B" w:rsidRPr="00722B21">
        <w:t>—</w:t>
      </w:r>
      <w:r w:rsidR="00BC568B" w:rsidRPr="009A3323">
        <w:rPr>
          <w:rStyle w:val="CharDivText"/>
        </w:rPr>
        <w:t>Required action notices</w:t>
      </w:r>
      <w:bookmarkEnd w:id="774"/>
    </w:p>
    <w:p w14:paraId="131FD4D2" w14:textId="77777777" w:rsidR="00BC568B" w:rsidRPr="00722B21" w:rsidRDefault="00BC568B" w:rsidP="00C26540">
      <w:pPr>
        <w:pStyle w:val="ActHead4"/>
      </w:pPr>
      <w:bookmarkStart w:id="775" w:name="_Toc212631948"/>
      <w:r w:rsidRPr="009A3323">
        <w:rPr>
          <w:rStyle w:val="CharSubdNo"/>
        </w:rPr>
        <w:t>Subdivision A</w:t>
      </w:r>
      <w:r w:rsidRPr="00722B21">
        <w:t>—</w:t>
      </w:r>
      <w:r w:rsidRPr="009A3323">
        <w:rPr>
          <w:rStyle w:val="CharSubdText"/>
        </w:rPr>
        <w:t>Giving required action notices</w:t>
      </w:r>
      <w:bookmarkEnd w:id="775"/>
    </w:p>
    <w:p w14:paraId="473442B9" w14:textId="77777777" w:rsidR="00BC568B" w:rsidRPr="00722B21" w:rsidRDefault="00F12A56" w:rsidP="00C26540">
      <w:pPr>
        <w:pStyle w:val="ActHead5"/>
      </w:pPr>
      <w:bookmarkStart w:id="776" w:name="_Toc212631949"/>
      <w:r w:rsidRPr="009A3323">
        <w:rPr>
          <w:rStyle w:val="CharSectno"/>
        </w:rPr>
        <w:t>474</w:t>
      </w:r>
      <w:r w:rsidR="00BC568B" w:rsidRPr="00722B21">
        <w:t xml:space="preserve">  Commissioner or Complaints Commissioner may give required action notices relating to certain matters</w:t>
      </w:r>
      <w:bookmarkEnd w:id="776"/>
    </w:p>
    <w:p w14:paraId="3AF08328" w14:textId="77777777" w:rsidR="00BC568B" w:rsidRPr="00722B21" w:rsidRDefault="00BC568B" w:rsidP="00C26540">
      <w:pPr>
        <w:pStyle w:val="subsection"/>
      </w:pPr>
      <w:r w:rsidRPr="00722B21">
        <w:tab/>
      </w:r>
      <w:r w:rsidRPr="00722B21">
        <w:tab/>
        <w:t xml:space="preserve">The Commissioner or Complaints Commissioner may give a registered provider </w:t>
      </w:r>
      <w:r w:rsidR="00726B96" w:rsidRPr="00722B21">
        <w:t xml:space="preserve">a </w:t>
      </w:r>
      <w:r w:rsidR="00694B35" w:rsidRPr="00722B21">
        <w:t>written notice</w:t>
      </w:r>
      <w:r w:rsidRPr="00722B21">
        <w:t xml:space="preserve"> (a </w:t>
      </w:r>
      <w:r w:rsidRPr="00722B21">
        <w:rPr>
          <w:b/>
          <w:i/>
        </w:rPr>
        <w:t>required action notice</w:t>
      </w:r>
      <w:r w:rsidRPr="00722B21">
        <w:t>) in relation to:</w:t>
      </w:r>
    </w:p>
    <w:p w14:paraId="37E4681A" w14:textId="77777777" w:rsidR="00BC568B" w:rsidRPr="00722B21" w:rsidRDefault="00BC568B" w:rsidP="00C26540">
      <w:pPr>
        <w:pStyle w:val="paragraph"/>
      </w:pPr>
      <w:r w:rsidRPr="00722B21">
        <w:tab/>
        <w:t>(a)</w:t>
      </w:r>
      <w:r w:rsidRPr="00722B21">
        <w:tab/>
        <w:t>a matter that relates to the registered provider that is raised in a complaint, notification or other information received or held by the Commission; or</w:t>
      </w:r>
    </w:p>
    <w:p w14:paraId="507A8DBA" w14:textId="77777777" w:rsidR="00BC568B" w:rsidRPr="00722B21" w:rsidRDefault="00BC568B" w:rsidP="00C26540">
      <w:pPr>
        <w:pStyle w:val="paragraph"/>
      </w:pPr>
      <w:r w:rsidRPr="00722B21">
        <w:tab/>
        <w:t>(b)</w:t>
      </w:r>
      <w:r w:rsidRPr="00722B21">
        <w:tab/>
        <w:t>a matter relating to the rights of an individual, under the Statement of Rights, to whom the registered provider is delivering funded aged care services; or</w:t>
      </w:r>
    </w:p>
    <w:p w14:paraId="089C0213" w14:textId="0BB3576B" w:rsidR="00BC568B" w:rsidRPr="00722B21" w:rsidRDefault="00BC568B" w:rsidP="00C26540">
      <w:pPr>
        <w:pStyle w:val="paragraph"/>
      </w:pPr>
      <w:r w:rsidRPr="00722B21">
        <w:tab/>
        <w:t>(c)</w:t>
      </w:r>
      <w:r w:rsidRPr="00722B21">
        <w:tab/>
        <w:t xml:space="preserve">a matter relating to the registered provider’s conditions of registration or obligations under </w:t>
      </w:r>
      <w:r w:rsidR="009A3323">
        <w:t>Part 4</w:t>
      </w:r>
      <w:r w:rsidRPr="00722B21">
        <w:t xml:space="preserve"> of </w:t>
      </w:r>
      <w:r w:rsidR="009A3323">
        <w:t>Chapter 3</w:t>
      </w:r>
      <w:r w:rsidRPr="00722B21">
        <w:t>.</w:t>
      </w:r>
    </w:p>
    <w:p w14:paraId="64083CC9" w14:textId="77777777" w:rsidR="00BC568B" w:rsidRPr="00722B21" w:rsidRDefault="00F12A56" w:rsidP="00C26540">
      <w:pPr>
        <w:pStyle w:val="ActHead5"/>
      </w:pPr>
      <w:bookmarkStart w:id="777" w:name="_Toc212631950"/>
      <w:r w:rsidRPr="009A3323">
        <w:rPr>
          <w:rStyle w:val="CharSectno"/>
        </w:rPr>
        <w:t>475</w:t>
      </w:r>
      <w:r w:rsidR="00BC568B" w:rsidRPr="00722B21">
        <w:t xml:space="preserve">  System Governor may give required action notices relating to System Governor’s functions</w:t>
      </w:r>
      <w:bookmarkEnd w:id="777"/>
    </w:p>
    <w:p w14:paraId="2B10D977" w14:textId="77777777" w:rsidR="00BC568B" w:rsidRPr="00722B21" w:rsidRDefault="00BC568B" w:rsidP="00C26540">
      <w:pPr>
        <w:pStyle w:val="subsection"/>
      </w:pPr>
      <w:r w:rsidRPr="00722B21">
        <w:tab/>
      </w:r>
      <w:r w:rsidRPr="00722B21">
        <w:tab/>
        <w:t xml:space="preserve">The System Governor may give a registered provider </w:t>
      </w:r>
      <w:r w:rsidR="00A838E9" w:rsidRPr="00722B21">
        <w:t xml:space="preserve">a </w:t>
      </w:r>
      <w:r w:rsidRPr="00722B21">
        <w:t xml:space="preserve">written notice (a </w:t>
      </w:r>
      <w:r w:rsidRPr="00722B21">
        <w:rPr>
          <w:b/>
          <w:i/>
        </w:rPr>
        <w:t>required action notice</w:t>
      </w:r>
      <w:r w:rsidRPr="00722B21">
        <w:t>) in relation to a matter that relates to the System Governor’s functions if the System Governor reasonably suspects that the registered provider has not complied, or is not complying, with this Act.</w:t>
      </w:r>
    </w:p>
    <w:p w14:paraId="40737A08" w14:textId="77777777" w:rsidR="00BC568B" w:rsidRPr="00722B21" w:rsidRDefault="00F12A56" w:rsidP="00C26540">
      <w:pPr>
        <w:pStyle w:val="ActHead5"/>
      </w:pPr>
      <w:bookmarkStart w:id="778" w:name="_Toc212631951"/>
      <w:r w:rsidRPr="009A3323">
        <w:rPr>
          <w:rStyle w:val="CharSectno"/>
        </w:rPr>
        <w:t>476</w:t>
      </w:r>
      <w:r w:rsidR="00BC568B" w:rsidRPr="00722B21">
        <w:t xml:space="preserve">  Contents of required action notices</w:t>
      </w:r>
      <w:bookmarkEnd w:id="778"/>
    </w:p>
    <w:p w14:paraId="291D498B" w14:textId="77777777" w:rsidR="00BC568B" w:rsidRPr="00722B21" w:rsidRDefault="00BC568B" w:rsidP="00C26540">
      <w:pPr>
        <w:pStyle w:val="subsection"/>
      </w:pPr>
      <w:r w:rsidRPr="00722B21">
        <w:tab/>
      </w:r>
      <w:r w:rsidRPr="00722B21">
        <w:tab/>
        <w:t>A required action notice given to a registered provider must set out the following:</w:t>
      </w:r>
    </w:p>
    <w:p w14:paraId="639B1BA8" w14:textId="77777777" w:rsidR="00BC568B" w:rsidRPr="00722B21" w:rsidRDefault="00BC568B" w:rsidP="00C26540">
      <w:pPr>
        <w:pStyle w:val="paragraph"/>
      </w:pPr>
      <w:r w:rsidRPr="00722B21">
        <w:tab/>
        <w:t>(a)</w:t>
      </w:r>
      <w:r w:rsidRPr="00722B21">
        <w:tab/>
        <w:t>the name of the provider;</w:t>
      </w:r>
    </w:p>
    <w:p w14:paraId="5080E4C8" w14:textId="77777777" w:rsidR="00BC568B" w:rsidRPr="00722B21" w:rsidRDefault="00BC568B" w:rsidP="00C26540">
      <w:pPr>
        <w:pStyle w:val="paragraph"/>
      </w:pPr>
      <w:r w:rsidRPr="00722B21">
        <w:tab/>
        <w:t>(b)</w:t>
      </w:r>
      <w:r w:rsidRPr="00722B21">
        <w:tab/>
        <w:t>brief details of the matter in relation to which the notice is given;</w:t>
      </w:r>
    </w:p>
    <w:p w14:paraId="7BD5A3F2" w14:textId="77777777" w:rsidR="00BC568B" w:rsidRPr="00722B21" w:rsidRDefault="00BC568B" w:rsidP="00C26540">
      <w:pPr>
        <w:pStyle w:val="paragraph"/>
      </w:pPr>
      <w:r w:rsidRPr="00722B21">
        <w:tab/>
        <w:t>(c)</w:t>
      </w:r>
      <w:r w:rsidRPr="00722B21">
        <w:tab/>
        <w:t>a requirement that the registered provider must, within a reasonable period specified in the notice:</w:t>
      </w:r>
    </w:p>
    <w:p w14:paraId="4DFF6C35" w14:textId="77777777" w:rsidR="00BC568B" w:rsidRPr="00722B21" w:rsidRDefault="00BC568B" w:rsidP="00C26540">
      <w:pPr>
        <w:pStyle w:val="paragraphsub"/>
      </w:pPr>
      <w:r w:rsidRPr="00722B21">
        <w:tab/>
        <w:t>(i)</w:t>
      </w:r>
      <w:r w:rsidRPr="00722B21">
        <w:tab/>
        <w:t>examine or investigate the matter; and</w:t>
      </w:r>
    </w:p>
    <w:p w14:paraId="5AE6F94E" w14:textId="77777777" w:rsidR="00BC568B" w:rsidRPr="00722B21" w:rsidRDefault="00BC568B" w:rsidP="00C26540">
      <w:pPr>
        <w:pStyle w:val="paragraphsub"/>
      </w:pPr>
      <w:r w:rsidRPr="00722B21">
        <w:tab/>
        <w:t>(ii)</w:t>
      </w:r>
      <w:r w:rsidRPr="00722B21">
        <w:tab/>
        <w:t>provide a report on the examination or investigation of the matter to the Commissioner, Complaints Commissioner or the System Governor (as applicable);</w:t>
      </w:r>
    </w:p>
    <w:p w14:paraId="69F70D2F" w14:textId="77777777" w:rsidR="00BC568B" w:rsidRPr="00722B21" w:rsidRDefault="00BC568B" w:rsidP="00C26540">
      <w:pPr>
        <w:pStyle w:val="paragraph"/>
      </w:pPr>
      <w:r w:rsidRPr="00722B21">
        <w:tab/>
        <w:t>(d)</w:t>
      </w:r>
      <w:r w:rsidRPr="00722B21">
        <w:tab/>
        <w:t>whether the examination or investigation of the matter must be carried out by an appropriately qualified and independent expert engaged by the registered provider (at the registered provider’s expense);</w:t>
      </w:r>
    </w:p>
    <w:p w14:paraId="45C1BAD6" w14:textId="522EE8AE" w:rsidR="00BC568B" w:rsidRPr="00722B21" w:rsidRDefault="00BC568B" w:rsidP="00C26540">
      <w:pPr>
        <w:pStyle w:val="paragraph"/>
      </w:pPr>
      <w:r w:rsidRPr="00722B21">
        <w:tab/>
        <w:t>(e)</w:t>
      </w:r>
      <w:r w:rsidRPr="00722B21">
        <w:tab/>
        <w:t xml:space="preserve">that a failure to comply with the notice is subject to a civil penalty under </w:t>
      </w:r>
      <w:r w:rsidR="00C26540" w:rsidRPr="00722B21">
        <w:t>section 4</w:t>
      </w:r>
      <w:r w:rsidR="00F12A56" w:rsidRPr="00722B21">
        <w:t>80</w:t>
      </w:r>
      <w:r w:rsidRPr="00722B21">
        <w:t>;</w:t>
      </w:r>
    </w:p>
    <w:p w14:paraId="342979C3" w14:textId="77777777" w:rsidR="00BC568B" w:rsidRPr="00722B21" w:rsidRDefault="00BC568B" w:rsidP="00C26540">
      <w:pPr>
        <w:pStyle w:val="paragraph"/>
      </w:pPr>
      <w:r w:rsidRPr="00722B21">
        <w:tab/>
        <w:t>(f)</w:t>
      </w:r>
      <w:r w:rsidRPr="00722B21">
        <w:tab/>
        <w:t>the actions that the Commissioner, Complaints Commissioner or the System Governor (as applicable) may take under this Act in response to a failure to comply with the notice;</w:t>
      </w:r>
    </w:p>
    <w:p w14:paraId="3630F566" w14:textId="77777777" w:rsidR="00BC568B" w:rsidRPr="00722B21" w:rsidRDefault="00BC568B" w:rsidP="00C26540">
      <w:pPr>
        <w:pStyle w:val="paragraph"/>
      </w:pPr>
      <w:r w:rsidRPr="00722B21">
        <w:tab/>
        <w:t>(g)</w:t>
      </w:r>
      <w:r w:rsidRPr="00722B21">
        <w:tab/>
        <w:t>any other matters prescribed by the rules.</w:t>
      </w:r>
    </w:p>
    <w:p w14:paraId="0F430F71" w14:textId="77777777" w:rsidR="00BC568B" w:rsidRPr="00722B21" w:rsidRDefault="00BC568B" w:rsidP="00C26540">
      <w:pPr>
        <w:pStyle w:val="ActHead4"/>
      </w:pPr>
      <w:bookmarkStart w:id="779" w:name="_Toc212631952"/>
      <w:r w:rsidRPr="009A3323">
        <w:rPr>
          <w:rStyle w:val="CharSubdNo"/>
        </w:rPr>
        <w:t>Subdivision B</w:t>
      </w:r>
      <w:r w:rsidRPr="00722B21">
        <w:t>—</w:t>
      </w:r>
      <w:r w:rsidRPr="009A3323">
        <w:rPr>
          <w:rStyle w:val="CharSubdText"/>
        </w:rPr>
        <w:t>Varying or revoking required action notices</w:t>
      </w:r>
      <w:bookmarkEnd w:id="779"/>
    </w:p>
    <w:p w14:paraId="1AB41D2C" w14:textId="77777777" w:rsidR="00BC568B" w:rsidRPr="00722B21" w:rsidRDefault="00F12A56" w:rsidP="00C26540">
      <w:pPr>
        <w:pStyle w:val="ActHead5"/>
      </w:pPr>
      <w:bookmarkStart w:id="780" w:name="_Toc212631953"/>
      <w:r w:rsidRPr="009A3323">
        <w:rPr>
          <w:rStyle w:val="CharSectno"/>
        </w:rPr>
        <w:t>477</w:t>
      </w:r>
      <w:r w:rsidR="00BC568B" w:rsidRPr="00722B21">
        <w:t xml:space="preserve">  Commissioner may vary or revoke required action notices</w:t>
      </w:r>
      <w:bookmarkEnd w:id="780"/>
    </w:p>
    <w:p w14:paraId="0ACFE087" w14:textId="77777777" w:rsidR="00BC568B" w:rsidRPr="00722B21" w:rsidRDefault="00BC568B" w:rsidP="00C26540">
      <w:pPr>
        <w:pStyle w:val="subsection"/>
      </w:pPr>
      <w:r w:rsidRPr="00722B21">
        <w:tab/>
        <w:t>(1)</w:t>
      </w:r>
      <w:r w:rsidRPr="00722B21">
        <w:tab/>
        <w:t>The Commissioner may, by written notice given to a registered provider, vary a required action notice given to the provider by the Commissioner if, at the time of the variation, the Commissioner considers that the variation is appropriate.</w:t>
      </w:r>
    </w:p>
    <w:p w14:paraId="63E54FB7" w14:textId="77777777" w:rsidR="00BC568B" w:rsidRPr="00722B21" w:rsidRDefault="00BC568B" w:rsidP="00C26540">
      <w:pPr>
        <w:pStyle w:val="subsection"/>
      </w:pPr>
      <w:r w:rsidRPr="00722B21">
        <w:tab/>
        <w:t>(2)</w:t>
      </w:r>
      <w:r w:rsidRPr="00722B21">
        <w:tab/>
        <w:t>The Commissioner may, by written notice given to a registered provider, revoke a required action notice given to the provider by the Commissioner if, at the time of the revocation, the Commissioner considers that the notice is no longer appropriate.</w:t>
      </w:r>
    </w:p>
    <w:p w14:paraId="6F3013EB" w14:textId="77777777" w:rsidR="00BC568B" w:rsidRPr="00722B21" w:rsidRDefault="00BC568B" w:rsidP="00C26540">
      <w:pPr>
        <w:pStyle w:val="subsection"/>
      </w:pPr>
      <w:r w:rsidRPr="00722B21">
        <w:tab/>
        <w:t>(3)</w:t>
      </w:r>
      <w:r w:rsidRPr="00722B21">
        <w:tab/>
        <w:t xml:space="preserve">In deciding whether to vary or revoke a required action notice given to a registered provider, the Commissioner must consider any report received from the provider within the period referred to in </w:t>
      </w:r>
      <w:r w:rsidR="002E013D" w:rsidRPr="00722B21">
        <w:t>subparagraph 4</w:t>
      </w:r>
      <w:r w:rsidR="00F12A56" w:rsidRPr="00722B21">
        <w:t>76</w:t>
      </w:r>
      <w:r w:rsidRPr="00722B21">
        <w:t>(c)(ii).</w:t>
      </w:r>
    </w:p>
    <w:p w14:paraId="2279028D" w14:textId="77777777" w:rsidR="00BC568B" w:rsidRPr="00722B21" w:rsidRDefault="00F12A56" w:rsidP="00C26540">
      <w:pPr>
        <w:pStyle w:val="ActHead5"/>
      </w:pPr>
      <w:bookmarkStart w:id="781" w:name="_Toc212631954"/>
      <w:r w:rsidRPr="009A3323">
        <w:rPr>
          <w:rStyle w:val="CharSectno"/>
        </w:rPr>
        <w:t>478</w:t>
      </w:r>
      <w:r w:rsidR="00BC568B" w:rsidRPr="00722B21">
        <w:t xml:space="preserve">  Complaints Commissioner may vary or revoke required action notices</w:t>
      </w:r>
      <w:bookmarkEnd w:id="781"/>
    </w:p>
    <w:p w14:paraId="1763AF85" w14:textId="77777777" w:rsidR="00BC568B" w:rsidRPr="00722B21" w:rsidRDefault="00BC568B" w:rsidP="00C26540">
      <w:pPr>
        <w:pStyle w:val="subsection"/>
      </w:pPr>
      <w:r w:rsidRPr="00722B21">
        <w:tab/>
        <w:t>(1)</w:t>
      </w:r>
      <w:r w:rsidRPr="00722B21">
        <w:tab/>
        <w:t>The Complaints Commissioner may, by written notice given to a registered provider, vary a required action notice given to the provider by the Complaints Commissioner if, at the time of the variation, the Complaints Commissioner considers that the variation is appropriate.</w:t>
      </w:r>
    </w:p>
    <w:p w14:paraId="6651420D" w14:textId="77777777" w:rsidR="00BC568B" w:rsidRPr="00722B21" w:rsidRDefault="00BC568B" w:rsidP="00C26540">
      <w:pPr>
        <w:pStyle w:val="subsection"/>
      </w:pPr>
      <w:r w:rsidRPr="00722B21">
        <w:tab/>
        <w:t>(2)</w:t>
      </w:r>
      <w:r w:rsidRPr="00722B21">
        <w:tab/>
        <w:t>The Complaints Commissioner may, by written notice given to a registered provider, revoke a required action notice given to the provider by the Complaints Commissioner if, at the time of the revocation, the Complaints Commissioner considers that the notice is no longer appropriate.</w:t>
      </w:r>
    </w:p>
    <w:p w14:paraId="565FEA87" w14:textId="77777777" w:rsidR="00BC568B" w:rsidRPr="00722B21" w:rsidRDefault="00BC568B" w:rsidP="00C26540">
      <w:pPr>
        <w:pStyle w:val="subsection"/>
      </w:pPr>
      <w:r w:rsidRPr="00722B21">
        <w:tab/>
        <w:t>(3)</w:t>
      </w:r>
      <w:r w:rsidRPr="00722B21">
        <w:tab/>
        <w:t xml:space="preserve">In deciding whether to vary or revoke a required action notice given to a registered provider, the Complaints Commissioner must consider any report received from the provider within the period referred to in </w:t>
      </w:r>
      <w:r w:rsidR="002E013D" w:rsidRPr="00722B21">
        <w:t>subparagraph 4</w:t>
      </w:r>
      <w:r w:rsidR="00F12A56" w:rsidRPr="00722B21">
        <w:t>76</w:t>
      </w:r>
      <w:r w:rsidRPr="00722B21">
        <w:t>(c)(ii).</w:t>
      </w:r>
    </w:p>
    <w:p w14:paraId="38B515E9" w14:textId="77777777" w:rsidR="00BC568B" w:rsidRPr="00722B21" w:rsidRDefault="00F12A56" w:rsidP="00C26540">
      <w:pPr>
        <w:pStyle w:val="ActHead5"/>
      </w:pPr>
      <w:bookmarkStart w:id="782" w:name="_Toc212631955"/>
      <w:r w:rsidRPr="009A3323">
        <w:rPr>
          <w:rStyle w:val="CharSectno"/>
        </w:rPr>
        <w:t>479</w:t>
      </w:r>
      <w:r w:rsidR="00BC568B" w:rsidRPr="00722B21">
        <w:t xml:space="preserve">  System Governor may vary or revoke required action notices</w:t>
      </w:r>
      <w:bookmarkEnd w:id="782"/>
    </w:p>
    <w:p w14:paraId="16164F75" w14:textId="77777777" w:rsidR="00BC568B" w:rsidRPr="00722B21" w:rsidRDefault="00BC568B" w:rsidP="00C26540">
      <w:pPr>
        <w:pStyle w:val="subsection"/>
      </w:pPr>
      <w:r w:rsidRPr="00722B21">
        <w:tab/>
        <w:t>(1)</w:t>
      </w:r>
      <w:r w:rsidRPr="00722B21">
        <w:tab/>
        <w:t>The System Governor may, by written notice given to a registered provider, vary a required action notice given to the provider by the System Governor if, at the time of the variation, the System Governor considers that the variation is appropriate.</w:t>
      </w:r>
    </w:p>
    <w:p w14:paraId="70F2FDBD" w14:textId="77777777" w:rsidR="00BC568B" w:rsidRPr="00722B21" w:rsidRDefault="00BC568B" w:rsidP="00C26540">
      <w:pPr>
        <w:pStyle w:val="subsection"/>
      </w:pPr>
      <w:r w:rsidRPr="00722B21">
        <w:tab/>
        <w:t>(2)</w:t>
      </w:r>
      <w:r w:rsidRPr="00722B21">
        <w:tab/>
        <w:t>The System Governor may, by written notice given to a registered provider, revoke a required action notice given to the provider by the System Governor if, at the time of the revocation, the System Governor considers that the notice is no longer appropriate.</w:t>
      </w:r>
    </w:p>
    <w:p w14:paraId="34FD2B61" w14:textId="77777777" w:rsidR="00BC568B" w:rsidRPr="00722B21" w:rsidRDefault="00BC568B" w:rsidP="00C26540">
      <w:pPr>
        <w:pStyle w:val="subsection"/>
      </w:pPr>
      <w:r w:rsidRPr="00722B21">
        <w:tab/>
        <w:t>(3)</w:t>
      </w:r>
      <w:r w:rsidRPr="00722B21">
        <w:tab/>
        <w:t xml:space="preserve">In deciding whether to vary or revoke a required action notice given to a registered provider, the System Governor must consider any report received from the provider before the end of the period set out in the notice under </w:t>
      </w:r>
      <w:r w:rsidR="002E013D" w:rsidRPr="00722B21">
        <w:t>paragraph 4</w:t>
      </w:r>
      <w:r w:rsidR="00F12A56" w:rsidRPr="00722B21">
        <w:t>76</w:t>
      </w:r>
      <w:r w:rsidRPr="00722B21">
        <w:t>(c).</w:t>
      </w:r>
    </w:p>
    <w:p w14:paraId="6F75FB7B" w14:textId="77777777" w:rsidR="00BC568B" w:rsidRPr="00722B21" w:rsidRDefault="00BC568B" w:rsidP="00C26540">
      <w:pPr>
        <w:pStyle w:val="ActHead4"/>
      </w:pPr>
      <w:bookmarkStart w:id="783" w:name="_Toc212631956"/>
      <w:r w:rsidRPr="009A3323">
        <w:rPr>
          <w:rStyle w:val="CharSubdNo"/>
        </w:rPr>
        <w:t>Subdivision C</w:t>
      </w:r>
      <w:r w:rsidRPr="00722B21">
        <w:t>—</w:t>
      </w:r>
      <w:r w:rsidRPr="009A3323">
        <w:rPr>
          <w:rStyle w:val="CharSubdText"/>
        </w:rPr>
        <w:t>Penalty for contravening required action notices</w:t>
      </w:r>
      <w:bookmarkEnd w:id="783"/>
    </w:p>
    <w:p w14:paraId="1C3D9652" w14:textId="77777777" w:rsidR="00BC568B" w:rsidRPr="00722B21" w:rsidRDefault="00F12A56" w:rsidP="00C26540">
      <w:pPr>
        <w:pStyle w:val="ActHead5"/>
      </w:pPr>
      <w:bookmarkStart w:id="784" w:name="_Toc212631957"/>
      <w:r w:rsidRPr="009A3323">
        <w:rPr>
          <w:rStyle w:val="CharSectno"/>
        </w:rPr>
        <w:t>480</w:t>
      </w:r>
      <w:r w:rsidR="00BC568B" w:rsidRPr="00722B21">
        <w:t xml:space="preserve">  Penalty for contravening required action notices</w:t>
      </w:r>
      <w:bookmarkEnd w:id="784"/>
    </w:p>
    <w:p w14:paraId="01BC8C5A" w14:textId="77777777" w:rsidR="00BC568B" w:rsidRPr="00722B21" w:rsidRDefault="00BC568B" w:rsidP="00C26540">
      <w:pPr>
        <w:pStyle w:val="subsection"/>
      </w:pPr>
      <w:r w:rsidRPr="00722B21">
        <w:tab/>
      </w:r>
      <w:r w:rsidRPr="00722B21">
        <w:tab/>
        <w:t>A registered provider contravenes this section if the provider fails to comply with a required action notice given to the provider.</w:t>
      </w:r>
    </w:p>
    <w:p w14:paraId="396113E4" w14:textId="77777777" w:rsidR="00BC568B" w:rsidRPr="00722B21" w:rsidRDefault="00BC568B" w:rsidP="00C26540">
      <w:pPr>
        <w:pStyle w:val="Penalty"/>
      </w:pPr>
      <w:r w:rsidRPr="00722B21">
        <w:t>Civil penalty:</w:t>
      </w:r>
      <w:r w:rsidRPr="00722B21">
        <w:tab/>
        <w:t>30 penalty units.</w:t>
      </w:r>
    </w:p>
    <w:p w14:paraId="5C44D856" w14:textId="52133E10" w:rsidR="00BC568B" w:rsidRPr="00722B21" w:rsidRDefault="009A3323" w:rsidP="00C26540">
      <w:pPr>
        <w:pStyle w:val="ActHead3"/>
        <w:pageBreakBefore/>
      </w:pPr>
      <w:bookmarkStart w:id="785" w:name="_Toc212631958"/>
      <w:r w:rsidRPr="009A3323">
        <w:rPr>
          <w:rStyle w:val="CharDivNo"/>
        </w:rPr>
        <w:t>Division 2</w:t>
      </w:r>
      <w:r w:rsidR="00BC568B" w:rsidRPr="00722B21">
        <w:t>—</w:t>
      </w:r>
      <w:r w:rsidR="00BC568B" w:rsidRPr="009A3323">
        <w:rPr>
          <w:rStyle w:val="CharDivText"/>
        </w:rPr>
        <w:t>Compliance notices</w:t>
      </w:r>
      <w:bookmarkEnd w:id="785"/>
    </w:p>
    <w:p w14:paraId="582C4929" w14:textId="77777777" w:rsidR="00BC568B" w:rsidRPr="00722B21" w:rsidRDefault="00BC568B" w:rsidP="00C26540">
      <w:pPr>
        <w:pStyle w:val="ActHead4"/>
      </w:pPr>
      <w:bookmarkStart w:id="786" w:name="_Toc212631959"/>
      <w:r w:rsidRPr="009A3323">
        <w:rPr>
          <w:rStyle w:val="CharSubdNo"/>
        </w:rPr>
        <w:t>Subdivision A</w:t>
      </w:r>
      <w:r w:rsidRPr="00722B21">
        <w:t>—</w:t>
      </w:r>
      <w:r w:rsidRPr="009A3323">
        <w:rPr>
          <w:rStyle w:val="CharSubdText"/>
        </w:rPr>
        <w:t>Giving compliance notices</w:t>
      </w:r>
      <w:bookmarkEnd w:id="786"/>
    </w:p>
    <w:p w14:paraId="35FF95A4" w14:textId="77777777" w:rsidR="00BC568B" w:rsidRPr="00722B21" w:rsidRDefault="00F12A56" w:rsidP="00C26540">
      <w:pPr>
        <w:pStyle w:val="ActHead5"/>
      </w:pPr>
      <w:bookmarkStart w:id="787" w:name="_Toc212631960"/>
      <w:r w:rsidRPr="009A3323">
        <w:rPr>
          <w:rStyle w:val="CharSectno"/>
        </w:rPr>
        <w:t>481</w:t>
      </w:r>
      <w:r w:rsidR="00BC568B" w:rsidRPr="00722B21">
        <w:t xml:space="preserve">  Commissioner may give compliance notices relating to Commissioner’s functions</w:t>
      </w:r>
      <w:bookmarkEnd w:id="787"/>
    </w:p>
    <w:p w14:paraId="291C9610" w14:textId="77777777" w:rsidR="00BC568B" w:rsidRPr="00722B21" w:rsidRDefault="00BC568B" w:rsidP="00C26540">
      <w:pPr>
        <w:pStyle w:val="subsection"/>
      </w:pPr>
      <w:r w:rsidRPr="00722B21">
        <w:tab/>
      </w:r>
      <w:r w:rsidRPr="00722B21">
        <w:tab/>
        <w:t xml:space="preserve">The Commissioner may give a registered provider a written notice (a </w:t>
      </w:r>
      <w:r w:rsidRPr="00722B21">
        <w:rPr>
          <w:b/>
          <w:i/>
        </w:rPr>
        <w:t>compliance notice</w:t>
      </w:r>
      <w:r w:rsidRPr="00722B21">
        <w:t>) if:</w:t>
      </w:r>
    </w:p>
    <w:p w14:paraId="48B5A35A" w14:textId="77777777" w:rsidR="00BC568B" w:rsidRPr="00722B21" w:rsidRDefault="00BC568B" w:rsidP="00C26540">
      <w:pPr>
        <w:pStyle w:val="paragraph"/>
      </w:pPr>
      <w:r w:rsidRPr="00722B21">
        <w:tab/>
        <w:t>(a)</w:t>
      </w:r>
      <w:r w:rsidRPr="00722B21">
        <w:tab/>
        <w:t>the Commissioner:</w:t>
      </w:r>
    </w:p>
    <w:p w14:paraId="7B488EBB" w14:textId="77777777" w:rsidR="00BC568B" w:rsidRPr="00722B21" w:rsidRDefault="00BC568B" w:rsidP="00C26540">
      <w:pPr>
        <w:pStyle w:val="paragraphsub"/>
      </w:pPr>
      <w:r w:rsidRPr="00722B21">
        <w:tab/>
        <w:t>(i)</w:t>
      </w:r>
      <w:r w:rsidRPr="00722B21">
        <w:tab/>
        <w:t>is satisfied that the provider has not complied, or is not complying, with this Act; or</w:t>
      </w:r>
    </w:p>
    <w:p w14:paraId="29989060" w14:textId="77777777" w:rsidR="00BC568B" w:rsidRPr="00722B21" w:rsidRDefault="00BC568B" w:rsidP="00C26540">
      <w:pPr>
        <w:pStyle w:val="paragraphsub"/>
      </w:pPr>
      <w:r w:rsidRPr="00722B21">
        <w:tab/>
        <w:t>(ii)</w:t>
      </w:r>
      <w:r w:rsidRPr="00722B21">
        <w:tab/>
        <w:t>is aware of information that suggests that the provider may not have complied, or may not be complying, with this Act; and</w:t>
      </w:r>
    </w:p>
    <w:p w14:paraId="5CE770D7" w14:textId="0EB3D2FE" w:rsidR="00BC568B" w:rsidRPr="00722B21" w:rsidRDefault="00BC568B" w:rsidP="00C26540">
      <w:pPr>
        <w:pStyle w:val="paragraph"/>
      </w:pPr>
      <w:r w:rsidRPr="00722B21">
        <w:tab/>
        <w:t>(b)</w:t>
      </w:r>
      <w:r w:rsidRPr="00722B21">
        <w:tab/>
        <w:t>the non</w:t>
      </w:r>
      <w:r w:rsidR="009A3323">
        <w:noBreakHyphen/>
      </w:r>
      <w:r w:rsidRPr="00722B21">
        <w:t>compliance or possible non</w:t>
      </w:r>
      <w:r w:rsidR="009A3323">
        <w:noBreakHyphen/>
      </w:r>
      <w:r w:rsidRPr="00722B21">
        <w:t>compliance relates to a matter that relates to the Commissioner’s functions.</w:t>
      </w:r>
    </w:p>
    <w:p w14:paraId="35E0CA43" w14:textId="77777777" w:rsidR="00BC568B" w:rsidRPr="00722B21" w:rsidRDefault="00F12A56" w:rsidP="00C26540">
      <w:pPr>
        <w:pStyle w:val="ActHead5"/>
      </w:pPr>
      <w:bookmarkStart w:id="788" w:name="_Toc212631961"/>
      <w:r w:rsidRPr="009A3323">
        <w:rPr>
          <w:rStyle w:val="CharSectno"/>
        </w:rPr>
        <w:t>482</w:t>
      </w:r>
      <w:r w:rsidR="00BC568B" w:rsidRPr="00722B21">
        <w:t xml:space="preserve">  System Governor may give compliance notices relating to System Governor’s functions</w:t>
      </w:r>
      <w:bookmarkEnd w:id="788"/>
    </w:p>
    <w:p w14:paraId="0BBC443C" w14:textId="77777777" w:rsidR="00BC568B" w:rsidRPr="00722B21" w:rsidRDefault="00BC568B" w:rsidP="00C26540">
      <w:pPr>
        <w:pStyle w:val="subsection"/>
      </w:pPr>
      <w:r w:rsidRPr="00722B21">
        <w:tab/>
      </w:r>
      <w:r w:rsidRPr="00722B21">
        <w:tab/>
        <w:t xml:space="preserve">The System Governor may give a registered provider a written notice (a </w:t>
      </w:r>
      <w:r w:rsidRPr="00722B21">
        <w:rPr>
          <w:b/>
          <w:i/>
        </w:rPr>
        <w:t>compliance notice</w:t>
      </w:r>
      <w:r w:rsidRPr="00722B21">
        <w:t>) if:</w:t>
      </w:r>
    </w:p>
    <w:p w14:paraId="509267BF" w14:textId="77777777" w:rsidR="00BC568B" w:rsidRPr="00722B21" w:rsidRDefault="00BC568B" w:rsidP="00C26540">
      <w:pPr>
        <w:pStyle w:val="paragraph"/>
      </w:pPr>
      <w:r w:rsidRPr="00722B21">
        <w:tab/>
        <w:t>(a)</w:t>
      </w:r>
      <w:r w:rsidRPr="00722B21">
        <w:tab/>
        <w:t>the System Governor:</w:t>
      </w:r>
    </w:p>
    <w:p w14:paraId="1BA2DBD6" w14:textId="77777777" w:rsidR="00BC568B" w:rsidRPr="00722B21" w:rsidRDefault="00BC568B" w:rsidP="00C26540">
      <w:pPr>
        <w:pStyle w:val="paragraphsub"/>
      </w:pPr>
      <w:r w:rsidRPr="00722B21">
        <w:tab/>
        <w:t>(i)</w:t>
      </w:r>
      <w:r w:rsidRPr="00722B21">
        <w:tab/>
        <w:t>is satisfied that the provider has not complied, or is not complying, with this Act; or</w:t>
      </w:r>
    </w:p>
    <w:p w14:paraId="51D8653A" w14:textId="77777777" w:rsidR="00BC568B" w:rsidRPr="00722B21" w:rsidRDefault="00BC568B" w:rsidP="00C26540">
      <w:pPr>
        <w:pStyle w:val="paragraphsub"/>
      </w:pPr>
      <w:r w:rsidRPr="00722B21">
        <w:tab/>
        <w:t>(ii)</w:t>
      </w:r>
      <w:r w:rsidRPr="00722B21">
        <w:tab/>
        <w:t>is aware of information that suggests that the provider may not have complied, or may not be complying, with this Act; and</w:t>
      </w:r>
    </w:p>
    <w:p w14:paraId="75B03CA8" w14:textId="00099155" w:rsidR="00BC568B" w:rsidRPr="00722B21" w:rsidRDefault="00BC568B" w:rsidP="00C26540">
      <w:pPr>
        <w:pStyle w:val="paragraph"/>
      </w:pPr>
      <w:r w:rsidRPr="00722B21">
        <w:tab/>
        <w:t>(b)</w:t>
      </w:r>
      <w:r w:rsidRPr="00722B21">
        <w:tab/>
        <w:t>the non</w:t>
      </w:r>
      <w:r w:rsidR="009A3323">
        <w:noBreakHyphen/>
      </w:r>
      <w:r w:rsidRPr="00722B21">
        <w:t>compliance or possible non</w:t>
      </w:r>
      <w:r w:rsidR="009A3323">
        <w:noBreakHyphen/>
      </w:r>
      <w:r w:rsidRPr="00722B21">
        <w:t>compliance relates to a matter that relates to the System Governor’s functions.</w:t>
      </w:r>
    </w:p>
    <w:p w14:paraId="0513EA07" w14:textId="77777777" w:rsidR="00BC568B" w:rsidRPr="00722B21" w:rsidRDefault="00F12A56" w:rsidP="00C26540">
      <w:pPr>
        <w:pStyle w:val="ActHead5"/>
      </w:pPr>
      <w:bookmarkStart w:id="789" w:name="_Toc212631962"/>
      <w:r w:rsidRPr="009A3323">
        <w:rPr>
          <w:rStyle w:val="CharSectno"/>
        </w:rPr>
        <w:t>483</w:t>
      </w:r>
      <w:r w:rsidR="00BC568B" w:rsidRPr="00722B21">
        <w:t xml:space="preserve">  Contents of compliance notices—general</w:t>
      </w:r>
      <w:bookmarkEnd w:id="789"/>
    </w:p>
    <w:p w14:paraId="6805BEB8" w14:textId="77777777" w:rsidR="00BC568B" w:rsidRPr="00722B21" w:rsidRDefault="00BC568B" w:rsidP="00C26540">
      <w:pPr>
        <w:pStyle w:val="subsection"/>
      </w:pPr>
      <w:r w:rsidRPr="00722B21">
        <w:tab/>
      </w:r>
      <w:r w:rsidRPr="00722B21">
        <w:tab/>
        <w:t>A compliance notice given to a registered provider must set out the following:</w:t>
      </w:r>
    </w:p>
    <w:p w14:paraId="3F72912E" w14:textId="77777777" w:rsidR="00BC568B" w:rsidRPr="00722B21" w:rsidRDefault="00BC568B" w:rsidP="00C26540">
      <w:pPr>
        <w:pStyle w:val="paragraph"/>
      </w:pPr>
      <w:r w:rsidRPr="00722B21">
        <w:tab/>
        <w:t>(a)</w:t>
      </w:r>
      <w:r w:rsidRPr="00722B21">
        <w:tab/>
        <w:t>the name of the provider;</w:t>
      </w:r>
    </w:p>
    <w:p w14:paraId="2938609D" w14:textId="02C365B0" w:rsidR="00BC568B" w:rsidRPr="00722B21" w:rsidRDefault="00BC568B" w:rsidP="00C26540">
      <w:pPr>
        <w:pStyle w:val="paragraph"/>
      </w:pPr>
      <w:r w:rsidRPr="00722B21">
        <w:tab/>
        <w:t>(b)</w:t>
      </w:r>
      <w:r w:rsidRPr="00722B21">
        <w:tab/>
        <w:t>brief details of the non</w:t>
      </w:r>
      <w:r w:rsidR="009A3323">
        <w:noBreakHyphen/>
      </w:r>
      <w:r w:rsidRPr="00722B21">
        <w:t>compliance or possible non</w:t>
      </w:r>
      <w:r w:rsidR="009A3323">
        <w:noBreakHyphen/>
      </w:r>
      <w:r w:rsidRPr="00722B21">
        <w:t>compliance;</w:t>
      </w:r>
    </w:p>
    <w:p w14:paraId="72DF24C6" w14:textId="325CF660" w:rsidR="00BC568B" w:rsidRPr="00722B21" w:rsidRDefault="00BC568B" w:rsidP="00C26540">
      <w:pPr>
        <w:pStyle w:val="paragraph"/>
      </w:pPr>
      <w:r w:rsidRPr="00722B21">
        <w:tab/>
        <w:t>(c)</w:t>
      </w:r>
      <w:r w:rsidRPr="00722B21">
        <w:tab/>
        <w:t>action that the provider must take, or refrain from taking, to address the non</w:t>
      </w:r>
      <w:r w:rsidR="009A3323">
        <w:noBreakHyphen/>
      </w:r>
      <w:r w:rsidRPr="00722B21">
        <w:t>compliance or possible non</w:t>
      </w:r>
      <w:r w:rsidR="009A3323">
        <w:noBreakHyphen/>
      </w:r>
      <w:r w:rsidRPr="00722B21">
        <w:t>compliance;</w:t>
      </w:r>
    </w:p>
    <w:p w14:paraId="7592B38B" w14:textId="77777777" w:rsidR="00BC568B" w:rsidRPr="00722B21" w:rsidRDefault="00BC568B" w:rsidP="00C26540">
      <w:pPr>
        <w:pStyle w:val="paragraph"/>
      </w:pPr>
      <w:r w:rsidRPr="00722B21">
        <w:tab/>
        <w:t>(d)</w:t>
      </w:r>
      <w:r w:rsidRPr="00722B21">
        <w:tab/>
        <w:t>a reasonable period within which the provider must take, or refrain from taking, the action;</w:t>
      </w:r>
    </w:p>
    <w:p w14:paraId="17FEBFD4" w14:textId="77777777" w:rsidR="00BC568B" w:rsidRPr="00722B21" w:rsidRDefault="00BC568B" w:rsidP="00C26540">
      <w:pPr>
        <w:pStyle w:val="paragraph"/>
      </w:pPr>
      <w:r w:rsidRPr="00722B21">
        <w:tab/>
        <w:t>(e)</w:t>
      </w:r>
      <w:r w:rsidRPr="00722B21">
        <w:tab/>
        <w:t>a reasonable period within which the provider must give the Commissioner or the System Governor (as applicable) a written response in relation to the notice;</w:t>
      </w:r>
    </w:p>
    <w:p w14:paraId="2311E3E3" w14:textId="002C5D83" w:rsidR="00BC568B" w:rsidRPr="00722B21" w:rsidRDefault="00BC568B" w:rsidP="00C26540">
      <w:pPr>
        <w:pStyle w:val="paragraph"/>
      </w:pPr>
      <w:r w:rsidRPr="00722B21">
        <w:tab/>
        <w:t>(f)</w:t>
      </w:r>
      <w:r w:rsidRPr="00722B21">
        <w:tab/>
        <w:t xml:space="preserve">that a failure to comply with the notice is subject to a civil penalty under </w:t>
      </w:r>
      <w:r w:rsidR="00C26540" w:rsidRPr="00722B21">
        <w:t>section 4</w:t>
      </w:r>
      <w:r w:rsidR="00F12A56" w:rsidRPr="00722B21">
        <w:t>87</w:t>
      </w:r>
      <w:r w:rsidRPr="00722B21">
        <w:t>;</w:t>
      </w:r>
    </w:p>
    <w:p w14:paraId="006033F7" w14:textId="77777777" w:rsidR="00BC568B" w:rsidRPr="00722B21" w:rsidRDefault="00BC568B" w:rsidP="00C26540">
      <w:pPr>
        <w:pStyle w:val="paragraph"/>
      </w:pPr>
      <w:r w:rsidRPr="00722B21">
        <w:tab/>
        <w:t>(g)</w:t>
      </w:r>
      <w:r w:rsidRPr="00722B21">
        <w:tab/>
        <w:t>the actions that the Commissioner or the System Governor (as applicable) may take under this Act in response to a failure to comply with the notice;</w:t>
      </w:r>
    </w:p>
    <w:p w14:paraId="05B63C90" w14:textId="77777777" w:rsidR="00BC568B" w:rsidRPr="00722B21" w:rsidRDefault="00BC568B" w:rsidP="00C26540">
      <w:pPr>
        <w:pStyle w:val="paragraph"/>
      </w:pPr>
      <w:r w:rsidRPr="00722B21">
        <w:tab/>
        <w:t>(h)</w:t>
      </w:r>
      <w:r w:rsidRPr="00722B21">
        <w:tab/>
        <w:t>any other matters prescribed by the rules.</w:t>
      </w:r>
    </w:p>
    <w:p w14:paraId="3B3E0BC6" w14:textId="77777777" w:rsidR="00BC568B" w:rsidRPr="00722B21" w:rsidRDefault="00F12A56" w:rsidP="00C26540">
      <w:pPr>
        <w:pStyle w:val="ActHead5"/>
      </w:pPr>
      <w:bookmarkStart w:id="790" w:name="_Toc212631963"/>
      <w:r w:rsidRPr="009A3323">
        <w:rPr>
          <w:rStyle w:val="CharSectno"/>
        </w:rPr>
        <w:t>484</w:t>
      </w:r>
      <w:r w:rsidR="00BC568B" w:rsidRPr="00722B21">
        <w:t xml:space="preserve">  Contents of compliance notices—additional content for notices given by Commissioner in relation to significant failures or systematic patterns of conduct</w:t>
      </w:r>
      <w:bookmarkEnd w:id="790"/>
    </w:p>
    <w:p w14:paraId="56567A43" w14:textId="32FB0DE6" w:rsidR="00BC568B" w:rsidRPr="00722B21" w:rsidRDefault="00BC568B" w:rsidP="00C26540">
      <w:pPr>
        <w:pStyle w:val="subsection"/>
      </w:pPr>
      <w:r w:rsidRPr="00722B21">
        <w:tab/>
      </w:r>
      <w:r w:rsidRPr="00722B21">
        <w:tab/>
        <w:t>If the Commissioner is satisfied that non</w:t>
      </w:r>
      <w:r w:rsidR="009A3323">
        <w:noBreakHyphen/>
      </w:r>
      <w:r w:rsidRPr="00722B21">
        <w:t>compliance by a registered provider is conduct that:</w:t>
      </w:r>
    </w:p>
    <w:p w14:paraId="4E9D5366" w14:textId="77777777" w:rsidR="00BC568B" w:rsidRPr="00722B21" w:rsidRDefault="00BC568B" w:rsidP="00C26540">
      <w:pPr>
        <w:pStyle w:val="paragraph"/>
      </w:pPr>
      <w:r w:rsidRPr="00722B21">
        <w:tab/>
        <w:t>(a)</w:t>
      </w:r>
      <w:r w:rsidRPr="00722B21">
        <w:tab/>
        <w:t>involves a significant failure; or</w:t>
      </w:r>
    </w:p>
    <w:p w14:paraId="049561F3" w14:textId="77777777" w:rsidR="00BC568B" w:rsidRPr="00722B21" w:rsidRDefault="00BC568B" w:rsidP="00C26540">
      <w:pPr>
        <w:pStyle w:val="paragraph"/>
      </w:pPr>
      <w:r w:rsidRPr="00722B21">
        <w:tab/>
        <w:t>(b)</w:t>
      </w:r>
      <w:r w:rsidRPr="00722B21">
        <w:tab/>
        <w:t>is part of a systematic pattern of conduct;</w:t>
      </w:r>
    </w:p>
    <w:p w14:paraId="71DB5E59" w14:textId="12482A8B" w:rsidR="00BC568B" w:rsidRPr="00722B21" w:rsidRDefault="00BC568B" w:rsidP="00C26540">
      <w:pPr>
        <w:pStyle w:val="subsection2"/>
      </w:pPr>
      <w:r w:rsidRPr="00722B21">
        <w:t>a compliance notice given to the provider by the Commissioner in relation to the non</w:t>
      </w:r>
      <w:r w:rsidR="009A3323">
        <w:noBreakHyphen/>
      </w:r>
      <w:r w:rsidRPr="00722B21">
        <w:t>compliance must also set out that the Commissioner is so satisfied and brief reasons that the Commissioner is so satisfied.</w:t>
      </w:r>
    </w:p>
    <w:p w14:paraId="07BF6995" w14:textId="38963640" w:rsidR="00BC568B" w:rsidRPr="00722B21" w:rsidRDefault="00BC568B" w:rsidP="00C26540">
      <w:pPr>
        <w:pStyle w:val="notetext"/>
      </w:pPr>
      <w:r w:rsidRPr="00722B21">
        <w:t>Note:</w:t>
      </w:r>
      <w:r w:rsidRPr="00722B21">
        <w:tab/>
        <w:t xml:space="preserve">See the definitions of </w:t>
      </w:r>
      <w:r w:rsidRPr="00722B21">
        <w:rPr>
          <w:b/>
          <w:i/>
        </w:rPr>
        <w:t>significant failure</w:t>
      </w:r>
      <w:r w:rsidRPr="00722B21">
        <w:rPr>
          <w:b/>
        </w:rPr>
        <w:t xml:space="preserve"> </w:t>
      </w:r>
      <w:r w:rsidRPr="00722B21">
        <w:t>and</w:t>
      </w:r>
      <w:r w:rsidRPr="00722B21">
        <w:rPr>
          <w:b/>
        </w:rPr>
        <w:t xml:space="preserve"> </w:t>
      </w:r>
      <w:r w:rsidRPr="00722B21">
        <w:rPr>
          <w:b/>
          <w:i/>
        </w:rPr>
        <w:t xml:space="preserve">systematic pattern of conduct </w:t>
      </w:r>
      <w:r w:rsidRPr="00722B21">
        <w:t xml:space="preserve">in </w:t>
      </w:r>
      <w:r w:rsidR="009A3323">
        <w:t>section 1</w:t>
      </w:r>
      <w:r w:rsidR="00F12A56" w:rsidRPr="00722B21">
        <w:t>9</w:t>
      </w:r>
      <w:r w:rsidRPr="00722B21">
        <w:t xml:space="preserve">. See also the registered provider and responsible person duties in </w:t>
      </w:r>
      <w:r w:rsidR="002E013D" w:rsidRPr="00722B21">
        <w:t>sections 1</w:t>
      </w:r>
      <w:r w:rsidR="00F12A56" w:rsidRPr="00722B21">
        <w:t>79</w:t>
      </w:r>
      <w:r w:rsidRPr="00722B21">
        <w:t xml:space="preserve"> and </w:t>
      </w:r>
      <w:r w:rsidR="00F12A56" w:rsidRPr="00722B21">
        <w:t>180</w:t>
      </w:r>
      <w:r w:rsidRPr="00722B21">
        <w:t>.</w:t>
      </w:r>
    </w:p>
    <w:p w14:paraId="5542264F" w14:textId="77777777" w:rsidR="00BC568B" w:rsidRPr="00722B21" w:rsidRDefault="00BC568B" w:rsidP="00C26540">
      <w:pPr>
        <w:pStyle w:val="ActHead4"/>
      </w:pPr>
      <w:bookmarkStart w:id="791" w:name="_Toc212631964"/>
      <w:r w:rsidRPr="009A3323">
        <w:rPr>
          <w:rStyle w:val="CharSubdNo"/>
        </w:rPr>
        <w:t>Subdivision B</w:t>
      </w:r>
      <w:r w:rsidRPr="00722B21">
        <w:t>—</w:t>
      </w:r>
      <w:r w:rsidRPr="009A3323">
        <w:rPr>
          <w:rStyle w:val="CharSubdText"/>
        </w:rPr>
        <w:t>Varying or revoking compliance notices</w:t>
      </w:r>
      <w:bookmarkEnd w:id="791"/>
    </w:p>
    <w:p w14:paraId="65C492D8" w14:textId="77777777" w:rsidR="00BC568B" w:rsidRPr="00722B21" w:rsidRDefault="00F12A56" w:rsidP="00C26540">
      <w:pPr>
        <w:pStyle w:val="ActHead5"/>
      </w:pPr>
      <w:bookmarkStart w:id="792" w:name="_Toc212631965"/>
      <w:r w:rsidRPr="009A3323">
        <w:rPr>
          <w:rStyle w:val="CharSectno"/>
        </w:rPr>
        <w:t>485</w:t>
      </w:r>
      <w:r w:rsidR="00BC568B" w:rsidRPr="00722B21">
        <w:t xml:space="preserve">  Commissioner may vary or revoke compliance notices</w:t>
      </w:r>
      <w:bookmarkEnd w:id="792"/>
    </w:p>
    <w:p w14:paraId="414242C2" w14:textId="77777777" w:rsidR="00BC568B" w:rsidRPr="00722B21" w:rsidRDefault="00BC568B" w:rsidP="00C26540">
      <w:pPr>
        <w:pStyle w:val="subsection"/>
      </w:pPr>
      <w:r w:rsidRPr="00722B21">
        <w:tab/>
        <w:t>(1)</w:t>
      </w:r>
      <w:r w:rsidRPr="00722B21">
        <w:tab/>
        <w:t>The Commissioner may, by written notice given to a registered provider, vary or revoke a compliance notice given to the provider by the Commissioner if the Commissioner considers that it is appropriate in all the circumstances to do so.</w:t>
      </w:r>
    </w:p>
    <w:p w14:paraId="2607E199" w14:textId="77777777" w:rsidR="00BC568B" w:rsidRPr="00722B21" w:rsidRDefault="00BC568B" w:rsidP="00C26540">
      <w:pPr>
        <w:pStyle w:val="subsection"/>
      </w:pPr>
      <w:r w:rsidRPr="00722B21">
        <w:tab/>
        <w:t>(2)</w:t>
      </w:r>
      <w:r w:rsidRPr="00722B21">
        <w:tab/>
        <w:t xml:space="preserve">In deciding whether to vary or revoke a compliance notice given to a registered provider, the Commissioner must consider any written response received from the provider before the end of the period set out in the notice under </w:t>
      </w:r>
      <w:r w:rsidR="002E013D" w:rsidRPr="00722B21">
        <w:t>paragraph 4</w:t>
      </w:r>
      <w:r w:rsidR="00F12A56" w:rsidRPr="00722B21">
        <w:t>83</w:t>
      </w:r>
      <w:r w:rsidRPr="00722B21">
        <w:t>(e).</w:t>
      </w:r>
    </w:p>
    <w:p w14:paraId="17666B3F" w14:textId="77777777" w:rsidR="00BC568B" w:rsidRPr="00722B21" w:rsidRDefault="00F12A56" w:rsidP="00C26540">
      <w:pPr>
        <w:pStyle w:val="ActHead5"/>
      </w:pPr>
      <w:bookmarkStart w:id="793" w:name="_Toc212631966"/>
      <w:r w:rsidRPr="009A3323">
        <w:rPr>
          <w:rStyle w:val="CharSectno"/>
        </w:rPr>
        <w:t>486</w:t>
      </w:r>
      <w:r w:rsidR="00BC568B" w:rsidRPr="00722B21">
        <w:t xml:space="preserve">  System Governor may vary or revoke compliance notices</w:t>
      </w:r>
      <w:bookmarkEnd w:id="793"/>
    </w:p>
    <w:p w14:paraId="4F2D205C" w14:textId="77777777" w:rsidR="00BC568B" w:rsidRPr="00722B21" w:rsidRDefault="00BC568B" w:rsidP="00C26540">
      <w:pPr>
        <w:pStyle w:val="subsection"/>
      </w:pPr>
      <w:r w:rsidRPr="00722B21">
        <w:tab/>
        <w:t>(1)</w:t>
      </w:r>
      <w:r w:rsidRPr="00722B21">
        <w:tab/>
        <w:t>The System Governor may, by written notice given to a registered provider, vary or revoke a compliance notice given to the provider by the System Governor if the System Governor considers that it is appropriate in all the circumstances to do so.</w:t>
      </w:r>
    </w:p>
    <w:p w14:paraId="113F4669" w14:textId="77777777" w:rsidR="00BC568B" w:rsidRPr="00722B21" w:rsidRDefault="00BC568B" w:rsidP="00C26540">
      <w:pPr>
        <w:pStyle w:val="subsection"/>
      </w:pPr>
      <w:r w:rsidRPr="00722B21">
        <w:tab/>
        <w:t>(2)</w:t>
      </w:r>
      <w:r w:rsidRPr="00722B21">
        <w:tab/>
        <w:t xml:space="preserve">In deciding whether to vary or revoke a compliance notice given to a registered provider, the System Governor must consider any written response received from the provider before the end of the period set out in the notice under </w:t>
      </w:r>
      <w:r w:rsidR="002E013D" w:rsidRPr="00722B21">
        <w:t>paragraph 4</w:t>
      </w:r>
      <w:r w:rsidR="00F12A56" w:rsidRPr="00722B21">
        <w:t>83</w:t>
      </w:r>
      <w:r w:rsidRPr="00722B21">
        <w:t>(e).</w:t>
      </w:r>
    </w:p>
    <w:p w14:paraId="437CED95" w14:textId="77777777" w:rsidR="00BC568B" w:rsidRPr="00722B21" w:rsidRDefault="00BC568B" w:rsidP="00C26540">
      <w:pPr>
        <w:pStyle w:val="ActHead4"/>
      </w:pPr>
      <w:bookmarkStart w:id="794" w:name="_Toc212631967"/>
      <w:r w:rsidRPr="009A3323">
        <w:rPr>
          <w:rStyle w:val="CharSubdNo"/>
        </w:rPr>
        <w:t>Subdivision C</w:t>
      </w:r>
      <w:r w:rsidRPr="00722B21">
        <w:t>—</w:t>
      </w:r>
      <w:r w:rsidRPr="009A3323">
        <w:rPr>
          <w:rStyle w:val="CharSubdText"/>
        </w:rPr>
        <w:t>Penalty for contravening compliance notices</w:t>
      </w:r>
      <w:bookmarkEnd w:id="794"/>
    </w:p>
    <w:p w14:paraId="2AB332E4" w14:textId="77777777" w:rsidR="00BC568B" w:rsidRPr="00722B21" w:rsidRDefault="00F12A56" w:rsidP="00C26540">
      <w:pPr>
        <w:pStyle w:val="ActHead5"/>
      </w:pPr>
      <w:bookmarkStart w:id="795" w:name="_Toc212631968"/>
      <w:r w:rsidRPr="009A3323">
        <w:rPr>
          <w:rStyle w:val="CharSectno"/>
        </w:rPr>
        <w:t>487</w:t>
      </w:r>
      <w:r w:rsidR="00BC568B" w:rsidRPr="00722B21">
        <w:t xml:space="preserve">  Penalty for contravening compliance notices</w:t>
      </w:r>
      <w:bookmarkEnd w:id="795"/>
    </w:p>
    <w:p w14:paraId="37B40C6D" w14:textId="77777777" w:rsidR="00BC568B" w:rsidRPr="00722B21" w:rsidRDefault="00BC568B" w:rsidP="00C26540">
      <w:pPr>
        <w:pStyle w:val="subsection"/>
      </w:pPr>
      <w:r w:rsidRPr="00722B21">
        <w:tab/>
      </w:r>
      <w:r w:rsidRPr="00722B21">
        <w:tab/>
        <w:t>A registered provider contravenes this section if the provider fails to comply with a compliance notice.</w:t>
      </w:r>
    </w:p>
    <w:p w14:paraId="114D82E6" w14:textId="77777777" w:rsidR="00BC568B" w:rsidRPr="00722B21" w:rsidRDefault="00BC568B" w:rsidP="00C26540">
      <w:pPr>
        <w:pStyle w:val="Penalty"/>
      </w:pPr>
      <w:r w:rsidRPr="00722B21">
        <w:t>Civil penalty:</w:t>
      </w:r>
      <w:r w:rsidRPr="00722B21">
        <w:tab/>
        <w:t>60 penalty units.</w:t>
      </w:r>
    </w:p>
    <w:p w14:paraId="65A3681A" w14:textId="5E6E881C" w:rsidR="00BC568B" w:rsidRPr="00722B21" w:rsidRDefault="009A3323" w:rsidP="00C26540">
      <w:pPr>
        <w:pStyle w:val="ActHead3"/>
        <w:pageBreakBefore/>
      </w:pPr>
      <w:bookmarkStart w:id="796" w:name="_Toc212631969"/>
      <w:r w:rsidRPr="009A3323">
        <w:rPr>
          <w:rStyle w:val="CharDivNo"/>
        </w:rPr>
        <w:t>Division 3</w:t>
      </w:r>
      <w:r w:rsidR="00BC568B" w:rsidRPr="00722B21">
        <w:t>—</w:t>
      </w:r>
      <w:r w:rsidR="00BC568B" w:rsidRPr="009A3323">
        <w:rPr>
          <w:rStyle w:val="CharDivText"/>
        </w:rPr>
        <w:t>Notices to attend to answer questions or give information or documents</w:t>
      </w:r>
      <w:bookmarkEnd w:id="796"/>
    </w:p>
    <w:p w14:paraId="48DD9047" w14:textId="77777777" w:rsidR="00BC568B" w:rsidRPr="00722B21" w:rsidRDefault="00BC568B" w:rsidP="00C26540">
      <w:pPr>
        <w:pStyle w:val="ActHead4"/>
      </w:pPr>
      <w:bookmarkStart w:id="797" w:name="_Toc212631970"/>
      <w:r w:rsidRPr="009A3323">
        <w:rPr>
          <w:rStyle w:val="CharSubdNo"/>
        </w:rPr>
        <w:t>Subdivision A</w:t>
      </w:r>
      <w:r w:rsidRPr="00722B21">
        <w:t>—</w:t>
      </w:r>
      <w:r w:rsidRPr="009A3323">
        <w:rPr>
          <w:rStyle w:val="CharSubdText"/>
        </w:rPr>
        <w:t>Notices to attend</w:t>
      </w:r>
      <w:bookmarkEnd w:id="797"/>
    </w:p>
    <w:p w14:paraId="76F4BDAB" w14:textId="77777777" w:rsidR="00BC568B" w:rsidRPr="00722B21" w:rsidRDefault="00F12A56" w:rsidP="00C26540">
      <w:pPr>
        <w:pStyle w:val="ActHead5"/>
      </w:pPr>
      <w:bookmarkStart w:id="798" w:name="_Toc212631971"/>
      <w:r w:rsidRPr="009A3323">
        <w:rPr>
          <w:rStyle w:val="CharSectno"/>
        </w:rPr>
        <w:t>488</w:t>
      </w:r>
      <w:r w:rsidR="00BC568B" w:rsidRPr="00722B21">
        <w:t xml:space="preserve">  Notice to attend to answer questions etc. relevant to Commissioner’s or Complaints Commissioner’s functions</w:t>
      </w:r>
      <w:bookmarkEnd w:id="798"/>
    </w:p>
    <w:p w14:paraId="261D4D12" w14:textId="77777777" w:rsidR="00BC568B" w:rsidRPr="00722B21" w:rsidRDefault="00BC568B" w:rsidP="00C26540">
      <w:pPr>
        <w:pStyle w:val="subsection"/>
      </w:pPr>
      <w:r w:rsidRPr="00722B21">
        <w:tab/>
        <w:t>(1)</w:t>
      </w:r>
      <w:r w:rsidRPr="00722B21">
        <w:tab/>
        <w:t>This section applies if the Commissioner or Complaints Commissioner reasonably believes that a person has information or documents relevant to:</w:t>
      </w:r>
    </w:p>
    <w:p w14:paraId="4D22806F" w14:textId="77777777" w:rsidR="00BC568B" w:rsidRPr="00722B21" w:rsidRDefault="00BC568B" w:rsidP="00C26540">
      <w:pPr>
        <w:pStyle w:val="paragraph"/>
      </w:pPr>
      <w:r w:rsidRPr="00722B21">
        <w:tab/>
        <w:t>(a)</w:t>
      </w:r>
      <w:r w:rsidRPr="00722B21">
        <w:tab/>
        <w:t>in the case of the Commissioner:</w:t>
      </w:r>
    </w:p>
    <w:p w14:paraId="3FA5F472" w14:textId="77777777" w:rsidR="00BC568B" w:rsidRPr="00722B21" w:rsidRDefault="00BC568B" w:rsidP="00C26540">
      <w:pPr>
        <w:pStyle w:val="paragraphsub"/>
      </w:pPr>
      <w:r w:rsidRPr="00722B21">
        <w:tab/>
        <w:t>(i)</w:t>
      </w:r>
      <w:r w:rsidRPr="00722B21">
        <w:tab/>
        <w:t>whether a registered provider, or a former registered provider, is complying with this Act in relation to a matter that relates to the Commissioner’s functions; or</w:t>
      </w:r>
    </w:p>
    <w:p w14:paraId="5C9F9640" w14:textId="77777777" w:rsidR="00BC568B" w:rsidRPr="00722B21" w:rsidRDefault="00BC568B" w:rsidP="00C26540">
      <w:pPr>
        <w:pStyle w:val="paragraphsub"/>
      </w:pPr>
      <w:r w:rsidRPr="00722B21">
        <w:tab/>
        <w:t>(ii)</w:t>
      </w:r>
      <w:r w:rsidRPr="00722B21">
        <w:tab/>
        <w:t>whether an individual who is or was an aged care worker of a registered provider, or a former registered provider, is complying, or has complied, with a provision of this Act that applies or applied to the individual; or</w:t>
      </w:r>
    </w:p>
    <w:p w14:paraId="7153F11C" w14:textId="77777777" w:rsidR="00BC568B" w:rsidRPr="00722B21" w:rsidRDefault="00BC568B" w:rsidP="00C26540">
      <w:pPr>
        <w:pStyle w:val="paragraph"/>
      </w:pPr>
      <w:r w:rsidRPr="00722B21">
        <w:tab/>
        <w:t>(b)</w:t>
      </w:r>
      <w:r w:rsidRPr="00722B21">
        <w:tab/>
        <w:t xml:space="preserve">in the case of the Complaints Commissioner—whether a registered provider, or a former registered provider, is complying with this Act in relation to a matter that relates to the Complaints Commissioner’s functions (including a function which has been delegated to the Complaints Commissioner under </w:t>
      </w:r>
      <w:r w:rsidR="002E013D" w:rsidRPr="00722B21">
        <w:t>section 5</w:t>
      </w:r>
      <w:r w:rsidR="00F12A56" w:rsidRPr="00722B21">
        <w:t>75</w:t>
      </w:r>
      <w:r w:rsidRPr="00722B21">
        <w:t>).</w:t>
      </w:r>
    </w:p>
    <w:p w14:paraId="3C55B389" w14:textId="77777777" w:rsidR="00BC568B" w:rsidRPr="00722B21" w:rsidRDefault="00BC568B" w:rsidP="00C26540">
      <w:pPr>
        <w:pStyle w:val="subsection"/>
      </w:pPr>
      <w:r w:rsidRPr="00722B21">
        <w:tab/>
        <w:t>(2)</w:t>
      </w:r>
      <w:r w:rsidRPr="00722B21">
        <w:tab/>
        <w:t>The Commissioner or Complaints Commissioner may, by written notice, require the person to attend before an authorised Commission officer to do either or both of the following:</w:t>
      </w:r>
    </w:p>
    <w:p w14:paraId="3ED56C0E" w14:textId="77777777" w:rsidR="00BC568B" w:rsidRPr="00722B21" w:rsidRDefault="00BC568B" w:rsidP="00C26540">
      <w:pPr>
        <w:pStyle w:val="paragraph"/>
      </w:pPr>
      <w:r w:rsidRPr="00722B21">
        <w:tab/>
        <w:t>(a)</w:t>
      </w:r>
      <w:r w:rsidRPr="00722B21">
        <w:tab/>
        <w:t>to answer questions relating to the matter;</w:t>
      </w:r>
    </w:p>
    <w:p w14:paraId="1C9F3466" w14:textId="77777777" w:rsidR="00BC568B" w:rsidRPr="00722B21" w:rsidRDefault="00BC568B" w:rsidP="00C26540">
      <w:pPr>
        <w:pStyle w:val="paragraph"/>
      </w:pPr>
      <w:r w:rsidRPr="00722B21">
        <w:tab/>
        <w:t>(b)</w:t>
      </w:r>
      <w:r w:rsidRPr="00722B21">
        <w:tab/>
        <w:t>to give such information or documents (or copies of documents) as are specified in the notice.</w:t>
      </w:r>
    </w:p>
    <w:p w14:paraId="22A9E255" w14:textId="77777777" w:rsidR="00BC568B" w:rsidRPr="00722B21" w:rsidRDefault="00BC568B" w:rsidP="00C26540">
      <w:pPr>
        <w:pStyle w:val="subsection"/>
      </w:pPr>
      <w:r w:rsidRPr="00722B21">
        <w:tab/>
        <w:t>(3)</w:t>
      </w:r>
      <w:r w:rsidRPr="00722B21">
        <w:tab/>
        <w:t>The notice must:</w:t>
      </w:r>
    </w:p>
    <w:p w14:paraId="6A5C8FF9" w14:textId="77777777" w:rsidR="00BC568B" w:rsidRPr="00722B21" w:rsidRDefault="00BC568B" w:rsidP="00C26540">
      <w:pPr>
        <w:pStyle w:val="paragraph"/>
      </w:pPr>
      <w:r w:rsidRPr="00722B21">
        <w:tab/>
        <w:t>(a)</w:t>
      </w:r>
      <w:r w:rsidRPr="00722B21">
        <w:tab/>
        <w:t>specify the authorised Commission officer before whom the person is required to attend; and</w:t>
      </w:r>
    </w:p>
    <w:p w14:paraId="7C0C2D07" w14:textId="77777777" w:rsidR="00BC568B" w:rsidRPr="00722B21" w:rsidRDefault="00BC568B" w:rsidP="00C26540">
      <w:pPr>
        <w:pStyle w:val="paragraph"/>
      </w:pPr>
      <w:r w:rsidRPr="00722B21">
        <w:tab/>
        <w:t>(b)</w:t>
      </w:r>
      <w:r w:rsidRPr="00722B21">
        <w:tab/>
        <w:t>specify the day on which, and the time and place at which, the person is required to attend; and</w:t>
      </w:r>
    </w:p>
    <w:p w14:paraId="7A28631F" w14:textId="621CB5EF" w:rsidR="00BC568B" w:rsidRPr="00722B21" w:rsidRDefault="00BC568B" w:rsidP="00C26540">
      <w:pPr>
        <w:pStyle w:val="paragraph"/>
      </w:pPr>
      <w:r w:rsidRPr="00722B21">
        <w:tab/>
        <w:t>(c)</w:t>
      </w:r>
      <w:r w:rsidRPr="00722B21">
        <w:tab/>
        <w:t xml:space="preserve">if the person is a registered provider—inform the registered provider </w:t>
      </w:r>
      <w:r w:rsidR="001C7E95" w:rsidRPr="00722B21">
        <w:t xml:space="preserve">that the registered provider has an obligation under </w:t>
      </w:r>
      <w:r w:rsidR="009A3323">
        <w:t>section 1</w:t>
      </w:r>
      <w:r w:rsidR="00F12A56" w:rsidRPr="00722B21">
        <w:t>77</w:t>
      </w:r>
      <w:r w:rsidR="001C7E95" w:rsidRPr="00722B21">
        <w:t xml:space="preserve"> of this Act</w:t>
      </w:r>
      <w:r w:rsidRPr="00722B21">
        <w:t xml:space="preserve"> </w:t>
      </w:r>
      <w:r w:rsidR="001C7E95" w:rsidRPr="00722B21">
        <w:t xml:space="preserve">to </w:t>
      </w:r>
      <w:r w:rsidRPr="00722B21">
        <w:t>cooperate with a person who is performing functions, or exercising powers, under this Act.</w:t>
      </w:r>
    </w:p>
    <w:p w14:paraId="7A6F8695" w14:textId="459AEF6B" w:rsidR="00BC568B" w:rsidRPr="00722B21" w:rsidRDefault="00BC568B" w:rsidP="00C26540">
      <w:pPr>
        <w:pStyle w:val="subsection"/>
      </w:pPr>
      <w:r w:rsidRPr="00722B21">
        <w:tab/>
        <w:t>(4)</w:t>
      </w:r>
      <w:r w:rsidRPr="00722B21">
        <w:tab/>
        <w:t xml:space="preserve">The day specified under </w:t>
      </w:r>
      <w:r w:rsidR="009A3323">
        <w:t>paragraph (</w:t>
      </w:r>
      <w:r w:rsidRPr="00722B21">
        <w:t>3)(b) must be at least 14 days after the notice is given.</w:t>
      </w:r>
    </w:p>
    <w:p w14:paraId="238AF8BE" w14:textId="77777777" w:rsidR="00BC568B" w:rsidRPr="00722B21" w:rsidRDefault="00F12A56" w:rsidP="00C26540">
      <w:pPr>
        <w:pStyle w:val="ActHead5"/>
      </w:pPr>
      <w:bookmarkStart w:id="799" w:name="_Toc212631972"/>
      <w:r w:rsidRPr="009A3323">
        <w:rPr>
          <w:rStyle w:val="CharSectno"/>
        </w:rPr>
        <w:t>489</w:t>
      </w:r>
      <w:r w:rsidR="00BC568B" w:rsidRPr="00722B21">
        <w:t xml:space="preserve">  Notice to attend to answer questions etc. relevant to System Governor’s functions</w:t>
      </w:r>
      <w:bookmarkEnd w:id="799"/>
    </w:p>
    <w:p w14:paraId="2575592E" w14:textId="77777777" w:rsidR="00BC568B" w:rsidRPr="00722B21" w:rsidRDefault="00BC568B" w:rsidP="00C26540">
      <w:pPr>
        <w:pStyle w:val="subsection"/>
      </w:pPr>
      <w:r w:rsidRPr="00722B21">
        <w:tab/>
        <w:t>(1)</w:t>
      </w:r>
      <w:r w:rsidRPr="00722B21">
        <w:tab/>
        <w:t>This section applies if the System Governor reasonably believes that a person has information or documents relevant to a matter that relates to the System Governor’s functions.</w:t>
      </w:r>
    </w:p>
    <w:p w14:paraId="21EB107B" w14:textId="77777777" w:rsidR="00BC568B" w:rsidRPr="00722B21" w:rsidRDefault="00BC568B" w:rsidP="00C26540">
      <w:pPr>
        <w:pStyle w:val="subsection"/>
      </w:pPr>
      <w:r w:rsidRPr="00722B21">
        <w:tab/>
        <w:t>(2)</w:t>
      </w:r>
      <w:r w:rsidRPr="00722B21">
        <w:tab/>
        <w:t>The System Governor may, by written notice, require the person to attend before an authorised System Governor officer to do either or both of the following:</w:t>
      </w:r>
    </w:p>
    <w:p w14:paraId="51E3FF32" w14:textId="77777777" w:rsidR="00BC568B" w:rsidRPr="00722B21" w:rsidRDefault="00BC568B" w:rsidP="00C26540">
      <w:pPr>
        <w:pStyle w:val="paragraph"/>
      </w:pPr>
      <w:r w:rsidRPr="00722B21">
        <w:tab/>
        <w:t>(a)</w:t>
      </w:r>
      <w:r w:rsidRPr="00722B21">
        <w:tab/>
        <w:t>to answer questions relating to the matter;</w:t>
      </w:r>
    </w:p>
    <w:p w14:paraId="32C20A11" w14:textId="77777777" w:rsidR="00BC568B" w:rsidRPr="00722B21" w:rsidRDefault="00BC568B" w:rsidP="00C26540">
      <w:pPr>
        <w:pStyle w:val="paragraph"/>
      </w:pPr>
      <w:r w:rsidRPr="00722B21">
        <w:tab/>
        <w:t>(b)</w:t>
      </w:r>
      <w:r w:rsidRPr="00722B21">
        <w:tab/>
        <w:t>to give such information or documents (or copies of documents) as are specified in the notice.</w:t>
      </w:r>
    </w:p>
    <w:p w14:paraId="5908ED0A" w14:textId="77777777" w:rsidR="00BC568B" w:rsidRPr="00722B21" w:rsidRDefault="00BC568B" w:rsidP="00C26540">
      <w:pPr>
        <w:pStyle w:val="subsection"/>
      </w:pPr>
      <w:r w:rsidRPr="00722B21">
        <w:tab/>
        <w:t>(3)</w:t>
      </w:r>
      <w:r w:rsidRPr="00722B21">
        <w:tab/>
        <w:t>The notice must:</w:t>
      </w:r>
    </w:p>
    <w:p w14:paraId="467A81AF" w14:textId="77777777" w:rsidR="00BC568B" w:rsidRPr="00722B21" w:rsidRDefault="00BC568B" w:rsidP="00C26540">
      <w:pPr>
        <w:pStyle w:val="paragraph"/>
      </w:pPr>
      <w:r w:rsidRPr="00722B21">
        <w:tab/>
        <w:t>(a)</w:t>
      </w:r>
      <w:r w:rsidRPr="00722B21">
        <w:tab/>
        <w:t>specify the authorised System Governor officer before whom the person is required to attend; and</w:t>
      </w:r>
    </w:p>
    <w:p w14:paraId="64CDE360" w14:textId="77777777" w:rsidR="00BC568B" w:rsidRPr="00722B21" w:rsidRDefault="00BC568B" w:rsidP="00C26540">
      <w:pPr>
        <w:pStyle w:val="paragraph"/>
      </w:pPr>
      <w:r w:rsidRPr="00722B21">
        <w:tab/>
        <w:t>(b)</w:t>
      </w:r>
      <w:r w:rsidRPr="00722B21">
        <w:tab/>
        <w:t>specify the day on which, and the time and place at which, the person is required to attend; and</w:t>
      </w:r>
    </w:p>
    <w:p w14:paraId="4998BAAF" w14:textId="7E0C7E75" w:rsidR="00BC568B" w:rsidRPr="00722B21" w:rsidRDefault="00BC568B" w:rsidP="00C26540">
      <w:pPr>
        <w:pStyle w:val="paragraph"/>
      </w:pPr>
      <w:r w:rsidRPr="00722B21">
        <w:tab/>
        <w:t>(c)</w:t>
      </w:r>
      <w:r w:rsidRPr="00722B21">
        <w:tab/>
        <w:t>if the person is a registered provider—</w:t>
      </w:r>
      <w:r w:rsidR="001C7E95" w:rsidRPr="00722B21">
        <w:t xml:space="preserve">inform the registered provider that the registered provider has an obligation under </w:t>
      </w:r>
      <w:r w:rsidR="009A3323">
        <w:t>section 1</w:t>
      </w:r>
      <w:r w:rsidR="00F12A56" w:rsidRPr="00722B21">
        <w:t>77</w:t>
      </w:r>
      <w:r w:rsidR="001C7E95" w:rsidRPr="00722B21">
        <w:t xml:space="preserve"> of this Act to cooperate with a person who is performing functions, or exercising powers, under this Act.</w:t>
      </w:r>
    </w:p>
    <w:p w14:paraId="033E9921" w14:textId="15E69457" w:rsidR="00BC568B" w:rsidRPr="00722B21" w:rsidRDefault="00BC568B" w:rsidP="00C26540">
      <w:pPr>
        <w:pStyle w:val="subsection"/>
      </w:pPr>
      <w:r w:rsidRPr="00722B21">
        <w:tab/>
        <w:t>(4)</w:t>
      </w:r>
      <w:r w:rsidRPr="00722B21">
        <w:tab/>
        <w:t xml:space="preserve">The day specified under </w:t>
      </w:r>
      <w:r w:rsidR="009A3323">
        <w:t>paragraph (</w:t>
      </w:r>
      <w:r w:rsidRPr="00722B21">
        <w:t>3)(b) must be at least 14 days after the notice is given.</w:t>
      </w:r>
    </w:p>
    <w:p w14:paraId="13853A64" w14:textId="77777777" w:rsidR="00BC568B" w:rsidRPr="00722B21" w:rsidRDefault="00F12A56" w:rsidP="00C26540">
      <w:pPr>
        <w:pStyle w:val="ActHead5"/>
      </w:pPr>
      <w:bookmarkStart w:id="800" w:name="_Toc212631973"/>
      <w:r w:rsidRPr="009A3323">
        <w:rPr>
          <w:rStyle w:val="CharSectno"/>
        </w:rPr>
        <w:t>490</w:t>
      </w:r>
      <w:r w:rsidR="00BC568B" w:rsidRPr="00722B21">
        <w:t xml:space="preserve">  Failing to comply with notice</w:t>
      </w:r>
      <w:bookmarkEnd w:id="800"/>
    </w:p>
    <w:p w14:paraId="791DD908" w14:textId="669F77F0" w:rsidR="00BC568B" w:rsidRPr="00722B21" w:rsidRDefault="00BC568B" w:rsidP="00C26540">
      <w:pPr>
        <w:pStyle w:val="SubsectionHead"/>
      </w:pPr>
      <w:r w:rsidRPr="00722B21">
        <w:t>Fault</w:t>
      </w:r>
      <w:r w:rsidR="009A3323">
        <w:noBreakHyphen/>
      </w:r>
      <w:r w:rsidRPr="00722B21">
        <w:t>based offence</w:t>
      </w:r>
    </w:p>
    <w:p w14:paraId="091BFC6C" w14:textId="77777777" w:rsidR="00BC568B" w:rsidRPr="00722B21" w:rsidRDefault="00BC568B" w:rsidP="00C26540">
      <w:pPr>
        <w:pStyle w:val="subsection"/>
      </w:pPr>
      <w:r w:rsidRPr="00722B21">
        <w:tab/>
        <w:t>(1)</w:t>
      </w:r>
      <w:r w:rsidRPr="00722B21">
        <w:tab/>
        <w:t>A person commits an offence if:</w:t>
      </w:r>
    </w:p>
    <w:p w14:paraId="11AF8019" w14:textId="05AE6919" w:rsidR="00BC568B" w:rsidRPr="00722B21" w:rsidRDefault="00BC568B" w:rsidP="00C26540">
      <w:pPr>
        <w:pStyle w:val="paragraph"/>
      </w:pPr>
      <w:r w:rsidRPr="00722B21">
        <w:tab/>
        <w:t>(a)</w:t>
      </w:r>
      <w:r w:rsidRPr="00722B21">
        <w:tab/>
        <w:t xml:space="preserve">the person is given a notice under </w:t>
      </w:r>
      <w:r w:rsidR="002E013D" w:rsidRPr="00722B21">
        <w:t>sub</w:t>
      </w:r>
      <w:r w:rsidR="00C26540" w:rsidRPr="00722B21">
        <w:t>section 4</w:t>
      </w:r>
      <w:r w:rsidR="00F12A56" w:rsidRPr="00722B21">
        <w:t>88</w:t>
      </w:r>
      <w:r w:rsidRPr="00722B21">
        <w:t xml:space="preserve">(2) or </w:t>
      </w:r>
      <w:r w:rsidR="00F12A56" w:rsidRPr="00722B21">
        <w:t>489</w:t>
      </w:r>
      <w:r w:rsidRPr="00722B21">
        <w:t>(2); and</w:t>
      </w:r>
    </w:p>
    <w:p w14:paraId="14D1EFCA" w14:textId="77777777" w:rsidR="00BC568B" w:rsidRPr="00722B21" w:rsidRDefault="00BC568B" w:rsidP="00C26540">
      <w:pPr>
        <w:pStyle w:val="paragraph"/>
      </w:pPr>
      <w:r w:rsidRPr="00722B21">
        <w:tab/>
        <w:t>(b)</w:t>
      </w:r>
      <w:r w:rsidRPr="00722B21">
        <w:tab/>
        <w:t>the person fails to comply with a requirement of the notice.</w:t>
      </w:r>
    </w:p>
    <w:p w14:paraId="54E8CE68" w14:textId="77777777" w:rsidR="00BC568B" w:rsidRPr="00722B21" w:rsidRDefault="00BC568B" w:rsidP="00C26540">
      <w:pPr>
        <w:pStyle w:val="Penalty"/>
      </w:pPr>
      <w:r w:rsidRPr="00722B21">
        <w:t>Penalty:</w:t>
      </w:r>
      <w:r w:rsidRPr="00722B21">
        <w:tab/>
        <w:t>30 penalty units.</w:t>
      </w:r>
    </w:p>
    <w:p w14:paraId="02434433" w14:textId="77777777" w:rsidR="00BC568B" w:rsidRPr="00722B21" w:rsidRDefault="00BC568B" w:rsidP="00C26540">
      <w:pPr>
        <w:pStyle w:val="SubsectionHead"/>
      </w:pPr>
      <w:r w:rsidRPr="00722B21">
        <w:t>Civil penalty provision</w:t>
      </w:r>
    </w:p>
    <w:p w14:paraId="699C18E3" w14:textId="77777777" w:rsidR="00BC568B" w:rsidRPr="00722B21" w:rsidRDefault="00BC568B" w:rsidP="00C26540">
      <w:pPr>
        <w:pStyle w:val="subsection"/>
      </w:pPr>
      <w:r w:rsidRPr="00722B21">
        <w:tab/>
        <w:t>(2)</w:t>
      </w:r>
      <w:r w:rsidRPr="00722B21">
        <w:tab/>
        <w:t>A person is liable to a civil penalty if:</w:t>
      </w:r>
    </w:p>
    <w:p w14:paraId="2473BDCC" w14:textId="7337C6B4" w:rsidR="00BC568B" w:rsidRPr="00722B21" w:rsidRDefault="00BC568B" w:rsidP="00C26540">
      <w:pPr>
        <w:pStyle w:val="paragraph"/>
      </w:pPr>
      <w:r w:rsidRPr="00722B21">
        <w:tab/>
        <w:t>(a)</w:t>
      </w:r>
      <w:r w:rsidRPr="00722B21">
        <w:tab/>
        <w:t xml:space="preserve">the person is given a notice under </w:t>
      </w:r>
      <w:r w:rsidR="002E013D" w:rsidRPr="00722B21">
        <w:t>sub</w:t>
      </w:r>
      <w:r w:rsidR="00C26540" w:rsidRPr="00722B21">
        <w:t>section 4</w:t>
      </w:r>
      <w:r w:rsidR="00F12A56" w:rsidRPr="00722B21">
        <w:t>88</w:t>
      </w:r>
      <w:r w:rsidRPr="00722B21">
        <w:t xml:space="preserve">(2) or </w:t>
      </w:r>
      <w:r w:rsidR="00F12A56" w:rsidRPr="00722B21">
        <w:t>489</w:t>
      </w:r>
      <w:r w:rsidRPr="00722B21">
        <w:t>(2); and</w:t>
      </w:r>
    </w:p>
    <w:p w14:paraId="0744F2DC" w14:textId="77777777" w:rsidR="00BC568B" w:rsidRPr="00722B21" w:rsidRDefault="00BC568B" w:rsidP="00C26540">
      <w:pPr>
        <w:pStyle w:val="paragraph"/>
      </w:pPr>
      <w:r w:rsidRPr="00722B21">
        <w:tab/>
        <w:t>(b)</w:t>
      </w:r>
      <w:r w:rsidRPr="00722B21">
        <w:tab/>
        <w:t>the person fails to comply with a requirement of the notice.</w:t>
      </w:r>
    </w:p>
    <w:p w14:paraId="7B259ACA" w14:textId="77777777" w:rsidR="00BC568B" w:rsidRPr="00722B21" w:rsidRDefault="00BC568B" w:rsidP="00C26540">
      <w:pPr>
        <w:pStyle w:val="Penalty"/>
      </w:pPr>
      <w:r w:rsidRPr="00722B21">
        <w:t>Civil penalty:</w:t>
      </w:r>
      <w:r w:rsidRPr="00722B21">
        <w:tab/>
        <w:t>30 penalty units.</w:t>
      </w:r>
    </w:p>
    <w:p w14:paraId="6CB0326A" w14:textId="77777777" w:rsidR="00BC568B" w:rsidRPr="00722B21" w:rsidRDefault="00F12A56" w:rsidP="00C26540">
      <w:pPr>
        <w:pStyle w:val="ActHead5"/>
      </w:pPr>
      <w:bookmarkStart w:id="801" w:name="_Toc212631974"/>
      <w:r w:rsidRPr="009A3323">
        <w:rPr>
          <w:rStyle w:val="CharSectno"/>
        </w:rPr>
        <w:t>491</w:t>
      </w:r>
      <w:r w:rsidR="00BC568B" w:rsidRPr="00722B21">
        <w:t xml:space="preserve">  Attending before authorised officer to answer questions—making oath or affirmation</w:t>
      </w:r>
      <w:bookmarkEnd w:id="801"/>
    </w:p>
    <w:p w14:paraId="3E8AF03D" w14:textId="77777777" w:rsidR="00BC568B" w:rsidRPr="00722B21" w:rsidRDefault="00BC568B" w:rsidP="00C26540">
      <w:pPr>
        <w:pStyle w:val="subsection"/>
      </w:pPr>
      <w:r w:rsidRPr="00722B21">
        <w:tab/>
        <w:t>(1)</w:t>
      </w:r>
      <w:r w:rsidRPr="00722B21">
        <w:tab/>
        <w:t>This section applies if:</w:t>
      </w:r>
    </w:p>
    <w:p w14:paraId="732F2501" w14:textId="426728B2" w:rsidR="00BC568B" w:rsidRPr="00722B21" w:rsidRDefault="00BC568B" w:rsidP="00C26540">
      <w:pPr>
        <w:pStyle w:val="paragraph"/>
      </w:pPr>
      <w:r w:rsidRPr="00722B21">
        <w:tab/>
        <w:t>(a)</w:t>
      </w:r>
      <w:r w:rsidRPr="00722B21">
        <w:tab/>
        <w:t xml:space="preserve">a person is given a notice under </w:t>
      </w:r>
      <w:r w:rsidR="002E013D" w:rsidRPr="00722B21">
        <w:t>sub</w:t>
      </w:r>
      <w:r w:rsidR="00C26540" w:rsidRPr="00722B21">
        <w:t>section 4</w:t>
      </w:r>
      <w:r w:rsidR="00F12A56" w:rsidRPr="00722B21">
        <w:t>88</w:t>
      </w:r>
      <w:r w:rsidRPr="00722B21">
        <w:t xml:space="preserve">(2) or </w:t>
      </w:r>
      <w:r w:rsidR="00F12A56" w:rsidRPr="00722B21">
        <w:t>489</w:t>
      </w:r>
      <w:r w:rsidRPr="00722B21">
        <w:t>(2); and</w:t>
      </w:r>
    </w:p>
    <w:p w14:paraId="72AB9730" w14:textId="77777777" w:rsidR="00BC568B" w:rsidRPr="00722B21" w:rsidRDefault="00BC568B" w:rsidP="00C26540">
      <w:pPr>
        <w:pStyle w:val="paragraph"/>
      </w:pPr>
      <w:r w:rsidRPr="00722B21">
        <w:tab/>
        <w:t>(b)</w:t>
      </w:r>
      <w:r w:rsidRPr="00722B21">
        <w:tab/>
        <w:t>the notice requires the person to attend before an authorised officer to answer questions; and</w:t>
      </w:r>
    </w:p>
    <w:p w14:paraId="3BD40825" w14:textId="77777777" w:rsidR="00BC568B" w:rsidRPr="00722B21" w:rsidRDefault="00BC568B" w:rsidP="00C26540">
      <w:pPr>
        <w:pStyle w:val="paragraph"/>
      </w:pPr>
      <w:r w:rsidRPr="00722B21">
        <w:tab/>
        <w:t>(c)</w:t>
      </w:r>
      <w:r w:rsidRPr="00722B21">
        <w:tab/>
        <w:t>the person attends before the authorised officer for that purpose.</w:t>
      </w:r>
    </w:p>
    <w:p w14:paraId="50494915" w14:textId="77777777" w:rsidR="00BC568B" w:rsidRPr="00722B21" w:rsidRDefault="00BC568B" w:rsidP="00C26540">
      <w:pPr>
        <w:pStyle w:val="subsection"/>
      </w:pPr>
      <w:r w:rsidRPr="00722B21">
        <w:tab/>
        <w:t>(2)</w:t>
      </w:r>
      <w:r w:rsidRPr="00722B21">
        <w:tab/>
        <w:t>The authorised officer may question the person on oath or affirmation and may, for that purpose:</w:t>
      </w:r>
    </w:p>
    <w:p w14:paraId="26859C12" w14:textId="77777777" w:rsidR="00BC568B" w:rsidRPr="00722B21" w:rsidRDefault="00BC568B" w:rsidP="00C26540">
      <w:pPr>
        <w:pStyle w:val="paragraph"/>
      </w:pPr>
      <w:r w:rsidRPr="00722B21">
        <w:tab/>
        <w:t>(a)</w:t>
      </w:r>
      <w:r w:rsidRPr="00722B21">
        <w:tab/>
        <w:t>require the person to take an oath or make an affirmation; and</w:t>
      </w:r>
    </w:p>
    <w:p w14:paraId="6EC13887" w14:textId="77777777" w:rsidR="00BC568B" w:rsidRPr="00722B21" w:rsidRDefault="00BC568B" w:rsidP="00C26540">
      <w:pPr>
        <w:pStyle w:val="paragraph"/>
      </w:pPr>
      <w:r w:rsidRPr="00722B21">
        <w:tab/>
        <w:t>(b)</w:t>
      </w:r>
      <w:r w:rsidRPr="00722B21">
        <w:tab/>
        <w:t>administer an oath or affirmation to the person.</w:t>
      </w:r>
    </w:p>
    <w:p w14:paraId="05A272A8" w14:textId="77777777" w:rsidR="00BC568B" w:rsidRPr="00722B21" w:rsidRDefault="00BC568B" w:rsidP="00C26540">
      <w:pPr>
        <w:pStyle w:val="subsection"/>
      </w:pPr>
      <w:r w:rsidRPr="00722B21">
        <w:tab/>
        <w:t>(3)</w:t>
      </w:r>
      <w:r w:rsidRPr="00722B21">
        <w:tab/>
        <w:t xml:space="preserve">The oath or affirmation to be taken or made by the person for the purposes of </w:t>
      </w:r>
      <w:r w:rsidR="00826186" w:rsidRPr="00722B21">
        <w:t>subsection (</w:t>
      </w:r>
      <w:r w:rsidRPr="00722B21">
        <w:t>2) is an oath or affirmation that the statements that the person will make will be true.</w:t>
      </w:r>
    </w:p>
    <w:p w14:paraId="441541D1" w14:textId="77777777" w:rsidR="00BC568B" w:rsidRPr="00722B21" w:rsidRDefault="00BC568B" w:rsidP="00C26540">
      <w:pPr>
        <w:pStyle w:val="SubsectionHead"/>
      </w:pPr>
      <w:r w:rsidRPr="00722B21">
        <w:t>Offence</w:t>
      </w:r>
    </w:p>
    <w:p w14:paraId="7E8ABDE6" w14:textId="77777777" w:rsidR="00BC568B" w:rsidRPr="00722B21" w:rsidRDefault="00BC568B" w:rsidP="00C26540">
      <w:pPr>
        <w:pStyle w:val="subsection"/>
      </w:pPr>
      <w:r w:rsidRPr="00722B21">
        <w:tab/>
        <w:t>(4)</w:t>
      </w:r>
      <w:r w:rsidRPr="00722B21">
        <w:tab/>
        <w:t>A person commits an offence if:</w:t>
      </w:r>
    </w:p>
    <w:p w14:paraId="2BA40BA1" w14:textId="77777777" w:rsidR="00BC568B" w:rsidRPr="00722B21" w:rsidRDefault="00BC568B" w:rsidP="00C26540">
      <w:pPr>
        <w:pStyle w:val="paragraph"/>
      </w:pPr>
      <w:r w:rsidRPr="00722B21">
        <w:tab/>
        <w:t>(a)</w:t>
      </w:r>
      <w:r w:rsidRPr="00722B21">
        <w:tab/>
        <w:t>the person is required by an authorised officer to take an oath or make an affirmation for the purposes of answering questions; and</w:t>
      </w:r>
    </w:p>
    <w:p w14:paraId="4F5EE8B1" w14:textId="77777777" w:rsidR="00BC568B" w:rsidRPr="00722B21" w:rsidRDefault="00BC568B" w:rsidP="00C26540">
      <w:pPr>
        <w:pStyle w:val="paragraph"/>
      </w:pPr>
      <w:r w:rsidRPr="00722B21">
        <w:tab/>
        <w:t>(b)</w:t>
      </w:r>
      <w:r w:rsidRPr="00722B21">
        <w:tab/>
        <w:t>the person refuses or fails to comply with the requirement.</w:t>
      </w:r>
    </w:p>
    <w:p w14:paraId="0711B9E7" w14:textId="77777777" w:rsidR="00BC568B" w:rsidRPr="00722B21" w:rsidRDefault="00BC568B" w:rsidP="00C26540">
      <w:pPr>
        <w:pStyle w:val="Penalty"/>
      </w:pPr>
      <w:r w:rsidRPr="00722B21">
        <w:t>Penalty:</w:t>
      </w:r>
      <w:r w:rsidRPr="00722B21">
        <w:tab/>
        <w:t>30 penalty units.</w:t>
      </w:r>
    </w:p>
    <w:p w14:paraId="4E158019" w14:textId="77777777" w:rsidR="00BC568B" w:rsidRPr="00722B21" w:rsidRDefault="00BC568B" w:rsidP="00C26540">
      <w:pPr>
        <w:pStyle w:val="ActHead4"/>
      </w:pPr>
      <w:bookmarkStart w:id="802" w:name="_Toc212631975"/>
      <w:r w:rsidRPr="009A3323">
        <w:rPr>
          <w:rStyle w:val="CharSubdNo"/>
        </w:rPr>
        <w:t>Subdivision B</w:t>
      </w:r>
      <w:r w:rsidRPr="00722B21">
        <w:t>—</w:t>
      </w:r>
      <w:r w:rsidRPr="009A3323">
        <w:rPr>
          <w:rStyle w:val="CharSubdText"/>
        </w:rPr>
        <w:t>Notices to give information or produce documents</w:t>
      </w:r>
      <w:bookmarkEnd w:id="802"/>
    </w:p>
    <w:p w14:paraId="29E02D3A" w14:textId="77777777" w:rsidR="00BC568B" w:rsidRPr="00722B21" w:rsidRDefault="00F12A56" w:rsidP="00C26540">
      <w:pPr>
        <w:pStyle w:val="ActHead5"/>
      </w:pPr>
      <w:bookmarkStart w:id="803" w:name="_Toc212631976"/>
      <w:r w:rsidRPr="009A3323">
        <w:rPr>
          <w:rStyle w:val="CharSectno"/>
        </w:rPr>
        <w:t>492</w:t>
      </w:r>
      <w:r w:rsidR="00BC568B" w:rsidRPr="00722B21">
        <w:t xml:space="preserve">  Notices to give information or produce documents required for Commissioner’s functions</w:t>
      </w:r>
      <w:bookmarkEnd w:id="803"/>
    </w:p>
    <w:p w14:paraId="1833E45D" w14:textId="77777777" w:rsidR="00BC568B" w:rsidRPr="00722B21" w:rsidRDefault="00BC568B" w:rsidP="00C26540">
      <w:pPr>
        <w:pStyle w:val="subsection"/>
      </w:pPr>
      <w:r w:rsidRPr="00722B21">
        <w:tab/>
        <w:t>(1)</w:t>
      </w:r>
      <w:r w:rsidRPr="00722B21">
        <w:tab/>
        <w:t>The Commissioner may, by notice in writing given to a person, require the person, within 14 days or another reasonable time stated in the notice, to:</w:t>
      </w:r>
    </w:p>
    <w:p w14:paraId="19CC728B" w14:textId="77777777" w:rsidR="00BC568B" w:rsidRPr="00722B21" w:rsidRDefault="00BC568B" w:rsidP="00C26540">
      <w:pPr>
        <w:pStyle w:val="paragraph"/>
      </w:pPr>
      <w:r w:rsidRPr="00722B21">
        <w:tab/>
        <w:t>(a)</w:t>
      </w:r>
      <w:r w:rsidRPr="00722B21">
        <w:tab/>
        <w:t>give the Commissioner any information; or</w:t>
      </w:r>
    </w:p>
    <w:p w14:paraId="5352FF29" w14:textId="77777777" w:rsidR="00BC568B" w:rsidRPr="00722B21" w:rsidRDefault="00BC568B" w:rsidP="00C26540">
      <w:pPr>
        <w:pStyle w:val="paragraph"/>
      </w:pPr>
      <w:r w:rsidRPr="00722B21">
        <w:tab/>
        <w:t>(b)</w:t>
      </w:r>
      <w:r w:rsidRPr="00722B21">
        <w:tab/>
        <w:t>produce to the Commissioner any documents (or copies of documents);</w:t>
      </w:r>
    </w:p>
    <w:p w14:paraId="3213985E" w14:textId="77777777" w:rsidR="00BC568B" w:rsidRPr="00722B21" w:rsidRDefault="00BC568B" w:rsidP="00C26540">
      <w:pPr>
        <w:pStyle w:val="subsection2"/>
      </w:pPr>
      <w:r w:rsidRPr="00722B21">
        <w:t>specified in the notice that the Commissioner requires for the performance of the Commissioner’s functions.</w:t>
      </w:r>
    </w:p>
    <w:p w14:paraId="34C92B23" w14:textId="77777777" w:rsidR="00BC568B" w:rsidRPr="00722B21" w:rsidRDefault="00BC568B" w:rsidP="00C26540">
      <w:pPr>
        <w:pStyle w:val="subsection"/>
      </w:pPr>
      <w:r w:rsidRPr="00722B21">
        <w:tab/>
        <w:t>(2)</w:t>
      </w:r>
      <w:r w:rsidRPr="00722B21">
        <w:tab/>
        <w:t xml:space="preserve">The Commissioner may, by notice in writing given to the person, extend the time within which the information must be given or documents or copies of documents must be produced in accordance with the notice under </w:t>
      </w:r>
      <w:r w:rsidR="00826186" w:rsidRPr="00722B21">
        <w:t>subsection (</w:t>
      </w:r>
      <w:r w:rsidRPr="00722B21">
        <w:t>1).</w:t>
      </w:r>
    </w:p>
    <w:p w14:paraId="2488A127" w14:textId="77777777" w:rsidR="00BC568B" w:rsidRPr="00722B21" w:rsidRDefault="00F12A56" w:rsidP="00C26540">
      <w:pPr>
        <w:pStyle w:val="ActHead5"/>
      </w:pPr>
      <w:bookmarkStart w:id="804" w:name="_Toc212631977"/>
      <w:r w:rsidRPr="009A3323">
        <w:rPr>
          <w:rStyle w:val="CharSectno"/>
        </w:rPr>
        <w:t>493</w:t>
      </w:r>
      <w:r w:rsidR="00BC568B" w:rsidRPr="00722B21">
        <w:t xml:space="preserve">  Notices to give information or produce documents required for Complaints Commissioner’s functions</w:t>
      </w:r>
      <w:bookmarkEnd w:id="804"/>
    </w:p>
    <w:p w14:paraId="289B1AEE" w14:textId="77777777" w:rsidR="00BC568B" w:rsidRPr="00722B21" w:rsidRDefault="00BC568B" w:rsidP="00C26540">
      <w:pPr>
        <w:pStyle w:val="subsection"/>
      </w:pPr>
      <w:r w:rsidRPr="00722B21">
        <w:tab/>
        <w:t>(1)</w:t>
      </w:r>
      <w:r w:rsidRPr="00722B21">
        <w:tab/>
        <w:t>The Complaints Commissioner may, by notice in writing given to a person, require the person, within 14 days or another reasonable time stated in the notice, to:</w:t>
      </w:r>
    </w:p>
    <w:p w14:paraId="6164D40E" w14:textId="77777777" w:rsidR="00BC568B" w:rsidRPr="00722B21" w:rsidRDefault="00BC568B" w:rsidP="00C26540">
      <w:pPr>
        <w:pStyle w:val="paragraph"/>
      </w:pPr>
      <w:r w:rsidRPr="00722B21">
        <w:tab/>
        <w:t>(a)</w:t>
      </w:r>
      <w:r w:rsidRPr="00722B21">
        <w:tab/>
        <w:t>give the Complaints Commissioner any information; or</w:t>
      </w:r>
    </w:p>
    <w:p w14:paraId="742814BE" w14:textId="77777777" w:rsidR="00BC568B" w:rsidRPr="00722B21" w:rsidRDefault="00BC568B" w:rsidP="00C26540">
      <w:pPr>
        <w:pStyle w:val="paragraph"/>
      </w:pPr>
      <w:r w:rsidRPr="00722B21">
        <w:tab/>
        <w:t>(b)</w:t>
      </w:r>
      <w:r w:rsidRPr="00722B21">
        <w:tab/>
        <w:t>produce to the Complaints Commissioner any documents (or copies of documents);</w:t>
      </w:r>
    </w:p>
    <w:p w14:paraId="40B0C04C" w14:textId="77777777" w:rsidR="00BC568B" w:rsidRPr="00722B21" w:rsidRDefault="00BC568B" w:rsidP="00C26540">
      <w:pPr>
        <w:pStyle w:val="subsection2"/>
      </w:pPr>
      <w:r w:rsidRPr="00722B21">
        <w:t xml:space="preserve">specified in the notice that the Complaints Commissioner requires for the performance of the Complaints Commissioner’s functions (including a function which has been delegated to the Complaints Commissioner under </w:t>
      </w:r>
      <w:r w:rsidR="002E013D" w:rsidRPr="00722B21">
        <w:t>section 5</w:t>
      </w:r>
      <w:r w:rsidR="00F12A56" w:rsidRPr="00722B21">
        <w:t>75</w:t>
      </w:r>
      <w:r w:rsidRPr="00722B21">
        <w:t>).</w:t>
      </w:r>
    </w:p>
    <w:p w14:paraId="57CE0670" w14:textId="77777777" w:rsidR="00BC568B" w:rsidRPr="00722B21" w:rsidRDefault="00BC568B" w:rsidP="00C26540">
      <w:pPr>
        <w:pStyle w:val="subsection"/>
      </w:pPr>
      <w:r w:rsidRPr="00722B21">
        <w:tab/>
        <w:t>(2)</w:t>
      </w:r>
      <w:r w:rsidRPr="00722B21">
        <w:tab/>
        <w:t xml:space="preserve">The Complaints Commissioner may, by notice in writing given to the person, extend the time within which the information must be given or documents or copies of documents must be produced in accordance with the notice under </w:t>
      </w:r>
      <w:r w:rsidR="00826186" w:rsidRPr="00722B21">
        <w:t>subsection (</w:t>
      </w:r>
      <w:r w:rsidRPr="00722B21">
        <w:t>1).</w:t>
      </w:r>
    </w:p>
    <w:p w14:paraId="15D9E6EF" w14:textId="77777777" w:rsidR="00BC568B" w:rsidRPr="00722B21" w:rsidRDefault="00F12A56" w:rsidP="00C26540">
      <w:pPr>
        <w:pStyle w:val="ActHead5"/>
      </w:pPr>
      <w:bookmarkStart w:id="805" w:name="_Toc212631978"/>
      <w:r w:rsidRPr="009A3323">
        <w:rPr>
          <w:rStyle w:val="CharSectno"/>
        </w:rPr>
        <w:t>494</w:t>
      </w:r>
      <w:r w:rsidR="00BC568B" w:rsidRPr="00722B21">
        <w:t xml:space="preserve">  Notices to give information or produce documents required for System Governor’s functions</w:t>
      </w:r>
      <w:bookmarkEnd w:id="805"/>
    </w:p>
    <w:p w14:paraId="637D160B" w14:textId="77777777" w:rsidR="00BC568B" w:rsidRPr="00722B21" w:rsidRDefault="00BC568B" w:rsidP="00C26540">
      <w:pPr>
        <w:pStyle w:val="subsection"/>
      </w:pPr>
      <w:r w:rsidRPr="00722B21">
        <w:tab/>
        <w:t>(1)</w:t>
      </w:r>
      <w:r w:rsidRPr="00722B21">
        <w:tab/>
        <w:t>The System Governor may, by notice in writing given to a person, require the person, within 14 days or another reasonable time stated in the notice, to:</w:t>
      </w:r>
    </w:p>
    <w:p w14:paraId="50C39F2D" w14:textId="77777777" w:rsidR="00BC568B" w:rsidRPr="00722B21" w:rsidRDefault="00BC568B" w:rsidP="00C26540">
      <w:pPr>
        <w:pStyle w:val="paragraph"/>
      </w:pPr>
      <w:r w:rsidRPr="00722B21">
        <w:tab/>
        <w:t>(a)</w:t>
      </w:r>
      <w:r w:rsidRPr="00722B21">
        <w:tab/>
        <w:t>give the System Governor any information; or</w:t>
      </w:r>
    </w:p>
    <w:p w14:paraId="7BBE72DC" w14:textId="77777777" w:rsidR="00BC568B" w:rsidRPr="00722B21" w:rsidRDefault="00BC568B" w:rsidP="00C26540">
      <w:pPr>
        <w:pStyle w:val="paragraph"/>
      </w:pPr>
      <w:r w:rsidRPr="00722B21">
        <w:tab/>
        <w:t>(b)</w:t>
      </w:r>
      <w:r w:rsidRPr="00722B21">
        <w:tab/>
        <w:t>produce to the System Governor any documents (or copies of documents);</w:t>
      </w:r>
    </w:p>
    <w:p w14:paraId="5449693E" w14:textId="77777777" w:rsidR="00BC568B" w:rsidRPr="00722B21" w:rsidRDefault="00BC568B" w:rsidP="00C26540">
      <w:pPr>
        <w:pStyle w:val="subsection2"/>
      </w:pPr>
      <w:r w:rsidRPr="00722B21">
        <w:t>specified in the notice that the System Governor requires for the performance of the System Governor’s functions.</w:t>
      </w:r>
    </w:p>
    <w:p w14:paraId="1F574B2A" w14:textId="77777777" w:rsidR="00BC568B" w:rsidRPr="00722B21" w:rsidRDefault="00BC568B" w:rsidP="00C26540">
      <w:pPr>
        <w:pStyle w:val="subsection"/>
      </w:pPr>
      <w:r w:rsidRPr="00722B21">
        <w:tab/>
        <w:t>(2)</w:t>
      </w:r>
      <w:r w:rsidRPr="00722B21">
        <w:tab/>
        <w:t xml:space="preserve">The System Governor may, by notice in writing given to the person, extend the time within which the information must be given or documents or copies of documents must be produced in accordance with the notice under </w:t>
      </w:r>
      <w:r w:rsidR="00826186" w:rsidRPr="00722B21">
        <w:t>subsection (</w:t>
      </w:r>
      <w:r w:rsidRPr="00722B21">
        <w:t>1).</w:t>
      </w:r>
    </w:p>
    <w:p w14:paraId="72EB435A" w14:textId="77777777" w:rsidR="00BC568B" w:rsidRPr="00722B21" w:rsidRDefault="00F12A56" w:rsidP="00C26540">
      <w:pPr>
        <w:pStyle w:val="ActHead5"/>
      </w:pPr>
      <w:bookmarkStart w:id="806" w:name="_Toc212631979"/>
      <w:r w:rsidRPr="009A3323">
        <w:rPr>
          <w:rStyle w:val="CharSectno"/>
        </w:rPr>
        <w:t>495</w:t>
      </w:r>
      <w:r w:rsidR="00BC568B" w:rsidRPr="00722B21">
        <w:t xml:space="preserve">  Failing to comply with notice</w:t>
      </w:r>
      <w:bookmarkEnd w:id="806"/>
    </w:p>
    <w:p w14:paraId="4683BD45" w14:textId="77777777" w:rsidR="00BC568B" w:rsidRPr="00722B21" w:rsidRDefault="00BC568B" w:rsidP="00C26540">
      <w:pPr>
        <w:pStyle w:val="SubsectionHead"/>
      </w:pPr>
      <w:r w:rsidRPr="00722B21">
        <w:t>Strict liability offence</w:t>
      </w:r>
    </w:p>
    <w:p w14:paraId="4700D75C" w14:textId="77777777" w:rsidR="00BC568B" w:rsidRPr="00722B21" w:rsidRDefault="00BC568B" w:rsidP="00C26540">
      <w:pPr>
        <w:pStyle w:val="subsection"/>
      </w:pPr>
      <w:r w:rsidRPr="00722B21">
        <w:tab/>
        <w:t>(1)</w:t>
      </w:r>
      <w:r w:rsidRPr="00722B21">
        <w:tab/>
        <w:t>A person commits an offence of strict liability if:</w:t>
      </w:r>
    </w:p>
    <w:p w14:paraId="0652AF5B" w14:textId="780BF1DF" w:rsidR="00BC568B" w:rsidRPr="00722B21" w:rsidRDefault="00BC568B" w:rsidP="00C26540">
      <w:pPr>
        <w:pStyle w:val="paragraph"/>
      </w:pPr>
      <w:r w:rsidRPr="00722B21">
        <w:tab/>
        <w:t>(a)</w:t>
      </w:r>
      <w:r w:rsidRPr="00722B21">
        <w:tab/>
        <w:t xml:space="preserve">the person is required to give information, or produce documents or copies of documents, in accordance with a notice given to the person under </w:t>
      </w:r>
      <w:r w:rsidR="002E013D" w:rsidRPr="00722B21">
        <w:t>sub</w:t>
      </w:r>
      <w:r w:rsidR="00C26540" w:rsidRPr="00722B21">
        <w:t>section 4</w:t>
      </w:r>
      <w:r w:rsidR="00F12A56" w:rsidRPr="00722B21">
        <w:t>92</w:t>
      </w:r>
      <w:r w:rsidRPr="00722B21">
        <w:t xml:space="preserve">(1), </w:t>
      </w:r>
      <w:r w:rsidR="00F12A56" w:rsidRPr="00722B21">
        <w:t>493</w:t>
      </w:r>
      <w:r w:rsidRPr="00722B21">
        <w:t xml:space="preserve">(1) or </w:t>
      </w:r>
      <w:r w:rsidR="00F12A56" w:rsidRPr="00722B21">
        <w:t>494</w:t>
      </w:r>
      <w:r w:rsidRPr="00722B21">
        <w:t>(1); and</w:t>
      </w:r>
    </w:p>
    <w:p w14:paraId="2D1DDBC0" w14:textId="77777777" w:rsidR="00BC568B" w:rsidRPr="00722B21" w:rsidRDefault="00BC568B" w:rsidP="00C26540">
      <w:pPr>
        <w:pStyle w:val="paragraph"/>
      </w:pPr>
      <w:r w:rsidRPr="00722B21">
        <w:tab/>
        <w:t>(b)</w:t>
      </w:r>
      <w:r w:rsidRPr="00722B21">
        <w:tab/>
        <w:t>the person fails to comply with the requirement.</w:t>
      </w:r>
    </w:p>
    <w:p w14:paraId="6D84163C" w14:textId="77777777" w:rsidR="00BC568B" w:rsidRPr="00722B21" w:rsidRDefault="00BC568B" w:rsidP="00C26540">
      <w:pPr>
        <w:pStyle w:val="Penalty"/>
      </w:pPr>
      <w:r w:rsidRPr="00722B21">
        <w:t>Penalty:</w:t>
      </w:r>
      <w:r w:rsidRPr="00722B21">
        <w:tab/>
        <w:t>30 penalty units.</w:t>
      </w:r>
    </w:p>
    <w:p w14:paraId="7F55F28E" w14:textId="77777777" w:rsidR="00BC568B" w:rsidRPr="00722B21" w:rsidRDefault="00BC568B" w:rsidP="00C26540">
      <w:pPr>
        <w:pStyle w:val="SubsectionHead"/>
      </w:pPr>
      <w:r w:rsidRPr="00722B21">
        <w:t>Civil penalty provision</w:t>
      </w:r>
    </w:p>
    <w:p w14:paraId="1F472E0B" w14:textId="77777777" w:rsidR="00BC568B" w:rsidRPr="00722B21" w:rsidRDefault="00BC568B" w:rsidP="00C26540">
      <w:pPr>
        <w:pStyle w:val="subsection"/>
      </w:pPr>
      <w:r w:rsidRPr="00722B21">
        <w:tab/>
        <w:t>(2)</w:t>
      </w:r>
      <w:r w:rsidRPr="00722B21">
        <w:tab/>
        <w:t>A person is liable to a civil penalty if:</w:t>
      </w:r>
    </w:p>
    <w:p w14:paraId="08BE2A99" w14:textId="3E7A9AAA" w:rsidR="00BC568B" w:rsidRPr="00722B21" w:rsidRDefault="00BC568B" w:rsidP="00C26540">
      <w:pPr>
        <w:pStyle w:val="paragraph"/>
      </w:pPr>
      <w:r w:rsidRPr="00722B21">
        <w:tab/>
        <w:t>(a)</w:t>
      </w:r>
      <w:r w:rsidRPr="00722B21">
        <w:tab/>
        <w:t xml:space="preserve">the person is required to give information, or produce documents or copies of documents, in accordance with a notice given to the person under </w:t>
      </w:r>
      <w:r w:rsidR="002E013D" w:rsidRPr="00722B21">
        <w:t>sub</w:t>
      </w:r>
      <w:r w:rsidR="00C26540" w:rsidRPr="00722B21">
        <w:t>section 4</w:t>
      </w:r>
      <w:r w:rsidR="00F12A56" w:rsidRPr="00722B21">
        <w:t>92</w:t>
      </w:r>
      <w:r w:rsidRPr="00722B21">
        <w:t xml:space="preserve">(1), </w:t>
      </w:r>
      <w:r w:rsidR="00F12A56" w:rsidRPr="00722B21">
        <w:t>493</w:t>
      </w:r>
      <w:r w:rsidRPr="00722B21">
        <w:t xml:space="preserve">(1) or </w:t>
      </w:r>
      <w:r w:rsidR="00F12A56" w:rsidRPr="00722B21">
        <w:t>494</w:t>
      </w:r>
      <w:r w:rsidRPr="00722B21">
        <w:t>(1); and</w:t>
      </w:r>
    </w:p>
    <w:p w14:paraId="0274F7D1" w14:textId="77777777" w:rsidR="00BC568B" w:rsidRPr="00722B21" w:rsidRDefault="00BC568B" w:rsidP="00C26540">
      <w:pPr>
        <w:pStyle w:val="paragraph"/>
      </w:pPr>
      <w:r w:rsidRPr="00722B21">
        <w:tab/>
        <w:t>(b)</w:t>
      </w:r>
      <w:r w:rsidRPr="00722B21">
        <w:tab/>
        <w:t>the person fails to comply with the requirement.</w:t>
      </w:r>
    </w:p>
    <w:p w14:paraId="5C53C44C" w14:textId="77777777" w:rsidR="00BC568B" w:rsidRPr="00722B21" w:rsidRDefault="00BC568B" w:rsidP="00C26540">
      <w:pPr>
        <w:pStyle w:val="Penalty"/>
      </w:pPr>
      <w:r w:rsidRPr="00722B21">
        <w:t>Civil penalty:</w:t>
      </w:r>
      <w:r w:rsidRPr="00722B21">
        <w:tab/>
        <w:t>30 penalty units.</w:t>
      </w:r>
    </w:p>
    <w:p w14:paraId="149E7A5F" w14:textId="5759FB1A" w:rsidR="00BC568B" w:rsidRPr="00722B21" w:rsidRDefault="00BC568B" w:rsidP="00C26540">
      <w:pPr>
        <w:pStyle w:val="ActHead4"/>
      </w:pPr>
      <w:bookmarkStart w:id="807" w:name="_Toc212631980"/>
      <w:r w:rsidRPr="009A3323">
        <w:rPr>
          <w:rStyle w:val="CharSubdNo"/>
        </w:rPr>
        <w:t>Subdivision C</w:t>
      </w:r>
      <w:r w:rsidRPr="00722B21">
        <w:t>—</w:t>
      </w:r>
      <w:r w:rsidRPr="009A3323">
        <w:rPr>
          <w:rStyle w:val="CharSubdText"/>
        </w:rPr>
        <w:t>Privilege against self</w:t>
      </w:r>
      <w:r w:rsidR="009A3323" w:rsidRPr="009A3323">
        <w:rPr>
          <w:rStyle w:val="CharSubdText"/>
        </w:rPr>
        <w:noBreakHyphen/>
      </w:r>
      <w:r w:rsidRPr="009A3323">
        <w:rPr>
          <w:rStyle w:val="CharSubdText"/>
        </w:rPr>
        <w:t>incrimination</w:t>
      </w:r>
      <w:bookmarkEnd w:id="807"/>
    </w:p>
    <w:p w14:paraId="1EC94211" w14:textId="38F82418" w:rsidR="00BC568B" w:rsidRPr="00722B21" w:rsidRDefault="00F12A56" w:rsidP="00C26540">
      <w:pPr>
        <w:pStyle w:val="ActHead5"/>
      </w:pPr>
      <w:bookmarkStart w:id="808" w:name="_Toc212631981"/>
      <w:r w:rsidRPr="009A3323">
        <w:rPr>
          <w:rStyle w:val="CharSectno"/>
        </w:rPr>
        <w:t>496</w:t>
      </w:r>
      <w:r w:rsidR="00BC568B" w:rsidRPr="00722B21">
        <w:t xml:space="preserve">  Privilege against self</w:t>
      </w:r>
      <w:r w:rsidR="009A3323">
        <w:noBreakHyphen/>
      </w:r>
      <w:r w:rsidR="00BC568B" w:rsidRPr="00722B21">
        <w:t>incrimination not abrogated</w:t>
      </w:r>
      <w:bookmarkEnd w:id="808"/>
    </w:p>
    <w:p w14:paraId="29F83874" w14:textId="77777777" w:rsidR="00BC568B" w:rsidRPr="00722B21" w:rsidRDefault="00BC568B" w:rsidP="00C26540">
      <w:pPr>
        <w:pStyle w:val="subsection"/>
      </w:pPr>
      <w:r w:rsidRPr="00722B21">
        <w:tab/>
        <w:t>(1)</w:t>
      </w:r>
      <w:r w:rsidRPr="00722B21">
        <w:tab/>
        <w:t>Nothing in this Division affects the right of a person to refuse to answer a question, give information or give a document or a copy of a document on the ground that answering the question, giving the information or giving the document might tend to incriminate the person.</w:t>
      </w:r>
    </w:p>
    <w:p w14:paraId="329A8F69" w14:textId="5B24B6FB" w:rsidR="00BC568B" w:rsidRPr="00722B21" w:rsidRDefault="00BC568B" w:rsidP="00C26540">
      <w:pPr>
        <w:pStyle w:val="subsection"/>
        <w:rPr>
          <w:szCs w:val="22"/>
        </w:rPr>
      </w:pPr>
      <w:r w:rsidRPr="00722B21">
        <w:rPr>
          <w:szCs w:val="22"/>
        </w:rPr>
        <w:tab/>
        <w:t>(2)</w:t>
      </w:r>
      <w:r w:rsidRPr="00722B21">
        <w:rPr>
          <w:szCs w:val="22"/>
        </w:rPr>
        <w:tab/>
        <w:t>The fact that this section is included in this Division does not imply that the privilege against self</w:t>
      </w:r>
      <w:r w:rsidR="009A3323">
        <w:rPr>
          <w:szCs w:val="22"/>
        </w:rPr>
        <w:noBreakHyphen/>
      </w:r>
      <w:r w:rsidRPr="00722B21">
        <w:rPr>
          <w:szCs w:val="22"/>
        </w:rPr>
        <w:t>incrimination is abrogated in any other Act.</w:t>
      </w:r>
    </w:p>
    <w:p w14:paraId="6E7C7DBE" w14:textId="63E116FE" w:rsidR="00BC568B" w:rsidRPr="00722B21" w:rsidRDefault="009A3323" w:rsidP="00C26540">
      <w:pPr>
        <w:pStyle w:val="ActHead2"/>
        <w:pageBreakBefore/>
      </w:pPr>
      <w:bookmarkStart w:id="809" w:name="_Toc212631982"/>
      <w:r w:rsidRPr="009A3323">
        <w:rPr>
          <w:rStyle w:val="CharPartNo"/>
        </w:rPr>
        <w:t>Part 1</w:t>
      </w:r>
      <w:r w:rsidR="00BC568B" w:rsidRPr="009A3323">
        <w:rPr>
          <w:rStyle w:val="CharPartNo"/>
        </w:rPr>
        <w:t>1</w:t>
      </w:r>
      <w:r w:rsidR="00BC568B" w:rsidRPr="00722B21">
        <w:t>—</w:t>
      </w:r>
      <w:r w:rsidR="00BC568B" w:rsidRPr="009A3323">
        <w:rPr>
          <w:rStyle w:val="CharPartText"/>
        </w:rPr>
        <w:t>Banning orders</w:t>
      </w:r>
      <w:bookmarkEnd w:id="809"/>
    </w:p>
    <w:p w14:paraId="38F0D09E" w14:textId="18971719" w:rsidR="00BC568B" w:rsidRPr="00722B21" w:rsidRDefault="009A3323" w:rsidP="00C26540">
      <w:pPr>
        <w:pStyle w:val="ActHead3"/>
      </w:pPr>
      <w:bookmarkStart w:id="810" w:name="_Toc212631983"/>
      <w:r w:rsidRPr="009A3323">
        <w:rPr>
          <w:rStyle w:val="CharDivNo"/>
        </w:rPr>
        <w:t>Division 1</w:t>
      </w:r>
      <w:r w:rsidR="00BC568B" w:rsidRPr="00722B21">
        <w:t>—</w:t>
      </w:r>
      <w:r w:rsidR="00BC568B" w:rsidRPr="009A3323">
        <w:rPr>
          <w:rStyle w:val="CharDivText"/>
        </w:rPr>
        <w:t>Making banning orders</w:t>
      </w:r>
      <w:bookmarkEnd w:id="810"/>
    </w:p>
    <w:p w14:paraId="09801B23" w14:textId="77777777" w:rsidR="00BC568B" w:rsidRPr="00722B21" w:rsidRDefault="00F12A56" w:rsidP="00C26540">
      <w:pPr>
        <w:pStyle w:val="ActHead5"/>
      </w:pPr>
      <w:bookmarkStart w:id="811" w:name="_Toc212631984"/>
      <w:r w:rsidRPr="009A3323">
        <w:rPr>
          <w:rStyle w:val="CharSectno"/>
        </w:rPr>
        <w:t>497</w:t>
      </w:r>
      <w:r w:rsidR="00BC568B" w:rsidRPr="00722B21">
        <w:t xml:space="preserve">  Banning orders on current and former registered providers</w:t>
      </w:r>
      <w:bookmarkEnd w:id="811"/>
    </w:p>
    <w:p w14:paraId="129DCA1C" w14:textId="77777777" w:rsidR="00BC568B" w:rsidRPr="00722B21" w:rsidRDefault="00BC568B" w:rsidP="00C26540">
      <w:pPr>
        <w:pStyle w:val="subsection"/>
      </w:pPr>
      <w:r w:rsidRPr="00722B21">
        <w:tab/>
        <w:t>(1)</w:t>
      </w:r>
      <w:r w:rsidRPr="00722B21">
        <w:tab/>
        <w:t xml:space="preserve">The Commissioner may, by written notice, make an order (the </w:t>
      </w:r>
      <w:r w:rsidRPr="00722B21">
        <w:rPr>
          <w:b/>
          <w:i/>
        </w:rPr>
        <w:t>banning order</w:t>
      </w:r>
      <w:r w:rsidRPr="00722B21">
        <w:t>) prohibiting or restricting either of the following by an entity that is or was a registered provider:</w:t>
      </w:r>
    </w:p>
    <w:p w14:paraId="4A5F5715" w14:textId="77777777" w:rsidR="00BC568B" w:rsidRPr="00722B21" w:rsidRDefault="00BC568B" w:rsidP="00C26540">
      <w:pPr>
        <w:pStyle w:val="paragraph"/>
      </w:pPr>
      <w:r w:rsidRPr="00722B21">
        <w:tab/>
        <w:t>(a)</w:t>
      </w:r>
      <w:r w:rsidRPr="00722B21">
        <w:tab/>
        <w:t>delivery of funded aged care services generally;</w:t>
      </w:r>
    </w:p>
    <w:p w14:paraId="469CA256" w14:textId="77777777" w:rsidR="00BC568B" w:rsidRPr="00722B21" w:rsidRDefault="00BC568B" w:rsidP="00C26540">
      <w:pPr>
        <w:pStyle w:val="paragraph"/>
      </w:pPr>
      <w:r w:rsidRPr="00722B21">
        <w:tab/>
        <w:t>(b)</w:t>
      </w:r>
      <w:r w:rsidRPr="00722B21">
        <w:tab/>
        <w:t>delivery of funded aged care services in a specified service type.</w:t>
      </w:r>
    </w:p>
    <w:p w14:paraId="020C91B1" w14:textId="1F14DEBE" w:rsidR="00BC568B" w:rsidRPr="00722B21" w:rsidRDefault="00BC568B" w:rsidP="00C26540">
      <w:pPr>
        <w:pStyle w:val="notetext"/>
      </w:pPr>
      <w:r w:rsidRPr="00722B21">
        <w:t>Note:</w:t>
      </w:r>
      <w:r w:rsidRPr="00722B21">
        <w:tab/>
        <w:t xml:space="preserve">Before making the banning order, the Commissioner needs to give the entity notice of the intention to make the order and allow the entity to comment, except in certain circumstances: see </w:t>
      </w:r>
      <w:r w:rsidR="00C26540" w:rsidRPr="00722B21">
        <w:t>section 4</w:t>
      </w:r>
      <w:r w:rsidR="00F12A56" w:rsidRPr="00722B21">
        <w:t>99</w:t>
      </w:r>
      <w:r w:rsidRPr="00722B21">
        <w:t>.</w:t>
      </w:r>
    </w:p>
    <w:p w14:paraId="373DDB9D" w14:textId="77777777" w:rsidR="00BC568B" w:rsidRPr="00722B21" w:rsidRDefault="00BC568B" w:rsidP="00C26540">
      <w:pPr>
        <w:pStyle w:val="subsection"/>
      </w:pPr>
      <w:r w:rsidRPr="00722B21">
        <w:tab/>
        <w:t>(2)</w:t>
      </w:r>
      <w:r w:rsidRPr="00722B21">
        <w:tab/>
        <w:t>However, the banning order cannot prohibit or restrict delivery of funded aged care services in a specified service type if the entity is registered as a registered provider in a provider registration category because the entity intended to deliver funded aged care services in that service type.</w:t>
      </w:r>
    </w:p>
    <w:p w14:paraId="5B1EE53C" w14:textId="77777777" w:rsidR="00BC568B" w:rsidRPr="00722B21" w:rsidRDefault="00BC568B" w:rsidP="00C26540">
      <w:pPr>
        <w:pStyle w:val="subsection"/>
      </w:pPr>
      <w:r w:rsidRPr="00722B21">
        <w:tab/>
        <w:t>(3)</w:t>
      </w:r>
      <w:r w:rsidRPr="00722B21">
        <w:tab/>
      </w:r>
      <w:r w:rsidR="00826186" w:rsidRPr="00722B21">
        <w:t>Subsection (</w:t>
      </w:r>
      <w:r w:rsidRPr="00722B21">
        <w:t>2) does not apply if the Commissioner imposes a condition on the registration of the registered provider which has the effect that the registered provider may not deliver the funded aged care services in the specified service type.</w:t>
      </w:r>
    </w:p>
    <w:p w14:paraId="4B4D1F6A" w14:textId="77777777" w:rsidR="00BC568B" w:rsidRPr="00722B21" w:rsidRDefault="00BC568B" w:rsidP="00C26540">
      <w:pPr>
        <w:pStyle w:val="SubsectionHead"/>
      </w:pPr>
      <w:r w:rsidRPr="00722B21">
        <w:t>Grounds for banning order</w:t>
      </w:r>
    </w:p>
    <w:p w14:paraId="68BAFF92" w14:textId="77777777" w:rsidR="00BC568B" w:rsidRPr="00722B21" w:rsidRDefault="00BC568B" w:rsidP="00C26540">
      <w:pPr>
        <w:pStyle w:val="subsection"/>
      </w:pPr>
      <w:r w:rsidRPr="00722B21">
        <w:tab/>
        <w:t>(4)</w:t>
      </w:r>
      <w:r w:rsidRPr="00722B21">
        <w:tab/>
        <w:t xml:space="preserve">The Commissioner may make an order under </w:t>
      </w:r>
      <w:r w:rsidR="00826186" w:rsidRPr="00722B21">
        <w:t>subsection (</w:t>
      </w:r>
      <w:r w:rsidRPr="00722B21">
        <w:t>1) only if:</w:t>
      </w:r>
    </w:p>
    <w:p w14:paraId="68EB6A9D" w14:textId="77777777" w:rsidR="00BC568B" w:rsidRPr="00722B21" w:rsidRDefault="00BC568B" w:rsidP="00C26540">
      <w:pPr>
        <w:pStyle w:val="paragraph"/>
      </w:pPr>
      <w:r w:rsidRPr="00722B21">
        <w:tab/>
        <w:t>(a)</w:t>
      </w:r>
      <w:r w:rsidRPr="00722B21">
        <w:tab/>
        <w:t>the Commissioner has revoked the registration of the entity as a registered provider; or</w:t>
      </w:r>
    </w:p>
    <w:p w14:paraId="2A65FC6D" w14:textId="77777777" w:rsidR="00BC568B" w:rsidRPr="00722B21" w:rsidRDefault="00BC568B" w:rsidP="00C26540">
      <w:pPr>
        <w:pStyle w:val="paragraph"/>
      </w:pPr>
      <w:r w:rsidRPr="00722B21">
        <w:tab/>
        <w:t>(b)</w:t>
      </w:r>
      <w:r w:rsidRPr="00722B21">
        <w:tab/>
        <w:t>the Commissioner reasonably believes that the entity has contravened, is contravening, or is likely to contravene this Act; or</w:t>
      </w:r>
    </w:p>
    <w:p w14:paraId="2591B0F3" w14:textId="77777777" w:rsidR="00BC568B" w:rsidRPr="00722B21" w:rsidRDefault="00BC568B" w:rsidP="00C26540">
      <w:pPr>
        <w:pStyle w:val="paragraph"/>
      </w:pPr>
      <w:r w:rsidRPr="00722B21">
        <w:tab/>
        <w:t>(c)</w:t>
      </w:r>
      <w:r w:rsidRPr="00722B21">
        <w:tab/>
        <w:t>the Commissioner reasonably believes that the entity has been involved in, or is likely to become involved in, a contravention of this Act by another entity; or</w:t>
      </w:r>
    </w:p>
    <w:p w14:paraId="613E1B77" w14:textId="77777777" w:rsidR="00BC568B" w:rsidRPr="00722B21" w:rsidRDefault="00BC568B" w:rsidP="00C26540">
      <w:pPr>
        <w:pStyle w:val="paragraph"/>
      </w:pPr>
      <w:r w:rsidRPr="00722B21">
        <w:tab/>
        <w:t>(d)</w:t>
      </w:r>
      <w:r w:rsidRPr="00722B21">
        <w:tab/>
        <w:t>if the order is to prohibit or restrict the delivery of funded aged care services generally by the entity—the Commissioner reasonably believes that the entity is unsuitable to deliver funded aged care services generally; or</w:t>
      </w:r>
    </w:p>
    <w:p w14:paraId="26B07F1F" w14:textId="77777777" w:rsidR="00BC568B" w:rsidRPr="00722B21" w:rsidRDefault="00BC568B" w:rsidP="00C26540">
      <w:pPr>
        <w:pStyle w:val="paragraph"/>
      </w:pPr>
      <w:r w:rsidRPr="00722B21">
        <w:tab/>
        <w:t>(e)</w:t>
      </w:r>
      <w:r w:rsidRPr="00722B21">
        <w:tab/>
        <w:t>if the order is to prohibit or restrict the delivery of funded aged care services in a specified service type—the Commissioner reasonably believes that the entity is unsuitable to deliver funded aged care services in that service type; or</w:t>
      </w:r>
    </w:p>
    <w:p w14:paraId="5C098866" w14:textId="77777777" w:rsidR="00BC568B" w:rsidRPr="00722B21" w:rsidRDefault="00BC568B" w:rsidP="00C26540">
      <w:pPr>
        <w:pStyle w:val="paragraph"/>
      </w:pPr>
      <w:r w:rsidRPr="00722B21">
        <w:tab/>
        <w:t>(f)</w:t>
      </w:r>
      <w:r w:rsidRPr="00722B21">
        <w:tab/>
        <w:t xml:space="preserve">if the entity is a registered provider—the Commissioner reasonably believes that there is a severe risk to the </w:t>
      </w:r>
      <w:r w:rsidRPr="00722B21">
        <w:rPr>
          <w:rFonts w:eastAsiaTheme="minorEastAsia"/>
        </w:rPr>
        <w:t>safety, health or wellbeing</w:t>
      </w:r>
      <w:r w:rsidRPr="00722B21">
        <w:t xml:space="preserve"> of an individual accessing funded aged care services if the entity continues to be a registered provider; or</w:t>
      </w:r>
    </w:p>
    <w:p w14:paraId="74C29D79" w14:textId="77777777" w:rsidR="00BC568B" w:rsidRPr="00722B21" w:rsidRDefault="00BC568B" w:rsidP="00C26540">
      <w:pPr>
        <w:pStyle w:val="paragraph"/>
      </w:pPr>
      <w:r w:rsidRPr="00722B21">
        <w:tab/>
        <w:t>(g)</w:t>
      </w:r>
      <w:r w:rsidRPr="00722B21">
        <w:tab/>
        <w:t>the entity is convicted of an offence involving fraud or dishonesty; or</w:t>
      </w:r>
    </w:p>
    <w:p w14:paraId="692024CA" w14:textId="77777777" w:rsidR="00BC568B" w:rsidRPr="00722B21" w:rsidRDefault="00BC568B" w:rsidP="00C26540">
      <w:pPr>
        <w:pStyle w:val="paragraph"/>
      </w:pPr>
      <w:r w:rsidRPr="00722B21">
        <w:tab/>
        <w:t>(h)</w:t>
      </w:r>
      <w:r w:rsidRPr="00722B21">
        <w:tab/>
        <w:t>the entity becomes an insolvent under administration.</w:t>
      </w:r>
    </w:p>
    <w:p w14:paraId="113040B6" w14:textId="77777777" w:rsidR="00BC568B" w:rsidRPr="00722B21" w:rsidRDefault="00BC568B" w:rsidP="00C26540">
      <w:pPr>
        <w:pStyle w:val="SubsectionHead"/>
      </w:pPr>
      <w:r w:rsidRPr="00722B21">
        <w:t>Matters affecting entity’s suitability</w:t>
      </w:r>
    </w:p>
    <w:p w14:paraId="032F4C1B" w14:textId="1E053CF8" w:rsidR="00BC568B" w:rsidRPr="00722B21" w:rsidRDefault="00BC568B" w:rsidP="00C26540">
      <w:pPr>
        <w:pStyle w:val="subsection"/>
      </w:pPr>
      <w:r w:rsidRPr="00722B21">
        <w:tab/>
        <w:t>(5)</w:t>
      </w:r>
      <w:r w:rsidRPr="00722B21">
        <w:tab/>
        <w:t xml:space="preserve">In considering whether an entity is unsuitable as described in </w:t>
      </w:r>
      <w:r w:rsidR="009A3323">
        <w:t>paragraph (</w:t>
      </w:r>
      <w:r w:rsidRPr="00722B21">
        <w:t xml:space="preserve">4)(d) or (e), the Commissioner must have regard to the matters referred to in </w:t>
      </w:r>
      <w:r w:rsidR="002E013D" w:rsidRPr="00722B21">
        <w:t>paragraph 1</w:t>
      </w:r>
      <w:r w:rsidR="00F12A56" w:rsidRPr="00722B21">
        <w:t>09</w:t>
      </w:r>
      <w:r w:rsidRPr="00722B21">
        <w:t>(1)(b). This does not limit the matters to which the Commissioner may have regard in that consideration.</w:t>
      </w:r>
    </w:p>
    <w:p w14:paraId="48874DF2" w14:textId="77777777" w:rsidR="00BC568B" w:rsidRPr="00722B21" w:rsidRDefault="00F12A56" w:rsidP="00C26540">
      <w:pPr>
        <w:pStyle w:val="ActHead5"/>
      </w:pPr>
      <w:bookmarkStart w:id="812" w:name="_Toc212631985"/>
      <w:r w:rsidRPr="009A3323">
        <w:rPr>
          <w:rStyle w:val="CharSectno"/>
        </w:rPr>
        <w:t>498</w:t>
      </w:r>
      <w:r w:rsidR="00BC568B" w:rsidRPr="00722B21">
        <w:t xml:space="preserve">  Banning orders on individuals as aged care workers and responsible persons</w:t>
      </w:r>
      <w:bookmarkEnd w:id="812"/>
    </w:p>
    <w:p w14:paraId="09C62838" w14:textId="77777777" w:rsidR="00BC568B" w:rsidRPr="00722B21" w:rsidRDefault="00BC568B" w:rsidP="00C26540">
      <w:pPr>
        <w:pStyle w:val="subsection"/>
      </w:pPr>
      <w:r w:rsidRPr="00722B21">
        <w:tab/>
        <w:t>(1)</w:t>
      </w:r>
      <w:r w:rsidRPr="00722B21">
        <w:tab/>
        <w:t xml:space="preserve">The Commissioner may make an order (the </w:t>
      </w:r>
      <w:r w:rsidRPr="00722B21">
        <w:rPr>
          <w:b/>
          <w:i/>
        </w:rPr>
        <w:t>banning order</w:t>
      </w:r>
      <w:r w:rsidRPr="00722B21">
        <w:t>) prohibiting or restricting the involvement of an individual, as either an aged care worker, or a responsible person,</w:t>
      </w:r>
      <w:r w:rsidRPr="00722B21">
        <w:rPr>
          <w:i/>
        </w:rPr>
        <w:t xml:space="preserve"> </w:t>
      </w:r>
      <w:r w:rsidRPr="00722B21">
        <w:t>of a registered provider, in:</w:t>
      </w:r>
    </w:p>
    <w:p w14:paraId="120194A9" w14:textId="77777777" w:rsidR="00BC568B" w:rsidRPr="00722B21" w:rsidRDefault="00BC568B" w:rsidP="00C26540">
      <w:pPr>
        <w:pStyle w:val="paragraph"/>
      </w:pPr>
      <w:r w:rsidRPr="00722B21">
        <w:tab/>
        <w:t>(a)</w:t>
      </w:r>
      <w:r w:rsidRPr="00722B21">
        <w:tab/>
        <w:t>delivery of funded aged care services generally; or</w:t>
      </w:r>
    </w:p>
    <w:p w14:paraId="61B0C03B" w14:textId="77777777" w:rsidR="00BC568B" w:rsidRPr="00722B21" w:rsidRDefault="00BC568B" w:rsidP="00C26540">
      <w:pPr>
        <w:pStyle w:val="paragraph"/>
      </w:pPr>
      <w:r w:rsidRPr="00722B21">
        <w:tab/>
        <w:t>(b)</w:t>
      </w:r>
      <w:r w:rsidRPr="00722B21">
        <w:tab/>
        <w:t>delivery of funded aged care services in a specified service type; or</w:t>
      </w:r>
    </w:p>
    <w:p w14:paraId="54CB710C" w14:textId="77777777" w:rsidR="00BC568B" w:rsidRPr="00722B21" w:rsidRDefault="00BC568B" w:rsidP="00C26540">
      <w:pPr>
        <w:pStyle w:val="paragraph"/>
      </w:pPr>
      <w:r w:rsidRPr="00722B21">
        <w:tab/>
        <w:t>(c)</w:t>
      </w:r>
      <w:r w:rsidRPr="00722B21">
        <w:tab/>
        <w:t>a specified activity of a registered provider.</w:t>
      </w:r>
    </w:p>
    <w:p w14:paraId="1BBCBC7E" w14:textId="07021462" w:rsidR="00BC568B" w:rsidRPr="00722B21" w:rsidRDefault="00BC568B" w:rsidP="00C26540">
      <w:pPr>
        <w:pStyle w:val="notetext"/>
      </w:pPr>
      <w:r w:rsidRPr="00722B21">
        <w:t>Note:</w:t>
      </w:r>
      <w:r w:rsidRPr="00722B21">
        <w:tab/>
        <w:t xml:space="preserve">Before making the banning order, the Commissioner needs to give the individual notice of the intention to make the order and allow the individual to comment, except in certain circumstances: see </w:t>
      </w:r>
      <w:r w:rsidR="00C26540" w:rsidRPr="00722B21">
        <w:t>section 4</w:t>
      </w:r>
      <w:r w:rsidR="00F12A56" w:rsidRPr="00722B21">
        <w:t>99</w:t>
      </w:r>
      <w:r w:rsidRPr="00722B21">
        <w:t>.</w:t>
      </w:r>
    </w:p>
    <w:p w14:paraId="3297ED2A" w14:textId="77777777" w:rsidR="00BC568B" w:rsidRPr="00722B21" w:rsidRDefault="00BC568B" w:rsidP="00C26540">
      <w:pPr>
        <w:pStyle w:val="SubsectionHead"/>
      </w:pPr>
      <w:r w:rsidRPr="00722B21">
        <w:t>Grounds for banning order</w:t>
      </w:r>
    </w:p>
    <w:p w14:paraId="0972315D" w14:textId="77777777" w:rsidR="00BC568B" w:rsidRPr="00722B21" w:rsidRDefault="00BC568B" w:rsidP="00C26540">
      <w:pPr>
        <w:pStyle w:val="subsection"/>
      </w:pPr>
      <w:r w:rsidRPr="00722B21">
        <w:tab/>
        <w:t>(2)</w:t>
      </w:r>
      <w:r w:rsidRPr="00722B21">
        <w:tab/>
        <w:t xml:space="preserve">The Commissioner may make an order under </w:t>
      </w:r>
      <w:r w:rsidR="00826186" w:rsidRPr="00722B21">
        <w:t>subsection (</w:t>
      </w:r>
      <w:r w:rsidRPr="00722B21">
        <w:t xml:space="preserve">1) affecting an individual (the </w:t>
      </w:r>
      <w:r w:rsidRPr="00722B21">
        <w:rPr>
          <w:b/>
          <w:i/>
        </w:rPr>
        <w:t>affected individual</w:t>
      </w:r>
      <w:r w:rsidRPr="00722B21">
        <w:t>) only if:</w:t>
      </w:r>
    </w:p>
    <w:p w14:paraId="7CDC6CBC" w14:textId="77777777" w:rsidR="00BC568B" w:rsidRPr="00722B21" w:rsidRDefault="00BC568B" w:rsidP="00C26540">
      <w:pPr>
        <w:pStyle w:val="paragraph"/>
      </w:pPr>
      <w:r w:rsidRPr="00722B21">
        <w:tab/>
        <w:t>(a)</w:t>
      </w:r>
      <w:r w:rsidRPr="00722B21">
        <w:tab/>
        <w:t>if the order is to prohibit or restrict the involvement of the affected individual in the delivery of funded aged care services generally—the Commissioner reasonably believes that the individual is unsuitable to be involved in the delivery of funded aged care services generally; or</w:t>
      </w:r>
    </w:p>
    <w:p w14:paraId="2F447217" w14:textId="77777777" w:rsidR="00BC568B" w:rsidRPr="00722B21" w:rsidRDefault="00BC568B" w:rsidP="00C26540">
      <w:pPr>
        <w:pStyle w:val="paragraph"/>
      </w:pPr>
      <w:r w:rsidRPr="00722B21">
        <w:tab/>
        <w:t>(b)</w:t>
      </w:r>
      <w:r w:rsidRPr="00722B21">
        <w:tab/>
        <w:t>if the order is to prohibit or restrict the involvement of the affected individual in the delivery of funded aged care services in a specified service type—the Commissioner reasonably believes that the individual is unsuitable to be involved in the delivery of funded aged care services in that type; or</w:t>
      </w:r>
    </w:p>
    <w:p w14:paraId="6FD9B7B1" w14:textId="77777777" w:rsidR="00BC568B" w:rsidRPr="00722B21" w:rsidRDefault="00BC568B" w:rsidP="00C26540">
      <w:pPr>
        <w:pStyle w:val="paragraph"/>
      </w:pPr>
      <w:r w:rsidRPr="00722B21">
        <w:tab/>
        <w:t>(c)</w:t>
      </w:r>
      <w:r w:rsidRPr="00722B21">
        <w:tab/>
        <w:t>if the order is to prohibit or restrict the involvement of the affected individual in a specified activity of a registered provider—the Commissioner reasonably believes that the individual is unsuitable to be involved in the activity; or</w:t>
      </w:r>
    </w:p>
    <w:p w14:paraId="0E68EB41" w14:textId="77777777" w:rsidR="00BC568B" w:rsidRPr="00722B21" w:rsidRDefault="00BC568B" w:rsidP="00C26540">
      <w:pPr>
        <w:pStyle w:val="paragraph"/>
      </w:pPr>
      <w:r w:rsidRPr="00722B21">
        <w:tab/>
        <w:t>(d)</w:t>
      </w:r>
      <w:r w:rsidRPr="00722B21">
        <w:tab/>
        <w:t>the affected individual is or was an aged care worker, or a responsible person, of a registered provider and any of the following applies:</w:t>
      </w:r>
    </w:p>
    <w:p w14:paraId="6A15CA18" w14:textId="77777777" w:rsidR="00BC568B" w:rsidRPr="00722B21" w:rsidRDefault="00BC568B" w:rsidP="00C26540">
      <w:pPr>
        <w:pStyle w:val="paragraphsub"/>
      </w:pPr>
      <w:r w:rsidRPr="00722B21">
        <w:tab/>
        <w:t>(i)</w:t>
      </w:r>
      <w:r w:rsidRPr="00722B21">
        <w:tab/>
        <w:t>the Commissioner reasonably believes that the affected individual did not comply, is not complying or is not likely to comply with the Aged Care Code of Conduct that applies or applied to the individual;</w:t>
      </w:r>
    </w:p>
    <w:p w14:paraId="60F6DE5F" w14:textId="77777777" w:rsidR="00BC568B" w:rsidRPr="00722B21" w:rsidRDefault="00BC568B" w:rsidP="00C26540">
      <w:pPr>
        <w:pStyle w:val="paragraphsub"/>
      </w:pPr>
      <w:r w:rsidRPr="00722B21">
        <w:tab/>
        <w:t>(ii)</w:t>
      </w:r>
      <w:r w:rsidRPr="00722B21">
        <w:tab/>
        <w:t>the Commissioner reasonably believes there is a severe risk to the safety, health or wellbeing of one or more individuals accessing funded aged care services if the affected individual is involved, or continues to be involved, in a matter to which the order is to relate;</w:t>
      </w:r>
    </w:p>
    <w:p w14:paraId="79BDD2AD" w14:textId="77777777" w:rsidR="00BC568B" w:rsidRPr="00722B21" w:rsidRDefault="00BC568B" w:rsidP="00C26540">
      <w:pPr>
        <w:pStyle w:val="paragraphsub"/>
      </w:pPr>
      <w:r w:rsidRPr="00722B21">
        <w:tab/>
        <w:t>(iii)</w:t>
      </w:r>
      <w:r w:rsidRPr="00722B21">
        <w:tab/>
        <w:t>the individual has at any time been convicted of an indictable offence involving fraud or dishonesty;</w:t>
      </w:r>
    </w:p>
    <w:p w14:paraId="024833D5" w14:textId="77777777" w:rsidR="00BC568B" w:rsidRPr="00722B21" w:rsidRDefault="00BC568B" w:rsidP="00C26540">
      <w:pPr>
        <w:pStyle w:val="paragraphsub"/>
      </w:pPr>
      <w:r w:rsidRPr="00722B21">
        <w:tab/>
        <w:t>(iv)</w:t>
      </w:r>
      <w:r w:rsidRPr="00722B21">
        <w:tab/>
        <w:t>the individual is an insolvent under administration.</w:t>
      </w:r>
    </w:p>
    <w:p w14:paraId="26F924F5" w14:textId="77777777" w:rsidR="00BC568B" w:rsidRPr="00722B21" w:rsidRDefault="00BC568B" w:rsidP="00C26540">
      <w:pPr>
        <w:pStyle w:val="SubsectionHead"/>
      </w:pPr>
      <w:r w:rsidRPr="00722B21">
        <w:t>Matters affecting individual’s suitability</w:t>
      </w:r>
    </w:p>
    <w:p w14:paraId="3F0B95C9" w14:textId="17872B6E" w:rsidR="00BC568B" w:rsidRPr="00722B21" w:rsidRDefault="00BC568B" w:rsidP="00C26540">
      <w:pPr>
        <w:pStyle w:val="subsection"/>
      </w:pPr>
      <w:r w:rsidRPr="00722B21">
        <w:tab/>
        <w:t>(3)</w:t>
      </w:r>
      <w:r w:rsidRPr="00722B21">
        <w:tab/>
        <w:t xml:space="preserve">In considering whether an individual is unsuitable as described in </w:t>
      </w:r>
      <w:r w:rsidR="009A3323">
        <w:t>paragraph (</w:t>
      </w:r>
      <w:r w:rsidRPr="00722B21">
        <w:t>2)(a), (b) or (c), the Commissioner must have regard to the suitability matters. This does not limit the matters to which the Commissioner may have regard in that consideration.</w:t>
      </w:r>
    </w:p>
    <w:p w14:paraId="3A7E1524" w14:textId="2D30C1DE" w:rsidR="00BC568B" w:rsidRPr="00722B21" w:rsidRDefault="00BC568B" w:rsidP="00C26540">
      <w:pPr>
        <w:pStyle w:val="notetext"/>
      </w:pPr>
      <w:r w:rsidRPr="00722B21">
        <w:t>Note:</w:t>
      </w:r>
      <w:r w:rsidRPr="00722B21">
        <w:tab/>
        <w:t xml:space="preserve">For suitability matters in relation to individuals, see </w:t>
      </w:r>
      <w:r w:rsidR="009A3323">
        <w:t>section 1</w:t>
      </w:r>
      <w:r w:rsidR="00F12A56" w:rsidRPr="00722B21">
        <w:t>3</w:t>
      </w:r>
      <w:r w:rsidRPr="00722B21">
        <w:t>.</w:t>
      </w:r>
    </w:p>
    <w:p w14:paraId="11FDC6BF" w14:textId="77777777" w:rsidR="00BC568B" w:rsidRPr="00722B21" w:rsidRDefault="00F12A56" w:rsidP="00C26540">
      <w:pPr>
        <w:pStyle w:val="ActHead5"/>
      </w:pPr>
      <w:bookmarkStart w:id="813" w:name="_Toc212631986"/>
      <w:r w:rsidRPr="009A3323">
        <w:rPr>
          <w:rStyle w:val="CharSectno"/>
        </w:rPr>
        <w:t>499</w:t>
      </w:r>
      <w:r w:rsidR="00BC568B" w:rsidRPr="00722B21">
        <w:t xml:space="preserve">  Notice of intention to make a banning order</w:t>
      </w:r>
      <w:bookmarkEnd w:id="813"/>
    </w:p>
    <w:p w14:paraId="4FBE377F" w14:textId="7BCF6847" w:rsidR="00BC568B" w:rsidRPr="00722B21" w:rsidRDefault="00BC568B" w:rsidP="00C26540">
      <w:pPr>
        <w:pStyle w:val="subsection"/>
      </w:pPr>
      <w:r w:rsidRPr="00722B21">
        <w:tab/>
        <w:t>(1)</w:t>
      </w:r>
      <w:r w:rsidRPr="00722B21">
        <w:tab/>
        <w:t xml:space="preserve">Before the Commissioner makes a banning order under </w:t>
      </w:r>
      <w:r w:rsidR="00C26540" w:rsidRPr="00722B21">
        <w:t>section 4</w:t>
      </w:r>
      <w:r w:rsidR="00F12A56" w:rsidRPr="00722B21">
        <w:t>97</w:t>
      </w:r>
      <w:r w:rsidRPr="00722B21">
        <w:t xml:space="preserve"> or </w:t>
      </w:r>
      <w:r w:rsidR="00F12A56" w:rsidRPr="00722B21">
        <w:t>498</w:t>
      </w:r>
      <w:r w:rsidRPr="00722B21">
        <w:t xml:space="preserve"> against an entity (whether an individual or not), the Commissioner must, by written notice, notify the entity that the Commissioner is considering making the order.</w:t>
      </w:r>
    </w:p>
    <w:p w14:paraId="4F63E01F" w14:textId="77777777" w:rsidR="00BC568B" w:rsidRPr="00722B21" w:rsidRDefault="00BC568B" w:rsidP="00C26540">
      <w:pPr>
        <w:pStyle w:val="subsection"/>
      </w:pPr>
      <w:r w:rsidRPr="00722B21">
        <w:tab/>
        <w:t>(2)</w:t>
      </w:r>
      <w:r w:rsidRPr="00722B21">
        <w:tab/>
      </w:r>
      <w:r w:rsidR="00826186" w:rsidRPr="00722B21">
        <w:t>Subsection (</w:t>
      </w:r>
      <w:r w:rsidRPr="00722B21">
        <w:t>1) does not apply if:</w:t>
      </w:r>
    </w:p>
    <w:p w14:paraId="4599EF0F" w14:textId="77777777" w:rsidR="00BC568B" w:rsidRPr="00722B21" w:rsidRDefault="00BC568B" w:rsidP="00C26540">
      <w:pPr>
        <w:pStyle w:val="paragraph"/>
      </w:pPr>
      <w:r w:rsidRPr="00722B21">
        <w:tab/>
        <w:t>(a)</w:t>
      </w:r>
      <w:r w:rsidRPr="00722B21">
        <w:tab/>
        <w:t>the Commissioner reasonably believes that there is an immediate and severe risk to the safety, health or wellbeing of one or more individuals accessing funded aged care services if the banning order is not made against the entity; or</w:t>
      </w:r>
    </w:p>
    <w:p w14:paraId="3D74FE92" w14:textId="77777777" w:rsidR="00BC568B" w:rsidRPr="00722B21" w:rsidRDefault="00BC568B" w:rsidP="00C26540">
      <w:pPr>
        <w:pStyle w:val="paragraph"/>
      </w:pPr>
      <w:r w:rsidRPr="00722B21">
        <w:tab/>
        <w:t>(b)</w:t>
      </w:r>
      <w:r w:rsidRPr="00722B21">
        <w:tab/>
        <w:t>the Commissioner has revoked the registration of the entity as a registered provider.</w:t>
      </w:r>
    </w:p>
    <w:p w14:paraId="4C570500" w14:textId="77777777" w:rsidR="00BC568B" w:rsidRPr="00722B21" w:rsidRDefault="00BC568B" w:rsidP="00C26540">
      <w:pPr>
        <w:pStyle w:val="subsection"/>
      </w:pPr>
      <w:r w:rsidRPr="00722B21">
        <w:tab/>
        <w:t>(3)</w:t>
      </w:r>
      <w:r w:rsidRPr="00722B21">
        <w:tab/>
        <w:t>The notice must:</w:t>
      </w:r>
    </w:p>
    <w:p w14:paraId="4167A24C" w14:textId="77777777" w:rsidR="00BC568B" w:rsidRPr="00722B21" w:rsidRDefault="00BC568B" w:rsidP="00C26540">
      <w:pPr>
        <w:pStyle w:val="paragraph"/>
      </w:pPr>
      <w:r w:rsidRPr="00722B21">
        <w:tab/>
        <w:t>(a)</w:t>
      </w:r>
      <w:r w:rsidRPr="00722B21">
        <w:tab/>
        <w:t>set out the reasons why the Commissioner is considering making the banning order against the entity; and</w:t>
      </w:r>
    </w:p>
    <w:p w14:paraId="3FCA1A85" w14:textId="77777777" w:rsidR="00BC568B" w:rsidRPr="00722B21" w:rsidRDefault="00BC568B" w:rsidP="00C26540">
      <w:pPr>
        <w:pStyle w:val="paragraph"/>
      </w:pPr>
      <w:r w:rsidRPr="00722B21">
        <w:tab/>
        <w:t>(b)</w:t>
      </w:r>
      <w:r w:rsidRPr="00722B21">
        <w:tab/>
        <w:t>invite the entity to make submissions, in writing, to the Commissioner in relation to the matter within 14 days after receiving the notice; and</w:t>
      </w:r>
    </w:p>
    <w:p w14:paraId="47684326" w14:textId="77777777" w:rsidR="00BC568B" w:rsidRPr="00722B21" w:rsidRDefault="00BC568B" w:rsidP="00C26540">
      <w:pPr>
        <w:pStyle w:val="paragraph"/>
      </w:pPr>
      <w:r w:rsidRPr="00722B21">
        <w:tab/>
        <w:t>(c)</w:t>
      </w:r>
      <w:r w:rsidRPr="00722B21">
        <w:tab/>
        <w:t>inform the entity that the Commissioner may make the order against the entity after the end of that period and considering any submissions made by the entity within that period.</w:t>
      </w:r>
    </w:p>
    <w:p w14:paraId="05E4D2B0" w14:textId="77777777" w:rsidR="00BC568B" w:rsidRPr="00722B21" w:rsidRDefault="00BC568B" w:rsidP="00C26540">
      <w:pPr>
        <w:pStyle w:val="subsection"/>
      </w:pPr>
      <w:r w:rsidRPr="00722B21">
        <w:tab/>
        <w:t>(4)</w:t>
      </w:r>
      <w:r w:rsidRPr="00722B21">
        <w:tab/>
        <w:t>The Commissioner must consider any submissions made by the entity in accordance with the notice.</w:t>
      </w:r>
    </w:p>
    <w:p w14:paraId="36736129" w14:textId="77777777" w:rsidR="00BC568B" w:rsidRPr="00722B21" w:rsidRDefault="00F12A56" w:rsidP="00C26540">
      <w:pPr>
        <w:pStyle w:val="ActHead5"/>
      </w:pPr>
      <w:bookmarkStart w:id="814" w:name="_Toc212631987"/>
      <w:r w:rsidRPr="009A3323">
        <w:rPr>
          <w:rStyle w:val="CharSectno"/>
        </w:rPr>
        <w:t>500</w:t>
      </w:r>
      <w:r w:rsidR="00BC568B" w:rsidRPr="00722B21">
        <w:t xml:space="preserve">  Penalty for contravening banning orders</w:t>
      </w:r>
      <w:bookmarkEnd w:id="814"/>
    </w:p>
    <w:p w14:paraId="036336B8" w14:textId="77777777" w:rsidR="00BC568B" w:rsidRPr="00722B21" w:rsidRDefault="00BC568B" w:rsidP="00C26540">
      <w:pPr>
        <w:pStyle w:val="subsection"/>
      </w:pPr>
      <w:r w:rsidRPr="00722B21">
        <w:tab/>
        <w:t>(1)</w:t>
      </w:r>
      <w:r w:rsidRPr="00722B21">
        <w:tab/>
        <w:t>An entity contravenes this subsection if:</w:t>
      </w:r>
    </w:p>
    <w:p w14:paraId="1036D5A3" w14:textId="77777777" w:rsidR="00BC568B" w:rsidRPr="00722B21" w:rsidRDefault="00BC568B" w:rsidP="00C26540">
      <w:pPr>
        <w:pStyle w:val="paragraph"/>
      </w:pPr>
      <w:r w:rsidRPr="00722B21">
        <w:tab/>
        <w:t>(a)</w:t>
      </w:r>
      <w:r w:rsidRPr="00722B21">
        <w:tab/>
        <w:t>a banning order against the entity is in force; and</w:t>
      </w:r>
    </w:p>
    <w:p w14:paraId="22AE88D0" w14:textId="77777777" w:rsidR="00BC568B" w:rsidRPr="00722B21" w:rsidRDefault="00BC568B" w:rsidP="00C26540">
      <w:pPr>
        <w:pStyle w:val="paragraph"/>
      </w:pPr>
      <w:r w:rsidRPr="00722B21">
        <w:tab/>
        <w:t>(b)</w:t>
      </w:r>
      <w:r w:rsidRPr="00722B21">
        <w:tab/>
        <w:t>the entity engages in conduct; and</w:t>
      </w:r>
    </w:p>
    <w:p w14:paraId="1CC348B0" w14:textId="77777777" w:rsidR="00BC568B" w:rsidRPr="00722B21" w:rsidRDefault="00BC568B" w:rsidP="00C26540">
      <w:pPr>
        <w:pStyle w:val="paragraph"/>
      </w:pPr>
      <w:r w:rsidRPr="00722B21">
        <w:tab/>
        <w:t>(c)</w:t>
      </w:r>
      <w:r w:rsidRPr="00722B21">
        <w:tab/>
        <w:t>the conduct breaches the order or a condition to which the order is subject.</w:t>
      </w:r>
    </w:p>
    <w:p w14:paraId="0AC85977" w14:textId="77777777" w:rsidR="00BC568B" w:rsidRPr="00722B21" w:rsidRDefault="00BC568B" w:rsidP="00C26540">
      <w:pPr>
        <w:pStyle w:val="Penalty"/>
      </w:pPr>
      <w:r w:rsidRPr="00722B21">
        <w:t>Civil penalty:</w:t>
      </w:r>
      <w:r w:rsidRPr="00722B21">
        <w:tab/>
        <w:t>1,000 penalty units.</w:t>
      </w:r>
    </w:p>
    <w:p w14:paraId="431CCF52" w14:textId="77777777" w:rsidR="00BC568B" w:rsidRPr="00722B21" w:rsidRDefault="00BC568B" w:rsidP="00C26540">
      <w:pPr>
        <w:pStyle w:val="subsection"/>
      </w:pPr>
      <w:r w:rsidRPr="00722B21">
        <w:tab/>
        <w:t>(2)</w:t>
      </w:r>
      <w:r w:rsidRPr="00722B21">
        <w:tab/>
        <w:t>An entity contravenes this subsection if:</w:t>
      </w:r>
    </w:p>
    <w:p w14:paraId="434A5342" w14:textId="77777777" w:rsidR="00BC568B" w:rsidRPr="00722B21" w:rsidRDefault="00BC568B" w:rsidP="00C26540">
      <w:pPr>
        <w:pStyle w:val="paragraph"/>
      </w:pPr>
      <w:r w:rsidRPr="00722B21">
        <w:tab/>
        <w:t>(a)</w:t>
      </w:r>
      <w:r w:rsidRPr="00722B21">
        <w:tab/>
        <w:t>the entity is a registered provider; and</w:t>
      </w:r>
    </w:p>
    <w:p w14:paraId="1568D5FC" w14:textId="77777777" w:rsidR="00BC568B" w:rsidRPr="00722B21" w:rsidRDefault="00BC568B" w:rsidP="00C26540">
      <w:pPr>
        <w:pStyle w:val="paragraph"/>
      </w:pPr>
      <w:r w:rsidRPr="00722B21">
        <w:tab/>
        <w:t>(b)</w:t>
      </w:r>
      <w:r w:rsidRPr="00722B21">
        <w:tab/>
        <w:t>an individual is an aged care worker, or a responsible person, of the registered provider; and</w:t>
      </w:r>
    </w:p>
    <w:p w14:paraId="71E5D134" w14:textId="77777777" w:rsidR="00BC568B" w:rsidRPr="00722B21" w:rsidRDefault="00BC568B" w:rsidP="00C26540">
      <w:pPr>
        <w:pStyle w:val="paragraph"/>
      </w:pPr>
      <w:r w:rsidRPr="00722B21">
        <w:tab/>
        <w:t>(c)</w:t>
      </w:r>
      <w:r w:rsidRPr="00722B21">
        <w:tab/>
        <w:t>a banning order against the individual is in force; and</w:t>
      </w:r>
    </w:p>
    <w:p w14:paraId="18979B9F" w14:textId="77777777" w:rsidR="00BC568B" w:rsidRPr="00722B21" w:rsidRDefault="00BC568B" w:rsidP="00C26540">
      <w:pPr>
        <w:pStyle w:val="paragraph"/>
      </w:pPr>
      <w:r w:rsidRPr="00722B21">
        <w:tab/>
        <w:t>(d)</w:t>
      </w:r>
      <w:r w:rsidRPr="00722B21">
        <w:tab/>
        <w:t>the entity fails to take reasonable steps to ensure that the individual does not engage in conduct that breaches the order or a condition to which the order is subject.</w:t>
      </w:r>
    </w:p>
    <w:p w14:paraId="0B39F39D" w14:textId="77777777" w:rsidR="00BC568B" w:rsidRPr="00722B21" w:rsidRDefault="00BC568B" w:rsidP="00C26540">
      <w:pPr>
        <w:pStyle w:val="Penalty"/>
      </w:pPr>
      <w:r w:rsidRPr="00722B21">
        <w:t>Civil penalty:</w:t>
      </w:r>
      <w:r w:rsidRPr="00722B21">
        <w:tab/>
        <w:t>1,000 penalty units.</w:t>
      </w:r>
    </w:p>
    <w:p w14:paraId="49438123" w14:textId="77777777" w:rsidR="00BC568B" w:rsidRPr="00722B21" w:rsidRDefault="00F12A56" w:rsidP="00C26540">
      <w:pPr>
        <w:pStyle w:val="ActHead5"/>
      </w:pPr>
      <w:bookmarkStart w:id="815" w:name="_Toc212631988"/>
      <w:r w:rsidRPr="009A3323">
        <w:rPr>
          <w:rStyle w:val="CharSectno"/>
        </w:rPr>
        <w:t>501</w:t>
      </w:r>
      <w:r w:rsidR="00BC568B" w:rsidRPr="00722B21">
        <w:t xml:space="preserve">  Scope of banning orders</w:t>
      </w:r>
      <w:bookmarkEnd w:id="815"/>
    </w:p>
    <w:p w14:paraId="3DBDF0E9" w14:textId="77777777" w:rsidR="00BC568B" w:rsidRPr="00722B21" w:rsidRDefault="00BC568B" w:rsidP="00C26540">
      <w:pPr>
        <w:pStyle w:val="subsection"/>
      </w:pPr>
      <w:r w:rsidRPr="00722B21">
        <w:tab/>
      </w:r>
      <w:r w:rsidRPr="00722B21">
        <w:tab/>
        <w:t>A banning order may:</w:t>
      </w:r>
    </w:p>
    <w:p w14:paraId="3ACFE247" w14:textId="77777777" w:rsidR="00BC568B" w:rsidRPr="00722B21" w:rsidRDefault="00BC568B" w:rsidP="00C26540">
      <w:pPr>
        <w:pStyle w:val="paragraph"/>
      </w:pPr>
      <w:r w:rsidRPr="00722B21">
        <w:tab/>
        <w:t>(a)</w:t>
      </w:r>
      <w:r w:rsidRPr="00722B21">
        <w:tab/>
        <w:t>apply generally or be of limited application; and</w:t>
      </w:r>
    </w:p>
    <w:p w14:paraId="54288A25" w14:textId="77777777" w:rsidR="00BC568B" w:rsidRPr="00722B21" w:rsidRDefault="00BC568B" w:rsidP="00C26540">
      <w:pPr>
        <w:pStyle w:val="paragraph"/>
      </w:pPr>
      <w:r w:rsidRPr="00722B21">
        <w:tab/>
        <w:t>(b)</w:t>
      </w:r>
      <w:r w:rsidRPr="00722B21">
        <w:tab/>
        <w:t>be permanent or for a specified period; and</w:t>
      </w:r>
    </w:p>
    <w:p w14:paraId="32488ACE" w14:textId="77777777" w:rsidR="00BC568B" w:rsidRPr="00722B21" w:rsidRDefault="00BC568B" w:rsidP="00C26540">
      <w:pPr>
        <w:pStyle w:val="paragraph"/>
      </w:pPr>
      <w:r w:rsidRPr="00722B21">
        <w:tab/>
        <w:t>(c)</w:t>
      </w:r>
      <w:r w:rsidRPr="00722B21">
        <w:tab/>
        <w:t>be made subject to specified conditions.</w:t>
      </w:r>
    </w:p>
    <w:p w14:paraId="2401C0C0" w14:textId="77777777" w:rsidR="00BC568B" w:rsidRPr="00722B21" w:rsidRDefault="00F12A56" w:rsidP="00C26540">
      <w:pPr>
        <w:pStyle w:val="ActHead5"/>
      </w:pPr>
      <w:bookmarkStart w:id="816" w:name="_Toc212631989"/>
      <w:r w:rsidRPr="009A3323">
        <w:rPr>
          <w:rStyle w:val="CharSectno"/>
        </w:rPr>
        <w:t>502</w:t>
      </w:r>
      <w:r w:rsidR="00BC568B" w:rsidRPr="00722B21">
        <w:t xml:space="preserve">  Notice of decision about banning order</w:t>
      </w:r>
      <w:bookmarkEnd w:id="816"/>
    </w:p>
    <w:p w14:paraId="724C5D43" w14:textId="77777777" w:rsidR="00BC568B" w:rsidRPr="00722B21" w:rsidRDefault="00BC568B" w:rsidP="00C26540">
      <w:pPr>
        <w:pStyle w:val="subsection"/>
      </w:pPr>
      <w:r w:rsidRPr="00722B21">
        <w:tab/>
        <w:t>(1)</w:t>
      </w:r>
      <w:r w:rsidRPr="00722B21">
        <w:tab/>
        <w:t>As soon as is practicable after deciding whether to make a banning order against an entity, the Commissioner must give the entity a written notice that:</w:t>
      </w:r>
    </w:p>
    <w:p w14:paraId="76A2D989" w14:textId="77777777" w:rsidR="00BC568B" w:rsidRPr="00722B21" w:rsidRDefault="00BC568B" w:rsidP="00C26540">
      <w:pPr>
        <w:pStyle w:val="paragraph"/>
      </w:pPr>
      <w:r w:rsidRPr="00722B21">
        <w:tab/>
        <w:t>(a)</w:t>
      </w:r>
      <w:r w:rsidRPr="00722B21">
        <w:tab/>
        <w:t>sets out the decision; and</w:t>
      </w:r>
    </w:p>
    <w:p w14:paraId="608042E5" w14:textId="77777777" w:rsidR="00BC568B" w:rsidRPr="00722B21" w:rsidRDefault="00BC568B" w:rsidP="00C26540">
      <w:pPr>
        <w:pStyle w:val="paragraph"/>
      </w:pPr>
      <w:r w:rsidRPr="00722B21">
        <w:tab/>
        <w:t>(b)</w:t>
      </w:r>
      <w:r w:rsidRPr="00722B21">
        <w:tab/>
        <w:t>sets out the reasons for the decision; and</w:t>
      </w:r>
    </w:p>
    <w:p w14:paraId="33933B36" w14:textId="77777777" w:rsidR="00BC568B" w:rsidRPr="00722B21" w:rsidRDefault="00BC568B" w:rsidP="00C26540">
      <w:pPr>
        <w:pStyle w:val="paragraph"/>
      </w:pPr>
      <w:r w:rsidRPr="00722B21">
        <w:tab/>
        <w:t>(c)</w:t>
      </w:r>
      <w:r w:rsidRPr="00722B21">
        <w:tab/>
        <w:t>if the decision is to make the order:</w:t>
      </w:r>
    </w:p>
    <w:p w14:paraId="32534F4C" w14:textId="77777777" w:rsidR="00BC568B" w:rsidRPr="00722B21" w:rsidRDefault="00BC568B" w:rsidP="00C26540">
      <w:pPr>
        <w:pStyle w:val="paragraphsub"/>
      </w:pPr>
      <w:r w:rsidRPr="00722B21">
        <w:tab/>
        <w:t>(i)</w:t>
      </w:r>
      <w:r w:rsidRPr="00722B21">
        <w:tab/>
        <w:t>specifies whether the order applies generally or the order is of limited application; and</w:t>
      </w:r>
    </w:p>
    <w:p w14:paraId="4115F7CB" w14:textId="77777777" w:rsidR="00BC568B" w:rsidRPr="00722B21" w:rsidRDefault="00BC568B" w:rsidP="00C26540">
      <w:pPr>
        <w:pStyle w:val="paragraphsub"/>
      </w:pPr>
      <w:r w:rsidRPr="00722B21">
        <w:tab/>
        <w:t>(ii)</w:t>
      </w:r>
      <w:r w:rsidRPr="00722B21">
        <w:tab/>
        <w:t>if the order is of limited application—specifies that limited application; and</w:t>
      </w:r>
    </w:p>
    <w:p w14:paraId="02CFF0C8" w14:textId="77777777" w:rsidR="00BC568B" w:rsidRPr="00722B21" w:rsidRDefault="00BC568B" w:rsidP="00C26540">
      <w:pPr>
        <w:pStyle w:val="paragraphsub"/>
      </w:pPr>
      <w:r w:rsidRPr="00722B21">
        <w:tab/>
        <w:t>(iii)</w:t>
      </w:r>
      <w:r w:rsidRPr="00722B21">
        <w:tab/>
        <w:t>specifies the day on which the order takes effect; and</w:t>
      </w:r>
    </w:p>
    <w:p w14:paraId="7E54C773" w14:textId="77777777" w:rsidR="00BC568B" w:rsidRPr="00722B21" w:rsidRDefault="00BC568B" w:rsidP="00C26540">
      <w:pPr>
        <w:pStyle w:val="paragraphsub"/>
      </w:pPr>
      <w:r w:rsidRPr="00722B21">
        <w:tab/>
        <w:t>(iv)</w:t>
      </w:r>
      <w:r w:rsidRPr="00722B21">
        <w:tab/>
        <w:t>if the order is to cease to have effect on a particular day—specifies that day; and</w:t>
      </w:r>
    </w:p>
    <w:p w14:paraId="157479B9" w14:textId="77777777" w:rsidR="00BC568B" w:rsidRPr="00722B21" w:rsidRDefault="00BC568B" w:rsidP="00C26540">
      <w:pPr>
        <w:pStyle w:val="paragraphsub"/>
      </w:pPr>
      <w:r w:rsidRPr="00722B21">
        <w:tab/>
        <w:t>(v)</w:t>
      </w:r>
      <w:r w:rsidRPr="00722B21">
        <w:tab/>
        <w:t>specifies any conditions to which the order is subject; and</w:t>
      </w:r>
    </w:p>
    <w:p w14:paraId="306E6AD3" w14:textId="77777777" w:rsidR="00BC568B" w:rsidRPr="00722B21" w:rsidRDefault="00BC568B" w:rsidP="00C26540">
      <w:pPr>
        <w:pStyle w:val="paragraphsub"/>
      </w:pPr>
      <w:r w:rsidRPr="00722B21">
        <w:tab/>
        <w:t>(vi)</w:t>
      </w:r>
      <w:r w:rsidRPr="00722B21">
        <w:tab/>
        <w:t>states how the entity may apply for reconsideration of the decision.</w:t>
      </w:r>
    </w:p>
    <w:p w14:paraId="1704F879" w14:textId="77777777" w:rsidR="00BC568B" w:rsidRPr="00722B21" w:rsidRDefault="00BC568B" w:rsidP="00C26540">
      <w:pPr>
        <w:pStyle w:val="subsection"/>
      </w:pPr>
      <w:r w:rsidRPr="00722B21">
        <w:tab/>
        <w:t>(2)</w:t>
      </w:r>
      <w:r w:rsidRPr="00722B21">
        <w:tab/>
        <w:t xml:space="preserve">If the Commissioner gives a notice under </w:t>
      </w:r>
      <w:r w:rsidR="00826186" w:rsidRPr="00722B21">
        <w:t>subsection (</w:t>
      </w:r>
      <w:r w:rsidRPr="00722B21">
        <w:t>1) of a decision to make a banning order against an aged care worker, or responsible person, of a registered provider, the Commissioner must give the provider a copy of the notice as soon as is practicable.</w:t>
      </w:r>
    </w:p>
    <w:p w14:paraId="34BCE8F0" w14:textId="77777777" w:rsidR="00BC568B" w:rsidRPr="00722B21" w:rsidRDefault="00F12A56" w:rsidP="00C26540">
      <w:pPr>
        <w:pStyle w:val="ActHead5"/>
      </w:pPr>
      <w:bookmarkStart w:id="817" w:name="_Toc212631990"/>
      <w:r w:rsidRPr="009A3323">
        <w:rPr>
          <w:rStyle w:val="CharSectno"/>
        </w:rPr>
        <w:t>503</w:t>
      </w:r>
      <w:r w:rsidR="00BC568B" w:rsidRPr="00722B21">
        <w:t xml:space="preserve">  Banning orders are not legislative instruments</w:t>
      </w:r>
      <w:bookmarkEnd w:id="817"/>
    </w:p>
    <w:p w14:paraId="4E4114C1" w14:textId="77777777" w:rsidR="00BC568B" w:rsidRPr="00722B21" w:rsidRDefault="00BC568B" w:rsidP="00C26540">
      <w:pPr>
        <w:pStyle w:val="subsection"/>
      </w:pPr>
      <w:r w:rsidRPr="00722B21">
        <w:tab/>
      </w:r>
      <w:r w:rsidRPr="00722B21">
        <w:tab/>
        <w:t>A banning order is not a legislative instrument.</w:t>
      </w:r>
    </w:p>
    <w:p w14:paraId="31C61A96" w14:textId="7117FBE0" w:rsidR="00BC568B" w:rsidRPr="00722B21" w:rsidRDefault="009A3323" w:rsidP="00C26540">
      <w:pPr>
        <w:pStyle w:val="ActHead3"/>
        <w:pageBreakBefore/>
      </w:pPr>
      <w:bookmarkStart w:id="818" w:name="_Toc212631991"/>
      <w:r w:rsidRPr="009A3323">
        <w:rPr>
          <w:rStyle w:val="CharDivNo"/>
        </w:rPr>
        <w:t>Division 2</w:t>
      </w:r>
      <w:r w:rsidR="00BC568B" w:rsidRPr="00722B21">
        <w:t>—</w:t>
      </w:r>
      <w:r w:rsidR="00BC568B" w:rsidRPr="009A3323">
        <w:rPr>
          <w:rStyle w:val="CharDivText"/>
        </w:rPr>
        <w:t>Varying or revoking banning orders</w:t>
      </w:r>
      <w:bookmarkEnd w:id="818"/>
    </w:p>
    <w:p w14:paraId="17F6CA9B" w14:textId="77777777" w:rsidR="00BC568B" w:rsidRPr="00722B21" w:rsidRDefault="00F12A56" w:rsidP="00C26540">
      <w:pPr>
        <w:pStyle w:val="ActHead5"/>
      </w:pPr>
      <w:bookmarkStart w:id="819" w:name="_Toc212631992"/>
      <w:r w:rsidRPr="009A3323">
        <w:rPr>
          <w:rStyle w:val="CharSectno"/>
        </w:rPr>
        <w:t>504</w:t>
      </w:r>
      <w:r w:rsidR="00BC568B" w:rsidRPr="00722B21">
        <w:t xml:space="preserve">  Varying or revoking banning order on Commissioner’s own initiative</w:t>
      </w:r>
      <w:bookmarkEnd w:id="819"/>
    </w:p>
    <w:p w14:paraId="71C7552D" w14:textId="77777777" w:rsidR="00BC568B" w:rsidRPr="00722B21" w:rsidRDefault="00BC568B" w:rsidP="00C26540">
      <w:pPr>
        <w:pStyle w:val="subsection"/>
      </w:pPr>
      <w:r w:rsidRPr="00722B21">
        <w:tab/>
        <w:t>(1)</w:t>
      </w:r>
      <w:r w:rsidRPr="00722B21">
        <w:tab/>
        <w:t>The Commissioner may, on the Commissioner’s own initiative, vary or revoke a banning order made against an entity if the Commissioner considers that it is appropriate in all the circumstances to do so.</w:t>
      </w:r>
    </w:p>
    <w:p w14:paraId="071B9A62" w14:textId="77777777" w:rsidR="00BC568B" w:rsidRPr="00722B21" w:rsidRDefault="00BC568B" w:rsidP="00C26540">
      <w:pPr>
        <w:pStyle w:val="subsection"/>
      </w:pPr>
      <w:r w:rsidRPr="00722B21">
        <w:tab/>
        <w:t>(2)</w:t>
      </w:r>
      <w:r w:rsidRPr="00722B21">
        <w:tab/>
        <w:t xml:space="preserve">Without limiting </w:t>
      </w:r>
      <w:r w:rsidR="00826186" w:rsidRPr="00722B21">
        <w:t>subsection (</w:t>
      </w:r>
      <w:r w:rsidRPr="00722B21">
        <w:t>1), the Commissioner may in varying a banning order do either or both of the following:</w:t>
      </w:r>
    </w:p>
    <w:p w14:paraId="48FE5EF8" w14:textId="77777777" w:rsidR="00BC568B" w:rsidRPr="00722B21" w:rsidRDefault="00BC568B" w:rsidP="00C26540">
      <w:pPr>
        <w:pStyle w:val="paragraph"/>
      </w:pPr>
      <w:r w:rsidRPr="00722B21">
        <w:tab/>
        <w:t>(a)</w:t>
      </w:r>
      <w:r w:rsidRPr="00722B21">
        <w:tab/>
        <w:t>vary, or revoke, a condition to which the order is subject;</w:t>
      </w:r>
    </w:p>
    <w:p w14:paraId="618E20DD" w14:textId="77777777" w:rsidR="00BC568B" w:rsidRPr="00722B21" w:rsidRDefault="00BC568B" w:rsidP="00C26540">
      <w:pPr>
        <w:pStyle w:val="paragraph"/>
      </w:pPr>
      <w:r w:rsidRPr="00722B21">
        <w:tab/>
        <w:t>(b)</w:t>
      </w:r>
      <w:r w:rsidRPr="00722B21">
        <w:tab/>
        <w:t>specify one or more new conditions to which the order is to be subject.</w:t>
      </w:r>
    </w:p>
    <w:p w14:paraId="248FB726" w14:textId="77777777" w:rsidR="00BC568B" w:rsidRPr="00722B21" w:rsidRDefault="00BC568B" w:rsidP="00C26540">
      <w:pPr>
        <w:pStyle w:val="subsection"/>
      </w:pPr>
      <w:r w:rsidRPr="00722B21">
        <w:tab/>
        <w:t>(3)</w:t>
      </w:r>
      <w:r w:rsidRPr="00722B21">
        <w:tab/>
        <w:t>If the Commissioner decides to vary or revoke a banning order made against an entity, the Commissioner must, as soon as is practicable, give the entity a written notice that:</w:t>
      </w:r>
    </w:p>
    <w:p w14:paraId="3871DFC2" w14:textId="77777777" w:rsidR="00BC568B" w:rsidRPr="00722B21" w:rsidRDefault="00BC568B" w:rsidP="00C26540">
      <w:pPr>
        <w:pStyle w:val="paragraph"/>
      </w:pPr>
      <w:r w:rsidRPr="00722B21">
        <w:tab/>
        <w:t>(a)</w:t>
      </w:r>
      <w:r w:rsidRPr="00722B21">
        <w:tab/>
        <w:t>sets out the decision; and</w:t>
      </w:r>
    </w:p>
    <w:p w14:paraId="03A1DCBD" w14:textId="77777777" w:rsidR="00BC568B" w:rsidRPr="00722B21" w:rsidRDefault="00BC568B" w:rsidP="00C26540">
      <w:pPr>
        <w:pStyle w:val="paragraph"/>
      </w:pPr>
      <w:r w:rsidRPr="00722B21">
        <w:tab/>
        <w:t>(b)</w:t>
      </w:r>
      <w:r w:rsidRPr="00722B21">
        <w:tab/>
        <w:t>sets out the reasons for the decision; and</w:t>
      </w:r>
    </w:p>
    <w:p w14:paraId="739DE82B" w14:textId="77777777" w:rsidR="00BC568B" w:rsidRPr="00722B21" w:rsidRDefault="00BC568B" w:rsidP="00C26540">
      <w:pPr>
        <w:pStyle w:val="paragraph"/>
      </w:pPr>
      <w:r w:rsidRPr="00722B21">
        <w:tab/>
        <w:t>(c)</w:t>
      </w:r>
      <w:r w:rsidRPr="00722B21">
        <w:tab/>
        <w:t>specifies the day on which the variation or revocation takes effect; and</w:t>
      </w:r>
    </w:p>
    <w:p w14:paraId="0BE0AB97" w14:textId="77777777" w:rsidR="00BC568B" w:rsidRPr="00722B21" w:rsidRDefault="00BC568B" w:rsidP="00C26540">
      <w:pPr>
        <w:pStyle w:val="paragraph"/>
      </w:pPr>
      <w:r w:rsidRPr="00722B21">
        <w:tab/>
        <w:t>(d)</w:t>
      </w:r>
      <w:r w:rsidRPr="00722B21">
        <w:tab/>
        <w:t>if a condition to which the order is subject is varied—sets out the condition as varied; and</w:t>
      </w:r>
    </w:p>
    <w:p w14:paraId="45237DF9" w14:textId="77777777" w:rsidR="00BC568B" w:rsidRPr="00722B21" w:rsidRDefault="00BC568B" w:rsidP="00C26540">
      <w:pPr>
        <w:pStyle w:val="paragraph"/>
      </w:pPr>
      <w:r w:rsidRPr="00722B21">
        <w:tab/>
        <w:t>(e)</w:t>
      </w:r>
      <w:r w:rsidRPr="00722B21">
        <w:tab/>
        <w:t>specifies any conditions to which the order was subject that have been revoked; and</w:t>
      </w:r>
    </w:p>
    <w:p w14:paraId="7DA4832F" w14:textId="77777777" w:rsidR="00BC568B" w:rsidRPr="00722B21" w:rsidRDefault="00BC568B" w:rsidP="00C26540">
      <w:pPr>
        <w:pStyle w:val="paragraph"/>
      </w:pPr>
      <w:r w:rsidRPr="00722B21">
        <w:tab/>
        <w:t>(f)</w:t>
      </w:r>
      <w:r w:rsidRPr="00722B21">
        <w:tab/>
        <w:t>specifies any new conditions to which the order is subject; and</w:t>
      </w:r>
    </w:p>
    <w:p w14:paraId="2B499816" w14:textId="77777777" w:rsidR="00BC568B" w:rsidRPr="00722B21" w:rsidRDefault="00BC568B" w:rsidP="00C26540">
      <w:pPr>
        <w:pStyle w:val="paragraph"/>
      </w:pPr>
      <w:r w:rsidRPr="00722B21">
        <w:tab/>
        <w:t>(g)</w:t>
      </w:r>
      <w:r w:rsidRPr="00722B21">
        <w:tab/>
        <w:t>states how the entity may apply for reconsideration of the decision.</w:t>
      </w:r>
    </w:p>
    <w:p w14:paraId="415C6121" w14:textId="77777777" w:rsidR="00BC568B" w:rsidRPr="00722B21" w:rsidRDefault="00BC568B" w:rsidP="00C26540">
      <w:pPr>
        <w:pStyle w:val="subsection"/>
      </w:pPr>
      <w:r w:rsidRPr="00722B21">
        <w:tab/>
        <w:t>(4)</w:t>
      </w:r>
      <w:r w:rsidRPr="00722B21">
        <w:tab/>
        <w:t xml:space="preserve">If the Commissioner gives a notice under </w:t>
      </w:r>
      <w:r w:rsidR="00826186" w:rsidRPr="00722B21">
        <w:t>subsection (</w:t>
      </w:r>
      <w:r w:rsidRPr="00722B21">
        <w:t>3) to an aged care worker, or responsible person, of a registered provider, the Commissioner must give the provider a copy of the notice as soon as is practicable.</w:t>
      </w:r>
    </w:p>
    <w:p w14:paraId="1007005D" w14:textId="77777777" w:rsidR="00BC568B" w:rsidRPr="00722B21" w:rsidRDefault="00F12A56" w:rsidP="00C26540">
      <w:pPr>
        <w:pStyle w:val="ActHead5"/>
      </w:pPr>
      <w:bookmarkStart w:id="820" w:name="_Toc212631993"/>
      <w:r w:rsidRPr="009A3323">
        <w:rPr>
          <w:rStyle w:val="CharSectno"/>
        </w:rPr>
        <w:t>505</w:t>
      </w:r>
      <w:r w:rsidR="00BC568B" w:rsidRPr="00722B21">
        <w:t xml:space="preserve">  Varying or revoking banning order on application</w:t>
      </w:r>
      <w:bookmarkEnd w:id="820"/>
    </w:p>
    <w:p w14:paraId="77A5AD4C" w14:textId="77777777" w:rsidR="00BC568B" w:rsidRPr="00722B21" w:rsidRDefault="00BC568B" w:rsidP="00C26540">
      <w:pPr>
        <w:pStyle w:val="SubsectionHead"/>
      </w:pPr>
      <w:r w:rsidRPr="00722B21">
        <w:t>Application for variation or revocation</w:t>
      </w:r>
    </w:p>
    <w:p w14:paraId="29F641AF" w14:textId="77777777" w:rsidR="00BC568B" w:rsidRPr="00722B21" w:rsidRDefault="00BC568B" w:rsidP="00C26540">
      <w:pPr>
        <w:pStyle w:val="subsection"/>
      </w:pPr>
      <w:r w:rsidRPr="00722B21">
        <w:tab/>
        <w:t>(1)</w:t>
      </w:r>
      <w:r w:rsidRPr="00722B21">
        <w:tab/>
        <w:t>An entity against which a banning order has been made may apply to the Commissioner for variation or revocation of either the order or a condition to which the order is subject.</w:t>
      </w:r>
    </w:p>
    <w:p w14:paraId="6742A0D3" w14:textId="77777777" w:rsidR="00BC568B" w:rsidRPr="00722B21" w:rsidRDefault="00BC568B" w:rsidP="00C26540">
      <w:pPr>
        <w:pStyle w:val="subsection"/>
      </w:pPr>
      <w:r w:rsidRPr="00722B21">
        <w:tab/>
        <w:t>(2)</w:t>
      </w:r>
      <w:r w:rsidRPr="00722B21">
        <w:tab/>
        <w:t>The application must:</w:t>
      </w:r>
    </w:p>
    <w:p w14:paraId="0220BF15" w14:textId="77777777" w:rsidR="00BC568B" w:rsidRPr="00722B21" w:rsidRDefault="00BC568B" w:rsidP="00C26540">
      <w:pPr>
        <w:pStyle w:val="paragraph"/>
      </w:pPr>
      <w:r w:rsidRPr="00722B21">
        <w:tab/>
        <w:t>(a)</w:t>
      </w:r>
      <w:r w:rsidRPr="00722B21">
        <w:tab/>
        <w:t>be made in writing; and</w:t>
      </w:r>
    </w:p>
    <w:p w14:paraId="3D4F48D8" w14:textId="77777777" w:rsidR="00BC568B" w:rsidRPr="00722B21" w:rsidRDefault="00BC568B" w:rsidP="00C26540">
      <w:pPr>
        <w:pStyle w:val="paragraph"/>
      </w:pPr>
      <w:r w:rsidRPr="00722B21">
        <w:tab/>
        <w:t>(b)</w:t>
      </w:r>
      <w:r w:rsidRPr="00722B21">
        <w:tab/>
        <w:t>be in a form approved by the Commissioner; and</w:t>
      </w:r>
    </w:p>
    <w:p w14:paraId="25AA5380" w14:textId="77777777" w:rsidR="00BC568B" w:rsidRPr="00722B21" w:rsidRDefault="00BC568B" w:rsidP="00C26540">
      <w:pPr>
        <w:pStyle w:val="paragraph"/>
      </w:pPr>
      <w:r w:rsidRPr="00722B21">
        <w:tab/>
        <w:t>(c)</w:t>
      </w:r>
      <w:r w:rsidRPr="00722B21">
        <w:tab/>
        <w:t>be accompanied by any documents or information specified by the Commissioner.</w:t>
      </w:r>
    </w:p>
    <w:p w14:paraId="1252157E" w14:textId="77777777" w:rsidR="00BC568B" w:rsidRPr="00722B21" w:rsidRDefault="00BC568B" w:rsidP="00C26540">
      <w:pPr>
        <w:pStyle w:val="SubsectionHead"/>
      </w:pPr>
      <w:r w:rsidRPr="00722B21">
        <w:t>Variation or revocation</w:t>
      </w:r>
    </w:p>
    <w:p w14:paraId="720F3AE4" w14:textId="77777777" w:rsidR="00BC568B" w:rsidRPr="00722B21" w:rsidRDefault="00BC568B" w:rsidP="00C26540">
      <w:pPr>
        <w:pStyle w:val="subsection"/>
      </w:pPr>
      <w:r w:rsidRPr="00722B21">
        <w:tab/>
        <w:t>(3)</w:t>
      </w:r>
      <w:r w:rsidRPr="00722B21">
        <w:tab/>
        <w:t>After receiving the application, the Commissioner may vary or revoke the banning order or condition, or specify one or more new conditions to which the order is subject, if the Commissioner considers that it is appropriate in all the circumstances to do so.</w:t>
      </w:r>
    </w:p>
    <w:p w14:paraId="4D533EE7" w14:textId="77777777" w:rsidR="00BC568B" w:rsidRPr="00722B21" w:rsidRDefault="00BC568B" w:rsidP="00C26540">
      <w:pPr>
        <w:pStyle w:val="SubsectionHead"/>
      </w:pPr>
      <w:r w:rsidRPr="00722B21">
        <w:t>Notice of intention not to vary or revoke as requested</w:t>
      </w:r>
    </w:p>
    <w:p w14:paraId="0DA10A59" w14:textId="77777777" w:rsidR="00BC568B" w:rsidRPr="00722B21" w:rsidRDefault="00BC568B" w:rsidP="00C26540">
      <w:pPr>
        <w:pStyle w:val="subsection"/>
      </w:pPr>
      <w:r w:rsidRPr="00722B21">
        <w:tab/>
        <w:t>(4)</w:t>
      </w:r>
      <w:r w:rsidRPr="00722B21">
        <w:tab/>
        <w:t>If the Commissioner proposes not to vary or revoke the banning order or condition, or proposes to specify one or more new conditions to which the order is to be subject, the Commissioner must give the entity a written notice that:</w:t>
      </w:r>
    </w:p>
    <w:p w14:paraId="7616B76B" w14:textId="77777777" w:rsidR="00BC568B" w:rsidRPr="00722B21" w:rsidRDefault="00BC568B" w:rsidP="00C26540">
      <w:pPr>
        <w:pStyle w:val="paragraph"/>
      </w:pPr>
      <w:r w:rsidRPr="00722B21">
        <w:tab/>
        <w:t>(a)</w:t>
      </w:r>
      <w:r w:rsidRPr="00722B21">
        <w:tab/>
        <w:t>sets out the reasons for the Commissioner’s proposal; and</w:t>
      </w:r>
    </w:p>
    <w:p w14:paraId="608781D3" w14:textId="77777777" w:rsidR="00BC568B" w:rsidRPr="00722B21" w:rsidRDefault="00BC568B" w:rsidP="00C26540">
      <w:pPr>
        <w:pStyle w:val="paragraph"/>
      </w:pPr>
      <w:r w:rsidRPr="00722B21">
        <w:tab/>
        <w:t>(b)</w:t>
      </w:r>
      <w:r w:rsidRPr="00722B21">
        <w:tab/>
        <w:t>invites the entity to make written submissions on the proposal to the Commissioner within:</w:t>
      </w:r>
    </w:p>
    <w:p w14:paraId="498C6287" w14:textId="77777777" w:rsidR="00BC568B" w:rsidRPr="00722B21" w:rsidRDefault="00BC568B" w:rsidP="00C26540">
      <w:pPr>
        <w:pStyle w:val="paragraphsub"/>
      </w:pPr>
      <w:r w:rsidRPr="00722B21">
        <w:tab/>
        <w:t>(i)</w:t>
      </w:r>
      <w:r w:rsidRPr="00722B21">
        <w:tab/>
        <w:t>14 days after receiving the notice; or</w:t>
      </w:r>
    </w:p>
    <w:p w14:paraId="29ACBDF2" w14:textId="77777777" w:rsidR="00BC568B" w:rsidRPr="00722B21" w:rsidRDefault="00BC568B" w:rsidP="00C26540">
      <w:pPr>
        <w:pStyle w:val="paragraphsub"/>
      </w:pPr>
      <w:r w:rsidRPr="00722B21">
        <w:tab/>
        <w:t>(ii)</w:t>
      </w:r>
      <w:r w:rsidRPr="00722B21">
        <w:tab/>
        <w:t>if a shorter period is specified in the notice—that shorter period; and</w:t>
      </w:r>
    </w:p>
    <w:p w14:paraId="62FFABC7" w14:textId="77777777" w:rsidR="00BC568B" w:rsidRPr="00722B21" w:rsidRDefault="00BC568B" w:rsidP="00C26540">
      <w:pPr>
        <w:pStyle w:val="paragraph"/>
      </w:pPr>
      <w:r w:rsidRPr="00722B21">
        <w:tab/>
        <w:t>(c)</w:t>
      </w:r>
      <w:r w:rsidRPr="00722B21">
        <w:tab/>
        <w:t>informs the entity that the Commissioner may decide to proceed with the proposal after the end of that period and considering any submissions made by the entity in accordance with the invitation.</w:t>
      </w:r>
    </w:p>
    <w:p w14:paraId="056DDA59" w14:textId="77777777" w:rsidR="00BC568B" w:rsidRPr="00722B21" w:rsidRDefault="00BC568B" w:rsidP="00C26540">
      <w:pPr>
        <w:pStyle w:val="subsection"/>
      </w:pPr>
      <w:r w:rsidRPr="00722B21">
        <w:tab/>
        <w:t>(5)</w:t>
      </w:r>
      <w:r w:rsidRPr="00722B21">
        <w:tab/>
        <w:t>The Commissioner must consider any submissions made by the entity in accordance with the invitation.</w:t>
      </w:r>
    </w:p>
    <w:p w14:paraId="625E2EC5" w14:textId="77777777" w:rsidR="00BC568B" w:rsidRPr="00722B21" w:rsidRDefault="00BC568B" w:rsidP="00C26540">
      <w:pPr>
        <w:pStyle w:val="SubsectionHead"/>
      </w:pPr>
      <w:r w:rsidRPr="00722B21">
        <w:t>Notice of decision</w:t>
      </w:r>
    </w:p>
    <w:p w14:paraId="52351C5F" w14:textId="77777777" w:rsidR="00BC568B" w:rsidRPr="00722B21" w:rsidRDefault="00BC568B" w:rsidP="00C26540">
      <w:pPr>
        <w:pStyle w:val="subsection"/>
      </w:pPr>
      <w:r w:rsidRPr="00722B21">
        <w:tab/>
        <w:t>(6)</w:t>
      </w:r>
      <w:r w:rsidRPr="00722B21">
        <w:tab/>
        <w:t>As soon as practicable after deciding whether to vary or revoke the banning order or a condition to which the order is subject, the Commissioner must give the entity a written notice that:</w:t>
      </w:r>
    </w:p>
    <w:p w14:paraId="5A8E5C6D" w14:textId="77777777" w:rsidR="00BC568B" w:rsidRPr="00722B21" w:rsidRDefault="00BC568B" w:rsidP="00C26540">
      <w:pPr>
        <w:pStyle w:val="paragraph"/>
      </w:pPr>
      <w:r w:rsidRPr="00722B21">
        <w:tab/>
        <w:t>(a)</w:t>
      </w:r>
      <w:r w:rsidRPr="00722B21">
        <w:tab/>
        <w:t>sets out the decision; and</w:t>
      </w:r>
    </w:p>
    <w:p w14:paraId="227C9B5D" w14:textId="77777777" w:rsidR="00BC568B" w:rsidRPr="00722B21" w:rsidRDefault="00BC568B" w:rsidP="00C26540">
      <w:pPr>
        <w:pStyle w:val="paragraph"/>
      </w:pPr>
      <w:r w:rsidRPr="00722B21">
        <w:tab/>
        <w:t>(b)</w:t>
      </w:r>
      <w:r w:rsidRPr="00722B21">
        <w:tab/>
        <w:t>sets out the reasons for the decision; and</w:t>
      </w:r>
    </w:p>
    <w:p w14:paraId="2161097E" w14:textId="77777777" w:rsidR="00BC568B" w:rsidRPr="00722B21" w:rsidRDefault="00BC568B" w:rsidP="00C26540">
      <w:pPr>
        <w:pStyle w:val="paragraph"/>
      </w:pPr>
      <w:r w:rsidRPr="00722B21">
        <w:tab/>
        <w:t>(c)</w:t>
      </w:r>
      <w:r w:rsidRPr="00722B21">
        <w:tab/>
        <w:t>if the order is varied or revoked—specifies the day on which the variation or revocation takes effect; and</w:t>
      </w:r>
    </w:p>
    <w:p w14:paraId="22B5DDEC" w14:textId="77777777" w:rsidR="00BC568B" w:rsidRPr="00722B21" w:rsidRDefault="00BC568B" w:rsidP="00C26540">
      <w:pPr>
        <w:pStyle w:val="paragraph"/>
      </w:pPr>
      <w:r w:rsidRPr="00722B21">
        <w:tab/>
        <w:t>(d)</w:t>
      </w:r>
      <w:r w:rsidRPr="00722B21">
        <w:tab/>
        <w:t>if a condition to which the order is subject is varied—sets out the condition as varied and specifies the day on which the variation takes effect; and</w:t>
      </w:r>
    </w:p>
    <w:p w14:paraId="360F7496" w14:textId="77777777" w:rsidR="00BC568B" w:rsidRPr="00722B21" w:rsidRDefault="00BC568B" w:rsidP="00C26540">
      <w:pPr>
        <w:pStyle w:val="paragraph"/>
      </w:pPr>
      <w:r w:rsidRPr="00722B21">
        <w:tab/>
        <w:t>(e)</w:t>
      </w:r>
      <w:r w:rsidRPr="00722B21">
        <w:tab/>
        <w:t>if a condition to which the order is subject is revoked—specifies the day on which the revocation takes effect; and</w:t>
      </w:r>
    </w:p>
    <w:p w14:paraId="09F86DC5" w14:textId="77777777" w:rsidR="00BC568B" w:rsidRPr="00722B21" w:rsidRDefault="00BC568B" w:rsidP="00C26540">
      <w:pPr>
        <w:pStyle w:val="paragraph"/>
      </w:pPr>
      <w:r w:rsidRPr="00722B21">
        <w:tab/>
        <w:t>(f)</w:t>
      </w:r>
      <w:r w:rsidRPr="00722B21">
        <w:tab/>
        <w:t>if the order is subject to new conditions—</w:t>
      </w:r>
      <w:r w:rsidR="00207F2F" w:rsidRPr="00722B21">
        <w:t xml:space="preserve">sets out the new conditions and </w:t>
      </w:r>
      <w:r w:rsidRPr="00722B21">
        <w:t>specifies when they take effect; and</w:t>
      </w:r>
    </w:p>
    <w:p w14:paraId="1A97D8CA" w14:textId="77777777" w:rsidR="00BC568B" w:rsidRPr="00722B21" w:rsidRDefault="00BC568B" w:rsidP="00C26540">
      <w:pPr>
        <w:pStyle w:val="paragraph"/>
      </w:pPr>
      <w:r w:rsidRPr="00722B21">
        <w:tab/>
        <w:t>(g)</w:t>
      </w:r>
      <w:r w:rsidRPr="00722B21">
        <w:tab/>
        <w:t>states how the entity may apply for reconsideration of the decision.</w:t>
      </w:r>
    </w:p>
    <w:p w14:paraId="4E647607" w14:textId="77777777" w:rsidR="00BC568B" w:rsidRPr="00722B21" w:rsidRDefault="00F12A56" w:rsidP="00C26540">
      <w:pPr>
        <w:pStyle w:val="ActHead5"/>
      </w:pPr>
      <w:bookmarkStart w:id="821" w:name="_Toc212631994"/>
      <w:r w:rsidRPr="009A3323">
        <w:rPr>
          <w:rStyle w:val="CharSectno"/>
        </w:rPr>
        <w:t>506</w:t>
      </w:r>
      <w:r w:rsidR="00BC568B" w:rsidRPr="00722B21">
        <w:t xml:space="preserve">  Variations and revocations of banning orders are not legislative instruments</w:t>
      </w:r>
      <w:bookmarkEnd w:id="821"/>
    </w:p>
    <w:p w14:paraId="7F10D0AB" w14:textId="77777777" w:rsidR="00BC568B" w:rsidRPr="00722B21" w:rsidRDefault="00BC568B" w:rsidP="00C26540">
      <w:pPr>
        <w:pStyle w:val="subsection"/>
      </w:pPr>
      <w:r w:rsidRPr="00722B21">
        <w:tab/>
      </w:r>
      <w:r w:rsidRPr="00722B21">
        <w:tab/>
        <w:t>A variation or revocation of a banning order is not a legislative instrument.</w:t>
      </w:r>
    </w:p>
    <w:p w14:paraId="43222010" w14:textId="5088A951" w:rsidR="00BC568B" w:rsidRPr="00722B21" w:rsidRDefault="009A3323" w:rsidP="00C26540">
      <w:pPr>
        <w:pStyle w:val="ActHead3"/>
        <w:pageBreakBefore/>
      </w:pPr>
      <w:bookmarkStart w:id="822" w:name="_Toc212631995"/>
      <w:r w:rsidRPr="009A3323">
        <w:rPr>
          <w:rStyle w:val="CharDivNo"/>
        </w:rPr>
        <w:t>Division 3</w:t>
      </w:r>
      <w:r w:rsidR="00BC568B" w:rsidRPr="00722B21">
        <w:t>—</w:t>
      </w:r>
      <w:r w:rsidR="00BC568B" w:rsidRPr="009A3323">
        <w:rPr>
          <w:rStyle w:val="CharDivText"/>
        </w:rPr>
        <w:t>Register of banning orders</w:t>
      </w:r>
      <w:bookmarkEnd w:id="822"/>
    </w:p>
    <w:p w14:paraId="0F34EE0B" w14:textId="77777777" w:rsidR="00BC568B" w:rsidRPr="00722B21" w:rsidRDefault="00F12A56" w:rsidP="00C26540">
      <w:pPr>
        <w:pStyle w:val="ActHead5"/>
      </w:pPr>
      <w:bookmarkStart w:id="823" w:name="_Toc212631996"/>
      <w:r w:rsidRPr="009A3323">
        <w:rPr>
          <w:rStyle w:val="CharSectno"/>
        </w:rPr>
        <w:t>507</w:t>
      </w:r>
      <w:r w:rsidR="00BC568B" w:rsidRPr="00722B21">
        <w:t xml:space="preserve">  Register of banning orders</w:t>
      </w:r>
      <w:bookmarkEnd w:id="823"/>
    </w:p>
    <w:p w14:paraId="7C9CC282" w14:textId="77777777" w:rsidR="00BC568B" w:rsidRPr="00722B21" w:rsidRDefault="00BC568B" w:rsidP="00C26540">
      <w:pPr>
        <w:pStyle w:val="subsection"/>
      </w:pPr>
      <w:r w:rsidRPr="00722B21">
        <w:tab/>
        <w:t>(1)</w:t>
      </w:r>
      <w:r w:rsidRPr="00722B21">
        <w:tab/>
        <w:t>The Commissioner must establish and maintain a register that includes each of the following in relation to each entity against which a banning order has been made at any time:</w:t>
      </w:r>
    </w:p>
    <w:p w14:paraId="24DEDD01" w14:textId="77777777" w:rsidR="00BC568B" w:rsidRPr="00722B21" w:rsidRDefault="00BC568B" w:rsidP="00C26540">
      <w:pPr>
        <w:pStyle w:val="paragraph"/>
      </w:pPr>
      <w:r w:rsidRPr="00722B21">
        <w:tab/>
        <w:t>(a)</w:t>
      </w:r>
      <w:r w:rsidRPr="00722B21">
        <w:tab/>
        <w:t>the name of the entity;</w:t>
      </w:r>
    </w:p>
    <w:p w14:paraId="14D138DF" w14:textId="77777777" w:rsidR="00BC568B" w:rsidRPr="00722B21" w:rsidRDefault="00BC568B" w:rsidP="00C26540">
      <w:pPr>
        <w:pStyle w:val="paragraph"/>
      </w:pPr>
      <w:r w:rsidRPr="00722B21">
        <w:tab/>
        <w:t>(b)</w:t>
      </w:r>
      <w:r w:rsidRPr="00722B21">
        <w:tab/>
        <w:t>the entity’s ABN (if any);</w:t>
      </w:r>
    </w:p>
    <w:p w14:paraId="397F7DC2" w14:textId="77777777" w:rsidR="00BC568B" w:rsidRPr="00722B21" w:rsidRDefault="00BC568B" w:rsidP="00C26540">
      <w:pPr>
        <w:pStyle w:val="paragraph"/>
      </w:pPr>
      <w:r w:rsidRPr="00722B21">
        <w:tab/>
        <w:t>(c)</w:t>
      </w:r>
      <w:r w:rsidRPr="00722B21">
        <w:tab/>
        <w:t>the business location (if any) of the entity;</w:t>
      </w:r>
    </w:p>
    <w:p w14:paraId="6B083E89" w14:textId="77777777" w:rsidR="00BC568B" w:rsidRPr="00722B21" w:rsidRDefault="00BC568B" w:rsidP="00C26540">
      <w:pPr>
        <w:pStyle w:val="paragraph"/>
      </w:pPr>
      <w:r w:rsidRPr="00722B21">
        <w:tab/>
        <w:t>(d)</w:t>
      </w:r>
      <w:r w:rsidRPr="00722B21">
        <w:tab/>
        <w:t>the details of the banning order made against the entity (including any conditions to which the order is subject);</w:t>
      </w:r>
    </w:p>
    <w:p w14:paraId="3653FD6A" w14:textId="77777777" w:rsidR="00BC568B" w:rsidRPr="00722B21" w:rsidRDefault="00BC568B" w:rsidP="00C26540">
      <w:pPr>
        <w:pStyle w:val="paragraph"/>
        <w:rPr>
          <w:szCs w:val="22"/>
        </w:rPr>
      </w:pPr>
      <w:r w:rsidRPr="00722B21">
        <w:rPr>
          <w:szCs w:val="22"/>
        </w:rPr>
        <w:tab/>
        <w:t>(e)</w:t>
      </w:r>
      <w:r w:rsidRPr="00722B21">
        <w:rPr>
          <w:szCs w:val="22"/>
        </w:rPr>
        <w:tab/>
      </w:r>
      <w:r w:rsidRPr="00722B21">
        <w:t xml:space="preserve">if an application has been made under </w:t>
      </w:r>
      <w:r w:rsidR="002E013D" w:rsidRPr="00722B21">
        <w:t>subsection 5</w:t>
      </w:r>
      <w:r w:rsidR="00F12A56" w:rsidRPr="00722B21">
        <w:t>05</w:t>
      </w:r>
      <w:r w:rsidRPr="00722B21">
        <w:t>(1) for the revocation of the banning order, and the application has not been finally determined—a statement to that effect;</w:t>
      </w:r>
    </w:p>
    <w:p w14:paraId="4F2D97DC" w14:textId="77777777" w:rsidR="00BC568B" w:rsidRPr="00722B21" w:rsidRDefault="00BC568B" w:rsidP="00C26540">
      <w:pPr>
        <w:pStyle w:val="paragraph"/>
        <w:rPr>
          <w:szCs w:val="22"/>
        </w:rPr>
      </w:pPr>
      <w:r w:rsidRPr="00722B21">
        <w:rPr>
          <w:szCs w:val="22"/>
        </w:rPr>
        <w:tab/>
        <w:t>(f)</w:t>
      </w:r>
      <w:r w:rsidRPr="00722B21">
        <w:rPr>
          <w:szCs w:val="22"/>
        </w:rPr>
        <w:tab/>
        <w:t xml:space="preserve">if a request has been made under </w:t>
      </w:r>
      <w:r w:rsidR="002E013D" w:rsidRPr="00722B21">
        <w:rPr>
          <w:szCs w:val="22"/>
        </w:rPr>
        <w:t>section 5</w:t>
      </w:r>
      <w:r w:rsidR="00F12A56" w:rsidRPr="00722B21">
        <w:rPr>
          <w:szCs w:val="22"/>
        </w:rPr>
        <w:t>59</w:t>
      </w:r>
      <w:r w:rsidRPr="00722B21">
        <w:rPr>
          <w:szCs w:val="22"/>
        </w:rPr>
        <w:t xml:space="preserve"> for the reconsideration of a decision to make the banning order or not to revoke the banning order, and a reconsideration decision has not yet been made—a statement to that effect;</w:t>
      </w:r>
    </w:p>
    <w:p w14:paraId="2327B049" w14:textId="77777777" w:rsidR="00BC568B" w:rsidRPr="00722B21" w:rsidRDefault="00BC568B" w:rsidP="00C26540">
      <w:pPr>
        <w:pStyle w:val="paragraph"/>
        <w:rPr>
          <w:szCs w:val="22"/>
        </w:rPr>
      </w:pPr>
      <w:r w:rsidRPr="00722B21">
        <w:rPr>
          <w:szCs w:val="22"/>
        </w:rPr>
        <w:tab/>
        <w:t>(g)</w:t>
      </w:r>
      <w:r w:rsidRPr="00722B21">
        <w:rPr>
          <w:szCs w:val="22"/>
        </w:rPr>
        <w:tab/>
        <w:t xml:space="preserve">if a decision has been made under </w:t>
      </w:r>
      <w:r w:rsidR="002E013D" w:rsidRPr="00722B21">
        <w:rPr>
          <w:szCs w:val="22"/>
        </w:rPr>
        <w:t>section 5</w:t>
      </w:r>
      <w:r w:rsidR="00F12A56" w:rsidRPr="00722B21">
        <w:rPr>
          <w:szCs w:val="22"/>
        </w:rPr>
        <w:t>61</w:t>
      </w:r>
      <w:r w:rsidRPr="00722B21">
        <w:rPr>
          <w:szCs w:val="22"/>
        </w:rPr>
        <w:t xml:space="preserve"> to reconsider a decision to make the banning order or not to revoke the banning order, and a reconsideration decision has not yet been made—a statement to that effect;</w:t>
      </w:r>
    </w:p>
    <w:p w14:paraId="44A2A06F" w14:textId="77777777" w:rsidR="00BC568B" w:rsidRPr="00722B21" w:rsidRDefault="00BC568B" w:rsidP="00C26540">
      <w:pPr>
        <w:pStyle w:val="paragraph"/>
      </w:pPr>
      <w:r w:rsidRPr="00722B21">
        <w:rPr>
          <w:szCs w:val="22"/>
        </w:rPr>
        <w:tab/>
        <w:t>(h)</w:t>
      </w:r>
      <w:r w:rsidRPr="00722B21">
        <w:rPr>
          <w:szCs w:val="22"/>
        </w:rPr>
        <w:tab/>
        <w:t xml:space="preserve">if an application has been made to the Administrative </w:t>
      </w:r>
      <w:r w:rsidR="007F0FDD" w:rsidRPr="00722B21">
        <w:rPr>
          <w:szCs w:val="22"/>
        </w:rPr>
        <w:t>Review</w:t>
      </w:r>
      <w:r w:rsidRPr="00722B21">
        <w:rPr>
          <w:szCs w:val="22"/>
        </w:rPr>
        <w:t xml:space="preserve"> Tribunal for review of a reconsideration decision that relates to a decision to make the banning order or not to revoke the banning order, and the application has not been finally determined—a statement to that effect;</w:t>
      </w:r>
    </w:p>
    <w:p w14:paraId="2DF199D8" w14:textId="77777777" w:rsidR="00BC568B" w:rsidRPr="00722B21" w:rsidRDefault="00BC568B" w:rsidP="00C26540">
      <w:pPr>
        <w:pStyle w:val="paragraph"/>
      </w:pPr>
      <w:r w:rsidRPr="00722B21">
        <w:tab/>
        <w:t>(i)</w:t>
      </w:r>
      <w:r w:rsidRPr="00722B21">
        <w:tab/>
        <w:t>any other information prescribed by the rules.</w:t>
      </w:r>
    </w:p>
    <w:p w14:paraId="28A7ACF1" w14:textId="476A5203" w:rsidR="00BC568B" w:rsidRPr="00722B21" w:rsidRDefault="00BC568B" w:rsidP="00C26540">
      <w:pPr>
        <w:pStyle w:val="notetext"/>
      </w:pPr>
      <w:r w:rsidRPr="00722B21">
        <w:t>Note:</w:t>
      </w:r>
      <w:r w:rsidRPr="00722B21">
        <w:tab/>
        <w:t xml:space="preserve">Other information about entities that are or were registered providers is published in the Provider Register: see </w:t>
      </w:r>
      <w:r w:rsidR="009A3323">
        <w:t>section 1</w:t>
      </w:r>
      <w:r w:rsidR="00F12A56" w:rsidRPr="00722B21">
        <w:t>41</w:t>
      </w:r>
      <w:r w:rsidRPr="00722B21">
        <w:t>. Information about banning orders against those entities may also be included in that register.</w:t>
      </w:r>
    </w:p>
    <w:p w14:paraId="43A2593D" w14:textId="77777777" w:rsidR="00BC568B" w:rsidRPr="00722B21" w:rsidRDefault="00BC568B" w:rsidP="00C26540">
      <w:pPr>
        <w:pStyle w:val="subsection"/>
      </w:pPr>
      <w:r w:rsidRPr="00722B21">
        <w:tab/>
        <w:t>(2)</w:t>
      </w:r>
      <w:r w:rsidRPr="00722B21">
        <w:tab/>
      </w:r>
      <w:r w:rsidR="00826186" w:rsidRPr="00722B21">
        <w:t>Subsection (</w:t>
      </w:r>
      <w:r w:rsidRPr="00722B21">
        <w:t>1) applies in relation to a banning order even if the banning order is no longer in force, unless it is no longer in force because:</w:t>
      </w:r>
    </w:p>
    <w:p w14:paraId="46466222" w14:textId="77777777" w:rsidR="00BC568B" w:rsidRPr="00722B21" w:rsidRDefault="00BC568B" w:rsidP="00C26540">
      <w:pPr>
        <w:pStyle w:val="paragraph"/>
      </w:pPr>
      <w:r w:rsidRPr="00722B21">
        <w:tab/>
        <w:t>(a)</w:t>
      </w:r>
      <w:r w:rsidRPr="00722B21">
        <w:tab/>
        <w:t xml:space="preserve">the banning order has been revoked under </w:t>
      </w:r>
      <w:r w:rsidR="002E013D" w:rsidRPr="00722B21">
        <w:t>section 5</w:t>
      </w:r>
      <w:r w:rsidR="00F12A56" w:rsidRPr="00722B21">
        <w:t>04</w:t>
      </w:r>
      <w:r w:rsidR="004471DB" w:rsidRPr="00722B21">
        <w:t xml:space="preserve"> or </w:t>
      </w:r>
      <w:r w:rsidR="00F12A56" w:rsidRPr="00722B21">
        <w:t>505</w:t>
      </w:r>
      <w:r w:rsidRPr="00722B21">
        <w:t>; or</w:t>
      </w:r>
    </w:p>
    <w:p w14:paraId="152F9E8D" w14:textId="77777777" w:rsidR="00BC568B" w:rsidRPr="00722B21" w:rsidRDefault="00BC568B" w:rsidP="00C26540">
      <w:pPr>
        <w:pStyle w:val="paragraph"/>
      </w:pPr>
      <w:r w:rsidRPr="00722B21">
        <w:rPr>
          <w:szCs w:val="22"/>
        </w:rPr>
        <w:tab/>
        <w:t>(b</w:t>
      </w:r>
      <w:bookmarkStart w:id="824" w:name="_Hlk98330389"/>
      <w:r w:rsidRPr="00722B21">
        <w:rPr>
          <w:szCs w:val="22"/>
        </w:rPr>
        <w:t>)</w:t>
      </w:r>
      <w:r w:rsidRPr="00722B21">
        <w:rPr>
          <w:szCs w:val="22"/>
        </w:rPr>
        <w:tab/>
        <w:t xml:space="preserve">the decision to make the banning order has been set aside on reconsideration under </w:t>
      </w:r>
      <w:r w:rsidR="002E013D" w:rsidRPr="00722B21">
        <w:rPr>
          <w:szCs w:val="22"/>
        </w:rPr>
        <w:t>section 5</w:t>
      </w:r>
      <w:r w:rsidR="00F12A56" w:rsidRPr="00722B21">
        <w:rPr>
          <w:szCs w:val="22"/>
        </w:rPr>
        <w:t>60</w:t>
      </w:r>
      <w:r w:rsidRPr="00722B21">
        <w:rPr>
          <w:szCs w:val="22"/>
        </w:rPr>
        <w:t xml:space="preserve"> or </w:t>
      </w:r>
      <w:r w:rsidR="00F12A56" w:rsidRPr="00722B21">
        <w:rPr>
          <w:szCs w:val="22"/>
        </w:rPr>
        <w:t>562</w:t>
      </w:r>
      <w:r w:rsidRPr="00722B21">
        <w:rPr>
          <w:szCs w:val="22"/>
        </w:rPr>
        <w:t xml:space="preserve"> or on review.</w:t>
      </w:r>
      <w:bookmarkEnd w:id="824"/>
    </w:p>
    <w:p w14:paraId="5EE245C9" w14:textId="77777777" w:rsidR="00BC568B" w:rsidRPr="00722B21" w:rsidRDefault="00BC568B" w:rsidP="00C26540">
      <w:pPr>
        <w:pStyle w:val="subsection"/>
      </w:pPr>
      <w:r w:rsidRPr="00722B21">
        <w:tab/>
        <w:t>(3)</w:t>
      </w:r>
      <w:r w:rsidRPr="00722B21">
        <w:tab/>
        <w:t>The Commissioner must ensure that the register is kept up to date.</w:t>
      </w:r>
    </w:p>
    <w:p w14:paraId="299C2390" w14:textId="77777777" w:rsidR="00BC568B" w:rsidRPr="00722B21" w:rsidRDefault="00BC568B" w:rsidP="00C26540">
      <w:pPr>
        <w:pStyle w:val="subsection"/>
      </w:pPr>
      <w:r w:rsidRPr="00722B21">
        <w:tab/>
        <w:t>(4)</w:t>
      </w:r>
      <w:r w:rsidRPr="00722B21">
        <w:tab/>
        <w:t>The register may be kept in any form that the Commissioner considers appropriate.</w:t>
      </w:r>
    </w:p>
    <w:p w14:paraId="660D023C" w14:textId="77777777" w:rsidR="00BC568B" w:rsidRPr="00722B21" w:rsidRDefault="00BC568B" w:rsidP="00C26540">
      <w:pPr>
        <w:pStyle w:val="subsection"/>
      </w:pPr>
      <w:r w:rsidRPr="00722B21">
        <w:tab/>
        <w:t>(5)</w:t>
      </w:r>
      <w:r w:rsidRPr="00722B21">
        <w:tab/>
        <w:t>The rules must make provision for, or in relation to, the correction of information that is included in the register, including how an entity may access information about the entity that is included in the register and seek the correction of such information.</w:t>
      </w:r>
    </w:p>
    <w:p w14:paraId="1C1B971C" w14:textId="77777777" w:rsidR="00BC568B" w:rsidRPr="00722B21" w:rsidRDefault="00BC568B" w:rsidP="00C26540">
      <w:pPr>
        <w:pStyle w:val="subsection"/>
      </w:pPr>
      <w:r w:rsidRPr="00722B21">
        <w:tab/>
        <w:t>(6)</w:t>
      </w:r>
      <w:r w:rsidRPr="00722B21">
        <w:tab/>
        <w:t>The rules may make provision for and in relation to the following:</w:t>
      </w:r>
    </w:p>
    <w:p w14:paraId="6980C272" w14:textId="77777777" w:rsidR="00BC568B" w:rsidRPr="00722B21" w:rsidRDefault="00BC568B" w:rsidP="00C26540">
      <w:pPr>
        <w:pStyle w:val="paragraph"/>
      </w:pPr>
      <w:r w:rsidRPr="00722B21">
        <w:tab/>
        <w:t>(a)</w:t>
      </w:r>
      <w:r w:rsidRPr="00722B21">
        <w:tab/>
        <w:t>the publication of the register in whole or in part, or of specified information entered on the register;</w:t>
      </w:r>
    </w:p>
    <w:p w14:paraId="0BB06EE0" w14:textId="77777777" w:rsidR="00BC568B" w:rsidRPr="00722B21" w:rsidRDefault="00BC568B" w:rsidP="00C26540">
      <w:pPr>
        <w:pStyle w:val="paragraph"/>
      </w:pPr>
      <w:r w:rsidRPr="00722B21">
        <w:tab/>
        <w:t>(b)</w:t>
      </w:r>
      <w:r w:rsidRPr="00722B21">
        <w:tab/>
        <w:t>any other matter relating to the administration or operation of the register.</w:t>
      </w:r>
    </w:p>
    <w:p w14:paraId="0A9A4A97" w14:textId="5E596AC9" w:rsidR="00BC568B" w:rsidRPr="00722B21" w:rsidRDefault="009A3323" w:rsidP="00C26540">
      <w:pPr>
        <w:pStyle w:val="ActHead2"/>
        <w:pageBreakBefore/>
      </w:pPr>
      <w:bookmarkStart w:id="825" w:name="_Toc212631997"/>
      <w:r w:rsidRPr="009A3323">
        <w:rPr>
          <w:rStyle w:val="CharPartNo"/>
        </w:rPr>
        <w:t>Part 1</w:t>
      </w:r>
      <w:r w:rsidR="00BC568B" w:rsidRPr="009A3323">
        <w:rPr>
          <w:rStyle w:val="CharPartNo"/>
        </w:rPr>
        <w:t>2</w:t>
      </w:r>
      <w:r w:rsidR="00BC568B" w:rsidRPr="00722B21">
        <w:t>—</w:t>
      </w:r>
      <w:r w:rsidR="00BC568B" w:rsidRPr="009A3323">
        <w:rPr>
          <w:rStyle w:val="CharPartText"/>
        </w:rPr>
        <w:t>System Governor functions assurance activities</w:t>
      </w:r>
      <w:bookmarkEnd w:id="825"/>
    </w:p>
    <w:p w14:paraId="5C2C33B5" w14:textId="77777777" w:rsidR="00BC568B" w:rsidRPr="00722B21" w:rsidRDefault="00BC568B" w:rsidP="00C26540">
      <w:pPr>
        <w:pStyle w:val="Header"/>
      </w:pPr>
      <w:bookmarkStart w:id="826" w:name="_Hlk149315345"/>
      <w:r w:rsidRPr="009A3323">
        <w:rPr>
          <w:rStyle w:val="CharDivNo"/>
        </w:rPr>
        <w:t xml:space="preserve"> </w:t>
      </w:r>
      <w:r w:rsidRPr="009A3323">
        <w:rPr>
          <w:rStyle w:val="CharDivText"/>
        </w:rPr>
        <w:t xml:space="preserve"> </w:t>
      </w:r>
    </w:p>
    <w:p w14:paraId="26C89114" w14:textId="77777777" w:rsidR="00BC568B" w:rsidRPr="00722B21" w:rsidRDefault="00F12A56" w:rsidP="00C26540">
      <w:pPr>
        <w:pStyle w:val="ActHead5"/>
      </w:pPr>
      <w:bookmarkStart w:id="827" w:name="_Toc212631998"/>
      <w:r w:rsidRPr="009A3323">
        <w:rPr>
          <w:rStyle w:val="CharSectno"/>
        </w:rPr>
        <w:t>508</w:t>
      </w:r>
      <w:r w:rsidR="00BC568B" w:rsidRPr="00722B21">
        <w:t xml:space="preserve">  System Governor may conduct assurance activities</w:t>
      </w:r>
      <w:bookmarkEnd w:id="827"/>
    </w:p>
    <w:p w14:paraId="77727C70" w14:textId="77777777" w:rsidR="00BC568B" w:rsidRPr="00722B21" w:rsidRDefault="00BC568B" w:rsidP="00C26540">
      <w:pPr>
        <w:pStyle w:val="subsection"/>
      </w:pPr>
      <w:r w:rsidRPr="00722B21">
        <w:tab/>
        <w:t>(1)</w:t>
      </w:r>
      <w:r w:rsidRPr="00722B21">
        <w:tab/>
        <w:t>The System Governor may conduct activities (</w:t>
      </w:r>
      <w:r w:rsidRPr="00722B21">
        <w:rPr>
          <w:b/>
          <w:i/>
        </w:rPr>
        <w:t>assurance activities</w:t>
      </w:r>
      <w:r w:rsidRPr="00722B21">
        <w:t>) for the purposes of the System Governor’s functions.</w:t>
      </w:r>
    </w:p>
    <w:p w14:paraId="7E1CBC29" w14:textId="77777777" w:rsidR="00BC568B" w:rsidRPr="00722B21" w:rsidRDefault="00BC568B" w:rsidP="00C26540">
      <w:pPr>
        <w:pStyle w:val="subsection"/>
      </w:pPr>
      <w:r w:rsidRPr="00722B21">
        <w:tab/>
        <w:t>(2)</w:t>
      </w:r>
      <w:r w:rsidRPr="00722B21">
        <w:tab/>
        <w:t xml:space="preserve">Without limiting </w:t>
      </w:r>
      <w:r w:rsidR="00826186" w:rsidRPr="00722B21">
        <w:t>subsection (</w:t>
      </w:r>
      <w:r w:rsidRPr="00722B21">
        <w:t>1), matters that assurance activities could relate to include the following:</w:t>
      </w:r>
    </w:p>
    <w:p w14:paraId="2F6B6B41" w14:textId="77777777" w:rsidR="00BC568B" w:rsidRPr="00722B21" w:rsidRDefault="00BC568B" w:rsidP="00C26540">
      <w:pPr>
        <w:pStyle w:val="paragraph"/>
      </w:pPr>
      <w:r w:rsidRPr="00722B21">
        <w:tab/>
        <w:t>(a)</w:t>
      </w:r>
      <w:r w:rsidRPr="00722B21">
        <w:tab/>
        <w:t>how registered providers are using subsidy or grants and charging for funded aged care services, including justifications for amounts charged to individuals;</w:t>
      </w:r>
    </w:p>
    <w:p w14:paraId="46FE67EB" w14:textId="77777777" w:rsidR="00BC568B" w:rsidRPr="00722B21" w:rsidRDefault="00BC568B" w:rsidP="00C26540">
      <w:pPr>
        <w:pStyle w:val="paragraph"/>
      </w:pPr>
      <w:r w:rsidRPr="00722B21">
        <w:tab/>
        <w:t>(b)</w:t>
      </w:r>
      <w:r w:rsidRPr="00722B21">
        <w:tab/>
        <w:t>how registered providers are structuring their financial accounting for delivering funded aged care services;</w:t>
      </w:r>
    </w:p>
    <w:p w14:paraId="28E56AE7" w14:textId="77777777" w:rsidR="00BC568B" w:rsidRPr="00722B21" w:rsidRDefault="00BC568B" w:rsidP="00C26540">
      <w:pPr>
        <w:pStyle w:val="paragraph"/>
      </w:pPr>
      <w:r w:rsidRPr="00722B21">
        <w:tab/>
        <w:t>(c)</w:t>
      </w:r>
      <w:r w:rsidRPr="00722B21">
        <w:tab/>
        <w:t>how registered providers are delivering funded aged care services;</w:t>
      </w:r>
    </w:p>
    <w:p w14:paraId="0442F32B" w14:textId="77777777" w:rsidR="00BC568B" w:rsidRPr="00722B21" w:rsidRDefault="00BC568B" w:rsidP="00C26540">
      <w:pPr>
        <w:pStyle w:val="paragraph"/>
      </w:pPr>
      <w:r w:rsidRPr="00722B21">
        <w:tab/>
        <w:t>(d)</w:t>
      </w:r>
      <w:r w:rsidRPr="00722B21">
        <w:tab/>
        <w:t>the nature and type of dealings that registered providers have with individuals to whom they are delivering funded aged care services;</w:t>
      </w:r>
    </w:p>
    <w:p w14:paraId="17776488" w14:textId="77777777" w:rsidR="00BC568B" w:rsidRPr="00722B21" w:rsidRDefault="00BC568B" w:rsidP="00C26540">
      <w:pPr>
        <w:pStyle w:val="paragraph"/>
      </w:pPr>
      <w:r w:rsidRPr="00722B21">
        <w:tab/>
        <w:t>(e)</w:t>
      </w:r>
      <w:r w:rsidRPr="00722B21">
        <w:tab/>
        <w:t>information and documents provided by registered providers;</w:t>
      </w:r>
    </w:p>
    <w:p w14:paraId="5A5879D1" w14:textId="21525EB7" w:rsidR="00BC568B" w:rsidRPr="00722B21" w:rsidRDefault="00BC568B" w:rsidP="00C26540">
      <w:pPr>
        <w:pStyle w:val="paragraph"/>
      </w:pPr>
      <w:r w:rsidRPr="00722B21">
        <w:tab/>
        <w:t>(f)</w:t>
      </w:r>
      <w:r w:rsidRPr="00722B21">
        <w:tab/>
        <w:t xml:space="preserve">the completeness, accuracy and reliability of information and documents mentioned in </w:t>
      </w:r>
      <w:r w:rsidR="009A3323">
        <w:t>paragraph (</w:t>
      </w:r>
      <w:r w:rsidRPr="00722B21">
        <w:t>e);</w:t>
      </w:r>
    </w:p>
    <w:p w14:paraId="0F461A8D" w14:textId="77777777" w:rsidR="00BC568B" w:rsidRPr="00722B21" w:rsidRDefault="00BC568B" w:rsidP="00C26540">
      <w:pPr>
        <w:pStyle w:val="paragraph"/>
      </w:pPr>
      <w:r w:rsidRPr="00722B21">
        <w:tab/>
        <w:t>(g)</w:t>
      </w:r>
      <w:r w:rsidRPr="00722B21">
        <w:tab/>
        <w:t>the procedures and documentation of registered providers in relation to matters mentioned in any of the above paragraphs.</w:t>
      </w:r>
    </w:p>
    <w:p w14:paraId="0F753B9D" w14:textId="77777777" w:rsidR="00BC568B" w:rsidRPr="00722B21" w:rsidRDefault="00BC568B" w:rsidP="00C26540">
      <w:pPr>
        <w:pStyle w:val="notetext"/>
      </w:pPr>
      <w:r w:rsidRPr="00722B21">
        <w:t>Note:</w:t>
      </w:r>
      <w:r w:rsidRPr="00722B21">
        <w:tab/>
        <w:t>Assurance activities may be conducted before or after, or in conjunction with, other actions that the System Governor may take under this Chapter, and may inform those other actions. Any findings, conclusions or recommendations made as a result of assurance activities may provide a basis for the System Governor to exercise other powers under this Chapter.</w:t>
      </w:r>
    </w:p>
    <w:p w14:paraId="1F7CA5D7" w14:textId="77777777" w:rsidR="00BC568B" w:rsidRPr="00722B21" w:rsidRDefault="00F12A56" w:rsidP="00C26540">
      <w:pPr>
        <w:pStyle w:val="ActHead5"/>
      </w:pPr>
      <w:bookmarkStart w:id="828" w:name="_Toc212631999"/>
      <w:r w:rsidRPr="009A3323">
        <w:rPr>
          <w:rStyle w:val="CharSectno"/>
        </w:rPr>
        <w:t>509</w:t>
      </w:r>
      <w:r w:rsidR="00BC568B" w:rsidRPr="00722B21">
        <w:t xml:space="preserve">  Terms of reference for assurance activities</w:t>
      </w:r>
      <w:bookmarkEnd w:id="828"/>
    </w:p>
    <w:p w14:paraId="0BF2FE9A" w14:textId="77777777" w:rsidR="00BC568B" w:rsidRPr="00722B21" w:rsidRDefault="00BC568B" w:rsidP="00C26540">
      <w:pPr>
        <w:pStyle w:val="subsection"/>
      </w:pPr>
      <w:r w:rsidRPr="00722B21">
        <w:tab/>
      </w:r>
      <w:r w:rsidRPr="00722B21">
        <w:tab/>
        <w:t>The System Governor may, in writing, specify terms of reference for an assurance activity, including:</w:t>
      </w:r>
    </w:p>
    <w:p w14:paraId="041E1717" w14:textId="77777777" w:rsidR="00BC568B" w:rsidRPr="00722B21" w:rsidRDefault="00BC568B" w:rsidP="00C26540">
      <w:pPr>
        <w:pStyle w:val="paragraph"/>
      </w:pPr>
      <w:r w:rsidRPr="00722B21">
        <w:tab/>
        <w:t>(a)</w:t>
      </w:r>
      <w:r w:rsidRPr="00722B21">
        <w:tab/>
        <w:t>the registered provider or providers, or class or classes of registered providers, that the activity relates to; and</w:t>
      </w:r>
    </w:p>
    <w:p w14:paraId="1168893A" w14:textId="77777777" w:rsidR="00BC568B" w:rsidRPr="00722B21" w:rsidRDefault="00BC568B" w:rsidP="00C26540">
      <w:pPr>
        <w:pStyle w:val="paragraph"/>
      </w:pPr>
      <w:r w:rsidRPr="00722B21">
        <w:tab/>
        <w:t>(b)</w:t>
      </w:r>
      <w:r w:rsidRPr="00722B21">
        <w:tab/>
        <w:t>the matter or matters that the activity relates to.</w:t>
      </w:r>
    </w:p>
    <w:p w14:paraId="72652E90" w14:textId="77777777" w:rsidR="00BC568B" w:rsidRPr="00722B21" w:rsidRDefault="00F12A56" w:rsidP="00C26540">
      <w:pPr>
        <w:pStyle w:val="ActHead5"/>
      </w:pPr>
      <w:bookmarkStart w:id="829" w:name="_Toc212632000"/>
      <w:r w:rsidRPr="009A3323">
        <w:rPr>
          <w:rStyle w:val="CharSectno"/>
        </w:rPr>
        <w:t>510</w:t>
      </w:r>
      <w:r w:rsidR="00BC568B" w:rsidRPr="00722B21">
        <w:t xml:space="preserve">  </w:t>
      </w:r>
      <w:bookmarkStart w:id="830" w:name="_Hlk166935275"/>
      <w:r w:rsidR="00BC568B" w:rsidRPr="00722B21">
        <w:t>Reports by System Governor on assurance activities</w:t>
      </w:r>
      <w:bookmarkEnd w:id="830"/>
      <w:bookmarkEnd w:id="829"/>
    </w:p>
    <w:p w14:paraId="2EB848DE" w14:textId="77777777" w:rsidR="00BC568B" w:rsidRPr="00722B21" w:rsidRDefault="00BC568B" w:rsidP="00C26540">
      <w:pPr>
        <w:pStyle w:val="SubsectionHead"/>
      </w:pPr>
      <w:r w:rsidRPr="00722B21">
        <w:t>Reports for publication</w:t>
      </w:r>
    </w:p>
    <w:p w14:paraId="6ED03E8B" w14:textId="77777777" w:rsidR="00BC568B" w:rsidRPr="00722B21" w:rsidRDefault="00BC568B" w:rsidP="00C26540">
      <w:pPr>
        <w:pStyle w:val="subsection"/>
      </w:pPr>
      <w:r w:rsidRPr="00722B21">
        <w:tab/>
        <w:t>(1)</w:t>
      </w:r>
      <w:r w:rsidRPr="00722B21">
        <w:tab/>
        <w:t>The System Governor may prepare and publish reports on assurance activities, dealing with any findings, conclusions or recommendations made as a result of the activities.</w:t>
      </w:r>
    </w:p>
    <w:p w14:paraId="45FC48CA" w14:textId="77777777" w:rsidR="00BC568B" w:rsidRPr="00722B21" w:rsidRDefault="00BC568B" w:rsidP="00C26540">
      <w:pPr>
        <w:pStyle w:val="subsection"/>
      </w:pPr>
      <w:r w:rsidRPr="00722B21">
        <w:tab/>
        <w:t>(2)</w:t>
      </w:r>
      <w:r w:rsidRPr="00722B21">
        <w:tab/>
        <w:t xml:space="preserve">A report under </w:t>
      </w:r>
      <w:r w:rsidR="00826186" w:rsidRPr="00722B21">
        <w:t>subsection (</w:t>
      </w:r>
      <w:r w:rsidRPr="00722B21">
        <w:t>1):</w:t>
      </w:r>
    </w:p>
    <w:p w14:paraId="7A81559B" w14:textId="77777777" w:rsidR="00BC568B" w:rsidRPr="00722B21" w:rsidRDefault="00BC568B" w:rsidP="00C26540">
      <w:pPr>
        <w:pStyle w:val="paragraph"/>
      </w:pPr>
      <w:r w:rsidRPr="00722B21">
        <w:tab/>
        <w:t>(a)</w:t>
      </w:r>
      <w:r w:rsidRPr="00722B21">
        <w:tab/>
        <w:t>may include personal information about a registered provider to which the report relates; but</w:t>
      </w:r>
    </w:p>
    <w:p w14:paraId="4EBE0E8C" w14:textId="77777777" w:rsidR="00BC568B" w:rsidRPr="00722B21" w:rsidRDefault="00BC568B" w:rsidP="00C26540">
      <w:pPr>
        <w:pStyle w:val="paragraph"/>
      </w:pPr>
      <w:r w:rsidRPr="00722B21">
        <w:tab/>
        <w:t>(b)</w:t>
      </w:r>
      <w:r w:rsidRPr="00722B21">
        <w:tab/>
        <w:t>must not otherwise include personal information.</w:t>
      </w:r>
    </w:p>
    <w:p w14:paraId="6C40F8C8" w14:textId="77777777" w:rsidR="00BC568B" w:rsidRPr="00722B21" w:rsidRDefault="00BC568B" w:rsidP="00C26540">
      <w:pPr>
        <w:pStyle w:val="SubsectionHead"/>
      </w:pPr>
      <w:r w:rsidRPr="00722B21">
        <w:t>Other reports</w:t>
      </w:r>
    </w:p>
    <w:p w14:paraId="13950E64" w14:textId="77777777" w:rsidR="00BC568B" w:rsidRPr="00722B21" w:rsidRDefault="00BC568B" w:rsidP="00C26540">
      <w:pPr>
        <w:pStyle w:val="subsection"/>
      </w:pPr>
      <w:r w:rsidRPr="00722B21">
        <w:tab/>
        <w:t>(3)</w:t>
      </w:r>
      <w:r w:rsidRPr="00722B21">
        <w:tab/>
        <w:t>The System Governor may prepare a report on any particular assurance activity, dealing with any findings, conclusions or recommendations made as a result of the activity.</w:t>
      </w:r>
    </w:p>
    <w:p w14:paraId="5855BE03" w14:textId="77777777" w:rsidR="00BC568B" w:rsidRPr="00722B21" w:rsidRDefault="00BC568B" w:rsidP="00C26540">
      <w:pPr>
        <w:pStyle w:val="subsection"/>
      </w:pPr>
      <w:r w:rsidRPr="00722B21">
        <w:tab/>
        <w:t>(4)</w:t>
      </w:r>
      <w:r w:rsidRPr="00722B21">
        <w:tab/>
        <w:t xml:space="preserve">If the System Governor is considering including a finding, conclusion or recommendation, in a report under </w:t>
      </w:r>
      <w:r w:rsidR="00826186" w:rsidRPr="00722B21">
        <w:t>subsection (</w:t>
      </w:r>
      <w:r w:rsidRPr="00722B21">
        <w:t>3), that is critical (either expressly or impliedly) of a registered provider, the System Governor must give the registered provider:</w:t>
      </w:r>
    </w:p>
    <w:p w14:paraId="6C674EF5" w14:textId="77777777" w:rsidR="00BC568B" w:rsidRPr="00722B21" w:rsidRDefault="00BC568B" w:rsidP="00C26540">
      <w:pPr>
        <w:pStyle w:val="paragraph"/>
      </w:pPr>
      <w:r w:rsidRPr="00722B21">
        <w:tab/>
        <w:t>(a)</w:t>
      </w:r>
      <w:r w:rsidRPr="00722B21">
        <w:tab/>
        <w:t>a statement setting out the finding, conclusion or recommendation; and</w:t>
      </w:r>
    </w:p>
    <w:p w14:paraId="524CECFC" w14:textId="77777777" w:rsidR="00BC568B" w:rsidRPr="00722B21" w:rsidRDefault="00BC568B" w:rsidP="00C26540">
      <w:pPr>
        <w:pStyle w:val="paragraph"/>
      </w:pPr>
      <w:r w:rsidRPr="00722B21">
        <w:tab/>
        <w:t>(b)</w:t>
      </w:r>
      <w:r w:rsidRPr="00722B21">
        <w:tab/>
        <w:t>a reasonable opportunity to respond to the finding, conclusion or recommendation.</w:t>
      </w:r>
    </w:p>
    <w:p w14:paraId="6C2C739C" w14:textId="0DAEFD49" w:rsidR="00BC568B" w:rsidRPr="00722B21" w:rsidRDefault="00BC568B" w:rsidP="00C26540">
      <w:pPr>
        <w:pStyle w:val="subsection"/>
      </w:pPr>
      <w:r w:rsidRPr="00722B21">
        <w:tab/>
        <w:t>(5)</w:t>
      </w:r>
      <w:r w:rsidRPr="00722B21">
        <w:tab/>
        <w:t xml:space="preserve">The response under </w:t>
      </w:r>
      <w:r w:rsidR="009A3323">
        <w:t>paragraph (</w:t>
      </w:r>
      <w:r w:rsidRPr="00722B21">
        <w:t>4)(b) must be given in the manner and form specified by the System Governor.</w:t>
      </w:r>
    </w:p>
    <w:p w14:paraId="005C0F60" w14:textId="77777777" w:rsidR="00BC568B" w:rsidRPr="00722B21" w:rsidRDefault="00BC568B" w:rsidP="00C26540">
      <w:pPr>
        <w:pStyle w:val="subsection"/>
      </w:pPr>
      <w:r w:rsidRPr="00722B21">
        <w:tab/>
        <w:t>(6)</w:t>
      </w:r>
      <w:r w:rsidRPr="00722B21">
        <w:tab/>
        <w:t xml:space="preserve">If the System Governor prepares a report under </w:t>
      </w:r>
      <w:r w:rsidR="00826186" w:rsidRPr="00722B21">
        <w:t>subsection (</w:t>
      </w:r>
      <w:r w:rsidRPr="00722B21">
        <w:t>3), the System Governor may give a copy of the report to any registered provider to which the activity relates.</w:t>
      </w:r>
    </w:p>
    <w:p w14:paraId="66C69856" w14:textId="77777777" w:rsidR="00BC568B" w:rsidRPr="00722B21" w:rsidRDefault="00BC568B" w:rsidP="00C26540">
      <w:pPr>
        <w:pStyle w:val="subsection"/>
      </w:pPr>
      <w:r w:rsidRPr="00722B21">
        <w:tab/>
        <w:t>(7)</w:t>
      </w:r>
      <w:r w:rsidRPr="00722B21">
        <w:tab/>
        <w:t xml:space="preserve">If the report under </w:t>
      </w:r>
      <w:r w:rsidR="00826186" w:rsidRPr="00722B21">
        <w:t>subsection (</w:t>
      </w:r>
      <w:r w:rsidRPr="00722B21">
        <w:t>3) includes a recommendation that a registered provider take certain action, the System Governor may, by written notice, require the registered provider to respond to the recommendation within the period specified in the notice (which must not be less than 28 days after the notice is given).</w:t>
      </w:r>
    </w:p>
    <w:p w14:paraId="6BCEF980" w14:textId="77777777" w:rsidR="00BC568B" w:rsidRPr="00722B21" w:rsidRDefault="00BC568B" w:rsidP="00C26540">
      <w:pPr>
        <w:pStyle w:val="subsection"/>
      </w:pPr>
      <w:r w:rsidRPr="00722B21">
        <w:tab/>
        <w:t>(8)</w:t>
      </w:r>
      <w:r w:rsidRPr="00722B21">
        <w:tab/>
        <w:t>The response:</w:t>
      </w:r>
    </w:p>
    <w:p w14:paraId="7E469F0E" w14:textId="77777777" w:rsidR="00BC568B" w:rsidRPr="00722B21" w:rsidRDefault="00BC568B" w:rsidP="00C26540">
      <w:pPr>
        <w:pStyle w:val="paragraph"/>
      </w:pPr>
      <w:r w:rsidRPr="00722B21">
        <w:tab/>
        <w:t>(a)</w:t>
      </w:r>
      <w:r w:rsidRPr="00722B21">
        <w:tab/>
        <w:t>must be given in writing; and</w:t>
      </w:r>
    </w:p>
    <w:p w14:paraId="7650CA27" w14:textId="77777777" w:rsidR="00BC568B" w:rsidRPr="00722B21" w:rsidRDefault="00BC568B" w:rsidP="00C26540">
      <w:pPr>
        <w:pStyle w:val="paragraph"/>
      </w:pPr>
      <w:r w:rsidRPr="00722B21">
        <w:tab/>
        <w:t>(b)</w:t>
      </w:r>
      <w:r w:rsidRPr="00722B21">
        <w:tab/>
        <w:t>must set out:</w:t>
      </w:r>
    </w:p>
    <w:p w14:paraId="146833EE" w14:textId="77777777" w:rsidR="00BC568B" w:rsidRPr="00722B21" w:rsidRDefault="00BC568B" w:rsidP="00C26540">
      <w:pPr>
        <w:pStyle w:val="paragraphsub"/>
      </w:pPr>
      <w:r w:rsidRPr="00722B21">
        <w:tab/>
        <w:t>(i)</w:t>
      </w:r>
      <w:r w:rsidRPr="00722B21">
        <w:tab/>
        <w:t>whether the registered provider accepts the recommendation (in whole or in part); and</w:t>
      </w:r>
    </w:p>
    <w:p w14:paraId="7C9CEB61" w14:textId="77777777" w:rsidR="00BC568B" w:rsidRPr="00722B21" w:rsidRDefault="00BC568B" w:rsidP="00C26540">
      <w:pPr>
        <w:pStyle w:val="paragraphsub"/>
      </w:pPr>
      <w:r w:rsidRPr="00722B21">
        <w:tab/>
        <w:t>(ii)</w:t>
      </w:r>
      <w:r w:rsidRPr="00722B21">
        <w:tab/>
        <w:t>if the registered provider accepts the recommendation (in whole or in part)—details of any action that the registered provider proposes to take to give effect to the recommendation (in whole or in part); and</w:t>
      </w:r>
    </w:p>
    <w:p w14:paraId="2AFED1BD" w14:textId="77777777" w:rsidR="00BC568B" w:rsidRPr="00722B21" w:rsidRDefault="00BC568B" w:rsidP="00C26540">
      <w:pPr>
        <w:pStyle w:val="paragraphsub"/>
      </w:pPr>
      <w:r w:rsidRPr="00722B21">
        <w:tab/>
        <w:t>(iii)</w:t>
      </w:r>
      <w:r w:rsidRPr="00722B21">
        <w:tab/>
        <w:t>if the registered provider does not accept the recommendation (in whole or in part)—the reasons for not accepting the recommendation (in whole or in part).</w:t>
      </w:r>
    </w:p>
    <w:p w14:paraId="0CC10FE9" w14:textId="77777777" w:rsidR="00BC568B" w:rsidRPr="00722B21" w:rsidRDefault="00F12A56" w:rsidP="00C26540">
      <w:pPr>
        <w:pStyle w:val="ActHead5"/>
      </w:pPr>
      <w:bookmarkStart w:id="831" w:name="_Toc212632001"/>
      <w:r w:rsidRPr="009A3323">
        <w:rPr>
          <w:rStyle w:val="CharSectno"/>
        </w:rPr>
        <w:t>511</w:t>
      </w:r>
      <w:r w:rsidR="00BC568B" w:rsidRPr="00722B21">
        <w:t xml:space="preserve">  Assistance to System Governor in conducting and reporting on assurance activities</w:t>
      </w:r>
      <w:bookmarkEnd w:id="831"/>
    </w:p>
    <w:p w14:paraId="658C25B9" w14:textId="77777777" w:rsidR="00BC568B" w:rsidRPr="00722B21" w:rsidRDefault="00BC568B" w:rsidP="00C26540">
      <w:pPr>
        <w:pStyle w:val="subsection"/>
      </w:pPr>
      <w:r w:rsidRPr="00722B21">
        <w:tab/>
        <w:t>(1)</w:t>
      </w:r>
      <w:r w:rsidRPr="00722B21">
        <w:tab/>
        <w:t>The System Governor may be assisted in the conduct of assurance activities and the preparation of any reports on the activities by:</w:t>
      </w:r>
    </w:p>
    <w:p w14:paraId="4C90205E" w14:textId="77777777" w:rsidR="00BC568B" w:rsidRPr="00722B21" w:rsidRDefault="00BC568B" w:rsidP="00C26540">
      <w:pPr>
        <w:pStyle w:val="paragraph"/>
      </w:pPr>
      <w:r w:rsidRPr="00722B21">
        <w:tab/>
        <w:t>(a)</w:t>
      </w:r>
      <w:r w:rsidRPr="00722B21">
        <w:tab/>
        <w:t>APS employees in the Department; or</w:t>
      </w:r>
    </w:p>
    <w:p w14:paraId="63863582" w14:textId="77777777" w:rsidR="004B135C" w:rsidRPr="00722B21" w:rsidRDefault="004B135C" w:rsidP="004B135C">
      <w:pPr>
        <w:pStyle w:val="paragraph"/>
      </w:pPr>
      <w:r w:rsidRPr="00722B21">
        <w:tab/>
        <w:t>(aa)</w:t>
      </w:r>
      <w:r w:rsidRPr="00722B21">
        <w:tab/>
        <w:t>APS employees in Services Australia; or</w:t>
      </w:r>
    </w:p>
    <w:p w14:paraId="5036A125" w14:textId="77777777" w:rsidR="00BC568B" w:rsidRPr="00722B21" w:rsidRDefault="00BC568B" w:rsidP="00C26540">
      <w:pPr>
        <w:pStyle w:val="paragraph"/>
      </w:pPr>
      <w:r w:rsidRPr="00722B21">
        <w:tab/>
        <w:t>(b)</w:t>
      </w:r>
      <w:r w:rsidRPr="00722B21">
        <w:tab/>
        <w:t>persons engaged under contract by the System Governor to provide that assistance; or</w:t>
      </w:r>
    </w:p>
    <w:p w14:paraId="5AD0F0F7" w14:textId="26262FF3" w:rsidR="00BC568B" w:rsidRPr="00722B21" w:rsidRDefault="00BC568B" w:rsidP="00C26540">
      <w:pPr>
        <w:pStyle w:val="paragraph"/>
      </w:pPr>
      <w:r w:rsidRPr="00722B21">
        <w:tab/>
        <w:t>(c)</w:t>
      </w:r>
      <w:r w:rsidRPr="00722B21">
        <w:tab/>
        <w:t xml:space="preserve">any persons employed or engaged (however described) by the persons referred to in </w:t>
      </w:r>
      <w:r w:rsidR="009A3323">
        <w:t>paragraph (</w:t>
      </w:r>
      <w:r w:rsidRPr="00722B21">
        <w:t>b).</w:t>
      </w:r>
    </w:p>
    <w:p w14:paraId="1CB91C7C" w14:textId="59458A77" w:rsidR="00BC568B" w:rsidRPr="00722B21" w:rsidRDefault="00BC568B" w:rsidP="00C26540">
      <w:pPr>
        <w:pStyle w:val="subsection"/>
      </w:pPr>
      <w:r w:rsidRPr="00722B21">
        <w:tab/>
        <w:t>(2)</w:t>
      </w:r>
      <w:r w:rsidRPr="00722B21">
        <w:tab/>
        <w:t xml:space="preserve">However, the power to give a registered provider a notice </w:t>
      </w:r>
      <w:r w:rsidR="004B135C" w:rsidRPr="00722B21">
        <w:t>under section 489</w:t>
      </w:r>
      <w:r w:rsidRPr="00722B21">
        <w:t xml:space="preserve"> or </w:t>
      </w:r>
      <w:r w:rsidR="00F12A56" w:rsidRPr="00722B21">
        <w:t>494</w:t>
      </w:r>
      <w:r w:rsidRPr="00722B21">
        <w:t xml:space="preserve"> may not be exercised by a person assisting the System Governor under </w:t>
      </w:r>
      <w:r w:rsidR="00826186" w:rsidRPr="00722B21">
        <w:t>subsection (</w:t>
      </w:r>
      <w:r w:rsidRPr="00722B21">
        <w:t>1) of this section unless:</w:t>
      </w:r>
    </w:p>
    <w:p w14:paraId="048671FB" w14:textId="2AD77835" w:rsidR="00BC568B" w:rsidRPr="00722B21" w:rsidRDefault="00BC568B" w:rsidP="00C26540">
      <w:pPr>
        <w:pStyle w:val="paragraph"/>
      </w:pPr>
      <w:r w:rsidRPr="00722B21">
        <w:tab/>
        <w:t>(a)</w:t>
      </w:r>
      <w:r w:rsidRPr="00722B21">
        <w:tab/>
        <w:t xml:space="preserve">the power has been delegated to the person under </w:t>
      </w:r>
      <w:r w:rsidR="002E013D" w:rsidRPr="00722B21">
        <w:t>subsection 5</w:t>
      </w:r>
      <w:r w:rsidR="00F12A56" w:rsidRPr="00722B21">
        <w:t>67</w:t>
      </w:r>
      <w:r w:rsidRPr="00722B21">
        <w:t>(1)</w:t>
      </w:r>
      <w:r w:rsidR="004B135C" w:rsidRPr="00722B21">
        <w:t>, 569(1) or 570(1)</w:t>
      </w:r>
      <w:r w:rsidRPr="00722B21">
        <w:t>; and</w:t>
      </w:r>
    </w:p>
    <w:p w14:paraId="34CF4EC0" w14:textId="77777777" w:rsidR="00BC568B" w:rsidRPr="00722B21" w:rsidRDefault="00BC568B" w:rsidP="00C26540">
      <w:pPr>
        <w:pStyle w:val="paragraph"/>
      </w:pPr>
      <w:r w:rsidRPr="00722B21">
        <w:tab/>
        <w:t>(b)</w:t>
      </w:r>
      <w:r w:rsidRPr="00722B21">
        <w:tab/>
        <w:t>the person is an APS employee.</w:t>
      </w:r>
    </w:p>
    <w:p w14:paraId="100CE7CE" w14:textId="77777777" w:rsidR="00BC568B" w:rsidRPr="00722B21" w:rsidRDefault="00F12A56" w:rsidP="00C26540">
      <w:pPr>
        <w:pStyle w:val="ActHead5"/>
      </w:pPr>
      <w:bookmarkStart w:id="832" w:name="_Toc212632002"/>
      <w:r w:rsidRPr="009A3323">
        <w:rPr>
          <w:rStyle w:val="CharSectno"/>
        </w:rPr>
        <w:t>512</w:t>
      </w:r>
      <w:r w:rsidR="00BC568B" w:rsidRPr="00722B21">
        <w:t xml:space="preserve">  Registered providers must provide facilities and assistance for assurance activities</w:t>
      </w:r>
      <w:bookmarkEnd w:id="832"/>
    </w:p>
    <w:p w14:paraId="5A258B52" w14:textId="77777777" w:rsidR="0053010E" w:rsidRPr="00722B21" w:rsidRDefault="00BC568B" w:rsidP="00C26540">
      <w:pPr>
        <w:pStyle w:val="subsection"/>
      </w:pPr>
      <w:r w:rsidRPr="00722B21">
        <w:tab/>
      </w:r>
      <w:r w:rsidR="0053010E" w:rsidRPr="00722B21">
        <w:t>(1)</w:t>
      </w:r>
      <w:r w:rsidRPr="00722B21">
        <w:tab/>
        <w:t>A registered provider to which an assurance activity relates must provide</w:t>
      </w:r>
      <w:r w:rsidR="0053010E" w:rsidRPr="00722B21">
        <w:t>:</w:t>
      </w:r>
    </w:p>
    <w:p w14:paraId="6D5EBF8C" w14:textId="77777777" w:rsidR="0053010E" w:rsidRPr="00722B21" w:rsidRDefault="0053010E" w:rsidP="00C26540">
      <w:pPr>
        <w:pStyle w:val="paragraph"/>
      </w:pPr>
      <w:r w:rsidRPr="00722B21">
        <w:tab/>
        <w:t>(a)</w:t>
      </w:r>
      <w:r w:rsidRPr="00722B21">
        <w:tab/>
      </w:r>
      <w:r w:rsidR="00BC568B" w:rsidRPr="00722B21">
        <w:t>the person conducting the activity</w:t>
      </w:r>
      <w:r w:rsidRPr="00722B21">
        <w:t xml:space="preserve">; </w:t>
      </w:r>
      <w:r w:rsidR="00BC568B" w:rsidRPr="00722B21">
        <w:t>and</w:t>
      </w:r>
    </w:p>
    <w:p w14:paraId="66E75A3D" w14:textId="77777777" w:rsidR="0053010E" w:rsidRPr="00722B21" w:rsidRDefault="0053010E" w:rsidP="00C26540">
      <w:pPr>
        <w:pStyle w:val="paragraph"/>
      </w:pPr>
      <w:r w:rsidRPr="00722B21">
        <w:tab/>
        <w:t>(b)</w:t>
      </w:r>
      <w:r w:rsidRPr="00722B21">
        <w:tab/>
      </w:r>
      <w:r w:rsidR="00BC568B" w:rsidRPr="00722B21">
        <w:t>any individuals assisting that person</w:t>
      </w:r>
      <w:r w:rsidRPr="00722B21">
        <w:t>;</w:t>
      </w:r>
    </w:p>
    <w:p w14:paraId="547DC414" w14:textId="77777777" w:rsidR="00BC568B" w:rsidRPr="00722B21" w:rsidRDefault="00BC568B" w:rsidP="00C26540">
      <w:pPr>
        <w:pStyle w:val="subsection2"/>
      </w:pPr>
      <w:r w:rsidRPr="00722B21">
        <w:t>with all reasonable facilities and assistance necessary for the effective exercise of the person’s functions and duties in relation to the activity.</w:t>
      </w:r>
    </w:p>
    <w:p w14:paraId="77D81F02" w14:textId="77777777" w:rsidR="0053010E" w:rsidRPr="00722B21" w:rsidRDefault="0053010E" w:rsidP="00C26540">
      <w:pPr>
        <w:pStyle w:val="subsection"/>
      </w:pPr>
      <w:r w:rsidRPr="00722B21">
        <w:tab/>
        <w:t>(2)</w:t>
      </w:r>
      <w:r w:rsidRPr="00722B21">
        <w:tab/>
        <w:t>An entity is liable to a civil penalty if:</w:t>
      </w:r>
    </w:p>
    <w:p w14:paraId="392A9793" w14:textId="77777777" w:rsidR="0053010E" w:rsidRPr="00722B21" w:rsidRDefault="0053010E" w:rsidP="00C26540">
      <w:pPr>
        <w:pStyle w:val="paragraph"/>
        <w:jc w:val="both"/>
      </w:pPr>
      <w:r w:rsidRPr="00722B21">
        <w:tab/>
        <w:t>(a)</w:t>
      </w:r>
      <w:r w:rsidRPr="00722B21">
        <w:tab/>
        <w:t xml:space="preserve">the </w:t>
      </w:r>
      <w:r w:rsidR="00E9678D" w:rsidRPr="00722B21">
        <w:t>entity</w:t>
      </w:r>
      <w:r w:rsidRPr="00722B21">
        <w:t xml:space="preserve"> is subject to </w:t>
      </w:r>
      <w:r w:rsidR="00826186" w:rsidRPr="00722B21">
        <w:t>subsection (</w:t>
      </w:r>
      <w:r w:rsidRPr="00722B21">
        <w:t>1); and</w:t>
      </w:r>
    </w:p>
    <w:p w14:paraId="3205A205" w14:textId="77777777" w:rsidR="0053010E" w:rsidRPr="00722B21" w:rsidRDefault="0053010E" w:rsidP="00C26540">
      <w:pPr>
        <w:pStyle w:val="paragraph"/>
      </w:pPr>
      <w:r w:rsidRPr="00722B21">
        <w:tab/>
        <w:t>(b)</w:t>
      </w:r>
      <w:r w:rsidRPr="00722B21">
        <w:tab/>
        <w:t xml:space="preserve">the </w:t>
      </w:r>
      <w:r w:rsidR="00E9678D" w:rsidRPr="00722B21">
        <w:t>entity</w:t>
      </w:r>
      <w:r w:rsidRPr="00722B21">
        <w:t xml:space="preserve"> fails to comply with that subsection.</w:t>
      </w:r>
    </w:p>
    <w:p w14:paraId="1D255576" w14:textId="77777777" w:rsidR="000C43F8" w:rsidRPr="00722B21" w:rsidRDefault="00BC568B" w:rsidP="00C26540">
      <w:pPr>
        <w:pStyle w:val="Penalty"/>
      </w:pPr>
      <w:r w:rsidRPr="00722B21">
        <w:t>Civil penalty:</w:t>
      </w:r>
      <w:r w:rsidRPr="00722B21">
        <w:tab/>
        <w:t>30 penalty units.</w:t>
      </w:r>
    </w:p>
    <w:p w14:paraId="3C4C59D2" w14:textId="77777777" w:rsidR="00BC568B" w:rsidRPr="00722B21" w:rsidRDefault="00F12A56" w:rsidP="00C26540">
      <w:pPr>
        <w:pStyle w:val="ActHead5"/>
      </w:pPr>
      <w:bookmarkStart w:id="833" w:name="_Toc212632003"/>
      <w:r w:rsidRPr="009A3323">
        <w:rPr>
          <w:rStyle w:val="CharSectno"/>
        </w:rPr>
        <w:t>513</w:t>
      </w:r>
      <w:r w:rsidR="00BC568B" w:rsidRPr="00722B21">
        <w:t xml:space="preserve">  Requesting information and production of documents</w:t>
      </w:r>
      <w:bookmarkEnd w:id="833"/>
    </w:p>
    <w:p w14:paraId="581EB1D7" w14:textId="77777777" w:rsidR="00BC568B" w:rsidRPr="00722B21" w:rsidRDefault="00BC568B" w:rsidP="00C26540">
      <w:pPr>
        <w:pStyle w:val="subsection"/>
      </w:pPr>
      <w:r w:rsidRPr="00722B21">
        <w:tab/>
        <w:t>(1)</w:t>
      </w:r>
      <w:r w:rsidRPr="00722B21">
        <w:tab/>
        <w:t xml:space="preserve">If the System Governor, or a person assisting under </w:t>
      </w:r>
      <w:r w:rsidR="002E013D" w:rsidRPr="00722B21">
        <w:t>subsection 5</w:t>
      </w:r>
      <w:r w:rsidR="00F12A56" w:rsidRPr="00722B21">
        <w:t>11</w:t>
      </w:r>
      <w:r w:rsidRPr="00722B21">
        <w:t>(1), reasonably believes that a person has information or documents relevant to the subject matter of an assurance activity, the System Governor or person assisting may request the person to give the System Governor or person assisting such information or documents (or copies of documents).</w:t>
      </w:r>
    </w:p>
    <w:p w14:paraId="2C997C2B" w14:textId="77777777" w:rsidR="00BC568B" w:rsidRPr="00722B21" w:rsidRDefault="00BC568B" w:rsidP="00C26540">
      <w:pPr>
        <w:pStyle w:val="subsection"/>
      </w:pPr>
      <w:r w:rsidRPr="00722B21">
        <w:tab/>
        <w:t>(2)</w:t>
      </w:r>
      <w:r w:rsidRPr="00722B21">
        <w:tab/>
        <w:t>The person is not required to comply with the request.</w:t>
      </w:r>
    </w:p>
    <w:p w14:paraId="173D4927" w14:textId="2612687D" w:rsidR="00BC568B" w:rsidRPr="00722B21" w:rsidRDefault="00BC568B" w:rsidP="00C26540">
      <w:pPr>
        <w:pStyle w:val="subsection"/>
      </w:pPr>
      <w:r w:rsidRPr="00722B21">
        <w:tab/>
        <w:t>(3)</w:t>
      </w:r>
      <w:r w:rsidRPr="00722B21">
        <w:tab/>
        <w:t xml:space="preserve">However, before a request is made to a person that is a registered provider, the System Governor or person assisting must inform the person that the registered provider has an obligation under </w:t>
      </w:r>
      <w:r w:rsidR="009A3323">
        <w:t>section 1</w:t>
      </w:r>
      <w:r w:rsidR="00F12A56" w:rsidRPr="00722B21">
        <w:t>77</w:t>
      </w:r>
      <w:r w:rsidRPr="00722B21">
        <w:t xml:space="preserve"> to cooperate with a person who is performing functions, or exercising powers, under this Part.</w:t>
      </w:r>
    </w:p>
    <w:p w14:paraId="252C143E" w14:textId="458B7E27" w:rsidR="00BC568B" w:rsidRPr="00722B21" w:rsidRDefault="009A3323" w:rsidP="00C26540">
      <w:pPr>
        <w:pStyle w:val="ActHead2"/>
        <w:pageBreakBefore/>
      </w:pPr>
      <w:bookmarkStart w:id="834" w:name="_Toc212632004"/>
      <w:bookmarkEnd w:id="826"/>
      <w:r w:rsidRPr="009A3323">
        <w:rPr>
          <w:rStyle w:val="CharPartNo"/>
        </w:rPr>
        <w:t>Part 1</w:t>
      </w:r>
      <w:r w:rsidR="00BC568B" w:rsidRPr="009A3323">
        <w:rPr>
          <w:rStyle w:val="CharPartNo"/>
        </w:rPr>
        <w:t>3</w:t>
      </w:r>
      <w:r w:rsidR="00BC568B" w:rsidRPr="00722B21">
        <w:t>—</w:t>
      </w:r>
      <w:r w:rsidR="00BC568B" w:rsidRPr="009A3323">
        <w:rPr>
          <w:rStyle w:val="CharPartText"/>
        </w:rPr>
        <w:t>Recoverable amounts</w:t>
      </w:r>
      <w:bookmarkEnd w:id="834"/>
    </w:p>
    <w:p w14:paraId="27115568" w14:textId="55D82D6D" w:rsidR="00BC568B" w:rsidRPr="00722B21" w:rsidRDefault="009A3323" w:rsidP="00C26540">
      <w:pPr>
        <w:pStyle w:val="ActHead3"/>
      </w:pPr>
      <w:bookmarkStart w:id="835" w:name="_Toc212632005"/>
      <w:r w:rsidRPr="009A3323">
        <w:rPr>
          <w:rStyle w:val="CharDivNo"/>
        </w:rPr>
        <w:t>Division 1</w:t>
      </w:r>
      <w:r w:rsidR="00BC568B" w:rsidRPr="00722B21">
        <w:t>—</w:t>
      </w:r>
      <w:r w:rsidR="00BC568B" w:rsidRPr="009A3323">
        <w:rPr>
          <w:rStyle w:val="CharDivText"/>
        </w:rPr>
        <w:t>Recoverable amounts</w:t>
      </w:r>
      <w:bookmarkEnd w:id="835"/>
    </w:p>
    <w:p w14:paraId="5F064A2D" w14:textId="77777777" w:rsidR="00BC568B" w:rsidRPr="00722B21" w:rsidRDefault="00F12A56" w:rsidP="00C26540">
      <w:pPr>
        <w:pStyle w:val="ActHead5"/>
      </w:pPr>
      <w:bookmarkStart w:id="836" w:name="_Toc212632006"/>
      <w:r w:rsidRPr="009A3323">
        <w:rPr>
          <w:rStyle w:val="CharSectno"/>
        </w:rPr>
        <w:t>514</w:t>
      </w:r>
      <w:r w:rsidR="00BC568B" w:rsidRPr="00722B21">
        <w:t xml:space="preserve">  Recoverable amounts and debtors</w:t>
      </w:r>
      <w:bookmarkEnd w:id="836"/>
    </w:p>
    <w:p w14:paraId="08D42F23" w14:textId="77777777" w:rsidR="00740B03" w:rsidRPr="00722B21" w:rsidRDefault="00740B03" w:rsidP="00740B03">
      <w:pPr>
        <w:pStyle w:val="SubsectionHead"/>
      </w:pPr>
      <w:r w:rsidRPr="00722B21">
        <w:t>Recoverable amounts—entity not entitled to payment</w:t>
      </w:r>
    </w:p>
    <w:p w14:paraId="0F58808F" w14:textId="77777777" w:rsidR="00BC568B" w:rsidRPr="00722B21" w:rsidRDefault="00BC568B" w:rsidP="00C26540">
      <w:pPr>
        <w:pStyle w:val="subsection"/>
      </w:pPr>
      <w:r w:rsidRPr="00722B21">
        <w:tab/>
        <w:t>(1)</w:t>
      </w:r>
      <w:r w:rsidRPr="00722B21">
        <w:tab/>
        <w:t>If:</w:t>
      </w:r>
    </w:p>
    <w:p w14:paraId="5148AA1E" w14:textId="77777777" w:rsidR="00BC568B" w:rsidRPr="00722B21" w:rsidRDefault="00BC568B" w:rsidP="00C26540">
      <w:pPr>
        <w:pStyle w:val="paragraph"/>
      </w:pPr>
      <w:r w:rsidRPr="00722B21">
        <w:tab/>
        <w:t>(a)</w:t>
      </w:r>
      <w:r w:rsidRPr="00722B21">
        <w:tab/>
        <w:t>the Commonwealth pays an amount to an entity by way of:</w:t>
      </w:r>
    </w:p>
    <w:p w14:paraId="6BB31544" w14:textId="77777777" w:rsidR="00BC568B" w:rsidRPr="00722B21" w:rsidRDefault="00BC568B" w:rsidP="00C26540">
      <w:pPr>
        <w:pStyle w:val="paragraphsub"/>
      </w:pPr>
      <w:r w:rsidRPr="00722B21">
        <w:tab/>
        <w:t>(i)</w:t>
      </w:r>
      <w:r w:rsidRPr="00722B21">
        <w:tab/>
        <w:t>subsidy; or</w:t>
      </w:r>
    </w:p>
    <w:p w14:paraId="5043BFC6" w14:textId="7977D763" w:rsidR="00BC568B" w:rsidRPr="00722B21" w:rsidRDefault="00BC568B" w:rsidP="00C26540">
      <w:pPr>
        <w:pStyle w:val="paragraphsub"/>
      </w:pPr>
      <w:r w:rsidRPr="00722B21">
        <w:tab/>
        <w:t>(ii)</w:t>
      </w:r>
      <w:r w:rsidRPr="00722B21">
        <w:tab/>
        <w:t xml:space="preserve">a grant under </w:t>
      </w:r>
      <w:r w:rsidR="009A3323">
        <w:t>Division 7</w:t>
      </w:r>
      <w:r w:rsidRPr="00722B21">
        <w:t xml:space="preserve"> of </w:t>
      </w:r>
      <w:r w:rsidR="009A3323">
        <w:t>Part 2</w:t>
      </w:r>
      <w:r w:rsidRPr="00722B21">
        <w:t xml:space="preserve"> of </w:t>
      </w:r>
      <w:r w:rsidR="009A3323">
        <w:t>Chapter 4</w:t>
      </w:r>
      <w:r w:rsidRPr="00722B21">
        <w:t>; and</w:t>
      </w:r>
    </w:p>
    <w:p w14:paraId="5220E253" w14:textId="77777777" w:rsidR="00BC568B" w:rsidRPr="00722B21" w:rsidRDefault="00BC568B" w:rsidP="00C26540">
      <w:pPr>
        <w:pStyle w:val="paragraph"/>
      </w:pPr>
      <w:r w:rsidRPr="00722B21">
        <w:tab/>
        <w:t>(b)</w:t>
      </w:r>
      <w:r w:rsidRPr="00722B21">
        <w:tab/>
        <w:t>the entity was not entitled for any reason to the payment of the amount;</w:t>
      </w:r>
    </w:p>
    <w:p w14:paraId="52976A5C" w14:textId="77777777" w:rsidR="00BC568B" w:rsidRPr="00722B21" w:rsidRDefault="00BC568B" w:rsidP="00C26540">
      <w:pPr>
        <w:pStyle w:val="subsection2"/>
      </w:pPr>
      <w:r w:rsidRPr="00722B21">
        <w:t>then:</w:t>
      </w:r>
    </w:p>
    <w:p w14:paraId="15D82DF5" w14:textId="77777777" w:rsidR="00BC568B" w:rsidRPr="00722B21" w:rsidRDefault="00BC568B" w:rsidP="00C26540">
      <w:pPr>
        <w:pStyle w:val="paragraph"/>
      </w:pPr>
      <w:r w:rsidRPr="00722B21">
        <w:tab/>
        <w:t>(c)</w:t>
      </w:r>
      <w:r w:rsidRPr="00722B21">
        <w:tab/>
        <w:t xml:space="preserve">the amount is a </w:t>
      </w:r>
      <w:r w:rsidRPr="00722B21">
        <w:rPr>
          <w:b/>
          <w:i/>
        </w:rPr>
        <w:t>recoverable amount</w:t>
      </w:r>
      <w:r w:rsidRPr="00722B21">
        <w:t>; and</w:t>
      </w:r>
    </w:p>
    <w:p w14:paraId="2167BE03" w14:textId="77777777" w:rsidR="00BC568B" w:rsidRPr="00722B21" w:rsidRDefault="00BC568B" w:rsidP="00C26540">
      <w:pPr>
        <w:pStyle w:val="paragraph"/>
      </w:pPr>
      <w:r w:rsidRPr="00722B21">
        <w:tab/>
        <w:t>(d)</w:t>
      </w:r>
      <w:r w:rsidRPr="00722B21">
        <w:tab/>
        <w:t xml:space="preserve">the entity is a </w:t>
      </w:r>
      <w:r w:rsidRPr="00722B21">
        <w:rPr>
          <w:b/>
          <w:i/>
        </w:rPr>
        <w:t>debtor</w:t>
      </w:r>
      <w:r w:rsidRPr="00722B21">
        <w:t xml:space="preserve"> in relation to the recoverable amount.</w:t>
      </w:r>
    </w:p>
    <w:p w14:paraId="23F140CC" w14:textId="21D1DA0D" w:rsidR="00BC568B" w:rsidRPr="00722B21" w:rsidRDefault="00BC568B" w:rsidP="00C26540">
      <w:pPr>
        <w:pStyle w:val="subsection"/>
      </w:pPr>
      <w:r w:rsidRPr="00722B21">
        <w:tab/>
        <w:t>(2)</w:t>
      </w:r>
      <w:r w:rsidRPr="00722B21">
        <w:tab/>
        <w:t xml:space="preserve">Without limiting </w:t>
      </w:r>
      <w:r w:rsidR="009A3323">
        <w:t>paragraph (</w:t>
      </w:r>
      <w:r w:rsidRPr="00722B21">
        <w:t>1)(b), an entity is taken not to have been entitled to the payment of an amount if the payment should not have been made for one or more of the following reasons:</w:t>
      </w:r>
    </w:p>
    <w:p w14:paraId="794FA56D" w14:textId="77777777" w:rsidR="00BC568B" w:rsidRPr="00722B21" w:rsidRDefault="00BC568B" w:rsidP="00C26540">
      <w:pPr>
        <w:pStyle w:val="paragraph"/>
      </w:pPr>
      <w:r w:rsidRPr="00722B21">
        <w:tab/>
        <w:t>(a)</w:t>
      </w:r>
      <w:r w:rsidRPr="00722B21">
        <w:tab/>
        <w:t>the payment was made as a result of:</w:t>
      </w:r>
    </w:p>
    <w:p w14:paraId="7F8A4632" w14:textId="77777777" w:rsidR="00BC568B" w:rsidRPr="00722B21" w:rsidRDefault="00BC568B" w:rsidP="00C26540">
      <w:pPr>
        <w:pStyle w:val="paragraphsub"/>
      </w:pPr>
      <w:r w:rsidRPr="00722B21">
        <w:tab/>
        <w:t>(i)</w:t>
      </w:r>
      <w:r w:rsidRPr="00722B21">
        <w:tab/>
        <w:t>a computer error or an administrative error; or</w:t>
      </w:r>
    </w:p>
    <w:p w14:paraId="76B3F940" w14:textId="77777777" w:rsidR="00BC568B" w:rsidRPr="00722B21" w:rsidRDefault="00BC568B" w:rsidP="00C26540">
      <w:pPr>
        <w:pStyle w:val="paragraphsub"/>
      </w:pPr>
      <w:r w:rsidRPr="00722B21">
        <w:tab/>
        <w:t>(ii)</w:t>
      </w:r>
      <w:r w:rsidRPr="00722B21">
        <w:tab/>
        <w:t>a contravention of this Act; or</w:t>
      </w:r>
    </w:p>
    <w:p w14:paraId="716E0DA6" w14:textId="77777777" w:rsidR="00BC568B" w:rsidRPr="00722B21" w:rsidRDefault="00BC568B" w:rsidP="00C26540">
      <w:pPr>
        <w:pStyle w:val="paragraphsub"/>
      </w:pPr>
      <w:r w:rsidRPr="00722B21">
        <w:tab/>
        <w:t>(iii)</w:t>
      </w:r>
      <w:r w:rsidRPr="00722B21">
        <w:tab/>
        <w:t>a false or misleading statement or a misrepresentation; or</w:t>
      </w:r>
    </w:p>
    <w:p w14:paraId="260E8DD2" w14:textId="77777777" w:rsidR="00BC568B" w:rsidRPr="00722B21" w:rsidRDefault="00BC568B" w:rsidP="00C26540">
      <w:pPr>
        <w:pStyle w:val="paragraphsub"/>
      </w:pPr>
      <w:r w:rsidRPr="00722B21">
        <w:tab/>
        <w:t>(iv)</w:t>
      </w:r>
      <w:r w:rsidRPr="00722B21">
        <w:tab/>
        <w:t>incorrect information being provided in purported compliance with this Act;</w:t>
      </w:r>
    </w:p>
    <w:p w14:paraId="17637627" w14:textId="77777777" w:rsidR="00BC568B" w:rsidRPr="00722B21" w:rsidRDefault="00BC568B" w:rsidP="00C26540">
      <w:pPr>
        <w:pStyle w:val="paragraph"/>
      </w:pPr>
      <w:r w:rsidRPr="00722B21">
        <w:tab/>
        <w:t>(b)</w:t>
      </w:r>
      <w:r w:rsidRPr="00722B21">
        <w:tab/>
        <w:t>if the amount was paid by way of subsidy—the circumstances of an individual are different from those on the basis of which subsidy was claimed (including where incorrect information was provided in relation to the claim for the payment);</w:t>
      </w:r>
    </w:p>
    <w:p w14:paraId="5DB866DF" w14:textId="77777777" w:rsidR="00BC568B" w:rsidRPr="00722B21" w:rsidRDefault="00BC568B" w:rsidP="00C26540">
      <w:pPr>
        <w:pStyle w:val="paragraph"/>
      </w:pPr>
      <w:r w:rsidRPr="00722B21">
        <w:tab/>
        <w:t>(c)</w:t>
      </w:r>
      <w:r w:rsidRPr="00722B21">
        <w:tab/>
        <w:t>if the amount was paid by way of a grant—a statutory funding condition that applies to the grant is not met.</w:t>
      </w:r>
    </w:p>
    <w:p w14:paraId="0A673D2F" w14:textId="77777777" w:rsidR="00740B03" w:rsidRPr="00722B21" w:rsidRDefault="00740B03" w:rsidP="00740B03">
      <w:pPr>
        <w:pStyle w:val="SubsectionHead"/>
      </w:pPr>
      <w:r w:rsidRPr="00722B21">
        <w:t>Recoverable amounts—unspent Commonwealth portion</w:t>
      </w:r>
    </w:p>
    <w:p w14:paraId="35A2E4A1" w14:textId="77777777" w:rsidR="00740B03" w:rsidRPr="00722B21" w:rsidRDefault="00740B03" w:rsidP="00740B03">
      <w:pPr>
        <w:pStyle w:val="subsection"/>
      </w:pPr>
      <w:r w:rsidRPr="00722B21">
        <w:tab/>
        <w:t>(3)</w:t>
      </w:r>
      <w:r w:rsidRPr="00722B21">
        <w:tab/>
        <w:t xml:space="preserve">The available balance of an unspent Commonwealth portion for an individual that is held by an entity is a </w:t>
      </w:r>
      <w:r w:rsidRPr="00722B21">
        <w:rPr>
          <w:b/>
          <w:bCs/>
          <w:i/>
          <w:iCs/>
        </w:rPr>
        <w:t>recoverable amount</w:t>
      </w:r>
      <w:r w:rsidRPr="00722B21">
        <w:t xml:space="preserve">, and the entity is a </w:t>
      </w:r>
      <w:r w:rsidRPr="00722B21">
        <w:rPr>
          <w:b/>
          <w:bCs/>
          <w:i/>
          <w:iCs/>
        </w:rPr>
        <w:t>debtor</w:t>
      </w:r>
      <w:r w:rsidRPr="00722B21">
        <w:t xml:space="preserve"> in relation to the amount, if:</w:t>
      </w:r>
    </w:p>
    <w:p w14:paraId="4529C2F0" w14:textId="2E901750" w:rsidR="00740B03" w:rsidRPr="00722B21" w:rsidRDefault="00740B03" w:rsidP="00740B03">
      <w:pPr>
        <w:pStyle w:val="paragraph"/>
      </w:pPr>
      <w:r w:rsidRPr="00722B21">
        <w:tab/>
        <w:t>(a)</w:t>
      </w:r>
      <w:r w:rsidRPr="00722B21">
        <w:tab/>
        <w:t xml:space="preserve">the entity was required to return the available balance to the Commonwealth in accordance with </w:t>
      </w:r>
      <w:r w:rsidR="009A3323">
        <w:t>section 2</w:t>
      </w:r>
      <w:r w:rsidRPr="00722B21">
        <w:t>26B, 226C or 226D; and</w:t>
      </w:r>
    </w:p>
    <w:p w14:paraId="6E2851D8" w14:textId="77777777" w:rsidR="00740B03" w:rsidRPr="00722B21" w:rsidRDefault="00740B03" w:rsidP="00740B03">
      <w:pPr>
        <w:pStyle w:val="paragraph"/>
      </w:pPr>
      <w:r w:rsidRPr="00722B21">
        <w:tab/>
        <w:t>(b)</w:t>
      </w:r>
      <w:r w:rsidRPr="00722B21">
        <w:tab/>
        <w:t>the entity failed to comply with that requirement.</w:t>
      </w:r>
    </w:p>
    <w:p w14:paraId="064F5567" w14:textId="77777777" w:rsidR="00BC568B" w:rsidRPr="00722B21" w:rsidRDefault="00F12A56" w:rsidP="00C26540">
      <w:pPr>
        <w:pStyle w:val="ActHead5"/>
      </w:pPr>
      <w:bookmarkStart w:id="837" w:name="_Toc212632007"/>
      <w:r w:rsidRPr="009A3323">
        <w:rPr>
          <w:rStyle w:val="CharSectno"/>
        </w:rPr>
        <w:t>515</w:t>
      </w:r>
      <w:r w:rsidR="00BC568B" w:rsidRPr="00722B21">
        <w:t xml:space="preserve">  Recoverable amounts are debts due to the Commonwealth</w:t>
      </w:r>
      <w:bookmarkEnd w:id="837"/>
    </w:p>
    <w:p w14:paraId="2C8C0279" w14:textId="77777777" w:rsidR="00BC568B" w:rsidRPr="00722B21" w:rsidRDefault="00BC568B" w:rsidP="00C26540">
      <w:pPr>
        <w:pStyle w:val="subsection"/>
      </w:pPr>
      <w:r w:rsidRPr="00722B21">
        <w:tab/>
      </w:r>
      <w:r w:rsidRPr="00722B21">
        <w:tab/>
        <w:t>A recoverable amount is a debt due to the Commonwealth.</w:t>
      </w:r>
    </w:p>
    <w:p w14:paraId="12479C53" w14:textId="3FDEB477" w:rsidR="00BC568B" w:rsidRPr="00722B21" w:rsidRDefault="009A3323" w:rsidP="00C26540">
      <w:pPr>
        <w:pStyle w:val="ActHead3"/>
        <w:pageBreakBefore/>
      </w:pPr>
      <w:bookmarkStart w:id="838" w:name="_Toc212632008"/>
      <w:r w:rsidRPr="009A3323">
        <w:rPr>
          <w:rStyle w:val="CharDivNo"/>
        </w:rPr>
        <w:t>Division 2</w:t>
      </w:r>
      <w:r w:rsidR="00BC568B" w:rsidRPr="00722B21">
        <w:t>—</w:t>
      </w:r>
      <w:r w:rsidR="00BC568B" w:rsidRPr="009A3323">
        <w:rPr>
          <w:rStyle w:val="CharDivText"/>
        </w:rPr>
        <w:t>Recovery of recoverable amounts</w:t>
      </w:r>
      <w:bookmarkEnd w:id="838"/>
    </w:p>
    <w:p w14:paraId="6044D0C0" w14:textId="77777777" w:rsidR="00BC568B" w:rsidRPr="00722B21" w:rsidRDefault="00F12A56" w:rsidP="00C26540">
      <w:pPr>
        <w:pStyle w:val="ActHead5"/>
      </w:pPr>
      <w:bookmarkStart w:id="839" w:name="_Toc212632009"/>
      <w:r w:rsidRPr="009A3323">
        <w:rPr>
          <w:rStyle w:val="CharSectno"/>
        </w:rPr>
        <w:t>516</w:t>
      </w:r>
      <w:r w:rsidR="00BC568B" w:rsidRPr="00722B21">
        <w:t xml:space="preserve">  Legal proceedings</w:t>
      </w:r>
      <w:bookmarkEnd w:id="839"/>
    </w:p>
    <w:p w14:paraId="4B094338" w14:textId="77777777" w:rsidR="00BC568B" w:rsidRPr="00722B21" w:rsidRDefault="00BC568B" w:rsidP="00C26540">
      <w:pPr>
        <w:pStyle w:val="subsection"/>
      </w:pPr>
      <w:r w:rsidRPr="00722B21">
        <w:tab/>
        <w:t>(1)</w:t>
      </w:r>
      <w:r w:rsidRPr="00722B21">
        <w:tab/>
        <w:t>A recoverable amount may be recovered by the Commonwealth in a court of competent jurisdiction.</w:t>
      </w:r>
    </w:p>
    <w:p w14:paraId="3D64A3A5" w14:textId="77777777" w:rsidR="00BC568B" w:rsidRPr="00722B21" w:rsidRDefault="00BC568B" w:rsidP="00C26540">
      <w:pPr>
        <w:pStyle w:val="subsection"/>
      </w:pPr>
      <w:r w:rsidRPr="00722B21">
        <w:tab/>
        <w:t>(2)</w:t>
      </w:r>
      <w:r w:rsidRPr="00722B21">
        <w:tab/>
        <w:t xml:space="preserve">Subject to </w:t>
      </w:r>
      <w:r w:rsidR="00826186" w:rsidRPr="00722B21">
        <w:t>subsections (</w:t>
      </w:r>
      <w:r w:rsidRPr="00722B21">
        <w:t xml:space="preserve">3), (4) and (5), legal proceedings for the recovery of a recoverable amount are not to be commenced after the end of the period (the </w:t>
      </w:r>
      <w:r w:rsidRPr="00722B21">
        <w:rPr>
          <w:b/>
          <w:i/>
        </w:rPr>
        <w:t>recovery period</w:t>
      </w:r>
      <w:r w:rsidRPr="00722B21">
        <w:t>) of 6 years starting on the first day any of the following becomes aware, or could reasonably be expected to have become aware, of the circumstances that gave rise to the recoverable amount:</w:t>
      </w:r>
    </w:p>
    <w:p w14:paraId="58E6C4C9" w14:textId="77777777" w:rsidR="00BC568B" w:rsidRPr="00722B21" w:rsidRDefault="00BC568B" w:rsidP="00C26540">
      <w:pPr>
        <w:pStyle w:val="paragraph"/>
      </w:pPr>
      <w:r w:rsidRPr="00722B21">
        <w:tab/>
        <w:t>(a)</w:t>
      </w:r>
      <w:r w:rsidRPr="00722B21">
        <w:tab/>
        <w:t>the System Governor;</w:t>
      </w:r>
    </w:p>
    <w:p w14:paraId="281836AD" w14:textId="77777777" w:rsidR="00BC568B" w:rsidRPr="00722B21" w:rsidRDefault="00BC568B" w:rsidP="00C26540">
      <w:pPr>
        <w:pStyle w:val="paragraph"/>
      </w:pPr>
      <w:r w:rsidRPr="00722B21">
        <w:tab/>
        <w:t>(b)</w:t>
      </w:r>
      <w:r w:rsidRPr="00722B21">
        <w:tab/>
        <w:t>an APS employee in any of the following:</w:t>
      </w:r>
    </w:p>
    <w:p w14:paraId="43F654A7" w14:textId="77777777" w:rsidR="00BC568B" w:rsidRPr="00722B21" w:rsidRDefault="00BC568B" w:rsidP="00C26540">
      <w:pPr>
        <w:pStyle w:val="paragraphsub"/>
      </w:pPr>
      <w:r w:rsidRPr="00722B21">
        <w:tab/>
        <w:t>(i)</w:t>
      </w:r>
      <w:r w:rsidRPr="00722B21">
        <w:tab/>
        <w:t>the Department;</w:t>
      </w:r>
    </w:p>
    <w:p w14:paraId="5C1A6149" w14:textId="77777777" w:rsidR="00BC568B" w:rsidRPr="00722B21" w:rsidRDefault="00BC568B" w:rsidP="00C26540">
      <w:pPr>
        <w:pStyle w:val="paragraphsub"/>
      </w:pPr>
      <w:r w:rsidRPr="00722B21">
        <w:tab/>
        <w:t>(ii)</w:t>
      </w:r>
      <w:r w:rsidRPr="00722B21">
        <w:tab/>
        <w:t>Services Australia;</w:t>
      </w:r>
    </w:p>
    <w:p w14:paraId="7B130675" w14:textId="6FD8E65B" w:rsidR="00BC568B" w:rsidRPr="00722B21" w:rsidRDefault="00BC568B" w:rsidP="00C26540">
      <w:pPr>
        <w:pStyle w:val="paragraphsub"/>
      </w:pPr>
      <w:r w:rsidRPr="00722B21">
        <w:tab/>
        <w:t>(iii)</w:t>
      </w:r>
      <w:r w:rsidRPr="00722B21">
        <w:tab/>
        <w:t xml:space="preserve">the Department administered by the Minister who administers the </w:t>
      </w:r>
      <w:r w:rsidRPr="00722B21">
        <w:rPr>
          <w:i/>
        </w:rPr>
        <w:t>Data</w:t>
      </w:r>
      <w:r w:rsidR="009A3323">
        <w:rPr>
          <w:i/>
        </w:rPr>
        <w:noBreakHyphen/>
      </w:r>
      <w:r w:rsidRPr="00722B21">
        <w:rPr>
          <w:i/>
        </w:rPr>
        <w:t>matching Program (Assistance and Tax) Act 1990</w:t>
      </w:r>
      <w:r w:rsidRPr="00722B21">
        <w:t>.</w:t>
      </w:r>
    </w:p>
    <w:p w14:paraId="23EBA7A6" w14:textId="77777777" w:rsidR="00BC568B" w:rsidRPr="00722B21" w:rsidRDefault="00BC568B" w:rsidP="00C26540">
      <w:pPr>
        <w:pStyle w:val="subsection"/>
      </w:pPr>
      <w:r w:rsidRPr="00722B21">
        <w:tab/>
        <w:t>(3)</w:t>
      </w:r>
      <w:r w:rsidRPr="00722B21">
        <w:tab/>
        <w:t>If, within the recovery period, part of the recoverable amount is paid, legal proceedings for the recovery of the balance of the recoverable amount may be commenced within the period of 6 years starting on the day of payment.</w:t>
      </w:r>
    </w:p>
    <w:p w14:paraId="228B4992" w14:textId="77777777" w:rsidR="00BC568B" w:rsidRPr="00722B21" w:rsidRDefault="00BC568B" w:rsidP="00C26540">
      <w:pPr>
        <w:pStyle w:val="subsection"/>
      </w:pPr>
      <w:r w:rsidRPr="00722B21">
        <w:tab/>
        <w:t>(4)</w:t>
      </w:r>
      <w:r w:rsidRPr="00722B21">
        <w:tab/>
        <w:t>If, within the recovery period, a debtor in relation to the recoverable amount acknowledges that the debtor owes the recoverable amount, legal proceedings for the recovery of the recoverable amount may be commenced within the period of 6 years starting on the day of acknowledgement.</w:t>
      </w:r>
    </w:p>
    <w:p w14:paraId="54923DB4" w14:textId="77777777" w:rsidR="00BC568B" w:rsidRPr="00722B21" w:rsidRDefault="00BC568B" w:rsidP="00C26540">
      <w:pPr>
        <w:pStyle w:val="subsection"/>
      </w:pPr>
      <w:r w:rsidRPr="00722B21">
        <w:tab/>
        <w:t>(5)</w:t>
      </w:r>
      <w:r w:rsidRPr="00722B21">
        <w:tab/>
        <w:t>If, within the recovery period, either of the following occurs:</w:t>
      </w:r>
    </w:p>
    <w:p w14:paraId="0956102A" w14:textId="77777777" w:rsidR="00BC568B" w:rsidRPr="00722B21" w:rsidRDefault="00BC568B" w:rsidP="00C26540">
      <w:pPr>
        <w:pStyle w:val="paragraph"/>
      </w:pPr>
      <w:r w:rsidRPr="00722B21">
        <w:tab/>
        <w:t>(a)</w:t>
      </w:r>
      <w:r w:rsidRPr="00722B21">
        <w:tab/>
        <w:t>a review of a file relating to action for the recovery of the recoverable amount;</w:t>
      </w:r>
    </w:p>
    <w:p w14:paraId="45B6D2B4" w14:textId="77777777" w:rsidR="00BC568B" w:rsidRPr="00722B21" w:rsidRDefault="00BC568B" w:rsidP="00C26540">
      <w:pPr>
        <w:pStyle w:val="paragraph"/>
      </w:pPr>
      <w:r w:rsidRPr="00722B21">
        <w:tab/>
        <w:t>(b)</w:t>
      </w:r>
      <w:r w:rsidRPr="00722B21">
        <w:tab/>
        <w:t>other internal Departmental activity relating to action for the recovery of the recoverable amount;</w:t>
      </w:r>
    </w:p>
    <w:p w14:paraId="11BE2D1E" w14:textId="77777777" w:rsidR="00BC568B" w:rsidRPr="00722B21" w:rsidRDefault="00BC568B" w:rsidP="00C26540">
      <w:pPr>
        <w:pStyle w:val="subsection2"/>
      </w:pPr>
      <w:r w:rsidRPr="00722B21">
        <w:t>action under this section for the recovery of the recoverable amount may be commenced within the period of 6 years after the end of the activity.</w:t>
      </w:r>
    </w:p>
    <w:p w14:paraId="47D596B0" w14:textId="77777777" w:rsidR="00BC568B" w:rsidRPr="00722B21" w:rsidRDefault="00F12A56" w:rsidP="00C26540">
      <w:pPr>
        <w:pStyle w:val="ActHead5"/>
      </w:pPr>
      <w:bookmarkStart w:id="840" w:name="_Toc212632010"/>
      <w:r w:rsidRPr="009A3323">
        <w:rPr>
          <w:rStyle w:val="CharSectno"/>
        </w:rPr>
        <w:t>517</w:t>
      </w:r>
      <w:r w:rsidR="00BC568B" w:rsidRPr="00722B21">
        <w:t xml:space="preserve">  Arrangements between System Governor and debtors</w:t>
      </w:r>
      <w:bookmarkEnd w:id="840"/>
    </w:p>
    <w:p w14:paraId="6802C004" w14:textId="77777777" w:rsidR="00BC568B" w:rsidRPr="00722B21" w:rsidRDefault="00BC568B" w:rsidP="00C26540">
      <w:pPr>
        <w:pStyle w:val="subsection"/>
      </w:pPr>
      <w:r w:rsidRPr="00722B21">
        <w:tab/>
        <w:t>(1)</w:t>
      </w:r>
      <w:r w:rsidRPr="00722B21">
        <w:tab/>
        <w:t>The System Governor may, on behalf of the Commonwealth, enter into an arrangement in writing with a debtor in relation to a recoverable amount under which the debtor is to pay the recoverable amount, or the outstanding amount of the recoverable amount, in a way set out in the arrangement (including payment in instalments).</w:t>
      </w:r>
    </w:p>
    <w:p w14:paraId="4C8D50BD" w14:textId="77777777" w:rsidR="00BC568B" w:rsidRPr="00722B21" w:rsidRDefault="00BC568B" w:rsidP="00C26540">
      <w:pPr>
        <w:pStyle w:val="subsection"/>
      </w:pPr>
      <w:r w:rsidRPr="00722B21">
        <w:tab/>
        <w:t>(2)</w:t>
      </w:r>
      <w:r w:rsidRPr="00722B21">
        <w:tab/>
        <w:t xml:space="preserve">An arrangement entered into under </w:t>
      </w:r>
      <w:r w:rsidR="00826186" w:rsidRPr="00722B21">
        <w:t>subsection (</w:t>
      </w:r>
      <w:r w:rsidRPr="00722B21">
        <w:t>1) has effect, or is taken to have had effect, on and after the day specified in the arrangement as the day the arrangement commences (whether that day is before, on or after the day the arrangement is entered into).</w:t>
      </w:r>
    </w:p>
    <w:p w14:paraId="645F4317" w14:textId="77777777" w:rsidR="00BC568B" w:rsidRPr="00722B21" w:rsidRDefault="00BC568B" w:rsidP="00C26540">
      <w:pPr>
        <w:pStyle w:val="subsection"/>
      </w:pPr>
      <w:r w:rsidRPr="00722B21">
        <w:tab/>
        <w:t>(3)</w:t>
      </w:r>
      <w:r w:rsidRPr="00722B21">
        <w:tab/>
        <w:t xml:space="preserve">If an arrangement entered into under </w:t>
      </w:r>
      <w:r w:rsidR="00826186" w:rsidRPr="00722B21">
        <w:t>subsection (</w:t>
      </w:r>
      <w:r w:rsidRPr="00722B21">
        <w:t xml:space="preserve">1) does not specify a day as mentioned in </w:t>
      </w:r>
      <w:r w:rsidR="00826186" w:rsidRPr="00722B21">
        <w:t>subsection (</w:t>
      </w:r>
      <w:r w:rsidRPr="00722B21">
        <w:t>2), it has effect on and after the day on which it is entered into.</w:t>
      </w:r>
    </w:p>
    <w:p w14:paraId="359DC0CB" w14:textId="77777777" w:rsidR="00BC568B" w:rsidRPr="00722B21" w:rsidRDefault="00BC568B" w:rsidP="00C26540">
      <w:pPr>
        <w:pStyle w:val="subsection"/>
      </w:pPr>
      <w:r w:rsidRPr="00722B21">
        <w:tab/>
        <w:t>(4)</w:t>
      </w:r>
      <w:r w:rsidRPr="00722B21">
        <w:tab/>
        <w:t xml:space="preserve">The System Governor may, on behalf of the Commonwealth, in writing, terminate or alter an arrangement entered into under </w:t>
      </w:r>
      <w:r w:rsidR="00826186" w:rsidRPr="00722B21">
        <w:t>subsection (</w:t>
      </w:r>
      <w:r w:rsidRPr="00722B21">
        <w:t>1):</w:t>
      </w:r>
    </w:p>
    <w:p w14:paraId="7FF9F3C0" w14:textId="77777777" w:rsidR="00BC568B" w:rsidRPr="00722B21" w:rsidRDefault="00BC568B" w:rsidP="00C26540">
      <w:pPr>
        <w:pStyle w:val="paragraph"/>
      </w:pPr>
      <w:r w:rsidRPr="00722B21">
        <w:tab/>
        <w:t>(a)</w:t>
      </w:r>
      <w:r w:rsidRPr="00722B21">
        <w:tab/>
        <w:t>at the debtor’s request; or</w:t>
      </w:r>
    </w:p>
    <w:p w14:paraId="3308FBF2" w14:textId="77777777" w:rsidR="00BC568B" w:rsidRPr="00722B21" w:rsidRDefault="00BC568B" w:rsidP="00C26540">
      <w:pPr>
        <w:pStyle w:val="paragraph"/>
      </w:pPr>
      <w:r w:rsidRPr="00722B21">
        <w:tab/>
        <w:t>(b)</w:t>
      </w:r>
      <w:r w:rsidRPr="00722B21">
        <w:tab/>
        <w:t>after giving 28 days’ notice, in writing, to the debtor of the proposed termination or alteration; or</w:t>
      </w:r>
    </w:p>
    <w:p w14:paraId="7AB63BAB" w14:textId="77777777" w:rsidR="00BC568B" w:rsidRPr="00722B21" w:rsidRDefault="00BC568B" w:rsidP="00C26540">
      <w:pPr>
        <w:pStyle w:val="paragraph"/>
      </w:pPr>
      <w:r w:rsidRPr="00722B21">
        <w:tab/>
        <w:t>(c)</w:t>
      </w:r>
      <w:r w:rsidRPr="00722B21">
        <w:tab/>
        <w:t>without notice, if the System Governor is satisfied that the debtor has failed to disclose material information about the debtor’s true capacity to pay the recoverable amount, or the outstanding amount of the recoverable amount.</w:t>
      </w:r>
    </w:p>
    <w:p w14:paraId="3C1BF746" w14:textId="77777777" w:rsidR="00BC568B" w:rsidRPr="00722B21" w:rsidRDefault="00F12A56" w:rsidP="00C26540">
      <w:pPr>
        <w:pStyle w:val="ActHead5"/>
      </w:pPr>
      <w:bookmarkStart w:id="841" w:name="_Toc212632011"/>
      <w:r w:rsidRPr="009A3323">
        <w:rPr>
          <w:rStyle w:val="CharSectno"/>
        </w:rPr>
        <w:t>518</w:t>
      </w:r>
      <w:r w:rsidR="00BC568B" w:rsidRPr="00722B21">
        <w:t xml:space="preserve">  Recovery of amounts from financial institutions</w:t>
      </w:r>
      <w:bookmarkEnd w:id="841"/>
    </w:p>
    <w:p w14:paraId="17E9FE7E" w14:textId="77777777" w:rsidR="00BC568B" w:rsidRPr="00722B21" w:rsidRDefault="00BC568B" w:rsidP="00C26540">
      <w:pPr>
        <w:pStyle w:val="SubsectionHead"/>
      </w:pPr>
      <w:r w:rsidRPr="00722B21">
        <w:t>Notice about payment made to wrong account</w:t>
      </w:r>
    </w:p>
    <w:p w14:paraId="06D4D4E2" w14:textId="77777777" w:rsidR="00BC568B" w:rsidRPr="00722B21" w:rsidRDefault="00BC568B" w:rsidP="00C26540">
      <w:pPr>
        <w:pStyle w:val="subsection"/>
      </w:pPr>
      <w:r w:rsidRPr="00722B21">
        <w:tab/>
        <w:t>(1)</w:t>
      </w:r>
      <w:r w:rsidRPr="00722B21">
        <w:tab/>
        <w:t>If:</w:t>
      </w:r>
    </w:p>
    <w:p w14:paraId="2DF7A2EA" w14:textId="77777777" w:rsidR="00BC568B" w:rsidRPr="00722B21" w:rsidRDefault="00BC568B" w:rsidP="00C26540">
      <w:pPr>
        <w:pStyle w:val="paragraph"/>
      </w:pPr>
      <w:r w:rsidRPr="00722B21">
        <w:tab/>
        <w:t>(a)</w:t>
      </w:r>
      <w:r w:rsidRPr="00722B21">
        <w:tab/>
        <w:t>a recoverable amount is paid to a financial institution for the credit of an account kept with the institution; and</w:t>
      </w:r>
    </w:p>
    <w:p w14:paraId="1031C96C" w14:textId="77777777" w:rsidR="00BC568B" w:rsidRPr="00722B21" w:rsidRDefault="00BC568B" w:rsidP="00C26540">
      <w:pPr>
        <w:pStyle w:val="paragraph"/>
      </w:pPr>
      <w:r w:rsidRPr="00722B21">
        <w:tab/>
        <w:t>(b)</w:t>
      </w:r>
      <w:r w:rsidRPr="00722B21">
        <w:tab/>
        <w:t>the System Governor is satisfied that the payment was intended to be made to someone who was not the person or one of the persons in whose name or names the account was kept;</w:t>
      </w:r>
    </w:p>
    <w:p w14:paraId="6108E29D" w14:textId="77777777" w:rsidR="00BC568B" w:rsidRPr="00722B21" w:rsidRDefault="00BC568B" w:rsidP="00C26540">
      <w:pPr>
        <w:pStyle w:val="subsection2"/>
      </w:pPr>
      <w:r w:rsidRPr="00722B21">
        <w:t>the System Governor may give a written notice to the institution setting out the matters mentioned in paragraphs (a) and (b) and requiring the institution to pay to the Commonwealth, within a reasonable period stated in the notice, the lesser of the following amounts:</w:t>
      </w:r>
    </w:p>
    <w:p w14:paraId="2CEA8B96" w14:textId="77777777" w:rsidR="00BC568B" w:rsidRPr="00722B21" w:rsidRDefault="00BC568B" w:rsidP="00C26540">
      <w:pPr>
        <w:pStyle w:val="paragraph"/>
      </w:pPr>
      <w:r w:rsidRPr="00722B21">
        <w:tab/>
        <w:t>(c)</w:t>
      </w:r>
      <w:r w:rsidRPr="00722B21">
        <w:tab/>
        <w:t>an amount specified in the notice that is equal to the recoverable amount;</w:t>
      </w:r>
    </w:p>
    <w:p w14:paraId="3CF9B835" w14:textId="77777777" w:rsidR="00BC568B" w:rsidRPr="00722B21" w:rsidRDefault="00BC568B" w:rsidP="00C26540">
      <w:pPr>
        <w:pStyle w:val="paragraph"/>
      </w:pPr>
      <w:r w:rsidRPr="00722B21">
        <w:tab/>
        <w:t>(d)</w:t>
      </w:r>
      <w:r w:rsidRPr="00722B21">
        <w:tab/>
        <w:t>the amount standing to the credit of the account when the notice is received by the institution.</w:t>
      </w:r>
    </w:p>
    <w:p w14:paraId="531CA45E" w14:textId="77777777" w:rsidR="00BC568B" w:rsidRPr="00722B21" w:rsidRDefault="00BC568B" w:rsidP="00C26540">
      <w:pPr>
        <w:pStyle w:val="SubsectionHead"/>
      </w:pPr>
      <w:r w:rsidRPr="00722B21">
        <w:t>Notice about payment made to account of deceased person after their death</w:t>
      </w:r>
    </w:p>
    <w:p w14:paraId="0CDA7F32" w14:textId="77777777" w:rsidR="00BC568B" w:rsidRPr="00722B21" w:rsidRDefault="00BC568B" w:rsidP="00C26540">
      <w:pPr>
        <w:pStyle w:val="subsection"/>
      </w:pPr>
      <w:r w:rsidRPr="00722B21">
        <w:tab/>
        <w:t>(2)</w:t>
      </w:r>
      <w:r w:rsidRPr="00722B21">
        <w:tab/>
        <w:t>If:</w:t>
      </w:r>
    </w:p>
    <w:p w14:paraId="354E5ADC" w14:textId="77777777" w:rsidR="00BC568B" w:rsidRPr="00722B21" w:rsidRDefault="00BC568B" w:rsidP="00C26540">
      <w:pPr>
        <w:pStyle w:val="paragraph"/>
      </w:pPr>
      <w:r w:rsidRPr="00722B21">
        <w:tab/>
        <w:t>(a)</w:t>
      </w:r>
      <w:r w:rsidRPr="00722B21">
        <w:tab/>
        <w:t xml:space="preserve">the payment of a recoverable amount that is intended to be made to or in respect of a person (the </w:t>
      </w:r>
      <w:r w:rsidRPr="00722B21">
        <w:rPr>
          <w:b/>
          <w:i/>
        </w:rPr>
        <w:t>first person</w:t>
      </w:r>
      <w:r w:rsidRPr="00722B21">
        <w:t>) is made to a financial institution for the credit of an account that was kept with the institution by the first person or by the first person and one or more other persons; and</w:t>
      </w:r>
    </w:p>
    <w:p w14:paraId="1A007E85" w14:textId="77777777" w:rsidR="00BC568B" w:rsidRPr="00722B21" w:rsidRDefault="00BC568B" w:rsidP="00C26540">
      <w:pPr>
        <w:pStyle w:val="paragraph"/>
      </w:pPr>
      <w:r w:rsidRPr="00722B21">
        <w:tab/>
        <w:t>(b)</w:t>
      </w:r>
      <w:r w:rsidRPr="00722B21">
        <w:tab/>
        <w:t>the first person died before the payment or payments were made;</w:t>
      </w:r>
    </w:p>
    <w:p w14:paraId="20026A91" w14:textId="77777777" w:rsidR="00BC568B" w:rsidRPr="00722B21" w:rsidRDefault="00BC568B" w:rsidP="00C26540">
      <w:pPr>
        <w:pStyle w:val="subsection2"/>
      </w:pPr>
      <w:r w:rsidRPr="00722B21">
        <w:t>the System Governor may give a written notice to the institution setting out the matters mentioned in paragraphs (a) and (b) and requiring the institution to pay to the Commonwealth, within a reasonable period stated in the notice, the lesser of the following amounts:</w:t>
      </w:r>
    </w:p>
    <w:p w14:paraId="17BF03A3" w14:textId="77777777" w:rsidR="00BC568B" w:rsidRPr="00722B21" w:rsidRDefault="00BC568B" w:rsidP="00C26540">
      <w:pPr>
        <w:pStyle w:val="paragraph"/>
      </w:pPr>
      <w:r w:rsidRPr="00722B21">
        <w:tab/>
        <w:t>(c)</w:t>
      </w:r>
      <w:r w:rsidRPr="00722B21">
        <w:tab/>
        <w:t>an amount specified in the notice that is equal to the recoverable amount;</w:t>
      </w:r>
    </w:p>
    <w:p w14:paraId="15FB3838" w14:textId="77777777" w:rsidR="00BC568B" w:rsidRPr="00722B21" w:rsidRDefault="00BC568B" w:rsidP="00C26540">
      <w:pPr>
        <w:pStyle w:val="paragraph"/>
      </w:pPr>
      <w:r w:rsidRPr="00722B21">
        <w:tab/>
        <w:t>(d)</w:t>
      </w:r>
      <w:r w:rsidRPr="00722B21">
        <w:tab/>
        <w:t>the amount standing to the credit of the account when the notice is received by the institution.</w:t>
      </w:r>
    </w:p>
    <w:p w14:paraId="61A87211" w14:textId="77777777" w:rsidR="00BC568B" w:rsidRPr="00722B21" w:rsidRDefault="00BC568B" w:rsidP="00C26540">
      <w:pPr>
        <w:pStyle w:val="SubsectionHead"/>
      </w:pPr>
      <w:r w:rsidRPr="00722B21">
        <w:t>Informing deceased estate</w:t>
      </w:r>
    </w:p>
    <w:p w14:paraId="162CD916" w14:textId="77777777" w:rsidR="00BC568B" w:rsidRPr="00722B21" w:rsidRDefault="00BC568B" w:rsidP="00C26540">
      <w:pPr>
        <w:pStyle w:val="subsection"/>
      </w:pPr>
      <w:r w:rsidRPr="00722B21">
        <w:tab/>
        <w:t>(3)</w:t>
      </w:r>
      <w:r w:rsidRPr="00722B21">
        <w:tab/>
        <w:t xml:space="preserve">As soon as possible after issuing a notice under </w:t>
      </w:r>
      <w:r w:rsidR="00826186" w:rsidRPr="00722B21">
        <w:t>subsection (</w:t>
      </w:r>
      <w:r w:rsidRPr="00722B21">
        <w:t>2), the System Governor must inform the deceased estate in writing of:</w:t>
      </w:r>
    </w:p>
    <w:p w14:paraId="5190CB7A" w14:textId="77777777" w:rsidR="00BC568B" w:rsidRPr="00722B21" w:rsidRDefault="00BC568B" w:rsidP="00C26540">
      <w:pPr>
        <w:pStyle w:val="paragraph"/>
      </w:pPr>
      <w:r w:rsidRPr="00722B21">
        <w:tab/>
        <w:t>(a)</w:t>
      </w:r>
      <w:r w:rsidRPr="00722B21">
        <w:tab/>
        <w:t>the amount sought to be recovered from the deceased person’s account; and</w:t>
      </w:r>
    </w:p>
    <w:p w14:paraId="3ADAE0C9" w14:textId="77777777" w:rsidR="00BC568B" w:rsidRPr="00722B21" w:rsidRDefault="00BC568B" w:rsidP="00C26540">
      <w:pPr>
        <w:pStyle w:val="paragraph"/>
      </w:pPr>
      <w:r w:rsidRPr="00722B21">
        <w:tab/>
        <w:t>(b)</w:t>
      </w:r>
      <w:r w:rsidRPr="00722B21">
        <w:tab/>
        <w:t>the reasons for the recovery action.</w:t>
      </w:r>
    </w:p>
    <w:p w14:paraId="79EE5436" w14:textId="77777777" w:rsidR="00BC568B" w:rsidRPr="00722B21" w:rsidRDefault="00BC568B" w:rsidP="00C26540">
      <w:pPr>
        <w:pStyle w:val="SubsectionHead"/>
      </w:pPr>
      <w:r w:rsidRPr="00722B21">
        <w:t>Offence</w:t>
      </w:r>
    </w:p>
    <w:p w14:paraId="4721899D" w14:textId="77777777" w:rsidR="00BC568B" w:rsidRPr="00722B21" w:rsidRDefault="00BC568B" w:rsidP="00C26540">
      <w:pPr>
        <w:pStyle w:val="subsection"/>
      </w:pPr>
      <w:r w:rsidRPr="00722B21">
        <w:tab/>
        <w:t>(4)</w:t>
      </w:r>
      <w:r w:rsidRPr="00722B21">
        <w:tab/>
        <w:t xml:space="preserve">A financial institution must comply with a notice given to it under </w:t>
      </w:r>
      <w:r w:rsidR="00826186" w:rsidRPr="00722B21">
        <w:t>subsection (</w:t>
      </w:r>
      <w:r w:rsidRPr="00722B21">
        <w:t>1) or (2).</w:t>
      </w:r>
    </w:p>
    <w:p w14:paraId="6CA91862" w14:textId="77777777" w:rsidR="00BC568B" w:rsidRPr="00722B21" w:rsidRDefault="00BC568B" w:rsidP="00C26540">
      <w:pPr>
        <w:pStyle w:val="Penalty"/>
      </w:pPr>
      <w:r w:rsidRPr="00722B21">
        <w:t>Penalty:</w:t>
      </w:r>
      <w:r w:rsidRPr="00722B21">
        <w:tab/>
        <w:t>300 penalty units.</w:t>
      </w:r>
    </w:p>
    <w:p w14:paraId="2E196B54" w14:textId="77777777" w:rsidR="00BC568B" w:rsidRPr="00722B21" w:rsidRDefault="00BC568B" w:rsidP="00C26540">
      <w:pPr>
        <w:pStyle w:val="SubsectionHead"/>
      </w:pPr>
      <w:r w:rsidRPr="00722B21">
        <w:t>Defence</w:t>
      </w:r>
    </w:p>
    <w:p w14:paraId="20373595" w14:textId="77777777" w:rsidR="00BC568B" w:rsidRPr="00722B21" w:rsidRDefault="00BC568B" w:rsidP="00C26540">
      <w:pPr>
        <w:pStyle w:val="subsection"/>
      </w:pPr>
      <w:r w:rsidRPr="00722B21">
        <w:tab/>
        <w:t>(5)</w:t>
      </w:r>
      <w:r w:rsidRPr="00722B21">
        <w:tab/>
        <w:t xml:space="preserve">It is a defence to a prosecution of a financial institution for failing to comply with a notice given to it under </w:t>
      </w:r>
      <w:r w:rsidR="00826186" w:rsidRPr="00722B21">
        <w:t>subsection (</w:t>
      </w:r>
      <w:r w:rsidRPr="00722B21">
        <w:t>1) or (2) if the financial institution proves that it was incapable of complying with the notice.</w:t>
      </w:r>
    </w:p>
    <w:p w14:paraId="010F5439" w14:textId="4EDF9471" w:rsidR="00BC568B" w:rsidRPr="00722B21" w:rsidRDefault="00BC568B" w:rsidP="00C26540">
      <w:pPr>
        <w:pStyle w:val="notetext"/>
      </w:pPr>
      <w:r w:rsidRPr="00722B21">
        <w:t>Note:</w:t>
      </w:r>
      <w:r w:rsidRPr="00722B21">
        <w:tab/>
        <w:t xml:space="preserve">A defendant bears a legal burden in relation to the matter in </w:t>
      </w:r>
      <w:r w:rsidR="00826186" w:rsidRPr="00722B21">
        <w:t>subsection (</w:t>
      </w:r>
      <w:r w:rsidRPr="00722B21">
        <w:t xml:space="preserve">5): see </w:t>
      </w:r>
      <w:r w:rsidR="009A3323">
        <w:t>section 1</w:t>
      </w:r>
      <w:r w:rsidRPr="00722B21">
        <w:t xml:space="preserve">3.4 of the </w:t>
      </w:r>
      <w:r w:rsidRPr="00722B21">
        <w:rPr>
          <w:i/>
        </w:rPr>
        <w:t>Criminal Code</w:t>
      </w:r>
      <w:r w:rsidRPr="00722B21">
        <w:t>.</w:t>
      </w:r>
    </w:p>
    <w:p w14:paraId="441EBFEF" w14:textId="77777777" w:rsidR="00BC568B" w:rsidRPr="00722B21" w:rsidRDefault="00BC568B" w:rsidP="00C26540">
      <w:pPr>
        <w:pStyle w:val="SubsectionHead"/>
      </w:pPr>
      <w:r w:rsidRPr="00722B21">
        <w:t>Reduction of recoverable amount by amount recovered</w:t>
      </w:r>
    </w:p>
    <w:p w14:paraId="6AB61AA0" w14:textId="77777777" w:rsidR="00BC568B" w:rsidRPr="00722B21" w:rsidRDefault="00BC568B" w:rsidP="00C26540">
      <w:pPr>
        <w:pStyle w:val="subsection"/>
      </w:pPr>
      <w:r w:rsidRPr="00722B21">
        <w:tab/>
        <w:t>(6)</w:t>
      </w:r>
      <w:r w:rsidRPr="00722B21">
        <w:tab/>
        <w:t xml:space="preserve">If a financial institution pays an amount to the Commonwealth in compliance with a notice given to it under </w:t>
      </w:r>
      <w:r w:rsidR="00826186" w:rsidRPr="00722B21">
        <w:t>subsection (</w:t>
      </w:r>
      <w:r w:rsidRPr="00722B21">
        <w:t>1) or (2) in respect of a recoverable amount, the recoverable amount is reduced by the amount paid to the Commonwealth by the institution.</w:t>
      </w:r>
    </w:p>
    <w:p w14:paraId="67285985" w14:textId="77777777" w:rsidR="00BC568B" w:rsidRPr="00722B21" w:rsidRDefault="00F12A56" w:rsidP="00C26540">
      <w:pPr>
        <w:pStyle w:val="ActHead5"/>
      </w:pPr>
      <w:bookmarkStart w:id="842" w:name="_Toc212632012"/>
      <w:r w:rsidRPr="009A3323">
        <w:rPr>
          <w:rStyle w:val="CharSectno"/>
        </w:rPr>
        <w:t>519</w:t>
      </w:r>
      <w:r w:rsidR="00BC568B" w:rsidRPr="00722B21">
        <w:t xml:space="preserve">  Recovery by deductions from amounts payable to debtor</w:t>
      </w:r>
      <w:bookmarkEnd w:id="842"/>
    </w:p>
    <w:p w14:paraId="11FF24A7" w14:textId="77777777" w:rsidR="00BC568B" w:rsidRPr="00722B21" w:rsidRDefault="00BC568B" w:rsidP="00C26540">
      <w:pPr>
        <w:pStyle w:val="subsection"/>
      </w:pPr>
      <w:r w:rsidRPr="00722B21">
        <w:tab/>
      </w:r>
      <w:r w:rsidRPr="00722B21">
        <w:tab/>
        <w:t>If a person is a debtor in relation to a recoverable amount, the amount (or part of it) may be deducted from one or more other amounts payable to the person under this Act.</w:t>
      </w:r>
    </w:p>
    <w:p w14:paraId="042DCC46" w14:textId="04AF38FD" w:rsidR="00BC568B" w:rsidRPr="00722B21" w:rsidRDefault="009A3323" w:rsidP="00C26540">
      <w:pPr>
        <w:pStyle w:val="ActHead3"/>
        <w:pageBreakBefore/>
      </w:pPr>
      <w:bookmarkStart w:id="843" w:name="_Toc212632013"/>
      <w:r w:rsidRPr="009A3323">
        <w:rPr>
          <w:rStyle w:val="CharDivNo"/>
        </w:rPr>
        <w:t>Division 3</w:t>
      </w:r>
      <w:r w:rsidR="00BC568B" w:rsidRPr="00722B21">
        <w:t>—</w:t>
      </w:r>
      <w:r w:rsidR="00BC568B" w:rsidRPr="009A3323">
        <w:rPr>
          <w:rStyle w:val="CharDivText"/>
        </w:rPr>
        <w:t>Non</w:t>
      </w:r>
      <w:r w:rsidRPr="009A3323">
        <w:rPr>
          <w:rStyle w:val="CharDivText"/>
        </w:rPr>
        <w:noBreakHyphen/>
      </w:r>
      <w:r w:rsidR="00BC568B" w:rsidRPr="009A3323">
        <w:rPr>
          <w:rStyle w:val="CharDivText"/>
        </w:rPr>
        <w:t>recovery of recoverable amounts</w:t>
      </w:r>
      <w:bookmarkEnd w:id="843"/>
    </w:p>
    <w:p w14:paraId="6C025658" w14:textId="76EC58DD" w:rsidR="00BC568B" w:rsidRPr="00722B21" w:rsidRDefault="00F12A56" w:rsidP="00C26540">
      <w:pPr>
        <w:pStyle w:val="ActHead5"/>
      </w:pPr>
      <w:bookmarkStart w:id="844" w:name="_Toc212632014"/>
      <w:r w:rsidRPr="009A3323">
        <w:rPr>
          <w:rStyle w:val="CharSectno"/>
        </w:rPr>
        <w:t>520</w:t>
      </w:r>
      <w:r w:rsidR="00BC568B" w:rsidRPr="00722B21">
        <w:t xml:space="preserve">  Write</w:t>
      </w:r>
      <w:r w:rsidR="009A3323">
        <w:noBreakHyphen/>
      </w:r>
      <w:r w:rsidR="00BC568B" w:rsidRPr="00722B21">
        <w:t>off of recoverable amounts</w:t>
      </w:r>
      <w:bookmarkEnd w:id="844"/>
    </w:p>
    <w:p w14:paraId="30B761A9" w14:textId="77777777" w:rsidR="00BC568B" w:rsidRPr="00722B21" w:rsidRDefault="00BC568B" w:rsidP="00C26540">
      <w:pPr>
        <w:pStyle w:val="subsection"/>
      </w:pPr>
      <w:r w:rsidRPr="00722B21">
        <w:tab/>
        <w:t>(1)</w:t>
      </w:r>
      <w:r w:rsidRPr="00722B21">
        <w:tab/>
        <w:t xml:space="preserve">Subject to </w:t>
      </w:r>
      <w:r w:rsidR="00826186" w:rsidRPr="00722B21">
        <w:t>subsections (</w:t>
      </w:r>
      <w:r w:rsidRPr="00722B21">
        <w:t>2) and (3), the System Governor may, on behalf of the Commonwealth, decide to write off a recoverable amount or class of recoverable amounts, for a stated period or otherwise.</w:t>
      </w:r>
    </w:p>
    <w:p w14:paraId="062A5542" w14:textId="77777777" w:rsidR="00BC568B" w:rsidRPr="00722B21" w:rsidRDefault="00BC568B" w:rsidP="00C26540">
      <w:pPr>
        <w:pStyle w:val="subsection"/>
      </w:pPr>
      <w:r w:rsidRPr="00722B21">
        <w:tab/>
        <w:t>(2)</w:t>
      </w:r>
      <w:r w:rsidRPr="00722B21">
        <w:tab/>
        <w:t xml:space="preserve">The System Governor may decide to write off a recoverable amount under </w:t>
      </w:r>
      <w:r w:rsidR="00826186" w:rsidRPr="00722B21">
        <w:t>subsection (</w:t>
      </w:r>
      <w:r w:rsidRPr="00722B21">
        <w:t>1) if, and only if:</w:t>
      </w:r>
    </w:p>
    <w:p w14:paraId="211575AF" w14:textId="77777777" w:rsidR="00BC568B" w:rsidRPr="00722B21" w:rsidRDefault="00BC568B" w:rsidP="00C26540">
      <w:pPr>
        <w:pStyle w:val="paragraph"/>
      </w:pPr>
      <w:r w:rsidRPr="00722B21">
        <w:tab/>
        <w:t>(a)</w:t>
      </w:r>
      <w:r w:rsidRPr="00722B21">
        <w:tab/>
        <w:t xml:space="preserve">the recoverable amount is irrecoverable at law under </w:t>
      </w:r>
      <w:r w:rsidR="00826186" w:rsidRPr="00722B21">
        <w:t>subsection (</w:t>
      </w:r>
      <w:r w:rsidRPr="00722B21">
        <w:t>4); or</w:t>
      </w:r>
    </w:p>
    <w:p w14:paraId="4F507099" w14:textId="77777777" w:rsidR="00BC568B" w:rsidRPr="00722B21" w:rsidRDefault="00BC568B" w:rsidP="00C26540">
      <w:pPr>
        <w:pStyle w:val="paragraph"/>
      </w:pPr>
      <w:r w:rsidRPr="00722B21">
        <w:tab/>
        <w:t>(b)</w:t>
      </w:r>
      <w:r w:rsidRPr="00722B21">
        <w:tab/>
        <w:t>a debtor in relation to the recoverable amount has no capacity to repay the recoverable amount; or</w:t>
      </w:r>
    </w:p>
    <w:p w14:paraId="5BFC75FF" w14:textId="77777777" w:rsidR="00BC568B" w:rsidRPr="00722B21" w:rsidRDefault="00BC568B" w:rsidP="00C26540">
      <w:pPr>
        <w:pStyle w:val="paragraph"/>
      </w:pPr>
      <w:r w:rsidRPr="00722B21">
        <w:tab/>
        <w:t>(c)</w:t>
      </w:r>
      <w:r w:rsidRPr="00722B21">
        <w:tab/>
        <w:t>the whereabouts of a debtor in relation to the recoverable amount are unknown after all reasonable efforts have been made to locate the debtor; or</w:t>
      </w:r>
    </w:p>
    <w:p w14:paraId="7F479E5C" w14:textId="77777777" w:rsidR="00BC568B" w:rsidRPr="00722B21" w:rsidRDefault="00BC568B" w:rsidP="00C26540">
      <w:pPr>
        <w:pStyle w:val="paragraph"/>
      </w:pPr>
      <w:r w:rsidRPr="00722B21">
        <w:tab/>
        <w:t>(d)</w:t>
      </w:r>
      <w:r w:rsidRPr="00722B21">
        <w:tab/>
        <w:t>it is not cost effective for the Commonwealth to take action to recover the recoverable amount.</w:t>
      </w:r>
    </w:p>
    <w:p w14:paraId="799330BF" w14:textId="77777777" w:rsidR="00BC568B" w:rsidRPr="00722B21" w:rsidRDefault="00BC568B" w:rsidP="00C26540">
      <w:pPr>
        <w:pStyle w:val="subsection"/>
      </w:pPr>
      <w:r w:rsidRPr="00722B21">
        <w:tab/>
        <w:t>(3)</w:t>
      </w:r>
      <w:r w:rsidRPr="00722B21">
        <w:tab/>
        <w:t xml:space="preserve">The System Governor may decide to write off a class of recoverable amounts under </w:t>
      </w:r>
      <w:r w:rsidR="00826186" w:rsidRPr="00722B21">
        <w:t>subsection (</w:t>
      </w:r>
      <w:r w:rsidRPr="00722B21">
        <w:t xml:space="preserve">1) if, and only if, a paragraph of </w:t>
      </w:r>
      <w:r w:rsidR="00826186" w:rsidRPr="00722B21">
        <w:t>subsection (</w:t>
      </w:r>
      <w:r w:rsidRPr="00722B21">
        <w:t>2) applies to each recoverable amount in the class.</w:t>
      </w:r>
    </w:p>
    <w:p w14:paraId="1EC1FD02" w14:textId="3E53879B" w:rsidR="00BC568B" w:rsidRPr="00722B21" w:rsidRDefault="00BC568B" w:rsidP="00C26540">
      <w:pPr>
        <w:pStyle w:val="subsection"/>
      </w:pPr>
      <w:r w:rsidRPr="00722B21">
        <w:tab/>
        <w:t>(4)</w:t>
      </w:r>
      <w:r w:rsidRPr="00722B21">
        <w:tab/>
        <w:t xml:space="preserve">For the purposes of </w:t>
      </w:r>
      <w:r w:rsidR="009A3323">
        <w:t>paragraph (</w:t>
      </w:r>
      <w:r w:rsidRPr="00722B21">
        <w:t>2)(a), a recoverable amount is irrecoverable at law if, and only if:</w:t>
      </w:r>
    </w:p>
    <w:p w14:paraId="131405AE" w14:textId="77777777" w:rsidR="00BC568B" w:rsidRPr="00722B21" w:rsidRDefault="00BC568B" w:rsidP="00C26540">
      <w:pPr>
        <w:pStyle w:val="paragraph"/>
      </w:pPr>
      <w:r w:rsidRPr="00722B21">
        <w:tab/>
        <w:t>(a)</w:t>
      </w:r>
      <w:r w:rsidRPr="00722B21">
        <w:tab/>
        <w:t>both:</w:t>
      </w:r>
    </w:p>
    <w:p w14:paraId="022A906C" w14:textId="77777777" w:rsidR="00BC568B" w:rsidRPr="00722B21" w:rsidRDefault="00BC568B" w:rsidP="00C26540">
      <w:pPr>
        <w:pStyle w:val="paragraphsub"/>
      </w:pPr>
      <w:r w:rsidRPr="00722B21">
        <w:tab/>
        <w:t>(i)</w:t>
      </w:r>
      <w:r w:rsidRPr="00722B21">
        <w:tab/>
        <w:t xml:space="preserve">the recoverable amount cannot be recovered by means of legal proceedings because the relevant 6 year period mentioned in </w:t>
      </w:r>
      <w:r w:rsidR="002E013D" w:rsidRPr="00722B21">
        <w:t>section 5</w:t>
      </w:r>
      <w:r w:rsidR="00F12A56" w:rsidRPr="00722B21">
        <w:t>16</w:t>
      </w:r>
      <w:r w:rsidRPr="00722B21">
        <w:t xml:space="preserve"> has elapsed; and</w:t>
      </w:r>
    </w:p>
    <w:p w14:paraId="35F33928" w14:textId="77777777" w:rsidR="00BC568B" w:rsidRPr="00722B21" w:rsidRDefault="00BC568B" w:rsidP="00C26540">
      <w:pPr>
        <w:pStyle w:val="paragraphsub"/>
      </w:pPr>
      <w:r w:rsidRPr="00722B21">
        <w:tab/>
        <w:t>(ii)</w:t>
      </w:r>
      <w:r w:rsidRPr="00722B21">
        <w:tab/>
        <w:t xml:space="preserve">the recoverable amount cannot be recovered by means of deductions under </w:t>
      </w:r>
      <w:r w:rsidR="002E013D" w:rsidRPr="00722B21">
        <w:t>section 5</w:t>
      </w:r>
      <w:r w:rsidR="00F12A56" w:rsidRPr="00722B21">
        <w:t>19</w:t>
      </w:r>
      <w:r w:rsidRPr="00722B21">
        <w:t>; or</w:t>
      </w:r>
    </w:p>
    <w:p w14:paraId="4EE476AB" w14:textId="77777777" w:rsidR="00BC568B" w:rsidRPr="00722B21" w:rsidRDefault="00BC568B" w:rsidP="00C26540">
      <w:pPr>
        <w:pStyle w:val="paragraph"/>
      </w:pPr>
      <w:r w:rsidRPr="00722B21">
        <w:tab/>
        <w:t>(b)</w:t>
      </w:r>
      <w:r w:rsidRPr="00722B21">
        <w:tab/>
        <w:t>there is no proof of the recoverable amount capable of sustaining legal proceedings for its recovery; or</w:t>
      </w:r>
    </w:p>
    <w:p w14:paraId="2DA96560" w14:textId="77777777" w:rsidR="00BC568B" w:rsidRPr="00722B21" w:rsidRDefault="00BC568B" w:rsidP="00C26540">
      <w:pPr>
        <w:pStyle w:val="paragraph"/>
      </w:pPr>
      <w:r w:rsidRPr="00722B21">
        <w:tab/>
        <w:t>(c)</w:t>
      </w:r>
      <w:r w:rsidRPr="00722B21">
        <w:tab/>
        <w:t>all of the following apply:</w:t>
      </w:r>
    </w:p>
    <w:p w14:paraId="56A2D2E3" w14:textId="77777777" w:rsidR="00BC568B" w:rsidRPr="00722B21" w:rsidRDefault="00BC568B" w:rsidP="00C26540">
      <w:pPr>
        <w:pStyle w:val="paragraphsub"/>
      </w:pPr>
      <w:r w:rsidRPr="00722B21">
        <w:tab/>
        <w:t>(i)</w:t>
      </w:r>
      <w:r w:rsidRPr="00722B21">
        <w:tab/>
        <w:t>a debtor in relation to the recoverable amount is discharged from bankruptcy;</w:t>
      </w:r>
    </w:p>
    <w:p w14:paraId="3F814574" w14:textId="77777777" w:rsidR="00BC568B" w:rsidRPr="00722B21" w:rsidRDefault="00BC568B" w:rsidP="00C26540">
      <w:pPr>
        <w:pStyle w:val="paragraphsub"/>
      </w:pPr>
      <w:r w:rsidRPr="00722B21">
        <w:tab/>
        <w:t>(ii)</w:t>
      </w:r>
      <w:r w:rsidRPr="00722B21">
        <w:tab/>
        <w:t>the recoverable amount was incurred before the debtor became bankrupt;</w:t>
      </w:r>
    </w:p>
    <w:p w14:paraId="5D5237B3" w14:textId="77777777" w:rsidR="00BC568B" w:rsidRPr="00722B21" w:rsidRDefault="00BC568B" w:rsidP="00C26540">
      <w:pPr>
        <w:pStyle w:val="paragraphsub"/>
      </w:pPr>
      <w:r w:rsidRPr="00722B21">
        <w:tab/>
        <w:t>(iii)</w:t>
      </w:r>
      <w:r w:rsidRPr="00722B21">
        <w:tab/>
        <w:t>the recoverable amount was not incurred by fraud; or</w:t>
      </w:r>
    </w:p>
    <w:p w14:paraId="362FAF96" w14:textId="77777777" w:rsidR="00BC568B" w:rsidRPr="00722B21" w:rsidRDefault="00BC568B" w:rsidP="00C26540">
      <w:pPr>
        <w:pStyle w:val="paragraph"/>
      </w:pPr>
      <w:r w:rsidRPr="00722B21">
        <w:tab/>
        <w:t>(d)</w:t>
      </w:r>
      <w:r w:rsidRPr="00722B21">
        <w:tab/>
        <w:t>a debtor in relation to the recoverable amount has died, leaving:</w:t>
      </w:r>
    </w:p>
    <w:p w14:paraId="5E6FD400" w14:textId="77777777" w:rsidR="00BC568B" w:rsidRPr="00722B21" w:rsidRDefault="00BC568B" w:rsidP="00C26540">
      <w:pPr>
        <w:pStyle w:val="paragraphsub"/>
      </w:pPr>
      <w:r w:rsidRPr="00722B21">
        <w:tab/>
        <w:t>(i)</w:t>
      </w:r>
      <w:r w:rsidRPr="00722B21">
        <w:tab/>
        <w:t>no estate; or</w:t>
      </w:r>
    </w:p>
    <w:p w14:paraId="0324DAEC" w14:textId="77777777" w:rsidR="00BC568B" w:rsidRPr="00722B21" w:rsidRDefault="00BC568B" w:rsidP="00C26540">
      <w:pPr>
        <w:pStyle w:val="paragraphsub"/>
      </w:pPr>
      <w:r w:rsidRPr="00722B21">
        <w:tab/>
        <w:t>(ii)</w:t>
      </w:r>
      <w:r w:rsidRPr="00722B21">
        <w:tab/>
        <w:t>insufficient funds in the debtor’s estate to repay the recoverable amount.</w:t>
      </w:r>
    </w:p>
    <w:p w14:paraId="37EF37D2" w14:textId="77777777" w:rsidR="00BC568B" w:rsidRPr="00722B21" w:rsidRDefault="00BC568B" w:rsidP="00C26540">
      <w:pPr>
        <w:pStyle w:val="subsection"/>
      </w:pPr>
      <w:r w:rsidRPr="00722B21">
        <w:tab/>
        <w:t>(5)</w:t>
      </w:r>
      <w:r w:rsidRPr="00722B21">
        <w:tab/>
        <w:t xml:space="preserve">A decision made under </w:t>
      </w:r>
      <w:r w:rsidR="00826186" w:rsidRPr="00722B21">
        <w:t>subsection (</w:t>
      </w:r>
      <w:r w:rsidRPr="00722B21">
        <w:t>1) takes effect:</w:t>
      </w:r>
    </w:p>
    <w:p w14:paraId="6F3D53F2" w14:textId="77777777" w:rsidR="00BC568B" w:rsidRPr="00722B21" w:rsidRDefault="00BC568B" w:rsidP="00C26540">
      <w:pPr>
        <w:pStyle w:val="paragraph"/>
      </w:pPr>
      <w:r w:rsidRPr="00722B21">
        <w:tab/>
        <w:t>(a)</w:t>
      </w:r>
      <w:r w:rsidRPr="00722B21">
        <w:tab/>
        <w:t>if no day is specified in the decision—on the day the decision is made; or</w:t>
      </w:r>
    </w:p>
    <w:p w14:paraId="1ECA67E6" w14:textId="77777777" w:rsidR="00BC568B" w:rsidRPr="00722B21" w:rsidRDefault="00BC568B" w:rsidP="00C26540">
      <w:pPr>
        <w:pStyle w:val="paragraph"/>
      </w:pPr>
      <w:r w:rsidRPr="00722B21">
        <w:tab/>
        <w:t>(b)</w:t>
      </w:r>
      <w:r w:rsidRPr="00722B21">
        <w:tab/>
        <w:t>if a day is specified in the decision—on the day so specified (whether that day is before, on or after the day the decision is made).</w:t>
      </w:r>
    </w:p>
    <w:p w14:paraId="56009521" w14:textId="77777777" w:rsidR="00BC568B" w:rsidRPr="00722B21" w:rsidRDefault="00BC568B" w:rsidP="00C26540">
      <w:pPr>
        <w:pStyle w:val="subsection"/>
      </w:pPr>
      <w:r w:rsidRPr="00722B21">
        <w:tab/>
        <w:t>(6)</w:t>
      </w:r>
      <w:r w:rsidRPr="00722B21">
        <w:tab/>
        <w:t>Nothing in this section prevents anything being done at any time to recover a recoverable amount that has been written off under this section.</w:t>
      </w:r>
    </w:p>
    <w:p w14:paraId="6F660421" w14:textId="77777777" w:rsidR="00BC568B" w:rsidRPr="00722B21" w:rsidRDefault="00F12A56" w:rsidP="00C26540">
      <w:pPr>
        <w:pStyle w:val="ActHead5"/>
      </w:pPr>
      <w:bookmarkStart w:id="845" w:name="_Toc212632015"/>
      <w:r w:rsidRPr="009A3323">
        <w:rPr>
          <w:rStyle w:val="CharSectno"/>
        </w:rPr>
        <w:t>521</w:t>
      </w:r>
      <w:r w:rsidR="00BC568B" w:rsidRPr="00722B21">
        <w:t xml:space="preserve">  Waiver of right to recover recoverable amount</w:t>
      </w:r>
      <w:bookmarkEnd w:id="845"/>
    </w:p>
    <w:p w14:paraId="37B94A78" w14:textId="77777777" w:rsidR="00BC568B" w:rsidRPr="00722B21" w:rsidRDefault="00BC568B" w:rsidP="00C26540">
      <w:pPr>
        <w:pStyle w:val="subsection"/>
      </w:pPr>
      <w:r w:rsidRPr="00722B21">
        <w:tab/>
        <w:t>(1)</w:t>
      </w:r>
      <w:r w:rsidRPr="00722B21">
        <w:tab/>
        <w:t xml:space="preserve">Subject to </w:t>
      </w:r>
      <w:r w:rsidR="00826186" w:rsidRPr="00722B21">
        <w:t>subsections (</w:t>
      </w:r>
      <w:r w:rsidRPr="00722B21">
        <w:t>2) and (3), the System Governor may, on behalf of the Commonwealth, waive the right of the Commonwealth to recover:</w:t>
      </w:r>
    </w:p>
    <w:p w14:paraId="5A6AA766" w14:textId="77777777" w:rsidR="00BC568B" w:rsidRPr="00722B21" w:rsidRDefault="00BC568B" w:rsidP="00C26540">
      <w:pPr>
        <w:pStyle w:val="paragraph"/>
      </w:pPr>
      <w:r w:rsidRPr="00722B21">
        <w:tab/>
        <w:t>(a)</w:t>
      </w:r>
      <w:r w:rsidRPr="00722B21">
        <w:tab/>
        <w:t>the whole or a part of a recoverable amount; or</w:t>
      </w:r>
    </w:p>
    <w:p w14:paraId="48A4CAAC" w14:textId="77777777" w:rsidR="00BC568B" w:rsidRPr="00722B21" w:rsidRDefault="00BC568B" w:rsidP="00C26540">
      <w:pPr>
        <w:pStyle w:val="paragraph"/>
      </w:pPr>
      <w:r w:rsidRPr="00722B21">
        <w:tab/>
        <w:t>(b)</w:t>
      </w:r>
      <w:r w:rsidRPr="00722B21">
        <w:tab/>
        <w:t>a class of recoverable amounts.</w:t>
      </w:r>
    </w:p>
    <w:p w14:paraId="7500016C" w14:textId="77777777" w:rsidR="00BC568B" w:rsidRPr="00722B21" w:rsidRDefault="00BC568B" w:rsidP="00C26540">
      <w:pPr>
        <w:pStyle w:val="subsection"/>
      </w:pPr>
      <w:r w:rsidRPr="00722B21">
        <w:tab/>
        <w:t>(2)</w:t>
      </w:r>
      <w:r w:rsidRPr="00722B21">
        <w:tab/>
        <w:t xml:space="preserve">The System Governor may, on behalf of the Commonwealth, waive the right of the Commonwealth to recover the whole or a part of a recoverable amount only in the circumstances described in </w:t>
      </w:r>
      <w:r w:rsidR="002E013D" w:rsidRPr="00722B21">
        <w:t>section 5</w:t>
      </w:r>
      <w:r w:rsidR="00F12A56" w:rsidRPr="00722B21">
        <w:t>22</w:t>
      </w:r>
      <w:r w:rsidRPr="00722B21">
        <w:t xml:space="preserve">, </w:t>
      </w:r>
      <w:r w:rsidR="00F12A56" w:rsidRPr="00722B21">
        <w:t>523</w:t>
      </w:r>
      <w:r w:rsidRPr="00722B21">
        <w:t xml:space="preserve"> or </w:t>
      </w:r>
      <w:r w:rsidR="00F12A56" w:rsidRPr="00722B21">
        <w:t>524</w:t>
      </w:r>
      <w:r w:rsidRPr="00722B21">
        <w:t>.</w:t>
      </w:r>
    </w:p>
    <w:p w14:paraId="29335F6C" w14:textId="77777777" w:rsidR="004429B4" w:rsidRPr="00722B21" w:rsidRDefault="004429B4" w:rsidP="004429B4">
      <w:pPr>
        <w:pStyle w:val="subsection"/>
      </w:pPr>
      <w:r w:rsidRPr="00722B21">
        <w:tab/>
        <w:t>(3)</w:t>
      </w:r>
      <w:r w:rsidRPr="00722B21">
        <w:tab/>
        <w:t>The System Governor may, on behalf of the Commonwealth, waive the right of the Commonwealth to recover a class of recoverable amounts only if:</w:t>
      </w:r>
    </w:p>
    <w:p w14:paraId="32E070F3" w14:textId="77777777" w:rsidR="004429B4" w:rsidRPr="00722B21" w:rsidRDefault="004429B4" w:rsidP="004429B4">
      <w:pPr>
        <w:pStyle w:val="paragraph"/>
      </w:pPr>
      <w:r w:rsidRPr="00722B21">
        <w:tab/>
        <w:t>(a)</w:t>
      </w:r>
      <w:r w:rsidRPr="00722B21">
        <w:tab/>
        <w:t>circumstances described in section 522, 523 or 524 apply to each recoverable amount in the class; or</w:t>
      </w:r>
    </w:p>
    <w:p w14:paraId="6759F563" w14:textId="77777777" w:rsidR="004429B4" w:rsidRPr="00722B21" w:rsidRDefault="004429B4" w:rsidP="004429B4">
      <w:pPr>
        <w:pStyle w:val="paragraph"/>
      </w:pPr>
      <w:r w:rsidRPr="00722B21">
        <w:tab/>
        <w:t>(b)</w:t>
      </w:r>
      <w:r w:rsidRPr="00722B21">
        <w:tab/>
        <w:t>circumstances described in section 524A apply to the class.</w:t>
      </w:r>
    </w:p>
    <w:p w14:paraId="642DB080" w14:textId="77777777" w:rsidR="00BC568B" w:rsidRPr="00722B21" w:rsidRDefault="00BC568B" w:rsidP="00C26540">
      <w:pPr>
        <w:pStyle w:val="subsection"/>
      </w:pPr>
      <w:r w:rsidRPr="00722B21">
        <w:tab/>
        <w:t>(4)</w:t>
      </w:r>
      <w:r w:rsidRPr="00722B21">
        <w:tab/>
        <w:t>A waiver takes effect:</w:t>
      </w:r>
    </w:p>
    <w:p w14:paraId="47D91C87" w14:textId="77777777" w:rsidR="00BC568B" w:rsidRPr="00722B21" w:rsidRDefault="00BC568B" w:rsidP="00C26540">
      <w:pPr>
        <w:pStyle w:val="paragraph"/>
      </w:pPr>
      <w:r w:rsidRPr="00722B21">
        <w:tab/>
        <w:t>(a)</w:t>
      </w:r>
      <w:r w:rsidRPr="00722B21">
        <w:tab/>
        <w:t>on the day specified in the waiver (whether that day is before, on or after the day the decision to waive is made); or</w:t>
      </w:r>
    </w:p>
    <w:p w14:paraId="6F2854CF" w14:textId="77777777" w:rsidR="00BC568B" w:rsidRPr="00722B21" w:rsidRDefault="00BC568B" w:rsidP="00C26540">
      <w:pPr>
        <w:pStyle w:val="paragraph"/>
      </w:pPr>
      <w:r w:rsidRPr="00722B21">
        <w:tab/>
        <w:t>(b)</w:t>
      </w:r>
      <w:r w:rsidRPr="00722B21">
        <w:tab/>
        <w:t>if the waiver does not specify when it takes effect—on the day the decision to waive is made.</w:t>
      </w:r>
    </w:p>
    <w:p w14:paraId="794A8D5F" w14:textId="77777777" w:rsidR="00BC568B" w:rsidRPr="00722B21" w:rsidRDefault="00BC568B" w:rsidP="00C26540">
      <w:pPr>
        <w:pStyle w:val="notetext"/>
      </w:pPr>
      <w:r w:rsidRPr="00722B21">
        <w:t>Note:</w:t>
      </w:r>
      <w:r w:rsidRPr="00722B21">
        <w:tab/>
        <w:t>If the System Governor waives the Commonwealth’s right to recover all or part of a recoverable amount, this is a permanent bar to recovery of the recoverable amount or part of the recoverable amount and the recoverable amount or part of the recoverable amount effectively ceases to exist.</w:t>
      </w:r>
    </w:p>
    <w:p w14:paraId="3C1E5F3C" w14:textId="77777777" w:rsidR="00BC568B" w:rsidRPr="00722B21" w:rsidRDefault="00F12A56" w:rsidP="00C26540">
      <w:pPr>
        <w:pStyle w:val="ActHead5"/>
      </w:pPr>
      <w:bookmarkStart w:id="846" w:name="_Toc212632016"/>
      <w:r w:rsidRPr="009A3323">
        <w:rPr>
          <w:rStyle w:val="CharSectno"/>
        </w:rPr>
        <w:t>522</w:t>
      </w:r>
      <w:r w:rsidR="00BC568B" w:rsidRPr="00722B21">
        <w:t xml:space="preserve">  Circumstances for waiver—small amounts</w:t>
      </w:r>
      <w:bookmarkEnd w:id="846"/>
    </w:p>
    <w:p w14:paraId="74386606" w14:textId="77777777" w:rsidR="00BC568B" w:rsidRPr="00722B21" w:rsidRDefault="00BC568B" w:rsidP="00C26540">
      <w:pPr>
        <w:pStyle w:val="subsection"/>
      </w:pPr>
      <w:r w:rsidRPr="00722B21">
        <w:tab/>
      </w:r>
      <w:r w:rsidRPr="00722B21">
        <w:tab/>
        <w:t>The System Governor may waive the right to recover a recoverable amount if:</w:t>
      </w:r>
    </w:p>
    <w:p w14:paraId="32AEDD3B" w14:textId="77777777" w:rsidR="00BC568B" w:rsidRPr="00722B21" w:rsidRDefault="00BC568B" w:rsidP="00C26540">
      <w:pPr>
        <w:pStyle w:val="paragraph"/>
      </w:pPr>
      <w:r w:rsidRPr="00722B21">
        <w:tab/>
        <w:t>(a)</w:t>
      </w:r>
      <w:r w:rsidRPr="00722B21">
        <w:tab/>
        <w:t>the recoverable amount is, or is likely to be, less than $200; and</w:t>
      </w:r>
    </w:p>
    <w:p w14:paraId="7969ED62" w14:textId="77777777" w:rsidR="00BC568B" w:rsidRPr="00722B21" w:rsidRDefault="00BC568B" w:rsidP="00C26540">
      <w:pPr>
        <w:pStyle w:val="paragraph"/>
      </w:pPr>
      <w:r w:rsidRPr="00722B21">
        <w:tab/>
        <w:t>(b)</w:t>
      </w:r>
      <w:r w:rsidRPr="00722B21">
        <w:tab/>
        <w:t>it is not cost effective for the Commonwealth to take action to recover the recoverable amount.</w:t>
      </w:r>
    </w:p>
    <w:p w14:paraId="6FC4B758" w14:textId="77777777" w:rsidR="00BC568B" w:rsidRPr="00722B21" w:rsidRDefault="00F12A56" w:rsidP="00C26540">
      <w:pPr>
        <w:pStyle w:val="ActHead5"/>
      </w:pPr>
      <w:bookmarkStart w:id="847" w:name="_Toc212632017"/>
      <w:r w:rsidRPr="009A3323">
        <w:rPr>
          <w:rStyle w:val="CharSectno"/>
        </w:rPr>
        <w:t>523</w:t>
      </w:r>
      <w:r w:rsidR="00BC568B" w:rsidRPr="00722B21">
        <w:t xml:space="preserve">  Circumstances for waiver—settlements between Commonwealth and debtors</w:t>
      </w:r>
      <w:bookmarkEnd w:id="847"/>
    </w:p>
    <w:p w14:paraId="68BA96CA" w14:textId="77777777" w:rsidR="00BC568B" w:rsidRPr="00722B21" w:rsidRDefault="00BC568B" w:rsidP="00C26540">
      <w:pPr>
        <w:pStyle w:val="SubsectionHead"/>
      </w:pPr>
      <w:r w:rsidRPr="00722B21">
        <w:t>Civil actions</w:t>
      </w:r>
    </w:p>
    <w:p w14:paraId="5937ABE8" w14:textId="77777777" w:rsidR="00BC568B" w:rsidRPr="00722B21" w:rsidRDefault="00BC568B" w:rsidP="00C26540">
      <w:pPr>
        <w:pStyle w:val="subsection"/>
      </w:pPr>
      <w:r w:rsidRPr="00722B21">
        <w:tab/>
        <w:t>(1)</w:t>
      </w:r>
      <w:r w:rsidRPr="00722B21">
        <w:tab/>
        <w:t>If the Commonwealth has agreed to settle a civil action against a debtor in relation to a recoverable amount for recovery of an amount that is less than the full amount of the recoverable amount, the System Governor must waive the right to recover the difference between the recoverable amount and the amount that is the subject of the settlement.</w:t>
      </w:r>
    </w:p>
    <w:p w14:paraId="47CACC08" w14:textId="77777777" w:rsidR="00BC568B" w:rsidRPr="00722B21" w:rsidRDefault="00BC568B" w:rsidP="00C26540">
      <w:pPr>
        <w:pStyle w:val="SubsectionHead"/>
      </w:pPr>
      <w:r w:rsidRPr="00722B21">
        <w:t xml:space="preserve">Proceedings before the Administrative </w:t>
      </w:r>
      <w:r w:rsidR="005E3EAB" w:rsidRPr="00722B21">
        <w:t>Review</w:t>
      </w:r>
      <w:r w:rsidRPr="00722B21">
        <w:t xml:space="preserve"> Tribunal</w:t>
      </w:r>
    </w:p>
    <w:p w14:paraId="4A022633" w14:textId="77777777" w:rsidR="00BC568B" w:rsidRPr="00722B21" w:rsidRDefault="00BC568B" w:rsidP="00C26540">
      <w:pPr>
        <w:pStyle w:val="subsection"/>
      </w:pPr>
      <w:r w:rsidRPr="00722B21">
        <w:tab/>
        <w:t>(2)</w:t>
      </w:r>
      <w:r w:rsidRPr="00722B21">
        <w:tab/>
        <w:t xml:space="preserve">If the System Governor has agreed to settle proceedings before the Administrative </w:t>
      </w:r>
      <w:r w:rsidR="005E3EAB" w:rsidRPr="00722B21">
        <w:t xml:space="preserve">Review </w:t>
      </w:r>
      <w:r w:rsidRPr="00722B21">
        <w:t>Tribunal relating to recovery of a recoverable amount on the basis that a debtor in relation to the recoverable amount will pay less than the full amount of the recoverable amount, the System Governor must waive the right to recover the difference between the recoverable amount and the amount that is the subject of the settlement.</w:t>
      </w:r>
    </w:p>
    <w:p w14:paraId="4F803D74" w14:textId="77777777" w:rsidR="00BC568B" w:rsidRPr="00722B21" w:rsidRDefault="00BC568B" w:rsidP="00C26540">
      <w:pPr>
        <w:pStyle w:val="SubsectionHead"/>
      </w:pPr>
      <w:r w:rsidRPr="00722B21">
        <w:t>Agreement after recovery of at least 80% of recoverable amount</w:t>
      </w:r>
    </w:p>
    <w:p w14:paraId="05C27D8F" w14:textId="77777777" w:rsidR="00BC568B" w:rsidRPr="00722B21" w:rsidRDefault="00BC568B" w:rsidP="00C26540">
      <w:pPr>
        <w:pStyle w:val="subsection"/>
      </w:pPr>
      <w:r w:rsidRPr="00722B21">
        <w:tab/>
        <w:t>(3)</w:t>
      </w:r>
      <w:r w:rsidRPr="00722B21">
        <w:tab/>
        <w:t>If:</w:t>
      </w:r>
    </w:p>
    <w:p w14:paraId="11579871" w14:textId="77777777" w:rsidR="00BC568B" w:rsidRPr="00722B21" w:rsidRDefault="00BC568B" w:rsidP="00C26540">
      <w:pPr>
        <w:pStyle w:val="paragraph"/>
      </w:pPr>
      <w:r w:rsidRPr="00722B21">
        <w:tab/>
        <w:t>(a)</w:t>
      </w:r>
      <w:r w:rsidRPr="00722B21">
        <w:tab/>
        <w:t>the Commonwealth has recovered at least 80% of the original value of a recoverable amount from a debtor in relation to the recoverable amount; and</w:t>
      </w:r>
    </w:p>
    <w:p w14:paraId="687FD115" w14:textId="77777777" w:rsidR="00BC568B" w:rsidRPr="00722B21" w:rsidRDefault="00BC568B" w:rsidP="00C26540">
      <w:pPr>
        <w:pStyle w:val="paragraph"/>
      </w:pPr>
      <w:r w:rsidRPr="00722B21">
        <w:tab/>
        <w:t>(b)</w:t>
      </w:r>
      <w:r w:rsidRPr="00722B21">
        <w:tab/>
        <w:t>the Commonwealth and the debtor agree that the recovery is in full satisfaction for the whole of the recoverable amount; and</w:t>
      </w:r>
    </w:p>
    <w:p w14:paraId="0A850F03" w14:textId="77777777" w:rsidR="00BC568B" w:rsidRPr="00722B21" w:rsidRDefault="00BC568B" w:rsidP="00C26540">
      <w:pPr>
        <w:pStyle w:val="paragraph"/>
      </w:pPr>
      <w:r w:rsidRPr="00722B21">
        <w:tab/>
        <w:t>(c)</w:t>
      </w:r>
      <w:r w:rsidRPr="00722B21">
        <w:tab/>
        <w:t>the debtor cannot repay a greater proportion of the recoverable amount;</w:t>
      </w:r>
    </w:p>
    <w:p w14:paraId="2D9DADA6" w14:textId="77777777" w:rsidR="00BC568B" w:rsidRPr="00722B21" w:rsidRDefault="00BC568B" w:rsidP="00C26540">
      <w:pPr>
        <w:pStyle w:val="subsection2"/>
      </w:pPr>
      <w:r w:rsidRPr="00722B21">
        <w:t>the System Governor must waive the remaining 20% or less of the value of the original recoverable amount.</w:t>
      </w:r>
    </w:p>
    <w:p w14:paraId="151B7EB1" w14:textId="77777777" w:rsidR="00BC568B" w:rsidRPr="00722B21" w:rsidRDefault="00BC568B" w:rsidP="00C26540">
      <w:pPr>
        <w:pStyle w:val="SubsectionHead"/>
      </w:pPr>
      <w:r w:rsidRPr="00722B21">
        <w:t>Agreement for payment of present value of unpaid amount</w:t>
      </w:r>
    </w:p>
    <w:p w14:paraId="5AD8076B" w14:textId="77777777" w:rsidR="00BC568B" w:rsidRPr="00722B21" w:rsidRDefault="00BC568B" w:rsidP="00C26540">
      <w:pPr>
        <w:pStyle w:val="subsection"/>
      </w:pPr>
      <w:r w:rsidRPr="00722B21">
        <w:tab/>
        <w:t>(4)</w:t>
      </w:r>
      <w:r w:rsidRPr="00722B21">
        <w:tab/>
        <w:t xml:space="preserve">If the System Governor and a debtor in relation to a recoverable amount agree that the recoverable amount will be fully satisfied if the debtor pays the Commonwealth an amount (the </w:t>
      </w:r>
      <w:r w:rsidRPr="00722B21">
        <w:rPr>
          <w:b/>
          <w:i/>
        </w:rPr>
        <w:t>agreed amount</w:t>
      </w:r>
      <w:r w:rsidRPr="00722B21">
        <w:t>) that is less than the amount of the recoverable amount outstanding at the time of the agreement (the</w:t>
      </w:r>
      <w:r w:rsidRPr="00722B21">
        <w:rPr>
          <w:b/>
          <w:i/>
        </w:rPr>
        <w:t xml:space="preserve"> unpaid amount</w:t>
      </w:r>
      <w:r w:rsidRPr="00722B21">
        <w:t>), the System Governor must waive the right to recover the difference between the unpaid amount and the agreed amount.</w:t>
      </w:r>
    </w:p>
    <w:p w14:paraId="2CA179C6" w14:textId="77777777" w:rsidR="00BC568B" w:rsidRPr="00722B21" w:rsidRDefault="00BC568B" w:rsidP="00C26540">
      <w:pPr>
        <w:pStyle w:val="subsection"/>
      </w:pPr>
      <w:r w:rsidRPr="00722B21">
        <w:tab/>
        <w:t>(5)</w:t>
      </w:r>
      <w:r w:rsidRPr="00722B21">
        <w:tab/>
        <w:t xml:space="preserve">The System Governor must not make an agreement described in </w:t>
      </w:r>
      <w:r w:rsidR="00826186" w:rsidRPr="00722B21">
        <w:t>subsection (</w:t>
      </w:r>
      <w:r w:rsidRPr="00722B21">
        <w:t>4) unless the System Governor is satisfied that the agreed amount is at least the present value of the unpaid amount if it is repaid in instalments of amounts, and at times, determined by the System Governor.</w:t>
      </w:r>
    </w:p>
    <w:p w14:paraId="49C97BF8" w14:textId="77777777" w:rsidR="00BC568B" w:rsidRPr="00722B21" w:rsidRDefault="00BC568B" w:rsidP="00C26540">
      <w:pPr>
        <w:pStyle w:val="subsection"/>
      </w:pPr>
      <w:r w:rsidRPr="00722B21">
        <w:tab/>
        <w:t>(6)</w:t>
      </w:r>
      <w:r w:rsidRPr="00722B21">
        <w:tab/>
        <w:t xml:space="preserve">For the purposes of </w:t>
      </w:r>
      <w:r w:rsidR="00826186" w:rsidRPr="00722B21">
        <w:t>subsection (</w:t>
      </w:r>
      <w:r w:rsidRPr="00722B21">
        <w:t>5), the present value of the unpaid amount is the amount worked out in accordance with the method prescribed by the rules.</w:t>
      </w:r>
    </w:p>
    <w:p w14:paraId="51A5A72B" w14:textId="77777777" w:rsidR="00BC568B" w:rsidRPr="00722B21" w:rsidRDefault="00F12A56" w:rsidP="00C26540">
      <w:pPr>
        <w:pStyle w:val="ActHead5"/>
      </w:pPr>
      <w:bookmarkStart w:id="848" w:name="_Toc212632018"/>
      <w:r w:rsidRPr="009A3323">
        <w:rPr>
          <w:rStyle w:val="CharSectno"/>
        </w:rPr>
        <w:t>524</w:t>
      </w:r>
      <w:r w:rsidR="00BC568B" w:rsidRPr="00722B21">
        <w:t xml:space="preserve">  Circumstances for waiver—special circumstances</w:t>
      </w:r>
      <w:bookmarkEnd w:id="848"/>
    </w:p>
    <w:p w14:paraId="5B0B00CD" w14:textId="77777777" w:rsidR="00BC568B" w:rsidRPr="00722B21" w:rsidRDefault="00BC568B" w:rsidP="00C26540">
      <w:pPr>
        <w:pStyle w:val="subsection"/>
      </w:pPr>
      <w:r w:rsidRPr="00722B21">
        <w:tab/>
      </w:r>
      <w:r w:rsidRPr="00722B21">
        <w:tab/>
        <w:t>The System Governor may waive the right to recover a recoverable amount if:</w:t>
      </w:r>
    </w:p>
    <w:p w14:paraId="502A8CB1" w14:textId="77777777" w:rsidR="00BC568B" w:rsidRPr="00722B21" w:rsidRDefault="00BC568B" w:rsidP="00C26540">
      <w:pPr>
        <w:pStyle w:val="paragraph"/>
      </w:pPr>
      <w:r w:rsidRPr="00722B21">
        <w:tab/>
        <w:t>(a)</w:t>
      </w:r>
      <w:r w:rsidRPr="00722B21">
        <w:tab/>
        <w:t>the recoverable amount did not arise in whole or part as a result of:</w:t>
      </w:r>
    </w:p>
    <w:p w14:paraId="0B644270" w14:textId="77777777" w:rsidR="00BC568B" w:rsidRPr="00722B21" w:rsidRDefault="00BC568B" w:rsidP="00C26540">
      <w:pPr>
        <w:pStyle w:val="paragraphsub"/>
      </w:pPr>
      <w:r w:rsidRPr="00722B21">
        <w:tab/>
        <w:t>(i)</w:t>
      </w:r>
      <w:r w:rsidRPr="00722B21">
        <w:tab/>
        <w:t>a contravention of this Act; or</w:t>
      </w:r>
    </w:p>
    <w:p w14:paraId="205577E4" w14:textId="77777777" w:rsidR="00BC568B" w:rsidRPr="00722B21" w:rsidRDefault="00BC568B" w:rsidP="00C26540">
      <w:pPr>
        <w:pStyle w:val="paragraphsub"/>
      </w:pPr>
      <w:r w:rsidRPr="00722B21">
        <w:tab/>
        <w:t>(ii)</w:t>
      </w:r>
      <w:r w:rsidRPr="00722B21">
        <w:tab/>
        <w:t>a false or misleading statement or a misrepresentation; and</w:t>
      </w:r>
    </w:p>
    <w:p w14:paraId="09E517F5" w14:textId="77777777" w:rsidR="00BC568B" w:rsidRPr="00722B21" w:rsidRDefault="00BC568B" w:rsidP="00C26540">
      <w:pPr>
        <w:pStyle w:val="paragraph"/>
      </w:pPr>
      <w:r w:rsidRPr="00722B21">
        <w:tab/>
        <w:t>(b)</w:t>
      </w:r>
      <w:r w:rsidRPr="00722B21">
        <w:tab/>
        <w:t>there are special circumstances (other than financial hardship) that the System Governor is satisfied make waiver appropriate; and</w:t>
      </w:r>
    </w:p>
    <w:p w14:paraId="34D4D956" w14:textId="77777777" w:rsidR="00BC568B" w:rsidRPr="00722B21" w:rsidRDefault="00BC568B" w:rsidP="00C26540">
      <w:pPr>
        <w:pStyle w:val="paragraph"/>
      </w:pPr>
      <w:r w:rsidRPr="00722B21">
        <w:tab/>
        <w:t>(c)</w:t>
      </w:r>
      <w:r w:rsidRPr="00722B21">
        <w:tab/>
        <w:t>the System Governor is satisfied that waiver is more appropriate than writing off the recoverable amount.</w:t>
      </w:r>
    </w:p>
    <w:p w14:paraId="265967BA" w14:textId="77777777" w:rsidR="004429B4" w:rsidRPr="00722B21" w:rsidRDefault="004429B4" w:rsidP="004429B4">
      <w:pPr>
        <w:pStyle w:val="ActHead5"/>
      </w:pPr>
      <w:bookmarkStart w:id="849" w:name="_Toc212632019"/>
      <w:r w:rsidRPr="009A3323">
        <w:rPr>
          <w:rStyle w:val="CharSectno"/>
        </w:rPr>
        <w:t>524A</w:t>
      </w:r>
      <w:r w:rsidRPr="00722B21">
        <w:t xml:space="preserve">  Circumstances for waiver—determined classes</w:t>
      </w:r>
      <w:bookmarkEnd w:id="849"/>
    </w:p>
    <w:p w14:paraId="4EED24B5" w14:textId="77777777" w:rsidR="004429B4" w:rsidRPr="00722B21" w:rsidRDefault="004429B4" w:rsidP="004429B4">
      <w:pPr>
        <w:pStyle w:val="subsection"/>
      </w:pPr>
      <w:r w:rsidRPr="00722B21">
        <w:tab/>
        <w:t>(1)</w:t>
      </w:r>
      <w:r w:rsidRPr="00722B21">
        <w:tab/>
        <w:t>The System Governor may waive the right to recover a recoverable amount that is included in a class of recoverable amounts determined by the Minister by legislative instrument.</w:t>
      </w:r>
    </w:p>
    <w:p w14:paraId="7AA6214C" w14:textId="77777777" w:rsidR="004429B4" w:rsidRPr="00722B21" w:rsidRDefault="004429B4" w:rsidP="004429B4">
      <w:pPr>
        <w:pStyle w:val="subsection"/>
      </w:pPr>
      <w:r w:rsidRPr="00722B21">
        <w:tab/>
        <w:t>(2)</w:t>
      </w:r>
      <w:r w:rsidRPr="00722B21">
        <w:tab/>
        <w:t>A determination under subsection (1) may state:</w:t>
      </w:r>
    </w:p>
    <w:p w14:paraId="52584FE1" w14:textId="77777777" w:rsidR="004429B4" w:rsidRPr="00722B21" w:rsidRDefault="004429B4" w:rsidP="004429B4">
      <w:pPr>
        <w:pStyle w:val="paragraph"/>
      </w:pPr>
      <w:r w:rsidRPr="00722B21">
        <w:tab/>
        <w:t>(a)</w:t>
      </w:r>
      <w:r w:rsidRPr="00722B21">
        <w:tab/>
        <w:t>any conditions to be met before the System Governor exercises the power to waive the recoverable amounts; and</w:t>
      </w:r>
    </w:p>
    <w:p w14:paraId="5FBCE658" w14:textId="35C434BC" w:rsidR="004429B4" w:rsidRPr="00722B21" w:rsidRDefault="004429B4" w:rsidP="00C26540">
      <w:pPr>
        <w:pStyle w:val="paragraph"/>
      </w:pPr>
      <w:r w:rsidRPr="00722B21">
        <w:tab/>
        <w:t>(b)</w:t>
      </w:r>
      <w:r w:rsidRPr="00722B21">
        <w:tab/>
        <w:t>any limits on the amounts of the recoverable amounts to be waived.</w:t>
      </w:r>
    </w:p>
    <w:p w14:paraId="64A28F15" w14:textId="43F921B8" w:rsidR="00BC568B" w:rsidRPr="00722B21" w:rsidRDefault="009A3323" w:rsidP="00C26540">
      <w:pPr>
        <w:pStyle w:val="ActHead2"/>
        <w:pageBreakBefore/>
      </w:pPr>
      <w:bookmarkStart w:id="850" w:name="_Toc212632020"/>
      <w:r w:rsidRPr="009A3323">
        <w:rPr>
          <w:rStyle w:val="CharPartNo"/>
        </w:rPr>
        <w:t>Part 1</w:t>
      </w:r>
      <w:r w:rsidR="00BC568B" w:rsidRPr="009A3323">
        <w:rPr>
          <w:rStyle w:val="CharPartNo"/>
        </w:rPr>
        <w:t>4</w:t>
      </w:r>
      <w:r w:rsidR="00BC568B" w:rsidRPr="00722B21">
        <w:t>—</w:t>
      </w:r>
      <w:r w:rsidR="00BC568B" w:rsidRPr="009A3323">
        <w:rPr>
          <w:rStyle w:val="CharPartText"/>
        </w:rPr>
        <w:t>Authorised Commission officers and authorised System Governor officers</w:t>
      </w:r>
      <w:bookmarkEnd w:id="850"/>
    </w:p>
    <w:p w14:paraId="4B580679" w14:textId="19B6CC0F" w:rsidR="00BC568B" w:rsidRPr="00722B21" w:rsidRDefault="009A3323" w:rsidP="00C26540">
      <w:pPr>
        <w:pStyle w:val="ActHead3"/>
      </w:pPr>
      <w:bookmarkStart w:id="851" w:name="_Toc212632021"/>
      <w:r w:rsidRPr="009A3323">
        <w:rPr>
          <w:rStyle w:val="CharDivNo"/>
        </w:rPr>
        <w:t>Division 1</w:t>
      </w:r>
      <w:r w:rsidR="00BC568B" w:rsidRPr="00722B21">
        <w:t>—</w:t>
      </w:r>
      <w:r w:rsidR="00BC568B" w:rsidRPr="009A3323">
        <w:rPr>
          <w:rStyle w:val="CharDivText"/>
        </w:rPr>
        <w:t>Appointment</w:t>
      </w:r>
      <w:bookmarkEnd w:id="851"/>
    </w:p>
    <w:p w14:paraId="0AFD34BD" w14:textId="77777777" w:rsidR="00BC568B" w:rsidRPr="00722B21" w:rsidRDefault="00F12A56" w:rsidP="00C26540">
      <w:pPr>
        <w:pStyle w:val="ActHead5"/>
      </w:pPr>
      <w:bookmarkStart w:id="852" w:name="_Toc212632022"/>
      <w:r w:rsidRPr="009A3323">
        <w:rPr>
          <w:rStyle w:val="CharSectno"/>
        </w:rPr>
        <w:t>525</w:t>
      </w:r>
      <w:r w:rsidR="00BC568B" w:rsidRPr="00722B21">
        <w:t xml:space="preserve">  Appointment of authorised Commission officers</w:t>
      </w:r>
      <w:bookmarkEnd w:id="852"/>
    </w:p>
    <w:p w14:paraId="2EDCF5E7" w14:textId="77777777" w:rsidR="00BC568B" w:rsidRPr="00722B21" w:rsidRDefault="00BC568B" w:rsidP="00C26540">
      <w:pPr>
        <w:pStyle w:val="subsection"/>
      </w:pPr>
      <w:r w:rsidRPr="00722B21">
        <w:tab/>
        <w:t>(1)</w:t>
      </w:r>
      <w:r w:rsidRPr="00722B21">
        <w:tab/>
        <w:t>The Commissioner may, in writing, appoint a person as an authorised Commission officer for the purposes of this Act if:</w:t>
      </w:r>
    </w:p>
    <w:p w14:paraId="6DD25E14" w14:textId="77777777" w:rsidR="00BC568B" w:rsidRPr="00722B21" w:rsidRDefault="00BC568B" w:rsidP="00C26540">
      <w:pPr>
        <w:pStyle w:val="paragraph"/>
      </w:pPr>
      <w:r w:rsidRPr="00722B21">
        <w:tab/>
        <w:t>(a)</w:t>
      </w:r>
      <w:r w:rsidRPr="00722B21">
        <w:tab/>
        <w:t>the person is:</w:t>
      </w:r>
    </w:p>
    <w:p w14:paraId="3A702A30" w14:textId="77777777" w:rsidR="00BC568B" w:rsidRPr="00722B21" w:rsidRDefault="00BC568B" w:rsidP="00C26540">
      <w:pPr>
        <w:pStyle w:val="paragraphsub"/>
      </w:pPr>
      <w:r w:rsidRPr="00722B21">
        <w:tab/>
        <w:t>(i)</w:t>
      </w:r>
      <w:r w:rsidRPr="00722B21">
        <w:tab/>
        <w:t>a member of the staff of the Commission; or</w:t>
      </w:r>
    </w:p>
    <w:p w14:paraId="7C0F5644" w14:textId="77777777" w:rsidR="00BC568B" w:rsidRPr="00722B21" w:rsidRDefault="00BC568B" w:rsidP="00C26540">
      <w:pPr>
        <w:pStyle w:val="paragraphsub"/>
      </w:pPr>
      <w:r w:rsidRPr="00722B21">
        <w:tab/>
        <w:t>(ii)</w:t>
      </w:r>
      <w:r w:rsidRPr="00722B21">
        <w:tab/>
        <w:t>another person who the Commissioner considers it necessary to appoint as an authorised Commission officer; and</w:t>
      </w:r>
    </w:p>
    <w:p w14:paraId="736D5EF1" w14:textId="77777777" w:rsidR="00BC568B" w:rsidRPr="00722B21" w:rsidRDefault="00BC568B" w:rsidP="00C26540">
      <w:pPr>
        <w:pStyle w:val="paragraph"/>
      </w:pPr>
      <w:r w:rsidRPr="00722B21">
        <w:tab/>
        <w:t>(b)</w:t>
      </w:r>
      <w:r w:rsidRPr="00722B21">
        <w:tab/>
        <w:t xml:space="preserve">the person satisfies the training and qualification requirements for authorised Commission officers determined under </w:t>
      </w:r>
      <w:r w:rsidR="00826186" w:rsidRPr="00722B21">
        <w:t>subsection (</w:t>
      </w:r>
      <w:r w:rsidRPr="00722B21">
        <w:t>4).</w:t>
      </w:r>
    </w:p>
    <w:p w14:paraId="45E047A6" w14:textId="77777777" w:rsidR="00BC568B" w:rsidRPr="00722B21" w:rsidRDefault="00BC568B" w:rsidP="00C26540">
      <w:pPr>
        <w:pStyle w:val="subsection"/>
      </w:pPr>
      <w:r w:rsidRPr="00722B21">
        <w:tab/>
        <w:t>(2)</w:t>
      </w:r>
      <w:r w:rsidRPr="00722B21">
        <w:tab/>
        <w:t>An appointment may specify the period during which it has effect.</w:t>
      </w:r>
    </w:p>
    <w:p w14:paraId="48298E23" w14:textId="77777777" w:rsidR="00BC568B" w:rsidRPr="00722B21" w:rsidRDefault="00BC568B" w:rsidP="00C26540">
      <w:pPr>
        <w:pStyle w:val="subsection"/>
      </w:pPr>
      <w:r w:rsidRPr="00722B21">
        <w:tab/>
        <w:t>(3)</w:t>
      </w:r>
      <w:r w:rsidRPr="00722B21">
        <w:tab/>
        <w:t>The Commissioner may, in writing, vary or revoke an appointment at any time.</w:t>
      </w:r>
    </w:p>
    <w:p w14:paraId="7D3E9E97" w14:textId="77777777" w:rsidR="00BC568B" w:rsidRPr="00722B21" w:rsidRDefault="00BC568B" w:rsidP="00C26540">
      <w:pPr>
        <w:pStyle w:val="subsection"/>
      </w:pPr>
      <w:r w:rsidRPr="00722B21">
        <w:tab/>
        <w:t>(4)</w:t>
      </w:r>
      <w:r w:rsidRPr="00722B21">
        <w:tab/>
        <w:t>The Commissioner must determine, in writing, training and qualification requirements for authorised Commission officers.</w:t>
      </w:r>
    </w:p>
    <w:p w14:paraId="66570ACD" w14:textId="77777777" w:rsidR="00BC568B" w:rsidRPr="00722B21" w:rsidRDefault="00BC568B" w:rsidP="00C26540">
      <w:pPr>
        <w:pStyle w:val="subsection"/>
      </w:pPr>
      <w:r w:rsidRPr="00722B21">
        <w:tab/>
        <w:t>(5)</w:t>
      </w:r>
      <w:r w:rsidRPr="00722B21">
        <w:tab/>
        <w:t xml:space="preserve">A determination made under </w:t>
      </w:r>
      <w:r w:rsidR="00826186" w:rsidRPr="00722B21">
        <w:t>subsection (</w:t>
      </w:r>
      <w:r w:rsidRPr="00722B21">
        <w:t>4) is not a legislative instrument.</w:t>
      </w:r>
    </w:p>
    <w:p w14:paraId="344655BB" w14:textId="77777777" w:rsidR="00BC568B" w:rsidRPr="00722B21" w:rsidRDefault="00F12A56" w:rsidP="00C26540">
      <w:pPr>
        <w:pStyle w:val="ActHead5"/>
      </w:pPr>
      <w:bookmarkStart w:id="853" w:name="_Toc212632023"/>
      <w:r w:rsidRPr="009A3323">
        <w:rPr>
          <w:rStyle w:val="CharSectno"/>
        </w:rPr>
        <w:t>526</w:t>
      </w:r>
      <w:r w:rsidR="00BC568B" w:rsidRPr="00722B21">
        <w:t xml:space="preserve">  Appointment of authorised System Governor officers</w:t>
      </w:r>
      <w:bookmarkEnd w:id="853"/>
    </w:p>
    <w:p w14:paraId="0953B90F" w14:textId="77777777" w:rsidR="00BC568B" w:rsidRPr="00722B21" w:rsidRDefault="00BC568B" w:rsidP="00C26540">
      <w:pPr>
        <w:pStyle w:val="subsection"/>
      </w:pPr>
      <w:r w:rsidRPr="00722B21">
        <w:tab/>
        <w:t>(1)</w:t>
      </w:r>
      <w:r w:rsidRPr="00722B21">
        <w:tab/>
        <w:t>The System Governor may, in writing, appoint a person as an authorised System Governor officer for the purposes of this Act if:</w:t>
      </w:r>
    </w:p>
    <w:p w14:paraId="6BEF2AEB" w14:textId="77777777" w:rsidR="00BC568B" w:rsidRPr="00722B21" w:rsidRDefault="00BC568B" w:rsidP="00C26540">
      <w:pPr>
        <w:pStyle w:val="paragraph"/>
      </w:pPr>
      <w:r w:rsidRPr="00722B21">
        <w:tab/>
        <w:t>(a)</w:t>
      </w:r>
      <w:r w:rsidRPr="00722B21">
        <w:tab/>
        <w:t>the person is:</w:t>
      </w:r>
    </w:p>
    <w:p w14:paraId="514E7B99" w14:textId="77777777" w:rsidR="00BC568B" w:rsidRPr="00722B21" w:rsidRDefault="00BC568B" w:rsidP="00C26540">
      <w:pPr>
        <w:pStyle w:val="paragraphsub"/>
      </w:pPr>
      <w:r w:rsidRPr="00722B21">
        <w:tab/>
        <w:t>(i)</w:t>
      </w:r>
      <w:r w:rsidRPr="00722B21">
        <w:tab/>
        <w:t>a member of the staff of the Department; or</w:t>
      </w:r>
    </w:p>
    <w:p w14:paraId="4AE86ABB" w14:textId="77777777" w:rsidR="00BC568B" w:rsidRPr="00722B21" w:rsidRDefault="00BC568B" w:rsidP="00C26540">
      <w:pPr>
        <w:pStyle w:val="paragraphsub"/>
      </w:pPr>
      <w:r w:rsidRPr="00722B21">
        <w:tab/>
        <w:t>(ii)</w:t>
      </w:r>
      <w:r w:rsidRPr="00722B21">
        <w:tab/>
        <w:t>another person who the System Governor considers it necessary to appoint as an authorised System Governor officer; and</w:t>
      </w:r>
    </w:p>
    <w:p w14:paraId="51537315" w14:textId="77777777" w:rsidR="00BC568B" w:rsidRPr="00722B21" w:rsidRDefault="00BC568B" w:rsidP="00C26540">
      <w:pPr>
        <w:pStyle w:val="paragraph"/>
      </w:pPr>
      <w:r w:rsidRPr="00722B21">
        <w:tab/>
        <w:t>(b)</w:t>
      </w:r>
      <w:r w:rsidRPr="00722B21">
        <w:tab/>
        <w:t xml:space="preserve">the person satisfies the training and qualification requirements for authorised System Governor officers determined under </w:t>
      </w:r>
      <w:r w:rsidR="00826186" w:rsidRPr="00722B21">
        <w:t>subsection (</w:t>
      </w:r>
      <w:r w:rsidRPr="00722B21">
        <w:t>4).</w:t>
      </w:r>
    </w:p>
    <w:p w14:paraId="0972BCBB" w14:textId="77777777" w:rsidR="00BC568B" w:rsidRPr="00722B21" w:rsidRDefault="00BC568B" w:rsidP="00C26540">
      <w:pPr>
        <w:pStyle w:val="subsection"/>
      </w:pPr>
      <w:r w:rsidRPr="00722B21">
        <w:tab/>
        <w:t>(2)</w:t>
      </w:r>
      <w:r w:rsidRPr="00722B21">
        <w:tab/>
        <w:t>An appointment may specify the period during which it has effect.</w:t>
      </w:r>
    </w:p>
    <w:p w14:paraId="11BF0C15" w14:textId="77777777" w:rsidR="00BC568B" w:rsidRPr="00722B21" w:rsidRDefault="00BC568B" w:rsidP="00C26540">
      <w:pPr>
        <w:pStyle w:val="subsection"/>
      </w:pPr>
      <w:r w:rsidRPr="00722B21">
        <w:tab/>
        <w:t>(3)</w:t>
      </w:r>
      <w:r w:rsidRPr="00722B21">
        <w:tab/>
        <w:t>The System Governor may, in writing, vary or revoke an appointment at any time.</w:t>
      </w:r>
    </w:p>
    <w:p w14:paraId="693F334E" w14:textId="77777777" w:rsidR="00BC568B" w:rsidRPr="00722B21" w:rsidRDefault="00BC568B" w:rsidP="00C26540">
      <w:pPr>
        <w:pStyle w:val="subsection"/>
      </w:pPr>
      <w:r w:rsidRPr="00722B21">
        <w:tab/>
        <w:t>(4)</w:t>
      </w:r>
      <w:r w:rsidRPr="00722B21">
        <w:tab/>
        <w:t>The System Governor must determine, in writing, training and qualification requirements for authorised System Governor officers.</w:t>
      </w:r>
    </w:p>
    <w:p w14:paraId="38A02196" w14:textId="77777777" w:rsidR="00BC568B" w:rsidRPr="00722B21" w:rsidRDefault="00BC568B" w:rsidP="00C26540">
      <w:pPr>
        <w:pStyle w:val="subsection"/>
      </w:pPr>
      <w:r w:rsidRPr="00722B21">
        <w:tab/>
        <w:t>(5)</w:t>
      </w:r>
      <w:r w:rsidRPr="00722B21">
        <w:tab/>
        <w:t xml:space="preserve">A determination made under </w:t>
      </w:r>
      <w:r w:rsidR="00826186" w:rsidRPr="00722B21">
        <w:t>subsection (</w:t>
      </w:r>
      <w:r w:rsidRPr="00722B21">
        <w:t>4) is not a legislative instrument.</w:t>
      </w:r>
    </w:p>
    <w:p w14:paraId="723540B2" w14:textId="1E33C29A" w:rsidR="00BC568B" w:rsidRPr="00722B21" w:rsidRDefault="009A3323" w:rsidP="00C26540">
      <w:pPr>
        <w:pStyle w:val="ActHead3"/>
        <w:pageBreakBefore/>
      </w:pPr>
      <w:bookmarkStart w:id="854" w:name="_Toc212632024"/>
      <w:r w:rsidRPr="009A3323">
        <w:rPr>
          <w:rStyle w:val="CharDivNo"/>
        </w:rPr>
        <w:t>Division 2</w:t>
      </w:r>
      <w:r w:rsidR="00BC568B" w:rsidRPr="00722B21">
        <w:t>—</w:t>
      </w:r>
      <w:r w:rsidR="00BC568B" w:rsidRPr="009A3323">
        <w:rPr>
          <w:rStyle w:val="CharDivText"/>
        </w:rPr>
        <w:t>Functions and powers</w:t>
      </w:r>
      <w:bookmarkEnd w:id="854"/>
    </w:p>
    <w:p w14:paraId="7FFFD842" w14:textId="77777777" w:rsidR="00BC568B" w:rsidRPr="00722B21" w:rsidRDefault="00F12A56" w:rsidP="00C26540">
      <w:pPr>
        <w:pStyle w:val="ActHead5"/>
      </w:pPr>
      <w:bookmarkStart w:id="855" w:name="_Toc212632025"/>
      <w:r w:rsidRPr="009A3323">
        <w:rPr>
          <w:rStyle w:val="CharSectno"/>
        </w:rPr>
        <w:t>527</w:t>
      </w:r>
      <w:r w:rsidR="00BC568B" w:rsidRPr="00722B21">
        <w:t xml:space="preserve">  Functions and powers of authorised Commission officers</w:t>
      </w:r>
      <w:bookmarkEnd w:id="855"/>
    </w:p>
    <w:p w14:paraId="151855E3" w14:textId="77777777" w:rsidR="00BC568B" w:rsidRPr="00722B21" w:rsidRDefault="00BC568B" w:rsidP="00C26540">
      <w:pPr>
        <w:pStyle w:val="subsection"/>
      </w:pPr>
      <w:r w:rsidRPr="00722B21">
        <w:tab/>
        <w:t>(1)</w:t>
      </w:r>
      <w:r w:rsidRPr="00722B21">
        <w:tab/>
        <w:t>An authorised Commission officer has the functions and powers conferred on an authorised Commission officer by this Act.</w:t>
      </w:r>
    </w:p>
    <w:p w14:paraId="61A3AD52" w14:textId="77777777" w:rsidR="00BC568B" w:rsidRPr="00722B21" w:rsidRDefault="00BC568B" w:rsidP="00C26540">
      <w:pPr>
        <w:pStyle w:val="subsection"/>
      </w:pPr>
      <w:r w:rsidRPr="00722B21">
        <w:tab/>
        <w:t>(2)</w:t>
      </w:r>
      <w:r w:rsidRPr="00722B21">
        <w:tab/>
      </w:r>
      <w:r w:rsidR="00826186" w:rsidRPr="00722B21">
        <w:t>Subsection (</w:t>
      </w:r>
      <w:r w:rsidRPr="00722B21">
        <w:t>1) has effect subject to any restrictions specified in the authorised Commission officer’s instrument of appointment.</w:t>
      </w:r>
    </w:p>
    <w:p w14:paraId="5F3D040B" w14:textId="77777777" w:rsidR="00BC568B" w:rsidRPr="00722B21" w:rsidRDefault="00BC568B" w:rsidP="00C26540">
      <w:pPr>
        <w:pStyle w:val="subsection"/>
      </w:pPr>
      <w:r w:rsidRPr="00722B21">
        <w:tab/>
        <w:t>(3)</w:t>
      </w:r>
      <w:r w:rsidRPr="00722B21">
        <w:tab/>
        <w:t>In performing functions or exercising powers under this Act, an authorised Commission officer must comply with any written directions of the Commissioner.</w:t>
      </w:r>
    </w:p>
    <w:p w14:paraId="42D1115B" w14:textId="77777777" w:rsidR="00BC568B" w:rsidRPr="00722B21" w:rsidRDefault="00BC568B" w:rsidP="00C26540">
      <w:pPr>
        <w:pStyle w:val="subsection"/>
      </w:pPr>
      <w:r w:rsidRPr="00722B21">
        <w:tab/>
        <w:t>(4)</w:t>
      </w:r>
      <w:r w:rsidRPr="00722B21">
        <w:tab/>
        <w:t xml:space="preserve">If a direction is given under </w:t>
      </w:r>
      <w:r w:rsidR="00826186" w:rsidRPr="00722B21">
        <w:t>subsection (</w:t>
      </w:r>
      <w:r w:rsidRPr="00722B21">
        <w:t>3) in writing, the direction is not a legislative instrument.</w:t>
      </w:r>
    </w:p>
    <w:p w14:paraId="6993B775" w14:textId="77777777" w:rsidR="00BC568B" w:rsidRPr="00722B21" w:rsidRDefault="00F12A56" w:rsidP="00C26540">
      <w:pPr>
        <w:pStyle w:val="ActHead5"/>
      </w:pPr>
      <w:bookmarkStart w:id="856" w:name="_Toc212632026"/>
      <w:r w:rsidRPr="009A3323">
        <w:rPr>
          <w:rStyle w:val="CharSectno"/>
        </w:rPr>
        <w:t>528</w:t>
      </w:r>
      <w:r w:rsidR="00BC568B" w:rsidRPr="00722B21">
        <w:t xml:space="preserve">  Functions and powers of authorised System Governor officers</w:t>
      </w:r>
      <w:bookmarkEnd w:id="856"/>
    </w:p>
    <w:p w14:paraId="62F1F6D1" w14:textId="77777777" w:rsidR="00BC568B" w:rsidRPr="00722B21" w:rsidRDefault="00BC568B" w:rsidP="00C26540">
      <w:pPr>
        <w:pStyle w:val="subsection"/>
      </w:pPr>
      <w:r w:rsidRPr="00722B21">
        <w:tab/>
        <w:t>(1)</w:t>
      </w:r>
      <w:r w:rsidRPr="00722B21">
        <w:tab/>
        <w:t>An authorised System Governor officer has the functions and powers conferred on an authorised System Governor officer by this Act.</w:t>
      </w:r>
    </w:p>
    <w:p w14:paraId="77969EAB" w14:textId="77777777" w:rsidR="00BC568B" w:rsidRPr="00722B21" w:rsidRDefault="00BC568B" w:rsidP="00C26540">
      <w:pPr>
        <w:pStyle w:val="subsection"/>
      </w:pPr>
      <w:r w:rsidRPr="00722B21">
        <w:tab/>
        <w:t>(2)</w:t>
      </w:r>
      <w:r w:rsidRPr="00722B21">
        <w:tab/>
      </w:r>
      <w:r w:rsidR="00826186" w:rsidRPr="00722B21">
        <w:t>Subsection (</w:t>
      </w:r>
      <w:r w:rsidRPr="00722B21">
        <w:t>1) has effect subject to any restrictions specified in the authorised System Governor officer’s instrument of appointment.</w:t>
      </w:r>
    </w:p>
    <w:p w14:paraId="6851F1CA" w14:textId="77777777" w:rsidR="00BC568B" w:rsidRPr="00722B21" w:rsidRDefault="00BC568B" w:rsidP="00C26540">
      <w:pPr>
        <w:pStyle w:val="subsection"/>
      </w:pPr>
      <w:r w:rsidRPr="00722B21">
        <w:tab/>
        <w:t>(3)</w:t>
      </w:r>
      <w:r w:rsidRPr="00722B21">
        <w:tab/>
        <w:t>In performing functions or exercising powers under this Act, an authorised System Governor officer must comply with any written directions of the System Governor.</w:t>
      </w:r>
    </w:p>
    <w:p w14:paraId="2AB5D356" w14:textId="77777777" w:rsidR="00BC568B" w:rsidRPr="00722B21" w:rsidRDefault="00BC568B" w:rsidP="00C26540">
      <w:pPr>
        <w:pStyle w:val="subsection"/>
      </w:pPr>
      <w:r w:rsidRPr="00722B21">
        <w:tab/>
        <w:t>(4)</w:t>
      </w:r>
      <w:r w:rsidRPr="00722B21">
        <w:tab/>
        <w:t xml:space="preserve">If a direction is given under </w:t>
      </w:r>
      <w:r w:rsidR="00826186" w:rsidRPr="00722B21">
        <w:t>subsection (</w:t>
      </w:r>
      <w:r w:rsidRPr="00722B21">
        <w:t>3) in writing, the direction is not a legislative instrument.</w:t>
      </w:r>
    </w:p>
    <w:p w14:paraId="1C7954E0" w14:textId="3ED95E59" w:rsidR="00BC568B" w:rsidRPr="00722B21" w:rsidRDefault="009A3323" w:rsidP="00C26540">
      <w:pPr>
        <w:pStyle w:val="ActHead2"/>
        <w:pageBreakBefore/>
      </w:pPr>
      <w:bookmarkStart w:id="857" w:name="_Toc212632027"/>
      <w:r w:rsidRPr="009A3323">
        <w:rPr>
          <w:rStyle w:val="CharPartNo"/>
        </w:rPr>
        <w:t>Part 1</w:t>
      </w:r>
      <w:r w:rsidR="00BC568B" w:rsidRPr="009A3323">
        <w:rPr>
          <w:rStyle w:val="CharPartNo"/>
        </w:rPr>
        <w:t>5</w:t>
      </w:r>
      <w:r w:rsidR="00BC568B" w:rsidRPr="00722B21">
        <w:t>—</w:t>
      </w:r>
      <w:r w:rsidR="00BC568B" w:rsidRPr="009A3323">
        <w:rPr>
          <w:rStyle w:val="CharPartText"/>
        </w:rPr>
        <w:t>Miscellaneous</w:t>
      </w:r>
      <w:bookmarkEnd w:id="857"/>
    </w:p>
    <w:p w14:paraId="75B9C58D" w14:textId="40C283B3" w:rsidR="00BC568B" w:rsidRPr="00722B21" w:rsidRDefault="009A3323" w:rsidP="00C26540">
      <w:pPr>
        <w:pStyle w:val="ActHead3"/>
        <w:spacing w:before="280"/>
      </w:pPr>
      <w:bookmarkStart w:id="858" w:name="_Toc212632028"/>
      <w:r w:rsidRPr="009A3323">
        <w:rPr>
          <w:rStyle w:val="CharDivNo"/>
        </w:rPr>
        <w:t>Division 1</w:t>
      </w:r>
      <w:r w:rsidR="00BC568B" w:rsidRPr="00722B21">
        <w:t>—</w:t>
      </w:r>
      <w:r w:rsidR="00BC568B" w:rsidRPr="009A3323">
        <w:rPr>
          <w:rStyle w:val="CharDivText"/>
        </w:rPr>
        <w:t>Civil penalty provisions for false or misleading information or documents</w:t>
      </w:r>
      <w:bookmarkEnd w:id="858"/>
    </w:p>
    <w:p w14:paraId="72DCAA8E" w14:textId="77777777" w:rsidR="00BC568B" w:rsidRPr="00722B21" w:rsidRDefault="00F12A56" w:rsidP="00C26540">
      <w:pPr>
        <w:pStyle w:val="ActHead5"/>
      </w:pPr>
      <w:bookmarkStart w:id="859" w:name="_Toc212632029"/>
      <w:r w:rsidRPr="009A3323">
        <w:rPr>
          <w:rStyle w:val="CharSectno"/>
        </w:rPr>
        <w:t>529</w:t>
      </w:r>
      <w:r w:rsidR="00BC568B" w:rsidRPr="00722B21">
        <w:t xml:space="preserve">  Civil penalty provision for false or misleading information</w:t>
      </w:r>
      <w:bookmarkEnd w:id="859"/>
    </w:p>
    <w:p w14:paraId="1687FF00" w14:textId="77777777" w:rsidR="00BC568B" w:rsidRPr="00722B21" w:rsidRDefault="00BC568B" w:rsidP="00C26540">
      <w:pPr>
        <w:pStyle w:val="subsection"/>
      </w:pPr>
      <w:r w:rsidRPr="00722B21">
        <w:tab/>
        <w:t>(1)</w:t>
      </w:r>
      <w:r w:rsidRPr="00722B21">
        <w:tab/>
        <w:t>An entity is liable to a civil penalty if:</w:t>
      </w:r>
    </w:p>
    <w:p w14:paraId="7A4E6EC0" w14:textId="77777777" w:rsidR="00BC568B" w:rsidRPr="00722B21" w:rsidRDefault="00BC568B" w:rsidP="00C26540">
      <w:pPr>
        <w:pStyle w:val="paragraph"/>
      </w:pPr>
      <w:r w:rsidRPr="00722B21">
        <w:tab/>
        <w:t>(a)</w:t>
      </w:r>
      <w:r w:rsidRPr="00722B21">
        <w:tab/>
        <w:t>the entity gives information in compliance or purported compliance with this Act; and</w:t>
      </w:r>
    </w:p>
    <w:p w14:paraId="2DFBAE18" w14:textId="77777777" w:rsidR="00BC568B" w:rsidRPr="00722B21" w:rsidRDefault="00BC568B" w:rsidP="00C26540">
      <w:pPr>
        <w:pStyle w:val="paragraph"/>
      </w:pPr>
      <w:r w:rsidRPr="00722B21">
        <w:tab/>
        <w:t>(b)</w:t>
      </w:r>
      <w:r w:rsidRPr="00722B21">
        <w:tab/>
        <w:t>the entity does so knowing that the information:</w:t>
      </w:r>
    </w:p>
    <w:p w14:paraId="2B528964" w14:textId="77777777" w:rsidR="00BC568B" w:rsidRPr="00722B21" w:rsidRDefault="00BC568B" w:rsidP="00C26540">
      <w:pPr>
        <w:pStyle w:val="paragraphsub"/>
      </w:pPr>
      <w:r w:rsidRPr="00722B21">
        <w:tab/>
        <w:t>(i)</w:t>
      </w:r>
      <w:r w:rsidRPr="00722B21">
        <w:tab/>
        <w:t>is false or misleading in a material particular; or</w:t>
      </w:r>
    </w:p>
    <w:p w14:paraId="186D7D6C" w14:textId="77777777" w:rsidR="00BC568B" w:rsidRPr="00722B21" w:rsidRDefault="00BC568B" w:rsidP="00C26540">
      <w:pPr>
        <w:pStyle w:val="paragraphsub"/>
      </w:pPr>
      <w:r w:rsidRPr="00722B21">
        <w:tab/>
        <w:t>(ii)</w:t>
      </w:r>
      <w:r w:rsidRPr="00722B21">
        <w:tab/>
        <w:t>omits any matter or thing without which the information is misleading in a material particular.</w:t>
      </w:r>
    </w:p>
    <w:p w14:paraId="3B7165A3" w14:textId="77777777" w:rsidR="00BC568B" w:rsidRPr="00722B21" w:rsidRDefault="00BC568B" w:rsidP="00C26540">
      <w:pPr>
        <w:pStyle w:val="Penalty"/>
      </w:pPr>
      <w:r w:rsidRPr="00722B21">
        <w:t>Civil penalty:</w:t>
      </w:r>
      <w:r w:rsidRPr="00722B21">
        <w:tab/>
        <w:t>100 penalty units.</w:t>
      </w:r>
    </w:p>
    <w:p w14:paraId="0854EA0C" w14:textId="77777777" w:rsidR="00BC568B" w:rsidRPr="00722B21" w:rsidRDefault="00BC568B" w:rsidP="00C26540">
      <w:pPr>
        <w:pStyle w:val="subsection"/>
      </w:pPr>
      <w:r w:rsidRPr="00722B21">
        <w:tab/>
        <w:t>(2)</w:t>
      </w:r>
      <w:r w:rsidRPr="00722B21">
        <w:tab/>
      </w:r>
      <w:r w:rsidR="00826186" w:rsidRPr="00722B21">
        <w:t>Subsection (</w:t>
      </w:r>
      <w:r w:rsidRPr="00722B21">
        <w:t xml:space="preserve">1) does not apply if, before the information was given by an entity to another person (the </w:t>
      </w:r>
      <w:r w:rsidRPr="00722B21">
        <w:rPr>
          <w:b/>
          <w:i/>
        </w:rPr>
        <w:t>official</w:t>
      </w:r>
      <w:r w:rsidRPr="00722B21">
        <w:t xml:space="preserve">) in compliance or purported compliance with this Act, the official did not take reasonable steps to inform the entity that the entity may be liable to a civil penalty for contravening </w:t>
      </w:r>
      <w:r w:rsidR="00826186" w:rsidRPr="00722B21">
        <w:t>subsection (</w:t>
      </w:r>
      <w:r w:rsidRPr="00722B21">
        <w:t>1).</w:t>
      </w:r>
    </w:p>
    <w:p w14:paraId="3CA37AF1" w14:textId="77777777" w:rsidR="00BC568B" w:rsidRPr="00722B21" w:rsidRDefault="00BC568B" w:rsidP="00C26540">
      <w:pPr>
        <w:pStyle w:val="notetext"/>
      </w:pPr>
      <w:r w:rsidRPr="00722B21">
        <w:t>Note:</w:t>
      </w:r>
      <w:r w:rsidRPr="00722B21">
        <w:tab/>
        <w:t xml:space="preserve">A defendant bears an evidential burden in relation to the matter in this subsection: see </w:t>
      </w:r>
      <w:r w:rsidR="002E013D" w:rsidRPr="00722B21">
        <w:t>section 9</w:t>
      </w:r>
      <w:r w:rsidRPr="00722B21">
        <w:t>6 of the Regulatory Powers Act.</w:t>
      </w:r>
    </w:p>
    <w:p w14:paraId="66B04C4F" w14:textId="77777777" w:rsidR="00BC568B" w:rsidRPr="00722B21" w:rsidRDefault="00BC568B" w:rsidP="00C26540">
      <w:pPr>
        <w:pStyle w:val="subsection"/>
      </w:pPr>
      <w:r w:rsidRPr="00722B21">
        <w:tab/>
        <w:t>(3)</w:t>
      </w:r>
      <w:r w:rsidRPr="00722B21">
        <w:tab/>
        <w:t xml:space="preserve">For the purposes of </w:t>
      </w:r>
      <w:r w:rsidR="00826186" w:rsidRPr="00722B21">
        <w:t>subsection (</w:t>
      </w:r>
      <w:r w:rsidRPr="00722B21">
        <w:t>2), it is sufficient if the following form of words is used:</w:t>
      </w:r>
    </w:p>
    <w:p w14:paraId="146C6DF6" w14:textId="77777777" w:rsidR="00BC568B" w:rsidRPr="00722B21" w:rsidRDefault="00BC568B" w:rsidP="00C26540">
      <w:pPr>
        <w:pStyle w:val="subsection"/>
      </w:pPr>
      <w:r w:rsidRPr="00722B21">
        <w:tab/>
      </w:r>
      <w:r w:rsidRPr="00722B21">
        <w:tab/>
        <w:t>“You may be liable to a civil penalty for giving false or misleading information”.</w:t>
      </w:r>
    </w:p>
    <w:p w14:paraId="1EC32221" w14:textId="77777777" w:rsidR="00BC568B" w:rsidRPr="00722B21" w:rsidRDefault="00F12A56" w:rsidP="00C26540">
      <w:pPr>
        <w:pStyle w:val="ActHead5"/>
      </w:pPr>
      <w:bookmarkStart w:id="860" w:name="_Toc212632030"/>
      <w:r w:rsidRPr="009A3323">
        <w:rPr>
          <w:rStyle w:val="CharSectno"/>
        </w:rPr>
        <w:t>530</w:t>
      </w:r>
      <w:r w:rsidR="00BC568B" w:rsidRPr="00722B21">
        <w:t xml:space="preserve">  Civil penalty provision for false or misleading documents</w:t>
      </w:r>
      <w:bookmarkEnd w:id="860"/>
    </w:p>
    <w:p w14:paraId="3F010276" w14:textId="77777777" w:rsidR="00BC568B" w:rsidRPr="00722B21" w:rsidRDefault="00BC568B" w:rsidP="00C26540">
      <w:pPr>
        <w:pStyle w:val="subsection"/>
      </w:pPr>
      <w:r w:rsidRPr="00722B21">
        <w:tab/>
        <w:t>(1)</w:t>
      </w:r>
      <w:r w:rsidRPr="00722B21">
        <w:tab/>
        <w:t>An entity is liable to a civil penalty if:</w:t>
      </w:r>
    </w:p>
    <w:p w14:paraId="24C844BB" w14:textId="77777777" w:rsidR="00BC568B" w:rsidRPr="00722B21" w:rsidRDefault="00BC568B" w:rsidP="00C26540">
      <w:pPr>
        <w:pStyle w:val="paragraph"/>
      </w:pPr>
      <w:r w:rsidRPr="00722B21">
        <w:tab/>
        <w:t>(a)</w:t>
      </w:r>
      <w:r w:rsidRPr="00722B21">
        <w:tab/>
        <w:t>the entity produces a document to another person; and</w:t>
      </w:r>
    </w:p>
    <w:p w14:paraId="320187EF" w14:textId="77777777" w:rsidR="00BC568B" w:rsidRPr="00722B21" w:rsidRDefault="00BC568B" w:rsidP="00C26540">
      <w:pPr>
        <w:pStyle w:val="paragraph"/>
      </w:pPr>
      <w:r w:rsidRPr="00722B21">
        <w:tab/>
        <w:t>(b)</w:t>
      </w:r>
      <w:r w:rsidRPr="00722B21">
        <w:tab/>
        <w:t>the entity does so knowing that the document is false or misleading in a material particular; and</w:t>
      </w:r>
    </w:p>
    <w:p w14:paraId="7FC8B908" w14:textId="77777777" w:rsidR="00BC568B" w:rsidRPr="00722B21" w:rsidRDefault="00BC568B" w:rsidP="00C26540">
      <w:pPr>
        <w:pStyle w:val="paragraph"/>
      </w:pPr>
      <w:r w:rsidRPr="00722B21">
        <w:tab/>
        <w:t>(c)</w:t>
      </w:r>
      <w:r w:rsidRPr="00722B21">
        <w:tab/>
        <w:t>the document is produced in compliance or purported compliance with this Act.</w:t>
      </w:r>
    </w:p>
    <w:p w14:paraId="526F669C" w14:textId="77777777" w:rsidR="00BC568B" w:rsidRPr="00722B21" w:rsidRDefault="00BC568B" w:rsidP="00C26540">
      <w:pPr>
        <w:pStyle w:val="Penalty"/>
      </w:pPr>
      <w:r w:rsidRPr="00722B21">
        <w:t>Civil penalty:</w:t>
      </w:r>
      <w:r w:rsidRPr="00722B21">
        <w:tab/>
        <w:t>100 penalty units.</w:t>
      </w:r>
    </w:p>
    <w:p w14:paraId="16C04E82" w14:textId="77777777" w:rsidR="00BC568B" w:rsidRPr="00722B21" w:rsidRDefault="00BC568B" w:rsidP="00C26540">
      <w:pPr>
        <w:pStyle w:val="subsection"/>
      </w:pPr>
      <w:r w:rsidRPr="00722B21">
        <w:tab/>
        <w:t>(2)</w:t>
      </w:r>
      <w:r w:rsidRPr="00722B21">
        <w:tab/>
      </w:r>
      <w:r w:rsidR="00826186" w:rsidRPr="00722B21">
        <w:t>Subsection (</w:t>
      </w:r>
      <w:r w:rsidRPr="00722B21">
        <w:t xml:space="preserve">1) does not apply to an entity that produces a document if the document is accompanied by a written statement signed by the person specified in </w:t>
      </w:r>
      <w:r w:rsidR="00826186" w:rsidRPr="00722B21">
        <w:t>subsection (</w:t>
      </w:r>
      <w:r w:rsidRPr="00722B21">
        <w:t>3):</w:t>
      </w:r>
    </w:p>
    <w:p w14:paraId="6A9090EA" w14:textId="77777777" w:rsidR="00BC568B" w:rsidRPr="00722B21" w:rsidRDefault="00BC568B" w:rsidP="00C26540">
      <w:pPr>
        <w:pStyle w:val="paragraph"/>
      </w:pPr>
      <w:r w:rsidRPr="00722B21">
        <w:tab/>
        <w:t>(a)</w:t>
      </w:r>
      <w:r w:rsidRPr="00722B21">
        <w:tab/>
        <w:t>stating that the document is, to the knowledge of the person, false or misleading in a material particular; and</w:t>
      </w:r>
    </w:p>
    <w:p w14:paraId="471449FB" w14:textId="77777777" w:rsidR="00BC568B" w:rsidRPr="00722B21" w:rsidRDefault="00BC568B" w:rsidP="00C26540">
      <w:pPr>
        <w:pStyle w:val="paragraph"/>
      </w:pPr>
      <w:r w:rsidRPr="00722B21">
        <w:tab/>
        <w:t>(b)</w:t>
      </w:r>
      <w:r w:rsidRPr="00722B21">
        <w:tab/>
        <w:t>setting out, or referring to, the material particular in which the document is, to the knowledge of the person, false or misleading.</w:t>
      </w:r>
    </w:p>
    <w:p w14:paraId="70670E61" w14:textId="77777777" w:rsidR="00BC568B" w:rsidRPr="00722B21" w:rsidRDefault="00BC568B" w:rsidP="00C26540">
      <w:pPr>
        <w:pStyle w:val="notetext"/>
      </w:pPr>
      <w:r w:rsidRPr="00722B21">
        <w:t>Note:</w:t>
      </w:r>
      <w:r w:rsidRPr="00722B21">
        <w:tab/>
        <w:t xml:space="preserve">A defendant bears an evidential burden in relation to the matter in this subsection: see </w:t>
      </w:r>
      <w:r w:rsidR="002E013D" w:rsidRPr="00722B21">
        <w:t>section 9</w:t>
      </w:r>
      <w:r w:rsidRPr="00722B21">
        <w:t>6 of the Regulatory Powers Act.</w:t>
      </w:r>
    </w:p>
    <w:p w14:paraId="3C9F842B" w14:textId="77777777" w:rsidR="00BC568B" w:rsidRPr="00722B21" w:rsidRDefault="00BC568B" w:rsidP="00C26540">
      <w:pPr>
        <w:pStyle w:val="subsection"/>
      </w:pPr>
      <w:r w:rsidRPr="00722B21">
        <w:tab/>
        <w:t>(3)</w:t>
      </w:r>
      <w:r w:rsidRPr="00722B21">
        <w:tab/>
        <w:t>For</w:t>
      </w:r>
      <w:r w:rsidR="00A61F49" w:rsidRPr="00722B21">
        <w:t xml:space="preserve"> the purposes of</w:t>
      </w:r>
      <w:r w:rsidRPr="00722B21">
        <w:t xml:space="preserve"> </w:t>
      </w:r>
      <w:r w:rsidR="00826186" w:rsidRPr="00722B21">
        <w:t>subsection (</w:t>
      </w:r>
      <w:r w:rsidRPr="00722B21">
        <w:t>2), the statement must be signed by the following person:</w:t>
      </w:r>
    </w:p>
    <w:p w14:paraId="4E9E32DF" w14:textId="77777777" w:rsidR="00BC568B" w:rsidRPr="00722B21" w:rsidRDefault="00BC568B" w:rsidP="00C26540">
      <w:pPr>
        <w:pStyle w:val="paragraph"/>
      </w:pPr>
      <w:r w:rsidRPr="00722B21">
        <w:tab/>
        <w:t>(a)</w:t>
      </w:r>
      <w:r w:rsidRPr="00722B21">
        <w:tab/>
        <w:t>if the entity is an individual—the individual;</w:t>
      </w:r>
    </w:p>
    <w:p w14:paraId="26127945" w14:textId="77777777" w:rsidR="00BC568B" w:rsidRPr="00722B21" w:rsidRDefault="00BC568B" w:rsidP="00C26540">
      <w:pPr>
        <w:pStyle w:val="paragraph"/>
      </w:pPr>
      <w:r w:rsidRPr="00722B21">
        <w:tab/>
        <w:t>(b)</w:t>
      </w:r>
      <w:r w:rsidRPr="00722B21">
        <w:tab/>
        <w:t>if the entity is a body corporate—a competent officer of the body corporate;</w:t>
      </w:r>
    </w:p>
    <w:p w14:paraId="2DC300E4" w14:textId="77777777" w:rsidR="00BC568B" w:rsidRPr="00722B21" w:rsidRDefault="00BC568B" w:rsidP="00C26540">
      <w:pPr>
        <w:pStyle w:val="paragraph"/>
      </w:pPr>
      <w:r w:rsidRPr="00722B21">
        <w:tab/>
        <w:t>(c)</w:t>
      </w:r>
      <w:r w:rsidRPr="00722B21">
        <w:tab/>
        <w:t>if the entity is a partnership—one of the partners;</w:t>
      </w:r>
    </w:p>
    <w:p w14:paraId="2D0606D7" w14:textId="77777777" w:rsidR="00BC568B" w:rsidRPr="00722B21" w:rsidRDefault="00BC568B" w:rsidP="00C26540">
      <w:pPr>
        <w:pStyle w:val="paragraph"/>
      </w:pPr>
      <w:r w:rsidRPr="00722B21">
        <w:tab/>
        <w:t>(d)</w:t>
      </w:r>
      <w:r w:rsidRPr="00722B21">
        <w:tab/>
        <w:t>if the entity is an unincorporated association—a member of the association’s governing body.</w:t>
      </w:r>
    </w:p>
    <w:p w14:paraId="5B41420B" w14:textId="29F96F41" w:rsidR="00BC568B" w:rsidRPr="00722B21" w:rsidRDefault="009A3323" w:rsidP="00C26540">
      <w:pPr>
        <w:pStyle w:val="ActHead3"/>
        <w:pageBreakBefore/>
        <w:spacing w:before="280"/>
      </w:pPr>
      <w:bookmarkStart w:id="861" w:name="_Toc212632031"/>
      <w:r w:rsidRPr="009A3323">
        <w:rPr>
          <w:rStyle w:val="CharDivNo"/>
        </w:rPr>
        <w:t>Division 2</w:t>
      </w:r>
      <w:r w:rsidR="00BC568B" w:rsidRPr="00722B21">
        <w:t>—</w:t>
      </w:r>
      <w:r w:rsidR="00BC568B" w:rsidRPr="009A3323">
        <w:rPr>
          <w:rStyle w:val="CharDivText"/>
        </w:rPr>
        <w:t>General rules about offences and civil penalty provisions</w:t>
      </w:r>
      <w:bookmarkEnd w:id="861"/>
    </w:p>
    <w:p w14:paraId="718F74F6" w14:textId="77777777" w:rsidR="00BC568B" w:rsidRPr="00722B21" w:rsidRDefault="00F12A56" w:rsidP="00C26540">
      <w:pPr>
        <w:pStyle w:val="ActHead5"/>
      </w:pPr>
      <w:bookmarkStart w:id="862" w:name="_Toc212632032"/>
      <w:r w:rsidRPr="009A3323">
        <w:rPr>
          <w:rStyle w:val="CharSectno"/>
        </w:rPr>
        <w:t>531</w:t>
      </w:r>
      <w:r w:rsidR="00BC568B" w:rsidRPr="00722B21">
        <w:t xml:space="preserve">  Physical elements of offences</w:t>
      </w:r>
      <w:bookmarkEnd w:id="862"/>
    </w:p>
    <w:p w14:paraId="278700D2" w14:textId="77777777" w:rsidR="00BC568B" w:rsidRPr="00722B21" w:rsidRDefault="00BC568B" w:rsidP="00C26540">
      <w:pPr>
        <w:pStyle w:val="subsection"/>
      </w:pPr>
      <w:r w:rsidRPr="00722B21">
        <w:tab/>
        <w:t>(1)</w:t>
      </w:r>
      <w:r w:rsidRPr="00722B21">
        <w:tab/>
        <w:t xml:space="preserve">This section applies if a provision of this Act provides that a person contravening another provision of this Act (the </w:t>
      </w:r>
      <w:r w:rsidRPr="00722B21">
        <w:rPr>
          <w:b/>
          <w:i/>
        </w:rPr>
        <w:t>conduct rule provision</w:t>
      </w:r>
      <w:r w:rsidRPr="00722B21">
        <w:t>) commits an offence.</w:t>
      </w:r>
    </w:p>
    <w:p w14:paraId="01375115" w14:textId="51CD06E7" w:rsidR="00BC568B" w:rsidRPr="00722B21" w:rsidRDefault="00BC568B" w:rsidP="00C26540">
      <w:pPr>
        <w:pStyle w:val="subsection"/>
      </w:pPr>
      <w:r w:rsidRPr="00722B21">
        <w:tab/>
        <w:t>(2)</w:t>
      </w:r>
      <w:r w:rsidRPr="00722B21">
        <w:tab/>
        <w:t xml:space="preserve">For the purposes of applying </w:t>
      </w:r>
      <w:r w:rsidR="009A3323">
        <w:t>Chapter 2</w:t>
      </w:r>
      <w:r w:rsidRPr="00722B21">
        <w:t xml:space="preserve"> of the </w:t>
      </w:r>
      <w:r w:rsidRPr="00722B21">
        <w:rPr>
          <w:i/>
        </w:rPr>
        <w:t>Criminal Code</w:t>
      </w:r>
      <w:r w:rsidRPr="00722B21">
        <w:t xml:space="preserve"> to the offence, the physical elements of the offence are set out in the conduct rule provision.</w:t>
      </w:r>
    </w:p>
    <w:p w14:paraId="422E4F79" w14:textId="1893B3FD" w:rsidR="00BC568B" w:rsidRPr="00722B21" w:rsidRDefault="00BC568B" w:rsidP="00C26540">
      <w:pPr>
        <w:pStyle w:val="notetext"/>
      </w:pPr>
      <w:r w:rsidRPr="00722B21">
        <w:t>Note:</w:t>
      </w:r>
      <w:r w:rsidRPr="00722B21">
        <w:tab/>
      </w:r>
      <w:r w:rsidR="009A3323">
        <w:t>Chapter 2</w:t>
      </w:r>
      <w:r w:rsidRPr="00722B21">
        <w:t xml:space="preserve"> of the </w:t>
      </w:r>
      <w:r w:rsidRPr="00722B21">
        <w:rPr>
          <w:i/>
        </w:rPr>
        <w:t>Criminal Code</w:t>
      </w:r>
      <w:r w:rsidRPr="00722B21">
        <w:t xml:space="preserve"> sets out general principles of criminal responsibility.</w:t>
      </w:r>
    </w:p>
    <w:p w14:paraId="05AB9B52" w14:textId="77777777" w:rsidR="00BC568B" w:rsidRPr="00722B21" w:rsidRDefault="00F12A56" w:rsidP="00C26540">
      <w:pPr>
        <w:pStyle w:val="ActHead5"/>
      </w:pPr>
      <w:bookmarkStart w:id="863" w:name="_Toc212632033"/>
      <w:r w:rsidRPr="009A3323">
        <w:rPr>
          <w:rStyle w:val="CharSectno"/>
        </w:rPr>
        <w:t>532</w:t>
      </w:r>
      <w:r w:rsidR="00BC568B" w:rsidRPr="00722B21">
        <w:t xml:space="preserve">  Contravening offence and civil penalty provisions</w:t>
      </w:r>
      <w:bookmarkEnd w:id="863"/>
    </w:p>
    <w:p w14:paraId="237246DF" w14:textId="77777777" w:rsidR="00BC568B" w:rsidRPr="00722B21" w:rsidRDefault="00BC568B" w:rsidP="00C26540">
      <w:pPr>
        <w:pStyle w:val="subsection"/>
      </w:pPr>
      <w:r w:rsidRPr="00722B21">
        <w:tab/>
        <w:t>(1)</w:t>
      </w:r>
      <w:r w:rsidRPr="00722B21">
        <w:tab/>
        <w:t xml:space="preserve">This section applies if a provision of this Act provides that a person contravening another provision of this Act (the </w:t>
      </w:r>
      <w:r w:rsidRPr="00722B21">
        <w:rPr>
          <w:b/>
          <w:i/>
        </w:rPr>
        <w:t>conduct provision</w:t>
      </w:r>
      <w:r w:rsidRPr="00722B21">
        <w:t>) commits an offence or is liable to a civil penalty.</w:t>
      </w:r>
    </w:p>
    <w:p w14:paraId="7215A7AF" w14:textId="77777777" w:rsidR="00BC568B" w:rsidRPr="00722B21" w:rsidRDefault="00BC568B" w:rsidP="00C26540">
      <w:pPr>
        <w:pStyle w:val="subsection"/>
      </w:pPr>
      <w:r w:rsidRPr="00722B21">
        <w:tab/>
        <w:t>(2)</w:t>
      </w:r>
      <w:r w:rsidRPr="00722B21">
        <w:tab/>
        <w:t>For the purposes of this Act, a reference to a contravention of an offence provision or a civil penalty provision includes a reference to a contravention of the conduct provision.</w:t>
      </w:r>
    </w:p>
    <w:p w14:paraId="43CEDA23" w14:textId="77777777" w:rsidR="00BC568B" w:rsidRPr="00722B21" w:rsidRDefault="00BC568B" w:rsidP="00C26540">
      <w:pPr>
        <w:pStyle w:val="notetext"/>
      </w:pPr>
      <w:r w:rsidRPr="00722B21">
        <w:t>Note:</w:t>
      </w:r>
      <w:r w:rsidRPr="00722B21">
        <w:tab/>
        <w:t xml:space="preserve">This also affects references in the Regulatory Powers Act to a contravention of an offence provision or a civil penalty provision: see the definition of </w:t>
      </w:r>
      <w:r w:rsidRPr="00722B21">
        <w:rPr>
          <w:b/>
          <w:i/>
        </w:rPr>
        <w:t>this Act</w:t>
      </w:r>
      <w:r w:rsidRPr="00722B21">
        <w:t xml:space="preserve"> in </w:t>
      </w:r>
      <w:r w:rsidR="002E013D" w:rsidRPr="00722B21">
        <w:t>section 7</w:t>
      </w:r>
      <w:r w:rsidRPr="00722B21">
        <w:t>.</w:t>
      </w:r>
    </w:p>
    <w:p w14:paraId="71934A67" w14:textId="1632C794" w:rsidR="00BC568B" w:rsidRPr="00722B21" w:rsidRDefault="009A3323" w:rsidP="00C26540">
      <w:pPr>
        <w:pStyle w:val="ActHead3"/>
        <w:pageBreakBefore/>
      </w:pPr>
      <w:bookmarkStart w:id="864" w:name="_Toc212632034"/>
      <w:r w:rsidRPr="009A3323">
        <w:rPr>
          <w:rStyle w:val="CharDivNo"/>
        </w:rPr>
        <w:t>Division 3</w:t>
      </w:r>
      <w:r w:rsidR="00BC568B" w:rsidRPr="00722B21">
        <w:t>—</w:t>
      </w:r>
      <w:r w:rsidR="00BC568B" w:rsidRPr="009A3323">
        <w:rPr>
          <w:rStyle w:val="CharDivText"/>
        </w:rPr>
        <w:t>Immunity of officers and persons assisting</w:t>
      </w:r>
      <w:bookmarkEnd w:id="864"/>
    </w:p>
    <w:p w14:paraId="3A9A3B84" w14:textId="77777777" w:rsidR="00BC568B" w:rsidRPr="00722B21" w:rsidRDefault="00F12A56" w:rsidP="00C26540">
      <w:pPr>
        <w:pStyle w:val="ActHead5"/>
      </w:pPr>
      <w:bookmarkStart w:id="865" w:name="_Hlk149811094"/>
      <w:bookmarkStart w:id="866" w:name="_Toc212632035"/>
      <w:r w:rsidRPr="009A3323">
        <w:rPr>
          <w:rStyle w:val="CharSectno"/>
        </w:rPr>
        <w:t>533</w:t>
      </w:r>
      <w:r w:rsidR="00BC568B" w:rsidRPr="00722B21">
        <w:t xml:space="preserve">  Protection from liability for authorised officers and persons assisting</w:t>
      </w:r>
      <w:bookmarkEnd w:id="866"/>
    </w:p>
    <w:p w14:paraId="49EA1896" w14:textId="77777777" w:rsidR="00BC568B" w:rsidRPr="00722B21" w:rsidRDefault="00BC568B" w:rsidP="00C26540">
      <w:pPr>
        <w:pStyle w:val="subsection"/>
      </w:pPr>
      <w:r w:rsidRPr="00722B21">
        <w:tab/>
        <w:t>(1)</w:t>
      </w:r>
      <w:r w:rsidRPr="00722B21">
        <w:tab/>
        <w:t>An authorised officer is not liable to civil proceedings for loss, damage or injury of any kind suffered by another person as a result of anything done, or omitted to be done, by the officer in good faith in the exercise or purported exercise of any power under this Chapter or the Regulatory Powers Act as it applies under this Chapter.</w:t>
      </w:r>
    </w:p>
    <w:p w14:paraId="34BDFFF8" w14:textId="77777777" w:rsidR="00BC568B" w:rsidRPr="00722B21" w:rsidRDefault="00BC568B" w:rsidP="00C26540">
      <w:pPr>
        <w:pStyle w:val="subsection"/>
      </w:pPr>
      <w:r w:rsidRPr="00722B21">
        <w:tab/>
        <w:t>(2)</w:t>
      </w:r>
      <w:r w:rsidRPr="00722B21">
        <w:tab/>
        <w:t>A person assisting an authorised officer in the exercise or purported exercise of any power under this Chapter, or the Regulatory Powers Act as it applies under this Chapter, is not liable to civil proceedings for loss, damage or injury of any kind suffered by another person as a result of anything done, or omitted to be done, in good faith for the purpose of assisting the officer.</w:t>
      </w:r>
      <w:bookmarkEnd w:id="865"/>
    </w:p>
    <w:p w14:paraId="78119FE3" w14:textId="4012A34E" w:rsidR="00D54BD3" w:rsidRPr="00722B21" w:rsidRDefault="009A3323" w:rsidP="00C26540">
      <w:pPr>
        <w:pStyle w:val="ActHead1"/>
        <w:pageBreakBefore/>
      </w:pPr>
      <w:bookmarkStart w:id="867" w:name="_Toc212632036"/>
      <w:r w:rsidRPr="009A3323">
        <w:rPr>
          <w:rStyle w:val="CharChapNo"/>
        </w:rPr>
        <w:t>Chapter 7</w:t>
      </w:r>
      <w:r w:rsidR="00D54BD3" w:rsidRPr="00722B21">
        <w:t>—</w:t>
      </w:r>
      <w:r w:rsidR="00D54BD3" w:rsidRPr="009A3323">
        <w:rPr>
          <w:rStyle w:val="CharChapText"/>
        </w:rPr>
        <w:t>Information management</w:t>
      </w:r>
      <w:bookmarkEnd w:id="867"/>
    </w:p>
    <w:p w14:paraId="572FBCA7" w14:textId="3C0CE3A2" w:rsidR="00D54BD3" w:rsidRPr="00722B21" w:rsidRDefault="009A3323" w:rsidP="00C26540">
      <w:pPr>
        <w:pStyle w:val="ActHead2"/>
      </w:pPr>
      <w:bookmarkStart w:id="868" w:name="_Toc212632037"/>
      <w:r w:rsidRPr="009A3323">
        <w:rPr>
          <w:rStyle w:val="CharPartNo"/>
        </w:rPr>
        <w:t>Part 1</w:t>
      </w:r>
      <w:r w:rsidR="00D54BD3" w:rsidRPr="00722B21">
        <w:t>—</w:t>
      </w:r>
      <w:r w:rsidR="00D54BD3" w:rsidRPr="009A3323">
        <w:rPr>
          <w:rStyle w:val="CharPartText"/>
        </w:rPr>
        <w:t>Introduction</w:t>
      </w:r>
      <w:bookmarkEnd w:id="868"/>
    </w:p>
    <w:p w14:paraId="5D652FCD" w14:textId="77777777" w:rsidR="00D54BD3" w:rsidRPr="00722B21" w:rsidRDefault="00D54BD3" w:rsidP="00C26540">
      <w:pPr>
        <w:pStyle w:val="Header"/>
      </w:pPr>
      <w:r w:rsidRPr="009A3323">
        <w:rPr>
          <w:rStyle w:val="CharDivNo"/>
        </w:rPr>
        <w:t xml:space="preserve"> </w:t>
      </w:r>
      <w:r w:rsidRPr="009A3323">
        <w:rPr>
          <w:rStyle w:val="CharDivText"/>
        </w:rPr>
        <w:t xml:space="preserve"> </w:t>
      </w:r>
    </w:p>
    <w:p w14:paraId="0DE7C336" w14:textId="77777777" w:rsidR="00D54BD3" w:rsidRPr="00722B21" w:rsidRDefault="00F12A56" w:rsidP="00C26540">
      <w:pPr>
        <w:pStyle w:val="ActHead5"/>
      </w:pPr>
      <w:bookmarkStart w:id="869" w:name="_Toc212632038"/>
      <w:r w:rsidRPr="009A3323">
        <w:rPr>
          <w:rStyle w:val="CharSectno"/>
        </w:rPr>
        <w:t>534</w:t>
      </w:r>
      <w:r w:rsidR="00D54BD3" w:rsidRPr="00722B21">
        <w:t xml:space="preserve">  Simplified outline of this Chapter</w:t>
      </w:r>
      <w:bookmarkEnd w:id="869"/>
    </w:p>
    <w:p w14:paraId="0F38AC23" w14:textId="77777777" w:rsidR="00D54BD3" w:rsidRPr="00722B21" w:rsidRDefault="00D54BD3" w:rsidP="00C26540">
      <w:pPr>
        <w:pStyle w:val="SOText"/>
      </w:pPr>
      <w:r w:rsidRPr="00722B21">
        <w:t>The unauthorised use and disclosure of certain information (</w:t>
      </w:r>
      <w:r w:rsidRPr="00722B21">
        <w:rPr>
          <w:b/>
          <w:i/>
        </w:rPr>
        <w:t>protected information</w:t>
      </w:r>
      <w:r w:rsidRPr="00722B21">
        <w:t>) obtained or generated for the purposes of this Act, such as personal information, is subject to criminal penalties.</w:t>
      </w:r>
    </w:p>
    <w:p w14:paraId="0C307310" w14:textId="77777777" w:rsidR="00D54BD3" w:rsidRPr="00722B21" w:rsidRDefault="00D54BD3" w:rsidP="00C26540">
      <w:pPr>
        <w:pStyle w:val="SOText"/>
      </w:pPr>
      <w:r w:rsidRPr="00722B21">
        <w:t>This Chapter authorises the use and disclosure of protected information in certain circumstances, and also authorises the use and disclosure of a broader class of information (</w:t>
      </w:r>
      <w:r w:rsidRPr="00722B21">
        <w:rPr>
          <w:b/>
          <w:i/>
        </w:rPr>
        <w:t>relevant information</w:t>
      </w:r>
      <w:r w:rsidRPr="00722B21">
        <w:t>).</w:t>
      </w:r>
    </w:p>
    <w:p w14:paraId="39BAF711" w14:textId="77777777" w:rsidR="00D54BD3" w:rsidRPr="00722B21" w:rsidRDefault="00D54BD3" w:rsidP="00C26540">
      <w:pPr>
        <w:pStyle w:val="SOText"/>
      </w:pPr>
      <w:r w:rsidRPr="00722B21">
        <w:t>Authorisations differ depending on whether the uses or disclosures concerned are by persons generally, by entrusted persons such as public servants, or by the System Governor or an Appointed Commissioner. There are more extensive authorisations for the System Governor and Appointed Commissioners.</w:t>
      </w:r>
    </w:p>
    <w:p w14:paraId="54A5213D" w14:textId="77777777" w:rsidR="00D54BD3" w:rsidRPr="00722B21" w:rsidRDefault="00D54BD3" w:rsidP="00C26540">
      <w:pPr>
        <w:pStyle w:val="SOText"/>
      </w:pPr>
      <w:r w:rsidRPr="00722B21">
        <w:t>Persons making certain disclosures of information indicating suspected contraventions of this Act are protected from having their identities revealed and from victimisation.</w:t>
      </w:r>
    </w:p>
    <w:p w14:paraId="5DF907BC" w14:textId="78E5B48C" w:rsidR="00D54BD3" w:rsidRPr="00722B21" w:rsidRDefault="009A3323" w:rsidP="00C26540">
      <w:pPr>
        <w:pStyle w:val="ActHead2"/>
        <w:pageBreakBefore/>
      </w:pPr>
      <w:bookmarkStart w:id="870" w:name="_Toc212632039"/>
      <w:r w:rsidRPr="009A3323">
        <w:rPr>
          <w:rStyle w:val="CharPartNo"/>
        </w:rPr>
        <w:t>Part 2</w:t>
      </w:r>
      <w:r w:rsidR="00D54BD3" w:rsidRPr="00722B21">
        <w:t>—</w:t>
      </w:r>
      <w:r w:rsidR="00D54BD3" w:rsidRPr="009A3323">
        <w:rPr>
          <w:rStyle w:val="CharPartText"/>
        </w:rPr>
        <w:t>Secrecy of information</w:t>
      </w:r>
      <w:bookmarkEnd w:id="870"/>
    </w:p>
    <w:p w14:paraId="35AAAAB0" w14:textId="32488950" w:rsidR="00D54BD3" w:rsidRPr="00722B21" w:rsidRDefault="009A3323" w:rsidP="00C26540">
      <w:pPr>
        <w:pStyle w:val="ActHead3"/>
      </w:pPr>
      <w:bookmarkStart w:id="871" w:name="_Toc212632040"/>
      <w:r w:rsidRPr="009A3323">
        <w:rPr>
          <w:rStyle w:val="CharDivNo"/>
        </w:rPr>
        <w:t>Division 1</w:t>
      </w:r>
      <w:r w:rsidR="00D54BD3" w:rsidRPr="00722B21">
        <w:t>—</w:t>
      </w:r>
      <w:r w:rsidR="00D54BD3" w:rsidRPr="009A3323">
        <w:rPr>
          <w:rStyle w:val="CharDivText"/>
        </w:rPr>
        <w:t>Unauthorised use or disclosure of protected information</w:t>
      </w:r>
      <w:bookmarkEnd w:id="871"/>
    </w:p>
    <w:p w14:paraId="6F62F149" w14:textId="77777777" w:rsidR="00D54BD3" w:rsidRPr="00722B21" w:rsidRDefault="00F12A56" w:rsidP="00C26540">
      <w:pPr>
        <w:pStyle w:val="ActHead5"/>
      </w:pPr>
      <w:bookmarkStart w:id="872" w:name="_Toc212632041"/>
      <w:r w:rsidRPr="009A3323">
        <w:rPr>
          <w:rStyle w:val="CharSectno"/>
        </w:rPr>
        <w:t>535</w:t>
      </w:r>
      <w:r w:rsidR="00D54BD3" w:rsidRPr="00722B21">
        <w:t xml:space="preserve">  Unauthorised use or disclosure of protected information</w:t>
      </w:r>
      <w:bookmarkEnd w:id="872"/>
    </w:p>
    <w:p w14:paraId="41CF6512" w14:textId="77777777" w:rsidR="00D54BD3" w:rsidRPr="00722B21" w:rsidRDefault="00D54BD3" w:rsidP="00C26540">
      <w:pPr>
        <w:pStyle w:val="subsection"/>
      </w:pPr>
      <w:r w:rsidRPr="00722B21">
        <w:tab/>
        <w:t>(1)</w:t>
      </w:r>
      <w:r w:rsidRPr="00722B21">
        <w:tab/>
        <w:t>A person commits an offence if:</w:t>
      </w:r>
    </w:p>
    <w:p w14:paraId="4C653E94" w14:textId="77777777" w:rsidR="00D54BD3" w:rsidRPr="00722B21" w:rsidRDefault="00D54BD3" w:rsidP="00C26540">
      <w:pPr>
        <w:pStyle w:val="paragraph"/>
      </w:pPr>
      <w:r w:rsidRPr="00722B21">
        <w:tab/>
        <w:t>(a)</w:t>
      </w:r>
      <w:r w:rsidRPr="00722B21">
        <w:tab/>
        <w:t>the person is, or has been, an entrusted person; and</w:t>
      </w:r>
    </w:p>
    <w:p w14:paraId="631E81D7" w14:textId="77777777" w:rsidR="00D54BD3" w:rsidRPr="00722B21" w:rsidRDefault="00D54BD3" w:rsidP="00C26540">
      <w:pPr>
        <w:pStyle w:val="paragraph"/>
      </w:pPr>
      <w:r w:rsidRPr="00722B21">
        <w:tab/>
        <w:t>(b)</w:t>
      </w:r>
      <w:r w:rsidRPr="00722B21">
        <w:tab/>
        <w:t>the person has obtained or generated information in the person’s capacity as an entrusted person; and</w:t>
      </w:r>
    </w:p>
    <w:p w14:paraId="2467F949" w14:textId="77777777" w:rsidR="00D54BD3" w:rsidRPr="00722B21" w:rsidRDefault="00D54BD3" w:rsidP="00C26540">
      <w:pPr>
        <w:pStyle w:val="paragraph"/>
      </w:pPr>
      <w:r w:rsidRPr="00722B21">
        <w:tab/>
        <w:t>(c)</w:t>
      </w:r>
      <w:r w:rsidRPr="00722B21">
        <w:tab/>
        <w:t>the information is protected information; and</w:t>
      </w:r>
    </w:p>
    <w:p w14:paraId="43D339BD" w14:textId="77777777" w:rsidR="00D54BD3" w:rsidRPr="00722B21" w:rsidRDefault="00D54BD3" w:rsidP="00C26540">
      <w:pPr>
        <w:pStyle w:val="paragraph"/>
      </w:pPr>
      <w:r w:rsidRPr="00722B21">
        <w:tab/>
        <w:t>(d)</w:t>
      </w:r>
      <w:r w:rsidRPr="00722B21">
        <w:tab/>
        <w:t>the person uses or discloses the information.</w:t>
      </w:r>
    </w:p>
    <w:p w14:paraId="195AE7CC" w14:textId="77777777" w:rsidR="00D54BD3" w:rsidRPr="00722B21" w:rsidRDefault="00D54BD3" w:rsidP="00C26540">
      <w:pPr>
        <w:pStyle w:val="Penalty"/>
        <w:rPr>
          <w:i/>
        </w:rPr>
      </w:pPr>
      <w:r w:rsidRPr="00722B21">
        <w:t>Penalty:</w:t>
      </w:r>
      <w:r w:rsidRPr="00722B21">
        <w:tab/>
        <w:t>Imprisonment for 2 years or 120 penalty units, or both.</w:t>
      </w:r>
    </w:p>
    <w:p w14:paraId="4F7B324F" w14:textId="77777777" w:rsidR="00D54BD3" w:rsidRPr="00722B21" w:rsidRDefault="00D54BD3" w:rsidP="00C26540">
      <w:pPr>
        <w:pStyle w:val="subsection"/>
      </w:pPr>
      <w:r w:rsidRPr="00722B21">
        <w:tab/>
        <w:t>(2)</w:t>
      </w:r>
      <w:r w:rsidRPr="00722B21">
        <w:tab/>
        <w:t>A person commits an offence if:</w:t>
      </w:r>
    </w:p>
    <w:p w14:paraId="4445D931" w14:textId="77777777" w:rsidR="00D54BD3" w:rsidRPr="00722B21" w:rsidRDefault="00D54BD3" w:rsidP="00C26540">
      <w:pPr>
        <w:pStyle w:val="paragraph"/>
      </w:pPr>
      <w:r w:rsidRPr="00722B21">
        <w:tab/>
        <w:t>(a)</w:t>
      </w:r>
      <w:r w:rsidRPr="00722B21">
        <w:tab/>
        <w:t>the person uses or discloses information; and</w:t>
      </w:r>
    </w:p>
    <w:p w14:paraId="46A9F422" w14:textId="77777777" w:rsidR="00D54BD3" w:rsidRPr="00722B21" w:rsidRDefault="00D54BD3" w:rsidP="00C26540">
      <w:pPr>
        <w:pStyle w:val="paragraph"/>
      </w:pPr>
      <w:r w:rsidRPr="00722B21">
        <w:tab/>
        <w:t>(b)</w:t>
      </w:r>
      <w:r w:rsidRPr="00722B21">
        <w:tab/>
        <w:t>the information is protected information; and</w:t>
      </w:r>
    </w:p>
    <w:p w14:paraId="01079333" w14:textId="77777777" w:rsidR="00D54BD3" w:rsidRPr="00722B21" w:rsidRDefault="00D54BD3" w:rsidP="00C26540">
      <w:pPr>
        <w:pStyle w:val="paragraph"/>
      </w:pPr>
      <w:r w:rsidRPr="00722B21">
        <w:tab/>
        <w:t>(c)</w:t>
      </w:r>
      <w:r w:rsidRPr="00722B21">
        <w:tab/>
        <w:t>the information was disclosed to the person; and</w:t>
      </w:r>
    </w:p>
    <w:p w14:paraId="1AA6ACA6" w14:textId="77777777" w:rsidR="00D54BD3" w:rsidRPr="00722B21" w:rsidRDefault="00D54BD3" w:rsidP="00C26540">
      <w:pPr>
        <w:pStyle w:val="paragraph"/>
      </w:pPr>
      <w:r w:rsidRPr="00722B21">
        <w:tab/>
        <w:t>(d)</w:t>
      </w:r>
      <w:r w:rsidRPr="00722B21">
        <w:tab/>
        <w:t>the disclosure of the information to the person was authorised by or under any of the following provisions of this Act:</w:t>
      </w:r>
    </w:p>
    <w:p w14:paraId="073A1ABA" w14:textId="77777777" w:rsidR="00D54BD3" w:rsidRPr="00722B21" w:rsidRDefault="00D54BD3" w:rsidP="00C26540">
      <w:pPr>
        <w:pStyle w:val="paragraphsub"/>
      </w:pPr>
      <w:r w:rsidRPr="00722B21">
        <w:tab/>
        <w:t>(i)</w:t>
      </w:r>
      <w:r w:rsidRPr="00722B21">
        <w:tab/>
      </w:r>
      <w:r w:rsidR="002E013D" w:rsidRPr="00722B21">
        <w:t>subsection 5</w:t>
      </w:r>
      <w:r w:rsidR="00F12A56" w:rsidRPr="00722B21">
        <w:t>37</w:t>
      </w:r>
      <w:r w:rsidRPr="00722B21">
        <w:t>(8) (reasonable belief about threats to safety, etc.);</w:t>
      </w:r>
    </w:p>
    <w:p w14:paraId="5B1FF5F2" w14:textId="77777777" w:rsidR="00D54BD3" w:rsidRPr="00722B21" w:rsidRDefault="00D54BD3" w:rsidP="00C26540">
      <w:pPr>
        <w:pStyle w:val="paragraphsub"/>
      </w:pPr>
      <w:r w:rsidRPr="00722B21">
        <w:tab/>
        <w:t>(ii)</w:t>
      </w:r>
      <w:r w:rsidRPr="00722B21">
        <w:tab/>
      </w:r>
      <w:r w:rsidR="002E013D" w:rsidRPr="00722B21">
        <w:t>subsection 5</w:t>
      </w:r>
      <w:r w:rsidR="00F12A56" w:rsidRPr="00722B21">
        <w:t>37</w:t>
      </w:r>
      <w:r w:rsidRPr="00722B21">
        <w:t>(10) (functions under certain laws relating to worker screening);</w:t>
      </w:r>
    </w:p>
    <w:p w14:paraId="742B3916" w14:textId="77777777" w:rsidR="00D54BD3" w:rsidRPr="00722B21" w:rsidRDefault="00D54BD3" w:rsidP="00C26540">
      <w:pPr>
        <w:pStyle w:val="paragraphsub"/>
      </w:pPr>
      <w:r w:rsidRPr="00722B21">
        <w:tab/>
        <w:t>(iii)</w:t>
      </w:r>
      <w:r w:rsidRPr="00722B21">
        <w:tab/>
      </w:r>
      <w:r w:rsidR="002E013D" w:rsidRPr="00722B21">
        <w:t>subsection 5</w:t>
      </w:r>
      <w:r w:rsidR="00F12A56" w:rsidRPr="00722B21">
        <w:t>38</w:t>
      </w:r>
      <w:r w:rsidRPr="00722B21">
        <w:t>(1) (performance of Minister’s functions);</w:t>
      </w:r>
    </w:p>
    <w:p w14:paraId="393A065E" w14:textId="77777777" w:rsidR="00D54BD3" w:rsidRPr="00722B21" w:rsidRDefault="00D54BD3" w:rsidP="00C26540">
      <w:pPr>
        <w:pStyle w:val="paragraphsub"/>
      </w:pPr>
      <w:r w:rsidRPr="00722B21">
        <w:tab/>
        <w:t>(iv)</w:t>
      </w:r>
      <w:r w:rsidRPr="00722B21">
        <w:tab/>
      </w:r>
      <w:r w:rsidR="002E013D" w:rsidRPr="00722B21">
        <w:t>subsection 5</w:t>
      </w:r>
      <w:r w:rsidR="00F12A56" w:rsidRPr="00722B21">
        <w:t>38</w:t>
      </w:r>
      <w:r w:rsidRPr="00722B21">
        <w:t>(4) (individual accessing funded aged care services);</w:t>
      </w:r>
    </w:p>
    <w:p w14:paraId="021303EB" w14:textId="77777777" w:rsidR="00D54BD3" w:rsidRPr="00722B21" w:rsidRDefault="00D54BD3" w:rsidP="00C26540">
      <w:pPr>
        <w:pStyle w:val="paragraphsub"/>
      </w:pPr>
      <w:r w:rsidRPr="00722B21">
        <w:tab/>
        <w:t>(v)</w:t>
      </w:r>
      <w:r w:rsidRPr="00722B21">
        <w:tab/>
      </w:r>
      <w:r w:rsidR="002E013D" w:rsidRPr="00722B21">
        <w:t>section 5</w:t>
      </w:r>
      <w:r w:rsidR="00F12A56" w:rsidRPr="00722B21">
        <w:t>39</w:t>
      </w:r>
      <w:r w:rsidRPr="00722B21">
        <w:t xml:space="preserve"> (use or disclosure by the System Governor or Appointed Commissioner);</w:t>
      </w:r>
    </w:p>
    <w:p w14:paraId="2E89F197" w14:textId="77777777" w:rsidR="00D54BD3" w:rsidRPr="00722B21" w:rsidRDefault="00D54BD3" w:rsidP="00C26540">
      <w:pPr>
        <w:pStyle w:val="paragraphsub"/>
        <w:rPr>
          <w:lang w:val="fr-CA"/>
        </w:rPr>
      </w:pPr>
      <w:r w:rsidRPr="00722B21">
        <w:tab/>
      </w:r>
      <w:r w:rsidRPr="00722B21">
        <w:rPr>
          <w:lang w:val="fr-CA"/>
        </w:rPr>
        <w:t>(vi)</w:t>
      </w:r>
      <w:r w:rsidRPr="00722B21">
        <w:rPr>
          <w:lang w:val="fr-CA"/>
        </w:rPr>
        <w:tab/>
      </w:r>
      <w:r w:rsidR="002E013D" w:rsidRPr="00722B21">
        <w:rPr>
          <w:lang w:val="fr-CA"/>
        </w:rPr>
        <w:t>subsection 5</w:t>
      </w:r>
      <w:r w:rsidR="00F12A56" w:rsidRPr="00722B21">
        <w:rPr>
          <w:lang w:val="fr-CA"/>
        </w:rPr>
        <w:t>40</w:t>
      </w:r>
      <w:r w:rsidRPr="00722B21">
        <w:rPr>
          <w:lang w:val="fr-CA"/>
        </w:rPr>
        <w:t>(1) (coronial inquiries, etc.);</w:t>
      </w:r>
    </w:p>
    <w:p w14:paraId="7D05EF91" w14:textId="77777777" w:rsidR="004937E0" w:rsidRPr="00722B21" w:rsidRDefault="00D54BD3" w:rsidP="00C26540">
      <w:pPr>
        <w:pStyle w:val="paragraphsub"/>
      </w:pPr>
      <w:r w:rsidRPr="00722B21">
        <w:rPr>
          <w:lang w:val="fr-CA"/>
        </w:rPr>
        <w:tab/>
      </w:r>
      <w:r w:rsidRPr="00722B21">
        <w:t>(vii)</w:t>
      </w:r>
      <w:r w:rsidRPr="00722B21">
        <w:tab/>
        <w:t xml:space="preserve"> </w:t>
      </w:r>
      <w:r w:rsidR="002E013D" w:rsidRPr="00722B21">
        <w:t>subsection 5</w:t>
      </w:r>
      <w:r w:rsidR="00F12A56" w:rsidRPr="00722B21">
        <w:t>40</w:t>
      </w:r>
      <w:r w:rsidRPr="00722B21">
        <w:t>(2) (health complaints, etc.);</w:t>
      </w:r>
    </w:p>
    <w:p w14:paraId="67C489FB" w14:textId="77777777" w:rsidR="00D54BD3" w:rsidRPr="00722B21" w:rsidRDefault="004937E0" w:rsidP="00C26540">
      <w:pPr>
        <w:pStyle w:val="paragraphsub"/>
      </w:pPr>
      <w:r w:rsidRPr="00722B21">
        <w:tab/>
        <w:t>(viii)</w:t>
      </w:r>
      <w:r w:rsidRPr="00722B21">
        <w:tab/>
      </w:r>
      <w:r w:rsidR="002E013D" w:rsidRPr="00722B21">
        <w:t>subsection 5</w:t>
      </w:r>
      <w:r w:rsidR="00F12A56" w:rsidRPr="00722B21">
        <w:t>41</w:t>
      </w:r>
      <w:r w:rsidRPr="00722B21">
        <w:t>(1) (grants);</w:t>
      </w:r>
      <w:r w:rsidR="00D54BD3" w:rsidRPr="00722B21">
        <w:t xml:space="preserve"> and</w:t>
      </w:r>
    </w:p>
    <w:p w14:paraId="79EE4935" w14:textId="77777777" w:rsidR="00D54BD3" w:rsidRPr="00722B21" w:rsidRDefault="00D54BD3" w:rsidP="00C26540">
      <w:pPr>
        <w:pStyle w:val="paragraph"/>
      </w:pPr>
      <w:r w:rsidRPr="00722B21">
        <w:tab/>
        <w:t>(e)</w:t>
      </w:r>
      <w:r w:rsidRPr="00722B21">
        <w:tab/>
        <w:t>the person is not, and has never been, an entrusted person or, if the person is or has been an entrusted person, the information was not disclosed to the person in that capacity; and</w:t>
      </w:r>
    </w:p>
    <w:p w14:paraId="457B6D17" w14:textId="77777777" w:rsidR="00D54BD3" w:rsidRPr="00722B21" w:rsidRDefault="00D54BD3" w:rsidP="00C26540">
      <w:pPr>
        <w:pStyle w:val="paragraph"/>
        <w:rPr>
          <w:b/>
        </w:rPr>
      </w:pPr>
      <w:r w:rsidRPr="00722B21">
        <w:tab/>
        <w:t>(f)</w:t>
      </w:r>
      <w:r w:rsidRPr="00722B21">
        <w:tab/>
        <w:t>the purpose for which the person uses or discloses the information is not the purpose for which the information was disclosed to the person.</w:t>
      </w:r>
    </w:p>
    <w:p w14:paraId="2B14E87E" w14:textId="77777777" w:rsidR="00D54BD3" w:rsidRPr="00722B21" w:rsidRDefault="00D54BD3" w:rsidP="00C26540">
      <w:pPr>
        <w:pStyle w:val="Penalty"/>
      </w:pPr>
      <w:r w:rsidRPr="00722B21">
        <w:t>Penalty:</w:t>
      </w:r>
      <w:r w:rsidRPr="00722B21">
        <w:tab/>
        <w:t>Imprisonment for 2 years or 120 penalty units, or both.</w:t>
      </w:r>
    </w:p>
    <w:p w14:paraId="5C27FB25" w14:textId="0F379BEE" w:rsidR="00D54BD3" w:rsidRPr="00722B21" w:rsidRDefault="00D54BD3" w:rsidP="00C26540">
      <w:pPr>
        <w:pStyle w:val="subsection"/>
      </w:pPr>
      <w:r w:rsidRPr="00722B21">
        <w:tab/>
        <w:t>(3)</w:t>
      </w:r>
      <w:r w:rsidRPr="00722B21">
        <w:tab/>
        <w:t xml:space="preserve">Subsections (1) and (2) do not apply to a use or disclosure authorised by a provision of </w:t>
      </w:r>
      <w:r w:rsidR="009A3323">
        <w:t>Division 2</w:t>
      </w:r>
      <w:r w:rsidRPr="00722B21">
        <w:t>.</w:t>
      </w:r>
    </w:p>
    <w:p w14:paraId="04DA9E53" w14:textId="490D092F" w:rsidR="00D54BD3" w:rsidRPr="00722B21" w:rsidRDefault="00D54BD3" w:rsidP="00C26540">
      <w:pPr>
        <w:pStyle w:val="notetext"/>
      </w:pPr>
      <w:r w:rsidRPr="00722B21">
        <w:t>Note 1:</w:t>
      </w:r>
      <w:r w:rsidRPr="00722B21">
        <w:tab/>
        <w:t xml:space="preserve">A defendant bears an evidential burden in relation to the matter in </w:t>
      </w:r>
      <w:r w:rsidR="00826186" w:rsidRPr="00722B21">
        <w:t>subsection (</w:t>
      </w:r>
      <w:r w:rsidRPr="00722B21">
        <w:t xml:space="preserve">3): see </w:t>
      </w:r>
      <w:r w:rsidR="002E013D" w:rsidRPr="00722B21">
        <w:t>sub</w:t>
      </w:r>
      <w:r w:rsidR="009A3323">
        <w:t>section 1</w:t>
      </w:r>
      <w:r w:rsidRPr="00722B21">
        <w:t xml:space="preserve">3.3(3) of the </w:t>
      </w:r>
      <w:r w:rsidRPr="00722B21">
        <w:rPr>
          <w:i/>
        </w:rPr>
        <w:t>Criminal Code</w:t>
      </w:r>
      <w:r w:rsidRPr="00722B21">
        <w:t>.</w:t>
      </w:r>
    </w:p>
    <w:p w14:paraId="51F88E7F" w14:textId="5071504C" w:rsidR="00D54BD3" w:rsidRPr="00722B21" w:rsidRDefault="00D54BD3" w:rsidP="00C26540">
      <w:pPr>
        <w:pStyle w:val="notetext"/>
      </w:pPr>
      <w:r w:rsidRPr="00722B21">
        <w:t>Note 2:</w:t>
      </w:r>
      <w:r w:rsidRPr="00722B21">
        <w:tab/>
      </w:r>
      <w:r w:rsidR="009A3323">
        <w:t>Division 2</w:t>
      </w:r>
      <w:r w:rsidRPr="00722B21">
        <w:t xml:space="preserve"> authorises the use and disclosure of protected information and relevant information in various circumstances. As well as having effect for the purposes of </w:t>
      </w:r>
      <w:r w:rsidR="00826186" w:rsidRPr="00722B21">
        <w:t>subsection (</w:t>
      </w:r>
      <w:r w:rsidRPr="00722B21">
        <w:t xml:space="preserve">3), these authorisations have effect for the purposes of the </w:t>
      </w:r>
      <w:r w:rsidRPr="00722B21">
        <w:rPr>
          <w:i/>
        </w:rPr>
        <w:t>Privacy Act 1988</w:t>
      </w:r>
      <w:r w:rsidRPr="00722B21">
        <w:t>.</w:t>
      </w:r>
    </w:p>
    <w:p w14:paraId="477F8EC1" w14:textId="77777777" w:rsidR="00D54BD3" w:rsidRPr="00722B21" w:rsidRDefault="00D54BD3" w:rsidP="00C26540">
      <w:pPr>
        <w:pStyle w:val="subsection"/>
      </w:pPr>
      <w:r w:rsidRPr="00722B21">
        <w:tab/>
        <w:t>(4)</w:t>
      </w:r>
      <w:r w:rsidRPr="00722B21">
        <w:tab/>
      </w:r>
      <w:r w:rsidR="00826186" w:rsidRPr="00722B21">
        <w:t>Subsection (</w:t>
      </w:r>
      <w:r w:rsidRPr="00722B21">
        <w:t>2) does not apply to the following:</w:t>
      </w:r>
    </w:p>
    <w:p w14:paraId="03945C2E" w14:textId="77777777" w:rsidR="00D54BD3" w:rsidRPr="00722B21" w:rsidRDefault="00D54BD3" w:rsidP="00C26540">
      <w:pPr>
        <w:pStyle w:val="paragraph"/>
      </w:pPr>
      <w:r w:rsidRPr="00722B21">
        <w:rPr>
          <w:i/>
        </w:rPr>
        <w:tab/>
      </w:r>
      <w:r w:rsidRPr="00722B21">
        <w:t>(a)</w:t>
      </w:r>
      <w:r w:rsidRPr="00722B21">
        <w:tab/>
        <w:t>conduct of individuals accessing, or seeking to access, funded aged care services;</w:t>
      </w:r>
    </w:p>
    <w:p w14:paraId="6DA110EC" w14:textId="77777777" w:rsidR="00D54BD3" w:rsidRPr="00722B21" w:rsidRDefault="00D54BD3" w:rsidP="00C26540">
      <w:pPr>
        <w:pStyle w:val="paragraph"/>
      </w:pPr>
      <w:r w:rsidRPr="00722B21">
        <w:tab/>
        <w:t>(b)</w:t>
      </w:r>
      <w:r w:rsidRPr="00722B21">
        <w:tab/>
        <w:t>conduct of supporters of those individuals;</w:t>
      </w:r>
    </w:p>
    <w:p w14:paraId="5713211F" w14:textId="77777777" w:rsidR="00D54BD3" w:rsidRPr="00722B21" w:rsidRDefault="00D54BD3" w:rsidP="00C26540">
      <w:pPr>
        <w:pStyle w:val="paragraph"/>
      </w:pPr>
      <w:r w:rsidRPr="00722B21">
        <w:tab/>
        <w:t>(c)</w:t>
      </w:r>
      <w:r w:rsidRPr="00722B21">
        <w:tab/>
        <w:t>conduct of registered providers.</w:t>
      </w:r>
    </w:p>
    <w:p w14:paraId="13EA97FA" w14:textId="164291C5" w:rsidR="00D54BD3" w:rsidRPr="00722B21" w:rsidRDefault="00D54BD3" w:rsidP="00C26540">
      <w:pPr>
        <w:pStyle w:val="notetext"/>
      </w:pPr>
      <w:r w:rsidRPr="00722B21">
        <w:t>Note:</w:t>
      </w:r>
      <w:r w:rsidRPr="00722B21">
        <w:tab/>
        <w:t xml:space="preserve">A defendant bears an evidential burden in relation to the matter in </w:t>
      </w:r>
      <w:r w:rsidR="00826186" w:rsidRPr="00722B21">
        <w:t>subsection (</w:t>
      </w:r>
      <w:r w:rsidRPr="00722B21">
        <w:t xml:space="preserve">4): see </w:t>
      </w:r>
      <w:r w:rsidR="002E013D" w:rsidRPr="00722B21">
        <w:t>sub</w:t>
      </w:r>
      <w:r w:rsidR="009A3323">
        <w:t>section 1</w:t>
      </w:r>
      <w:r w:rsidRPr="00722B21">
        <w:t xml:space="preserve">3.3(3) of the </w:t>
      </w:r>
      <w:r w:rsidRPr="00722B21">
        <w:rPr>
          <w:i/>
        </w:rPr>
        <w:t>Criminal Code</w:t>
      </w:r>
      <w:r w:rsidRPr="00722B21">
        <w:t>.</w:t>
      </w:r>
    </w:p>
    <w:p w14:paraId="29D51302" w14:textId="77777777" w:rsidR="00D54BD3" w:rsidRPr="00722B21" w:rsidRDefault="00F12A56" w:rsidP="00C26540">
      <w:pPr>
        <w:pStyle w:val="ActHead5"/>
      </w:pPr>
      <w:bookmarkStart w:id="873" w:name="_Toc212632042"/>
      <w:r w:rsidRPr="009A3323">
        <w:rPr>
          <w:rStyle w:val="CharSectno"/>
        </w:rPr>
        <w:t>536</w:t>
      </w:r>
      <w:r w:rsidR="00D54BD3" w:rsidRPr="00722B21">
        <w:t xml:space="preserve">  Protection from liability etc.</w:t>
      </w:r>
      <w:bookmarkEnd w:id="873"/>
    </w:p>
    <w:p w14:paraId="6E470E9D" w14:textId="77777777" w:rsidR="00D54BD3" w:rsidRPr="00722B21" w:rsidRDefault="00D54BD3" w:rsidP="00C26540">
      <w:pPr>
        <w:pStyle w:val="SubsectionHead"/>
      </w:pPr>
      <w:r w:rsidRPr="00722B21">
        <w:t>Authorised use or disclosure not an offence under other laws</w:t>
      </w:r>
    </w:p>
    <w:p w14:paraId="3708838A" w14:textId="0C7AEC88" w:rsidR="00D54BD3" w:rsidRPr="00722B21" w:rsidRDefault="00D54BD3" w:rsidP="00C26540">
      <w:pPr>
        <w:pStyle w:val="subsection"/>
      </w:pPr>
      <w:r w:rsidRPr="00722B21">
        <w:tab/>
        <w:t>(1)</w:t>
      </w:r>
      <w:r w:rsidRPr="00722B21">
        <w:tab/>
        <w:t xml:space="preserve">Subject to </w:t>
      </w:r>
      <w:r w:rsidR="00826186" w:rsidRPr="00722B21">
        <w:t>subsection (</w:t>
      </w:r>
      <w:r w:rsidRPr="00722B21">
        <w:t xml:space="preserve">2), a person does not commit an offence, and is not liable to any penalty, under any other enactment of the Commonwealth, or any enactment of a State or Territory, as a result of the person using or disclosing relevant information in accordance with </w:t>
      </w:r>
      <w:r w:rsidR="009A3323">
        <w:t>Division 2</w:t>
      </w:r>
      <w:r w:rsidRPr="00722B21">
        <w:t>.</w:t>
      </w:r>
    </w:p>
    <w:p w14:paraId="5CAB0B30" w14:textId="77777777" w:rsidR="00D54BD3" w:rsidRPr="00722B21" w:rsidRDefault="00D54BD3" w:rsidP="00C26540">
      <w:pPr>
        <w:pStyle w:val="subsection"/>
        <w:rPr>
          <w:i/>
        </w:rPr>
      </w:pPr>
      <w:r w:rsidRPr="00722B21">
        <w:tab/>
        <w:t>(2)</w:t>
      </w:r>
      <w:r w:rsidRPr="00722B21">
        <w:tab/>
      </w:r>
      <w:r w:rsidR="00826186" w:rsidRPr="00722B21">
        <w:t>Subsection (</w:t>
      </w:r>
      <w:r w:rsidRPr="00722B21">
        <w:t xml:space="preserve">1) does not apply in relation to provisions of the </w:t>
      </w:r>
      <w:r w:rsidRPr="00722B21">
        <w:rPr>
          <w:i/>
        </w:rPr>
        <w:t>Australian Security Intelligence Organisation Act 1979</w:t>
      </w:r>
      <w:r w:rsidRPr="00722B21">
        <w:t xml:space="preserve"> and the </w:t>
      </w:r>
      <w:r w:rsidRPr="00722B21">
        <w:rPr>
          <w:i/>
        </w:rPr>
        <w:t>Intelligence Services Act 2001</w:t>
      </w:r>
      <w:r w:rsidRPr="00722B21">
        <w:t>.</w:t>
      </w:r>
    </w:p>
    <w:p w14:paraId="28D92A46" w14:textId="77777777" w:rsidR="00D54BD3" w:rsidRPr="00722B21" w:rsidRDefault="00D54BD3" w:rsidP="00C26540">
      <w:pPr>
        <w:pStyle w:val="SubsectionHead"/>
      </w:pPr>
      <w:r w:rsidRPr="00722B21">
        <w:t>Authorised use or disclosure does not result in liability for civil proceedings</w:t>
      </w:r>
    </w:p>
    <w:p w14:paraId="2E37803E" w14:textId="0020DD52" w:rsidR="00D54BD3" w:rsidRPr="00722B21" w:rsidRDefault="00D54BD3" w:rsidP="00C26540">
      <w:pPr>
        <w:pStyle w:val="subsection"/>
      </w:pPr>
      <w:r w:rsidRPr="00722B21">
        <w:tab/>
        <w:t>(3)</w:t>
      </w:r>
      <w:r w:rsidRPr="00722B21">
        <w:tab/>
        <w:t xml:space="preserve">A person is not liable to civil proceedings for loss, damage or injury of any kind suffered by an entity as a result of the person using or disclosing relevant information in accordance with </w:t>
      </w:r>
      <w:r w:rsidR="009A3323">
        <w:t>Division 2</w:t>
      </w:r>
      <w:r w:rsidRPr="00722B21">
        <w:t>.</w:t>
      </w:r>
    </w:p>
    <w:p w14:paraId="223FA8EF" w14:textId="77777777" w:rsidR="00D54BD3" w:rsidRPr="00722B21" w:rsidRDefault="00D54BD3" w:rsidP="00C26540">
      <w:pPr>
        <w:pStyle w:val="SubsectionHead"/>
      </w:pPr>
      <w:r w:rsidRPr="00722B21">
        <w:t>Authorised use or disclosure does not contravene medical or other professional standards</w:t>
      </w:r>
    </w:p>
    <w:p w14:paraId="7F40AD91" w14:textId="6861D3DE" w:rsidR="00D54BD3" w:rsidRPr="00722B21" w:rsidRDefault="00D54BD3" w:rsidP="00C26540">
      <w:pPr>
        <w:pStyle w:val="subsection"/>
      </w:pPr>
      <w:r w:rsidRPr="00722B21">
        <w:tab/>
        <w:t>(4)</w:t>
      </w:r>
      <w:r w:rsidRPr="00722B21">
        <w:tab/>
        <w:t xml:space="preserve">A person does not contravene medical standards, or any other relevant professional standards, as a result of the person using or disclosing relevant information in accordance with </w:t>
      </w:r>
      <w:r w:rsidR="009A3323">
        <w:t>Division 2</w:t>
      </w:r>
      <w:r w:rsidRPr="00722B21">
        <w:t>.</w:t>
      </w:r>
    </w:p>
    <w:p w14:paraId="6F4F7E39" w14:textId="6F6DD09C" w:rsidR="00D54BD3" w:rsidRPr="00722B21" w:rsidRDefault="009A3323" w:rsidP="00C26540">
      <w:pPr>
        <w:pStyle w:val="ActHead3"/>
        <w:pageBreakBefore/>
      </w:pPr>
      <w:bookmarkStart w:id="874" w:name="_Toc212632043"/>
      <w:r w:rsidRPr="009A3323">
        <w:rPr>
          <w:rStyle w:val="CharDivNo"/>
        </w:rPr>
        <w:t>Division 2</w:t>
      </w:r>
      <w:r w:rsidR="00D54BD3" w:rsidRPr="00722B21">
        <w:t>—</w:t>
      </w:r>
      <w:r w:rsidR="00D54BD3" w:rsidRPr="009A3323">
        <w:rPr>
          <w:rStyle w:val="CharDivText"/>
        </w:rPr>
        <w:t>Authorisation of use or disclosure of relevant information</w:t>
      </w:r>
      <w:bookmarkEnd w:id="874"/>
    </w:p>
    <w:p w14:paraId="57AA35EF" w14:textId="77777777" w:rsidR="00D54BD3" w:rsidRPr="00722B21" w:rsidRDefault="00D54BD3" w:rsidP="00C26540">
      <w:pPr>
        <w:pStyle w:val="ActHead4"/>
      </w:pPr>
      <w:bookmarkStart w:id="875" w:name="_Toc212632044"/>
      <w:r w:rsidRPr="009A3323">
        <w:rPr>
          <w:rStyle w:val="CharSubdNo"/>
        </w:rPr>
        <w:t>Subdivision A</w:t>
      </w:r>
      <w:r w:rsidRPr="00722B21">
        <w:t>—</w:t>
      </w:r>
      <w:r w:rsidRPr="009A3323">
        <w:rPr>
          <w:rStyle w:val="CharSubdText"/>
        </w:rPr>
        <w:t>Authorisation of entities generally</w:t>
      </w:r>
      <w:bookmarkEnd w:id="875"/>
    </w:p>
    <w:p w14:paraId="37E3FAF3" w14:textId="77777777" w:rsidR="00D54BD3" w:rsidRPr="00722B21" w:rsidRDefault="00F12A56" w:rsidP="00C26540">
      <w:pPr>
        <w:pStyle w:val="ActHead5"/>
      </w:pPr>
      <w:bookmarkStart w:id="876" w:name="_Toc212632045"/>
      <w:r w:rsidRPr="009A3323">
        <w:rPr>
          <w:rStyle w:val="CharSectno"/>
        </w:rPr>
        <w:t>537</w:t>
      </w:r>
      <w:r w:rsidR="00D54BD3" w:rsidRPr="00722B21">
        <w:t xml:space="preserve">  Authorisations to use or disclose information—general</w:t>
      </w:r>
      <w:bookmarkEnd w:id="876"/>
    </w:p>
    <w:p w14:paraId="401F100C" w14:textId="77777777" w:rsidR="00D54BD3" w:rsidRPr="00722B21" w:rsidRDefault="00D54BD3" w:rsidP="00C26540">
      <w:pPr>
        <w:pStyle w:val="SubsectionHead"/>
      </w:pPr>
      <w:r w:rsidRPr="00722B21">
        <w:t>Use or disclosure in performing functions or exercising powers under this Act</w:t>
      </w:r>
    </w:p>
    <w:p w14:paraId="02B7790D" w14:textId="77777777" w:rsidR="00D54BD3" w:rsidRPr="00722B21" w:rsidRDefault="00D54BD3" w:rsidP="00C26540">
      <w:pPr>
        <w:pStyle w:val="subsection"/>
      </w:pPr>
      <w:r w:rsidRPr="00722B21">
        <w:tab/>
        <w:t>(1)</w:t>
      </w:r>
      <w:r w:rsidRPr="00722B21">
        <w:tab/>
        <w:t>A person may use or disclose relevant information:</w:t>
      </w:r>
    </w:p>
    <w:p w14:paraId="53AB8F49" w14:textId="77777777" w:rsidR="00D54BD3" w:rsidRPr="00722B21" w:rsidRDefault="00D54BD3" w:rsidP="00C26540">
      <w:pPr>
        <w:pStyle w:val="paragraph"/>
      </w:pPr>
      <w:r w:rsidRPr="00722B21">
        <w:tab/>
        <w:t>(a)</w:t>
      </w:r>
      <w:r w:rsidRPr="00722B21">
        <w:tab/>
        <w:t>in the course of performing a function or duty, or exercising a power, under or in connection with this Act; or</w:t>
      </w:r>
    </w:p>
    <w:p w14:paraId="77A4B9C3" w14:textId="77777777" w:rsidR="00D54BD3" w:rsidRPr="00722B21" w:rsidRDefault="00D54BD3" w:rsidP="00C26540">
      <w:pPr>
        <w:pStyle w:val="paragraph"/>
      </w:pPr>
      <w:r w:rsidRPr="00722B21">
        <w:tab/>
        <w:t>(b)</w:t>
      </w:r>
      <w:r w:rsidRPr="00722B21">
        <w:tab/>
      </w:r>
      <w:r w:rsidR="0023193B" w:rsidRPr="00722B21">
        <w:t xml:space="preserve">to assist </w:t>
      </w:r>
      <w:r w:rsidRPr="00722B21">
        <w:t>another person to perform a function or duty, or exercise a power, under or in connection with this Act.</w:t>
      </w:r>
    </w:p>
    <w:p w14:paraId="0577614F" w14:textId="77777777" w:rsidR="00D54BD3" w:rsidRPr="00722B21" w:rsidRDefault="00D54BD3" w:rsidP="00C26540">
      <w:pPr>
        <w:pStyle w:val="notetext"/>
      </w:pPr>
      <w:r w:rsidRPr="00722B21">
        <w:t>Note 1:</w:t>
      </w:r>
      <w:r w:rsidRPr="00722B21">
        <w:tab/>
        <w:t xml:space="preserve">A provision of this section constitutes an authorisation for the purposes of the </w:t>
      </w:r>
      <w:r w:rsidRPr="00722B21">
        <w:rPr>
          <w:i/>
        </w:rPr>
        <w:t>Privacy Act 1988</w:t>
      </w:r>
      <w:r w:rsidRPr="00722B21">
        <w:t xml:space="preserve"> and other laws (including the common law).</w:t>
      </w:r>
    </w:p>
    <w:p w14:paraId="4FDCC3BA" w14:textId="77777777" w:rsidR="00D54BD3" w:rsidRPr="00722B21" w:rsidRDefault="00D54BD3" w:rsidP="00C26540">
      <w:pPr>
        <w:pStyle w:val="notetext"/>
      </w:pPr>
      <w:r w:rsidRPr="00722B21">
        <w:t>Note 2:</w:t>
      </w:r>
      <w:r w:rsidRPr="00722B21">
        <w:tab/>
        <w:t xml:space="preserve">Use, in relation to information, includes make a record of (see the definition of </w:t>
      </w:r>
      <w:r w:rsidRPr="00722B21">
        <w:rPr>
          <w:b/>
          <w:i/>
        </w:rPr>
        <w:t>use</w:t>
      </w:r>
      <w:r w:rsidRPr="00722B21">
        <w:t xml:space="preserve"> in </w:t>
      </w:r>
      <w:r w:rsidR="002E013D" w:rsidRPr="00722B21">
        <w:t>section 7</w:t>
      </w:r>
      <w:r w:rsidRPr="00722B21">
        <w:t>).</w:t>
      </w:r>
    </w:p>
    <w:p w14:paraId="634DA0F7" w14:textId="77777777" w:rsidR="00D54BD3" w:rsidRPr="00722B21" w:rsidRDefault="00D54BD3" w:rsidP="00C26540">
      <w:pPr>
        <w:pStyle w:val="SubsectionHead"/>
      </w:pPr>
      <w:r w:rsidRPr="00722B21">
        <w:t>Use or disclosure for purposes of proceedings</w:t>
      </w:r>
    </w:p>
    <w:p w14:paraId="3425213D" w14:textId="77777777" w:rsidR="00D54BD3" w:rsidRPr="00722B21" w:rsidRDefault="00D54BD3" w:rsidP="00C26540">
      <w:pPr>
        <w:pStyle w:val="subsection"/>
      </w:pPr>
      <w:r w:rsidRPr="00722B21">
        <w:tab/>
        <w:t>(2)</w:t>
      </w:r>
      <w:r w:rsidRPr="00722B21">
        <w:tab/>
        <w:t>A person may disclose relevant information to a court, a Royal Commission or any other body or entity that has power to require the production of documents or the answering of questions:</w:t>
      </w:r>
    </w:p>
    <w:p w14:paraId="0F78DE28" w14:textId="77777777" w:rsidR="00D54BD3" w:rsidRPr="00722B21" w:rsidRDefault="00D54BD3" w:rsidP="00C26540">
      <w:pPr>
        <w:pStyle w:val="paragraph"/>
      </w:pPr>
      <w:r w:rsidRPr="00722B21">
        <w:tab/>
        <w:t>(a)</w:t>
      </w:r>
      <w:r w:rsidRPr="00722B21">
        <w:tab/>
        <w:t>for the purpose of complying with such a requirement; or</w:t>
      </w:r>
    </w:p>
    <w:p w14:paraId="2AEF5277" w14:textId="77777777" w:rsidR="00D54BD3" w:rsidRPr="00722B21" w:rsidRDefault="00D54BD3" w:rsidP="00C26540">
      <w:pPr>
        <w:pStyle w:val="paragraph"/>
      </w:pPr>
      <w:r w:rsidRPr="00722B21">
        <w:tab/>
        <w:t>(b)</w:t>
      </w:r>
      <w:r w:rsidRPr="00722B21">
        <w:tab/>
        <w:t>for the purpose of providing information to a Royal Commission, whether for the purpose of complying with such a requirement or otherwise.</w:t>
      </w:r>
    </w:p>
    <w:p w14:paraId="3A3B5FF8" w14:textId="77777777" w:rsidR="00D54BD3" w:rsidRPr="00722B21" w:rsidRDefault="00D54BD3" w:rsidP="00C26540">
      <w:pPr>
        <w:pStyle w:val="notetext"/>
      </w:pPr>
      <w:r w:rsidRPr="00722B21">
        <w:t>Note 1:</w:t>
      </w:r>
      <w:r w:rsidRPr="00722B21">
        <w:tab/>
      </w:r>
      <w:r w:rsidR="002E013D" w:rsidRPr="00722B21">
        <w:t>Section 5</w:t>
      </w:r>
      <w:r w:rsidR="00F12A56" w:rsidRPr="00722B21">
        <w:t>42</w:t>
      </w:r>
      <w:r w:rsidRPr="00722B21">
        <w:t xml:space="preserve"> limits the circumstances in which the court, Royal Commission, body or entity with such power may make such a requirement.</w:t>
      </w:r>
    </w:p>
    <w:p w14:paraId="12DD848A" w14:textId="77777777" w:rsidR="00D54BD3" w:rsidRPr="00722B21" w:rsidRDefault="00D54BD3" w:rsidP="00C26540">
      <w:pPr>
        <w:pStyle w:val="notetext"/>
      </w:pPr>
      <w:r w:rsidRPr="00722B21">
        <w:t>Note 2:</w:t>
      </w:r>
      <w:r w:rsidRPr="00722B21">
        <w:tab/>
        <w:t xml:space="preserve">For example, a Royal Commission under the </w:t>
      </w:r>
      <w:r w:rsidRPr="00722B21">
        <w:rPr>
          <w:i/>
        </w:rPr>
        <w:t>Royal Commissions Act 1902</w:t>
      </w:r>
      <w:r w:rsidRPr="00722B21">
        <w:t xml:space="preserve"> is a body or entity that has power to require the production of documents or the answering of questions.</w:t>
      </w:r>
    </w:p>
    <w:p w14:paraId="573254A2" w14:textId="77777777" w:rsidR="00D54BD3" w:rsidRPr="00722B21" w:rsidRDefault="00D54BD3" w:rsidP="00C26540">
      <w:pPr>
        <w:pStyle w:val="SubsectionHead"/>
      </w:pPr>
      <w:r w:rsidRPr="00722B21">
        <w:t>Use or disclosure required or authorised by another Australian law</w:t>
      </w:r>
    </w:p>
    <w:p w14:paraId="40E5B506" w14:textId="77777777" w:rsidR="00D54BD3" w:rsidRPr="00722B21" w:rsidRDefault="00D54BD3" w:rsidP="00C26540">
      <w:pPr>
        <w:pStyle w:val="subsection"/>
      </w:pPr>
      <w:r w:rsidRPr="00722B21">
        <w:tab/>
        <w:t>(3)</w:t>
      </w:r>
      <w:r w:rsidRPr="00722B21">
        <w:tab/>
        <w:t>A person may use or disclose relevant information if the use or disclosure is required or authorised under an Australian law other than this Act.</w:t>
      </w:r>
    </w:p>
    <w:p w14:paraId="475E8FC8" w14:textId="77777777" w:rsidR="00D54BD3" w:rsidRPr="00722B21" w:rsidRDefault="00D54BD3" w:rsidP="00C26540">
      <w:pPr>
        <w:pStyle w:val="SubsectionHead"/>
      </w:pPr>
      <w:bookmarkStart w:id="877" w:name="_Hlk165639065"/>
      <w:r w:rsidRPr="00722B21">
        <w:t>Disclosure to entity to whom information relates</w:t>
      </w:r>
    </w:p>
    <w:p w14:paraId="11BEB504" w14:textId="77777777" w:rsidR="00D54BD3" w:rsidRPr="00722B21" w:rsidRDefault="00D54BD3" w:rsidP="00C26540">
      <w:pPr>
        <w:pStyle w:val="subsection"/>
      </w:pPr>
      <w:r w:rsidRPr="00722B21">
        <w:tab/>
        <w:t>(4)</w:t>
      </w:r>
      <w:r w:rsidRPr="00722B21">
        <w:tab/>
        <w:t>A person may disclose relevant information to the entity to which the information relates.</w:t>
      </w:r>
    </w:p>
    <w:bookmarkEnd w:id="877"/>
    <w:p w14:paraId="5C330742" w14:textId="77777777" w:rsidR="00D54BD3" w:rsidRPr="00722B21" w:rsidRDefault="00D54BD3" w:rsidP="00C26540">
      <w:pPr>
        <w:pStyle w:val="SubsectionHead"/>
      </w:pPr>
      <w:r w:rsidRPr="00722B21">
        <w:t>Use or disclosure with consent</w:t>
      </w:r>
    </w:p>
    <w:p w14:paraId="2CAA60A5" w14:textId="77777777" w:rsidR="00D54BD3" w:rsidRPr="00722B21" w:rsidRDefault="00D54BD3" w:rsidP="00C26540">
      <w:pPr>
        <w:pStyle w:val="subsection"/>
      </w:pPr>
      <w:r w:rsidRPr="00722B21">
        <w:tab/>
        <w:t>(5)</w:t>
      </w:r>
      <w:r w:rsidRPr="00722B21">
        <w:tab/>
        <w:t>A person may use or disclose relevant information for a purpose if the entity to which the information relates has consented to the person using or disclosing the information for that purpose (whether the consent is express or implied).</w:t>
      </w:r>
    </w:p>
    <w:p w14:paraId="1F4A6279" w14:textId="77777777" w:rsidR="00D54BD3" w:rsidRPr="00722B21" w:rsidRDefault="00D54BD3" w:rsidP="00C26540">
      <w:pPr>
        <w:pStyle w:val="SubsectionHead"/>
      </w:pPr>
      <w:bookmarkStart w:id="878" w:name="_Hlk165639075"/>
      <w:r w:rsidRPr="00722B21">
        <w:t>Disclosure to entity that provided information</w:t>
      </w:r>
    </w:p>
    <w:p w14:paraId="03B08F35" w14:textId="77777777" w:rsidR="00D54BD3" w:rsidRPr="00722B21" w:rsidRDefault="00D54BD3" w:rsidP="00C26540">
      <w:pPr>
        <w:pStyle w:val="subsection"/>
      </w:pPr>
      <w:r w:rsidRPr="00722B21">
        <w:tab/>
        <w:t>(6)</w:t>
      </w:r>
      <w:r w:rsidRPr="00722B21">
        <w:tab/>
        <w:t>A person may disclose relevant information to the</w:t>
      </w:r>
      <w:r w:rsidRPr="00722B21">
        <w:rPr>
          <w:lang w:eastAsia="en-US"/>
        </w:rPr>
        <w:t xml:space="preserve"> entity</w:t>
      </w:r>
      <w:r w:rsidRPr="00722B21">
        <w:t xml:space="preserve"> that provided the information.</w:t>
      </w:r>
    </w:p>
    <w:bookmarkEnd w:id="878"/>
    <w:p w14:paraId="2772902A" w14:textId="77777777" w:rsidR="00D54BD3" w:rsidRPr="00722B21" w:rsidRDefault="00D54BD3" w:rsidP="00C26540">
      <w:pPr>
        <w:pStyle w:val="SubsectionHead"/>
      </w:pPr>
      <w:r w:rsidRPr="00722B21">
        <w:t>Use or disclosure of information that is already public</w:t>
      </w:r>
    </w:p>
    <w:p w14:paraId="71115FAA" w14:textId="77777777" w:rsidR="00D54BD3" w:rsidRPr="00722B21" w:rsidRDefault="00D54BD3" w:rsidP="00C26540">
      <w:pPr>
        <w:pStyle w:val="subsection"/>
      </w:pPr>
      <w:r w:rsidRPr="00722B21">
        <w:tab/>
        <w:t>(7)</w:t>
      </w:r>
      <w:r w:rsidRPr="00722B21">
        <w:tab/>
        <w:t>A person may use relevant information, or disclose relevant information to another person, if the information has already been lawfully made available to the public.</w:t>
      </w:r>
    </w:p>
    <w:p w14:paraId="428FF6BE" w14:textId="77777777" w:rsidR="00D54BD3" w:rsidRPr="00722B21" w:rsidRDefault="00D54BD3" w:rsidP="00C26540">
      <w:pPr>
        <w:pStyle w:val="SubsectionHead"/>
      </w:pPr>
      <w:r w:rsidRPr="00722B21">
        <w:t>Use or disclosure for purposes of preventing serious threat to safety, health or wellbeing, etc.</w:t>
      </w:r>
    </w:p>
    <w:p w14:paraId="27F9A5C6" w14:textId="77777777" w:rsidR="00D54BD3" w:rsidRPr="00722B21" w:rsidRDefault="00D54BD3" w:rsidP="00C26540">
      <w:pPr>
        <w:pStyle w:val="subsection"/>
      </w:pPr>
      <w:r w:rsidRPr="00722B21">
        <w:tab/>
        <w:t>(8)</w:t>
      </w:r>
      <w:r w:rsidRPr="00722B21">
        <w:tab/>
        <w:t>A person may use or disclose relevant information if the person reasonably believes that the use or disclosure:</w:t>
      </w:r>
    </w:p>
    <w:p w14:paraId="2F597319" w14:textId="77777777" w:rsidR="00D54BD3" w:rsidRPr="00722B21" w:rsidRDefault="00D54BD3" w:rsidP="00C26540">
      <w:pPr>
        <w:pStyle w:val="paragraph"/>
      </w:pPr>
      <w:r w:rsidRPr="00722B21">
        <w:tab/>
        <w:t>(a)</w:t>
      </w:r>
      <w:r w:rsidRPr="00722B21">
        <w:tab/>
        <w:t>is necessary to lessen or prevent a serious threat to the safety, health or wellbeing of an individual seeking to access, or accessing, funded aged care services; or</w:t>
      </w:r>
    </w:p>
    <w:p w14:paraId="15A15B94" w14:textId="77777777" w:rsidR="00D54BD3" w:rsidRPr="00722B21" w:rsidRDefault="00D54BD3" w:rsidP="00C26540">
      <w:pPr>
        <w:pStyle w:val="paragraph"/>
        <w:rPr>
          <w:iCs/>
        </w:rPr>
      </w:pPr>
      <w:r w:rsidRPr="00722B21">
        <w:tab/>
        <w:t>(b)</w:t>
      </w:r>
      <w:r w:rsidRPr="00722B21">
        <w:tab/>
        <w:t xml:space="preserve">is for the purpose of, or in relation to, reporting a past threat to an individual’s life, health or safety to an </w:t>
      </w:r>
      <w:r w:rsidRPr="00722B21">
        <w:rPr>
          <w:iCs/>
        </w:rPr>
        <w:t>entity:</w:t>
      </w:r>
    </w:p>
    <w:p w14:paraId="6A42F9E8" w14:textId="77777777" w:rsidR="00D54BD3" w:rsidRPr="00722B21" w:rsidRDefault="00D54BD3" w:rsidP="00C26540">
      <w:pPr>
        <w:pStyle w:val="paragraphsub"/>
      </w:pPr>
      <w:r w:rsidRPr="00722B21">
        <w:tab/>
        <w:t>(i)</w:t>
      </w:r>
      <w:r w:rsidRPr="00722B21">
        <w:tab/>
        <w:t>that has regulatory, compliance or law enforcement functions; or</w:t>
      </w:r>
    </w:p>
    <w:p w14:paraId="267A1B84" w14:textId="77777777" w:rsidR="00D54BD3" w:rsidRPr="00722B21" w:rsidRDefault="00D54BD3" w:rsidP="00C26540">
      <w:pPr>
        <w:pStyle w:val="paragraphsub"/>
      </w:pPr>
      <w:r w:rsidRPr="00722B21">
        <w:tab/>
        <w:t>(ii)</w:t>
      </w:r>
      <w:r w:rsidRPr="00722B21">
        <w:tab/>
        <w:t>that is prescribed by the rules for the purposes of this paragraph.</w:t>
      </w:r>
    </w:p>
    <w:p w14:paraId="6B662CEA" w14:textId="77777777" w:rsidR="00C038CE" w:rsidRPr="00722B21" w:rsidRDefault="00C038CE" w:rsidP="00C038CE">
      <w:pPr>
        <w:pStyle w:val="SubsectionHead"/>
      </w:pPr>
      <w:r w:rsidRPr="00722B21">
        <w:t>Use or disclosure of information relating to fire safety</w:t>
      </w:r>
    </w:p>
    <w:p w14:paraId="49D60E42" w14:textId="77777777" w:rsidR="00C038CE" w:rsidRPr="00722B21" w:rsidRDefault="00C038CE" w:rsidP="00C038CE">
      <w:pPr>
        <w:pStyle w:val="subsection"/>
      </w:pPr>
      <w:r w:rsidRPr="00722B21">
        <w:tab/>
        <w:t>(8A)</w:t>
      </w:r>
      <w:r w:rsidRPr="00722B21">
        <w:tab/>
        <w:t>A person may use relevant information, or disclose relevant information to the chief executive officer (however described) of a State or Territory fire authority, if:</w:t>
      </w:r>
    </w:p>
    <w:p w14:paraId="33EDE08E" w14:textId="77777777" w:rsidR="00C038CE" w:rsidRPr="00722B21" w:rsidRDefault="00C038CE" w:rsidP="00C038CE">
      <w:pPr>
        <w:pStyle w:val="paragraph"/>
      </w:pPr>
      <w:r w:rsidRPr="00722B21">
        <w:tab/>
        <w:t>(a)</w:t>
      </w:r>
      <w:r w:rsidRPr="00722B21">
        <w:tab/>
        <w:t>the relevant information relates to fire safety; and</w:t>
      </w:r>
    </w:p>
    <w:p w14:paraId="47CC749D" w14:textId="77777777" w:rsidR="00C038CE" w:rsidRPr="00722B21" w:rsidRDefault="00C038CE" w:rsidP="00C038CE">
      <w:pPr>
        <w:pStyle w:val="paragraph"/>
      </w:pPr>
      <w:r w:rsidRPr="00722B21">
        <w:tab/>
        <w:t>(b)</w:t>
      </w:r>
      <w:r w:rsidRPr="00722B21">
        <w:tab/>
        <w:t>the use or disclosure is for the purposes of assisting the State or Territory fire authority to perform its functions.</w:t>
      </w:r>
    </w:p>
    <w:p w14:paraId="09A27A63" w14:textId="07FB2EEB" w:rsidR="00C038CE" w:rsidRPr="00722B21" w:rsidRDefault="00C038CE" w:rsidP="00C038CE">
      <w:pPr>
        <w:pStyle w:val="subsection"/>
      </w:pPr>
      <w:r w:rsidRPr="00722B21">
        <w:tab/>
        <w:t>(8B)</w:t>
      </w:r>
      <w:r w:rsidRPr="00722B21">
        <w:tab/>
        <w:t xml:space="preserve">For the purposes of subsection (8A), a </w:t>
      </w:r>
      <w:r w:rsidRPr="00722B21">
        <w:rPr>
          <w:b/>
          <w:bCs/>
          <w:i/>
          <w:iCs/>
        </w:rPr>
        <w:t xml:space="preserve">State or Territory fire authority </w:t>
      </w:r>
      <w:r w:rsidRPr="00722B21">
        <w:t>means a State or Territory authority that has functions relating to fire safety under a law of the State or Territory (including a local by</w:t>
      </w:r>
      <w:r w:rsidR="009A3323">
        <w:noBreakHyphen/>
      </w:r>
      <w:r w:rsidRPr="00722B21">
        <w:t>law).</w:t>
      </w:r>
    </w:p>
    <w:p w14:paraId="357E4F73" w14:textId="77777777" w:rsidR="00D54BD3" w:rsidRPr="00722B21" w:rsidRDefault="00D54BD3" w:rsidP="00C26540">
      <w:pPr>
        <w:pStyle w:val="SubsectionHead"/>
      </w:pPr>
      <w:r w:rsidRPr="00722B21">
        <w:t>Use or disclosure for purpose for which information was disclosed</w:t>
      </w:r>
    </w:p>
    <w:p w14:paraId="49BAC6F8" w14:textId="183D8717" w:rsidR="00D54BD3" w:rsidRPr="00722B21" w:rsidRDefault="00D54BD3" w:rsidP="00C26540">
      <w:pPr>
        <w:pStyle w:val="subsection"/>
      </w:pPr>
      <w:r w:rsidRPr="00722B21">
        <w:tab/>
        <w:t>(9)</w:t>
      </w:r>
      <w:r w:rsidRPr="00722B21">
        <w:tab/>
      </w:r>
      <w:r w:rsidR="00296460" w:rsidRPr="00722B21">
        <w:t xml:space="preserve">Subject to subsection (9A), if </w:t>
      </w:r>
      <w:r w:rsidRPr="00722B21">
        <w:t>relevant information is disclosed to a person, the person</w:t>
      </w:r>
      <w:r w:rsidRPr="00722B21">
        <w:rPr>
          <w:i/>
        </w:rPr>
        <w:t xml:space="preserve"> </w:t>
      </w:r>
      <w:r w:rsidRPr="00722B21">
        <w:t>may use or disclose the information for the purpose for which it was disclosed to the person.</w:t>
      </w:r>
    </w:p>
    <w:p w14:paraId="68B4982E" w14:textId="1E9E4098" w:rsidR="00296460" w:rsidRPr="00722B21" w:rsidRDefault="00296460" w:rsidP="00C26540">
      <w:pPr>
        <w:pStyle w:val="subsection"/>
      </w:pPr>
      <w:r w:rsidRPr="00722B21">
        <w:tab/>
        <w:t>(9A)</w:t>
      </w:r>
      <w:r w:rsidRPr="00722B21">
        <w:tab/>
        <w:t>The relevant information used or disclosed by the person must be de</w:t>
      </w:r>
      <w:r w:rsidR="009A3323">
        <w:noBreakHyphen/>
      </w:r>
      <w:r w:rsidRPr="00722B21">
        <w:t>identified if:</w:t>
      </w:r>
    </w:p>
    <w:p w14:paraId="733F0CE0" w14:textId="5CC37805" w:rsidR="00296460" w:rsidRPr="00722B21" w:rsidRDefault="00296460" w:rsidP="00C26540">
      <w:pPr>
        <w:pStyle w:val="paragraph"/>
      </w:pPr>
      <w:r w:rsidRPr="00722B21">
        <w:tab/>
        <w:t>(a)</w:t>
      </w:r>
      <w:r w:rsidRPr="00722B21">
        <w:tab/>
        <w:t>it is appropriate in the circumstances to de</w:t>
      </w:r>
      <w:r w:rsidR="009A3323">
        <w:noBreakHyphen/>
      </w:r>
      <w:r w:rsidRPr="00722B21">
        <w:t>identify the relevant information; and</w:t>
      </w:r>
    </w:p>
    <w:p w14:paraId="54DDEA5B" w14:textId="256CD733" w:rsidR="00296460" w:rsidRPr="00722B21" w:rsidRDefault="00296460" w:rsidP="00C26540">
      <w:pPr>
        <w:pStyle w:val="paragraph"/>
      </w:pPr>
      <w:r w:rsidRPr="00722B21">
        <w:tab/>
        <w:t>(b)</w:t>
      </w:r>
      <w:r w:rsidRPr="00722B21">
        <w:tab/>
        <w:t>de</w:t>
      </w:r>
      <w:r w:rsidR="009A3323">
        <w:noBreakHyphen/>
      </w:r>
      <w:r w:rsidRPr="00722B21">
        <w:t>identifying the relevant information does not prevent the person from fulfilling the purpose for which the information was disclosed to the person.</w:t>
      </w:r>
    </w:p>
    <w:p w14:paraId="1D6FE9EB" w14:textId="77777777" w:rsidR="00D54BD3" w:rsidRPr="00722B21" w:rsidRDefault="00D54BD3" w:rsidP="00C26540">
      <w:pPr>
        <w:pStyle w:val="SubsectionHead"/>
      </w:pPr>
      <w:r w:rsidRPr="00722B21">
        <w:t>Disclosure for worker screening</w:t>
      </w:r>
    </w:p>
    <w:p w14:paraId="696D9D55" w14:textId="77777777" w:rsidR="00D54BD3" w:rsidRPr="00722B21" w:rsidRDefault="00D54BD3" w:rsidP="00C26540">
      <w:pPr>
        <w:pStyle w:val="subsection"/>
      </w:pPr>
      <w:r w:rsidRPr="00722B21">
        <w:tab/>
        <w:t>(10)</w:t>
      </w:r>
      <w:r w:rsidRPr="00722B21">
        <w:tab/>
        <w:t>A person may use or disclose relevant information:</w:t>
      </w:r>
    </w:p>
    <w:p w14:paraId="2D39B23A" w14:textId="77777777" w:rsidR="00D54BD3" w:rsidRPr="00722B21" w:rsidRDefault="00D54BD3" w:rsidP="00C26540">
      <w:pPr>
        <w:pStyle w:val="paragraph"/>
      </w:pPr>
      <w:r w:rsidRPr="00722B21">
        <w:tab/>
        <w:t>(a)</w:t>
      </w:r>
      <w:r w:rsidRPr="00722B21">
        <w:tab/>
        <w:t>for the purpose of facilitating the performance of a function or duty, or the exercise of a power, under any of the following:</w:t>
      </w:r>
    </w:p>
    <w:p w14:paraId="19772793" w14:textId="77777777" w:rsidR="00D54BD3" w:rsidRPr="00722B21" w:rsidRDefault="00D54BD3" w:rsidP="00C26540">
      <w:pPr>
        <w:pStyle w:val="paragraphsub"/>
      </w:pPr>
      <w:r w:rsidRPr="00722B21">
        <w:tab/>
        <w:t>(i)</w:t>
      </w:r>
      <w:r w:rsidRPr="00722B21">
        <w:tab/>
        <w:t>an aged care worker screening law;</w:t>
      </w:r>
    </w:p>
    <w:p w14:paraId="0B35F757" w14:textId="77777777" w:rsidR="00D54BD3" w:rsidRPr="00722B21" w:rsidRDefault="00D54BD3" w:rsidP="00C26540">
      <w:pPr>
        <w:pStyle w:val="paragraphsub"/>
      </w:pPr>
      <w:r w:rsidRPr="00722B21">
        <w:tab/>
        <w:t>(ii)</w:t>
      </w:r>
      <w:r w:rsidRPr="00722B21">
        <w:tab/>
        <w:t>the NDIS Act;</w:t>
      </w:r>
    </w:p>
    <w:p w14:paraId="305E7C47" w14:textId="77777777" w:rsidR="00D54BD3" w:rsidRPr="00722B21" w:rsidRDefault="00D54BD3" w:rsidP="00C26540">
      <w:pPr>
        <w:pStyle w:val="paragraphsub"/>
      </w:pPr>
      <w:r w:rsidRPr="00722B21">
        <w:tab/>
        <w:t>(iii)</w:t>
      </w:r>
      <w:r w:rsidRPr="00722B21">
        <w:tab/>
        <w:t>an NDIS worker screening law;</w:t>
      </w:r>
    </w:p>
    <w:p w14:paraId="33D2880F" w14:textId="77777777" w:rsidR="00D54BD3" w:rsidRPr="00722B21" w:rsidRDefault="00D54BD3" w:rsidP="00C26540">
      <w:pPr>
        <w:pStyle w:val="paragraph"/>
      </w:pPr>
      <w:r w:rsidRPr="00722B21">
        <w:tab/>
        <w:t>(b)</w:t>
      </w:r>
      <w:r w:rsidRPr="00722B21">
        <w:tab/>
        <w:t>for the purpose of the aged care worker screening database.</w:t>
      </w:r>
    </w:p>
    <w:p w14:paraId="2EBA803E" w14:textId="77777777" w:rsidR="00D54BD3" w:rsidRPr="00722B21" w:rsidRDefault="00F12A56" w:rsidP="00C26540">
      <w:pPr>
        <w:pStyle w:val="ActHead5"/>
      </w:pPr>
      <w:bookmarkStart w:id="879" w:name="_Toc212632046"/>
      <w:r w:rsidRPr="009A3323">
        <w:rPr>
          <w:rStyle w:val="CharSectno"/>
        </w:rPr>
        <w:t>538</w:t>
      </w:r>
      <w:r w:rsidR="00D54BD3" w:rsidRPr="00722B21">
        <w:t xml:space="preserve">  Authorisations to use or disclose information—entrusted persons</w:t>
      </w:r>
      <w:bookmarkEnd w:id="879"/>
    </w:p>
    <w:p w14:paraId="43D6875E" w14:textId="77777777" w:rsidR="00D54BD3" w:rsidRPr="00722B21" w:rsidRDefault="00D54BD3" w:rsidP="00C26540">
      <w:pPr>
        <w:pStyle w:val="SubsectionHead"/>
      </w:pPr>
      <w:r w:rsidRPr="00722B21">
        <w:t>Disclosure to Minister</w:t>
      </w:r>
    </w:p>
    <w:p w14:paraId="1813E782" w14:textId="77777777" w:rsidR="00D54BD3" w:rsidRPr="00722B21" w:rsidRDefault="00D54BD3" w:rsidP="00C26540">
      <w:pPr>
        <w:pStyle w:val="subsection"/>
      </w:pPr>
      <w:r w:rsidRPr="00722B21">
        <w:tab/>
        <w:t>(1)</w:t>
      </w:r>
      <w:r w:rsidRPr="00722B21">
        <w:tab/>
        <w:t>An entrusted person may disclose relevant information to the Minister for the purposes of the Minister’s performance of the Minister’s functions.</w:t>
      </w:r>
    </w:p>
    <w:p w14:paraId="4EA52F35" w14:textId="1ED8A635" w:rsidR="00D54BD3" w:rsidRPr="00722B21" w:rsidRDefault="00D54BD3" w:rsidP="00C26540">
      <w:pPr>
        <w:pStyle w:val="subsection"/>
      </w:pPr>
      <w:r w:rsidRPr="00722B21">
        <w:tab/>
        <w:t>(2)</w:t>
      </w:r>
      <w:r w:rsidRPr="00722B21">
        <w:tab/>
      </w:r>
      <w:r w:rsidR="00826186" w:rsidRPr="00722B21">
        <w:t>Subsection (</w:t>
      </w:r>
      <w:r w:rsidRPr="00722B21">
        <w:t>1) does not authorise disclosure of personal information if the purposes mentioned in that subsection can be achieved by the disclosure of information that has been de</w:t>
      </w:r>
      <w:r w:rsidR="009A3323">
        <w:noBreakHyphen/>
      </w:r>
      <w:r w:rsidRPr="00722B21">
        <w:t xml:space="preserve">identified (within the meaning of the </w:t>
      </w:r>
      <w:r w:rsidRPr="00722B21">
        <w:rPr>
          <w:i/>
        </w:rPr>
        <w:t>Privacy Act 1988</w:t>
      </w:r>
      <w:r w:rsidRPr="00722B21">
        <w:t>).</w:t>
      </w:r>
    </w:p>
    <w:p w14:paraId="3210DAF2" w14:textId="77777777" w:rsidR="00D54BD3" w:rsidRPr="00722B21" w:rsidRDefault="00D54BD3" w:rsidP="00C26540">
      <w:pPr>
        <w:pStyle w:val="SubsectionHead"/>
      </w:pPr>
      <w:r w:rsidRPr="00722B21">
        <w:t>Use or disclosure for obtaining legal advice or service</w:t>
      </w:r>
    </w:p>
    <w:p w14:paraId="4BAC55D2" w14:textId="77777777" w:rsidR="00D54BD3" w:rsidRPr="00722B21" w:rsidRDefault="00D54BD3" w:rsidP="00C26540">
      <w:pPr>
        <w:pStyle w:val="subsection"/>
      </w:pPr>
      <w:r w:rsidRPr="00722B21">
        <w:tab/>
        <w:t>(3)</w:t>
      </w:r>
      <w:r w:rsidRPr="00722B21">
        <w:tab/>
        <w:t>An entrusted person may use or disclose relevant information for the purposes of providing or obtaining legal advice or another legal service.</w:t>
      </w:r>
    </w:p>
    <w:p w14:paraId="2D654650" w14:textId="77777777" w:rsidR="00D54BD3" w:rsidRPr="00722B21" w:rsidRDefault="00D54BD3" w:rsidP="00C26540">
      <w:pPr>
        <w:pStyle w:val="SubsectionHead"/>
      </w:pPr>
      <w:r w:rsidRPr="00722B21">
        <w:t>Use or disclosure for provision of services to an individual</w:t>
      </w:r>
    </w:p>
    <w:p w14:paraId="2147298E" w14:textId="77777777" w:rsidR="00D54BD3" w:rsidRPr="00722B21" w:rsidRDefault="00D54BD3" w:rsidP="00C26540">
      <w:pPr>
        <w:pStyle w:val="subsection"/>
      </w:pPr>
      <w:r w:rsidRPr="00722B21">
        <w:tab/>
        <w:t>(4)</w:t>
      </w:r>
      <w:r w:rsidRPr="00722B21">
        <w:tab/>
        <w:t>An entrusted person may use or disclose, for any of the following purposes, relevant information relating to an individual accessing, or seeking to access, funded aged care services:</w:t>
      </w:r>
    </w:p>
    <w:p w14:paraId="4211F2CB" w14:textId="77777777" w:rsidR="00D54BD3" w:rsidRPr="00722B21" w:rsidRDefault="00D54BD3" w:rsidP="00C26540">
      <w:pPr>
        <w:pStyle w:val="paragraph"/>
      </w:pPr>
      <w:r w:rsidRPr="00722B21">
        <w:tab/>
        <w:t>(a)</w:t>
      </w:r>
      <w:r w:rsidRPr="00722B21">
        <w:tab/>
        <w:t>delivery of funded aged care services or other community, health or social services to the individual;</w:t>
      </w:r>
    </w:p>
    <w:p w14:paraId="459C3727" w14:textId="77777777" w:rsidR="00D54BD3" w:rsidRPr="00722B21" w:rsidRDefault="00D54BD3" w:rsidP="00C26540">
      <w:pPr>
        <w:pStyle w:val="paragraph"/>
      </w:pPr>
      <w:r w:rsidRPr="00722B21">
        <w:tab/>
        <w:t>(b)</w:t>
      </w:r>
      <w:r w:rsidRPr="00722B21">
        <w:tab/>
        <w:t>assessing the individual’s needs for funded aged care services or other community, health or social services;</w:t>
      </w:r>
    </w:p>
    <w:p w14:paraId="14FCB21B" w14:textId="77777777" w:rsidR="00D54BD3" w:rsidRPr="00722B21" w:rsidRDefault="00D54BD3" w:rsidP="00C26540">
      <w:pPr>
        <w:pStyle w:val="paragraph"/>
      </w:pPr>
      <w:r w:rsidRPr="00722B21">
        <w:tab/>
        <w:t>(c)</w:t>
      </w:r>
      <w:r w:rsidRPr="00722B21">
        <w:tab/>
        <w:t>if the individual is accessing funded aged care services—assessing the level of care the individual needs, relative to the needs of other individuals accessing such services.</w:t>
      </w:r>
    </w:p>
    <w:p w14:paraId="3D496E9B" w14:textId="77777777" w:rsidR="00D54BD3" w:rsidRPr="00722B21" w:rsidRDefault="00D54BD3" w:rsidP="00C26540">
      <w:pPr>
        <w:pStyle w:val="ActHead4"/>
      </w:pPr>
      <w:bookmarkStart w:id="880" w:name="_Toc212632047"/>
      <w:r w:rsidRPr="009A3323">
        <w:rPr>
          <w:rStyle w:val="CharSubdNo"/>
        </w:rPr>
        <w:t>Subdivision B</w:t>
      </w:r>
      <w:r w:rsidRPr="00722B21">
        <w:t>—</w:t>
      </w:r>
      <w:r w:rsidRPr="009A3323">
        <w:rPr>
          <w:rStyle w:val="CharSubdText"/>
        </w:rPr>
        <w:t>Authorisation of System Governor and Appointed Commissioners</w:t>
      </w:r>
      <w:bookmarkEnd w:id="880"/>
    </w:p>
    <w:p w14:paraId="4524FE02" w14:textId="77777777" w:rsidR="00D54BD3" w:rsidRPr="00722B21" w:rsidRDefault="00F12A56" w:rsidP="00C26540">
      <w:pPr>
        <w:pStyle w:val="ActHead5"/>
      </w:pPr>
      <w:bookmarkStart w:id="881" w:name="_Toc212632048"/>
      <w:r w:rsidRPr="009A3323">
        <w:rPr>
          <w:rStyle w:val="CharSectno"/>
        </w:rPr>
        <w:t>539</w:t>
      </w:r>
      <w:r w:rsidR="00D54BD3" w:rsidRPr="00722B21">
        <w:t xml:space="preserve">  Authorisations of System Governor and Appointed Commissioners to use or disclose information</w:t>
      </w:r>
      <w:bookmarkEnd w:id="881"/>
    </w:p>
    <w:p w14:paraId="37317A6E" w14:textId="77777777" w:rsidR="00D54BD3" w:rsidRPr="00722B21" w:rsidRDefault="00D54BD3" w:rsidP="00C26540">
      <w:pPr>
        <w:pStyle w:val="SubsectionHead"/>
      </w:pPr>
      <w:r w:rsidRPr="00722B21">
        <w:t>Disclosure to Chief Executive Centrelink or Chief Executive Medicare</w:t>
      </w:r>
    </w:p>
    <w:p w14:paraId="0032906D" w14:textId="77777777" w:rsidR="00D54BD3" w:rsidRPr="00722B21" w:rsidRDefault="00D54BD3" w:rsidP="00C26540">
      <w:pPr>
        <w:pStyle w:val="subsection"/>
      </w:pPr>
      <w:r w:rsidRPr="00722B21">
        <w:tab/>
        <w:t>(1)</w:t>
      </w:r>
      <w:r w:rsidRPr="00722B21">
        <w:tab/>
        <w:t>The System Governor or an Appointed Commissioner may disclose relevant information to the Chief Executive Centrelink for any of the following:</w:t>
      </w:r>
    </w:p>
    <w:p w14:paraId="2EDB5D7F" w14:textId="77777777" w:rsidR="00D54BD3" w:rsidRPr="00722B21" w:rsidRDefault="00D54BD3" w:rsidP="00C26540">
      <w:pPr>
        <w:pStyle w:val="paragraph"/>
      </w:pPr>
      <w:r w:rsidRPr="00722B21">
        <w:tab/>
        <w:t>(a)</w:t>
      </w:r>
      <w:r w:rsidRPr="00722B21">
        <w:tab/>
        <w:t>a purpose relating to the payment of a subsidy or a grant (however described);</w:t>
      </w:r>
    </w:p>
    <w:p w14:paraId="309E97F2" w14:textId="77777777" w:rsidR="00D54BD3" w:rsidRPr="00722B21" w:rsidRDefault="00D54BD3" w:rsidP="00C26540">
      <w:pPr>
        <w:pStyle w:val="paragraph"/>
      </w:pPr>
      <w:r w:rsidRPr="00722B21">
        <w:tab/>
        <w:t>(b)</w:t>
      </w:r>
      <w:r w:rsidRPr="00722B21">
        <w:tab/>
        <w:t>for the purposes of a centrelink program.</w:t>
      </w:r>
    </w:p>
    <w:p w14:paraId="4F37F9BA" w14:textId="60AD7DA0" w:rsidR="00D54BD3" w:rsidRPr="00722B21" w:rsidRDefault="00D54BD3" w:rsidP="00C26540">
      <w:pPr>
        <w:pStyle w:val="notetext"/>
      </w:pPr>
      <w:r w:rsidRPr="00722B21">
        <w:t>Note:</w:t>
      </w:r>
      <w:r w:rsidRPr="00722B21">
        <w:tab/>
        <w:t xml:space="preserve">For </w:t>
      </w:r>
      <w:r w:rsidRPr="00722B21">
        <w:rPr>
          <w:b/>
          <w:i/>
        </w:rPr>
        <w:t>centrelink program</w:t>
      </w:r>
      <w:r w:rsidRPr="00722B21">
        <w:t xml:space="preserve">, see </w:t>
      </w:r>
      <w:r w:rsidR="00C26540" w:rsidRPr="00722B21">
        <w:t>section 4</w:t>
      </w:r>
      <w:r w:rsidRPr="00722B21">
        <w:t xml:space="preserve">0 of the </w:t>
      </w:r>
      <w:r w:rsidRPr="00722B21">
        <w:rPr>
          <w:i/>
        </w:rPr>
        <w:t>Human Services (Centrelink) Act 1997</w:t>
      </w:r>
      <w:r w:rsidRPr="00722B21">
        <w:t>.</w:t>
      </w:r>
    </w:p>
    <w:p w14:paraId="3174341B" w14:textId="77777777" w:rsidR="00D54BD3" w:rsidRPr="00722B21" w:rsidRDefault="00D54BD3" w:rsidP="00C26540">
      <w:pPr>
        <w:pStyle w:val="subsection"/>
      </w:pPr>
      <w:r w:rsidRPr="00722B21">
        <w:tab/>
        <w:t>(2)</w:t>
      </w:r>
      <w:r w:rsidRPr="00722B21">
        <w:tab/>
        <w:t>The System Governor or an Appointed Commissioner may disclose relevant information to the Chief Executive Medicare for any of the following:</w:t>
      </w:r>
    </w:p>
    <w:p w14:paraId="51FFB9FD" w14:textId="77777777" w:rsidR="00D54BD3" w:rsidRPr="00722B21" w:rsidRDefault="00D54BD3" w:rsidP="00C26540">
      <w:pPr>
        <w:pStyle w:val="paragraph"/>
      </w:pPr>
      <w:r w:rsidRPr="00722B21">
        <w:tab/>
        <w:t>(a)</w:t>
      </w:r>
      <w:r w:rsidRPr="00722B21">
        <w:tab/>
        <w:t>a purpose relating to the payment of a subsidy or a grant (however described);</w:t>
      </w:r>
    </w:p>
    <w:p w14:paraId="5A8EF201" w14:textId="77777777" w:rsidR="00D54BD3" w:rsidRPr="00722B21" w:rsidRDefault="00D54BD3" w:rsidP="00C26540">
      <w:pPr>
        <w:pStyle w:val="paragraph"/>
      </w:pPr>
      <w:r w:rsidRPr="00722B21">
        <w:tab/>
        <w:t>(b)</w:t>
      </w:r>
      <w:r w:rsidRPr="00722B21">
        <w:tab/>
        <w:t xml:space="preserve">the purposes of a medicare program or the </w:t>
      </w:r>
      <w:r w:rsidRPr="00722B21">
        <w:rPr>
          <w:i/>
        </w:rPr>
        <w:t>Health and Other Services (Compensation) Care Charges Act 1995</w:t>
      </w:r>
      <w:r w:rsidRPr="00722B21">
        <w:t>.</w:t>
      </w:r>
    </w:p>
    <w:p w14:paraId="38E6FB10" w14:textId="331C1699" w:rsidR="00D54BD3" w:rsidRPr="00722B21" w:rsidRDefault="00D54BD3" w:rsidP="00C26540">
      <w:pPr>
        <w:pStyle w:val="notetext"/>
        <w:rPr>
          <w:i/>
        </w:rPr>
      </w:pPr>
      <w:r w:rsidRPr="00722B21">
        <w:t>Note:</w:t>
      </w:r>
      <w:r w:rsidRPr="00722B21">
        <w:tab/>
        <w:t xml:space="preserve">For </w:t>
      </w:r>
      <w:r w:rsidRPr="00722B21">
        <w:rPr>
          <w:b/>
          <w:i/>
        </w:rPr>
        <w:t>medicare program</w:t>
      </w:r>
      <w:r w:rsidRPr="00722B21">
        <w:t xml:space="preserve">, see </w:t>
      </w:r>
      <w:r w:rsidR="00C26540" w:rsidRPr="00722B21">
        <w:t>section 4</w:t>
      </w:r>
      <w:r w:rsidRPr="00722B21">
        <w:t xml:space="preserve">1G of the </w:t>
      </w:r>
      <w:r w:rsidRPr="00722B21">
        <w:rPr>
          <w:i/>
        </w:rPr>
        <w:t>Human Services (Medicare) Act 1973</w:t>
      </w:r>
      <w:r w:rsidRPr="00722B21">
        <w:t>.</w:t>
      </w:r>
    </w:p>
    <w:p w14:paraId="103A6178" w14:textId="77777777" w:rsidR="00D54BD3" w:rsidRPr="00722B21" w:rsidRDefault="00D54BD3" w:rsidP="00C26540">
      <w:pPr>
        <w:pStyle w:val="SubsectionHead"/>
      </w:pPr>
      <w:r w:rsidRPr="00722B21">
        <w:t>Disclosure to Commonwealth bodies for facilitating functions, duties or powers</w:t>
      </w:r>
    </w:p>
    <w:p w14:paraId="2AB9E51A" w14:textId="77777777" w:rsidR="00D54BD3" w:rsidRPr="00722B21" w:rsidRDefault="00D54BD3" w:rsidP="00C26540">
      <w:pPr>
        <w:pStyle w:val="subsection"/>
      </w:pPr>
      <w:r w:rsidRPr="00722B21">
        <w:tab/>
        <w:t>(3)</w:t>
      </w:r>
      <w:r w:rsidRPr="00722B21">
        <w:tab/>
        <w:t xml:space="preserve">The System Governor or an Appointed Commissioner may disclose relevant information to a body mentioned in </w:t>
      </w:r>
      <w:r w:rsidR="00826186" w:rsidRPr="00722B21">
        <w:t>subsection (</w:t>
      </w:r>
      <w:r w:rsidRPr="00722B21">
        <w:t>4) for the purpose of facilitating the performance of the functions or duties, or the exercise of the powers, of the body or a member of the body.</w:t>
      </w:r>
    </w:p>
    <w:p w14:paraId="3896EC3D" w14:textId="77777777" w:rsidR="00D54BD3" w:rsidRPr="00722B21" w:rsidRDefault="00D54BD3" w:rsidP="00C26540">
      <w:pPr>
        <w:pStyle w:val="subsection"/>
      </w:pPr>
      <w:r w:rsidRPr="00722B21">
        <w:tab/>
        <w:t>(4)</w:t>
      </w:r>
      <w:r w:rsidRPr="00722B21">
        <w:tab/>
        <w:t xml:space="preserve">For the purposes of </w:t>
      </w:r>
      <w:r w:rsidR="00826186" w:rsidRPr="00722B21">
        <w:t>subsection (</w:t>
      </w:r>
      <w:r w:rsidRPr="00722B21">
        <w:t>3), the bodies are:</w:t>
      </w:r>
    </w:p>
    <w:p w14:paraId="10F1B92E" w14:textId="08BF698E" w:rsidR="00D54BD3" w:rsidRPr="00722B21" w:rsidRDefault="00D54BD3" w:rsidP="00C26540">
      <w:pPr>
        <w:pStyle w:val="paragraph"/>
      </w:pPr>
      <w:r w:rsidRPr="00722B21">
        <w:tab/>
        <w:t>(a)</w:t>
      </w:r>
      <w:r w:rsidRPr="00722B21">
        <w:tab/>
        <w:t>the Office of the Inspector</w:t>
      </w:r>
      <w:r w:rsidR="009A3323">
        <w:noBreakHyphen/>
      </w:r>
      <w:r w:rsidRPr="00722B21">
        <w:t>General of Aged Care;</w:t>
      </w:r>
    </w:p>
    <w:p w14:paraId="2459C519" w14:textId="77777777" w:rsidR="00D54BD3" w:rsidRPr="00722B21" w:rsidRDefault="00D54BD3" w:rsidP="00C26540">
      <w:pPr>
        <w:pStyle w:val="paragraph"/>
      </w:pPr>
      <w:r w:rsidRPr="00722B21">
        <w:tab/>
        <w:t>(b)</w:t>
      </w:r>
      <w:r w:rsidRPr="00722B21">
        <w:tab/>
        <w:t xml:space="preserve">the Department administered by the Minister administering the </w:t>
      </w:r>
      <w:r w:rsidRPr="00722B21">
        <w:rPr>
          <w:i/>
        </w:rPr>
        <w:t>Veterans’ Entitlements Act 1986</w:t>
      </w:r>
      <w:r w:rsidRPr="00722B21">
        <w:t>;</w:t>
      </w:r>
    </w:p>
    <w:p w14:paraId="22EB0A14" w14:textId="77777777" w:rsidR="00D54BD3" w:rsidRPr="00722B21" w:rsidRDefault="00D54BD3" w:rsidP="00C26540">
      <w:pPr>
        <w:pStyle w:val="paragraph"/>
      </w:pPr>
      <w:r w:rsidRPr="00722B21">
        <w:tab/>
        <w:t>(c)</w:t>
      </w:r>
      <w:r w:rsidRPr="00722B21">
        <w:tab/>
        <w:t>the Repatriation Commission;</w:t>
      </w:r>
    </w:p>
    <w:p w14:paraId="2DEE6B5F" w14:textId="77777777" w:rsidR="00D54BD3" w:rsidRPr="00722B21" w:rsidRDefault="00D54BD3" w:rsidP="00C26540">
      <w:pPr>
        <w:pStyle w:val="paragraph"/>
      </w:pPr>
      <w:r w:rsidRPr="00722B21">
        <w:tab/>
        <w:t>(d)</w:t>
      </w:r>
      <w:r w:rsidRPr="00722B21">
        <w:tab/>
        <w:t>the Military Rehabilitation and Compensation Commission;</w:t>
      </w:r>
    </w:p>
    <w:p w14:paraId="2E99E7A4" w14:textId="77777777" w:rsidR="00D54BD3" w:rsidRPr="00722B21" w:rsidRDefault="00D54BD3" w:rsidP="00C26540">
      <w:pPr>
        <w:pStyle w:val="paragraph"/>
      </w:pPr>
      <w:r w:rsidRPr="00722B21">
        <w:tab/>
        <w:t>(e)</w:t>
      </w:r>
      <w:r w:rsidRPr="00722B21">
        <w:tab/>
        <w:t xml:space="preserve">the Department administered by the Minister administering the </w:t>
      </w:r>
      <w:r w:rsidR="00161B36" w:rsidRPr="00722B21">
        <w:rPr>
          <w:i/>
          <w:iCs/>
          <w:color w:val="000000"/>
          <w:szCs w:val="22"/>
        </w:rPr>
        <w:t>Disability Services and Inclusion Act 2023</w:t>
      </w:r>
      <w:r w:rsidRPr="00722B21">
        <w:t>;</w:t>
      </w:r>
    </w:p>
    <w:p w14:paraId="61584708" w14:textId="77777777" w:rsidR="00D54BD3" w:rsidRPr="00722B21" w:rsidRDefault="00D54BD3" w:rsidP="00C26540">
      <w:pPr>
        <w:pStyle w:val="paragraph"/>
      </w:pPr>
      <w:r w:rsidRPr="00722B21">
        <w:tab/>
        <w:t>(f)</w:t>
      </w:r>
      <w:r w:rsidRPr="00722B21">
        <w:tab/>
        <w:t>the National Disability Insurance Agency;</w:t>
      </w:r>
    </w:p>
    <w:p w14:paraId="12A9F08D" w14:textId="77777777" w:rsidR="00D54BD3" w:rsidRPr="00722B21" w:rsidRDefault="00D54BD3" w:rsidP="00C26540">
      <w:pPr>
        <w:pStyle w:val="paragraph"/>
      </w:pPr>
      <w:r w:rsidRPr="00722B21">
        <w:tab/>
        <w:t>(g)</w:t>
      </w:r>
      <w:r w:rsidRPr="00722B21">
        <w:tab/>
        <w:t>the NDIS Quality and Safeguards Commission;</w:t>
      </w:r>
    </w:p>
    <w:p w14:paraId="1C7E0141" w14:textId="77777777" w:rsidR="00D54BD3" w:rsidRPr="00722B21" w:rsidRDefault="00D54BD3" w:rsidP="00C26540">
      <w:pPr>
        <w:pStyle w:val="paragraph"/>
      </w:pPr>
      <w:r w:rsidRPr="00722B21">
        <w:tab/>
        <w:t>(h)</w:t>
      </w:r>
      <w:r w:rsidRPr="00722B21">
        <w:tab/>
        <w:t xml:space="preserve">the Department administered by the Minister administering the </w:t>
      </w:r>
      <w:r w:rsidR="00FA517A" w:rsidRPr="00722B21">
        <w:rPr>
          <w:i/>
        </w:rPr>
        <w:t>Human Services (Centrelink) Act 1997</w:t>
      </w:r>
      <w:r w:rsidRPr="00722B21">
        <w:t>;</w:t>
      </w:r>
    </w:p>
    <w:p w14:paraId="2902DEA6" w14:textId="77777777" w:rsidR="00D54BD3" w:rsidRPr="00722B21" w:rsidRDefault="00D54BD3" w:rsidP="00C26540">
      <w:pPr>
        <w:pStyle w:val="paragraph"/>
      </w:pPr>
      <w:r w:rsidRPr="00722B21">
        <w:tab/>
        <w:t>(i)</w:t>
      </w:r>
      <w:r w:rsidRPr="00722B21">
        <w:tab/>
        <w:t>Services Australia;</w:t>
      </w:r>
    </w:p>
    <w:p w14:paraId="6E245D72" w14:textId="77777777" w:rsidR="00D54BD3" w:rsidRPr="00722B21" w:rsidRDefault="00D54BD3" w:rsidP="00C26540">
      <w:pPr>
        <w:pStyle w:val="paragraph"/>
      </w:pPr>
      <w:r w:rsidRPr="00722B21">
        <w:tab/>
        <w:t>(j)</w:t>
      </w:r>
      <w:r w:rsidRPr="00722B21">
        <w:tab/>
        <w:t>Safe Work Australia;</w:t>
      </w:r>
    </w:p>
    <w:p w14:paraId="0421C1C6" w14:textId="77777777" w:rsidR="00D54BD3" w:rsidRPr="00722B21" w:rsidRDefault="00D54BD3" w:rsidP="00C26540">
      <w:pPr>
        <w:pStyle w:val="paragraph"/>
      </w:pPr>
      <w:r w:rsidRPr="00722B21">
        <w:tab/>
        <w:t>(k)</w:t>
      </w:r>
      <w:r w:rsidRPr="00722B21">
        <w:tab/>
        <w:t>the Fair Work Commission;</w:t>
      </w:r>
    </w:p>
    <w:p w14:paraId="1E137703" w14:textId="77777777" w:rsidR="00D54BD3" w:rsidRPr="00722B21" w:rsidRDefault="00D54BD3" w:rsidP="00C26540">
      <w:pPr>
        <w:pStyle w:val="paragraph"/>
      </w:pPr>
      <w:r w:rsidRPr="00722B21">
        <w:tab/>
        <w:t>(l)</w:t>
      </w:r>
      <w:r w:rsidRPr="00722B21">
        <w:tab/>
        <w:t>the Office of the Fair Work Ombudsman;</w:t>
      </w:r>
    </w:p>
    <w:p w14:paraId="6BC97CC3" w14:textId="0AAFF76A" w:rsidR="00D54BD3" w:rsidRPr="00722B21" w:rsidRDefault="00D54BD3" w:rsidP="00C26540">
      <w:pPr>
        <w:pStyle w:val="paragraph"/>
      </w:pPr>
      <w:r w:rsidRPr="00722B21">
        <w:tab/>
        <w:t>(m)</w:t>
      </w:r>
      <w:r w:rsidRPr="00722B21">
        <w:tab/>
        <w:t xml:space="preserve">the Office of the Commonwealth Ombudsman described in </w:t>
      </w:r>
      <w:r w:rsidR="00C26540" w:rsidRPr="00722B21">
        <w:t>section 4</w:t>
      </w:r>
      <w:r w:rsidRPr="00722B21">
        <w:t xml:space="preserve">A of the </w:t>
      </w:r>
      <w:r w:rsidRPr="00722B21">
        <w:rPr>
          <w:i/>
        </w:rPr>
        <w:t>Ombudsman Act 1976</w:t>
      </w:r>
      <w:r w:rsidRPr="00722B21">
        <w:t>;</w:t>
      </w:r>
    </w:p>
    <w:p w14:paraId="2BC43A67" w14:textId="77777777" w:rsidR="00D54BD3" w:rsidRPr="00722B21" w:rsidRDefault="00D54BD3" w:rsidP="00C26540">
      <w:pPr>
        <w:pStyle w:val="paragraph"/>
      </w:pPr>
      <w:r w:rsidRPr="00722B21">
        <w:tab/>
        <w:t>(n)</w:t>
      </w:r>
      <w:r w:rsidRPr="00722B21">
        <w:tab/>
        <w:t>the Office of the Australian Information Commissioner;</w:t>
      </w:r>
    </w:p>
    <w:p w14:paraId="22015B1C" w14:textId="77777777" w:rsidR="00D54BD3" w:rsidRPr="00722B21" w:rsidRDefault="00D54BD3" w:rsidP="00C26540">
      <w:pPr>
        <w:pStyle w:val="paragraph"/>
      </w:pPr>
      <w:r w:rsidRPr="00722B21">
        <w:tab/>
        <w:t>(o)</w:t>
      </w:r>
      <w:r w:rsidRPr="00722B21">
        <w:tab/>
        <w:t xml:space="preserve">the </w:t>
      </w:r>
      <w:r w:rsidRPr="00722B21">
        <w:rPr>
          <w:color w:val="000000"/>
          <w:szCs w:val="22"/>
        </w:rPr>
        <w:t>Australian Prudential Regulation Authority;</w:t>
      </w:r>
    </w:p>
    <w:p w14:paraId="291104E9" w14:textId="77777777" w:rsidR="00D54BD3" w:rsidRPr="00722B21" w:rsidRDefault="00D54BD3" w:rsidP="00C26540">
      <w:pPr>
        <w:pStyle w:val="paragraph"/>
        <w:rPr>
          <w:color w:val="000000"/>
          <w:szCs w:val="22"/>
        </w:rPr>
      </w:pPr>
      <w:r w:rsidRPr="00722B21">
        <w:tab/>
        <w:t>(p)</w:t>
      </w:r>
      <w:r w:rsidRPr="00722B21">
        <w:tab/>
        <w:t xml:space="preserve">the </w:t>
      </w:r>
      <w:r w:rsidRPr="00722B21">
        <w:rPr>
          <w:color w:val="000000"/>
          <w:szCs w:val="22"/>
        </w:rPr>
        <w:t>Australian Securities and Investments Commission;</w:t>
      </w:r>
    </w:p>
    <w:p w14:paraId="0CF619EB" w14:textId="77777777" w:rsidR="00D54BD3" w:rsidRPr="00722B21" w:rsidRDefault="00D54BD3" w:rsidP="00C26540">
      <w:pPr>
        <w:pStyle w:val="paragraph"/>
      </w:pPr>
      <w:r w:rsidRPr="00722B21">
        <w:tab/>
        <w:t>(q)</w:t>
      </w:r>
      <w:r w:rsidRPr="00722B21">
        <w:tab/>
        <w:t>the Australian Competition and Consumer Commission;</w:t>
      </w:r>
    </w:p>
    <w:p w14:paraId="584CF37C" w14:textId="77777777" w:rsidR="00D54BD3" w:rsidRPr="00722B21" w:rsidRDefault="00D54BD3" w:rsidP="00C26540">
      <w:pPr>
        <w:pStyle w:val="paragraph"/>
      </w:pPr>
      <w:r w:rsidRPr="00722B21">
        <w:tab/>
        <w:t>(r)</w:t>
      </w:r>
      <w:r w:rsidRPr="00722B21">
        <w:tab/>
        <w:t>the Independent Health and Aged Care Pricing Authority;</w:t>
      </w:r>
    </w:p>
    <w:p w14:paraId="1B25AED8" w14:textId="77777777" w:rsidR="00D54BD3" w:rsidRPr="00722B21" w:rsidRDefault="00D54BD3" w:rsidP="00C26540">
      <w:pPr>
        <w:pStyle w:val="paragraph"/>
      </w:pPr>
      <w:r w:rsidRPr="00722B21">
        <w:tab/>
        <w:t>(s)</w:t>
      </w:r>
      <w:r w:rsidRPr="00722B21">
        <w:tab/>
        <w:t>the Australian Commission on Safety and Quality in Health Care;</w:t>
      </w:r>
    </w:p>
    <w:p w14:paraId="0FB1634C" w14:textId="77777777" w:rsidR="00D54BD3" w:rsidRPr="00722B21" w:rsidRDefault="00D54BD3" w:rsidP="00C26540">
      <w:pPr>
        <w:pStyle w:val="paragraph"/>
      </w:pPr>
      <w:r w:rsidRPr="00722B21">
        <w:tab/>
        <w:t>(t)</w:t>
      </w:r>
      <w:r w:rsidRPr="00722B21">
        <w:tab/>
        <w:t>the Australian Institute of Health and Welfare;</w:t>
      </w:r>
    </w:p>
    <w:p w14:paraId="233B1162" w14:textId="77777777" w:rsidR="00D54BD3" w:rsidRPr="00722B21" w:rsidRDefault="00D54BD3" w:rsidP="00C26540">
      <w:pPr>
        <w:pStyle w:val="paragraph"/>
      </w:pPr>
      <w:r w:rsidRPr="00722B21">
        <w:tab/>
        <w:t>(u)</w:t>
      </w:r>
      <w:r w:rsidRPr="00722B21">
        <w:tab/>
        <w:t>a Department of State, or other authority, of the Commonwealth that is prescribed by the rules and:</w:t>
      </w:r>
    </w:p>
    <w:p w14:paraId="2C16ADFA" w14:textId="77777777" w:rsidR="00D54BD3" w:rsidRPr="00722B21" w:rsidRDefault="00D54BD3" w:rsidP="00C26540">
      <w:pPr>
        <w:pStyle w:val="paragraphsub"/>
      </w:pPr>
      <w:r w:rsidRPr="00722B21">
        <w:tab/>
        <w:t>(i)</w:t>
      </w:r>
      <w:r w:rsidRPr="00722B21">
        <w:tab/>
        <w:t>has regulatory, compliance or enforcement functions relating to the provision of care, support, treatment or other related services or assistance (including care, support, treatment or other related services or assistance provided through a contractual or other arrangement); or</w:t>
      </w:r>
    </w:p>
    <w:p w14:paraId="7D1D0D55" w14:textId="77777777" w:rsidR="00D54BD3" w:rsidRPr="00722B21" w:rsidRDefault="00D54BD3" w:rsidP="00C26540">
      <w:pPr>
        <w:pStyle w:val="paragraphsub"/>
      </w:pPr>
      <w:r w:rsidRPr="00722B21">
        <w:tab/>
        <w:t>(ii)</w:t>
      </w:r>
      <w:r w:rsidRPr="00722B21">
        <w:tab/>
        <w:t>has functions of screening persons for suitability for work in a particular field or of occupational registration (however described) of persons.</w:t>
      </w:r>
    </w:p>
    <w:p w14:paraId="5E957AF3" w14:textId="77777777" w:rsidR="00D54BD3" w:rsidRPr="00722B21" w:rsidRDefault="00D54BD3" w:rsidP="00C26540">
      <w:pPr>
        <w:pStyle w:val="SubsectionHead"/>
      </w:pPr>
      <w:r w:rsidRPr="00722B21">
        <w:t xml:space="preserve">Disclosure to </w:t>
      </w:r>
      <w:r w:rsidR="00003AAD" w:rsidRPr="00722B21">
        <w:t xml:space="preserve">supporter </w:t>
      </w:r>
      <w:r w:rsidRPr="00722B21">
        <w:t>of individual accessing, or seeking to access, funded aged care services</w:t>
      </w:r>
    </w:p>
    <w:p w14:paraId="279AACE5" w14:textId="77777777" w:rsidR="00D54BD3" w:rsidRPr="00722B21" w:rsidRDefault="00D54BD3" w:rsidP="00C26540">
      <w:pPr>
        <w:pStyle w:val="subsection"/>
      </w:pPr>
      <w:r w:rsidRPr="00722B21">
        <w:tab/>
        <w:t>(5)</w:t>
      </w:r>
      <w:r w:rsidRPr="00722B21">
        <w:tab/>
        <w:t xml:space="preserve">The System Governor or an Appointed Commissioner may disclose relevant information about an individual accessing, or seeking access, to funded aged care services to a </w:t>
      </w:r>
      <w:r w:rsidR="00AC31B7" w:rsidRPr="00722B21">
        <w:t>supporter</w:t>
      </w:r>
      <w:r w:rsidRPr="00722B21">
        <w:t xml:space="preserve"> of the individual, if the information is relevant to anything the </w:t>
      </w:r>
      <w:r w:rsidR="00003AAD" w:rsidRPr="00722B21">
        <w:t>supporter</w:t>
      </w:r>
      <w:r w:rsidRPr="00722B21">
        <w:t xml:space="preserve"> is required or permitted to do as a </w:t>
      </w:r>
      <w:r w:rsidR="00003AAD" w:rsidRPr="00722B21">
        <w:t>supporter</w:t>
      </w:r>
      <w:r w:rsidRPr="00722B21">
        <w:t xml:space="preserve"> of the individual.</w:t>
      </w:r>
    </w:p>
    <w:p w14:paraId="73E7A741" w14:textId="77777777" w:rsidR="00D54BD3" w:rsidRPr="00722B21" w:rsidRDefault="00D54BD3" w:rsidP="00C26540">
      <w:pPr>
        <w:pStyle w:val="SubsectionHead"/>
      </w:pPr>
      <w:r w:rsidRPr="00722B21">
        <w:t>Disclosure for continuation of funded aged care services</w:t>
      </w:r>
    </w:p>
    <w:p w14:paraId="19084F31" w14:textId="77777777" w:rsidR="00D54BD3" w:rsidRPr="00722B21" w:rsidRDefault="00D54BD3" w:rsidP="00C26540">
      <w:pPr>
        <w:pStyle w:val="subsection"/>
      </w:pPr>
      <w:r w:rsidRPr="00722B21">
        <w:tab/>
        <w:t>(6)</w:t>
      </w:r>
      <w:r w:rsidRPr="00722B21">
        <w:tab/>
        <w:t>If an entity has taken over (however described) the delivery of funded aged care services, the System Governor or an Appointed Commissioner may disclose relevant information to the entity for the purposes of enabling the proper delivery of those services by the entity.</w:t>
      </w:r>
    </w:p>
    <w:p w14:paraId="6ED2D7E6" w14:textId="77777777" w:rsidR="00D54BD3" w:rsidRPr="00722B21" w:rsidRDefault="00D54BD3" w:rsidP="00C26540">
      <w:pPr>
        <w:pStyle w:val="SubsectionHead"/>
      </w:pPr>
      <w:r w:rsidRPr="00722B21">
        <w:t>Disclosure for research</w:t>
      </w:r>
    </w:p>
    <w:p w14:paraId="29B18F3D" w14:textId="77777777" w:rsidR="00D54BD3" w:rsidRPr="00722B21" w:rsidRDefault="00D54BD3" w:rsidP="00C26540">
      <w:pPr>
        <w:pStyle w:val="subsection"/>
      </w:pPr>
      <w:r w:rsidRPr="00722B21">
        <w:tab/>
        <w:t>(7)</w:t>
      </w:r>
      <w:r w:rsidRPr="00722B21">
        <w:tab/>
        <w:t xml:space="preserve">The System Governor or an Appointed Commissioner may disclose relevant information to </w:t>
      </w:r>
      <w:r w:rsidR="007F6256" w:rsidRPr="00722B21">
        <w:t>an entity that is carrying out research</w:t>
      </w:r>
      <w:r w:rsidR="007F6256" w:rsidRPr="00722B21">
        <w:rPr>
          <w:rFonts w:eastAsiaTheme="minorEastAsia"/>
        </w:rPr>
        <w:t xml:space="preserve"> </w:t>
      </w:r>
      <w:r w:rsidR="007F6256" w:rsidRPr="00722B21">
        <w:t xml:space="preserve">into funded aged care services </w:t>
      </w:r>
      <w:r w:rsidR="007F6256" w:rsidRPr="00722B21">
        <w:rPr>
          <w:rFonts w:eastAsiaTheme="minorEastAsia"/>
        </w:rPr>
        <w:t>on behalf of the Commonwealth</w:t>
      </w:r>
      <w:r w:rsidRPr="00722B21">
        <w:t xml:space="preserve"> if the System Governor or Appointed Commissioner reasonably believes the information is necessary for the research.</w:t>
      </w:r>
    </w:p>
    <w:p w14:paraId="1BD0D43B" w14:textId="078356F9" w:rsidR="00D54BD3" w:rsidRPr="00722B21" w:rsidRDefault="00D54BD3" w:rsidP="00C26540">
      <w:pPr>
        <w:pStyle w:val="notetext"/>
      </w:pPr>
      <w:r w:rsidRPr="00722B21">
        <w:t>Note:</w:t>
      </w:r>
      <w:r w:rsidRPr="00722B21">
        <w:tab/>
        <w:t xml:space="preserve">Disclosure of </w:t>
      </w:r>
      <w:r w:rsidR="007F6256" w:rsidRPr="00722B21">
        <w:t xml:space="preserve">relevant </w:t>
      </w:r>
      <w:r w:rsidRPr="00722B21">
        <w:t>information that is personal information is not necessary for the research if the research could be carried out with de</w:t>
      </w:r>
      <w:r w:rsidR="009A3323">
        <w:noBreakHyphen/>
      </w:r>
      <w:r w:rsidRPr="00722B21">
        <w:t>identified information.</w:t>
      </w:r>
    </w:p>
    <w:p w14:paraId="356A9055" w14:textId="77777777" w:rsidR="00D54BD3" w:rsidRPr="00722B21" w:rsidRDefault="00D54BD3" w:rsidP="00C26540">
      <w:pPr>
        <w:pStyle w:val="SubsectionHead"/>
      </w:pPr>
      <w:r w:rsidRPr="00722B21">
        <w:t>Disclosure for law enforcement and revenue protection</w:t>
      </w:r>
    </w:p>
    <w:p w14:paraId="542FEFDC" w14:textId="77777777" w:rsidR="00D54BD3" w:rsidRPr="00722B21" w:rsidRDefault="00D54BD3" w:rsidP="00C26540">
      <w:pPr>
        <w:pStyle w:val="subsection"/>
      </w:pPr>
      <w:r w:rsidRPr="00722B21">
        <w:tab/>
        <w:t>(8)</w:t>
      </w:r>
      <w:r w:rsidRPr="00722B21">
        <w:tab/>
        <w:t xml:space="preserve">If the System Governor or an Appointed Commissioner reasonably believes that the use or disclosure of </w:t>
      </w:r>
      <w:r w:rsidR="007F6256" w:rsidRPr="00722B21">
        <w:t xml:space="preserve">relevant </w:t>
      </w:r>
      <w:r w:rsidRPr="00722B21">
        <w:t>information is necessary for:</w:t>
      </w:r>
    </w:p>
    <w:p w14:paraId="4E11A2BD" w14:textId="77777777" w:rsidR="00D54BD3" w:rsidRPr="00722B21" w:rsidRDefault="00D54BD3" w:rsidP="00C26540">
      <w:pPr>
        <w:pStyle w:val="paragraph"/>
      </w:pPr>
      <w:r w:rsidRPr="00722B21">
        <w:tab/>
        <w:t>(a)</w:t>
      </w:r>
      <w:r w:rsidRPr="00722B21">
        <w:tab/>
        <w:t>enforcement of the criminal law; or</w:t>
      </w:r>
    </w:p>
    <w:p w14:paraId="159D0202" w14:textId="77777777" w:rsidR="00D54BD3" w:rsidRPr="00722B21" w:rsidRDefault="00D54BD3" w:rsidP="00C26540">
      <w:pPr>
        <w:pStyle w:val="paragraph"/>
      </w:pPr>
      <w:r w:rsidRPr="00722B21">
        <w:tab/>
        <w:t>(b)</w:t>
      </w:r>
      <w:r w:rsidRPr="00722B21">
        <w:tab/>
        <w:t>enforcement of a law imposing a pecuniary penalty; or</w:t>
      </w:r>
    </w:p>
    <w:p w14:paraId="4362B5EE" w14:textId="77777777" w:rsidR="00D54BD3" w:rsidRPr="00722B21" w:rsidRDefault="00D54BD3" w:rsidP="00C26540">
      <w:pPr>
        <w:pStyle w:val="paragraph"/>
      </w:pPr>
      <w:r w:rsidRPr="00722B21">
        <w:tab/>
        <w:t>(c)</w:t>
      </w:r>
      <w:r w:rsidRPr="00722B21">
        <w:tab/>
        <w:t>protection of the public revenue; or</w:t>
      </w:r>
    </w:p>
    <w:p w14:paraId="3CEA55EF" w14:textId="77777777" w:rsidR="00D54BD3" w:rsidRPr="00722B21" w:rsidRDefault="00D54BD3" w:rsidP="00C26540">
      <w:pPr>
        <w:pStyle w:val="paragraph"/>
      </w:pPr>
      <w:r w:rsidRPr="00722B21">
        <w:tab/>
        <w:t>(d)</w:t>
      </w:r>
      <w:r w:rsidRPr="00722B21">
        <w:tab/>
        <w:t xml:space="preserve">an integrity purpose within the meaning of the </w:t>
      </w:r>
      <w:r w:rsidRPr="00722B21">
        <w:rPr>
          <w:i/>
        </w:rPr>
        <w:t>Crimes Act 1914</w:t>
      </w:r>
      <w:r w:rsidRPr="00722B21">
        <w:t>;</w:t>
      </w:r>
    </w:p>
    <w:p w14:paraId="04EF8FF0" w14:textId="77777777" w:rsidR="00D54BD3" w:rsidRPr="00722B21" w:rsidRDefault="00D54BD3" w:rsidP="00C26540">
      <w:pPr>
        <w:pStyle w:val="subsection2"/>
      </w:pPr>
      <w:r w:rsidRPr="00722B21">
        <w:t>the System Governor or Appointed Commissioner may each use or disclose the information, and may disclose the information to each other, and to any agency whose functions include that enforcement or protection, or that purpose, for the purposes of that enforcement, protection or purpose.</w:t>
      </w:r>
    </w:p>
    <w:p w14:paraId="7571A30E" w14:textId="77777777" w:rsidR="00D54BD3" w:rsidRPr="00722B21" w:rsidRDefault="00D54BD3" w:rsidP="00C26540">
      <w:pPr>
        <w:pStyle w:val="SubsectionHead"/>
      </w:pPr>
      <w:r w:rsidRPr="00722B21">
        <w:t>Disclosure for maintenance of professional standards</w:t>
      </w:r>
    </w:p>
    <w:p w14:paraId="23894B1F" w14:textId="77777777" w:rsidR="00D54BD3" w:rsidRPr="00722B21" w:rsidRDefault="00D54BD3" w:rsidP="00C26540">
      <w:pPr>
        <w:pStyle w:val="subsection"/>
      </w:pPr>
      <w:r w:rsidRPr="00722B21">
        <w:tab/>
        <w:t>(9)</w:t>
      </w:r>
      <w:r w:rsidRPr="00722B21">
        <w:tab/>
        <w:t>If the System Governor or an Appointed Commissioner reasonably believes that:</w:t>
      </w:r>
    </w:p>
    <w:p w14:paraId="6513A1A0" w14:textId="77777777" w:rsidR="00D54BD3" w:rsidRPr="00722B21" w:rsidRDefault="00D54BD3" w:rsidP="00C26540">
      <w:pPr>
        <w:pStyle w:val="paragraph"/>
      </w:pPr>
      <w:r w:rsidRPr="00722B21">
        <w:tab/>
        <w:t>(a)</w:t>
      </w:r>
      <w:r w:rsidRPr="00722B21">
        <w:tab/>
        <w:t>a person’s conduct breaches, or may breach, the standards of professional conduct of a profession of which the entity is a member; and</w:t>
      </w:r>
    </w:p>
    <w:p w14:paraId="3D2C6E43" w14:textId="77777777" w:rsidR="00D54BD3" w:rsidRPr="00722B21" w:rsidRDefault="00D54BD3" w:rsidP="00C26540">
      <w:pPr>
        <w:pStyle w:val="paragraph"/>
      </w:pPr>
      <w:r w:rsidRPr="00722B21">
        <w:tab/>
        <w:t>(b)</w:t>
      </w:r>
      <w:r w:rsidRPr="00722B21">
        <w:tab/>
        <w:t>the person should be reported to a body responsible for standards of conduct in the profession;</w:t>
      </w:r>
    </w:p>
    <w:p w14:paraId="6C8ED2D5" w14:textId="77777777" w:rsidR="00D54BD3" w:rsidRPr="00722B21" w:rsidRDefault="00D54BD3" w:rsidP="00C26540">
      <w:pPr>
        <w:pStyle w:val="subsection2"/>
      </w:pPr>
      <w:r w:rsidRPr="00722B21">
        <w:t xml:space="preserve">the System Governor or Appointed Commissioner may disclose </w:t>
      </w:r>
      <w:r w:rsidR="00EF218E" w:rsidRPr="00722B21">
        <w:t xml:space="preserve">relevant </w:t>
      </w:r>
      <w:r w:rsidRPr="00722B21">
        <w:t>information to that body for the purposes of maintaining standards of professional conduct in the profession.</w:t>
      </w:r>
    </w:p>
    <w:p w14:paraId="3E3B350F" w14:textId="77777777" w:rsidR="00D54BD3" w:rsidRPr="00722B21" w:rsidRDefault="00D54BD3" w:rsidP="00C26540">
      <w:pPr>
        <w:pStyle w:val="SubsectionHead"/>
      </w:pPr>
      <w:r w:rsidRPr="00722B21">
        <w:t>Use or disclosure for certified purposes</w:t>
      </w:r>
    </w:p>
    <w:p w14:paraId="006F47B6" w14:textId="77777777" w:rsidR="00D54BD3" w:rsidRPr="00722B21" w:rsidRDefault="00D54BD3" w:rsidP="00C26540">
      <w:pPr>
        <w:pStyle w:val="subsection"/>
      </w:pPr>
      <w:r w:rsidRPr="00722B21">
        <w:tab/>
        <w:t>(10)</w:t>
      </w:r>
      <w:r w:rsidRPr="00722B21">
        <w:tab/>
        <w:t>The System Governor may use relevant information, or disclose relevant information to specified persons, for a purpose specified by the System Governor, if the System Governor makes a written determination certifying that it is necessary in the public interest for the System Governor to use the relevant information, or to disclose the relevant information to those persons, for that purpose.</w:t>
      </w:r>
    </w:p>
    <w:p w14:paraId="481EBAA1" w14:textId="77777777" w:rsidR="00D54BD3" w:rsidRPr="00722B21" w:rsidRDefault="00D54BD3" w:rsidP="00C26540">
      <w:pPr>
        <w:pStyle w:val="subsection"/>
      </w:pPr>
      <w:r w:rsidRPr="00722B21">
        <w:tab/>
        <w:t>(11)</w:t>
      </w:r>
      <w:r w:rsidRPr="00722B21">
        <w:tab/>
        <w:t>An Appointed Commissioner may use relevant information, or disclose relevant information to specified persons, for a purpose specified by the Appointed Commissioner, if the Appointed Commissioner makes a written determination certifying that it is necessary in the public interest for the Appointed Commissioner to use the relevant information, or to disclose the relevant information to those persons, for that purpose.</w:t>
      </w:r>
    </w:p>
    <w:p w14:paraId="5DEA7E17" w14:textId="77777777" w:rsidR="00D54BD3" w:rsidRPr="00722B21" w:rsidRDefault="00D54BD3" w:rsidP="00C26540">
      <w:pPr>
        <w:pStyle w:val="subsection"/>
      </w:pPr>
      <w:r w:rsidRPr="00722B21">
        <w:tab/>
        <w:t>(12)</w:t>
      </w:r>
      <w:r w:rsidRPr="00722B21">
        <w:tab/>
        <w:t>Subsections (10) and (11) have effect subject to the rules (if any).</w:t>
      </w:r>
    </w:p>
    <w:p w14:paraId="07F4283A" w14:textId="77777777" w:rsidR="00D54BD3" w:rsidRPr="00722B21" w:rsidRDefault="00D54BD3" w:rsidP="00C26540">
      <w:pPr>
        <w:pStyle w:val="subsection"/>
      </w:pPr>
      <w:r w:rsidRPr="00722B21">
        <w:tab/>
        <w:t>(13)</w:t>
      </w:r>
      <w:r w:rsidRPr="00722B21">
        <w:tab/>
        <w:t xml:space="preserve">A determination made under </w:t>
      </w:r>
      <w:r w:rsidR="00826186" w:rsidRPr="00722B21">
        <w:t>subsection (</w:t>
      </w:r>
      <w:r w:rsidRPr="00722B21">
        <w:t>10) or (11) is not a legislative instrument.</w:t>
      </w:r>
    </w:p>
    <w:p w14:paraId="3CB7F3D1" w14:textId="77777777" w:rsidR="00D54BD3" w:rsidRPr="00722B21" w:rsidRDefault="00F12A56" w:rsidP="00C26540">
      <w:pPr>
        <w:pStyle w:val="ActHead5"/>
      </w:pPr>
      <w:bookmarkStart w:id="882" w:name="_Toc212632049"/>
      <w:r w:rsidRPr="009A3323">
        <w:rPr>
          <w:rStyle w:val="CharSectno"/>
        </w:rPr>
        <w:t>540</w:t>
      </w:r>
      <w:r w:rsidR="00D54BD3" w:rsidRPr="00722B21">
        <w:t xml:space="preserve">  Authorisations of the System Governor and Appointed Commissioners to use or disclose information for certain inquiries, etc.</w:t>
      </w:r>
      <w:bookmarkEnd w:id="882"/>
    </w:p>
    <w:p w14:paraId="78115BFC" w14:textId="77777777" w:rsidR="00D54BD3" w:rsidRPr="00722B21" w:rsidRDefault="00D54BD3" w:rsidP="00C26540">
      <w:pPr>
        <w:pStyle w:val="SubsectionHead"/>
      </w:pPr>
      <w:r w:rsidRPr="00722B21">
        <w:t>Disclosure to coroner etc.</w:t>
      </w:r>
    </w:p>
    <w:p w14:paraId="4D02C231" w14:textId="77777777" w:rsidR="00D54BD3" w:rsidRPr="00722B21" w:rsidRDefault="00D54BD3" w:rsidP="00C26540">
      <w:pPr>
        <w:pStyle w:val="subsection"/>
      </w:pPr>
      <w:r w:rsidRPr="00722B21">
        <w:tab/>
        <w:t>(1)</w:t>
      </w:r>
      <w:r w:rsidRPr="00722B21">
        <w:tab/>
        <w:t>The System Governor or an Appointed Commissioner may disclose relevant information for the purpose of assisting a coronial inquiry, coronial investigation or coronial inquest under a law of the Commonwealth, a State or a Territory.</w:t>
      </w:r>
    </w:p>
    <w:p w14:paraId="7DE09E26" w14:textId="77777777" w:rsidR="00D54BD3" w:rsidRPr="00722B21" w:rsidRDefault="00D54BD3" w:rsidP="00C26540">
      <w:pPr>
        <w:pStyle w:val="SubsectionHead"/>
      </w:pPr>
      <w:r w:rsidRPr="00722B21">
        <w:t>Disclosure for State or Territory complaints process</w:t>
      </w:r>
    </w:p>
    <w:p w14:paraId="2D201B88" w14:textId="77777777" w:rsidR="00D54BD3" w:rsidRPr="00722B21" w:rsidRDefault="00D54BD3" w:rsidP="00C26540">
      <w:pPr>
        <w:pStyle w:val="subsection"/>
      </w:pPr>
      <w:r w:rsidRPr="00722B21">
        <w:tab/>
        <w:t>(2)</w:t>
      </w:r>
      <w:r w:rsidRPr="00722B21">
        <w:tab/>
        <w:t>The System Governor or an Appointed Commissioner may disclose relevant information to an entity or body that has, under a law of a State or Territory, a function of dealing with complaints or information about the provision of health or community services, for the purpose of facilitating the performance of the function.</w:t>
      </w:r>
    </w:p>
    <w:p w14:paraId="43CCF078" w14:textId="77777777" w:rsidR="00D54BD3" w:rsidRPr="00722B21" w:rsidRDefault="00D54BD3" w:rsidP="00C26540">
      <w:pPr>
        <w:pStyle w:val="ActHead4"/>
      </w:pPr>
      <w:bookmarkStart w:id="883" w:name="_Toc212632050"/>
      <w:r w:rsidRPr="009A3323">
        <w:rPr>
          <w:rStyle w:val="CharSubdNo"/>
        </w:rPr>
        <w:t>Subdivision C</w:t>
      </w:r>
      <w:r w:rsidRPr="00722B21">
        <w:t>—</w:t>
      </w:r>
      <w:r w:rsidRPr="009A3323">
        <w:rPr>
          <w:rStyle w:val="CharSubdText"/>
        </w:rPr>
        <w:t>Authorisation of System Governor for grants and quality related purposes</w:t>
      </w:r>
      <w:bookmarkEnd w:id="883"/>
    </w:p>
    <w:p w14:paraId="2832110C" w14:textId="77777777" w:rsidR="00D54BD3" w:rsidRPr="00722B21" w:rsidRDefault="00F12A56" w:rsidP="00C26540">
      <w:pPr>
        <w:pStyle w:val="ActHead5"/>
      </w:pPr>
      <w:bookmarkStart w:id="884" w:name="_Toc212632051"/>
      <w:r w:rsidRPr="009A3323">
        <w:rPr>
          <w:rStyle w:val="CharSectno"/>
        </w:rPr>
        <w:t>541</w:t>
      </w:r>
      <w:r w:rsidR="00D54BD3" w:rsidRPr="00722B21">
        <w:t xml:space="preserve">  Authorisations of System Governor to use or disclose information for grants, etc.</w:t>
      </w:r>
      <w:bookmarkEnd w:id="884"/>
    </w:p>
    <w:p w14:paraId="23C4D0F4" w14:textId="77777777" w:rsidR="00D54BD3" w:rsidRPr="00722B21" w:rsidRDefault="00D54BD3" w:rsidP="00C26540">
      <w:pPr>
        <w:pStyle w:val="SubsectionHead"/>
      </w:pPr>
      <w:r w:rsidRPr="00722B21">
        <w:t>Disclosure for grants</w:t>
      </w:r>
    </w:p>
    <w:p w14:paraId="5090E114" w14:textId="39DA3654" w:rsidR="00D54BD3" w:rsidRPr="00722B21" w:rsidRDefault="00D54BD3" w:rsidP="00C26540">
      <w:pPr>
        <w:pStyle w:val="subsection"/>
      </w:pPr>
      <w:r w:rsidRPr="00722B21">
        <w:tab/>
        <w:t>(1)</w:t>
      </w:r>
      <w:r w:rsidRPr="00722B21">
        <w:tab/>
        <w:t xml:space="preserve">The System Governor may disclose relevant information to an entity to which a grant has been made under </w:t>
      </w:r>
      <w:r w:rsidR="009A3323">
        <w:t>section 2</w:t>
      </w:r>
      <w:r w:rsidR="00F12A56" w:rsidRPr="00722B21">
        <w:t>64</w:t>
      </w:r>
      <w:r w:rsidR="004937E0" w:rsidRPr="00722B21">
        <w:t xml:space="preserve"> or </w:t>
      </w:r>
      <w:r w:rsidR="00F12A56" w:rsidRPr="00722B21">
        <w:t>265</w:t>
      </w:r>
      <w:r w:rsidRPr="00722B21">
        <w:t xml:space="preserve"> for a purpose for which the grant was made.</w:t>
      </w:r>
    </w:p>
    <w:p w14:paraId="06895EA2" w14:textId="77777777" w:rsidR="00621AF6" w:rsidRPr="00722B21" w:rsidRDefault="00621AF6" w:rsidP="00621AF6">
      <w:pPr>
        <w:pStyle w:val="SubsectionHead"/>
      </w:pPr>
      <w:r w:rsidRPr="00722B21">
        <w:t>Disclosure for star ratings</w:t>
      </w:r>
    </w:p>
    <w:p w14:paraId="5F001550" w14:textId="77777777" w:rsidR="00621AF6" w:rsidRPr="00722B21" w:rsidRDefault="00621AF6" w:rsidP="00621AF6">
      <w:pPr>
        <w:pStyle w:val="subsection"/>
      </w:pPr>
      <w:r w:rsidRPr="00722B21">
        <w:tab/>
        <w:t>(2)</w:t>
      </w:r>
      <w:r w:rsidRPr="00722B21">
        <w:tab/>
        <w:t>The System Governor must publish information about the following in relation to funded aged care services delivered by registered providers in approved residential care homes:</w:t>
      </w:r>
    </w:p>
    <w:p w14:paraId="213E7B33" w14:textId="77777777" w:rsidR="00621AF6" w:rsidRPr="00722B21" w:rsidRDefault="00621AF6" w:rsidP="00621AF6">
      <w:pPr>
        <w:pStyle w:val="paragraph"/>
      </w:pPr>
      <w:r w:rsidRPr="00722B21">
        <w:tab/>
        <w:t>(a)</w:t>
      </w:r>
      <w:r w:rsidRPr="00722B21">
        <w:tab/>
        <w:t>the quality of those services;</w:t>
      </w:r>
    </w:p>
    <w:p w14:paraId="750924E6" w14:textId="77777777" w:rsidR="00621AF6" w:rsidRPr="00722B21" w:rsidRDefault="00621AF6" w:rsidP="00621AF6">
      <w:pPr>
        <w:pStyle w:val="paragraph"/>
      </w:pPr>
      <w:r w:rsidRPr="00722B21">
        <w:tab/>
        <w:t>(b)</w:t>
      </w:r>
      <w:r w:rsidRPr="00722B21">
        <w:tab/>
        <w:t>action taken under this Act:</w:t>
      </w:r>
    </w:p>
    <w:p w14:paraId="7AD96F6E" w14:textId="77777777" w:rsidR="00621AF6" w:rsidRPr="00722B21" w:rsidRDefault="00621AF6" w:rsidP="00621AF6">
      <w:pPr>
        <w:pStyle w:val="paragraphsub"/>
      </w:pPr>
      <w:r w:rsidRPr="00722B21">
        <w:tab/>
        <w:t>(i)</w:t>
      </w:r>
      <w:r w:rsidRPr="00722B21">
        <w:tab/>
        <w:t>to ensure the quality of those services; or</w:t>
      </w:r>
    </w:p>
    <w:p w14:paraId="0294D41D" w14:textId="77777777" w:rsidR="00621AF6" w:rsidRPr="00722B21" w:rsidRDefault="00621AF6" w:rsidP="00621AF6">
      <w:pPr>
        <w:pStyle w:val="paragraphsub"/>
      </w:pPr>
      <w:r w:rsidRPr="00722B21">
        <w:tab/>
        <w:t>(ii)</w:t>
      </w:r>
      <w:r w:rsidRPr="00722B21">
        <w:tab/>
        <w:t>to ensure compliance with this Act in relation to the delivery of those services; or</w:t>
      </w:r>
    </w:p>
    <w:p w14:paraId="229A0779" w14:textId="77777777" w:rsidR="00621AF6" w:rsidRPr="00722B21" w:rsidRDefault="00621AF6" w:rsidP="00621AF6">
      <w:pPr>
        <w:pStyle w:val="paragraphsub"/>
      </w:pPr>
      <w:r w:rsidRPr="00722B21">
        <w:tab/>
        <w:t>(iii)</w:t>
      </w:r>
      <w:r w:rsidRPr="00722B21">
        <w:tab/>
        <w:t>because of a failure to comply with this Act in relation to the delivery of those services;</w:t>
      </w:r>
    </w:p>
    <w:p w14:paraId="0A1D6383" w14:textId="77777777" w:rsidR="00621AF6" w:rsidRPr="00722B21" w:rsidRDefault="00621AF6" w:rsidP="00621AF6">
      <w:pPr>
        <w:pStyle w:val="paragraph"/>
      </w:pPr>
      <w:r w:rsidRPr="00722B21">
        <w:tab/>
        <w:t>(c)</w:t>
      </w:r>
      <w:r w:rsidRPr="00722B21">
        <w:tab/>
        <w:t>any other matter prescribed by the rules relating to:</w:t>
      </w:r>
    </w:p>
    <w:p w14:paraId="247F45B3" w14:textId="77777777" w:rsidR="00621AF6" w:rsidRPr="00722B21" w:rsidRDefault="00621AF6" w:rsidP="00621AF6">
      <w:pPr>
        <w:pStyle w:val="paragraphsub"/>
      </w:pPr>
      <w:r w:rsidRPr="00722B21">
        <w:tab/>
        <w:t>(i)</w:t>
      </w:r>
      <w:r w:rsidRPr="00722B21">
        <w:tab/>
        <w:t>those services; or</w:t>
      </w:r>
    </w:p>
    <w:p w14:paraId="41A1A4D7" w14:textId="77777777" w:rsidR="00621AF6" w:rsidRPr="00722B21" w:rsidRDefault="00621AF6" w:rsidP="00621AF6">
      <w:pPr>
        <w:pStyle w:val="paragraphsub"/>
      </w:pPr>
      <w:r w:rsidRPr="00722B21">
        <w:tab/>
        <w:t>(ii)</w:t>
      </w:r>
      <w:r w:rsidRPr="00722B21">
        <w:tab/>
        <w:t>registered providers in their delivery of those services.</w:t>
      </w:r>
    </w:p>
    <w:p w14:paraId="713DAA83" w14:textId="77777777" w:rsidR="00621AF6" w:rsidRPr="00722B21" w:rsidRDefault="00621AF6" w:rsidP="00621AF6">
      <w:pPr>
        <w:pStyle w:val="subsection"/>
      </w:pPr>
      <w:r w:rsidRPr="00722B21">
        <w:tab/>
        <w:t>(2A)</w:t>
      </w:r>
      <w:r w:rsidRPr="00722B21">
        <w:tab/>
        <w:t>Subsection (2) does not apply in relation to services delivered under specialist aged care programs unless the rules provide otherwise.</w:t>
      </w:r>
    </w:p>
    <w:p w14:paraId="06B59399" w14:textId="2F191E4B" w:rsidR="003B36EC" w:rsidRPr="00722B21" w:rsidRDefault="003B36EC" w:rsidP="00C26540">
      <w:pPr>
        <w:pStyle w:val="subsection"/>
      </w:pPr>
      <w:r w:rsidRPr="00722B21">
        <w:tab/>
        <w:t>(3)</w:t>
      </w:r>
      <w:r w:rsidRPr="00722B21">
        <w:tab/>
        <w:t xml:space="preserve">The System Governor may publish information under </w:t>
      </w:r>
      <w:r w:rsidR="00826186" w:rsidRPr="00722B21">
        <w:t>subsection (</w:t>
      </w:r>
      <w:r w:rsidRPr="00722B21">
        <w:t xml:space="preserve">2) in the form of one or more star ratings </w:t>
      </w:r>
      <w:r w:rsidR="00621AF6" w:rsidRPr="00722B21">
        <w:t>for an approved</w:t>
      </w:r>
      <w:r w:rsidRPr="00722B21">
        <w:t xml:space="preserve"> residential care home.</w:t>
      </w:r>
    </w:p>
    <w:p w14:paraId="77F7A88A" w14:textId="77777777" w:rsidR="006B56B3" w:rsidRPr="00722B21" w:rsidRDefault="006B56B3" w:rsidP="006B56B3">
      <w:pPr>
        <w:pStyle w:val="subsection"/>
      </w:pPr>
      <w:r w:rsidRPr="00722B21">
        <w:tab/>
        <w:t>(3A)</w:t>
      </w:r>
      <w:r w:rsidRPr="00722B21">
        <w:tab/>
        <w:t>The System Governor may give an approved residential care home a low star rating for quality if the registered provider in relation to whom the approved residential care home is approved fails to comply with requirements under this Act to report on that quality.</w:t>
      </w:r>
    </w:p>
    <w:p w14:paraId="7309B163" w14:textId="77777777" w:rsidR="006B56B3" w:rsidRPr="00722B21" w:rsidRDefault="006B56B3" w:rsidP="006B56B3">
      <w:pPr>
        <w:pStyle w:val="subsection"/>
      </w:pPr>
      <w:r w:rsidRPr="00722B21">
        <w:tab/>
        <w:t>(4)</w:t>
      </w:r>
      <w:r w:rsidRPr="00722B21">
        <w:tab/>
        <w:t>The System Governor may use or disclose relevant information for the purposes of:</w:t>
      </w:r>
    </w:p>
    <w:p w14:paraId="55E71B86" w14:textId="77777777" w:rsidR="006B56B3" w:rsidRPr="00722B21" w:rsidRDefault="006B56B3" w:rsidP="006B56B3">
      <w:pPr>
        <w:pStyle w:val="paragraph"/>
      </w:pPr>
      <w:r w:rsidRPr="00722B21">
        <w:tab/>
        <w:t>(a)</w:t>
      </w:r>
      <w:r w:rsidRPr="00722B21">
        <w:tab/>
        <w:t>creating information for publication under subsection (2); or</w:t>
      </w:r>
    </w:p>
    <w:p w14:paraId="1E17C790" w14:textId="77777777" w:rsidR="006B56B3" w:rsidRPr="00722B21" w:rsidRDefault="006B56B3" w:rsidP="006B56B3">
      <w:pPr>
        <w:pStyle w:val="paragraph"/>
      </w:pPr>
      <w:r w:rsidRPr="00722B21">
        <w:tab/>
        <w:t>(b)</w:t>
      </w:r>
      <w:r w:rsidRPr="00722B21">
        <w:tab/>
        <w:t>calculating star ratings for approved residential care homes.</w:t>
      </w:r>
    </w:p>
    <w:p w14:paraId="3DDEB190" w14:textId="77777777" w:rsidR="003B36EC" w:rsidRPr="00722B21" w:rsidRDefault="003B36EC" w:rsidP="00C26540">
      <w:pPr>
        <w:pStyle w:val="subsection"/>
      </w:pPr>
      <w:r w:rsidRPr="00722B21">
        <w:tab/>
        <w:t>(5)</w:t>
      </w:r>
      <w:r w:rsidRPr="00722B21">
        <w:tab/>
        <w:t xml:space="preserve">Information published under </w:t>
      </w:r>
      <w:r w:rsidR="00826186" w:rsidRPr="00722B21">
        <w:t>subsection (</w:t>
      </w:r>
      <w:r w:rsidRPr="00722B21">
        <w:t>2) must not include personal information about an individual accessing, or seeking access, to funded aged care services.</w:t>
      </w:r>
    </w:p>
    <w:p w14:paraId="234EC665" w14:textId="6E8F0E98" w:rsidR="003B36EC" w:rsidRPr="00722B21" w:rsidRDefault="003B36EC" w:rsidP="00C26540">
      <w:pPr>
        <w:pStyle w:val="subsection"/>
      </w:pPr>
      <w:r w:rsidRPr="00722B21">
        <w:tab/>
        <w:t>(6)</w:t>
      </w:r>
      <w:r w:rsidRPr="00722B21">
        <w:tab/>
        <w:t>The System Governor is not liable to civil proceedings for loss, damage or injury of any kind suffered by the registered provider</w:t>
      </w:r>
      <w:r w:rsidR="006B56B3" w:rsidRPr="00722B21">
        <w:t xml:space="preserve"> in relation to whom an approved residential care home is approved</w:t>
      </w:r>
      <w:r w:rsidRPr="00722B21">
        <w:t xml:space="preserve">, or another entity, as a result of the publication of information under </w:t>
      </w:r>
      <w:r w:rsidR="00826186" w:rsidRPr="00722B21">
        <w:t>subsection (</w:t>
      </w:r>
      <w:r w:rsidRPr="00722B21">
        <w:t>2).</w:t>
      </w:r>
    </w:p>
    <w:p w14:paraId="201DC571" w14:textId="5FD38848" w:rsidR="00D54BD3" w:rsidRPr="00722B21" w:rsidRDefault="009A3323" w:rsidP="00C26540">
      <w:pPr>
        <w:pStyle w:val="ActHead3"/>
        <w:pageBreakBefore/>
      </w:pPr>
      <w:bookmarkStart w:id="885" w:name="_Toc212632052"/>
      <w:r w:rsidRPr="009A3323">
        <w:rPr>
          <w:rStyle w:val="CharDivNo"/>
        </w:rPr>
        <w:t>Division 3</w:t>
      </w:r>
      <w:r w:rsidR="00D54BD3" w:rsidRPr="00722B21">
        <w:t>—</w:t>
      </w:r>
      <w:r w:rsidR="00D54BD3" w:rsidRPr="009A3323">
        <w:rPr>
          <w:rStyle w:val="CharDivText"/>
        </w:rPr>
        <w:t>Limit on powers to require disclosure of protected information</w:t>
      </w:r>
      <w:bookmarkEnd w:id="885"/>
    </w:p>
    <w:p w14:paraId="312C5518" w14:textId="77777777" w:rsidR="00D54BD3" w:rsidRPr="00722B21" w:rsidRDefault="00F12A56" w:rsidP="00C26540">
      <w:pPr>
        <w:pStyle w:val="ActHead5"/>
      </w:pPr>
      <w:bookmarkStart w:id="886" w:name="_Toc212632053"/>
      <w:r w:rsidRPr="009A3323">
        <w:rPr>
          <w:rStyle w:val="CharSectno"/>
        </w:rPr>
        <w:t>542</w:t>
      </w:r>
      <w:r w:rsidR="00D54BD3" w:rsidRPr="00722B21">
        <w:t xml:space="preserve">  Limit on requirements to produce documents or answer questions</w:t>
      </w:r>
      <w:bookmarkEnd w:id="886"/>
    </w:p>
    <w:p w14:paraId="0CC959C8" w14:textId="77777777" w:rsidR="00D54BD3" w:rsidRPr="00722B21" w:rsidRDefault="00D54BD3" w:rsidP="00C26540">
      <w:pPr>
        <w:pStyle w:val="subsection"/>
      </w:pPr>
      <w:r w:rsidRPr="00722B21">
        <w:tab/>
      </w:r>
      <w:r w:rsidRPr="00722B21">
        <w:tab/>
        <w:t>A court, or any other body or person that has power to require the production of documents or the answering of questions, may require a person to disclose protected information only if one of the following applies:</w:t>
      </w:r>
    </w:p>
    <w:p w14:paraId="2385FBE4" w14:textId="6CE09CB9" w:rsidR="00D54BD3" w:rsidRPr="00722B21" w:rsidRDefault="00D54BD3" w:rsidP="00C26540">
      <w:pPr>
        <w:pStyle w:val="paragraph"/>
      </w:pPr>
      <w:r w:rsidRPr="00722B21">
        <w:tab/>
        <w:t>(a)</w:t>
      </w:r>
      <w:r w:rsidRPr="00722B21">
        <w:tab/>
        <w:t xml:space="preserve">the disclosure is required for the purposes of this Act or the </w:t>
      </w:r>
      <w:r w:rsidRPr="00722B21">
        <w:rPr>
          <w:i/>
          <w:iCs/>
        </w:rPr>
        <w:t>Inspector</w:t>
      </w:r>
      <w:r w:rsidR="009A3323">
        <w:rPr>
          <w:i/>
          <w:iCs/>
        </w:rPr>
        <w:noBreakHyphen/>
      </w:r>
      <w:r w:rsidRPr="00722B21">
        <w:rPr>
          <w:i/>
          <w:iCs/>
        </w:rPr>
        <w:t>General of Aged Care Act 2023</w:t>
      </w:r>
      <w:r w:rsidRPr="00722B21">
        <w:t>;</w:t>
      </w:r>
    </w:p>
    <w:p w14:paraId="661D1013" w14:textId="568F7F28" w:rsidR="00D54BD3" w:rsidRPr="00722B21" w:rsidRDefault="00D54BD3" w:rsidP="00C26540">
      <w:pPr>
        <w:pStyle w:val="paragraph"/>
      </w:pPr>
      <w:r w:rsidRPr="00722B21">
        <w:tab/>
        <w:t>(b)</w:t>
      </w:r>
      <w:r w:rsidRPr="00722B21">
        <w:tab/>
        <w:t xml:space="preserve">the information was originally disclosed to the person under </w:t>
      </w:r>
      <w:r w:rsidR="009A3323">
        <w:t>Division 2</w:t>
      </w:r>
      <w:r w:rsidRPr="00722B21">
        <w:t>, and the disclosure is required for the purpose for which the information was disclosed under that Division;</w:t>
      </w:r>
    </w:p>
    <w:p w14:paraId="03FE963A" w14:textId="77777777" w:rsidR="00D54BD3" w:rsidRPr="00722B21" w:rsidRDefault="00D54BD3" w:rsidP="00C26540">
      <w:pPr>
        <w:pStyle w:val="paragraph"/>
      </w:pPr>
      <w:r w:rsidRPr="00722B21">
        <w:tab/>
        <w:t>(c)</w:t>
      </w:r>
      <w:r w:rsidRPr="00722B21">
        <w:tab/>
        <w:t>the entity to which the information relates has consented, in writing, to the disclosure.</w:t>
      </w:r>
    </w:p>
    <w:p w14:paraId="58D5E312" w14:textId="617FFAA9" w:rsidR="00D54BD3" w:rsidRPr="00722B21" w:rsidRDefault="009A3323" w:rsidP="00C26540">
      <w:pPr>
        <w:pStyle w:val="ActHead2"/>
        <w:pageBreakBefore/>
      </w:pPr>
      <w:bookmarkStart w:id="887" w:name="_Toc212632054"/>
      <w:r w:rsidRPr="009A3323">
        <w:rPr>
          <w:rStyle w:val="CharPartNo"/>
        </w:rPr>
        <w:t>Part 3</w:t>
      </w:r>
      <w:r w:rsidR="00D54BD3" w:rsidRPr="00722B21">
        <w:t>—</w:t>
      </w:r>
      <w:r w:rsidR="00D54BD3" w:rsidRPr="009A3323">
        <w:rPr>
          <w:rStyle w:val="CharPartText"/>
        </w:rPr>
        <w:t>Record</w:t>
      </w:r>
      <w:r w:rsidRPr="009A3323">
        <w:rPr>
          <w:rStyle w:val="CharPartText"/>
        </w:rPr>
        <w:noBreakHyphen/>
      </w:r>
      <w:r w:rsidR="00D54BD3" w:rsidRPr="009A3323">
        <w:rPr>
          <w:rStyle w:val="CharPartText"/>
        </w:rPr>
        <w:t>keeping</w:t>
      </w:r>
      <w:bookmarkEnd w:id="887"/>
    </w:p>
    <w:p w14:paraId="207505A1" w14:textId="77777777" w:rsidR="00D54BD3" w:rsidRPr="00722B21" w:rsidRDefault="00D54BD3" w:rsidP="00C26540">
      <w:pPr>
        <w:pStyle w:val="Header"/>
      </w:pPr>
      <w:r w:rsidRPr="009A3323">
        <w:rPr>
          <w:rStyle w:val="CharDivNo"/>
        </w:rPr>
        <w:t xml:space="preserve"> </w:t>
      </w:r>
      <w:r w:rsidRPr="009A3323">
        <w:rPr>
          <w:rStyle w:val="CharDivText"/>
        </w:rPr>
        <w:t xml:space="preserve"> </w:t>
      </w:r>
    </w:p>
    <w:p w14:paraId="4465AE08" w14:textId="77777777" w:rsidR="00D54BD3" w:rsidRPr="00722B21" w:rsidRDefault="00F12A56" w:rsidP="00C26540">
      <w:pPr>
        <w:pStyle w:val="ActHead5"/>
      </w:pPr>
      <w:bookmarkStart w:id="888" w:name="_Toc212632055"/>
      <w:r w:rsidRPr="009A3323">
        <w:rPr>
          <w:rStyle w:val="CharSectno"/>
        </w:rPr>
        <w:t>543</w:t>
      </w:r>
      <w:r w:rsidR="00D54BD3" w:rsidRPr="00722B21">
        <w:t xml:space="preserve">  Retention of records by former registered provider</w:t>
      </w:r>
      <w:bookmarkEnd w:id="888"/>
    </w:p>
    <w:p w14:paraId="0BD239C2" w14:textId="77777777" w:rsidR="00D54BD3" w:rsidRPr="00722B21" w:rsidRDefault="00D54BD3" w:rsidP="00C26540">
      <w:pPr>
        <w:pStyle w:val="subsection"/>
      </w:pPr>
      <w:r w:rsidRPr="00722B21">
        <w:tab/>
        <w:t>(1)</w:t>
      </w:r>
      <w:r w:rsidRPr="00722B21">
        <w:tab/>
        <w:t>An entity commits an offence if:</w:t>
      </w:r>
    </w:p>
    <w:p w14:paraId="1AFE7A95" w14:textId="77777777" w:rsidR="00D54BD3" w:rsidRPr="00722B21" w:rsidRDefault="00D54BD3" w:rsidP="00C26540">
      <w:pPr>
        <w:pStyle w:val="paragraph"/>
      </w:pPr>
      <w:r w:rsidRPr="00722B21">
        <w:tab/>
        <w:t>(a)</w:t>
      </w:r>
      <w:r w:rsidRPr="00722B21">
        <w:tab/>
        <w:t>the entity has ceased to be a registered provider of a kind prescribed by the rules; and</w:t>
      </w:r>
    </w:p>
    <w:p w14:paraId="2FB154F6" w14:textId="77777777" w:rsidR="00D54BD3" w:rsidRPr="00722B21" w:rsidRDefault="00D54BD3" w:rsidP="00C26540">
      <w:pPr>
        <w:pStyle w:val="paragraph"/>
      </w:pPr>
      <w:r w:rsidRPr="00722B21">
        <w:tab/>
        <w:t>(b)</w:t>
      </w:r>
      <w:r w:rsidRPr="00722B21">
        <w:tab/>
        <w:t>the entity fails to retain for 7 years after that cessation a record; and</w:t>
      </w:r>
    </w:p>
    <w:p w14:paraId="41152900" w14:textId="77777777" w:rsidR="00D54BD3" w:rsidRPr="00722B21" w:rsidRDefault="00D54BD3" w:rsidP="00C26540">
      <w:pPr>
        <w:pStyle w:val="paragraph"/>
      </w:pPr>
      <w:r w:rsidRPr="00722B21">
        <w:tab/>
        <w:t>(c)</w:t>
      </w:r>
      <w:r w:rsidRPr="00722B21">
        <w:tab/>
        <w:t>immediately before that cessation, it was a condition of the entity’s registration as a registered provider that the entity retain the record; and</w:t>
      </w:r>
    </w:p>
    <w:p w14:paraId="63D2B15A" w14:textId="77777777" w:rsidR="00D54BD3" w:rsidRPr="00722B21" w:rsidRDefault="00D54BD3" w:rsidP="00C26540">
      <w:pPr>
        <w:pStyle w:val="paragraph"/>
      </w:pPr>
      <w:r w:rsidRPr="00722B21">
        <w:tab/>
        <w:t>(d)</w:t>
      </w:r>
      <w:r w:rsidRPr="00722B21">
        <w:tab/>
        <w:t>the record relates to a funded aged care service the entity delivered as a registered provider.</w:t>
      </w:r>
    </w:p>
    <w:p w14:paraId="24EAA70F" w14:textId="77777777" w:rsidR="00D54BD3" w:rsidRPr="00722B21" w:rsidRDefault="00D54BD3" w:rsidP="00C26540">
      <w:pPr>
        <w:pStyle w:val="Penalty"/>
      </w:pPr>
      <w:r w:rsidRPr="00722B21">
        <w:t>Penalty:</w:t>
      </w:r>
      <w:r w:rsidRPr="00722B21">
        <w:tab/>
      </w:r>
      <w:r w:rsidR="006C5F62" w:rsidRPr="00722B21">
        <w:t>6</w:t>
      </w:r>
      <w:r w:rsidRPr="00722B21">
        <w:t>0 penalty units.</w:t>
      </w:r>
    </w:p>
    <w:p w14:paraId="5917AA5D" w14:textId="77777777" w:rsidR="00D54BD3" w:rsidRPr="00722B21" w:rsidRDefault="00D54BD3" w:rsidP="00C26540">
      <w:pPr>
        <w:pStyle w:val="subsection"/>
      </w:pPr>
      <w:r w:rsidRPr="00722B21">
        <w:tab/>
        <w:t>(2)</w:t>
      </w:r>
      <w:r w:rsidRPr="00722B21">
        <w:tab/>
      </w:r>
      <w:r w:rsidR="00826186" w:rsidRPr="00722B21">
        <w:t>Subsection (</w:t>
      </w:r>
      <w:r w:rsidRPr="00722B21">
        <w:t>1) does not apply in relation to a record the entity was required to transfer to someone else when or after the entity ceased to be a registered provider.</w:t>
      </w:r>
    </w:p>
    <w:p w14:paraId="7BEF894C" w14:textId="0E486D5C" w:rsidR="00D54BD3" w:rsidRPr="00722B21" w:rsidRDefault="00D54BD3" w:rsidP="00C26540">
      <w:pPr>
        <w:pStyle w:val="notetext"/>
      </w:pPr>
      <w:r w:rsidRPr="00722B21">
        <w:t>Note:</w:t>
      </w:r>
      <w:r w:rsidRPr="00722B21">
        <w:tab/>
        <w:t xml:space="preserve">A defendant bears an evidential burden in relation to the matter in </w:t>
      </w:r>
      <w:r w:rsidR="00826186" w:rsidRPr="00722B21">
        <w:t>subsection (</w:t>
      </w:r>
      <w:r w:rsidRPr="00722B21">
        <w:t xml:space="preserve">2): see </w:t>
      </w:r>
      <w:r w:rsidR="002E013D" w:rsidRPr="00722B21">
        <w:t>sub</w:t>
      </w:r>
      <w:r w:rsidR="009A3323">
        <w:t>section 1</w:t>
      </w:r>
      <w:r w:rsidRPr="00722B21">
        <w:t xml:space="preserve">3.3(3) of the </w:t>
      </w:r>
      <w:r w:rsidRPr="00722B21">
        <w:rPr>
          <w:i/>
        </w:rPr>
        <w:t>Criminal Code</w:t>
      </w:r>
      <w:r w:rsidRPr="00722B21">
        <w:t>.</w:t>
      </w:r>
    </w:p>
    <w:p w14:paraId="2F732ECF" w14:textId="50A48A96" w:rsidR="00D54BD3" w:rsidRPr="00722B21" w:rsidRDefault="009A3323" w:rsidP="00C26540">
      <w:pPr>
        <w:pStyle w:val="ActHead2"/>
        <w:pageBreakBefore/>
      </w:pPr>
      <w:bookmarkStart w:id="889" w:name="_Toc212632056"/>
      <w:r w:rsidRPr="009A3323">
        <w:rPr>
          <w:rStyle w:val="CharPartNo"/>
        </w:rPr>
        <w:t>Part 4</w:t>
      </w:r>
      <w:r w:rsidR="00D54BD3" w:rsidRPr="00722B21">
        <w:t>—</w:t>
      </w:r>
      <w:r w:rsidR="00D54BD3" w:rsidRPr="009A3323">
        <w:rPr>
          <w:rStyle w:val="CharPartText"/>
        </w:rPr>
        <w:t>Information sharing</w:t>
      </w:r>
      <w:bookmarkEnd w:id="889"/>
    </w:p>
    <w:p w14:paraId="70D77AF6" w14:textId="3A3543AA" w:rsidR="00D54BD3" w:rsidRPr="00722B21" w:rsidRDefault="009A3323" w:rsidP="00C26540">
      <w:pPr>
        <w:pStyle w:val="ActHead3"/>
      </w:pPr>
      <w:bookmarkStart w:id="890" w:name="_Toc212632057"/>
      <w:r w:rsidRPr="009A3323">
        <w:rPr>
          <w:rStyle w:val="CharDivNo"/>
        </w:rPr>
        <w:t>Division 1</w:t>
      </w:r>
      <w:r w:rsidR="00D54BD3" w:rsidRPr="00722B21">
        <w:t>—</w:t>
      </w:r>
      <w:r w:rsidR="00D54BD3" w:rsidRPr="009A3323">
        <w:rPr>
          <w:rStyle w:val="CharDivText"/>
        </w:rPr>
        <w:t>Publication by System Governor</w:t>
      </w:r>
      <w:bookmarkEnd w:id="890"/>
    </w:p>
    <w:p w14:paraId="15951F50" w14:textId="77777777" w:rsidR="00D54BD3" w:rsidRPr="00722B21" w:rsidRDefault="00F12A56" w:rsidP="00C26540">
      <w:pPr>
        <w:pStyle w:val="ActHead5"/>
      </w:pPr>
      <w:bookmarkStart w:id="891" w:name="_Toc212632058"/>
      <w:r w:rsidRPr="009A3323">
        <w:rPr>
          <w:rStyle w:val="CharSectno"/>
        </w:rPr>
        <w:t>544</w:t>
      </w:r>
      <w:r w:rsidR="00D54BD3" w:rsidRPr="00722B21">
        <w:t xml:space="preserve">  System Governor must publish information about funded aged care services generally</w:t>
      </w:r>
      <w:bookmarkEnd w:id="891"/>
    </w:p>
    <w:p w14:paraId="14DF01ED" w14:textId="77777777" w:rsidR="00D54BD3" w:rsidRPr="00722B21" w:rsidRDefault="00D54BD3" w:rsidP="00C26540">
      <w:pPr>
        <w:pStyle w:val="subsection"/>
      </w:pPr>
      <w:r w:rsidRPr="00722B21">
        <w:tab/>
        <w:t>(1)</w:t>
      </w:r>
      <w:r w:rsidRPr="00722B21">
        <w:tab/>
        <w:t>The System Governor must publish in accordance with the rules information relating to funded aged care services.</w:t>
      </w:r>
    </w:p>
    <w:p w14:paraId="4A59ADF9" w14:textId="77777777" w:rsidR="00D54BD3" w:rsidRPr="00722B21" w:rsidRDefault="00D54BD3" w:rsidP="00C26540">
      <w:pPr>
        <w:pStyle w:val="subsection"/>
      </w:pPr>
      <w:r w:rsidRPr="00722B21">
        <w:tab/>
        <w:t>(2)</w:t>
      </w:r>
      <w:r w:rsidRPr="00722B21">
        <w:tab/>
        <w:t xml:space="preserve">Without limiting </w:t>
      </w:r>
      <w:r w:rsidR="00826186" w:rsidRPr="00722B21">
        <w:t>subsection (</w:t>
      </w:r>
      <w:r w:rsidRPr="00722B21">
        <w:t>1), the rules may provide for one or more of the following:</w:t>
      </w:r>
    </w:p>
    <w:p w14:paraId="6D74113B" w14:textId="77777777" w:rsidR="00D54BD3" w:rsidRPr="00722B21" w:rsidRDefault="00D54BD3" w:rsidP="00C26540">
      <w:pPr>
        <w:pStyle w:val="paragraph"/>
      </w:pPr>
      <w:r w:rsidRPr="00722B21">
        <w:tab/>
        <w:t>(a)</w:t>
      </w:r>
      <w:r w:rsidRPr="00722B21">
        <w:tab/>
        <w:t>information that must be published about:</w:t>
      </w:r>
    </w:p>
    <w:p w14:paraId="18C5F43B" w14:textId="77777777" w:rsidR="00D54BD3" w:rsidRPr="00722B21" w:rsidRDefault="00D54BD3" w:rsidP="00C26540">
      <w:pPr>
        <w:pStyle w:val="paragraphsub"/>
      </w:pPr>
      <w:r w:rsidRPr="00722B21">
        <w:tab/>
        <w:t>(i)</w:t>
      </w:r>
      <w:r w:rsidRPr="00722B21">
        <w:tab/>
        <w:t>funded aged care services; or</w:t>
      </w:r>
    </w:p>
    <w:p w14:paraId="7D372F35" w14:textId="77777777" w:rsidR="00D54BD3" w:rsidRPr="00722B21" w:rsidRDefault="00D54BD3" w:rsidP="00C26540">
      <w:pPr>
        <w:pStyle w:val="paragraphsub"/>
      </w:pPr>
      <w:r w:rsidRPr="00722B21">
        <w:tab/>
        <w:t>(ii)</w:t>
      </w:r>
      <w:r w:rsidRPr="00722B21">
        <w:tab/>
        <w:t>registered providers delivering those services; or</w:t>
      </w:r>
    </w:p>
    <w:p w14:paraId="491AF1CD" w14:textId="77777777" w:rsidR="00D54BD3" w:rsidRPr="00722B21" w:rsidRDefault="00D54BD3" w:rsidP="00C26540">
      <w:pPr>
        <w:pStyle w:val="paragraphsub"/>
      </w:pPr>
      <w:r w:rsidRPr="00722B21">
        <w:tab/>
        <w:t>(iii)</w:t>
      </w:r>
      <w:r w:rsidRPr="00722B21">
        <w:tab/>
        <w:t>responsible persons of those registered providers;</w:t>
      </w:r>
    </w:p>
    <w:p w14:paraId="29BB0E88" w14:textId="77777777" w:rsidR="00D54BD3" w:rsidRPr="00722B21" w:rsidRDefault="00D54BD3" w:rsidP="00C26540">
      <w:pPr>
        <w:pStyle w:val="paragraph"/>
      </w:pPr>
      <w:r w:rsidRPr="00722B21">
        <w:tab/>
        <w:t>(b)</w:t>
      </w:r>
      <w:r w:rsidRPr="00722B21">
        <w:tab/>
        <w:t>the ways in which information must be published;</w:t>
      </w:r>
    </w:p>
    <w:p w14:paraId="08292EB5" w14:textId="77777777" w:rsidR="00D54BD3" w:rsidRPr="00722B21" w:rsidRDefault="00D54BD3" w:rsidP="00C26540">
      <w:pPr>
        <w:pStyle w:val="paragraph"/>
      </w:pPr>
      <w:r w:rsidRPr="00722B21">
        <w:tab/>
        <w:t>(c)</w:t>
      </w:r>
      <w:r w:rsidRPr="00722B21">
        <w:tab/>
        <w:t>the period within which information must be published.</w:t>
      </w:r>
    </w:p>
    <w:p w14:paraId="2EF18B2E" w14:textId="77777777" w:rsidR="00D54BD3" w:rsidRPr="00722B21" w:rsidRDefault="00D54BD3" w:rsidP="00C26540">
      <w:pPr>
        <w:pStyle w:val="subsection"/>
      </w:pPr>
      <w:r w:rsidRPr="00722B21">
        <w:tab/>
        <w:t>(3)</w:t>
      </w:r>
      <w:r w:rsidRPr="00722B21">
        <w:tab/>
        <w:t xml:space="preserve">Information published under </w:t>
      </w:r>
      <w:r w:rsidR="00826186" w:rsidRPr="00722B21">
        <w:t>subsection (</w:t>
      </w:r>
      <w:r w:rsidRPr="00722B21">
        <w:t>1) must not include personal information about an individual who is not a registered provider or a responsible person of a registered provider.</w:t>
      </w:r>
    </w:p>
    <w:p w14:paraId="03752ABF" w14:textId="77777777" w:rsidR="00D54BD3" w:rsidRPr="00722B21" w:rsidRDefault="00F12A56" w:rsidP="00C26540">
      <w:pPr>
        <w:pStyle w:val="ActHead5"/>
      </w:pPr>
      <w:bookmarkStart w:id="892" w:name="_Toc212632059"/>
      <w:r w:rsidRPr="009A3323">
        <w:rPr>
          <w:rStyle w:val="CharSectno"/>
        </w:rPr>
        <w:t>545</w:t>
      </w:r>
      <w:r w:rsidR="00D54BD3" w:rsidRPr="00722B21">
        <w:t xml:space="preserve">  Information that System Governor may publish about particular funded aged care services</w:t>
      </w:r>
      <w:bookmarkEnd w:id="892"/>
    </w:p>
    <w:p w14:paraId="40F59C5B" w14:textId="77777777" w:rsidR="00D54BD3" w:rsidRPr="00722B21" w:rsidRDefault="00D54BD3" w:rsidP="00C26540">
      <w:pPr>
        <w:pStyle w:val="subsection"/>
      </w:pPr>
      <w:r w:rsidRPr="00722B21">
        <w:tab/>
        <w:t>(1)</w:t>
      </w:r>
      <w:r w:rsidRPr="00722B21">
        <w:tab/>
        <w:t>The System Governor may publish information about any of the following matters relating to funded aged care services delivered in a particular residential care home or home or community setting by a particular registered provider:</w:t>
      </w:r>
    </w:p>
    <w:p w14:paraId="297C2707" w14:textId="77777777" w:rsidR="00D54BD3" w:rsidRPr="00722B21" w:rsidRDefault="00D54BD3" w:rsidP="00C26540">
      <w:pPr>
        <w:pStyle w:val="paragraph"/>
      </w:pPr>
      <w:r w:rsidRPr="00722B21">
        <w:tab/>
        <w:t>(a)</w:t>
      </w:r>
      <w:r w:rsidRPr="00722B21">
        <w:tab/>
        <w:t>the name of the provider;</w:t>
      </w:r>
    </w:p>
    <w:p w14:paraId="1AF1F476" w14:textId="77777777" w:rsidR="00D54BD3" w:rsidRPr="00722B21" w:rsidRDefault="00D54BD3" w:rsidP="00C26540">
      <w:pPr>
        <w:pStyle w:val="paragraph"/>
      </w:pPr>
      <w:r w:rsidRPr="00722B21">
        <w:tab/>
        <w:t>(b)</w:t>
      </w:r>
      <w:r w:rsidRPr="00722B21">
        <w:tab/>
        <w:t>the ABN of the provider;</w:t>
      </w:r>
    </w:p>
    <w:p w14:paraId="4F3C2031" w14:textId="77777777" w:rsidR="00D54BD3" w:rsidRPr="00722B21" w:rsidRDefault="00D54BD3" w:rsidP="00C26540">
      <w:pPr>
        <w:pStyle w:val="paragraph"/>
      </w:pPr>
      <w:r w:rsidRPr="00722B21">
        <w:tab/>
        <w:t>(c)</w:t>
      </w:r>
      <w:r w:rsidRPr="00722B21">
        <w:tab/>
        <w:t>how the provider may be contacted;</w:t>
      </w:r>
    </w:p>
    <w:p w14:paraId="50ABE306" w14:textId="77777777" w:rsidR="00D54BD3" w:rsidRPr="00722B21" w:rsidRDefault="00D54BD3" w:rsidP="00C26540">
      <w:pPr>
        <w:pStyle w:val="paragraph"/>
      </w:pPr>
      <w:r w:rsidRPr="00722B21">
        <w:tab/>
        <w:t>(d)</w:t>
      </w:r>
      <w:r w:rsidRPr="00722B21">
        <w:tab/>
        <w:t>a description of the funded aged care services delivered by the provider;</w:t>
      </w:r>
    </w:p>
    <w:p w14:paraId="6D31343E" w14:textId="77777777" w:rsidR="00D54BD3" w:rsidRPr="00722B21" w:rsidRDefault="00D54BD3" w:rsidP="00C26540">
      <w:pPr>
        <w:pStyle w:val="paragraph"/>
      </w:pPr>
      <w:r w:rsidRPr="00722B21">
        <w:tab/>
        <w:t>(e)</w:t>
      </w:r>
      <w:r w:rsidRPr="00722B21">
        <w:tab/>
        <w:t>the location where those services are delivered;</w:t>
      </w:r>
    </w:p>
    <w:p w14:paraId="13AE3147" w14:textId="77777777" w:rsidR="00D54BD3" w:rsidRPr="00722B21" w:rsidRDefault="00D54BD3" w:rsidP="00C26540">
      <w:pPr>
        <w:pStyle w:val="paragraph"/>
      </w:pPr>
      <w:r w:rsidRPr="00722B21">
        <w:tab/>
        <w:t>(f)</w:t>
      </w:r>
      <w:r w:rsidRPr="00722B21">
        <w:tab/>
        <w:t>the number of individuals accessing those services;</w:t>
      </w:r>
    </w:p>
    <w:p w14:paraId="1CA522EC" w14:textId="77777777" w:rsidR="00D54BD3" w:rsidRPr="00722B21" w:rsidRDefault="00D54BD3" w:rsidP="00C26540">
      <w:pPr>
        <w:pStyle w:val="paragraph"/>
      </w:pPr>
      <w:r w:rsidRPr="00722B21">
        <w:tab/>
        <w:t>(g)</w:t>
      </w:r>
      <w:r w:rsidRPr="00722B21">
        <w:tab/>
        <w:t>the accommodation costs, fees and charges connected with those services;</w:t>
      </w:r>
    </w:p>
    <w:p w14:paraId="06397F12" w14:textId="77777777" w:rsidR="00D54BD3" w:rsidRPr="00722B21" w:rsidRDefault="00D54BD3" w:rsidP="00C26540">
      <w:pPr>
        <w:pStyle w:val="paragraph"/>
      </w:pPr>
      <w:r w:rsidRPr="00722B21">
        <w:tab/>
        <w:t>(h)</w:t>
      </w:r>
      <w:r w:rsidRPr="00722B21">
        <w:tab/>
        <w:t>the facilities and activities available to individuals accessing those services;</w:t>
      </w:r>
    </w:p>
    <w:p w14:paraId="66CC8604" w14:textId="77777777" w:rsidR="00D54BD3" w:rsidRPr="00722B21" w:rsidRDefault="00D54BD3" w:rsidP="00C26540">
      <w:pPr>
        <w:pStyle w:val="paragraph"/>
      </w:pPr>
      <w:r w:rsidRPr="00722B21">
        <w:tab/>
        <w:t>(i)</w:t>
      </w:r>
      <w:r w:rsidRPr="00722B21">
        <w:tab/>
        <w:t>the names of responsible persons of the provider;</w:t>
      </w:r>
    </w:p>
    <w:p w14:paraId="4F3E354C" w14:textId="77777777" w:rsidR="00D54BD3" w:rsidRPr="00722B21" w:rsidRDefault="00D54BD3" w:rsidP="00C26540">
      <w:pPr>
        <w:pStyle w:val="paragraph"/>
      </w:pPr>
      <w:r w:rsidRPr="00722B21">
        <w:tab/>
        <w:t>(j)</w:t>
      </w:r>
      <w:r w:rsidRPr="00722B21">
        <w:tab/>
        <w:t>the funding under this Act received by the provider in connection with those services;</w:t>
      </w:r>
    </w:p>
    <w:p w14:paraId="208F8964" w14:textId="77777777" w:rsidR="00D54BD3" w:rsidRPr="00722B21" w:rsidRDefault="00D54BD3" w:rsidP="00C26540">
      <w:pPr>
        <w:pStyle w:val="paragraph"/>
      </w:pPr>
      <w:r w:rsidRPr="00722B21">
        <w:tab/>
        <w:t>(k)</w:t>
      </w:r>
      <w:r w:rsidRPr="00722B21">
        <w:tab/>
        <w:t>whether the provider’s registration is in effect;</w:t>
      </w:r>
    </w:p>
    <w:p w14:paraId="3D968091" w14:textId="77777777" w:rsidR="00D54BD3" w:rsidRPr="00722B21" w:rsidRDefault="00D54BD3" w:rsidP="00C26540">
      <w:pPr>
        <w:pStyle w:val="paragraph"/>
      </w:pPr>
      <w:r w:rsidRPr="00722B21">
        <w:tab/>
        <w:t>(l)</w:t>
      </w:r>
      <w:r w:rsidRPr="00722B21">
        <w:tab/>
        <w:t>the provider’s performance relating to requirements of this Act;</w:t>
      </w:r>
    </w:p>
    <w:p w14:paraId="51CF2034" w14:textId="77777777" w:rsidR="00D54BD3" w:rsidRPr="00722B21" w:rsidRDefault="00D54BD3" w:rsidP="00C26540">
      <w:pPr>
        <w:pStyle w:val="paragraph"/>
      </w:pPr>
      <w:r w:rsidRPr="00722B21">
        <w:tab/>
        <w:t>(m)</w:t>
      </w:r>
      <w:r w:rsidRPr="00722B21">
        <w:tab/>
        <w:t>action taken, or intended to be taken, under this Act to protect the health and welfare of individuals accessing the services, and the reasons for that action;</w:t>
      </w:r>
    </w:p>
    <w:p w14:paraId="12134974" w14:textId="77777777" w:rsidR="00D54BD3" w:rsidRPr="00722B21" w:rsidRDefault="00D54BD3" w:rsidP="00C26540">
      <w:pPr>
        <w:pStyle w:val="paragraph"/>
      </w:pPr>
      <w:r w:rsidRPr="00722B21">
        <w:tab/>
        <w:t>(n)</w:t>
      </w:r>
      <w:r w:rsidRPr="00722B21">
        <w:tab/>
        <w:t>a matter specified by the rules for the purposes of this paragraph.</w:t>
      </w:r>
    </w:p>
    <w:p w14:paraId="08F5A376" w14:textId="77777777" w:rsidR="00D54BD3" w:rsidRPr="00722B21" w:rsidRDefault="00D54BD3" w:rsidP="00C26540">
      <w:pPr>
        <w:pStyle w:val="subsection"/>
      </w:pPr>
      <w:r w:rsidRPr="00722B21">
        <w:tab/>
        <w:t>(2)</w:t>
      </w:r>
      <w:r w:rsidRPr="00722B21">
        <w:tab/>
        <w:t xml:space="preserve">Information published under </w:t>
      </w:r>
      <w:r w:rsidR="00826186" w:rsidRPr="00722B21">
        <w:t>subsection (</w:t>
      </w:r>
      <w:r w:rsidRPr="00722B21">
        <w:t>1) must not include personal information about an individual who is not a registered provider or responsible person of a registered provider.</w:t>
      </w:r>
    </w:p>
    <w:p w14:paraId="528CA1CF" w14:textId="67A783B4" w:rsidR="00D54BD3" w:rsidRPr="00722B21" w:rsidRDefault="009A3323" w:rsidP="00C26540">
      <w:pPr>
        <w:pStyle w:val="ActHead3"/>
        <w:pageBreakBefore/>
      </w:pPr>
      <w:bookmarkStart w:id="893" w:name="_Toc212632060"/>
      <w:r w:rsidRPr="009A3323">
        <w:rPr>
          <w:rStyle w:val="CharDivNo"/>
        </w:rPr>
        <w:t>Division 2</w:t>
      </w:r>
      <w:r w:rsidR="00D54BD3" w:rsidRPr="00722B21">
        <w:t>—</w:t>
      </w:r>
      <w:r w:rsidR="00D54BD3" w:rsidRPr="009A3323">
        <w:rPr>
          <w:rStyle w:val="CharDivText"/>
        </w:rPr>
        <w:t>Publication by Commissioner</w:t>
      </w:r>
      <w:bookmarkEnd w:id="893"/>
    </w:p>
    <w:p w14:paraId="78286806" w14:textId="77777777" w:rsidR="00D54BD3" w:rsidRPr="00722B21" w:rsidRDefault="00F12A56" w:rsidP="00C26540">
      <w:pPr>
        <w:pStyle w:val="ActHead5"/>
      </w:pPr>
      <w:bookmarkStart w:id="894" w:name="_Toc212632061"/>
      <w:r w:rsidRPr="009A3323">
        <w:rPr>
          <w:rStyle w:val="CharSectno"/>
        </w:rPr>
        <w:t>546</w:t>
      </w:r>
      <w:r w:rsidR="00D54BD3" w:rsidRPr="00722B21">
        <w:t xml:space="preserve">  Information that Commissioner may publish</w:t>
      </w:r>
      <w:bookmarkEnd w:id="894"/>
    </w:p>
    <w:p w14:paraId="412BA89D" w14:textId="77777777" w:rsidR="00D54BD3" w:rsidRPr="00722B21" w:rsidRDefault="00D54BD3" w:rsidP="00C26540">
      <w:pPr>
        <w:pStyle w:val="subsection"/>
      </w:pPr>
      <w:r w:rsidRPr="00722B21">
        <w:tab/>
        <w:t>(1)</w:t>
      </w:r>
      <w:r w:rsidRPr="00722B21">
        <w:tab/>
        <w:t>The Commissioner may publish information about any of the following matters relating to funded aged care services delivered in a particular residential care home or home or community setting by a particular registered provider:</w:t>
      </w:r>
    </w:p>
    <w:p w14:paraId="42F06162" w14:textId="77777777" w:rsidR="00D54BD3" w:rsidRPr="00722B21" w:rsidRDefault="00D54BD3" w:rsidP="00C26540">
      <w:pPr>
        <w:pStyle w:val="paragraph"/>
      </w:pPr>
      <w:r w:rsidRPr="00722B21">
        <w:tab/>
        <w:t>(a)</w:t>
      </w:r>
      <w:r w:rsidRPr="00722B21">
        <w:tab/>
        <w:t>the name of the provider;</w:t>
      </w:r>
    </w:p>
    <w:p w14:paraId="1AD4B7FB" w14:textId="77777777" w:rsidR="00D54BD3" w:rsidRPr="00722B21" w:rsidRDefault="00D54BD3" w:rsidP="00C26540">
      <w:pPr>
        <w:pStyle w:val="paragraph"/>
      </w:pPr>
      <w:r w:rsidRPr="00722B21">
        <w:tab/>
        <w:t>(b)</w:t>
      </w:r>
      <w:r w:rsidRPr="00722B21">
        <w:tab/>
        <w:t>the ABN of the provider;</w:t>
      </w:r>
    </w:p>
    <w:p w14:paraId="6DA2E7AE" w14:textId="77777777" w:rsidR="00D54BD3" w:rsidRPr="00722B21" w:rsidRDefault="00D54BD3" w:rsidP="00C26540">
      <w:pPr>
        <w:pStyle w:val="paragraph"/>
      </w:pPr>
      <w:r w:rsidRPr="00722B21">
        <w:tab/>
        <w:t>(c)</w:t>
      </w:r>
      <w:r w:rsidRPr="00722B21">
        <w:tab/>
        <w:t>how the provider may be contacted;</w:t>
      </w:r>
    </w:p>
    <w:p w14:paraId="1D9EF3B3" w14:textId="77777777" w:rsidR="00D54BD3" w:rsidRPr="00722B21" w:rsidRDefault="00D54BD3" w:rsidP="00C26540">
      <w:pPr>
        <w:pStyle w:val="paragraph"/>
      </w:pPr>
      <w:r w:rsidRPr="00722B21">
        <w:tab/>
        <w:t>(d)</w:t>
      </w:r>
      <w:r w:rsidRPr="00722B21">
        <w:tab/>
        <w:t>a description of the funded aged care services delivered by the provider;</w:t>
      </w:r>
    </w:p>
    <w:p w14:paraId="75F7ECAC" w14:textId="77777777" w:rsidR="00D54BD3" w:rsidRPr="00722B21" w:rsidRDefault="00D54BD3" w:rsidP="00C26540">
      <w:pPr>
        <w:pStyle w:val="paragraph"/>
      </w:pPr>
      <w:r w:rsidRPr="00722B21">
        <w:tab/>
        <w:t>(e)</w:t>
      </w:r>
      <w:r w:rsidRPr="00722B21">
        <w:tab/>
        <w:t>the location where those services are delivered;</w:t>
      </w:r>
    </w:p>
    <w:p w14:paraId="433F69BC" w14:textId="77777777" w:rsidR="00D54BD3" w:rsidRPr="00722B21" w:rsidRDefault="00D54BD3" w:rsidP="00C26540">
      <w:pPr>
        <w:pStyle w:val="paragraph"/>
      </w:pPr>
      <w:r w:rsidRPr="00722B21">
        <w:tab/>
        <w:t>(f)</w:t>
      </w:r>
      <w:r w:rsidRPr="00722B21">
        <w:tab/>
        <w:t>the number of individuals accessing those services;</w:t>
      </w:r>
    </w:p>
    <w:p w14:paraId="72C836D2" w14:textId="77777777" w:rsidR="00D54BD3" w:rsidRPr="00722B21" w:rsidRDefault="00D54BD3" w:rsidP="00C26540">
      <w:pPr>
        <w:pStyle w:val="paragraph"/>
      </w:pPr>
      <w:r w:rsidRPr="00722B21">
        <w:tab/>
        <w:t>(g)</w:t>
      </w:r>
      <w:r w:rsidRPr="00722B21">
        <w:tab/>
        <w:t>the accommodation costs, fees and charges connected with those services;</w:t>
      </w:r>
    </w:p>
    <w:p w14:paraId="05EC1B37" w14:textId="77777777" w:rsidR="00D54BD3" w:rsidRPr="00722B21" w:rsidRDefault="00D54BD3" w:rsidP="00C26540">
      <w:pPr>
        <w:pStyle w:val="paragraph"/>
      </w:pPr>
      <w:r w:rsidRPr="00722B21">
        <w:tab/>
        <w:t>(h)</w:t>
      </w:r>
      <w:r w:rsidRPr="00722B21">
        <w:tab/>
        <w:t>the facilities and activities available to individuals accessing those services;</w:t>
      </w:r>
    </w:p>
    <w:p w14:paraId="4DDCC972" w14:textId="77777777" w:rsidR="00D54BD3" w:rsidRPr="00722B21" w:rsidRDefault="00D54BD3" w:rsidP="00C26540">
      <w:pPr>
        <w:pStyle w:val="paragraph"/>
      </w:pPr>
      <w:r w:rsidRPr="00722B21">
        <w:tab/>
        <w:t>(i)</w:t>
      </w:r>
      <w:r w:rsidRPr="00722B21">
        <w:tab/>
        <w:t>whether the provider’s registration is in effect;</w:t>
      </w:r>
    </w:p>
    <w:p w14:paraId="2A290AA9" w14:textId="77777777" w:rsidR="00D54BD3" w:rsidRPr="00722B21" w:rsidRDefault="00D54BD3" w:rsidP="00C26540">
      <w:pPr>
        <w:pStyle w:val="paragraph"/>
      </w:pPr>
      <w:r w:rsidRPr="00722B21">
        <w:tab/>
        <w:t>(j)</w:t>
      </w:r>
      <w:r w:rsidRPr="00722B21">
        <w:tab/>
        <w:t>the provider’s performance relating to requirements of this Act;</w:t>
      </w:r>
    </w:p>
    <w:p w14:paraId="038AAC9F" w14:textId="77777777" w:rsidR="00D54BD3" w:rsidRPr="00722B21" w:rsidRDefault="00D54BD3" w:rsidP="00C26540">
      <w:pPr>
        <w:pStyle w:val="paragraph"/>
      </w:pPr>
      <w:r w:rsidRPr="00722B21">
        <w:tab/>
        <w:t>(k)</w:t>
      </w:r>
      <w:r w:rsidRPr="00722B21">
        <w:tab/>
        <w:t>action taken, or intended to be taken, under this Act to protect the welfare of individuals accessing the services, and the reasons for that action;</w:t>
      </w:r>
    </w:p>
    <w:p w14:paraId="7A0CFE37" w14:textId="77777777" w:rsidR="00D54BD3" w:rsidRPr="00722B21" w:rsidRDefault="00D54BD3" w:rsidP="00C26540">
      <w:pPr>
        <w:pStyle w:val="paragraph"/>
      </w:pPr>
      <w:r w:rsidRPr="00722B21">
        <w:tab/>
        <w:t>(l)</w:t>
      </w:r>
      <w:r w:rsidRPr="00722B21">
        <w:tab/>
        <w:t>a matter specified by the rules for the purposes of this paragraph.</w:t>
      </w:r>
    </w:p>
    <w:p w14:paraId="5F81757F" w14:textId="77777777" w:rsidR="00D54BD3" w:rsidRPr="00722B21" w:rsidRDefault="00D54BD3" w:rsidP="00C26540">
      <w:pPr>
        <w:pStyle w:val="subsection"/>
      </w:pPr>
      <w:r w:rsidRPr="00722B21">
        <w:tab/>
        <w:t>(2)</w:t>
      </w:r>
      <w:r w:rsidRPr="00722B21">
        <w:tab/>
        <w:t xml:space="preserve">Information published under </w:t>
      </w:r>
      <w:r w:rsidR="00826186" w:rsidRPr="00722B21">
        <w:t>subsection (</w:t>
      </w:r>
      <w:r w:rsidRPr="00722B21">
        <w:t>1) must not include personal information about an individual who is not a registered provider.</w:t>
      </w:r>
    </w:p>
    <w:p w14:paraId="04856A2C" w14:textId="6F061765" w:rsidR="00D54BD3" w:rsidRPr="00722B21" w:rsidRDefault="009A3323" w:rsidP="00C26540">
      <w:pPr>
        <w:pStyle w:val="ActHead2"/>
        <w:pageBreakBefore/>
      </w:pPr>
      <w:bookmarkStart w:id="895" w:name="_Toc212632062"/>
      <w:r w:rsidRPr="009A3323">
        <w:rPr>
          <w:rStyle w:val="CharPartNo"/>
        </w:rPr>
        <w:t>Part 5</w:t>
      </w:r>
      <w:r w:rsidR="00D54BD3" w:rsidRPr="00722B21">
        <w:t>—</w:t>
      </w:r>
      <w:r w:rsidR="00D54BD3" w:rsidRPr="009A3323">
        <w:rPr>
          <w:rStyle w:val="CharPartText"/>
        </w:rPr>
        <w:t>Whistleblower protections</w:t>
      </w:r>
      <w:bookmarkEnd w:id="895"/>
    </w:p>
    <w:p w14:paraId="0D46D615" w14:textId="77777777" w:rsidR="00D54BD3" w:rsidRPr="00722B21" w:rsidRDefault="00D54BD3" w:rsidP="00C26540">
      <w:pPr>
        <w:pStyle w:val="Header"/>
      </w:pPr>
      <w:r w:rsidRPr="009A3323">
        <w:rPr>
          <w:rStyle w:val="CharDivNo"/>
        </w:rPr>
        <w:t xml:space="preserve"> </w:t>
      </w:r>
      <w:r w:rsidRPr="009A3323">
        <w:rPr>
          <w:rStyle w:val="CharDivText"/>
        </w:rPr>
        <w:t xml:space="preserve"> </w:t>
      </w:r>
    </w:p>
    <w:p w14:paraId="718F8AAA" w14:textId="77777777" w:rsidR="00D54BD3" w:rsidRPr="00722B21" w:rsidRDefault="00F12A56" w:rsidP="00C26540">
      <w:pPr>
        <w:pStyle w:val="ActHead5"/>
      </w:pPr>
      <w:bookmarkStart w:id="896" w:name="_Toc212632063"/>
      <w:r w:rsidRPr="009A3323">
        <w:rPr>
          <w:rStyle w:val="CharSectno"/>
        </w:rPr>
        <w:t>547</w:t>
      </w:r>
      <w:r w:rsidR="00D54BD3" w:rsidRPr="00722B21">
        <w:t xml:space="preserve">  Disclosures qualifying for protection</w:t>
      </w:r>
      <w:bookmarkEnd w:id="896"/>
    </w:p>
    <w:p w14:paraId="2AC78DF3" w14:textId="77777777" w:rsidR="00D54BD3" w:rsidRPr="00722B21" w:rsidRDefault="00D54BD3" w:rsidP="00C26540">
      <w:pPr>
        <w:pStyle w:val="subsection"/>
      </w:pPr>
      <w:r w:rsidRPr="00722B21">
        <w:tab/>
      </w:r>
      <w:r w:rsidRPr="00722B21">
        <w:tab/>
        <w:t>A disclosure of information by an individual (</w:t>
      </w:r>
      <w:r w:rsidRPr="00722B21">
        <w:rPr>
          <w:b/>
          <w:i/>
        </w:rPr>
        <w:t>the discloser</w:t>
      </w:r>
      <w:r w:rsidRPr="00722B21">
        <w:t>) qualifies for protection under this section if:</w:t>
      </w:r>
    </w:p>
    <w:p w14:paraId="449D7639" w14:textId="77777777" w:rsidR="00D54BD3" w:rsidRPr="00722B21" w:rsidRDefault="00D54BD3" w:rsidP="00C26540">
      <w:pPr>
        <w:pStyle w:val="paragraph"/>
      </w:pPr>
      <w:r w:rsidRPr="00722B21">
        <w:tab/>
        <w:t>(a)</w:t>
      </w:r>
      <w:r w:rsidRPr="00722B21">
        <w:tab/>
        <w:t>the disclosure is made to one of the following:</w:t>
      </w:r>
    </w:p>
    <w:p w14:paraId="67CD4577" w14:textId="77777777" w:rsidR="00D54BD3" w:rsidRPr="00722B21" w:rsidRDefault="00D54BD3" w:rsidP="00C26540">
      <w:pPr>
        <w:pStyle w:val="paragraphsub"/>
      </w:pPr>
      <w:r w:rsidRPr="00722B21">
        <w:tab/>
        <w:t>(i)</w:t>
      </w:r>
      <w:r w:rsidRPr="00722B21">
        <w:tab/>
        <w:t>an Appointed Commissioner or a member of the staff of the Commission;</w:t>
      </w:r>
    </w:p>
    <w:p w14:paraId="48EEE17D" w14:textId="77777777" w:rsidR="00D54BD3" w:rsidRPr="00722B21" w:rsidRDefault="00D54BD3" w:rsidP="00C26540">
      <w:pPr>
        <w:pStyle w:val="paragraphsub"/>
      </w:pPr>
      <w:r w:rsidRPr="00722B21">
        <w:tab/>
        <w:t>(ii)</w:t>
      </w:r>
      <w:r w:rsidRPr="00722B21">
        <w:tab/>
        <w:t>the System Governor, or an official of the Department;</w:t>
      </w:r>
    </w:p>
    <w:p w14:paraId="0F4D4A89" w14:textId="77777777" w:rsidR="00D54BD3" w:rsidRPr="00722B21" w:rsidRDefault="00D54BD3" w:rsidP="00C26540">
      <w:pPr>
        <w:pStyle w:val="paragraphsub"/>
      </w:pPr>
      <w:r w:rsidRPr="00722B21">
        <w:tab/>
        <w:t>(iii)</w:t>
      </w:r>
      <w:r w:rsidRPr="00722B21">
        <w:tab/>
        <w:t>a registered provider;</w:t>
      </w:r>
    </w:p>
    <w:p w14:paraId="2331203F" w14:textId="77777777" w:rsidR="00D54BD3" w:rsidRPr="00722B21" w:rsidRDefault="00D54BD3" w:rsidP="00C26540">
      <w:pPr>
        <w:pStyle w:val="paragraphsub"/>
      </w:pPr>
      <w:r w:rsidRPr="00722B21">
        <w:tab/>
        <w:t>(iv)</w:t>
      </w:r>
      <w:r w:rsidRPr="00722B21">
        <w:tab/>
        <w:t>a responsible person of the registered provider;</w:t>
      </w:r>
    </w:p>
    <w:p w14:paraId="2EAEC663" w14:textId="77777777" w:rsidR="00D54BD3" w:rsidRPr="00722B21" w:rsidRDefault="00D54BD3" w:rsidP="00C26540">
      <w:pPr>
        <w:pStyle w:val="paragraphsub"/>
      </w:pPr>
      <w:r w:rsidRPr="00722B21">
        <w:tab/>
        <w:t>(v)</w:t>
      </w:r>
      <w:r w:rsidRPr="00722B21">
        <w:tab/>
        <w:t>an aged care worker of a registered provider;</w:t>
      </w:r>
    </w:p>
    <w:p w14:paraId="01FD91F8" w14:textId="77777777" w:rsidR="00D54BD3" w:rsidRPr="00722B21" w:rsidRDefault="00D54BD3" w:rsidP="00C26540">
      <w:pPr>
        <w:pStyle w:val="paragraphsub"/>
      </w:pPr>
      <w:r w:rsidRPr="00722B21">
        <w:tab/>
        <w:t>(vi)</w:t>
      </w:r>
      <w:r w:rsidRPr="00722B21">
        <w:tab/>
        <w:t>a police officer;</w:t>
      </w:r>
    </w:p>
    <w:p w14:paraId="77D58DF0" w14:textId="77777777" w:rsidR="00D54BD3" w:rsidRPr="00722B21" w:rsidRDefault="00D54BD3" w:rsidP="00C26540">
      <w:pPr>
        <w:pStyle w:val="paragraphsub"/>
      </w:pPr>
      <w:r w:rsidRPr="00722B21">
        <w:tab/>
        <w:t>(vii)</w:t>
      </w:r>
      <w:r w:rsidRPr="00722B21">
        <w:tab/>
        <w:t>an independent aged care advocate; and</w:t>
      </w:r>
    </w:p>
    <w:p w14:paraId="56B32EE4" w14:textId="77777777" w:rsidR="00D54BD3" w:rsidRPr="00722B21" w:rsidRDefault="00D54BD3" w:rsidP="00C26540">
      <w:pPr>
        <w:pStyle w:val="paragraph"/>
      </w:pPr>
      <w:r w:rsidRPr="00722B21">
        <w:tab/>
        <w:t>(b)</w:t>
      </w:r>
      <w:r w:rsidRPr="00722B21">
        <w:tab/>
        <w:t>the disclosure is made orally or in writing (and whether made anonymously or not); and</w:t>
      </w:r>
    </w:p>
    <w:p w14:paraId="331AD797" w14:textId="77777777" w:rsidR="00D54BD3" w:rsidRPr="00722B21" w:rsidRDefault="00D54BD3" w:rsidP="00C26540">
      <w:pPr>
        <w:pStyle w:val="paragraph"/>
      </w:pPr>
      <w:r w:rsidRPr="00722B21">
        <w:tab/>
        <w:t>(c)</w:t>
      </w:r>
      <w:r w:rsidRPr="00722B21">
        <w:tab/>
        <w:t>the discloser has reasonable grounds to suspect that the information indicates that an entity may have contravened a provision of this Act.</w:t>
      </w:r>
    </w:p>
    <w:p w14:paraId="27CD91E0" w14:textId="77777777" w:rsidR="00D54BD3" w:rsidRPr="00722B21" w:rsidRDefault="00F12A56" w:rsidP="00C26540">
      <w:pPr>
        <w:pStyle w:val="ActHead5"/>
      </w:pPr>
      <w:bookmarkStart w:id="897" w:name="_Toc212632064"/>
      <w:r w:rsidRPr="009A3323">
        <w:rPr>
          <w:rStyle w:val="CharSectno"/>
        </w:rPr>
        <w:t>548</w:t>
      </w:r>
      <w:r w:rsidR="00D54BD3" w:rsidRPr="00722B21">
        <w:t xml:space="preserve">  Protections</w:t>
      </w:r>
      <w:bookmarkEnd w:id="897"/>
    </w:p>
    <w:p w14:paraId="146205EF" w14:textId="77777777" w:rsidR="00D54BD3" w:rsidRPr="00722B21" w:rsidRDefault="00D54BD3" w:rsidP="00C26540">
      <w:pPr>
        <w:pStyle w:val="subsection"/>
      </w:pPr>
      <w:r w:rsidRPr="00722B21">
        <w:tab/>
        <w:t>(1)</w:t>
      </w:r>
      <w:r w:rsidRPr="00722B21">
        <w:tab/>
        <w:t>If an individual</w:t>
      </w:r>
      <w:r w:rsidRPr="00722B21">
        <w:rPr>
          <w:i/>
        </w:rPr>
        <w:t xml:space="preserve"> </w:t>
      </w:r>
      <w:r w:rsidRPr="00722B21">
        <w:t xml:space="preserve">makes a disclosure that qualifies for protection under </w:t>
      </w:r>
      <w:r w:rsidR="002E013D" w:rsidRPr="00722B21">
        <w:t>section 5</w:t>
      </w:r>
      <w:r w:rsidR="00F12A56" w:rsidRPr="00722B21">
        <w:t>47</w:t>
      </w:r>
      <w:r w:rsidRPr="00722B21">
        <w:t>:</w:t>
      </w:r>
    </w:p>
    <w:p w14:paraId="0F8A6736" w14:textId="77777777" w:rsidR="00D54BD3" w:rsidRPr="00722B21" w:rsidRDefault="00D54BD3" w:rsidP="00C26540">
      <w:pPr>
        <w:pStyle w:val="paragraph"/>
      </w:pPr>
      <w:r w:rsidRPr="00722B21">
        <w:tab/>
        <w:t>(a)</w:t>
      </w:r>
      <w:r w:rsidRPr="00722B21">
        <w:tab/>
        <w:t>the individual is not subject to any civil, criminal or administrative liability (including disciplinary action) for making the disclosure; and</w:t>
      </w:r>
    </w:p>
    <w:p w14:paraId="4BA63DBC" w14:textId="77777777" w:rsidR="00D54BD3" w:rsidRPr="00722B21" w:rsidRDefault="00D54BD3" w:rsidP="00C26540">
      <w:pPr>
        <w:pStyle w:val="paragraph"/>
      </w:pPr>
      <w:r w:rsidRPr="00722B21">
        <w:tab/>
        <w:t>(b)</w:t>
      </w:r>
      <w:r w:rsidRPr="00722B21">
        <w:tab/>
        <w:t>no contractual or other remedy may be enforced, and no contractual or other right may be exercised, against the individual on the basis of the disclosure.</w:t>
      </w:r>
    </w:p>
    <w:p w14:paraId="439B3B33" w14:textId="77777777" w:rsidR="00D54BD3" w:rsidRPr="00722B21" w:rsidRDefault="00D54BD3" w:rsidP="00C26540">
      <w:pPr>
        <w:pStyle w:val="notetext"/>
      </w:pPr>
      <w:r w:rsidRPr="00722B21">
        <w:t>Note:</w:t>
      </w:r>
      <w:r w:rsidRPr="00722B21">
        <w:tab/>
        <w:t>The individual is still subject to any civil or criminal liability for conduct of the individual that may be revealed by the disclosure.</w:t>
      </w:r>
    </w:p>
    <w:p w14:paraId="353AEE91" w14:textId="77777777" w:rsidR="00D54BD3" w:rsidRPr="00722B21" w:rsidRDefault="00D54BD3" w:rsidP="00C26540">
      <w:pPr>
        <w:pStyle w:val="subsection"/>
      </w:pPr>
      <w:r w:rsidRPr="00722B21">
        <w:tab/>
        <w:t>(2)</w:t>
      </w:r>
      <w:r w:rsidRPr="00722B21">
        <w:tab/>
        <w:t xml:space="preserve">Without limiting </w:t>
      </w:r>
      <w:r w:rsidR="00826186" w:rsidRPr="00722B21">
        <w:t>subsection (</w:t>
      </w:r>
      <w:r w:rsidRPr="00722B21">
        <w:t>1), a contract to which the individual is a party may not be terminated on the basis that the disclosure constitutes a breach of the contract.</w:t>
      </w:r>
    </w:p>
    <w:p w14:paraId="30DEFEC1" w14:textId="77777777" w:rsidR="00D54BD3" w:rsidRPr="00722B21" w:rsidRDefault="00F12A56" w:rsidP="00C26540">
      <w:pPr>
        <w:pStyle w:val="ActHead5"/>
      </w:pPr>
      <w:bookmarkStart w:id="898" w:name="_Toc212632065"/>
      <w:r w:rsidRPr="009A3323">
        <w:rPr>
          <w:rStyle w:val="CharSectno"/>
        </w:rPr>
        <w:t>549</w:t>
      </w:r>
      <w:r w:rsidR="00D54BD3" w:rsidRPr="00722B21">
        <w:t xml:space="preserve">  Recipient to take steps to preserve anonymity</w:t>
      </w:r>
      <w:bookmarkEnd w:id="898"/>
    </w:p>
    <w:p w14:paraId="75DFEFED" w14:textId="77777777" w:rsidR="00D54BD3" w:rsidRPr="00722B21" w:rsidRDefault="00D54BD3" w:rsidP="00C26540">
      <w:pPr>
        <w:pStyle w:val="subsection"/>
      </w:pPr>
      <w:r w:rsidRPr="00722B21">
        <w:tab/>
      </w:r>
      <w:r w:rsidRPr="00722B21">
        <w:tab/>
        <w:t>If:</w:t>
      </w:r>
    </w:p>
    <w:p w14:paraId="2B0451AF" w14:textId="77777777" w:rsidR="00D54BD3" w:rsidRPr="00722B21" w:rsidRDefault="00D54BD3" w:rsidP="00C26540">
      <w:pPr>
        <w:pStyle w:val="paragraph"/>
      </w:pPr>
      <w:r w:rsidRPr="00722B21">
        <w:tab/>
        <w:t>(a)</w:t>
      </w:r>
      <w:r w:rsidRPr="00722B21">
        <w:tab/>
        <w:t xml:space="preserve">an individual makes a disclosure that qualifies for protection under </w:t>
      </w:r>
      <w:r w:rsidR="002E013D" w:rsidRPr="00722B21">
        <w:t>section 5</w:t>
      </w:r>
      <w:r w:rsidR="00F12A56" w:rsidRPr="00722B21">
        <w:t>47</w:t>
      </w:r>
      <w:r w:rsidRPr="00722B21">
        <w:t xml:space="preserve"> to an entity (the </w:t>
      </w:r>
      <w:r w:rsidRPr="00722B21">
        <w:rPr>
          <w:b/>
          <w:i/>
        </w:rPr>
        <w:t>recipient</w:t>
      </w:r>
      <w:r w:rsidRPr="00722B21">
        <w:t>); and</w:t>
      </w:r>
    </w:p>
    <w:p w14:paraId="5FBE6058" w14:textId="77777777" w:rsidR="00D54BD3" w:rsidRPr="00722B21" w:rsidRDefault="00D54BD3" w:rsidP="00C26540">
      <w:pPr>
        <w:pStyle w:val="paragraph"/>
      </w:pPr>
      <w:r w:rsidRPr="00722B21">
        <w:tab/>
        <w:t>(b)</w:t>
      </w:r>
      <w:r w:rsidRPr="00722B21">
        <w:tab/>
        <w:t>the individual requests that the individual, or any other individual named in the request, remain anonymous;</w:t>
      </w:r>
    </w:p>
    <w:p w14:paraId="2582EB88" w14:textId="77777777" w:rsidR="00D54BD3" w:rsidRPr="00722B21" w:rsidRDefault="00D54BD3" w:rsidP="00C26540">
      <w:pPr>
        <w:pStyle w:val="subsection2"/>
      </w:pPr>
      <w:r w:rsidRPr="00722B21">
        <w:t>the recipient must take such steps as are reasonable in the circumstances to preserve the anonymity of individuals named in the request.</w:t>
      </w:r>
    </w:p>
    <w:p w14:paraId="2A9298E6" w14:textId="7DAB4415" w:rsidR="00D54BD3" w:rsidRPr="00722B21" w:rsidRDefault="00D54BD3" w:rsidP="00C26540">
      <w:pPr>
        <w:pStyle w:val="notetext"/>
      </w:pPr>
      <w:r w:rsidRPr="00722B21">
        <w:t>Note 1:</w:t>
      </w:r>
      <w:r w:rsidRPr="00722B21">
        <w:tab/>
        <w:t>For example, if disclosing the name of an individual is necessary to lessen or prevent a serious threat to the health, safety or well</w:t>
      </w:r>
      <w:r w:rsidR="009A3323">
        <w:noBreakHyphen/>
      </w:r>
      <w:r w:rsidRPr="00722B21">
        <w:t>being of another individual, disclosing the identity of the first</w:t>
      </w:r>
      <w:r w:rsidR="009A3323">
        <w:noBreakHyphen/>
      </w:r>
      <w:r w:rsidRPr="00722B21">
        <w:t>mentioned individual may be reasonable in the circumstances.</w:t>
      </w:r>
    </w:p>
    <w:p w14:paraId="550076E3" w14:textId="77777777" w:rsidR="00D54BD3" w:rsidRPr="00722B21" w:rsidRDefault="00D54BD3" w:rsidP="00C26540">
      <w:pPr>
        <w:pStyle w:val="notetext"/>
      </w:pPr>
      <w:r w:rsidRPr="00722B21">
        <w:tab/>
        <w:t>However, if the serious threat could be lessened without naming the individual, then disclosing the name is unlikely to be reasonable in the circumstances.</w:t>
      </w:r>
    </w:p>
    <w:p w14:paraId="0DDDB94F" w14:textId="77777777" w:rsidR="00D54BD3" w:rsidRPr="00722B21" w:rsidRDefault="00D54BD3" w:rsidP="00C26540">
      <w:pPr>
        <w:pStyle w:val="notetext"/>
      </w:pPr>
      <w:r w:rsidRPr="00722B21">
        <w:t>Note 2:</w:t>
      </w:r>
      <w:r w:rsidRPr="00722B21">
        <w:tab/>
        <w:t xml:space="preserve">An entity may be liable to a civil penalty if the entity discloses certain information relating to the identity of an individual who makes a disclosure that qualifies for protection (see </w:t>
      </w:r>
      <w:r w:rsidR="002E013D" w:rsidRPr="00722B21">
        <w:t>section 5</w:t>
      </w:r>
      <w:r w:rsidR="00F12A56" w:rsidRPr="00722B21">
        <w:t>50</w:t>
      </w:r>
      <w:r w:rsidRPr="00722B21">
        <w:t>).</w:t>
      </w:r>
    </w:p>
    <w:p w14:paraId="0E1AD32F" w14:textId="77777777" w:rsidR="00D54BD3" w:rsidRPr="00722B21" w:rsidRDefault="00F12A56" w:rsidP="00C26540">
      <w:pPr>
        <w:pStyle w:val="ActHead5"/>
      </w:pPr>
      <w:bookmarkStart w:id="899" w:name="_Hlk167099384"/>
      <w:bookmarkStart w:id="900" w:name="_Toc212632066"/>
      <w:r w:rsidRPr="009A3323">
        <w:rPr>
          <w:rStyle w:val="CharSectno"/>
        </w:rPr>
        <w:t>550</w:t>
      </w:r>
      <w:r w:rsidR="00D54BD3" w:rsidRPr="00722B21">
        <w:t xml:space="preserve">  Confidentiality of identity of disclosers</w:t>
      </w:r>
      <w:bookmarkEnd w:id="900"/>
    </w:p>
    <w:p w14:paraId="3624707E" w14:textId="77777777" w:rsidR="00D54BD3" w:rsidRPr="00722B21" w:rsidRDefault="00D54BD3" w:rsidP="00C26540">
      <w:pPr>
        <w:pStyle w:val="subsection"/>
      </w:pPr>
      <w:r w:rsidRPr="00722B21">
        <w:tab/>
        <w:t>(1)</w:t>
      </w:r>
      <w:r w:rsidRPr="00722B21">
        <w:tab/>
        <w:t>An entity</w:t>
      </w:r>
      <w:r w:rsidRPr="00722B21">
        <w:rPr>
          <w:i/>
        </w:rPr>
        <w:t xml:space="preserve"> </w:t>
      </w:r>
      <w:r w:rsidRPr="00722B21">
        <w:t>contravenes this subsection if:</w:t>
      </w:r>
    </w:p>
    <w:p w14:paraId="2EFC5104" w14:textId="77777777" w:rsidR="00D54BD3" w:rsidRPr="00722B21" w:rsidRDefault="00D54BD3" w:rsidP="00C26540">
      <w:pPr>
        <w:pStyle w:val="paragraph"/>
      </w:pPr>
      <w:r w:rsidRPr="00722B21">
        <w:tab/>
        <w:t>(a)</w:t>
      </w:r>
      <w:r w:rsidRPr="00722B21">
        <w:tab/>
        <w:t>an individual (the</w:t>
      </w:r>
      <w:r w:rsidRPr="00722B21">
        <w:rPr>
          <w:b/>
          <w:i/>
        </w:rPr>
        <w:t xml:space="preserve"> discloser</w:t>
      </w:r>
      <w:r w:rsidRPr="00722B21">
        <w:t xml:space="preserve">) makes a disclosure of information (the </w:t>
      </w:r>
      <w:r w:rsidRPr="00722B21">
        <w:rPr>
          <w:b/>
          <w:i/>
        </w:rPr>
        <w:t>qualifying disclosure</w:t>
      </w:r>
      <w:r w:rsidRPr="00722B21">
        <w:t xml:space="preserve">) that qualifies for protection under </w:t>
      </w:r>
      <w:r w:rsidR="002E013D" w:rsidRPr="00722B21">
        <w:t>section 5</w:t>
      </w:r>
      <w:r w:rsidR="00F12A56" w:rsidRPr="00722B21">
        <w:t>47</w:t>
      </w:r>
      <w:r w:rsidRPr="00722B21">
        <w:t>; and</w:t>
      </w:r>
    </w:p>
    <w:p w14:paraId="20BCC59F" w14:textId="77777777" w:rsidR="00D54BD3" w:rsidRPr="00722B21" w:rsidRDefault="00D54BD3" w:rsidP="00C26540">
      <w:pPr>
        <w:pStyle w:val="paragraph"/>
      </w:pPr>
      <w:r w:rsidRPr="00722B21">
        <w:tab/>
        <w:t>(b)</w:t>
      </w:r>
      <w:r w:rsidRPr="00722B21">
        <w:tab/>
        <w:t xml:space="preserve">the entity discloses any of the following (the </w:t>
      </w:r>
      <w:r w:rsidRPr="00722B21">
        <w:rPr>
          <w:b/>
          <w:i/>
        </w:rPr>
        <w:t>confidential information</w:t>
      </w:r>
      <w:r w:rsidRPr="00722B21">
        <w:t>):</w:t>
      </w:r>
    </w:p>
    <w:p w14:paraId="04F61CF6" w14:textId="77777777" w:rsidR="00D54BD3" w:rsidRPr="00722B21" w:rsidRDefault="00D54BD3" w:rsidP="00C26540">
      <w:pPr>
        <w:pStyle w:val="paragraphsub"/>
      </w:pPr>
      <w:r w:rsidRPr="00722B21">
        <w:tab/>
        <w:t>(i)</w:t>
      </w:r>
      <w:r w:rsidRPr="00722B21">
        <w:tab/>
        <w:t>the identity of the discloser;</w:t>
      </w:r>
    </w:p>
    <w:p w14:paraId="70C1C5AF" w14:textId="77777777" w:rsidR="00D54BD3" w:rsidRPr="00722B21" w:rsidRDefault="00D54BD3" w:rsidP="00C26540">
      <w:pPr>
        <w:pStyle w:val="paragraphsub"/>
      </w:pPr>
      <w:r w:rsidRPr="00722B21">
        <w:tab/>
        <w:t>(ii)</w:t>
      </w:r>
      <w:r w:rsidRPr="00722B21">
        <w:tab/>
        <w:t>information that is likely to lead to the identification of the discloser; and</w:t>
      </w:r>
    </w:p>
    <w:p w14:paraId="54C9ACE1" w14:textId="77777777" w:rsidR="00D54BD3" w:rsidRPr="00722B21" w:rsidRDefault="00D54BD3" w:rsidP="00C26540">
      <w:pPr>
        <w:pStyle w:val="paragraph"/>
      </w:pPr>
      <w:r w:rsidRPr="00722B21">
        <w:tab/>
        <w:t>(c)</w:t>
      </w:r>
      <w:r w:rsidRPr="00722B21">
        <w:tab/>
        <w:t>the confidential information is information that the entity obtained directly or indirectly because of the qualifying disclosure; and</w:t>
      </w:r>
    </w:p>
    <w:p w14:paraId="57FA1991" w14:textId="229446F0" w:rsidR="00D54BD3" w:rsidRPr="00722B21" w:rsidRDefault="00D54BD3" w:rsidP="00C26540">
      <w:pPr>
        <w:pStyle w:val="paragraph"/>
      </w:pPr>
      <w:r w:rsidRPr="00722B21">
        <w:tab/>
        <w:t>(d)</w:t>
      </w:r>
      <w:r w:rsidRPr="00722B21">
        <w:tab/>
        <w:t xml:space="preserve">the disclosure referred to in </w:t>
      </w:r>
      <w:r w:rsidR="009A3323">
        <w:t>paragraph (</w:t>
      </w:r>
      <w:r w:rsidRPr="00722B21">
        <w:t xml:space="preserve">b) is not authorised under </w:t>
      </w:r>
      <w:r w:rsidR="00826186" w:rsidRPr="00722B21">
        <w:t>subsection (</w:t>
      </w:r>
      <w:r w:rsidRPr="00722B21">
        <w:t>2).</w:t>
      </w:r>
    </w:p>
    <w:p w14:paraId="30B3A3BF" w14:textId="77777777" w:rsidR="00D54BD3" w:rsidRPr="00722B21" w:rsidRDefault="00D54BD3" w:rsidP="00C26540">
      <w:pPr>
        <w:pStyle w:val="Penalty"/>
      </w:pPr>
      <w:r w:rsidRPr="00722B21">
        <w:t>Civil penalty:</w:t>
      </w:r>
      <w:r w:rsidRPr="00722B21">
        <w:tab/>
        <w:t>30 penalty units.</w:t>
      </w:r>
    </w:p>
    <w:p w14:paraId="769DA894" w14:textId="12A0E473" w:rsidR="00D54BD3" w:rsidRPr="00722B21" w:rsidRDefault="00D54BD3" w:rsidP="00C26540">
      <w:pPr>
        <w:pStyle w:val="subsection"/>
      </w:pPr>
      <w:r w:rsidRPr="00722B21">
        <w:tab/>
        <w:t>(2)</w:t>
      </w:r>
      <w:r w:rsidRPr="00722B21">
        <w:tab/>
        <w:t xml:space="preserve">A disclosure referred to in </w:t>
      </w:r>
      <w:r w:rsidR="009A3323">
        <w:t>paragraph (</w:t>
      </w:r>
      <w:r w:rsidRPr="00722B21">
        <w:t>1)(b) is authorised under this subsection if:</w:t>
      </w:r>
    </w:p>
    <w:p w14:paraId="19593FF0" w14:textId="77777777" w:rsidR="00D54BD3" w:rsidRPr="00722B21" w:rsidRDefault="00D54BD3" w:rsidP="00C26540">
      <w:pPr>
        <w:pStyle w:val="paragraph"/>
      </w:pPr>
      <w:r w:rsidRPr="00722B21">
        <w:tab/>
        <w:t>(a)</w:t>
      </w:r>
      <w:r w:rsidRPr="00722B21">
        <w:tab/>
        <w:t>the disclosure is made to an Appointed Commissioner or a member of the staff of the Commission; or</w:t>
      </w:r>
    </w:p>
    <w:p w14:paraId="0FF68B92" w14:textId="77777777" w:rsidR="00D54BD3" w:rsidRPr="00722B21" w:rsidRDefault="00D54BD3" w:rsidP="00C26540">
      <w:pPr>
        <w:pStyle w:val="paragraph"/>
      </w:pPr>
      <w:r w:rsidRPr="00722B21">
        <w:tab/>
        <w:t>(b)</w:t>
      </w:r>
      <w:r w:rsidRPr="00722B21">
        <w:tab/>
        <w:t>the disclosure is made to the System Governor, or an official of the Department; or</w:t>
      </w:r>
    </w:p>
    <w:p w14:paraId="0055080E" w14:textId="2B7FD15F" w:rsidR="00D54BD3" w:rsidRPr="00722B21" w:rsidRDefault="00D54BD3" w:rsidP="00C26540">
      <w:pPr>
        <w:pStyle w:val="paragraph"/>
      </w:pPr>
      <w:r w:rsidRPr="00722B21">
        <w:tab/>
        <w:t>(c)</w:t>
      </w:r>
      <w:r w:rsidRPr="00722B21">
        <w:tab/>
        <w:t>the disclosure is made to the Inspector</w:t>
      </w:r>
      <w:r w:rsidR="009A3323">
        <w:noBreakHyphen/>
      </w:r>
      <w:r w:rsidRPr="00722B21">
        <w:t>General of Aged Care; or</w:t>
      </w:r>
    </w:p>
    <w:p w14:paraId="5922B469" w14:textId="77777777" w:rsidR="00D54BD3" w:rsidRPr="00722B21" w:rsidRDefault="00D54BD3" w:rsidP="00C26540">
      <w:pPr>
        <w:pStyle w:val="paragraph"/>
      </w:pPr>
      <w:r w:rsidRPr="00722B21">
        <w:tab/>
        <w:t>(d)</w:t>
      </w:r>
      <w:r w:rsidRPr="00722B21">
        <w:tab/>
        <w:t>the disclosure is made to a police officer; or</w:t>
      </w:r>
    </w:p>
    <w:p w14:paraId="23700A3F" w14:textId="77777777" w:rsidR="00D54BD3" w:rsidRPr="00722B21" w:rsidRDefault="00D54BD3" w:rsidP="00C26540">
      <w:pPr>
        <w:pStyle w:val="paragraph"/>
      </w:pPr>
      <w:r w:rsidRPr="00722B21">
        <w:tab/>
        <w:t>(e)</w:t>
      </w:r>
      <w:r w:rsidRPr="00722B21">
        <w:tab/>
        <w:t>the disclosure is made to a legal practitioner for the purpose of obtaining legal advice or legal representation in relation to the operation of this</w:t>
      </w:r>
      <w:r w:rsidRPr="00722B21">
        <w:rPr>
          <w:i/>
        </w:rPr>
        <w:t xml:space="preserve"> </w:t>
      </w:r>
      <w:r w:rsidRPr="00722B21">
        <w:t>Part; or</w:t>
      </w:r>
    </w:p>
    <w:p w14:paraId="1C45DC8B" w14:textId="77777777" w:rsidR="00D54BD3" w:rsidRPr="00722B21" w:rsidRDefault="00D54BD3" w:rsidP="00C26540">
      <w:pPr>
        <w:pStyle w:val="paragraph"/>
      </w:pPr>
      <w:r w:rsidRPr="00722B21">
        <w:tab/>
        <w:t>(f)</w:t>
      </w:r>
      <w:r w:rsidRPr="00722B21">
        <w:tab/>
        <w:t>the disclosure is made with the consent of the discloser; or</w:t>
      </w:r>
    </w:p>
    <w:p w14:paraId="3F2A892D" w14:textId="77777777" w:rsidR="00D54BD3" w:rsidRPr="00722B21" w:rsidRDefault="00D54BD3" w:rsidP="00C26540">
      <w:pPr>
        <w:pStyle w:val="paragraph"/>
      </w:pPr>
      <w:r w:rsidRPr="00722B21">
        <w:tab/>
        <w:t>(g)</w:t>
      </w:r>
      <w:r w:rsidRPr="00722B21">
        <w:tab/>
        <w:t>the disclosure is necessary to lessen or prevent a serious threat to the safety, health or wellbeing of one or more individuals; or</w:t>
      </w:r>
    </w:p>
    <w:p w14:paraId="5DDD6487" w14:textId="77777777" w:rsidR="00D54BD3" w:rsidRPr="00722B21" w:rsidRDefault="00D54BD3" w:rsidP="00C26540">
      <w:pPr>
        <w:pStyle w:val="paragraph"/>
      </w:pPr>
      <w:r w:rsidRPr="00722B21">
        <w:tab/>
        <w:t>(h)</w:t>
      </w:r>
      <w:r w:rsidRPr="00722B21">
        <w:tab/>
        <w:t xml:space="preserve">the disclosure is made to a court, tribunal or a Royal Commission (within the meaning of the </w:t>
      </w:r>
      <w:r w:rsidRPr="00722B21">
        <w:rPr>
          <w:i/>
        </w:rPr>
        <w:t>Royal Commissions Act 1902</w:t>
      </w:r>
      <w:r w:rsidRPr="00722B21">
        <w:t>); or</w:t>
      </w:r>
    </w:p>
    <w:p w14:paraId="11667F70" w14:textId="77777777" w:rsidR="00D54BD3" w:rsidRPr="00722B21" w:rsidRDefault="00D54BD3" w:rsidP="00C26540">
      <w:pPr>
        <w:pStyle w:val="paragraph"/>
      </w:pPr>
      <w:r w:rsidRPr="00722B21">
        <w:tab/>
        <w:t>(i)</w:t>
      </w:r>
      <w:r w:rsidRPr="00722B21">
        <w:tab/>
        <w:t>the discloser elects to have the qualifying disclosure managed or dealt with as:</w:t>
      </w:r>
    </w:p>
    <w:p w14:paraId="2433B0D9" w14:textId="77777777" w:rsidR="00D54BD3" w:rsidRPr="00722B21" w:rsidRDefault="00D54BD3" w:rsidP="00C26540">
      <w:pPr>
        <w:pStyle w:val="paragraphsub"/>
      </w:pPr>
      <w:r w:rsidRPr="00722B21">
        <w:tab/>
        <w:t>(i)</w:t>
      </w:r>
      <w:r w:rsidRPr="00722B21">
        <w:tab/>
        <w:t xml:space="preserve">a complaint under </w:t>
      </w:r>
      <w:r w:rsidR="002E013D" w:rsidRPr="00722B21">
        <w:t>section 3</w:t>
      </w:r>
      <w:r w:rsidR="00F12A56" w:rsidRPr="00722B21">
        <w:t>61</w:t>
      </w:r>
      <w:r w:rsidRPr="00722B21">
        <w:t>; or</w:t>
      </w:r>
    </w:p>
    <w:p w14:paraId="6E144168" w14:textId="77777777" w:rsidR="004937E0" w:rsidRPr="00722B21" w:rsidRDefault="00D54BD3" w:rsidP="00C26540">
      <w:pPr>
        <w:pStyle w:val="paragraphsub"/>
      </w:pPr>
      <w:r w:rsidRPr="00722B21">
        <w:tab/>
        <w:t>(ii)</w:t>
      </w:r>
      <w:r w:rsidRPr="00722B21">
        <w:tab/>
        <w:t xml:space="preserve">a complaint or feedback under </w:t>
      </w:r>
      <w:r w:rsidR="002E013D" w:rsidRPr="00722B21">
        <w:t>paragraph 1</w:t>
      </w:r>
      <w:r w:rsidR="00F12A56" w:rsidRPr="00722B21">
        <w:t>65</w:t>
      </w:r>
      <w:r w:rsidRPr="00722B21">
        <w:t>(1)(b)</w:t>
      </w:r>
      <w:r w:rsidR="004937E0" w:rsidRPr="00722B21">
        <w:t>; or</w:t>
      </w:r>
    </w:p>
    <w:p w14:paraId="1A1E250D" w14:textId="77777777" w:rsidR="004937E0" w:rsidRPr="00722B21" w:rsidRDefault="004937E0" w:rsidP="00C26540">
      <w:pPr>
        <w:pStyle w:val="paragraph"/>
      </w:pPr>
      <w:r w:rsidRPr="00722B21">
        <w:tab/>
        <w:t>(j)</w:t>
      </w:r>
      <w:r w:rsidRPr="00722B21">
        <w:tab/>
        <w:t>both of the following apply:</w:t>
      </w:r>
    </w:p>
    <w:p w14:paraId="1180175A" w14:textId="77777777" w:rsidR="004937E0" w:rsidRPr="00722B21" w:rsidRDefault="004937E0" w:rsidP="00C26540">
      <w:pPr>
        <w:pStyle w:val="paragraphsub"/>
      </w:pPr>
      <w:r w:rsidRPr="00722B21">
        <w:tab/>
        <w:t>(i)</w:t>
      </w:r>
      <w:r w:rsidRPr="00722B21">
        <w:tab/>
        <w:t>the confidential information is in the public domain before the disclosure is made;</w:t>
      </w:r>
    </w:p>
    <w:p w14:paraId="7A0C90F0" w14:textId="77777777" w:rsidR="00D54BD3" w:rsidRPr="00722B21" w:rsidRDefault="004937E0" w:rsidP="00C26540">
      <w:pPr>
        <w:pStyle w:val="paragraphsub"/>
      </w:pPr>
      <w:r w:rsidRPr="00722B21">
        <w:tab/>
        <w:t>(ii)</w:t>
      </w:r>
      <w:r w:rsidRPr="00722B21">
        <w:tab/>
        <w:t xml:space="preserve">the original disclosure of the confidential information into the public domain (before the disclosure is made) was not in contravention of </w:t>
      </w:r>
      <w:r w:rsidR="00826186" w:rsidRPr="00722B21">
        <w:t>subsection (</w:t>
      </w:r>
      <w:r w:rsidRPr="00722B21">
        <w:t>1).</w:t>
      </w:r>
    </w:p>
    <w:p w14:paraId="4F213EB3" w14:textId="77777777" w:rsidR="00D54BD3" w:rsidRPr="00722B21" w:rsidRDefault="00D54BD3" w:rsidP="00C26540">
      <w:pPr>
        <w:pStyle w:val="subsection"/>
      </w:pPr>
      <w:r w:rsidRPr="00722B21">
        <w:tab/>
        <w:t>(3)</w:t>
      </w:r>
      <w:r w:rsidRPr="00722B21">
        <w:tab/>
      </w:r>
      <w:r w:rsidR="00826186" w:rsidRPr="00722B21">
        <w:t>Subsection (</w:t>
      </w:r>
      <w:r w:rsidRPr="00722B21">
        <w:t>1) does not apply if:</w:t>
      </w:r>
    </w:p>
    <w:p w14:paraId="496F2814" w14:textId="6EF719AA" w:rsidR="00D54BD3" w:rsidRPr="00722B21" w:rsidRDefault="00D54BD3" w:rsidP="00C26540">
      <w:pPr>
        <w:pStyle w:val="paragraph"/>
      </w:pPr>
      <w:r w:rsidRPr="00722B21">
        <w:tab/>
        <w:t>(a)</w:t>
      </w:r>
      <w:r w:rsidRPr="00722B21">
        <w:tab/>
        <w:t xml:space="preserve">the confidential information disclosed by the entity (as mentioned in </w:t>
      </w:r>
      <w:r w:rsidR="009A3323">
        <w:t>paragraph (</w:t>
      </w:r>
      <w:r w:rsidRPr="00722B21">
        <w:t>1)(b)):</w:t>
      </w:r>
    </w:p>
    <w:p w14:paraId="486152F1" w14:textId="77777777" w:rsidR="00D54BD3" w:rsidRPr="00722B21" w:rsidRDefault="00D54BD3" w:rsidP="00C26540">
      <w:pPr>
        <w:pStyle w:val="paragraphsub"/>
      </w:pPr>
      <w:r w:rsidRPr="00722B21">
        <w:tab/>
        <w:t>(i)</w:t>
      </w:r>
      <w:r w:rsidRPr="00722B21">
        <w:tab/>
        <w:t>is not the identity of the discloser; and</w:t>
      </w:r>
    </w:p>
    <w:p w14:paraId="58B7D2EC" w14:textId="77777777" w:rsidR="00D54BD3" w:rsidRPr="00722B21" w:rsidRDefault="00D54BD3" w:rsidP="00C26540">
      <w:pPr>
        <w:pStyle w:val="paragraphsub"/>
      </w:pPr>
      <w:r w:rsidRPr="00722B21">
        <w:tab/>
        <w:t>(ii)</w:t>
      </w:r>
      <w:r w:rsidRPr="00722B21">
        <w:tab/>
        <w:t xml:space="preserve">is reasonably necessary for the purposes of dealing with the matter referred to in </w:t>
      </w:r>
      <w:r w:rsidR="002E013D" w:rsidRPr="00722B21">
        <w:t>paragraph 5</w:t>
      </w:r>
      <w:r w:rsidR="00F12A56" w:rsidRPr="00722B21">
        <w:t>47</w:t>
      </w:r>
      <w:r w:rsidRPr="00722B21">
        <w:t>(c) to which the qualifying disclosure relates; and</w:t>
      </w:r>
    </w:p>
    <w:p w14:paraId="1F238CBD" w14:textId="622EE9F9" w:rsidR="00D54BD3" w:rsidRPr="00722B21" w:rsidRDefault="00D54BD3" w:rsidP="00C26540">
      <w:pPr>
        <w:pStyle w:val="paragraph"/>
      </w:pPr>
      <w:r w:rsidRPr="00722B21">
        <w:tab/>
        <w:t>(b)</w:t>
      </w:r>
      <w:r w:rsidRPr="00722B21">
        <w:tab/>
        <w:t xml:space="preserve">the entity takes all reasonable steps to reduce the risk that the discloser will be identified as a result of the disclosure of the confidential information referred to in </w:t>
      </w:r>
      <w:r w:rsidR="009A3323">
        <w:t>paragraph (</w:t>
      </w:r>
      <w:r w:rsidRPr="00722B21">
        <w:t>1)(b).</w:t>
      </w:r>
    </w:p>
    <w:p w14:paraId="31DB02CE" w14:textId="77777777" w:rsidR="00D54BD3" w:rsidRPr="00722B21" w:rsidRDefault="00F12A56" w:rsidP="00C26540">
      <w:pPr>
        <w:pStyle w:val="ActHead5"/>
      </w:pPr>
      <w:bookmarkStart w:id="901" w:name="_Toc212632067"/>
      <w:bookmarkEnd w:id="899"/>
      <w:r w:rsidRPr="009A3323">
        <w:rPr>
          <w:rStyle w:val="CharSectno"/>
        </w:rPr>
        <w:t>551</w:t>
      </w:r>
      <w:r w:rsidR="00D54BD3" w:rsidRPr="00722B21">
        <w:t xml:space="preserve">  Victimisation prohibited</w:t>
      </w:r>
      <w:bookmarkEnd w:id="901"/>
    </w:p>
    <w:p w14:paraId="3A077200" w14:textId="77777777" w:rsidR="00D54BD3" w:rsidRPr="00722B21" w:rsidRDefault="00D54BD3" w:rsidP="00C26540">
      <w:pPr>
        <w:pStyle w:val="SubsectionHead"/>
      </w:pPr>
      <w:r w:rsidRPr="00722B21">
        <w:t>Actually causing detriment</w:t>
      </w:r>
    </w:p>
    <w:p w14:paraId="4AAD49AF" w14:textId="77777777" w:rsidR="00D54BD3" w:rsidRPr="00722B21" w:rsidRDefault="00D54BD3" w:rsidP="00C26540">
      <w:pPr>
        <w:pStyle w:val="subsection"/>
      </w:pPr>
      <w:r w:rsidRPr="00722B21">
        <w:tab/>
        <w:t>(1)</w:t>
      </w:r>
      <w:r w:rsidRPr="00722B21">
        <w:tab/>
        <w:t>An entity contravenes this subsection if:</w:t>
      </w:r>
    </w:p>
    <w:p w14:paraId="74F096B0" w14:textId="77777777" w:rsidR="00D54BD3" w:rsidRPr="00722B21" w:rsidRDefault="00D54BD3" w:rsidP="00C26540">
      <w:pPr>
        <w:pStyle w:val="paragraph"/>
      </w:pPr>
      <w:r w:rsidRPr="00722B21">
        <w:tab/>
        <w:t>(a)</w:t>
      </w:r>
      <w:r w:rsidRPr="00722B21">
        <w:tab/>
        <w:t>the entity engages in conduct; and</w:t>
      </w:r>
    </w:p>
    <w:p w14:paraId="4CD1CF27" w14:textId="77777777" w:rsidR="00D54BD3" w:rsidRPr="00722B21" w:rsidRDefault="00D54BD3" w:rsidP="00C26540">
      <w:pPr>
        <w:pStyle w:val="paragraph"/>
      </w:pPr>
      <w:r w:rsidRPr="00722B21">
        <w:tab/>
        <w:t>(b)</w:t>
      </w:r>
      <w:r w:rsidRPr="00722B21">
        <w:tab/>
        <w:t xml:space="preserve">the entity’s conduct causes any detriment to an individual (the </w:t>
      </w:r>
      <w:r w:rsidRPr="00722B21">
        <w:rPr>
          <w:b/>
          <w:i/>
        </w:rPr>
        <w:t>first individual</w:t>
      </w:r>
      <w:r w:rsidRPr="00722B21">
        <w:t>) or to another individual or to another entity that employs or is otherwise associated with the first individual; and</w:t>
      </w:r>
    </w:p>
    <w:p w14:paraId="2804F6B1" w14:textId="77777777" w:rsidR="00D54BD3" w:rsidRPr="00722B21" w:rsidRDefault="00D54BD3" w:rsidP="00C26540">
      <w:pPr>
        <w:pStyle w:val="paragraph"/>
      </w:pPr>
      <w:r w:rsidRPr="00722B21">
        <w:tab/>
        <w:t>(c)</w:t>
      </w:r>
      <w:r w:rsidRPr="00722B21">
        <w:tab/>
        <w:t xml:space="preserve">the entity engages in the conduct </w:t>
      </w:r>
      <w:r w:rsidR="004937E0" w:rsidRPr="00722B21">
        <w:t xml:space="preserve">solely or partly </w:t>
      </w:r>
      <w:r w:rsidRPr="00722B21">
        <w:t xml:space="preserve">because the entity believes or suspects that the first individual or another individual has, may have, or intends to make, a disclosure that qualifies for protection under </w:t>
      </w:r>
      <w:r w:rsidR="002E013D" w:rsidRPr="00722B21">
        <w:t>section 5</w:t>
      </w:r>
      <w:r w:rsidR="00F12A56" w:rsidRPr="00722B21">
        <w:t>47</w:t>
      </w:r>
      <w:r w:rsidRPr="00722B21">
        <w:t>.</w:t>
      </w:r>
    </w:p>
    <w:p w14:paraId="6178B0E0" w14:textId="77777777" w:rsidR="00D54BD3" w:rsidRPr="00722B21" w:rsidRDefault="00D54BD3" w:rsidP="00C26540">
      <w:pPr>
        <w:pStyle w:val="Penalty"/>
      </w:pPr>
      <w:r w:rsidRPr="00722B21">
        <w:t>Civil penalty:</w:t>
      </w:r>
      <w:r w:rsidRPr="00722B21">
        <w:tab/>
        <w:t>500 penalty units.</w:t>
      </w:r>
    </w:p>
    <w:p w14:paraId="6E2673A3" w14:textId="27A997BB" w:rsidR="00D54BD3" w:rsidRPr="00722B21" w:rsidRDefault="00D54BD3" w:rsidP="00C26540">
      <w:pPr>
        <w:pStyle w:val="subsection"/>
      </w:pPr>
      <w:r w:rsidRPr="00722B21">
        <w:tab/>
        <w:t>(2)</w:t>
      </w:r>
      <w:r w:rsidRPr="00722B21">
        <w:tab/>
        <w:t xml:space="preserve">In proceedings for a civil penalty order against an entity for a contravention of </w:t>
      </w:r>
      <w:r w:rsidR="00826186" w:rsidRPr="00722B21">
        <w:t>subsection (</w:t>
      </w:r>
      <w:r w:rsidRPr="00722B21">
        <w:t xml:space="preserve">1), it is not necessary to prove that the first individual or other individual has done, may have done or intends to do a thing mentioned in </w:t>
      </w:r>
      <w:r w:rsidR="009A3323">
        <w:t>paragraph (</w:t>
      </w:r>
      <w:r w:rsidRPr="00722B21">
        <w:t>1)(c).</w:t>
      </w:r>
    </w:p>
    <w:p w14:paraId="542F347E" w14:textId="77777777" w:rsidR="00D54BD3" w:rsidRPr="00722B21" w:rsidRDefault="00D54BD3" w:rsidP="00C26540">
      <w:pPr>
        <w:pStyle w:val="SubsectionHead"/>
      </w:pPr>
      <w:r w:rsidRPr="00722B21">
        <w:t>Threatening to cause detriment</w:t>
      </w:r>
    </w:p>
    <w:p w14:paraId="31FD9E6A" w14:textId="77777777" w:rsidR="00D54BD3" w:rsidRPr="00722B21" w:rsidRDefault="00D54BD3" w:rsidP="00C26540">
      <w:pPr>
        <w:pStyle w:val="subsection"/>
      </w:pPr>
      <w:r w:rsidRPr="00722B21">
        <w:tab/>
        <w:t>(3)</w:t>
      </w:r>
      <w:r w:rsidRPr="00722B21">
        <w:tab/>
        <w:t>An entity contravenes this subsection if:</w:t>
      </w:r>
    </w:p>
    <w:p w14:paraId="69B31DC6" w14:textId="77777777" w:rsidR="00D54BD3" w:rsidRPr="00722B21" w:rsidRDefault="00D54BD3" w:rsidP="00C26540">
      <w:pPr>
        <w:pStyle w:val="paragraph"/>
      </w:pPr>
      <w:r w:rsidRPr="00722B21">
        <w:tab/>
        <w:t>(a)</w:t>
      </w:r>
      <w:r w:rsidRPr="00722B21">
        <w:tab/>
        <w:t xml:space="preserve">the entity makes to an individual (the </w:t>
      </w:r>
      <w:r w:rsidRPr="00722B21">
        <w:rPr>
          <w:b/>
          <w:i/>
        </w:rPr>
        <w:t>first individual</w:t>
      </w:r>
      <w:r w:rsidRPr="00722B21">
        <w:t>) a threat to cause any detriment to the first individual or to another individual or to another entity that employs or is otherwise associated with the first individual; and</w:t>
      </w:r>
    </w:p>
    <w:p w14:paraId="178A29E5" w14:textId="77777777" w:rsidR="00D54BD3" w:rsidRPr="00722B21" w:rsidRDefault="00D54BD3" w:rsidP="00C26540">
      <w:pPr>
        <w:pStyle w:val="paragraph"/>
      </w:pPr>
      <w:r w:rsidRPr="00722B21">
        <w:tab/>
        <w:t>(b)</w:t>
      </w:r>
      <w:r w:rsidRPr="00722B21">
        <w:tab/>
        <w:t>the entity:</w:t>
      </w:r>
    </w:p>
    <w:p w14:paraId="2A75FE6D" w14:textId="77777777" w:rsidR="00D54BD3" w:rsidRPr="00722B21" w:rsidRDefault="00D54BD3" w:rsidP="00C26540">
      <w:pPr>
        <w:pStyle w:val="paragraphsub"/>
      </w:pPr>
      <w:r w:rsidRPr="00722B21">
        <w:tab/>
        <w:t>(i)</w:t>
      </w:r>
      <w:r w:rsidRPr="00722B21">
        <w:tab/>
        <w:t>intends the first individual to fear that the threat will be carried out; or</w:t>
      </w:r>
    </w:p>
    <w:p w14:paraId="0BAE52F9" w14:textId="77777777" w:rsidR="00D54BD3" w:rsidRPr="00722B21" w:rsidRDefault="00D54BD3" w:rsidP="00C26540">
      <w:pPr>
        <w:pStyle w:val="paragraphsub"/>
      </w:pPr>
      <w:r w:rsidRPr="00722B21">
        <w:tab/>
        <w:t>(ii)</w:t>
      </w:r>
      <w:r w:rsidRPr="00722B21">
        <w:tab/>
        <w:t>is reckless as to causing the first individual to fear that the threat will be carried out; and</w:t>
      </w:r>
    </w:p>
    <w:p w14:paraId="39B1D6DA" w14:textId="77777777" w:rsidR="00D54BD3" w:rsidRPr="00722B21" w:rsidRDefault="00D54BD3" w:rsidP="00C26540">
      <w:pPr>
        <w:pStyle w:val="paragraph"/>
      </w:pPr>
      <w:r w:rsidRPr="00722B21">
        <w:tab/>
        <w:t>(c)</w:t>
      </w:r>
      <w:r w:rsidRPr="00722B21">
        <w:tab/>
        <w:t xml:space="preserve">the entity engages in the conduct </w:t>
      </w:r>
      <w:r w:rsidR="004937E0" w:rsidRPr="00722B21">
        <w:t xml:space="preserve">solely or partly </w:t>
      </w:r>
      <w:r w:rsidRPr="00722B21">
        <w:t xml:space="preserve">because the entity believes or suspects that the first individual or another individual has, may have, or intends to make, a disclosure that qualifies for protection under </w:t>
      </w:r>
      <w:r w:rsidR="002E013D" w:rsidRPr="00722B21">
        <w:t>section 5</w:t>
      </w:r>
      <w:r w:rsidR="00F12A56" w:rsidRPr="00722B21">
        <w:t>47</w:t>
      </w:r>
      <w:r w:rsidRPr="00722B21">
        <w:t>.</w:t>
      </w:r>
    </w:p>
    <w:p w14:paraId="768C2C1A" w14:textId="77777777" w:rsidR="00D54BD3" w:rsidRPr="00722B21" w:rsidRDefault="00D54BD3" w:rsidP="00C26540">
      <w:pPr>
        <w:pStyle w:val="Penalty"/>
      </w:pPr>
      <w:r w:rsidRPr="00722B21">
        <w:t>Civil penalty:</w:t>
      </w:r>
      <w:r w:rsidRPr="00722B21">
        <w:tab/>
        <w:t>500 penalty units.</w:t>
      </w:r>
    </w:p>
    <w:p w14:paraId="7A84E983" w14:textId="77777777" w:rsidR="00D54BD3" w:rsidRPr="00722B21" w:rsidRDefault="00D54BD3" w:rsidP="00C26540">
      <w:pPr>
        <w:pStyle w:val="SubsectionHead"/>
      </w:pPr>
      <w:r w:rsidRPr="00722B21">
        <w:t>Threats</w:t>
      </w:r>
    </w:p>
    <w:p w14:paraId="57FF4165" w14:textId="77777777" w:rsidR="00D54BD3" w:rsidRPr="00722B21" w:rsidRDefault="00D54BD3" w:rsidP="00C26540">
      <w:pPr>
        <w:pStyle w:val="subsection"/>
      </w:pPr>
      <w:r w:rsidRPr="00722B21">
        <w:tab/>
        <w:t>(4)</w:t>
      </w:r>
      <w:r w:rsidRPr="00722B21">
        <w:tab/>
        <w:t xml:space="preserve">For the purpose of </w:t>
      </w:r>
      <w:r w:rsidR="00826186" w:rsidRPr="00722B21">
        <w:t>subsection (</w:t>
      </w:r>
      <w:r w:rsidRPr="00722B21">
        <w:t>3), a threat may be:</w:t>
      </w:r>
    </w:p>
    <w:p w14:paraId="767CB4CD" w14:textId="77777777" w:rsidR="00D54BD3" w:rsidRPr="00722B21" w:rsidRDefault="00D54BD3" w:rsidP="00C26540">
      <w:pPr>
        <w:pStyle w:val="paragraph"/>
      </w:pPr>
      <w:r w:rsidRPr="00722B21">
        <w:tab/>
        <w:t>(a)</w:t>
      </w:r>
      <w:r w:rsidRPr="00722B21">
        <w:tab/>
        <w:t>express or implied; or</w:t>
      </w:r>
    </w:p>
    <w:p w14:paraId="29311901" w14:textId="77777777" w:rsidR="00D54BD3" w:rsidRPr="00722B21" w:rsidRDefault="00D54BD3" w:rsidP="00C26540">
      <w:pPr>
        <w:pStyle w:val="paragraph"/>
      </w:pPr>
      <w:r w:rsidRPr="00722B21">
        <w:tab/>
        <w:t>(b)</w:t>
      </w:r>
      <w:r w:rsidRPr="00722B21">
        <w:tab/>
        <w:t>conditional or unconditional.</w:t>
      </w:r>
    </w:p>
    <w:p w14:paraId="5B991101" w14:textId="77777777" w:rsidR="00D54BD3" w:rsidRPr="00722B21" w:rsidRDefault="00D54BD3" w:rsidP="00C26540">
      <w:pPr>
        <w:pStyle w:val="subsection"/>
      </w:pPr>
      <w:r w:rsidRPr="00722B21">
        <w:tab/>
        <w:t>(5)</w:t>
      </w:r>
      <w:r w:rsidRPr="00722B21">
        <w:tab/>
        <w:t xml:space="preserve">In proceedings for a civil penalty order against an entity for a contravention of </w:t>
      </w:r>
      <w:r w:rsidR="00826186" w:rsidRPr="00722B21">
        <w:t>subsection (</w:t>
      </w:r>
      <w:r w:rsidRPr="00722B21">
        <w:t>3), it is not necessary to prove:</w:t>
      </w:r>
    </w:p>
    <w:p w14:paraId="1A2E44CF" w14:textId="77777777" w:rsidR="00D54BD3" w:rsidRPr="00722B21" w:rsidRDefault="00D54BD3" w:rsidP="00C26540">
      <w:pPr>
        <w:pStyle w:val="paragraph"/>
      </w:pPr>
      <w:r w:rsidRPr="00722B21">
        <w:tab/>
        <w:t>(a)</w:t>
      </w:r>
      <w:r w:rsidRPr="00722B21">
        <w:tab/>
        <w:t>that the first individual actually feared that the threat would be carried out; or</w:t>
      </w:r>
    </w:p>
    <w:p w14:paraId="7C126CD2" w14:textId="0A7B3E38" w:rsidR="00D54BD3" w:rsidRPr="00722B21" w:rsidRDefault="00D54BD3" w:rsidP="00C26540">
      <w:pPr>
        <w:pStyle w:val="paragraph"/>
      </w:pPr>
      <w:r w:rsidRPr="00722B21">
        <w:tab/>
        <w:t>(b)</w:t>
      </w:r>
      <w:r w:rsidRPr="00722B21">
        <w:tab/>
        <w:t xml:space="preserve">that an individual has done, may have done or intends to do a thing mentioned in </w:t>
      </w:r>
      <w:r w:rsidR="009A3323">
        <w:t>paragraph (</w:t>
      </w:r>
      <w:r w:rsidRPr="00722B21">
        <w:t>3)(c).</w:t>
      </w:r>
    </w:p>
    <w:p w14:paraId="69E5BA42" w14:textId="77777777" w:rsidR="00D54BD3" w:rsidRPr="00722B21" w:rsidRDefault="00D54BD3" w:rsidP="00C26540">
      <w:pPr>
        <w:pStyle w:val="SubsectionHead"/>
      </w:pPr>
      <w:r w:rsidRPr="00722B21">
        <w:t>Exception—reasonable administrative action</w:t>
      </w:r>
    </w:p>
    <w:p w14:paraId="2D276D7D" w14:textId="77777777" w:rsidR="00D54BD3" w:rsidRPr="00722B21" w:rsidRDefault="00D54BD3" w:rsidP="00C26540">
      <w:pPr>
        <w:pStyle w:val="subsection"/>
      </w:pPr>
      <w:r w:rsidRPr="00722B21">
        <w:tab/>
        <w:t>(6)</w:t>
      </w:r>
      <w:r w:rsidRPr="00722B21">
        <w:tab/>
        <w:t>Subsections (1) and (3) do not apply if the conduct engaged in by the entity is administrative action that is reasonable to protect the first individual from detriment.</w:t>
      </w:r>
    </w:p>
    <w:p w14:paraId="5CA02362" w14:textId="77777777" w:rsidR="00D54BD3" w:rsidRPr="00722B21" w:rsidRDefault="00D54BD3" w:rsidP="00C26540">
      <w:pPr>
        <w:pStyle w:val="notetext"/>
      </w:pPr>
      <w:r w:rsidRPr="00722B21">
        <w:t>Note:</w:t>
      </w:r>
      <w:r w:rsidRPr="00722B21">
        <w:tab/>
        <w:t xml:space="preserve">A defendant bears an evidential burden in relation to the matter in this </w:t>
      </w:r>
      <w:r w:rsidR="00826186" w:rsidRPr="00722B21">
        <w:t>subsection (</w:t>
      </w:r>
      <w:r w:rsidRPr="00722B21">
        <w:t xml:space="preserve">see </w:t>
      </w:r>
      <w:r w:rsidR="002E013D" w:rsidRPr="00722B21">
        <w:t>section 9</w:t>
      </w:r>
      <w:r w:rsidRPr="00722B21">
        <w:t>6 of the Regulatory Powers Act).</w:t>
      </w:r>
    </w:p>
    <w:p w14:paraId="067A51AE" w14:textId="77777777" w:rsidR="00D54BD3" w:rsidRPr="00722B21" w:rsidRDefault="00F12A56" w:rsidP="00C26540">
      <w:pPr>
        <w:pStyle w:val="ActHead5"/>
      </w:pPr>
      <w:bookmarkStart w:id="902" w:name="_Toc212632068"/>
      <w:r w:rsidRPr="009A3323">
        <w:rPr>
          <w:rStyle w:val="CharSectno"/>
        </w:rPr>
        <w:t>552</w:t>
      </w:r>
      <w:r w:rsidR="00D54BD3" w:rsidRPr="00722B21">
        <w:t xml:space="preserve">  Court orders</w:t>
      </w:r>
      <w:bookmarkEnd w:id="902"/>
    </w:p>
    <w:p w14:paraId="1D9C22FB" w14:textId="77777777" w:rsidR="00D54BD3" w:rsidRPr="00722B21" w:rsidRDefault="00D54BD3" w:rsidP="00C26540">
      <w:pPr>
        <w:pStyle w:val="subsection"/>
      </w:pPr>
      <w:r w:rsidRPr="00722B21">
        <w:tab/>
      </w:r>
      <w:r w:rsidRPr="00722B21">
        <w:tab/>
        <w:t xml:space="preserve">A court may make any order the court considers appropriate if the court is satisfied that an entity has contravened, or proposes to contravene, </w:t>
      </w:r>
      <w:r w:rsidR="002E013D" w:rsidRPr="00722B21">
        <w:t>subsection 5</w:t>
      </w:r>
      <w:r w:rsidR="00F12A56" w:rsidRPr="00722B21">
        <w:t>51</w:t>
      </w:r>
      <w:r w:rsidRPr="00722B21">
        <w:t>(1) or (3), including any of the following orders:</w:t>
      </w:r>
    </w:p>
    <w:p w14:paraId="09F6B574" w14:textId="77777777" w:rsidR="00D54BD3" w:rsidRPr="00722B21" w:rsidRDefault="00D54BD3" w:rsidP="00C26540">
      <w:pPr>
        <w:pStyle w:val="paragraph"/>
      </w:pPr>
      <w:r w:rsidRPr="00722B21">
        <w:tab/>
        <w:t>(a)</w:t>
      </w:r>
      <w:r w:rsidRPr="00722B21">
        <w:tab/>
        <w:t>an order granting an injunction, or interim injunction, to prevent, stop or remedy the effects of a contravention;</w:t>
      </w:r>
    </w:p>
    <w:p w14:paraId="589BD471" w14:textId="77777777" w:rsidR="00D54BD3" w:rsidRPr="00722B21" w:rsidRDefault="00D54BD3" w:rsidP="00C26540">
      <w:pPr>
        <w:pStyle w:val="paragraph"/>
      </w:pPr>
      <w:r w:rsidRPr="00722B21">
        <w:tab/>
        <w:t>(b)</w:t>
      </w:r>
      <w:r w:rsidRPr="00722B21">
        <w:tab/>
        <w:t>an order awarding compensation for loss, damage or injury that an entity has suffered because of the contravention;</w:t>
      </w:r>
    </w:p>
    <w:p w14:paraId="6D31E0D1" w14:textId="77777777" w:rsidR="00D54BD3" w:rsidRPr="00722B21" w:rsidRDefault="00D54BD3" w:rsidP="00C26540">
      <w:pPr>
        <w:pStyle w:val="paragraph"/>
      </w:pPr>
      <w:r w:rsidRPr="00722B21">
        <w:tab/>
        <w:t>(c)</w:t>
      </w:r>
      <w:r w:rsidRPr="00722B21">
        <w:tab/>
        <w:t>an order for reinstatement of an individual;</w:t>
      </w:r>
    </w:p>
    <w:p w14:paraId="2D8AB61A" w14:textId="77777777" w:rsidR="00D54BD3" w:rsidRPr="00722B21" w:rsidRDefault="00D54BD3" w:rsidP="00C26540">
      <w:pPr>
        <w:pStyle w:val="paragraph"/>
      </w:pPr>
      <w:r w:rsidRPr="00722B21">
        <w:tab/>
        <w:t>(d)</w:t>
      </w:r>
      <w:r w:rsidRPr="00722B21">
        <w:tab/>
        <w:t>an order for exemplary damages.</w:t>
      </w:r>
    </w:p>
    <w:p w14:paraId="3D78C6CE" w14:textId="77777777" w:rsidR="00D54BD3" w:rsidRPr="00722B21" w:rsidRDefault="00F12A56" w:rsidP="00C26540">
      <w:pPr>
        <w:pStyle w:val="ActHead5"/>
      </w:pPr>
      <w:bookmarkStart w:id="903" w:name="_Toc212632069"/>
      <w:r w:rsidRPr="009A3323">
        <w:rPr>
          <w:rStyle w:val="CharSectno"/>
        </w:rPr>
        <w:t>553</w:t>
      </w:r>
      <w:r w:rsidR="00D54BD3" w:rsidRPr="00722B21">
        <w:t xml:space="preserve">  Registered providers’ obligations in relation to disclosers</w:t>
      </w:r>
      <w:bookmarkEnd w:id="903"/>
    </w:p>
    <w:p w14:paraId="5D6FB1FD" w14:textId="77777777" w:rsidR="00D54BD3" w:rsidRPr="00722B21" w:rsidRDefault="00D54BD3" w:rsidP="00C26540">
      <w:pPr>
        <w:pStyle w:val="SubsectionHead"/>
      </w:pPr>
      <w:r w:rsidRPr="00722B21">
        <w:t>Ensuring aged care workers and responsible persons who make disclosures are not victimised</w:t>
      </w:r>
    </w:p>
    <w:p w14:paraId="210C18FE" w14:textId="77777777" w:rsidR="00D54BD3" w:rsidRPr="00722B21" w:rsidRDefault="00D54BD3" w:rsidP="00C26540">
      <w:pPr>
        <w:pStyle w:val="subsection"/>
      </w:pPr>
      <w:r w:rsidRPr="00722B21">
        <w:tab/>
        <w:t>(1)</w:t>
      </w:r>
      <w:r w:rsidRPr="00722B21">
        <w:tab/>
        <w:t xml:space="preserve">A registered provider must ensure, as far as reasonably practicable, compliance with </w:t>
      </w:r>
      <w:r w:rsidR="002E013D" w:rsidRPr="00722B21">
        <w:t>section 5</w:t>
      </w:r>
      <w:r w:rsidR="00F12A56" w:rsidRPr="00722B21">
        <w:t>49</w:t>
      </w:r>
      <w:r w:rsidRPr="00722B21">
        <w:t xml:space="preserve">, </w:t>
      </w:r>
      <w:r w:rsidR="002E013D" w:rsidRPr="00722B21">
        <w:t>subsection 5</w:t>
      </w:r>
      <w:r w:rsidR="00F12A56" w:rsidRPr="00722B21">
        <w:t>50</w:t>
      </w:r>
      <w:r w:rsidRPr="00722B21">
        <w:t xml:space="preserve">(1) and </w:t>
      </w:r>
      <w:r w:rsidR="002E013D" w:rsidRPr="00722B21">
        <w:t>subsections 5</w:t>
      </w:r>
      <w:r w:rsidR="00F12A56" w:rsidRPr="00722B21">
        <w:t>51</w:t>
      </w:r>
      <w:r w:rsidRPr="00722B21">
        <w:t>(1) and (3) in relation to</w:t>
      </w:r>
      <w:r w:rsidRPr="00722B21">
        <w:rPr>
          <w:i/>
        </w:rPr>
        <w:t xml:space="preserve"> </w:t>
      </w:r>
      <w:r w:rsidRPr="00722B21">
        <w:t>an individual</w:t>
      </w:r>
      <w:r w:rsidRPr="00722B21">
        <w:rPr>
          <w:i/>
        </w:rPr>
        <w:t xml:space="preserve"> </w:t>
      </w:r>
      <w:r w:rsidRPr="00722B21">
        <w:t>who:</w:t>
      </w:r>
    </w:p>
    <w:p w14:paraId="68279932" w14:textId="77777777" w:rsidR="00D54BD3" w:rsidRPr="00722B21" w:rsidRDefault="00D54BD3" w:rsidP="00C26540">
      <w:pPr>
        <w:pStyle w:val="paragraph"/>
      </w:pPr>
      <w:r w:rsidRPr="00722B21">
        <w:tab/>
        <w:t>(a)</w:t>
      </w:r>
      <w:r w:rsidRPr="00722B21">
        <w:tab/>
        <w:t>is an aged care worker or responsible person of the registered provider; and</w:t>
      </w:r>
    </w:p>
    <w:p w14:paraId="522CF399" w14:textId="77777777" w:rsidR="00D54BD3" w:rsidRPr="00722B21" w:rsidRDefault="00D54BD3" w:rsidP="00C26540">
      <w:pPr>
        <w:pStyle w:val="paragraph"/>
      </w:pPr>
      <w:r w:rsidRPr="00722B21">
        <w:tab/>
        <w:t>(b)</w:t>
      </w:r>
      <w:r w:rsidRPr="00722B21">
        <w:tab/>
        <w:t xml:space="preserve">makes a disclosure that qualifies for protection under </w:t>
      </w:r>
      <w:r w:rsidR="002E013D" w:rsidRPr="00722B21">
        <w:t>section 5</w:t>
      </w:r>
      <w:r w:rsidR="00F12A56" w:rsidRPr="00722B21">
        <w:t>47</w:t>
      </w:r>
      <w:r w:rsidRPr="00722B21">
        <w:t>.</w:t>
      </w:r>
    </w:p>
    <w:p w14:paraId="218A05A8" w14:textId="77777777" w:rsidR="00D54BD3" w:rsidRPr="00722B21" w:rsidRDefault="00D54BD3" w:rsidP="00C26540">
      <w:pPr>
        <w:pStyle w:val="notetext"/>
      </w:pPr>
      <w:r w:rsidRPr="00722B21">
        <w:t>Note:</w:t>
      </w:r>
      <w:r w:rsidRPr="00722B21">
        <w:tab/>
        <w:t xml:space="preserve">The obligation under </w:t>
      </w:r>
      <w:r w:rsidR="00826186" w:rsidRPr="00722B21">
        <w:t>subsection (</w:t>
      </w:r>
      <w:r w:rsidRPr="00722B21">
        <w:t>1) covers not only compliance by the registered provider with those provisions but extends to the registered provider ensuring as far as reasonably practicable that there is also compliance by others, such as the provider’s other aged care workers, responsible persons and associated providers.</w:t>
      </w:r>
    </w:p>
    <w:p w14:paraId="4707C60A" w14:textId="77777777" w:rsidR="00D54BD3" w:rsidRPr="00722B21" w:rsidRDefault="00D54BD3" w:rsidP="00C26540">
      <w:pPr>
        <w:pStyle w:val="SubsectionHead"/>
      </w:pPr>
      <w:r w:rsidRPr="00722B21">
        <w:t>Protecting discloser identities</w:t>
      </w:r>
    </w:p>
    <w:p w14:paraId="10453677" w14:textId="77777777" w:rsidR="00D54BD3" w:rsidRPr="00722B21" w:rsidRDefault="00D54BD3" w:rsidP="00C26540">
      <w:pPr>
        <w:pStyle w:val="subsection"/>
      </w:pPr>
      <w:r w:rsidRPr="00722B21">
        <w:tab/>
        <w:t>(2)</w:t>
      </w:r>
      <w:r w:rsidRPr="00722B21">
        <w:tab/>
        <w:t xml:space="preserve">If an individual makes a disclosure that qualifies for protection under </w:t>
      </w:r>
      <w:r w:rsidR="002E013D" w:rsidRPr="00722B21">
        <w:t>section 5</w:t>
      </w:r>
      <w:r w:rsidR="00F12A56" w:rsidRPr="00722B21">
        <w:t>47</w:t>
      </w:r>
      <w:r w:rsidRPr="00722B21">
        <w:t xml:space="preserve"> to a person (the </w:t>
      </w:r>
      <w:r w:rsidRPr="00722B21">
        <w:rPr>
          <w:b/>
          <w:i/>
        </w:rPr>
        <w:t>recipient</w:t>
      </w:r>
      <w:r w:rsidRPr="00722B21">
        <w:t>) who is:</w:t>
      </w:r>
    </w:p>
    <w:p w14:paraId="4A473BFC" w14:textId="77777777" w:rsidR="00D54BD3" w:rsidRPr="00722B21" w:rsidRDefault="00D54BD3" w:rsidP="00C26540">
      <w:pPr>
        <w:pStyle w:val="paragraph"/>
      </w:pPr>
      <w:r w:rsidRPr="00722B21">
        <w:tab/>
        <w:t>(a)</w:t>
      </w:r>
      <w:r w:rsidRPr="00722B21">
        <w:tab/>
        <w:t>an aged care worker of a registered provider; or</w:t>
      </w:r>
    </w:p>
    <w:p w14:paraId="29D51AB3" w14:textId="77777777" w:rsidR="00D54BD3" w:rsidRPr="00722B21" w:rsidRDefault="00D54BD3" w:rsidP="00C26540">
      <w:pPr>
        <w:pStyle w:val="paragraph"/>
      </w:pPr>
      <w:r w:rsidRPr="00722B21">
        <w:tab/>
        <w:t>(b)</w:t>
      </w:r>
      <w:r w:rsidRPr="00722B21">
        <w:tab/>
        <w:t>a responsible person of a registered provider;</w:t>
      </w:r>
    </w:p>
    <w:p w14:paraId="6F6E0AEF" w14:textId="77777777" w:rsidR="00D54BD3" w:rsidRPr="00722B21" w:rsidRDefault="00D54BD3" w:rsidP="00C26540">
      <w:pPr>
        <w:pStyle w:val="subsection2"/>
      </w:pPr>
      <w:r w:rsidRPr="00722B21">
        <w:t>the provider must take reasonable measures to ensure that the recipient does not disclose the fact that the individual was the maker of the disclosure, except as authorised by this Part.</w:t>
      </w:r>
    </w:p>
    <w:p w14:paraId="6BA65EB8" w14:textId="77777777" w:rsidR="00D54BD3" w:rsidRPr="00722B21" w:rsidRDefault="00F12A56" w:rsidP="00C26540">
      <w:pPr>
        <w:pStyle w:val="ActHead5"/>
      </w:pPr>
      <w:bookmarkStart w:id="904" w:name="_Toc212632070"/>
      <w:r w:rsidRPr="009A3323">
        <w:rPr>
          <w:rStyle w:val="CharSectno"/>
        </w:rPr>
        <w:t>554</w:t>
      </w:r>
      <w:r w:rsidR="00D54BD3" w:rsidRPr="00722B21">
        <w:t xml:space="preserve">  Concurrent operation of State and Territory laws</w:t>
      </w:r>
      <w:bookmarkEnd w:id="904"/>
    </w:p>
    <w:p w14:paraId="688CA843" w14:textId="77777777" w:rsidR="00D54BD3" w:rsidRPr="00722B21" w:rsidRDefault="00D54BD3" w:rsidP="00C26540">
      <w:pPr>
        <w:pStyle w:val="subsection"/>
      </w:pPr>
      <w:r w:rsidRPr="00722B21">
        <w:tab/>
      </w:r>
      <w:r w:rsidRPr="00722B21">
        <w:tab/>
        <w:t>This Part does not exclude or limit the operation of a law of a State or Territory that is capable of operating concurrently with this Part.</w:t>
      </w:r>
    </w:p>
    <w:p w14:paraId="771FF012" w14:textId="07F31D5D" w:rsidR="00FC6F17" w:rsidRPr="00722B21" w:rsidRDefault="009A3323" w:rsidP="00C26540">
      <w:pPr>
        <w:pStyle w:val="ActHead1"/>
        <w:pageBreakBefore/>
      </w:pPr>
      <w:bookmarkStart w:id="905" w:name="_Toc212632071"/>
      <w:r w:rsidRPr="009A3323">
        <w:rPr>
          <w:rStyle w:val="CharChapNo"/>
        </w:rPr>
        <w:t>Chapter 8</w:t>
      </w:r>
      <w:r w:rsidR="00FC6F17" w:rsidRPr="00722B21">
        <w:t>—</w:t>
      </w:r>
      <w:r w:rsidR="00FC6F17" w:rsidRPr="009A3323">
        <w:rPr>
          <w:rStyle w:val="CharChapText"/>
        </w:rPr>
        <w:t>Miscellaneous</w:t>
      </w:r>
      <w:bookmarkEnd w:id="905"/>
    </w:p>
    <w:p w14:paraId="1F49EBA9" w14:textId="0C2D443E" w:rsidR="00FC6F17" w:rsidRPr="00722B21" w:rsidRDefault="009A3323" w:rsidP="00C26540">
      <w:pPr>
        <w:pStyle w:val="ActHead2"/>
      </w:pPr>
      <w:bookmarkStart w:id="906" w:name="_Toc212632072"/>
      <w:r w:rsidRPr="009A3323">
        <w:rPr>
          <w:rStyle w:val="CharPartNo"/>
        </w:rPr>
        <w:t>Part 1</w:t>
      </w:r>
      <w:r w:rsidR="00FC6F17" w:rsidRPr="00722B21">
        <w:t>—</w:t>
      </w:r>
      <w:r w:rsidR="00FC6F17" w:rsidRPr="009A3323">
        <w:rPr>
          <w:rStyle w:val="CharPartText"/>
        </w:rPr>
        <w:t>Introduction</w:t>
      </w:r>
      <w:bookmarkEnd w:id="906"/>
    </w:p>
    <w:p w14:paraId="71E27574" w14:textId="77777777" w:rsidR="00FC6F17" w:rsidRPr="00722B21" w:rsidRDefault="00FC6F17" w:rsidP="00C26540">
      <w:pPr>
        <w:pStyle w:val="Header"/>
      </w:pPr>
      <w:r w:rsidRPr="009A3323">
        <w:rPr>
          <w:rStyle w:val="CharDivNo"/>
        </w:rPr>
        <w:t xml:space="preserve"> </w:t>
      </w:r>
      <w:r w:rsidRPr="009A3323">
        <w:rPr>
          <w:rStyle w:val="CharDivText"/>
        </w:rPr>
        <w:t xml:space="preserve"> </w:t>
      </w:r>
    </w:p>
    <w:p w14:paraId="17C0D2C9" w14:textId="77777777" w:rsidR="00FC6F17" w:rsidRPr="00722B21" w:rsidRDefault="00F12A56" w:rsidP="00C26540">
      <w:pPr>
        <w:pStyle w:val="ActHead5"/>
      </w:pPr>
      <w:bookmarkStart w:id="907" w:name="_Toc212632073"/>
      <w:r w:rsidRPr="009A3323">
        <w:rPr>
          <w:rStyle w:val="CharSectno"/>
        </w:rPr>
        <w:t>555</w:t>
      </w:r>
      <w:r w:rsidR="00FC6F17" w:rsidRPr="00722B21">
        <w:t xml:space="preserve">  Simplified outline of this Chapter</w:t>
      </w:r>
      <w:bookmarkEnd w:id="907"/>
    </w:p>
    <w:p w14:paraId="5B63355F" w14:textId="77777777" w:rsidR="00FC6F17" w:rsidRPr="00722B21" w:rsidRDefault="00FC6F17" w:rsidP="00C26540">
      <w:pPr>
        <w:pStyle w:val="SOText"/>
      </w:pPr>
      <w:r w:rsidRPr="00722B21">
        <w:t xml:space="preserve">This </w:t>
      </w:r>
      <w:r w:rsidR="00240619" w:rsidRPr="00722B21">
        <w:t>Chapter</w:t>
      </w:r>
      <w:r w:rsidRPr="00722B21">
        <w:t xml:space="preserve"> deals with the following matters:</w:t>
      </w:r>
    </w:p>
    <w:p w14:paraId="08035AE0" w14:textId="77777777" w:rsidR="00FC6F17" w:rsidRPr="00722B21" w:rsidRDefault="00FC6F17" w:rsidP="00C26540">
      <w:pPr>
        <w:pStyle w:val="SOPara"/>
      </w:pPr>
      <w:r w:rsidRPr="00722B21">
        <w:tab/>
        <w:t>(a)</w:t>
      </w:r>
      <w:r w:rsidRPr="00722B21">
        <w:tab/>
        <w:t>review of decisions;</w:t>
      </w:r>
    </w:p>
    <w:p w14:paraId="03C2034B" w14:textId="77777777" w:rsidR="00FC6F17" w:rsidRPr="00722B21" w:rsidRDefault="00FC6F17" w:rsidP="00C26540">
      <w:pPr>
        <w:pStyle w:val="SOPara"/>
      </w:pPr>
      <w:r w:rsidRPr="00722B21">
        <w:tab/>
        <w:t>(b)</w:t>
      </w:r>
      <w:r w:rsidRPr="00722B21">
        <w:tab/>
        <w:t>delegation of the functions and powers of the System Governor, Commissioner and Complaints Commissioner under this Act;</w:t>
      </w:r>
    </w:p>
    <w:p w14:paraId="6CACF9E3" w14:textId="77777777" w:rsidR="00FC6F17" w:rsidRPr="00722B21" w:rsidRDefault="00FC6F17" w:rsidP="00C26540">
      <w:pPr>
        <w:pStyle w:val="SOPara"/>
      </w:pPr>
      <w:r w:rsidRPr="00722B21">
        <w:tab/>
        <w:t>(d)</w:t>
      </w:r>
      <w:r w:rsidRPr="00722B21">
        <w:tab/>
        <w:t>the application of this Act to partnerships and unincorporated associations;</w:t>
      </w:r>
    </w:p>
    <w:p w14:paraId="42FB5F84" w14:textId="77777777" w:rsidR="00FC6F17" w:rsidRPr="00722B21" w:rsidRDefault="00FC6F17" w:rsidP="00C26540">
      <w:pPr>
        <w:pStyle w:val="SOPara"/>
      </w:pPr>
      <w:r w:rsidRPr="00722B21">
        <w:tab/>
        <w:t>(e)</w:t>
      </w:r>
      <w:r w:rsidRPr="00722B21">
        <w:tab/>
        <w:t>automation of certain administrative action;</w:t>
      </w:r>
    </w:p>
    <w:p w14:paraId="408C3414" w14:textId="77777777" w:rsidR="00FC6F17" w:rsidRPr="00722B21" w:rsidRDefault="00FC6F17" w:rsidP="00C26540">
      <w:pPr>
        <w:pStyle w:val="SOPara"/>
      </w:pPr>
      <w:r w:rsidRPr="00722B21">
        <w:tab/>
        <w:t>(f)</w:t>
      </w:r>
      <w:r w:rsidRPr="00722B21">
        <w:tab/>
        <w:t>processes for applications, claims and requests made to the System Governor, Commissioner and Complaints Commissioner;</w:t>
      </w:r>
    </w:p>
    <w:p w14:paraId="5DB6B709" w14:textId="77777777" w:rsidR="00FC6F17" w:rsidRPr="00722B21" w:rsidRDefault="00FC6F17" w:rsidP="00C26540">
      <w:pPr>
        <w:pStyle w:val="SOPara"/>
      </w:pPr>
      <w:r w:rsidRPr="00722B21">
        <w:tab/>
        <w:t>(g)</w:t>
      </w:r>
      <w:r w:rsidRPr="00722B21">
        <w:tab/>
        <w:t>fees for applications and for services provided by the System Governor, Commissioner and Complaints Commissioner;</w:t>
      </w:r>
    </w:p>
    <w:p w14:paraId="4598B0F5" w14:textId="77777777" w:rsidR="00FC6F17" w:rsidRPr="00722B21" w:rsidRDefault="00FC6F17" w:rsidP="00C26540">
      <w:pPr>
        <w:pStyle w:val="SOPara"/>
      </w:pPr>
      <w:r w:rsidRPr="00722B21">
        <w:tab/>
        <w:t>(h)</w:t>
      </w:r>
      <w:r w:rsidRPr="00722B21">
        <w:tab/>
        <w:t>appropriation of the Consolidated Revenue Fund;</w:t>
      </w:r>
    </w:p>
    <w:p w14:paraId="0DC974EF" w14:textId="77777777" w:rsidR="00FC6F17" w:rsidRPr="00722B21" w:rsidRDefault="00FC6F17" w:rsidP="00C26540">
      <w:pPr>
        <w:pStyle w:val="SOPara"/>
      </w:pPr>
      <w:r w:rsidRPr="00722B21">
        <w:tab/>
        <w:t>(i)</w:t>
      </w:r>
      <w:r w:rsidRPr="00722B21">
        <w:tab/>
        <w:t>annual reporting and reviews;</w:t>
      </w:r>
    </w:p>
    <w:p w14:paraId="0497A4B5" w14:textId="77777777" w:rsidR="00FC6F17" w:rsidRPr="00722B21" w:rsidRDefault="00FC6F17" w:rsidP="00C26540">
      <w:pPr>
        <w:pStyle w:val="SOPara"/>
      </w:pPr>
      <w:r w:rsidRPr="00722B21">
        <w:tab/>
        <w:t>(j)</w:t>
      </w:r>
      <w:r w:rsidRPr="00722B21">
        <w:tab/>
        <w:t>the making of rules.</w:t>
      </w:r>
    </w:p>
    <w:p w14:paraId="4D67AF94" w14:textId="5EA6BAF9" w:rsidR="00FC6F17" w:rsidRPr="00722B21" w:rsidRDefault="009A3323" w:rsidP="00C26540">
      <w:pPr>
        <w:pStyle w:val="ActHead2"/>
        <w:pageBreakBefore/>
      </w:pPr>
      <w:bookmarkStart w:id="908" w:name="_Toc212632074"/>
      <w:r w:rsidRPr="009A3323">
        <w:rPr>
          <w:rStyle w:val="CharPartNo"/>
        </w:rPr>
        <w:t>Part 2</w:t>
      </w:r>
      <w:r w:rsidR="00FC6F17" w:rsidRPr="00722B21">
        <w:t>—</w:t>
      </w:r>
      <w:r w:rsidR="00FC6F17" w:rsidRPr="009A3323">
        <w:rPr>
          <w:rStyle w:val="CharPartText"/>
        </w:rPr>
        <w:t>Reconsideration and review of decisions</w:t>
      </w:r>
      <w:bookmarkEnd w:id="908"/>
    </w:p>
    <w:p w14:paraId="1DC7A360" w14:textId="3CC5BFDF" w:rsidR="00FC6F17" w:rsidRPr="00722B21" w:rsidRDefault="009A3323" w:rsidP="00C26540">
      <w:pPr>
        <w:pStyle w:val="ActHead3"/>
      </w:pPr>
      <w:bookmarkStart w:id="909" w:name="_Hlk149913603"/>
      <w:bookmarkStart w:id="910" w:name="_Toc212632075"/>
      <w:r w:rsidRPr="009A3323">
        <w:rPr>
          <w:rStyle w:val="CharDivNo"/>
        </w:rPr>
        <w:t>Division 1</w:t>
      </w:r>
      <w:r w:rsidR="00FC6F17" w:rsidRPr="00722B21">
        <w:t>—</w:t>
      </w:r>
      <w:r w:rsidR="00FC6F17" w:rsidRPr="009A3323">
        <w:rPr>
          <w:rStyle w:val="CharDivText"/>
        </w:rPr>
        <w:t>Reviewable decisions and affected entities</w:t>
      </w:r>
      <w:bookmarkEnd w:id="910"/>
    </w:p>
    <w:p w14:paraId="0ED34EDA" w14:textId="77777777" w:rsidR="00265EA3" w:rsidRPr="00722B21" w:rsidRDefault="00F12A56" w:rsidP="00C26540">
      <w:pPr>
        <w:pStyle w:val="ActHead5"/>
      </w:pPr>
      <w:bookmarkStart w:id="911" w:name="_Toc212632076"/>
      <w:r w:rsidRPr="009A3323">
        <w:rPr>
          <w:rStyle w:val="CharSectno"/>
        </w:rPr>
        <w:t>556</w:t>
      </w:r>
      <w:r w:rsidR="00265EA3" w:rsidRPr="00722B21">
        <w:t xml:space="preserve">  Decisions by the Commissioner or Complaints Commissioner</w:t>
      </w:r>
      <w:bookmarkEnd w:id="911"/>
    </w:p>
    <w:p w14:paraId="5B84C4C7" w14:textId="77777777" w:rsidR="00265EA3" w:rsidRPr="00722B21" w:rsidRDefault="00265EA3" w:rsidP="00C26540">
      <w:pPr>
        <w:pStyle w:val="SubsectionHead"/>
      </w:pPr>
      <w:r w:rsidRPr="00722B21">
        <w:t>Decisions by the Commissioner</w:t>
      </w:r>
    </w:p>
    <w:p w14:paraId="0F7E005B" w14:textId="77777777" w:rsidR="00265EA3" w:rsidRPr="00722B21" w:rsidRDefault="00265EA3" w:rsidP="00C26540">
      <w:pPr>
        <w:pStyle w:val="subsection"/>
      </w:pPr>
      <w:r w:rsidRPr="00722B21">
        <w:tab/>
        <w:t>(1)</w:t>
      </w:r>
      <w:r w:rsidRPr="00722B21">
        <w:tab/>
        <w:t xml:space="preserve">A decision by the Commissioner referred to in column 1 of an item of the following table is a </w:t>
      </w:r>
      <w:r w:rsidRPr="00722B21">
        <w:rPr>
          <w:b/>
          <w:i/>
        </w:rPr>
        <w:t>reviewable decision</w:t>
      </w:r>
      <w:r w:rsidRPr="00722B21">
        <w:t xml:space="preserve">. An entity referred to in column 2 of the item is an </w:t>
      </w:r>
      <w:r w:rsidRPr="00722B21">
        <w:rPr>
          <w:b/>
          <w:i/>
        </w:rPr>
        <w:t>affected entity</w:t>
      </w:r>
      <w:r w:rsidRPr="00722B21">
        <w:t xml:space="preserve"> for the decision.</w:t>
      </w:r>
    </w:p>
    <w:p w14:paraId="6FE05269" w14:textId="77777777" w:rsidR="00FC6F17" w:rsidRPr="00722B21" w:rsidRDefault="00FC6F17" w:rsidP="00C26540">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4243"/>
        <w:gridCol w:w="2129"/>
      </w:tblGrid>
      <w:tr w:rsidR="00FC6F17" w:rsidRPr="00722B21" w14:paraId="58F1E387" w14:textId="77777777" w:rsidTr="00FA5B6F">
        <w:trPr>
          <w:tblHeader/>
        </w:trPr>
        <w:tc>
          <w:tcPr>
            <w:tcW w:w="7086" w:type="dxa"/>
            <w:gridSpan w:val="3"/>
            <w:tcBorders>
              <w:top w:val="single" w:sz="12" w:space="0" w:color="auto"/>
              <w:bottom w:val="single" w:sz="6" w:space="0" w:color="auto"/>
            </w:tcBorders>
          </w:tcPr>
          <w:p w14:paraId="0BC67E8F" w14:textId="77777777" w:rsidR="00FC6F17" w:rsidRPr="00722B21" w:rsidRDefault="00FC6F17" w:rsidP="00C26540">
            <w:pPr>
              <w:pStyle w:val="TableHeading"/>
            </w:pPr>
            <w:r w:rsidRPr="00722B21">
              <w:t>Decisions by the Commissioner</w:t>
            </w:r>
          </w:p>
        </w:tc>
      </w:tr>
      <w:tr w:rsidR="00FC6F17" w:rsidRPr="00722B21" w14:paraId="7EE529DB" w14:textId="77777777" w:rsidTr="00FA5B6F">
        <w:trPr>
          <w:tblHeader/>
        </w:trPr>
        <w:tc>
          <w:tcPr>
            <w:tcW w:w="714" w:type="dxa"/>
            <w:tcBorders>
              <w:top w:val="single" w:sz="6" w:space="0" w:color="auto"/>
              <w:bottom w:val="single" w:sz="12" w:space="0" w:color="auto"/>
            </w:tcBorders>
          </w:tcPr>
          <w:p w14:paraId="52B298FE" w14:textId="77777777" w:rsidR="00FC6F17" w:rsidRPr="00722B21" w:rsidRDefault="00FC6F17" w:rsidP="00C26540">
            <w:pPr>
              <w:pStyle w:val="TableHeading"/>
            </w:pPr>
            <w:r w:rsidRPr="00722B21">
              <w:t>Item</w:t>
            </w:r>
          </w:p>
        </w:tc>
        <w:tc>
          <w:tcPr>
            <w:tcW w:w="4243" w:type="dxa"/>
            <w:tcBorders>
              <w:top w:val="single" w:sz="6" w:space="0" w:color="auto"/>
              <w:bottom w:val="single" w:sz="12" w:space="0" w:color="auto"/>
            </w:tcBorders>
          </w:tcPr>
          <w:p w14:paraId="28A43825" w14:textId="77777777" w:rsidR="00FC6F17" w:rsidRPr="00722B21" w:rsidRDefault="00FC6F17" w:rsidP="00C26540">
            <w:pPr>
              <w:pStyle w:val="TableHeading"/>
            </w:pPr>
            <w:r w:rsidRPr="00722B21">
              <w:t>Column 1</w:t>
            </w:r>
          </w:p>
          <w:p w14:paraId="3F0A9E30" w14:textId="77777777" w:rsidR="00FC6F17" w:rsidRPr="00722B21" w:rsidRDefault="00FC6F17" w:rsidP="00C26540">
            <w:pPr>
              <w:pStyle w:val="TableHeading"/>
            </w:pPr>
            <w:r w:rsidRPr="00722B21">
              <w:t>Decision</w:t>
            </w:r>
          </w:p>
        </w:tc>
        <w:tc>
          <w:tcPr>
            <w:tcW w:w="2129" w:type="dxa"/>
            <w:tcBorders>
              <w:top w:val="single" w:sz="6" w:space="0" w:color="auto"/>
              <w:bottom w:val="single" w:sz="12" w:space="0" w:color="auto"/>
            </w:tcBorders>
          </w:tcPr>
          <w:p w14:paraId="15635A80" w14:textId="77777777" w:rsidR="00FC6F17" w:rsidRPr="00722B21" w:rsidRDefault="00FC6F17" w:rsidP="00C26540">
            <w:pPr>
              <w:pStyle w:val="TableHeading"/>
            </w:pPr>
            <w:r w:rsidRPr="00722B21">
              <w:t>Column 2</w:t>
            </w:r>
          </w:p>
          <w:p w14:paraId="1F93A9C8" w14:textId="77777777" w:rsidR="00FC6F17" w:rsidRPr="00722B21" w:rsidRDefault="00FC6F17" w:rsidP="00C26540">
            <w:pPr>
              <w:pStyle w:val="TableHeading"/>
            </w:pPr>
            <w:r w:rsidRPr="00722B21">
              <w:t>Entity</w:t>
            </w:r>
          </w:p>
        </w:tc>
      </w:tr>
      <w:tr w:rsidR="00B91A49" w:rsidRPr="00722B21" w14:paraId="53D19939" w14:textId="77777777" w:rsidTr="00FA5B6F">
        <w:tc>
          <w:tcPr>
            <w:tcW w:w="714" w:type="dxa"/>
            <w:tcBorders>
              <w:top w:val="single" w:sz="12" w:space="0" w:color="auto"/>
            </w:tcBorders>
          </w:tcPr>
          <w:p w14:paraId="3883AC59" w14:textId="77777777" w:rsidR="00B91A49" w:rsidRPr="00722B21" w:rsidRDefault="00B87F13" w:rsidP="00C26540">
            <w:pPr>
              <w:pStyle w:val="Tabletext"/>
            </w:pPr>
            <w:r w:rsidRPr="00722B21">
              <w:t>1</w:t>
            </w:r>
          </w:p>
        </w:tc>
        <w:tc>
          <w:tcPr>
            <w:tcW w:w="4243" w:type="dxa"/>
            <w:tcBorders>
              <w:top w:val="single" w:sz="12" w:space="0" w:color="auto"/>
            </w:tcBorders>
          </w:tcPr>
          <w:p w14:paraId="2E779A7D" w14:textId="77777777" w:rsidR="00B91A49" w:rsidRPr="00722B21" w:rsidRDefault="00B91A49" w:rsidP="00C26540">
            <w:pPr>
              <w:pStyle w:val="Tabletext"/>
            </w:pPr>
            <w:r w:rsidRPr="00722B21">
              <w:t xml:space="preserve">A decision under </w:t>
            </w:r>
            <w:r w:rsidR="002E013D" w:rsidRPr="00722B21">
              <w:t>paragraph 1</w:t>
            </w:r>
            <w:r w:rsidR="00F12A56" w:rsidRPr="00722B21">
              <w:t>05</w:t>
            </w:r>
            <w:r w:rsidRPr="00722B21">
              <w:t>(1)(a) not to register an entity as a registered provider</w:t>
            </w:r>
          </w:p>
        </w:tc>
        <w:tc>
          <w:tcPr>
            <w:tcW w:w="2129" w:type="dxa"/>
            <w:tcBorders>
              <w:top w:val="single" w:sz="12" w:space="0" w:color="auto"/>
            </w:tcBorders>
          </w:tcPr>
          <w:p w14:paraId="3D6E842D" w14:textId="77777777" w:rsidR="00B91A49" w:rsidRPr="00722B21" w:rsidRDefault="00B91A49" w:rsidP="00C26540">
            <w:pPr>
              <w:pStyle w:val="Tabletext"/>
            </w:pPr>
            <w:r w:rsidRPr="00722B21">
              <w:t>The entity</w:t>
            </w:r>
          </w:p>
        </w:tc>
      </w:tr>
      <w:tr w:rsidR="00B91A49" w:rsidRPr="00722B21" w14:paraId="7D217416" w14:textId="77777777" w:rsidTr="00FA5B6F">
        <w:trPr>
          <w:trHeight w:val="490"/>
        </w:trPr>
        <w:tc>
          <w:tcPr>
            <w:tcW w:w="714" w:type="dxa"/>
          </w:tcPr>
          <w:p w14:paraId="2AF0089C" w14:textId="77777777" w:rsidR="00B91A49" w:rsidRPr="00722B21" w:rsidRDefault="00B87F13" w:rsidP="00C26540">
            <w:pPr>
              <w:pStyle w:val="Tabletext"/>
            </w:pPr>
            <w:bookmarkStart w:id="912" w:name="_Hlk170635838"/>
            <w:r w:rsidRPr="00722B21">
              <w:t>2</w:t>
            </w:r>
          </w:p>
        </w:tc>
        <w:tc>
          <w:tcPr>
            <w:tcW w:w="4243" w:type="dxa"/>
          </w:tcPr>
          <w:p w14:paraId="55870789" w14:textId="77777777" w:rsidR="00B91A49" w:rsidRPr="00722B21" w:rsidRDefault="00B91A49" w:rsidP="00C26540">
            <w:pPr>
              <w:pStyle w:val="Tabletext"/>
            </w:pPr>
            <w:r w:rsidRPr="00722B21">
              <w:t xml:space="preserve">A decision under </w:t>
            </w:r>
            <w:r w:rsidR="002E013D" w:rsidRPr="00722B21">
              <w:t>paragraph 1</w:t>
            </w:r>
            <w:r w:rsidR="00F12A56" w:rsidRPr="00722B21">
              <w:t>05</w:t>
            </w:r>
            <w:r w:rsidRPr="00722B21">
              <w:t>(1)(a) not to register an entity in a provider registration category</w:t>
            </w:r>
          </w:p>
        </w:tc>
        <w:tc>
          <w:tcPr>
            <w:tcW w:w="2129" w:type="dxa"/>
          </w:tcPr>
          <w:p w14:paraId="3838FBD2" w14:textId="77777777" w:rsidR="00B91A49" w:rsidRPr="00722B21" w:rsidRDefault="00B91A49" w:rsidP="00C26540">
            <w:pPr>
              <w:pStyle w:val="Tabletext"/>
            </w:pPr>
            <w:r w:rsidRPr="00722B21">
              <w:t>The entity</w:t>
            </w:r>
          </w:p>
        </w:tc>
      </w:tr>
      <w:tr w:rsidR="00F80012" w:rsidRPr="00722B21" w14:paraId="0EF09F70" w14:textId="77777777" w:rsidTr="00FA5B6F">
        <w:trPr>
          <w:trHeight w:val="490"/>
        </w:trPr>
        <w:tc>
          <w:tcPr>
            <w:tcW w:w="714" w:type="dxa"/>
          </w:tcPr>
          <w:p w14:paraId="076F772B" w14:textId="77777777" w:rsidR="00F80012" w:rsidRPr="00722B21" w:rsidRDefault="00B87F13" w:rsidP="00C26540">
            <w:pPr>
              <w:pStyle w:val="Tabletext"/>
            </w:pPr>
            <w:r w:rsidRPr="00722B21">
              <w:t>3</w:t>
            </w:r>
          </w:p>
        </w:tc>
        <w:tc>
          <w:tcPr>
            <w:tcW w:w="4243" w:type="dxa"/>
          </w:tcPr>
          <w:p w14:paraId="5A3B53CF" w14:textId="77777777" w:rsidR="00F80012" w:rsidRPr="00722B21" w:rsidRDefault="00F80012" w:rsidP="00C26540">
            <w:pPr>
              <w:pStyle w:val="Tabletext"/>
            </w:pPr>
            <w:r w:rsidRPr="00722B21">
              <w:t xml:space="preserve">A decision under </w:t>
            </w:r>
            <w:r w:rsidR="002E013D" w:rsidRPr="00722B21">
              <w:t>paragraph 1</w:t>
            </w:r>
            <w:r w:rsidR="00F12A56" w:rsidRPr="00722B21">
              <w:t>05</w:t>
            </w:r>
            <w:r w:rsidRPr="00722B21">
              <w:t>(1)(b) not to cover an approved residential care home in an entity’s registration</w:t>
            </w:r>
          </w:p>
        </w:tc>
        <w:tc>
          <w:tcPr>
            <w:tcW w:w="2129" w:type="dxa"/>
          </w:tcPr>
          <w:p w14:paraId="310B05F7" w14:textId="77777777" w:rsidR="00F80012" w:rsidRPr="00722B21" w:rsidRDefault="00F80012" w:rsidP="00C26540">
            <w:pPr>
              <w:pStyle w:val="Tabletext"/>
            </w:pPr>
            <w:r w:rsidRPr="00722B21">
              <w:t>The entity</w:t>
            </w:r>
          </w:p>
        </w:tc>
      </w:tr>
      <w:bookmarkEnd w:id="912"/>
      <w:tr w:rsidR="00B91A49" w:rsidRPr="00722B21" w14:paraId="3965A15B" w14:textId="77777777" w:rsidTr="00FA5B6F">
        <w:trPr>
          <w:trHeight w:val="490"/>
        </w:trPr>
        <w:tc>
          <w:tcPr>
            <w:tcW w:w="714" w:type="dxa"/>
          </w:tcPr>
          <w:p w14:paraId="402142D6" w14:textId="77777777" w:rsidR="00B91A49" w:rsidRPr="00722B21" w:rsidRDefault="00B87F13" w:rsidP="00C26540">
            <w:pPr>
              <w:pStyle w:val="Tabletext"/>
            </w:pPr>
            <w:r w:rsidRPr="00722B21">
              <w:t>4</w:t>
            </w:r>
          </w:p>
        </w:tc>
        <w:tc>
          <w:tcPr>
            <w:tcW w:w="4243" w:type="dxa"/>
          </w:tcPr>
          <w:p w14:paraId="570DD997" w14:textId="77777777" w:rsidR="00B91A49" w:rsidRPr="00722B21" w:rsidRDefault="00B91A49" w:rsidP="00C26540">
            <w:pPr>
              <w:pStyle w:val="Tabletext"/>
            </w:pPr>
            <w:r w:rsidRPr="00722B21">
              <w:t xml:space="preserve">A decision under </w:t>
            </w:r>
            <w:r w:rsidR="002E013D" w:rsidRPr="00722B21">
              <w:t>paragraph 1</w:t>
            </w:r>
            <w:r w:rsidR="00F12A56" w:rsidRPr="00722B21">
              <w:t>08</w:t>
            </w:r>
            <w:r w:rsidRPr="00722B21">
              <w:t>(1)(a) not to renew the registration of an entity as a registered provider</w:t>
            </w:r>
          </w:p>
        </w:tc>
        <w:tc>
          <w:tcPr>
            <w:tcW w:w="2129" w:type="dxa"/>
          </w:tcPr>
          <w:p w14:paraId="49616B7E" w14:textId="77777777" w:rsidR="00B91A49" w:rsidRPr="00722B21" w:rsidRDefault="00B91A49" w:rsidP="00C26540">
            <w:pPr>
              <w:pStyle w:val="Tabletext"/>
            </w:pPr>
            <w:r w:rsidRPr="00722B21">
              <w:t>The entity</w:t>
            </w:r>
          </w:p>
        </w:tc>
      </w:tr>
      <w:tr w:rsidR="00FC6F17" w:rsidRPr="00722B21" w14:paraId="0C286B16" w14:textId="77777777" w:rsidTr="00FA5B6F">
        <w:trPr>
          <w:trHeight w:val="490"/>
        </w:trPr>
        <w:tc>
          <w:tcPr>
            <w:tcW w:w="714" w:type="dxa"/>
          </w:tcPr>
          <w:p w14:paraId="0AEBFF12" w14:textId="77777777" w:rsidR="00FC6F17" w:rsidRPr="00722B21" w:rsidRDefault="00B87F13" w:rsidP="00C26540">
            <w:pPr>
              <w:pStyle w:val="Tabletext"/>
            </w:pPr>
            <w:r w:rsidRPr="00722B21">
              <w:t>5</w:t>
            </w:r>
          </w:p>
        </w:tc>
        <w:tc>
          <w:tcPr>
            <w:tcW w:w="4243" w:type="dxa"/>
          </w:tcPr>
          <w:p w14:paraId="1AA5154E" w14:textId="77777777" w:rsidR="00FC6F17" w:rsidRPr="00722B21" w:rsidRDefault="00FC6F17" w:rsidP="00C26540">
            <w:pPr>
              <w:pStyle w:val="Tabletext"/>
            </w:pPr>
            <w:r w:rsidRPr="00722B21">
              <w:t xml:space="preserve">A decision under </w:t>
            </w:r>
            <w:r w:rsidR="002E013D" w:rsidRPr="00722B21">
              <w:t>paragraph 1</w:t>
            </w:r>
            <w:r w:rsidR="00F12A56" w:rsidRPr="00722B21">
              <w:t>08</w:t>
            </w:r>
            <w:r w:rsidRPr="00722B21">
              <w:t>(1)(a) not to renew the registration of an entity in a provider registration category</w:t>
            </w:r>
          </w:p>
        </w:tc>
        <w:tc>
          <w:tcPr>
            <w:tcW w:w="2129" w:type="dxa"/>
          </w:tcPr>
          <w:p w14:paraId="4A2F1AEA" w14:textId="77777777" w:rsidR="00FC6F17" w:rsidRPr="00722B21" w:rsidRDefault="00FC6F17" w:rsidP="00C26540">
            <w:pPr>
              <w:pStyle w:val="Tabletext"/>
            </w:pPr>
            <w:r w:rsidRPr="00722B21">
              <w:t>The entity</w:t>
            </w:r>
          </w:p>
        </w:tc>
      </w:tr>
      <w:tr w:rsidR="00FC6F17" w:rsidRPr="00722B21" w14:paraId="15A342F8" w14:textId="77777777" w:rsidTr="00C9606E">
        <w:trPr>
          <w:trHeight w:val="490"/>
        </w:trPr>
        <w:tc>
          <w:tcPr>
            <w:tcW w:w="714" w:type="dxa"/>
            <w:tcBorders>
              <w:bottom w:val="single" w:sz="2" w:space="0" w:color="auto"/>
            </w:tcBorders>
          </w:tcPr>
          <w:p w14:paraId="05A0E9F0" w14:textId="77777777" w:rsidR="00FC6F17" w:rsidRPr="00722B21" w:rsidRDefault="00B87F13" w:rsidP="00C26540">
            <w:pPr>
              <w:pStyle w:val="Tabletext"/>
            </w:pPr>
            <w:r w:rsidRPr="00722B21">
              <w:t>6</w:t>
            </w:r>
          </w:p>
        </w:tc>
        <w:tc>
          <w:tcPr>
            <w:tcW w:w="4243" w:type="dxa"/>
            <w:tcBorders>
              <w:bottom w:val="single" w:sz="2" w:space="0" w:color="auto"/>
            </w:tcBorders>
          </w:tcPr>
          <w:p w14:paraId="093B3F7B" w14:textId="77777777" w:rsidR="00FC6F17" w:rsidRPr="00722B21" w:rsidRDefault="00FC6F17" w:rsidP="00C26540">
            <w:pPr>
              <w:pStyle w:val="Tabletext"/>
            </w:pPr>
            <w:r w:rsidRPr="00722B21">
              <w:t xml:space="preserve">A decision under </w:t>
            </w:r>
            <w:r w:rsidR="002E013D" w:rsidRPr="00722B21">
              <w:t>paragraph 1</w:t>
            </w:r>
            <w:r w:rsidR="00F12A56" w:rsidRPr="00722B21">
              <w:t>08</w:t>
            </w:r>
            <w:r w:rsidRPr="00722B21">
              <w:t>(1)(b) not to register an entity in a provider registration category</w:t>
            </w:r>
          </w:p>
        </w:tc>
        <w:tc>
          <w:tcPr>
            <w:tcW w:w="2129" w:type="dxa"/>
            <w:tcBorders>
              <w:bottom w:val="single" w:sz="2" w:space="0" w:color="auto"/>
            </w:tcBorders>
          </w:tcPr>
          <w:p w14:paraId="40FF1A5D" w14:textId="77777777" w:rsidR="00FC6F17" w:rsidRPr="00722B21" w:rsidRDefault="00FC6F17" w:rsidP="00C26540">
            <w:pPr>
              <w:pStyle w:val="Tabletext"/>
            </w:pPr>
            <w:r w:rsidRPr="00722B21">
              <w:t>The entity</w:t>
            </w:r>
          </w:p>
        </w:tc>
      </w:tr>
      <w:tr w:rsidR="00FC6F17" w:rsidRPr="00722B21" w14:paraId="4527CE7C" w14:textId="77777777" w:rsidTr="00C9606E">
        <w:tc>
          <w:tcPr>
            <w:tcW w:w="714" w:type="dxa"/>
            <w:tcBorders>
              <w:top w:val="single" w:sz="2" w:space="0" w:color="auto"/>
              <w:bottom w:val="single" w:sz="4" w:space="0" w:color="auto"/>
            </w:tcBorders>
          </w:tcPr>
          <w:p w14:paraId="334CEE20" w14:textId="77777777" w:rsidR="00FC6F17" w:rsidRPr="00722B21" w:rsidRDefault="00B87F13" w:rsidP="00C26540">
            <w:pPr>
              <w:pStyle w:val="Tabletext"/>
            </w:pPr>
            <w:bookmarkStart w:id="913" w:name="CU_9798141"/>
            <w:bookmarkEnd w:id="913"/>
            <w:r w:rsidRPr="00722B21">
              <w:t>7</w:t>
            </w:r>
          </w:p>
        </w:tc>
        <w:tc>
          <w:tcPr>
            <w:tcW w:w="4243" w:type="dxa"/>
            <w:tcBorders>
              <w:top w:val="single" w:sz="2" w:space="0" w:color="auto"/>
              <w:bottom w:val="single" w:sz="4" w:space="0" w:color="auto"/>
            </w:tcBorders>
          </w:tcPr>
          <w:p w14:paraId="295806C9" w14:textId="77777777" w:rsidR="00FC6F17" w:rsidRPr="00722B21" w:rsidRDefault="00FC6F17" w:rsidP="00C26540">
            <w:pPr>
              <w:pStyle w:val="Tabletext"/>
            </w:pPr>
            <w:r w:rsidRPr="00722B21">
              <w:t xml:space="preserve">A decision under </w:t>
            </w:r>
            <w:r w:rsidR="002E013D" w:rsidRPr="00722B21">
              <w:t>paragraph 1</w:t>
            </w:r>
            <w:r w:rsidR="00F12A56" w:rsidRPr="00722B21">
              <w:t>12</w:t>
            </w:r>
            <w:r w:rsidRPr="00722B21">
              <w:t>(1)(a) not to approve a residential care home in relation to an entity</w:t>
            </w:r>
          </w:p>
        </w:tc>
        <w:tc>
          <w:tcPr>
            <w:tcW w:w="2129" w:type="dxa"/>
            <w:tcBorders>
              <w:top w:val="single" w:sz="2" w:space="0" w:color="auto"/>
              <w:bottom w:val="single" w:sz="4" w:space="0" w:color="auto"/>
            </w:tcBorders>
          </w:tcPr>
          <w:p w14:paraId="31091999" w14:textId="77777777" w:rsidR="00FC6F17" w:rsidRPr="00722B21" w:rsidRDefault="00FC6F17" w:rsidP="00C26540">
            <w:pPr>
              <w:pStyle w:val="Tabletext"/>
            </w:pPr>
            <w:r w:rsidRPr="00722B21">
              <w:t>The entity</w:t>
            </w:r>
          </w:p>
        </w:tc>
      </w:tr>
      <w:tr w:rsidR="00FC6F17" w:rsidRPr="00722B21" w14:paraId="32323C3D" w14:textId="77777777" w:rsidTr="00C9606E">
        <w:tc>
          <w:tcPr>
            <w:tcW w:w="714" w:type="dxa"/>
            <w:tcBorders>
              <w:top w:val="single" w:sz="4" w:space="0" w:color="auto"/>
            </w:tcBorders>
          </w:tcPr>
          <w:p w14:paraId="232944F7" w14:textId="77777777" w:rsidR="00FC6F17" w:rsidRPr="00722B21" w:rsidRDefault="00B87F13" w:rsidP="00C26540">
            <w:pPr>
              <w:pStyle w:val="Tabletext"/>
            </w:pPr>
            <w:r w:rsidRPr="00722B21">
              <w:t>8</w:t>
            </w:r>
          </w:p>
        </w:tc>
        <w:tc>
          <w:tcPr>
            <w:tcW w:w="4243" w:type="dxa"/>
            <w:tcBorders>
              <w:top w:val="single" w:sz="4" w:space="0" w:color="auto"/>
            </w:tcBorders>
          </w:tcPr>
          <w:p w14:paraId="01476A03" w14:textId="77777777" w:rsidR="00FC6F17" w:rsidRPr="00722B21" w:rsidRDefault="00FC6F17" w:rsidP="00C26540">
            <w:pPr>
              <w:pStyle w:val="Tabletext"/>
            </w:pPr>
            <w:r w:rsidRPr="00722B21">
              <w:t xml:space="preserve">A decision under </w:t>
            </w:r>
            <w:r w:rsidR="002E013D" w:rsidRPr="00722B21">
              <w:t>paragraph 1</w:t>
            </w:r>
            <w:r w:rsidR="00F12A56" w:rsidRPr="00722B21">
              <w:t>12</w:t>
            </w:r>
            <w:r w:rsidRPr="00722B21">
              <w:t>(1)(b) to determine a total number of beds covered by an approval of a residential care home in relation to an entity</w:t>
            </w:r>
          </w:p>
        </w:tc>
        <w:tc>
          <w:tcPr>
            <w:tcW w:w="2129" w:type="dxa"/>
            <w:tcBorders>
              <w:top w:val="single" w:sz="4" w:space="0" w:color="auto"/>
            </w:tcBorders>
          </w:tcPr>
          <w:p w14:paraId="2BBAA3FF" w14:textId="77777777" w:rsidR="00FC6F17" w:rsidRPr="00722B21" w:rsidRDefault="00FC6F17" w:rsidP="00C26540">
            <w:pPr>
              <w:pStyle w:val="Tabletext"/>
            </w:pPr>
            <w:r w:rsidRPr="00722B21">
              <w:t>The entity</w:t>
            </w:r>
          </w:p>
        </w:tc>
      </w:tr>
      <w:tr w:rsidR="00FC6F17" w:rsidRPr="00722B21" w14:paraId="4A681502" w14:textId="77777777" w:rsidTr="00FA5B6F">
        <w:tc>
          <w:tcPr>
            <w:tcW w:w="714" w:type="dxa"/>
          </w:tcPr>
          <w:p w14:paraId="4C3DC3E4" w14:textId="77777777" w:rsidR="00FC6F17" w:rsidRPr="00722B21" w:rsidRDefault="00B87F13" w:rsidP="00C26540">
            <w:pPr>
              <w:pStyle w:val="Tabletext"/>
            </w:pPr>
            <w:r w:rsidRPr="00722B21">
              <w:t>9</w:t>
            </w:r>
          </w:p>
        </w:tc>
        <w:tc>
          <w:tcPr>
            <w:tcW w:w="4243" w:type="dxa"/>
          </w:tcPr>
          <w:p w14:paraId="7890EE35" w14:textId="635C37EF" w:rsidR="00FC6F17" w:rsidRPr="00722B21" w:rsidRDefault="00FC6F17" w:rsidP="00C26540">
            <w:pPr>
              <w:pStyle w:val="Tabletext"/>
            </w:pPr>
            <w:r w:rsidRPr="00722B21">
              <w:t xml:space="preserve">A decision under </w:t>
            </w:r>
            <w:r w:rsidR="002E013D" w:rsidRPr="00722B21">
              <w:t>sub</w:t>
            </w:r>
            <w:r w:rsidR="009A3323">
              <w:t>section 1</w:t>
            </w:r>
            <w:r w:rsidR="00F12A56" w:rsidRPr="00722B21">
              <w:t>23</w:t>
            </w:r>
            <w:r w:rsidRPr="00722B21">
              <w:t>(1) to vary the registration of a registered provider</w:t>
            </w:r>
          </w:p>
        </w:tc>
        <w:tc>
          <w:tcPr>
            <w:tcW w:w="2129" w:type="dxa"/>
          </w:tcPr>
          <w:p w14:paraId="6B0F70D2" w14:textId="77777777" w:rsidR="00FC6F17" w:rsidRPr="00722B21" w:rsidRDefault="00FC6F17" w:rsidP="00C26540">
            <w:pPr>
              <w:pStyle w:val="Tabletext"/>
            </w:pPr>
            <w:r w:rsidRPr="00722B21">
              <w:t>The registered provider</w:t>
            </w:r>
          </w:p>
        </w:tc>
      </w:tr>
      <w:tr w:rsidR="00FC6F17" w:rsidRPr="00722B21" w14:paraId="2E59A3D5" w14:textId="77777777" w:rsidTr="00FA5B6F">
        <w:tc>
          <w:tcPr>
            <w:tcW w:w="714" w:type="dxa"/>
          </w:tcPr>
          <w:p w14:paraId="15FADD26" w14:textId="77777777" w:rsidR="00FC6F17" w:rsidRPr="00722B21" w:rsidRDefault="00B87F13" w:rsidP="00C26540">
            <w:pPr>
              <w:pStyle w:val="Tabletext"/>
            </w:pPr>
            <w:r w:rsidRPr="00722B21">
              <w:t>10</w:t>
            </w:r>
          </w:p>
        </w:tc>
        <w:tc>
          <w:tcPr>
            <w:tcW w:w="4243" w:type="dxa"/>
          </w:tcPr>
          <w:p w14:paraId="5402B21A" w14:textId="583A2399" w:rsidR="00FC6F17" w:rsidRPr="00722B21" w:rsidRDefault="00FC6F17" w:rsidP="00C26540">
            <w:pPr>
              <w:pStyle w:val="Tabletext"/>
            </w:pPr>
            <w:r w:rsidRPr="00722B21">
              <w:t xml:space="preserve">A decision under </w:t>
            </w:r>
            <w:r w:rsidR="002E013D" w:rsidRPr="00722B21">
              <w:t>sub</w:t>
            </w:r>
            <w:r w:rsidR="009A3323">
              <w:t>section 1</w:t>
            </w:r>
            <w:r w:rsidR="00F12A56" w:rsidRPr="00722B21">
              <w:t>24</w:t>
            </w:r>
            <w:r w:rsidRPr="00722B21">
              <w:t>(1) not to vary the registration of a registered provider</w:t>
            </w:r>
          </w:p>
        </w:tc>
        <w:tc>
          <w:tcPr>
            <w:tcW w:w="2129" w:type="dxa"/>
          </w:tcPr>
          <w:p w14:paraId="06776B3C" w14:textId="77777777" w:rsidR="00FC6F17" w:rsidRPr="00722B21" w:rsidRDefault="00FC6F17" w:rsidP="00C26540">
            <w:pPr>
              <w:pStyle w:val="Tabletext"/>
            </w:pPr>
            <w:r w:rsidRPr="00722B21">
              <w:t>The registered provider</w:t>
            </w:r>
          </w:p>
        </w:tc>
      </w:tr>
      <w:tr w:rsidR="00FC6F17" w:rsidRPr="00722B21" w14:paraId="7E3AD527" w14:textId="77777777" w:rsidTr="00FA5B6F">
        <w:tc>
          <w:tcPr>
            <w:tcW w:w="714" w:type="dxa"/>
          </w:tcPr>
          <w:p w14:paraId="3FEEDD59" w14:textId="77777777" w:rsidR="00FC6F17" w:rsidRPr="00722B21" w:rsidRDefault="00B87F13" w:rsidP="00C26540">
            <w:pPr>
              <w:pStyle w:val="Tabletext"/>
            </w:pPr>
            <w:r w:rsidRPr="00722B21">
              <w:t>11</w:t>
            </w:r>
          </w:p>
        </w:tc>
        <w:tc>
          <w:tcPr>
            <w:tcW w:w="4243" w:type="dxa"/>
          </w:tcPr>
          <w:p w14:paraId="49AE774C" w14:textId="17396EDB" w:rsidR="00FC6F17" w:rsidRPr="00722B21" w:rsidRDefault="00FC6F17" w:rsidP="00C26540">
            <w:pPr>
              <w:pStyle w:val="Tabletext"/>
            </w:pPr>
            <w:r w:rsidRPr="00722B21">
              <w:t xml:space="preserve">A decision under </w:t>
            </w:r>
            <w:r w:rsidR="002E013D" w:rsidRPr="00722B21">
              <w:t>sub</w:t>
            </w:r>
            <w:r w:rsidR="009A3323">
              <w:t>section 1</w:t>
            </w:r>
            <w:r w:rsidR="00F12A56" w:rsidRPr="00722B21">
              <w:t>29</w:t>
            </w:r>
            <w:r w:rsidRPr="00722B21">
              <w:t>(1) to suspend the registration of an entity as a registered provider for a specified period</w:t>
            </w:r>
          </w:p>
        </w:tc>
        <w:tc>
          <w:tcPr>
            <w:tcW w:w="2129" w:type="dxa"/>
          </w:tcPr>
          <w:p w14:paraId="452381E4" w14:textId="77777777" w:rsidR="00FC6F17" w:rsidRPr="00722B21" w:rsidRDefault="00FC6F17" w:rsidP="00C26540">
            <w:pPr>
              <w:pStyle w:val="Tabletext"/>
            </w:pPr>
            <w:r w:rsidRPr="00722B21">
              <w:t>The entity</w:t>
            </w:r>
          </w:p>
        </w:tc>
      </w:tr>
      <w:tr w:rsidR="00FC6F17" w:rsidRPr="00722B21" w14:paraId="0D6C4393" w14:textId="77777777" w:rsidTr="00FA5B6F">
        <w:tc>
          <w:tcPr>
            <w:tcW w:w="714" w:type="dxa"/>
          </w:tcPr>
          <w:p w14:paraId="32102464" w14:textId="77777777" w:rsidR="00FC6F17" w:rsidRPr="00722B21" w:rsidRDefault="00B87F13" w:rsidP="00C26540">
            <w:pPr>
              <w:pStyle w:val="Tabletext"/>
            </w:pPr>
            <w:r w:rsidRPr="00722B21">
              <w:t>12</w:t>
            </w:r>
          </w:p>
        </w:tc>
        <w:tc>
          <w:tcPr>
            <w:tcW w:w="4243" w:type="dxa"/>
          </w:tcPr>
          <w:p w14:paraId="3050E779" w14:textId="70AE596C" w:rsidR="00FC6F17" w:rsidRPr="00722B21" w:rsidRDefault="00FC6F17" w:rsidP="00C26540">
            <w:pPr>
              <w:pStyle w:val="Tabletext"/>
            </w:pPr>
            <w:r w:rsidRPr="00722B21">
              <w:t xml:space="preserve">A decision under </w:t>
            </w:r>
            <w:r w:rsidR="002E013D" w:rsidRPr="00722B21">
              <w:t>sub</w:t>
            </w:r>
            <w:r w:rsidR="009A3323">
              <w:t>section 1</w:t>
            </w:r>
            <w:r w:rsidR="00F12A56" w:rsidRPr="00722B21">
              <w:t>29</w:t>
            </w:r>
            <w:r w:rsidRPr="00722B21">
              <w:t>(5) not to suspend the registration of an entity that is registered as a registered provider for a specified period</w:t>
            </w:r>
          </w:p>
        </w:tc>
        <w:tc>
          <w:tcPr>
            <w:tcW w:w="2129" w:type="dxa"/>
          </w:tcPr>
          <w:p w14:paraId="2ACCC9F3" w14:textId="77777777" w:rsidR="00FC6F17" w:rsidRPr="00722B21" w:rsidRDefault="00FC6F17" w:rsidP="00C26540">
            <w:pPr>
              <w:pStyle w:val="Tabletext"/>
            </w:pPr>
            <w:r w:rsidRPr="00722B21">
              <w:t>The entity</w:t>
            </w:r>
          </w:p>
        </w:tc>
      </w:tr>
      <w:tr w:rsidR="00FC6F17" w:rsidRPr="00722B21" w14:paraId="3F68D0E2" w14:textId="77777777" w:rsidTr="00FA5B6F">
        <w:tc>
          <w:tcPr>
            <w:tcW w:w="714" w:type="dxa"/>
          </w:tcPr>
          <w:p w14:paraId="0D691F25" w14:textId="77777777" w:rsidR="00FC6F17" w:rsidRPr="00722B21" w:rsidRDefault="00B87F13" w:rsidP="00C26540">
            <w:pPr>
              <w:pStyle w:val="Tabletext"/>
            </w:pPr>
            <w:r w:rsidRPr="00722B21">
              <w:t>13</w:t>
            </w:r>
          </w:p>
        </w:tc>
        <w:tc>
          <w:tcPr>
            <w:tcW w:w="4243" w:type="dxa"/>
          </w:tcPr>
          <w:p w14:paraId="14DC7F86" w14:textId="5EC0EBA9" w:rsidR="00FC6F17" w:rsidRPr="00722B21" w:rsidRDefault="00FC6F17" w:rsidP="00C26540">
            <w:pPr>
              <w:pStyle w:val="Tabletext"/>
            </w:pPr>
            <w:r w:rsidRPr="00722B21">
              <w:t xml:space="preserve">A decision under </w:t>
            </w:r>
            <w:r w:rsidR="002E013D" w:rsidRPr="00722B21">
              <w:t>sub</w:t>
            </w:r>
            <w:r w:rsidR="009A3323">
              <w:t>section 1</w:t>
            </w:r>
            <w:r w:rsidR="00F12A56" w:rsidRPr="00722B21">
              <w:t>31</w:t>
            </w:r>
            <w:r w:rsidRPr="00722B21">
              <w:t>(1) to revoke the registration of an entity as a registered provider</w:t>
            </w:r>
          </w:p>
        </w:tc>
        <w:tc>
          <w:tcPr>
            <w:tcW w:w="2129" w:type="dxa"/>
          </w:tcPr>
          <w:p w14:paraId="6A14EA2E" w14:textId="77777777" w:rsidR="00FC6F17" w:rsidRPr="00722B21" w:rsidRDefault="00FC6F17" w:rsidP="00C26540">
            <w:pPr>
              <w:pStyle w:val="Tabletext"/>
            </w:pPr>
            <w:r w:rsidRPr="00722B21">
              <w:t>The entity</w:t>
            </w:r>
          </w:p>
        </w:tc>
      </w:tr>
      <w:tr w:rsidR="00FC6F17" w:rsidRPr="00722B21" w14:paraId="3F69A341" w14:textId="77777777" w:rsidTr="00FA5B6F">
        <w:tc>
          <w:tcPr>
            <w:tcW w:w="714" w:type="dxa"/>
          </w:tcPr>
          <w:p w14:paraId="332256B4" w14:textId="77777777" w:rsidR="00FC6F17" w:rsidRPr="00722B21" w:rsidRDefault="00B87F13" w:rsidP="00C26540">
            <w:pPr>
              <w:pStyle w:val="Tabletext"/>
            </w:pPr>
            <w:r w:rsidRPr="00722B21">
              <w:t>14</w:t>
            </w:r>
          </w:p>
        </w:tc>
        <w:tc>
          <w:tcPr>
            <w:tcW w:w="4243" w:type="dxa"/>
          </w:tcPr>
          <w:p w14:paraId="476500BF" w14:textId="4D2ECDB9" w:rsidR="00FC6F17" w:rsidRPr="00722B21" w:rsidRDefault="00FC6F17" w:rsidP="00C26540">
            <w:pPr>
              <w:pStyle w:val="Tabletext"/>
            </w:pPr>
            <w:r w:rsidRPr="00722B21">
              <w:t xml:space="preserve">A decision under </w:t>
            </w:r>
            <w:r w:rsidR="002E013D" w:rsidRPr="00722B21">
              <w:t>sub</w:t>
            </w:r>
            <w:r w:rsidR="009A3323">
              <w:t>section 1</w:t>
            </w:r>
            <w:r w:rsidR="00F12A56" w:rsidRPr="00722B21">
              <w:t>31</w:t>
            </w:r>
            <w:r w:rsidRPr="00722B21">
              <w:t>(3) not to revoke the registration of an entity that is registered as a registered provider</w:t>
            </w:r>
          </w:p>
        </w:tc>
        <w:tc>
          <w:tcPr>
            <w:tcW w:w="2129" w:type="dxa"/>
          </w:tcPr>
          <w:p w14:paraId="08DA7290" w14:textId="77777777" w:rsidR="00FC6F17" w:rsidRPr="00722B21" w:rsidRDefault="00FC6F17" w:rsidP="00C26540">
            <w:pPr>
              <w:pStyle w:val="Tabletext"/>
            </w:pPr>
            <w:r w:rsidRPr="00722B21">
              <w:t>The entity</w:t>
            </w:r>
          </w:p>
        </w:tc>
      </w:tr>
      <w:tr w:rsidR="00FC6F17" w:rsidRPr="00722B21" w14:paraId="74838506" w14:textId="77777777" w:rsidTr="00FA5B6F">
        <w:tc>
          <w:tcPr>
            <w:tcW w:w="714" w:type="dxa"/>
          </w:tcPr>
          <w:p w14:paraId="52A8BD25" w14:textId="77777777" w:rsidR="00FC6F17" w:rsidRPr="00722B21" w:rsidRDefault="00B87F13" w:rsidP="00C26540">
            <w:pPr>
              <w:pStyle w:val="Tabletext"/>
            </w:pPr>
            <w:r w:rsidRPr="00722B21">
              <w:t>15</w:t>
            </w:r>
          </w:p>
        </w:tc>
        <w:tc>
          <w:tcPr>
            <w:tcW w:w="4243" w:type="dxa"/>
          </w:tcPr>
          <w:p w14:paraId="2E6D07B0" w14:textId="1A53E769" w:rsidR="00FC6F17" w:rsidRPr="00722B21" w:rsidRDefault="00FC6F17" w:rsidP="00C26540">
            <w:pPr>
              <w:pStyle w:val="Tabletext"/>
            </w:pPr>
            <w:r w:rsidRPr="00722B21">
              <w:t xml:space="preserve">A decision under </w:t>
            </w:r>
            <w:r w:rsidR="002E013D" w:rsidRPr="00722B21">
              <w:t>sub</w:t>
            </w:r>
            <w:r w:rsidR="009A3323">
              <w:t>section 1</w:t>
            </w:r>
            <w:r w:rsidR="00F12A56" w:rsidRPr="00722B21">
              <w:t>36</w:t>
            </w:r>
            <w:r w:rsidRPr="00722B21">
              <w:t>(1) to vary the approval of an approved residential care home in relation to a registered provider</w:t>
            </w:r>
          </w:p>
        </w:tc>
        <w:tc>
          <w:tcPr>
            <w:tcW w:w="2129" w:type="dxa"/>
          </w:tcPr>
          <w:p w14:paraId="27CCBD36" w14:textId="77777777" w:rsidR="00FC6F17" w:rsidRPr="00722B21" w:rsidRDefault="00FC6F17" w:rsidP="00C26540">
            <w:pPr>
              <w:pStyle w:val="Tabletext"/>
            </w:pPr>
            <w:r w:rsidRPr="00722B21">
              <w:t>The registered provider</w:t>
            </w:r>
          </w:p>
        </w:tc>
      </w:tr>
      <w:tr w:rsidR="00FC6F17" w:rsidRPr="00722B21" w14:paraId="4C5CBF8E" w14:textId="77777777" w:rsidTr="00FA5B6F">
        <w:tc>
          <w:tcPr>
            <w:tcW w:w="714" w:type="dxa"/>
          </w:tcPr>
          <w:p w14:paraId="74933129" w14:textId="77777777" w:rsidR="00FC6F17" w:rsidRPr="00722B21" w:rsidRDefault="00B87F13" w:rsidP="00C26540">
            <w:pPr>
              <w:pStyle w:val="Tabletext"/>
            </w:pPr>
            <w:r w:rsidRPr="00722B21">
              <w:t>16</w:t>
            </w:r>
          </w:p>
        </w:tc>
        <w:tc>
          <w:tcPr>
            <w:tcW w:w="4243" w:type="dxa"/>
          </w:tcPr>
          <w:p w14:paraId="4DD1E702" w14:textId="265AF509" w:rsidR="00FC6F17" w:rsidRPr="00722B21" w:rsidRDefault="00FC6F17" w:rsidP="00C26540">
            <w:pPr>
              <w:pStyle w:val="Tabletext"/>
            </w:pPr>
            <w:r w:rsidRPr="00722B21">
              <w:t xml:space="preserve">A decision under </w:t>
            </w:r>
            <w:r w:rsidR="002E013D" w:rsidRPr="00722B21">
              <w:t>sub</w:t>
            </w:r>
            <w:r w:rsidR="009A3323">
              <w:t>section 1</w:t>
            </w:r>
            <w:r w:rsidR="00F12A56" w:rsidRPr="00722B21">
              <w:t>37</w:t>
            </w:r>
            <w:r w:rsidRPr="00722B21">
              <w:t>(1) not to vary the approval of an approved residential care home in relation to a registered provider</w:t>
            </w:r>
          </w:p>
        </w:tc>
        <w:tc>
          <w:tcPr>
            <w:tcW w:w="2129" w:type="dxa"/>
          </w:tcPr>
          <w:p w14:paraId="08980DF9" w14:textId="77777777" w:rsidR="00FC6F17" w:rsidRPr="00722B21" w:rsidRDefault="00FC6F17" w:rsidP="00C26540">
            <w:pPr>
              <w:pStyle w:val="Tabletext"/>
            </w:pPr>
            <w:r w:rsidRPr="00722B21">
              <w:t>The registered provider</w:t>
            </w:r>
          </w:p>
        </w:tc>
      </w:tr>
      <w:tr w:rsidR="00FC6F17" w:rsidRPr="00722B21" w14:paraId="2D6C28CF" w14:textId="77777777" w:rsidTr="00FA5B6F">
        <w:tc>
          <w:tcPr>
            <w:tcW w:w="714" w:type="dxa"/>
          </w:tcPr>
          <w:p w14:paraId="1D2D89F9" w14:textId="77777777" w:rsidR="00FC6F17" w:rsidRPr="00722B21" w:rsidRDefault="00B87F13" w:rsidP="00C26540">
            <w:pPr>
              <w:pStyle w:val="Tabletext"/>
            </w:pPr>
            <w:r w:rsidRPr="00722B21">
              <w:t>17</w:t>
            </w:r>
          </w:p>
        </w:tc>
        <w:tc>
          <w:tcPr>
            <w:tcW w:w="4243" w:type="dxa"/>
          </w:tcPr>
          <w:p w14:paraId="7712D1B2" w14:textId="16B88EA5" w:rsidR="00FC6F17" w:rsidRPr="00722B21" w:rsidRDefault="00FC6F17" w:rsidP="00C26540">
            <w:pPr>
              <w:pStyle w:val="Tabletext"/>
            </w:pPr>
            <w:r w:rsidRPr="00722B21">
              <w:t xml:space="preserve">A decision under </w:t>
            </w:r>
            <w:r w:rsidR="002E013D" w:rsidRPr="00722B21">
              <w:t>sub</w:t>
            </w:r>
            <w:r w:rsidR="009A3323">
              <w:t>section 1</w:t>
            </w:r>
            <w:r w:rsidR="00F12A56" w:rsidRPr="00722B21">
              <w:t>38</w:t>
            </w:r>
            <w:r w:rsidRPr="00722B21">
              <w:t>(1) to revoke the approval of an approved residential care home in relation to a registered provider</w:t>
            </w:r>
          </w:p>
        </w:tc>
        <w:tc>
          <w:tcPr>
            <w:tcW w:w="2129" w:type="dxa"/>
          </w:tcPr>
          <w:p w14:paraId="28039B5E" w14:textId="77777777" w:rsidR="00FC6F17" w:rsidRPr="00722B21" w:rsidRDefault="00FC6F17" w:rsidP="00C26540">
            <w:pPr>
              <w:pStyle w:val="Tabletext"/>
            </w:pPr>
            <w:r w:rsidRPr="00722B21">
              <w:t>The registered provider</w:t>
            </w:r>
          </w:p>
        </w:tc>
      </w:tr>
      <w:tr w:rsidR="00FC6F17" w:rsidRPr="00722B21" w14:paraId="2F328107" w14:textId="77777777" w:rsidTr="00FA5B6F">
        <w:tc>
          <w:tcPr>
            <w:tcW w:w="714" w:type="dxa"/>
          </w:tcPr>
          <w:p w14:paraId="296667DD" w14:textId="77777777" w:rsidR="00FC6F17" w:rsidRPr="00722B21" w:rsidRDefault="00B87F13" w:rsidP="00C26540">
            <w:pPr>
              <w:pStyle w:val="Tabletext"/>
            </w:pPr>
            <w:r w:rsidRPr="00722B21">
              <w:t>18</w:t>
            </w:r>
          </w:p>
        </w:tc>
        <w:tc>
          <w:tcPr>
            <w:tcW w:w="4243" w:type="dxa"/>
          </w:tcPr>
          <w:p w14:paraId="58AB5AE2" w14:textId="10DD2352" w:rsidR="00FC6F17" w:rsidRPr="00722B21" w:rsidRDefault="00FC6F17" w:rsidP="00C26540">
            <w:pPr>
              <w:pStyle w:val="Tabletext"/>
            </w:pPr>
            <w:r w:rsidRPr="00722B21">
              <w:t xml:space="preserve">A decision under </w:t>
            </w:r>
            <w:r w:rsidR="002E013D" w:rsidRPr="00722B21">
              <w:t>sub</w:t>
            </w:r>
            <w:r w:rsidR="009A3323">
              <w:t>section 1</w:t>
            </w:r>
            <w:r w:rsidR="00F12A56" w:rsidRPr="00722B21">
              <w:t>38</w:t>
            </w:r>
            <w:r w:rsidRPr="00722B21">
              <w:t>(2) not to revoke the approval of an approved residential care home in relation to a registered provider</w:t>
            </w:r>
          </w:p>
        </w:tc>
        <w:tc>
          <w:tcPr>
            <w:tcW w:w="2129" w:type="dxa"/>
          </w:tcPr>
          <w:p w14:paraId="40CA6286" w14:textId="77777777" w:rsidR="00FC6F17" w:rsidRPr="00722B21" w:rsidRDefault="00FC6F17" w:rsidP="00C26540">
            <w:pPr>
              <w:pStyle w:val="Tabletext"/>
            </w:pPr>
            <w:r w:rsidRPr="00722B21">
              <w:t>The registered provider</w:t>
            </w:r>
          </w:p>
        </w:tc>
      </w:tr>
      <w:tr w:rsidR="00FC6F17" w:rsidRPr="00722B21" w14:paraId="31CF2562" w14:textId="77777777" w:rsidTr="00FA5B6F">
        <w:tc>
          <w:tcPr>
            <w:tcW w:w="714" w:type="dxa"/>
          </w:tcPr>
          <w:p w14:paraId="3F8CB4EC" w14:textId="77777777" w:rsidR="00FC6F17" w:rsidRPr="00722B21" w:rsidRDefault="00B87F13" w:rsidP="00C26540">
            <w:pPr>
              <w:pStyle w:val="Tabletext"/>
            </w:pPr>
            <w:r w:rsidRPr="00722B21">
              <w:t>19</w:t>
            </w:r>
          </w:p>
        </w:tc>
        <w:tc>
          <w:tcPr>
            <w:tcW w:w="4243" w:type="dxa"/>
          </w:tcPr>
          <w:p w14:paraId="1405913C" w14:textId="472D5AFF" w:rsidR="00FC6F17" w:rsidRPr="00722B21" w:rsidRDefault="00FC6F17" w:rsidP="00C26540">
            <w:pPr>
              <w:pStyle w:val="Tabletext"/>
            </w:pPr>
            <w:r w:rsidRPr="00722B21">
              <w:t xml:space="preserve">A decision under </w:t>
            </w:r>
            <w:r w:rsidR="002E013D" w:rsidRPr="00722B21">
              <w:t>sub</w:t>
            </w:r>
            <w:r w:rsidR="009A3323">
              <w:t>section 1</w:t>
            </w:r>
            <w:r w:rsidR="00F12A56" w:rsidRPr="00722B21">
              <w:t>43</w:t>
            </w:r>
            <w:r w:rsidRPr="00722B21">
              <w:t>(1) to impose conditions on the registration of a registered provider</w:t>
            </w:r>
          </w:p>
        </w:tc>
        <w:tc>
          <w:tcPr>
            <w:tcW w:w="2129" w:type="dxa"/>
          </w:tcPr>
          <w:p w14:paraId="34A179EC" w14:textId="77777777" w:rsidR="00FC6F17" w:rsidRPr="00722B21" w:rsidRDefault="00FC6F17" w:rsidP="00C26540">
            <w:pPr>
              <w:pStyle w:val="Tabletext"/>
            </w:pPr>
            <w:r w:rsidRPr="00722B21">
              <w:t>The registered provider</w:t>
            </w:r>
          </w:p>
        </w:tc>
      </w:tr>
      <w:tr w:rsidR="00FC6F17" w:rsidRPr="00722B21" w14:paraId="4CF8F428" w14:textId="77777777" w:rsidTr="00FA5B6F">
        <w:tc>
          <w:tcPr>
            <w:tcW w:w="714" w:type="dxa"/>
          </w:tcPr>
          <w:p w14:paraId="72D9E17D" w14:textId="77777777" w:rsidR="00FC6F17" w:rsidRPr="00722B21" w:rsidRDefault="00B87F13" w:rsidP="00C26540">
            <w:pPr>
              <w:pStyle w:val="Tabletext"/>
            </w:pPr>
            <w:r w:rsidRPr="00722B21">
              <w:t>20</w:t>
            </w:r>
          </w:p>
        </w:tc>
        <w:tc>
          <w:tcPr>
            <w:tcW w:w="4243" w:type="dxa"/>
          </w:tcPr>
          <w:p w14:paraId="2BAC5DCA" w14:textId="19E3C7BA" w:rsidR="00FC6F17" w:rsidRPr="00722B21" w:rsidRDefault="00FC6F17" w:rsidP="00C26540">
            <w:pPr>
              <w:pStyle w:val="Tabletext"/>
            </w:pPr>
            <w:r w:rsidRPr="00722B21">
              <w:t xml:space="preserve">A decision under </w:t>
            </w:r>
            <w:r w:rsidR="002E013D" w:rsidRPr="00722B21">
              <w:t>sub</w:t>
            </w:r>
            <w:r w:rsidR="009A3323">
              <w:t>section 1</w:t>
            </w:r>
            <w:r w:rsidR="00F12A56" w:rsidRPr="00722B21">
              <w:t>59</w:t>
            </w:r>
            <w:r w:rsidRPr="00722B21">
              <w:t xml:space="preserve">(3) not to determine that either or both of the governance conditions set out in </w:t>
            </w:r>
            <w:r w:rsidR="002E013D" w:rsidRPr="00722B21">
              <w:t>sub</w:t>
            </w:r>
            <w:r w:rsidR="009A3323">
              <w:t>section 1</w:t>
            </w:r>
            <w:r w:rsidR="00F12A56" w:rsidRPr="00722B21">
              <w:t>57</w:t>
            </w:r>
            <w:r w:rsidRPr="00722B21">
              <w:t>(2) do not apply in relation to a registered provider</w:t>
            </w:r>
          </w:p>
        </w:tc>
        <w:tc>
          <w:tcPr>
            <w:tcW w:w="2129" w:type="dxa"/>
          </w:tcPr>
          <w:p w14:paraId="0E96DF15" w14:textId="77777777" w:rsidR="00FC6F17" w:rsidRPr="00722B21" w:rsidRDefault="00FC6F17" w:rsidP="00C26540">
            <w:pPr>
              <w:pStyle w:val="Tabletext"/>
            </w:pPr>
            <w:r w:rsidRPr="00722B21">
              <w:t>The registered provider</w:t>
            </w:r>
          </w:p>
        </w:tc>
      </w:tr>
      <w:tr w:rsidR="00FC6F17" w:rsidRPr="00722B21" w14:paraId="009CEB31" w14:textId="77777777" w:rsidTr="00FA5B6F">
        <w:tc>
          <w:tcPr>
            <w:tcW w:w="714" w:type="dxa"/>
          </w:tcPr>
          <w:p w14:paraId="05BB7FF9" w14:textId="77777777" w:rsidR="00FC6F17" w:rsidRPr="00722B21" w:rsidRDefault="00B87F13" w:rsidP="00C26540">
            <w:pPr>
              <w:pStyle w:val="Tabletext"/>
            </w:pPr>
            <w:r w:rsidRPr="00722B21">
              <w:t>21</w:t>
            </w:r>
          </w:p>
        </w:tc>
        <w:tc>
          <w:tcPr>
            <w:tcW w:w="4243" w:type="dxa"/>
          </w:tcPr>
          <w:p w14:paraId="052913FB" w14:textId="271903CB" w:rsidR="00FC6F17" w:rsidRPr="00722B21" w:rsidRDefault="00FC6F17" w:rsidP="00C26540">
            <w:pPr>
              <w:pStyle w:val="Tabletext"/>
            </w:pPr>
            <w:r w:rsidRPr="00722B21">
              <w:t xml:space="preserve">A decision under </w:t>
            </w:r>
            <w:r w:rsidR="002E013D" w:rsidRPr="00722B21">
              <w:t>sub</w:t>
            </w:r>
            <w:r w:rsidR="009A3323">
              <w:t>section 1</w:t>
            </w:r>
            <w:r w:rsidR="00F12A56" w:rsidRPr="00722B21">
              <w:t>60</w:t>
            </w:r>
            <w:r w:rsidRPr="00722B21">
              <w:t xml:space="preserve">(1) to vary or revoke a determination made under </w:t>
            </w:r>
            <w:r w:rsidR="002E013D" w:rsidRPr="00722B21">
              <w:t>sub</w:t>
            </w:r>
            <w:r w:rsidR="009A3323">
              <w:t>section 1</w:t>
            </w:r>
            <w:r w:rsidR="00F12A56" w:rsidRPr="00722B21">
              <w:t>59</w:t>
            </w:r>
            <w:r w:rsidRPr="00722B21">
              <w:t>(3) (which deals with determinations that certain conditions relating to the governing body of a registered provider do not apply) in relation to a registered provider</w:t>
            </w:r>
          </w:p>
        </w:tc>
        <w:tc>
          <w:tcPr>
            <w:tcW w:w="2129" w:type="dxa"/>
          </w:tcPr>
          <w:p w14:paraId="13F03138" w14:textId="77777777" w:rsidR="00FC6F17" w:rsidRPr="00722B21" w:rsidRDefault="00FC6F17" w:rsidP="00C26540">
            <w:pPr>
              <w:pStyle w:val="Tabletext"/>
            </w:pPr>
            <w:r w:rsidRPr="00722B21">
              <w:t>The registered provider</w:t>
            </w:r>
          </w:p>
        </w:tc>
      </w:tr>
      <w:tr w:rsidR="00FC6F17" w:rsidRPr="00722B21" w14:paraId="065154F2" w14:textId="77777777" w:rsidTr="00FA5B6F">
        <w:tc>
          <w:tcPr>
            <w:tcW w:w="714" w:type="dxa"/>
          </w:tcPr>
          <w:p w14:paraId="1EF772F8" w14:textId="77777777" w:rsidR="00FC6F17" w:rsidRPr="00722B21" w:rsidRDefault="00B87F13" w:rsidP="00C26540">
            <w:pPr>
              <w:pStyle w:val="Tabletext"/>
            </w:pPr>
            <w:r w:rsidRPr="00722B21">
              <w:t>22</w:t>
            </w:r>
          </w:p>
        </w:tc>
        <w:tc>
          <w:tcPr>
            <w:tcW w:w="4243" w:type="dxa"/>
          </w:tcPr>
          <w:p w14:paraId="16026878" w14:textId="488A167E" w:rsidR="00FC6F17" w:rsidRPr="00722B21" w:rsidRDefault="00FC6F17" w:rsidP="00C26540">
            <w:pPr>
              <w:pStyle w:val="Tabletext"/>
            </w:pPr>
            <w:bookmarkStart w:id="914" w:name="_Hlk170310782"/>
            <w:r w:rsidRPr="00722B21">
              <w:t xml:space="preserve">A decision under </w:t>
            </w:r>
            <w:r w:rsidR="002E013D" w:rsidRPr="00722B21">
              <w:t>sub</w:t>
            </w:r>
            <w:r w:rsidR="009A3323">
              <w:t>section 1</w:t>
            </w:r>
            <w:r w:rsidR="00F12A56" w:rsidRPr="00722B21">
              <w:t>70</w:t>
            </w:r>
            <w:r w:rsidRPr="00722B21">
              <w:t>(1) to determine that a person who is one of the responsible persons of a registered provider is not suitable to be involved in the delivery of funded aged care services</w:t>
            </w:r>
            <w:bookmarkEnd w:id="914"/>
          </w:p>
        </w:tc>
        <w:tc>
          <w:tcPr>
            <w:tcW w:w="2129" w:type="dxa"/>
          </w:tcPr>
          <w:p w14:paraId="756E706F" w14:textId="77777777" w:rsidR="00FC6F17" w:rsidRPr="00722B21" w:rsidRDefault="00FC6F17" w:rsidP="00C26540">
            <w:pPr>
              <w:pStyle w:val="Tabletext"/>
            </w:pPr>
            <w:r w:rsidRPr="00722B21">
              <w:t>Each of the following:</w:t>
            </w:r>
          </w:p>
          <w:p w14:paraId="28DC5AA8" w14:textId="77777777" w:rsidR="00FC6F17" w:rsidRPr="00722B21" w:rsidRDefault="00FC6F17" w:rsidP="00C26540">
            <w:pPr>
              <w:pStyle w:val="Tablea"/>
            </w:pPr>
            <w:r w:rsidRPr="00722B21">
              <w:t>(a) the person;</w:t>
            </w:r>
          </w:p>
          <w:p w14:paraId="288EB8B9" w14:textId="77777777" w:rsidR="00FC6F17" w:rsidRPr="00722B21" w:rsidRDefault="00FC6F17" w:rsidP="00C26540">
            <w:pPr>
              <w:pStyle w:val="Tablea"/>
            </w:pPr>
            <w:r w:rsidRPr="00722B21">
              <w:t>(b) the registered provider</w:t>
            </w:r>
          </w:p>
        </w:tc>
      </w:tr>
      <w:tr w:rsidR="00F80012" w:rsidRPr="00722B21" w14:paraId="6F0C1974" w14:textId="77777777" w:rsidTr="00FA5B6F">
        <w:tc>
          <w:tcPr>
            <w:tcW w:w="714" w:type="dxa"/>
          </w:tcPr>
          <w:p w14:paraId="7934832E" w14:textId="77777777" w:rsidR="00F80012" w:rsidRPr="00722B21" w:rsidRDefault="00B87F13" w:rsidP="00C26540">
            <w:pPr>
              <w:pStyle w:val="Tabletext"/>
            </w:pPr>
            <w:r w:rsidRPr="00722B21">
              <w:t>23</w:t>
            </w:r>
          </w:p>
        </w:tc>
        <w:tc>
          <w:tcPr>
            <w:tcW w:w="4243" w:type="dxa"/>
          </w:tcPr>
          <w:p w14:paraId="6E996F8C" w14:textId="4A059BE8" w:rsidR="00F80012" w:rsidRPr="00722B21" w:rsidRDefault="00F80012" w:rsidP="00C26540">
            <w:pPr>
              <w:pStyle w:val="Tabletext"/>
            </w:pPr>
            <w:r w:rsidRPr="00722B21">
              <w:t xml:space="preserve">A decision under </w:t>
            </w:r>
            <w:r w:rsidR="00C26540" w:rsidRPr="00722B21">
              <w:t>section 4</w:t>
            </w:r>
            <w:r w:rsidR="00F12A56" w:rsidRPr="00722B21">
              <w:t>74</w:t>
            </w:r>
            <w:r w:rsidRPr="00722B21">
              <w:t xml:space="preserve"> to give a registered provider a required action notice</w:t>
            </w:r>
          </w:p>
        </w:tc>
        <w:tc>
          <w:tcPr>
            <w:tcW w:w="2129" w:type="dxa"/>
          </w:tcPr>
          <w:p w14:paraId="0F59472C" w14:textId="77777777" w:rsidR="00F80012" w:rsidRPr="00722B21" w:rsidRDefault="00F80012" w:rsidP="00C26540">
            <w:pPr>
              <w:pStyle w:val="Tabletext"/>
            </w:pPr>
            <w:r w:rsidRPr="00722B21">
              <w:t>The registered provider</w:t>
            </w:r>
          </w:p>
        </w:tc>
      </w:tr>
      <w:tr w:rsidR="00FC6F17" w:rsidRPr="00722B21" w14:paraId="25AA9994" w14:textId="77777777" w:rsidTr="00FA5B6F">
        <w:tc>
          <w:tcPr>
            <w:tcW w:w="714" w:type="dxa"/>
          </w:tcPr>
          <w:p w14:paraId="3E39795E" w14:textId="77777777" w:rsidR="00FC6F17" w:rsidRPr="00722B21" w:rsidRDefault="00B87F13" w:rsidP="00C26540">
            <w:pPr>
              <w:pStyle w:val="Tabletext"/>
            </w:pPr>
            <w:r w:rsidRPr="00722B21">
              <w:t>2</w:t>
            </w:r>
            <w:r w:rsidR="007032F6" w:rsidRPr="00722B21">
              <w:t>4</w:t>
            </w:r>
          </w:p>
        </w:tc>
        <w:tc>
          <w:tcPr>
            <w:tcW w:w="4243" w:type="dxa"/>
          </w:tcPr>
          <w:p w14:paraId="3DF1D94D" w14:textId="751D3F1E" w:rsidR="00FC6F17" w:rsidRPr="00722B21" w:rsidRDefault="00FC6F17" w:rsidP="00C26540">
            <w:pPr>
              <w:pStyle w:val="Tabletext"/>
            </w:pPr>
            <w:r w:rsidRPr="00722B21">
              <w:t xml:space="preserve">A decision under </w:t>
            </w:r>
            <w:r w:rsidR="00C26540" w:rsidRPr="00722B21">
              <w:t>section 4</w:t>
            </w:r>
            <w:r w:rsidR="00F12A56" w:rsidRPr="00722B21">
              <w:t>77</w:t>
            </w:r>
            <w:r w:rsidRPr="00722B21">
              <w:t xml:space="preserve"> to vary a required action notice given to a registered provider</w:t>
            </w:r>
          </w:p>
        </w:tc>
        <w:tc>
          <w:tcPr>
            <w:tcW w:w="2129" w:type="dxa"/>
          </w:tcPr>
          <w:p w14:paraId="022A23C3" w14:textId="77777777" w:rsidR="00FC6F17" w:rsidRPr="00722B21" w:rsidRDefault="00FC6F17" w:rsidP="00C26540">
            <w:pPr>
              <w:pStyle w:val="Tabletext"/>
            </w:pPr>
            <w:r w:rsidRPr="00722B21">
              <w:t>The registered provider</w:t>
            </w:r>
          </w:p>
        </w:tc>
      </w:tr>
      <w:tr w:rsidR="00FC6F17" w:rsidRPr="00722B21" w14:paraId="13BCD94B" w14:textId="77777777" w:rsidTr="00FA5B6F">
        <w:tc>
          <w:tcPr>
            <w:tcW w:w="714" w:type="dxa"/>
          </w:tcPr>
          <w:p w14:paraId="1CD27CEA" w14:textId="77777777" w:rsidR="00FC6F17" w:rsidRPr="00722B21" w:rsidRDefault="00B87F13" w:rsidP="00C26540">
            <w:pPr>
              <w:pStyle w:val="Tabletext"/>
            </w:pPr>
            <w:r w:rsidRPr="00722B21">
              <w:t>2</w:t>
            </w:r>
            <w:r w:rsidR="007032F6" w:rsidRPr="00722B21">
              <w:t>5</w:t>
            </w:r>
          </w:p>
        </w:tc>
        <w:tc>
          <w:tcPr>
            <w:tcW w:w="4243" w:type="dxa"/>
          </w:tcPr>
          <w:p w14:paraId="520EE5B0" w14:textId="15E1CFA5" w:rsidR="00FC6F17" w:rsidRPr="00722B21" w:rsidRDefault="00FC6F17" w:rsidP="00C26540">
            <w:pPr>
              <w:pStyle w:val="Tabletext"/>
            </w:pPr>
            <w:r w:rsidRPr="00722B21">
              <w:t xml:space="preserve">A decision under </w:t>
            </w:r>
            <w:r w:rsidR="00C26540" w:rsidRPr="00722B21">
              <w:t>section 4</w:t>
            </w:r>
            <w:r w:rsidR="00F12A56" w:rsidRPr="00722B21">
              <w:t>81</w:t>
            </w:r>
            <w:r w:rsidRPr="00722B21">
              <w:t xml:space="preserve"> to give a registered provider a compliance notice</w:t>
            </w:r>
          </w:p>
        </w:tc>
        <w:tc>
          <w:tcPr>
            <w:tcW w:w="2129" w:type="dxa"/>
          </w:tcPr>
          <w:p w14:paraId="208E721F" w14:textId="77777777" w:rsidR="00FC6F17" w:rsidRPr="00722B21" w:rsidRDefault="00FC6F17" w:rsidP="00C26540">
            <w:pPr>
              <w:pStyle w:val="Tabletext"/>
            </w:pPr>
            <w:r w:rsidRPr="00722B21">
              <w:t>The registered provider</w:t>
            </w:r>
          </w:p>
        </w:tc>
      </w:tr>
      <w:tr w:rsidR="00FC6F17" w:rsidRPr="00722B21" w14:paraId="69069010" w14:textId="77777777" w:rsidTr="00FA5B6F">
        <w:tc>
          <w:tcPr>
            <w:tcW w:w="714" w:type="dxa"/>
          </w:tcPr>
          <w:p w14:paraId="4EE8D768" w14:textId="77777777" w:rsidR="00FC6F17" w:rsidRPr="00722B21" w:rsidRDefault="00B87F13" w:rsidP="00C26540">
            <w:pPr>
              <w:pStyle w:val="Tabletext"/>
            </w:pPr>
            <w:r w:rsidRPr="00722B21">
              <w:t>2</w:t>
            </w:r>
            <w:r w:rsidR="007032F6" w:rsidRPr="00722B21">
              <w:t>6</w:t>
            </w:r>
          </w:p>
        </w:tc>
        <w:tc>
          <w:tcPr>
            <w:tcW w:w="4243" w:type="dxa"/>
          </w:tcPr>
          <w:p w14:paraId="559C7D5B" w14:textId="5A55824D" w:rsidR="00FC6F17" w:rsidRPr="00722B21" w:rsidRDefault="00FC6F17" w:rsidP="00C26540">
            <w:pPr>
              <w:pStyle w:val="Tabletext"/>
            </w:pPr>
            <w:r w:rsidRPr="00722B21">
              <w:t xml:space="preserve">A decision under </w:t>
            </w:r>
            <w:r w:rsidR="00C26540" w:rsidRPr="00722B21">
              <w:t>section 4</w:t>
            </w:r>
            <w:r w:rsidR="00F12A56" w:rsidRPr="00722B21">
              <w:t>85</w:t>
            </w:r>
            <w:r w:rsidRPr="00722B21">
              <w:t xml:space="preserve"> to vary a compliance notice given to a registered provider</w:t>
            </w:r>
          </w:p>
        </w:tc>
        <w:tc>
          <w:tcPr>
            <w:tcW w:w="2129" w:type="dxa"/>
          </w:tcPr>
          <w:p w14:paraId="6F81FE52" w14:textId="77777777" w:rsidR="00FC6F17" w:rsidRPr="00722B21" w:rsidRDefault="00FC6F17" w:rsidP="00C26540">
            <w:pPr>
              <w:pStyle w:val="Tabletext"/>
            </w:pPr>
            <w:r w:rsidRPr="00722B21">
              <w:t>The registered provider</w:t>
            </w:r>
          </w:p>
        </w:tc>
      </w:tr>
      <w:tr w:rsidR="00FC6F17" w:rsidRPr="00722B21" w14:paraId="57FFE682" w14:textId="77777777" w:rsidTr="00FA5B6F">
        <w:tc>
          <w:tcPr>
            <w:tcW w:w="714" w:type="dxa"/>
          </w:tcPr>
          <w:p w14:paraId="3BD1B4D1" w14:textId="77777777" w:rsidR="00FC6F17" w:rsidRPr="00722B21" w:rsidRDefault="00B87F13" w:rsidP="00C26540">
            <w:pPr>
              <w:pStyle w:val="Tabletext"/>
            </w:pPr>
            <w:r w:rsidRPr="00722B21">
              <w:t>2</w:t>
            </w:r>
            <w:r w:rsidR="007032F6" w:rsidRPr="00722B21">
              <w:t>7</w:t>
            </w:r>
          </w:p>
        </w:tc>
        <w:tc>
          <w:tcPr>
            <w:tcW w:w="4243" w:type="dxa"/>
          </w:tcPr>
          <w:p w14:paraId="77128B31" w14:textId="20552987" w:rsidR="00FC6F17" w:rsidRPr="00722B21" w:rsidRDefault="00FC6F17" w:rsidP="00C26540">
            <w:pPr>
              <w:pStyle w:val="Tabletext"/>
            </w:pPr>
            <w:r w:rsidRPr="00722B21">
              <w:t xml:space="preserve">A decision under </w:t>
            </w:r>
            <w:r w:rsidR="002E013D" w:rsidRPr="00722B21">
              <w:t>sub</w:t>
            </w:r>
            <w:r w:rsidR="00C26540" w:rsidRPr="00722B21">
              <w:t>section 4</w:t>
            </w:r>
            <w:r w:rsidR="00F12A56" w:rsidRPr="00722B21">
              <w:t>97</w:t>
            </w:r>
            <w:r w:rsidRPr="00722B21">
              <w:t>(1) to make a banning order prohibiting or restricting the delivery of funded aged care services generally or in a specified service type by an entity that is or was a registered provider</w:t>
            </w:r>
          </w:p>
        </w:tc>
        <w:tc>
          <w:tcPr>
            <w:tcW w:w="2129" w:type="dxa"/>
          </w:tcPr>
          <w:p w14:paraId="1D72CBC4" w14:textId="77777777" w:rsidR="00FC6F17" w:rsidRPr="00722B21" w:rsidRDefault="00FC6F17" w:rsidP="00C26540">
            <w:pPr>
              <w:pStyle w:val="Tabletext"/>
            </w:pPr>
            <w:r w:rsidRPr="00722B21">
              <w:t>The entity</w:t>
            </w:r>
          </w:p>
        </w:tc>
      </w:tr>
      <w:tr w:rsidR="00FC6F17" w:rsidRPr="00722B21" w14:paraId="74F56055" w14:textId="77777777" w:rsidTr="00FA5B6F">
        <w:tc>
          <w:tcPr>
            <w:tcW w:w="714" w:type="dxa"/>
          </w:tcPr>
          <w:p w14:paraId="0F3AEDEF" w14:textId="77777777" w:rsidR="00FC6F17" w:rsidRPr="00722B21" w:rsidRDefault="00B87F13" w:rsidP="00C26540">
            <w:pPr>
              <w:pStyle w:val="Tabletext"/>
            </w:pPr>
            <w:r w:rsidRPr="00722B21">
              <w:t>2</w:t>
            </w:r>
            <w:r w:rsidR="007032F6" w:rsidRPr="00722B21">
              <w:t>8</w:t>
            </w:r>
          </w:p>
        </w:tc>
        <w:tc>
          <w:tcPr>
            <w:tcW w:w="4243" w:type="dxa"/>
          </w:tcPr>
          <w:p w14:paraId="62C6A218" w14:textId="335C5DAE" w:rsidR="00FC6F17" w:rsidRPr="00722B21" w:rsidRDefault="00FC6F17" w:rsidP="00C26540">
            <w:pPr>
              <w:pStyle w:val="Tabletext"/>
            </w:pPr>
            <w:r w:rsidRPr="00722B21">
              <w:t xml:space="preserve">A decision under </w:t>
            </w:r>
            <w:r w:rsidR="002E013D" w:rsidRPr="00722B21">
              <w:t>sub</w:t>
            </w:r>
            <w:r w:rsidR="00C26540" w:rsidRPr="00722B21">
              <w:t>section 4</w:t>
            </w:r>
            <w:r w:rsidR="00F12A56" w:rsidRPr="00722B21">
              <w:t>98</w:t>
            </w:r>
            <w:r w:rsidRPr="00722B21">
              <w:t>(1) to make a banning order prohibiting or restricting the involvement of an individual in the delivery of funded aged care services generally, or in a specified service type, or in a specified activity of a registered provider</w:t>
            </w:r>
          </w:p>
        </w:tc>
        <w:tc>
          <w:tcPr>
            <w:tcW w:w="2129" w:type="dxa"/>
          </w:tcPr>
          <w:p w14:paraId="79455C5D" w14:textId="77777777" w:rsidR="00FC6F17" w:rsidRPr="00722B21" w:rsidRDefault="00FC6F17" w:rsidP="00C26540">
            <w:pPr>
              <w:pStyle w:val="Tabletext"/>
            </w:pPr>
            <w:r w:rsidRPr="00722B21">
              <w:t>The individual</w:t>
            </w:r>
          </w:p>
        </w:tc>
      </w:tr>
      <w:tr w:rsidR="00FC6F17" w:rsidRPr="00722B21" w14:paraId="7CCAB8BE" w14:textId="77777777" w:rsidTr="00FA5B6F">
        <w:tc>
          <w:tcPr>
            <w:tcW w:w="714" w:type="dxa"/>
          </w:tcPr>
          <w:p w14:paraId="047D8329" w14:textId="77777777" w:rsidR="00FC6F17" w:rsidRPr="00722B21" w:rsidRDefault="007032F6" w:rsidP="00C26540">
            <w:pPr>
              <w:pStyle w:val="Tabletext"/>
            </w:pPr>
            <w:r w:rsidRPr="00722B21">
              <w:t>29</w:t>
            </w:r>
          </w:p>
        </w:tc>
        <w:tc>
          <w:tcPr>
            <w:tcW w:w="4243" w:type="dxa"/>
          </w:tcPr>
          <w:p w14:paraId="5E1D6D1F" w14:textId="77777777" w:rsidR="00FC6F17" w:rsidRPr="00722B21" w:rsidRDefault="00FC6F17" w:rsidP="00C26540">
            <w:pPr>
              <w:pStyle w:val="Tabletext"/>
            </w:pPr>
            <w:r w:rsidRPr="00722B21">
              <w:t xml:space="preserve">A decision under </w:t>
            </w:r>
            <w:r w:rsidR="002E013D" w:rsidRPr="00722B21">
              <w:t>subsection 5</w:t>
            </w:r>
            <w:r w:rsidR="00F12A56" w:rsidRPr="00722B21">
              <w:t>04</w:t>
            </w:r>
            <w:r w:rsidRPr="00722B21">
              <w:t>(1) to vary or revoke a banning order made against an entity</w:t>
            </w:r>
          </w:p>
        </w:tc>
        <w:tc>
          <w:tcPr>
            <w:tcW w:w="2129" w:type="dxa"/>
          </w:tcPr>
          <w:p w14:paraId="29F02511" w14:textId="77777777" w:rsidR="00FC6F17" w:rsidRPr="00722B21" w:rsidRDefault="00FC6F17" w:rsidP="00C26540">
            <w:pPr>
              <w:pStyle w:val="Tabletext"/>
            </w:pPr>
            <w:r w:rsidRPr="00722B21">
              <w:t>The entity</w:t>
            </w:r>
          </w:p>
        </w:tc>
      </w:tr>
      <w:tr w:rsidR="00FC6F17" w:rsidRPr="00722B21" w14:paraId="47A967AC" w14:textId="77777777" w:rsidTr="00FA5B6F">
        <w:tc>
          <w:tcPr>
            <w:tcW w:w="714" w:type="dxa"/>
            <w:tcBorders>
              <w:bottom w:val="single" w:sz="2" w:space="0" w:color="auto"/>
            </w:tcBorders>
          </w:tcPr>
          <w:p w14:paraId="081E3A60" w14:textId="77777777" w:rsidR="00FC6F17" w:rsidRPr="00722B21" w:rsidRDefault="00B87F13" w:rsidP="00C26540">
            <w:pPr>
              <w:pStyle w:val="Tabletext"/>
            </w:pPr>
            <w:r w:rsidRPr="00722B21">
              <w:t>3</w:t>
            </w:r>
            <w:r w:rsidR="007032F6" w:rsidRPr="00722B21">
              <w:t>0</w:t>
            </w:r>
          </w:p>
        </w:tc>
        <w:tc>
          <w:tcPr>
            <w:tcW w:w="4243" w:type="dxa"/>
            <w:tcBorders>
              <w:bottom w:val="single" w:sz="2" w:space="0" w:color="auto"/>
            </w:tcBorders>
          </w:tcPr>
          <w:p w14:paraId="0AB23757" w14:textId="77777777" w:rsidR="00FC6F17" w:rsidRPr="00722B21" w:rsidRDefault="00FC6F17" w:rsidP="00C26540">
            <w:pPr>
              <w:pStyle w:val="Tabletext"/>
            </w:pPr>
            <w:r w:rsidRPr="00722B21">
              <w:t xml:space="preserve">A decision under </w:t>
            </w:r>
            <w:r w:rsidR="002E013D" w:rsidRPr="00722B21">
              <w:t>subsection 5</w:t>
            </w:r>
            <w:r w:rsidR="00F12A56" w:rsidRPr="00722B21">
              <w:t>05</w:t>
            </w:r>
            <w:r w:rsidRPr="00722B21">
              <w:t>(3) not to vary or revoke a banning order made against an entity</w:t>
            </w:r>
            <w:r w:rsidR="005F40F5" w:rsidRPr="00722B21">
              <w:t>, or a condition of the order</w:t>
            </w:r>
          </w:p>
        </w:tc>
        <w:tc>
          <w:tcPr>
            <w:tcW w:w="2129" w:type="dxa"/>
            <w:tcBorders>
              <w:bottom w:val="single" w:sz="2" w:space="0" w:color="auto"/>
            </w:tcBorders>
          </w:tcPr>
          <w:p w14:paraId="7201BC80" w14:textId="77777777" w:rsidR="00FC6F17" w:rsidRPr="00722B21" w:rsidRDefault="00FC6F17" w:rsidP="00C26540">
            <w:pPr>
              <w:pStyle w:val="Tabletext"/>
            </w:pPr>
            <w:r w:rsidRPr="00722B21">
              <w:t>The entity</w:t>
            </w:r>
          </w:p>
        </w:tc>
      </w:tr>
      <w:tr w:rsidR="00FC6F17" w:rsidRPr="00722B21" w14:paraId="52468821" w14:textId="77777777" w:rsidTr="00FA5B6F">
        <w:tc>
          <w:tcPr>
            <w:tcW w:w="714" w:type="dxa"/>
            <w:tcBorders>
              <w:top w:val="single" w:sz="2" w:space="0" w:color="auto"/>
              <w:bottom w:val="single" w:sz="12" w:space="0" w:color="auto"/>
            </w:tcBorders>
          </w:tcPr>
          <w:p w14:paraId="48FAFDFC" w14:textId="77777777" w:rsidR="00FC6F17" w:rsidRPr="00722B21" w:rsidRDefault="00B87F13" w:rsidP="00C26540">
            <w:pPr>
              <w:pStyle w:val="Tabletext"/>
            </w:pPr>
            <w:r w:rsidRPr="00722B21">
              <w:t>3</w:t>
            </w:r>
            <w:r w:rsidR="007032F6" w:rsidRPr="00722B21">
              <w:t>1</w:t>
            </w:r>
          </w:p>
        </w:tc>
        <w:tc>
          <w:tcPr>
            <w:tcW w:w="4243" w:type="dxa"/>
            <w:tcBorders>
              <w:top w:val="single" w:sz="2" w:space="0" w:color="auto"/>
              <w:bottom w:val="single" w:sz="12" w:space="0" w:color="auto"/>
            </w:tcBorders>
          </w:tcPr>
          <w:p w14:paraId="5FEE97D8" w14:textId="77777777" w:rsidR="00FC6F17" w:rsidRPr="00722B21" w:rsidRDefault="00FC6F17" w:rsidP="00C26540">
            <w:pPr>
              <w:pStyle w:val="Tabletext"/>
            </w:pPr>
            <w:r w:rsidRPr="00722B21">
              <w:t>A decision under a provision of the rules prescribed by the rules</w:t>
            </w:r>
          </w:p>
        </w:tc>
        <w:tc>
          <w:tcPr>
            <w:tcW w:w="2129" w:type="dxa"/>
            <w:tcBorders>
              <w:top w:val="single" w:sz="2" w:space="0" w:color="auto"/>
              <w:bottom w:val="single" w:sz="12" w:space="0" w:color="auto"/>
            </w:tcBorders>
          </w:tcPr>
          <w:p w14:paraId="5F441781" w14:textId="77777777" w:rsidR="00FC6F17" w:rsidRPr="00722B21" w:rsidRDefault="00FC6F17" w:rsidP="00C26540">
            <w:pPr>
              <w:pStyle w:val="Tabletext"/>
            </w:pPr>
            <w:r w:rsidRPr="00722B21">
              <w:t>An entity prescribed by the rules</w:t>
            </w:r>
          </w:p>
        </w:tc>
      </w:tr>
    </w:tbl>
    <w:p w14:paraId="76E132C6" w14:textId="77777777" w:rsidR="00265EA3" w:rsidRPr="00722B21" w:rsidRDefault="00265EA3" w:rsidP="00C26540">
      <w:pPr>
        <w:pStyle w:val="SubsectionHead"/>
      </w:pPr>
      <w:r w:rsidRPr="00722B21">
        <w:t>Decisions by the Complaints Commissioner</w:t>
      </w:r>
    </w:p>
    <w:p w14:paraId="3865DF80" w14:textId="77777777" w:rsidR="00265EA3" w:rsidRPr="00722B21" w:rsidRDefault="00265EA3" w:rsidP="00C26540">
      <w:pPr>
        <w:pStyle w:val="subsection"/>
      </w:pPr>
      <w:r w:rsidRPr="00722B21">
        <w:tab/>
        <w:t>(2)</w:t>
      </w:r>
      <w:r w:rsidRPr="00722B21">
        <w:tab/>
        <w:t xml:space="preserve">A decision by the Complaints Commissioner referred to in column 1 of an item of the following table is a </w:t>
      </w:r>
      <w:r w:rsidRPr="00722B21">
        <w:rPr>
          <w:b/>
          <w:i/>
        </w:rPr>
        <w:t>reviewable decision</w:t>
      </w:r>
      <w:r w:rsidRPr="00722B21">
        <w:t xml:space="preserve">. An entity referred to in column 2 of the item is an </w:t>
      </w:r>
      <w:r w:rsidRPr="00722B21">
        <w:rPr>
          <w:b/>
          <w:i/>
        </w:rPr>
        <w:t>affected entity</w:t>
      </w:r>
      <w:r w:rsidRPr="00722B21">
        <w:t xml:space="preserve"> for the decision.</w:t>
      </w:r>
    </w:p>
    <w:p w14:paraId="373BF7DC" w14:textId="77777777" w:rsidR="00265EA3" w:rsidRPr="00722B21" w:rsidRDefault="00265EA3" w:rsidP="00C26540">
      <w:pPr>
        <w:pStyle w:val="Tabletext"/>
      </w:pPr>
    </w:p>
    <w:tbl>
      <w:tblPr>
        <w:tblW w:w="0" w:type="auto"/>
        <w:tblInd w:w="113" w:type="dxa"/>
        <w:tblBorders>
          <w:top w:val="single" w:sz="4" w:space="0" w:color="auto"/>
          <w:bottom w:val="single" w:sz="2" w:space="0" w:color="auto"/>
          <w:insideH w:val="single" w:sz="2" w:space="0" w:color="auto"/>
        </w:tblBorders>
        <w:tblLayout w:type="fixed"/>
        <w:tblLook w:val="04A0" w:firstRow="1" w:lastRow="0" w:firstColumn="1" w:lastColumn="0" w:noHBand="0" w:noVBand="1"/>
      </w:tblPr>
      <w:tblGrid>
        <w:gridCol w:w="714"/>
        <w:gridCol w:w="4243"/>
        <w:gridCol w:w="2129"/>
      </w:tblGrid>
      <w:tr w:rsidR="00265EA3" w:rsidRPr="00722B21" w14:paraId="31BE239C" w14:textId="77777777" w:rsidTr="00265EA3">
        <w:trPr>
          <w:tblHeader/>
        </w:trPr>
        <w:tc>
          <w:tcPr>
            <w:tcW w:w="7086" w:type="dxa"/>
            <w:gridSpan w:val="3"/>
            <w:tcBorders>
              <w:top w:val="single" w:sz="12" w:space="0" w:color="auto"/>
              <w:left w:val="nil"/>
              <w:bottom w:val="single" w:sz="6" w:space="0" w:color="auto"/>
              <w:right w:val="nil"/>
            </w:tcBorders>
            <w:hideMark/>
          </w:tcPr>
          <w:p w14:paraId="12A07BE8" w14:textId="77777777" w:rsidR="00265EA3" w:rsidRPr="00722B21" w:rsidRDefault="00265EA3" w:rsidP="00C26540">
            <w:pPr>
              <w:pStyle w:val="TableHeading"/>
              <w:rPr>
                <w:lang w:eastAsia="en-US"/>
              </w:rPr>
            </w:pPr>
            <w:r w:rsidRPr="00722B21">
              <w:rPr>
                <w:lang w:eastAsia="en-US"/>
              </w:rPr>
              <w:t>Decisions by the Complaints Commissioner</w:t>
            </w:r>
          </w:p>
        </w:tc>
      </w:tr>
      <w:tr w:rsidR="00265EA3" w:rsidRPr="00722B21" w14:paraId="1044EAB5" w14:textId="77777777" w:rsidTr="00265EA3">
        <w:trPr>
          <w:tblHeader/>
        </w:trPr>
        <w:tc>
          <w:tcPr>
            <w:tcW w:w="714" w:type="dxa"/>
            <w:tcBorders>
              <w:top w:val="single" w:sz="6" w:space="0" w:color="auto"/>
              <w:left w:val="nil"/>
              <w:bottom w:val="single" w:sz="12" w:space="0" w:color="auto"/>
              <w:right w:val="nil"/>
            </w:tcBorders>
            <w:hideMark/>
          </w:tcPr>
          <w:p w14:paraId="6668F794" w14:textId="77777777" w:rsidR="00265EA3" w:rsidRPr="00722B21" w:rsidRDefault="00265EA3" w:rsidP="00C26540">
            <w:pPr>
              <w:pStyle w:val="TableHeading"/>
              <w:rPr>
                <w:lang w:eastAsia="en-US"/>
              </w:rPr>
            </w:pPr>
            <w:r w:rsidRPr="00722B21">
              <w:rPr>
                <w:lang w:eastAsia="en-US"/>
              </w:rPr>
              <w:t>Item</w:t>
            </w:r>
          </w:p>
        </w:tc>
        <w:tc>
          <w:tcPr>
            <w:tcW w:w="4243" w:type="dxa"/>
            <w:tcBorders>
              <w:top w:val="single" w:sz="6" w:space="0" w:color="auto"/>
              <w:left w:val="nil"/>
              <w:bottom w:val="single" w:sz="12" w:space="0" w:color="auto"/>
              <w:right w:val="nil"/>
            </w:tcBorders>
            <w:hideMark/>
          </w:tcPr>
          <w:p w14:paraId="63EED5C9" w14:textId="77777777" w:rsidR="00265EA3" w:rsidRPr="00722B21" w:rsidRDefault="00265EA3" w:rsidP="00C26540">
            <w:pPr>
              <w:pStyle w:val="TableHeading"/>
              <w:rPr>
                <w:lang w:eastAsia="en-US"/>
              </w:rPr>
            </w:pPr>
            <w:r w:rsidRPr="00722B21">
              <w:rPr>
                <w:lang w:eastAsia="en-US"/>
              </w:rPr>
              <w:t>Column 1</w:t>
            </w:r>
          </w:p>
          <w:p w14:paraId="5C8C64DF" w14:textId="77777777" w:rsidR="00265EA3" w:rsidRPr="00722B21" w:rsidRDefault="00265EA3" w:rsidP="00C26540">
            <w:pPr>
              <w:pStyle w:val="TableHeading"/>
              <w:rPr>
                <w:lang w:eastAsia="en-US"/>
              </w:rPr>
            </w:pPr>
            <w:r w:rsidRPr="00722B21">
              <w:rPr>
                <w:lang w:eastAsia="en-US"/>
              </w:rPr>
              <w:t>Decision</w:t>
            </w:r>
          </w:p>
        </w:tc>
        <w:tc>
          <w:tcPr>
            <w:tcW w:w="2129" w:type="dxa"/>
            <w:tcBorders>
              <w:top w:val="single" w:sz="6" w:space="0" w:color="auto"/>
              <w:left w:val="nil"/>
              <w:bottom w:val="single" w:sz="12" w:space="0" w:color="auto"/>
              <w:right w:val="nil"/>
            </w:tcBorders>
            <w:hideMark/>
          </w:tcPr>
          <w:p w14:paraId="1106AB96" w14:textId="77777777" w:rsidR="00265EA3" w:rsidRPr="00722B21" w:rsidRDefault="00265EA3" w:rsidP="00C26540">
            <w:pPr>
              <w:pStyle w:val="TableHeading"/>
              <w:rPr>
                <w:lang w:eastAsia="en-US"/>
              </w:rPr>
            </w:pPr>
            <w:r w:rsidRPr="00722B21">
              <w:rPr>
                <w:lang w:eastAsia="en-US"/>
              </w:rPr>
              <w:t>Column 2</w:t>
            </w:r>
          </w:p>
          <w:p w14:paraId="47F15489" w14:textId="77777777" w:rsidR="00265EA3" w:rsidRPr="00722B21" w:rsidRDefault="00265EA3" w:rsidP="00C26540">
            <w:pPr>
              <w:pStyle w:val="TableHeading"/>
              <w:rPr>
                <w:lang w:eastAsia="en-US"/>
              </w:rPr>
            </w:pPr>
            <w:r w:rsidRPr="00722B21">
              <w:rPr>
                <w:lang w:eastAsia="en-US"/>
              </w:rPr>
              <w:t>Entity</w:t>
            </w:r>
          </w:p>
        </w:tc>
      </w:tr>
      <w:tr w:rsidR="00265EA3" w:rsidRPr="00722B21" w14:paraId="052EBC27" w14:textId="77777777" w:rsidTr="00265EA3">
        <w:tc>
          <w:tcPr>
            <w:tcW w:w="714" w:type="dxa"/>
            <w:tcBorders>
              <w:top w:val="single" w:sz="12" w:space="0" w:color="auto"/>
              <w:left w:val="nil"/>
              <w:bottom w:val="single" w:sz="2" w:space="0" w:color="auto"/>
              <w:right w:val="nil"/>
            </w:tcBorders>
            <w:hideMark/>
          </w:tcPr>
          <w:p w14:paraId="3EECDA8D" w14:textId="77777777" w:rsidR="00265EA3" w:rsidRPr="00722B21" w:rsidRDefault="00265EA3" w:rsidP="00C26540">
            <w:pPr>
              <w:pStyle w:val="Tabletext"/>
              <w:rPr>
                <w:lang w:eastAsia="en-US"/>
              </w:rPr>
            </w:pPr>
            <w:r w:rsidRPr="00722B21">
              <w:rPr>
                <w:lang w:eastAsia="en-US"/>
              </w:rPr>
              <w:t>1</w:t>
            </w:r>
          </w:p>
        </w:tc>
        <w:tc>
          <w:tcPr>
            <w:tcW w:w="4243" w:type="dxa"/>
            <w:tcBorders>
              <w:top w:val="single" w:sz="12" w:space="0" w:color="auto"/>
              <w:left w:val="nil"/>
              <w:bottom w:val="single" w:sz="2" w:space="0" w:color="auto"/>
              <w:right w:val="nil"/>
            </w:tcBorders>
            <w:hideMark/>
          </w:tcPr>
          <w:p w14:paraId="1F8920ED" w14:textId="224A938A" w:rsidR="00265EA3" w:rsidRPr="00722B21" w:rsidRDefault="00265EA3" w:rsidP="00C26540">
            <w:pPr>
              <w:pStyle w:val="Tabletext"/>
              <w:rPr>
                <w:lang w:eastAsia="en-US"/>
              </w:rPr>
            </w:pPr>
            <w:r w:rsidRPr="00722B21">
              <w:rPr>
                <w:lang w:eastAsia="en-US"/>
              </w:rPr>
              <w:t xml:space="preserve">A decision under </w:t>
            </w:r>
            <w:r w:rsidR="00C26540" w:rsidRPr="00722B21">
              <w:rPr>
                <w:lang w:eastAsia="en-US"/>
              </w:rPr>
              <w:t>section 4</w:t>
            </w:r>
            <w:r w:rsidR="00F12A56" w:rsidRPr="00722B21">
              <w:rPr>
                <w:lang w:eastAsia="en-US"/>
              </w:rPr>
              <w:t>74</w:t>
            </w:r>
            <w:r w:rsidRPr="00722B21">
              <w:rPr>
                <w:lang w:eastAsia="en-US"/>
              </w:rPr>
              <w:t xml:space="preserve"> to give a registered provider a required action notice</w:t>
            </w:r>
          </w:p>
        </w:tc>
        <w:tc>
          <w:tcPr>
            <w:tcW w:w="2129" w:type="dxa"/>
            <w:tcBorders>
              <w:top w:val="single" w:sz="12" w:space="0" w:color="auto"/>
              <w:left w:val="nil"/>
              <w:bottom w:val="single" w:sz="2" w:space="0" w:color="auto"/>
              <w:right w:val="nil"/>
            </w:tcBorders>
            <w:hideMark/>
          </w:tcPr>
          <w:p w14:paraId="6AC0E56F" w14:textId="77777777" w:rsidR="00265EA3" w:rsidRPr="00722B21" w:rsidRDefault="00265EA3" w:rsidP="00C26540">
            <w:pPr>
              <w:pStyle w:val="Tabletext"/>
              <w:rPr>
                <w:lang w:eastAsia="en-US"/>
              </w:rPr>
            </w:pPr>
            <w:r w:rsidRPr="00722B21">
              <w:rPr>
                <w:lang w:eastAsia="en-US"/>
              </w:rPr>
              <w:t>The registered provider</w:t>
            </w:r>
          </w:p>
        </w:tc>
      </w:tr>
      <w:tr w:rsidR="00265EA3" w:rsidRPr="00722B21" w14:paraId="7B06B5A7" w14:textId="77777777" w:rsidTr="00265EA3">
        <w:tc>
          <w:tcPr>
            <w:tcW w:w="714" w:type="dxa"/>
            <w:tcBorders>
              <w:top w:val="single" w:sz="2" w:space="0" w:color="auto"/>
              <w:left w:val="nil"/>
              <w:bottom w:val="single" w:sz="2" w:space="0" w:color="auto"/>
              <w:right w:val="nil"/>
            </w:tcBorders>
            <w:hideMark/>
          </w:tcPr>
          <w:p w14:paraId="6CF4DC10" w14:textId="77777777" w:rsidR="00265EA3" w:rsidRPr="00722B21" w:rsidRDefault="00265EA3" w:rsidP="00C26540">
            <w:pPr>
              <w:pStyle w:val="Tabletext"/>
              <w:rPr>
                <w:lang w:eastAsia="en-US"/>
              </w:rPr>
            </w:pPr>
            <w:r w:rsidRPr="00722B21">
              <w:rPr>
                <w:lang w:eastAsia="en-US"/>
              </w:rPr>
              <w:t>2</w:t>
            </w:r>
          </w:p>
        </w:tc>
        <w:tc>
          <w:tcPr>
            <w:tcW w:w="4243" w:type="dxa"/>
            <w:tcBorders>
              <w:top w:val="single" w:sz="2" w:space="0" w:color="auto"/>
              <w:left w:val="nil"/>
              <w:bottom w:val="single" w:sz="2" w:space="0" w:color="auto"/>
              <w:right w:val="nil"/>
            </w:tcBorders>
            <w:hideMark/>
          </w:tcPr>
          <w:p w14:paraId="08AB3EFD" w14:textId="176AA48C" w:rsidR="00265EA3" w:rsidRPr="00722B21" w:rsidRDefault="00265EA3" w:rsidP="00C26540">
            <w:pPr>
              <w:pStyle w:val="Tabletext"/>
              <w:rPr>
                <w:lang w:eastAsia="en-US"/>
              </w:rPr>
            </w:pPr>
            <w:r w:rsidRPr="00722B21">
              <w:rPr>
                <w:lang w:eastAsia="en-US"/>
              </w:rPr>
              <w:t xml:space="preserve">A decision under </w:t>
            </w:r>
            <w:r w:rsidR="00C26540" w:rsidRPr="00722B21">
              <w:rPr>
                <w:lang w:eastAsia="en-US"/>
              </w:rPr>
              <w:t>section 4</w:t>
            </w:r>
            <w:r w:rsidR="00F12A56" w:rsidRPr="00722B21">
              <w:rPr>
                <w:lang w:eastAsia="en-US"/>
              </w:rPr>
              <w:t>78</w:t>
            </w:r>
            <w:r w:rsidRPr="00722B21">
              <w:rPr>
                <w:lang w:eastAsia="en-US"/>
              </w:rPr>
              <w:t xml:space="preserve"> to vary a required action notice given to a registered provider</w:t>
            </w:r>
          </w:p>
        </w:tc>
        <w:tc>
          <w:tcPr>
            <w:tcW w:w="2129" w:type="dxa"/>
            <w:tcBorders>
              <w:top w:val="single" w:sz="2" w:space="0" w:color="auto"/>
              <w:left w:val="nil"/>
              <w:bottom w:val="single" w:sz="2" w:space="0" w:color="auto"/>
              <w:right w:val="nil"/>
            </w:tcBorders>
            <w:hideMark/>
          </w:tcPr>
          <w:p w14:paraId="2C9C160D" w14:textId="77777777" w:rsidR="00265EA3" w:rsidRPr="00722B21" w:rsidRDefault="00265EA3" w:rsidP="00C26540">
            <w:pPr>
              <w:pStyle w:val="Tabletext"/>
              <w:rPr>
                <w:lang w:eastAsia="en-US"/>
              </w:rPr>
            </w:pPr>
            <w:r w:rsidRPr="00722B21">
              <w:rPr>
                <w:lang w:eastAsia="en-US"/>
              </w:rPr>
              <w:t>The registered provider</w:t>
            </w:r>
          </w:p>
        </w:tc>
      </w:tr>
      <w:tr w:rsidR="00265EA3" w:rsidRPr="00722B21" w14:paraId="1B5B5034" w14:textId="77777777" w:rsidTr="00265EA3">
        <w:tc>
          <w:tcPr>
            <w:tcW w:w="714" w:type="dxa"/>
            <w:tcBorders>
              <w:top w:val="single" w:sz="2" w:space="0" w:color="auto"/>
              <w:left w:val="nil"/>
              <w:bottom w:val="single" w:sz="12" w:space="0" w:color="auto"/>
              <w:right w:val="nil"/>
            </w:tcBorders>
            <w:hideMark/>
          </w:tcPr>
          <w:p w14:paraId="4B73CC11" w14:textId="77777777" w:rsidR="00265EA3" w:rsidRPr="00722B21" w:rsidRDefault="00265EA3" w:rsidP="00C26540">
            <w:pPr>
              <w:pStyle w:val="Tabletext"/>
              <w:rPr>
                <w:lang w:eastAsia="en-US"/>
              </w:rPr>
            </w:pPr>
            <w:r w:rsidRPr="00722B21">
              <w:rPr>
                <w:lang w:eastAsia="en-US"/>
              </w:rPr>
              <w:t>3</w:t>
            </w:r>
          </w:p>
        </w:tc>
        <w:tc>
          <w:tcPr>
            <w:tcW w:w="4243" w:type="dxa"/>
            <w:tcBorders>
              <w:top w:val="single" w:sz="2" w:space="0" w:color="auto"/>
              <w:left w:val="nil"/>
              <w:bottom w:val="single" w:sz="12" w:space="0" w:color="auto"/>
              <w:right w:val="nil"/>
            </w:tcBorders>
            <w:hideMark/>
          </w:tcPr>
          <w:p w14:paraId="34688084" w14:textId="77777777" w:rsidR="00265EA3" w:rsidRPr="00722B21" w:rsidRDefault="00265EA3" w:rsidP="00C26540">
            <w:pPr>
              <w:pStyle w:val="Tabletext"/>
              <w:rPr>
                <w:lang w:eastAsia="en-US"/>
              </w:rPr>
            </w:pPr>
            <w:r w:rsidRPr="00722B21">
              <w:rPr>
                <w:lang w:eastAsia="en-US"/>
              </w:rPr>
              <w:t>A decision under a provision of the rules prescribed by the rules</w:t>
            </w:r>
          </w:p>
        </w:tc>
        <w:tc>
          <w:tcPr>
            <w:tcW w:w="2129" w:type="dxa"/>
            <w:tcBorders>
              <w:top w:val="single" w:sz="2" w:space="0" w:color="auto"/>
              <w:left w:val="nil"/>
              <w:bottom w:val="single" w:sz="12" w:space="0" w:color="auto"/>
              <w:right w:val="nil"/>
            </w:tcBorders>
            <w:hideMark/>
          </w:tcPr>
          <w:p w14:paraId="281727B7" w14:textId="77777777" w:rsidR="00265EA3" w:rsidRPr="00722B21" w:rsidRDefault="00265EA3" w:rsidP="00C26540">
            <w:pPr>
              <w:pStyle w:val="Tabletext"/>
              <w:rPr>
                <w:lang w:eastAsia="en-US"/>
              </w:rPr>
            </w:pPr>
            <w:r w:rsidRPr="00722B21">
              <w:rPr>
                <w:lang w:eastAsia="en-US"/>
              </w:rPr>
              <w:t>An entity prescribed by the rules</w:t>
            </w:r>
          </w:p>
        </w:tc>
      </w:tr>
    </w:tbl>
    <w:p w14:paraId="1920A1A0" w14:textId="77777777" w:rsidR="00265EA3" w:rsidRPr="00722B21" w:rsidRDefault="00265EA3" w:rsidP="00C26540"/>
    <w:p w14:paraId="13E53C96" w14:textId="77777777" w:rsidR="00FC6F17" w:rsidRPr="00722B21" w:rsidRDefault="00F12A56" w:rsidP="00C26540">
      <w:pPr>
        <w:pStyle w:val="ActHead5"/>
      </w:pPr>
      <w:bookmarkStart w:id="915" w:name="_Toc212632077"/>
      <w:r w:rsidRPr="009A3323">
        <w:rPr>
          <w:rStyle w:val="CharSectno"/>
        </w:rPr>
        <w:t>557</w:t>
      </w:r>
      <w:r w:rsidR="00FC6F17" w:rsidRPr="00722B21">
        <w:t xml:space="preserve">  Decisions by the System Governor</w:t>
      </w:r>
      <w:bookmarkEnd w:id="915"/>
    </w:p>
    <w:p w14:paraId="5C520894" w14:textId="77777777" w:rsidR="00FC6F17" w:rsidRPr="00722B21" w:rsidRDefault="00FC6F17" w:rsidP="00C26540">
      <w:pPr>
        <w:pStyle w:val="subsection"/>
      </w:pPr>
      <w:r w:rsidRPr="00722B21">
        <w:tab/>
      </w:r>
      <w:r w:rsidRPr="00722B21">
        <w:tab/>
        <w:t xml:space="preserve">A decision by the System Governor referred to in column 1 of an item of the following table is a </w:t>
      </w:r>
      <w:r w:rsidRPr="00722B21">
        <w:rPr>
          <w:b/>
          <w:i/>
        </w:rPr>
        <w:t>reviewable decision</w:t>
      </w:r>
      <w:r w:rsidRPr="00722B21">
        <w:t xml:space="preserve">. An entity referred to in column 2 of the item is an </w:t>
      </w:r>
      <w:r w:rsidRPr="00722B21">
        <w:rPr>
          <w:b/>
          <w:i/>
        </w:rPr>
        <w:t>affected entity</w:t>
      </w:r>
      <w:r w:rsidRPr="00722B21">
        <w:t xml:space="preserve"> for the decision.</w:t>
      </w:r>
    </w:p>
    <w:p w14:paraId="521FF78C" w14:textId="77777777" w:rsidR="00FC6F17" w:rsidRPr="00722B21" w:rsidRDefault="00FC6F17" w:rsidP="00C26540">
      <w:pPr>
        <w:pStyle w:val="Tabletext"/>
      </w:pPr>
    </w:p>
    <w:tbl>
      <w:tblPr>
        <w:tblW w:w="7086" w:type="dxa"/>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4243"/>
        <w:gridCol w:w="2129"/>
      </w:tblGrid>
      <w:tr w:rsidR="00FC6F17" w:rsidRPr="00722B21" w14:paraId="5999F4FB" w14:textId="77777777" w:rsidTr="008847DE">
        <w:trPr>
          <w:tblHeader/>
        </w:trPr>
        <w:tc>
          <w:tcPr>
            <w:tcW w:w="7086" w:type="dxa"/>
            <w:gridSpan w:val="3"/>
            <w:tcBorders>
              <w:top w:val="single" w:sz="12" w:space="0" w:color="auto"/>
              <w:bottom w:val="single" w:sz="6" w:space="0" w:color="auto"/>
            </w:tcBorders>
          </w:tcPr>
          <w:p w14:paraId="2F689146" w14:textId="77777777" w:rsidR="00FC6F17" w:rsidRPr="00722B21" w:rsidRDefault="00FC6F17" w:rsidP="00C26540">
            <w:pPr>
              <w:pStyle w:val="TableHeading"/>
            </w:pPr>
            <w:r w:rsidRPr="00722B21">
              <w:t>Decisions by the System Governor</w:t>
            </w:r>
          </w:p>
        </w:tc>
      </w:tr>
      <w:tr w:rsidR="00FC6F17" w:rsidRPr="00722B21" w14:paraId="5F4D92AE" w14:textId="77777777" w:rsidTr="008847DE">
        <w:trPr>
          <w:tblHeader/>
        </w:trPr>
        <w:tc>
          <w:tcPr>
            <w:tcW w:w="714" w:type="dxa"/>
            <w:tcBorders>
              <w:top w:val="single" w:sz="6" w:space="0" w:color="auto"/>
              <w:bottom w:val="single" w:sz="12" w:space="0" w:color="auto"/>
            </w:tcBorders>
          </w:tcPr>
          <w:p w14:paraId="02583720" w14:textId="77777777" w:rsidR="00FC6F17" w:rsidRPr="00722B21" w:rsidRDefault="00FC6F17" w:rsidP="00C26540">
            <w:pPr>
              <w:pStyle w:val="TableHeading"/>
            </w:pPr>
            <w:r w:rsidRPr="00722B21">
              <w:t>Item</w:t>
            </w:r>
          </w:p>
        </w:tc>
        <w:tc>
          <w:tcPr>
            <w:tcW w:w="4243" w:type="dxa"/>
            <w:tcBorders>
              <w:top w:val="single" w:sz="6" w:space="0" w:color="auto"/>
              <w:bottom w:val="single" w:sz="12" w:space="0" w:color="auto"/>
            </w:tcBorders>
          </w:tcPr>
          <w:p w14:paraId="0D47765C" w14:textId="77777777" w:rsidR="00FC6F17" w:rsidRPr="00722B21" w:rsidRDefault="00FC6F17" w:rsidP="00C26540">
            <w:pPr>
              <w:pStyle w:val="TableHeading"/>
            </w:pPr>
            <w:r w:rsidRPr="00722B21">
              <w:t>Column 1</w:t>
            </w:r>
          </w:p>
          <w:p w14:paraId="09944F97" w14:textId="77777777" w:rsidR="00FC6F17" w:rsidRPr="00722B21" w:rsidRDefault="00FC6F17" w:rsidP="00C26540">
            <w:pPr>
              <w:pStyle w:val="TableHeading"/>
            </w:pPr>
            <w:r w:rsidRPr="00722B21">
              <w:t>Decision</w:t>
            </w:r>
          </w:p>
        </w:tc>
        <w:tc>
          <w:tcPr>
            <w:tcW w:w="2129" w:type="dxa"/>
            <w:tcBorders>
              <w:top w:val="single" w:sz="6" w:space="0" w:color="auto"/>
              <w:bottom w:val="single" w:sz="12" w:space="0" w:color="auto"/>
            </w:tcBorders>
          </w:tcPr>
          <w:p w14:paraId="19BE05C0" w14:textId="77777777" w:rsidR="00FC6F17" w:rsidRPr="00722B21" w:rsidRDefault="00FC6F17" w:rsidP="00C26540">
            <w:pPr>
              <w:pStyle w:val="TableHeading"/>
            </w:pPr>
            <w:r w:rsidRPr="00722B21">
              <w:t>Column 2</w:t>
            </w:r>
          </w:p>
          <w:p w14:paraId="29EF6049" w14:textId="77777777" w:rsidR="00FC6F17" w:rsidRPr="00722B21" w:rsidRDefault="00FC6F17" w:rsidP="00C26540">
            <w:pPr>
              <w:pStyle w:val="TableHeading"/>
            </w:pPr>
            <w:r w:rsidRPr="00722B21">
              <w:t>Entity</w:t>
            </w:r>
          </w:p>
        </w:tc>
      </w:tr>
      <w:tr w:rsidR="00E677CE" w:rsidRPr="00722B21" w14:paraId="79023A6B" w14:textId="77777777" w:rsidTr="008847DE">
        <w:tc>
          <w:tcPr>
            <w:tcW w:w="714" w:type="dxa"/>
            <w:tcBorders>
              <w:top w:val="single" w:sz="12" w:space="0" w:color="auto"/>
            </w:tcBorders>
          </w:tcPr>
          <w:p w14:paraId="3E0105F6" w14:textId="77777777" w:rsidR="00E677CE" w:rsidRPr="00722B21" w:rsidRDefault="00E677CE" w:rsidP="00C26540">
            <w:pPr>
              <w:pStyle w:val="Tabletext"/>
            </w:pPr>
            <w:r w:rsidRPr="00722B21">
              <w:t>1</w:t>
            </w:r>
          </w:p>
        </w:tc>
        <w:tc>
          <w:tcPr>
            <w:tcW w:w="4243" w:type="dxa"/>
            <w:tcBorders>
              <w:top w:val="single" w:sz="12" w:space="0" w:color="auto"/>
            </w:tcBorders>
          </w:tcPr>
          <w:p w14:paraId="484E85A9" w14:textId="77777777" w:rsidR="00E677CE" w:rsidRPr="00722B21" w:rsidRDefault="00E677CE" w:rsidP="00C26540">
            <w:pPr>
              <w:pStyle w:val="Tabletext"/>
            </w:pPr>
            <w:r w:rsidRPr="00722B21">
              <w:t xml:space="preserve">A decision under </w:t>
            </w:r>
            <w:r w:rsidR="002E013D" w:rsidRPr="00722B21">
              <w:t>subsection 3</w:t>
            </w:r>
            <w:r w:rsidRPr="00722B21">
              <w:t>7(1) not to register a person to be a supporter of an individual</w:t>
            </w:r>
          </w:p>
        </w:tc>
        <w:tc>
          <w:tcPr>
            <w:tcW w:w="2129" w:type="dxa"/>
            <w:tcBorders>
              <w:top w:val="single" w:sz="12" w:space="0" w:color="auto"/>
            </w:tcBorders>
          </w:tcPr>
          <w:p w14:paraId="076A6F54" w14:textId="77777777" w:rsidR="00E677CE" w:rsidRPr="00722B21" w:rsidRDefault="00E677CE" w:rsidP="00C26540">
            <w:pPr>
              <w:pStyle w:val="Tabletext"/>
            </w:pPr>
            <w:r w:rsidRPr="00722B21">
              <w:t>Each of the following:</w:t>
            </w:r>
          </w:p>
          <w:p w14:paraId="193D8F35" w14:textId="77777777" w:rsidR="00E677CE" w:rsidRPr="00722B21" w:rsidRDefault="00E677CE" w:rsidP="00C26540">
            <w:pPr>
              <w:pStyle w:val="Tablea"/>
            </w:pPr>
            <w:r w:rsidRPr="00722B21">
              <w:t>(a) the individual;</w:t>
            </w:r>
          </w:p>
          <w:p w14:paraId="69ABA5BD" w14:textId="77777777" w:rsidR="00E677CE" w:rsidRPr="00722B21" w:rsidRDefault="00E677CE" w:rsidP="00C26540">
            <w:pPr>
              <w:pStyle w:val="Tablea"/>
            </w:pPr>
            <w:r w:rsidRPr="00722B21">
              <w:t>(b) the person</w:t>
            </w:r>
          </w:p>
        </w:tc>
      </w:tr>
      <w:tr w:rsidR="00E677CE" w:rsidRPr="00722B21" w14:paraId="3371A0A2" w14:textId="77777777" w:rsidTr="008847DE">
        <w:tc>
          <w:tcPr>
            <w:tcW w:w="714" w:type="dxa"/>
          </w:tcPr>
          <w:p w14:paraId="65881740" w14:textId="77777777" w:rsidR="00E677CE" w:rsidRPr="00722B21" w:rsidRDefault="00E677CE" w:rsidP="00C26540">
            <w:pPr>
              <w:pStyle w:val="Tabletext"/>
            </w:pPr>
            <w:r w:rsidRPr="00722B21">
              <w:t>2</w:t>
            </w:r>
          </w:p>
        </w:tc>
        <w:tc>
          <w:tcPr>
            <w:tcW w:w="4243" w:type="dxa"/>
          </w:tcPr>
          <w:p w14:paraId="30F0E02C" w14:textId="77777777" w:rsidR="00E677CE" w:rsidRPr="00722B21" w:rsidRDefault="00E677CE" w:rsidP="00C26540">
            <w:pPr>
              <w:pStyle w:val="Tabletext"/>
            </w:pPr>
            <w:r w:rsidRPr="00722B21">
              <w:t xml:space="preserve">A decision under </w:t>
            </w:r>
            <w:r w:rsidR="002E013D" w:rsidRPr="00722B21">
              <w:t>subsection 3</w:t>
            </w:r>
            <w:r w:rsidRPr="00722B21">
              <w:t>7(4) to register a person as a supporter of an individual</w:t>
            </w:r>
          </w:p>
        </w:tc>
        <w:tc>
          <w:tcPr>
            <w:tcW w:w="2129" w:type="dxa"/>
          </w:tcPr>
          <w:p w14:paraId="23D4BD5F" w14:textId="77777777" w:rsidR="00E677CE" w:rsidRPr="00722B21" w:rsidRDefault="00E677CE" w:rsidP="00C26540">
            <w:pPr>
              <w:pStyle w:val="Tabletext"/>
            </w:pPr>
            <w:r w:rsidRPr="00722B21">
              <w:t>The individual</w:t>
            </w:r>
          </w:p>
        </w:tc>
      </w:tr>
      <w:tr w:rsidR="001F1250" w:rsidRPr="00722B21" w14:paraId="6D50447A" w14:textId="77777777" w:rsidTr="008847DE">
        <w:tc>
          <w:tcPr>
            <w:tcW w:w="714" w:type="dxa"/>
          </w:tcPr>
          <w:p w14:paraId="1CE52299" w14:textId="77777777" w:rsidR="001F1250" w:rsidRPr="00722B21" w:rsidRDefault="00F93654" w:rsidP="00C26540">
            <w:pPr>
              <w:pStyle w:val="Tabletext"/>
            </w:pPr>
            <w:r w:rsidRPr="00722B21">
              <w:t>5</w:t>
            </w:r>
          </w:p>
        </w:tc>
        <w:tc>
          <w:tcPr>
            <w:tcW w:w="4243" w:type="dxa"/>
          </w:tcPr>
          <w:p w14:paraId="1D6CF870" w14:textId="77777777" w:rsidR="001F1250" w:rsidRPr="00722B21" w:rsidRDefault="001F1250" w:rsidP="00C26540">
            <w:pPr>
              <w:pStyle w:val="Tabletext"/>
            </w:pPr>
            <w:r w:rsidRPr="00722B21">
              <w:t xml:space="preserve">A decision under </w:t>
            </w:r>
            <w:r w:rsidR="002E013D" w:rsidRPr="00722B21">
              <w:t>subsection 5</w:t>
            </w:r>
            <w:r w:rsidRPr="00722B21">
              <w:t>1(1)</w:t>
            </w:r>
            <w:r w:rsidR="00F82A20" w:rsidRPr="00722B21">
              <w:t xml:space="preserve"> or (2)</w:t>
            </w:r>
            <w:r w:rsidRPr="00722B21">
              <w:t xml:space="preserve"> to cancel a suspended person’s registration</w:t>
            </w:r>
          </w:p>
        </w:tc>
        <w:tc>
          <w:tcPr>
            <w:tcW w:w="2129" w:type="dxa"/>
          </w:tcPr>
          <w:p w14:paraId="7883A4A5" w14:textId="77777777" w:rsidR="001F1250" w:rsidRPr="00722B21" w:rsidRDefault="001F1250" w:rsidP="00C26540">
            <w:pPr>
              <w:pStyle w:val="Tabletext"/>
            </w:pPr>
            <w:r w:rsidRPr="00722B21">
              <w:t>The person</w:t>
            </w:r>
          </w:p>
        </w:tc>
      </w:tr>
      <w:tr w:rsidR="001F1250" w:rsidRPr="00722B21" w14:paraId="1B47819A" w14:textId="77777777" w:rsidTr="008847DE">
        <w:tc>
          <w:tcPr>
            <w:tcW w:w="714" w:type="dxa"/>
          </w:tcPr>
          <w:p w14:paraId="3B5FE3F2" w14:textId="77777777" w:rsidR="001F1250" w:rsidRPr="00722B21" w:rsidRDefault="00F93654" w:rsidP="00C26540">
            <w:pPr>
              <w:pStyle w:val="Tabletext"/>
            </w:pPr>
            <w:r w:rsidRPr="00722B21">
              <w:t>6</w:t>
            </w:r>
          </w:p>
        </w:tc>
        <w:tc>
          <w:tcPr>
            <w:tcW w:w="4243" w:type="dxa"/>
          </w:tcPr>
          <w:p w14:paraId="68B89CD8" w14:textId="77777777" w:rsidR="001F1250" w:rsidRPr="00722B21" w:rsidRDefault="001F1250" w:rsidP="00C26540">
            <w:pPr>
              <w:pStyle w:val="Tabletext"/>
            </w:pPr>
            <w:r w:rsidRPr="00722B21">
              <w:t xml:space="preserve">A decision under </w:t>
            </w:r>
            <w:r w:rsidR="002E013D" w:rsidRPr="00722B21">
              <w:t>subsection 5</w:t>
            </w:r>
            <w:r w:rsidRPr="00722B21">
              <w:t>3(1) not to cancel the registration of a person as a supporter of an individual on request by the individual</w:t>
            </w:r>
          </w:p>
        </w:tc>
        <w:tc>
          <w:tcPr>
            <w:tcW w:w="2129" w:type="dxa"/>
          </w:tcPr>
          <w:p w14:paraId="0D65F3D2" w14:textId="77777777" w:rsidR="001F1250" w:rsidRPr="00722B21" w:rsidRDefault="001F1250" w:rsidP="00C26540">
            <w:pPr>
              <w:pStyle w:val="Tabletext"/>
            </w:pPr>
            <w:r w:rsidRPr="00722B21">
              <w:t>The individual</w:t>
            </w:r>
          </w:p>
        </w:tc>
      </w:tr>
      <w:tr w:rsidR="001F1250" w:rsidRPr="00722B21" w14:paraId="5FBC6FC6" w14:textId="77777777" w:rsidTr="008847DE">
        <w:tc>
          <w:tcPr>
            <w:tcW w:w="714" w:type="dxa"/>
          </w:tcPr>
          <w:p w14:paraId="2143C145" w14:textId="77777777" w:rsidR="001F1250" w:rsidRPr="00722B21" w:rsidRDefault="00F93654" w:rsidP="00C26540">
            <w:pPr>
              <w:pStyle w:val="Tabletext"/>
            </w:pPr>
            <w:r w:rsidRPr="00722B21">
              <w:t>7</w:t>
            </w:r>
          </w:p>
        </w:tc>
        <w:tc>
          <w:tcPr>
            <w:tcW w:w="4243" w:type="dxa"/>
          </w:tcPr>
          <w:p w14:paraId="3F5A431E" w14:textId="77777777" w:rsidR="001F1250" w:rsidRPr="00722B21" w:rsidRDefault="001F1250" w:rsidP="00C26540">
            <w:pPr>
              <w:pStyle w:val="Tabletext"/>
            </w:pPr>
            <w:r w:rsidRPr="00722B21">
              <w:t xml:space="preserve">A decision under </w:t>
            </w:r>
            <w:r w:rsidR="002E013D" w:rsidRPr="00722B21">
              <w:t>subsection 5</w:t>
            </w:r>
            <w:r w:rsidRPr="00722B21">
              <w:t>7(1) not to make an eligibility determination for an aged care needs assessment for an individual</w:t>
            </w:r>
          </w:p>
        </w:tc>
        <w:tc>
          <w:tcPr>
            <w:tcW w:w="2129" w:type="dxa"/>
          </w:tcPr>
          <w:p w14:paraId="04CDA194" w14:textId="77777777" w:rsidR="001F1250" w:rsidRPr="00722B21" w:rsidRDefault="001F1250" w:rsidP="00C26540">
            <w:pPr>
              <w:pStyle w:val="Tabletext"/>
            </w:pPr>
            <w:r w:rsidRPr="00722B21">
              <w:t>The individual</w:t>
            </w:r>
          </w:p>
        </w:tc>
      </w:tr>
      <w:tr w:rsidR="001F1250" w:rsidRPr="00722B21" w14:paraId="58CD0DA9" w14:textId="77777777" w:rsidTr="008847DE">
        <w:tc>
          <w:tcPr>
            <w:tcW w:w="714" w:type="dxa"/>
          </w:tcPr>
          <w:p w14:paraId="5B18E3EF" w14:textId="77777777" w:rsidR="001F1250" w:rsidRPr="00722B21" w:rsidRDefault="00F93654" w:rsidP="00C26540">
            <w:pPr>
              <w:pStyle w:val="Tabletext"/>
            </w:pPr>
            <w:r w:rsidRPr="00722B21">
              <w:t>8</w:t>
            </w:r>
          </w:p>
        </w:tc>
        <w:tc>
          <w:tcPr>
            <w:tcW w:w="4243" w:type="dxa"/>
          </w:tcPr>
          <w:p w14:paraId="64ED1BF7" w14:textId="77777777" w:rsidR="001F1250" w:rsidRPr="00722B21" w:rsidRDefault="001F1250" w:rsidP="00C26540">
            <w:pPr>
              <w:pStyle w:val="Tabletext"/>
            </w:pPr>
            <w:r w:rsidRPr="00722B21">
              <w:t xml:space="preserve">A decision under </w:t>
            </w:r>
            <w:r w:rsidR="002E013D" w:rsidRPr="00722B21">
              <w:t>subsection 6</w:t>
            </w:r>
            <w:r w:rsidRPr="00722B21">
              <w:t>4(1) that a reassessment of an individual’s need for funded aged care services is not required</w:t>
            </w:r>
          </w:p>
        </w:tc>
        <w:tc>
          <w:tcPr>
            <w:tcW w:w="2129" w:type="dxa"/>
          </w:tcPr>
          <w:p w14:paraId="7756D241" w14:textId="77777777" w:rsidR="001F1250" w:rsidRPr="00722B21" w:rsidRDefault="001F1250" w:rsidP="00C26540">
            <w:pPr>
              <w:pStyle w:val="Tabletext"/>
            </w:pPr>
            <w:r w:rsidRPr="00722B21">
              <w:t>The individual</w:t>
            </w:r>
          </w:p>
        </w:tc>
      </w:tr>
      <w:tr w:rsidR="001F1250" w:rsidRPr="00722B21" w14:paraId="20CAB663" w14:textId="77777777" w:rsidTr="008847DE">
        <w:tc>
          <w:tcPr>
            <w:tcW w:w="714" w:type="dxa"/>
          </w:tcPr>
          <w:p w14:paraId="4D91E496" w14:textId="77777777" w:rsidR="001F1250" w:rsidRPr="00722B21" w:rsidRDefault="00F93654" w:rsidP="00C26540">
            <w:pPr>
              <w:pStyle w:val="Tabletext"/>
            </w:pPr>
            <w:r w:rsidRPr="00722B21">
              <w:t>9</w:t>
            </w:r>
          </w:p>
        </w:tc>
        <w:tc>
          <w:tcPr>
            <w:tcW w:w="4243" w:type="dxa"/>
          </w:tcPr>
          <w:p w14:paraId="70FB2050" w14:textId="77777777" w:rsidR="001F1250" w:rsidRPr="00722B21" w:rsidRDefault="001F1250" w:rsidP="00C26540">
            <w:pPr>
              <w:pStyle w:val="Tabletext"/>
            </w:pPr>
            <w:r w:rsidRPr="00722B21">
              <w:t xml:space="preserve">A decision under </w:t>
            </w:r>
            <w:r w:rsidR="002E013D" w:rsidRPr="00722B21">
              <w:t>subsection 6</w:t>
            </w:r>
            <w:r w:rsidRPr="00722B21">
              <w:t>5(1) that an individual does not require access to funded aged care services</w:t>
            </w:r>
          </w:p>
        </w:tc>
        <w:tc>
          <w:tcPr>
            <w:tcW w:w="2129" w:type="dxa"/>
          </w:tcPr>
          <w:p w14:paraId="6D138463" w14:textId="77777777" w:rsidR="001F1250" w:rsidRPr="00722B21" w:rsidRDefault="001F1250" w:rsidP="00C26540">
            <w:pPr>
              <w:pStyle w:val="Tabletext"/>
            </w:pPr>
            <w:r w:rsidRPr="00722B21">
              <w:t>The individual</w:t>
            </w:r>
          </w:p>
        </w:tc>
      </w:tr>
      <w:tr w:rsidR="001F1250" w:rsidRPr="00722B21" w14:paraId="0D88DF98" w14:textId="77777777" w:rsidTr="008847DE">
        <w:tc>
          <w:tcPr>
            <w:tcW w:w="714" w:type="dxa"/>
          </w:tcPr>
          <w:p w14:paraId="1BC3C783" w14:textId="77777777" w:rsidR="001F1250" w:rsidRPr="00722B21" w:rsidRDefault="00F93654" w:rsidP="00C26540">
            <w:pPr>
              <w:pStyle w:val="Tabletext"/>
            </w:pPr>
            <w:r w:rsidRPr="00722B21">
              <w:t>10</w:t>
            </w:r>
          </w:p>
        </w:tc>
        <w:tc>
          <w:tcPr>
            <w:tcW w:w="4243" w:type="dxa"/>
          </w:tcPr>
          <w:p w14:paraId="40C9B45F" w14:textId="77777777" w:rsidR="001F1250" w:rsidRPr="00722B21" w:rsidRDefault="001F1250" w:rsidP="00C26540">
            <w:pPr>
              <w:pStyle w:val="Tabletext"/>
            </w:pPr>
            <w:r w:rsidRPr="00722B21">
              <w:t xml:space="preserve">A decision under </w:t>
            </w:r>
            <w:r w:rsidR="002E013D" w:rsidRPr="00722B21">
              <w:t>subsection 6</w:t>
            </w:r>
            <w:r w:rsidRPr="00722B21">
              <w:t>5(2) not to approve a service group, or a classification type for a service group, a service type, or a funded aged care service, for an individual</w:t>
            </w:r>
          </w:p>
        </w:tc>
        <w:tc>
          <w:tcPr>
            <w:tcW w:w="2129" w:type="dxa"/>
          </w:tcPr>
          <w:p w14:paraId="15197ACE" w14:textId="77777777" w:rsidR="001F1250" w:rsidRPr="00722B21" w:rsidRDefault="001F1250" w:rsidP="00C26540">
            <w:pPr>
              <w:pStyle w:val="Tabletext"/>
            </w:pPr>
            <w:r w:rsidRPr="00722B21">
              <w:t>The individual</w:t>
            </w:r>
          </w:p>
        </w:tc>
      </w:tr>
      <w:tr w:rsidR="001F1250" w:rsidRPr="00722B21" w14:paraId="4B270A54" w14:textId="77777777" w:rsidTr="008847DE">
        <w:tc>
          <w:tcPr>
            <w:tcW w:w="714" w:type="dxa"/>
          </w:tcPr>
          <w:p w14:paraId="56F68AE1" w14:textId="77777777" w:rsidR="001F1250" w:rsidRPr="00722B21" w:rsidRDefault="00F93654" w:rsidP="00C26540">
            <w:pPr>
              <w:pStyle w:val="Tabletext"/>
            </w:pPr>
            <w:r w:rsidRPr="00722B21">
              <w:t>11</w:t>
            </w:r>
          </w:p>
        </w:tc>
        <w:tc>
          <w:tcPr>
            <w:tcW w:w="4243" w:type="dxa"/>
          </w:tcPr>
          <w:p w14:paraId="4B3AD093" w14:textId="77777777" w:rsidR="001F1250" w:rsidRPr="00722B21" w:rsidRDefault="001F1250" w:rsidP="00C26540">
            <w:pPr>
              <w:pStyle w:val="Tabletext"/>
            </w:pPr>
            <w:r w:rsidRPr="00722B21">
              <w:t xml:space="preserve">A decision under </w:t>
            </w:r>
            <w:r w:rsidR="002E013D" w:rsidRPr="00722B21">
              <w:t>subsection 6</w:t>
            </w:r>
            <w:r w:rsidRPr="00722B21">
              <w:t>5(4) that exceptional circumstances do not apply in relation to an individual</w:t>
            </w:r>
          </w:p>
        </w:tc>
        <w:tc>
          <w:tcPr>
            <w:tcW w:w="2129" w:type="dxa"/>
          </w:tcPr>
          <w:p w14:paraId="2A607464" w14:textId="77777777" w:rsidR="001F1250" w:rsidRPr="00722B21" w:rsidRDefault="001F1250" w:rsidP="00C26540">
            <w:pPr>
              <w:pStyle w:val="Tabletext"/>
            </w:pPr>
            <w:r w:rsidRPr="00722B21">
              <w:t>Each of the following:</w:t>
            </w:r>
          </w:p>
          <w:p w14:paraId="515DE3C3" w14:textId="77777777" w:rsidR="001F1250" w:rsidRPr="00722B21" w:rsidRDefault="001F1250" w:rsidP="00C26540">
            <w:pPr>
              <w:pStyle w:val="Tablea"/>
            </w:pPr>
            <w:r w:rsidRPr="00722B21">
              <w:t>(a) the individual;</w:t>
            </w:r>
          </w:p>
          <w:p w14:paraId="19F79BF7" w14:textId="77777777" w:rsidR="001F1250" w:rsidRPr="00722B21" w:rsidRDefault="001F1250" w:rsidP="00C26540">
            <w:pPr>
              <w:pStyle w:val="Tablea"/>
            </w:pPr>
            <w:r w:rsidRPr="00722B21">
              <w:t>(b) the registered provider</w:t>
            </w:r>
          </w:p>
        </w:tc>
      </w:tr>
      <w:tr w:rsidR="001F1250" w:rsidRPr="00722B21" w14:paraId="745DF843" w14:textId="77777777" w:rsidTr="008847DE">
        <w:tc>
          <w:tcPr>
            <w:tcW w:w="714" w:type="dxa"/>
          </w:tcPr>
          <w:p w14:paraId="33C409D0" w14:textId="77777777" w:rsidR="001F1250" w:rsidRPr="00722B21" w:rsidRDefault="00F93654" w:rsidP="00C26540">
            <w:pPr>
              <w:pStyle w:val="Tabletext"/>
            </w:pPr>
            <w:r w:rsidRPr="00722B21">
              <w:t>12</w:t>
            </w:r>
          </w:p>
        </w:tc>
        <w:tc>
          <w:tcPr>
            <w:tcW w:w="4243" w:type="dxa"/>
          </w:tcPr>
          <w:p w14:paraId="02B94D7A" w14:textId="77777777" w:rsidR="001F1250" w:rsidRPr="00722B21" w:rsidRDefault="001F1250" w:rsidP="00C26540">
            <w:pPr>
              <w:pStyle w:val="Tabletext"/>
            </w:pPr>
            <w:r w:rsidRPr="00722B21">
              <w:t xml:space="preserve">A decision under </w:t>
            </w:r>
            <w:r w:rsidR="002E013D" w:rsidRPr="00722B21">
              <w:t>subsection 7</w:t>
            </w:r>
            <w:r w:rsidRPr="00722B21">
              <w:t xml:space="preserve">1(2) to not specify an earlier day in a notice of decision under </w:t>
            </w:r>
            <w:r w:rsidR="002E013D" w:rsidRPr="00722B21">
              <w:t>section 7</w:t>
            </w:r>
            <w:r w:rsidRPr="00722B21">
              <w:t>0</w:t>
            </w:r>
          </w:p>
        </w:tc>
        <w:tc>
          <w:tcPr>
            <w:tcW w:w="2129" w:type="dxa"/>
          </w:tcPr>
          <w:p w14:paraId="19DDFDCA" w14:textId="77777777" w:rsidR="001F1250" w:rsidRPr="00722B21" w:rsidRDefault="001F1250" w:rsidP="00C26540">
            <w:pPr>
              <w:pStyle w:val="Tabletext"/>
            </w:pPr>
            <w:r w:rsidRPr="00722B21">
              <w:t>The individual</w:t>
            </w:r>
          </w:p>
        </w:tc>
      </w:tr>
      <w:tr w:rsidR="001F1250" w:rsidRPr="00722B21" w14:paraId="62B8F0E2" w14:textId="77777777" w:rsidTr="008847DE">
        <w:tc>
          <w:tcPr>
            <w:tcW w:w="714" w:type="dxa"/>
          </w:tcPr>
          <w:p w14:paraId="540A16ED" w14:textId="77777777" w:rsidR="001F1250" w:rsidRPr="00722B21" w:rsidRDefault="00F93654" w:rsidP="00C26540">
            <w:pPr>
              <w:pStyle w:val="Tabletext"/>
            </w:pPr>
            <w:r w:rsidRPr="00722B21">
              <w:t>13</w:t>
            </w:r>
          </w:p>
        </w:tc>
        <w:tc>
          <w:tcPr>
            <w:tcW w:w="4243" w:type="dxa"/>
          </w:tcPr>
          <w:p w14:paraId="221E7437" w14:textId="77777777" w:rsidR="001F1250" w:rsidRPr="00722B21" w:rsidRDefault="001F1250" w:rsidP="00C26540">
            <w:pPr>
              <w:pStyle w:val="Tabletext"/>
            </w:pPr>
            <w:r w:rsidRPr="00722B21">
              <w:t xml:space="preserve">A decision under </w:t>
            </w:r>
            <w:r w:rsidR="002E013D" w:rsidRPr="00722B21">
              <w:t>subsection 7</w:t>
            </w:r>
            <w:r w:rsidRPr="00722B21">
              <w:t>1(6) to reject an application for a longer period for an individual to make an application</w:t>
            </w:r>
          </w:p>
        </w:tc>
        <w:tc>
          <w:tcPr>
            <w:tcW w:w="2129" w:type="dxa"/>
          </w:tcPr>
          <w:p w14:paraId="055D2DF6" w14:textId="77777777" w:rsidR="001F1250" w:rsidRPr="00722B21" w:rsidRDefault="001F1250" w:rsidP="00C26540">
            <w:pPr>
              <w:pStyle w:val="Tabletext"/>
            </w:pPr>
            <w:r w:rsidRPr="00722B21">
              <w:t>The individual</w:t>
            </w:r>
          </w:p>
        </w:tc>
      </w:tr>
      <w:tr w:rsidR="001F1250" w:rsidRPr="00722B21" w14:paraId="75731498" w14:textId="77777777" w:rsidTr="008847DE">
        <w:tc>
          <w:tcPr>
            <w:tcW w:w="714" w:type="dxa"/>
          </w:tcPr>
          <w:p w14:paraId="6BFE08FB" w14:textId="77777777" w:rsidR="001F1250" w:rsidRPr="00722B21" w:rsidRDefault="00F93654" w:rsidP="00C26540">
            <w:pPr>
              <w:pStyle w:val="Tabletext"/>
            </w:pPr>
            <w:r w:rsidRPr="00722B21">
              <w:t>14</w:t>
            </w:r>
          </w:p>
        </w:tc>
        <w:tc>
          <w:tcPr>
            <w:tcW w:w="4243" w:type="dxa"/>
          </w:tcPr>
          <w:p w14:paraId="0BAB8132" w14:textId="77777777" w:rsidR="001F1250" w:rsidRPr="00722B21" w:rsidRDefault="001F1250" w:rsidP="00C26540">
            <w:pPr>
              <w:pStyle w:val="Tabletext"/>
            </w:pPr>
            <w:r w:rsidRPr="00722B21">
              <w:t xml:space="preserve">A decision under </w:t>
            </w:r>
            <w:r w:rsidR="002E013D" w:rsidRPr="00722B21">
              <w:t>subsection 7</w:t>
            </w:r>
            <w:r w:rsidRPr="00722B21">
              <w:t>4(1) to revoke an eligibility determination for an aged care needs assessment for an individual</w:t>
            </w:r>
          </w:p>
        </w:tc>
        <w:tc>
          <w:tcPr>
            <w:tcW w:w="2129" w:type="dxa"/>
          </w:tcPr>
          <w:p w14:paraId="4D87FFF4" w14:textId="77777777" w:rsidR="001F1250" w:rsidRPr="00722B21" w:rsidRDefault="001F1250" w:rsidP="00C26540">
            <w:pPr>
              <w:pStyle w:val="Tabletext"/>
            </w:pPr>
            <w:r w:rsidRPr="00722B21">
              <w:t>The individual</w:t>
            </w:r>
          </w:p>
        </w:tc>
      </w:tr>
      <w:tr w:rsidR="001F1250" w:rsidRPr="00722B21" w14:paraId="26852310" w14:textId="77777777" w:rsidTr="008847DE">
        <w:tc>
          <w:tcPr>
            <w:tcW w:w="714" w:type="dxa"/>
          </w:tcPr>
          <w:p w14:paraId="5AEA0D11" w14:textId="77777777" w:rsidR="001F1250" w:rsidRPr="00722B21" w:rsidRDefault="00F93654" w:rsidP="00C26540">
            <w:pPr>
              <w:pStyle w:val="Tabletext"/>
            </w:pPr>
            <w:r w:rsidRPr="00722B21">
              <w:t>15</w:t>
            </w:r>
          </w:p>
        </w:tc>
        <w:tc>
          <w:tcPr>
            <w:tcW w:w="4243" w:type="dxa"/>
          </w:tcPr>
          <w:p w14:paraId="60043D22" w14:textId="77777777" w:rsidR="001F1250" w:rsidRPr="00722B21" w:rsidRDefault="001F1250" w:rsidP="00C26540">
            <w:pPr>
              <w:pStyle w:val="Tabletext"/>
            </w:pPr>
            <w:r w:rsidRPr="00722B21">
              <w:t xml:space="preserve">A decision under </w:t>
            </w:r>
            <w:r w:rsidR="002E013D" w:rsidRPr="00722B21">
              <w:t>subsection 7</w:t>
            </w:r>
            <w:r w:rsidRPr="00722B21">
              <w:t>4(1) to revoke an access approval for an individual</w:t>
            </w:r>
          </w:p>
        </w:tc>
        <w:tc>
          <w:tcPr>
            <w:tcW w:w="2129" w:type="dxa"/>
          </w:tcPr>
          <w:p w14:paraId="1DAA3A23" w14:textId="77777777" w:rsidR="001F1250" w:rsidRPr="00722B21" w:rsidRDefault="001F1250" w:rsidP="00C26540">
            <w:pPr>
              <w:pStyle w:val="Tabletext"/>
            </w:pPr>
            <w:r w:rsidRPr="00722B21">
              <w:t>The individual</w:t>
            </w:r>
          </w:p>
        </w:tc>
      </w:tr>
      <w:tr w:rsidR="001F1250" w:rsidRPr="00722B21" w14:paraId="511280D1" w14:textId="77777777" w:rsidTr="008847DE">
        <w:tc>
          <w:tcPr>
            <w:tcW w:w="714" w:type="dxa"/>
          </w:tcPr>
          <w:p w14:paraId="5C9EE830" w14:textId="77777777" w:rsidR="001F1250" w:rsidRPr="00722B21" w:rsidRDefault="001F1250" w:rsidP="00C26540">
            <w:pPr>
              <w:pStyle w:val="Tabletext"/>
            </w:pPr>
            <w:r w:rsidRPr="00722B21">
              <w:t>1</w:t>
            </w:r>
            <w:r w:rsidR="00F93654" w:rsidRPr="00722B21">
              <w:t>6</w:t>
            </w:r>
          </w:p>
        </w:tc>
        <w:tc>
          <w:tcPr>
            <w:tcW w:w="4243" w:type="dxa"/>
          </w:tcPr>
          <w:p w14:paraId="573E6F4C" w14:textId="77777777" w:rsidR="001F1250" w:rsidRPr="00722B21" w:rsidRDefault="001F1250" w:rsidP="00C26540">
            <w:pPr>
              <w:pStyle w:val="Tabletext"/>
            </w:pPr>
            <w:r w:rsidRPr="00722B21">
              <w:t xml:space="preserve">A decision under </w:t>
            </w:r>
            <w:r w:rsidR="002E013D" w:rsidRPr="00722B21">
              <w:t>subsection 7</w:t>
            </w:r>
            <w:r w:rsidRPr="00722B21">
              <w:t>8(1) to establish a classification level for an individual for a classification type for a service group</w:t>
            </w:r>
          </w:p>
        </w:tc>
        <w:tc>
          <w:tcPr>
            <w:tcW w:w="2129" w:type="dxa"/>
          </w:tcPr>
          <w:p w14:paraId="1140AC1A" w14:textId="77777777" w:rsidR="001F1250" w:rsidRPr="00722B21" w:rsidRDefault="001F1250" w:rsidP="00C26540">
            <w:pPr>
              <w:pStyle w:val="Tabletext"/>
            </w:pPr>
            <w:r w:rsidRPr="00722B21">
              <w:t>Each of the following:</w:t>
            </w:r>
          </w:p>
          <w:p w14:paraId="79170DBA" w14:textId="77777777" w:rsidR="001F1250" w:rsidRPr="00722B21" w:rsidRDefault="001F1250" w:rsidP="00C26540">
            <w:pPr>
              <w:pStyle w:val="Tablea"/>
            </w:pPr>
            <w:r w:rsidRPr="00722B21">
              <w:t>(a) the individual;</w:t>
            </w:r>
          </w:p>
          <w:p w14:paraId="04767FD3" w14:textId="77777777" w:rsidR="001F1250" w:rsidRPr="00722B21" w:rsidRDefault="001F1250" w:rsidP="00C26540">
            <w:pPr>
              <w:pStyle w:val="Tablea"/>
            </w:pPr>
            <w:r w:rsidRPr="00722B21">
              <w:t xml:space="preserve">(b) if a copy of the notice of the decision is required to be given to a registered provider under </w:t>
            </w:r>
            <w:r w:rsidR="002E013D" w:rsidRPr="00722B21">
              <w:t>subsection 7</w:t>
            </w:r>
            <w:r w:rsidRPr="00722B21">
              <w:t>9(3)—the registered provider</w:t>
            </w:r>
          </w:p>
        </w:tc>
      </w:tr>
      <w:tr w:rsidR="001F1250" w:rsidRPr="00722B21" w14:paraId="14297335" w14:textId="77777777" w:rsidTr="008847DE">
        <w:tc>
          <w:tcPr>
            <w:tcW w:w="714" w:type="dxa"/>
          </w:tcPr>
          <w:p w14:paraId="4DE4B07C" w14:textId="77777777" w:rsidR="001F1250" w:rsidRPr="00722B21" w:rsidRDefault="001F1250" w:rsidP="00C26540">
            <w:pPr>
              <w:pStyle w:val="Tabletext"/>
            </w:pPr>
            <w:r w:rsidRPr="00722B21">
              <w:t>1</w:t>
            </w:r>
            <w:r w:rsidR="00F93654" w:rsidRPr="00722B21">
              <w:t>7</w:t>
            </w:r>
          </w:p>
        </w:tc>
        <w:tc>
          <w:tcPr>
            <w:tcW w:w="4243" w:type="dxa"/>
          </w:tcPr>
          <w:p w14:paraId="595367BA" w14:textId="77777777" w:rsidR="001F1250" w:rsidRPr="00722B21" w:rsidRDefault="001F1250" w:rsidP="00C26540">
            <w:pPr>
              <w:pStyle w:val="Tabletext"/>
            </w:pPr>
            <w:r w:rsidRPr="00722B21">
              <w:t xml:space="preserve">A decision under </w:t>
            </w:r>
            <w:r w:rsidR="002E013D" w:rsidRPr="00722B21">
              <w:t>subsection 8</w:t>
            </w:r>
            <w:r w:rsidRPr="00722B21">
              <w:t xml:space="preserve">3(1) to change a classification decision (the </w:t>
            </w:r>
            <w:r w:rsidRPr="00722B21">
              <w:rPr>
                <w:b/>
                <w:i/>
              </w:rPr>
              <w:t>original decision</w:t>
            </w:r>
            <w:r w:rsidRPr="00722B21">
              <w:t>) for an individual</w:t>
            </w:r>
          </w:p>
        </w:tc>
        <w:tc>
          <w:tcPr>
            <w:tcW w:w="2129" w:type="dxa"/>
          </w:tcPr>
          <w:p w14:paraId="6FBF2CE0" w14:textId="77777777" w:rsidR="001F1250" w:rsidRPr="00722B21" w:rsidRDefault="001F1250" w:rsidP="00C26540">
            <w:pPr>
              <w:pStyle w:val="Tabletext"/>
            </w:pPr>
            <w:r w:rsidRPr="00722B21">
              <w:t>Each affected entity for the original decision</w:t>
            </w:r>
          </w:p>
        </w:tc>
      </w:tr>
      <w:tr w:rsidR="001F1250" w:rsidRPr="00722B21" w14:paraId="10DB9ED8" w14:textId="77777777" w:rsidTr="008847DE">
        <w:tc>
          <w:tcPr>
            <w:tcW w:w="714" w:type="dxa"/>
          </w:tcPr>
          <w:p w14:paraId="1535660A" w14:textId="77777777" w:rsidR="001F1250" w:rsidRPr="00722B21" w:rsidRDefault="001F1250" w:rsidP="00C26540">
            <w:pPr>
              <w:pStyle w:val="Tabletext"/>
            </w:pPr>
            <w:r w:rsidRPr="00722B21">
              <w:t>1</w:t>
            </w:r>
            <w:r w:rsidR="00F93654" w:rsidRPr="00722B21">
              <w:t>8</w:t>
            </w:r>
          </w:p>
        </w:tc>
        <w:tc>
          <w:tcPr>
            <w:tcW w:w="4243" w:type="dxa"/>
          </w:tcPr>
          <w:p w14:paraId="3C98406F" w14:textId="77777777" w:rsidR="001F1250" w:rsidRPr="00722B21" w:rsidRDefault="001F1250" w:rsidP="00C26540">
            <w:pPr>
              <w:pStyle w:val="Tabletext"/>
            </w:pPr>
            <w:r w:rsidRPr="00722B21">
              <w:t xml:space="preserve">A decision under </w:t>
            </w:r>
            <w:r w:rsidR="002E013D" w:rsidRPr="00722B21">
              <w:t>subsection 8</w:t>
            </w:r>
            <w:r w:rsidRPr="00722B21">
              <w:t>6(1) to assign a priority category for an individual for a classification type for a service group</w:t>
            </w:r>
          </w:p>
        </w:tc>
        <w:tc>
          <w:tcPr>
            <w:tcW w:w="2129" w:type="dxa"/>
          </w:tcPr>
          <w:p w14:paraId="37ECC202" w14:textId="77777777" w:rsidR="001F1250" w:rsidRPr="00722B21" w:rsidRDefault="001F1250" w:rsidP="00C26540">
            <w:pPr>
              <w:pStyle w:val="Tabletext"/>
            </w:pPr>
            <w:r w:rsidRPr="00722B21">
              <w:t>The individual</w:t>
            </w:r>
          </w:p>
        </w:tc>
      </w:tr>
      <w:tr w:rsidR="001F1250" w:rsidRPr="00722B21" w14:paraId="1B6962AB" w14:textId="77777777" w:rsidTr="008847DE">
        <w:tc>
          <w:tcPr>
            <w:tcW w:w="714" w:type="dxa"/>
          </w:tcPr>
          <w:p w14:paraId="54698F52" w14:textId="77777777" w:rsidR="001F1250" w:rsidRPr="00722B21" w:rsidRDefault="001F1250" w:rsidP="00C26540">
            <w:pPr>
              <w:pStyle w:val="Tabletext"/>
            </w:pPr>
            <w:r w:rsidRPr="00722B21">
              <w:t>1</w:t>
            </w:r>
            <w:r w:rsidR="00F93654" w:rsidRPr="00722B21">
              <w:t>9</w:t>
            </w:r>
          </w:p>
        </w:tc>
        <w:tc>
          <w:tcPr>
            <w:tcW w:w="4243" w:type="dxa"/>
          </w:tcPr>
          <w:p w14:paraId="70AC283C" w14:textId="77777777" w:rsidR="001F1250" w:rsidRPr="00722B21" w:rsidRDefault="001F1250" w:rsidP="00C26540">
            <w:pPr>
              <w:pStyle w:val="Tabletext"/>
            </w:pPr>
            <w:r w:rsidRPr="00722B21">
              <w:t xml:space="preserve">A decision under </w:t>
            </w:r>
            <w:r w:rsidR="002E013D" w:rsidRPr="00722B21">
              <w:t>subsection 9</w:t>
            </w:r>
            <w:r w:rsidRPr="00722B21">
              <w:t>0(1) to change a decision about an individual’s priority category for a classification type for a service group</w:t>
            </w:r>
          </w:p>
        </w:tc>
        <w:tc>
          <w:tcPr>
            <w:tcW w:w="2129" w:type="dxa"/>
          </w:tcPr>
          <w:p w14:paraId="179071C5" w14:textId="77777777" w:rsidR="001F1250" w:rsidRPr="00722B21" w:rsidRDefault="001F1250" w:rsidP="00C26540">
            <w:pPr>
              <w:pStyle w:val="Tabletext"/>
            </w:pPr>
            <w:r w:rsidRPr="00722B21">
              <w:t>The individual</w:t>
            </w:r>
          </w:p>
        </w:tc>
      </w:tr>
      <w:tr w:rsidR="001F1250" w:rsidRPr="00722B21" w14:paraId="0F5649A3" w14:textId="77777777" w:rsidTr="008847DE">
        <w:tc>
          <w:tcPr>
            <w:tcW w:w="714" w:type="dxa"/>
          </w:tcPr>
          <w:p w14:paraId="34FAF444" w14:textId="77777777" w:rsidR="001F1250" w:rsidRPr="00722B21" w:rsidRDefault="00F93654" w:rsidP="00C26540">
            <w:pPr>
              <w:pStyle w:val="Tabletext"/>
            </w:pPr>
            <w:r w:rsidRPr="00722B21">
              <w:t>20</w:t>
            </w:r>
          </w:p>
        </w:tc>
        <w:tc>
          <w:tcPr>
            <w:tcW w:w="4243" w:type="dxa"/>
          </w:tcPr>
          <w:p w14:paraId="1A79ACBF" w14:textId="068454C4" w:rsidR="001F1250" w:rsidRPr="00722B21" w:rsidRDefault="001F1250" w:rsidP="00C26540">
            <w:pPr>
              <w:pStyle w:val="Tabletext"/>
            </w:pPr>
            <w:r w:rsidRPr="00722B21">
              <w:t xml:space="preserve">A decision under </w:t>
            </w:r>
            <w:r w:rsidR="002E013D" w:rsidRPr="00722B21">
              <w:t>sub</w:t>
            </w:r>
            <w:r w:rsidR="009A3323">
              <w:t>section 2</w:t>
            </w:r>
            <w:r w:rsidRPr="00722B21">
              <w:t>34(4) to determine compensation payment reductions for an individual</w:t>
            </w:r>
          </w:p>
        </w:tc>
        <w:tc>
          <w:tcPr>
            <w:tcW w:w="2129" w:type="dxa"/>
          </w:tcPr>
          <w:p w14:paraId="48E4DF46" w14:textId="77777777" w:rsidR="001F1250" w:rsidRPr="00722B21" w:rsidRDefault="001F1250" w:rsidP="00C26540">
            <w:pPr>
              <w:pStyle w:val="Tabletext"/>
            </w:pPr>
            <w:r w:rsidRPr="00722B21">
              <w:t>The individual</w:t>
            </w:r>
          </w:p>
        </w:tc>
      </w:tr>
      <w:tr w:rsidR="001F1250" w:rsidRPr="00722B21" w14:paraId="07CDDFFD" w14:textId="77777777" w:rsidTr="008847DE">
        <w:tc>
          <w:tcPr>
            <w:tcW w:w="714" w:type="dxa"/>
          </w:tcPr>
          <w:p w14:paraId="7C53B772" w14:textId="77777777" w:rsidR="001F1250" w:rsidRPr="00722B21" w:rsidRDefault="00F93654" w:rsidP="00C26540">
            <w:pPr>
              <w:pStyle w:val="Tabletext"/>
            </w:pPr>
            <w:r w:rsidRPr="00722B21">
              <w:t>21</w:t>
            </w:r>
          </w:p>
        </w:tc>
        <w:tc>
          <w:tcPr>
            <w:tcW w:w="4243" w:type="dxa"/>
          </w:tcPr>
          <w:p w14:paraId="32B18A53" w14:textId="3372C97B" w:rsidR="001F1250" w:rsidRPr="00722B21" w:rsidRDefault="001F1250" w:rsidP="00C26540">
            <w:pPr>
              <w:pStyle w:val="Tabletext"/>
            </w:pPr>
            <w:r w:rsidRPr="00722B21">
              <w:t xml:space="preserve">A decision under </w:t>
            </w:r>
            <w:r w:rsidR="002E013D" w:rsidRPr="00722B21">
              <w:t>sub</w:t>
            </w:r>
            <w:r w:rsidR="009A3323">
              <w:t>section 2</w:t>
            </w:r>
            <w:r w:rsidRPr="00722B21">
              <w:t>43(3) not to determine that an approved residential care home in relation to a registered provider has specialised status</w:t>
            </w:r>
          </w:p>
        </w:tc>
        <w:tc>
          <w:tcPr>
            <w:tcW w:w="2129" w:type="dxa"/>
          </w:tcPr>
          <w:p w14:paraId="60145A02" w14:textId="77777777" w:rsidR="001F1250" w:rsidRPr="00722B21" w:rsidRDefault="001F1250" w:rsidP="00C26540">
            <w:pPr>
              <w:pStyle w:val="Tabletext"/>
            </w:pPr>
            <w:r w:rsidRPr="00722B21">
              <w:t>The registered provider</w:t>
            </w:r>
          </w:p>
        </w:tc>
      </w:tr>
      <w:tr w:rsidR="006B56B3" w:rsidRPr="00722B21" w14:paraId="0EB53FEE" w14:textId="77777777" w:rsidTr="008847DE">
        <w:tc>
          <w:tcPr>
            <w:tcW w:w="714" w:type="dxa"/>
          </w:tcPr>
          <w:p w14:paraId="75E36A1C" w14:textId="4B3A4635" w:rsidR="006B56B3" w:rsidRPr="00722B21" w:rsidRDefault="006B56B3" w:rsidP="006B56B3">
            <w:pPr>
              <w:pStyle w:val="Tabletext"/>
            </w:pPr>
            <w:r w:rsidRPr="00722B21">
              <w:t>21A</w:t>
            </w:r>
          </w:p>
        </w:tc>
        <w:tc>
          <w:tcPr>
            <w:tcW w:w="4243" w:type="dxa"/>
          </w:tcPr>
          <w:p w14:paraId="306AAC49" w14:textId="31A222A9" w:rsidR="006B56B3" w:rsidRPr="00722B21" w:rsidRDefault="006B56B3" w:rsidP="006B56B3">
            <w:pPr>
              <w:pStyle w:val="Tabletext"/>
            </w:pPr>
            <w:r w:rsidRPr="00722B21">
              <w:t>A decision under sub</w:t>
            </w:r>
            <w:r w:rsidR="009A3323">
              <w:t>section 2</w:t>
            </w:r>
            <w:r w:rsidRPr="00722B21">
              <w:t>43A(1) to revoke a determination that an approved residential care home in relation to a registered provider has specialised status</w:t>
            </w:r>
          </w:p>
        </w:tc>
        <w:tc>
          <w:tcPr>
            <w:tcW w:w="2129" w:type="dxa"/>
          </w:tcPr>
          <w:p w14:paraId="07602698" w14:textId="59966F39" w:rsidR="006B56B3" w:rsidRPr="00722B21" w:rsidRDefault="006B56B3" w:rsidP="006B56B3">
            <w:pPr>
              <w:pStyle w:val="Tabletext"/>
            </w:pPr>
            <w:r w:rsidRPr="00722B21">
              <w:t>The registered provider</w:t>
            </w:r>
          </w:p>
        </w:tc>
      </w:tr>
      <w:tr w:rsidR="001F1250" w:rsidRPr="00722B21" w14:paraId="5457CB51" w14:textId="77777777" w:rsidTr="008847DE">
        <w:tc>
          <w:tcPr>
            <w:tcW w:w="714" w:type="dxa"/>
          </w:tcPr>
          <w:p w14:paraId="0016978C" w14:textId="77777777" w:rsidR="001F1250" w:rsidRPr="00722B21" w:rsidRDefault="00F93654" w:rsidP="00C26540">
            <w:pPr>
              <w:pStyle w:val="Tabletext"/>
            </w:pPr>
            <w:r w:rsidRPr="00722B21">
              <w:t>22</w:t>
            </w:r>
          </w:p>
        </w:tc>
        <w:tc>
          <w:tcPr>
            <w:tcW w:w="4243" w:type="dxa"/>
          </w:tcPr>
          <w:p w14:paraId="7DC096E5" w14:textId="01F47931" w:rsidR="001F1250" w:rsidRPr="00722B21" w:rsidRDefault="001F1250" w:rsidP="00C26540">
            <w:pPr>
              <w:pStyle w:val="Tabletext"/>
            </w:pPr>
            <w:r w:rsidRPr="00722B21">
              <w:t xml:space="preserve">A decision under </w:t>
            </w:r>
            <w:r w:rsidR="009A3323">
              <w:t>paragraph 2</w:t>
            </w:r>
            <w:r w:rsidRPr="00722B21">
              <w:t>59(1)(b) not to determine a longer period for a registered provider to vary a claim for a payment period</w:t>
            </w:r>
          </w:p>
        </w:tc>
        <w:tc>
          <w:tcPr>
            <w:tcW w:w="2129" w:type="dxa"/>
          </w:tcPr>
          <w:p w14:paraId="6069C281" w14:textId="77777777" w:rsidR="001F1250" w:rsidRPr="00722B21" w:rsidRDefault="001F1250" w:rsidP="00C26540">
            <w:pPr>
              <w:pStyle w:val="Tabletext"/>
            </w:pPr>
            <w:r w:rsidRPr="00722B21">
              <w:t>The registered provider</w:t>
            </w:r>
          </w:p>
        </w:tc>
      </w:tr>
      <w:tr w:rsidR="001F1250" w:rsidRPr="00722B21" w14:paraId="078A2221" w14:textId="77777777" w:rsidTr="008847DE">
        <w:tc>
          <w:tcPr>
            <w:tcW w:w="714" w:type="dxa"/>
          </w:tcPr>
          <w:p w14:paraId="471FD750" w14:textId="77777777" w:rsidR="001F1250" w:rsidRPr="00722B21" w:rsidRDefault="00F93654" w:rsidP="00C26540">
            <w:pPr>
              <w:pStyle w:val="Tabletext"/>
            </w:pPr>
            <w:r w:rsidRPr="00722B21">
              <w:t>23</w:t>
            </w:r>
          </w:p>
        </w:tc>
        <w:tc>
          <w:tcPr>
            <w:tcW w:w="4243" w:type="dxa"/>
          </w:tcPr>
          <w:p w14:paraId="2B93FFB1" w14:textId="77777777" w:rsidR="001F1250" w:rsidRPr="00722B21" w:rsidRDefault="001F1250" w:rsidP="00C26540">
            <w:pPr>
              <w:pStyle w:val="Tabletext"/>
            </w:pPr>
            <w:r w:rsidRPr="00722B21">
              <w:t xml:space="preserve">A decision under </w:t>
            </w:r>
            <w:r w:rsidR="002E013D" w:rsidRPr="00722B21">
              <w:t>subsection 3</w:t>
            </w:r>
            <w:r w:rsidRPr="00722B21">
              <w:t>14(1) to determine an individual’s contribution rate for a means testing category</w:t>
            </w:r>
          </w:p>
        </w:tc>
        <w:tc>
          <w:tcPr>
            <w:tcW w:w="2129" w:type="dxa"/>
          </w:tcPr>
          <w:p w14:paraId="67C4E4CB" w14:textId="77777777" w:rsidR="001F1250" w:rsidRPr="00722B21" w:rsidRDefault="001F1250" w:rsidP="00C26540">
            <w:pPr>
              <w:pStyle w:val="Tabletext"/>
            </w:pPr>
            <w:r w:rsidRPr="00722B21">
              <w:t>The individual</w:t>
            </w:r>
          </w:p>
        </w:tc>
      </w:tr>
      <w:tr w:rsidR="001F1250" w:rsidRPr="00722B21" w14:paraId="59BE7439" w14:textId="77777777" w:rsidTr="008847DE">
        <w:tc>
          <w:tcPr>
            <w:tcW w:w="714" w:type="dxa"/>
          </w:tcPr>
          <w:p w14:paraId="594C126B" w14:textId="77777777" w:rsidR="001F1250" w:rsidRPr="00722B21" w:rsidRDefault="00F93654" w:rsidP="00C26540">
            <w:pPr>
              <w:pStyle w:val="Tabletext"/>
            </w:pPr>
            <w:r w:rsidRPr="00722B21">
              <w:t>24</w:t>
            </w:r>
          </w:p>
        </w:tc>
        <w:tc>
          <w:tcPr>
            <w:tcW w:w="4243" w:type="dxa"/>
          </w:tcPr>
          <w:p w14:paraId="566B892F" w14:textId="77777777" w:rsidR="001F1250" w:rsidRPr="00722B21" w:rsidRDefault="001F1250" w:rsidP="00C26540">
            <w:pPr>
              <w:pStyle w:val="Tabletext"/>
            </w:pPr>
            <w:r w:rsidRPr="00722B21">
              <w:t xml:space="preserve">A decision under </w:t>
            </w:r>
            <w:r w:rsidR="002E013D" w:rsidRPr="00722B21">
              <w:t>subsection 3</w:t>
            </w:r>
            <w:r w:rsidRPr="00722B21">
              <w:t xml:space="preserve">16(1) to vary or revoke an individual contribution rate determination </w:t>
            </w:r>
            <w:bookmarkStart w:id="916" w:name="_Hlk170638038"/>
            <w:r w:rsidRPr="00722B21">
              <w:t>in relation to an individual</w:t>
            </w:r>
            <w:bookmarkEnd w:id="916"/>
          </w:p>
        </w:tc>
        <w:tc>
          <w:tcPr>
            <w:tcW w:w="2129" w:type="dxa"/>
          </w:tcPr>
          <w:p w14:paraId="767AA2A4" w14:textId="77777777" w:rsidR="001F1250" w:rsidRPr="00722B21" w:rsidRDefault="001F1250" w:rsidP="00C26540">
            <w:pPr>
              <w:pStyle w:val="Tabletext"/>
            </w:pPr>
            <w:r w:rsidRPr="00722B21">
              <w:t>The individual</w:t>
            </w:r>
          </w:p>
        </w:tc>
      </w:tr>
      <w:tr w:rsidR="001F1250" w:rsidRPr="00722B21" w14:paraId="1D4C10EB" w14:textId="77777777" w:rsidTr="008847DE">
        <w:tc>
          <w:tcPr>
            <w:tcW w:w="714" w:type="dxa"/>
          </w:tcPr>
          <w:p w14:paraId="7A7D9847" w14:textId="77777777" w:rsidR="001F1250" w:rsidRPr="00722B21" w:rsidRDefault="00F93654" w:rsidP="00C26540">
            <w:pPr>
              <w:pStyle w:val="Tabletext"/>
            </w:pPr>
            <w:r w:rsidRPr="00722B21">
              <w:t>25</w:t>
            </w:r>
          </w:p>
        </w:tc>
        <w:tc>
          <w:tcPr>
            <w:tcW w:w="4243" w:type="dxa"/>
          </w:tcPr>
          <w:p w14:paraId="3F47D960" w14:textId="77777777" w:rsidR="001F1250" w:rsidRPr="00722B21" w:rsidRDefault="001F1250" w:rsidP="00C26540">
            <w:pPr>
              <w:pStyle w:val="Tabletext"/>
            </w:pPr>
            <w:r w:rsidRPr="00722B21">
              <w:t xml:space="preserve">A decision under </w:t>
            </w:r>
            <w:r w:rsidR="002E013D" w:rsidRPr="00722B21">
              <w:t>subsection 3</w:t>
            </w:r>
            <w:bookmarkStart w:id="917" w:name="_Hlk170224383"/>
            <w:r w:rsidRPr="00722B21">
              <w:t>16(1) not to vary or revoke an individual contribution rate determination in relation to an individua</w:t>
            </w:r>
            <w:bookmarkEnd w:id="917"/>
            <w:r w:rsidRPr="00722B21">
              <w:t>l</w:t>
            </w:r>
          </w:p>
        </w:tc>
        <w:tc>
          <w:tcPr>
            <w:tcW w:w="2129" w:type="dxa"/>
          </w:tcPr>
          <w:p w14:paraId="426AFBD6" w14:textId="77777777" w:rsidR="001F1250" w:rsidRPr="00722B21" w:rsidRDefault="001F1250" w:rsidP="00C26540">
            <w:pPr>
              <w:pStyle w:val="Tabletext"/>
            </w:pPr>
            <w:r w:rsidRPr="00722B21">
              <w:t>The individual</w:t>
            </w:r>
          </w:p>
        </w:tc>
      </w:tr>
      <w:tr w:rsidR="001F1250" w:rsidRPr="00722B21" w14:paraId="683B6EBD" w14:textId="77777777" w:rsidTr="008847DE">
        <w:tc>
          <w:tcPr>
            <w:tcW w:w="714" w:type="dxa"/>
          </w:tcPr>
          <w:p w14:paraId="0A31C87D" w14:textId="77777777" w:rsidR="001F1250" w:rsidRPr="00722B21" w:rsidRDefault="001F1250" w:rsidP="00C26540">
            <w:pPr>
              <w:pStyle w:val="Tabletext"/>
            </w:pPr>
            <w:r w:rsidRPr="00722B21">
              <w:t>2</w:t>
            </w:r>
            <w:r w:rsidR="00F93654" w:rsidRPr="00722B21">
              <w:t>6</w:t>
            </w:r>
          </w:p>
        </w:tc>
        <w:tc>
          <w:tcPr>
            <w:tcW w:w="4243" w:type="dxa"/>
          </w:tcPr>
          <w:p w14:paraId="32E510F8" w14:textId="77777777" w:rsidR="001F1250" w:rsidRPr="00722B21" w:rsidRDefault="001F1250" w:rsidP="00C26540">
            <w:pPr>
              <w:pStyle w:val="Tabletext"/>
            </w:pPr>
            <w:r w:rsidRPr="00722B21">
              <w:t xml:space="preserve">A decision under </w:t>
            </w:r>
            <w:r w:rsidR="002E013D" w:rsidRPr="00722B21">
              <w:t>paragraph 3</w:t>
            </w:r>
            <w:r w:rsidRPr="00722B21">
              <w:t>20(1)(a) to determine an individual has means not disclosed status</w:t>
            </w:r>
          </w:p>
        </w:tc>
        <w:tc>
          <w:tcPr>
            <w:tcW w:w="2129" w:type="dxa"/>
          </w:tcPr>
          <w:p w14:paraId="18C8BE5B" w14:textId="77777777" w:rsidR="001F1250" w:rsidRPr="00722B21" w:rsidRDefault="001F1250" w:rsidP="00C26540">
            <w:pPr>
              <w:pStyle w:val="Tabletext"/>
            </w:pPr>
            <w:r w:rsidRPr="00722B21">
              <w:t>The individual</w:t>
            </w:r>
          </w:p>
        </w:tc>
      </w:tr>
      <w:tr w:rsidR="001F1250" w:rsidRPr="00722B21" w14:paraId="13526837" w14:textId="77777777" w:rsidTr="008847DE">
        <w:tc>
          <w:tcPr>
            <w:tcW w:w="714" w:type="dxa"/>
          </w:tcPr>
          <w:p w14:paraId="4B144604" w14:textId="77777777" w:rsidR="001F1250" w:rsidRPr="00722B21" w:rsidRDefault="001F1250" w:rsidP="00C26540">
            <w:pPr>
              <w:pStyle w:val="Tabletext"/>
            </w:pPr>
            <w:r w:rsidRPr="00722B21">
              <w:t>2</w:t>
            </w:r>
            <w:r w:rsidR="00F93654" w:rsidRPr="00722B21">
              <w:t>7</w:t>
            </w:r>
          </w:p>
        </w:tc>
        <w:tc>
          <w:tcPr>
            <w:tcW w:w="4243" w:type="dxa"/>
          </w:tcPr>
          <w:p w14:paraId="63CEDCDF" w14:textId="77777777" w:rsidR="001F1250" w:rsidRPr="00722B21" w:rsidRDefault="001F1250" w:rsidP="00C26540">
            <w:pPr>
              <w:pStyle w:val="Tabletext"/>
            </w:pPr>
            <w:r w:rsidRPr="00722B21">
              <w:t xml:space="preserve">A decision under </w:t>
            </w:r>
            <w:r w:rsidR="002E013D" w:rsidRPr="00722B21">
              <w:t>subsection 3</w:t>
            </w:r>
            <w:r w:rsidRPr="00722B21">
              <w:t xml:space="preserve">20(3) to determine the day that a determination under </w:t>
            </w:r>
            <w:r w:rsidR="002E013D" w:rsidRPr="00722B21">
              <w:t>paragraph 3</w:t>
            </w:r>
            <w:r w:rsidRPr="00722B21">
              <w:t>20(1)(a) in relation to an individual takes effect</w:t>
            </w:r>
          </w:p>
        </w:tc>
        <w:tc>
          <w:tcPr>
            <w:tcW w:w="2129" w:type="dxa"/>
          </w:tcPr>
          <w:p w14:paraId="11FC338D" w14:textId="77777777" w:rsidR="001F1250" w:rsidRPr="00722B21" w:rsidRDefault="001F1250" w:rsidP="00C26540">
            <w:pPr>
              <w:pStyle w:val="Tabletext"/>
            </w:pPr>
            <w:r w:rsidRPr="00722B21">
              <w:t>The individual</w:t>
            </w:r>
          </w:p>
        </w:tc>
      </w:tr>
      <w:tr w:rsidR="001F1250" w:rsidRPr="00722B21" w14:paraId="7442AF74" w14:textId="77777777" w:rsidTr="008847DE">
        <w:tc>
          <w:tcPr>
            <w:tcW w:w="714" w:type="dxa"/>
          </w:tcPr>
          <w:p w14:paraId="5B74BE1A" w14:textId="77777777" w:rsidR="001F1250" w:rsidRPr="00722B21" w:rsidRDefault="001F1250" w:rsidP="00C26540">
            <w:pPr>
              <w:pStyle w:val="Tabletext"/>
            </w:pPr>
            <w:r w:rsidRPr="00722B21">
              <w:t>2</w:t>
            </w:r>
            <w:r w:rsidR="00F93654" w:rsidRPr="00722B21">
              <w:t>8</w:t>
            </w:r>
          </w:p>
        </w:tc>
        <w:tc>
          <w:tcPr>
            <w:tcW w:w="4243" w:type="dxa"/>
          </w:tcPr>
          <w:p w14:paraId="28ADC729" w14:textId="77777777" w:rsidR="001F1250" w:rsidRPr="00722B21" w:rsidRDefault="001F1250" w:rsidP="00C26540">
            <w:pPr>
              <w:pStyle w:val="Tabletext"/>
            </w:pPr>
            <w:r w:rsidRPr="00722B21">
              <w:t xml:space="preserve">A decision under </w:t>
            </w:r>
            <w:r w:rsidR="002E013D" w:rsidRPr="00722B21">
              <w:t>paragraph 3</w:t>
            </w:r>
            <w:r w:rsidRPr="00722B21">
              <w:t>20(4)(b) to determine the day that revocation of an individual’s means not disclosed status takes effect</w:t>
            </w:r>
          </w:p>
        </w:tc>
        <w:tc>
          <w:tcPr>
            <w:tcW w:w="2129" w:type="dxa"/>
          </w:tcPr>
          <w:p w14:paraId="2DBE2FF6" w14:textId="77777777" w:rsidR="001F1250" w:rsidRPr="00722B21" w:rsidRDefault="001F1250" w:rsidP="00C26540">
            <w:pPr>
              <w:pStyle w:val="Tabletext"/>
            </w:pPr>
            <w:r w:rsidRPr="00722B21">
              <w:t>The individual</w:t>
            </w:r>
          </w:p>
        </w:tc>
      </w:tr>
      <w:tr w:rsidR="001F1250" w:rsidRPr="00722B21" w14:paraId="7350CA20" w14:textId="77777777" w:rsidTr="008847DE">
        <w:tc>
          <w:tcPr>
            <w:tcW w:w="714" w:type="dxa"/>
          </w:tcPr>
          <w:p w14:paraId="3D51F318" w14:textId="77777777" w:rsidR="001F1250" w:rsidRPr="00722B21" w:rsidRDefault="001F1250" w:rsidP="00C26540">
            <w:pPr>
              <w:pStyle w:val="Tabletext"/>
            </w:pPr>
            <w:r w:rsidRPr="00722B21">
              <w:t>2</w:t>
            </w:r>
            <w:r w:rsidR="00F93654" w:rsidRPr="00722B21">
              <w:t>9</w:t>
            </w:r>
          </w:p>
        </w:tc>
        <w:tc>
          <w:tcPr>
            <w:tcW w:w="4243" w:type="dxa"/>
          </w:tcPr>
          <w:p w14:paraId="0BE7C699" w14:textId="77777777" w:rsidR="001F1250" w:rsidRPr="00722B21" w:rsidRDefault="001F1250" w:rsidP="00C26540">
            <w:pPr>
              <w:pStyle w:val="Tabletext"/>
            </w:pPr>
            <w:r w:rsidRPr="00722B21">
              <w:t xml:space="preserve">A decision under </w:t>
            </w:r>
            <w:r w:rsidR="002E013D" w:rsidRPr="00722B21">
              <w:t>subsection 3</w:t>
            </w:r>
            <w:r w:rsidRPr="00722B21">
              <w:t>22(1) to determine an individual’s total assessable income</w:t>
            </w:r>
          </w:p>
        </w:tc>
        <w:tc>
          <w:tcPr>
            <w:tcW w:w="2129" w:type="dxa"/>
          </w:tcPr>
          <w:p w14:paraId="55BA9E1E" w14:textId="77777777" w:rsidR="001F1250" w:rsidRPr="00722B21" w:rsidRDefault="001F1250" w:rsidP="00C26540">
            <w:pPr>
              <w:pStyle w:val="Tabletext"/>
            </w:pPr>
            <w:r w:rsidRPr="00722B21">
              <w:t>The individual</w:t>
            </w:r>
          </w:p>
        </w:tc>
      </w:tr>
      <w:tr w:rsidR="001F1250" w:rsidRPr="00722B21" w14:paraId="7C2DA5CF" w14:textId="77777777" w:rsidTr="008847DE">
        <w:tc>
          <w:tcPr>
            <w:tcW w:w="714" w:type="dxa"/>
          </w:tcPr>
          <w:p w14:paraId="7D6716AC" w14:textId="77777777" w:rsidR="001F1250" w:rsidRPr="00722B21" w:rsidRDefault="00F93654" w:rsidP="00C26540">
            <w:pPr>
              <w:pStyle w:val="Tabletext"/>
            </w:pPr>
            <w:bookmarkStart w:id="918" w:name="_Hlk170635674"/>
            <w:r w:rsidRPr="00722B21">
              <w:t>30</w:t>
            </w:r>
          </w:p>
        </w:tc>
        <w:tc>
          <w:tcPr>
            <w:tcW w:w="4243" w:type="dxa"/>
          </w:tcPr>
          <w:p w14:paraId="76DDB7CC" w14:textId="77777777" w:rsidR="001F1250" w:rsidRPr="00722B21" w:rsidRDefault="001F1250" w:rsidP="00C26540">
            <w:pPr>
              <w:pStyle w:val="Tabletext"/>
            </w:pPr>
            <w:r w:rsidRPr="00722B21">
              <w:t xml:space="preserve">A decision under </w:t>
            </w:r>
            <w:r w:rsidR="002E013D" w:rsidRPr="00722B21">
              <w:t>subsection 3</w:t>
            </w:r>
            <w:r w:rsidRPr="00722B21">
              <w:t xml:space="preserve">22(6) to determine the day that a determination under </w:t>
            </w:r>
            <w:r w:rsidR="002E013D" w:rsidRPr="00722B21">
              <w:t>subsection 3</w:t>
            </w:r>
            <w:r w:rsidRPr="00722B21">
              <w:t>22(1) in relation to an individual takes effect</w:t>
            </w:r>
          </w:p>
        </w:tc>
        <w:tc>
          <w:tcPr>
            <w:tcW w:w="2129" w:type="dxa"/>
          </w:tcPr>
          <w:p w14:paraId="32E0FBEE" w14:textId="77777777" w:rsidR="001F1250" w:rsidRPr="00722B21" w:rsidRDefault="001F1250" w:rsidP="00C26540">
            <w:pPr>
              <w:pStyle w:val="Tabletext"/>
            </w:pPr>
            <w:r w:rsidRPr="00722B21">
              <w:t>The individual</w:t>
            </w:r>
          </w:p>
        </w:tc>
      </w:tr>
      <w:bookmarkEnd w:id="918"/>
      <w:tr w:rsidR="001F1250" w:rsidRPr="00722B21" w14:paraId="605FF0CB" w14:textId="77777777" w:rsidTr="008847DE">
        <w:tc>
          <w:tcPr>
            <w:tcW w:w="714" w:type="dxa"/>
          </w:tcPr>
          <w:p w14:paraId="7E3EF9EB" w14:textId="77777777" w:rsidR="001F1250" w:rsidRPr="00722B21" w:rsidRDefault="00F93654" w:rsidP="00C26540">
            <w:pPr>
              <w:pStyle w:val="Tabletext"/>
            </w:pPr>
            <w:r w:rsidRPr="00722B21">
              <w:t>31</w:t>
            </w:r>
          </w:p>
        </w:tc>
        <w:tc>
          <w:tcPr>
            <w:tcW w:w="4243" w:type="dxa"/>
          </w:tcPr>
          <w:p w14:paraId="5106B929" w14:textId="77777777" w:rsidR="001F1250" w:rsidRPr="00722B21" w:rsidRDefault="001F1250" w:rsidP="00C26540">
            <w:pPr>
              <w:pStyle w:val="Tabletext"/>
            </w:pPr>
            <w:r w:rsidRPr="00722B21">
              <w:t xml:space="preserve">A decision under </w:t>
            </w:r>
            <w:r w:rsidR="002E013D" w:rsidRPr="00722B21">
              <w:t>subsection 3</w:t>
            </w:r>
            <w:r w:rsidRPr="00722B21">
              <w:t>24(1) to vary or revoke an income determination in relation to an individual</w:t>
            </w:r>
          </w:p>
        </w:tc>
        <w:tc>
          <w:tcPr>
            <w:tcW w:w="2129" w:type="dxa"/>
          </w:tcPr>
          <w:p w14:paraId="09FA3F6D" w14:textId="77777777" w:rsidR="001F1250" w:rsidRPr="00722B21" w:rsidRDefault="001F1250" w:rsidP="00C26540">
            <w:pPr>
              <w:pStyle w:val="Tabletext"/>
            </w:pPr>
            <w:r w:rsidRPr="00722B21">
              <w:t>The individual</w:t>
            </w:r>
          </w:p>
        </w:tc>
      </w:tr>
      <w:tr w:rsidR="001F1250" w:rsidRPr="00722B21" w14:paraId="5C14AF88" w14:textId="77777777" w:rsidTr="008847DE">
        <w:tc>
          <w:tcPr>
            <w:tcW w:w="714" w:type="dxa"/>
          </w:tcPr>
          <w:p w14:paraId="5BA57E6D" w14:textId="77777777" w:rsidR="001F1250" w:rsidRPr="00722B21" w:rsidRDefault="00F93654" w:rsidP="00C26540">
            <w:pPr>
              <w:pStyle w:val="Tabletext"/>
            </w:pPr>
            <w:r w:rsidRPr="00722B21">
              <w:t>32</w:t>
            </w:r>
          </w:p>
        </w:tc>
        <w:tc>
          <w:tcPr>
            <w:tcW w:w="4243" w:type="dxa"/>
          </w:tcPr>
          <w:p w14:paraId="76EFFDE7" w14:textId="77777777" w:rsidR="001F1250" w:rsidRPr="00722B21" w:rsidRDefault="001F1250" w:rsidP="00C26540">
            <w:pPr>
              <w:pStyle w:val="Tabletext"/>
            </w:pPr>
            <w:r w:rsidRPr="00722B21">
              <w:t xml:space="preserve">A decision under </w:t>
            </w:r>
            <w:r w:rsidR="002E013D" w:rsidRPr="00722B21">
              <w:t>subsection 3</w:t>
            </w:r>
            <w:r w:rsidRPr="00722B21">
              <w:t xml:space="preserve">24(4) to determine the day that a determination under </w:t>
            </w:r>
            <w:r w:rsidR="002E013D" w:rsidRPr="00722B21">
              <w:t>subsection 3</w:t>
            </w:r>
            <w:r w:rsidRPr="00722B21">
              <w:t>24(1) in relation to an individual takes effect</w:t>
            </w:r>
          </w:p>
        </w:tc>
        <w:tc>
          <w:tcPr>
            <w:tcW w:w="2129" w:type="dxa"/>
          </w:tcPr>
          <w:p w14:paraId="6FEC6CBE" w14:textId="77777777" w:rsidR="001F1250" w:rsidRPr="00722B21" w:rsidRDefault="001F1250" w:rsidP="00C26540">
            <w:pPr>
              <w:pStyle w:val="Tabletext"/>
            </w:pPr>
            <w:r w:rsidRPr="00722B21">
              <w:t>The individual</w:t>
            </w:r>
          </w:p>
        </w:tc>
      </w:tr>
      <w:tr w:rsidR="001F1250" w:rsidRPr="00722B21" w14:paraId="61F2F935" w14:textId="77777777" w:rsidTr="008847DE">
        <w:tc>
          <w:tcPr>
            <w:tcW w:w="714" w:type="dxa"/>
          </w:tcPr>
          <w:p w14:paraId="209ECDA6" w14:textId="77777777" w:rsidR="001F1250" w:rsidRPr="00722B21" w:rsidRDefault="00F93654" w:rsidP="00C26540">
            <w:pPr>
              <w:pStyle w:val="Tabletext"/>
            </w:pPr>
            <w:r w:rsidRPr="00722B21">
              <w:t>33</w:t>
            </w:r>
          </w:p>
        </w:tc>
        <w:tc>
          <w:tcPr>
            <w:tcW w:w="4243" w:type="dxa"/>
          </w:tcPr>
          <w:p w14:paraId="07441999" w14:textId="694969BA" w:rsidR="001F1250" w:rsidRPr="00722B21" w:rsidRDefault="001F1250" w:rsidP="00C26540">
            <w:pPr>
              <w:pStyle w:val="Tabletext"/>
            </w:pPr>
            <w:r w:rsidRPr="00722B21">
              <w:t xml:space="preserve">A decision under </w:t>
            </w:r>
            <w:r w:rsidR="002E013D" w:rsidRPr="00722B21">
              <w:t>subsection </w:t>
            </w:r>
            <w:r w:rsidRPr="00722B21">
              <w:t>326(2) not to vary or revoke an income determination in relation to an individual</w:t>
            </w:r>
          </w:p>
        </w:tc>
        <w:tc>
          <w:tcPr>
            <w:tcW w:w="2129" w:type="dxa"/>
          </w:tcPr>
          <w:p w14:paraId="5A96B036" w14:textId="77777777" w:rsidR="001F1250" w:rsidRPr="00722B21" w:rsidRDefault="001F1250" w:rsidP="00C26540">
            <w:pPr>
              <w:pStyle w:val="Tabletext"/>
            </w:pPr>
            <w:r w:rsidRPr="00722B21">
              <w:t>The individual</w:t>
            </w:r>
          </w:p>
        </w:tc>
      </w:tr>
      <w:tr w:rsidR="001F1250" w:rsidRPr="00722B21" w14:paraId="669F2230" w14:textId="77777777" w:rsidTr="008847DE">
        <w:tc>
          <w:tcPr>
            <w:tcW w:w="714" w:type="dxa"/>
          </w:tcPr>
          <w:p w14:paraId="414F4E2E" w14:textId="77777777" w:rsidR="001F1250" w:rsidRPr="00722B21" w:rsidRDefault="00F93654" w:rsidP="00C26540">
            <w:pPr>
              <w:pStyle w:val="Tabletext"/>
            </w:pPr>
            <w:r w:rsidRPr="00722B21">
              <w:t>34</w:t>
            </w:r>
          </w:p>
        </w:tc>
        <w:tc>
          <w:tcPr>
            <w:tcW w:w="4243" w:type="dxa"/>
          </w:tcPr>
          <w:p w14:paraId="1A771214" w14:textId="77777777" w:rsidR="001F1250" w:rsidRPr="00722B21" w:rsidRDefault="001F1250" w:rsidP="00C26540">
            <w:pPr>
              <w:pStyle w:val="Tabletext"/>
            </w:pPr>
            <w:r w:rsidRPr="00722B21">
              <w:t xml:space="preserve">A decision under </w:t>
            </w:r>
            <w:r w:rsidR="002E013D" w:rsidRPr="00722B21">
              <w:t>subsection 3</w:t>
            </w:r>
            <w:r w:rsidRPr="00722B21">
              <w:t>29(1) to determine the value of an individual’s assets</w:t>
            </w:r>
          </w:p>
        </w:tc>
        <w:tc>
          <w:tcPr>
            <w:tcW w:w="2129" w:type="dxa"/>
          </w:tcPr>
          <w:p w14:paraId="64FD5B29" w14:textId="77777777" w:rsidR="001F1250" w:rsidRPr="00722B21" w:rsidRDefault="001F1250" w:rsidP="00C26540">
            <w:pPr>
              <w:pStyle w:val="Tabletext"/>
            </w:pPr>
            <w:r w:rsidRPr="00722B21">
              <w:t>The individual</w:t>
            </w:r>
          </w:p>
        </w:tc>
      </w:tr>
      <w:tr w:rsidR="001F1250" w:rsidRPr="00722B21" w14:paraId="2DBAEBEC" w14:textId="77777777" w:rsidTr="008847DE">
        <w:tc>
          <w:tcPr>
            <w:tcW w:w="714" w:type="dxa"/>
          </w:tcPr>
          <w:p w14:paraId="01EF73AB" w14:textId="77777777" w:rsidR="001F1250" w:rsidRPr="00722B21" w:rsidRDefault="00F93654" w:rsidP="00C26540">
            <w:pPr>
              <w:pStyle w:val="Tabletext"/>
            </w:pPr>
            <w:r w:rsidRPr="00722B21">
              <w:t>35</w:t>
            </w:r>
          </w:p>
        </w:tc>
        <w:tc>
          <w:tcPr>
            <w:tcW w:w="4243" w:type="dxa"/>
          </w:tcPr>
          <w:p w14:paraId="5A350DA2" w14:textId="77777777" w:rsidR="001F1250" w:rsidRPr="00722B21" w:rsidRDefault="001F1250" w:rsidP="00C26540">
            <w:pPr>
              <w:pStyle w:val="Tabletext"/>
            </w:pPr>
            <w:r w:rsidRPr="00722B21">
              <w:t xml:space="preserve">A decision under </w:t>
            </w:r>
            <w:r w:rsidR="002E013D" w:rsidRPr="00722B21">
              <w:t>subsection 3</w:t>
            </w:r>
            <w:r w:rsidRPr="00722B21">
              <w:t xml:space="preserve">29(6) to determine the day that a determination under </w:t>
            </w:r>
            <w:r w:rsidR="002E013D" w:rsidRPr="00722B21">
              <w:t>subsection 3</w:t>
            </w:r>
            <w:r w:rsidRPr="00722B21">
              <w:t>29(1) in relation to an individual takes effect</w:t>
            </w:r>
          </w:p>
        </w:tc>
        <w:tc>
          <w:tcPr>
            <w:tcW w:w="2129" w:type="dxa"/>
          </w:tcPr>
          <w:p w14:paraId="4058E7A1" w14:textId="77777777" w:rsidR="001F1250" w:rsidRPr="00722B21" w:rsidRDefault="001F1250" w:rsidP="00C26540">
            <w:pPr>
              <w:pStyle w:val="Tabletext"/>
            </w:pPr>
            <w:r w:rsidRPr="00722B21">
              <w:t>The individual</w:t>
            </w:r>
          </w:p>
        </w:tc>
      </w:tr>
      <w:tr w:rsidR="001F1250" w:rsidRPr="00722B21" w14:paraId="23FB3C9F" w14:textId="77777777" w:rsidTr="008847DE">
        <w:tc>
          <w:tcPr>
            <w:tcW w:w="714" w:type="dxa"/>
          </w:tcPr>
          <w:p w14:paraId="76F98DCE" w14:textId="77777777" w:rsidR="001F1250" w:rsidRPr="00722B21" w:rsidRDefault="001F1250" w:rsidP="00C26540">
            <w:pPr>
              <w:pStyle w:val="Tabletext"/>
            </w:pPr>
            <w:r w:rsidRPr="00722B21">
              <w:t>3</w:t>
            </w:r>
            <w:r w:rsidR="00F93654" w:rsidRPr="00722B21">
              <w:t>6</w:t>
            </w:r>
          </w:p>
        </w:tc>
        <w:tc>
          <w:tcPr>
            <w:tcW w:w="4243" w:type="dxa"/>
          </w:tcPr>
          <w:p w14:paraId="5EC20634" w14:textId="77777777" w:rsidR="001F1250" w:rsidRPr="00722B21" w:rsidRDefault="001F1250" w:rsidP="00C26540">
            <w:pPr>
              <w:pStyle w:val="Tabletext"/>
            </w:pPr>
            <w:r w:rsidRPr="00722B21">
              <w:t xml:space="preserve">A decision under </w:t>
            </w:r>
            <w:r w:rsidR="002E013D" w:rsidRPr="00722B21">
              <w:t>subsection 3</w:t>
            </w:r>
            <w:r w:rsidRPr="00722B21">
              <w:t>31(1) to vary or revoke an asset determination in relation to an individual</w:t>
            </w:r>
          </w:p>
        </w:tc>
        <w:tc>
          <w:tcPr>
            <w:tcW w:w="2129" w:type="dxa"/>
          </w:tcPr>
          <w:p w14:paraId="5474E829" w14:textId="77777777" w:rsidR="001F1250" w:rsidRPr="00722B21" w:rsidRDefault="001F1250" w:rsidP="00C26540">
            <w:pPr>
              <w:pStyle w:val="Tabletext"/>
            </w:pPr>
            <w:r w:rsidRPr="00722B21">
              <w:t>The individual</w:t>
            </w:r>
          </w:p>
        </w:tc>
      </w:tr>
      <w:tr w:rsidR="001F1250" w:rsidRPr="00722B21" w14:paraId="70A2DF1B" w14:textId="77777777" w:rsidTr="008847DE">
        <w:tc>
          <w:tcPr>
            <w:tcW w:w="714" w:type="dxa"/>
          </w:tcPr>
          <w:p w14:paraId="78515D6D" w14:textId="77777777" w:rsidR="001F1250" w:rsidRPr="00722B21" w:rsidRDefault="001F1250" w:rsidP="00C26540">
            <w:pPr>
              <w:pStyle w:val="Tabletext"/>
            </w:pPr>
            <w:r w:rsidRPr="00722B21">
              <w:t>3</w:t>
            </w:r>
            <w:r w:rsidR="00F93654" w:rsidRPr="00722B21">
              <w:t>7</w:t>
            </w:r>
          </w:p>
        </w:tc>
        <w:tc>
          <w:tcPr>
            <w:tcW w:w="4243" w:type="dxa"/>
          </w:tcPr>
          <w:p w14:paraId="647A0B3E" w14:textId="77777777" w:rsidR="001F1250" w:rsidRPr="00722B21" w:rsidRDefault="001F1250" w:rsidP="00C26540">
            <w:pPr>
              <w:pStyle w:val="Tabletext"/>
            </w:pPr>
            <w:r w:rsidRPr="00722B21">
              <w:t xml:space="preserve">A decision under </w:t>
            </w:r>
            <w:r w:rsidR="002E013D" w:rsidRPr="00722B21">
              <w:t>subsection 3</w:t>
            </w:r>
            <w:r w:rsidRPr="00722B21">
              <w:t xml:space="preserve">31(4) to determine the day that a determination under </w:t>
            </w:r>
            <w:r w:rsidR="002E013D" w:rsidRPr="00722B21">
              <w:t>subsection 3</w:t>
            </w:r>
            <w:r w:rsidRPr="00722B21">
              <w:t>31(1) in relation to an individual takes effect</w:t>
            </w:r>
          </w:p>
        </w:tc>
        <w:tc>
          <w:tcPr>
            <w:tcW w:w="2129" w:type="dxa"/>
          </w:tcPr>
          <w:p w14:paraId="390E320D" w14:textId="77777777" w:rsidR="001F1250" w:rsidRPr="00722B21" w:rsidRDefault="001F1250" w:rsidP="00C26540">
            <w:pPr>
              <w:pStyle w:val="Tabletext"/>
            </w:pPr>
            <w:r w:rsidRPr="00722B21">
              <w:t>The individual</w:t>
            </w:r>
          </w:p>
        </w:tc>
      </w:tr>
      <w:tr w:rsidR="001F1250" w:rsidRPr="00722B21" w14:paraId="1432A1A9" w14:textId="77777777" w:rsidTr="008847DE">
        <w:tc>
          <w:tcPr>
            <w:tcW w:w="714" w:type="dxa"/>
          </w:tcPr>
          <w:p w14:paraId="33560C77" w14:textId="77777777" w:rsidR="001F1250" w:rsidRPr="00722B21" w:rsidRDefault="001F1250" w:rsidP="00C26540">
            <w:pPr>
              <w:pStyle w:val="Tabletext"/>
            </w:pPr>
            <w:r w:rsidRPr="00722B21">
              <w:t>3</w:t>
            </w:r>
            <w:r w:rsidR="00F93654" w:rsidRPr="00722B21">
              <w:t>8</w:t>
            </w:r>
          </w:p>
        </w:tc>
        <w:tc>
          <w:tcPr>
            <w:tcW w:w="4243" w:type="dxa"/>
          </w:tcPr>
          <w:p w14:paraId="0728FC3D" w14:textId="6A4613B6" w:rsidR="001F1250" w:rsidRPr="00722B21" w:rsidRDefault="001F1250" w:rsidP="00C26540">
            <w:pPr>
              <w:pStyle w:val="Tabletext"/>
            </w:pPr>
            <w:r w:rsidRPr="00722B21">
              <w:t xml:space="preserve">A decision under </w:t>
            </w:r>
            <w:r w:rsidR="002E013D" w:rsidRPr="00722B21">
              <w:t>subsection </w:t>
            </w:r>
            <w:r w:rsidRPr="00722B21">
              <w:t>333(2) not to vary or revoke an asset determination in relation to an individual</w:t>
            </w:r>
          </w:p>
        </w:tc>
        <w:tc>
          <w:tcPr>
            <w:tcW w:w="2129" w:type="dxa"/>
          </w:tcPr>
          <w:p w14:paraId="4A615CD1" w14:textId="77777777" w:rsidR="001F1250" w:rsidRPr="00722B21" w:rsidRDefault="001F1250" w:rsidP="00C26540">
            <w:pPr>
              <w:pStyle w:val="Tabletext"/>
            </w:pPr>
            <w:r w:rsidRPr="00722B21">
              <w:t>The individual</w:t>
            </w:r>
          </w:p>
        </w:tc>
      </w:tr>
      <w:tr w:rsidR="001F1250" w:rsidRPr="00722B21" w14:paraId="1E23FE5E" w14:textId="77777777" w:rsidTr="008847DE">
        <w:tc>
          <w:tcPr>
            <w:tcW w:w="714" w:type="dxa"/>
          </w:tcPr>
          <w:p w14:paraId="75707ACD" w14:textId="77777777" w:rsidR="001F1250" w:rsidRPr="00722B21" w:rsidRDefault="001F1250" w:rsidP="00C26540">
            <w:pPr>
              <w:pStyle w:val="Tabletext"/>
            </w:pPr>
            <w:r w:rsidRPr="00722B21">
              <w:t>3</w:t>
            </w:r>
            <w:r w:rsidR="00F93654" w:rsidRPr="00722B21">
              <w:t>9</w:t>
            </w:r>
          </w:p>
        </w:tc>
        <w:tc>
          <w:tcPr>
            <w:tcW w:w="4243" w:type="dxa"/>
          </w:tcPr>
          <w:p w14:paraId="77240354" w14:textId="71B35AFF" w:rsidR="001F1250" w:rsidRPr="00722B21" w:rsidRDefault="001F1250" w:rsidP="00C26540">
            <w:pPr>
              <w:pStyle w:val="Tabletext"/>
            </w:pPr>
            <w:r w:rsidRPr="00722B21">
              <w:t xml:space="preserve">A decision under </w:t>
            </w:r>
            <w:r w:rsidR="00C26540" w:rsidRPr="00722B21">
              <w:t>section 4</w:t>
            </w:r>
            <w:r w:rsidRPr="00722B21">
              <w:t>75 to give a registered provider a required action notice</w:t>
            </w:r>
          </w:p>
        </w:tc>
        <w:tc>
          <w:tcPr>
            <w:tcW w:w="2129" w:type="dxa"/>
          </w:tcPr>
          <w:p w14:paraId="3BA0AD45" w14:textId="77777777" w:rsidR="001F1250" w:rsidRPr="00722B21" w:rsidRDefault="001F1250" w:rsidP="00C26540">
            <w:pPr>
              <w:pStyle w:val="Tabletext"/>
            </w:pPr>
            <w:r w:rsidRPr="00722B21">
              <w:t>The registered provider</w:t>
            </w:r>
          </w:p>
        </w:tc>
      </w:tr>
      <w:tr w:rsidR="001F1250" w:rsidRPr="00722B21" w14:paraId="2FFB2E48" w14:textId="77777777" w:rsidTr="008847DE">
        <w:tc>
          <w:tcPr>
            <w:tcW w:w="714" w:type="dxa"/>
          </w:tcPr>
          <w:p w14:paraId="65E22EDE" w14:textId="77777777" w:rsidR="001F1250" w:rsidRPr="00722B21" w:rsidRDefault="00F93654" w:rsidP="00C26540">
            <w:pPr>
              <w:pStyle w:val="Tabletext"/>
            </w:pPr>
            <w:r w:rsidRPr="00722B21">
              <w:t>40</w:t>
            </w:r>
          </w:p>
        </w:tc>
        <w:tc>
          <w:tcPr>
            <w:tcW w:w="4243" w:type="dxa"/>
          </w:tcPr>
          <w:p w14:paraId="312CE8DF" w14:textId="68DEF694" w:rsidR="001F1250" w:rsidRPr="00722B21" w:rsidRDefault="001F1250" w:rsidP="00C26540">
            <w:pPr>
              <w:pStyle w:val="Tabletext"/>
            </w:pPr>
            <w:r w:rsidRPr="00722B21">
              <w:t xml:space="preserve">A decision under </w:t>
            </w:r>
            <w:r w:rsidR="00C26540" w:rsidRPr="00722B21">
              <w:t>section 4</w:t>
            </w:r>
            <w:r w:rsidRPr="00722B21">
              <w:t>79 to vary a required action notice given to a registered provider</w:t>
            </w:r>
          </w:p>
        </w:tc>
        <w:tc>
          <w:tcPr>
            <w:tcW w:w="2129" w:type="dxa"/>
          </w:tcPr>
          <w:p w14:paraId="22EE6DE8" w14:textId="77777777" w:rsidR="001F1250" w:rsidRPr="00722B21" w:rsidRDefault="001F1250" w:rsidP="00C26540">
            <w:pPr>
              <w:pStyle w:val="Tabletext"/>
            </w:pPr>
            <w:r w:rsidRPr="00722B21">
              <w:t>The registered provider</w:t>
            </w:r>
          </w:p>
        </w:tc>
      </w:tr>
      <w:tr w:rsidR="001F1250" w:rsidRPr="00722B21" w14:paraId="2CD68277" w14:textId="77777777" w:rsidTr="008847DE">
        <w:tc>
          <w:tcPr>
            <w:tcW w:w="714" w:type="dxa"/>
          </w:tcPr>
          <w:p w14:paraId="522B4131" w14:textId="77777777" w:rsidR="001F1250" w:rsidRPr="00722B21" w:rsidRDefault="00F93654" w:rsidP="00C26540">
            <w:pPr>
              <w:pStyle w:val="Tabletext"/>
            </w:pPr>
            <w:r w:rsidRPr="00722B21">
              <w:t>41</w:t>
            </w:r>
          </w:p>
        </w:tc>
        <w:tc>
          <w:tcPr>
            <w:tcW w:w="4243" w:type="dxa"/>
          </w:tcPr>
          <w:p w14:paraId="6070E81D" w14:textId="2A7A301B" w:rsidR="001F1250" w:rsidRPr="00722B21" w:rsidRDefault="001F1250" w:rsidP="00C26540">
            <w:pPr>
              <w:pStyle w:val="Tabletext"/>
            </w:pPr>
            <w:r w:rsidRPr="00722B21">
              <w:t xml:space="preserve">A decision under </w:t>
            </w:r>
            <w:r w:rsidR="00C26540" w:rsidRPr="00722B21">
              <w:t>section 4</w:t>
            </w:r>
            <w:r w:rsidRPr="00722B21">
              <w:t>82 to give a registered provider a compliance notice</w:t>
            </w:r>
          </w:p>
        </w:tc>
        <w:tc>
          <w:tcPr>
            <w:tcW w:w="2129" w:type="dxa"/>
          </w:tcPr>
          <w:p w14:paraId="66858F47" w14:textId="77777777" w:rsidR="001F1250" w:rsidRPr="00722B21" w:rsidRDefault="001F1250" w:rsidP="00C26540">
            <w:pPr>
              <w:pStyle w:val="Tabletext"/>
            </w:pPr>
            <w:r w:rsidRPr="00722B21">
              <w:t>The registered provider</w:t>
            </w:r>
          </w:p>
        </w:tc>
      </w:tr>
      <w:tr w:rsidR="001F1250" w:rsidRPr="00722B21" w14:paraId="417FAAC7" w14:textId="77777777" w:rsidTr="008847DE">
        <w:tc>
          <w:tcPr>
            <w:tcW w:w="714" w:type="dxa"/>
          </w:tcPr>
          <w:p w14:paraId="3C57E9BF" w14:textId="77777777" w:rsidR="001F1250" w:rsidRPr="00722B21" w:rsidRDefault="00F93654" w:rsidP="00C26540">
            <w:pPr>
              <w:pStyle w:val="Tabletext"/>
            </w:pPr>
            <w:r w:rsidRPr="00722B21">
              <w:t>42</w:t>
            </w:r>
          </w:p>
        </w:tc>
        <w:tc>
          <w:tcPr>
            <w:tcW w:w="4243" w:type="dxa"/>
          </w:tcPr>
          <w:p w14:paraId="13AF080D" w14:textId="500005FD" w:rsidR="001F1250" w:rsidRPr="00722B21" w:rsidRDefault="001F1250" w:rsidP="00C26540">
            <w:pPr>
              <w:pStyle w:val="Tabletext"/>
            </w:pPr>
            <w:r w:rsidRPr="00722B21">
              <w:t xml:space="preserve">A decision under </w:t>
            </w:r>
            <w:r w:rsidR="00C26540" w:rsidRPr="00722B21">
              <w:t>section 4</w:t>
            </w:r>
            <w:r w:rsidRPr="00722B21">
              <w:t>86 to vary a compliance notice given to a registered provider</w:t>
            </w:r>
          </w:p>
        </w:tc>
        <w:tc>
          <w:tcPr>
            <w:tcW w:w="2129" w:type="dxa"/>
          </w:tcPr>
          <w:p w14:paraId="3CD48F06" w14:textId="77777777" w:rsidR="001F1250" w:rsidRPr="00722B21" w:rsidRDefault="001F1250" w:rsidP="00C26540">
            <w:pPr>
              <w:pStyle w:val="Tabletext"/>
            </w:pPr>
            <w:r w:rsidRPr="00722B21">
              <w:t>The registered provider</w:t>
            </w:r>
          </w:p>
        </w:tc>
      </w:tr>
      <w:tr w:rsidR="001F1250" w:rsidRPr="00722B21" w14:paraId="7C9FEE30" w14:textId="77777777" w:rsidTr="008847DE">
        <w:tc>
          <w:tcPr>
            <w:tcW w:w="714" w:type="dxa"/>
            <w:tcBorders>
              <w:bottom w:val="single" w:sz="2" w:space="0" w:color="auto"/>
            </w:tcBorders>
          </w:tcPr>
          <w:p w14:paraId="59C766B6" w14:textId="77777777" w:rsidR="001F1250" w:rsidRPr="00722B21" w:rsidRDefault="007E46EF" w:rsidP="00C26540">
            <w:pPr>
              <w:pStyle w:val="Tabletext"/>
            </w:pPr>
            <w:r w:rsidRPr="00722B21">
              <w:t>4</w:t>
            </w:r>
            <w:r w:rsidR="00F46645" w:rsidRPr="00722B21">
              <w:t>3</w:t>
            </w:r>
          </w:p>
        </w:tc>
        <w:tc>
          <w:tcPr>
            <w:tcW w:w="4243" w:type="dxa"/>
            <w:tcBorders>
              <w:bottom w:val="single" w:sz="2" w:space="0" w:color="auto"/>
            </w:tcBorders>
          </w:tcPr>
          <w:p w14:paraId="51BC4CD3" w14:textId="77777777" w:rsidR="001F1250" w:rsidRPr="00722B21" w:rsidRDefault="001F1250" w:rsidP="00C26540">
            <w:pPr>
              <w:pStyle w:val="Tabletext"/>
            </w:pPr>
            <w:r w:rsidRPr="00722B21">
              <w:t xml:space="preserve">A decision under </w:t>
            </w:r>
            <w:r w:rsidR="002E013D" w:rsidRPr="00722B21">
              <w:t>subsection 5</w:t>
            </w:r>
            <w:r w:rsidRPr="00722B21">
              <w:t xml:space="preserve">82(4) to substitute a decision (the </w:t>
            </w:r>
            <w:r w:rsidRPr="00722B21">
              <w:rPr>
                <w:b/>
                <w:i/>
              </w:rPr>
              <w:t>original decision</w:t>
            </w:r>
            <w:r w:rsidRPr="00722B21">
              <w:t xml:space="preserve">) the System Governor is treated as having taken under </w:t>
            </w:r>
            <w:r w:rsidR="002E013D" w:rsidRPr="00722B21">
              <w:t>subsection 5</w:t>
            </w:r>
            <w:r w:rsidRPr="00722B21">
              <w:t>82(3) if the original decision is a reviewable decision</w:t>
            </w:r>
          </w:p>
        </w:tc>
        <w:tc>
          <w:tcPr>
            <w:tcW w:w="2129" w:type="dxa"/>
            <w:tcBorders>
              <w:bottom w:val="single" w:sz="2" w:space="0" w:color="auto"/>
            </w:tcBorders>
          </w:tcPr>
          <w:p w14:paraId="3FDC2C65" w14:textId="77777777" w:rsidR="001F1250" w:rsidRPr="00722B21" w:rsidRDefault="001F1250" w:rsidP="00C26540">
            <w:pPr>
              <w:pStyle w:val="Tabletext"/>
            </w:pPr>
            <w:r w:rsidRPr="00722B21">
              <w:t>Each affected entity for the original decision</w:t>
            </w:r>
          </w:p>
        </w:tc>
      </w:tr>
      <w:tr w:rsidR="001F1250" w:rsidRPr="00722B21" w14:paraId="3E38D4F5" w14:textId="77777777" w:rsidTr="008847DE">
        <w:tc>
          <w:tcPr>
            <w:tcW w:w="714" w:type="dxa"/>
            <w:tcBorders>
              <w:top w:val="single" w:sz="2" w:space="0" w:color="auto"/>
              <w:bottom w:val="single" w:sz="12" w:space="0" w:color="auto"/>
            </w:tcBorders>
          </w:tcPr>
          <w:p w14:paraId="1E819CED" w14:textId="77777777" w:rsidR="001F1250" w:rsidRPr="00722B21" w:rsidRDefault="007E46EF" w:rsidP="00C26540">
            <w:pPr>
              <w:pStyle w:val="Tabletext"/>
            </w:pPr>
            <w:r w:rsidRPr="00722B21">
              <w:t>4</w:t>
            </w:r>
            <w:r w:rsidR="00F46645" w:rsidRPr="00722B21">
              <w:t>4</w:t>
            </w:r>
          </w:p>
        </w:tc>
        <w:tc>
          <w:tcPr>
            <w:tcW w:w="4243" w:type="dxa"/>
            <w:tcBorders>
              <w:top w:val="single" w:sz="2" w:space="0" w:color="auto"/>
              <w:bottom w:val="single" w:sz="12" w:space="0" w:color="auto"/>
            </w:tcBorders>
          </w:tcPr>
          <w:p w14:paraId="6D6E02BE" w14:textId="77777777" w:rsidR="001F1250" w:rsidRPr="00722B21" w:rsidRDefault="001F1250" w:rsidP="00C26540">
            <w:pPr>
              <w:pStyle w:val="Tabletext"/>
            </w:pPr>
            <w:r w:rsidRPr="00722B21">
              <w:t>A decision under a provision of the rules prescribed by the rules</w:t>
            </w:r>
          </w:p>
        </w:tc>
        <w:tc>
          <w:tcPr>
            <w:tcW w:w="2129" w:type="dxa"/>
            <w:tcBorders>
              <w:top w:val="single" w:sz="2" w:space="0" w:color="auto"/>
              <w:bottom w:val="single" w:sz="12" w:space="0" w:color="auto"/>
            </w:tcBorders>
          </w:tcPr>
          <w:p w14:paraId="306C1A47" w14:textId="77777777" w:rsidR="001F1250" w:rsidRPr="00722B21" w:rsidRDefault="001F1250" w:rsidP="00C26540">
            <w:pPr>
              <w:pStyle w:val="Tabletext"/>
            </w:pPr>
            <w:r w:rsidRPr="00722B21">
              <w:t>An entity prescribed by the rules</w:t>
            </w:r>
          </w:p>
        </w:tc>
      </w:tr>
    </w:tbl>
    <w:p w14:paraId="254E9991" w14:textId="77777777" w:rsidR="00FC6F17" w:rsidRPr="00722B21" w:rsidRDefault="00F12A56" w:rsidP="00C26540">
      <w:pPr>
        <w:pStyle w:val="ActHead5"/>
      </w:pPr>
      <w:bookmarkStart w:id="919" w:name="_Toc212632078"/>
      <w:r w:rsidRPr="009A3323">
        <w:rPr>
          <w:rStyle w:val="CharSectno"/>
        </w:rPr>
        <w:t>558</w:t>
      </w:r>
      <w:r w:rsidR="00FC6F17" w:rsidRPr="00722B21">
        <w:t xml:space="preserve">  Decisions by the Pricing Authority</w:t>
      </w:r>
      <w:bookmarkEnd w:id="919"/>
    </w:p>
    <w:p w14:paraId="53660BFE" w14:textId="77777777" w:rsidR="00FC6F17" w:rsidRPr="00722B21" w:rsidRDefault="00FC6F17" w:rsidP="00C26540">
      <w:pPr>
        <w:pStyle w:val="subsection"/>
      </w:pPr>
      <w:r w:rsidRPr="00722B21">
        <w:tab/>
      </w:r>
      <w:r w:rsidRPr="00722B21">
        <w:tab/>
        <w:t xml:space="preserve">A decision by the Pricing Authority referred to in column 1 of an item of the following table is a </w:t>
      </w:r>
      <w:r w:rsidRPr="00722B21">
        <w:rPr>
          <w:b/>
          <w:i/>
        </w:rPr>
        <w:t>reviewable decision</w:t>
      </w:r>
      <w:r w:rsidRPr="00722B21">
        <w:t xml:space="preserve">. An entity referred to in column 2 of the item is an </w:t>
      </w:r>
      <w:r w:rsidRPr="00722B21">
        <w:rPr>
          <w:b/>
          <w:i/>
        </w:rPr>
        <w:t>affected entity</w:t>
      </w:r>
      <w:r w:rsidRPr="00722B21">
        <w:t xml:space="preserve"> for the decision.</w:t>
      </w:r>
    </w:p>
    <w:p w14:paraId="0CE6F195" w14:textId="77777777" w:rsidR="00FC6F17" w:rsidRPr="00722B21" w:rsidRDefault="00FC6F17" w:rsidP="00C26540">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4243"/>
        <w:gridCol w:w="2129"/>
      </w:tblGrid>
      <w:tr w:rsidR="00FC6F17" w:rsidRPr="00722B21" w14:paraId="1BF3BB4A" w14:textId="77777777" w:rsidTr="00FA5B6F">
        <w:trPr>
          <w:tblHeader/>
        </w:trPr>
        <w:tc>
          <w:tcPr>
            <w:tcW w:w="7086" w:type="dxa"/>
            <w:gridSpan w:val="3"/>
            <w:tcBorders>
              <w:top w:val="single" w:sz="12" w:space="0" w:color="auto"/>
              <w:bottom w:val="single" w:sz="4" w:space="0" w:color="auto"/>
            </w:tcBorders>
          </w:tcPr>
          <w:p w14:paraId="12CEA099" w14:textId="77777777" w:rsidR="00FC6F17" w:rsidRPr="00722B21" w:rsidRDefault="00FC6F17" w:rsidP="00C26540">
            <w:pPr>
              <w:pStyle w:val="TableHeading"/>
            </w:pPr>
            <w:r w:rsidRPr="00722B21">
              <w:t>Decisions by the Pricing Authority</w:t>
            </w:r>
          </w:p>
        </w:tc>
      </w:tr>
      <w:tr w:rsidR="00FC6F17" w:rsidRPr="00722B21" w14:paraId="2F0A46D2" w14:textId="77777777" w:rsidTr="00FA5B6F">
        <w:trPr>
          <w:tblHeader/>
        </w:trPr>
        <w:tc>
          <w:tcPr>
            <w:tcW w:w="714" w:type="dxa"/>
            <w:tcBorders>
              <w:top w:val="single" w:sz="4" w:space="0" w:color="auto"/>
              <w:bottom w:val="single" w:sz="12" w:space="0" w:color="auto"/>
            </w:tcBorders>
          </w:tcPr>
          <w:p w14:paraId="7064D814" w14:textId="77777777" w:rsidR="00FC6F17" w:rsidRPr="00722B21" w:rsidRDefault="00FC6F17" w:rsidP="00C26540">
            <w:pPr>
              <w:pStyle w:val="TableHeading"/>
            </w:pPr>
            <w:r w:rsidRPr="00722B21">
              <w:t>Item</w:t>
            </w:r>
          </w:p>
        </w:tc>
        <w:tc>
          <w:tcPr>
            <w:tcW w:w="4243" w:type="dxa"/>
            <w:tcBorders>
              <w:top w:val="single" w:sz="4" w:space="0" w:color="auto"/>
              <w:bottom w:val="single" w:sz="12" w:space="0" w:color="auto"/>
            </w:tcBorders>
          </w:tcPr>
          <w:p w14:paraId="67C25B11" w14:textId="77777777" w:rsidR="00FC6F17" w:rsidRPr="00722B21" w:rsidRDefault="00FC6F17" w:rsidP="00C26540">
            <w:pPr>
              <w:pStyle w:val="TableHeading"/>
            </w:pPr>
            <w:r w:rsidRPr="00722B21">
              <w:t>Column 1</w:t>
            </w:r>
          </w:p>
          <w:p w14:paraId="262C9948" w14:textId="77777777" w:rsidR="00FC6F17" w:rsidRPr="00722B21" w:rsidRDefault="00FC6F17" w:rsidP="00C26540">
            <w:pPr>
              <w:pStyle w:val="TableHeading"/>
            </w:pPr>
            <w:r w:rsidRPr="00722B21">
              <w:t>Decision</w:t>
            </w:r>
          </w:p>
        </w:tc>
        <w:tc>
          <w:tcPr>
            <w:tcW w:w="2129" w:type="dxa"/>
            <w:tcBorders>
              <w:top w:val="single" w:sz="4" w:space="0" w:color="auto"/>
              <w:bottom w:val="single" w:sz="12" w:space="0" w:color="auto"/>
            </w:tcBorders>
          </w:tcPr>
          <w:p w14:paraId="18012D89" w14:textId="77777777" w:rsidR="00FC6F17" w:rsidRPr="00722B21" w:rsidRDefault="00FC6F17" w:rsidP="00C26540">
            <w:pPr>
              <w:pStyle w:val="TableHeading"/>
            </w:pPr>
            <w:r w:rsidRPr="00722B21">
              <w:t>Column 2</w:t>
            </w:r>
          </w:p>
          <w:p w14:paraId="003C941A" w14:textId="77777777" w:rsidR="00FC6F17" w:rsidRPr="00722B21" w:rsidRDefault="00FC6F17" w:rsidP="00C26540">
            <w:pPr>
              <w:pStyle w:val="TableHeading"/>
            </w:pPr>
            <w:r w:rsidRPr="00722B21">
              <w:t>Entity</w:t>
            </w:r>
          </w:p>
        </w:tc>
      </w:tr>
      <w:tr w:rsidR="00FC6F17" w:rsidRPr="00722B21" w14:paraId="78245C85" w14:textId="77777777" w:rsidTr="00FA5B6F">
        <w:tc>
          <w:tcPr>
            <w:tcW w:w="714" w:type="dxa"/>
            <w:tcBorders>
              <w:top w:val="single" w:sz="12" w:space="0" w:color="auto"/>
              <w:bottom w:val="single" w:sz="4" w:space="0" w:color="auto"/>
            </w:tcBorders>
          </w:tcPr>
          <w:p w14:paraId="384BA18F" w14:textId="77777777" w:rsidR="00FC6F17" w:rsidRPr="00722B21" w:rsidRDefault="00FC6F17" w:rsidP="00C26540">
            <w:pPr>
              <w:pStyle w:val="Tabletext"/>
            </w:pPr>
            <w:r w:rsidRPr="00722B21">
              <w:t>1</w:t>
            </w:r>
          </w:p>
        </w:tc>
        <w:tc>
          <w:tcPr>
            <w:tcW w:w="4243" w:type="dxa"/>
            <w:tcBorders>
              <w:top w:val="single" w:sz="12" w:space="0" w:color="auto"/>
              <w:bottom w:val="single" w:sz="4" w:space="0" w:color="auto"/>
            </w:tcBorders>
          </w:tcPr>
          <w:p w14:paraId="4881C6D0" w14:textId="2817E7DD" w:rsidR="00FC6F17" w:rsidRPr="00722B21" w:rsidRDefault="00FC6F17" w:rsidP="00C26540">
            <w:pPr>
              <w:pStyle w:val="Tabletext"/>
            </w:pPr>
            <w:r w:rsidRPr="00722B21">
              <w:t xml:space="preserve">A decision under </w:t>
            </w:r>
            <w:r w:rsidR="002E013D" w:rsidRPr="00722B21">
              <w:t>sub</w:t>
            </w:r>
            <w:r w:rsidR="009A3323">
              <w:t>section 2</w:t>
            </w:r>
            <w:r w:rsidR="00F12A56" w:rsidRPr="00722B21">
              <w:t>90</w:t>
            </w:r>
            <w:r w:rsidRPr="00722B21">
              <w:t>(6) not to approve a higher maximum</w:t>
            </w:r>
            <w:r w:rsidR="00453A78" w:rsidRPr="00722B21">
              <w:t xml:space="preserve"> </w:t>
            </w:r>
            <w:r w:rsidRPr="00722B21">
              <w:t>accommodation payment</w:t>
            </w:r>
            <w:r w:rsidR="00453A78" w:rsidRPr="00722B21">
              <w:t xml:space="preserve"> amount</w:t>
            </w:r>
            <w:r w:rsidRPr="00722B21">
              <w:t xml:space="preserve"> in relation to a registered provider</w:t>
            </w:r>
          </w:p>
        </w:tc>
        <w:tc>
          <w:tcPr>
            <w:tcW w:w="2129" w:type="dxa"/>
            <w:tcBorders>
              <w:top w:val="single" w:sz="12" w:space="0" w:color="auto"/>
              <w:bottom w:val="single" w:sz="4" w:space="0" w:color="auto"/>
            </w:tcBorders>
          </w:tcPr>
          <w:p w14:paraId="35B4E790" w14:textId="77777777" w:rsidR="00FC6F17" w:rsidRPr="00722B21" w:rsidRDefault="00FC6F17" w:rsidP="00C26540">
            <w:pPr>
              <w:pStyle w:val="Tabletext"/>
            </w:pPr>
            <w:r w:rsidRPr="00722B21">
              <w:t>The registered provider</w:t>
            </w:r>
          </w:p>
        </w:tc>
      </w:tr>
      <w:tr w:rsidR="00FC6F17" w:rsidRPr="00722B21" w14:paraId="4ECC0E08" w14:textId="77777777" w:rsidTr="00FA5B6F">
        <w:tc>
          <w:tcPr>
            <w:tcW w:w="714" w:type="dxa"/>
            <w:tcBorders>
              <w:top w:val="single" w:sz="4" w:space="0" w:color="auto"/>
              <w:bottom w:val="single" w:sz="12" w:space="0" w:color="auto"/>
            </w:tcBorders>
          </w:tcPr>
          <w:p w14:paraId="25FE5906" w14:textId="77777777" w:rsidR="00FC6F17" w:rsidRPr="00722B21" w:rsidRDefault="00FC6F17" w:rsidP="00C26540">
            <w:pPr>
              <w:pStyle w:val="Tabletext"/>
            </w:pPr>
            <w:r w:rsidRPr="00722B21">
              <w:t>2</w:t>
            </w:r>
          </w:p>
        </w:tc>
        <w:tc>
          <w:tcPr>
            <w:tcW w:w="4243" w:type="dxa"/>
            <w:tcBorders>
              <w:top w:val="single" w:sz="4" w:space="0" w:color="auto"/>
              <w:bottom w:val="single" w:sz="12" w:space="0" w:color="auto"/>
            </w:tcBorders>
          </w:tcPr>
          <w:p w14:paraId="29A9F4A7" w14:textId="77777777" w:rsidR="00FC6F17" w:rsidRPr="00722B21" w:rsidRDefault="00FC6F17" w:rsidP="00C26540">
            <w:pPr>
              <w:pStyle w:val="Tabletext"/>
            </w:pPr>
            <w:r w:rsidRPr="00722B21">
              <w:t>A decision under a provision of the rules prescribed by the rules</w:t>
            </w:r>
          </w:p>
        </w:tc>
        <w:tc>
          <w:tcPr>
            <w:tcW w:w="2129" w:type="dxa"/>
            <w:tcBorders>
              <w:top w:val="single" w:sz="4" w:space="0" w:color="auto"/>
              <w:bottom w:val="single" w:sz="12" w:space="0" w:color="auto"/>
            </w:tcBorders>
          </w:tcPr>
          <w:p w14:paraId="781B6A5B" w14:textId="77777777" w:rsidR="00FC6F17" w:rsidRPr="00722B21" w:rsidRDefault="00FC6F17" w:rsidP="00C26540">
            <w:pPr>
              <w:pStyle w:val="Tabletext"/>
            </w:pPr>
            <w:r w:rsidRPr="00722B21">
              <w:t>An entity prescribed by the rules</w:t>
            </w:r>
          </w:p>
        </w:tc>
      </w:tr>
    </w:tbl>
    <w:p w14:paraId="0543352E" w14:textId="07ABD3B9" w:rsidR="00FC6F17" w:rsidRPr="00722B21" w:rsidRDefault="009A3323" w:rsidP="00C26540">
      <w:pPr>
        <w:pStyle w:val="ActHead3"/>
        <w:pageBreakBefore/>
      </w:pPr>
      <w:bookmarkStart w:id="920" w:name="_Hlk157068666"/>
      <w:bookmarkStart w:id="921" w:name="_Toc212632079"/>
      <w:r w:rsidRPr="009A3323">
        <w:rPr>
          <w:rStyle w:val="CharDivNo"/>
        </w:rPr>
        <w:t>Division 2</w:t>
      </w:r>
      <w:r w:rsidR="00FC6F17" w:rsidRPr="00722B21">
        <w:t>—</w:t>
      </w:r>
      <w:r w:rsidR="00FC6F17" w:rsidRPr="009A3323">
        <w:rPr>
          <w:rStyle w:val="CharDivText"/>
        </w:rPr>
        <w:t>Reconsideration of reviewable decisions</w:t>
      </w:r>
      <w:bookmarkEnd w:id="921"/>
    </w:p>
    <w:p w14:paraId="7E5BEB3E" w14:textId="77777777" w:rsidR="00FC6F17" w:rsidRPr="00722B21" w:rsidRDefault="00F12A56" w:rsidP="00C26540">
      <w:pPr>
        <w:pStyle w:val="ActHead5"/>
      </w:pPr>
      <w:bookmarkStart w:id="922" w:name="_Hlk157069432"/>
      <w:bookmarkStart w:id="923" w:name="_Hlk157001348"/>
      <w:bookmarkStart w:id="924" w:name="_Toc212632080"/>
      <w:r w:rsidRPr="009A3323">
        <w:rPr>
          <w:rStyle w:val="CharSectno"/>
        </w:rPr>
        <w:t>559</w:t>
      </w:r>
      <w:r w:rsidR="00FC6F17" w:rsidRPr="00722B21">
        <w:t xml:space="preserve">  Affected entity may request reconsideration of reviewable decision</w:t>
      </w:r>
      <w:bookmarkEnd w:id="924"/>
    </w:p>
    <w:p w14:paraId="275C98F2" w14:textId="5743C6E7" w:rsidR="00FC6F17" w:rsidRPr="00722B21" w:rsidRDefault="00FC6F17" w:rsidP="00C26540">
      <w:pPr>
        <w:pStyle w:val="subsection"/>
      </w:pPr>
      <w:r w:rsidRPr="00722B21">
        <w:tab/>
        <w:t>(1)</w:t>
      </w:r>
      <w:r w:rsidRPr="00722B21">
        <w:tab/>
        <w:t>An affected entity for a reviewable decision may request the decision</w:t>
      </w:r>
      <w:r w:rsidR="009A3323">
        <w:noBreakHyphen/>
      </w:r>
      <w:r w:rsidRPr="00722B21">
        <w:t>maker for the decision to reconsider the decision.</w:t>
      </w:r>
    </w:p>
    <w:p w14:paraId="2664334A" w14:textId="77777777" w:rsidR="00FC6F17" w:rsidRPr="00722B21" w:rsidRDefault="00FC6F17" w:rsidP="00C26540">
      <w:pPr>
        <w:pStyle w:val="subsection"/>
      </w:pPr>
      <w:r w:rsidRPr="00722B21">
        <w:tab/>
        <w:t>(2)</w:t>
      </w:r>
      <w:r w:rsidRPr="00722B21">
        <w:tab/>
        <w:t>The request must:</w:t>
      </w:r>
    </w:p>
    <w:p w14:paraId="6D105A46" w14:textId="77777777" w:rsidR="00FC6F17" w:rsidRPr="00722B21" w:rsidRDefault="00FC6F17" w:rsidP="00C26540">
      <w:pPr>
        <w:pStyle w:val="paragraph"/>
      </w:pPr>
      <w:r w:rsidRPr="00722B21">
        <w:tab/>
        <w:t>(a)</w:t>
      </w:r>
      <w:r w:rsidRPr="00722B21">
        <w:tab/>
        <w:t>be made in writing; and</w:t>
      </w:r>
    </w:p>
    <w:p w14:paraId="276418B5" w14:textId="77777777" w:rsidR="00FC6F17" w:rsidRPr="00722B21" w:rsidRDefault="00FC6F17" w:rsidP="00C26540">
      <w:pPr>
        <w:pStyle w:val="paragraph"/>
      </w:pPr>
      <w:r w:rsidRPr="00722B21">
        <w:tab/>
        <w:t>(b)</w:t>
      </w:r>
      <w:r w:rsidRPr="00722B21">
        <w:tab/>
        <w:t>set out the reasons for the request; and</w:t>
      </w:r>
    </w:p>
    <w:p w14:paraId="4614932C" w14:textId="77777777" w:rsidR="00FC6F17" w:rsidRPr="00722B21" w:rsidRDefault="00FC6F17" w:rsidP="00C26540">
      <w:pPr>
        <w:pStyle w:val="paragraph"/>
      </w:pPr>
      <w:r w:rsidRPr="00722B21">
        <w:tab/>
        <w:t>(c)</w:t>
      </w:r>
      <w:r w:rsidRPr="00722B21">
        <w:tab/>
        <w:t xml:space="preserve">for a request to reconsider a reviewable decision made under </w:t>
      </w:r>
      <w:r w:rsidR="002E013D" w:rsidRPr="00722B21">
        <w:t>subsection 7</w:t>
      </w:r>
      <w:r w:rsidR="00F12A56" w:rsidRPr="00722B21">
        <w:t>8</w:t>
      </w:r>
      <w:r w:rsidRPr="00722B21">
        <w:t>(1) to establish a classification level for an individual for a classification type for a service group—be accompanied by the application fee (if any) prescribed by the rules.</w:t>
      </w:r>
    </w:p>
    <w:p w14:paraId="1E5EDA66" w14:textId="5133F598" w:rsidR="00FC6F17" w:rsidRPr="00722B21" w:rsidRDefault="00FC6F17" w:rsidP="00C26540">
      <w:pPr>
        <w:pStyle w:val="subsection"/>
      </w:pPr>
      <w:r w:rsidRPr="00722B21">
        <w:tab/>
        <w:t>(3)</w:t>
      </w:r>
      <w:r w:rsidRPr="00722B21">
        <w:tab/>
        <w:t>The request must be given to the decision</w:t>
      </w:r>
      <w:r w:rsidR="009A3323">
        <w:noBreakHyphen/>
      </w:r>
      <w:r w:rsidRPr="00722B21">
        <w:t>maker within the following period after the day the affected entity is notified of the reviewable decision:</w:t>
      </w:r>
    </w:p>
    <w:p w14:paraId="37ED459C" w14:textId="77777777" w:rsidR="00FC6F17" w:rsidRPr="00722B21" w:rsidRDefault="00FC6F17" w:rsidP="00C26540">
      <w:pPr>
        <w:pStyle w:val="paragraph"/>
      </w:pPr>
      <w:r w:rsidRPr="00722B21">
        <w:tab/>
        <w:t>(a)</w:t>
      </w:r>
      <w:r w:rsidRPr="00722B21">
        <w:tab/>
        <w:t>28 days;</w:t>
      </w:r>
    </w:p>
    <w:p w14:paraId="2494413F" w14:textId="77777777" w:rsidR="00FC6F17" w:rsidRPr="00722B21" w:rsidRDefault="00FC6F17" w:rsidP="00C26540">
      <w:pPr>
        <w:pStyle w:val="paragraph"/>
      </w:pPr>
      <w:r w:rsidRPr="00722B21">
        <w:tab/>
        <w:t>(b)</w:t>
      </w:r>
      <w:r w:rsidRPr="00722B21">
        <w:tab/>
        <w:t xml:space="preserve">for a request to reconsider a reviewable decision made under </w:t>
      </w:r>
      <w:r w:rsidR="002E013D" w:rsidRPr="00722B21">
        <w:t>subsection 3</w:t>
      </w:r>
      <w:r w:rsidR="00F12A56" w:rsidRPr="00722B21">
        <w:t>22</w:t>
      </w:r>
      <w:r w:rsidRPr="00722B21">
        <w:t>(1) to determine an individual’s total assessable income—90 days;</w:t>
      </w:r>
    </w:p>
    <w:p w14:paraId="6697E3FA" w14:textId="0D842A8F" w:rsidR="00FC6F17" w:rsidRPr="00722B21" w:rsidRDefault="00FC6F17" w:rsidP="00C26540">
      <w:pPr>
        <w:pStyle w:val="paragraph"/>
      </w:pPr>
      <w:r w:rsidRPr="00722B21">
        <w:tab/>
        <w:t>(c)</w:t>
      </w:r>
      <w:r w:rsidRPr="00722B21">
        <w:tab/>
        <w:t>if the System Governor</w:t>
      </w:r>
      <w:r w:rsidR="008001E9" w:rsidRPr="00722B21">
        <w:t xml:space="preserve">, </w:t>
      </w:r>
      <w:r w:rsidRPr="00722B21">
        <w:t xml:space="preserve">the Commissioner </w:t>
      </w:r>
      <w:r w:rsidR="008001E9" w:rsidRPr="00722B21">
        <w:t xml:space="preserve">or the Complaints Commissioner </w:t>
      </w:r>
      <w:r w:rsidRPr="00722B21">
        <w:t xml:space="preserve">determines a longer period for the request than would otherwise apply under </w:t>
      </w:r>
      <w:r w:rsidR="009A3323">
        <w:t>paragraph (</w:t>
      </w:r>
      <w:r w:rsidRPr="00722B21">
        <w:t>a) or (b)—that period.</w:t>
      </w:r>
    </w:p>
    <w:p w14:paraId="6C11E2B5" w14:textId="77777777" w:rsidR="00FC6F17" w:rsidRPr="00722B21" w:rsidRDefault="00FC6F17" w:rsidP="00C26540">
      <w:pPr>
        <w:pStyle w:val="subsection"/>
      </w:pPr>
      <w:r w:rsidRPr="00722B21">
        <w:tab/>
        <w:t>(4)</w:t>
      </w:r>
      <w:r w:rsidRPr="00722B21">
        <w:tab/>
        <w:t>The System Governor</w:t>
      </w:r>
      <w:r w:rsidR="008001E9" w:rsidRPr="00722B21">
        <w:t xml:space="preserve">, </w:t>
      </w:r>
      <w:r w:rsidRPr="00722B21">
        <w:t xml:space="preserve">the Commissioner </w:t>
      </w:r>
      <w:r w:rsidR="008001E9" w:rsidRPr="00722B21">
        <w:t xml:space="preserve">or the Complaints Commissioner </w:t>
      </w:r>
      <w:r w:rsidRPr="00722B21">
        <w:t xml:space="preserve">may, at the request of the affected entity, extend the period under </w:t>
      </w:r>
      <w:r w:rsidR="00826186" w:rsidRPr="00722B21">
        <w:t>subsection (</w:t>
      </w:r>
      <w:r w:rsidRPr="00722B21">
        <w:t>3).</w:t>
      </w:r>
    </w:p>
    <w:p w14:paraId="05332162" w14:textId="77777777" w:rsidR="00FC6F17" w:rsidRPr="00722B21" w:rsidRDefault="00F12A56" w:rsidP="00C26540">
      <w:pPr>
        <w:pStyle w:val="ActHead5"/>
      </w:pPr>
      <w:bookmarkStart w:id="925" w:name="_Hlk163481518"/>
      <w:bookmarkStart w:id="926" w:name="_Toc212632081"/>
      <w:r w:rsidRPr="009A3323">
        <w:rPr>
          <w:rStyle w:val="CharSectno"/>
        </w:rPr>
        <w:t>560</w:t>
      </w:r>
      <w:r w:rsidR="00FC6F17" w:rsidRPr="00722B21">
        <w:t xml:space="preserve">  Reconsideration of reviewable decision on request</w:t>
      </w:r>
      <w:bookmarkEnd w:id="926"/>
    </w:p>
    <w:p w14:paraId="1594682C" w14:textId="284B39DE" w:rsidR="00FC6F17" w:rsidRPr="00722B21" w:rsidRDefault="00FC6F17" w:rsidP="00C26540">
      <w:pPr>
        <w:pStyle w:val="subsection"/>
      </w:pPr>
      <w:r w:rsidRPr="00722B21">
        <w:tab/>
        <w:t>(1)</w:t>
      </w:r>
      <w:r w:rsidRPr="00722B21">
        <w:tab/>
        <w:t xml:space="preserve">This section applies if a request is made by an affected entity for a reviewable decision under </w:t>
      </w:r>
      <w:r w:rsidR="002E013D" w:rsidRPr="00722B21">
        <w:t>subsection 5</w:t>
      </w:r>
      <w:r w:rsidR="00F12A56" w:rsidRPr="00722B21">
        <w:t>59</w:t>
      </w:r>
      <w:r w:rsidRPr="00722B21">
        <w:t>(1) to the decision</w:t>
      </w:r>
      <w:r w:rsidR="009A3323">
        <w:noBreakHyphen/>
      </w:r>
      <w:r w:rsidRPr="00722B21">
        <w:t>maker for the decision to reconsider the decision.</w:t>
      </w:r>
    </w:p>
    <w:p w14:paraId="796D22F8" w14:textId="021266C8" w:rsidR="00FC6F17" w:rsidRPr="00722B21" w:rsidRDefault="00FC6F17" w:rsidP="00C26540">
      <w:pPr>
        <w:pStyle w:val="subsection"/>
      </w:pPr>
      <w:r w:rsidRPr="00722B21">
        <w:tab/>
        <w:t>(2)</w:t>
      </w:r>
      <w:r w:rsidRPr="00722B21">
        <w:tab/>
        <w:t>The decision</w:t>
      </w:r>
      <w:r w:rsidR="009A3323">
        <w:noBreakHyphen/>
      </w:r>
      <w:r w:rsidRPr="00722B21">
        <w:t>maker must, within 14 days after receiving the request, give the affected entity written notice that:</w:t>
      </w:r>
    </w:p>
    <w:p w14:paraId="6AE36CC4" w14:textId="77777777" w:rsidR="00FC6F17" w:rsidRPr="00722B21" w:rsidRDefault="00FC6F17" w:rsidP="00C26540">
      <w:pPr>
        <w:pStyle w:val="paragraph"/>
      </w:pPr>
      <w:r w:rsidRPr="00722B21">
        <w:tab/>
        <w:t>(a)</w:t>
      </w:r>
      <w:r w:rsidRPr="00722B21">
        <w:tab/>
        <w:t>states that the request has been received; and</w:t>
      </w:r>
    </w:p>
    <w:p w14:paraId="31D091F7" w14:textId="77777777" w:rsidR="00FC6F17" w:rsidRPr="00722B21" w:rsidRDefault="00FC6F17" w:rsidP="00C26540">
      <w:pPr>
        <w:pStyle w:val="paragraph"/>
      </w:pPr>
      <w:r w:rsidRPr="00722B21">
        <w:tab/>
        <w:t>(b)</w:t>
      </w:r>
      <w:r w:rsidRPr="00722B21">
        <w:tab/>
        <w:t>specifies the day the request was received; and</w:t>
      </w:r>
    </w:p>
    <w:p w14:paraId="297C86D3" w14:textId="77777777" w:rsidR="00FC6F17" w:rsidRPr="00722B21" w:rsidRDefault="00FC6F17" w:rsidP="00C26540">
      <w:pPr>
        <w:pStyle w:val="paragraph"/>
      </w:pPr>
      <w:r w:rsidRPr="00722B21">
        <w:tab/>
        <w:t>(c)</w:t>
      </w:r>
      <w:r w:rsidRPr="00722B21">
        <w:tab/>
        <w:t xml:space="preserve">sets out the effect of </w:t>
      </w:r>
      <w:r w:rsidR="002E013D" w:rsidRPr="00722B21">
        <w:t>section 5</w:t>
      </w:r>
      <w:r w:rsidR="00F12A56" w:rsidRPr="00722B21">
        <w:t>65</w:t>
      </w:r>
      <w:r w:rsidRPr="00722B21">
        <w:t>.</w:t>
      </w:r>
    </w:p>
    <w:p w14:paraId="294D1B2E" w14:textId="1F6A3590" w:rsidR="00FC6F17" w:rsidRPr="00722B21" w:rsidRDefault="00FC6F17" w:rsidP="00C26540">
      <w:pPr>
        <w:pStyle w:val="subsection"/>
      </w:pPr>
      <w:r w:rsidRPr="00722B21">
        <w:tab/>
        <w:t>(3)</w:t>
      </w:r>
      <w:r w:rsidRPr="00722B21">
        <w:tab/>
        <w:t>The decision</w:t>
      </w:r>
      <w:r w:rsidR="009A3323">
        <w:noBreakHyphen/>
      </w:r>
      <w:r w:rsidRPr="00722B21">
        <w:t>maker must:</w:t>
      </w:r>
    </w:p>
    <w:p w14:paraId="0E1874FA" w14:textId="77777777" w:rsidR="00FC6F17" w:rsidRPr="00722B21" w:rsidRDefault="00FC6F17" w:rsidP="00C26540">
      <w:pPr>
        <w:pStyle w:val="paragraph"/>
      </w:pPr>
      <w:r w:rsidRPr="00722B21">
        <w:tab/>
        <w:t>(a)</w:t>
      </w:r>
      <w:r w:rsidRPr="00722B21">
        <w:tab/>
        <w:t>personally reconsider the reviewable decision; or</w:t>
      </w:r>
    </w:p>
    <w:p w14:paraId="5B4C5650" w14:textId="2CEC90B3" w:rsidR="00FC6F17" w:rsidRPr="00722B21" w:rsidRDefault="00FC6F17" w:rsidP="00C26540">
      <w:pPr>
        <w:pStyle w:val="paragraph"/>
      </w:pPr>
      <w:r w:rsidRPr="00722B21">
        <w:tab/>
        <w:t>(b)</w:t>
      </w:r>
      <w:r w:rsidRPr="00722B21">
        <w:tab/>
        <w:t>cause the reviewable decision to be reconsidered by a delegate of the decision</w:t>
      </w:r>
      <w:r w:rsidR="009A3323">
        <w:noBreakHyphen/>
      </w:r>
      <w:r w:rsidRPr="00722B21">
        <w:t>maker who:</w:t>
      </w:r>
    </w:p>
    <w:p w14:paraId="1A981D72" w14:textId="77777777" w:rsidR="00FC6F17" w:rsidRPr="00722B21" w:rsidRDefault="00FC6F17" w:rsidP="00C26540">
      <w:pPr>
        <w:pStyle w:val="paragraphsub"/>
      </w:pPr>
      <w:r w:rsidRPr="00722B21">
        <w:tab/>
        <w:t>(i)</w:t>
      </w:r>
      <w:r w:rsidRPr="00722B21">
        <w:tab/>
        <w:t>was not involved in making the decision; and</w:t>
      </w:r>
    </w:p>
    <w:p w14:paraId="58AE64D8" w14:textId="77777777" w:rsidR="00FC6F17" w:rsidRPr="00722B21" w:rsidRDefault="00FC6F17" w:rsidP="00C26540">
      <w:pPr>
        <w:pStyle w:val="paragraphsub"/>
      </w:pPr>
      <w:r w:rsidRPr="00722B21">
        <w:tab/>
        <w:t>(ii)</w:t>
      </w:r>
      <w:r w:rsidRPr="00722B21">
        <w:tab/>
        <w:t>occupies a position that is at least the same level as that occupied by the person who made the decision.</w:t>
      </w:r>
    </w:p>
    <w:p w14:paraId="355FA8C8" w14:textId="77777777" w:rsidR="00FC6F17" w:rsidRPr="00722B21" w:rsidRDefault="00FC6F17" w:rsidP="00C26540">
      <w:pPr>
        <w:pStyle w:val="subsection"/>
      </w:pPr>
      <w:r w:rsidRPr="00722B21">
        <w:tab/>
        <w:t>(4)</w:t>
      </w:r>
      <w:r w:rsidRPr="00722B21">
        <w:tab/>
        <w:t xml:space="preserve">The person who reconsiders the reviewable decision is the </w:t>
      </w:r>
      <w:r w:rsidRPr="00722B21">
        <w:rPr>
          <w:b/>
          <w:i/>
        </w:rPr>
        <w:t>internal decision reviewer</w:t>
      </w:r>
      <w:r w:rsidRPr="00722B21">
        <w:t>.</w:t>
      </w:r>
    </w:p>
    <w:p w14:paraId="31DAD33A" w14:textId="77777777" w:rsidR="00FC6F17" w:rsidRPr="00722B21" w:rsidRDefault="00FC6F17" w:rsidP="00C26540">
      <w:pPr>
        <w:pStyle w:val="subsection"/>
      </w:pPr>
      <w:r w:rsidRPr="00722B21">
        <w:tab/>
        <w:t>(5)</w:t>
      </w:r>
      <w:r w:rsidRPr="00722B21">
        <w:tab/>
        <w:t>The internal decision reviewer must:</w:t>
      </w:r>
    </w:p>
    <w:p w14:paraId="32E6385B" w14:textId="77777777" w:rsidR="00FC6F17" w:rsidRPr="00722B21" w:rsidRDefault="00FC6F17" w:rsidP="00C26540">
      <w:pPr>
        <w:pStyle w:val="paragraph"/>
      </w:pPr>
      <w:r w:rsidRPr="00722B21">
        <w:tab/>
        <w:t>(a)</w:t>
      </w:r>
      <w:r w:rsidRPr="00722B21">
        <w:tab/>
        <w:t>have due regard to procedural fairness; and</w:t>
      </w:r>
    </w:p>
    <w:p w14:paraId="450CBE32" w14:textId="77777777" w:rsidR="00FC6F17" w:rsidRPr="00722B21" w:rsidRDefault="00FC6F17" w:rsidP="00C26540">
      <w:pPr>
        <w:pStyle w:val="paragraph"/>
      </w:pPr>
      <w:r w:rsidRPr="00722B21">
        <w:tab/>
        <w:t>(b)</w:t>
      </w:r>
      <w:r w:rsidRPr="00722B21">
        <w:tab/>
        <w:t xml:space="preserve">for reconsideration of a reviewable decision made under </w:t>
      </w:r>
      <w:r w:rsidR="002E013D" w:rsidRPr="00722B21">
        <w:t>subsection 7</w:t>
      </w:r>
      <w:r w:rsidR="00F12A56" w:rsidRPr="00722B21">
        <w:t>8</w:t>
      </w:r>
      <w:r w:rsidRPr="00722B21">
        <w:t>(1) to establish a classification level for an individual for a classification type for a service group—consider:</w:t>
      </w:r>
    </w:p>
    <w:p w14:paraId="14E9546A" w14:textId="77777777" w:rsidR="00FC6F17" w:rsidRPr="00722B21" w:rsidRDefault="00FC6F17" w:rsidP="00C26540">
      <w:pPr>
        <w:pStyle w:val="paragraphsub"/>
      </w:pPr>
      <w:r w:rsidRPr="00722B21">
        <w:tab/>
        <w:t>(i)</w:t>
      </w:r>
      <w:r w:rsidRPr="00722B21">
        <w:tab/>
        <w:t xml:space="preserve">any report of a classification assessment for the individual for the service group given to the System Governor under </w:t>
      </w:r>
      <w:r w:rsidR="002E013D" w:rsidRPr="00722B21">
        <w:t>section 7</w:t>
      </w:r>
      <w:r w:rsidR="00F12A56" w:rsidRPr="00722B21">
        <w:t>7</w:t>
      </w:r>
      <w:r w:rsidRPr="00722B21">
        <w:t>; and</w:t>
      </w:r>
    </w:p>
    <w:p w14:paraId="56582E96" w14:textId="77777777" w:rsidR="00FC6F17" w:rsidRPr="00722B21" w:rsidRDefault="00FC6F17" w:rsidP="00C26540">
      <w:pPr>
        <w:pStyle w:val="paragraphsub"/>
      </w:pPr>
      <w:r w:rsidRPr="00722B21">
        <w:tab/>
        <w:t>(ii)</w:t>
      </w:r>
      <w:r w:rsidRPr="00722B21">
        <w:tab/>
        <w:t xml:space="preserve">any information given to the System Governor as referred to in </w:t>
      </w:r>
      <w:r w:rsidR="002E013D" w:rsidRPr="00722B21">
        <w:t>subparagraph 7</w:t>
      </w:r>
      <w:r w:rsidR="00F12A56" w:rsidRPr="00722B21">
        <w:t>6</w:t>
      </w:r>
      <w:r w:rsidRPr="00722B21">
        <w:t>(1)(a)(ii) or (b)(ii); and</w:t>
      </w:r>
    </w:p>
    <w:p w14:paraId="100026A8" w14:textId="77777777" w:rsidR="00FC6F17" w:rsidRPr="00722B21" w:rsidRDefault="00FC6F17" w:rsidP="00C26540">
      <w:pPr>
        <w:pStyle w:val="paragraph"/>
      </w:pPr>
      <w:r w:rsidRPr="00722B21">
        <w:tab/>
        <w:t>(c)</w:t>
      </w:r>
      <w:r w:rsidRPr="00722B21">
        <w:tab/>
        <w:t>within 90 days after receiving the request, reconsider the reviewable decision.</w:t>
      </w:r>
    </w:p>
    <w:p w14:paraId="70D7BFAA" w14:textId="388B7E0E" w:rsidR="00FC6F17" w:rsidRPr="00722B21" w:rsidRDefault="00FC6F17" w:rsidP="00C26540">
      <w:pPr>
        <w:pStyle w:val="subsection"/>
      </w:pPr>
      <w:r w:rsidRPr="00722B21">
        <w:tab/>
        <w:t>(6)</w:t>
      </w:r>
      <w:r w:rsidRPr="00722B21">
        <w:tab/>
        <w:t xml:space="preserve">In reconsidering a decision made under </w:t>
      </w:r>
      <w:r w:rsidR="002E013D" w:rsidRPr="00722B21">
        <w:t>subsection 7</w:t>
      </w:r>
      <w:r w:rsidR="00F12A56" w:rsidRPr="00722B21">
        <w:t>8</w:t>
      </w:r>
      <w:r w:rsidRPr="00722B21">
        <w:t xml:space="preserve">(1) or </w:t>
      </w:r>
      <w:r w:rsidR="00F12A56" w:rsidRPr="00722B21">
        <w:t>83</w:t>
      </w:r>
      <w:r w:rsidRPr="00722B21">
        <w:t>(1) for the classification type ongoing or short</w:t>
      </w:r>
      <w:r w:rsidR="009A3323">
        <w:noBreakHyphen/>
      </w:r>
      <w:r w:rsidRPr="00722B21">
        <w:t>term for the service group residential care:</w:t>
      </w:r>
    </w:p>
    <w:p w14:paraId="1FE0C549" w14:textId="77777777" w:rsidR="00FC6F17" w:rsidRPr="00722B21" w:rsidRDefault="00FC6F17" w:rsidP="00C26540">
      <w:pPr>
        <w:pStyle w:val="paragraph"/>
      </w:pPr>
      <w:r w:rsidRPr="00722B21">
        <w:tab/>
        <w:t>(a)</w:t>
      </w:r>
      <w:r w:rsidRPr="00722B21">
        <w:tab/>
        <w:t xml:space="preserve">the System Governor must arrange a new classification assessment for the individual to be undertaken as if </w:t>
      </w:r>
      <w:r w:rsidR="002E013D" w:rsidRPr="00722B21">
        <w:t>paragraph 7</w:t>
      </w:r>
      <w:r w:rsidR="00F12A56" w:rsidRPr="00722B21">
        <w:t>5</w:t>
      </w:r>
      <w:r w:rsidRPr="00722B21">
        <w:t>(1)(b) applies in relation to the individual; and</w:t>
      </w:r>
    </w:p>
    <w:p w14:paraId="0CFD43FC" w14:textId="77777777" w:rsidR="00FC6F17" w:rsidRPr="00722B21" w:rsidRDefault="00FC6F17" w:rsidP="00C26540">
      <w:pPr>
        <w:pStyle w:val="paragraph"/>
      </w:pPr>
      <w:r w:rsidRPr="00722B21">
        <w:tab/>
        <w:t>(b)</w:t>
      </w:r>
      <w:r w:rsidRPr="00722B21">
        <w:tab/>
        <w:t>the internal decision reviewer must take that assessment into account before making a reconsideration decision.</w:t>
      </w:r>
    </w:p>
    <w:p w14:paraId="6B25D271" w14:textId="77777777" w:rsidR="00FC6F17" w:rsidRPr="00722B21" w:rsidRDefault="00FC6F17" w:rsidP="00C26540">
      <w:pPr>
        <w:pStyle w:val="subsection"/>
      </w:pPr>
      <w:r w:rsidRPr="00722B21">
        <w:tab/>
        <w:t>(7)</w:t>
      </w:r>
      <w:r w:rsidRPr="00722B21">
        <w:tab/>
        <w:t>If the individual cannot be assessed for the purposes of the reconsideration:</w:t>
      </w:r>
    </w:p>
    <w:p w14:paraId="25072639" w14:textId="77777777" w:rsidR="00FC6F17" w:rsidRPr="00722B21" w:rsidRDefault="00FC6F17" w:rsidP="00C26540">
      <w:pPr>
        <w:pStyle w:val="paragraph"/>
      </w:pPr>
      <w:r w:rsidRPr="00722B21">
        <w:tab/>
        <w:t>(a)</w:t>
      </w:r>
      <w:r w:rsidRPr="00722B21">
        <w:tab/>
        <w:t>the internal decision reviewer must not make a reconsideration decision; and</w:t>
      </w:r>
    </w:p>
    <w:p w14:paraId="1E522536" w14:textId="77777777" w:rsidR="00FC6F17" w:rsidRPr="00722B21" w:rsidRDefault="00FC6F17" w:rsidP="00C26540">
      <w:pPr>
        <w:pStyle w:val="paragraph"/>
      </w:pPr>
      <w:r w:rsidRPr="00722B21">
        <w:tab/>
        <w:t>(b)</w:t>
      </w:r>
      <w:r w:rsidRPr="00722B21">
        <w:tab/>
        <w:t>the request for reconsideration of the decision is taken to be withdrawn.</w:t>
      </w:r>
    </w:p>
    <w:p w14:paraId="506A4D8D" w14:textId="07E2F2A2" w:rsidR="00FC6F17" w:rsidRPr="00722B21" w:rsidRDefault="00F12A56" w:rsidP="00C26540">
      <w:pPr>
        <w:pStyle w:val="ActHead5"/>
      </w:pPr>
      <w:bookmarkStart w:id="927" w:name="_Toc212632082"/>
      <w:bookmarkEnd w:id="925"/>
      <w:r w:rsidRPr="009A3323">
        <w:rPr>
          <w:rStyle w:val="CharSectno"/>
        </w:rPr>
        <w:t>561</w:t>
      </w:r>
      <w:r w:rsidR="00FC6F17" w:rsidRPr="00722B21">
        <w:t xml:space="preserve">  Initiation of reconsideration by decision</w:t>
      </w:r>
      <w:r w:rsidR="009A3323">
        <w:noBreakHyphen/>
      </w:r>
      <w:r w:rsidR="00FC6F17" w:rsidRPr="00722B21">
        <w:t>maker</w:t>
      </w:r>
      <w:bookmarkEnd w:id="927"/>
    </w:p>
    <w:p w14:paraId="192DF843" w14:textId="3E36B671" w:rsidR="00FC6F17" w:rsidRPr="00722B21" w:rsidRDefault="00FC6F17" w:rsidP="00C26540">
      <w:pPr>
        <w:pStyle w:val="subsection"/>
      </w:pPr>
      <w:r w:rsidRPr="00722B21">
        <w:tab/>
      </w:r>
      <w:r w:rsidRPr="00722B21">
        <w:tab/>
        <w:t>A decision</w:t>
      </w:r>
      <w:r w:rsidR="009A3323">
        <w:noBreakHyphen/>
      </w:r>
      <w:r w:rsidRPr="00722B21">
        <w:t>maker for a reviewable decision may reconsider the decision if satisfied that there is sufficient reason to do so.</w:t>
      </w:r>
    </w:p>
    <w:p w14:paraId="1399D43F" w14:textId="66D5B814" w:rsidR="00FC6F17" w:rsidRPr="00722B21" w:rsidRDefault="00F12A56" w:rsidP="00C26540">
      <w:pPr>
        <w:pStyle w:val="ActHead5"/>
      </w:pPr>
      <w:bookmarkStart w:id="928" w:name="_Toc212632083"/>
      <w:r w:rsidRPr="009A3323">
        <w:rPr>
          <w:rStyle w:val="CharSectno"/>
        </w:rPr>
        <w:t>562</w:t>
      </w:r>
      <w:r w:rsidR="00FC6F17" w:rsidRPr="00722B21">
        <w:t xml:space="preserve">  Reconsideration of reviewable decision on initiative of decision</w:t>
      </w:r>
      <w:r w:rsidR="009A3323">
        <w:noBreakHyphen/>
      </w:r>
      <w:r w:rsidR="00FC6F17" w:rsidRPr="00722B21">
        <w:t>maker</w:t>
      </w:r>
      <w:bookmarkEnd w:id="928"/>
    </w:p>
    <w:p w14:paraId="0F702751" w14:textId="1A37F8C4" w:rsidR="00FC6F17" w:rsidRPr="00722B21" w:rsidRDefault="00FC6F17" w:rsidP="00C26540">
      <w:pPr>
        <w:pStyle w:val="subsection"/>
      </w:pPr>
      <w:r w:rsidRPr="00722B21">
        <w:tab/>
        <w:t>(1)</w:t>
      </w:r>
      <w:r w:rsidRPr="00722B21">
        <w:tab/>
        <w:t>This section applies if the decision</w:t>
      </w:r>
      <w:r w:rsidR="009A3323">
        <w:noBreakHyphen/>
      </w:r>
      <w:r w:rsidRPr="00722B21">
        <w:t xml:space="preserve">maker for a reviewable decision decides under </w:t>
      </w:r>
      <w:r w:rsidR="002E013D" w:rsidRPr="00722B21">
        <w:t>section 5</w:t>
      </w:r>
      <w:r w:rsidR="00F12A56" w:rsidRPr="00722B21">
        <w:t>61</w:t>
      </w:r>
      <w:r w:rsidRPr="00722B21">
        <w:t xml:space="preserve"> to reconsider the decision.</w:t>
      </w:r>
    </w:p>
    <w:p w14:paraId="5CA10B44" w14:textId="29B4B4E8" w:rsidR="00FC6F17" w:rsidRPr="00722B21" w:rsidRDefault="00FC6F17" w:rsidP="00C26540">
      <w:pPr>
        <w:pStyle w:val="subsection"/>
      </w:pPr>
      <w:r w:rsidRPr="00722B21">
        <w:tab/>
        <w:t>(2)</w:t>
      </w:r>
      <w:r w:rsidRPr="00722B21">
        <w:tab/>
        <w:t>The decision</w:t>
      </w:r>
      <w:r w:rsidR="009A3323">
        <w:noBreakHyphen/>
      </w:r>
      <w:r w:rsidRPr="00722B21">
        <w:t>maker must, within 14 days after commencing reconsideration of the reviewable decision, give each affected entity for the decision written notice that:</w:t>
      </w:r>
    </w:p>
    <w:p w14:paraId="293A1C6D" w14:textId="77777777" w:rsidR="00FC6F17" w:rsidRPr="00722B21" w:rsidRDefault="00FC6F17" w:rsidP="00C26540">
      <w:pPr>
        <w:pStyle w:val="paragraph"/>
      </w:pPr>
      <w:r w:rsidRPr="00722B21">
        <w:tab/>
        <w:t>(a)</w:t>
      </w:r>
      <w:r w:rsidRPr="00722B21">
        <w:tab/>
        <w:t>states that the decision is being reconsidered; and</w:t>
      </w:r>
    </w:p>
    <w:p w14:paraId="35614A94" w14:textId="77777777" w:rsidR="00FC6F17" w:rsidRPr="00722B21" w:rsidRDefault="00FC6F17" w:rsidP="00C26540">
      <w:pPr>
        <w:pStyle w:val="paragraph"/>
      </w:pPr>
      <w:r w:rsidRPr="00722B21">
        <w:tab/>
        <w:t>(b)</w:t>
      </w:r>
      <w:r w:rsidRPr="00722B21">
        <w:tab/>
        <w:t>specifies the day the reconsideration commenced; and</w:t>
      </w:r>
    </w:p>
    <w:p w14:paraId="7076E674" w14:textId="77777777" w:rsidR="00FC6F17" w:rsidRPr="00722B21" w:rsidRDefault="00FC6F17" w:rsidP="00C26540">
      <w:pPr>
        <w:pStyle w:val="paragraph"/>
      </w:pPr>
      <w:r w:rsidRPr="00722B21">
        <w:tab/>
        <w:t>(c)</w:t>
      </w:r>
      <w:r w:rsidRPr="00722B21">
        <w:tab/>
        <w:t xml:space="preserve">sets out the effect of </w:t>
      </w:r>
      <w:r w:rsidR="002E013D" w:rsidRPr="00722B21">
        <w:t>section 5</w:t>
      </w:r>
      <w:r w:rsidR="00F12A56" w:rsidRPr="00722B21">
        <w:t>65</w:t>
      </w:r>
      <w:r w:rsidRPr="00722B21">
        <w:t>.</w:t>
      </w:r>
    </w:p>
    <w:p w14:paraId="1C73F66A" w14:textId="00ED6D0F" w:rsidR="00FC6F17" w:rsidRPr="00722B21" w:rsidRDefault="00FC6F17" w:rsidP="00C26540">
      <w:pPr>
        <w:pStyle w:val="subsection"/>
      </w:pPr>
      <w:r w:rsidRPr="00722B21">
        <w:tab/>
        <w:t>(3)</w:t>
      </w:r>
      <w:r w:rsidRPr="00722B21">
        <w:tab/>
        <w:t>The decision</w:t>
      </w:r>
      <w:r w:rsidR="009A3323">
        <w:noBreakHyphen/>
      </w:r>
      <w:r w:rsidRPr="00722B21">
        <w:t>maker must:</w:t>
      </w:r>
    </w:p>
    <w:p w14:paraId="27C1072B" w14:textId="77777777" w:rsidR="00FC6F17" w:rsidRPr="00722B21" w:rsidRDefault="00FC6F17" w:rsidP="00C26540">
      <w:pPr>
        <w:pStyle w:val="paragraph"/>
      </w:pPr>
      <w:r w:rsidRPr="00722B21">
        <w:tab/>
        <w:t>(a)</w:t>
      </w:r>
      <w:r w:rsidRPr="00722B21">
        <w:tab/>
        <w:t>personally reconsider the decision; or</w:t>
      </w:r>
    </w:p>
    <w:p w14:paraId="333CBB1D" w14:textId="7D14E449" w:rsidR="00FC6F17" w:rsidRPr="00722B21" w:rsidRDefault="00FC6F17" w:rsidP="00C26540">
      <w:pPr>
        <w:pStyle w:val="paragraph"/>
      </w:pPr>
      <w:r w:rsidRPr="00722B21">
        <w:tab/>
        <w:t>(b)</w:t>
      </w:r>
      <w:r w:rsidRPr="00722B21">
        <w:tab/>
        <w:t>cause the decision to be reconsidered by a delegate of the decision</w:t>
      </w:r>
      <w:r w:rsidR="009A3323">
        <w:noBreakHyphen/>
      </w:r>
      <w:r w:rsidRPr="00722B21">
        <w:t>maker who:</w:t>
      </w:r>
    </w:p>
    <w:p w14:paraId="3BE30DBE" w14:textId="77777777" w:rsidR="00FC6F17" w:rsidRPr="00722B21" w:rsidRDefault="00FC6F17" w:rsidP="00C26540">
      <w:pPr>
        <w:pStyle w:val="paragraphsub"/>
      </w:pPr>
      <w:r w:rsidRPr="00722B21">
        <w:tab/>
        <w:t>(i)</w:t>
      </w:r>
      <w:r w:rsidRPr="00722B21">
        <w:tab/>
        <w:t>was not involved in making the decision; and</w:t>
      </w:r>
    </w:p>
    <w:p w14:paraId="1093136F" w14:textId="77777777" w:rsidR="00FC6F17" w:rsidRPr="00722B21" w:rsidRDefault="00FC6F17" w:rsidP="00C26540">
      <w:pPr>
        <w:pStyle w:val="paragraphsub"/>
      </w:pPr>
      <w:r w:rsidRPr="00722B21">
        <w:tab/>
        <w:t>(ii)</w:t>
      </w:r>
      <w:r w:rsidRPr="00722B21">
        <w:tab/>
        <w:t>occupies a position that is at least the same level as that occupied by the person who made the decision.</w:t>
      </w:r>
    </w:p>
    <w:p w14:paraId="755D41E4" w14:textId="77777777" w:rsidR="00FC6F17" w:rsidRPr="00722B21" w:rsidRDefault="00FC6F17" w:rsidP="00C26540">
      <w:pPr>
        <w:pStyle w:val="subsection"/>
      </w:pPr>
      <w:r w:rsidRPr="00722B21">
        <w:tab/>
        <w:t>(4)</w:t>
      </w:r>
      <w:r w:rsidRPr="00722B21">
        <w:tab/>
        <w:t xml:space="preserve">The person who reconsiders the decision is the </w:t>
      </w:r>
      <w:r w:rsidRPr="00722B21">
        <w:rPr>
          <w:b/>
          <w:i/>
        </w:rPr>
        <w:t>internal decision reviewer</w:t>
      </w:r>
      <w:r w:rsidRPr="00722B21">
        <w:t>.</w:t>
      </w:r>
    </w:p>
    <w:p w14:paraId="15B5CD5A" w14:textId="77777777" w:rsidR="00FC6F17" w:rsidRPr="00722B21" w:rsidRDefault="00FC6F17" w:rsidP="00C26540">
      <w:pPr>
        <w:pStyle w:val="subsection"/>
      </w:pPr>
      <w:r w:rsidRPr="00722B21">
        <w:tab/>
        <w:t>(5)</w:t>
      </w:r>
      <w:r w:rsidRPr="00722B21">
        <w:tab/>
        <w:t>The internal decision reviewer must:</w:t>
      </w:r>
    </w:p>
    <w:p w14:paraId="7A93C38B" w14:textId="77777777" w:rsidR="00FC6F17" w:rsidRPr="00722B21" w:rsidRDefault="00FC6F17" w:rsidP="00C26540">
      <w:pPr>
        <w:pStyle w:val="paragraph"/>
      </w:pPr>
      <w:r w:rsidRPr="00722B21">
        <w:tab/>
        <w:t>(a)</w:t>
      </w:r>
      <w:r w:rsidRPr="00722B21">
        <w:tab/>
        <w:t>have due regard to procedural fairness; and</w:t>
      </w:r>
    </w:p>
    <w:p w14:paraId="11C1A123" w14:textId="77777777" w:rsidR="00FC6F17" w:rsidRPr="00722B21" w:rsidRDefault="00FC6F17" w:rsidP="00C26540">
      <w:pPr>
        <w:pStyle w:val="paragraph"/>
      </w:pPr>
      <w:r w:rsidRPr="00722B21">
        <w:tab/>
        <w:t>(b)</w:t>
      </w:r>
      <w:r w:rsidRPr="00722B21">
        <w:tab/>
        <w:t xml:space="preserve">for reconsideration of a reviewable decision made under </w:t>
      </w:r>
      <w:r w:rsidR="002E013D" w:rsidRPr="00722B21">
        <w:t>subsection 7</w:t>
      </w:r>
      <w:r w:rsidR="00F12A56" w:rsidRPr="00722B21">
        <w:t>8</w:t>
      </w:r>
      <w:r w:rsidRPr="00722B21">
        <w:t>(1) to establish a classification level for an individual for a classification type for a service group—consider:</w:t>
      </w:r>
    </w:p>
    <w:p w14:paraId="4C4F7615" w14:textId="77777777" w:rsidR="00FC6F17" w:rsidRPr="00722B21" w:rsidRDefault="00FC6F17" w:rsidP="00C26540">
      <w:pPr>
        <w:pStyle w:val="paragraphsub"/>
      </w:pPr>
      <w:r w:rsidRPr="00722B21">
        <w:tab/>
        <w:t>(i)</w:t>
      </w:r>
      <w:r w:rsidRPr="00722B21">
        <w:tab/>
        <w:t xml:space="preserve">any report of a classification assessment for the individual for the service group given to the System Governor under </w:t>
      </w:r>
      <w:r w:rsidR="002E013D" w:rsidRPr="00722B21">
        <w:t>section 7</w:t>
      </w:r>
      <w:r w:rsidR="00F12A56" w:rsidRPr="00722B21">
        <w:t>7</w:t>
      </w:r>
      <w:r w:rsidRPr="00722B21">
        <w:t>; and</w:t>
      </w:r>
    </w:p>
    <w:p w14:paraId="1F71F094" w14:textId="77777777" w:rsidR="00FC6F17" w:rsidRPr="00722B21" w:rsidRDefault="00FC6F17" w:rsidP="00C26540">
      <w:pPr>
        <w:pStyle w:val="paragraphsub"/>
      </w:pPr>
      <w:r w:rsidRPr="00722B21">
        <w:tab/>
        <w:t>(ii)</w:t>
      </w:r>
      <w:r w:rsidRPr="00722B21">
        <w:tab/>
        <w:t xml:space="preserve">any information given to the System Governor as referred to in </w:t>
      </w:r>
      <w:r w:rsidR="002E013D" w:rsidRPr="00722B21">
        <w:t>subparagraph 7</w:t>
      </w:r>
      <w:r w:rsidR="00F12A56" w:rsidRPr="00722B21">
        <w:t>6</w:t>
      </w:r>
      <w:r w:rsidRPr="00722B21">
        <w:t>(1)(a)(ii) or (b)(ii); and</w:t>
      </w:r>
    </w:p>
    <w:p w14:paraId="71271549" w14:textId="77777777" w:rsidR="00FC6F17" w:rsidRPr="00722B21" w:rsidRDefault="00FC6F17" w:rsidP="00C26540">
      <w:pPr>
        <w:pStyle w:val="paragraph"/>
      </w:pPr>
      <w:r w:rsidRPr="00722B21">
        <w:tab/>
        <w:t>(c)</w:t>
      </w:r>
      <w:r w:rsidRPr="00722B21">
        <w:tab/>
        <w:t>within 90 days after deciding to reconsider the decision, reconsider the reviewable decision.</w:t>
      </w:r>
    </w:p>
    <w:p w14:paraId="03688237" w14:textId="3F3CC329" w:rsidR="00FC6F17" w:rsidRPr="00722B21" w:rsidRDefault="00FC6F17" w:rsidP="00C26540">
      <w:pPr>
        <w:pStyle w:val="subsection"/>
      </w:pPr>
      <w:r w:rsidRPr="00722B21">
        <w:tab/>
        <w:t>(6)</w:t>
      </w:r>
      <w:r w:rsidRPr="00722B21">
        <w:tab/>
        <w:t xml:space="preserve">In reconsidering a decision made under </w:t>
      </w:r>
      <w:r w:rsidR="002E013D" w:rsidRPr="00722B21">
        <w:t>subsection 7</w:t>
      </w:r>
      <w:r w:rsidR="00F12A56" w:rsidRPr="00722B21">
        <w:t>8</w:t>
      </w:r>
      <w:r w:rsidRPr="00722B21">
        <w:t xml:space="preserve">(1) or </w:t>
      </w:r>
      <w:r w:rsidR="00F12A56" w:rsidRPr="00722B21">
        <w:t>83</w:t>
      </w:r>
      <w:r w:rsidRPr="00722B21">
        <w:t>(1) for the classification type ongoing or short</w:t>
      </w:r>
      <w:r w:rsidR="009A3323">
        <w:noBreakHyphen/>
      </w:r>
      <w:r w:rsidRPr="00722B21">
        <w:t>term for the service group residential care:</w:t>
      </w:r>
    </w:p>
    <w:p w14:paraId="5B5832A6" w14:textId="77777777" w:rsidR="00FC6F17" w:rsidRPr="00722B21" w:rsidRDefault="00FC6F17" w:rsidP="00C26540">
      <w:pPr>
        <w:pStyle w:val="paragraph"/>
      </w:pPr>
      <w:r w:rsidRPr="00722B21">
        <w:tab/>
        <w:t>(a)</w:t>
      </w:r>
      <w:r w:rsidRPr="00722B21">
        <w:tab/>
        <w:t xml:space="preserve">the System Governor must arrange a new classification assessment for the individual to be undertaken as if </w:t>
      </w:r>
      <w:r w:rsidR="002E013D" w:rsidRPr="00722B21">
        <w:t>paragraph 7</w:t>
      </w:r>
      <w:r w:rsidR="00F12A56" w:rsidRPr="00722B21">
        <w:t>5</w:t>
      </w:r>
      <w:r w:rsidRPr="00722B21">
        <w:t>(1)(b) applies in relation to the individual; and</w:t>
      </w:r>
    </w:p>
    <w:p w14:paraId="619BECC2" w14:textId="77777777" w:rsidR="00FC6F17" w:rsidRPr="00722B21" w:rsidRDefault="00FC6F17" w:rsidP="00C26540">
      <w:pPr>
        <w:pStyle w:val="paragraph"/>
      </w:pPr>
      <w:r w:rsidRPr="00722B21">
        <w:tab/>
        <w:t>(b)</w:t>
      </w:r>
      <w:r w:rsidRPr="00722B21">
        <w:tab/>
        <w:t>the internal decision reviewer must take that assessment into account before making a reconsideration decision.</w:t>
      </w:r>
    </w:p>
    <w:p w14:paraId="35D6C23E" w14:textId="77777777" w:rsidR="00FC6F17" w:rsidRPr="00722B21" w:rsidRDefault="00FC6F17" w:rsidP="00C26540">
      <w:pPr>
        <w:pStyle w:val="subsection"/>
      </w:pPr>
      <w:r w:rsidRPr="00722B21">
        <w:tab/>
        <w:t>(7)</w:t>
      </w:r>
      <w:r w:rsidRPr="00722B21">
        <w:tab/>
        <w:t>If the individual cannot be assessed for the purposes of the reconsideration, the internal decision reviewer must not make a reconsideration decision.</w:t>
      </w:r>
    </w:p>
    <w:p w14:paraId="0AE6905B" w14:textId="3F2AE49A" w:rsidR="00FC6F17" w:rsidRPr="00722B21" w:rsidRDefault="00F12A56" w:rsidP="00C26540">
      <w:pPr>
        <w:pStyle w:val="ActHead5"/>
      </w:pPr>
      <w:bookmarkStart w:id="929" w:name="_Toc212632084"/>
      <w:r w:rsidRPr="009A3323">
        <w:rPr>
          <w:rStyle w:val="CharSectno"/>
        </w:rPr>
        <w:t>563</w:t>
      </w:r>
      <w:r w:rsidR="00FC6F17" w:rsidRPr="00722B21">
        <w:t xml:space="preserve">  Requests for further information or documents for reconsideration on initiative of decision</w:t>
      </w:r>
      <w:r w:rsidR="009A3323">
        <w:noBreakHyphen/>
      </w:r>
      <w:r w:rsidR="00FC6F17" w:rsidRPr="00722B21">
        <w:t>maker</w:t>
      </w:r>
      <w:bookmarkEnd w:id="929"/>
    </w:p>
    <w:p w14:paraId="4A3C9FA4" w14:textId="77777777" w:rsidR="00FC6F17" w:rsidRPr="00722B21" w:rsidRDefault="00FC6F17" w:rsidP="00C26540">
      <w:pPr>
        <w:pStyle w:val="subsection"/>
      </w:pPr>
      <w:r w:rsidRPr="00722B21">
        <w:tab/>
        <w:t>(1)</w:t>
      </w:r>
      <w:r w:rsidRPr="00722B21">
        <w:tab/>
        <w:t xml:space="preserve">If an internal decision reviewer for a reviewable decision needs further information or a document to reconsider the decision under </w:t>
      </w:r>
      <w:r w:rsidR="002E013D" w:rsidRPr="00722B21">
        <w:t>section 5</w:t>
      </w:r>
      <w:r w:rsidR="00F12A56" w:rsidRPr="00722B21">
        <w:t>62</w:t>
      </w:r>
      <w:r w:rsidRPr="00722B21">
        <w:t>, the internal decision reviewer may, by written notice, request any affected entity for the decision give the further information or document to the internal decision reviewer.</w:t>
      </w:r>
    </w:p>
    <w:p w14:paraId="12C53358" w14:textId="77777777" w:rsidR="00FC6F17" w:rsidRPr="00722B21" w:rsidRDefault="00FC6F17" w:rsidP="00C26540">
      <w:pPr>
        <w:pStyle w:val="subsection"/>
      </w:pPr>
      <w:r w:rsidRPr="00722B21">
        <w:tab/>
        <w:t>(2)</w:t>
      </w:r>
      <w:r w:rsidRPr="00722B21">
        <w:tab/>
        <w:t>The affected entity must give the requested further information or document to the internal decision reviewer within the following period:</w:t>
      </w:r>
    </w:p>
    <w:p w14:paraId="324F6580" w14:textId="77777777" w:rsidR="00FC6F17" w:rsidRPr="00722B21" w:rsidRDefault="00FC6F17" w:rsidP="00C26540">
      <w:pPr>
        <w:pStyle w:val="paragraph"/>
      </w:pPr>
      <w:r w:rsidRPr="00722B21">
        <w:tab/>
        <w:t>(a)</w:t>
      </w:r>
      <w:r w:rsidRPr="00722B21">
        <w:tab/>
        <w:t xml:space="preserve">28 days after the notice is given under </w:t>
      </w:r>
      <w:r w:rsidR="00826186" w:rsidRPr="00722B21">
        <w:t>subsection (</w:t>
      </w:r>
      <w:r w:rsidRPr="00722B21">
        <w:t>1);</w:t>
      </w:r>
    </w:p>
    <w:p w14:paraId="2AF5B19F" w14:textId="77777777" w:rsidR="00FC6F17" w:rsidRPr="00722B21" w:rsidRDefault="00FC6F17" w:rsidP="00C26540">
      <w:pPr>
        <w:pStyle w:val="paragraph"/>
      </w:pPr>
      <w:r w:rsidRPr="00722B21">
        <w:tab/>
        <w:t>(b)</w:t>
      </w:r>
      <w:r w:rsidRPr="00722B21">
        <w:tab/>
        <w:t>if the internal decision reviewer specifies a longer period in the notice—that period.</w:t>
      </w:r>
    </w:p>
    <w:p w14:paraId="2EABFD99" w14:textId="77777777" w:rsidR="00FC6F17" w:rsidRPr="00722B21" w:rsidRDefault="00FC6F17" w:rsidP="00C26540">
      <w:pPr>
        <w:pStyle w:val="subsection"/>
      </w:pPr>
      <w:r w:rsidRPr="00722B21">
        <w:tab/>
        <w:t>(3)</w:t>
      </w:r>
      <w:r w:rsidRPr="00722B21">
        <w:tab/>
        <w:t xml:space="preserve">If the affected entity does not give the requested further information or document within the period mentioned in </w:t>
      </w:r>
      <w:r w:rsidR="00826186" w:rsidRPr="00722B21">
        <w:t>subsection (</w:t>
      </w:r>
      <w:r w:rsidRPr="00722B21">
        <w:t>2), the internal decision reviewer may:</w:t>
      </w:r>
    </w:p>
    <w:p w14:paraId="172CB272" w14:textId="77777777" w:rsidR="00FC6F17" w:rsidRPr="00722B21" w:rsidRDefault="00FC6F17" w:rsidP="00C26540">
      <w:pPr>
        <w:pStyle w:val="paragraph"/>
      </w:pPr>
      <w:r w:rsidRPr="00722B21">
        <w:tab/>
        <w:t>(a)</w:t>
      </w:r>
      <w:r w:rsidRPr="00722B21">
        <w:tab/>
        <w:t xml:space="preserve">extend the period under </w:t>
      </w:r>
      <w:r w:rsidR="00826186" w:rsidRPr="00722B21">
        <w:t>subsection (</w:t>
      </w:r>
      <w:r w:rsidRPr="00722B21">
        <w:t>2); or</w:t>
      </w:r>
    </w:p>
    <w:p w14:paraId="28C68D6B" w14:textId="77777777" w:rsidR="00FC6F17" w:rsidRPr="00722B21" w:rsidRDefault="00FC6F17" w:rsidP="00C26540">
      <w:pPr>
        <w:pStyle w:val="paragraph"/>
      </w:pPr>
      <w:r w:rsidRPr="00722B21">
        <w:tab/>
        <w:t>(b)</w:t>
      </w:r>
      <w:r w:rsidRPr="00722B21">
        <w:tab/>
        <w:t>make a reconsideration decision.</w:t>
      </w:r>
    </w:p>
    <w:p w14:paraId="642BF8B7" w14:textId="77777777" w:rsidR="00FC6F17" w:rsidRPr="00722B21" w:rsidRDefault="00FC6F17" w:rsidP="00C26540">
      <w:pPr>
        <w:pStyle w:val="subsection"/>
      </w:pPr>
      <w:r w:rsidRPr="00722B21">
        <w:tab/>
        <w:t>(4)</w:t>
      </w:r>
      <w:r w:rsidRPr="00722B21">
        <w:tab/>
        <w:t xml:space="preserve">If the affected entity gives the requested further information or document within the period mentioned in </w:t>
      </w:r>
      <w:r w:rsidR="00826186" w:rsidRPr="00722B21">
        <w:t>subsection (</w:t>
      </w:r>
      <w:r w:rsidRPr="00722B21">
        <w:t xml:space="preserve">2), the period for the internal decision reviewer to reconsider the decision specified in </w:t>
      </w:r>
      <w:r w:rsidR="002E013D" w:rsidRPr="00722B21">
        <w:t>paragraph 5</w:t>
      </w:r>
      <w:r w:rsidR="00F12A56" w:rsidRPr="00722B21">
        <w:t>62</w:t>
      </w:r>
      <w:r w:rsidRPr="00722B21">
        <w:t>(5)(c) does not include a day in the period:</w:t>
      </w:r>
    </w:p>
    <w:p w14:paraId="05F18330" w14:textId="77777777" w:rsidR="00FC6F17" w:rsidRPr="00722B21" w:rsidRDefault="00FC6F17" w:rsidP="00C26540">
      <w:pPr>
        <w:pStyle w:val="paragraph"/>
      </w:pPr>
      <w:r w:rsidRPr="00722B21">
        <w:tab/>
        <w:t>(a)</w:t>
      </w:r>
      <w:r w:rsidRPr="00722B21">
        <w:tab/>
        <w:t xml:space="preserve">starting on the day the notice is given under </w:t>
      </w:r>
      <w:r w:rsidR="00826186" w:rsidRPr="00722B21">
        <w:t>subsection (</w:t>
      </w:r>
      <w:r w:rsidRPr="00722B21">
        <w:t>1) of this section; and</w:t>
      </w:r>
    </w:p>
    <w:p w14:paraId="1D4281D6" w14:textId="77777777" w:rsidR="00FC6F17" w:rsidRPr="00722B21" w:rsidRDefault="00FC6F17" w:rsidP="00C26540">
      <w:pPr>
        <w:pStyle w:val="paragraph"/>
      </w:pPr>
      <w:r w:rsidRPr="00722B21">
        <w:tab/>
        <w:t>(b)</w:t>
      </w:r>
      <w:r w:rsidRPr="00722B21">
        <w:tab/>
        <w:t>ending at the end of the day the affected entity gives the requested further information or document.</w:t>
      </w:r>
    </w:p>
    <w:p w14:paraId="1B7BA777" w14:textId="77777777" w:rsidR="00FC6F17" w:rsidRPr="00722B21" w:rsidRDefault="00FC6F17" w:rsidP="00C26540">
      <w:pPr>
        <w:pStyle w:val="subsection"/>
      </w:pPr>
      <w:r w:rsidRPr="00722B21">
        <w:tab/>
        <w:t>(5)</w:t>
      </w:r>
      <w:r w:rsidRPr="00722B21">
        <w:tab/>
        <w:t xml:space="preserve">A notice given under </w:t>
      </w:r>
      <w:r w:rsidR="00826186" w:rsidRPr="00722B21">
        <w:t>subsection (</w:t>
      </w:r>
      <w:r w:rsidRPr="00722B21">
        <w:t xml:space="preserve">1) must set out the effect of </w:t>
      </w:r>
      <w:r w:rsidR="00826186" w:rsidRPr="00722B21">
        <w:t>subsections (</w:t>
      </w:r>
      <w:r w:rsidRPr="00722B21">
        <w:t>3) and (4).</w:t>
      </w:r>
    </w:p>
    <w:p w14:paraId="71D446F6" w14:textId="77777777" w:rsidR="00FC6F17" w:rsidRPr="00722B21" w:rsidRDefault="00F12A56" w:rsidP="00C26540">
      <w:pPr>
        <w:pStyle w:val="ActHead5"/>
      </w:pPr>
      <w:bookmarkStart w:id="930" w:name="_Toc212632085"/>
      <w:r w:rsidRPr="009A3323">
        <w:rPr>
          <w:rStyle w:val="CharSectno"/>
        </w:rPr>
        <w:t>564</w:t>
      </w:r>
      <w:r w:rsidR="00FC6F17" w:rsidRPr="00722B21">
        <w:t xml:space="preserve">  Reconsideration decision etc.</w:t>
      </w:r>
      <w:bookmarkEnd w:id="930"/>
    </w:p>
    <w:p w14:paraId="77B33730" w14:textId="77777777" w:rsidR="00FC6F17" w:rsidRPr="00722B21" w:rsidRDefault="00FC6F17" w:rsidP="00C26540">
      <w:pPr>
        <w:pStyle w:val="subsection"/>
      </w:pPr>
      <w:r w:rsidRPr="00722B21">
        <w:tab/>
        <w:t>(1)</w:t>
      </w:r>
      <w:r w:rsidRPr="00722B21">
        <w:tab/>
        <w:t xml:space="preserve">After reconsidering a reviewable decision under </w:t>
      </w:r>
      <w:r w:rsidR="002E013D" w:rsidRPr="00722B21">
        <w:t>section 5</w:t>
      </w:r>
      <w:r w:rsidR="00F12A56" w:rsidRPr="00722B21">
        <w:t>60</w:t>
      </w:r>
      <w:r w:rsidRPr="00722B21">
        <w:t xml:space="preserve"> or </w:t>
      </w:r>
      <w:r w:rsidR="00F12A56" w:rsidRPr="00722B21">
        <w:t>562</w:t>
      </w:r>
      <w:r w:rsidRPr="00722B21">
        <w:t>, an internal decision reviewer must:</w:t>
      </w:r>
    </w:p>
    <w:p w14:paraId="315914F7" w14:textId="77777777" w:rsidR="00FC6F17" w:rsidRPr="00722B21" w:rsidRDefault="00FC6F17" w:rsidP="00C26540">
      <w:pPr>
        <w:pStyle w:val="paragraph"/>
      </w:pPr>
      <w:r w:rsidRPr="00722B21">
        <w:tab/>
        <w:t>(a)</w:t>
      </w:r>
      <w:r w:rsidRPr="00722B21">
        <w:tab/>
        <w:t>affirm the reviewable decision; or</w:t>
      </w:r>
    </w:p>
    <w:p w14:paraId="41860A31" w14:textId="77777777" w:rsidR="00FC6F17" w:rsidRPr="00722B21" w:rsidRDefault="00FC6F17" w:rsidP="00C26540">
      <w:pPr>
        <w:pStyle w:val="paragraph"/>
      </w:pPr>
      <w:r w:rsidRPr="00722B21">
        <w:tab/>
        <w:t>(b)</w:t>
      </w:r>
      <w:r w:rsidRPr="00722B21">
        <w:tab/>
        <w:t>vary the reviewable decision; or</w:t>
      </w:r>
    </w:p>
    <w:p w14:paraId="4E41D80F" w14:textId="77777777" w:rsidR="00FC6F17" w:rsidRPr="00722B21" w:rsidRDefault="00FC6F17" w:rsidP="00C26540">
      <w:pPr>
        <w:pStyle w:val="paragraph"/>
      </w:pPr>
      <w:r w:rsidRPr="00722B21">
        <w:tab/>
        <w:t>(c)</w:t>
      </w:r>
      <w:r w:rsidRPr="00722B21">
        <w:tab/>
        <w:t>set the reviewable decision aside and substitute a new decision.</w:t>
      </w:r>
    </w:p>
    <w:p w14:paraId="4F0AA49F" w14:textId="77777777" w:rsidR="00FC6F17" w:rsidRPr="00722B21" w:rsidRDefault="00FC6F17" w:rsidP="00C26540">
      <w:pPr>
        <w:pStyle w:val="subsection"/>
      </w:pPr>
      <w:r w:rsidRPr="00722B21">
        <w:tab/>
        <w:t>(2)</w:t>
      </w:r>
      <w:r w:rsidRPr="00722B21">
        <w:tab/>
        <w:t xml:space="preserve">The decision made by the internal decision reviewer is the </w:t>
      </w:r>
      <w:r w:rsidRPr="00722B21">
        <w:rPr>
          <w:b/>
          <w:i/>
        </w:rPr>
        <w:t>reconsideration decision</w:t>
      </w:r>
      <w:r w:rsidRPr="00722B21">
        <w:t>.</w:t>
      </w:r>
    </w:p>
    <w:p w14:paraId="665A3430" w14:textId="77777777" w:rsidR="00FC6F17" w:rsidRPr="00722B21" w:rsidRDefault="00FC6F17" w:rsidP="00C26540">
      <w:pPr>
        <w:pStyle w:val="subsection"/>
      </w:pPr>
      <w:r w:rsidRPr="00722B21">
        <w:tab/>
        <w:t>(3)</w:t>
      </w:r>
      <w:r w:rsidRPr="00722B21">
        <w:tab/>
        <w:t>After the internal decision reviewer makes the reconsideration decision, the internal decision reviewer must give written notice of the following to each affected entity for the reviewable decision:</w:t>
      </w:r>
    </w:p>
    <w:p w14:paraId="2D90F9C5" w14:textId="77777777" w:rsidR="00FC6F17" w:rsidRPr="00722B21" w:rsidRDefault="00FC6F17" w:rsidP="00C26540">
      <w:pPr>
        <w:pStyle w:val="paragraph"/>
      </w:pPr>
      <w:r w:rsidRPr="00722B21">
        <w:tab/>
        <w:t>(a)</w:t>
      </w:r>
      <w:r w:rsidRPr="00722B21">
        <w:tab/>
        <w:t>the reconsideration decision;</w:t>
      </w:r>
    </w:p>
    <w:p w14:paraId="2DCAB65C" w14:textId="77777777" w:rsidR="00FC6F17" w:rsidRPr="00722B21" w:rsidRDefault="00FC6F17" w:rsidP="00C26540">
      <w:pPr>
        <w:pStyle w:val="paragraph"/>
      </w:pPr>
      <w:r w:rsidRPr="00722B21">
        <w:tab/>
        <w:t>(b)</w:t>
      </w:r>
      <w:r w:rsidRPr="00722B21">
        <w:tab/>
        <w:t>the day the reconsideration decision was made;</w:t>
      </w:r>
    </w:p>
    <w:p w14:paraId="54C2BF50" w14:textId="77777777" w:rsidR="00FC6F17" w:rsidRPr="00722B21" w:rsidRDefault="00FC6F17" w:rsidP="00C26540">
      <w:pPr>
        <w:pStyle w:val="paragraph"/>
      </w:pPr>
      <w:r w:rsidRPr="00722B21">
        <w:tab/>
        <w:t>(c)</w:t>
      </w:r>
      <w:r w:rsidRPr="00722B21">
        <w:tab/>
        <w:t>the reasons for the reconsideration decision;</w:t>
      </w:r>
    </w:p>
    <w:p w14:paraId="4E323C60" w14:textId="77777777" w:rsidR="00FC6F17" w:rsidRPr="00722B21" w:rsidRDefault="00FC6F17" w:rsidP="00C26540">
      <w:pPr>
        <w:pStyle w:val="paragraph"/>
      </w:pPr>
      <w:r w:rsidRPr="00722B21">
        <w:tab/>
        <w:t>(d)</w:t>
      </w:r>
      <w:r w:rsidRPr="00722B21">
        <w:tab/>
        <w:t xml:space="preserve">details of the affected entity’s right to apply to the Administrative </w:t>
      </w:r>
      <w:r w:rsidR="00211C01" w:rsidRPr="00722B21">
        <w:t>Review</w:t>
      </w:r>
      <w:r w:rsidRPr="00722B21">
        <w:t xml:space="preserve"> Tribunal for review of the reconsideration decision.</w:t>
      </w:r>
    </w:p>
    <w:p w14:paraId="78430052" w14:textId="77777777" w:rsidR="00FC6F17" w:rsidRPr="00722B21" w:rsidRDefault="00FC6F17" w:rsidP="00C26540">
      <w:pPr>
        <w:pStyle w:val="subsection"/>
      </w:pPr>
      <w:r w:rsidRPr="00722B21">
        <w:tab/>
        <w:t>(4)</w:t>
      </w:r>
      <w:r w:rsidRPr="00722B21">
        <w:tab/>
        <w:t>The reconsideration decision takes effect:</w:t>
      </w:r>
    </w:p>
    <w:p w14:paraId="3D7034A3" w14:textId="77777777" w:rsidR="00FC6F17" w:rsidRPr="00722B21" w:rsidRDefault="00FC6F17" w:rsidP="00C26540">
      <w:pPr>
        <w:pStyle w:val="paragraph"/>
      </w:pPr>
      <w:r w:rsidRPr="00722B21">
        <w:tab/>
        <w:t>(a)</w:t>
      </w:r>
      <w:r w:rsidRPr="00722B21">
        <w:tab/>
        <w:t>on the day the reconsideration decision was made; or</w:t>
      </w:r>
    </w:p>
    <w:p w14:paraId="14A02BF5" w14:textId="77777777" w:rsidR="00FC6F17" w:rsidRPr="00722B21" w:rsidRDefault="00FC6F17" w:rsidP="00C26540">
      <w:pPr>
        <w:pStyle w:val="paragraph"/>
      </w:pPr>
      <w:r w:rsidRPr="00722B21">
        <w:tab/>
        <w:t>(b)</w:t>
      </w:r>
      <w:r w:rsidRPr="00722B21">
        <w:tab/>
        <w:t xml:space="preserve">if the notice given under </w:t>
      </w:r>
      <w:r w:rsidR="00826186" w:rsidRPr="00722B21">
        <w:t>subsection (</w:t>
      </w:r>
      <w:r w:rsidRPr="00722B21">
        <w:t>3) specifies a day as the day the reconsideration decision takes effect—that day.</w:t>
      </w:r>
    </w:p>
    <w:p w14:paraId="5FC30834" w14:textId="77777777" w:rsidR="00FC6F17" w:rsidRPr="00722B21" w:rsidRDefault="00FC6F17" w:rsidP="00C26540">
      <w:pPr>
        <w:pStyle w:val="subsection"/>
      </w:pPr>
      <w:bookmarkStart w:id="931" w:name="_Hlk170678826"/>
      <w:r w:rsidRPr="00722B21">
        <w:tab/>
        <w:t>(5)</w:t>
      </w:r>
      <w:r w:rsidRPr="00722B21">
        <w:tab/>
        <w:t>If the internal decision reviewer is the Commissioner</w:t>
      </w:r>
      <w:r w:rsidR="008001E9" w:rsidRPr="00722B21">
        <w:t xml:space="preserve"> or Complaints Commissioner</w:t>
      </w:r>
      <w:r w:rsidRPr="00722B21">
        <w:t>, or a delegate of the Commissioner</w:t>
      </w:r>
      <w:r w:rsidR="008001E9" w:rsidRPr="00722B21">
        <w:t xml:space="preserve"> or Complaints Commissioner</w:t>
      </w:r>
      <w:r w:rsidRPr="00722B21">
        <w:t xml:space="preserve">, the internal decision reviewer must, as soon as practicable, give the System Governor a copy of the notice under </w:t>
      </w:r>
      <w:r w:rsidR="00826186" w:rsidRPr="00722B21">
        <w:t>subsection (</w:t>
      </w:r>
      <w:r w:rsidRPr="00722B21">
        <w:t>3).</w:t>
      </w:r>
    </w:p>
    <w:bookmarkEnd w:id="931"/>
    <w:p w14:paraId="581EA78E" w14:textId="77777777" w:rsidR="00FC6F17" w:rsidRPr="00722B21" w:rsidRDefault="00FC6F17" w:rsidP="00C26540">
      <w:pPr>
        <w:pStyle w:val="subsection"/>
        <w:rPr>
          <w:bCs/>
          <w:iCs/>
          <w:szCs w:val="22"/>
        </w:rPr>
      </w:pPr>
      <w:r w:rsidRPr="00722B21">
        <w:rPr>
          <w:bCs/>
          <w:iCs/>
          <w:szCs w:val="22"/>
        </w:rPr>
        <w:tab/>
        <w:t>(6)</w:t>
      </w:r>
      <w:r w:rsidRPr="00722B21">
        <w:rPr>
          <w:bCs/>
          <w:iCs/>
          <w:szCs w:val="22"/>
        </w:rPr>
        <w:tab/>
        <w:t xml:space="preserve">The reconsideration decision has effect (except for the purposes of </w:t>
      </w:r>
      <w:r w:rsidR="002E013D" w:rsidRPr="00722B21">
        <w:rPr>
          <w:bCs/>
          <w:iCs/>
          <w:szCs w:val="22"/>
        </w:rPr>
        <w:t>section 5</w:t>
      </w:r>
      <w:r w:rsidR="00F12A56" w:rsidRPr="00722B21">
        <w:rPr>
          <w:bCs/>
          <w:iCs/>
          <w:szCs w:val="22"/>
        </w:rPr>
        <w:t>56</w:t>
      </w:r>
      <w:r w:rsidRPr="00722B21">
        <w:rPr>
          <w:bCs/>
          <w:iCs/>
          <w:szCs w:val="22"/>
        </w:rPr>
        <w:t xml:space="preserve">, </w:t>
      </w:r>
      <w:r w:rsidR="00F12A56" w:rsidRPr="00722B21">
        <w:rPr>
          <w:bCs/>
          <w:iCs/>
          <w:szCs w:val="22"/>
        </w:rPr>
        <w:t>557</w:t>
      </w:r>
      <w:r w:rsidRPr="00722B21">
        <w:rPr>
          <w:bCs/>
          <w:iCs/>
          <w:szCs w:val="22"/>
        </w:rPr>
        <w:t xml:space="preserve"> and </w:t>
      </w:r>
      <w:r w:rsidR="00F12A56" w:rsidRPr="00722B21">
        <w:rPr>
          <w:bCs/>
          <w:iCs/>
          <w:szCs w:val="22"/>
        </w:rPr>
        <w:t>558</w:t>
      </w:r>
      <w:r w:rsidRPr="00722B21">
        <w:rPr>
          <w:bCs/>
          <w:iCs/>
          <w:szCs w:val="22"/>
        </w:rPr>
        <w:t>) as if it had been made under the provision under which the reviewable decision was made.</w:t>
      </w:r>
    </w:p>
    <w:p w14:paraId="2B0EC54F" w14:textId="77777777" w:rsidR="00FC6F17" w:rsidRPr="00722B21" w:rsidRDefault="00F12A56" w:rsidP="00C26540">
      <w:pPr>
        <w:pStyle w:val="ActHead5"/>
      </w:pPr>
      <w:bookmarkStart w:id="932" w:name="_Toc212632086"/>
      <w:r w:rsidRPr="009A3323">
        <w:rPr>
          <w:rStyle w:val="CharSectno"/>
        </w:rPr>
        <w:t>565</w:t>
      </w:r>
      <w:r w:rsidR="00FC6F17" w:rsidRPr="00722B21">
        <w:t xml:space="preserve">  Deemed reconsideration decision</w:t>
      </w:r>
      <w:bookmarkEnd w:id="932"/>
    </w:p>
    <w:p w14:paraId="70B42F8E" w14:textId="2CD41D45" w:rsidR="00FC6F17" w:rsidRPr="00722B21" w:rsidRDefault="00FC6F17" w:rsidP="00C26540">
      <w:pPr>
        <w:pStyle w:val="subsection"/>
      </w:pPr>
      <w:r w:rsidRPr="00722B21">
        <w:tab/>
        <w:t>(1)</w:t>
      </w:r>
      <w:r w:rsidRPr="00722B21">
        <w:tab/>
        <w:t>A decision</w:t>
      </w:r>
      <w:r w:rsidR="009A3323">
        <w:noBreakHyphen/>
      </w:r>
      <w:r w:rsidRPr="00722B21">
        <w:t>maker for a reviewable decision is taken to affirm the decision if:</w:t>
      </w:r>
    </w:p>
    <w:p w14:paraId="4B913BD8" w14:textId="77777777" w:rsidR="00FC6F17" w:rsidRPr="00722B21" w:rsidRDefault="00FC6F17" w:rsidP="00C26540">
      <w:pPr>
        <w:pStyle w:val="paragraph"/>
      </w:pPr>
      <w:r w:rsidRPr="00722B21">
        <w:tab/>
        <w:t>(a)</w:t>
      </w:r>
      <w:r w:rsidRPr="00722B21">
        <w:tab/>
        <w:t>either of the following apply:</w:t>
      </w:r>
    </w:p>
    <w:p w14:paraId="1DB19E9E" w14:textId="4EEFB626" w:rsidR="00FC6F17" w:rsidRPr="00722B21" w:rsidRDefault="00FC6F17" w:rsidP="00C26540">
      <w:pPr>
        <w:pStyle w:val="paragraphsub"/>
      </w:pPr>
      <w:r w:rsidRPr="00722B21">
        <w:tab/>
        <w:t>(i)</w:t>
      </w:r>
      <w:r w:rsidRPr="00722B21">
        <w:tab/>
        <w:t xml:space="preserve">an affected entity for the reviewable decision makes a request under </w:t>
      </w:r>
      <w:r w:rsidR="002E013D" w:rsidRPr="00722B21">
        <w:t>subsection 5</w:t>
      </w:r>
      <w:r w:rsidR="00F12A56" w:rsidRPr="00722B21">
        <w:t>59</w:t>
      </w:r>
      <w:r w:rsidRPr="00722B21">
        <w:t>(1) for the decision</w:t>
      </w:r>
      <w:r w:rsidR="009A3323">
        <w:noBreakHyphen/>
      </w:r>
      <w:r w:rsidRPr="00722B21">
        <w:t>maker to reconsider the decision;</w:t>
      </w:r>
    </w:p>
    <w:p w14:paraId="421EE260" w14:textId="6E547968" w:rsidR="00FC6F17" w:rsidRPr="00722B21" w:rsidRDefault="00FC6F17" w:rsidP="00C26540">
      <w:pPr>
        <w:pStyle w:val="paragraphsub"/>
      </w:pPr>
      <w:r w:rsidRPr="00722B21">
        <w:tab/>
        <w:t>(ii)</w:t>
      </w:r>
      <w:r w:rsidRPr="00722B21">
        <w:tab/>
        <w:t>the decision</w:t>
      </w:r>
      <w:r w:rsidR="009A3323">
        <w:noBreakHyphen/>
      </w:r>
      <w:r w:rsidRPr="00722B21">
        <w:t xml:space="preserve">maker gives written notice under </w:t>
      </w:r>
      <w:r w:rsidR="002E013D" w:rsidRPr="00722B21">
        <w:t>subsection 5</w:t>
      </w:r>
      <w:r w:rsidR="00F12A56" w:rsidRPr="00722B21">
        <w:t>62</w:t>
      </w:r>
      <w:r w:rsidRPr="00722B21">
        <w:t>(2) to each affected entity for the reviewable decision stating that the decision is being reconsidered; and</w:t>
      </w:r>
    </w:p>
    <w:p w14:paraId="35DF4196" w14:textId="77777777" w:rsidR="00FC6F17" w:rsidRPr="00722B21" w:rsidRDefault="00FC6F17" w:rsidP="00C26540">
      <w:pPr>
        <w:pStyle w:val="paragraph"/>
      </w:pPr>
      <w:r w:rsidRPr="00722B21">
        <w:tab/>
        <w:t>(b)</w:t>
      </w:r>
      <w:r w:rsidRPr="00722B21">
        <w:tab/>
        <w:t xml:space="preserve">a notice of the reconsideration decision is not given to each affected entity for the decision under </w:t>
      </w:r>
      <w:r w:rsidR="002E013D" w:rsidRPr="00722B21">
        <w:t>subsection 5</w:t>
      </w:r>
      <w:r w:rsidR="00F12A56" w:rsidRPr="00722B21">
        <w:t>64</w:t>
      </w:r>
      <w:r w:rsidRPr="00722B21">
        <w:t xml:space="preserve">(3) within the specified period under </w:t>
      </w:r>
      <w:r w:rsidR="002E013D" w:rsidRPr="00722B21">
        <w:t>paragraph 5</w:t>
      </w:r>
      <w:r w:rsidR="00F12A56" w:rsidRPr="00722B21">
        <w:t>60</w:t>
      </w:r>
      <w:r w:rsidRPr="00722B21">
        <w:t xml:space="preserve">(5)(c) or </w:t>
      </w:r>
      <w:r w:rsidR="00F12A56" w:rsidRPr="00722B21">
        <w:t>562</w:t>
      </w:r>
      <w:r w:rsidRPr="00722B21">
        <w:t>(5)(c) (whichever applies).</w:t>
      </w:r>
    </w:p>
    <w:p w14:paraId="50E3E09F" w14:textId="734A261B" w:rsidR="00FC6F17" w:rsidRPr="00722B21" w:rsidRDefault="00FC6F17" w:rsidP="00C26540">
      <w:pPr>
        <w:pStyle w:val="subsection"/>
      </w:pPr>
      <w:r w:rsidRPr="00722B21">
        <w:tab/>
        <w:t>(2)</w:t>
      </w:r>
      <w:r w:rsidRPr="00722B21">
        <w:tab/>
        <w:t>The reviewable decision which is taken to have been affirmed by the decision</w:t>
      </w:r>
      <w:r w:rsidR="009A3323">
        <w:noBreakHyphen/>
      </w:r>
      <w:r w:rsidRPr="00722B21">
        <w:t xml:space="preserve">maker under </w:t>
      </w:r>
      <w:r w:rsidR="00826186" w:rsidRPr="00722B21">
        <w:t>subsection (</w:t>
      </w:r>
      <w:r w:rsidRPr="00722B21">
        <w:t xml:space="preserve">1) is the </w:t>
      </w:r>
      <w:r w:rsidRPr="00722B21">
        <w:rPr>
          <w:b/>
          <w:i/>
        </w:rPr>
        <w:t>reconsideration decision</w:t>
      </w:r>
      <w:r w:rsidRPr="00722B21">
        <w:t>.</w:t>
      </w:r>
    </w:p>
    <w:p w14:paraId="512D1864" w14:textId="77777777" w:rsidR="00FC6F17" w:rsidRPr="00722B21" w:rsidRDefault="00FC6F17" w:rsidP="00C26540">
      <w:pPr>
        <w:pStyle w:val="subsection"/>
        <w:rPr>
          <w:bCs/>
          <w:iCs/>
          <w:szCs w:val="22"/>
        </w:rPr>
      </w:pPr>
      <w:r w:rsidRPr="00722B21">
        <w:rPr>
          <w:szCs w:val="22"/>
        </w:rPr>
        <w:tab/>
        <w:t>(3)</w:t>
      </w:r>
      <w:r w:rsidRPr="00722B21">
        <w:rPr>
          <w:szCs w:val="22"/>
        </w:rPr>
        <w:tab/>
        <w:t xml:space="preserve">The reconsideration </w:t>
      </w:r>
      <w:r w:rsidRPr="00722B21">
        <w:rPr>
          <w:bCs/>
          <w:iCs/>
          <w:szCs w:val="22"/>
        </w:rPr>
        <w:t xml:space="preserve">has effect (except for the purposes of </w:t>
      </w:r>
      <w:r w:rsidR="002E013D" w:rsidRPr="00722B21">
        <w:rPr>
          <w:bCs/>
          <w:iCs/>
          <w:szCs w:val="22"/>
        </w:rPr>
        <w:t>section 5</w:t>
      </w:r>
      <w:r w:rsidR="00F12A56" w:rsidRPr="00722B21">
        <w:rPr>
          <w:bCs/>
          <w:iCs/>
          <w:szCs w:val="22"/>
        </w:rPr>
        <w:t>56</w:t>
      </w:r>
      <w:r w:rsidRPr="00722B21">
        <w:rPr>
          <w:bCs/>
          <w:iCs/>
          <w:szCs w:val="22"/>
        </w:rPr>
        <w:t xml:space="preserve">, </w:t>
      </w:r>
      <w:r w:rsidR="00F12A56" w:rsidRPr="00722B21">
        <w:rPr>
          <w:bCs/>
          <w:iCs/>
          <w:szCs w:val="22"/>
        </w:rPr>
        <w:t>557</w:t>
      </w:r>
      <w:r w:rsidRPr="00722B21">
        <w:rPr>
          <w:bCs/>
          <w:iCs/>
          <w:szCs w:val="22"/>
        </w:rPr>
        <w:t xml:space="preserve"> and </w:t>
      </w:r>
      <w:r w:rsidR="00F12A56" w:rsidRPr="00722B21">
        <w:rPr>
          <w:bCs/>
          <w:iCs/>
          <w:szCs w:val="22"/>
        </w:rPr>
        <w:t>558</w:t>
      </w:r>
      <w:r w:rsidRPr="00722B21">
        <w:rPr>
          <w:bCs/>
          <w:iCs/>
          <w:szCs w:val="22"/>
        </w:rPr>
        <w:t>) as if it had been made under the provision under which the reviewable decision was made.</w:t>
      </w:r>
    </w:p>
    <w:p w14:paraId="4A0D8BFE" w14:textId="7A8BF065" w:rsidR="00FC6F17" w:rsidRPr="00722B21" w:rsidRDefault="009A3323" w:rsidP="00C26540">
      <w:pPr>
        <w:pStyle w:val="ActHead3"/>
        <w:pageBreakBefore/>
      </w:pPr>
      <w:bookmarkStart w:id="933" w:name="_Toc212632087"/>
      <w:r w:rsidRPr="009A3323">
        <w:rPr>
          <w:rStyle w:val="CharDivNo"/>
        </w:rPr>
        <w:t>Division 3</w:t>
      </w:r>
      <w:r w:rsidR="00FC6F17" w:rsidRPr="00722B21">
        <w:t>—</w:t>
      </w:r>
      <w:r w:rsidR="00FC6F17" w:rsidRPr="009A3323">
        <w:rPr>
          <w:rStyle w:val="CharDivText"/>
        </w:rPr>
        <w:t>Review of reconsideration decisions</w:t>
      </w:r>
      <w:bookmarkEnd w:id="933"/>
    </w:p>
    <w:p w14:paraId="04C07D0C" w14:textId="77777777" w:rsidR="00FC6F17" w:rsidRPr="00722B21" w:rsidRDefault="00F12A56" w:rsidP="00C26540">
      <w:pPr>
        <w:pStyle w:val="ActHead5"/>
      </w:pPr>
      <w:bookmarkStart w:id="934" w:name="_Toc212632088"/>
      <w:r w:rsidRPr="009A3323">
        <w:rPr>
          <w:rStyle w:val="CharSectno"/>
        </w:rPr>
        <w:t>566</w:t>
      </w:r>
      <w:r w:rsidR="00FC6F17" w:rsidRPr="00722B21">
        <w:t xml:space="preserve">  Review by the Administrative </w:t>
      </w:r>
      <w:r w:rsidR="00796813" w:rsidRPr="00722B21">
        <w:t>Review</w:t>
      </w:r>
      <w:r w:rsidR="00FC6F17" w:rsidRPr="00722B21">
        <w:t xml:space="preserve"> Tribunal</w:t>
      </w:r>
      <w:bookmarkEnd w:id="934"/>
    </w:p>
    <w:p w14:paraId="6789ECCE" w14:textId="77777777" w:rsidR="00FC6F17" w:rsidRPr="00722B21" w:rsidRDefault="00FC6F17" w:rsidP="00C26540">
      <w:pPr>
        <w:pStyle w:val="subsection"/>
      </w:pPr>
      <w:r w:rsidRPr="00722B21">
        <w:tab/>
        <w:t>(1)</w:t>
      </w:r>
      <w:r w:rsidRPr="00722B21">
        <w:tab/>
        <w:t xml:space="preserve">An affected entity for a reviewable decision may apply to the Administrative </w:t>
      </w:r>
      <w:r w:rsidR="00796813" w:rsidRPr="00722B21">
        <w:t>Review</w:t>
      </w:r>
      <w:r w:rsidRPr="00722B21">
        <w:t xml:space="preserve"> Tribunal for the review of a reconsideration decision to which the reviewable decision relates.</w:t>
      </w:r>
    </w:p>
    <w:p w14:paraId="314E8490" w14:textId="79B69905" w:rsidR="00FC6F17" w:rsidRPr="00722B21" w:rsidRDefault="00FC6F17" w:rsidP="00C26540">
      <w:pPr>
        <w:pStyle w:val="subsection"/>
      </w:pPr>
      <w:r w:rsidRPr="00722B21">
        <w:tab/>
        <w:t>(2)</w:t>
      </w:r>
      <w:r w:rsidRPr="00722B21">
        <w:tab/>
      </w:r>
      <w:r w:rsidR="00826186" w:rsidRPr="00722B21">
        <w:t>Subsection (</w:t>
      </w:r>
      <w:r w:rsidRPr="00722B21">
        <w:t xml:space="preserve">1) has effect despite </w:t>
      </w:r>
      <w:r w:rsidR="009A3323">
        <w:t>section 1</w:t>
      </w:r>
      <w:r w:rsidR="005F6345" w:rsidRPr="00722B21">
        <w:t xml:space="preserve">7 of the </w:t>
      </w:r>
      <w:r w:rsidR="005F6345" w:rsidRPr="00722B21">
        <w:rPr>
          <w:i/>
        </w:rPr>
        <w:t>Administrative Review Tribunal Act 2024</w:t>
      </w:r>
      <w:r w:rsidRPr="00722B21">
        <w:t>.</w:t>
      </w:r>
      <w:bookmarkEnd w:id="920"/>
      <w:bookmarkEnd w:id="922"/>
      <w:bookmarkEnd w:id="923"/>
    </w:p>
    <w:p w14:paraId="2C40471B" w14:textId="4E582C0A" w:rsidR="00FC6F17" w:rsidRPr="00722B21" w:rsidRDefault="009A3323" w:rsidP="00C26540">
      <w:pPr>
        <w:pStyle w:val="ActHead2"/>
        <w:pageBreakBefore/>
      </w:pPr>
      <w:bookmarkStart w:id="935" w:name="_Toc212632089"/>
      <w:r w:rsidRPr="009A3323">
        <w:rPr>
          <w:rStyle w:val="CharPartNo"/>
        </w:rPr>
        <w:t>Part 3</w:t>
      </w:r>
      <w:r w:rsidR="00FC6F17" w:rsidRPr="00722B21">
        <w:t>—</w:t>
      </w:r>
      <w:r w:rsidR="00FC6F17" w:rsidRPr="009A3323">
        <w:rPr>
          <w:rStyle w:val="CharPartText"/>
        </w:rPr>
        <w:t>Delegation provisions</w:t>
      </w:r>
      <w:bookmarkEnd w:id="909"/>
      <w:bookmarkEnd w:id="935"/>
    </w:p>
    <w:p w14:paraId="38F49287" w14:textId="35645E13" w:rsidR="00FC6F17" w:rsidRPr="00722B21" w:rsidRDefault="009A3323" w:rsidP="00C26540">
      <w:pPr>
        <w:pStyle w:val="ActHead3"/>
      </w:pPr>
      <w:bookmarkStart w:id="936" w:name="_Toc212632090"/>
      <w:r w:rsidRPr="009A3323">
        <w:rPr>
          <w:rStyle w:val="CharDivNo"/>
        </w:rPr>
        <w:t>Division 1</w:t>
      </w:r>
      <w:r w:rsidR="00FC6F17" w:rsidRPr="00722B21">
        <w:t>—</w:t>
      </w:r>
      <w:r w:rsidR="00FC6F17" w:rsidRPr="009A3323">
        <w:rPr>
          <w:rStyle w:val="CharDivText"/>
        </w:rPr>
        <w:t>Delegation by System Governor</w:t>
      </w:r>
      <w:bookmarkEnd w:id="936"/>
    </w:p>
    <w:p w14:paraId="19A615F8" w14:textId="77777777" w:rsidR="00FC6F17" w:rsidRPr="00722B21" w:rsidRDefault="00F12A56" w:rsidP="00C26540">
      <w:pPr>
        <w:pStyle w:val="ActHead5"/>
      </w:pPr>
      <w:bookmarkStart w:id="937" w:name="_Hlk149913595"/>
      <w:bookmarkStart w:id="938" w:name="_Toc212632091"/>
      <w:r w:rsidRPr="009A3323">
        <w:rPr>
          <w:rStyle w:val="CharSectno"/>
        </w:rPr>
        <w:t>567</w:t>
      </w:r>
      <w:r w:rsidR="00FC6F17" w:rsidRPr="00722B21">
        <w:t xml:space="preserve">  Delegation by System Governor—general</w:t>
      </w:r>
      <w:bookmarkEnd w:id="938"/>
    </w:p>
    <w:p w14:paraId="278640EB" w14:textId="77777777" w:rsidR="00CB7FC7" w:rsidRPr="00722B21" w:rsidRDefault="00CB7FC7" w:rsidP="00CB7FC7">
      <w:pPr>
        <w:pStyle w:val="SubsectionHead"/>
      </w:pPr>
      <w:r w:rsidRPr="00722B21">
        <w:t>Delegation to persons engaged by Commonwealth entities etc.</w:t>
      </w:r>
    </w:p>
    <w:p w14:paraId="647548F7" w14:textId="2635A317" w:rsidR="00CB7FC7" w:rsidRPr="00722B21" w:rsidRDefault="00CB7FC7" w:rsidP="00CB7FC7">
      <w:pPr>
        <w:pStyle w:val="subsection"/>
      </w:pPr>
      <w:r w:rsidRPr="00722B21">
        <w:tab/>
        <w:t>(1)</w:t>
      </w:r>
      <w:r w:rsidRPr="00722B21">
        <w:tab/>
        <w:t xml:space="preserve">Subject to subsection (4), the System Governor may, in writing, delegate all or any of the System Governor’s functions or powers under this Act, other than Parts 2 to 9 of </w:t>
      </w:r>
      <w:r w:rsidR="009A3323">
        <w:t>Chapter 6</w:t>
      </w:r>
      <w:r w:rsidRPr="00722B21">
        <w:t xml:space="preserve"> (regulatory mechanisms), to a person engaged (whether as an employee or otherwise) by:</w:t>
      </w:r>
    </w:p>
    <w:p w14:paraId="027D2485" w14:textId="77777777" w:rsidR="00CB7FC7" w:rsidRPr="00722B21" w:rsidRDefault="00CB7FC7" w:rsidP="00CB7FC7">
      <w:pPr>
        <w:pStyle w:val="paragraph"/>
      </w:pPr>
      <w:r w:rsidRPr="00722B21">
        <w:tab/>
        <w:t>(a)</w:t>
      </w:r>
      <w:r w:rsidRPr="00722B21">
        <w:tab/>
        <w:t>a Commonwealth entity; or</w:t>
      </w:r>
    </w:p>
    <w:p w14:paraId="15EEAE4D" w14:textId="77777777" w:rsidR="00CB7FC7" w:rsidRPr="00722B21" w:rsidRDefault="00CB7FC7" w:rsidP="00CB7FC7">
      <w:pPr>
        <w:pStyle w:val="paragraph"/>
      </w:pPr>
      <w:r w:rsidRPr="00722B21">
        <w:tab/>
        <w:t>(b)</w:t>
      </w:r>
      <w:r w:rsidRPr="00722B21">
        <w:tab/>
        <w:t>an organisation that performs services for a Commonwealth entity.</w:t>
      </w:r>
    </w:p>
    <w:p w14:paraId="00A18B5B" w14:textId="77777777" w:rsidR="00CB7FC7" w:rsidRPr="00722B21" w:rsidRDefault="00CB7FC7" w:rsidP="00CB7FC7">
      <w:pPr>
        <w:pStyle w:val="notetext"/>
      </w:pPr>
      <w:r w:rsidRPr="00722B21">
        <w:t>Note:</w:t>
      </w:r>
      <w:r w:rsidRPr="00722B21">
        <w:tab/>
        <w:t xml:space="preserve">Sections 34AA to 34A of the </w:t>
      </w:r>
      <w:r w:rsidRPr="00722B21">
        <w:rPr>
          <w:i/>
          <w:iCs/>
        </w:rPr>
        <w:t>Acts Interpretation Act 1901</w:t>
      </w:r>
      <w:r w:rsidRPr="00722B21">
        <w:t xml:space="preserve"> contain provisions relating to delegations.</w:t>
      </w:r>
    </w:p>
    <w:p w14:paraId="506BE232" w14:textId="77777777" w:rsidR="00CB7FC7" w:rsidRPr="00722B21" w:rsidRDefault="00CB7FC7" w:rsidP="00CB7FC7">
      <w:pPr>
        <w:pStyle w:val="subsection"/>
      </w:pPr>
      <w:r w:rsidRPr="00722B21">
        <w:tab/>
        <w:t>(1A)</w:t>
      </w:r>
      <w:r w:rsidRPr="00722B21">
        <w:tab/>
        <w:t>To avoid doubt, an organisation performs services for a Commonwealth entity even if that organisation performs those services in accordance with a contract or other arrangement with another organisation that performs services for the Commonwealth entity.</w:t>
      </w:r>
    </w:p>
    <w:p w14:paraId="4FDC564B" w14:textId="6269D654" w:rsidR="00FC6F17" w:rsidRPr="00722B21" w:rsidRDefault="00FC6F17" w:rsidP="00C26540">
      <w:pPr>
        <w:pStyle w:val="SubsectionHead"/>
      </w:pPr>
      <w:r w:rsidRPr="00722B21">
        <w:t>Delegation to holders of specified non</w:t>
      </w:r>
      <w:r w:rsidR="009A3323">
        <w:noBreakHyphen/>
      </w:r>
      <w:r w:rsidRPr="00722B21">
        <w:t>SES offices or positions</w:t>
      </w:r>
    </w:p>
    <w:p w14:paraId="52E76A5D" w14:textId="77777777" w:rsidR="00FC6F17" w:rsidRPr="00722B21" w:rsidRDefault="00FC6F17" w:rsidP="00C26540">
      <w:pPr>
        <w:pStyle w:val="subsection"/>
      </w:pPr>
      <w:r w:rsidRPr="00722B21">
        <w:tab/>
        <w:t>(2)</w:t>
      </w:r>
      <w:r w:rsidRPr="00722B21">
        <w:tab/>
        <w:t xml:space="preserve">Before delegating a function or power under </w:t>
      </w:r>
      <w:r w:rsidR="00826186" w:rsidRPr="00722B21">
        <w:t>subsection (</w:t>
      </w:r>
      <w:r w:rsidRPr="00722B21">
        <w:t>1) to an APS employee holding, occupying, or performing the duties of a specified office or position that is not an SES office or position, the System Governor must have regard to whether the office or position is sufficiently senior for the employee to perform the function or exercise the power.</w:t>
      </w:r>
    </w:p>
    <w:p w14:paraId="12E859F0" w14:textId="77777777" w:rsidR="00FC6F17" w:rsidRPr="00722B21" w:rsidRDefault="00FC6F17" w:rsidP="00C26540">
      <w:pPr>
        <w:pStyle w:val="SubsectionHead"/>
      </w:pPr>
      <w:r w:rsidRPr="00722B21">
        <w:t>Delegation to persons who are not APS employees</w:t>
      </w:r>
    </w:p>
    <w:p w14:paraId="76CF1218" w14:textId="77777777" w:rsidR="00FC6F17" w:rsidRPr="00722B21" w:rsidRDefault="00FC6F17" w:rsidP="00C26540">
      <w:pPr>
        <w:pStyle w:val="subsection"/>
      </w:pPr>
      <w:r w:rsidRPr="00722B21">
        <w:tab/>
        <w:t>(3)</w:t>
      </w:r>
      <w:r w:rsidRPr="00722B21">
        <w:tab/>
        <w:t xml:space="preserve">Before delegating a function or power under </w:t>
      </w:r>
      <w:r w:rsidR="00826186" w:rsidRPr="00722B21">
        <w:t>subsection (</w:t>
      </w:r>
      <w:r w:rsidRPr="00722B21">
        <w:t>1) to a person who is not an APS employee, the System Governor must have regard to whether the person has appropriate qualifications or expertise to perform the function or exercise the power.</w:t>
      </w:r>
    </w:p>
    <w:p w14:paraId="00F60E9F" w14:textId="77777777" w:rsidR="00FC6F17" w:rsidRPr="00722B21" w:rsidRDefault="00FC6F17" w:rsidP="00C26540">
      <w:pPr>
        <w:pStyle w:val="SubsectionHead"/>
      </w:pPr>
      <w:r w:rsidRPr="00722B21">
        <w:t>Limitation—automation of administrative action</w:t>
      </w:r>
    </w:p>
    <w:p w14:paraId="7A9B8C73" w14:textId="77777777" w:rsidR="00FC6F17" w:rsidRPr="00722B21" w:rsidRDefault="00FC6F17" w:rsidP="00C26540">
      <w:pPr>
        <w:pStyle w:val="subsection"/>
      </w:pPr>
      <w:r w:rsidRPr="00722B21">
        <w:tab/>
        <w:t>(4)</w:t>
      </w:r>
      <w:r w:rsidRPr="00722B21">
        <w:tab/>
        <w:t xml:space="preserve">The System Governor may only delegate the System Governor’s function or power under </w:t>
      </w:r>
      <w:r w:rsidR="002E013D" w:rsidRPr="00722B21">
        <w:t>subsection 5</w:t>
      </w:r>
      <w:r w:rsidR="00F12A56" w:rsidRPr="00722B21">
        <w:t>82</w:t>
      </w:r>
      <w:r w:rsidRPr="00722B21">
        <w:t>(1) (which deals with automation of administrative action) to an APS employee in the Department who is holding, occupying, or performing the duties of an SES office or position.</w:t>
      </w:r>
    </w:p>
    <w:p w14:paraId="3C681BCD" w14:textId="77777777" w:rsidR="00FC6F17" w:rsidRPr="00722B21" w:rsidRDefault="00F12A56" w:rsidP="00C26540">
      <w:pPr>
        <w:pStyle w:val="ActHead5"/>
      </w:pPr>
      <w:bookmarkStart w:id="939" w:name="_Toc212632092"/>
      <w:bookmarkEnd w:id="937"/>
      <w:r w:rsidRPr="009A3323">
        <w:rPr>
          <w:rStyle w:val="CharSectno"/>
        </w:rPr>
        <w:t>568</w:t>
      </w:r>
      <w:r w:rsidR="00FC6F17" w:rsidRPr="00722B21">
        <w:t xml:space="preserve">  Delegation to Pricing Authority</w:t>
      </w:r>
      <w:bookmarkEnd w:id="939"/>
    </w:p>
    <w:p w14:paraId="00FF6ECE" w14:textId="77777777" w:rsidR="00FC6F17" w:rsidRPr="00722B21" w:rsidRDefault="00FC6F17" w:rsidP="00C26540">
      <w:pPr>
        <w:pStyle w:val="subsection"/>
      </w:pPr>
      <w:r w:rsidRPr="00722B21">
        <w:tab/>
        <w:t>(1)</w:t>
      </w:r>
      <w:r w:rsidRPr="00722B21">
        <w:tab/>
        <w:t>The System Governor may, in writing, delegate to the Pricing Authority the powers and functions of the System Governor under this Act that the System Governor considers necessary for the Pricing Authority to perform the Pricing Authority’s functions under this Act.</w:t>
      </w:r>
    </w:p>
    <w:p w14:paraId="624A7474" w14:textId="77777777" w:rsidR="00FC6F17" w:rsidRPr="00722B21" w:rsidRDefault="00FC6F17" w:rsidP="00C26540">
      <w:pPr>
        <w:pStyle w:val="SubsectionHead"/>
      </w:pPr>
      <w:r w:rsidRPr="00722B21">
        <w:t>Subdelegation</w:t>
      </w:r>
    </w:p>
    <w:p w14:paraId="5D627901" w14:textId="1C68FB1A" w:rsidR="00FC6F17" w:rsidRPr="00722B21" w:rsidRDefault="00FC6F17" w:rsidP="00C26540">
      <w:pPr>
        <w:pStyle w:val="subsection"/>
      </w:pPr>
      <w:r w:rsidRPr="00722B21">
        <w:tab/>
        <w:t>(2)</w:t>
      </w:r>
      <w:r w:rsidRPr="00722B21">
        <w:tab/>
        <w:t xml:space="preserve">If, under </w:t>
      </w:r>
      <w:r w:rsidR="00826186" w:rsidRPr="00722B21">
        <w:t>subsection (</w:t>
      </w:r>
      <w:r w:rsidRPr="00722B21">
        <w:t xml:space="preserve">1), the System Governor delegates a power or function to the Pricing Authority, the Pricing Authority may, in writing, subdelegate the power or function to a person covered by </w:t>
      </w:r>
      <w:r w:rsidR="002E013D" w:rsidRPr="00722B21">
        <w:t>paragraph 1</w:t>
      </w:r>
      <w:r w:rsidRPr="00722B21">
        <w:t xml:space="preserve">61(1)(c) or </w:t>
      </w:r>
      <w:r w:rsidR="002E013D" w:rsidRPr="00722B21">
        <w:t>sub</w:t>
      </w:r>
      <w:r w:rsidR="009A3323">
        <w:t>section 1</w:t>
      </w:r>
      <w:r w:rsidRPr="00722B21">
        <w:t xml:space="preserve">61(2) of the </w:t>
      </w:r>
      <w:r w:rsidRPr="00722B21">
        <w:rPr>
          <w:i/>
        </w:rPr>
        <w:t>National Health Reform Act 2011</w:t>
      </w:r>
      <w:r w:rsidRPr="00722B21">
        <w:t>.</w:t>
      </w:r>
    </w:p>
    <w:p w14:paraId="25C91220" w14:textId="77777777" w:rsidR="00FC6F17" w:rsidRPr="00722B21" w:rsidRDefault="00F12A56" w:rsidP="00C26540">
      <w:pPr>
        <w:pStyle w:val="ActHead5"/>
      </w:pPr>
      <w:bookmarkStart w:id="940" w:name="_Toc212632093"/>
      <w:r w:rsidRPr="009A3323">
        <w:rPr>
          <w:rStyle w:val="CharSectno"/>
        </w:rPr>
        <w:t>569</w:t>
      </w:r>
      <w:r w:rsidR="00FC6F17" w:rsidRPr="00722B21">
        <w:t xml:space="preserve">  Delegation to Chief Executive Centrelink</w:t>
      </w:r>
      <w:bookmarkEnd w:id="940"/>
    </w:p>
    <w:p w14:paraId="4ABB46EC" w14:textId="64CBCC16" w:rsidR="00CB7FC7" w:rsidRPr="00722B21" w:rsidRDefault="00CB7FC7" w:rsidP="00CB7FC7">
      <w:pPr>
        <w:pStyle w:val="subsection"/>
      </w:pPr>
      <w:r w:rsidRPr="00722B21">
        <w:tab/>
        <w:t>(1)</w:t>
      </w:r>
      <w:r w:rsidRPr="00722B21">
        <w:tab/>
        <w:t xml:space="preserve">The System Governor may, in writing, delegate all or any of the System Governor’s functions or powers under this Act, other than Parts 2 to 9 of </w:t>
      </w:r>
      <w:r w:rsidR="009A3323">
        <w:t>Chapter 6</w:t>
      </w:r>
      <w:r w:rsidRPr="00722B21">
        <w:t xml:space="preserve"> (regulatory mechanisms)</w:t>
      </w:r>
      <w:r w:rsidRPr="00722B21">
        <w:rPr>
          <w:i/>
          <w:iCs/>
        </w:rPr>
        <w:t>,</w:t>
      </w:r>
      <w:r w:rsidRPr="00722B21">
        <w:t xml:space="preserve"> to the Chief Executive Centrelink.</w:t>
      </w:r>
    </w:p>
    <w:p w14:paraId="38A7AE9B" w14:textId="77777777" w:rsidR="002E74BC" w:rsidRPr="00722B21" w:rsidRDefault="002E74BC" w:rsidP="002E74BC">
      <w:pPr>
        <w:pStyle w:val="SubsectionHead"/>
      </w:pPr>
      <w:r w:rsidRPr="00722B21">
        <w:t>Subdelegation</w:t>
      </w:r>
    </w:p>
    <w:p w14:paraId="13E23206" w14:textId="77777777" w:rsidR="002E74BC" w:rsidRPr="00722B21" w:rsidRDefault="002E74BC" w:rsidP="002E74BC">
      <w:pPr>
        <w:pStyle w:val="subsection"/>
      </w:pPr>
      <w:r w:rsidRPr="00722B21">
        <w:tab/>
        <w:t>(2)</w:t>
      </w:r>
      <w:r w:rsidRPr="00722B21">
        <w:tab/>
        <w:t>Subject to subsection (5), if the System Governor delegates a power or function to the Chief Executive Centrelink under subsection (1), the Chief Executive Centrelink may, in writing, subdelegate the power or function to a person engaged (whether as an employee or otherwise) by Services Australia.</w:t>
      </w:r>
    </w:p>
    <w:p w14:paraId="12BA1311" w14:textId="10285391" w:rsidR="00FC6F17" w:rsidRPr="00722B21" w:rsidRDefault="00FC6F17" w:rsidP="00C26540">
      <w:pPr>
        <w:pStyle w:val="SubsectionHead"/>
      </w:pPr>
      <w:r w:rsidRPr="00722B21">
        <w:t>Subdelegation to holders of specified non</w:t>
      </w:r>
      <w:r w:rsidR="009A3323">
        <w:noBreakHyphen/>
      </w:r>
      <w:r w:rsidRPr="00722B21">
        <w:t>SES offices or positions</w:t>
      </w:r>
    </w:p>
    <w:p w14:paraId="077A37F7" w14:textId="2E587993" w:rsidR="00FC6F17" w:rsidRPr="00722B21" w:rsidRDefault="00FC6F17" w:rsidP="00C26540">
      <w:pPr>
        <w:pStyle w:val="subsection"/>
      </w:pPr>
      <w:r w:rsidRPr="00722B21">
        <w:tab/>
        <w:t>(3)</w:t>
      </w:r>
      <w:r w:rsidRPr="00722B21">
        <w:tab/>
        <w:t xml:space="preserve">Before subdelegating a function or power under </w:t>
      </w:r>
      <w:r w:rsidR="00826186" w:rsidRPr="00722B21">
        <w:t>subsection (</w:t>
      </w:r>
      <w:r w:rsidRPr="00722B21">
        <w:t xml:space="preserve">2) to </w:t>
      </w:r>
      <w:r w:rsidR="002E74BC" w:rsidRPr="00722B21">
        <w:t>an APS employee in Services Australia</w:t>
      </w:r>
      <w:r w:rsidRPr="00722B21">
        <w:t xml:space="preserve"> holding, occupying, or performing the duties of a specified office or position that is not an SES office or position, the Chief Executive Centrelink must have regard to whether the office or position is sufficiently senior for the employee to perform the function or exercise the power.</w:t>
      </w:r>
    </w:p>
    <w:p w14:paraId="67EB3874" w14:textId="77777777" w:rsidR="00096D66" w:rsidRPr="00722B21" w:rsidRDefault="00096D66" w:rsidP="00096D66">
      <w:pPr>
        <w:pStyle w:val="SubsectionHead"/>
      </w:pPr>
      <w:r w:rsidRPr="00722B21">
        <w:t>Subdelegation to persons who are not APS employees</w:t>
      </w:r>
    </w:p>
    <w:p w14:paraId="45E1B5EC" w14:textId="77777777" w:rsidR="00096D66" w:rsidRPr="00722B21" w:rsidRDefault="00096D66" w:rsidP="00096D66">
      <w:pPr>
        <w:pStyle w:val="subsection"/>
      </w:pPr>
      <w:r w:rsidRPr="00722B21">
        <w:tab/>
        <w:t>(4)</w:t>
      </w:r>
      <w:r w:rsidRPr="00722B21">
        <w:tab/>
        <w:t>Before subdelegating a function or power under subsection (2) to a person who is not an APS employee in Services Australia, the Chief Executive Centrelink must have regard to whether the person has appropriate qualifications or expertise to perform the function or exercise the power.</w:t>
      </w:r>
    </w:p>
    <w:p w14:paraId="7F0CFB44" w14:textId="77777777" w:rsidR="00096D66" w:rsidRPr="00722B21" w:rsidRDefault="00096D66" w:rsidP="00096D66">
      <w:pPr>
        <w:pStyle w:val="SubsectionHead"/>
      </w:pPr>
      <w:r w:rsidRPr="00722B21">
        <w:t>Limitation—automation of administrative action</w:t>
      </w:r>
    </w:p>
    <w:p w14:paraId="30106C6B" w14:textId="77777777" w:rsidR="00096D66" w:rsidRPr="00722B21" w:rsidRDefault="00096D66" w:rsidP="00096D66">
      <w:pPr>
        <w:pStyle w:val="subsection"/>
      </w:pPr>
      <w:r w:rsidRPr="00722B21">
        <w:tab/>
        <w:t>(5)</w:t>
      </w:r>
      <w:r w:rsidRPr="00722B21">
        <w:tab/>
        <w:t>The Chief Executive Centrelink may only subdelegate a function or power under subsection 582(1) (which deals with automation of administrative action) to an APS employee who is holding, occupying, or performing the duties of an SES office or position in Services Australia.</w:t>
      </w:r>
    </w:p>
    <w:p w14:paraId="76C1A876" w14:textId="77777777" w:rsidR="00FC6F17" w:rsidRPr="00722B21" w:rsidRDefault="00F12A56" w:rsidP="00C26540">
      <w:pPr>
        <w:pStyle w:val="ActHead5"/>
      </w:pPr>
      <w:bookmarkStart w:id="941" w:name="_Toc212632094"/>
      <w:r w:rsidRPr="009A3323">
        <w:rPr>
          <w:rStyle w:val="CharSectno"/>
        </w:rPr>
        <w:t>570</w:t>
      </w:r>
      <w:r w:rsidR="00FC6F17" w:rsidRPr="00722B21">
        <w:t xml:space="preserve">  Delegation to Chief Executive Medicare</w:t>
      </w:r>
      <w:bookmarkEnd w:id="941"/>
    </w:p>
    <w:p w14:paraId="7B82D4E3" w14:textId="26C7D048" w:rsidR="00096D66" w:rsidRPr="00722B21" w:rsidRDefault="00096D66" w:rsidP="00096D66">
      <w:pPr>
        <w:pStyle w:val="subsection"/>
      </w:pPr>
      <w:r w:rsidRPr="00722B21">
        <w:tab/>
        <w:t>(1)</w:t>
      </w:r>
      <w:r w:rsidRPr="00722B21">
        <w:tab/>
        <w:t xml:space="preserve">The System Governor may, in writing, delegate all or any of the System Governor’s functions or powers under this Act, other than Parts 2 to 9 of </w:t>
      </w:r>
      <w:r w:rsidR="009A3323">
        <w:t>Chapter 6</w:t>
      </w:r>
      <w:r w:rsidRPr="00722B21">
        <w:t xml:space="preserve"> (regulatory mechanisms), to the Chief Executive Medicare.</w:t>
      </w:r>
    </w:p>
    <w:p w14:paraId="54784CF0" w14:textId="77777777" w:rsidR="00096D66" w:rsidRPr="00722B21" w:rsidRDefault="00096D66" w:rsidP="00096D66">
      <w:pPr>
        <w:pStyle w:val="SubsectionHead"/>
      </w:pPr>
      <w:r w:rsidRPr="00722B21">
        <w:t>Subdelegation</w:t>
      </w:r>
    </w:p>
    <w:p w14:paraId="262C79B1" w14:textId="77777777" w:rsidR="00096D66" w:rsidRPr="00722B21" w:rsidRDefault="00096D66" w:rsidP="00096D66">
      <w:pPr>
        <w:pStyle w:val="subsection"/>
      </w:pPr>
      <w:r w:rsidRPr="00722B21">
        <w:tab/>
        <w:t>(2)</w:t>
      </w:r>
      <w:r w:rsidRPr="00722B21">
        <w:tab/>
        <w:t>Subject to subsection (5), if the System Governor delegates a power or function to the Chief Executive Medicare under subsection (1), the Chief Executive Medicare may, in writing, subdelegate the power or function to a person engaged (whether as an employee or otherwise) by Services Australia.</w:t>
      </w:r>
    </w:p>
    <w:p w14:paraId="5E000DFD" w14:textId="76B5F55E" w:rsidR="00FC6F17" w:rsidRPr="00722B21" w:rsidRDefault="00FC6F17" w:rsidP="00C26540">
      <w:pPr>
        <w:pStyle w:val="SubsectionHead"/>
      </w:pPr>
      <w:r w:rsidRPr="00722B21">
        <w:t>Subdelegation to holders of specified non</w:t>
      </w:r>
      <w:r w:rsidR="009A3323">
        <w:noBreakHyphen/>
      </w:r>
      <w:r w:rsidRPr="00722B21">
        <w:t>SES offices or positions</w:t>
      </w:r>
    </w:p>
    <w:p w14:paraId="43258AD6" w14:textId="2108B6A8" w:rsidR="00FC6F17" w:rsidRPr="00722B21" w:rsidRDefault="00FC6F17" w:rsidP="00C26540">
      <w:pPr>
        <w:pStyle w:val="subsection"/>
      </w:pPr>
      <w:r w:rsidRPr="00722B21">
        <w:tab/>
        <w:t>(3)</w:t>
      </w:r>
      <w:r w:rsidRPr="00722B21">
        <w:tab/>
        <w:t xml:space="preserve">Before subdelegating a function or power under </w:t>
      </w:r>
      <w:r w:rsidR="00826186" w:rsidRPr="00722B21">
        <w:t>subsection (</w:t>
      </w:r>
      <w:r w:rsidRPr="00722B21">
        <w:t xml:space="preserve">2) to </w:t>
      </w:r>
      <w:r w:rsidR="00096D66" w:rsidRPr="00722B21">
        <w:t>an APS employee in Services Australia</w:t>
      </w:r>
      <w:r w:rsidRPr="00722B21">
        <w:t xml:space="preserve"> holding, occupying, or performing the duties of a specified office or position that is not an SES office or position, the Chief Executive Medicare must have regard to whether the office or position is sufficiently senior for the employee to perform the function or exercise the power.</w:t>
      </w:r>
    </w:p>
    <w:p w14:paraId="65DCC110" w14:textId="77777777" w:rsidR="00C610E3" w:rsidRPr="00722B21" w:rsidRDefault="00C610E3" w:rsidP="00C610E3">
      <w:pPr>
        <w:pStyle w:val="SubsectionHead"/>
      </w:pPr>
      <w:r w:rsidRPr="00722B21">
        <w:t>Subdelegation to persons who are not APS employees</w:t>
      </w:r>
    </w:p>
    <w:p w14:paraId="60E766FD" w14:textId="77777777" w:rsidR="00C610E3" w:rsidRPr="00722B21" w:rsidRDefault="00C610E3" w:rsidP="00C610E3">
      <w:pPr>
        <w:pStyle w:val="subsection"/>
      </w:pPr>
      <w:r w:rsidRPr="00722B21">
        <w:tab/>
        <w:t>(4)</w:t>
      </w:r>
      <w:r w:rsidRPr="00722B21">
        <w:tab/>
        <w:t>Before subdelegating a function or power under subsection (2) to a person who is not an APS employee in Services Australia, the Chief Executive Medicare must have regard to whether the person has appropriate qualifications or expertise to perform the function or exercise the power.</w:t>
      </w:r>
    </w:p>
    <w:p w14:paraId="2866F27F" w14:textId="77777777" w:rsidR="00C610E3" w:rsidRPr="00722B21" w:rsidRDefault="00C610E3" w:rsidP="00C610E3">
      <w:pPr>
        <w:pStyle w:val="SubsectionHead"/>
      </w:pPr>
      <w:r w:rsidRPr="00722B21">
        <w:t>Limitation—automation of administrative action</w:t>
      </w:r>
    </w:p>
    <w:p w14:paraId="1071ABE9" w14:textId="77777777" w:rsidR="00C610E3" w:rsidRPr="00722B21" w:rsidRDefault="00C610E3" w:rsidP="00C610E3">
      <w:pPr>
        <w:pStyle w:val="subsection"/>
      </w:pPr>
      <w:r w:rsidRPr="00722B21">
        <w:tab/>
        <w:t>(5)</w:t>
      </w:r>
      <w:r w:rsidRPr="00722B21">
        <w:tab/>
        <w:t>The Chief Executive Medicare may only subdelegate a function or power under subsection 582(1) (which deals with automation of administrative action) to an APS employee who is holding, occupying, or performing the duties of an SES office or position in Services Australia.</w:t>
      </w:r>
    </w:p>
    <w:p w14:paraId="124C0B1D" w14:textId="77777777" w:rsidR="00FC6F17" w:rsidRPr="00722B21" w:rsidRDefault="00F12A56" w:rsidP="00C26540">
      <w:pPr>
        <w:pStyle w:val="ActHead5"/>
      </w:pPr>
      <w:bookmarkStart w:id="942" w:name="_Toc212632095"/>
      <w:r w:rsidRPr="009A3323">
        <w:rPr>
          <w:rStyle w:val="CharSectno"/>
        </w:rPr>
        <w:t>571</w:t>
      </w:r>
      <w:r w:rsidR="00FC6F17" w:rsidRPr="00722B21">
        <w:t xml:space="preserve">  Delegation to Veterans’ Affairs Secretary</w:t>
      </w:r>
      <w:bookmarkEnd w:id="942"/>
    </w:p>
    <w:p w14:paraId="0A530312" w14:textId="77777777" w:rsidR="00FC6F17" w:rsidRPr="00722B21" w:rsidRDefault="00FC6F17" w:rsidP="00C26540">
      <w:pPr>
        <w:pStyle w:val="subsection"/>
      </w:pPr>
      <w:r w:rsidRPr="00722B21">
        <w:tab/>
        <w:t>(1)</w:t>
      </w:r>
      <w:r w:rsidRPr="00722B21">
        <w:tab/>
        <w:t xml:space="preserve">The System Governor may, in writing, delegate to the Secretary of the Department administered by the Minister who administers the </w:t>
      </w:r>
      <w:r w:rsidRPr="00722B21">
        <w:rPr>
          <w:i/>
        </w:rPr>
        <w:t>Veterans’ Entitlements Act 1986</w:t>
      </w:r>
      <w:r w:rsidRPr="00722B21">
        <w:t>:</w:t>
      </w:r>
    </w:p>
    <w:p w14:paraId="656575E3" w14:textId="54362D1B" w:rsidR="00041CA5" w:rsidRPr="00722B21" w:rsidRDefault="00041CA5" w:rsidP="00C26540">
      <w:pPr>
        <w:pStyle w:val="paragraph"/>
      </w:pPr>
      <w:r w:rsidRPr="00722B21">
        <w:tab/>
        <w:t>(aa)</w:t>
      </w:r>
      <w:r w:rsidRPr="00722B21">
        <w:tab/>
        <w:t xml:space="preserve">the System Governor’s powers and functions under </w:t>
      </w:r>
      <w:r w:rsidR="009A3323">
        <w:t>Division 1</w:t>
      </w:r>
      <w:r w:rsidRPr="00722B21">
        <w:t xml:space="preserve"> of </w:t>
      </w:r>
      <w:r w:rsidR="009A3323">
        <w:t>Part 5</w:t>
      </w:r>
      <w:r w:rsidRPr="00722B21">
        <w:t xml:space="preserve"> of </w:t>
      </w:r>
      <w:r w:rsidR="009A3323">
        <w:t>Chapter 4</w:t>
      </w:r>
      <w:r w:rsidRPr="00722B21">
        <w:t xml:space="preserve"> (means testing in a home or community setting); or</w:t>
      </w:r>
    </w:p>
    <w:p w14:paraId="2DA99179" w14:textId="21CFE613" w:rsidR="00FC6F17" w:rsidRPr="00722B21" w:rsidRDefault="00FC6F17" w:rsidP="00C26540">
      <w:pPr>
        <w:pStyle w:val="paragraph"/>
      </w:pPr>
      <w:r w:rsidRPr="00722B21">
        <w:tab/>
        <w:t>(a)</w:t>
      </w:r>
      <w:r w:rsidRPr="00722B21">
        <w:tab/>
        <w:t xml:space="preserve">the System Governor’s powers and functions under Subdivision C of </w:t>
      </w:r>
      <w:r w:rsidR="009A3323">
        <w:t>Division 2</w:t>
      </w:r>
      <w:r w:rsidRPr="00722B21">
        <w:t xml:space="preserve"> of </w:t>
      </w:r>
      <w:r w:rsidR="009A3323">
        <w:t>Part 5</w:t>
      </w:r>
      <w:r w:rsidRPr="00722B21">
        <w:t xml:space="preserve"> of </w:t>
      </w:r>
      <w:r w:rsidR="009A3323">
        <w:t>Chapter 4</w:t>
      </w:r>
      <w:r w:rsidR="0057030E" w:rsidRPr="00722B21">
        <w:t xml:space="preserve"> </w:t>
      </w:r>
      <w:r w:rsidR="00041CA5" w:rsidRPr="00722B21">
        <w:t>(value of an individual’s assets)</w:t>
      </w:r>
      <w:r w:rsidRPr="00722B21">
        <w:t>; or</w:t>
      </w:r>
    </w:p>
    <w:p w14:paraId="6085D86B" w14:textId="54F7D586" w:rsidR="00041CA5" w:rsidRPr="00722B21" w:rsidRDefault="00041CA5" w:rsidP="00C26540">
      <w:pPr>
        <w:pStyle w:val="paragraph"/>
      </w:pPr>
      <w:r w:rsidRPr="00722B21">
        <w:tab/>
        <w:t>(b)</w:t>
      </w:r>
      <w:r w:rsidRPr="00722B21">
        <w:tab/>
        <w:t xml:space="preserve">the System Governor’s powers and functions under </w:t>
      </w:r>
      <w:r w:rsidR="009A3323">
        <w:t>Part 2</w:t>
      </w:r>
      <w:r w:rsidRPr="00722B21">
        <w:t xml:space="preserve"> of this Chapter relating to reconsidering decisions under:</w:t>
      </w:r>
    </w:p>
    <w:p w14:paraId="09CC78C3" w14:textId="6594FEBD" w:rsidR="00041CA5" w:rsidRPr="00722B21" w:rsidRDefault="00041CA5" w:rsidP="00C26540">
      <w:pPr>
        <w:pStyle w:val="paragraphsub"/>
      </w:pPr>
      <w:r w:rsidRPr="00722B21">
        <w:tab/>
        <w:t>(i)</w:t>
      </w:r>
      <w:r w:rsidRPr="00722B21">
        <w:tab/>
      </w:r>
      <w:r w:rsidR="009A3323">
        <w:t>Division 1</w:t>
      </w:r>
      <w:r w:rsidRPr="00722B21">
        <w:t xml:space="preserve"> of </w:t>
      </w:r>
      <w:r w:rsidR="009A3323">
        <w:t>Part 5</w:t>
      </w:r>
      <w:r w:rsidRPr="00722B21">
        <w:t xml:space="preserve"> of </w:t>
      </w:r>
      <w:r w:rsidR="009A3323">
        <w:t>Chapter 4</w:t>
      </w:r>
      <w:r w:rsidRPr="00722B21">
        <w:t>; or</w:t>
      </w:r>
    </w:p>
    <w:p w14:paraId="044175EF" w14:textId="5CCA5FE1" w:rsidR="00041CA5" w:rsidRPr="00722B21" w:rsidRDefault="00041CA5" w:rsidP="00C26540">
      <w:pPr>
        <w:pStyle w:val="paragraphsub"/>
      </w:pPr>
      <w:r w:rsidRPr="00722B21">
        <w:tab/>
        <w:t>(ii)</w:t>
      </w:r>
      <w:r w:rsidRPr="00722B21">
        <w:tab/>
        <w:t xml:space="preserve">Subdivision C of </w:t>
      </w:r>
      <w:r w:rsidR="009A3323">
        <w:t>Division 2</w:t>
      </w:r>
      <w:r w:rsidRPr="00722B21">
        <w:t xml:space="preserve"> of </w:t>
      </w:r>
      <w:r w:rsidR="009A3323">
        <w:t>Part 5</w:t>
      </w:r>
      <w:r w:rsidRPr="00722B21">
        <w:t xml:space="preserve"> of </w:t>
      </w:r>
      <w:r w:rsidR="009A3323">
        <w:t>Chapter 4</w:t>
      </w:r>
      <w:r w:rsidR="00C610E3" w:rsidRPr="00722B21">
        <w:t>; or</w:t>
      </w:r>
    </w:p>
    <w:p w14:paraId="1AA6E70A" w14:textId="027DC19C" w:rsidR="00C610E3" w:rsidRPr="00722B21" w:rsidRDefault="00C610E3" w:rsidP="00C610E3">
      <w:pPr>
        <w:pStyle w:val="paragraph"/>
      </w:pPr>
      <w:r w:rsidRPr="00722B21">
        <w:tab/>
        <w:t>(c)</w:t>
      </w:r>
      <w:r w:rsidRPr="00722B21">
        <w:tab/>
        <w:t>the System Governor’s powers and functions under section 582 (automation of administrative action).</w:t>
      </w:r>
    </w:p>
    <w:p w14:paraId="62D55408" w14:textId="77777777" w:rsidR="00FC6F17" w:rsidRPr="00722B21" w:rsidRDefault="00FC6F17" w:rsidP="00C26540">
      <w:pPr>
        <w:pStyle w:val="SubsectionHead"/>
      </w:pPr>
      <w:r w:rsidRPr="00722B21">
        <w:t>Subdelegation</w:t>
      </w:r>
    </w:p>
    <w:p w14:paraId="2D05A6B3" w14:textId="1C499BAB" w:rsidR="00FC6F17" w:rsidRPr="00722B21" w:rsidRDefault="00FC6F17" w:rsidP="00C26540">
      <w:pPr>
        <w:pStyle w:val="subsection"/>
      </w:pPr>
      <w:r w:rsidRPr="00722B21">
        <w:tab/>
        <w:t>(2)</w:t>
      </w:r>
      <w:r w:rsidRPr="00722B21">
        <w:tab/>
      </w:r>
      <w:r w:rsidR="00CF2868" w:rsidRPr="00722B21">
        <w:t>Subject to subsection (4), if,</w:t>
      </w:r>
      <w:r w:rsidRPr="00722B21">
        <w:t xml:space="preserve"> under </w:t>
      </w:r>
      <w:r w:rsidR="00826186" w:rsidRPr="00722B21">
        <w:t>subsection (</w:t>
      </w:r>
      <w:r w:rsidRPr="00722B21">
        <w:t xml:space="preserve">1), the System Governor delegates a power or function to the Secretary of the Department administered by the Minister who administers the </w:t>
      </w:r>
      <w:r w:rsidRPr="00722B21">
        <w:rPr>
          <w:i/>
        </w:rPr>
        <w:t>Veterans’ Entitlements Act 1986</w:t>
      </w:r>
      <w:r w:rsidRPr="00722B21">
        <w:t>, the Secretary of that Department may, in writing, subdelegate the power or function to an APS employee in that Department.</w:t>
      </w:r>
    </w:p>
    <w:p w14:paraId="4CD8FB2A" w14:textId="4FD99F18" w:rsidR="00FC6F17" w:rsidRPr="00722B21" w:rsidRDefault="00FC6F17" w:rsidP="00C26540">
      <w:pPr>
        <w:pStyle w:val="SubsectionHead"/>
      </w:pPr>
      <w:r w:rsidRPr="00722B21">
        <w:t>Subdelegation to holders of specified non</w:t>
      </w:r>
      <w:r w:rsidR="009A3323">
        <w:noBreakHyphen/>
      </w:r>
      <w:r w:rsidRPr="00722B21">
        <w:t>SES offices or positions</w:t>
      </w:r>
    </w:p>
    <w:p w14:paraId="3B2867CE" w14:textId="77777777" w:rsidR="00FC6F17" w:rsidRPr="00722B21" w:rsidRDefault="00FC6F17" w:rsidP="00C26540">
      <w:pPr>
        <w:pStyle w:val="subsection"/>
      </w:pPr>
      <w:r w:rsidRPr="00722B21">
        <w:tab/>
        <w:t>(3)</w:t>
      </w:r>
      <w:r w:rsidRPr="00722B21">
        <w:tab/>
        <w:t xml:space="preserve">Before subdelegating a function or power under </w:t>
      </w:r>
      <w:r w:rsidR="00826186" w:rsidRPr="00722B21">
        <w:t>subsection (</w:t>
      </w:r>
      <w:r w:rsidRPr="00722B21">
        <w:t>2) to an APS employee holding, occupying, or performing the duties of a specified office or position that is not an SES office or position, the Secretary must have regard to whether the office or position is sufficiently senior for the employee to perform the function or exercise the power.</w:t>
      </w:r>
    </w:p>
    <w:p w14:paraId="54D2DB2D" w14:textId="77777777" w:rsidR="00CF2868" w:rsidRPr="00722B21" w:rsidRDefault="00CF2868" w:rsidP="00CF2868">
      <w:pPr>
        <w:pStyle w:val="SubsectionHead"/>
      </w:pPr>
      <w:r w:rsidRPr="00722B21">
        <w:t>Limitation—automation of administrative action</w:t>
      </w:r>
    </w:p>
    <w:p w14:paraId="382F4276" w14:textId="77777777" w:rsidR="00CF2868" w:rsidRPr="00722B21" w:rsidRDefault="00CF2868" w:rsidP="00CF2868">
      <w:pPr>
        <w:pStyle w:val="subsection"/>
      </w:pPr>
      <w:r w:rsidRPr="00722B21">
        <w:tab/>
        <w:t>(4)</w:t>
      </w:r>
      <w:r w:rsidRPr="00722B21">
        <w:tab/>
        <w:t xml:space="preserve">The Secretary of the Department administered by the Minister who administers the </w:t>
      </w:r>
      <w:r w:rsidRPr="00722B21">
        <w:rPr>
          <w:i/>
          <w:iCs/>
        </w:rPr>
        <w:t>Veterans’ Entitlements Act 1986</w:t>
      </w:r>
      <w:r w:rsidRPr="00722B21">
        <w:t xml:space="preserve"> may only subdelegate a function or power under subsection 582(1) (which deals with automation of administrative action) to an APS employee holding, occupying, or performing the duties of an SES office or position in that Department.</w:t>
      </w:r>
    </w:p>
    <w:p w14:paraId="182312BE" w14:textId="77777777" w:rsidR="00FC6F17" w:rsidRPr="00722B21" w:rsidRDefault="00F12A56" w:rsidP="00C26540">
      <w:pPr>
        <w:pStyle w:val="ActHead5"/>
      </w:pPr>
      <w:bookmarkStart w:id="943" w:name="_Toc212632096"/>
      <w:r w:rsidRPr="009A3323">
        <w:rPr>
          <w:rStyle w:val="CharSectno"/>
        </w:rPr>
        <w:t>572</w:t>
      </w:r>
      <w:r w:rsidR="00FC6F17" w:rsidRPr="00722B21">
        <w:t xml:space="preserve">  Delegation to Repatriation Commission</w:t>
      </w:r>
      <w:bookmarkEnd w:id="943"/>
    </w:p>
    <w:p w14:paraId="1492D2C0" w14:textId="77777777" w:rsidR="00FC6F17" w:rsidRPr="00722B21" w:rsidRDefault="00FC6F17" w:rsidP="00C26540">
      <w:pPr>
        <w:pStyle w:val="subsection"/>
      </w:pPr>
      <w:r w:rsidRPr="00722B21">
        <w:tab/>
        <w:t>(1)</w:t>
      </w:r>
      <w:r w:rsidRPr="00722B21">
        <w:tab/>
        <w:t>The System Governor may, in writing, delegate to the Repatriation Commission:</w:t>
      </w:r>
    </w:p>
    <w:p w14:paraId="79708828" w14:textId="0D8EEA68" w:rsidR="00041CA5" w:rsidRPr="00722B21" w:rsidRDefault="00041CA5" w:rsidP="00C26540">
      <w:pPr>
        <w:pStyle w:val="paragraph"/>
      </w:pPr>
      <w:r w:rsidRPr="00722B21">
        <w:tab/>
        <w:t>(aa)</w:t>
      </w:r>
      <w:r w:rsidRPr="00722B21">
        <w:tab/>
        <w:t xml:space="preserve">the System Governor’s powers and functions under </w:t>
      </w:r>
      <w:r w:rsidR="009A3323">
        <w:t>Division 1</w:t>
      </w:r>
      <w:r w:rsidRPr="00722B21">
        <w:t xml:space="preserve"> of </w:t>
      </w:r>
      <w:r w:rsidR="009A3323">
        <w:t>Part 5</w:t>
      </w:r>
      <w:r w:rsidRPr="00722B21">
        <w:t xml:space="preserve"> of </w:t>
      </w:r>
      <w:r w:rsidR="009A3323">
        <w:t>Chapter 4</w:t>
      </w:r>
      <w:r w:rsidRPr="00722B21">
        <w:t xml:space="preserve"> (means testing in a home or community setting); or</w:t>
      </w:r>
    </w:p>
    <w:p w14:paraId="5FABCD6A" w14:textId="68B46BE9" w:rsidR="00FC6F17" w:rsidRPr="00722B21" w:rsidRDefault="00FC6F17" w:rsidP="00C26540">
      <w:pPr>
        <w:pStyle w:val="paragraph"/>
      </w:pPr>
      <w:r w:rsidRPr="00722B21">
        <w:tab/>
        <w:t>(a)</w:t>
      </w:r>
      <w:r w:rsidRPr="00722B21">
        <w:tab/>
        <w:t xml:space="preserve">the System Governor’s powers and functions under Subdivision B of </w:t>
      </w:r>
      <w:r w:rsidR="009A3323">
        <w:t>Division 2</w:t>
      </w:r>
      <w:r w:rsidRPr="00722B21">
        <w:t xml:space="preserve"> of </w:t>
      </w:r>
      <w:r w:rsidR="009A3323">
        <w:t>Part 5</w:t>
      </w:r>
      <w:r w:rsidRPr="00722B21">
        <w:t xml:space="preserve"> of </w:t>
      </w:r>
      <w:r w:rsidR="009A3323">
        <w:t>Chapter 4</w:t>
      </w:r>
      <w:r w:rsidR="00041CA5" w:rsidRPr="00722B21">
        <w:t xml:space="preserve"> (individual’s total assessable income)</w:t>
      </w:r>
      <w:r w:rsidRPr="00722B21">
        <w:t>; or</w:t>
      </w:r>
    </w:p>
    <w:p w14:paraId="2BA087C6" w14:textId="741FC907" w:rsidR="005F2E2F" w:rsidRPr="00722B21" w:rsidRDefault="005F2E2F" w:rsidP="00C26540">
      <w:pPr>
        <w:pStyle w:val="paragraph"/>
      </w:pPr>
      <w:r w:rsidRPr="00722B21">
        <w:tab/>
        <w:t>(b)</w:t>
      </w:r>
      <w:r w:rsidRPr="00722B21">
        <w:tab/>
        <w:t xml:space="preserve">the System Governor’s powers and functions under </w:t>
      </w:r>
      <w:r w:rsidR="009A3323">
        <w:t>Part 2</w:t>
      </w:r>
      <w:r w:rsidRPr="00722B21">
        <w:t xml:space="preserve"> of this Chapter relating to reconsidering decisions under:</w:t>
      </w:r>
    </w:p>
    <w:p w14:paraId="48858514" w14:textId="5115F3C3" w:rsidR="005F2E2F" w:rsidRPr="00722B21" w:rsidRDefault="005F2E2F" w:rsidP="00C26540">
      <w:pPr>
        <w:pStyle w:val="paragraphsub"/>
      </w:pPr>
      <w:r w:rsidRPr="00722B21">
        <w:tab/>
        <w:t>(i)</w:t>
      </w:r>
      <w:r w:rsidRPr="00722B21">
        <w:tab/>
      </w:r>
      <w:r w:rsidR="009A3323">
        <w:t>Division 1</w:t>
      </w:r>
      <w:r w:rsidRPr="00722B21">
        <w:t xml:space="preserve"> of </w:t>
      </w:r>
      <w:r w:rsidR="009A3323">
        <w:t>Part 5</w:t>
      </w:r>
      <w:r w:rsidRPr="00722B21">
        <w:t xml:space="preserve"> of </w:t>
      </w:r>
      <w:r w:rsidR="009A3323">
        <w:t>Chapter 4</w:t>
      </w:r>
      <w:r w:rsidRPr="00722B21">
        <w:t>; or</w:t>
      </w:r>
    </w:p>
    <w:p w14:paraId="454F3B6A" w14:textId="62204C81" w:rsidR="005F2E2F" w:rsidRPr="00722B21" w:rsidRDefault="005F2E2F" w:rsidP="00C26540">
      <w:pPr>
        <w:pStyle w:val="paragraphsub"/>
      </w:pPr>
      <w:r w:rsidRPr="00722B21">
        <w:tab/>
        <w:t>(ii)</w:t>
      </w:r>
      <w:r w:rsidRPr="00722B21">
        <w:tab/>
        <w:t xml:space="preserve">Subdivision B of </w:t>
      </w:r>
      <w:r w:rsidR="009A3323">
        <w:t>Division 2</w:t>
      </w:r>
      <w:r w:rsidRPr="00722B21">
        <w:t xml:space="preserve"> of </w:t>
      </w:r>
      <w:r w:rsidR="009A3323">
        <w:t>Part 5</w:t>
      </w:r>
      <w:r w:rsidRPr="00722B21">
        <w:t xml:space="preserve"> of </w:t>
      </w:r>
      <w:r w:rsidR="009A3323">
        <w:t>Chapter 4</w:t>
      </w:r>
      <w:r w:rsidRPr="00722B21">
        <w:t>.</w:t>
      </w:r>
    </w:p>
    <w:p w14:paraId="4665F74F" w14:textId="77777777" w:rsidR="00FC6F17" w:rsidRPr="00722B21" w:rsidRDefault="00FC6F17" w:rsidP="00C26540">
      <w:pPr>
        <w:pStyle w:val="SubsectionHead"/>
      </w:pPr>
      <w:r w:rsidRPr="00722B21">
        <w:t>Subdelegation</w:t>
      </w:r>
    </w:p>
    <w:p w14:paraId="50CD713B" w14:textId="79278162" w:rsidR="00FC6F17" w:rsidRPr="00722B21" w:rsidRDefault="00FC6F17" w:rsidP="00C26540">
      <w:pPr>
        <w:pStyle w:val="subsection"/>
      </w:pPr>
      <w:r w:rsidRPr="00722B21">
        <w:tab/>
        <w:t>(2)</w:t>
      </w:r>
      <w:r w:rsidRPr="00722B21">
        <w:tab/>
        <w:t xml:space="preserve">If, under </w:t>
      </w:r>
      <w:r w:rsidR="00826186" w:rsidRPr="00722B21">
        <w:t>subsection (</w:t>
      </w:r>
      <w:r w:rsidRPr="00722B21">
        <w:t xml:space="preserve">1), the System Governor delegates a power or function to the Repatriation Commission, the Repatriation Commission may, in writing, subdelegate the power or function to any person to whom, under </w:t>
      </w:r>
      <w:r w:rsidR="009A3323">
        <w:t>section 2</w:t>
      </w:r>
      <w:r w:rsidRPr="00722B21">
        <w:t xml:space="preserve">13 of the </w:t>
      </w:r>
      <w:r w:rsidRPr="00722B21">
        <w:rPr>
          <w:i/>
        </w:rPr>
        <w:t>Veterans’ Entitlements Act 1986</w:t>
      </w:r>
      <w:r w:rsidRPr="00722B21">
        <w:t>, it may delegate powers under that Act.</w:t>
      </w:r>
    </w:p>
    <w:p w14:paraId="747DD4F9" w14:textId="61987A78" w:rsidR="00FC6F17" w:rsidRPr="00722B21" w:rsidRDefault="00FC6F17" w:rsidP="00C26540">
      <w:pPr>
        <w:pStyle w:val="SubsectionHead"/>
      </w:pPr>
      <w:r w:rsidRPr="00722B21">
        <w:t>Delegation to holders of specified non</w:t>
      </w:r>
      <w:r w:rsidR="009A3323">
        <w:noBreakHyphen/>
      </w:r>
      <w:r w:rsidRPr="00722B21">
        <w:t>SES offices or positions</w:t>
      </w:r>
    </w:p>
    <w:p w14:paraId="1A604DEB" w14:textId="77777777" w:rsidR="00FC6F17" w:rsidRPr="00722B21" w:rsidRDefault="00FC6F17" w:rsidP="00C26540">
      <w:pPr>
        <w:pStyle w:val="subsection"/>
      </w:pPr>
      <w:r w:rsidRPr="00722B21">
        <w:tab/>
        <w:t>(3)</w:t>
      </w:r>
      <w:r w:rsidRPr="00722B21">
        <w:tab/>
        <w:t xml:space="preserve">Before subdelegating a function or power under </w:t>
      </w:r>
      <w:r w:rsidR="00826186" w:rsidRPr="00722B21">
        <w:t>subsection (</w:t>
      </w:r>
      <w:r w:rsidRPr="00722B21">
        <w:t>2) to an APS employee holding, occupying, or performing the duties of a specified office or position that is not an SES office or position, the Repatriation Commission must have regard to whether the office or position is sufficiently senior for the employee to perform the function or exercise the power.</w:t>
      </w:r>
    </w:p>
    <w:p w14:paraId="7B99F4C7" w14:textId="77777777" w:rsidR="00FC6F17" w:rsidRPr="00722B21" w:rsidRDefault="00FC6F17" w:rsidP="00C26540">
      <w:pPr>
        <w:pStyle w:val="SubsectionHead"/>
      </w:pPr>
      <w:r w:rsidRPr="00722B21">
        <w:t>Delegation to persons who are not APS employees</w:t>
      </w:r>
    </w:p>
    <w:p w14:paraId="5C507046" w14:textId="77777777" w:rsidR="00FC6F17" w:rsidRPr="00722B21" w:rsidRDefault="00FC6F17" w:rsidP="00C26540">
      <w:pPr>
        <w:pStyle w:val="subsection"/>
      </w:pPr>
      <w:r w:rsidRPr="00722B21">
        <w:tab/>
        <w:t>(4)</w:t>
      </w:r>
      <w:r w:rsidRPr="00722B21">
        <w:tab/>
        <w:t xml:space="preserve">Before subdelegating a function or power under </w:t>
      </w:r>
      <w:r w:rsidR="00826186" w:rsidRPr="00722B21">
        <w:t>subsection (</w:t>
      </w:r>
      <w:r w:rsidRPr="00722B21">
        <w:t>2) to a person who is not an APS employee, the Repatriation Commission must have regard to whether the person has appropriate qualifications or expertise to perform the function or exercise the power.</w:t>
      </w:r>
    </w:p>
    <w:p w14:paraId="14F0228C" w14:textId="77777777" w:rsidR="00FC6F17" w:rsidRPr="00722B21" w:rsidRDefault="00F12A56" w:rsidP="00C26540">
      <w:pPr>
        <w:pStyle w:val="ActHead5"/>
      </w:pPr>
      <w:bookmarkStart w:id="944" w:name="_Toc212632097"/>
      <w:r w:rsidRPr="009A3323">
        <w:rPr>
          <w:rStyle w:val="CharSectno"/>
        </w:rPr>
        <w:t>573</w:t>
      </w:r>
      <w:r w:rsidR="00FC6F17" w:rsidRPr="00722B21">
        <w:t xml:space="preserve">  Delegation to Social Services Secretary</w:t>
      </w:r>
      <w:bookmarkEnd w:id="944"/>
    </w:p>
    <w:p w14:paraId="5B6A04AA" w14:textId="43706B36" w:rsidR="00FC6F17" w:rsidRPr="00722B21" w:rsidRDefault="00FC6F17" w:rsidP="00C26540">
      <w:pPr>
        <w:pStyle w:val="subsection"/>
      </w:pPr>
      <w:r w:rsidRPr="00722B21">
        <w:tab/>
        <w:t>(1)</w:t>
      </w:r>
      <w:r w:rsidRPr="00722B21">
        <w:tab/>
        <w:t xml:space="preserve">The System Governor may, in writing, delegate to the Secretary of the Department administered by the Minister who administers the </w:t>
      </w:r>
      <w:r w:rsidRPr="00722B21">
        <w:rPr>
          <w:i/>
        </w:rPr>
        <w:t>Data</w:t>
      </w:r>
      <w:r w:rsidR="009A3323">
        <w:rPr>
          <w:i/>
        </w:rPr>
        <w:noBreakHyphen/>
      </w:r>
      <w:r w:rsidRPr="00722B21">
        <w:rPr>
          <w:i/>
        </w:rPr>
        <w:t>matching Program (Assistance and Tax) Act 1990</w:t>
      </w:r>
      <w:r w:rsidRPr="00722B21">
        <w:t>:</w:t>
      </w:r>
    </w:p>
    <w:p w14:paraId="0218EF8D" w14:textId="3743711A" w:rsidR="00506C96" w:rsidRPr="00722B21" w:rsidRDefault="00506C96" w:rsidP="00506C96">
      <w:pPr>
        <w:pStyle w:val="paragraph"/>
      </w:pPr>
      <w:r w:rsidRPr="00722B21">
        <w:tab/>
        <w:t>(aaa)</w:t>
      </w:r>
      <w:r w:rsidRPr="00722B21">
        <w:tab/>
        <w:t xml:space="preserve">the System Governor’s powers and functions under Subdivision A of </w:t>
      </w:r>
      <w:r w:rsidR="009A3323">
        <w:t>Division 2</w:t>
      </w:r>
      <w:r w:rsidRPr="00722B21">
        <w:t xml:space="preserve"> of </w:t>
      </w:r>
      <w:r w:rsidR="009A3323">
        <w:t>Part 4</w:t>
      </w:r>
      <w:r w:rsidRPr="00722B21">
        <w:t xml:space="preserve"> of </w:t>
      </w:r>
      <w:r w:rsidR="009A3323">
        <w:t>Chapter 3</w:t>
      </w:r>
      <w:r w:rsidRPr="00722B21">
        <w:t xml:space="preserve"> (obligations relating to reporting, notifications and information); or</w:t>
      </w:r>
    </w:p>
    <w:p w14:paraId="374A1988" w14:textId="56C4CECD" w:rsidR="005F2E2F" w:rsidRPr="00722B21" w:rsidRDefault="005F2E2F" w:rsidP="00C26540">
      <w:pPr>
        <w:pStyle w:val="paragraph"/>
      </w:pPr>
      <w:r w:rsidRPr="00722B21">
        <w:tab/>
        <w:t>(aa)</w:t>
      </w:r>
      <w:r w:rsidRPr="00722B21">
        <w:tab/>
        <w:t xml:space="preserve">the System Governor’s powers and functions under </w:t>
      </w:r>
      <w:r w:rsidR="009A3323">
        <w:t>Division 1</w:t>
      </w:r>
      <w:r w:rsidRPr="00722B21">
        <w:t xml:space="preserve"> of </w:t>
      </w:r>
      <w:r w:rsidR="009A3323">
        <w:t>Part 5</w:t>
      </w:r>
      <w:r w:rsidRPr="00722B21">
        <w:t xml:space="preserve"> of </w:t>
      </w:r>
      <w:r w:rsidR="009A3323">
        <w:t>Chapter 4</w:t>
      </w:r>
      <w:r w:rsidRPr="00722B21">
        <w:t xml:space="preserve"> (means testing in a home or community setting); or</w:t>
      </w:r>
    </w:p>
    <w:p w14:paraId="0D41C341" w14:textId="0F5A2091" w:rsidR="00FC6F17" w:rsidRPr="00722B21" w:rsidRDefault="00FC6F17" w:rsidP="00C26540">
      <w:pPr>
        <w:pStyle w:val="paragraph"/>
      </w:pPr>
      <w:r w:rsidRPr="00722B21">
        <w:tab/>
        <w:t>(a)</w:t>
      </w:r>
      <w:r w:rsidRPr="00722B21">
        <w:tab/>
        <w:t xml:space="preserve">the System Governor’s powers and functions under Subdivision B of </w:t>
      </w:r>
      <w:r w:rsidR="009A3323">
        <w:t>Division 2</w:t>
      </w:r>
      <w:r w:rsidRPr="00722B21">
        <w:t xml:space="preserve"> of </w:t>
      </w:r>
      <w:r w:rsidR="009A3323">
        <w:t>Part 5</w:t>
      </w:r>
      <w:r w:rsidRPr="00722B21">
        <w:t xml:space="preserve"> of </w:t>
      </w:r>
      <w:r w:rsidR="009A3323">
        <w:t>Chapter 4</w:t>
      </w:r>
      <w:r w:rsidR="00FD2155" w:rsidRPr="00722B21">
        <w:t xml:space="preserve"> (individual’s total assessable income)</w:t>
      </w:r>
      <w:r w:rsidRPr="00722B21">
        <w:t>; or</w:t>
      </w:r>
    </w:p>
    <w:p w14:paraId="2EEC51C2" w14:textId="54A7B452" w:rsidR="00FC6F17" w:rsidRPr="00722B21" w:rsidRDefault="00FC6F17" w:rsidP="00C26540">
      <w:pPr>
        <w:pStyle w:val="paragraph"/>
      </w:pPr>
      <w:r w:rsidRPr="00722B21">
        <w:tab/>
        <w:t>(b)</w:t>
      </w:r>
      <w:r w:rsidRPr="00722B21">
        <w:tab/>
        <w:t xml:space="preserve">the System Governor’s powers and functions under </w:t>
      </w:r>
      <w:r w:rsidR="009A3323">
        <w:t>Division 7</w:t>
      </w:r>
      <w:r w:rsidRPr="00722B21">
        <w:t xml:space="preserve"> of </w:t>
      </w:r>
      <w:r w:rsidR="009A3323">
        <w:t>Part 2</w:t>
      </w:r>
      <w:r w:rsidRPr="00722B21">
        <w:t xml:space="preserve"> of </w:t>
      </w:r>
      <w:r w:rsidR="009A3323">
        <w:t>Chapter 4</w:t>
      </w:r>
      <w:r w:rsidR="00FD2155" w:rsidRPr="00722B21">
        <w:t xml:space="preserve"> (grants)</w:t>
      </w:r>
      <w:r w:rsidRPr="00722B21">
        <w:t>; or</w:t>
      </w:r>
    </w:p>
    <w:p w14:paraId="3B093B58" w14:textId="02FB49B8" w:rsidR="00FC6F17" w:rsidRPr="00722B21" w:rsidRDefault="00FC6F17" w:rsidP="00C26540">
      <w:pPr>
        <w:pStyle w:val="paragraph"/>
      </w:pPr>
      <w:r w:rsidRPr="00722B21">
        <w:tab/>
        <w:t>(c)</w:t>
      </w:r>
      <w:r w:rsidRPr="00722B21">
        <w:tab/>
        <w:t xml:space="preserve">the System Governor’s powers and functions under </w:t>
      </w:r>
      <w:r w:rsidR="009A3323">
        <w:t>Part 2</w:t>
      </w:r>
      <w:r w:rsidRPr="00722B21">
        <w:t xml:space="preserve"> of this Chapter relating to reconsidering decisions under the following:</w:t>
      </w:r>
    </w:p>
    <w:p w14:paraId="0A981FEA" w14:textId="2EC16A2E" w:rsidR="00FD2155" w:rsidRPr="00722B21" w:rsidRDefault="00FD2155" w:rsidP="00C26540">
      <w:pPr>
        <w:pStyle w:val="paragraphsub"/>
      </w:pPr>
      <w:r w:rsidRPr="00722B21">
        <w:tab/>
        <w:t>(ia)</w:t>
      </w:r>
      <w:r w:rsidRPr="00722B21">
        <w:tab/>
      </w:r>
      <w:r w:rsidR="009A3323">
        <w:t>Division 1</w:t>
      </w:r>
      <w:r w:rsidRPr="00722B21">
        <w:t xml:space="preserve"> of </w:t>
      </w:r>
      <w:r w:rsidR="009A3323">
        <w:t>Part 5</w:t>
      </w:r>
      <w:r w:rsidRPr="00722B21">
        <w:t xml:space="preserve"> of </w:t>
      </w:r>
      <w:r w:rsidR="009A3323">
        <w:t>Chapter 4</w:t>
      </w:r>
      <w:r w:rsidRPr="00722B21">
        <w:t>;</w:t>
      </w:r>
    </w:p>
    <w:p w14:paraId="6C367DD3" w14:textId="739815CF" w:rsidR="00FC6F17" w:rsidRPr="00722B21" w:rsidRDefault="00FC6F17" w:rsidP="00C26540">
      <w:pPr>
        <w:pStyle w:val="paragraphsub"/>
      </w:pPr>
      <w:r w:rsidRPr="00722B21">
        <w:tab/>
        <w:t>(i)</w:t>
      </w:r>
      <w:r w:rsidRPr="00722B21">
        <w:tab/>
        <w:t xml:space="preserve">Subdivision B of </w:t>
      </w:r>
      <w:r w:rsidR="009A3323">
        <w:t>Division 2</w:t>
      </w:r>
      <w:r w:rsidRPr="00722B21">
        <w:t xml:space="preserve"> of </w:t>
      </w:r>
      <w:r w:rsidR="009A3323">
        <w:t>Part 5</w:t>
      </w:r>
      <w:r w:rsidRPr="00722B21">
        <w:t xml:space="preserve"> of </w:t>
      </w:r>
      <w:r w:rsidR="009A3323">
        <w:t>Chapter 4</w:t>
      </w:r>
      <w:r w:rsidRPr="00722B21">
        <w:t>;</w:t>
      </w:r>
    </w:p>
    <w:p w14:paraId="01860636" w14:textId="4239DAF6" w:rsidR="00FC6F17" w:rsidRPr="00722B21" w:rsidRDefault="00FC6F17" w:rsidP="00C26540">
      <w:pPr>
        <w:pStyle w:val="paragraphsub"/>
      </w:pPr>
      <w:r w:rsidRPr="00722B21">
        <w:tab/>
        <w:t>(ii)</w:t>
      </w:r>
      <w:r w:rsidRPr="00722B21">
        <w:tab/>
      </w:r>
      <w:r w:rsidR="009A3323">
        <w:t>Division 7</w:t>
      </w:r>
      <w:r w:rsidRPr="00722B21">
        <w:t xml:space="preserve"> of </w:t>
      </w:r>
      <w:r w:rsidR="009A3323">
        <w:t>Part 2</w:t>
      </w:r>
      <w:r w:rsidRPr="00722B21">
        <w:t xml:space="preserve"> of </w:t>
      </w:r>
      <w:r w:rsidR="009A3323">
        <w:t>Chapter 4</w:t>
      </w:r>
      <w:r w:rsidRPr="00722B21">
        <w:t>.</w:t>
      </w:r>
    </w:p>
    <w:p w14:paraId="77270BCE" w14:textId="77777777" w:rsidR="00FC6F17" w:rsidRPr="00722B21" w:rsidRDefault="00FC6F17" w:rsidP="00C26540">
      <w:pPr>
        <w:pStyle w:val="SubsectionHead"/>
      </w:pPr>
      <w:r w:rsidRPr="00722B21">
        <w:t>Subdelegation</w:t>
      </w:r>
    </w:p>
    <w:p w14:paraId="2FFCDFBA" w14:textId="5230A7CA" w:rsidR="00FC6F17" w:rsidRPr="00722B21" w:rsidRDefault="00FC6F17" w:rsidP="00C26540">
      <w:pPr>
        <w:pStyle w:val="subsection"/>
      </w:pPr>
      <w:r w:rsidRPr="00722B21">
        <w:tab/>
        <w:t>(2)</w:t>
      </w:r>
      <w:r w:rsidRPr="00722B21">
        <w:tab/>
        <w:t xml:space="preserve">If, under </w:t>
      </w:r>
      <w:r w:rsidR="00826186" w:rsidRPr="00722B21">
        <w:t>subsection (</w:t>
      </w:r>
      <w:r w:rsidRPr="00722B21">
        <w:t xml:space="preserve">1), the System Governor delegates a power or function to the Secretary of the Department administered by the Minister who administers the </w:t>
      </w:r>
      <w:r w:rsidRPr="00722B21">
        <w:rPr>
          <w:i/>
        </w:rPr>
        <w:t>Data</w:t>
      </w:r>
      <w:r w:rsidR="009A3323">
        <w:rPr>
          <w:i/>
        </w:rPr>
        <w:noBreakHyphen/>
      </w:r>
      <w:r w:rsidRPr="00722B21">
        <w:rPr>
          <w:i/>
        </w:rPr>
        <w:t>matching Program (Assistance and Tax) Act 1990</w:t>
      </w:r>
      <w:r w:rsidRPr="00722B21">
        <w:t>, the Secretary of that Department may, in writing, subdelegate the power or function to an APS employee in that Department.</w:t>
      </w:r>
    </w:p>
    <w:p w14:paraId="131FA46F" w14:textId="7038F773" w:rsidR="00FC6F17" w:rsidRPr="00722B21" w:rsidRDefault="00FC6F17" w:rsidP="00C26540">
      <w:pPr>
        <w:pStyle w:val="SubsectionHead"/>
      </w:pPr>
      <w:r w:rsidRPr="00722B21">
        <w:t>Subdelegation to holders of specified non</w:t>
      </w:r>
      <w:r w:rsidR="009A3323">
        <w:noBreakHyphen/>
      </w:r>
      <w:r w:rsidRPr="00722B21">
        <w:t>SES offices or positions</w:t>
      </w:r>
    </w:p>
    <w:p w14:paraId="3FF40333" w14:textId="77777777" w:rsidR="00FC6F17" w:rsidRPr="00722B21" w:rsidRDefault="00FC6F17" w:rsidP="00C26540">
      <w:pPr>
        <w:pStyle w:val="subsection"/>
      </w:pPr>
      <w:r w:rsidRPr="00722B21">
        <w:tab/>
        <w:t>(3)</w:t>
      </w:r>
      <w:r w:rsidRPr="00722B21">
        <w:tab/>
        <w:t xml:space="preserve">Before subdelegating a function or power under </w:t>
      </w:r>
      <w:r w:rsidR="00826186" w:rsidRPr="00722B21">
        <w:t>subsection (</w:t>
      </w:r>
      <w:r w:rsidRPr="00722B21">
        <w:t>2) to an APS employee holding, occupying, or performing the duties of a specified office or position that is not an SES office or position, the Secretary must have regard to whether the office or position is sufficiently senior for the employee to perform the function or exercise the power.</w:t>
      </w:r>
    </w:p>
    <w:p w14:paraId="0F2BA34E" w14:textId="1D706035" w:rsidR="00FC6F17" w:rsidRPr="00722B21" w:rsidRDefault="009A3323" w:rsidP="00C26540">
      <w:pPr>
        <w:pStyle w:val="ActHead3"/>
        <w:pageBreakBefore/>
      </w:pPr>
      <w:bookmarkStart w:id="945" w:name="_Toc212632098"/>
      <w:r w:rsidRPr="009A3323">
        <w:rPr>
          <w:rStyle w:val="CharDivNo"/>
        </w:rPr>
        <w:t>Division 2</w:t>
      </w:r>
      <w:r w:rsidR="00FC6F17" w:rsidRPr="00722B21">
        <w:t>—</w:t>
      </w:r>
      <w:r w:rsidR="00FC6F17" w:rsidRPr="009A3323">
        <w:rPr>
          <w:rStyle w:val="CharDivText"/>
        </w:rPr>
        <w:t>Delegation by Commissioner</w:t>
      </w:r>
      <w:bookmarkEnd w:id="945"/>
    </w:p>
    <w:p w14:paraId="1824B0C5" w14:textId="77777777" w:rsidR="00FC6F17" w:rsidRPr="00722B21" w:rsidRDefault="00F12A56" w:rsidP="00C26540">
      <w:pPr>
        <w:pStyle w:val="ActHead5"/>
      </w:pPr>
      <w:bookmarkStart w:id="946" w:name="_Toc212632099"/>
      <w:r w:rsidRPr="009A3323">
        <w:rPr>
          <w:rStyle w:val="CharSectno"/>
        </w:rPr>
        <w:t>574</w:t>
      </w:r>
      <w:r w:rsidR="00FC6F17" w:rsidRPr="00722B21">
        <w:t xml:space="preserve">  Delegation by Commissioner to staff or consultants</w:t>
      </w:r>
      <w:bookmarkEnd w:id="946"/>
    </w:p>
    <w:p w14:paraId="529E2957" w14:textId="77777777" w:rsidR="00FC6F17" w:rsidRPr="00722B21" w:rsidRDefault="00FC6F17" w:rsidP="00C26540">
      <w:pPr>
        <w:pStyle w:val="SubsectionHead"/>
      </w:pPr>
      <w:r w:rsidRPr="00722B21">
        <w:t>Delegation to staff of the Commission</w:t>
      </w:r>
    </w:p>
    <w:p w14:paraId="18A4DC27" w14:textId="185CFE21" w:rsidR="00FC6F17" w:rsidRPr="00722B21" w:rsidRDefault="00FC6F17" w:rsidP="00C26540">
      <w:pPr>
        <w:pStyle w:val="subsection"/>
      </w:pPr>
      <w:r w:rsidRPr="00722B21">
        <w:tab/>
        <w:t>(1)</w:t>
      </w:r>
      <w:r w:rsidRPr="00722B21">
        <w:tab/>
        <w:t xml:space="preserve">The Commissioner may, in writing, delegate all or any of the Commissioner’s functions or powers under this Act, other than Parts 2 to 9 of </w:t>
      </w:r>
      <w:r w:rsidR="009A3323">
        <w:t>Chapter 6</w:t>
      </w:r>
      <w:r w:rsidRPr="00722B21">
        <w:t xml:space="preserve"> (regulatory mechanisms), to a member of the staff of the Commission.</w:t>
      </w:r>
    </w:p>
    <w:p w14:paraId="079E8D14" w14:textId="77777777" w:rsidR="00FC6F17" w:rsidRPr="00722B21" w:rsidRDefault="00FC6F17" w:rsidP="00C26540">
      <w:pPr>
        <w:pStyle w:val="notetext"/>
      </w:pPr>
      <w:r w:rsidRPr="00722B21">
        <w:t>Note:</w:t>
      </w:r>
      <w:r w:rsidRPr="00722B21">
        <w:tab/>
        <w:t xml:space="preserve">Sections 34AA to 34A of the </w:t>
      </w:r>
      <w:r w:rsidRPr="00722B21">
        <w:rPr>
          <w:i/>
        </w:rPr>
        <w:t>Acts Interpretation Act 1901</w:t>
      </w:r>
      <w:r w:rsidRPr="00722B21">
        <w:t xml:space="preserve"> contain provisions relating to delegations.</w:t>
      </w:r>
    </w:p>
    <w:p w14:paraId="6896E1A0" w14:textId="640803E5" w:rsidR="00FC6F17" w:rsidRPr="00722B21" w:rsidRDefault="00FC6F17" w:rsidP="00C26540">
      <w:pPr>
        <w:pStyle w:val="SubsectionHead"/>
      </w:pPr>
      <w:r w:rsidRPr="00722B21">
        <w:t>Delegation to holders of specified non</w:t>
      </w:r>
      <w:r w:rsidR="009A3323">
        <w:noBreakHyphen/>
      </w:r>
      <w:r w:rsidRPr="00722B21">
        <w:t>SES offices or positions</w:t>
      </w:r>
    </w:p>
    <w:p w14:paraId="7F5A9B27" w14:textId="77777777" w:rsidR="00FC6F17" w:rsidRPr="00722B21" w:rsidRDefault="00FC6F17" w:rsidP="00C26540">
      <w:pPr>
        <w:pStyle w:val="subsection"/>
      </w:pPr>
      <w:r w:rsidRPr="00722B21">
        <w:tab/>
        <w:t>(2)</w:t>
      </w:r>
      <w:r w:rsidRPr="00722B21">
        <w:tab/>
        <w:t xml:space="preserve">Before delegating a function or power under </w:t>
      </w:r>
      <w:r w:rsidR="00826186" w:rsidRPr="00722B21">
        <w:t>subsection (</w:t>
      </w:r>
      <w:r w:rsidRPr="00722B21">
        <w:t>1) to an APS employee holding, occupying, or performing the duties of a specified office or position that is not an SES office or position, the Commissioner must have regard to whether the office or position is sufficiently senior for the employee to perform the function or exercise the power.</w:t>
      </w:r>
    </w:p>
    <w:p w14:paraId="51FF13D0" w14:textId="77777777" w:rsidR="00FC6F17" w:rsidRPr="00722B21" w:rsidRDefault="00FC6F17" w:rsidP="00C26540">
      <w:pPr>
        <w:pStyle w:val="SubsectionHead"/>
      </w:pPr>
      <w:r w:rsidRPr="00722B21">
        <w:t>Delegation to consultants</w:t>
      </w:r>
    </w:p>
    <w:p w14:paraId="41A7FB16" w14:textId="77777777" w:rsidR="00FC6F17" w:rsidRPr="00722B21" w:rsidRDefault="00FC6F17" w:rsidP="00C26540">
      <w:pPr>
        <w:pStyle w:val="subsection"/>
      </w:pPr>
      <w:r w:rsidRPr="00722B21">
        <w:tab/>
        <w:t>(3)</w:t>
      </w:r>
      <w:r w:rsidRPr="00722B21">
        <w:tab/>
        <w:t>The Commissioner may, in writing, delegate all or any of the Commissioner’s functions or powers under this Act, other than:</w:t>
      </w:r>
    </w:p>
    <w:p w14:paraId="645863BD" w14:textId="58D70E2E" w:rsidR="00FC6F17" w:rsidRPr="00722B21" w:rsidRDefault="00FC6F17" w:rsidP="00C26540">
      <w:pPr>
        <w:pStyle w:val="paragraph"/>
      </w:pPr>
      <w:r w:rsidRPr="00722B21">
        <w:tab/>
        <w:t>(a)</w:t>
      </w:r>
      <w:r w:rsidRPr="00722B21">
        <w:tab/>
        <w:t xml:space="preserve">Parts 2 to 9 of </w:t>
      </w:r>
      <w:r w:rsidR="009A3323">
        <w:t>Chapter 6</w:t>
      </w:r>
      <w:r w:rsidRPr="00722B21">
        <w:t xml:space="preserve"> (regulatory mechanisms); or</w:t>
      </w:r>
    </w:p>
    <w:p w14:paraId="2DF74751" w14:textId="77777777" w:rsidR="00FC6F17" w:rsidRPr="00722B21" w:rsidRDefault="00FC6F17" w:rsidP="00C26540">
      <w:pPr>
        <w:pStyle w:val="paragraph"/>
      </w:pPr>
      <w:r w:rsidRPr="00722B21">
        <w:tab/>
        <w:t>(b)</w:t>
      </w:r>
      <w:r w:rsidRPr="00722B21">
        <w:tab/>
        <w:t xml:space="preserve">a provision referred to in </w:t>
      </w:r>
      <w:r w:rsidR="002E013D" w:rsidRPr="00722B21">
        <w:t>section 5</w:t>
      </w:r>
      <w:r w:rsidR="00F12A56" w:rsidRPr="00722B21">
        <w:t>56</w:t>
      </w:r>
      <w:r w:rsidRPr="00722B21">
        <w:t xml:space="preserve"> (reviewable decisions of the Commissioner);</w:t>
      </w:r>
    </w:p>
    <w:p w14:paraId="0277B95C" w14:textId="77777777" w:rsidR="00FC6F17" w:rsidRPr="00722B21" w:rsidRDefault="00FC6F17" w:rsidP="00C26540">
      <w:pPr>
        <w:pStyle w:val="subsection2"/>
      </w:pPr>
      <w:r w:rsidRPr="00722B21">
        <w:t xml:space="preserve">to a consultant engaged under </w:t>
      </w:r>
      <w:r w:rsidR="002E013D" w:rsidRPr="00722B21">
        <w:t>section 3</w:t>
      </w:r>
      <w:r w:rsidR="00F12A56" w:rsidRPr="00722B21">
        <w:t>71</w:t>
      </w:r>
      <w:r w:rsidRPr="00722B21">
        <w:t>.</w:t>
      </w:r>
    </w:p>
    <w:p w14:paraId="460EA41C" w14:textId="77777777" w:rsidR="00FC6F17" w:rsidRPr="00722B21" w:rsidRDefault="00FC6F17" w:rsidP="00C26540">
      <w:pPr>
        <w:pStyle w:val="subsection"/>
      </w:pPr>
      <w:r w:rsidRPr="00722B21">
        <w:tab/>
        <w:t>(4)</w:t>
      </w:r>
      <w:r w:rsidRPr="00722B21">
        <w:tab/>
        <w:t xml:space="preserve">Before delegating a function or power under </w:t>
      </w:r>
      <w:r w:rsidR="00826186" w:rsidRPr="00722B21">
        <w:t>subsection (</w:t>
      </w:r>
      <w:r w:rsidRPr="00722B21">
        <w:t>3) to a person, the Commissioner must have regard to whether the person has appropriate qualifications or expertise to perform the function or exercise the power.</w:t>
      </w:r>
    </w:p>
    <w:p w14:paraId="3ABAAE07" w14:textId="77777777" w:rsidR="00FC6F17" w:rsidRPr="00722B21" w:rsidRDefault="00F12A56" w:rsidP="00C26540">
      <w:pPr>
        <w:pStyle w:val="ActHead5"/>
      </w:pPr>
      <w:bookmarkStart w:id="947" w:name="_Toc212632100"/>
      <w:r w:rsidRPr="009A3323">
        <w:rPr>
          <w:rStyle w:val="CharSectno"/>
        </w:rPr>
        <w:t>575</w:t>
      </w:r>
      <w:r w:rsidR="00FC6F17" w:rsidRPr="00722B21">
        <w:t xml:space="preserve">  Delegation by Commissioner to Complaints Commissioner</w:t>
      </w:r>
      <w:bookmarkEnd w:id="947"/>
    </w:p>
    <w:p w14:paraId="26B30395" w14:textId="56E8BFF2" w:rsidR="00FC6F17" w:rsidRPr="00722B21" w:rsidRDefault="00FC6F17" w:rsidP="00C26540">
      <w:pPr>
        <w:pStyle w:val="subsection"/>
      </w:pPr>
      <w:r w:rsidRPr="00722B21">
        <w:tab/>
        <w:t>(1)</w:t>
      </w:r>
      <w:r w:rsidRPr="00722B21">
        <w:tab/>
        <w:t xml:space="preserve">The Commissioner may, in writing, delegate all or any of the Commissioner’s functions or powers under this Act, other than Parts 2 to 9 of </w:t>
      </w:r>
      <w:r w:rsidR="009A3323">
        <w:t>Chapter 6</w:t>
      </w:r>
      <w:r w:rsidRPr="00722B21">
        <w:t xml:space="preserve"> (regulatory mechanisms), to the Complaints Commissioner.</w:t>
      </w:r>
    </w:p>
    <w:p w14:paraId="3C9D3815" w14:textId="4B5CD8FE" w:rsidR="00FC6F17" w:rsidRPr="00722B21" w:rsidRDefault="00FC6F17" w:rsidP="00C26540">
      <w:pPr>
        <w:pStyle w:val="SubsectionHead"/>
      </w:pPr>
      <w:r w:rsidRPr="00722B21">
        <w:t>Subdelegation</w:t>
      </w:r>
      <w:r w:rsidR="00FD2155" w:rsidRPr="00722B21">
        <w:rPr>
          <w:iCs/>
        </w:rPr>
        <w:t xml:space="preserve"> to staff of the Commission</w:t>
      </w:r>
    </w:p>
    <w:p w14:paraId="767D4602" w14:textId="77777777" w:rsidR="00FC6F17" w:rsidRPr="00722B21" w:rsidRDefault="00FC6F17" w:rsidP="00C26540">
      <w:pPr>
        <w:pStyle w:val="subsection"/>
      </w:pPr>
      <w:r w:rsidRPr="00722B21">
        <w:tab/>
        <w:t>(2)</w:t>
      </w:r>
      <w:r w:rsidRPr="00722B21">
        <w:tab/>
        <w:t xml:space="preserve">If, under </w:t>
      </w:r>
      <w:r w:rsidR="00826186" w:rsidRPr="00722B21">
        <w:t>subsection (</w:t>
      </w:r>
      <w:r w:rsidRPr="00722B21">
        <w:t>1), the Commissioner delegates a power or function to the Complaints Commissioner, the Complaints Commissioner may, in writing, subdelegate the power or function to a member of the staff of the Commission.</w:t>
      </w:r>
    </w:p>
    <w:p w14:paraId="04AC7069" w14:textId="2F2D8665" w:rsidR="00FD2155" w:rsidRPr="00722B21" w:rsidRDefault="00FD2155" w:rsidP="00C26540">
      <w:pPr>
        <w:pStyle w:val="SubsectionHead"/>
      </w:pPr>
      <w:r w:rsidRPr="00722B21">
        <w:t>Subdelegation to holders of specified non</w:t>
      </w:r>
      <w:r w:rsidR="009A3323">
        <w:noBreakHyphen/>
      </w:r>
      <w:r w:rsidRPr="00722B21">
        <w:t>SES offices or positions</w:t>
      </w:r>
    </w:p>
    <w:p w14:paraId="6661301A" w14:textId="77777777" w:rsidR="00FD2155" w:rsidRPr="00722B21" w:rsidRDefault="00FD2155" w:rsidP="00C26540">
      <w:pPr>
        <w:pStyle w:val="subsection"/>
      </w:pPr>
      <w:r w:rsidRPr="00722B21">
        <w:tab/>
        <w:t>(3)</w:t>
      </w:r>
      <w:r w:rsidRPr="00722B21">
        <w:tab/>
        <w:t>Before subdelegating a function or power under subsection (2) to an APS employee holding, occupying, or performing the duties of a specified office or position that is not an SES office or position, the Complaints Commissioner must have regard to whether the office or position is sufficiently senior for the employee to perform the function or exercise the power.</w:t>
      </w:r>
    </w:p>
    <w:p w14:paraId="397F4BFC" w14:textId="77777777" w:rsidR="00FD2155" w:rsidRPr="00722B21" w:rsidRDefault="00FD2155" w:rsidP="00C26540">
      <w:pPr>
        <w:pStyle w:val="SubsectionHead"/>
      </w:pPr>
      <w:r w:rsidRPr="00722B21">
        <w:t>Subdelegation to consultants</w:t>
      </w:r>
    </w:p>
    <w:p w14:paraId="6392C3A8" w14:textId="77777777" w:rsidR="00FD2155" w:rsidRPr="00722B21" w:rsidRDefault="00FD2155" w:rsidP="00C26540">
      <w:pPr>
        <w:pStyle w:val="subsection"/>
      </w:pPr>
      <w:r w:rsidRPr="00722B21">
        <w:tab/>
        <w:t>(4)</w:t>
      </w:r>
      <w:r w:rsidRPr="00722B21">
        <w:tab/>
        <w:t>If, under subsection (1), the Commissioner delegates a power or function to the Complaints Commissioner, the Complaints Commissioner may, in writing, subdelegate the power or function to a consultant engaged under section 371.</w:t>
      </w:r>
    </w:p>
    <w:p w14:paraId="1068FE51" w14:textId="77777777" w:rsidR="00FD2155" w:rsidRPr="00722B21" w:rsidRDefault="00FD2155" w:rsidP="00C26540">
      <w:pPr>
        <w:pStyle w:val="subsection"/>
      </w:pPr>
      <w:r w:rsidRPr="00722B21">
        <w:tab/>
        <w:t>(5)</w:t>
      </w:r>
      <w:r w:rsidRPr="00722B21">
        <w:tab/>
        <w:t>Before subdelegating a function or power under subsection (4) to a person, the Complaints Commissioner must have regard to whether the person has appropriate qualifications or expertise to perform the function or exercise the power.</w:t>
      </w:r>
    </w:p>
    <w:p w14:paraId="3EF3A666" w14:textId="63B51E16" w:rsidR="00FC6F17" w:rsidRPr="00722B21" w:rsidRDefault="009A3323" w:rsidP="00C26540">
      <w:pPr>
        <w:pStyle w:val="ActHead3"/>
        <w:pageBreakBefore/>
      </w:pPr>
      <w:bookmarkStart w:id="948" w:name="_Toc212632101"/>
      <w:r w:rsidRPr="009A3323">
        <w:rPr>
          <w:rStyle w:val="CharDivNo"/>
        </w:rPr>
        <w:t>Division 3</w:t>
      </w:r>
      <w:r w:rsidR="00FC6F17" w:rsidRPr="00722B21">
        <w:t>—</w:t>
      </w:r>
      <w:r w:rsidR="00FC6F17" w:rsidRPr="009A3323">
        <w:rPr>
          <w:rStyle w:val="CharDivText"/>
        </w:rPr>
        <w:t>Delegation by Complaints Commissioner</w:t>
      </w:r>
      <w:bookmarkEnd w:id="948"/>
    </w:p>
    <w:p w14:paraId="244371A5" w14:textId="77777777" w:rsidR="00FC6F17" w:rsidRPr="00722B21" w:rsidRDefault="00F12A56" w:rsidP="00C26540">
      <w:pPr>
        <w:pStyle w:val="ActHead5"/>
      </w:pPr>
      <w:bookmarkStart w:id="949" w:name="_Toc212632102"/>
      <w:r w:rsidRPr="009A3323">
        <w:rPr>
          <w:rStyle w:val="CharSectno"/>
        </w:rPr>
        <w:t>576</w:t>
      </w:r>
      <w:r w:rsidR="00FC6F17" w:rsidRPr="00722B21">
        <w:t xml:space="preserve">  Delegation by Complaints Commissioner</w:t>
      </w:r>
      <w:bookmarkEnd w:id="949"/>
    </w:p>
    <w:p w14:paraId="4A6B9192" w14:textId="77777777" w:rsidR="00FC6F17" w:rsidRPr="00722B21" w:rsidRDefault="00FC6F17" w:rsidP="00C26540">
      <w:pPr>
        <w:pStyle w:val="SubsectionHead"/>
      </w:pPr>
      <w:r w:rsidRPr="00722B21">
        <w:t>Delegation to staff of the Commission</w:t>
      </w:r>
    </w:p>
    <w:p w14:paraId="1BBC6495" w14:textId="5BFB9C29" w:rsidR="00FC6F17" w:rsidRPr="00722B21" w:rsidRDefault="00FC6F17" w:rsidP="00C26540">
      <w:pPr>
        <w:pStyle w:val="subsection"/>
      </w:pPr>
      <w:r w:rsidRPr="00722B21">
        <w:tab/>
        <w:t>(1)</w:t>
      </w:r>
      <w:r w:rsidRPr="00722B21">
        <w:tab/>
        <w:t xml:space="preserve">The Complaints Commissioner may, in writing, delegate all or any of the Complaints Commissioner’s functions or powers under this Act, other than Parts 2 to 9 of </w:t>
      </w:r>
      <w:r w:rsidR="009A3323">
        <w:t>Chapter 6</w:t>
      </w:r>
      <w:r w:rsidRPr="00722B21">
        <w:t xml:space="preserve"> (regulatory mechanisms), to a member of the staff of the Commission.</w:t>
      </w:r>
    </w:p>
    <w:p w14:paraId="256B7A1A" w14:textId="77777777" w:rsidR="00FC6F17" w:rsidRPr="00722B21" w:rsidRDefault="00FC6F17" w:rsidP="00C26540">
      <w:pPr>
        <w:pStyle w:val="notetext"/>
      </w:pPr>
      <w:r w:rsidRPr="00722B21">
        <w:t>Note:</w:t>
      </w:r>
      <w:r w:rsidRPr="00722B21">
        <w:tab/>
        <w:t xml:space="preserve">Sections 34AA to 34A of the </w:t>
      </w:r>
      <w:r w:rsidRPr="00722B21">
        <w:rPr>
          <w:i/>
        </w:rPr>
        <w:t>Acts Interpretation Act 1901</w:t>
      </w:r>
      <w:r w:rsidRPr="00722B21">
        <w:t xml:space="preserve"> contain provisions relating to delegations.</w:t>
      </w:r>
    </w:p>
    <w:p w14:paraId="27380659" w14:textId="3BCD5BAD" w:rsidR="00FC6F17" w:rsidRPr="00722B21" w:rsidRDefault="00FC6F17" w:rsidP="00C26540">
      <w:pPr>
        <w:pStyle w:val="SubsectionHead"/>
      </w:pPr>
      <w:r w:rsidRPr="00722B21">
        <w:t>Delegation to holders of specified non</w:t>
      </w:r>
      <w:r w:rsidR="009A3323">
        <w:noBreakHyphen/>
      </w:r>
      <w:r w:rsidRPr="00722B21">
        <w:t>SES offices or positions</w:t>
      </w:r>
    </w:p>
    <w:p w14:paraId="2B584213" w14:textId="77777777" w:rsidR="00FC6F17" w:rsidRPr="00722B21" w:rsidRDefault="00FC6F17" w:rsidP="00C26540">
      <w:pPr>
        <w:pStyle w:val="subsection"/>
      </w:pPr>
      <w:r w:rsidRPr="00722B21">
        <w:tab/>
        <w:t>(2)</w:t>
      </w:r>
      <w:r w:rsidRPr="00722B21">
        <w:tab/>
        <w:t xml:space="preserve">Before delegating a function or power under </w:t>
      </w:r>
      <w:r w:rsidR="00826186" w:rsidRPr="00722B21">
        <w:t>subsection (</w:t>
      </w:r>
      <w:r w:rsidRPr="00722B21">
        <w:t>1) to an APS employee holding, occupying, or performing the duties of a specified office or position that is not an SES office or position, the Complaints Commissioner must have regard to whether the office or position is sufficiently senior for the employee to perform the function or exercise the power.</w:t>
      </w:r>
    </w:p>
    <w:p w14:paraId="73EBA027" w14:textId="77777777" w:rsidR="00FC6F17" w:rsidRPr="00722B21" w:rsidRDefault="00FC6F17" w:rsidP="00C26540">
      <w:pPr>
        <w:pStyle w:val="SubsectionHead"/>
      </w:pPr>
      <w:r w:rsidRPr="00722B21">
        <w:t>Delegation to consultants</w:t>
      </w:r>
    </w:p>
    <w:p w14:paraId="316BDC6C" w14:textId="21D2FC17" w:rsidR="00FC6F17" w:rsidRPr="00722B21" w:rsidRDefault="00FC6F17" w:rsidP="00C26540">
      <w:pPr>
        <w:pStyle w:val="subsection"/>
      </w:pPr>
      <w:r w:rsidRPr="00722B21">
        <w:tab/>
        <w:t>(3)</w:t>
      </w:r>
      <w:r w:rsidRPr="00722B21">
        <w:tab/>
        <w:t xml:space="preserve">The Complaints Commissioner may, in writing, delegate all or any of the Complaints Commissioner’s functions or powers under this Act, other than Parts 2 to 9 of </w:t>
      </w:r>
      <w:r w:rsidR="009A3323">
        <w:t>Chapter 6</w:t>
      </w:r>
      <w:r w:rsidRPr="00722B21">
        <w:t xml:space="preserve"> (regulatory mechanisms)</w:t>
      </w:r>
      <w:r w:rsidR="00D824EA" w:rsidRPr="00722B21">
        <w:t>,</w:t>
      </w:r>
      <w:r w:rsidRPr="00722B21">
        <w:t xml:space="preserve"> to a consultant engaged under </w:t>
      </w:r>
      <w:r w:rsidR="002E013D" w:rsidRPr="00722B21">
        <w:t>section 3</w:t>
      </w:r>
      <w:r w:rsidR="00F12A56" w:rsidRPr="00722B21">
        <w:t>71</w:t>
      </w:r>
      <w:r w:rsidRPr="00722B21">
        <w:t>.</w:t>
      </w:r>
    </w:p>
    <w:p w14:paraId="11F3F693" w14:textId="77777777" w:rsidR="00FC6F17" w:rsidRPr="00722B21" w:rsidRDefault="00FC6F17" w:rsidP="00C26540">
      <w:pPr>
        <w:pStyle w:val="subsection"/>
      </w:pPr>
      <w:r w:rsidRPr="00722B21">
        <w:tab/>
        <w:t>(4)</w:t>
      </w:r>
      <w:r w:rsidRPr="00722B21">
        <w:tab/>
        <w:t xml:space="preserve">Before delegating a function or power under </w:t>
      </w:r>
      <w:r w:rsidR="00826186" w:rsidRPr="00722B21">
        <w:t>subsection (</w:t>
      </w:r>
      <w:r w:rsidRPr="00722B21">
        <w:t>3) to a person, the Complaints Commissioner must have regard to whether the person has appropriate qualifications or expertise to perform the function or exercise the power.</w:t>
      </w:r>
    </w:p>
    <w:p w14:paraId="574728FD" w14:textId="30B03D7E" w:rsidR="00FC6F17" w:rsidRPr="00722B21" w:rsidRDefault="009A3323" w:rsidP="00C26540">
      <w:pPr>
        <w:pStyle w:val="ActHead3"/>
        <w:pageBreakBefore/>
      </w:pPr>
      <w:bookmarkStart w:id="950" w:name="_Toc212632103"/>
      <w:r w:rsidRPr="009A3323">
        <w:rPr>
          <w:rStyle w:val="CharDivNo"/>
        </w:rPr>
        <w:t>Division 4</w:t>
      </w:r>
      <w:r w:rsidR="00FC6F17" w:rsidRPr="00722B21">
        <w:t>—</w:t>
      </w:r>
      <w:r w:rsidR="00FC6F17" w:rsidRPr="009A3323">
        <w:rPr>
          <w:rStyle w:val="CharDivText"/>
        </w:rPr>
        <w:t>General</w:t>
      </w:r>
      <w:bookmarkEnd w:id="950"/>
    </w:p>
    <w:p w14:paraId="5FFC459A" w14:textId="77777777" w:rsidR="00FC6F17" w:rsidRPr="00722B21" w:rsidRDefault="00F12A56" w:rsidP="00C26540">
      <w:pPr>
        <w:pStyle w:val="ActHead5"/>
      </w:pPr>
      <w:bookmarkStart w:id="951" w:name="_Toc212632104"/>
      <w:r w:rsidRPr="009A3323">
        <w:rPr>
          <w:rStyle w:val="CharSectno"/>
        </w:rPr>
        <w:t>577</w:t>
      </w:r>
      <w:r w:rsidR="00FC6F17" w:rsidRPr="00722B21">
        <w:t xml:space="preserve">  Delegations in relation to specified kinds of matters</w:t>
      </w:r>
      <w:bookmarkEnd w:id="951"/>
    </w:p>
    <w:p w14:paraId="6C072106" w14:textId="77777777" w:rsidR="00FC6F17" w:rsidRPr="00722B21" w:rsidRDefault="00FC6F17" w:rsidP="00C26540">
      <w:pPr>
        <w:pStyle w:val="subsection"/>
      </w:pPr>
      <w:r w:rsidRPr="00722B21">
        <w:tab/>
      </w:r>
      <w:r w:rsidRPr="00722B21">
        <w:tab/>
        <w:t xml:space="preserve">Without limiting this Part or </w:t>
      </w:r>
      <w:r w:rsidR="002E013D" w:rsidRPr="00722B21">
        <w:t>subsection 3</w:t>
      </w:r>
      <w:r w:rsidRPr="00722B21">
        <w:t xml:space="preserve">3(3A) of the </w:t>
      </w:r>
      <w:r w:rsidRPr="00722B21">
        <w:rPr>
          <w:i/>
        </w:rPr>
        <w:t>Acts Interpretation Act 1901</w:t>
      </w:r>
      <w:r w:rsidRPr="00722B21">
        <w:t>, a power or function may be delegated or subdelegated generally or only in relation to specified kinds of matters.</w:t>
      </w:r>
    </w:p>
    <w:p w14:paraId="688ADB96" w14:textId="77777777" w:rsidR="00FC6F17" w:rsidRPr="00722B21" w:rsidRDefault="00F12A56" w:rsidP="00C26540">
      <w:pPr>
        <w:pStyle w:val="ActHead5"/>
      </w:pPr>
      <w:bookmarkStart w:id="952" w:name="_Toc212632105"/>
      <w:r w:rsidRPr="009A3323">
        <w:rPr>
          <w:rStyle w:val="CharSectno"/>
        </w:rPr>
        <w:t>578</w:t>
      </w:r>
      <w:r w:rsidR="00FC6F17" w:rsidRPr="00722B21">
        <w:t xml:space="preserve">  Subdelegation</w:t>
      </w:r>
      <w:bookmarkEnd w:id="952"/>
    </w:p>
    <w:p w14:paraId="321705CD" w14:textId="77777777" w:rsidR="00FC6F17" w:rsidRPr="00722B21" w:rsidRDefault="00FC6F17" w:rsidP="00C26540">
      <w:pPr>
        <w:pStyle w:val="subsection"/>
      </w:pPr>
      <w:r w:rsidRPr="00722B21">
        <w:tab/>
      </w:r>
      <w:r w:rsidRPr="00722B21">
        <w:tab/>
        <w:t xml:space="preserve">Sections 34AA, 34AB and 34A of the </w:t>
      </w:r>
      <w:r w:rsidRPr="00722B21">
        <w:rPr>
          <w:i/>
        </w:rPr>
        <w:t xml:space="preserve">Acts Interpretation Act 1901 </w:t>
      </w:r>
      <w:r w:rsidRPr="00722B21">
        <w:t>apply in relation to a subdelegation in the same way to the way in which they apply to a delegation.</w:t>
      </w:r>
    </w:p>
    <w:p w14:paraId="38464A10" w14:textId="77777777" w:rsidR="00FC6F17" w:rsidRPr="00722B21" w:rsidRDefault="00F12A56" w:rsidP="00C26540">
      <w:pPr>
        <w:pStyle w:val="ActHead5"/>
      </w:pPr>
      <w:bookmarkStart w:id="953" w:name="_Toc212632106"/>
      <w:r w:rsidRPr="009A3323">
        <w:rPr>
          <w:rStyle w:val="CharSectno"/>
        </w:rPr>
        <w:t>579</w:t>
      </w:r>
      <w:r w:rsidR="00FC6F17" w:rsidRPr="00722B21">
        <w:t xml:space="preserve">  Complying with directions</w:t>
      </w:r>
      <w:bookmarkEnd w:id="953"/>
    </w:p>
    <w:p w14:paraId="7B941150" w14:textId="77777777" w:rsidR="00FC6F17" w:rsidRPr="00722B21" w:rsidRDefault="00FC6F17" w:rsidP="00C26540">
      <w:pPr>
        <w:pStyle w:val="subsection"/>
      </w:pPr>
      <w:r w:rsidRPr="00722B21">
        <w:tab/>
      </w:r>
      <w:r w:rsidRPr="00722B21">
        <w:tab/>
        <w:t>In exercising powers or performing functions delegated or subdelegated by a person under this Part, the delegate or subdelegate must comply with any directions of the person.</w:t>
      </w:r>
    </w:p>
    <w:p w14:paraId="7A693188" w14:textId="032197AF" w:rsidR="00FC6F17" w:rsidRPr="00722B21" w:rsidRDefault="009A3323" w:rsidP="00C26540">
      <w:pPr>
        <w:pStyle w:val="ActHead2"/>
        <w:pageBreakBefore/>
      </w:pPr>
      <w:bookmarkStart w:id="954" w:name="_Toc212632107"/>
      <w:r w:rsidRPr="009A3323">
        <w:rPr>
          <w:rStyle w:val="CharPartNo"/>
        </w:rPr>
        <w:t>Part 4</w:t>
      </w:r>
      <w:r w:rsidR="00FC6F17" w:rsidRPr="00722B21">
        <w:t>—</w:t>
      </w:r>
      <w:r w:rsidR="00FC6F17" w:rsidRPr="009A3323">
        <w:rPr>
          <w:rStyle w:val="CharPartText"/>
        </w:rPr>
        <w:t>Application of this Act to certain entities</w:t>
      </w:r>
      <w:bookmarkEnd w:id="954"/>
    </w:p>
    <w:p w14:paraId="309E17D5" w14:textId="77777777" w:rsidR="00FC6F17" w:rsidRPr="00722B21" w:rsidRDefault="00FC6F17" w:rsidP="00C26540">
      <w:pPr>
        <w:pStyle w:val="Header"/>
      </w:pPr>
      <w:r w:rsidRPr="009A3323">
        <w:rPr>
          <w:rStyle w:val="CharDivNo"/>
        </w:rPr>
        <w:t xml:space="preserve"> </w:t>
      </w:r>
      <w:r w:rsidRPr="009A3323">
        <w:rPr>
          <w:rStyle w:val="CharDivText"/>
        </w:rPr>
        <w:t xml:space="preserve"> </w:t>
      </w:r>
    </w:p>
    <w:p w14:paraId="3C050FBC" w14:textId="77777777" w:rsidR="00FC6F17" w:rsidRPr="00722B21" w:rsidRDefault="00F12A56" w:rsidP="00C26540">
      <w:pPr>
        <w:pStyle w:val="ActHead5"/>
      </w:pPr>
      <w:bookmarkStart w:id="955" w:name="_Toc212632108"/>
      <w:r w:rsidRPr="009A3323">
        <w:rPr>
          <w:rStyle w:val="CharSectno"/>
        </w:rPr>
        <w:t>580</w:t>
      </w:r>
      <w:r w:rsidR="00FC6F17" w:rsidRPr="00722B21">
        <w:t xml:space="preserve">  Partnerships</w:t>
      </w:r>
      <w:bookmarkEnd w:id="955"/>
    </w:p>
    <w:p w14:paraId="29397278" w14:textId="77777777" w:rsidR="00FC6F17" w:rsidRPr="00722B21" w:rsidRDefault="00FC6F17" w:rsidP="00C26540">
      <w:pPr>
        <w:pStyle w:val="subsection"/>
      </w:pPr>
      <w:r w:rsidRPr="00722B21">
        <w:tab/>
        <w:t>(1)</w:t>
      </w:r>
      <w:r w:rsidRPr="00722B21">
        <w:tab/>
        <w:t>This Act applies to a partnership as if it were a person, but with the changes set out in this section.</w:t>
      </w:r>
    </w:p>
    <w:p w14:paraId="1BE930E6" w14:textId="77777777" w:rsidR="00FC6F17" w:rsidRPr="00722B21" w:rsidRDefault="00FC6F17" w:rsidP="00C26540">
      <w:pPr>
        <w:pStyle w:val="subsection"/>
      </w:pPr>
      <w:r w:rsidRPr="00722B21">
        <w:tab/>
        <w:t>(2)</w:t>
      </w:r>
      <w:r w:rsidRPr="00722B21">
        <w:tab/>
        <w:t>An obligation that would otherwise be imposed on the partnership by this Act is imposed on each partner instead, but may be discharged by any of the partners.</w:t>
      </w:r>
    </w:p>
    <w:p w14:paraId="5C05B015" w14:textId="77777777" w:rsidR="00FC6F17" w:rsidRPr="00722B21" w:rsidRDefault="00FC6F17" w:rsidP="00C26540">
      <w:pPr>
        <w:pStyle w:val="subsection"/>
      </w:pPr>
      <w:r w:rsidRPr="00722B21">
        <w:tab/>
        <w:t>(3)</w:t>
      </w:r>
      <w:r w:rsidRPr="00722B21">
        <w:tab/>
        <w:t>An offence against this Act that would otherwise have been committed by the partnership is taken to have been committed by each partner in the partnership, at the time the offence was committed, who:</w:t>
      </w:r>
    </w:p>
    <w:p w14:paraId="61410F3C" w14:textId="77777777" w:rsidR="00FC6F17" w:rsidRPr="00722B21" w:rsidRDefault="00FC6F17" w:rsidP="00C26540">
      <w:pPr>
        <w:pStyle w:val="paragraph"/>
      </w:pPr>
      <w:r w:rsidRPr="00722B21">
        <w:tab/>
        <w:t>(a)</w:t>
      </w:r>
      <w:r w:rsidRPr="00722B21">
        <w:tab/>
        <w:t>did the relevant act or made the relevant omission; or</w:t>
      </w:r>
    </w:p>
    <w:p w14:paraId="17F2696F" w14:textId="77777777" w:rsidR="00FC6F17" w:rsidRPr="00722B21" w:rsidRDefault="00FC6F17" w:rsidP="00C26540">
      <w:pPr>
        <w:pStyle w:val="paragraph"/>
      </w:pPr>
      <w:r w:rsidRPr="00722B21">
        <w:tab/>
        <w:t>(b)</w:t>
      </w:r>
      <w:r w:rsidRPr="00722B21">
        <w:tab/>
        <w:t>aided, abetted, counselled or procured the relevant act or omission; or</w:t>
      </w:r>
    </w:p>
    <w:p w14:paraId="49C38BBC" w14:textId="77777777" w:rsidR="00FC6F17" w:rsidRPr="00722B21" w:rsidRDefault="00FC6F17" w:rsidP="00C26540">
      <w:pPr>
        <w:pStyle w:val="paragraph"/>
      </w:pPr>
      <w:r w:rsidRPr="00722B21">
        <w:tab/>
        <w:t>(c)</w:t>
      </w:r>
      <w:r w:rsidRPr="00722B21">
        <w:tab/>
        <w:t>was in any way knowingly concerned in, or party to, the relevant act or omission (whether directly or indirectly and whether by any act or omission of the partner).</w:t>
      </w:r>
    </w:p>
    <w:p w14:paraId="6DD47EEA" w14:textId="77777777" w:rsidR="00FC6F17" w:rsidRPr="00722B21" w:rsidRDefault="00FC6F17" w:rsidP="00C26540">
      <w:pPr>
        <w:pStyle w:val="subsection"/>
      </w:pPr>
      <w:r w:rsidRPr="00722B21">
        <w:tab/>
        <w:t>(4)</w:t>
      </w:r>
      <w:r w:rsidRPr="00722B21">
        <w:tab/>
        <w:t>This section applies to a contravention of a civil penalty provision in a corresponding way to the way in which it applies to an offence.</w:t>
      </w:r>
    </w:p>
    <w:p w14:paraId="0C15CC20" w14:textId="77777777" w:rsidR="00FC6F17" w:rsidRPr="00722B21" w:rsidRDefault="00FC6F17" w:rsidP="00C26540">
      <w:pPr>
        <w:pStyle w:val="subsection"/>
      </w:pPr>
      <w:r w:rsidRPr="00722B21">
        <w:tab/>
        <w:t>(5)</w:t>
      </w:r>
      <w:r w:rsidRPr="00722B21">
        <w:tab/>
        <w:t>For the purposes of this Act, a change in the composition of a partnership does not affect the continuity of the partnership.</w:t>
      </w:r>
    </w:p>
    <w:p w14:paraId="3B449781" w14:textId="77777777" w:rsidR="00FC6F17" w:rsidRPr="00722B21" w:rsidRDefault="00F12A56" w:rsidP="00C26540">
      <w:pPr>
        <w:pStyle w:val="ActHead5"/>
      </w:pPr>
      <w:bookmarkStart w:id="956" w:name="_Toc212632109"/>
      <w:r w:rsidRPr="009A3323">
        <w:rPr>
          <w:rStyle w:val="CharSectno"/>
        </w:rPr>
        <w:t>581</w:t>
      </w:r>
      <w:r w:rsidR="00FC6F17" w:rsidRPr="00722B21">
        <w:t xml:space="preserve">  Unincorporated associations</w:t>
      </w:r>
      <w:bookmarkEnd w:id="956"/>
    </w:p>
    <w:p w14:paraId="51750C53" w14:textId="77777777" w:rsidR="00FC6F17" w:rsidRPr="00722B21" w:rsidRDefault="00FC6F17" w:rsidP="00C26540">
      <w:pPr>
        <w:pStyle w:val="subsection"/>
      </w:pPr>
      <w:r w:rsidRPr="00722B21">
        <w:tab/>
        <w:t>(1)</w:t>
      </w:r>
      <w:r w:rsidRPr="00722B21">
        <w:tab/>
        <w:t>This Act applies to an unincorporated association as if it were a person, but with the changes set out in this section.</w:t>
      </w:r>
    </w:p>
    <w:p w14:paraId="1266AB8A" w14:textId="77777777" w:rsidR="00FC6F17" w:rsidRPr="00722B21" w:rsidRDefault="00FC6F17" w:rsidP="00C26540">
      <w:pPr>
        <w:pStyle w:val="subsection"/>
      </w:pPr>
      <w:r w:rsidRPr="00722B21">
        <w:tab/>
        <w:t>(2)</w:t>
      </w:r>
      <w:r w:rsidRPr="00722B21">
        <w:tab/>
        <w:t>An obligation that would otherwise be imposed on the association by this Act is imposed on each member of the association’s governing body instead, but may be discharged by any of the members.</w:t>
      </w:r>
    </w:p>
    <w:p w14:paraId="07CF8961" w14:textId="77777777" w:rsidR="00FC6F17" w:rsidRPr="00722B21" w:rsidRDefault="00FC6F17" w:rsidP="00C26540">
      <w:pPr>
        <w:pStyle w:val="subsection"/>
      </w:pPr>
      <w:r w:rsidRPr="00722B21">
        <w:tab/>
        <w:t>(3)</w:t>
      </w:r>
      <w:r w:rsidRPr="00722B21">
        <w:tab/>
        <w:t>An offence against this Act that would otherwise have been committed by the unincorporated association is taken to have been committed by each member of the governing body of the association at the time the offence was committed, who:</w:t>
      </w:r>
    </w:p>
    <w:p w14:paraId="3FD60337" w14:textId="77777777" w:rsidR="00FC6F17" w:rsidRPr="00722B21" w:rsidRDefault="00FC6F17" w:rsidP="00C26540">
      <w:pPr>
        <w:pStyle w:val="paragraph"/>
      </w:pPr>
      <w:r w:rsidRPr="00722B21">
        <w:tab/>
        <w:t>(a)</w:t>
      </w:r>
      <w:r w:rsidRPr="00722B21">
        <w:tab/>
        <w:t>did the relevant act or made the relevant omission; or</w:t>
      </w:r>
    </w:p>
    <w:p w14:paraId="10461892" w14:textId="77777777" w:rsidR="00FC6F17" w:rsidRPr="00722B21" w:rsidRDefault="00FC6F17" w:rsidP="00C26540">
      <w:pPr>
        <w:pStyle w:val="paragraph"/>
      </w:pPr>
      <w:r w:rsidRPr="00722B21">
        <w:tab/>
        <w:t>(b)</w:t>
      </w:r>
      <w:r w:rsidRPr="00722B21">
        <w:tab/>
        <w:t>aided, abetted, counselled or procured the relevant act or omission; or</w:t>
      </w:r>
    </w:p>
    <w:p w14:paraId="6C29465E" w14:textId="77777777" w:rsidR="00FC6F17" w:rsidRPr="00722B21" w:rsidRDefault="00FC6F17" w:rsidP="00C26540">
      <w:pPr>
        <w:pStyle w:val="paragraph"/>
      </w:pPr>
      <w:r w:rsidRPr="00722B21">
        <w:tab/>
        <w:t>(c)</w:t>
      </w:r>
      <w:r w:rsidRPr="00722B21">
        <w:tab/>
        <w:t>was in any way knowingly concerned in, or party to, the relevant act or omission (whether directly or indirectly and whether by any act or omission of the member).</w:t>
      </w:r>
    </w:p>
    <w:p w14:paraId="067D803C" w14:textId="77777777" w:rsidR="00FC6F17" w:rsidRPr="00722B21" w:rsidRDefault="00FC6F17" w:rsidP="00C26540">
      <w:pPr>
        <w:pStyle w:val="subsection"/>
      </w:pPr>
      <w:r w:rsidRPr="00722B21">
        <w:tab/>
        <w:t>(4)</w:t>
      </w:r>
      <w:r w:rsidRPr="00722B21">
        <w:tab/>
        <w:t>This section applies to a contravention of a civil penalty provision in a corresponding way to the way in which it applies to an offence.</w:t>
      </w:r>
    </w:p>
    <w:p w14:paraId="17AD297C" w14:textId="5C4CE314" w:rsidR="00FC6F17" w:rsidRPr="00722B21" w:rsidRDefault="009A3323" w:rsidP="00C26540">
      <w:pPr>
        <w:pStyle w:val="ActHead2"/>
        <w:pageBreakBefore/>
      </w:pPr>
      <w:bookmarkStart w:id="957" w:name="_Toc212632110"/>
      <w:r w:rsidRPr="009A3323">
        <w:rPr>
          <w:rStyle w:val="CharPartNo"/>
        </w:rPr>
        <w:t>Part 5</w:t>
      </w:r>
      <w:r w:rsidR="00FC6F17" w:rsidRPr="00722B21">
        <w:t>—</w:t>
      </w:r>
      <w:r w:rsidR="00FC6F17" w:rsidRPr="009A3323">
        <w:rPr>
          <w:rStyle w:val="CharPartText"/>
        </w:rPr>
        <w:t>Automation of administrative action</w:t>
      </w:r>
      <w:bookmarkEnd w:id="957"/>
    </w:p>
    <w:p w14:paraId="691D298D" w14:textId="77777777" w:rsidR="00FC6F17" w:rsidRPr="00722B21" w:rsidRDefault="00FC6F17" w:rsidP="00C26540">
      <w:pPr>
        <w:pStyle w:val="Header"/>
      </w:pPr>
      <w:r w:rsidRPr="009A3323">
        <w:rPr>
          <w:rStyle w:val="CharDivNo"/>
        </w:rPr>
        <w:t xml:space="preserve"> </w:t>
      </w:r>
      <w:r w:rsidRPr="009A3323">
        <w:rPr>
          <w:rStyle w:val="CharDivText"/>
        </w:rPr>
        <w:t xml:space="preserve"> </w:t>
      </w:r>
    </w:p>
    <w:p w14:paraId="1ECFE635" w14:textId="77777777" w:rsidR="00FC6F17" w:rsidRPr="00722B21" w:rsidRDefault="00F12A56" w:rsidP="00C26540">
      <w:pPr>
        <w:pStyle w:val="ActHead5"/>
      </w:pPr>
      <w:bookmarkStart w:id="958" w:name="_Toc212632111"/>
      <w:r w:rsidRPr="009A3323">
        <w:rPr>
          <w:rStyle w:val="CharSectno"/>
        </w:rPr>
        <w:t>582</w:t>
      </w:r>
      <w:r w:rsidR="00FC6F17" w:rsidRPr="00722B21">
        <w:t xml:space="preserve">  Automation of administrative action</w:t>
      </w:r>
      <w:bookmarkEnd w:id="958"/>
    </w:p>
    <w:p w14:paraId="6378C44C" w14:textId="77777777" w:rsidR="007C3B2F" w:rsidRPr="00722B21" w:rsidRDefault="007C3B2F" w:rsidP="007C3B2F">
      <w:pPr>
        <w:pStyle w:val="subsection"/>
      </w:pPr>
      <w:r w:rsidRPr="00722B21">
        <w:tab/>
        <w:t>(1)</w:t>
      </w:r>
      <w:r w:rsidRPr="00722B21">
        <w:tab/>
        <w:t>The System Governor may, in writing, arrange for the use, under the System Governor’s oversight, of computer programs to take administrative action that must be taken by the System Governor under this Act.</w:t>
      </w:r>
    </w:p>
    <w:p w14:paraId="2B0F8DEC" w14:textId="77777777" w:rsidR="007C3B2F" w:rsidRPr="00722B21" w:rsidRDefault="007C3B2F" w:rsidP="007C3B2F">
      <w:pPr>
        <w:pStyle w:val="subsection"/>
      </w:pPr>
      <w:r w:rsidRPr="00722B21">
        <w:tab/>
        <w:t>(2)</w:t>
      </w:r>
      <w:r w:rsidRPr="00722B21">
        <w:tab/>
      </w:r>
      <w:r w:rsidRPr="00722B21">
        <w:rPr>
          <w:b/>
          <w:bCs/>
          <w:i/>
          <w:iCs/>
        </w:rPr>
        <w:t>Administrative action</w:t>
      </w:r>
      <w:r w:rsidRPr="00722B21">
        <w:t xml:space="preserve"> is any of the following:</w:t>
      </w:r>
    </w:p>
    <w:p w14:paraId="0EC4694F" w14:textId="77777777" w:rsidR="007C3B2F" w:rsidRPr="00722B21" w:rsidRDefault="007C3B2F" w:rsidP="007C3B2F">
      <w:pPr>
        <w:pStyle w:val="paragraph"/>
      </w:pPr>
      <w:r w:rsidRPr="00722B21">
        <w:tab/>
        <w:t>(a)</w:t>
      </w:r>
      <w:r w:rsidRPr="00722B21">
        <w:tab/>
        <w:t>making, or refusing or failing to make, a decision under a provision mentioned in subsection (2A);</w:t>
      </w:r>
    </w:p>
    <w:p w14:paraId="2008B59F" w14:textId="77777777" w:rsidR="007C3B2F" w:rsidRPr="00722B21" w:rsidRDefault="007C3B2F" w:rsidP="007C3B2F">
      <w:pPr>
        <w:pStyle w:val="paragraph"/>
      </w:pPr>
      <w:r w:rsidRPr="00722B21">
        <w:tab/>
        <w:t>(b)</w:t>
      </w:r>
      <w:r w:rsidRPr="00722B21">
        <w:tab/>
        <w:t>exercising, or refusing or failing to exercise, a power under a provision mentioned in subsection (2A);</w:t>
      </w:r>
    </w:p>
    <w:p w14:paraId="092C57E7" w14:textId="77777777" w:rsidR="007C3B2F" w:rsidRPr="00722B21" w:rsidRDefault="007C3B2F" w:rsidP="007C3B2F">
      <w:pPr>
        <w:pStyle w:val="paragraph"/>
      </w:pPr>
      <w:r w:rsidRPr="00722B21">
        <w:tab/>
        <w:t>(c)</w:t>
      </w:r>
      <w:r w:rsidRPr="00722B21">
        <w:tab/>
        <w:t>performing, or refusing or failing to perform, a function or duty under a provision mentioned in subsection (2A);</w:t>
      </w:r>
    </w:p>
    <w:p w14:paraId="0534E2CF" w14:textId="77777777" w:rsidR="007C3B2F" w:rsidRPr="00722B21" w:rsidRDefault="007C3B2F" w:rsidP="007C3B2F">
      <w:pPr>
        <w:pStyle w:val="paragraph"/>
      </w:pPr>
      <w:r w:rsidRPr="00722B21">
        <w:tab/>
        <w:t>(d)</w:t>
      </w:r>
      <w:r w:rsidRPr="00722B21">
        <w:tab/>
        <w:t>doing, or refusing or failing to do, anything (including giving a notice) related to making a decision, exercising a power or performing a function or duty under a provision mentioned in subsection (2A).</w:t>
      </w:r>
    </w:p>
    <w:p w14:paraId="58EDC0EA" w14:textId="77777777" w:rsidR="007C3B2F" w:rsidRPr="00722B21" w:rsidRDefault="007C3B2F" w:rsidP="007C3B2F">
      <w:pPr>
        <w:pStyle w:val="subsection"/>
      </w:pPr>
      <w:r w:rsidRPr="00722B21">
        <w:tab/>
        <w:t>(2A)</w:t>
      </w:r>
      <w:r w:rsidRPr="00722B21">
        <w:tab/>
        <w:t>For the purposes of subsection (2), the provisions are the following provisions of this Act:</w:t>
      </w:r>
    </w:p>
    <w:p w14:paraId="340EC72C" w14:textId="77777777" w:rsidR="007C3B2F" w:rsidRPr="00722B21" w:rsidRDefault="007C3B2F" w:rsidP="007C3B2F">
      <w:pPr>
        <w:pStyle w:val="paragraph"/>
      </w:pPr>
      <w:r w:rsidRPr="00722B21">
        <w:tab/>
        <w:t>(a)</w:t>
      </w:r>
      <w:r w:rsidRPr="00722B21">
        <w:tab/>
        <w:t>subsection 78(1) (which deals with classification levels);</w:t>
      </w:r>
    </w:p>
    <w:p w14:paraId="35FBA79F" w14:textId="77777777" w:rsidR="007C3B2F" w:rsidRPr="00722B21" w:rsidRDefault="007C3B2F" w:rsidP="007C3B2F">
      <w:pPr>
        <w:pStyle w:val="paragraph"/>
      </w:pPr>
      <w:r w:rsidRPr="00722B21">
        <w:tab/>
        <w:t>(b)</w:t>
      </w:r>
      <w:r w:rsidRPr="00722B21">
        <w:tab/>
        <w:t>subsection 86(1) (which deals with priority category decisions);</w:t>
      </w:r>
    </w:p>
    <w:p w14:paraId="125A40ED" w14:textId="77777777" w:rsidR="007C3B2F" w:rsidRPr="00722B21" w:rsidRDefault="007C3B2F" w:rsidP="007C3B2F">
      <w:pPr>
        <w:pStyle w:val="paragraph"/>
      </w:pPr>
      <w:r w:rsidRPr="00722B21">
        <w:tab/>
        <w:t>(c)</w:t>
      </w:r>
      <w:r w:rsidRPr="00722B21">
        <w:tab/>
        <w:t>subsection 92(1) (which deals with allocation of places to individuals);</w:t>
      </w:r>
    </w:p>
    <w:p w14:paraId="2B79867C" w14:textId="77777777" w:rsidR="007C3B2F" w:rsidRPr="00722B21" w:rsidRDefault="007C3B2F" w:rsidP="007C3B2F">
      <w:pPr>
        <w:pStyle w:val="paragraph"/>
      </w:pPr>
      <w:r w:rsidRPr="00722B21">
        <w:tab/>
        <w:t>(d)</w:t>
      </w:r>
      <w:r w:rsidRPr="00722B21">
        <w:tab/>
        <w:t>subsection 93(1) (which deals with deciding the order of allocation of places to individuals);</w:t>
      </w:r>
    </w:p>
    <w:p w14:paraId="70291A56" w14:textId="1AD81CB2" w:rsidR="007C3B2F" w:rsidRPr="00722B21" w:rsidRDefault="007C3B2F" w:rsidP="007C3B2F">
      <w:pPr>
        <w:pStyle w:val="paragraph"/>
      </w:pPr>
      <w:r w:rsidRPr="00722B21">
        <w:tab/>
        <w:t>(e)</w:t>
      </w:r>
      <w:r w:rsidRPr="00722B21">
        <w:tab/>
        <w:t xml:space="preserve">Parts 2 to 5 of </w:t>
      </w:r>
      <w:r w:rsidR="009A3323">
        <w:t>Chapter 4</w:t>
      </w:r>
      <w:r w:rsidRPr="00722B21">
        <w:t xml:space="preserve"> (which deal with funding of aged care services);</w:t>
      </w:r>
    </w:p>
    <w:p w14:paraId="73E44688" w14:textId="77777777" w:rsidR="007C3B2F" w:rsidRPr="00722B21" w:rsidRDefault="007C3B2F" w:rsidP="007C3B2F">
      <w:pPr>
        <w:pStyle w:val="paragraph"/>
      </w:pPr>
      <w:r w:rsidRPr="00722B21">
        <w:tab/>
        <w:t>(f)</w:t>
      </w:r>
      <w:r w:rsidRPr="00722B21">
        <w:tab/>
        <w:t>section 541 (which deals with star ratings);</w:t>
      </w:r>
    </w:p>
    <w:p w14:paraId="1772C1D3" w14:textId="77777777" w:rsidR="007C3B2F" w:rsidRPr="00722B21" w:rsidRDefault="007C3B2F" w:rsidP="007C3B2F">
      <w:pPr>
        <w:pStyle w:val="paragraph"/>
      </w:pPr>
      <w:r w:rsidRPr="00722B21">
        <w:tab/>
        <w:t>(g)</w:t>
      </w:r>
      <w:r w:rsidRPr="00722B21">
        <w:tab/>
        <w:t>a provision of this Act prescribed by the rules.</w:t>
      </w:r>
    </w:p>
    <w:p w14:paraId="5FBFBB78" w14:textId="218DD302" w:rsidR="00FC6F17" w:rsidRPr="00722B21" w:rsidRDefault="00FC6F17" w:rsidP="00C26540">
      <w:pPr>
        <w:pStyle w:val="SubsectionHead"/>
      </w:pPr>
      <w:r w:rsidRPr="00722B21">
        <w:t>System Governor is treated as having taken administrative action</w:t>
      </w:r>
    </w:p>
    <w:p w14:paraId="5987E3E7" w14:textId="42F5EEE7" w:rsidR="00FC6F17" w:rsidRPr="00722B21" w:rsidRDefault="00FC6F17" w:rsidP="00C26540">
      <w:pPr>
        <w:pStyle w:val="subsection"/>
      </w:pPr>
      <w:r w:rsidRPr="00722B21">
        <w:tab/>
        <w:t>(3)</w:t>
      </w:r>
      <w:r w:rsidRPr="00722B21">
        <w:tab/>
      </w:r>
      <w:r w:rsidR="003C6F5D" w:rsidRPr="00722B21">
        <w:t>Administrative</w:t>
      </w:r>
      <w:r w:rsidRPr="00722B21">
        <w:t xml:space="preserve"> action taken by the operation of a computer program under an arrangement under </w:t>
      </w:r>
      <w:r w:rsidR="00826186" w:rsidRPr="00722B21">
        <w:t>subsection (</w:t>
      </w:r>
      <w:r w:rsidRPr="00722B21">
        <w:t>1) is treated, for all purposes, as administrative action taken by the System Governor.</w:t>
      </w:r>
    </w:p>
    <w:p w14:paraId="4D3EF1AE" w14:textId="5285F852" w:rsidR="00FC6F17" w:rsidRPr="00722B21" w:rsidRDefault="00FC6F17" w:rsidP="00C26540">
      <w:pPr>
        <w:pStyle w:val="SubsectionHead"/>
      </w:pPr>
      <w:bookmarkStart w:id="959" w:name="_Hlk165034901"/>
      <w:r w:rsidRPr="00722B21">
        <w:t xml:space="preserve">Substituted </w:t>
      </w:r>
      <w:r w:rsidR="00993FA3" w:rsidRPr="00722B21">
        <w:rPr>
          <w:iCs/>
        </w:rPr>
        <w:t>actions</w:t>
      </w:r>
    </w:p>
    <w:p w14:paraId="02CA751C" w14:textId="1799CF1F" w:rsidR="00FC6F17" w:rsidRPr="00722B21" w:rsidRDefault="00FC6F17" w:rsidP="00C26540">
      <w:pPr>
        <w:pStyle w:val="subsection"/>
      </w:pPr>
      <w:bookmarkStart w:id="960" w:name="_Hlk168069351"/>
      <w:bookmarkStart w:id="961" w:name="_Hlk164073047"/>
      <w:bookmarkEnd w:id="959"/>
      <w:r w:rsidRPr="00722B21">
        <w:tab/>
        <w:t>(4)</w:t>
      </w:r>
      <w:r w:rsidRPr="00722B21">
        <w:tab/>
        <w:t xml:space="preserve">The System Governor may </w:t>
      </w:r>
      <w:r w:rsidR="00993FA3" w:rsidRPr="00722B21">
        <w:t xml:space="preserve">take administrative action (the </w:t>
      </w:r>
      <w:r w:rsidR="00993FA3" w:rsidRPr="00722B21">
        <w:rPr>
          <w:b/>
          <w:bCs/>
          <w:i/>
          <w:iCs/>
        </w:rPr>
        <w:t>substituted action</w:t>
      </w:r>
      <w:r w:rsidR="00993FA3" w:rsidRPr="00722B21">
        <w:t>) in substitution for administrative action</w:t>
      </w:r>
      <w:r w:rsidRPr="00722B21">
        <w:t xml:space="preserve"> the System Governor is treated as having taken under </w:t>
      </w:r>
      <w:r w:rsidR="00826186" w:rsidRPr="00722B21">
        <w:t>subsection (</w:t>
      </w:r>
      <w:r w:rsidRPr="00722B21">
        <w:t xml:space="preserve">3) if the System Governor is satisfied that the </w:t>
      </w:r>
      <w:r w:rsidR="00621D7A" w:rsidRPr="00722B21">
        <w:t>administrative action taken</w:t>
      </w:r>
      <w:r w:rsidRPr="00722B21">
        <w:t xml:space="preserve"> by the operation of the computer program is not correct.</w:t>
      </w:r>
    </w:p>
    <w:bookmarkEnd w:id="960"/>
    <w:p w14:paraId="2BFB5EEE" w14:textId="474FEE88" w:rsidR="00FC6F17" w:rsidRPr="00722B21" w:rsidRDefault="00FC6F17" w:rsidP="00C26540">
      <w:pPr>
        <w:pStyle w:val="subsection"/>
      </w:pPr>
      <w:r w:rsidRPr="00722B21">
        <w:tab/>
        <w:t>(5)</w:t>
      </w:r>
      <w:r w:rsidRPr="00722B21">
        <w:tab/>
      </w:r>
      <w:r w:rsidR="00621D7A" w:rsidRPr="00722B21">
        <w:t>The substituted action</w:t>
      </w:r>
      <w:r w:rsidRPr="00722B21">
        <w:t xml:space="preserve"> takes effect on:</w:t>
      </w:r>
    </w:p>
    <w:p w14:paraId="6575AD4C" w14:textId="5EB1526E" w:rsidR="00FC6F17" w:rsidRPr="00722B21" w:rsidRDefault="00FC6F17" w:rsidP="00C26540">
      <w:pPr>
        <w:pStyle w:val="paragraph"/>
      </w:pPr>
      <w:r w:rsidRPr="00722B21">
        <w:tab/>
        <w:t>(a)</w:t>
      </w:r>
      <w:r w:rsidRPr="00722B21">
        <w:tab/>
        <w:t xml:space="preserve">if the System Governor specifies the day on which the </w:t>
      </w:r>
      <w:r w:rsidR="00621D7A" w:rsidRPr="00722B21">
        <w:t>substituted action takes effect (which may be earlier than the day the substituted action is taken</w:t>
      </w:r>
      <w:r w:rsidRPr="00722B21">
        <w:t>)—that specified day; or</w:t>
      </w:r>
    </w:p>
    <w:p w14:paraId="6E862F79" w14:textId="47BFE502" w:rsidR="00FC6F17" w:rsidRPr="00722B21" w:rsidRDefault="00FC6F17" w:rsidP="00C26540">
      <w:pPr>
        <w:pStyle w:val="paragraph"/>
      </w:pPr>
      <w:r w:rsidRPr="00722B21">
        <w:tab/>
        <w:t>(b)</w:t>
      </w:r>
      <w:r w:rsidRPr="00722B21">
        <w:tab/>
        <w:t xml:space="preserve">otherwise—the day of </w:t>
      </w:r>
      <w:r w:rsidR="00840D93" w:rsidRPr="00722B21">
        <w:t>the administrative action</w:t>
      </w:r>
      <w:r w:rsidRPr="00722B21">
        <w:t xml:space="preserve"> taken by the operation of the computer program.</w:t>
      </w:r>
      <w:bookmarkEnd w:id="961"/>
    </w:p>
    <w:p w14:paraId="6FBCCE41" w14:textId="464AFF1E" w:rsidR="00840D93" w:rsidRPr="00722B21" w:rsidRDefault="00840D93" w:rsidP="00840D93">
      <w:pPr>
        <w:pStyle w:val="subsection"/>
      </w:pPr>
      <w:r w:rsidRPr="00722B21">
        <w:tab/>
        <w:t>(5A)</w:t>
      </w:r>
      <w:r w:rsidRPr="00722B21">
        <w:tab/>
        <w:t xml:space="preserve">The day specified under </w:t>
      </w:r>
      <w:r w:rsidR="009A3323">
        <w:t>paragraph (</w:t>
      </w:r>
      <w:r w:rsidRPr="00722B21">
        <w:t>5)(a) may be earlier than the day the substituted action is taken, but not earlier than the day of the administrative action taken by the operation of the computer program.</w:t>
      </w:r>
    </w:p>
    <w:p w14:paraId="394184C1" w14:textId="77777777" w:rsidR="00840D93" w:rsidRPr="00722B21" w:rsidRDefault="00840D93" w:rsidP="00840D93">
      <w:pPr>
        <w:pStyle w:val="SubsectionHead"/>
      </w:pPr>
      <w:r w:rsidRPr="00722B21">
        <w:t>System Governor may still take administrative action</w:t>
      </w:r>
    </w:p>
    <w:p w14:paraId="218EC4BF" w14:textId="77777777" w:rsidR="00840D93" w:rsidRPr="00722B21" w:rsidRDefault="00840D93" w:rsidP="00840D93">
      <w:pPr>
        <w:pStyle w:val="subsection"/>
      </w:pPr>
      <w:r w:rsidRPr="00722B21">
        <w:tab/>
        <w:t>(5B)</w:t>
      </w:r>
      <w:r w:rsidRPr="00722B21">
        <w:tab/>
        <w:t>An arrangement under subsection (1) does not prevent the System Governor from taking administrative action under the provisions referred to in subsection (2A).</w:t>
      </w:r>
    </w:p>
    <w:p w14:paraId="7D1E84B0" w14:textId="77777777" w:rsidR="00840D93" w:rsidRPr="00722B21" w:rsidRDefault="00840D93" w:rsidP="00840D93">
      <w:pPr>
        <w:pStyle w:val="SubsectionHead"/>
      </w:pPr>
      <w:r w:rsidRPr="00722B21">
        <w:t>Substituted action does not limit right to review or reconsideration of administrative action</w:t>
      </w:r>
    </w:p>
    <w:p w14:paraId="2CD82041" w14:textId="4B458885" w:rsidR="00FC6F17" w:rsidRPr="00722B21" w:rsidRDefault="00FC6F17" w:rsidP="00C26540">
      <w:pPr>
        <w:pStyle w:val="subsection"/>
      </w:pPr>
      <w:r w:rsidRPr="00722B21">
        <w:tab/>
        <w:t>(6)</w:t>
      </w:r>
      <w:r w:rsidRPr="00722B21">
        <w:tab/>
      </w:r>
      <w:r w:rsidR="00826186" w:rsidRPr="00722B21">
        <w:t>Subsection (</w:t>
      </w:r>
      <w:r w:rsidRPr="00722B21">
        <w:t xml:space="preserve">4) does not limit any other provision of this Act that provides for the review or reconsideration of </w:t>
      </w:r>
      <w:r w:rsidR="00840D93" w:rsidRPr="00722B21">
        <w:t>an administrative action</w:t>
      </w:r>
      <w:r w:rsidRPr="00722B21">
        <w:t>.</w:t>
      </w:r>
    </w:p>
    <w:p w14:paraId="7A5A3BA5" w14:textId="77777777" w:rsidR="00FC6F17" w:rsidRPr="00722B21" w:rsidRDefault="00FC6F17" w:rsidP="00C26540">
      <w:pPr>
        <w:pStyle w:val="SubsectionHead"/>
      </w:pPr>
      <w:r w:rsidRPr="00722B21">
        <w:t>Arrangement not a legislative instrument</w:t>
      </w:r>
    </w:p>
    <w:p w14:paraId="72AF2791" w14:textId="77777777" w:rsidR="00FC6F17" w:rsidRPr="00722B21" w:rsidRDefault="00FC6F17" w:rsidP="00C26540">
      <w:pPr>
        <w:pStyle w:val="subsection"/>
      </w:pPr>
      <w:r w:rsidRPr="00722B21">
        <w:tab/>
        <w:t>(7)</w:t>
      </w:r>
      <w:r w:rsidRPr="00722B21">
        <w:tab/>
        <w:t xml:space="preserve">An arrangement under </w:t>
      </w:r>
      <w:r w:rsidR="00826186" w:rsidRPr="00722B21">
        <w:t>subsection (</w:t>
      </w:r>
      <w:r w:rsidRPr="00722B21">
        <w:t>1) is not a legislative instrument.</w:t>
      </w:r>
    </w:p>
    <w:p w14:paraId="448DE4FB" w14:textId="77777777" w:rsidR="00FC6F17" w:rsidRPr="00722B21" w:rsidRDefault="00F12A56" w:rsidP="00C26540">
      <w:pPr>
        <w:pStyle w:val="ActHead5"/>
      </w:pPr>
      <w:bookmarkStart w:id="962" w:name="_Toc212632112"/>
      <w:r w:rsidRPr="009A3323">
        <w:rPr>
          <w:rStyle w:val="CharSectno"/>
        </w:rPr>
        <w:t>583</w:t>
      </w:r>
      <w:r w:rsidR="00FC6F17" w:rsidRPr="00722B21">
        <w:t xml:space="preserve">  Oversight and safeguards for automation of administrative action</w:t>
      </w:r>
      <w:bookmarkEnd w:id="962"/>
    </w:p>
    <w:p w14:paraId="12963C0A" w14:textId="64A8EF3A" w:rsidR="00FC6F17" w:rsidRPr="00722B21" w:rsidRDefault="00FC6F17" w:rsidP="00C26540">
      <w:pPr>
        <w:pStyle w:val="SubsectionHead"/>
      </w:pPr>
      <w:r w:rsidRPr="00722B21">
        <w:t>System Governor to ensure administrative action is action that could be validly taken</w:t>
      </w:r>
    </w:p>
    <w:p w14:paraId="288A10B8" w14:textId="114AC7D8" w:rsidR="00FC6F17" w:rsidRPr="00722B21" w:rsidRDefault="00FC6F17" w:rsidP="00C26540">
      <w:pPr>
        <w:pStyle w:val="subsection"/>
      </w:pPr>
      <w:r w:rsidRPr="00722B21">
        <w:tab/>
        <w:t>(1)</w:t>
      </w:r>
      <w:r w:rsidRPr="00722B21">
        <w:tab/>
        <w:t xml:space="preserve">The System Governor must take all reasonable steps to ensure that administrative action taken by the operation of a computer program under an arrangement under </w:t>
      </w:r>
      <w:r w:rsidR="002E013D" w:rsidRPr="00722B21">
        <w:t>subsection 5</w:t>
      </w:r>
      <w:r w:rsidR="00F12A56" w:rsidRPr="00722B21">
        <w:t>82</w:t>
      </w:r>
      <w:r w:rsidRPr="00722B21">
        <w:t>(1) is administrative action that the System Governor could validly take under this Act.</w:t>
      </w:r>
    </w:p>
    <w:p w14:paraId="53B02874" w14:textId="77777777" w:rsidR="00FC6F17" w:rsidRPr="00722B21" w:rsidRDefault="00FC6F17" w:rsidP="00C26540">
      <w:pPr>
        <w:pStyle w:val="subsection"/>
      </w:pPr>
      <w:r w:rsidRPr="00722B21">
        <w:tab/>
        <w:t>(2)</w:t>
      </w:r>
      <w:r w:rsidRPr="00722B21">
        <w:tab/>
        <w:t xml:space="preserve">Without limiting </w:t>
      </w:r>
      <w:r w:rsidR="00826186" w:rsidRPr="00722B21">
        <w:t>subsection (</w:t>
      </w:r>
      <w:r w:rsidRPr="00722B21">
        <w:t>1), the System Governor must do the things (if any) prescribed by the rules for the purposes of this subsection.</w:t>
      </w:r>
    </w:p>
    <w:p w14:paraId="280CBA2A" w14:textId="43D51588" w:rsidR="00FC6F17" w:rsidRPr="00722B21" w:rsidRDefault="00FC6F17" w:rsidP="00C26540">
      <w:pPr>
        <w:pStyle w:val="notetext"/>
      </w:pPr>
      <w:r w:rsidRPr="00722B21">
        <w:t>Note:</w:t>
      </w:r>
      <w:r w:rsidRPr="00722B21">
        <w:tab/>
      </w:r>
      <w:r w:rsidR="00676E2B" w:rsidRPr="00722B21">
        <w:t>Administrative</w:t>
      </w:r>
      <w:r w:rsidRPr="00722B21">
        <w:t xml:space="preserve"> action may still be invalid even if </w:t>
      </w:r>
      <w:r w:rsidR="00826186" w:rsidRPr="00722B21">
        <w:t>subsections (</w:t>
      </w:r>
      <w:r w:rsidRPr="00722B21">
        <w:t>1) and (2) are complied with.</w:t>
      </w:r>
    </w:p>
    <w:p w14:paraId="0B4EB6CD" w14:textId="115BB6B9" w:rsidR="00FC6F17" w:rsidRPr="00722B21" w:rsidRDefault="00FC6F17" w:rsidP="00C26540">
      <w:pPr>
        <w:pStyle w:val="subsection"/>
      </w:pPr>
      <w:r w:rsidRPr="00722B21">
        <w:tab/>
        <w:t>(3)</w:t>
      </w:r>
      <w:r w:rsidRPr="00722B21">
        <w:tab/>
        <w:t xml:space="preserve">A failure to comply with </w:t>
      </w:r>
      <w:r w:rsidR="00826186" w:rsidRPr="00722B21">
        <w:t>subsection (</w:t>
      </w:r>
      <w:r w:rsidRPr="00722B21">
        <w:t xml:space="preserve">1) or (2) does not affect the validity of the administrative action taken by the operation of a computer program under an arrangement under </w:t>
      </w:r>
      <w:r w:rsidR="002E013D" w:rsidRPr="00722B21">
        <w:t>subsection 5</w:t>
      </w:r>
      <w:r w:rsidR="00F12A56" w:rsidRPr="00722B21">
        <w:t>82</w:t>
      </w:r>
      <w:r w:rsidRPr="00722B21">
        <w:t>(1).</w:t>
      </w:r>
    </w:p>
    <w:p w14:paraId="65C78C45" w14:textId="77777777" w:rsidR="00FC6F17" w:rsidRPr="00722B21" w:rsidRDefault="00FC6F17" w:rsidP="00C26540">
      <w:pPr>
        <w:pStyle w:val="SubsectionHead"/>
      </w:pPr>
      <w:r w:rsidRPr="00722B21">
        <w:t>Notice to entities of substituted decisions</w:t>
      </w:r>
    </w:p>
    <w:p w14:paraId="335D1CF1" w14:textId="77777777" w:rsidR="00FC6F17" w:rsidRPr="00722B21" w:rsidRDefault="00FC6F17" w:rsidP="00C26540">
      <w:pPr>
        <w:pStyle w:val="subsection"/>
      </w:pPr>
      <w:r w:rsidRPr="00722B21">
        <w:tab/>
        <w:t>(4)</w:t>
      </w:r>
      <w:r w:rsidRPr="00722B21">
        <w:tab/>
        <w:t xml:space="preserve">If, under </w:t>
      </w:r>
      <w:r w:rsidR="002E013D" w:rsidRPr="00722B21">
        <w:t>subsection 5</w:t>
      </w:r>
      <w:r w:rsidR="00F12A56" w:rsidRPr="00722B21">
        <w:t>82</w:t>
      </w:r>
      <w:r w:rsidRPr="00722B21">
        <w:t>(</w:t>
      </w:r>
      <w:r w:rsidR="005F175C" w:rsidRPr="00722B21">
        <w:t>4</w:t>
      </w:r>
      <w:r w:rsidRPr="00722B21">
        <w:t xml:space="preserve">), the System Governor makes a decision in substitution for a decision the System Governor is treated as having taken under </w:t>
      </w:r>
      <w:r w:rsidR="002E013D" w:rsidRPr="00722B21">
        <w:t>subsection 5</w:t>
      </w:r>
      <w:r w:rsidR="00F12A56" w:rsidRPr="00722B21">
        <w:t>82</w:t>
      </w:r>
      <w:r w:rsidRPr="00722B21">
        <w:t>(</w:t>
      </w:r>
      <w:r w:rsidR="001F1347" w:rsidRPr="00722B21">
        <w:t>3</w:t>
      </w:r>
      <w:r w:rsidRPr="00722B21">
        <w:t xml:space="preserve">), the System Governor must, within 14 days of the making of the substituted decision, give the entity </w:t>
      </w:r>
      <w:r w:rsidR="0029709A" w:rsidRPr="00722B21">
        <w:t>that</w:t>
      </w:r>
      <w:r w:rsidR="007F7EA1" w:rsidRPr="00722B21">
        <w:t xml:space="preserve"> is </w:t>
      </w:r>
      <w:r w:rsidRPr="00722B21">
        <w:t>the subject of the substituted decision written notice of the substituted decision.</w:t>
      </w:r>
    </w:p>
    <w:p w14:paraId="162C1648" w14:textId="77777777" w:rsidR="00FC6F17" w:rsidRPr="00722B21" w:rsidRDefault="00FC6F17" w:rsidP="00C26540">
      <w:pPr>
        <w:pStyle w:val="subsection"/>
      </w:pPr>
      <w:r w:rsidRPr="00722B21">
        <w:tab/>
        <w:t>(5)</w:t>
      </w:r>
      <w:r w:rsidRPr="00722B21">
        <w:tab/>
        <w:t>The notice must include how the entity may apply for reconsideration of the substituted decision.</w:t>
      </w:r>
    </w:p>
    <w:p w14:paraId="1D3D721A" w14:textId="77777777" w:rsidR="00A32FF8" w:rsidRPr="00722B21" w:rsidRDefault="00A32FF8" w:rsidP="00A32FF8">
      <w:pPr>
        <w:pStyle w:val="subsection"/>
      </w:pPr>
      <w:r w:rsidRPr="00722B21">
        <w:tab/>
        <w:t>(5A)</w:t>
      </w:r>
      <w:r w:rsidRPr="00722B21">
        <w:tab/>
        <w:t>A failure to comply with subsection (4) or (5) does not affect the validity of the substituted decision.</w:t>
      </w:r>
    </w:p>
    <w:p w14:paraId="345F7BA2" w14:textId="77777777" w:rsidR="00FC6F17" w:rsidRPr="00722B21" w:rsidRDefault="00FC6F17" w:rsidP="00C26540">
      <w:pPr>
        <w:pStyle w:val="SubsectionHead"/>
      </w:pPr>
      <w:r w:rsidRPr="00722B21">
        <w:t>Publication</w:t>
      </w:r>
    </w:p>
    <w:p w14:paraId="4E16C786" w14:textId="77777777" w:rsidR="00FC6F17" w:rsidRPr="00722B21" w:rsidRDefault="00FC6F17" w:rsidP="00C26540">
      <w:pPr>
        <w:pStyle w:val="subsection"/>
      </w:pPr>
      <w:r w:rsidRPr="00722B21">
        <w:tab/>
        <w:t>(6)</w:t>
      </w:r>
      <w:r w:rsidRPr="00722B21">
        <w:tab/>
        <w:t xml:space="preserve">If the System Governor makes an arrangement under </w:t>
      </w:r>
      <w:r w:rsidR="002E013D" w:rsidRPr="00722B21">
        <w:t>subsection 5</w:t>
      </w:r>
      <w:r w:rsidR="00F12A56" w:rsidRPr="00722B21">
        <w:t>82</w:t>
      </w:r>
      <w:r w:rsidRPr="00722B21">
        <w:t>(1) in relation to particular provisions of this Act, the System Governor must cause a statement to be published on the Department’s website:</w:t>
      </w:r>
    </w:p>
    <w:p w14:paraId="5AF13911" w14:textId="77777777" w:rsidR="00FC6F17" w:rsidRPr="00722B21" w:rsidRDefault="00FC6F17" w:rsidP="00C26540">
      <w:pPr>
        <w:pStyle w:val="paragraph"/>
      </w:pPr>
      <w:r w:rsidRPr="00722B21">
        <w:tab/>
        <w:t>(a)</w:t>
      </w:r>
      <w:r w:rsidRPr="00722B21">
        <w:tab/>
        <w:t>to the effect that the System Governor has made such an arrangement; and</w:t>
      </w:r>
    </w:p>
    <w:p w14:paraId="732735C3" w14:textId="77777777" w:rsidR="00FC6F17" w:rsidRPr="00722B21" w:rsidRDefault="00FC6F17" w:rsidP="00C26540">
      <w:pPr>
        <w:pStyle w:val="paragraph"/>
      </w:pPr>
      <w:r w:rsidRPr="00722B21">
        <w:tab/>
        <w:t>(b)</w:t>
      </w:r>
      <w:r w:rsidRPr="00722B21">
        <w:tab/>
        <w:t>setting out those particular provisions.</w:t>
      </w:r>
    </w:p>
    <w:p w14:paraId="42466BF5" w14:textId="77777777" w:rsidR="00FC6F17" w:rsidRPr="00722B21" w:rsidRDefault="00FC6F17" w:rsidP="00C26540">
      <w:pPr>
        <w:pStyle w:val="SubsectionHead"/>
      </w:pPr>
      <w:r w:rsidRPr="00722B21">
        <w:t>Details in annual report</w:t>
      </w:r>
    </w:p>
    <w:p w14:paraId="22A8620F" w14:textId="2639EED4" w:rsidR="00FC6F17" w:rsidRPr="00722B21" w:rsidRDefault="00FC6F17" w:rsidP="00C26540">
      <w:pPr>
        <w:pStyle w:val="subsection"/>
      </w:pPr>
      <w:r w:rsidRPr="00722B21">
        <w:tab/>
        <w:t>(7)</w:t>
      </w:r>
      <w:r w:rsidRPr="00722B21">
        <w:tab/>
        <w:t xml:space="preserve">The System Governor, when preparing the Department’s annual report under </w:t>
      </w:r>
      <w:r w:rsidR="00C26540" w:rsidRPr="00722B21">
        <w:t>section 4</w:t>
      </w:r>
      <w:r w:rsidRPr="00722B21">
        <w:t xml:space="preserve">6 of the </w:t>
      </w:r>
      <w:r w:rsidRPr="00722B21">
        <w:rPr>
          <w:i/>
        </w:rPr>
        <w:t>Public Governance, Performance and Accountability Act 2013</w:t>
      </w:r>
      <w:r w:rsidRPr="00722B21">
        <w:t xml:space="preserve"> for a period, must include the following information in that report:</w:t>
      </w:r>
    </w:p>
    <w:p w14:paraId="30C69AF0" w14:textId="7EA24F31" w:rsidR="00FC6F17" w:rsidRPr="00722B21" w:rsidRDefault="00FC6F17" w:rsidP="00C26540">
      <w:pPr>
        <w:pStyle w:val="paragraph"/>
      </w:pPr>
      <w:r w:rsidRPr="00722B21">
        <w:tab/>
        <w:t>(a)</w:t>
      </w:r>
      <w:r w:rsidRPr="00722B21">
        <w:tab/>
        <w:t xml:space="preserve">the total number of substituted </w:t>
      </w:r>
      <w:r w:rsidR="00A2559F" w:rsidRPr="00722B21">
        <w:t>actions taken</w:t>
      </w:r>
      <w:r w:rsidRPr="00722B21">
        <w:t xml:space="preserve"> by the System Governor under </w:t>
      </w:r>
      <w:r w:rsidR="002E013D" w:rsidRPr="00722B21">
        <w:t>subsection 5</w:t>
      </w:r>
      <w:r w:rsidR="00F12A56" w:rsidRPr="00722B21">
        <w:t>82</w:t>
      </w:r>
      <w:r w:rsidRPr="00722B21">
        <w:t>(4) of this Act in that period;</w:t>
      </w:r>
    </w:p>
    <w:p w14:paraId="4E32B996" w14:textId="00A79A01" w:rsidR="00FC6F17" w:rsidRPr="00722B21" w:rsidRDefault="00FC6F17" w:rsidP="00C26540">
      <w:pPr>
        <w:pStyle w:val="paragraph"/>
      </w:pPr>
      <w:r w:rsidRPr="00722B21">
        <w:tab/>
        <w:t>(b)</w:t>
      </w:r>
      <w:r w:rsidRPr="00722B21">
        <w:tab/>
        <w:t xml:space="preserve">the kinds of substituted </w:t>
      </w:r>
      <w:r w:rsidR="001D412F" w:rsidRPr="00722B21">
        <w:t>actions so taken</w:t>
      </w:r>
      <w:r w:rsidRPr="00722B21">
        <w:t>;</w:t>
      </w:r>
    </w:p>
    <w:p w14:paraId="0B068583" w14:textId="4B767540" w:rsidR="00FC6F17" w:rsidRPr="00722B21" w:rsidRDefault="00FC6F17" w:rsidP="00C26540">
      <w:pPr>
        <w:pStyle w:val="paragraph"/>
      </w:pPr>
      <w:r w:rsidRPr="00722B21">
        <w:tab/>
        <w:t>(c)</w:t>
      </w:r>
      <w:r w:rsidRPr="00722B21">
        <w:tab/>
        <w:t xml:space="preserve">the kinds of </w:t>
      </w:r>
      <w:r w:rsidR="001D412F" w:rsidRPr="00722B21">
        <w:t>administrative action taken</w:t>
      </w:r>
      <w:r w:rsidRPr="00722B21">
        <w:t xml:space="preserve"> by the operation of the computer program that the System Governor was satisfied were not correct.</w:t>
      </w:r>
    </w:p>
    <w:p w14:paraId="143CBA26" w14:textId="77777777" w:rsidR="00FC6F17" w:rsidRPr="00722B21" w:rsidRDefault="005E30BC" w:rsidP="00C26540">
      <w:pPr>
        <w:pStyle w:val="subsection"/>
      </w:pPr>
      <w:r w:rsidRPr="00722B21">
        <w:tab/>
        <w:t>(8)</w:t>
      </w:r>
      <w:r w:rsidRPr="00722B21">
        <w:tab/>
      </w:r>
      <w:r w:rsidR="00FC6F17" w:rsidRPr="00722B21">
        <w:t xml:space="preserve">The System Governor may also include in the report any other information (other than personal information within the meaning of the </w:t>
      </w:r>
      <w:r w:rsidR="00FC6F17" w:rsidRPr="00722B21">
        <w:rPr>
          <w:i/>
        </w:rPr>
        <w:t>Privacy Act 1988</w:t>
      </w:r>
      <w:r w:rsidR="00FC6F17" w:rsidRPr="00722B21">
        <w:t xml:space="preserve">) about the operation of </w:t>
      </w:r>
      <w:r w:rsidR="002E013D" w:rsidRPr="00722B21">
        <w:t>section 5</w:t>
      </w:r>
      <w:r w:rsidR="00F12A56" w:rsidRPr="00722B21">
        <w:t>82</w:t>
      </w:r>
      <w:r w:rsidR="00FC6F17" w:rsidRPr="00722B21">
        <w:t xml:space="preserve"> and this section in that period that the System Governor considers appropriate.</w:t>
      </w:r>
    </w:p>
    <w:p w14:paraId="78BE092F" w14:textId="303E0E96" w:rsidR="00FC6F17" w:rsidRPr="00722B21" w:rsidRDefault="009A3323" w:rsidP="00C26540">
      <w:pPr>
        <w:pStyle w:val="ActHead2"/>
        <w:pageBreakBefore/>
      </w:pPr>
      <w:bookmarkStart w:id="963" w:name="_Toc212632113"/>
      <w:r w:rsidRPr="009A3323">
        <w:rPr>
          <w:rStyle w:val="CharPartNo"/>
        </w:rPr>
        <w:t>Part 6</w:t>
      </w:r>
      <w:r w:rsidR="00FC6F17" w:rsidRPr="00722B21">
        <w:t>—</w:t>
      </w:r>
      <w:r w:rsidR="00FC6F17" w:rsidRPr="009A3323">
        <w:rPr>
          <w:rStyle w:val="CharPartText"/>
        </w:rPr>
        <w:t>Applications, requests and notifications etc.</w:t>
      </w:r>
      <w:bookmarkEnd w:id="963"/>
    </w:p>
    <w:p w14:paraId="2D7357EC" w14:textId="77777777" w:rsidR="00FC6F17" w:rsidRPr="00722B21" w:rsidRDefault="00FC6F17" w:rsidP="00C26540">
      <w:pPr>
        <w:pStyle w:val="Header"/>
      </w:pPr>
      <w:r w:rsidRPr="009A3323">
        <w:rPr>
          <w:rStyle w:val="CharDivNo"/>
        </w:rPr>
        <w:t xml:space="preserve"> </w:t>
      </w:r>
      <w:r w:rsidRPr="009A3323">
        <w:rPr>
          <w:rStyle w:val="CharDivText"/>
        </w:rPr>
        <w:t xml:space="preserve"> </w:t>
      </w:r>
    </w:p>
    <w:p w14:paraId="3D00B859" w14:textId="77777777" w:rsidR="00FC6F17" w:rsidRPr="00722B21" w:rsidRDefault="00F12A56" w:rsidP="00C26540">
      <w:pPr>
        <w:pStyle w:val="ActHead5"/>
      </w:pPr>
      <w:bookmarkStart w:id="964" w:name="_Toc212632114"/>
      <w:r w:rsidRPr="009A3323">
        <w:rPr>
          <w:rStyle w:val="CharSectno"/>
        </w:rPr>
        <w:t>584</w:t>
      </w:r>
      <w:r w:rsidR="00FC6F17" w:rsidRPr="00722B21">
        <w:t xml:space="preserve">  Approved forms for documents—System Governor functions</w:t>
      </w:r>
      <w:bookmarkEnd w:id="964"/>
    </w:p>
    <w:p w14:paraId="5FAD1056" w14:textId="77777777" w:rsidR="00FC6F17" w:rsidRPr="00722B21" w:rsidRDefault="00FC6F17" w:rsidP="00C26540">
      <w:pPr>
        <w:pStyle w:val="SubsectionHead"/>
      </w:pPr>
      <w:r w:rsidRPr="00722B21">
        <w:t>When a document is in the approved form</w:t>
      </w:r>
    </w:p>
    <w:p w14:paraId="0D58A390" w14:textId="77777777" w:rsidR="00FC6F17" w:rsidRPr="00722B21" w:rsidRDefault="00FC6F17" w:rsidP="00C26540">
      <w:pPr>
        <w:pStyle w:val="subsection"/>
      </w:pPr>
      <w:r w:rsidRPr="00722B21">
        <w:tab/>
        <w:t>(1)</w:t>
      </w:r>
      <w:r w:rsidRPr="00722B21">
        <w:tab/>
        <w:t xml:space="preserve">A document (such as an application, claim, election, request or notice) under this Act that relates to a function of the System Governor is in the </w:t>
      </w:r>
      <w:r w:rsidRPr="00722B21">
        <w:rPr>
          <w:b/>
          <w:i/>
        </w:rPr>
        <w:t>approved form</w:t>
      </w:r>
      <w:r w:rsidRPr="00722B21">
        <w:t xml:space="preserve"> if:</w:t>
      </w:r>
    </w:p>
    <w:p w14:paraId="1C878981" w14:textId="77777777" w:rsidR="00FC6F17" w:rsidRPr="00722B21" w:rsidRDefault="00FC6F17" w:rsidP="00C26540">
      <w:pPr>
        <w:pStyle w:val="paragraph"/>
      </w:pPr>
      <w:r w:rsidRPr="00722B21">
        <w:tab/>
        <w:t>(a)</w:t>
      </w:r>
      <w:r w:rsidRPr="00722B21">
        <w:tab/>
        <w:t>it is in a form approved by the System Governor for that kind of document; and</w:t>
      </w:r>
    </w:p>
    <w:p w14:paraId="16B2EA90" w14:textId="77777777" w:rsidR="00FC6F17" w:rsidRPr="00722B21" w:rsidRDefault="00FC6F17" w:rsidP="00C26540">
      <w:pPr>
        <w:pStyle w:val="paragraph"/>
      </w:pPr>
      <w:r w:rsidRPr="00722B21">
        <w:tab/>
        <w:t>(b)</w:t>
      </w:r>
      <w:r w:rsidRPr="00722B21">
        <w:tab/>
        <w:t>it contains the information that the form requires, and any further information, statement or document as the System Governor requires, whether in the form or otherwise; and</w:t>
      </w:r>
    </w:p>
    <w:p w14:paraId="68DD61D7" w14:textId="77777777" w:rsidR="00FC6F17" w:rsidRPr="00722B21" w:rsidRDefault="00FC6F17" w:rsidP="00C26540">
      <w:pPr>
        <w:pStyle w:val="paragraph"/>
      </w:pPr>
      <w:r w:rsidRPr="00722B21">
        <w:tab/>
        <w:t>(c)</w:t>
      </w:r>
      <w:r w:rsidRPr="00722B21">
        <w:tab/>
        <w:t>for a kind of document that is required to be given to the System Governor—it is given in the manner that the System Governor requires (which may include electronically).</w:t>
      </w:r>
    </w:p>
    <w:p w14:paraId="0FFF528B" w14:textId="77777777" w:rsidR="00FC6F17" w:rsidRPr="00722B21" w:rsidRDefault="00FC6F17" w:rsidP="00C26540">
      <w:pPr>
        <w:pStyle w:val="SubsectionHead"/>
      </w:pPr>
      <w:r w:rsidRPr="00722B21">
        <w:t>Approval of forms</w:t>
      </w:r>
    </w:p>
    <w:p w14:paraId="510E6561" w14:textId="77777777" w:rsidR="00FC6F17" w:rsidRPr="00722B21" w:rsidRDefault="00FC6F17" w:rsidP="00C26540">
      <w:pPr>
        <w:pStyle w:val="subsection"/>
      </w:pPr>
      <w:r w:rsidRPr="00722B21">
        <w:tab/>
        <w:t>(2)</w:t>
      </w:r>
      <w:r w:rsidRPr="00722B21">
        <w:tab/>
        <w:t>The System Governor may, in writing, approve a form for a kind of document under this Act that relates to a function of the System Governor.</w:t>
      </w:r>
    </w:p>
    <w:p w14:paraId="30540DA2" w14:textId="77777777" w:rsidR="00FC6F17" w:rsidRPr="00722B21" w:rsidRDefault="00FC6F17" w:rsidP="00C26540">
      <w:pPr>
        <w:pStyle w:val="subsection"/>
      </w:pPr>
      <w:r w:rsidRPr="00722B21">
        <w:tab/>
        <w:t>(3)</w:t>
      </w:r>
      <w:r w:rsidRPr="00722B21">
        <w:tab/>
        <w:t>The System Governor may combine in the same approved form more than one kind of document.</w:t>
      </w:r>
    </w:p>
    <w:p w14:paraId="239BE010" w14:textId="77777777" w:rsidR="00FC6F17" w:rsidRPr="00722B21" w:rsidRDefault="00FC6F17" w:rsidP="00C26540">
      <w:pPr>
        <w:pStyle w:val="subsection"/>
      </w:pPr>
      <w:r w:rsidRPr="00722B21">
        <w:tab/>
        <w:t>(4)</w:t>
      </w:r>
      <w:r w:rsidRPr="00722B21">
        <w:tab/>
        <w:t>The System Governor may approve:</w:t>
      </w:r>
    </w:p>
    <w:p w14:paraId="2DEF81FB" w14:textId="77777777" w:rsidR="00FC6F17" w:rsidRPr="00722B21" w:rsidRDefault="00FC6F17" w:rsidP="00C26540">
      <w:pPr>
        <w:pStyle w:val="paragraph"/>
      </w:pPr>
      <w:r w:rsidRPr="00722B21">
        <w:tab/>
        <w:t>(a)</w:t>
      </w:r>
      <w:r w:rsidRPr="00722B21">
        <w:tab/>
        <w:t>more than one approved form for a kind of document; or</w:t>
      </w:r>
    </w:p>
    <w:p w14:paraId="585A4E8D" w14:textId="77777777" w:rsidR="00FC6F17" w:rsidRPr="00722B21" w:rsidRDefault="00FC6F17" w:rsidP="00C26540">
      <w:pPr>
        <w:pStyle w:val="paragraph"/>
      </w:pPr>
      <w:r w:rsidRPr="00722B21">
        <w:tab/>
        <w:t>(b)</w:t>
      </w:r>
      <w:r w:rsidRPr="00722B21">
        <w:tab/>
        <w:t>a different approved form for a kind of document for different circumstances.</w:t>
      </w:r>
    </w:p>
    <w:p w14:paraId="1B84654B" w14:textId="77777777" w:rsidR="00FC6F17" w:rsidRPr="00722B21" w:rsidRDefault="00FC6F17" w:rsidP="00C26540">
      <w:pPr>
        <w:pStyle w:val="SubsectionHead"/>
      </w:pPr>
      <w:r w:rsidRPr="00722B21">
        <w:t>Publication of approved forms and requirements</w:t>
      </w:r>
    </w:p>
    <w:p w14:paraId="412EC191" w14:textId="77777777" w:rsidR="00FC6F17" w:rsidRPr="00722B21" w:rsidRDefault="00FC6F17" w:rsidP="00C26540">
      <w:pPr>
        <w:pStyle w:val="subsection"/>
      </w:pPr>
      <w:r w:rsidRPr="00722B21">
        <w:tab/>
        <w:t>(5)</w:t>
      </w:r>
      <w:r w:rsidRPr="00722B21">
        <w:tab/>
        <w:t>If the System Governor approves a form for a kind of document, the System Governor must publish the form, and any requirements mentioned in paragraphs (1)(b) and (c) relating to the kind of document that are not included in the form, on the Department’s website.</w:t>
      </w:r>
    </w:p>
    <w:p w14:paraId="39C4B0EB" w14:textId="77777777" w:rsidR="00FC6F17" w:rsidRPr="00722B21" w:rsidRDefault="00F12A56" w:rsidP="00C26540">
      <w:pPr>
        <w:pStyle w:val="ActHead5"/>
      </w:pPr>
      <w:bookmarkStart w:id="965" w:name="_Toc212632115"/>
      <w:r w:rsidRPr="009A3323">
        <w:rPr>
          <w:rStyle w:val="CharSectno"/>
        </w:rPr>
        <w:t>585</w:t>
      </w:r>
      <w:r w:rsidR="00FC6F17" w:rsidRPr="00722B21">
        <w:t xml:space="preserve">  Approved forms—Commissioner functions</w:t>
      </w:r>
      <w:bookmarkEnd w:id="965"/>
    </w:p>
    <w:p w14:paraId="49C3E7A9" w14:textId="77777777" w:rsidR="00FC6F17" w:rsidRPr="00722B21" w:rsidRDefault="00FC6F17" w:rsidP="00C26540">
      <w:pPr>
        <w:pStyle w:val="SubsectionHead"/>
      </w:pPr>
      <w:r w:rsidRPr="00722B21">
        <w:t>When a document is in the approved form</w:t>
      </w:r>
    </w:p>
    <w:p w14:paraId="7B9B1263" w14:textId="77777777" w:rsidR="00FC6F17" w:rsidRPr="00722B21" w:rsidRDefault="00FC6F17" w:rsidP="00C26540">
      <w:pPr>
        <w:pStyle w:val="subsection"/>
      </w:pPr>
      <w:r w:rsidRPr="00722B21">
        <w:tab/>
        <w:t>(1)</w:t>
      </w:r>
      <w:r w:rsidRPr="00722B21">
        <w:tab/>
        <w:t xml:space="preserve">A document (such as an application, election, request or notice) under this Act that relates to a function of the Commissioner is in the </w:t>
      </w:r>
      <w:r w:rsidRPr="00722B21">
        <w:rPr>
          <w:b/>
          <w:i/>
        </w:rPr>
        <w:t>approved form</w:t>
      </w:r>
      <w:r w:rsidRPr="00722B21">
        <w:t xml:space="preserve"> if:</w:t>
      </w:r>
    </w:p>
    <w:p w14:paraId="071D518F" w14:textId="77777777" w:rsidR="00FC6F17" w:rsidRPr="00722B21" w:rsidRDefault="00FC6F17" w:rsidP="00C26540">
      <w:pPr>
        <w:pStyle w:val="paragraph"/>
      </w:pPr>
      <w:r w:rsidRPr="00722B21">
        <w:tab/>
        <w:t>(a)</w:t>
      </w:r>
      <w:r w:rsidRPr="00722B21">
        <w:tab/>
        <w:t>it is in a form approved by the Commissioner for that kind of document; and</w:t>
      </w:r>
    </w:p>
    <w:p w14:paraId="0ACE9C84" w14:textId="77777777" w:rsidR="00FC6F17" w:rsidRPr="00722B21" w:rsidRDefault="00FC6F17" w:rsidP="00C26540">
      <w:pPr>
        <w:pStyle w:val="paragraph"/>
      </w:pPr>
      <w:r w:rsidRPr="00722B21">
        <w:tab/>
        <w:t>(b)</w:t>
      </w:r>
      <w:r w:rsidRPr="00722B21">
        <w:tab/>
        <w:t>it contains the information that the form requires, and any further information, statement or document as the Commissioner requires, whether in the form or otherwise; and</w:t>
      </w:r>
    </w:p>
    <w:p w14:paraId="335724F5" w14:textId="77777777" w:rsidR="00FC6F17" w:rsidRPr="00722B21" w:rsidRDefault="00FC6F17" w:rsidP="00C26540">
      <w:pPr>
        <w:pStyle w:val="paragraph"/>
      </w:pPr>
      <w:r w:rsidRPr="00722B21">
        <w:tab/>
        <w:t>(c)</w:t>
      </w:r>
      <w:r w:rsidRPr="00722B21">
        <w:tab/>
        <w:t>for a kind of document that is required to be given to the Commissioner—it is given in the manner that the Commissioner requires (which may include electronically).</w:t>
      </w:r>
    </w:p>
    <w:p w14:paraId="31319CE7" w14:textId="77777777" w:rsidR="00FC6F17" w:rsidRPr="00722B21" w:rsidRDefault="00FC6F17" w:rsidP="00C26540">
      <w:pPr>
        <w:pStyle w:val="SubsectionHead"/>
      </w:pPr>
      <w:r w:rsidRPr="00722B21">
        <w:t>Approval of forms</w:t>
      </w:r>
    </w:p>
    <w:p w14:paraId="575D11D9" w14:textId="77777777" w:rsidR="00FC6F17" w:rsidRPr="00722B21" w:rsidRDefault="00FC6F17" w:rsidP="00C26540">
      <w:pPr>
        <w:pStyle w:val="subsection"/>
      </w:pPr>
      <w:r w:rsidRPr="00722B21">
        <w:tab/>
        <w:t>(2)</w:t>
      </w:r>
      <w:r w:rsidRPr="00722B21">
        <w:tab/>
        <w:t>The Commissioner may, in writing, approve a form for a kind of document under this Act that relates to a function of the Commissioner.</w:t>
      </w:r>
    </w:p>
    <w:p w14:paraId="28829A0F" w14:textId="77777777" w:rsidR="00FC6F17" w:rsidRPr="00722B21" w:rsidRDefault="00FC6F17" w:rsidP="00C26540">
      <w:pPr>
        <w:pStyle w:val="subsection"/>
      </w:pPr>
      <w:r w:rsidRPr="00722B21">
        <w:tab/>
        <w:t>(3)</w:t>
      </w:r>
      <w:r w:rsidRPr="00722B21">
        <w:tab/>
        <w:t>The Commissioner may combine in the same approved form more than one kind of document.</w:t>
      </w:r>
    </w:p>
    <w:p w14:paraId="355CFE54" w14:textId="77777777" w:rsidR="00FC6F17" w:rsidRPr="00722B21" w:rsidRDefault="00FC6F17" w:rsidP="00C26540">
      <w:pPr>
        <w:pStyle w:val="subsection"/>
      </w:pPr>
      <w:r w:rsidRPr="00722B21">
        <w:tab/>
        <w:t>(4)</w:t>
      </w:r>
      <w:r w:rsidRPr="00722B21">
        <w:tab/>
        <w:t>The Commissioner may approve:</w:t>
      </w:r>
    </w:p>
    <w:p w14:paraId="4B959DED" w14:textId="77777777" w:rsidR="00FC6F17" w:rsidRPr="00722B21" w:rsidRDefault="00FC6F17" w:rsidP="00C26540">
      <w:pPr>
        <w:pStyle w:val="paragraph"/>
      </w:pPr>
      <w:r w:rsidRPr="00722B21">
        <w:tab/>
        <w:t>(a)</w:t>
      </w:r>
      <w:r w:rsidRPr="00722B21">
        <w:tab/>
        <w:t>more than one approved form for a kind of document; or</w:t>
      </w:r>
    </w:p>
    <w:p w14:paraId="45D87CE4" w14:textId="77777777" w:rsidR="00FC6F17" w:rsidRPr="00722B21" w:rsidRDefault="00FC6F17" w:rsidP="00C26540">
      <w:pPr>
        <w:pStyle w:val="paragraph"/>
      </w:pPr>
      <w:r w:rsidRPr="00722B21">
        <w:tab/>
        <w:t>(b)</w:t>
      </w:r>
      <w:r w:rsidRPr="00722B21">
        <w:tab/>
        <w:t>a different approved form for a kind of document for different circumstances.</w:t>
      </w:r>
    </w:p>
    <w:p w14:paraId="1D3C10F8" w14:textId="77777777" w:rsidR="00FC6F17" w:rsidRPr="00722B21" w:rsidRDefault="00F12A56" w:rsidP="00C26540">
      <w:pPr>
        <w:pStyle w:val="ActHead5"/>
      </w:pPr>
      <w:bookmarkStart w:id="966" w:name="_Toc212632116"/>
      <w:r w:rsidRPr="009A3323">
        <w:rPr>
          <w:rStyle w:val="CharSectno"/>
        </w:rPr>
        <w:t>586</w:t>
      </w:r>
      <w:r w:rsidR="00FC6F17" w:rsidRPr="00722B21">
        <w:t xml:space="preserve">  Approved forms—Complaints Commissioner functions</w:t>
      </w:r>
      <w:bookmarkEnd w:id="966"/>
    </w:p>
    <w:p w14:paraId="2463C147" w14:textId="77777777" w:rsidR="00FC6F17" w:rsidRPr="00722B21" w:rsidRDefault="00FC6F17" w:rsidP="00C26540">
      <w:pPr>
        <w:pStyle w:val="SubsectionHead"/>
      </w:pPr>
      <w:r w:rsidRPr="00722B21">
        <w:t>When a document is in the approved form</w:t>
      </w:r>
    </w:p>
    <w:p w14:paraId="21FA89B3" w14:textId="77777777" w:rsidR="00FC6F17" w:rsidRPr="00722B21" w:rsidRDefault="00FC6F17" w:rsidP="00C26540">
      <w:pPr>
        <w:pStyle w:val="subsection"/>
      </w:pPr>
      <w:r w:rsidRPr="00722B21">
        <w:tab/>
        <w:t>(1)</w:t>
      </w:r>
      <w:r w:rsidRPr="00722B21">
        <w:tab/>
        <w:t xml:space="preserve">A document (such as an application, election, request or notice) under this Act that relates to a function of the Complaints Commissioner is in the </w:t>
      </w:r>
      <w:r w:rsidRPr="00722B21">
        <w:rPr>
          <w:b/>
          <w:i/>
        </w:rPr>
        <w:t>approved form</w:t>
      </w:r>
      <w:r w:rsidRPr="00722B21">
        <w:t xml:space="preserve"> if:</w:t>
      </w:r>
    </w:p>
    <w:p w14:paraId="238167C1" w14:textId="77777777" w:rsidR="00FC6F17" w:rsidRPr="00722B21" w:rsidRDefault="00FC6F17" w:rsidP="00C26540">
      <w:pPr>
        <w:pStyle w:val="paragraph"/>
      </w:pPr>
      <w:r w:rsidRPr="00722B21">
        <w:tab/>
        <w:t>(a)</w:t>
      </w:r>
      <w:r w:rsidRPr="00722B21">
        <w:tab/>
        <w:t>it is in a form approved by the Complaints Commissioner for that kind of document; and</w:t>
      </w:r>
    </w:p>
    <w:p w14:paraId="367614C8" w14:textId="77777777" w:rsidR="00FC6F17" w:rsidRPr="00722B21" w:rsidRDefault="00FC6F17" w:rsidP="00C26540">
      <w:pPr>
        <w:pStyle w:val="paragraph"/>
      </w:pPr>
      <w:r w:rsidRPr="00722B21">
        <w:tab/>
        <w:t>(b)</w:t>
      </w:r>
      <w:r w:rsidRPr="00722B21">
        <w:tab/>
        <w:t>it contains the information that the form requires, and any further information, statement or document as the Complaints Commissioner requires, whether in the form or otherwise; and</w:t>
      </w:r>
    </w:p>
    <w:p w14:paraId="6B0802F0" w14:textId="77777777" w:rsidR="00FC6F17" w:rsidRPr="00722B21" w:rsidRDefault="00FC6F17" w:rsidP="00C26540">
      <w:pPr>
        <w:pStyle w:val="paragraph"/>
      </w:pPr>
      <w:r w:rsidRPr="00722B21">
        <w:tab/>
        <w:t>(c)</w:t>
      </w:r>
      <w:r w:rsidRPr="00722B21">
        <w:tab/>
        <w:t>for a kind of document that is required to be given to the Complaints Commissioner—it is given in the manner that the Complaints Commissioner requires (which may include electronically).</w:t>
      </w:r>
    </w:p>
    <w:p w14:paraId="2D659990" w14:textId="77777777" w:rsidR="00FC6F17" w:rsidRPr="00722B21" w:rsidRDefault="00FC6F17" w:rsidP="00C26540">
      <w:pPr>
        <w:pStyle w:val="SubsectionHead"/>
      </w:pPr>
      <w:r w:rsidRPr="00722B21">
        <w:t>Approval of forms</w:t>
      </w:r>
    </w:p>
    <w:p w14:paraId="2DC10434" w14:textId="77777777" w:rsidR="00FC6F17" w:rsidRPr="00722B21" w:rsidRDefault="00FC6F17" w:rsidP="00C26540">
      <w:pPr>
        <w:pStyle w:val="subsection"/>
      </w:pPr>
      <w:r w:rsidRPr="00722B21">
        <w:tab/>
        <w:t>(2)</w:t>
      </w:r>
      <w:r w:rsidRPr="00722B21">
        <w:tab/>
        <w:t>The Complaints Commissioner may, in writing, approve a form for a kind of document under this Act that relates to a function of the Complaints Commissioner.</w:t>
      </w:r>
    </w:p>
    <w:p w14:paraId="60CAFF07" w14:textId="77777777" w:rsidR="00FC6F17" w:rsidRPr="00722B21" w:rsidRDefault="00FC6F17" w:rsidP="00C26540">
      <w:pPr>
        <w:pStyle w:val="subsection"/>
      </w:pPr>
      <w:r w:rsidRPr="00722B21">
        <w:tab/>
        <w:t>(3)</w:t>
      </w:r>
      <w:r w:rsidRPr="00722B21">
        <w:tab/>
        <w:t>The Complaints Commissioner may combine in the same approved form more than one kind of document.</w:t>
      </w:r>
    </w:p>
    <w:p w14:paraId="66A69BF6" w14:textId="77777777" w:rsidR="00FC6F17" w:rsidRPr="00722B21" w:rsidRDefault="00FC6F17" w:rsidP="00C26540">
      <w:pPr>
        <w:pStyle w:val="subsection"/>
      </w:pPr>
      <w:r w:rsidRPr="00722B21">
        <w:tab/>
        <w:t>(4)</w:t>
      </w:r>
      <w:r w:rsidRPr="00722B21">
        <w:tab/>
        <w:t>The Complaints Commissioner may approve:</w:t>
      </w:r>
    </w:p>
    <w:p w14:paraId="20BA2634" w14:textId="77777777" w:rsidR="00FC6F17" w:rsidRPr="00722B21" w:rsidRDefault="00FC6F17" w:rsidP="00C26540">
      <w:pPr>
        <w:pStyle w:val="paragraph"/>
      </w:pPr>
      <w:r w:rsidRPr="00722B21">
        <w:tab/>
        <w:t>(a)</w:t>
      </w:r>
      <w:r w:rsidRPr="00722B21">
        <w:tab/>
        <w:t>more than one approved form for a kind of document; or</w:t>
      </w:r>
    </w:p>
    <w:p w14:paraId="205859B5" w14:textId="77777777" w:rsidR="00FC6F17" w:rsidRPr="00722B21" w:rsidRDefault="00FC6F17" w:rsidP="00C26540">
      <w:pPr>
        <w:pStyle w:val="paragraph"/>
      </w:pPr>
      <w:r w:rsidRPr="00722B21">
        <w:tab/>
        <w:t>(b)</w:t>
      </w:r>
      <w:r w:rsidRPr="00722B21">
        <w:tab/>
        <w:t>a different approved form for a kind of document for different circumstances.</w:t>
      </w:r>
    </w:p>
    <w:p w14:paraId="78762CCC" w14:textId="77777777" w:rsidR="00FC6F17" w:rsidRPr="00722B21" w:rsidRDefault="00F12A56" w:rsidP="00C26540">
      <w:pPr>
        <w:pStyle w:val="ActHead5"/>
      </w:pPr>
      <w:bookmarkStart w:id="967" w:name="_Toc212632117"/>
      <w:r w:rsidRPr="009A3323">
        <w:rPr>
          <w:rStyle w:val="CharSectno"/>
        </w:rPr>
        <w:t>587</w:t>
      </w:r>
      <w:r w:rsidR="00FC6F17" w:rsidRPr="00722B21">
        <w:t xml:space="preserve">  When oral communications taken to be in the approved form</w:t>
      </w:r>
      <w:bookmarkEnd w:id="967"/>
    </w:p>
    <w:p w14:paraId="68A18937" w14:textId="77777777" w:rsidR="00FC6F17" w:rsidRPr="00722B21" w:rsidRDefault="00FC6F17" w:rsidP="00C26540">
      <w:pPr>
        <w:pStyle w:val="subsection"/>
      </w:pPr>
      <w:r w:rsidRPr="00722B21">
        <w:tab/>
        <w:t>(1)</w:t>
      </w:r>
      <w:r w:rsidRPr="00722B21">
        <w:tab/>
        <w:t>This section applies if a person makes an oral communication under this Act (such as an application, election, request or notice) of a kind for which there is an approved form for a document.</w:t>
      </w:r>
    </w:p>
    <w:p w14:paraId="1819ED9B" w14:textId="77777777" w:rsidR="00FC6F17" w:rsidRPr="00722B21" w:rsidRDefault="00FC6F17" w:rsidP="00C26540">
      <w:pPr>
        <w:pStyle w:val="subsection"/>
      </w:pPr>
      <w:r w:rsidRPr="00722B21">
        <w:tab/>
        <w:t>(2)</w:t>
      </w:r>
      <w:r w:rsidRPr="00722B21">
        <w:tab/>
        <w:t>The person receiving the communication must:</w:t>
      </w:r>
    </w:p>
    <w:p w14:paraId="35BD18FE" w14:textId="77777777" w:rsidR="00FC6F17" w:rsidRPr="00722B21" w:rsidRDefault="00FC6F17" w:rsidP="00C26540">
      <w:pPr>
        <w:pStyle w:val="paragraph"/>
      </w:pPr>
      <w:r w:rsidRPr="00722B21">
        <w:tab/>
        <w:t>(a)</w:t>
      </w:r>
      <w:r w:rsidRPr="00722B21">
        <w:tab/>
        <w:t>make a written record of the details of the communication; and</w:t>
      </w:r>
    </w:p>
    <w:p w14:paraId="32749F44" w14:textId="77777777" w:rsidR="00FC6F17" w:rsidRPr="00722B21" w:rsidRDefault="00FC6F17" w:rsidP="00C26540">
      <w:pPr>
        <w:pStyle w:val="paragraph"/>
      </w:pPr>
      <w:r w:rsidRPr="00722B21">
        <w:tab/>
        <w:t>(b)</w:t>
      </w:r>
      <w:r w:rsidRPr="00722B21">
        <w:tab/>
        <w:t>note on the record the day on which the communication is made.</w:t>
      </w:r>
    </w:p>
    <w:p w14:paraId="3F0EC91F" w14:textId="77777777" w:rsidR="00FC6F17" w:rsidRPr="00722B21" w:rsidRDefault="00FC6F17" w:rsidP="00C26540">
      <w:pPr>
        <w:pStyle w:val="subsection"/>
      </w:pPr>
      <w:r w:rsidRPr="00722B21">
        <w:tab/>
        <w:t>(3)</w:t>
      </w:r>
      <w:r w:rsidRPr="00722B21">
        <w:tab/>
        <w:t>This Part has effect as if the written record was a document in the approved form given on the day the communication was made.</w:t>
      </w:r>
    </w:p>
    <w:p w14:paraId="354686CD" w14:textId="77777777" w:rsidR="00FC6F17" w:rsidRPr="00722B21" w:rsidRDefault="00F12A56" w:rsidP="00C26540">
      <w:pPr>
        <w:pStyle w:val="ActHead5"/>
      </w:pPr>
      <w:bookmarkStart w:id="968" w:name="_Toc212632118"/>
      <w:r w:rsidRPr="009A3323">
        <w:rPr>
          <w:rStyle w:val="CharSectno"/>
        </w:rPr>
        <w:t>588</w:t>
      </w:r>
      <w:r w:rsidR="00FC6F17" w:rsidRPr="00722B21">
        <w:t xml:space="preserve">  Requests for further information or documents by System Governor, Commissioner or Complaints Commissioner for decisions on applications, claims and requests</w:t>
      </w:r>
      <w:bookmarkEnd w:id="968"/>
    </w:p>
    <w:p w14:paraId="6DAE2675" w14:textId="77777777" w:rsidR="00FC6F17" w:rsidRPr="00722B21" w:rsidRDefault="00FC6F17" w:rsidP="00C26540">
      <w:pPr>
        <w:pStyle w:val="SubsectionHead"/>
      </w:pPr>
      <w:r w:rsidRPr="00722B21">
        <w:t>Notice requesting further information or documents</w:t>
      </w:r>
    </w:p>
    <w:p w14:paraId="4D065B5A" w14:textId="6EDC66F0" w:rsidR="00FC6F17" w:rsidRPr="00722B21" w:rsidRDefault="00FC6F17" w:rsidP="00C26540">
      <w:pPr>
        <w:pStyle w:val="subsection"/>
      </w:pPr>
      <w:r w:rsidRPr="00722B21">
        <w:tab/>
        <w:t>(1)</w:t>
      </w:r>
      <w:r w:rsidRPr="00722B21">
        <w:tab/>
        <w:t xml:space="preserve">If the System Governor, Commissioner or Complaints Commissioner (the </w:t>
      </w:r>
      <w:r w:rsidRPr="00722B21">
        <w:rPr>
          <w:b/>
          <w:i/>
        </w:rPr>
        <w:t>decision</w:t>
      </w:r>
      <w:r w:rsidR="009A3323">
        <w:rPr>
          <w:b/>
          <w:i/>
        </w:rPr>
        <w:noBreakHyphen/>
      </w:r>
      <w:r w:rsidRPr="00722B21">
        <w:rPr>
          <w:b/>
          <w:i/>
        </w:rPr>
        <w:t>maker</w:t>
      </w:r>
      <w:r w:rsidRPr="00722B21">
        <w:t>) needs further information or a document to make a decision on an application, claim or request made by an entity under this Act, the decision</w:t>
      </w:r>
      <w:r w:rsidR="009A3323">
        <w:noBreakHyphen/>
      </w:r>
      <w:r w:rsidRPr="00722B21">
        <w:t>maker may, by written notice, reques</w:t>
      </w:r>
      <w:r w:rsidR="002F3827" w:rsidRPr="00722B21">
        <w:t xml:space="preserve">t </w:t>
      </w:r>
      <w:r w:rsidRPr="00722B21">
        <w:t>the entity</w:t>
      </w:r>
      <w:r w:rsidR="002F3827" w:rsidRPr="00722B21">
        <w:t xml:space="preserve"> </w:t>
      </w:r>
      <w:r w:rsidRPr="00722B21">
        <w:t>to give the further information or document to the decision</w:t>
      </w:r>
      <w:r w:rsidR="009A3323">
        <w:noBreakHyphen/>
      </w:r>
      <w:r w:rsidRPr="00722B21">
        <w:t>maker within a reasonable period specified in the notice.</w:t>
      </w:r>
    </w:p>
    <w:p w14:paraId="07EB677C" w14:textId="77777777" w:rsidR="00FC6F17" w:rsidRPr="00722B21" w:rsidRDefault="00FC6F17" w:rsidP="00C26540">
      <w:pPr>
        <w:pStyle w:val="SubsectionHead"/>
      </w:pPr>
      <w:r w:rsidRPr="00722B21">
        <w:t>Period for providing further information or documents</w:t>
      </w:r>
    </w:p>
    <w:p w14:paraId="6CEDC714" w14:textId="77777777" w:rsidR="00FC6F17" w:rsidRPr="00722B21" w:rsidRDefault="00FC6F17" w:rsidP="00C26540">
      <w:pPr>
        <w:pStyle w:val="subsection"/>
      </w:pPr>
      <w:r w:rsidRPr="00722B21">
        <w:tab/>
        <w:t>(2)</w:t>
      </w:r>
      <w:r w:rsidRPr="00722B21">
        <w:tab/>
        <w:t>The specified period must not be shorter than:</w:t>
      </w:r>
    </w:p>
    <w:p w14:paraId="78FB2B98" w14:textId="52B6FE53" w:rsidR="00FC6F17" w:rsidRPr="00722B21" w:rsidRDefault="00FC6F17" w:rsidP="00C26540">
      <w:pPr>
        <w:pStyle w:val="paragraph"/>
      </w:pPr>
      <w:r w:rsidRPr="00722B21">
        <w:tab/>
        <w:t>(a)</w:t>
      </w:r>
      <w:r w:rsidRPr="00722B21">
        <w:tab/>
        <w:t xml:space="preserve">if </w:t>
      </w:r>
      <w:r w:rsidR="009A3323">
        <w:t>paragraph (</w:t>
      </w:r>
      <w:r w:rsidRPr="00722B21">
        <w:t>b) does not apply—28 days after the notice is given; or</w:t>
      </w:r>
    </w:p>
    <w:p w14:paraId="56C4649F" w14:textId="77777777" w:rsidR="00FC6F17" w:rsidRPr="00722B21" w:rsidRDefault="00FC6F17" w:rsidP="00C26540">
      <w:pPr>
        <w:pStyle w:val="paragraph"/>
      </w:pPr>
      <w:r w:rsidRPr="00722B21">
        <w:tab/>
        <w:t>(b)</w:t>
      </w:r>
      <w:r w:rsidRPr="00722B21">
        <w:tab/>
        <w:t>if circumstances prescribed by the rules apply in relation to the application or request—7 days after the notice is given.</w:t>
      </w:r>
    </w:p>
    <w:p w14:paraId="47551216" w14:textId="1B123449" w:rsidR="00FC6F17" w:rsidRPr="00722B21" w:rsidRDefault="00FC6F17" w:rsidP="00C26540">
      <w:pPr>
        <w:pStyle w:val="subsection"/>
      </w:pPr>
      <w:r w:rsidRPr="00722B21">
        <w:tab/>
        <w:t>(3)</w:t>
      </w:r>
      <w:r w:rsidRPr="00722B21">
        <w:tab/>
        <w:t>The decision</w:t>
      </w:r>
      <w:r w:rsidR="009A3323">
        <w:noBreakHyphen/>
      </w:r>
      <w:r w:rsidRPr="00722B21">
        <w:t>maker may, at the request of the entity, extend the specified period.</w:t>
      </w:r>
    </w:p>
    <w:p w14:paraId="25A3A62B" w14:textId="77777777" w:rsidR="00FC6F17" w:rsidRPr="00722B21" w:rsidRDefault="00FC6F17" w:rsidP="00C26540">
      <w:pPr>
        <w:pStyle w:val="SubsectionHead"/>
      </w:pPr>
      <w:r w:rsidRPr="00722B21">
        <w:t>Consequence if further information or documents not provided in time</w:t>
      </w:r>
    </w:p>
    <w:p w14:paraId="122A80BD" w14:textId="77777777" w:rsidR="00FC6F17" w:rsidRPr="00722B21" w:rsidRDefault="00FC6F17" w:rsidP="00C26540">
      <w:pPr>
        <w:pStyle w:val="subsection"/>
      </w:pPr>
      <w:r w:rsidRPr="00722B21">
        <w:tab/>
        <w:t>(4)</w:t>
      </w:r>
      <w:r w:rsidRPr="00722B21">
        <w:tab/>
        <w:t>If the entity does not give the requested further information or document within:</w:t>
      </w:r>
    </w:p>
    <w:p w14:paraId="03998038" w14:textId="77777777" w:rsidR="00FC6F17" w:rsidRPr="00722B21" w:rsidRDefault="00FC6F17" w:rsidP="00C26540">
      <w:pPr>
        <w:pStyle w:val="paragraph"/>
      </w:pPr>
      <w:r w:rsidRPr="00722B21">
        <w:tab/>
        <w:t>(a)</w:t>
      </w:r>
      <w:r w:rsidRPr="00722B21">
        <w:tab/>
        <w:t xml:space="preserve">if the specified period has been extended under </w:t>
      </w:r>
      <w:r w:rsidR="00826186" w:rsidRPr="00722B21">
        <w:t>subsection (</w:t>
      </w:r>
      <w:r w:rsidRPr="00722B21">
        <w:t>3)—the period as so extended; or</w:t>
      </w:r>
    </w:p>
    <w:p w14:paraId="32D8A89B" w14:textId="77777777" w:rsidR="00FC6F17" w:rsidRPr="00722B21" w:rsidRDefault="00FC6F17" w:rsidP="00C26540">
      <w:pPr>
        <w:pStyle w:val="paragraph"/>
      </w:pPr>
      <w:r w:rsidRPr="00722B21">
        <w:tab/>
        <w:t>(b)</w:t>
      </w:r>
      <w:r w:rsidRPr="00722B21">
        <w:tab/>
        <w:t>otherwise—the specified period;</w:t>
      </w:r>
    </w:p>
    <w:p w14:paraId="3CC907FE" w14:textId="77777777" w:rsidR="00FC6F17" w:rsidRPr="00722B21" w:rsidRDefault="00FC6F17" w:rsidP="00C26540">
      <w:pPr>
        <w:pStyle w:val="subsection2"/>
      </w:pPr>
      <w:r w:rsidRPr="00722B21">
        <w:t>the application, claim or request is taken to be withdrawn at the end of the period.</w:t>
      </w:r>
    </w:p>
    <w:p w14:paraId="07447245" w14:textId="77307F30" w:rsidR="00FC6F17" w:rsidRPr="00722B21" w:rsidRDefault="00FC6F17" w:rsidP="00C26540">
      <w:pPr>
        <w:pStyle w:val="SubsectionHead"/>
      </w:pPr>
      <w:r w:rsidRPr="00722B21">
        <w:t>Decision</w:t>
      </w:r>
      <w:r w:rsidR="009A3323">
        <w:noBreakHyphen/>
      </w:r>
      <w:r w:rsidRPr="00722B21">
        <w:t>making period extended if further information or documents provided in time</w:t>
      </w:r>
    </w:p>
    <w:p w14:paraId="67E0701F" w14:textId="77777777" w:rsidR="00FC6F17" w:rsidRPr="00722B21" w:rsidRDefault="00FC6F17" w:rsidP="00C26540">
      <w:pPr>
        <w:pStyle w:val="subsection"/>
      </w:pPr>
      <w:r w:rsidRPr="00722B21">
        <w:tab/>
        <w:t>(5)</w:t>
      </w:r>
      <w:r w:rsidRPr="00722B21">
        <w:tab/>
        <w:t>If:</w:t>
      </w:r>
    </w:p>
    <w:p w14:paraId="283A31CD" w14:textId="12DA5D4C" w:rsidR="00FC6F17" w:rsidRPr="00722B21" w:rsidRDefault="00FC6F17" w:rsidP="00C26540">
      <w:pPr>
        <w:pStyle w:val="paragraph"/>
      </w:pPr>
      <w:r w:rsidRPr="00722B21">
        <w:tab/>
        <w:t>(a)</w:t>
      </w:r>
      <w:r w:rsidRPr="00722B21">
        <w:tab/>
        <w:t xml:space="preserve">this Act requires a decision to be made on the application, claim or request within a particular period (the </w:t>
      </w:r>
      <w:r w:rsidRPr="00722B21">
        <w:rPr>
          <w:b/>
          <w:i/>
        </w:rPr>
        <w:t>decision</w:t>
      </w:r>
      <w:r w:rsidR="009A3323">
        <w:rPr>
          <w:b/>
          <w:i/>
        </w:rPr>
        <w:noBreakHyphen/>
      </w:r>
      <w:r w:rsidRPr="00722B21">
        <w:rPr>
          <w:b/>
          <w:i/>
        </w:rPr>
        <w:t>making period</w:t>
      </w:r>
      <w:r w:rsidRPr="00722B21">
        <w:t>); and</w:t>
      </w:r>
    </w:p>
    <w:p w14:paraId="5B954576" w14:textId="77777777" w:rsidR="00FC6F17" w:rsidRPr="00722B21" w:rsidRDefault="00FC6F17" w:rsidP="00C26540">
      <w:pPr>
        <w:pStyle w:val="paragraph"/>
      </w:pPr>
      <w:r w:rsidRPr="00722B21">
        <w:tab/>
        <w:t>(b)</w:t>
      </w:r>
      <w:r w:rsidRPr="00722B21">
        <w:tab/>
        <w:t>the entity</w:t>
      </w:r>
      <w:r w:rsidR="002F3827" w:rsidRPr="00722B21">
        <w:t xml:space="preserve"> </w:t>
      </w:r>
      <w:r w:rsidRPr="00722B21">
        <w:t xml:space="preserve">gives the requested further information or document within the period mentioned in </w:t>
      </w:r>
      <w:r w:rsidR="00826186" w:rsidRPr="00722B21">
        <w:t>subsection (</w:t>
      </w:r>
      <w:r w:rsidRPr="00722B21">
        <w:t>4);</w:t>
      </w:r>
    </w:p>
    <w:p w14:paraId="08969E5B" w14:textId="7102735F" w:rsidR="00FC6F17" w:rsidRPr="00722B21" w:rsidRDefault="00FC6F17" w:rsidP="00C26540">
      <w:pPr>
        <w:pStyle w:val="subsection2"/>
      </w:pPr>
      <w:r w:rsidRPr="00722B21">
        <w:t>the decision</w:t>
      </w:r>
      <w:r w:rsidR="009A3323">
        <w:noBreakHyphen/>
      </w:r>
      <w:r w:rsidRPr="00722B21">
        <w:t>making period does not include a day in the period:</w:t>
      </w:r>
    </w:p>
    <w:p w14:paraId="1545BE69" w14:textId="77777777" w:rsidR="00FC6F17" w:rsidRPr="00722B21" w:rsidRDefault="00FC6F17" w:rsidP="00C26540">
      <w:pPr>
        <w:pStyle w:val="paragraph"/>
      </w:pPr>
      <w:r w:rsidRPr="00722B21">
        <w:tab/>
        <w:t>(c)</w:t>
      </w:r>
      <w:r w:rsidRPr="00722B21">
        <w:tab/>
        <w:t xml:space="preserve">starting on the day the notice is given under </w:t>
      </w:r>
      <w:r w:rsidR="00826186" w:rsidRPr="00722B21">
        <w:t>subsection (</w:t>
      </w:r>
      <w:r w:rsidRPr="00722B21">
        <w:t>1); and</w:t>
      </w:r>
    </w:p>
    <w:p w14:paraId="2FA68236" w14:textId="77777777" w:rsidR="00FC6F17" w:rsidRPr="00722B21" w:rsidRDefault="00FC6F17" w:rsidP="00C26540">
      <w:pPr>
        <w:pStyle w:val="paragraph"/>
      </w:pPr>
      <w:r w:rsidRPr="00722B21">
        <w:tab/>
        <w:t>(d)</w:t>
      </w:r>
      <w:r w:rsidRPr="00722B21">
        <w:tab/>
        <w:t>ending at the end of the day the entity gives the requested further information or document.</w:t>
      </w:r>
    </w:p>
    <w:p w14:paraId="21DE10B5" w14:textId="77777777" w:rsidR="00FC6F17" w:rsidRPr="00722B21" w:rsidRDefault="00FC6F17" w:rsidP="00C26540">
      <w:pPr>
        <w:pStyle w:val="SubsectionHead"/>
      </w:pPr>
      <w:r w:rsidRPr="00722B21">
        <w:t>Requirement for notice</w:t>
      </w:r>
    </w:p>
    <w:p w14:paraId="5F33C758" w14:textId="77777777" w:rsidR="00FC6F17" w:rsidRPr="00722B21" w:rsidRDefault="00FC6F17" w:rsidP="00C26540">
      <w:pPr>
        <w:pStyle w:val="subsection"/>
      </w:pPr>
      <w:r w:rsidRPr="00722B21">
        <w:tab/>
        <w:t>(6)</w:t>
      </w:r>
      <w:r w:rsidRPr="00722B21">
        <w:tab/>
        <w:t xml:space="preserve">A notice given under </w:t>
      </w:r>
      <w:r w:rsidR="00826186" w:rsidRPr="00722B21">
        <w:t>subsection (</w:t>
      </w:r>
      <w:r w:rsidRPr="00722B21">
        <w:t xml:space="preserve">1) must set out the effect of </w:t>
      </w:r>
      <w:r w:rsidR="00826186" w:rsidRPr="00722B21">
        <w:t>subsections (</w:t>
      </w:r>
      <w:r w:rsidRPr="00722B21">
        <w:t>4) and (5).</w:t>
      </w:r>
    </w:p>
    <w:p w14:paraId="607361C5" w14:textId="77777777" w:rsidR="00FC6F17" w:rsidRPr="00722B21" w:rsidRDefault="00F12A56" w:rsidP="00C26540">
      <w:pPr>
        <w:pStyle w:val="ActHead5"/>
      </w:pPr>
      <w:bookmarkStart w:id="969" w:name="_Toc212632119"/>
      <w:r w:rsidRPr="009A3323">
        <w:rPr>
          <w:rStyle w:val="CharSectno"/>
        </w:rPr>
        <w:t>589</w:t>
      </w:r>
      <w:r w:rsidR="00FC6F17" w:rsidRPr="00722B21">
        <w:t xml:space="preserve">  When System Governor, Commissioner or Complaints Commissioner not required to make a decision or do a thing</w:t>
      </w:r>
      <w:bookmarkEnd w:id="969"/>
    </w:p>
    <w:p w14:paraId="457AA47F" w14:textId="77777777" w:rsidR="00FC6F17" w:rsidRPr="00722B21" w:rsidRDefault="00FC6F17" w:rsidP="00C26540">
      <w:pPr>
        <w:pStyle w:val="SubsectionHead"/>
      </w:pPr>
      <w:r w:rsidRPr="00722B21">
        <w:t>Application, claim or request not in approved form</w:t>
      </w:r>
    </w:p>
    <w:p w14:paraId="0D05857D" w14:textId="791407C6" w:rsidR="00FC6F17" w:rsidRPr="00722B21" w:rsidRDefault="00FC6F17" w:rsidP="00C26540">
      <w:pPr>
        <w:pStyle w:val="subsection"/>
      </w:pPr>
      <w:r w:rsidRPr="00722B21">
        <w:tab/>
        <w:t>(1)</w:t>
      </w:r>
      <w:r w:rsidRPr="00722B21">
        <w:tab/>
        <w:t xml:space="preserve">If this Act requires an application, claim or request made to the System Governor, Commissioner or Complaints Commissioner (the </w:t>
      </w:r>
      <w:r w:rsidRPr="00722B21">
        <w:rPr>
          <w:b/>
          <w:i/>
        </w:rPr>
        <w:t>decision</w:t>
      </w:r>
      <w:r w:rsidR="009A3323">
        <w:rPr>
          <w:b/>
          <w:i/>
        </w:rPr>
        <w:noBreakHyphen/>
      </w:r>
      <w:r w:rsidRPr="00722B21">
        <w:rPr>
          <w:b/>
          <w:i/>
        </w:rPr>
        <w:t>maker</w:t>
      </w:r>
      <w:r w:rsidRPr="00722B21">
        <w:t>) to be in the approved form, the decision</w:t>
      </w:r>
      <w:r w:rsidR="009A3323">
        <w:noBreakHyphen/>
      </w:r>
      <w:r w:rsidRPr="00722B21">
        <w:t>maker is not required to make a decision on the application, claim or request</w:t>
      </w:r>
      <w:r w:rsidRPr="00722B21">
        <w:rPr>
          <w:i/>
        </w:rPr>
        <w:t xml:space="preserve"> </w:t>
      </w:r>
      <w:r w:rsidRPr="00722B21">
        <w:t>if it is not in that form.</w:t>
      </w:r>
    </w:p>
    <w:p w14:paraId="27DECEB9" w14:textId="77777777" w:rsidR="00FC6F17" w:rsidRPr="00722B21" w:rsidRDefault="00FC6F17" w:rsidP="00C26540">
      <w:pPr>
        <w:pStyle w:val="SubsectionHead"/>
      </w:pPr>
      <w:r w:rsidRPr="00722B21">
        <w:t>Requested information or documents not provided</w:t>
      </w:r>
    </w:p>
    <w:p w14:paraId="29AD5F88" w14:textId="6434B8F8" w:rsidR="00FC6F17" w:rsidRPr="00722B21" w:rsidRDefault="00FC6F17" w:rsidP="00C26540">
      <w:pPr>
        <w:pStyle w:val="subsection"/>
      </w:pPr>
      <w:r w:rsidRPr="00722B21">
        <w:tab/>
        <w:t>(2)</w:t>
      </w:r>
      <w:r w:rsidRPr="00722B21">
        <w:tab/>
        <w:t xml:space="preserve">If this Act permits the System Governor, Commissioner or Complaints Commissioner (the </w:t>
      </w:r>
      <w:r w:rsidRPr="00722B21">
        <w:rPr>
          <w:b/>
          <w:i/>
        </w:rPr>
        <w:t>decision</w:t>
      </w:r>
      <w:r w:rsidR="009A3323">
        <w:rPr>
          <w:b/>
          <w:i/>
        </w:rPr>
        <w:noBreakHyphen/>
      </w:r>
      <w:r w:rsidRPr="00722B21">
        <w:rPr>
          <w:b/>
          <w:i/>
        </w:rPr>
        <w:t>maker</w:t>
      </w:r>
      <w:r w:rsidRPr="00722B21">
        <w:t>) to request or require information or documents for the purposes of, or for purposes relating to, making a decision or doing a thing, the decision</w:t>
      </w:r>
      <w:r w:rsidR="009A3323">
        <w:noBreakHyphen/>
      </w:r>
      <w:r w:rsidRPr="00722B21">
        <w:t>maker is not required to make the decision or do the thing until the information or documents are provided.</w:t>
      </w:r>
    </w:p>
    <w:p w14:paraId="7B36B374" w14:textId="77777777" w:rsidR="00FC6F17" w:rsidRPr="00722B21" w:rsidRDefault="00FC6F17" w:rsidP="00C26540">
      <w:pPr>
        <w:pStyle w:val="SubsectionHead"/>
      </w:pPr>
      <w:r w:rsidRPr="00722B21">
        <w:t>Application fee not paid</w:t>
      </w:r>
    </w:p>
    <w:p w14:paraId="7C8F5B2E" w14:textId="16EAA15B" w:rsidR="00FC6F17" w:rsidRPr="00722B21" w:rsidRDefault="00FC6F17" w:rsidP="00C26540">
      <w:pPr>
        <w:pStyle w:val="subsection"/>
      </w:pPr>
      <w:r w:rsidRPr="00722B21">
        <w:tab/>
        <w:t>(3)</w:t>
      </w:r>
      <w:r w:rsidRPr="00722B21">
        <w:tab/>
        <w:t xml:space="preserve">If this Act requires a fee to be paid in relation to an application or request made by an entity to the System Governor, Commissioner or Complaints Commissioner (the </w:t>
      </w:r>
      <w:r w:rsidRPr="00722B21">
        <w:rPr>
          <w:b/>
          <w:i/>
        </w:rPr>
        <w:t>decision</w:t>
      </w:r>
      <w:r w:rsidR="009A3323">
        <w:rPr>
          <w:b/>
          <w:i/>
        </w:rPr>
        <w:noBreakHyphen/>
      </w:r>
      <w:r w:rsidRPr="00722B21">
        <w:rPr>
          <w:b/>
          <w:i/>
        </w:rPr>
        <w:t>maker</w:t>
      </w:r>
      <w:r w:rsidRPr="00722B21">
        <w:t>), the decision</w:t>
      </w:r>
      <w:r w:rsidR="009A3323">
        <w:noBreakHyphen/>
      </w:r>
      <w:r w:rsidRPr="00722B21">
        <w:t>maker is not required to make a decision on the application or request if:</w:t>
      </w:r>
    </w:p>
    <w:p w14:paraId="22A9DF3C" w14:textId="77777777" w:rsidR="00FC6F17" w:rsidRPr="00722B21" w:rsidRDefault="00FC6F17" w:rsidP="00C26540">
      <w:pPr>
        <w:pStyle w:val="paragraph"/>
      </w:pPr>
      <w:r w:rsidRPr="00722B21">
        <w:tab/>
        <w:t>(a)</w:t>
      </w:r>
      <w:r w:rsidRPr="00722B21">
        <w:tab/>
        <w:t>the fee has not been paid; and</w:t>
      </w:r>
    </w:p>
    <w:p w14:paraId="69E5CD72" w14:textId="77777777" w:rsidR="00FC6F17" w:rsidRPr="00722B21" w:rsidRDefault="00FC6F17" w:rsidP="00C26540">
      <w:pPr>
        <w:pStyle w:val="paragraph"/>
      </w:pPr>
      <w:r w:rsidRPr="00722B21">
        <w:tab/>
        <w:t>(b)</w:t>
      </w:r>
      <w:r w:rsidRPr="00722B21">
        <w:tab/>
        <w:t>the entity is not exempt from paying the fee; and</w:t>
      </w:r>
    </w:p>
    <w:p w14:paraId="300787A6" w14:textId="324FA329" w:rsidR="00FC6F17" w:rsidRPr="00722B21" w:rsidRDefault="00FC6F17" w:rsidP="00C26540">
      <w:pPr>
        <w:pStyle w:val="paragraph"/>
      </w:pPr>
      <w:r w:rsidRPr="00722B21">
        <w:tab/>
        <w:t>(c)</w:t>
      </w:r>
      <w:r w:rsidRPr="00722B21">
        <w:tab/>
        <w:t>the decision</w:t>
      </w:r>
      <w:r w:rsidR="009A3323">
        <w:noBreakHyphen/>
      </w:r>
      <w:r w:rsidRPr="00722B21">
        <w:t>maker has not waived the fee.</w:t>
      </w:r>
    </w:p>
    <w:p w14:paraId="2BEBC119" w14:textId="77777777" w:rsidR="00FC6F17" w:rsidRPr="00722B21" w:rsidRDefault="00F12A56" w:rsidP="00C26540">
      <w:pPr>
        <w:pStyle w:val="ActHead5"/>
      </w:pPr>
      <w:bookmarkStart w:id="970" w:name="_Hlk150359279"/>
      <w:bookmarkStart w:id="971" w:name="_Toc212632120"/>
      <w:r w:rsidRPr="009A3323">
        <w:rPr>
          <w:rStyle w:val="CharSectno"/>
        </w:rPr>
        <w:t>590</w:t>
      </w:r>
      <w:r w:rsidR="00FC6F17" w:rsidRPr="00722B21">
        <w:t xml:space="preserve">  Withdrawal of applications, claims and requests</w:t>
      </w:r>
      <w:bookmarkEnd w:id="971"/>
    </w:p>
    <w:p w14:paraId="0E5BB51A" w14:textId="7ABEE9CC" w:rsidR="00FC6F17" w:rsidRPr="00722B21" w:rsidRDefault="00FC6F17" w:rsidP="00C26540">
      <w:pPr>
        <w:pStyle w:val="subsection"/>
      </w:pPr>
      <w:r w:rsidRPr="00722B21">
        <w:tab/>
      </w:r>
      <w:r w:rsidRPr="00722B21">
        <w:tab/>
        <w:t xml:space="preserve">An entity who has made an application, claim or request to the System Governor, Commissioner or Complaints Commissioner (the </w:t>
      </w:r>
      <w:r w:rsidRPr="00722B21">
        <w:rPr>
          <w:b/>
          <w:i/>
        </w:rPr>
        <w:t>decision</w:t>
      </w:r>
      <w:r w:rsidR="009A3323">
        <w:rPr>
          <w:b/>
          <w:i/>
        </w:rPr>
        <w:noBreakHyphen/>
      </w:r>
      <w:r w:rsidRPr="00722B21">
        <w:rPr>
          <w:b/>
          <w:i/>
        </w:rPr>
        <w:t>maker</w:t>
      </w:r>
      <w:r w:rsidRPr="00722B21">
        <w:t>) under this Act may withdraw the application, claim or request at any time before the decision</w:t>
      </w:r>
      <w:r w:rsidR="009A3323">
        <w:noBreakHyphen/>
      </w:r>
      <w:r w:rsidRPr="00722B21">
        <w:t>maker makes a decision on the application, claim or request.</w:t>
      </w:r>
    </w:p>
    <w:p w14:paraId="6F3F51D4" w14:textId="77777777" w:rsidR="00FC6F17" w:rsidRPr="00722B21" w:rsidRDefault="00F12A56" w:rsidP="00C26540">
      <w:pPr>
        <w:pStyle w:val="ActHead5"/>
      </w:pPr>
      <w:bookmarkStart w:id="972" w:name="_Toc212632121"/>
      <w:bookmarkEnd w:id="970"/>
      <w:r w:rsidRPr="009A3323">
        <w:rPr>
          <w:rStyle w:val="CharSectno"/>
        </w:rPr>
        <w:t>591</w:t>
      </w:r>
      <w:r w:rsidR="00FC6F17" w:rsidRPr="00722B21">
        <w:t xml:space="preserve">  False or misleading information or documents in applications, claims and requests</w:t>
      </w:r>
      <w:bookmarkEnd w:id="972"/>
    </w:p>
    <w:p w14:paraId="6B33125F" w14:textId="77777777" w:rsidR="00FC6F17" w:rsidRPr="00722B21" w:rsidRDefault="00FC6F17" w:rsidP="00C26540">
      <w:pPr>
        <w:pStyle w:val="subsection"/>
      </w:pPr>
      <w:r w:rsidRPr="00722B21">
        <w:tab/>
      </w:r>
      <w:r w:rsidRPr="00722B21">
        <w:tab/>
        <w:t>An entity contravenes this section if the entity:</w:t>
      </w:r>
    </w:p>
    <w:p w14:paraId="2154B722" w14:textId="77777777" w:rsidR="00FC6F17" w:rsidRPr="00722B21" w:rsidRDefault="00FC6F17" w:rsidP="00C26540">
      <w:pPr>
        <w:pStyle w:val="paragraph"/>
      </w:pPr>
      <w:r w:rsidRPr="00722B21">
        <w:tab/>
        <w:t>(a)</w:t>
      </w:r>
      <w:r w:rsidRPr="00722B21">
        <w:tab/>
        <w:t>provides information or a document in, or in connection with, an application, claim or request made under this Act; and</w:t>
      </w:r>
    </w:p>
    <w:p w14:paraId="4A024720" w14:textId="77777777" w:rsidR="00FC6F17" w:rsidRPr="00722B21" w:rsidRDefault="00FC6F17" w:rsidP="00C26540">
      <w:pPr>
        <w:pStyle w:val="paragraph"/>
      </w:pPr>
      <w:r w:rsidRPr="00722B21">
        <w:tab/>
        <w:t>(b)</w:t>
      </w:r>
      <w:r w:rsidRPr="00722B21">
        <w:tab/>
        <w:t>the entity knows the information or document is false or misleading in a material particular.</w:t>
      </w:r>
    </w:p>
    <w:p w14:paraId="546F842B" w14:textId="53B5E13C" w:rsidR="004E6C18" w:rsidRPr="00722B21" w:rsidRDefault="004E6C18" w:rsidP="00C26540">
      <w:pPr>
        <w:pStyle w:val="notetext"/>
      </w:pPr>
      <w:r w:rsidRPr="00722B21">
        <w:t>Note:</w:t>
      </w:r>
      <w:r w:rsidRPr="00722B21">
        <w:tab/>
      </w:r>
      <w:r w:rsidR="009A3323">
        <w:t>Part 7</w:t>
      </w:r>
      <w:r w:rsidRPr="00722B21">
        <w:t xml:space="preserve">.4 of the </w:t>
      </w:r>
      <w:r w:rsidRPr="00722B21">
        <w:rPr>
          <w:i/>
        </w:rPr>
        <w:t>Criminal Code</w:t>
      </w:r>
      <w:r w:rsidRPr="00722B21">
        <w:t xml:space="preserve"> provides offences in relation to false or misleading statements, information and documents.</w:t>
      </w:r>
    </w:p>
    <w:p w14:paraId="552E54E3" w14:textId="77777777" w:rsidR="00FC6F17" w:rsidRPr="00722B21" w:rsidRDefault="00FC6F17" w:rsidP="00C26540">
      <w:pPr>
        <w:pStyle w:val="Penalty"/>
      </w:pPr>
      <w:r w:rsidRPr="00722B21">
        <w:t>Civil penalty:</w:t>
      </w:r>
      <w:r w:rsidRPr="00722B21">
        <w:tab/>
        <w:t>60 penalty units.</w:t>
      </w:r>
    </w:p>
    <w:p w14:paraId="6D7B7E8D" w14:textId="77777777" w:rsidR="00FC6F17" w:rsidRPr="00722B21" w:rsidRDefault="00F12A56" w:rsidP="00C26540">
      <w:pPr>
        <w:pStyle w:val="ActHead5"/>
      </w:pPr>
      <w:bookmarkStart w:id="973" w:name="_Toc212632122"/>
      <w:r w:rsidRPr="009A3323">
        <w:rPr>
          <w:rStyle w:val="CharSectno"/>
        </w:rPr>
        <w:t>592</w:t>
      </w:r>
      <w:r w:rsidR="00FC6F17" w:rsidRPr="00722B21">
        <w:t xml:space="preserve">  Method of notification by System Governor, Commissioner or Complaints Commissioner</w:t>
      </w:r>
      <w:bookmarkEnd w:id="973"/>
    </w:p>
    <w:p w14:paraId="35B2CB41" w14:textId="77777777" w:rsidR="00FC6F17" w:rsidRPr="00722B21" w:rsidRDefault="00FC6F17" w:rsidP="00C26540">
      <w:pPr>
        <w:pStyle w:val="subsection"/>
      </w:pPr>
      <w:r w:rsidRPr="00722B21">
        <w:tab/>
      </w:r>
      <w:r w:rsidRPr="00722B21">
        <w:tab/>
        <w:t xml:space="preserve">If this Act requires or permits the System Governor, Commissioner or Complaints Commissioner (the </w:t>
      </w:r>
      <w:r w:rsidRPr="00722B21">
        <w:rPr>
          <w:b/>
          <w:i/>
        </w:rPr>
        <w:t>notifier</w:t>
      </w:r>
      <w:r w:rsidRPr="00722B21">
        <w:t>) to notify an entity, the notifier may notify the entity:</w:t>
      </w:r>
    </w:p>
    <w:p w14:paraId="272C42F9" w14:textId="77777777" w:rsidR="00FC6F17" w:rsidRPr="00722B21" w:rsidRDefault="00FC6F17" w:rsidP="00C26540">
      <w:pPr>
        <w:pStyle w:val="paragraph"/>
      </w:pPr>
      <w:r w:rsidRPr="00722B21">
        <w:tab/>
        <w:t>(a)</w:t>
      </w:r>
      <w:r w:rsidRPr="00722B21">
        <w:tab/>
        <w:t>by sending the notice by prepaid post addressed to the entity at the entity’s postal address last known to the notifier; or</w:t>
      </w:r>
    </w:p>
    <w:p w14:paraId="6812136F" w14:textId="77777777" w:rsidR="00FC6F17" w:rsidRPr="00722B21" w:rsidRDefault="00FC6F17" w:rsidP="00C26540">
      <w:pPr>
        <w:pStyle w:val="paragraph"/>
      </w:pPr>
      <w:r w:rsidRPr="00722B21">
        <w:tab/>
        <w:t>(b)</w:t>
      </w:r>
      <w:r w:rsidRPr="00722B21">
        <w:tab/>
        <w:t>if the entity is an individual—by giving the notice to the entity personally; or</w:t>
      </w:r>
    </w:p>
    <w:p w14:paraId="18808662" w14:textId="77777777" w:rsidR="00FC6F17" w:rsidRPr="00722B21" w:rsidRDefault="00FC6F17" w:rsidP="00C26540">
      <w:pPr>
        <w:pStyle w:val="paragraph"/>
      </w:pPr>
      <w:r w:rsidRPr="00722B21">
        <w:tab/>
        <w:t>(c)</w:t>
      </w:r>
      <w:r w:rsidRPr="00722B21">
        <w:tab/>
        <w:t>in any other way the notifier considers appropriate (including electronically).</w:t>
      </w:r>
    </w:p>
    <w:p w14:paraId="15B01726" w14:textId="1592F955" w:rsidR="00FC6F17" w:rsidRPr="00722B21" w:rsidRDefault="00FC6F17" w:rsidP="00C26540">
      <w:pPr>
        <w:pStyle w:val="notetext"/>
      </w:pPr>
      <w:r w:rsidRPr="00722B21">
        <w:t>Note:</w:t>
      </w:r>
      <w:r w:rsidRPr="00722B21">
        <w:tab/>
        <w:t xml:space="preserve">See also </w:t>
      </w:r>
      <w:r w:rsidR="009A3323">
        <w:t>section 2</w:t>
      </w:r>
      <w:r w:rsidRPr="00722B21">
        <w:t xml:space="preserve">8A of the </w:t>
      </w:r>
      <w:r w:rsidRPr="00722B21">
        <w:rPr>
          <w:i/>
        </w:rPr>
        <w:t>Acts Interpretation Act 1901</w:t>
      </w:r>
      <w:r w:rsidRPr="00722B21">
        <w:t xml:space="preserve"> in relation to the service of documents and the </w:t>
      </w:r>
      <w:r w:rsidRPr="00722B21">
        <w:rPr>
          <w:i/>
        </w:rPr>
        <w:t>Electronic Transactions Act 1999</w:t>
      </w:r>
      <w:r w:rsidRPr="00722B21">
        <w:t xml:space="preserve"> in relation to giving information in writing by means of an electronic communication.</w:t>
      </w:r>
    </w:p>
    <w:p w14:paraId="1F74D377" w14:textId="0FFD21FC" w:rsidR="00FC6F17" w:rsidRPr="00722B21" w:rsidRDefault="009A3323" w:rsidP="00C26540">
      <w:pPr>
        <w:pStyle w:val="ActHead2"/>
        <w:pageBreakBefore/>
      </w:pPr>
      <w:bookmarkStart w:id="974" w:name="_Toc212632123"/>
      <w:r w:rsidRPr="009A3323">
        <w:rPr>
          <w:rStyle w:val="CharPartNo"/>
        </w:rPr>
        <w:t>Part 7</w:t>
      </w:r>
      <w:r w:rsidR="00FC6F17" w:rsidRPr="00722B21">
        <w:t>—</w:t>
      </w:r>
      <w:r w:rsidR="00FC6F17" w:rsidRPr="009A3323">
        <w:rPr>
          <w:rStyle w:val="CharPartText"/>
        </w:rPr>
        <w:t>Application fees and fees for services provided by the System Governor, Commissioner and Complaints Commissioner</w:t>
      </w:r>
      <w:bookmarkEnd w:id="974"/>
    </w:p>
    <w:p w14:paraId="5FE13AB8" w14:textId="77777777" w:rsidR="00FC6F17" w:rsidRPr="00722B21" w:rsidRDefault="00FC6F17" w:rsidP="00C26540">
      <w:pPr>
        <w:pStyle w:val="Header"/>
      </w:pPr>
      <w:r w:rsidRPr="009A3323">
        <w:rPr>
          <w:rStyle w:val="CharDivNo"/>
        </w:rPr>
        <w:t xml:space="preserve"> </w:t>
      </w:r>
      <w:r w:rsidRPr="009A3323">
        <w:rPr>
          <w:rStyle w:val="CharDivText"/>
        </w:rPr>
        <w:t xml:space="preserve"> </w:t>
      </w:r>
    </w:p>
    <w:p w14:paraId="5E96916A" w14:textId="77777777" w:rsidR="00FC6F17" w:rsidRPr="00722B21" w:rsidRDefault="00F12A56" w:rsidP="00C26540">
      <w:pPr>
        <w:pStyle w:val="ActHead5"/>
      </w:pPr>
      <w:bookmarkStart w:id="975" w:name="_Toc212632124"/>
      <w:r w:rsidRPr="009A3323">
        <w:rPr>
          <w:rStyle w:val="CharSectno"/>
        </w:rPr>
        <w:t>593</w:t>
      </w:r>
      <w:r w:rsidR="00FC6F17" w:rsidRPr="00722B21">
        <w:t xml:space="preserve">  Fees for services provided by the System Governor</w:t>
      </w:r>
      <w:bookmarkEnd w:id="975"/>
    </w:p>
    <w:p w14:paraId="515570EA" w14:textId="77777777" w:rsidR="00FC6F17" w:rsidRPr="00722B21" w:rsidRDefault="00FC6F17" w:rsidP="00C26540">
      <w:pPr>
        <w:pStyle w:val="subsection"/>
      </w:pPr>
      <w:r w:rsidRPr="00722B21">
        <w:tab/>
        <w:t>(1)</w:t>
      </w:r>
      <w:r w:rsidRPr="00722B21">
        <w:tab/>
        <w:t>The System Governor may, on behalf of the Commonwealth, charge fees prescribed by the rules for services prescribed by the rules that are provided by the System Governor in performing the System Governor’s functions.</w:t>
      </w:r>
    </w:p>
    <w:p w14:paraId="55D99FF1" w14:textId="77777777" w:rsidR="00FC6F17" w:rsidRPr="00722B21" w:rsidRDefault="00FC6F17" w:rsidP="00C26540">
      <w:pPr>
        <w:pStyle w:val="subsection"/>
      </w:pPr>
      <w:r w:rsidRPr="00722B21">
        <w:tab/>
        <w:t>(2)</w:t>
      </w:r>
      <w:r w:rsidRPr="00722B21">
        <w:tab/>
        <w:t>However, the System Governor must not charge an individual accessing, or seeking to access, funded aged care services, a supporter of the individual or another person supporting the individual, a fee for a service provided by the System Governor in performing the System Governor’s functions.</w:t>
      </w:r>
    </w:p>
    <w:p w14:paraId="18D9BFB6" w14:textId="77777777" w:rsidR="00FC6F17" w:rsidRPr="00722B21" w:rsidRDefault="00FC6F17" w:rsidP="00C26540">
      <w:pPr>
        <w:pStyle w:val="subsection"/>
      </w:pPr>
      <w:r w:rsidRPr="00722B21">
        <w:tab/>
        <w:t>(3)</w:t>
      </w:r>
      <w:r w:rsidRPr="00722B21">
        <w:tab/>
        <w:t xml:space="preserve">A fee charged under </w:t>
      </w:r>
      <w:r w:rsidR="00826186" w:rsidRPr="00722B21">
        <w:t>subsection (</w:t>
      </w:r>
      <w:r w:rsidRPr="00722B21">
        <w:t>1):</w:t>
      </w:r>
    </w:p>
    <w:p w14:paraId="749C76D1" w14:textId="77777777" w:rsidR="00FC6F17" w:rsidRPr="00722B21" w:rsidRDefault="00FC6F17" w:rsidP="00C26540">
      <w:pPr>
        <w:pStyle w:val="paragraph"/>
      </w:pPr>
      <w:r w:rsidRPr="00722B21">
        <w:tab/>
        <w:t>(a)</w:t>
      </w:r>
      <w:r w:rsidRPr="00722B21">
        <w:tab/>
        <w:t>is a debt due to the System Governor, on behalf of the Commonwealth; and</w:t>
      </w:r>
    </w:p>
    <w:p w14:paraId="318717A1" w14:textId="77777777" w:rsidR="00FC6F17" w:rsidRPr="00722B21" w:rsidRDefault="00FC6F17" w:rsidP="00C26540">
      <w:pPr>
        <w:pStyle w:val="paragraph"/>
      </w:pPr>
      <w:r w:rsidRPr="00722B21">
        <w:tab/>
        <w:t>(b)</w:t>
      </w:r>
      <w:r w:rsidRPr="00722B21">
        <w:tab/>
        <w:t>is recoverable by the System Governor, on behalf of the Commonwealth, in a court of competent jurisdiction.</w:t>
      </w:r>
    </w:p>
    <w:p w14:paraId="26A23DF4" w14:textId="77777777" w:rsidR="00FC6F17" w:rsidRPr="00722B21" w:rsidRDefault="00F12A56" w:rsidP="00C26540">
      <w:pPr>
        <w:pStyle w:val="ActHead5"/>
      </w:pPr>
      <w:bookmarkStart w:id="976" w:name="_Toc212632125"/>
      <w:r w:rsidRPr="009A3323">
        <w:rPr>
          <w:rStyle w:val="CharSectno"/>
        </w:rPr>
        <w:t>594</w:t>
      </w:r>
      <w:r w:rsidR="00FC6F17" w:rsidRPr="00722B21">
        <w:t xml:space="preserve">  Fees for services provided by the Commissioner</w:t>
      </w:r>
      <w:bookmarkEnd w:id="976"/>
    </w:p>
    <w:p w14:paraId="392F718A" w14:textId="77777777" w:rsidR="00FC6F17" w:rsidRPr="00722B21" w:rsidRDefault="00FC6F17" w:rsidP="00C26540">
      <w:pPr>
        <w:pStyle w:val="subsection"/>
      </w:pPr>
      <w:r w:rsidRPr="00722B21">
        <w:tab/>
        <w:t>(1)</w:t>
      </w:r>
      <w:r w:rsidRPr="00722B21">
        <w:tab/>
        <w:t>The Commissioner may, on behalf of the Commonwealth, charge fees prescribed by the rules for services prescribed by the rules that are provided by the Commissioner in performing the Commissioner’s functions.</w:t>
      </w:r>
    </w:p>
    <w:p w14:paraId="6C2381F0" w14:textId="77777777" w:rsidR="00FC6F17" w:rsidRPr="00722B21" w:rsidRDefault="00FC6F17" w:rsidP="00C26540">
      <w:pPr>
        <w:pStyle w:val="subsection"/>
      </w:pPr>
      <w:r w:rsidRPr="00722B21">
        <w:tab/>
        <w:t>(2)</w:t>
      </w:r>
      <w:r w:rsidRPr="00722B21">
        <w:tab/>
        <w:t>However, the Commissioner must not charge an individual accessing, or seeking to access, funded aged care services, a supporter of the individual or another person supporting the individual, a fee for a service provided by the Commissioner in performing the engagement and education functions.</w:t>
      </w:r>
    </w:p>
    <w:p w14:paraId="293CC6FB" w14:textId="77777777" w:rsidR="00FC6F17" w:rsidRPr="00722B21" w:rsidRDefault="00FC6F17" w:rsidP="00C26540">
      <w:pPr>
        <w:pStyle w:val="subsection"/>
      </w:pPr>
      <w:r w:rsidRPr="00722B21">
        <w:tab/>
        <w:t>(3)</w:t>
      </w:r>
      <w:r w:rsidRPr="00722B21">
        <w:tab/>
        <w:t xml:space="preserve">A fee charged under </w:t>
      </w:r>
      <w:r w:rsidR="00826186" w:rsidRPr="00722B21">
        <w:t>subsection (</w:t>
      </w:r>
      <w:r w:rsidRPr="00722B21">
        <w:t>1):</w:t>
      </w:r>
    </w:p>
    <w:p w14:paraId="1BAA4927" w14:textId="77777777" w:rsidR="00FC6F17" w:rsidRPr="00722B21" w:rsidRDefault="00FC6F17" w:rsidP="00C26540">
      <w:pPr>
        <w:pStyle w:val="paragraph"/>
      </w:pPr>
      <w:r w:rsidRPr="00722B21">
        <w:tab/>
        <w:t>(a)</w:t>
      </w:r>
      <w:r w:rsidRPr="00722B21">
        <w:tab/>
        <w:t>is a debt due to the Commissioner, on behalf of the Commonwealth; and</w:t>
      </w:r>
    </w:p>
    <w:p w14:paraId="6EC518F5" w14:textId="77777777" w:rsidR="00FC6F17" w:rsidRPr="00722B21" w:rsidRDefault="00FC6F17" w:rsidP="00C26540">
      <w:pPr>
        <w:pStyle w:val="paragraph"/>
      </w:pPr>
      <w:r w:rsidRPr="00722B21">
        <w:tab/>
        <w:t>(b)</w:t>
      </w:r>
      <w:r w:rsidRPr="00722B21">
        <w:tab/>
        <w:t>is recoverable by the Commissioner, on behalf of the Commonwealth, in a court of competent jurisdiction.</w:t>
      </w:r>
    </w:p>
    <w:p w14:paraId="1A5B6D43" w14:textId="77777777" w:rsidR="00FC6F17" w:rsidRPr="00722B21" w:rsidRDefault="00F12A56" w:rsidP="00C26540">
      <w:pPr>
        <w:pStyle w:val="ActHead5"/>
      </w:pPr>
      <w:bookmarkStart w:id="977" w:name="_Toc212632126"/>
      <w:r w:rsidRPr="009A3323">
        <w:rPr>
          <w:rStyle w:val="CharSectno"/>
        </w:rPr>
        <w:t>595</w:t>
      </w:r>
      <w:r w:rsidR="00FC6F17" w:rsidRPr="00722B21">
        <w:t xml:space="preserve">  Fees for services provided by the Complaints Commissioner</w:t>
      </w:r>
      <w:bookmarkEnd w:id="977"/>
    </w:p>
    <w:p w14:paraId="407B595D" w14:textId="77777777" w:rsidR="00FC6F17" w:rsidRPr="00722B21" w:rsidRDefault="00FC6F17" w:rsidP="00C26540">
      <w:pPr>
        <w:pStyle w:val="subsection"/>
      </w:pPr>
      <w:r w:rsidRPr="00722B21">
        <w:tab/>
        <w:t>(1)</w:t>
      </w:r>
      <w:r w:rsidRPr="00722B21">
        <w:tab/>
        <w:t>The Complaints Commissioner may, on behalf of the Commonwealth, charge fees prescribed by the rules for services prescribed by the rules that are provided by the Complaints Commissioner in performing the Complaints Commissioner’s functions.</w:t>
      </w:r>
    </w:p>
    <w:p w14:paraId="57201D33" w14:textId="77777777" w:rsidR="00FC6F17" w:rsidRPr="00722B21" w:rsidRDefault="00FC6F17" w:rsidP="00C26540">
      <w:pPr>
        <w:pStyle w:val="subsection"/>
      </w:pPr>
      <w:r w:rsidRPr="00722B21">
        <w:tab/>
        <w:t>(2)</w:t>
      </w:r>
      <w:r w:rsidRPr="00722B21">
        <w:tab/>
        <w:t>However, the Complaints Commissioner must not charge a complainant fees for services provided by the Complaints Commissioner in performing the complaints functions.</w:t>
      </w:r>
    </w:p>
    <w:p w14:paraId="060D1442" w14:textId="77777777" w:rsidR="00FC6F17" w:rsidRPr="00722B21" w:rsidRDefault="00FC6F17" w:rsidP="00C26540">
      <w:pPr>
        <w:pStyle w:val="subsection"/>
      </w:pPr>
      <w:r w:rsidRPr="00722B21">
        <w:tab/>
        <w:t>(3)</w:t>
      </w:r>
      <w:r w:rsidRPr="00722B21">
        <w:tab/>
        <w:t xml:space="preserve">A fee charged under </w:t>
      </w:r>
      <w:r w:rsidR="00826186" w:rsidRPr="00722B21">
        <w:t>subsection (</w:t>
      </w:r>
      <w:r w:rsidRPr="00722B21">
        <w:t>1):</w:t>
      </w:r>
    </w:p>
    <w:p w14:paraId="3ECEDC94" w14:textId="77777777" w:rsidR="00FC6F17" w:rsidRPr="00722B21" w:rsidRDefault="00FC6F17" w:rsidP="00C26540">
      <w:pPr>
        <w:pStyle w:val="paragraph"/>
      </w:pPr>
      <w:r w:rsidRPr="00722B21">
        <w:tab/>
        <w:t>(a)</w:t>
      </w:r>
      <w:r w:rsidRPr="00722B21">
        <w:tab/>
        <w:t>is a debt due to the Complaints Commissioner, on behalf of the Commonwealth; and</w:t>
      </w:r>
    </w:p>
    <w:p w14:paraId="20F0E0E0" w14:textId="77777777" w:rsidR="00FC6F17" w:rsidRPr="00722B21" w:rsidRDefault="00FC6F17" w:rsidP="00C26540">
      <w:pPr>
        <w:pStyle w:val="paragraph"/>
      </w:pPr>
      <w:r w:rsidRPr="00722B21">
        <w:tab/>
        <w:t>(b)</w:t>
      </w:r>
      <w:r w:rsidRPr="00722B21">
        <w:tab/>
        <w:t>is recoverable by the Complaints Commissioner, on behalf of the Commonwealth, in a court of competent jurisdiction.</w:t>
      </w:r>
    </w:p>
    <w:p w14:paraId="53EFB350" w14:textId="77777777" w:rsidR="00FC6F17" w:rsidRPr="00722B21" w:rsidRDefault="00F12A56" w:rsidP="00C26540">
      <w:pPr>
        <w:pStyle w:val="ActHead5"/>
      </w:pPr>
      <w:bookmarkStart w:id="978" w:name="_Toc212632127"/>
      <w:r w:rsidRPr="009A3323">
        <w:rPr>
          <w:rStyle w:val="CharSectno"/>
        </w:rPr>
        <w:t>596</w:t>
      </w:r>
      <w:r w:rsidR="00FC6F17" w:rsidRPr="00722B21">
        <w:t xml:space="preserve">  Fees must not amount to taxation</w:t>
      </w:r>
      <w:bookmarkEnd w:id="978"/>
    </w:p>
    <w:p w14:paraId="2DBED7E9" w14:textId="77777777" w:rsidR="00FC6F17" w:rsidRPr="00722B21" w:rsidRDefault="00FC6F17" w:rsidP="00C26540">
      <w:pPr>
        <w:pStyle w:val="subsection"/>
      </w:pPr>
      <w:r w:rsidRPr="00722B21">
        <w:tab/>
        <w:t>(1)</w:t>
      </w:r>
      <w:r w:rsidRPr="00722B21">
        <w:tab/>
        <w:t>This section applies to:</w:t>
      </w:r>
    </w:p>
    <w:p w14:paraId="0D6DC2F0" w14:textId="77777777" w:rsidR="00FC6F17" w:rsidRPr="00722B21" w:rsidRDefault="00FC6F17" w:rsidP="00C26540">
      <w:pPr>
        <w:pStyle w:val="paragraph"/>
      </w:pPr>
      <w:r w:rsidRPr="00722B21">
        <w:tab/>
        <w:t>(a)</w:t>
      </w:r>
      <w:r w:rsidRPr="00722B21">
        <w:tab/>
        <w:t>a fee that, under this Act, must accompany an application or request made to the System Governor, Commissioner or Complaints Commissioner; and</w:t>
      </w:r>
    </w:p>
    <w:p w14:paraId="46DC3AFE" w14:textId="77777777" w:rsidR="00FC6F17" w:rsidRPr="00722B21" w:rsidRDefault="00FC6F17" w:rsidP="00C26540">
      <w:pPr>
        <w:pStyle w:val="paragraph"/>
      </w:pPr>
      <w:r w:rsidRPr="00722B21">
        <w:tab/>
        <w:t>(b)</w:t>
      </w:r>
      <w:r w:rsidRPr="00722B21">
        <w:tab/>
        <w:t xml:space="preserve">a fee that may be charged under </w:t>
      </w:r>
      <w:r w:rsidR="002E013D" w:rsidRPr="00722B21">
        <w:t>sections 5</w:t>
      </w:r>
      <w:r w:rsidR="00F12A56" w:rsidRPr="00722B21">
        <w:t>93</w:t>
      </w:r>
      <w:r w:rsidRPr="00722B21">
        <w:t xml:space="preserve"> to </w:t>
      </w:r>
      <w:r w:rsidR="00F12A56" w:rsidRPr="00722B21">
        <w:t>595</w:t>
      </w:r>
      <w:r w:rsidRPr="00722B21">
        <w:t>.</w:t>
      </w:r>
    </w:p>
    <w:p w14:paraId="09CFF8E5" w14:textId="77777777" w:rsidR="00FC6F17" w:rsidRPr="00722B21" w:rsidRDefault="00FC6F17" w:rsidP="00C26540">
      <w:pPr>
        <w:pStyle w:val="subsection"/>
      </w:pPr>
      <w:r w:rsidRPr="00722B21">
        <w:tab/>
        <w:t>(2)</w:t>
      </w:r>
      <w:r w:rsidRPr="00722B21">
        <w:tab/>
        <w:t>The fee must not be such as to amount to taxation.</w:t>
      </w:r>
    </w:p>
    <w:p w14:paraId="0A8C1BC6" w14:textId="77777777" w:rsidR="00FC6F17" w:rsidRPr="00722B21" w:rsidRDefault="00F12A56" w:rsidP="00C26540">
      <w:pPr>
        <w:pStyle w:val="ActHead5"/>
      </w:pPr>
      <w:bookmarkStart w:id="979" w:name="_Hlk150359331"/>
      <w:bookmarkStart w:id="980" w:name="_Toc212632128"/>
      <w:r w:rsidRPr="009A3323">
        <w:rPr>
          <w:rStyle w:val="CharSectno"/>
        </w:rPr>
        <w:t>597</w:t>
      </w:r>
      <w:r w:rsidR="00FC6F17" w:rsidRPr="00722B21">
        <w:t xml:space="preserve">  Fees—exemptions, waivers and refunds</w:t>
      </w:r>
      <w:bookmarkEnd w:id="980"/>
    </w:p>
    <w:p w14:paraId="3C121F58" w14:textId="77777777" w:rsidR="00FC6F17" w:rsidRPr="00722B21" w:rsidRDefault="00FC6F17" w:rsidP="00C26540">
      <w:pPr>
        <w:pStyle w:val="subsection"/>
      </w:pPr>
      <w:r w:rsidRPr="00722B21">
        <w:tab/>
      </w:r>
      <w:r w:rsidRPr="00722B21">
        <w:tab/>
        <w:t>The rules may make provision in relation to the following:</w:t>
      </w:r>
    </w:p>
    <w:p w14:paraId="1E495773" w14:textId="77777777" w:rsidR="00FC6F17" w:rsidRPr="00722B21" w:rsidRDefault="00FC6F17" w:rsidP="00C26540">
      <w:pPr>
        <w:pStyle w:val="paragraph"/>
      </w:pPr>
      <w:r w:rsidRPr="00722B21">
        <w:tab/>
        <w:t>(a)</w:t>
      </w:r>
      <w:r w:rsidRPr="00722B21">
        <w:tab/>
        <w:t xml:space="preserve">for a fee mentioned in </w:t>
      </w:r>
      <w:r w:rsidR="002E013D" w:rsidRPr="00722B21">
        <w:t>section 5</w:t>
      </w:r>
      <w:r w:rsidR="00F12A56" w:rsidRPr="00722B21">
        <w:t>93</w:t>
      </w:r>
      <w:r w:rsidRPr="00722B21">
        <w:t>, or an application fee for an application made to the System Governor—the circumstances in which the System Governor may waive the fee;</w:t>
      </w:r>
    </w:p>
    <w:p w14:paraId="7EACA081" w14:textId="77777777" w:rsidR="00FC6F17" w:rsidRPr="00722B21" w:rsidRDefault="00FC6F17" w:rsidP="00C26540">
      <w:pPr>
        <w:pStyle w:val="paragraph"/>
      </w:pPr>
      <w:r w:rsidRPr="00722B21">
        <w:tab/>
        <w:t>(b)</w:t>
      </w:r>
      <w:r w:rsidRPr="00722B21">
        <w:tab/>
        <w:t xml:space="preserve">for a fee mentioned in </w:t>
      </w:r>
      <w:r w:rsidR="002E013D" w:rsidRPr="00722B21">
        <w:t>section 5</w:t>
      </w:r>
      <w:r w:rsidR="00F12A56" w:rsidRPr="00722B21">
        <w:t>94</w:t>
      </w:r>
      <w:r w:rsidRPr="00722B21">
        <w:t>, or an application fee for an application made to the Commissioner—the circumstances in which the Commissioner may waive the fee;</w:t>
      </w:r>
    </w:p>
    <w:p w14:paraId="3F966AE0" w14:textId="77777777" w:rsidR="00FC6F17" w:rsidRPr="00722B21" w:rsidRDefault="00FC6F17" w:rsidP="00C26540">
      <w:pPr>
        <w:pStyle w:val="paragraph"/>
      </w:pPr>
      <w:r w:rsidRPr="00722B21">
        <w:tab/>
        <w:t>(c)</w:t>
      </w:r>
      <w:r w:rsidRPr="00722B21">
        <w:tab/>
        <w:t xml:space="preserve">for a fee mentioned in </w:t>
      </w:r>
      <w:r w:rsidR="002E013D" w:rsidRPr="00722B21">
        <w:t>section 5</w:t>
      </w:r>
      <w:r w:rsidR="00F12A56" w:rsidRPr="00722B21">
        <w:t>95</w:t>
      </w:r>
      <w:r w:rsidRPr="00722B21">
        <w:t>, or an application fee for an application made to the Complaints Commissioner—the circumstances in which the Complaints Commissioner may waive the fee;</w:t>
      </w:r>
    </w:p>
    <w:p w14:paraId="088EF084" w14:textId="77777777" w:rsidR="00FC6F17" w:rsidRPr="00722B21" w:rsidRDefault="00FC6F17" w:rsidP="00C26540">
      <w:pPr>
        <w:pStyle w:val="paragraph"/>
      </w:pPr>
      <w:r w:rsidRPr="00722B21">
        <w:tab/>
        <w:t>(d)</w:t>
      </w:r>
      <w:r w:rsidRPr="00722B21">
        <w:tab/>
      </w:r>
      <w:bookmarkStart w:id="981" w:name="_Hlk150763508"/>
      <w:r w:rsidRPr="00722B21">
        <w:t xml:space="preserve">for a fee that, under this Act, must accompany an application or request made to the </w:t>
      </w:r>
      <w:bookmarkEnd w:id="981"/>
      <w:r w:rsidRPr="00722B21">
        <w:t>System Governor, Commissioner or Complaints Commissioner:</w:t>
      </w:r>
    </w:p>
    <w:p w14:paraId="6EADA2F6" w14:textId="77777777" w:rsidR="00FC6F17" w:rsidRPr="00722B21" w:rsidRDefault="00FC6F17" w:rsidP="00C26540">
      <w:pPr>
        <w:pStyle w:val="paragraphsub"/>
      </w:pPr>
      <w:r w:rsidRPr="00722B21">
        <w:tab/>
        <w:t>(i)</w:t>
      </w:r>
      <w:r w:rsidRPr="00722B21">
        <w:tab/>
        <w:t>the circumstances in which an entity is exempt from paying the fee; and</w:t>
      </w:r>
    </w:p>
    <w:p w14:paraId="16519B40" w14:textId="77777777" w:rsidR="00FC6F17" w:rsidRPr="00722B21" w:rsidRDefault="00FC6F17" w:rsidP="00C26540">
      <w:pPr>
        <w:pStyle w:val="paragraphsub"/>
      </w:pPr>
      <w:r w:rsidRPr="00722B21">
        <w:tab/>
        <w:t>(ii)</w:t>
      </w:r>
      <w:r w:rsidRPr="00722B21">
        <w:tab/>
        <w:t>the circumstances in which the fee may be refunded, in whole or in part.</w:t>
      </w:r>
    </w:p>
    <w:p w14:paraId="53BD9EAC" w14:textId="42E3A4B8" w:rsidR="00FC6F17" w:rsidRPr="00722B21" w:rsidRDefault="009A3323" w:rsidP="00C26540">
      <w:pPr>
        <w:pStyle w:val="ActHead2"/>
        <w:pageBreakBefore/>
      </w:pPr>
      <w:bookmarkStart w:id="982" w:name="_Toc212632129"/>
      <w:bookmarkEnd w:id="979"/>
      <w:r w:rsidRPr="009A3323">
        <w:rPr>
          <w:rStyle w:val="CharPartNo"/>
        </w:rPr>
        <w:t>Part 8</w:t>
      </w:r>
      <w:r w:rsidR="00FC6F17" w:rsidRPr="00722B21">
        <w:t>—</w:t>
      </w:r>
      <w:r w:rsidR="00FC6F17" w:rsidRPr="009A3323">
        <w:rPr>
          <w:rStyle w:val="CharPartText"/>
        </w:rPr>
        <w:t>Appropriation</w:t>
      </w:r>
      <w:bookmarkEnd w:id="982"/>
    </w:p>
    <w:p w14:paraId="2C7CFDB5" w14:textId="77777777" w:rsidR="00FC6F17" w:rsidRPr="00722B21" w:rsidRDefault="00FC6F17" w:rsidP="00C26540">
      <w:pPr>
        <w:pStyle w:val="Header"/>
      </w:pPr>
      <w:r w:rsidRPr="009A3323">
        <w:rPr>
          <w:rStyle w:val="CharDivNo"/>
        </w:rPr>
        <w:t xml:space="preserve"> </w:t>
      </w:r>
      <w:r w:rsidRPr="009A3323">
        <w:rPr>
          <w:rStyle w:val="CharDivText"/>
        </w:rPr>
        <w:t xml:space="preserve"> </w:t>
      </w:r>
    </w:p>
    <w:p w14:paraId="521DDEB2" w14:textId="77777777" w:rsidR="00FC6F17" w:rsidRPr="00722B21" w:rsidRDefault="00F12A56" w:rsidP="00C26540">
      <w:pPr>
        <w:pStyle w:val="ActHead5"/>
      </w:pPr>
      <w:bookmarkStart w:id="983" w:name="_Toc212632130"/>
      <w:r w:rsidRPr="009A3323">
        <w:rPr>
          <w:rStyle w:val="CharSectno"/>
        </w:rPr>
        <w:t>598</w:t>
      </w:r>
      <w:r w:rsidR="00FC6F17" w:rsidRPr="00722B21">
        <w:t xml:space="preserve">  Appropriation</w:t>
      </w:r>
      <w:bookmarkEnd w:id="983"/>
    </w:p>
    <w:p w14:paraId="5EF5399D" w14:textId="5508721A" w:rsidR="00FC6F17" w:rsidRPr="00722B21" w:rsidRDefault="00FC6F17" w:rsidP="00C26540">
      <w:pPr>
        <w:pStyle w:val="subsection"/>
      </w:pPr>
      <w:r w:rsidRPr="00722B21">
        <w:tab/>
        <w:t>(1)</w:t>
      </w:r>
      <w:r w:rsidRPr="00722B21">
        <w:tab/>
        <w:t xml:space="preserve">Subject to </w:t>
      </w:r>
      <w:r w:rsidR="00826186" w:rsidRPr="00722B21">
        <w:t>subsection (</w:t>
      </w:r>
      <w:r w:rsidRPr="00722B21">
        <w:t xml:space="preserve">2), amounts payable by the Commonwealth under Divisions 1 to 6 of </w:t>
      </w:r>
      <w:r w:rsidR="009A3323">
        <w:t>Part 2</w:t>
      </w:r>
      <w:r w:rsidRPr="00722B21">
        <w:t xml:space="preserve"> of </w:t>
      </w:r>
      <w:r w:rsidR="009A3323">
        <w:t>Chapter 4</w:t>
      </w:r>
      <w:r w:rsidRPr="00722B21">
        <w:t xml:space="preserve"> are to be paid out of the Consolidated Revenue Fund, which is appropriated accordingly.</w:t>
      </w:r>
    </w:p>
    <w:p w14:paraId="00B02BE8" w14:textId="77777777" w:rsidR="00FC6F17" w:rsidRPr="00722B21" w:rsidRDefault="00FC6F17" w:rsidP="00C26540">
      <w:pPr>
        <w:pStyle w:val="subsection"/>
      </w:pPr>
      <w:r w:rsidRPr="00722B21">
        <w:tab/>
        <w:t>(2)</w:t>
      </w:r>
      <w:r w:rsidRPr="00722B21">
        <w:tab/>
      </w:r>
      <w:r w:rsidR="00826186" w:rsidRPr="00722B21">
        <w:t>Subsection (</w:t>
      </w:r>
      <w:r w:rsidRPr="00722B21">
        <w:t>1) does not apply to an amount to the extent that:</w:t>
      </w:r>
    </w:p>
    <w:p w14:paraId="01911E07" w14:textId="77777777" w:rsidR="00FC6F17" w:rsidRPr="00722B21" w:rsidRDefault="00FC6F17" w:rsidP="00C26540">
      <w:pPr>
        <w:pStyle w:val="paragraph"/>
      </w:pPr>
      <w:r w:rsidRPr="00722B21">
        <w:tab/>
        <w:t>(a)</w:t>
      </w:r>
      <w:r w:rsidRPr="00722B21">
        <w:tab/>
        <w:t xml:space="preserve">the Repatriation Commission has accepted financial responsibility for the amount as mentioned in </w:t>
      </w:r>
      <w:r w:rsidR="002E013D" w:rsidRPr="00722B21">
        <w:t>subsection 8</w:t>
      </w:r>
      <w:r w:rsidRPr="00722B21">
        <w:t xml:space="preserve">4(3A) of the </w:t>
      </w:r>
      <w:r w:rsidRPr="00722B21">
        <w:rPr>
          <w:i/>
        </w:rPr>
        <w:t>Veterans’ Entitlements Act 1986</w:t>
      </w:r>
      <w:r w:rsidRPr="00722B21">
        <w:t>; or</w:t>
      </w:r>
    </w:p>
    <w:p w14:paraId="3739B59B" w14:textId="7526CF3A" w:rsidR="00FC6F17" w:rsidRPr="00722B21" w:rsidRDefault="00FC6F17" w:rsidP="00C26540">
      <w:pPr>
        <w:pStyle w:val="paragraph"/>
      </w:pPr>
      <w:r w:rsidRPr="00722B21">
        <w:tab/>
        <w:t>(b)</w:t>
      </w:r>
      <w:r w:rsidRPr="00722B21">
        <w:tab/>
        <w:t xml:space="preserve">the Military Rehabilitation and Compensation Commission has accepted financial responsibility for the amount as mentioned in </w:t>
      </w:r>
      <w:r w:rsidR="002E013D" w:rsidRPr="00722B21">
        <w:t>sub</w:t>
      </w:r>
      <w:r w:rsidR="009A3323">
        <w:t>section 2</w:t>
      </w:r>
      <w:r w:rsidRPr="00722B21">
        <w:t xml:space="preserve">87(2A) of the </w:t>
      </w:r>
      <w:r w:rsidRPr="00722B21">
        <w:rPr>
          <w:i/>
        </w:rPr>
        <w:t>Military Rehabilitation and Compensation Act 2004</w:t>
      </w:r>
      <w:r w:rsidRPr="00722B21">
        <w:t>; or</w:t>
      </w:r>
    </w:p>
    <w:p w14:paraId="3BF8D017" w14:textId="7D69448C" w:rsidR="00FC6F17" w:rsidRPr="00722B21" w:rsidRDefault="00FC6F17" w:rsidP="00C26540">
      <w:pPr>
        <w:pStyle w:val="paragraph"/>
      </w:pPr>
      <w:r w:rsidRPr="00722B21">
        <w:tab/>
        <w:t>(c)</w:t>
      </w:r>
      <w:r w:rsidRPr="00722B21">
        <w:tab/>
        <w:t xml:space="preserve">the Repatriation Commission has accepted financial responsibility for the amount as mentioned in </w:t>
      </w:r>
      <w:r w:rsidR="009A3323">
        <w:t>section 1</w:t>
      </w:r>
      <w:r w:rsidRPr="00722B21">
        <w:t xml:space="preserve">3A of the </w:t>
      </w:r>
      <w:r w:rsidRPr="00722B21">
        <w:rPr>
          <w:i/>
        </w:rPr>
        <w:t>Australian Participants in British Nuclear Tests and British Commonwealth Occupation Force (Treatment) Act 2006</w:t>
      </w:r>
      <w:r w:rsidRPr="00722B21">
        <w:t>; or</w:t>
      </w:r>
    </w:p>
    <w:p w14:paraId="5353C63D" w14:textId="6B8F8C8D" w:rsidR="00FC6F17" w:rsidRPr="00722B21" w:rsidRDefault="00FC6F17" w:rsidP="00C26540">
      <w:pPr>
        <w:pStyle w:val="paragraph"/>
      </w:pPr>
      <w:r w:rsidRPr="00722B21">
        <w:tab/>
        <w:t>(d)</w:t>
      </w:r>
      <w:r w:rsidRPr="00722B21">
        <w:tab/>
        <w:t xml:space="preserve">the Repatriation Commission has accepted financial responsibility for the amount as mentioned in </w:t>
      </w:r>
      <w:r w:rsidR="009A3323">
        <w:t>section 1</w:t>
      </w:r>
      <w:r w:rsidRPr="00722B21">
        <w:t xml:space="preserve">5 of the </w:t>
      </w:r>
      <w:r w:rsidRPr="00722B21">
        <w:rPr>
          <w:i/>
        </w:rPr>
        <w:t>Treatment Benefits (Special Access) Act 2019</w:t>
      </w:r>
      <w:r w:rsidRPr="00722B21">
        <w:t>.</w:t>
      </w:r>
    </w:p>
    <w:p w14:paraId="4FE901BA" w14:textId="77777777" w:rsidR="00FC6F17" w:rsidRPr="00722B21" w:rsidRDefault="00FC6F17" w:rsidP="00C26540">
      <w:pPr>
        <w:pStyle w:val="ActHead2"/>
        <w:pageBreakBefore/>
      </w:pPr>
      <w:bookmarkStart w:id="984" w:name="_Toc212632131"/>
      <w:r w:rsidRPr="009A3323">
        <w:rPr>
          <w:rStyle w:val="CharPartNo"/>
        </w:rPr>
        <w:t>Part </w:t>
      </w:r>
      <w:r w:rsidR="002D7F17" w:rsidRPr="009A3323">
        <w:rPr>
          <w:rStyle w:val="CharPartNo"/>
        </w:rPr>
        <w:t>9</w:t>
      </w:r>
      <w:r w:rsidRPr="00722B21">
        <w:t>—</w:t>
      </w:r>
      <w:r w:rsidRPr="009A3323">
        <w:rPr>
          <w:rStyle w:val="CharPartText"/>
        </w:rPr>
        <w:t>Reports on and review of this Act</w:t>
      </w:r>
      <w:bookmarkEnd w:id="984"/>
    </w:p>
    <w:p w14:paraId="38F4282B" w14:textId="77777777" w:rsidR="00FC6F17" w:rsidRPr="00722B21" w:rsidRDefault="00FC6F17" w:rsidP="00C26540">
      <w:pPr>
        <w:pStyle w:val="Header"/>
      </w:pPr>
      <w:r w:rsidRPr="009A3323">
        <w:rPr>
          <w:rStyle w:val="CharDivNo"/>
        </w:rPr>
        <w:t xml:space="preserve"> </w:t>
      </w:r>
      <w:r w:rsidRPr="009A3323">
        <w:rPr>
          <w:rStyle w:val="CharDivText"/>
        </w:rPr>
        <w:t xml:space="preserve"> </w:t>
      </w:r>
    </w:p>
    <w:p w14:paraId="09B5CD2B" w14:textId="77777777" w:rsidR="00FC6F17" w:rsidRPr="00722B21" w:rsidRDefault="00F12A56" w:rsidP="00C26540">
      <w:pPr>
        <w:pStyle w:val="ActHead5"/>
      </w:pPr>
      <w:bookmarkStart w:id="985" w:name="_Hlk147760106"/>
      <w:bookmarkStart w:id="986" w:name="_Toc212632132"/>
      <w:r w:rsidRPr="009A3323">
        <w:rPr>
          <w:rStyle w:val="CharSectno"/>
        </w:rPr>
        <w:t>599</w:t>
      </w:r>
      <w:r w:rsidR="00FC6F17" w:rsidRPr="00722B21">
        <w:t xml:space="preserve">  Annual report on the operation of the Act</w:t>
      </w:r>
      <w:bookmarkEnd w:id="986"/>
    </w:p>
    <w:p w14:paraId="1E8CB268" w14:textId="77777777" w:rsidR="00FC6F17" w:rsidRPr="00722B21" w:rsidRDefault="00FC6F17" w:rsidP="00C26540">
      <w:pPr>
        <w:pStyle w:val="subsection"/>
      </w:pPr>
      <w:r w:rsidRPr="00722B21">
        <w:tab/>
        <w:t>(1)</w:t>
      </w:r>
      <w:r w:rsidRPr="00722B21">
        <w:tab/>
        <w:t>The System Governor must give the Minister, for presentation to each House of the Parliament, a report on the performance of the System Governor’s functions during each financial year.</w:t>
      </w:r>
    </w:p>
    <w:p w14:paraId="16A4F3B6" w14:textId="77777777" w:rsidR="00FC6F17" w:rsidRPr="00722B21" w:rsidRDefault="00FC6F17" w:rsidP="00C26540">
      <w:pPr>
        <w:pStyle w:val="subsection"/>
      </w:pPr>
      <w:r w:rsidRPr="00722B21">
        <w:tab/>
        <w:t>(2)</w:t>
      </w:r>
      <w:r w:rsidRPr="00722B21">
        <w:tab/>
        <w:t xml:space="preserve">Without limiting </w:t>
      </w:r>
      <w:r w:rsidR="00826186" w:rsidRPr="00722B21">
        <w:t>subsection (</w:t>
      </w:r>
      <w:r w:rsidRPr="00722B21">
        <w:t>1), the report must include information about the following matters:</w:t>
      </w:r>
    </w:p>
    <w:p w14:paraId="51263BDF" w14:textId="77777777" w:rsidR="00FC6F17" w:rsidRPr="00722B21" w:rsidRDefault="00FC6F17" w:rsidP="00C26540">
      <w:pPr>
        <w:pStyle w:val="paragraph"/>
      </w:pPr>
      <w:r w:rsidRPr="00722B21">
        <w:tab/>
        <w:t>(a)</w:t>
      </w:r>
      <w:r w:rsidRPr="00722B21">
        <w:tab/>
        <w:t>the extent of unmet demand for funded aged care services;</w:t>
      </w:r>
    </w:p>
    <w:p w14:paraId="621D44BA" w14:textId="77777777" w:rsidR="00D21242" w:rsidRPr="00722B21" w:rsidRDefault="00D21242" w:rsidP="00C26540">
      <w:pPr>
        <w:pStyle w:val="paragraph"/>
      </w:pPr>
      <w:r w:rsidRPr="00722B21">
        <w:tab/>
        <w:t>(aa)</w:t>
      </w:r>
      <w:r w:rsidRPr="00722B21">
        <w:tab/>
        <w:t>the extent of funded aged care services accessed by individuals from different locations and with different backgrounds and life experience;</w:t>
      </w:r>
    </w:p>
    <w:p w14:paraId="42D3C10A" w14:textId="77777777" w:rsidR="00FC6F17" w:rsidRPr="00722B21" w:rsidRDefault="00FC6F17" w:rsidP="00C26540">
      <w:pPr>
        <w:pStyle w:val="paragraph"/>
      </w:pPr>
      <w:r w:rsidRPr="00722B21">
        <w:tab/>
        <w:t>(b)</w:t>
      </w:r>
      <w:r w:rsidRPr="00722B21">
        <w:tab/>
        <w:t>the duration of waiting periods for funded aged care services;</w:t>
      </w:r>
    </w:p>
    <w:p w14:paraId="50A16D1B" w14:textId="77777777" w:rsidR="00FC6F17" w:rsidRPr="00722B21" w:rsidRDefault="00FC6F17" w:rsidP="00C26540">
      <w:pPr>
        <w:pStyle w:val="paragraph"/>
      </w:pPr>
      <w:r w:rsidRPr="00722B21">
        <w:tab/>
        <w:t>(c)</w:t>
      </w:r>
      <w:r w:rsidRPr="00722B21">
        <w:tab/>
        <w:t>the number of registered providers entering and exiting the market for the delivery of funded aged care services;</w:t>
      </w:r>
    </w:p>
    <w:p w14:paraId="5BE381CB" w14:textId="77777777" w:rsidR="00FC6F17" w:rsidRPr="00722B21" w:rsidRDefault="00FC6F17" w:rsidP="00C26540">
      <w:pPr>
        <w:pStyle w:val="paragraph"/>
      </w:pPr>
      <w:r w:rsidRPr="00722B21">
        <w:tab/>
        <w:t>(d)</w:t>
      </w:r>
      <w:r w:rsidRPr="00722B21">
        <w:tab/>
        <w:t>the financial viability of registered providers in that market;</w:t>
      </w:r>
    </w:p>
    <w:p w14:paraId="41F7328C" w14:textId="77777777" w:rsidR="00FC6F17" w:rsidRPr="00722B21" w:rsidRDefault="00FC6F17" w:rsidP="00C26540">
      <w:pPr>
        <w:pStyle w:val="paragraph"/>
      </w:pPr>
      <w:r w:rsidRPr="00722B21">
        <w:tab/>
        <w:t>(e)</w:t>
      </w:r>
      <w:r w:rsidRPr="00722B21">
        <w:tab/>
        <w:t>usage of the bond guarantee scheme;</w:t>
      </w:r>
    </w:p>
    <w:p w14:paraId="435AEA9E" w14:textId="77777777" w:rsidR="00FC6F17" w:rsidRPr="00722B21" w:rsidRDefault="00FC6F17" w:rsidP="00C26540">
      <w:pPr>
        <w:pStyle w:val="paragraph"/>
      </w:pPr>
      <w:r w:rsidRPr="00722B21">
        <w:tab/>
        <w:t>(f)</w:t>
      </w:r>
      <w:r w:rsidRPr="00722B21">
        <w:tab/>
        <w:t>the amounts of contributions paid;</w:t>
      </w:r>
    </w:p>
    <w:p w14:paraId="11E78D5D" w14:textId="77777777" w:rsidR="00FC6F17" w:rsidRPr="00722B21" w:rsidRDefault="00FC6F17" w:rsidP="00C26540">
      <w:pPr>
        <w:pStyle w:val="paragraph"/>
      </w:pPr>
      <w:r w:rsidRPr="00722B21">
        <w:tab/>
        <w:t>(g)</w:t>
      </w:r>
      <w:r w:rsidRPr="00722B21">
        <w:tab/>
        <w:t>the amounts of those contributions paid as refundable deposits;</w:t>
      </w:r>
    </w:p>
    <w:p w14:paraId="7B26D3B7" w14:textId="77777777" w:rsidR="00FC6F17" w:rsidRPr="00722B21" w:rsidRDefault="00FC6F17" w:rsidP="00C26540">
      <w:pPr>
        <w:pStyle w:val="paragraph"/>
      </w:pPr>
      <w:r w:rsidRPr="00722B21">
        <w:tab/>
        <w:t>(</w:t>
      </w:r>
      <w:r w:rsidR="00294FB3" w:rsidRPr="00722B21">
        <w:t>h</w:t>
      </w:r>
      <w:r w:rsidRPr="00722B21">
        <w:t>)</w:t>
      </w:r>
      <w:r w:rsidRPr="00722B21">
        <w:tab/>
        <w:t>the extent of building, upgrading and refurbishment of residential care homes.</w:t>
      </w:r>
    </w:p>
    <w:p w14:paraId="1B9516C2" w14:textId="7E293084" w:rsidR="00FC6F17" w:rsidRPr="00722B21" w:rsidRDefault="00FC6F17" w:rsidP="00C26540">
      <w:pPr>
        <w:pStyle w:val="notetext"/>
      </w:pPr>
      <w:r w:rsidRPr="00722B21">
        <w:t>Note:</w:t>
      </w:r>
      <w:r w:rsidRPr="00722B21">
        <w:tab/>
        <w:t xml:space="preserve">For reporting and planning by the Commissioner, see </w:t>
      </w:r>
      <w:r w:rsidR="009A3323">
        <w:t>Division 5</w:t>
      </w:r>
      <w:r w:rsidRPr="00722B21">
        <w:t xml:space="preserve"> of </w:t>
      </w:r>
      <w:r w:rsidR="009A3323">
        <w:t>Part 3</w:t>
      </w:r>
      <w:r w:rsidRPr="00722B21">
        <w:t xml:space="preserve"> of </w:t>
      </w:r>
      <w:r w:rsidR="009A3323">
        <w:t>Chapter 5</w:t>
      </w:r>
      <w:r w:rsidRPr="00722B21">
        <w:t>.</w:t>
      </w:r>
    </w:p>
    <w:p w14:paraId="4196CCF2" w14:textId="77777777" w:rsidR="00FC6F17" w:rsidRPr="00722B21" w:rsidRDefault="00F12A56" w:rsidP="00C26540">
      <w:pPr>
        <w:pStyle w:val="ActHead5"/>
      </w:pPr>
      <w:bookmarkStart w:id="987" w:name="_Toc212632133"/>
      <w:r w:rsidRPr="009A3323">
        <w:rPr>
          <w:rStyle w:val="CharSectno"/>
        </w:rPr>
        <w:t>600</w:t>
      </w:r>
      <w:r w:rsidR="00FC6F17" w:rsidRPr="00722B21">
        <w:t xml:space="preserve">  Review of operation of refundable deposits under this Act</w:t>
      </w:r>
      <w:bookmarkEnd w:id="987"/>
    </w:p>
    <w:p w14:paraId="514129CB" w14:textId="77777777" w:rsidR="00FC6F17" w:rsidRPr="00722B21" w:rsidRDefault="00FC6F17" w:rsidP="00C26540">
      <w:pPr>
        <w:pStyle w:val="subsection"/>
      </w:pPr>
      <w:r w:rsidRPr="00722B21">
        <w:tab/>
        <w:t>(1)</w:t>
      </w:r>
      <w:r w:rsidRPr="00722B21">
        <w:tab/>
        <w:t>The Minister must cause an independent review of the use of refundable deposits under this Act to commence no later than 31 January 2029.</w:t>
      </w:r>
    </w:p>
    <w:p w14:paraId="4BED2E55" w14:textId="77777777" w:rsidR="00FC6F17" w:rsidRPr="00722B21" w:rsidRDefault="00FC6F17" w:rsidP="00C26540">
      <w:pPr>
        <w:pStyle w:val="subsection"/>
      </w:pPr>
      <w:r w:rsidRPr="00722B21">
        <w:tab/>
        <w:t>(2)</w:t>
      </w:r>
      <w:r w:rsidRPr="00722B21">
        <w:tab/>
        <w:t>The persons who conduct the review must give the Minister a written report of the review.</w:t>
      </w:r>
    </w:p>
    <w:p w14:paraId="651747B2" w14:textId="77777777" w:rsidR="00FC6F17" w:rsidRPr="00722B21" w:rsidRDefault="00FC6F17" w:rsidP="00C26540">
      <w:pPr>
        <w:pStyle w:val="subsection"/>
      </w:pPr>
      <w:r w:rsidRPr="00722B21">
        <w:tab/>
        <w:t>(3)</w:t>
      </w:r>
      <w:r w:rsidRPr="00722B21">
        <w:tab/>
        <w:t>The Minister must cause a copy of the report to be tabled in each House of the Parliament no later than 31 March 2030.</w:t>
      </w:r>
    </w:p>
    <w:p w14:paraId="6BD2AF8A" w14:textId="77777777" w:rsidR="00D21242" w:rsidRPr="00722B21" w:rsidRDefault="00D21242" w:rsidP="00C26540">
      <w:pPr>
        <w:pStyle w:val="ActHead5"/>
      </w:pPr>
      <w:bookmarkStart w:id="988" w:name="_Toc212632134"/>
      <w:r w:rsidRPr="009A3323">
        <w:rPr>
          <w:rStyle w:val="CharSectno"/>
        </w:rPr>
        <w:t>600A</w:t>
      </w:r>
      <w:r w:rsidRPr="00722B21">
        <w:t xml:space="preserve">  Review of accommodation pricing</w:t>
      </w:r>
      <w:bookmarkEnd w:id="988"/>
    </w:p>
    <w:p w14:paraId="0CA52012" w14:textId="77777777" w:rsidR="00D21242" w:rsidRPr="00722B21" w:rsidRDefault="00D21242" w:rsidP="00C26540">
      <w:pPr>
        <w:pStyle w:val="subsection"/>
      </w:pPr>
      <w:r w:rsidRPr="00722B21">
        <w:tab/>
        <w:t>(1)</w:t>
      </w:r>
      <w:r w:rsidRPr="00722B21">
        <w:tab/>
        <w:t>The Minister must cause an independent review of accommodation pricing under this Act to be conducted.</w:t>
      </w:r>
    </w:p>
    <w:p w14:paraId="35CC0B69" w14:textId="77777777" w:rsidR="00D21242" w:rsidRPr="00722B21" w:rsidRDefault="00D21242" w:rsidP="00C26540">
      <w:pPr>
        <w:pStyle w:val="subsection"/>
      </w:pPr>
      <w:r w:rsidRPr="00722B21">
        <w:tab/>
        <w:t>(2)</w:t>
      </w:r>
      <w:r w:rsidRPr="00722B21">
        <w:tab/>
        <w:t>The persons who conduct the review must give the Minister a written report of the review.</w:t>
      </w:r>
    </w:p>
    <w:p w14:paraId="6FDE8FD0" w14:textId="7C61AE7B" w:rsidR="00D21242" w:rsidRPr="00722B21" w:rsidRDefault="00D21242" w:rsidP="00C26540">
      <w:pPr>
        <w:pStyle w:val="subsection"/>
      </w:pPr>
      <w:r w:rsidRPr="00722B21">
        <w:tab/>
        <w:t>(3)</w:t>
      </w:r>
      <w:r w:rsidRPr="00722B21">
        <w:tab/>
        <w:t xml:space="preserve">The Minister must cause a copy of the report to be tabled in each House of the Parliament no later than </w:t>
      </w:r>
      <w:r w:rsidR="009A3323">
        <w:t>1 July</w:t>
      </w:r>
      <w:r w:rsidRPr="00722B21">
        <w:t xml:space="preserve"> 2026.</w:t>
      </w:r>
    </w:p>
    <w:p w14:paraId="4926692E" w14:textId="77777777" w:rsidR="00FC6F17" w:rsidRPr="00722B21" w:rsidRDefault="00F12A56" w:rsidP="00C26540">
      <w:pPr>
        <w:pStyle w:val="ActHead5"/>
      </w:pPr>
      <w:bookmarkStart w:id="989" w:name="_Toc212632135"/>
      <w:r w:rsidRPr="009A3323">
        <w:rPr>
          <w:rStyle w:val="CharSectno"/>
        </w:rPr>
        <w:t>601</w:t>
      </w:r>
      <w:r w:rsidR="00FC6F17" w:rsidRPr="00722B21">
        <w:t xml:space="preserve">  Review of operation of this Act</w:t>
      </w:r>
      <w:bookmarkEnd w:id="989"/>
    </w:p>
    <w:p w14:paraId="619DEAAB" w14:textId="1A5EEB4C" w:rsidR="00FC6F17" w:rsidRPr="00722B21" w:rsidRDefault="00FC6F17" w:rsidP="00C26540">
      <w:pPr>
        <w:pStyle w:val="subsection"/>
      </w:pPr>
      <w:r w:rsidRPr="00722B21">
        <w:tab/>
        <w:t>(1)</w:t>
      </w:r>
      <w:r w:rsidRPr="00722B21">
        <w:tab/>
        <w:t xml:space="preserve">The Minister must cause an independent review of the operation of this Act to be conducted within 6 months after the </w:t>
      </w:r>
      <w:r w:rsidR="00CE6036" w:rsidRPr="00722B21">
        <w:t xml:space="preserve">third </w:t>
      </w:r>
      <w:r w:rsidRPr="00722B21">
        <w:t>anniversary of the commencement of this Act.</w:t>
      </w:r>
    </w:p>
    <w:p w14:paraId="4BAA05D6" w14:textId="1CAE1013" w:rsidR="00EB6105" w:rsidRPr="00722B21" w:rsidRDefault="00EB6105" w:rsidP="00C26540">
      <w:pPr>
        <w:pStyle w:val="subsection"/>
      </w:pPr>
      <w:r w:rsidRPr="00722B21">
        <w:tab/>
        <w:t>(1A)</w:t>
      </w:r>
      <w:r w:rsidRPr="00722B21">
        <w:tab/>
        <w:t>Without limiting the matters to be covered by the review, the review must:</w:t>
      </w:r>
    </w:p>
    <w:p w14:paraId="54AEB95C" w14:textId="77777777" w:rsidR="00EB6105" w:rsidRPr="00722B21" w:rsidRDefault="00EB6105" w:rsidP="00C26540">
      <w:pPr>
        <w:pStyle w:val="paragraph"/>
      </w:pPr>
      <w:r w:rsidRPr="00722B21">
        <w:tab/>
        <w:t>(a)</w:t>
      </w:r>
      <w:r w:rsidRPr="00722B21">
        <w:tab/>
        <w:t>have regard to the objects of the Act; and</w:t>
      </w:r>
    </w:p>
    <w:p w14:paraId="4E09D75C" w14:textId="77777777" w:rsidR="00EB6105" w:rsidRPr="00722B21" w:rsidRDefault="00EB6105" w:rsidP="00C26540">
      <w:pPr>
        <w:pStyle w:val="paragraph"/>
      </w:pPr>
      <w:r w:rsidRPr="00722B21">
        <w:tab/>
        <w:t>(b)</w:t>
      </w:r>
      <w:r w:rsidRPr="00722B21">
        <w:tab/>
        <w:t>consider the following matters:</w:t>
      </w:r>
    </w:p>
    <w:p w14:paraId="6A97D590" w14:textId="77777777" w:rsidR="00EB6105" w:rsidRPr="00722B21" w:rsidRDefault="00EB6105" w:rsidP="00C26540">
      <w:pPr>
        <w:pStyle w:val="paragraphsub"/>
      </w:pPr>
      <w:r w:rsidRPr="00722B21">
        <w:tab/>
        <w:t>(i)</w:t>
      </w:r>
      <w:r w:rsidRPr="00722B21">
        <w:tab/>
        <w:t>the operation of the Statement of Rights and the Statement of Principles;</w:t>
      </w:r>
    </w:p>
    <w:p w14:paraId="5DE8D9CA" w14:textId="77777777" w:rsidR="00EB6105" w:rsidRPr="00722B21" w:rsidRDefault="00EB6105" w:rsidP="00C26540">
      <w:pPr>
        <w:pStyle w:val="paragraphsub"/>
      </w:pPr>
      <w:r w:rsidRPr="00722B21">
        <w:tab/>
        <w:t>(ii)</w:t>
      </w:r>
      <w:r w:rsidRPr="00722B21">
        <w:tab/>
        <w:t>the effectiveness of the Act in delivering the objects, including enabling individuals to exercise choice and control;</w:t>
      </w:r>
    </w:p>
    <w:p w14:paraId="48F80A7A" w14:textId="77777777" w:rsidR="00EB6105" w:rsidRPr="00722B21" w:rsidRDefault="00EB6105" w:rsidP="00C26540">
      <w:pPr>
        <w:pStyle w:val="paragraphsub"/>
      </w:pPr>
      <w:r w:rsidRPr="00722B21">
        <w:tab/>
        <w:t>(iii)</w:t>
      </w:r>
      <w:r w:rsidRPr="00722B21">
        <w:tab/>
        <w:t>the effectiveness of the Act in embedding the role of supporters in the aged care system;</w:t>
      </w:r>
    </w:p>
    <w:p w14:paraId="6EB6B9F7" w14:textId="77777777" w:rsidR="00EB6105" w:rsidRPr="00722B21" w:rsidRDefault="00EB6105" w:rsidP="00C26540">
      <w:pPr>
        <w:pStyle w:val="paragraphsub"/>
      </w:pPr>
      <w:r w:rsidRPr="00722B21">
        <w:tab/>
        <w:t>(iv)</w:t>
      </w:r>
      <w:r w:rsidRPr="00722B21">
        <w:tab/>
        <w:t>the extent of unmet demand for funded aged care services in a home or community setting;</w:t>
      </w:r>
    </w:p>
    <w:p w14:paraId="73093C27" w14:textId="77777777" w:rsidR="00EB6105" w:rsidRPr="00722B21" w:rsidRDefault="00EB6105" w:rsidP="00C26540">
      <w:pPr>
        <w:pStyle w:val="paragraphsub"/>
      </w:pPr>
      <w:r w:rsidRPr="00722B21">
        <w:tab/>
        <w:t>(v)</w:t>
      </w:r>
      <w:r w:rsidRPr="00722B21">
        <w:tab/>
        <w:t>the duration of waiting periods from application to service commencement for funded aged care services in a home or community setting;</w:t>
      </w:r>
    </w:p>
    <w:p w14:paraId="712D6539" w14:textId="77777777" w:rsidR="00D21242" w:rsidRPr="00722B21" w:rsidRDefault="00D21242" w:rsidP="00C26540">
      <w:pPr>
        <w:pStyle w:val="paragraphsub"/>
      </w:pPr>
      <w:r w:rsidRPr="00722B21">
        <w:tab/>
        <w:t>(va)</w:t>
      </w:r>
      <w:r w:rsidRPr="00722B21">
        <w:tab/>
        <w:t>the expansion of regular reporting on the duration of waiting periods for funded aged care services to cover specialist aged care programs;</w:t>
      </w:r>
    </w:p>
    <w:p w14:paraId="44559516" w14:textId="30A2D75B" w:rsidR="00EB6105" w:rsidRPr="00722B21" w:rsidRDefault="00EB6105" w:rsidP="00C26540">
      <w:pPr>
        <w:pStyle w:val="paragraphsub"/>
      </w:pPr>
      <w:r w:rsidRPr="00722B21">
        <w:tab/>
        <w:t>(vi)</w:t>
      </w:r>
      <w:r w:rsidRPr="00722B21">
        <w:tab/>
        <w:t xml:space="preserve">the effectiveness of the governance (under </w:t>
      </w:r>
      <w:r w:rsidR="009A3323">
        <w:t>Chapter 5</w:t>
      </w:r>
      <w:r w:rsidRPr="00722B21">
        <w:t xml:space="preserve">) and regulatory mechanisms (under </w:t>
      </w:r>
      <w:r w:rsidR="009A3323">
        <w:t>Chapter 6</w:t>
      </w:r>
      <w:r w:rsidRPr="00722B21">
        <w:t>) of the aged care system in overseeing and ensuring the quality of funded aged care services;</w:t>
      </w:r>
    </w:p>
    <w:p w14:paraId="22453CA5" w14:textId="77777777" w:rsidR="00EB6105" w:rsidRPr="00722B21" w:rsidRDefault="00EB6105" w:rsidP="00C26540">
      <w:pPr>
        <w:pStyle w:val="paragraphsub"/>
      </w:pPr>
      <w:r w:rsidRPr="00722B21">
        <w:tab/>
        <w:t>(vii)</w:t>
      </w:r>
      <w:r w:rsidRPr="00722B21">
        <w:tab/>
        <w:t>the effectiveness of the Act in ensuring equitable access to funded aged care services for individuals, regardless of their location, background and life experience;</w:t>
      </w:r>
    </w:p>
    <w:p w14:paraId="55343CA3" w14:textId="7CED892F" w:rsidR="00EB6105" w:rsidRPr="00722B21" w:rsidRDefault="00EB6105" w:rsidP="00C26540">
      <w:pPr>
        <w:pStyle w:val="paragraphsub"/>
      </w:pPr>
      <w:r w:rsidRPr="00722B21">
        <w:tab/>
        <w:t>(viii)</w:t>
      </w:r>
      <w:r w:rsidRPr="00722B21">
        <w:tab/>
        <w:t xml:space="preserve">the effect of </w:t>
      </w:r>
      <w:r w:rsidR="009A3323">
        <w:t>Part 3</w:t>
      </w:r>
      <w:r w:rsidRPr="00722B21">
        <w:t xml:space="preserve"> of </w:t>
      </w:r>
      <w:r w:rsidR="009A3323">
        <w:t>Chapter 4</w:t>
      </w:r>
      <w:r w:rsidRPr="00722B21">
        <w:t xml:space="preserve"> (about individual fees and contributions) on the sustainability of the aged care system, service usage and outcomes for individuals accessing funded aged care services;</w:t>
      </w:r>
    </w:p>
    <w:p w14:paraId="500729FB" w14:textId="77777777" w:rsidR="00EB6105" w:rsidRPr="00722B21" w:rsidRDefault="00EB6105" w:rsidP="00C26540">
      <w:pPr>
        <w:pStyle w:val="paragraphsub"/>
      </w:pPr>
      <w:r w:rsidRPr="00722B21">
        <w:tab/>
        <w:t>(ix)</w:t>
      </w:r>
      <w:r w:rsidRPr="00722B21">
        <w:tab/>
        <w:t>the use of refundable accommodation deposits and daily accommodation payments;</w:t>
      </w:r>
    </w:p>
    <w:p w14:paraId="3DE26A2F" w14:textId="77777777" w:rsidR="00EB6105" w:rsidRPr="00722B21" w:rsidRDefault="00EB6105" w:rsidP="00C26540">
      <w:pPr>
        <w:pStyle w:val="paragraphsub"/>
      </w:pPr>
      <w:r w:rsidRPr="00722B21">
        <w:tab/>
        <w:t>(x)</w:t>
      </w:r>
      <w:r w:rsidRPr="00722B21">
        <w:tab/>
        <w:t>the proportion of aged care accommodation payments being charged at the maximum accommodation payment amounts;</w:t>
      </w:r>
    </w:p>
    <w:p w14:paraId="32106B69" w14:textId="397F51BC" w:rsidR="00EB6105" w:rsidRPr="00722B21" w:rsidRDefault="00EB6105" w:rsidP="00C26540">
      <w:pPr>
        <w:pStyle w:val="paragraphsub"/>
      </w:pPr>
      <w:r w:rsidRPr="00722B21">
        <w:tab/>
        <w:t>(xi)</w:t>
      </w:r>
      <w:r w:rsidRPr="00722B21">
        <w:tab/>
        <w:t xml:space="preserve">the proportion of registered providers who charge an accommodation payment approved under </w:t>
      </w:r>
      <w:r w:rsidR="009A3323">
        <w:t>section 2</w:t>
      </w:r>
      <w:r w:rsidRPr="00722B21">
        <w:t>90 (that is, an approved accommodation payment that is higher than the maximum accommodation payment amount);</w:t>
      </w:r>
    </w:p>
    <w:p w14:paraId="3AF568EC" w14:textId="77777777" w:rsidR="00EB6105" w:rsidRPr="00722B21" w:rsidRDefault="00EB6105" w:rsidP="00C26540">
      <w:pPr>
        <w:pStyle w:val="paragraphsub"/>
      </w:pPr>
      <w:r w:rsidRPr="00722B21">
        <w:tab/>
        <w:t>(xii)</w:t>
      </w:r>
      <w:r w:rsidRPr="00722B21">
        <w:tab/>
        <w:t>the quality and timeliness of data published about the performance of the aged care system.</w:t>
      </w:r>
    </w:p>
    <w:p w14:paraId="02407D9D" w14:textId="77777777" w:rsidR="00FC6F17" w:rsidRPr="00722B21" w:rsidRDefault="00FC6F17" w:rsidP="00C26540">
      <w:pPr>
        <w:pStyle w:val="subsection"/>
      </w:pPr>
      <w:r w:rsidRPr="00722B21">
        <w:tab/>
        <w:t>(2)</w:t>
      </w:r>
      <w:r w:rsidRPr="00722B21">
        <w:tab/>
        <w:t>The persons who conduct the review must give the Minister a written report of the review.</w:t>
      </w:r>
    </w:p>
    <w:p w14:paraId="7F1F9B31" w14:textId="77777777" w:rsidR="00FC6F17" w:rsidRPr="00722B21" w:rsidRDefault="00FC6F17" w:rsidP="00C26540">
      <w:pPr>
        <w:pStyle w:val="subsection"/>
      </w:pPr>
      <w:r w:rsidRPr="00722B21">
        <w:tab/>
        <w:t>(3)</w:t>
      </w:r>
      <w:r w:rsidRPr="00722B21">
        <w:tab/>
        <w:t>The Minister must cause a copy of the report to be tabled in each House of the Parliament within 15 sitting days of that House after the report is given to the Minister.</w:t>
      </w:r>
    </w:p>
    <w:p w14:paraId="7A91989E" w14:textId="685A8279" w:rsidR="00FC6F17" w:rsidRPr="00722B21" w:rsidRDefault="009A3323" w:rsidP="00C26540">
      <w:pPr>
        <w:pStyle w:val="ActHead2"/>
        <w:pageBreakBefore/>
      </w:pPr>
      <w:bookmarkStart w:id="990" w:name="_Toc212632136"/>
      <w:bookmarkEnd w:id="985"/>
      <w:r w:rsidRPr="009A3323">
        <w:rPr>
          <w:rStyle w:val="CharPartNo"/>
        </w:rPr>
        <w:t>Part 1</w:t>
      </w:r>
      <w:r w:rsidR="002D7F17" w:rsidRPr="009A3323">
        <w:rPr>
          <w:rStyle w:val="CharPartNo"/>
        </w:rPr>
        <w:t>0</w:t>
      </w:r>
      <w:r w:rsidR="00FC6F17" w:rsidRPr="00722B21">
        <w:t>—</w:t>
      </w:r>
      <w:r w:rsidR="00FC6F17" w:rsidRPr="009A3323">
        <w:rPr>
          <w:rStyle w:val="CharPartText"/>
        </w:rPr>
        <w:t>Rules</w:t>
      </w:r>
      <w:bookmarkEnd w:id="990"/>
    </w:p>
    <w:p w14:paraId="3E98D2DE" w14:textId="77777777" w:rsidR="00FC6F17" w:rsidRPr="00722B21" w:rsidRDefault="00FC6F17" w:rsidP="00C26540">
      <w:pPr>
        <w:pStyle w:val="Header"/>
      </w:pPr>
      <w:r w:rsidRPr="009A3323">
        <w:rPr>
          <w:rStyle w:val="CharDivNo"/>
        </w:rPr>
        <w:t xml:space="preserve"> </w:t>
      </w:r>
      <w:r w:rsidRPr="009A3323">
        <w:rPr>
          <w:rStyle w:val="CharDivText"/>
        </w:rPr>
        <w:t xml:space="preserve"> </w:t>
      </w:r>
    </w:p>
    <w:p w14:paraId="07DE7707" w14:textId="77777777" w:rsidR="00FC6F17" w:rsidRPr="00722B21" w:rsidRDefault="00F12A56" w:rsidP="00C26540">
      <w:pPr>
        <w:pStyle w:val="ActHead5"/>
      </w:pPr>
      <w:bookmarkStart w:id="991" w:name="_Toc212632137"/>
      <w:r w:rsidRPr="009A3323">
        <w:rPr>
          <w:rStyle w:val="CharSectno"/>
        </w:rPr>
        <w:t>602</w:t>
      </w:r>
      <w:r w:rsidR="00FC6F17" w:rsidRPr="00722B21">
        <w:t xml:space="preserve">  Rules</w:t>
      </w:r>
      <w:bookmarkEnd w:id="991"/>
    </w:p>
    <w:p w14:paraId="7C88FBFD" w14:textId="77777777" w:rsidR="00FC6F17" w:rsidRPr="00722B21" w:rsidRDefault="00FC6F17" w:rsidP="00C26540">
      <w:pPr>
        <w:pStyle w:val="subsection"/>
      </w:pPr>
      <w:r w:rsidRPr="00722B21">
        <w:tab/>
        <w:t>(1)</w:t>
      </w:r>
      <w:r w:rsidRPr="00722B21">
        <w:tab/>
        <w:t>The Minister may, by legislative instrument, make rules prescribing matters:</w:t>
      </w:r>
    </w:p>
    <w:p w14:paraId="2E381ECF" w14:textId="77777777" w:rsidR="00FC6F17" w:rsidRPr="00722B21" w:rsidRDefault="00FC6F17" w:rsidP="00C26540">
      <w:pPr>
        <w:pStyle w:val="paragraph"/>
      </w:pPr>
      <w:r w:rsidRPr="00722B21">
        <w:tab/>
        <w:t>(a)</w:t>
      </w:r>
      <w:r w:rsidRPr="00722B21">
        <w:tab/>
        <w:t>required or permitted by this Act to be prescribed by the rules; or</w:t>
      </w:r>
    </w:p>
    <w:p w14:paraId="3A02B574" w14:textId="77777777" w:rsidR="00FC6F17" w:rsidRPr="00722B21" w:rsidRDefault="00FC6F17" w:rsidP="00C26540">
      <w:pPr>
        <w:pStyle w:val="paragraph"/>
      </w:pPr>
      <w:r w:rsidRPr="00722B21">
        <w:tab/>
        <w:t>(b)</w:t>
      </w:r>
      <w:r w:rsidRPr="00722B21">
        <w:tab/>
        <w:t>necessary or convenient to be prescribed for carrying out or giving effect to this Act.</w:t>
      </w:r>
    </w:p>
    <w:p w14:paraId="14F7FD35" w14:textId="77777777" w:rsidR="00FC6F17" w:rsidRPr="00722B21" w:rsidRDefault="00FC6F17" w:rsidP="00C26540">
      <w:pPr>
        <w:pStyle w:val="subsection"/>
      </w:pPr>
      <w:r w:rsidRPr="00722B21">
        <w:tab/>
        <w:t>(2)</w:t>
      </w:r>
      <w:r w:rsidRPr="00722B21">
        <w:tab/>
        <w:t>To avoid doubt, the rules may not do the following:</w:t>
      </w:r>
    </w:p>
    <w:p w14:paraId="08B99A79" w14:textId="77777777" w:rsidR="00FC6F17" w:rsidRPr="00722B21" w:rsidRDefault="00FC6F17" w:rsidP="00C26540">
      <w:pPr>
        <w:pStyle w:val="paragraph"/>
      </w:pPr>
      <w:r w:rsidRPr="00722B21">
        <w:tab/>
        <w:t>(a)</w:t>
      </w:r>
      <w:r w:rsidRPr="00722B21">
        <w:tab/>
        <w:t>create an offence or civil penalty;</w:t>
      </w:r>
    </w:p>
    <w:p w14:paraId="5367BA9F" w14:textId="77777777" w:rsidR="00FC6F17" w:rsidRPr="00722B21" w:rsidRDefault="00FC6F17" w:rsidP="00C26540">
      <w:pPr>
        <w:pStyle w:val="paragraph"/>
      </w:pPr>
      <w:r w:rsidRPr="00722B21">
        <w:tab/>
        <w:t>(b)</w:t>
      </w:r>
      <w:r w:rsidRPr="00722B21">
        <w:tab/>
        <w:t>provide powers of:</w:t>
      </w:r>
    </w:p>
    <w:p w14:paraId="4D6F351C" w14:textId="77777777" w:rsidR="00FC6F17" w:rsidRPr="00722B21" w:rsidRDefault="00FC6F17" w:rsidP="00C26540">
      <w:pPr>
        <w:pStyle w:val="paragraphsub"/>
      </w:pPr>
      <w:r w:rsidRPr="00722B21">
        <w:tab/>
        <w:t>(i)</w:t>
      </w:r>
      <w:r w:rsidRPr="00722B21">
        <w:tab/>
        <w:t>arrest or detention; or</w:t>
      </w:r>
    </w:p>
    <w:p w14:paraId="3E555AB9" w14:textId="77777777" w:rsidR="00FC6F17" w:rsidRPr="00722B21" w:rsidRDefault="00FC6F17" w:rsidP="00C26540">
      <w:pPr>
        <w:pStyle w:val="paragraphsub"/>
      </w:pPr>
      <w:r w:rsidRPr="00722B21">
        <w:tab/>
        <w:t>(ii)</w:t>
      </w:r>
      <w:r w:rsidRPr="00722B21">
        <w:tab/>
        <w:t>entry, search or seizure;</w:t>
      </w:r>
    </w:p>
    <w:p w14:paraId="6B864618" w14:textId="77777777" w:rsidR="00FC6F17" w:rsidRPr="00722B21" w:rsidRDefault="00FC6F17" w:rsidP="00C26540">
      <w:pPr>
        <w:pStyle w:val="paragraph"/>
      </w:pPr>
      <w:r w:rsidRPr="00722B21">
        <w:tab/>
        <w:t>(c)</w:t>
      </w:r>
      <w:r w:rsidRPr="00722B21">
        <w:tab/>
        <w:t>impose a tax;</w:t>
      </w:r>
    </w:p>
    <w:p w14:paraId="193BED39" w14:textId="77777777" w:rsidR="00FC6F17" w:rsidRPr="00722B21" w:rsidRDefault="00FC6F17" w:rsidP="00C26540">
      <w:pPr>
        <w:pStyle w:val="paragraph"/>
      </w:pPr>
      <w:r w:rsidRPr="00722B21">
        <w:tab/>
        <w:t>(d)</w:t>
      </w:r>
      <w:r w:rsidRPr="00722B21">
        <w:tab/>
        <w:t>set an amount to be appropriated from the Consolidated Revenue Fund under an appropriation in this Act;</w:t>
      </w:r>
    </w:p>
    <w:p w14:paraId="2B0869C4" w14:textId="77777777" w:rsidR="00FC6F17" w:rsidRPr="00722B21" w:rsidRDefault="00FC6F17" w:rsidP="00C26540">
      <w:pPr>
        <w:pStyle w:val="paragraph"/>
      </w:pPr>
      <w:r w:rsidRPr="00722B21">
        <w:tab/>
        <w:t>(e)</w:t>
      </w:r>
      <w:r w:rsidRPr="00722B21">
        <w:tab/>
        <w:t>directly amend the text of this Act.</w:t>
      </w:r>
    </w:p>
    <w:p w14:paraId="7CCE57AB" w14:textId="77777777" w:rsidR="00FC6F17" w:rsidRPr="00722B21" w:rsidRDefault="00FC6F17" w:rsidP="00C26540">
      <w:pPr>
        <w:pStyle w:val="subsection"/>
      </w:pPr>
      <w:r w:rsidRPr="00722B21">
        <w:tab/>
        <w:t>(3)</w:t>
      </w:r>
      <w:r w:rsidRPr="00722B21">
        <w:tab/>
        <w:t xml:space="preserve">Without limiting </w:t>
      </w:r>
      <w:r w:rsidR="00826186" w:rsidRPr="00722B21">
        <w:t>subsection (</w:t>
      </w:r>
      <w:r w:rsidRPr="00722B21">
        <w:t>1), the rules may:</w:t>
      </w:r>
    </w:p>
    <w:p w14:paraId="130648AA" w14:textId="77777777" w:rsidR="00FC6F17" w:rsidRPr="00722B21" w:rsidRDefault="00FC6F17" w:rsidP="00C26540">
      <w:pPr>
        <w:pStyle w:val="paragraph"/>
      </w:pPr>
      <w:r w:rsidRPr="00722B21">
        <w:tab/>
        <w:t>(a)</w:t>
      </w:r>
      <w:r w:rsidRPr="00722B21">
        <w:tab/>
        <w:t>make different provision in relation to different classes of registered providers, including by providing for certain matters to apply only to registered providers of a certain class; and</w:t>
      </w:r>
    </w:p>
    <w:p w14:paraId="731E59E0" w14:textId="77777777" w:rsidR="00FC6F17" w:rsidRPr="00722B21" w:rsidRDefault="00FC6F17" w:rsidP="00C26540">
      <w:pPr>
        <w:pStyle w:val="paragraph"/>
      </w:pPr>
      <w:r w:rsidRPr="00722B21">
        <w:tab/>
        <w:t>(b)</w:t>
      </w:r>
      <w:r w:rsidRPr="00722B21">
        <w:tab/>
        <w:t>provide for the making of applications, requests and decisions in relation to matters dealt with by the rules and require the payment of fees prescribed by the rules for making such requests and applications.</w:t>
      </w:r>
    </w:p>
    <w:p w14:paraId="6E6AE873" w14:textId="77777777" w:rsidR="00FC6F17" w:rsidRPr="00722B21" w:rsidRDefault="00FC6F17" w:rsidP="00C26540">
      <w:pPr>
        <w:pStyle w:val="subsection"/>
      </w:pPr>
      <w:r w:rsidRPr="00722B21">
        <w:tab/>
        <w:t>(4)</w:t>
      </w:r>
      <w:r w:rsidRPr="00722B21">
        <w:tab/>
      </w:r>
      <w:r w:rsidR="00826186" w:rsidRPr="00722B21">
        <w:t>Subsection (</w:t>
      </w:r>
      <w:r w:rsidRPr="00722B21">
        <w:t xml:space="preserve">3) of this section does not limit </w:t>
      </w:r>
      <w:r w:rsidR="002E013D" w:rsidRPr="00722B21">
        <w:t>subsection 3</w:t>
      </w:r>
      <w:r w:rsidRPr="00722B21">
        <w:t xml:space="preserve">3(3A) of the </w:t>
      </w:r>
      <w:r w:rsidRPr="00722B21">
        <w:rPr>
          <w:i/>
          <w:iCs/>
        </w:rPr>
        <w:t>Acts Interpretation Act 1901</w:t>
      </w:r>
      <w:r w:rsidRPr="00722B21">
        <w:t>.</w:t>
      </w:r>
    </w:p>
    <w:p w14:paraId="16646A35" w14:textId="69D8EC00" w:rsidR="00FC6F17" w:rsidRPr="00722B21" w:rsidRDefault="00FC6F17" w:rsidP="00C26540">
      <w:pPr>
        <w:pStyle w:val="subsection"/>
      </w:pPr>
      <w:r w:rsidRPr="00722B21">
        <w:tab/>
        <w:t>(5)</w:t>
      </w:r>
      <w:r w:rsidRPr="00722B21">
        <w:tab/>
        <w:t xml:space="preserve">Despite </w:t>
      </w:r>
      <w:r w:rsidR="002E013D" w:rsidRPr="00722B21">
        <w:t>sub</w:t>
      </w:r>
      <w:r w:rsidR="009A3323">
        <w:t>section 1</w:t>
      </w:r>
      <w:r w:rsidRPr="00722B21">
        <w:t xml:space="preserve">4(2) of the </w:t>
      </w:r>
      <w:r w:rsidRPr="00722B21">
        <w:rPr>
          <w:i/>
        </w:rPr>
        <w:t>Legislation Act 2003</w:t>
      </w:r>
      <w:r w:rsidRPr="00722B21">
        <w:t>, the rules may make provision in relation to a matter by applying, adopting or incorporating, with or without modification, any matter contained in any other instrument or other writing as in force or existing from time to time.</w:t>
      </w:r>
    </w:p>
    <w:p w14:paraId="254B326C" w14:textId="77777777" w:rsidR="00FC6F17" w:rsidRPr="00722B21" w:rsidRDefault="00FC6F17" w:rsidP="00C26540">
      <w:pPr>
        <w:pStyle w:val="SubsectionHead"/>
      </w:pPr>
      <w:r w:rsidRPr="00722B21">
        <w:t>Prerequisites for rules prescribing aged care worker screening laws</w:t>
      </w:r>
    </w:p>
    <w:p w14:paraId="50DA116E" w14:textId="77777777" w:rsidR="00FC6F17" w:rsidRPr="00722B21" w:rsidRDefault="00FC6F17" w:rsidP="00C26540">
      <w:pPr>
        <w:pStyle w:val="subsection"/>
      </w:pPr>
      <w:r w:rsidRPr="00722B21">
        <w:tab/>
        <w:t>(6)</w:t>
      </w:r>
      <w:r w:rsidRPr="00722B21">
        <w:tab/>
        <w:t xml:space="preserve">Before the Minister makes rules prescribing a law of a State or Territory for the purposes of the definition of </w:t>
      </w:r>
      <w:r w:rsidRPr="00722B21">
        <w:rPr>
          <w:b/>
          <w:i/>
        </w:rPr>
        <w:t>aged care worker screening law</w:t>
      </w:r>
      <w:r w:rsidRPr="00722B21">
        <w:t xml:space="preserve"> in </w:t>
      </w:r>
      <w:r w:rsidR="002E013D" w:rsidRPr="00722B21">
        <w:t>section 7</w:t>
      </w:r>
      <w:r w:rsidRPr="00722B21">
        <w:t>, the Minister must be satisfied that:</w:t>
      </w:r>
    </w:p>
    <w:p w14:paraId="58DB8BA4" w14:textId="77777777" w:rsidR="00FC6F17" w:rsidRPr="00722B21" w:rsidRDefault="00FC6F17" w:rsidP="00C26540">
      <w:pPr>
        <w:pStyle w:val="paragraph"/>
      </w:pPr>
      <w:r w:rsidRPr="00722B21">
        <w:tab/>
        <w:t>(a)</w:t>
      </w:r>
      <w:r w:rsidRPr="00722B21">
        <w:tab/>
        <w:t>the law establishes a scheme for the screening of workers for purposes including the purposes of this Act; and</w:t>
      </w:r>
    </w:p>
    <w:p w14:paraId="7988F4E1" w14:textId="77777777" w:rsidR="00FC6F17" w:rsidRPr="00722B21" w:rsidRDefault="00FC6F17" w:rsidP="00C26540">
      <w:pPr>
        <w:pStyle w:val="paragraph"/>
      </w:pPr>
      <w:r w:rsidRPr="00722B21">
        <w:tab/>
        <w:t>(b)</w:t>
      </w:r>
      <w:r w:rsidRPr="00722B21">
        <w:tab/>
        <w:t>the State or Territory agrees to the law being prescribed.</w:t>
      </w:r>
    </w:p>
    <w:p w14:paraId="162767EF" w14:textId="77777777" w:rsidR="00FC6F17" w:rsidRPr="00722B21" w:rsidRDefault="00FC6F17" w:rsidP="00C26540">
      <w:pPr>
        <w:pStyle w:val="SubsectionHead"/>
      </w:pPr>
      <w:r w:rsidRPr="00722B21">
        <w:t>Amounts and methods for working out amounts</w:t>
      </w:r>
    </w:p>
    <w:p w14:paraId="00CAE99C" w14:textId="77777777" w:rsidR="00FC6F17" w:rsidRPr="00722B21" w:rsidRDefault="00FC6F17" w:rsidP="00C26540">
      <w:pPr>
        <w:pStyle w:val="subsection"/>
      </w:pPr>
      <w:r w:rsidRPr="00722B21">
        <w:tab/>
        <w:t>(7)</w:t>
      </w:r>
      <w:r w:rsidRPr="00722B21">
        <w:tab/>
        <w:t>The rules may prescribe an amount by:</w:t>
      </w:r>
    </w:p>
    <w:p w14:paraId="0370B87A" w14:textId="77777777" w:rsidR="00FC6F17" w:rsidRPr="00722B21" w:rsidRDefault="00FC6F17" w:rsidP="00C26540">
      <w:pPr>
        <w:pStyle w:val="paragraph"/>
      </w:pPr>
      <w:r w:rsidRPr="00722B21">
        <w:tab/>
        <w:t>(a)</w:t>
      </w:r>
      <w:r w:rsidRPr="00722B21">
        <w:tab/>
        <w:t>specifying the amount; or</w:t>
      </w:r>
    </w:p>
    <w:p w14:paraId="1661D9A5" w14:textId="77777777" w:rsidR="00FC6F17" w:rsidRPr="00722B21" w:rsidRDefault="00FC6F17" w:rsidP="00C26540">
      <w:pPr>
        <w:pStyle w:val="paragraph"/>
      </w:pPr>
      <w:r w:rsidRPr="00722B21">
        <w:tab/>
        <w:t>(b)</w:t>
      </w:r>
      <w:r w:rsidRPr="00722B21">
        <w:tab/>
        <w:t>specifying a method for working out the amount; or</w:t>
      </w:r>
    </w:p>
    <w:p w14:paraId="61B84C68" w14:textId="568169CB" w:rsidR="001C4185" w:rsidRPr="00722B21" w:rsidRDefault="001C4185" w:rsidP="00C26540">
      <w:pPr>
        <w:pStyle w:val="paragraph"/>
      </w:pPr>
      <w:r w:rsidRPr="00722B21">
        <w:tab/>
        <w:t>(ba)</w:t>
      </w:r>
      <w:r w:rsidRPr="00722B21">
        <w:tab/>
        <w:t>specifying that the amount or period may be set by a determination made by the System Governor in accordance with the rules;</w:t>
      </w:r>
      <w:r w:rsidR="003E15CA">
        <w:t xml:space="preserve"> or</w:t>
      </w:r>
    </w:p>
    <w:p w14:paraId="42E74C31" w14:textId="77777777" w:rsidR="00FC6F17" w:rsidRPr="00722B21" w:rsidRDefault="00FC6F17" w:rsidP="00C26540">
      <w:pPr>
        <w:pStyle w:val="paragraph"/>
      </w:pPr>
      <w:r w:rsidRPr="00722B21">
        <w:tab/>
        <w:t>(c)</w:t>
      </w:r>
      <w:r w:rsidRPr="00722B21">
        <w:tab/>
        <w:t>specifying a nil amount.</w:t>
      </w:r>
    </w:p>
    <w:p w14:paraId="5BC80314" w14:textId="77777777" w:rsidR="009C7C73" w:rsidRPr="00722B21" w:rsidRDefault="009C7C73" w:rsidP="00C26540">
      <w:pPr>
        <w:pStyle w:val="SubsectionHead"/>
      </w:pPr>
      <w:r w:rsidRPr="00722B21">
        <w:t>Rules about transitional cohorts</w:t>
      </w:r>
    </w:p>
    <w:p w14:paraId="232B0E4E" w14:textId="77777777" w:rsidR="009C7C73" w:rsidRPr="00722B21" w:rsidRDefault="009C7C73" w:rsidP="00C26540">
      <w:pPr>
        <w:pStyle w:val="subsection"/>
      </w:pPr>
      <w:r w:rsidRPr="00722B21">
        <w:tab/>
        <w:t>(7A)</w:t>
      </w:r>
      <w:r w:rsidRPr="00722B21">
        <w:tab/>
        <w:t>Without limiting subsections (1) and (7), the rules may make different provision for an amount (including in any of the ways provided for in subsection (7)) for different classes of individuals, including classes of individuals (</w:t>
      </w:r>
      <w:r w:rsidRPr="00722B21">
        <w:rPr>
          <w:b/>
          <w:i/>
        </w:rPr>
        <w:t>transitional cohorts</w:t>
      </w:r>
      <w:r w:rsidRPr="00722B21">
        <w:t>) identified by reference to the individual being approved as a recipient of a kind of care under any of the following as in force or existing immediately before the commencement of this section:</w:t>
      </w:r>
    </w:p>
    <w:p w14:paraId="45D0795D" w14:textId="77777777" w:rsidR="009C7C73" w:rsidRPr="00722B21" w:rsidRDefault="009C7C73" w:rsidP="00C26540">
      <w:pPr>
        <w:pStyle w:val="paragraph"/>
      </w:pPr>
      <w:r w:rsidRPr="00722B21">
        <w:tab/>
        <w:t>(a)</w:t>
      </w:r>
      <w:r w:rsidRPr="00722B21">
        <w:tab/>
        <w:t xml:space="preserve">the </w:t>
      </w:r>
      <w:r w:rsidRPr="00722B21">
        <w:rPr>
          <w:i/>
        </w:rPr>
        <w:t>Aged Care Act 1997</w:t>
      </w:r>
      <w:r w:rsidRPr="00722B21">
        <w:t>;</w:t>
      </w:r>
    </w:p>
    <w:p w14:paraId="69CCB302" w14:textId="77777777" w:rsidR="009C7C73" w:rsidRPr="00722B21" w:rsidRDefault="009C7C73" w:rsidP="00C26540">
      <w:pPr>
        <w:pStyle w:val="paragraph"/>
      </w:pPr>
      <w:r w:rsidRPr="00722B21">
        <w:tab/>
        <w:t>(b)</w:t>
      </w:r>
      <w:r w:rsidRPr="00722B21">
        <w:tab/>
        <w:t xml:space="preserve">the </w:t>
      </w:r>
      <w:r w:rsidRPr="00722B21">
        <w:rPr>
          <w:i/>
        </w:rPr>
        <w:t>Aged Care (Transitional Provisions) Act 1997</w:t>
      </w:r>
      <w:r w:rsidRPr="00722B21">
        <w:t>;</w:t>
      </w:r>
    </w:p>
    <w:p w14:paraId="6CFC45D7" w14:textId="77777777" w:rsidR="009C7C73" w:rsidRPr="00722B21" w:rsidRDefault="009C7C73" w:rsidP="00C26540">
      <w:pPr>
        <w:pStyle w:val="paragraph"/>
      </w:pPr>
      <w:r w:rsidRPr="00722B21">
        <w:tab/>
        <w:t>(c)</w:t>
      </w:r>
      <w:r w:rsidRPr="00722B21">
        <w:tab/>
        <w:t>the program manual for the Commonwealth Home Support Program or the National Aboriginal and Torres Strait Islander Flexible Aged Care Program.</w:t>
      </w:r>
    </w:p>
    <w:p w14:paraId="25103B73" w14:textId="77777777" w:rsidR="009C7C73" w:rsidRPr="00722B21" w:rsidRDefault="009C7C73" w:rsidP="00C26540">
      <w:pPr>
        <w:pStyle w:val="subsection"/>
      </w:pPr>
      <w:r w:rsidRPr="00722B21">
        <w:tab/>
        <w:t>(7B)</w:t>
      </w:r>
      <w:r w:rsidRPr="00722B21">
        <w:tab/>
        <w:t>Without limiting subsection (1), the rules may prescribe the following:</w:t>
      </w:r>
    </w:p>
    <w:p w14:paraId="7AC56571" w14:textId="77777777" w:rsidR="009C7C73" w:rsidRPr="00722B21" w:rsidRDefault="009C7C73" w:rsidP="00C26540">
      <w:pPr>
        <w:pStyle w:val="paragraph"/>
      </w:pPr>
      <w:r w:rsidRPr="00722B21">
        <w:tab/>
        <w:t>(a)</w:t>
      </w:r>
      <w:r w:rsidRPr="00722B21">
        <w:tab/>
        <w:t>arrangements for individuals in a transitional cohort to elect to cease to be included in the cohort;</w:t>
      </w:r>
    </w:p>
    <w:p w14:paraId="01D1A8E0" w14:textId="77777777" w:rsidR="009C7C73" w:rsidRPr="00722B21" w:rsidRDefault="009C7C73" w:rsidP="00C26540">
      <w:pPr>
        <w:pStyle w:val="paragraph"/>
      </w:pPr>
      <w:r w:rsidRPr="00722B21">
        <w:tab/>
        <w:t>(b)</w:t>
      </w:r>
      <w:r w:rsidRPr="00722B21">
        <w:tab/>
        <w:t>circumstances in which an individual will cease to be included in a transitional cohort.</w:t>
      </w:r>
    </w:p>
    <w:p w14:paraId="3E62C5AE" w14:textId="77777777" w:rsidR="00FC6F17" w:rsidRPr="00722B21" w:rsidRDefault="00FC6F17" w:rsidP="00C26540">
      <w:pPr>
        <w:pStyle w:val="SubsectionHead"/>
      </w:pPr>
      <w:r w:rsidRPr="00722B21">
        <w:t>Rules about former registered providers</w:t>
      </w:r>
    </w:p>
    <w:p w14:paraId="6E467402" w14:textId="77777777" w:rsidR="00FC6F17" w:rsidRPr="00722B21" w:rsidRDefault="00FC6F17" w:rsidP="00C26540">
      <w:pPr>
        <w:pStyle w:val="subsection"/>
      </w:pPr>
      <w:r w:rsidRPr="00722B21">
        <w:tab/>
        <w:t>(8)</w:t>
      </w:r>
      <w:r w:rsidRPr="00722B21">
        <w:tab/>
        <w:t xml:space="preserve">Without limiting </w:t>
      </w:r>
      <w:r w:rsidR="00826186" w:rsidRPr="00722B21">
        <w:t>subsection (</w:t>
      </w:r>
      <w:r w:rsidRPr="00722B21">
        <w:t>1), the rules may provide that a provision of this Act continues to apply in relation to an entity that has ceased to be a registered provider in circumstances prescribed by the rules.</w:t>
      </w:r>
    </w:p>
    <w:p w14:paraId="1FDD5BBA" w14:textId="77777777" w:rsidR="003B52FF" w:rsidRPr="00722B21" w:rsidRDefault="003B52FF" w:rsidP="00C26540">
      <w:pPr>
        <w:pStyle w:val="SubsectionHead"/>
      </w:pPr>
      <w:r w:rsidRPr="00722B21">
        <w:t>Constitutional limits for rules made for the purposes of subsidy calculations</w:t>
      </w:r>
    </w:p>
    <w:p w14:paraId="0A14B0BC" w14:textId="55B4E3C5" w:rsidR="003B52FF" w:rsidRPr="00722B21" w:rsidRDefault="00B17285" w:rsidP="00C26540">
      <w:pPr>
        <w:pStyle w:val="subsection"/>
      </w:pPr>
      <w:r w:rsidRPr="00722B21">
        <w:tab/>
        <w:t>(</w:t>
      </w:r>
      <w:r w:rsidR="003B1E48" w:rsidRPr="00722B21">
        <w:t>9</w:t>
      </w:r>
      <w:r w:rsidRPr="00722B21">
        <w:t>)</w:t>
      </w:r>
      <w:r w:rsidR="003B52FF" w:rsidRPr="00722B21">
        <w:tab/>
        <w:t xml:space="preserve">Rules made for the purposes of a provision of </w:t>
      </w:r>
      <w:r w:rsidR="009A3323">
        <w:t>Division 1</w:t>
      </w:r>
      <w:r w:rsidR="003B52FF" w:rsidRPr="00722B21">
        <w:t xml:space="preserve">, 2 or 3 </w:t>
      </w:r>
      <w:r w:rsidR="003268CC" w:rsidRPr="00722B21">
        <w:t xml:space="preserve">of </w:t>
      </w:r>
      <w:r w:rsidR="009A3323">
        <w:t>Part 2</w:t>
      </w:r>
      <w:r w:rsidR="003268CC" w:rsidRPr="00722B21">
        <w:t xml:space="preserve"> of </w:t>
      </w:r>
      <w:r w:rsidR="009A3323">
        <w:t>Chapter 4</w:t>
      </w:r>
      <w:r w:rsidR="003268CC" w:rsidRPr="00722B21">
        <w:t xml:space="preserve"> </w:t>
      </w:r>
      <w:r w:rsidR="003B52FF" w:rsidRPr="00722B21">
        <w:t xml:space="preserve">that </w:t>
      </w:r>
      <w:r w:rsidR="003268CC" w:rsidRPr="00722B21">
        <w:t>affect</w:t>
      </w:r>
      <w:r w:rsidR="003B52FF" w:rsidRPr="00722B21">
        <w:t xml:space="preserve"> the amount of subsidy payable under th</w:t>
      </w:r>
      <w:r w:rsidR="003268CC" w:rsidRPr="00722B21">
        <w:t>at</w:t>
      </w:r>
      <w:r w:rsidR="003B52FF" w:rsidRPr="00722B21">
        <w:t xml:space="preserve"> Division must:</w:t>
      </w:r>
    </w:p>
    <w:p w14:paraId="56CCDEAF" w14:textId="77777777" w:rsidR="003B52FF" w:rsidRPr="00722B21" w:rsidRDefault="003B52FF" w:rsidP="00C26540">
      <w:pPr>
        <w:pStyle w:val="paragraph"/>
      </w:pPr>
      <w:r w:rsidRPr="00722B21">
        <w:tab/>
        <w:t>(a)</w:t>
      </w:r>
      <w:r w:rsidRPr="00722B21">
        <w:tab/>
        <w:t>be with respect to implementing Australia’s international obligations under Articles 4, 19, 20, 25 and 26 of the Convention on the Rights of Persons with Disabilities; or</w:t>
      </w:r>
    </w:p>
    <w:p w14:paraId="0C87B6DF" w14:textId="77777777" w:rsidR="003B52FF" w:rsidRPr="00722B21" w:rsidRDefault="003B52FF" w:rsidP="00C26540">
      <w:pPr>
        <w:pStyle w:val="paragraph"/>
      </w:pPr>
      <w:r w:rsidRPr="00722B21">
        <w:tab/>
        <w:t>(b)</w:t>
      </w:r>
      <w:r w:rsidRPr="00722B21">
        <w:tab/>
        <w:t>be with respect to implementing Australia’s international obligations under Articles 2 and 12(2) of the International Covenant on Economic, Social and Cultural Rights; or</w:t>
      </w:r>
    </w:p>
    <w:p w14:paraId="4D7F2D94" w14:textId="77777777" w:rsidR="003B52FF" w:rsidRPr="00722B21" w:rsidRDefault="003B52FF" w:rsidP="00C26540">
      <w:pPr>
        <w:pStyle w:val="paragraph"/>
      </w:pPr>
      <w:r w:rsidRPr="00722B21">
        <w:tab/>
        <w:t>(c)</w:t>
      </w:r>
      <w:r w:rsidRPr="00722B21">
        <w:tab/>
      </w:r>
      <w:r w:rsidR="008D3D8D" w:rsidRPr="00722B21">
        <w:t xml:space="preserve">be with respect to the provision of </w:t>
      </w:r>
      <w:r w:rsidRPr="00722B21">
        <w:t xml:space="preserve">be a right or benefit conferred upon Aboriginal or Torres Strait Islander </w:t>
      </w:r>
      <w:r w:rsidR="00D67FB5" w:rsidRPr="00722B21">
        <w:t>persons</w:t>
      </w:r>
      <w:r w:rsidRPr="00722B21">
        <w:t>.</w:t>
      </w:r>
    </w:p>
    <w:p w14:paraId="230452D2" w14:textId="37E3CA28" w:rsidR="00B17285" w:rsidRPr="00722B21" w:rsidRDefault="003268CC" w:rsidP="00C26540">
      <w:pPr>
        <w:pStyle w:val="subsection"/>
      </w:pPr>
      <w:r w:rsidRPr="00722B21">
        <w:tab/>
        <w:t>(1</w:t>
      </w:r>
      <w:r w:rsidR="003B1E48" w:rsidRPr="00722B21">
        <w:t>0</w:t>
      </w:r>
      <w:r w:rsidRPr="00722B21">
        <w:t>)</w:t>
      </w:r>
      <w:r w:rsidRPr="00722B21">
        <w:tab/>
      </w:r>
      <w:r w:rsidR="00B17285" w:rsidRPr="00722B21">
        <w:t xml:space="preserve">Rules made for the purposes of a provision of </w:t>
      </w:r>
      <w:r w:rsidR="009A3323">
        <w:t>Division 4</w:t>
      </w:r>
      <w:r w:rsidR="00117610" w:rsidRPr="00722B21">
        <w:t xml:space="preserve"> or </w:t>
      </w:r>
      <w:r w:rsidR="009A3323">
        <w:t>Division 4</w:t>
      </w:r>
      <w:r w:rsidR="00117610" w:rsidRPr="00722B21">
        <w:t>A</w:t>
      </w:r>
      <w:r w:rsidR="00B96C31" w:rsidRPr="00722B21">
        <w:t xml:space="preserve"> of </w:t>
      </w:r>
      <w:r w:rsidR="009A3323">
        <w:t>Part 2</w:t>
      </w:r>
      <w:r w:rsidR="00B96C31" w:rsidRPr="00722B21">
        <w:t xml:space="preserve"> of </w:t>
      </w:r>
      <w:r w:rsidR="009A3323">
        <w:t>Chapter 4</w:t>
      </w:r>
      <w:r w:rsidR="00B96C31" w:rsidRPr="00722B21">
        <w:t xml:space="preserve"> that</w:t>
      </w:r>
      <w:r w:rsidR="00B17285" w:rsidRPr="00722B21">
        <w:t xml:space="preserve"> </w:t>
      </w:r>
      <w:r w:rsidR="00B96C31" w:rsidRPr="00722B21">
        <w:t xml:space="preserve">affect </w:t>
      </w:r>
      <w:r w:rsidR="00B17285" w:rsidRPr="00722B21">
        <w:t>the amount of subsidy payable under th</w:t>
      </w:r>
      <w:r w:rsidR="009A6652" w:rsidRPr="00722B21">
        <w:t>at</w:t>
      </w:r>
      <w:r w:rsidR="00B17285" w:rsidRPr="00722B21">
        <w:t xml:space="preserve"> Division must:</w:t>
      </w:r>
    </w:p>
    <w:p w14:paraId="77EA03C6" w14:textId="77777777" w:rsidR="00B17285" w:rsidRPr="00722B21" w:rsidRDefault="00B17285" w:rsidP="00C26540">
      <w:pPr>
        <w:pStyle w:val="paragraph"/>
      </w:pPr>
      <w:r w:rsidRPr="00722B21">
        <w:tab/>
        <w:t>(a)</w:t>
      </w:r>
      <w:r w:rsidRPr="00722B21">
        <w:tab/>
        <w:t xml:space="preserve">be with respect to the provision of sickness and hospital benefits within the meaning of </w:t>
      </w:r>
      <w:r w:rsidR="002E013D" w:rsidRPr="00722B21">
        <w:t>paragraph 5</w:t>
      </w:r>
      <w:r w:rsidRPr="00722B21">
        <w:t>1(xxiiiA) of the Constitution; or</w:t>
      </w:r>
    </w:p>
    <w:p w14:paraId="679FB9B0" w14:textId="77777777" w:rsidR="00B17285" w:rsidRPr="00722B21" w:rsidRDefault="00B17285" w:rsidP="00C26540">
      <w:pPr>
        <w:pStyle w:val="paragraph"/>
      </w:pPr>
      <w:r w:rsidRPr="00722B21">
        <w:tab/>
        <w:t>(b)</w:t>
      </w:r>
      <w:r w:rsidRPr="00722B21">
        <w:tab/>
        <w:t>be with respect to implementing Australia’s international obligations under Articles 2 and 12(2) of the International Covenant on Economic, Social and Cultural Rights; or</w:t>
      </w:r>
    </w:p>
    <w:p w14:paraId="75A39164" w14:textId="77777777" w:rsidR="003B52FF" w:rsidRPr="00722B21" w:rsidRDefault="00B17285" w:rsidP="00C26540">
      <w:pPr>
        <w:pStyle w:val="paragraph"/>
      </w:pPr>
      <w:r w:rsidRPr="00722B21">
        <w:tab/>
        <w:t>(c)</w:t>
      </w:r>
      <w:r w:rsidRPr="00722B21">
        <w:tab/>
        <w:t>be</w:t>
      </w:r>
      <w:r w:rsidR="008D3D8D" w:rsidRPr="00722B21">
        <w:t xml:space="preserve"> with respect to the provision of</w:t>
      </w:r>
      <w:r w:rsidRPr="00722B21">
        <w:t xml:space="preserve"> a right or benefit conferred upon Aboriginal or Torres Strait Islander</w:t>
      </w:r>
      <w:r w:rsidR="008A19B7" w:rsidRPr="00722B21">
        <w:t xml:space="preserve"> </w:t>
      </w:r>
      <w:r w:rsidR="00D67FB5" w:rsidRPr="00722B21">
        <w:t>persons</w:t>
      </w:r>
      <w:r w:rsidRPr="00722B21">
        <w:t>.</w:t>
      </w:r>
    </w:p>
    <w:p w14:paraId="1F0D9E38" w14:textId="6B0C6867" w:rsidR="002C62D4" w:rsidRPr="00722B21" w:rsidRDefault="002C62D4" w:rsidP="00C26540">
      <w:pPr>
        <w:pStyle w:val="subsection"/>
      </w:pPr>
      <w:r w:rsidRPr="00722B21">
        <w:tab/>
        <w:t>(1</w:t>
      </w:r>
      <w:r w:rsidR="003B1E48" w:rsidRPr="00722B21">
        <w:t>1</w:t>
      </w:r>
      <w:r w:rsidRPr="00722B21">
        <w:t>)</w:t>
      </w:r>
      <w:r w:rsidRPr="00722B21">
        <w:tab/>
        <w:t xml:space="preserve">Rules made for the purposes of a provision of </w:t>
      </w:r>
      <w:r w:rsidR="009A3323">
        <w:t>Division 5</w:t>
      </w:r>
      <w:r w:rsidRPr="00722B21">
        <w:t xml:space="preserve"> of </w:t>
      </w:r>
      <w:r w:rsidR="009A3323">
        <w:t>Part 2</w:t>
      </w:r>
      <w:r w:rsidRPr="00722B21">
        <w:t xml:space="preserve"> of </w:t>
      </w:r>
      <w:r w:rsidR="009A3323">
        <w:t>Chapter 4</w:t>
      </w:r>
      <w:r w:rsidRPr="00722B21">
        <w:t xml:space="preserve"> that affect the amount of subsidy payable under th</w:t>
      </w:r>
      <w:r w:rsidR="00EE2B56" w:rsidRPr="00722B21">
        <w:t>at</w:t>
      </w:r>
      <w:r w:rsidRPr="00722B21">
        <w:t xml:space="preserve"> Division must:</w:t>
      </w:r>
    </w:p>
    <w:p w14:paraId="687B8B9B" w14:textId="77777777" w:rsidR="002C62D4" w:rsidRPr="00722B21" w:rsidRDefault="002C62D4" w:rsidP="00C26540">
      <w:pPr>
        <w:pStyle w:val="paragraph"/>
      </w:pPr>
      <w:r w:rsidRPr="00722B21">
        <w:tab/>
        <w:t>(a)</w:t>
      </w:r>
      <w:r w:rsidRPr="00722B21">
        <w:tab/>
        <w:t>be with respect to implementing Australia’s international obligations under Articles 4, 19, 20, 25 and 26 of the Convention on the Rights of Persons with Disabilities; or</w:t>
      </w:r>
    </w:p>
    <w:p w14:paraId="66A79B2A" w14:textId="77777777" w:rsidR="002C62D4" w:rsidRPr="00722B21" w:rsidRDefault="002C62D4" w:rsidP="00C26540">
      <w:pPr>
        <w:pStyle w:val="paragraph"/>
      </w:pPr>
      <w:r w:rsidRPr="00722B21">
        <w:tab/>
        <w:t>(b)</w:t>
      </w:r>
      <w:r w:rsidRPr="00722B21">
        <w:tab/>
        <w:t>be with respect to implementing Australia’s international obligations under Articles 2 and 12(2) of the International Covenant on Economic, Social and Cultural Rights; or</w:t>
      </w:r>
    </w:p>
    <w:p w14:paraId="46F87CA3" w14:textId="77777777" w:rsidR="002C62D4" w:rsidRPr="00722B21" w:rsidRDefault="002C62D4" w:rsidP="00C26540">
      <w:pPr>
        <w:pStyle w:val="paragraph"/>
      </w:pPr>
      <w:r w:rsidRPr="00722B21">
        <w:tab/>
        <w:t>(c)</w:t>
      </w:r>
      <w:r w:rsidRPr="00722B21">
        <w:tab/>
        <w:t xml:space="preserve">be </w:t>
      </w:r>
      <w:r w:rsidR="008D3D8D" w:rsidRPr="00722B21">
        <w:t xml:space="preserve">with respect to the provision of </w:t>
      </w:r>
      <w:r w:rsidRPr="00722B21">
        <w:t xml:space="preserve">a right or benefit conferred upon Aboriginal or Torres Strait Islander </w:t>
      </w:r>
      <w:r w:rsidR="00BA7371" w:rsidRPr="00722B21">
        <w:t>persons</w:t>
      </w:r>
      <w:r w:rsidRPr="00722B21">
        <w:t>.</w:t>
      </w:r>
    </w:p>
    <w:p w14:paraId="4F4D38C1" w14:textId="77777777" w:rsidR="00D21242" w:rsidRPr="00722B21" w:rsidRDefault="00D21242" w:rsidP="00C26540">
      <w:pPr>
        <w:pStyle w:val="SubsectionHead"/>
      </w:pPr>
      <w:r w:rsidRPr="00722B21">
        <w:t>Review by Senate Committee</w:t>
      </w:r>
    </w:p>
    <w:p w14:paraId="60872AFD" w14:textId="77777777" w:rsidR="00D21242" w:rsidRPr="00722B21" w:rsidRDefault="00D21242" w:rsidP="00C26540">
      <w:pPr>
        <w:pStyle w:val="subsection"/>
      </w:pPr>
      <w:r w:rsidRPr="00722B21">
        <w:tab/>
        <w:t>(12)</w:t>
      </w:r>
      <w:r w:rsidRPr="00722B21">
        <w:tab/>
        <w:t>The Senate Community Affairs Legislation Committee, or such other committee constituted under a resolution of the Senate, must:</w:t>
      </w:r>
    </w:p>
    <w:p w14:paraId="3C8914CF" w14:textId="77777777" w:rsidR="00D21242" w:rsidRPr="00722B21" w:rsidRDefault="00D21242" w:rsidP="00C26540">
      <w:pPr>
        <w:pStyle w:val="paragraph"/>
      </w:pPr>
      <w:r w:rsidRPr="00722B21">
        <w:tab/>
        <w:t>(a)</w:t>
      </w:r>
      <w:r w:rsidRPr="00722B21">
        <w:tab/>
        <w:t>begin a review of any rules made for the purposes of a provision specified in subsection (13) within 3 months after the day the rules are tabled in the Senate; and</w:t>
      </w:r>
    </w:p>
    <w:p w14:paraId="71F02E6D" w14:textId="77777777" w:rsidR="00D21242" w:rsidRPr="00722B21" w:rsidRDefault="00D21242" w:rsidP="00C26540">
      <w:pPr>
        <w:pStyle w:val="paragraph"/>
      </w:pPr>
      <w:r w:rsidRPr="00722B21">
        <w:tab/>
        <w:t>(b)</w:t>
      </w:r>
      <w:r w:rsidRPr="00722B21">
        <w:tab/>
        <w:t>report the Committee’s findings to the Senate as soon as practicable after completing each review.</w:t>
      </w:r>
    </w:p>
    <w:p w14:paraId="2631F4A6" w14:textId="77777777" w:rsidR="00D21242" w:rsidRPr="00722B21" w:rsidRDefault="00D21242" w:rsidP="00C26540">
      <w:pPr>
        <w:pStyle w:val="subsection"/>
      </w:pPr>
      <w:r w:rsidRPr="00722B21">
        <w:tab/>
        <w:t>(13)</w:t>
      </w:r>
      <w:r w:rsidRPr="00722B21">
        <w:tab/>
        <w:t>The following provisions are specified:</w:t>
      </w:r>
    </w:p>
    <w:p w14:paraId="65835141" w14:textId="2F2A8D4B" w:rsidR="00D21242" w:rsidRPr="00722B21" w:rsidRDefault="00D21242" w:rsidP="00C26540">
      <w:pPr>
        <w:pStyle w:val="paragraph"/>
      </w:pPr>
      <w:r w:rsidRPr="00722B21">
        <w:tab/>
        <w:t>(a)</w:t>
      </w:r>
      <w:r w:rsidRPr="00722B21">
        <w:tab/>
      </w:r>
      <w:r w:rsidR="009A3323">
        <w:t>section 1</w:t>
      </w:r>
      <w:r w:rsidRPr="00722B21">
        <w:t>4 (Aged Care Code of Conduct);</w:t>
      </w:r>
    </w:p>
    <w:p w14:paraId="79D1195B" w14:textId="28D68F08" w:rsidR="00D21242" w:rsidRPr="00722B21" w:rsidRDefault="00D21242" w:rsidP="00C26540">
      <w:pPr>
        <w:pStyle w:val="paragraph"/>
      </w:pPr>
      <w:r w:rsidRPr="00722B21">
        <w:tab/>
        <w:t>(b)</w:t>
      </w:r>
      <w:r w:rsidRPr="00722B21">
        <w:tab/>
      </w:r>
      <w:r w:rsidR="009A3323">
        <w:t>section 1</w:t>
      </w:r>
      <w:r w:rsidRPr="00722B21">
        <w:t>5 (Aged Care Quality Standards);</w:t>
      </w:r>
    </w:p>
    <w:p w14:paraId="65C6A3BB" w14:textId="2C6027B8" w:rsidR="00D21242" w:rsidRPr="00722B21" w:rsidRDefault="00D21242" w:rsidP="00C26540">
      <w:pPr>
        <w:pStyle w:val="paragraph"/>
      </w:pPr>
      <w:r w:rsidRPr="00722B21">
        <w:tab/>
        <w:t>(c)</w:t>
      </w:r>
      <w:r w:rsidRPr="00722B21">
        <w:tab/>
      </w:r>
      <w:r w:rsidR="009A3323">
        <w:t>section 1</w:t>
      </w:r>
      <w:r w:rsidRPr="00722B21">
        <w:t xml:space="preserve">6 (meaning of </w:t>
      </w:r>
      <w:r w:rsidRPr="00722B21">
        <w:rPr>
          <w:i/>
          <w:iCs/>
        </w:rPr>
        <w:t>reportable incident</w:t>
      </w:r>
      <w:r w:rsidRPr="00722B21">
        <w:t>);</w:t>
      </w:r>
    </w:p>
    <w:p w14:paraId="10841786" w14:textId="6239D382" w:rsidR="00D21242" w:rsidRPr="00722B21" w:rsidRDefault="00D21242" w:rsidP="00C26540">
      <w:pPr>
        <w:pStyle w:val="paragraph"/>
      </w:pPr>
      <w:r w:rsidRPr="00722B21">
        <w:tab/>
        <w:t>(d)</w:t>
      </w:r>
      <w:r w:rsidRPr="00722B21">
        <w:tab/>
      </w:r>
      <w:r w:rsidR="009A3323">
        <w:t>section 1</w:t>
      </w:r>
      <w:r w:rsidRPr="00722B21">
        <w:t>7 (restrictive practice in relation to an individual);</w:t>
      </w:r>
    </w:p>
    <w:p w14:paraId="36873A4F" w14:textId="02F8430E" w:rsidR="00D21242" w:rsidRPr="00722B21" w:rsidRDefault="00D21242" w:rsidP="00C26540">
      <w:pPr>
        <w:pStyle w:val="paragraph"/>
      </w:pPr>
      <w:r w:rsidRPr="00722B21">
        <w:tab/>
        <w:t>(e)</w:t>
      </w:r>
      <w:r w:rsidRPr="00722B21">
        <w:tab/>
      </w:r>
      <w:r w:rsidR="009A3323">
        <w:t>section 1</w:t>
      </w:r>
      <w:r w:rsidRPr="00722B21">
        <w:t>41 (Provider Register);</w:t>
      </w:r>
    </w:p>
    <w:p w14:paraId="7CD4BF3D" w14:textId="3BCF6CC4" w:rsidR="00D21242" w:rsidRPr="00722B21" w:rsidRDefault="00D21242" w:rsidP="00C26540">
      <w:pPr>
        <w:pStyle w:val="paragraph"/>
      </w:pPr>
      <w:r w:rsidRPr="00722B21">
        <w:tab/>
        <w:t>(f)</w:t>
      </w:r>
      <w:r w:rsidRPr="00722B21">
        <w:tab/>
      </w:r>
      <w:r w:rsidR="009A3323">
        <w:t>section 1</w:t>
      </w:r>
      <w:r w:rsidRPr="00722B21">
        <w:t>54 (personal information and record keeping);</w:t>
      </w:r>
    </w:p>
    <w:p w14:paraId="08B97F80" w14:textId="68AF50F5" w:rsidR="00D21242" w:rsidRPr="00722B21" w:rsidRDefault="00D21242" w:rsidP="00C26540">
      <w:pPr>
        <w:pStyle w:val="paragraph"/>
      </w:pPr>
      <w:r w:rsidRPr="00722B21">
        <w:tab/>
        <w:t>(g)</w:t>
      </w:r>
      <w:r w:rsidRPr="00722B21">
        <w:tab/>
      </w:r>
      <w:r w:rsidR="009A3323">
        <w:t>section 1</w:t>
      </w:r>
      <w:r w:rsidRPr="00722B21">
        <w:t>62 (restrictive practices);</w:t>
      </w:r>
    </w:p>
    <w:p w14:paraId="4F5CFA2F" w14:textId="2BDBFB3F" w:rsidR="00D21242" w:rsidRPr="00722B21" w:rsidRDefault="00D21242" w:rsidP="00C26540">
      <w:pPr>
        <w:pStyle w:val="paragraph"/>
      </w:pPr>
      <w:r w:rsidRPr="00722B21">
        <w:tab/>
        <w:t>(h)</w:t>
      </w:r>
      <w:r w:rsidRPr="00722B21">
        <w:tab/>
      </w:r>
      <w:r w:rsidR="009A3323">
        <w:t>section 1</w:t>
      </w:r>
      <w:r w:rsidRPr="00722B21">
        <w:t>63 (immunity from civil or criminal liability in relation to the use of a restrictive practice in certain circumstances);</w:t>
      </w:r>
    </w:p>
    <w:p w14:paraId="3CF6CF1E" w14:textId="799B4A8A" w:rsidR="00D21242" w:rsidRPr="00722B21" w:rsidRDefault="00D21242" w:rsidP="00C26540">
      <w:pPr>
        <w:pStyle w:val="paragraph"/>
      </w:pPr>
      <w:r w:rsidRPr="00722B21">
        <w:tab/>
        <w:t>(i)</w:t>
      </w:r>
      <w:r w:rsidRPr="00722B21">
        <w:tab/>
      </w:r>
      <w:r w:rsidR="009A3323">
        <w:t>Chapter 4</w:t>
      </w:r>
      <w:r w:rsidRPr="00722B21">
        <w:t xml:space="preserve"> (funding of aged care services);</w:t>
      </w:r>
    </w:p>
    <w:p w14:paraId="637476E8" w14:textId="77777777" w:rsidR="00D21242" w:rsidRPr="00722B21" w:rsidRDefault="00D21242" w:rsidP="00C26540">
      <w:pPr>
        <w:pStyle w:val="paragraph"/>
      </w:pPr>
      <w:r w:rsidRPr="00722B21">
        <w:tab/>
        <w:t>(j)</w:t>
      </w:r>
      <w:r w:rsidRPr="00722B21">
        <w:tab/>
        <w:t>section 379 (aged care worker screening database);</w:t>
      </w:r>
    </w:p>
    <w:p w14:paraId="7E976C34" w14:textId="2AC1BA6B" w:rsidR="00D80634" w:rsidRPr="00722B21" w:rsidRDefault="00D21242" w:rsidP="00C26540">
      <w:pPr>
        <w:pStyle w:val="paragraph"/>
      </w:pPr>
      <w:r w:rsidRPr="00722B21">
        <w:tab/>
        <w:t>(k)</w:t>
      </w:r>
      <w:r w:rsidRPr="00722B21">
        <w:tab/>
        <w:t>section 507 (register of banning orders).</w:t>
      </w:r>
    </w:p>
    <w:p w14:paraId="0BCF597B" w14:textId="77777777" w:rsidR="007505B8" w:rsidRPr="00722B21" w:rsidRDefault="007505B8">
      <w:pPr>
        <w:sectPr w:rsidR="007505B8" w:rsidRPr="00722B21" w:rsidSect="00F62F3E">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p>
    <w:p w14:paraId="7AA877EE" w14:textId="77777777" w:rsidR="0082576D" w:rsidRPr="003F1CFF" w:rsidRDefault="0082576D" w:rsidP="00257775">
      <w:pPr>
        <w:pStyle w:val="ENotesHeading1"/>
      </w:pPr>
      <w:bookmarkStart w:id="992" w:name="_Toc212632138"/>
      <w:r>
        <w:t>Endnotes</w:t>
      </w:r>
      <w:bookmarkEnd w:id="992"/>
    </w:p>
    <w:p w14:paraId="1046DD75" w14:textId="77777777" w:rsidR="00257775" w:rsidRPr="004C2B02" w:rsidRDefault="00257775" w:rsidP="00257775">
      <w:pPr>
        <w:pStyle w:val="ENotesHeading2"/>
      </w:pPr>
      <w:bookmarkStart w:id="993" w:name="_Toc212632139"/>
      <w:r w:rsidRPr="004C2B02">
        <w:t>Endnote 1—About the endnotes</w:t>
      </w:r>
      <w:bookmarkEnd w:id="993"/>
    </w:p>
    <w:p w14:paraId="09AA92FF" w14:textId="77777777" w:rsidR="00257775" w:rsidRDefault="00257775" w:rsidP="00D86125">
      <w:pPr>
        <w:spacing w:after="120"/>
      </w:pPr>
      <w:r w:rsidRPr="00BC57F4">
        <w:t xml:space="preserve">The endnotes provide </w:t>
      </w:r>
      <w:r>
        <w:t>information about this compilation and the compiled law.</w:t>
      </w:r>
    </w:p>
    <w:p w14:paraId="6FD601AC" w14:textId="77777777" w:rsidR="00257775" w:rsidRPr="00BC57F4" w:rsidRDefault="00257775" w:rsidP="00D86125">
      <w:pPr>
        <w:spacing w:after="120"/>
      </w:pPr>
      <w:r w:rsidRPr="00BC57F4">
        <w:t>The followi</w:t>
      </w:r>
      <w:r>
        <w:t>ng endnotes are included in every</w:t>
      </w:r>
      <w:r w:rsidRPr="00BC57F4">
        <w:t xml:space="preserve"> compilation:</w:t>
      </w:r>
    </w:p>
    <w:p w14:paraId="000B16CE" w14:textId="77777777" w:rsidR="00257775" w:rsidRPr="00BC57F4" w:rsidRDefault="00257775" w:rsidP="00D86125">
      <w:r w:rsidRPr="00BC57F4">
        <w:t>Endnote 1—About the endnotes</w:t>
      </w:r>
    </w:p>
    <w:p w14:paraId="44767EEE" w14:textId="77777777" w:rsidR="00257775" w:rsidRPr="00BC57F4" w:rsidRDefault="00257775" w:rsidP="00D86125">
      <w:r w:rsidRPr="00BC57F4">
        <w:t>Endnote 2—Abbreviation key</w:t>
      </w:r>
    </w:p>
    <w:p w14:paraId="10F03CBE" w14:textId="77777777" w:rsidR="00257775" w:rsidRPr="00BC57F4" w:rsidRDefault="00257775" w:rsidP="00D86125">
      <w:r w:rsidRPr="00BC57F4">
        <w:t>Endnote 3—Legislation history</w:t>
      </w:r>
    </w:p>
    <w:p w14:paraId="6B5702B0" w14:textId="77777777" w:rsidR="00257775" w:rsidRDefault="00257775" w:rsidP="00D86125">
      <w:pPr>
        <w:spacing w:after="120"/>
      </w:pPr>
      <w:r w:rsidRPr="00BC57F4">
        <w:t>Endnote 4—Amendment history</w:t>
      </w:r>
    </w:p>
    <w:p w14:paraId="040F0696" w14:textId="77777777" w:rsidR="00257775" w:rsidRPr="00BC57F4" w:rsidRDefault="00257775" w:rsidP="00D86125">
      <w:r w:rsidRPr="00BC57F4">
        <w:rPr>
          <w:b/>
        </w:rPr>
        <w:t>Abbreviation key—</w:t>
      </w:r>
      <w:r>
        <w:rPr>
          <w:b/>
        </w:rPr>
        <w:t>E</w:t>
      </w:r>
      <w:r w:rsidRPr="00BC57F4">
        <w:rPr>
          <w:b/>
        </w:rPr>
        <w:t>ndnote 2</w:t>
      </w:r>
    </w:p>
    <w:p w14:paraId="4F7C6AA7" w14:textId="77777777" w:rsidR="00257775" w:rsidRPr="00BC57F4" w:rsidRDefault="00257775" w:rsidP="00D86125">
      <w:pPr>
        <w:spacing w:after="120"/>
      </w:pPr>
      <w:r w:rsidRPr="00BC57F4">
        <w:t xml:space="preserve">The abbreviation key sets out abbreviations </w:t>
      </w:r>
      <w:r>
        <w:t xml:space="preserve">that may be </w:t>
      </w:r>
      <w:r w:rsidRPr="00BC57F4">
        <w:t>used in the endnotes.</w:t>
      </w:r>
    </w:p>
    <w:p w14:paraId="7314716A" w14:textId="77777777" w:rsidR="00257775" w:rsidRPr="00BC57F4" w:rsidRDefault="00257775" w:rsidP="00D86125">
      <w:pPr>
        <w:rPr>
          <w:b/>
        </w:rPr>
      </w:pPr>
      <w:r w:rsidRPr="00BC57F4">
        <w:rPr>
          <w:b/>
        </w:rPr>
        <w:t>Legislation history and amendment history—</w:t>
      </w:r>
      <w:r>
        <w:rPr>
          <w:b/>
        </w:rPr>
        <w:t>E</w:t>
      </w:r>
      <w:r w:rsidRPr="00BC57F4">
        <w:rPr>
          <w:b/>
        </w:rPr>
        <w:t>ndnotes 3 and 4</w:t>
      </w:r>
    </w:p>
    <w:p w14:paraId="724FED29" w14:textId="77777777" w:rsidR="00257775" w:rsidRPr="00BC57F4" w:rsidRDefault="00257775" w:rsidP="00D86125">
      <w:pPr>
        <w:spacing w:after="120"/>
      </w:pPr>
      <w:r w:rsidRPr="00BC57F4">
        <w:t>Amending laws are annotated in the legislation history and amendment history.</w:t>
      </w:r>
    </w:p>
    <w:p w14:paraId="7F4A2F42" w14:textId="77777777" w:rsidR="00257775" w:rsidRPr="00BC57F4" w:rsidRDefault="00257775" w:rsidP="00D86125">
      <w:pPr>
        <w:spacing w:after="120"/>
      </w:pPr>
      <w:r w:rsidRPr="00BC57F4">
        <w:t>The legislation history in endnote 3 provides inf</w:t>
      </w:r>
      <w:r>
        <w:t>ormation about each law that has</w:t>
      </w:r>
      <w:r w:rsidRPr="00BC57F4">
        <w:t xml:space="preserve"> amended </w:t>
      </w:r>
      <w:r>
        <w:t xml:space="preserve">(or will amend) </w:t>
      </w:r>
      <w:r w:rsidRPr="00BC57F4">
        <w:t>the compiled law</w:t>
      </w:r>
      <w:r>
        <w:t xml:space="preserve">. </w:t>
      </w:r>
      <w:r w:rsidRPr="00BC57F4">
        <w:t xml:space="preserve">The information includes commencement </w:t>
      </w:r>
      <w:r>
        <w:t>details</w:t>
      </w:r>
      <w:r w:rsidRPr="00BC57F4">
        <w:t xml:space="preserve"> for amending laws and details of </w:t>
      </w:r>
      <w:r>
        <w:t xml:space="preserve">any </w:t>
      </w:r>
      <w:r w:rsidRPr="00BC57F4">
        <w:t xml:space="preserve">application, saving </w:t>
      </w:r>
      <w:r>
        <w:t>or</w:t>
      </w:r>
      <w:r w:rsidRPr="00BC57F4">
        <w:t xml:space="preserve"> transitional provisions that are not</w:t>
      </w:r>
      <w:r>
        <w:t xml:space="preserve"> included in this compilation.</w:t>
      </w:r>
    </w:p>
    <w:p w14:paraId="5C03F06F" w14:textId="77777777" w:rsidR="00257775" w:rsidRDefault="00257775" w:rsidP="00D86125">
      <w:pPr>
        <w:spacing w:after="120"/>
      </w:pPr>
      <w:r w:rsidRPr="00BC57F4">
        <w:t>The amendment history in endnote 4 provid</w:t>
      </w:r>
      <w:r>
        <w:t xml:space="preserve">es information about amendments </w:t>
      </w:r>
      <w:r w:rsidRPr="00BC57F4">
        <w:t xml:space="preserve">at the provision </w:t>
      </w:r>
      <w:r>
        <w:t xml:space="preserve">(generally section or equivalent) </w:t>
      </w:r>
      <w:r w:rsidRPr="00BC57F4">
        <w:t xml:space="preserve">level. It also includes </w:t>
      </w:r>
      <w:r>
        <w:t>information about any provision</w:t>
      </w:r>
      <w:r w:rsidRPr="00BC57F4">
        <w:t xml:space="preserve"> </w:t>
      </w:r>
      <w:r>
        <w:t xml:space="preserve">of the compiled law </w:t>
      </w:r>
      <w:r w:rsidRPr="00BC57F4">
        <w:t xml:space="preserve">that </w:t>
      </w:r>
      <w:r>
        <w:t xml:space="preserve">has been repealed </w:t>
      </w:r>
      <w:r w:rsidRPr="00BC57F4">
        <w:t>in accordance with a</w:t>
      </w:r>
      <w:r>
        <w:t xml:space="preserve"> provision of the law.</w:t>
      </w:r>
    </w:p>
    <w:p w14:paraId="1E2BBD19" w14:textId="77777777" w:rsidR="00257775" w:rsidRPr="00FB4AD4" w:rsidRDefault="00257775" w:rsidP="00D86125">
      <w:pPr>
        <w:rPr>
          <w:b/>
        </w:rPr>
      </w:pPr>
      <w:r w:rsidRPr="00FB4AD4">
        <w:rPr>
          <w:b/>
        </w:rPr>
        <w:t>Editorial changes</w:t>
      </w:r>
    </w:p>
    <w:p w14:paraId="0F023BB5" w14:textId="77777777" w:rsidR="00257775" w:rsidRDefault="00257775" w:rsidP="00D86125">
      <w:pPr>
        <w:spacing w:after="120"/>
      </w:pPr>
      <w:r>
        <w:t xml:space="preserve">The </w:t>
      </w:r>
      <w:r w:rsidRPr="00C07893">
        <w:rPr>
          <w:i/>
        </w:rPr>
        <w:t>Legislation Act 2003</w:t>
      </w:r>
      <w:r>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14:paraId="63B93723" w14:textId="77777777" w:rsidR="00257775" w:rsidRDefault="00257775" w:rsidP="00D86125">
      <w:pPr>
        <w:spacing w:after="120"/>
      </w:pPr>
      <w:r>
        <w:t>If the compilation includes editorial changes, the endnotes include a brief outline of the changes in general terms. Full details of any changes can be obtained from the Office of Parliamentary Counsel.</w:t>
      </w:r>
    </w:p>
    <w:p w14:paraId="5385363F" w14:textId="77777777" w:rsidR="00257775" w:rsidRPr="00BC57F4" w:rsidRDefault="00257775" w:rsidP="00D86125">
      <w:pPr>
        <w:keepNext/>
      </w:pPr>
      <w:r>
        <w:rPr>
          <w:b/>
        </w:rPr>
        <w:t>Misdescribed amendments</w:t>
      </w:r>
    </w:p>
    <w:p w14:paraId="387EE461" w14:textId="5E9242C0" w:rsidR="00257775" w:rsidRDefault="00257775" w:rsidP="00A140E1">
      <w:pPr>
        <w:spacing w:after="120"/>
      </w:pPr>
      <w:r>
        <w:t xml:space="preserve">A misdescribed amendment is an amendment that does not accurately describe how an amendment is to be made. If, despite the misdescription, the amendment can be given effect as intended, then the misdescribed amendment can be incorporated through an editorial change made under </w:t>
      </w:r>
      <w:r w:rsidR="009A3323">
        <w:t>section 1</w:t>
      </w:r>
      <w:r>
        <w:t xml:space="preserve">5V of the </w:t>
      </w:r>
      <w:r w:rsidRPr="001B7B32">
        <w:rPr>
          <w:i/>
        </w:rPr>
        <w:t>Legislation Act 2003</w:t>
      </w:r>
      <w:r>
        <w:t>.</w:t>
      </w:r>
    </w:p>
    <w:p w14:paraId="770C40BD" w14:textId="77777777" w:rsidR="00257775" w:rsidRDefault="00257775" w:rsidP="00A140E1">
      <w:pPr>
        <w:spacing w:before="120" w:after="240"/>
      </w:pPr>
      <w:r>
        <w:t>If a misdescribed amendment cannot be given effect as intended, the amendment is not incorporated and “(md not incorp)” is added to the amendment history</w:t>
      </w:r>
      <w:r w:rsidRPr="00E466D8">
        <w:t>.</w:t>
      </w:r>
    </w:p>
    <w:p w14:paraId="31B5FFC5" w14:textId="021F9294" w:rsidR="0082576D" w:rsidRDefault="0082576D" w:rsidP="00A140E1">
      <w:pPr>
        <w:spacing w:before="120" w:after="240"/>
      </w:pPr>
    </w:p>
    <w:p w14:paraId="3B50DAF3" w14:textId="77777777" w:rsidR="00257775" w:rsidRPr="004C2B02" w:rsidRDefault="00257775" w:rsidP="00257775">
      <w:pPr>
        <w:pStyle w:val="ENotesHeading2"/>
        <w:pageBreakBefore/>
      </w:pPr>
      <w:bookmarkStart w:id="994" w:name="_Toc212632140"/>
      <w:r w:rsidRPr="004C2B02">
        <w:t>Endnote 2—Abbreviation key</w:t>
      </w:r>
      <w:bookmarkEnd w:id="994"/>
    </w:p>
    <w:p w14:paraId="27EC7E23" w14:textId="77777777" w:rsidR="00257775" w:rsidRPr="00470BF0" w:rsidRDefault="00257775" w:rsidP="004738A0">
      <w:pPr>
        <w:pStyle w:val="Tabletext"/>
      </w:pPr>
    </w:p>
    <w:tbl>
      <w:tblPr>
        <w:tblW w:w="7939" w:type="dxa"/>
        <w:tblInd w:w="108" w:type="dxa"/>
        <w:tblLayout w:type="fixed"/>
        <w:tblLook w:val="0000" w:firstRow="0" w:lastRow="0" w:firstColumn="0" w:lastColumn="0" w:noHBand="0" w:noVBand="0"/>
        <w:tblDescription w:val="260825"/>
      </w:tblPr>
      <w:tblGrid>
        <w:gridCol w:w="4253"/>
        <w:gridCol w:w="3686"/>
      </w:tblGrid>
      <w:tr w:rsidR="00257775" w:rsidRPr="00470BF0" w14:paraId="7DB27FE1" w14:textId="77777777" w:rsidTr="00467FF5">
        <w:tc>
          <w:tcPr>
            <w:tcW w:w="4253" w:type="dxa"/>
          </w:tcPr>
          <w:p w14:paraId="36AFC0BC" w14:textId="77777777" w:rsidR="00257775" w:rsidRPr="00470BF0" w:rsidRDefault="00257775" w:rsidP="00467FF5">
            <w:pPr>
              <w:spacing w:before="60"/>
              <w:ind w:left="34"/>
              <w:rPr>
                <w:sz w:val="20"/>
              </w:rPr>
            </w:pPr>
            <w:r w:rsidRPr="00470BF0">
              <w:rPr>
                <w:sz w:val="20"/>
              </w:rPr>
              <w:t>ad = added or inserted</w:t>
            </w:r>
          </w:p>
        </w:tc>
        <w:tc>
          <w:tcPr>
            <w:tcW w:w="3686" w:type="dxa"/>
          </w:tcPr>
          <w:p w14:paraId="0F81B2BC" w14:textId="77777777" w:rsidR="00257775" w:rsidRPr="00470BF0" w:rsidRDefault="00257775" w:rsidP="00467FF5">
            <w:pPr>
              <w:spacing w:before="60"/>
              <w:ind w:left="34"/>
              <w:rPr>
                <w:sz w:val="20"/>
              </w:rPr>
            </w:pPr>
            <w:r w:rsidRPr="00450836">
              <w:rPr>
                <w:sz w:val="20"/>
              </w:rPr>
              <w:t>orig</w:t>
            </w:r>
            <w:r w:rsidRPr="00470BF0">
              <w:rPr>
                <w:sz w:val="20"/>
              </w:rPr>
              <w:t xml:space="preserve"> = original</w:t>
            </w:r>
          </w:p>
        </w:tc>
      </w:tr>
      <w:tr w:rsidR="00257775" w:rsidRPr="00470BF0" w14:paraId="692B0171" w14:textId="77777777" w:rsidTr="00467FF5">
        <w:tc>
          <w:tcPr>
            <w:tcW w:w="4253" w:type="dxa"/>
          </w:tcPr>
          <w:p w14:paraId="43E0D3AC" w14:textId="77777777" w:rsidR="00257775" w:rsidRPr="00470BF0" w:rsidRDefault="00257775" w:rsidP="00467FF5">
            <w:pPr>
              <w:spacing w:before="60"/>
              <w:ind w:left="34"/>
              <w:rPr>
                <w:sz w:val="20"/>
              </w:rPr>
            </w:pPr>
            <w:r w:rsidRPr="00470BF0">
              <w:rPr>
                <w:sz w:val="20"/>
              </w:rPr>
              <w:t>am = amended</w:t>
            </w:r>
          </w:p>
        </w:tc>
        <w:tc>
          <w:tcPr>
            <w:tcW w:w="3686" w:type="dxa"/>
          </w:tcPr>
          <w:p w14:paraId="23254DEB" w14:textId="77777777" w:rsidR="00257775" w:rsidRPr="00470BF0" w:rsidRDefault="00257775" w:rsidP="00467FF5">
            <w:pPr>
              <w:spacing w:before="60"/>
              <w:ind w:left="34"/>
              <w:rPr>
                <w:sz w:val="20"/>
              </w:rPr>
            </w:pPr>
            <w:r w:rsidRPr="00470BF0">
              <w:rPr>
                <w:sz w:val="20"/>
              </w:rPr>
              <w:t>p = page(s)</w:t>
            </w:r>
          </w:p>
        </w:tc>
      </w:tr>
      <w:tr w:rsidR="00257775" w:rsidRPr="00470BF0" w14:paraId="749FF6EE" w14:textId="77777777" w:rsidTr="00467FF5">
        <w:tc>
          <w:tcPr>
            <w:tcW w:w="4253" w:type="dxa"/>
          </w:tcPr>
          <w:p w14:paraId="31E33A6C" w14:textId="77777777" w:rsidR="00257775" w:rsidRPr="00470BF0" w:rsidRDefault="00257775" w:rsidP="00467FF5">
            <w:pPr>
              <w:spacing w:before="60"/>
              <w:ind w:left="34"/>
              <w:rPr>
                <w:sz w:val="20"/>
              </w:rPr>
            </w:pPr>
            <w:r w:rsidRPr="00470BF0">
              <w:rPr>
                <w:sz w:val="20"/>
              </w:rPr>
              <w:t>amdt = amendment</w:t>
            </w:r>
          </w:p>
        </w:tc>
        <w:tc>
          <w:tcPr>
            <w:tcW w:w="3686" w:type="dxa"/>
          </w:tcPr>
          <w:p w14:paraId="75450A10" w14:textId="77777777" w:rsidR="00257775" w:rsidRPr="00470BF0" w:rsidRDefault="00257775" w:rsidP="00467FF5">
            <w:pPr>
              <w:spacing w:before="60"/>
              <w:ind w:left="34"/>
              <w:rPr>
                <w:sz w:val="20"/>
              </w:rPr>
            </w:pPr>
            <w:r>
              <w:rPr>
                <w:sz w:val="20"/>
              </w:rPr>
              <w:t>para</w:t>
            </w:r>
            <w:r w:rsidRPr="00470BF0">
              <w:rPr>
                <w:sz w:val="20"/>
              </w:rPr>
              <w:t xml:space="preserve"> = paragraph(s)/subparagraph(s)</w:t>
            </w:r>
          </w:p>
        </w:tc>
      </w:tr>
      <w:tr w:rsidR="00257775" w:rsidRPr="00470BF0" w14:paraId="6D2E5F35" w14:textId="77777777" w:rsidTr="00467FF5">
        <w:tc>
          <w:tcPr>
            <w:tcW w:w="4253" w:type="dxa"/>
          </w:tcPr>
          <w:p w14:paraId="37D0F0B0" w14:textId="77777777" w:rsidR="00257775" w:rsidRPr="00470BF0" w:rsidRDefault="00257775" w:rsidP="00467FF5">
            <w:pPr>
              <w:spacing w:before="60"/>
              <w:ind w:left="34"/>
              <w:rPr>
                <w:sz w:val="20"/>
              </w:rPr>
            </w:pPr>
            <w:r w:rsidRPr="00470BF0">
              <w:rPr>
                <w:sz w:val="20"/>
              </w:rPr>
              <w:t>C[x] = Compilation No. x</w:t>
            </w:r>
          </w:p>
        </w:tc>
        <w:tc>
          <w:tcPr>
            <w:tcW w:w="3686" w:type="dxa"/>
          </w:tcPr>
          <w:p w14:paraId="65AE5CE3" w14:textId="06481DBE" w:rsidR="00257775" w:rsidRPr="00470BF0" w:rsidRDefault="00257775" w:rsidP="00467FF5">
            <w:pPr>
              <w:ind w:left="34" w:firstLine="249"/>
              <w:rPr>
                <w:sz w:val="20"/>
              </w:rPr>
            </w:pPr>
            <w:r w:rsidRPr="00470BF0">
              <w:rPr>
                <w:sz w:val="20"/>
              </w:rPr>
              <w:t>/sub</w:t>
            </w:r>
            <w:r w:rsidR="009A3323">
              <w:rPr>
                <w:sz w:val="20"/>
              </w:rPr>
              <w:noBreakHyphen/>
            </w:r>
            <w:r w:rsidRPr="00470BF0">
              <w:rPr>
                <w:sz w:val="20"/>
              </w:rPr>
              <w:t>subparagraph(s)</w:t>
            </w:r>
          </w:p>
        </w:tc>
      </w:tr>
      <w:tr w:rsidR="00257775" w:rsidRPr="00470BF0" w14:paraId="2099E791" w14:textId="77777777" w:rsidTr="00467FF5">
        <w:tc>
          <w:tcPr>
            <w:tcW w:w="4253" w:type="dxa"/>
          </w:tcPr>
          <w:p w14:paraId="27075FED" w14:textId="77777777" w:rsidR="00257775" w:rsidRPr="00470BF0" w:rsidRDefault="00257775" w:rsidP="00467FF5">
            <w:pPr>
              <w:spacing w:before="60"/>
              <w:ind w:left="34"/>
              <w:rPr>
                <w:sz w:val="20"/>
              </w:rPr>
            </w:pPr>
            <w:r>
              <w:rPr>
                <w:sz w:val="20"/>
              </w:rPr>
              <w:t>ch</w:t>
            </w:r>
            <w:r w:rsidRPr="00470BF0">
              <w:rPr>
                <w:sz w:val="20"/>
              </w:rPr>
              <w:t xml:space="preserve"> = Chapter(s)</w:t>
            </w:r>
          </w:p>
        </w:tc>
        <w:tc>
          <w:tcPr>
            <w:tcW w:w="3686" w:type="dxa"/>
          </w:tcPr>
          <w:p w14:paraId="60F7E1AF" w14:textId="77777777" w:rsidR="00257775" w:rsidRPr="00470BF0" w:rsidRDefault="00257775" w:rsidP="00467FF5">
            <w:pPr>
              <w:spacing w:before="60"/>
              <w:ind w:left="34"/>
              <w:rPr>
                <w:sz w:val="20"/>
              </w:rPr>
            </w:pPr>
            <w:r w:rsidRPr="00450836">
              <w:rPr>
                <w:sz w:val="20"/>
              </w:rPr>
              <w:t>pres</w:t>
            </w:r>
            <w:r w:rsidRPr="00470BF0">
              <w:rPr>
                <w:sz w:val="20"/>
              </w:rPr>
              <w:t xml:space="preserve"> = present</w:t>
            </w:r>
          </w:p>
        </w:tc>
      </w:tr>
      <w:tr w:rsidR="00257775" w:rsidRPr="00470BF0" w14:paraId="5E7BEC53" w14:textId="77777777" w:rsidTr="00467FF5">
        <w:tc>
          <w:tcPr>
            <w:tcW w:w="4253" w:type="dxa"/>
          </w:tcPr>
          <w:p w14:paraId="4B557C38" w14:textId="77777777" w:rsidR="00257775" w:rsidRPr="00470BF0" w:rsidRDefault="00257775" w:rsidP="00467FF5">
            <w:pPr>
              <w:spacing w:before="60"/>
              <w:ind w:left="34"/>
              <w:rPr>
                <w:sz w:val="20"/>
              </w:rPr>
            </w:pPr>
            <w:r>
              <w:rPr>
                <w:sz w:val="20"/>
              </w:rPr>
              <w:t>cl</w:t>
            </w:r>
            <w:r w:rsidRPr="00470BF0">
              <w:rPr>
                <w:sz w:val="20"/>
              </w:rPr>
              <w:t xml:space="preserve"> = clause(s)</w:t>
            </w:r>
          </w:p>
        </w:tc>
        <w:tc>
          <w:tcPr>
            <w:tcW w:w="3686" w:type="dxa"/>
          </w:tcPr>
          <w:p w14:paraId="298B4251" w14:textId="77777777" w:rsidR="00257775" w:rsidRPr="00470BF0" w:rsidRDefault="00257775" w:rsidP="00467FF5">
            <w:pPr>
              <w:spacing w:before="60"/>
              <w:ind w:left="34"/>
              <w:rPr>
                <w:sz w:val="20"/>
              </w:rPr>
            </w:pPr>
            <w:r w:rsidRPr="00470BF0">
              <w:rPr>
                <w:sz w:val="20"/>
              </w:rPr>
              <w:t>prev = previous</w:t>
            </w:r>
          </w:p>
        </w:tc>
      </w:tr>
      <w:tr w:rsidR="00257775" w:rsidRPr="00470BF0" w14:paraId="234C7254" w14:textId="77777777" w:rsidTr="00467FF5">
        <w:tc>
          <w:tcPr>
            <w:tcW w:w="4253" w:type="dxa"/>
          </w:tcPr>
          <w:p w14:paraId="53261041" w14:textId="77777777" w:rsidR="00257775" w:rsidRPr="00470BF0" w:rsidRDefault="00257775" w:rsidP="00467FF5">
            <w:pPr>
              <w:spacing w:before="60"/>
              <w:ind w:left="34"/>
              <w:rPr>
                <w:sz w:val="20"/>
              </w:rPr>
            </w:pPr>
            <w:r w:rsidRPr="00470BF0">
              <w:rPr>
                <w:sz w:val="20"/>
              </w:rPr>
              <w:t>cont. = continued</w:t>
            </w:r>
          </w:p>
        </w:tc>
        <w:tc>
          <w:tcPr>
            <w:tcW w:w="3686" w:type="dxa"/>
          </w:tcPr>
          <w:p w14:paraId="764A813A" w14:textId="77777777" w:rsidR="00257775" w:rsidRPr="00470BF0" w:rsidRDefault="00257775" w:rsidP="00467FF5">
            <w:pPr>
              <w:spacing w:before="60"/>
              <w:ind w:left="34"/>
              <w:rPr>
                <w:sz w:val="20"/>
              </w:rPr>
            </w:pPr>
            <w:r w:rsidRPr="00470BF0">
              <w:rPr>
                <w:sz w:val="20"/>
              </w:rPr>
              <w:t>(prev…) = previously</w:t>
            </w:r>
          </w:p>
        </w:tc>
      </w:tr>
      <w:tr w:rsidR="00257775" w:rsidRPr="00470BF0" w14:paraId="6FE0AB1D" w14:textId="77777777" w:rsidTr="00467FF5">
        <w:tc>
          <w:tcPr>
            <w:tcW w:w="4253" w:type="dxa"/>
          </w:tcPr>
          <w:p w14:paraId="46CAB57D" w14:textId="77777777" w:rsidR="00257775" w:rsidRPr="00470BF0" w:rsidRDefault="00257775" w:rsidP="00467FF5">
            <w:pPr>
              <w:spacing w:before="60"/>
              <w:ind w:left="34"/>
              <w:rPr>
                <w:sz w:val="20"/>
              </w:rPr>
            </w:pPr>
            <w:r w:rsidRPr="00470BF0">
              <w:rPr>
                <w:sz w:val="20"/>
              </w:rPr>
              <w:t>def = definition(s)</w:t>
            </w:r>
          </w:p>
        </w:tc>
        <w:tc>
          <w:tcPr>
            <w:tcW w:w="3686" w:type="dxa"/>
          </w:tcPr>
          <w:p w14:paraId="69A1665B" w14:textId="77777777" w:rsidR="00257775" w:rsidRPr="00470BF0" w:rsidRDefault="00257775" w:rsidP="00467FF5">
            <w:pPr>
              <w:spacing w:before="60"/>
              <w:ind w:left="34"/>
              <w:rPr>
                <w:sz w:val="20"/>
              </w:rPr>
            </w:pPr>
            <w:r>
              <w:rPr>
                <w:sz w:val="20"/>
              </w:rPr>
              <w:t>pt</w:t>
            </w:r>
            <w:r w:rsidRPr="00470BF0">
              <w:rPr>
                <w:sz w:val="20"/>
              </w:rPr>
              <w:t xml:space="preserve"> = Part(s)</w:t>
            </w:r>
          </w:p>
        </w:tc>
      </w:tr>
      <w:tr w:rsidR="00257775" w:rsidRPr="00470BF0" w14:paraId="3FD45948" w14:textId="77777777" w:rsidTr="00467FF5">
        <w:tc>
          <w:tcPr>
            <w:tcW w:w="4253" w:type="dxa"/>
          </w:tcPr>
          <w:p w14:paraId="1911739E" w14:textId="77777777" w:rsidR="00257775" w:rsidRPr="00470BF0" w:rsidRDefault="00257775" w:rsidP="00467FF5">
            <w:pPr>
              <w:spacing w:before="60"/>
              <w:ind w:left="34"/>
              <w:rPr>
                <w:sz w:val="20"/>
              </w:rPr>
            </w:pPr>
            <w:r w:rsidRPr="00450836">
              <w:rPr>
                <w:sz w:val="20"/>
              </w:rPr>
              <w:t>Dict</w:t>
            </w:r>
            <w:r w:rsidRPr="00470BF0">
              <w:rPr>
                <w:sz w:val="20"/>
              </w:rPr>
              <w:t xml:space="preserve"> = Dictionary</w:t>
            </w:r>
          </w:p>
        </w:tc>
        <w:tc>
          <w:tcPr>
            <w:tcW w:w="3686" w:type="dxa"/>
          </w:tcPr>
          <w:p w14:paraId="4D8D4672" w14:textId="77777777" w:rsidR="00257775" w:rsidRPr="00470BF0" w:rsidRDefault="00257775" w:rsidP="00467FF5">
            <w:pPr>
              <w:spacing w:before="60"/>
              <w:ind w:left="34"/>
              <w:rPr>
                <w:sz w:val="20"/>
              </w:rPr>
            </w:pPr>
            <w:r w:rsidRPr="00470BF0">
              <w:rPr>
                <w:sz w:val="20"/>
              </w:rPr>
              <w:t>r = regulation(s)/</w:t>
            </w:r>
            <w:r>
              <w:rPr>
                <w:sz w:val="20"/>
              </w:rPr>
              <w:t>Court</w:t>
            </w:r>
            <w:r w:rsidRPr="00470BF0">
              <w:rPr>
                <w:sz w:val="20"/>
              </w:rPr>
              <w:t xml:space="preserve"> rule(s)</w:t>
            </w:r>
          </w:p>
        </w:tc>
      </w:tr>
      <w:tr w:rsidR="00257775" w:rsidRPr="00470BF0" w14:paraId="37F43B20" w14:textId="77777777" w:rsidTr="00467FF5">
        <w:tc>
          <w:tcPr>
            <w:tcW w:w="4253" w:type="dxa"/>
          </w:tcPr>
          <w:p w14:paraId="5071FF24" w14:textId="77777777" w:rsidR="00257775" w:rsidRPr="00470BF0" w:rsidRDefault="00257775" w:rsidP="00467FF5">
            <w:pPr>
              <w:spacing w:before="60"/>
              <w:ind w:left="34"/>
              <w:rPr>
                <w:sz w:val="20"/>
              </w:rPr>
            </w:pPr>
            <w:r w:rsidRPr="00470BF0">
              <w:rPr>
                <w:sz w:val="20"/>
              </w:rPr>
              <w:t>disallowed = disallowed by Parliament</w:t>
            </w:r>
          </w:p>
        </w:tc>
        <w:tc>
          <w:tcPr>
            <w:tcW w:w="3686" w:type="dxa"/>
          </w:tcPr>
          <w:p w14:paraId="4055D5B4" w14:textId="77777777" w:rsidR="00257775" w:rsidRPr="00470BF0" w:rsidRDefault="00257775" w:rsidP="00467FF5">
            <w:pPr>
              <w:spacing w:before="60"/>
              <w:ind w:left="34"/>
              <w:rPr>
                <w:sz w:val="20"/>
              </w:rPr>
            </w:pPr>
            <w:r w:rsidRPr="00470BF0">
              <w:rPr>
                <w:sz w:val="20"/>
              </w:rPr>
              <w:t>reloc = relocated</w:t>
            </w:r>
          </w:p>
        </w:tc>
      </w:tr>
      <w:tr w:rsidR="00257775" w:rsidRPr="00470BF0" w14:paraId="36CE2B68" w14:textId="77777777" w:rsidTr="00467FF5">
        <w:tc>
          <w:tcPr>
            <w:tcW w:w="4253" w:type="dxa"/>
          </w:tcPr>
          <w:p w14:paraId="2F8D0135" w14:textId="77777777" w:rsidR="00257775" w:rsidRPr="00470BF0" w:rsidRDefault="00257775" w:rsidP="00467FF5">
            <w:pPr>
              <w:spacing w:before="60"/>
              <w:ind w:left="34"/>
              <w:rPr>
                <w:sz w:val="20"/>
              </w:rPr>
            </w:pPr>
            <w:r>
              <w:rPr>
                <w:sz w:val="20"/>
              </w:rPr>
              <w:t>div</w:t>
            </w:r>
            <w:r w:rsidRPr="00470BF0">
              <w:rPr>
                <w:sz w:val="20"/>
              </w:rPr>
              <w:t xml:space="preserve"> = Division(s)</w:t>
            </w:r>
          </w:p>
        </w:tc>
        <w:tc>
          <w:tcPr>
            <w:tcW w:w="3686" w:type="dxa"/>
          </w:tcPr>
          <w:p w14:paraId="4F742C23" w14:textId="77777777" w:rsidR="00257775" w:rsidRPr="00470BF0" w:rsidRDefault="00257775" w:rsidP="00467FF5">
            <w:pPr>
              <w:spacing w:before="60"/>
              <w:ind w:left="34"/>
              <w:rPr>
                <w:sz w:val="20"/>
              </w:rPr>
            </w:pPr>
            <w:r w:rsidRPr="00470BF0">
              <w:rPr>
                <w:sz w:val="20"/>
              </w:rPr>
              <w:t>renum = renumbered</w:t>
            </w:r>
          </w:p>
        </w:tc>
      </w:tr>
      <w:tr w:rsidR="00257775" w:rsidRPr="00470BF0" w14:paraId="6F382037" w14:textId="77777777" w:rsidTr="00467FF5">
        <w:tc>
          <w:tcPr>
            <w:tcW w:w="4253" w:type="dxa"/>
          </w:tcPr>
          <w:p w14:paraId="1E6415D1" w14:textId="77777777" w:rsidR="00257775" w:rsidRPr="00470BF0" w:rsidRDefault="00257775" w:rsidP="00467FF5">
            <w:pPr>
              <w:spacing w:before="60"/>
              <w:ind w:left="34"/>
              <w:rPr>
                <w:sz w:val="20"/>
              </w:rPr>
            </w:pPr>
            <w:r w:rsidRPr="00470BF0">
              <w:rPr>
                <w:sz w:val="20"/>
              </w:rPr>
              <w:t>ed = editorial change</w:t>
            </w:r>
          </w:p>
        </w:tc>
        <w:tc>
          <w:tcPr>
            <w:tcW w:w="3686" w:type="dxa"/>
          </w:tcPr>
          <w:p w14:paraId="00A5AF06" w14:textId="77777777" w:rsidR="00257775" w:rsidRPr="00470BF0" w:rsidRDefault="00257775" w:rsidP="00467FF5">
            <w:pPr>
              <w:spacing w:before="60"/>
              <w:ind w:left="34"/>
              <w:rPr>
                <w:sz w:val="20"/>
              </w:rPr>
            </w:pPr>
            <w:r w:rsidRPr="00470BF0">
              <w:rPr>
                <w:sz w:val="20"/>
              </w:rPr>
              <w:t>rep = repealed</w:t>
            </w:r>
          </w:p>
        </w:tc>
      </w:tr>
      <w:tr w:rsidR="00257775" w:rsidRPr="00470BF0" w14:paraId="71E0054E" w14:textId="77777777" w:rsidTr="00467FF5">
        <w:tc>
          <w:tcPr>
            <w:tcW w:w="4253" w:type="dxa"/>
          </w:tcPr>
          <w:p w14:paraId="5738D02C" w14:textId="77777777" w:rsidR="00257775" w:rsidRPr="00470BF0" w:rsidRDefault="00257775" w:rsidP="00467FF5">
            <w:pPr>
              <w:spacing w:before="60"/>
              <w:ind w:left="34"/>
              <w:rPr>
                <w:sz w:val="20"/>
              </w:rPr>
            </w:pPr>
            <w:r w:rsidRPr="00470BF0">
              <w:rPr>
                <w:sz w:val="20"/>
              </w:rPr>
              <w:t>exp = expires/expired or ceases/ceased to have</w:t>
            </w:r>
          </w:p>
        </w:tc>
        <w:tc>
          <w:tcPr>
            <w:tcW w:w="3686" w:type="dxa"/>
          </w:tcPr>
          <w:p w14:paraId="39970678" w14:textId="77777777" w:rsidR="00257775" w:rsidRPr="00470BF0" w:rsidRDefault="00257775" w:rsidP="00467FF5">
            <w:pPr>
              <w:spacing w:before="60"/>
              <w:ind w:left="34"/>
              <w:rPr>
                <w:sz w:val="20"/>
              </w:rPr>
            </w:pPr>
            <w:r w:rsidRPr="00470BF0">
              <w:rPr>
                <w:sz w:val="20"/>
              </w:rPr>
              <w:t>rs = repealed and substituted</w:t>
            </w:r>
          </w:p>
        </w:tc>
      </w:tr>
      <w:tr w:rsidR="00257775" w:rsidRPr="00470BF0" w14:paraId="6D2FB9B5" w14:textId="77777777" w:rsidTr="00467FF5">
        <w:tc>
          <w:tcPr>
            <w:tcW w:w="4253" w:type="dxa"/>
          </w:tcPr>
          <w:p w14:paraId="3A3867C3" w14:textId="77777777" w:rsidR="00257775" w:rsidRPr="00470BF0" w:rsidRDefault="00257775" w:rsidP="00467FF5">
            <w:pPr>
              <w:ind w:left="34" w:firstLine="249"/>
              <w:rPr>
                <w:sz w:val="20"/>
              </w:rPr>
            </w:pPr>
            <w:r w:rsidRPr="00470BF0">
              <w:rPr>
                <w:sz w:val="20"/>
              </w:rPr>
              <w:t>effect</w:t>
            </w:r>
          </w:p>
        </w:tc>
        <w:tc>
          <w:tcPr>
            <w:tcW w:w="3686" w:type="dxa"/>
          </w:tcPr>
          <w:p w14:paraId="20F1895F" w14:textId="77777777" w:rsidR="00257775" w:rsidRPr="00470BF0" w:rsidRDefault="00257775" w:rsidP="00467FF5">
            <w:pPr>
              <w:spacing w:before="60"/>
              <w:ind w:left="34"/>
              <w:rPr>
                <w:sz w:val="20"/>
              </w:rPr>
            </w:pPr>
            <w:r w:rsidRPr="00470BF0">
              <w:rPr>
                <w:sz w:val="20"/>
              </w:rPr>
              <w:t>s = section(s)/subsection(s)</w:t>
            </w:r>
          </w:p>
        </w:tc>
      </w:tr>
      <w:tr w:rsidR="00257775" w:rsidRPr="00470BF0" w14:paraId="15D30930" w14:textId="77777777" w:rsidTr="00467FF5">
        <w:tc>
          <w:tcPr>
            <w:tcW w:w="4253" w:type="dxa"/>
          </w:tcPr>
          <w:p w14:paraId="5AF4376F" w14:textId="77777777" w:rsidR="00257775" w:rsidRPr="00470BF0" w:rsidRDefault="00257775" w:rsidP="00467FF5">
            <w:pPr>
              <w:spacing w:before="60"/>
              <w:ind w:left="34"/>
              <w:rPr>
                <w:sz w:val="20"/>
              </w:rPr>
            </w:pPr>
            <w:r w:rsidRPr="00470BF0">
              <w:rPr>
                <w:sz w:val="20"/>
              </w:rPr>
              <w:t>gaz = gazette</w:t>
            </w:r>
          </w:p>
        </w:tc>
        <w:tc>
          <w:tcPr>
            <w:tcW w:w="3686" w:type="dxa"/>
          </w:tcPr>
          <w:p w14:paraId="65FF7FB4" w14:textId="77777777" w:rsidR="00257775" w:rsidRPr="00470BF0" w:rsidRDefault="00257775" w:rsidP="00467FF5">
            <w:pPr>
              <w:ind w:left="34" w:firstLine="249"/>
              <w:rPr>
                <w:sz w:val="20"/>
              </w:rPr>
            </w:pPr>
            <w:r>
              <w:rPr>
                <w:sz w:val="20"/>
              </w:rPr>
              <w:t>/</w:t>
            </w:r>
            <w:r w:rsidRPr="00470BF0">
              <w:rPr>
                <w:sz w:val="20"/>
              </w:rPr>
              <w:t>rule(s)/subrule(s)</w:t>
            </w:r>
            <w:r>
              <w:rPr>
                <w:sz w:val="20"/>
              </w:rPr>
              <w:t>/</w:t>
            </w:r>
            <w:r w:rsidRPr="00470BF0">
              <w:rPr>
                <w:sz w:val="20"/>
              </w:rPr>
              <w:t>order(s)/suborder(s)</w:t>
            </w:r>
          </w:p>
        </w:tc>
      </w:tr>
      <w:tr w:rsidR="00257775" w:rsidRPr="00470BF0" w14:paraId="0CB6660E" w14:textId="77777777" w:rsidTr="00467FF5">
        <w:tc>
          <w:tcPr>
            <w:tcW w:w="4253" w:type="dxa"/>
          </w:tcPr>
          <w:p w14:paraId="5C144662" w14:textId="77777777" w:rsidR="00257775" w:rsidRPr="00470BF0" w:rsidRDefault="00257775" w:rsidP="00467FF5">
            <w:pPr>
              <w:spacing w:before="60"/>
              <w:ind w:left="34"/>
              <w:rPr>
                <w:sz w:val="20"/>
              </w:rPr>
            </w:pPr>
            <w:r w:rsidRPr="00470BF0">
              <w:rPr>
                <w:sz w:val="20"/>
              </w:rPr>
              <w:t xml:space="preserve">LA = </w:t>
            </w:r>
            <w:r w:rsidRPr="00470BF0">
              <w:rPr>
                <w:i/>
                <w:sz w:val="20"/>
              </w:rPr>
              <w:t>Legislation Act 2003</w:t>
            </w:r>
          </w:p>
        </w:tc>
        <w:tc>
          <w:tcPr>
            <w:tcW w:w="3686" w:type="dxa"/>
          </w:tcPr>
          <w:p w14:paraId="10DD168A" w14:textId="77777777" w:rsidR="00257775" w:rsidRPr="00470BF0" w:rsidRDefault="00257775" w:rsidP="00467FF5">
            <w:pPr>
              <w:spacing w:before="60"/>
              <w:ind w:left="34"/>
              <w:rPr>
                <w:sz w:val="20"/>
              </w:rPr>
            </w:pPr>
            <w:r>
              <w:rPr>
                <w:sz w:val="20"/>
              </w:rPr>
              <w:t>sch</w:t>
            </w:r>
            <w:r w:rsidRPr="00470BF0">
              <w:rPr>
                <w:sz w:val="20"/>
              </w:rPr>
              <w:t xml:space="preserve"> = Schedule(s)</w:t>
            </w:r>
          </w:p>
        </w:tc>
      </w:tr>
      <w:tr w:rsidR="00257775" w:rsidRPr="00470BF0" w14:paraId="49A5EB16" w14:textId="77777777" w:rsidTr="00467FF5">
        <w:tc>
          <w:tcPr>
            <w:tcW w:w="4253" w:type="dxa"/>
          </w:tcPr>
          <w:p w14:paraId="4C75EA39" w14:textId="77777777" w:rsidR="00257775" w:rsidRPr="00470BF0" w:rsidRDefault="00257775" w:rsidP="00467FF5">
            <w:pPr>
              <w:spacing w:before="60"/>
              <w:ind w:left="34"/>
              <w:rPr>
                <w:sz w:val="20"/>
              </w:rPr>
            </w:pPr>
            <w:r w:rsidRPr="00470BF0">
              <w:rPr>
                <w:sz w:val="20"/>
              </w:rPr>
              <w:t xml:space="preserve">LIA = </w:t>
            </w:r>
            <w:r w:rsidRPr="00470BF0">
              <w:rPr>
                <w:i/>
                <w:sz w:val="20"/>
              </w:rPr>
              <w:t>Legislative Instruments Act 2003</w:t>
            </w:r>
          </w:p>
        </w:tc>
        <w:tc>
          <w:tcPr>
            <w:tcW w:w="3686" w:type="dxa"/>
          </w:tcPr>
          <w:p w14:paraId="62A75CF4" w14:textId="77777777" w:rsidR="00257775" w:rsidRPr="00470BF0" w:rsidRDefault="00257775" w:rsidP="00467FF5">
            <w:pPr>
              <w:spacing w:before="60"/>
              <w:ind w:left="34"/>
              <w:rPr>
                <w:sz w:val="20"/>
              </w:rPr>
            </w:pPr>
            <w:r w:rsidRPr="00470BF0">
              <w:rPr>
                <w:sz w:val="20"/>
              </w:rPr>
              <w:t>SLI = Select Legislative Instrument</w:t>
            </w:r>
          </w:p>
        </w:tc>
      </w:tr>
      <w:tr w:rsidR="00257775" w:rsidRPr="00470BF0" w14:paraId="6C55ABC3" w14:textId="77777777" w:rsidTr="00467FF5">
        <w:tc>
          <w:tcPr>
            <w:tcW w:w="4253" w:type="dxa"/>
          </w:tcPr>
          <w:p w14:paraId="7D387ACA" w14:textId="77777777" w:rsidR="00257775" w:rsidRPr="00470BF0" w:rsidRDefault="00257775" w:rsidP="00467FF5">
            <w:pPr>
              <w:spacing w:before="60"/>
              <w:ind w:left="34"/>
              <w:rPr>
                <w:sz w:val="20"/>
              </w:rPr>
            </w:pPr>
            <w:r w:rsidRPr="00470BF0">
              <w:rPr>
                <w:sz w:val="20"/>
              </w:rPr>
              <w:t>(md) = misdescribed amendment can be given</w:t>
            </w:r>
          </w:p>
        </w:tc>
        <w:tc>
          <w:tcPr>
            <w:tcW w:w="3686" w:type="dxa"/>
          </w:tcPr>
          <w:p w14:paraId="7ACB8261" w14:textId="77777777" w:rsidR="00257775" w:rsidRPr="00470BF0" w:rsidRDefault="00257775" w:rsidP="00467FF5">
            <w:pPr>
              <w:spacing w:before="60"/>
              <w:ind w:left="34"/>
              <w:rPr>
                <w:sz w:val="20"/>
              </w:rPr>
            </w:pPr>
            <w:r w:rsidRPr="00470BF0">
              <w:rPr>
                <w:sz w:val="20"/>
              </w:rPr>
              <w:t>SR = Statutory Rules</w:t>
            </w:r>
          </w:p>
        </w:tc>
      </w:tr>
      <w:tr w:rsidR="00257775" w:rsidRPr="00470BF0" w14:paraId="32C39E7F" w14:textId="77777777" w:rsidTr="00467FF5">
        <w:tc>
          <w:tcPr>
            <w:tcW w:w="4253" w:type="dxa"/>
          </w:tcPr>
          <w:p w14:paraId="2DAB40AA" w14:textId="77777777" w:rsidR="00257775" w:rsidRPr="00470BF0" w:rsidRDefault="00257775" w:rsidP="00467FF5">
            <w:pPr>
              <w:ind w:left="34" w:firstLine="249"/>
              <w:rPr>
                <w:sz w:val="20"/>
              </w:rPr>
            </w:pPr>
            <w:r w:rsidRPr="00470BF0">
              <w:rPr>
                <w:sz w:val="20"/>
              </w:rPr>
              <w:t>effect</w:t>
            </w:r>
          </w:p>
        </w:tc>
        <w:tc>
          <w:tcPr>
            <w:tcW w:w="3686" w:type="dxa"/>
          </w:tcPr>
          <w:p w14:paraId="1DDC9818" w14:textId="66B8893F" w:rsidR="00257775" w:rsidRPr="00470BF0" w:rsidRDefault="00257775" w:rsidP="00467FF5">
            <w:pPr>
              <w:spacing w:before="60"/>
              <w:ind w:left="34"/>
              <w:rPr>
                <w:sz w:val="20"/>
              </w:rPr>
            </w:pPr>
            <w:r>
              <w:rPr>
                <w:sz w:val="20"/>
              </w:rPr>
              <w:t>sub ch</w:t>
            </w:r>
            <w:r w:rsidRPr="00470BF0">
              <w:rPr>
                <w:sz w:val="20"/>
              </w:rPr>
              <w:t xml:space="preserve"> = Sub</w:t>
            </w:r>
            <w:r w:rsidR="009A3323">
              <w:rPr>
                <w:sz w:val="20"/>
              </w:rPr>
              <w:noBreakHyphen/>
            </w:r>
            <w:r w:rsidRPr="00470BF0">
              <w:rPr>
                <w:sz w:val="20"/>
              </w:rPr>
              <w:t>Chapter(s)</w:t>
            </w:r>
          </w:p>
        </w:tc>
      </w:tr>
      <w:tr w:rsidR="00257775" w:rsidRPr="00470BF0" w14:paraId="661DD7BF" w14:textId="77777777" w:rsidTr="00467FF5">
        <w:tc>
          <w:tcPr>
            <w:tcW w:w="4253" w:type="dxa"/>
          </w:tcPr>
          <w:p w14:paraId="15A43672" w14:textId="77777777" w:rsidR="00257775" w:rsidRPr="00470BF0" w:rsidRDefault="00257775" w:rsidP="00467FF5">
            <w:pPr>
              <w:spacing w:before="60"/>
              <w:ind w:left="34"/>
              <w:rPr>
                <w:sz w:val="20"/>
              </w:rPr>
            </w:pPr>
            <w:r w:rsidRPr="0095736F">
              <w:rPr>
                <w:sz w:val="20"/>
              </w:rPr>
              <w:t>(md not incorp) = misdescribed amendment</w:t>
            </w:r>
          </w:p>
        </w:tc>
        <w:tc>
          <w:tcPr>
            <w:tcW w:w="3686" w:type="dxa"/>
          </w:tcPr>
          <w:p w14:paraId="57C971C1" w14:textId="77777777" w:rsidR="00257775" w:rsidRPr="00470BF0" w:rsidRDefault="00257775" w:rsidP="00467FF5">
            <w:pPr>
              <w:spacing w:before="60"/>
              <w:ind w:left="34"/>
              <w:rPr>
                <w:sz w:val="20"/>
              </w:rPr>
            </w:pPr>
            <w:r>
              <w:rPr>
                <w:sz w:val="20"/>
              </w:rPr>
              <w:t>sub div</w:t>
            </w:r>
            <w:r w:rsidRPr="00470BF0">
              <w:rPr>
                <w:sz w:val="20"/>
              </w:rPr>
              <w:t xml:space="preserve"> = Subdivision(s)</w:t>
            </w:r>
          </w:p>
        </w:tc>
      </w:tr>
      <w:tr w:rsidR="00257775" w:rsidRPr="00470BF0" w14:paraId="43C10758" w14:textId="77777777" w:rsidTr="00467FF5">
        <w:tc>
          <w:tcPr>
            <w:tcW w:w="4253" w:type="dxa"/>
          </w:tcPr>
          <w:p w14:paraId="21EAA40A" w14:textId="77777777" w:rsidR="00257775" w:rsidRPr="00470BF0" w:rsidRDefault="00257775" w:rsidP="00467FF5">
            <w:pPr>
              <w:ind w:left="34" w:firstLine="249"/>
              <w:rPr>
                <w:sz w:val="20"/>
              </w:rPr>
            </w:pPr>
            <w:r w:rsidRPr="00470BF0">
              <w:rPr>
                <w:sz w:val="20"/>
              </w:rPr>
              <w:t>cannot be given effect</w:t>
            </w:r>
          </w:p>
        </w:tc>
        <w:tc>
          <w:tcPr>
            <w:tcW w:w="3686" w:type="dxa"/>
          </w:tcPr>
          <w:p w14:paraId="41A3CB74" w14:textId="77777777" w:rsidR="00257775" w:rsidRPr="00470BF0" w:rsidRDefault="00257775" w:rsidP="00467FF5">
            <w:pPr>
              <w:spacing w:before="60"/>
              <w:ind w:left="34"/>
              <w:rPr>
                <w:sz w:val="20"/>
              </w:rPr>
            </w:pPr>
            <w:r>
              <w:rPr>
                <w:sz w:val="20"/>
              </w:rPr>
              <w:t>sub pt</w:t>
            </w:r>
            <w:r w:rsidRPr="00470BF0">
              <w:rPr>
                <w:sz w:val="20"/>
              </w:rPr>
              <w:t xml:space="preserve"> = Subpart(s)</w:t>
            </w:r>
          </w:p>
        </w:tc>
      </w:tr>
      <w:tr w:rsidR="00257775" w:rsidRPr="00470BF0" w14:paraId="2E16EBF6" w14:textId="77777777" w:rsidTr="00467FF5">
        <w:tc>
          <w:tcPr>
            <w:tcW w:w="4253" w:type="dxa"/>
          </w:tcPr>
          <w:p w14:paraId="5F438B84" w14:textId="77777777" w:rsidR="00257775" w:rsidRPr="00470BF0" w:rsidRDefault="00257775" w:rsidP="00467FF5">
            <w:pPr>
              <w:spacing w:before="60"/>
              <w:ind w:left="34"/>
              <w:rPr>
                <w:sz w:val="20"/>
              </w:rPr>
            </w:pPr>
            <w:r w:rsidRPr="00470BF0">
              <w:rPr>
                <w:sz w:val="20"/>
              </w:rPr>
              <w:t>mod = modified/modification</w:t>
            </w:r>
          </w:p>
        </w:tc>
        <w:tc>
          <w:tcPr>
            <w:tcW w:w="3686" w:type="dxa"/>
          </w:tcPr>
          <w:p w14:paraId="3D4C2AE8" w14:textId="77777777" w:rsidR="00257775" w:rsidRPr="00470BF0" w:rsidRDefault="00257775" w:rsidP="00467FF5">
            <w:pPr>
              <w:spacing w:before="60"/>
              <w:ind w:left="34"/>
              <w:rPr>
                <w:sz w:val="20"/>
              </w:rPr>
            </w:pPr>
            <w:r w:rsidRPr="001F2C1F">
              <w:rPr>
                <w:sz w:val="20"/>
                <w:u w:val="single"/>
              </w:rPr>
              <w:t>underlining</w:t>
            </w:r>
            <w:r w:rsidRPr="00470BF0">
              <w:rPr>
                <w:sz w:val="20"/>
              </w:rPr>
              <w:t xml:space="preserve"> = whole or part not</w:t>
            </w:r>
          </w:p>
        </w:tc>
      </w:tr>
      <w:tr w:rsidR="00257775" w:rsidRPr="00470BF0" w14:paraId="525E543E" w14:textId="77777777" w:rsidTr="00467FF5">
        <w:tc>
          <w:tcPr>
            <w:tcW w:w="4253" w:type="dxa"/>
          </w:tcPr>
          <w:p w14:paraId="40670280" w14:textId="77777777" w:rsidR="00257775" w:rsidRPr="0095736F" w:rsidRDefault="00257775" w:rsidP="00467FF5">
            <w:pPr>
              <w:spacing w:before="60"/>
              <w:ind w:left="34"/>
              <w:rPr>
                <w:sz w:val="20"/>
              </w:rPr>
            </w:pPr>
            <w:r w:rsidRPr="00470BF0">
              <w:rPr>
                <w:sz w:val="20"/>
              </w:rPr>
              <w:t>No. = Number(s)</w:t>
            </w:r>
          </w:p>
        </w:tc>
        <w:tc>
          <w:tcPr>
            <w:tcW w:w="3686" w:type="dxa"/>
          </w:tcPr>
          <w:p w14:paraId="4AD7C2F0" w14:textId="77777777" w:rsidR="00257775" w:rsidRPr="00470BF0" w:rsidRDefault="00257775" w:rsidP="00467FF5">
            <w:pPr>
              <w:ind w:left="34" w:firstLine="249"/>
              <w:rPr>
                <w:sz w:val="20"/>
              </w:rPr>
            </w:pPr>
            <w:r w:rsidRPr="00470BF0">
              <w:rPr>
                <w:sz w:val="20"/>
              </w:rPr>
              <w:t>commenced or to be commenced</w:t>
            </w:r>
          </w:p>
        </w:tc>
      </w:tr>
      <w:tr w:rsidR="00257775" w:rsidRPr="00470BF0" w14:paraId="5D11B3AD" w14:textId="77777777" w:rsidTr="00467FF5">
        <w:tc>
          <w:tcPr>
            <w:tcW w:w="4253" w:type="dxa"/>
          </w:tcPr>
          <w:p w14:paraId="07D2AD50" w14:textId="77777777" w:rsidR="00257775" w:rsidRPr="00470BF0" w:rsidRDefault="00257775" w:rsidP="00467FF5">
            <w:pPr>
              <w:spacing w:before="60"/>
              <w:ind w:left="34"/>
              <w:rPr>
                <w:sz w:val="20"/>
              </w:rPr>
            </w:pPr>
            <w:r w:rsidRPr="00450836">
              <w:rPr>
                <w:sz w:val="20"/>
              </w:rPr>
              <w:t>Ord</w:t>
            </w:r>
            <w:r w:rsidRPr="00470BF0">
              <w:rPr>
                <w:sz w:val="20"/>
              </w:rPr>
              <w:t xml:space="preserve"> </w:t>
            </w:r>
            <w:r>
              <w:rPr>
                <w:sz w:val="20"/>
              </w:rPr>
              <w:t>= O</w:t>
            </w:r>
            <w:r w:rsidRPr="00470BF0">
              <w:rPr>
                <w:sz w:val="20"/>
              </w:rPr>
              <w:t>rdinance</w:t>
            </w:r>
          </w:p>
        </w:tc>
        <w:tc>
          <w:tcPr>
            <w:tcW w:w="3686" w:type="dxa"/>
          </w:tcPr>
          <w:p w14:paraId="384F80EC" w14:textId="77777777" w:rsidR="00257775" w:rsidRPr="00470BF0" w:rsidRDefault="00257775" w:rsidP="00467FF5">
            <w:pPr>
              <w:spacing w:before="60"/>
              <w:ind w:left="34"/>
              <w:rPr>
                <w:sz w:val="20"/>
              </w:rPr>
            </w:pPr>
          </w:p>
        </w:tc>
      </w:tr>
    </w:tbl>
    <w:p w14:paraId="0B26DACD" w14:textId="77777777" w:rsidR="00257775" w:rsidRPr="00CB13B0" w:rsidRDefault="00257775" w:rsidP="004738A0">
      <w:pPr>
        <w:pStyle w:val="Tabletext"/>
      </w:pPr>
    </w:p>
    <w:p w14:paraId="61DC3392" w14:textId="77777777" w:rsidR="0082576D" w:rsidRDefault="0082576D" w:rsidP="00257775">
      <w:pPr>
        <w:pStyle w:val="ENotesHeading2"/>
        <w:pageBreakBefore/>
      </w:pPr>
      <w:bookmarkStart w:id="995" w:name="_Toc212632141"/>
      <w:r>
        <w:t>Endnote 3—Legislation history</w:t>
      </w:r>
      <w:bookmarkEnd w:id="995"/>
    </w:p>
    <w:p w14:paraId="5C903BC5" w14:textId="77777777" w:rsidR="0082576D" w:rsidRDefault="0082576D" w:rsidP="00FD6560">
      <w:pPr>
        <w:pStyle w:val="Tabletext"/>
      </w:pPr>
    </w:p>
    <w:tbl>
      <w:tblPr>
        <w:tblW w:w="7086" w:type="dxa"/>
        <w:tblInd w:w="108" w:type="dxa"/>
        <w:tblBorders>
          <w:top w:val="single" w:sz="4" w:space="0" w:color="auto"/>
          <w:bottom w:val="single" w:sz="2" w:space="0" w:color="auto"/>
          <w:insideH w:val="single" w:sz="4" w:space="0" w:color="auto"/>
        </w:tblBorders>
        <w:tblLook w:val="0000" w:firstRow="0" w:lastRow="0" w:firstColumn="0" w:lastColumn="0" w:noHBand="0" w:noVBand="0"/>
      </w:tblPr>
      <w:tblGrid>
        <w:gridCol w:w="1802"/>
        <w:gridCol w:w="974"/>
        <w:gridCol w:w="974"/>
        <w:gridCol w:w="1810"/>
        <w:gridCol w:w="1526"/>
      </w:tblGrid>
      <w:tr w:rsidR="0082576D" w:rsidRPr="0098546F" w14:paraId="4FF67A87" w14:textId="77777777" w:rsidTr="00496A0B">
        <w:trPr>
          <w:cantSplit/>
          <w:tblHeader/>
        </w:trPr>
        <w:tc>
          <w:tcPr>
            <w:tcW w:w="1272" w:type="pct"/>
            <w:tcBorders>
              <w:top w:val="single" w:sz="12" w:space="0" w:color="auto"/>
              <w:bottom w:val="single" w:sz="12" w:space="0" w:color="auto"/>
            </w:tcBorders>
          </w:tcPr>
          <w:p w14:paraId="2451DA19" w14:textId="77777777" w:rsidR="0082576D" w:rsidRPr="00E117A3" w:rsidRDefault="0082576D" w:rsidP="00FD6560">
            <w:pPr>
              <w:pStyle w:val="ENoteTableHeading"/>
            </w:pPr>
            <w:r w:rsidRPr="00E117A3">
              <w:t>Act</w:t>
            </w:r>
            <w:r>
              <w:br/>
              <w:t>(Register ID)</w:t>
            </w:r>
          </w:p>
        </w:tc>
        <w:tc>
          <w:tcPr>
            <w:tcW w:w="687" w:type="pct"/>
            <w:tcBorders>
              <w:top w:val="single" w:sz="12" w:space="0" w:color="auto"/>
              <w:bottom w:val="single" w:sz="12" w:space="0" w:color="auto"/>
            </w:tcBorders>
          </w:tcPr>
          <w:p w14:paraId="7328A947" w14:textId="77777777" w:rsidR="0082576D" w:rsidRPr="00E117A3" w:rsidRDefault="0082576D" w:rsidP="00FD6560">
            <w:pPr>
              <w:pStyle w:val="ENoteTableHeading"/>
            </w:pPr>
            <w:r w:rsidRPr="00E117A3">
              <w:t>Number and year</w:t>
            </w:r>
          </w:p>
        </w:tc>
        <w:tc>
          <w:tcPr>
            <w:tcW w:w="687" w:type="pct"/>
            <w:tcBorders>
              <w:top w:val="single" w:sz="12" w:space="0" w:color="auto"/>
              <w:bottom w:val="single" w:sz="12" w:space="0" w:color="auto"/>
            </w:tcBorders>
          </w:tcPr>
          <w:p w14:paraId="79F2EB78" w14:textId="77777777" w:rsidR="0082576D" w:rsidRPr="00E117A3" w:rsidRDefault="0082576D" w:rsidP="00FD6560">
            <w:pPr>
              <w:pStyle w:val="ENoteTableHeading"/>
            </w:pPr>
            <w:r>
              <w:t>Assent</w:t>
            </w:r>
          </w:p>
        </w:tc>
        <w:tc>
          <w:tcPr>
            <w:tcW w:w="1277" w:type="pct"/>
            <w:tcBorders>
              <w:top w:val="single" w:sz="12" w:space="0" w:color="auto"/>
              <w:bottom w:val="single" w:sz="12" w:space="0" w:color="auto"/>
            </w:tcBorders>
          </w:tcPr>
          <w:p w14:paraId="77406356" w14:textId="77777777" w:rsidR="0082576D" w:rsidRPr="00E117A3" w:rsidRDefault="0082576D" w:rsidP="00FD6560">
            <w:pPr>
              <w:pStyle w:val="ENoteTableHeading"/>
            </w:pPr>
            <w:r>
              <w:t>Commencement</w:t>
            </w:r>
          </w:p>
        </w:tc>
        <w:tc>
          <w:tcPr>
            <w:tcW w:w="1077" w:type="pct"/>
            <w:tcBorders>
              <w:top w:val="single" w:sz="12" w:space="0" w:color="auto"/>
              <w:bottom w:val="single" w:sz="12" w:space="0" w:color="auto"/>
            </w:tcBorders>
          </w:tcPr>
          <w:p w14:paraId="7C2FC71C" w14:textId="77777777" w:rsidR="0082576D" w:rsidRPr="00E117A3" w:rsidRDefault="0082576D" w:rsidP="00FD6560">
            <w:pPr>
              <w:pStyle w:val="ENoteTableHeading"/>
            </w:pPr>
            <w:r w:rsidRPr="00E117A3">
              <w:t>Application, saving and transitional provisions</w:t>
            </w:r>
          </w:p>
        </w:tc>
      </w:tr>
      <w:tr w:rsidR="00F5424B" w:rsidRPr="00E117A3" w14:paraId="66F503BB" w14:textId="77777777" w:rsidTr="00496A0B">
        <w:trPr>
          <w:cantSplit/>
        </w:trPr>
        <w:tc>
          <w:tcPr>
            <w:tcW w:w="1272" w:type="pct"/>
            <w:tcBorders>
              <w:top w:val="single" w:sz="12" w:space="0" w:color="auto"/>
              <w:bottom w:val="single" w:sz="4" w:space="0" w:color="auto"/>
            </w:tcBorders>
          </w:tcPr>
          <w:p w14:paraId="3DC76289" w14:textId="02437714" w:rsidR="00F5424B" w:rsidRPr="00E117A3" w:rsidRDefault="00F5424B" w:rsidP="00F5424B">
            <w:pPr>
              <w:pStyle w:val="ENoteTableText"/>
            </w:pPr>
            <w:r w:rsidRPr="00F4499C">
              <w:t>Aged Care Act 2024</w:t>
            </w:r>
            <w:r>
              <w:t xml:space="preserve"> (</w:t>
            </w:r>
            <w:r w:rsidRPr="00F4499C">
              <w:t>C2024A00104</w:t>
            </w:r>
            <w:r>
              <w:t>)</w:t>
            </w:r>
          </w:p>
        </w:tc>
        <w:tc>
          <w:tcPr>
            <w:tcW w:w="687" w:type="pct"/>
            <w:tcBorders>
              <w:top w:val="single" w:sz="12" w:space="0" w:color="auto"/>
              <w:bottom w:val="single" w:sz="4" w:space="0" w:color="auto"/>
            </w:tcBorders>
          </w:tcPr>
          <w:p w14:paraId="251C0547" w14:textId="713BE2E0" w:rsidR="00F5424B" w:rsidRPr="00E117A3" w:rsidRDefault="00F5424B" w:rsidP="00F5424B">
            <w:pPr>
              <w:pStyle w:val="ENoteTableText"/>
            </w:pPr>
            <w:r>
              <w:t>104, 2024</w:t>
            </w:r>
          </w:p>
        </w:tc>
        <w:tc>
          <w:tcPr>
            <w:tcW w:w="687" w:type="pct"/>
            <w:tcBorders>
              <w:top w:val="single" w:sz="12" w:space="0" w:color="auto"/>
              <w:bottom w:val="single" w:sz="4" w:space="0" w:color="auto"/>
            </w:tcBorders>
          </w:tcPr>
          <w:p w14:paraId="3F0330A9" w14:textId="217B9674" w:rsidR="00F5424B" w:rsidRPr="00F4499C" w:rsidRDefault="00F5424B" w:rsidP="00F5424B">
            <w:pPr>
              <w:pStyle w:val="ENoteTableText"/>
            </w:pPr>
            <w:r w:rsidRPr="00F4499C">
              <w:t>2 Dec 2024</w:t>
            </w:r>
          </w:p>
        </w:tc>
        <w:tc>
          <w:tcPr>
            <w:tcW w:w="1277" w:type="pct"/>
            <w:tcBorders>
              <w:top w:val="single" w:sz="12" w:space="0" w:color="auto"/>
              <w:bottom w:val="single" w:sz="4" w:space="0" w:color="auto"/>
            </w:tcBorders>
          </w:tcPr>
          <w:p w14:paraId="786EA240" w14:textId="0EE6CEC1" w:rsidR="00F5424B" w:rsidRPr="00E117A3" w:rsidRDefault="00E245F0" w:rsidP="00F5424B">
            <w:pPr>
              <w:pStyle w:val="ENoteTableText"/>
            </w:pPr>
            <w:r>
              <w:t>1 Nov 2025 (</w:t>
            </w:r>
            <w:r w:rsidR="00F5424B">
              <w:t xml:space="preserve">s 2(1) </w:t>
            </w:r>
            <w:r w:rsidR="009A3323">
              <w:t>item 1</w:t>
            </w:r>
            <w:r>
              <w:t>)</w:t>
            </w:r>
          </w:p>
        </w:tc>
        <w:tc>
          <w:tcPr>
            <w:tcW w:w="1077" w:type="pct"/>
            <w:tcBorders>
              <w:top w:val="single" w:sz="12" w:space="0" w:color="auto"/>
              <w:bottom w:val="single" w:sz="4" w:space="0" w:color="auto"/>
            </w:tcBorders>
          </w:tcPr>
          <w:p w14:paraId="47536FCE" w14:textId="77777777" w:rsidR="00F5424B" w:rsidRPr="00E117A3" w:rsidRDefault="00F5424B" w:rsidP="00F5424B">
            <w:pPr>
              <w:pStyle w:val="ENoteTableText"/>
            </w:pPr>
          </w:p>
        </w:tc>
      </w:tr>
      <w:tr w:rsidR="00F5424B" w:rsidRPr="00B81A8B" w14:paraId="49872BC4" w14:textId="77777777" w:rsidTr="00496A0B">
        <w:trPr>
          <w:cantSplit/>
        </w:trPr>
        <w:tc>
          <w:tcPr>
            <w:tcW w:w="1272" w:type="pct"/>
            <w:tcBorders>
              <w:bottom w:val="single" w:sz="12" w:space="0" w:color="auto"/>
            </w:tcBorders>
          </w:tcPr>
          <w:p w14:paraId="609D0B3A" w14:textId="2B64DF08" w:rsidR="00F5424B" w:rsidRPr="00E117A3" w:rsidRDefault="00F5424B" w:rsidP="00F5424B">
            <w:pPr>
              <w:pStyle w:val="ENoteTableText"/>
            </w:pPr>
            <w:r w:rsidRPr="00557CE7">
              <w:t>Aged Care and Other Legislation Amendment Act 2025</w:t>
            </w:r>
            <w:r w:rsidR="00095981">
              <w:t xml:space="preserve"> (</w:t>
            </w:r>
            <w:r w:rsidR="00095981" w:rsidRPr="00095981">
              <w:t>C2025A00045</w:t>
            </w:r>
            <w:r w:rsidR="00095981">
              <w:t>)</w:t>
            </w:r>
          </w:p>
        </w:tc>
        <w:tc>
          <w:tcPr>
            <w:tcW w:w="687" w:type="pct"/>
            <w:tcBorders>
              <w:bottom w:val="single" w:sz="12" w:space="0" w:color="auto"/>
            </w:tcBorders>
          </w:tcPr>
          <w:p w14:paraId="03C4984D" w14:textId="12FFD8BF" w:rsidR="00F5424B" w:rsidRPr="00E117A3" w:rsidRDefault="00F5424B" w:rsidP="00F5424B">
            <w:pPr>
              <w:pStyle w:val="ENoteTableText"/>
            </w:pPr>
            <w:r>
              <w:t>45, 2025</w:t>
            </w:r>
          </w:p>
        </w:tc>
        <w:tc>
          <w:tcPr>
            <w:tcW w:w="687" w:type="pct"/>
            <w:tcBorders>
              <w:bottom w:val="single" w:sz="12" w:space="0" w:color="auto"/>
            </w:tcBorders>
          </w:tcPr>
          <w:p w14:paraId="2813687D" w14:textId="7C2ADEB7" w:rsidR="00F5424B" w:rsidRPr="00E117A3" w:rsidRDefault="00F5424B" w:rsidP="00F5424B">
            <w:pPr>
              <w:pStyle w:val="ENoteTableText"/>
            </w:pPr>
            <w:r>
              <w:t>19 Sept 2025</w:t>
            </w:r>
          </w:p>
        </w:tc>
        <w:tc>
          <w:tcPr>
            <w:tcW w:w="1277" w:type="pct"/>
            <w:tcBorders>
              <w:bottom w:val="single" w:sz="12" w:space="0" w:color="auto"/>
            </w:tcBorders>
          </w:tcPr>
          <w:p w14:paraId="0B9C44D3" w14:textId="4AD663F9" w:rsidR="00F5424B" w:rsidRPr="00E117A3" w:rsidRDefault="00F5424B" w:rsidP="00F5424B">
            <w:pPr>
              <w:pStyle w:val="ENoteTableText"/>
            </w:pPr>
            <w:r>
              <w:t>sch 1</w:t>
            </w:r>
            <w:r w:rsidR="00870277">
              <w:t xml:space="preserve"> (</w:t>
            </w:r>
            <w:r w:rsidR="009A3323">
              <w:t>items 1</w:t>
            </w:r>
            <w:r w:rsidR="009A3323">
              <w:noBreakHyphen/>
            </w:r>
            <w:r w:rsidR="00870277">
              <w:t>300)</w:t>
            </w:r>
            <w:r>
              <w:t xml:space="preserve">: </w:t>
            </w:r>
            <w:r w:rsidR="00C65E6D">
              <w:t>1 Nov 2025 (</w:t>
            </w:r>
            <w:r>
              <w:t xml:space="preserve">s 2(1) </w:t>
            </w:r>
            <w:r w:rsidR="009A3323">
              <w:t>item 2</w:t>
            </w:r>
            <w:r w:rsidR="00C65E6D">
              <w:t>)</w:t>
            </w:r>
            <w:r w:rsidR="00870277">
              <w:br/>
              <w:t>sch 1 (</w:t>
            </w:r>
            <w:r w:rsidR="009A3323">
              <w:t>items 3</w:t>
            </w:r>
            <w:r w:rsidR="00870277">
              <w:t>01</w:t>
            </w:r>
            <w:r w:rsidR="009A3323">
              <w:noBreakHyphen/>
            </w:r>
            <w:r w:rsidR="00870277">
              <w:t xml:space="preserve">304): </w:t>
            </w:r>
            <w:r w:rsidR="009A3323">
              <w:rPr>
                <w:u w:val="single"/>
              </w:rPr>
              <w:t>1 July</w:t>
            </w:r>
            <w:r w:rsidR="00C65E6D" w:rsidRPr="00B06DF3">
              <w:rPr>
                <w:u w:val="single"/>
              </w:rPr>
              <w:t xml:space="preserve"> 2026 (s 2(1) </w:t>
            </w:r>
            <w:r w:rsidR="009A3323">
              <w:rPr>
                <w:u w:val="single"/>
              </w:rPr>
              <w:t>item 3</w:t>
            </w:r>
            <w:r w:rsidR="00C65E6D" w:rsidRPr="00B06DF3">
              <w:rPr>
                <w:u w:val="single"/>
              </w:rPr>
              <w:t>)</w:t>
            </w:r>
          </w:p>
        </w:tc>
        <w:tc>
          <w:tcPr>
            <w:tcW w:w="1077" w:type="pct"/>
            <w:tcBorders>
              <w:bottom w:val="single" w:sz="12" w:space="0" w:color="auto"/>
            </w:tcBorders>
          </w:tcPr>
          <w:p w14:paraId="05091C16" w14:textId="3DF99A7F" w:rsidR="00F5424B" w:rsidRPr="00E117A3" w:rsidRDefault="00F5424B" w:rsidP="00F5424B">
            <w:pPr>
              <w:pStyle w:val="ENoteTableText"/>
            </w:pPr>
            <w:r>
              <w:t>—</w:t>
            </w:r>
          </w:p>
        </w:tc>
      </w:tr>
    </w:tbl>
    <w:p w14:paraId="61A6EBBF" w14:textId="77777777" w:rsidR="0082576D" w:rsidRPr="00B81A8B" w:rsidRDefault="0082576D" w:rsidP="00D37EEB">
      <w:pPr>
        <w:pStyle w:val="Tabletext"/>
      </w:pPr>
    </w:p>
    <w:p w14:paraId="0A41066B" w14:textId="77777777" w:rsidR="0082576D" w:rsidRDefault="0082576D" w:rsidP="00257775">
      <w:pPr>
        <w:pStyle w:val="ENotesHeading2"/>
        <w:pageBreakBefore/>
      </w:pPr>
      <w:bookmarkStart w:id="996" w:name="_Toc212632142"/>
      <w:r>
        <w:t>Endnote 4—Amendment history</w:t>
      </w:r>
      <w:bookmarkEnd w:id="996"/>
    </w:p>
    <w:p w14:paraId="7B9FF608" w14:textId="77777777" w:rsidR="0082576D" w:rsidRDefault="0082576D" w:rsidP="00903106">
      <w:pPr>
        <w:pStyle w:val="Tabletext"/>
      </w:pPr>
    </w:p>
    <w:tbl>
      <w:tblPr>
        <w:tblW w:w="7086" w:type="dxa"/>
        <w:tblInd w:w="108" w:type="dxa"/>
        <w:tblLook w:val="0000" w:firstRow="0" w:lastRow="0" w:firstColumn="0" w:lastColumn="0" w:noHBand="0" w:noVBand="0"/>
      </w:tblPr>
      <w:tblGrid>
        <w:gridCol w:w="2551"/>
        <w:gridCol w:w="4535"/>
      </w:tblGrid>
      <w:tr w:rsidR="0082576D" w:rsidRPr="0098546F" w14:paraId="0543F6B7" w14:textId="77777777" w:rsidTr="0082576D">
        <w:trPr>
          <w:cantSplit/>
          <w:tblHeader/>
        </w:trPr>
        <w:tc>
          <w:tcPr>
            <w:tcW w:w="2551" w:type="dxa"/>
            <w:tcBorders>
              <w:top w:val="single" w:sz="12" w:space="0" w:color="auto"/>
              <w:bottom w:val="single" w:sz="12" w:space="0" w:color="auto"/>
            </w:tcBorders>
          </w:tcPr>
          <w:p w14:paraId="42AE95D4" w14:textId="77777777" w:rsidR="0082576D" w:rsidRPr="00E117A3" w:rsidRDefault="0082576D" w:rsidP="00903106">
            <w:pPr>
              <w:pStyle w:val="ENoteTableHeading"/>
              <w:tabs>
                <w:tab w:val="center" w:leader="dot" w:pos="2268"/>
              </w:tabs>
            </w:pPr>
            <w:r w:rsidRPr="00E117A3">
              <w:t>Provision affected</w:t>
            </w:r>
          </w:p>
        </w:tc>
        <w:tc>
          <w:tcPr>
            <w:tcW w:w="4535" w:type="dxa"/>
            <w:tcBorders>
              <w:top w:val="single" w:sz="12" w:space="0" w:color="auto"/>
              <w:bottom w:val="single" w:sz="12" w:space="0" w:color="auto"/>
            </w:tcBorders>
          </w:tcPr>
          <w:p w14:paraId="3EB6C8D9" w14:textId="77777777" w:rsidR="0082576D" w:rsidRPr="00E117A3" w:rsidRDefault="0082576D" w:rsidP="00903106">
            <w:pPr>
              <w:pStyle w:val="ENoteTableHeading"/>
              <w:tabs>
                <w:tab w:val="center" w:leader="dot" w:pos="2268"/>
              </w:tabs>
            </w:pPr>
            <w:r w:rsidRPr="00E117A3">
              <w:t>How affected</w:t>
            </w:r>
          </w:p>
        </w:tc>
      </w:tr>
      <w:tr w:rsidR="00471A33" w:rsidRPr="00E117A3" w14:paraId="7D55F006" w14:textId="77777777" w:rsidTr="008D5B89">
        <w:trPr>
          <w:cantSplit/>
        </w:trPr>
        <w:tc>
          <w:tcPr>
            <w:tcW w:w="2551" w:type="dxa"/>
            <w:tcBorders>
              <w:top w:val="single" w:sz="12" w:space="0" w:color="auto"/>
            </w:tcBorders>
          </w:tcPr>
          <w:p w14:paraId="76784C31" w14:textId="57CF56CC" w:rsidR="00471A33" w:rsidRPr="008D5B89" w:rsidRDefault="009A3323" w:rsidP="00903106">
            <w:pPr>
              <w:pStyle w:val="ENoteTableText"/>
              <w:tabs>
                <w:tab w:val="center" w:leader="dot" w:pos="2268"/>
              </w:tabs>
              <w:rPr>
                <w:b/>
                <w:bCs/>
              </w:rPr>
            </w:pPr>
            <w:r>
              <w:rPr>
                <w:b/>
                <w:bCs/>
              </w:rPr>
              <w:t>Chapter 1</w:t>
            </w:r>
          </w:p>
        </w:tc>
        <w:tc>
          <w:tcPr>
            <w:tcW w:w="4535" w:type="dxa"/>
            <w:tcBorders>
              <w:top w:val="single" w:sz="12" w:space="0" w:color="auto"/>
            </w:tcBorders>
          </w:tcPr>
          <w:p w14:paraId="000FE878" w14:textId="77777777" w:rsidR="00471A33" w:rsidRDefault="00471A33" w:rsidP="00903106">
            <w:pPr>
              <w:pStyle w:val="ENoteTableText"/>
              <w:tabs>
                <w:tab w:val="center" w:leader="dot" w:pos="2268"/>
              </w:tabs>
            </w:pPr>
          </w:p>
        </w:tc>
      </w:tr>
      <w:tr w:rsidR="0085770B" w:rsidRPr="00E117A3" w14:paraId="3A41501B" w14:textId="77777777" w:rsidTr="0085770B">
        <w:trPr>
          <w:cantSplit/>
        </w:trPr>
        <w:tc>
          <w:tcPr>
            <w:tcW w:w="2551" w:type="dxa"/>
          </w:tcPr>
          <w:p w14:paraId="164483A0" w14:textId="2B29F27D" w:rsidR="0085770B" w:rsidRPr="008D5B89" w:rsidRDefault="009A3323" w:rsidP="00903106">
            <w:pPr>
              <w:pStyle w:val="ENoteTableText"/>
              <w:tabs>
                <w:tab w:val="center" w:leader="dot" w:pos="2268"/>
              </w:tabs>
              <w:rPr>
                <w:b/>
                <w:bCs/>
              </w:rPr>
            </w:pPr>
            <w:r>
              <w:rPr>
                <w:b/>
                <w:bCs/>
              </w:rPr>
              <w:t>Part 2</w:t>
            </w:r>
          </w:p>
        </w:tc>
        <w:tc>
          <w:tcPr>
            <w:tcW w:w="4535" w:type="dxa"/>
          </w:tcPr>
          <w:p w14:paraId="5D7A5CA7" w14:textId="77777777" w:rsidR="0085770B" w:rsidRDefault="0085770B" w:rsidP="00903106">
            <w:pPr>
              <w:pStyle w:val="ENoteTableText"/>
              <w:tabs>
                <w:tab w:val="center" w:leader="dot" w:pos="2268"/>
              </w:tabs>
            </w:pPr>
          </w:p>
        </w:tc>
      </w:tr>
      <w:tr w:rsidR="0085770B" w:rsidRPr="00E117A3" w14:paraId="02C9C0BF" w14:textId="77777777" w:rsidTr="0085770B">
        <w:trPr>
          <w:cantSplit/>
        </w:trPr>
        <w:tc>
          <w:tcPr>
            <w:tcW w:w="2551" w:type="dxa"/>
          </w:tcPr>
          <w:p w14:paraId="174FED72" w14:textId="52B5CA7A" w:rsidR="0085770B" w:rsidRPr="008D5B89" w:rsidRDefault="009A3323" w:rsidP="00903106">
            <w:pPr>
              <w:pStyle w:val="ENoteTableText"/>
              <w:tabs>
                <w:tab w:val="center" w:leader="dot" w:pos="2268"/>
              </w:tabs>
              <w:rPr>
                <w:b/>
                <w:bCs/>
              </w:rPr>
            </w:pPr>
            <w:r>
              <w:rPr>
                <w:b/>
                <w:bCs/>
              </w:rPr>
              <w:t>Division 1</w:t>
            </w:r>
          </w:p>
        </w:tc>
        <w:tc>
          <w:tcPr>
            <w:tcW w:w="4535" w:type="dxa"/>
          </w:tcPr>
          <w:p w14:paraId="7054DDB1" w14:textId="77777777" w:rsidR="0085770B" w:rsidRDefault="0085770B" w:rsidP="00903106">
            <w:pPr>
              <w:pStyle w:val="ENoteTableText"/>
              <w:tabs>
                <w:tab w:val="center" w:leader="dot" w:pos="2268"/>
              </w:tabs>
            </w:pPr>
          </w:p>
        </w:tc>
      </w:tr>
      <w:tr w:rsidR="0082576D" w:rsidRPr="00E117A3" w14:paraId="66FD01C5" w14:textId="77777777" w:rsidTr="008D5B89">
        <w:trPr>
          <w:cantSplit/>
        </w:trPr>
        <w:tc>
          <w:tcPr>
            <w:tcW w:w="2551" w:type="dxa"/>
          </w:tcPr>
          <w:p w14:paraId="1B5C81B5" w14:textId="4A7990E3" w:rsidR="0082576D" w:rsidRPr="00E117A3" w:rsidRDefault="00284ED2" w:rsidP="00903106">
            <w:pPr>
              <w:pStyle w:val="ENoteTableText"/>
              <w:tabs>
                <w:tab w:val="center" w:leader="dot" w:pos="2268"/>
              </w:tabs>
            </w:pPr>
            <w:r>
              <w:t>s 7</w:t>
            </w:r>
            <w:r>
              <w:tab/>
            </w:r>
          </w:p>
        </w:tc>
        <w:tc>
          <w:tcPr>
            <w:tcW w:w="4535" w:type="dxa"/>
          </w:tcPr>
          <w:p w14:paraId="46E8AB36" w14:textId="0D246217" w:rsidR="0082576D" w:rsidRPr="00E117A3" w:rsidRDefault="00284ED2" w:rsidP="00903106">
            <w:pPr>
              <w:pStyle w:val="ENoteTableText"/>
              <w:tabs>
                <w:tab w:val="center" w:leader="dot" w:pos="2268"/>
              </w:tabs>
            </w:pPr>
            <w:r>
              <w:t>am No 45, 2025</w:t>
            </w:r>
          </w:p>
        </w:tc>
      </w:tr>
      <w:tr w:rsidR="00093F15" w:rsidRPr="00E117A3" w14:paraId="23552A6F" w14:textId="77777777" w:rsidTr="0085770B">
        <w:trPr>
          <w:cantSplit/>
        </w:trPr>
        <w:tc>
          <w:tcPr>
            <w:tcW w:w="2551" w:type="dxa"/>
          </w:tcPr>
          <w:p w14:paraId="3E9E5289" w14:textId="77777777" w:rsidR="00093F15" w:rsidRDefault="00093F15" w:rsidP="00903106">
            <w:pPr>
              <w:pStyle w:val="ENoteTableText"/>
              <w:tabs>
                <w:tab w:val="center" w:leader="dot" w:pos="2268"/>
              </w:tabs>
            </w:pPr>
          </w:p>
        </w:tc>
        <w:tc>
          <w:tcPr>
            <w:tcW w:w="4535" w:type="dxa"/>
          </w:tcPr>
          <w:p w14:paraId="5AD11D12" w14:textId="548D6B98" w:rsidR="00093F15" w:rsidRDefault="00093F15" w:rsidP="00903106">
            <w:pPr>
              <w:pStyle w:val="ENoteTableText"/>
              <w:tabs>
                <w:tab w:val="center" w:leader="dot" w:pos="2268"/>
              </w:tabs>
            </w:pPr>
            <w:r>
              <w:t>ed C1</w:t>
            </w:r>
          </w:p>
        </w:tc>
      </w:tr>
      <w:tr w:rsidR="0085770B" w14:paraId="624887E3" w14:textId="77777777" w:rsidTr="0082576D">
        <w:trPr>
          <w:cantSplit/>
        </w:trPr>
        <w:tc>
          <w:tcPr>
            <w:tcW w:w="2551" w:type="dxa"/>
          </w:tcPr>
          <w:p w14:paraId="68CBEF96" w14:textId="0A05231F" w:rsidR="0085770B" w:rsidRPr="008D5B89" w:rsidRDefault="009A3323" w:rsidP="00903106">
            <w:pPr>
              <w:pStyle w:val="ENoteTableText"/>
              <w:tabs>
                <w:tab w:val="center" w:leader="dot" w:pos="2268"/>
              </w:tabs>
              <w:rPr>
                <w:b/>
                <w:bCs/>
              </w:rPr>
            </w:pPr>
            <w:r>
              <w:rPr>
                <w:b/>
                <w:bCs/>
              </w:rPr>
              <w:t>Division 2</w:t>
            </w:r>
          </w:p>
        </w:tc>
        <w:tc>
          <w:tcPr>
            <w:tcW w:w="4535" w:type="dxa"/>
          </w:tcPr>
          <w:p w14:paraId="72B3441A" w14:textId="77777777" w:rsidR="0085770B" w:rsidRDefault="0085770B" w:rsidP="00903106">
            <w:pPr>
              <w:pStyle w:val="ENoteTableText"/>
              <w:tabs>
                <w:tab w:val="center" w:leader="dot" w:pos="2268"/>
              </w:tabs>
            </w:pPr>
          </w:p>
        </w:tc>
      </w:tr>
      <w:tr w:rsidR="0082576D" w14:paraId="13FB8E25" w14:textId="77777777" w:rsidTr="0082576D">
        <w:trPr>
          <w:cantSplit/>
        </w:trPr>
        <w:tc>
          <w:tcPr>
            <w:tcW w:w="2551" w:type="dxa"/>
          </w:tcPr>
          <w:p w14:paraId="1339C387" w14:textId="60BF5CA9" w:rsidR="0082576D" w:rsidRPr="00E117A3" w:rsidRDefault="00284ED2" w:rsidP="00903106">
            <w:pPr>
              <w:pStyle w:val="ENoteTableText"/>
              <w:tabs>
                <w:tab w:val="center" w:leader="dot" w:pos="2268"/>
              </w:tabs>
            </w:pPr>
            <w:r>
              <w:t>s 8</w:t>
            </w:r>
            <w:r>
              <w:tab/>
            </w:r>
          </w:p>
        </w:tc>
        <w:tc>
          <w:tcPr>
            <w:tcW w:w="4535" w:type="dxa"/>
          </w:tcPr>
          <w:p w14:paraId="2A0EC72B" w14:textId="06383A57" w:rsidR="0082576D" w:rsidRPr="00E117A3" w:rsidRDefault="00284ED2" w:rsidP="00903106">
            <w:pPr>
              <w:pStyle w:val="ENoteTableText"/>
              <w:tabs>
                <w:tab w:val="center" w:leader="dot" w:pos="2268"/>
              </w:tabs>
            </w:pPr>
            <w:r>
              <w:t>am No 45, 2025</w:t>
            </w:r>
          </w:p>
        </w:tc>
      </w:tr>
      <w:tr w:rsidR="00284ED2" w14:paraId="034379D7" w14:textId="77777777" w:rsidTr="0082576D">
        <w:trPr>
          <w:cantSplit/>
        </w:trPr>
        <w:tc>
          <w:tcPr>
            <w:tcW w:w="2551" w:type="dxa"/>
          </w:tcPr>
          <w:p w14:paraId="3FDBFAFA" w14:textId="42BD27D8" w:rsidR="00284ED2" w:rsidRPr="00E117A3" w:rsidRDefault="00284ED2" w:rsidP="00903106">
            <w:pPr>
              <w:pStyle w:val="ENoteTableText"/>
              <w:tabs>
                <w:tab w:val="center" w:leader="dot" w:pos="2268"/>
              </w:tabs>
            </w:pPr>
            <w:r>
              <w:t>s 9</w:t>
            </w:r>
            <w:r>
              <w:tab/>
            </w:r>
          </w:p>
        </w:tc>
        <w:tc>
          <w:tcPr>
            <w:tcW w:w="4535" w:type="dxa"/>
          </w:tcPr>
          <w:p w14:paraId="75381325" w14:textId="31CFF4F4" w:rsidR="00284ED2" w:rsidRPr="00E117A3" w:rsidRDefault="00284ED2" w:rsidP="00903106">
            <w:pPr>
              <w:pStyle w:val="ENoteTableText"/>
              <w:tabs>
                <w:tab w:val="center" w:leader="dot" w:pos="2268"/>
              </w:tabs>
            </w:pPr>
            <w:r>
              <w:t>am No 45, 2025</w:t>
            </w:r>
          </w:p>
        </w:tc>
      </w:tr>
      <w:tr w:rsidR="00284ED2" w14:paraId="7E4694A7" w14:textId="77777777" w:rsidTr="0082576D">
        <w:trPr>
          <w:cantSplit/>
        </w:trPr>
        <w:tc>
          <w:tcPr>
            <w:tcW w:w="2551" w:type="dxa"/>
          </w:tcPr>
          <w:p w14:paraId="181AD065" w14:textId="6A4F274A" w:rsidR="00284ED2" w:rsidRPr="00E117A3" w:rsidRDefault="00471A33" w:rsidP="00903106">
            <w:pPr>
              <w:pStyle w:val="ENoteTableText"/>
              <w:tabs>
                <w:tab w:val="center" w:leader="dot" w:pos="2268"/>
              </w:tabs>
            </w:pPr>
            <w:r>
              <w:t>s 11</w:t>
            </w:r>
            <w:r>
              <w:tab/>
            </w:r>
          </w:p>
        </w:tc>
        <w:tc>
          <w:tcPr>
            <w:tcW w:w="4535" w:type="dxa"/>
          </w:tcPr>
          <w:p w14:paraId="57B96438" w14:textId="6B9E1770" w:rsidR="00284ED2" w:rsidRPr="00E117A3" w:rsidRDefault="00471A33" w:rsidP="00903106">
            <w:pPr>
              <w:pStyle w:val="ENoteTableText"/>
              <w:tabs>
                <w:tab w:val="center" w:leader="dot" w:pos="2268"/>
              </w:tabs>
            </w:pPr>
            <w:r>
              <w:t>am No 45, 2025</w:t>
            </w:r>
          </w:p>
        </w:tc>
      </w:tr>
      <w:tr w:rsidR="00284ED2" w14:paraId="28478914" w14:textId="77777777" w:rsidTr="0082576D">
        <w:trPr>
          <w:cantSplit/>
        </w:trPr>
        <w:tc>
          <w:tcPr>
            <w:tcW w:w="2551" w:type="dxa"/>
          </w:tcPr>
          <w:p w14:paraId="1F3E1924" w14:textId="1E99F0D0" w:rsidR="00284ED2" w:rsidRPr="00E117A3" w:rsidRDefault="008A1259" w:rsidP="00903106">
            <w:pPr>
              <w:pStyle w:val="ENoteTableText"/>
              <w:tabs>
                <w:tab w:val="center" w:leader="dot" w:pos="2268"/>
              </w:tabs>
            </w:pPr>
            <w:r>
              <w:t>s 11A</w:t>
            </w:r>
            <w:r>
              <w:tab/>
            </w:r>
          </w:p>
        </w:tc>
        <w:tc>
          <w:tcPr>
            <w:tcW w:w="4535" w:type="dxa"/>
          </w:tcPr>
          <w:p w14:paraId="2C5732E0" w14:textId="644C98A6" w:rsidR="00284ED2" w:rsidRPr="00E117A3" w:rsidRDefault="008A1259" w:rsidP="00903106">
            <w:pPr>
              <w:pStyle w:val="ENoteTableText"/>
              <w:tabs>
                <w:tab w:val="center" w:leader="dot" w:pos="2268"/>
              </w:tabs>
            </w:pPr>
            <w:r>
              <w:t>ad No 45, 2025</w:t>
            </w:r>
          </w:p>
        </w:tc>
      </w:tr>
      <w:tr w:rsidR="00284ED2" w14:paraId="4A45F73B" w14:textId="77777777" w:rsidTr="0082576D">
        <w:trPr>
          <w:cantSplit/>
        </w:trPr>
        <w:tc>
          <w:tcPr>
            <w:tcW w:w="2551" w:type="dxa"/>
          </w:tcPr>
          <w:p w14:paraId="5B642BCF" w14:textId="18EC86BC" w:rsidR="00284ED2" w:rsidRPr="00E117A3" w:rsidRDefault="008A1259" w:rsidP="00903106">
            <w:pPr>
              <w:pStyle w:val="ENoteTableText"/>
              <w:tabs>
                <w:tab w:val="center" w:leader="dot" w:pos="2268"/>
              </w:tabs>
            </w:pPr>
            <w:r>
              <w:t>s 15</w:t>
            </w:r>
            <w:r>
              <w:tab/>
            </w:r>
          </w:p>
        </w:tc>
        <w:tc>
          <w:tcPr>
            <w:tcW w:w="4535" w:type="dxa"/>
          </w:tcPr>
          <w:p w14:paraId="2CF1909F" w14:textId="2D21D95D" w:rsidR="00284ED2" w:rsidRPr="00E117A3" w:rsidRDefault="008A1259" w:rsidP="00903106">
            <w:pPr>
              <w:pStyle w:val="ENoteTableText"/>
              <w:tabs>
                <w:tab w:val="center" w:leader="dot" w:pos="2268"/>
              </w:tabs>
            </w:pPr>
            <w:r>
              <w:t>am No 45, 2025</w:t>
            </w:r>
          </w:p>
        </w:tc>
      </w:tr>
      <w:tr w:rsidR="00284ED2" w14:paraId="7087B94F" w14:textId="77777777" w:rsidTr="0082576D">
        <w:trPr>
          <w:cantSplit/>
        </w:trPr>
        <w:tc>
          <w:tcPr>
            <w:tcW w:w="2551" w:type="dxa"/>
          </w:tcPr>
          <w:p w14:paraId="7FA4267E" w14:textId="166575C0" w:rsidR="00284ED2" w:rsidRPr="008D5B89" w:rsidRDefault="009A3323" w:rsidP="00903106">
            <w:pPr>
              <w:pStyle w:val="ENoteTableText"/>
              <w:tabs>
                <w:tab w:val="center" w:leader="dot" w:pos="2268"/>
              </w:tabs>
              <w:rPr>
                <w:b/>
                <w:bCs/>
              </w:rPr>
            </w:pPr>
            <w:r>
              <w:rPr>
                <w:b/>
                <w:bCs/>
              </w:rPr>
              <w:t>Part 4</w:t>
            </w:r>
          </w:p>
        </w:tc>
        <w:tc>
          <w:tcPr>
            <w:tcW w:w="4535" w:type="dxa"/>
          </w:tcPr>
          <w:p w14:paraId="57659EBE" w14:textId="77777777" w:rsidR="00284ED2" w:rsidRPr="00E117A3" w:rsidRDefault="00284ED2" w:rsidP="00903106">
            <w:pPr>
              <w:pStyle w:val="ENoteTableText"/>
              <w:tabs>
                <w:tab w:val="center" w:leader="dot" w:pos="2268"/>
              </w:tabs>
            </w:pPr>
          </w:p>
        </w:tc>
      </w:tr>
      <w:tr w:rsidR="00284ED2" w14:paraId="1D272A26" w14:textId="77777777" w:rsidTr="0082576D">
        <w:trPr>
          <w:cantSplit/>
        </w:trPr>
        <w:tc>
          <w:tcPr>
            <w:tcW w:w="2551" w:type="dxa"/>
          </w:tcPr>
          <w:p w14:paraId="017442A0" w14:textId="6FAB3452" w:rsidR="00284ED2" w:rsidRPr="008D5B89" w:rsidRDefault="009A3323" w:rsidP="00903106">
            <w:pPr>
              <w:pStyle w:val="ENoteTableText"/>
              <w:tabs>
                <w:tab w:val="center" w:leader="dot" w:pos="2268"/>
              </w:tabs>
              <w:rPr>
                <w:b/>
                <w:bCs/>
              </w:rPr>
            </w:pPr>
            <w:r>
              <w:rPr>
                <w:b/>
                <w:bCs/>
              </w:rPr>
              <w:t>Division 1</w:t>
            </w:r>
          </w:p>
        </w:tc>
        <w:tc>
          <w:tcPr>
            <w:tcW w:w="4535" w:type="dxa"/>
          </w:tcPr>
          <w:p w14:paraId="642C9398" w14:textId="77777777" w:rsidR="00284ED2" w:rsidRPr="00E117A3" w:rsidRDefault="00284ED2" w:rsidP="00903106">
            <w:pPr>
              <w:pStyle w:val="ENoteTableText"/>
              <w:tabs>
                <w:tab w:val="center" w:leader="dot" w:pos="2268"/>
              </w:tabs>
            </w:pPr>
          </w:p>
        </w:tc>
      </w:tr>
      <w:tr w:rsidR="00284ED2" w14:paraId="710D7EDB" w14:textId="77777777" w:rsidTr="0082576D">
        <w:trPr>
          <w:cantSplit/>
        </w:trPr>
        <w:tc>
          <w:tcPr>
            <w:tcW w:w="2551" w:type="dxa"/>
          </w:tcPr>
          <w:p w14:paraId="42C12F6F" w14:textId="0D8053EC" w:rsidR="00284ED2" w:rsidRPr="00E117A3" w:rsidRDefault="008A1259" w:rsidP="00903106">
            <w:pPr>
              <w:pStyle w:val="ENoteTableText"/>
              <w:tabs>
                <w:tab w:val="center" w:leader="dot" w:pos="2268"/>
              </w:tabs>
            </w:pPr>
            <w:r>
              <w:t>s 27</w:t>
            </w:r>
            <w:r>
              <w:tab/>
            </w:r>
          </w:p>
        </w:tc>
        <w:tc>
          <w:tcPr>
            <w:tcW w:w="4535" w:type="dxa"/>
          </w:tcPr>
          <w:p w14:paraId="0845990F" w14:textId="54236541" w:rsidR="00284ED2" w:rsidRPr="00E117A3" w:rsidRDefault="008A1259" w:rsidP="00903106">
            <w:pPr>
              <w:pStyle w:val="ENoteTableText"/>
              <w:tabs>
                <w:tab w:val="center" w:leader="dot" w:pos="2268"/>
              </w:tabs>
            </w:pPr>
            <w:r>
              <w:t>am No 45, 2025</w:t>
            </w:r>
          </w:p>
        </w:tc>
      </w:tr>
      <w:tr w:rsidR="00284ED2" w14:paraId="29AC5E1D" w14:textId="77777777" w:rsidTr="0082576D">
        <w:trPr>
          <w:cantSplit/>
        </w:trPr>
        <w:tc>
          <w:tcPr>
            <w:tcW w:w="2551" w:type="dxa"/>
          </w:tcPr>
          <w:p w14:paraId="0A42CA38" w14:textId="7CF98F1E" w:rsidR="00284ED2" w:rsidRPr="00E117A3" w:rsidRDefault="008A1259" w:rsidP="00903106">
            <w:pPr>
              <w:pStyle w:val="ENoteTableText"/>
              <w:tabs>
                <w:tab w:val="center" w:leader="dot" w:pos="2268"/>
              </w:tabs>
            </w:pPr>
            <w:r>
              <w:t>s 28</w:t>
            </w:r>
            <w:r>
              <w:tab/>
            </w:r>
          </w:p>
        </w:tc>
        <w:tc>
          <w:tcPr>
            <w:tcW w:w="4535" w:type="dxa"/>
          </w:tcPr>
          <w:p w14:paraId="3F548CDA" w14:textId="3DE1AE37" w:rsidR="00284ED2" w:rsidRPr="00E117A3" w:rsidRDefault="008A1259" w:rsidP="00903106">
            <w:pPr>
              <w:pStyle w:val="ENoteTableText"/>
              <w:tabs>
                <w:tab w:val="center" w:leader="dot" w:pos="2268"/>
              </w:tabs>
            </w:pPr>
            <w:r>
              <w:t>am No 45, 2025</w:t>
            </w:r>
          </w:p>
        </w:tc>
      </w:tr>
      <w:tr w:rsidR="00284ED2" w14:paraId="70320588" w14:textId="77777777" w:rsidTr="0082576D">
        <w:trPr>
          <w:cantSplit/>
        </w:trPr>
        <w:tc>
          <w:tcPr>
            <w:tcW w:w="2551" w:type="dxa"/>
          </w:tcPr>
          <w:p w14:paraId="4213A3FA" w14:textId="4E46C133" w:rsidR="00284ED2" w:rsidRPr="00E117A3" w:rsidRDefault="008A1259" w:rsidP="00903106">
            <w:pPr>
              <w:pStyle w:val="ENoteTableText"/>
              <w:tabs>
                <w:tab w:val="center" w:leader="dot" w:pos="2268"/>
              </w:tabs>
            </w:pPr>
            <w:r>
              <w:t>s 29</w:t>
            </w:r>
            <w:r>
              <w:tab/>
            </w:r>
          </w:p>
        </w:tc>
        <w:tc>
          <w:tcPr>
            <w:tcW w:w="4535" w:type="dxa"/>
          </w:tcPr>
          <w:p w14:paraId="06867B3A" w14:textId="0E49D973" w:rsidR="00284ED2" w:rsidRPr="00E117A3" w:rsidRDefault="008A1259" w:rsidP="00903106">
            <w:pPr>
              <w:pStyle w:val="ENoteTableText"/>
              <w:tabs>
                <w:tab w:val="center" w:leader="dot" w:pos="2268"/>
              </w:tabs>
            </w:pPr>
            <w:r>
              <w:t>am No 45, 2025</w:t>
            </w:r>
          </w:p>
        </w:tc>
      </w:tr>
      <w:tr w:rsidR="00284ED2" w14:paraId="144512F9" w14:textId="77777777" w:rsidTr="0082576D">
        <w:trPr>
          <w:cantSplit/>
        </w:trPr>
        <w:tc>
          <w:tcPr>
            <w:tcW w:w="2551" w:type="dxa"/>
          </w:tcPr>
          <w:p w14:paraId="6F2FA9FC" w14:textId="307EA7C6" w:rsidR="00284ED2" w:rsidRPr="00E117A3" w:rsidRDefault="008A1259" w:rsidP="00903106">
            <w:pPr>
              <w:pStyle w:val="ENoteTableText"/>
              <w:tabs>
                <w:tab w:val="center" w:leader="dot" w:pos="2268"/>
              </w:tabs>
            </w:pPr>
            <w:r>
              <w:t>s 30</w:t>
            </w:r>
            <w:r>
              <w:tab/>
            </w:r>
          </w:p>
        </w:tc>
        <w:tc>
          <w:tcPr>
            <w:tcW w:w="4535" w:type="dxa"/>
          </w:tcPr>
          <w:p w14:paraId="12990AEE" w14:textId="16AC45A5" w:rsidR="00284ED2" w:rsidRPr="00E117A3" w:rsidRDefault="008A1259" w:rsidP="00903106">
            <w:pPr>
              <w:pStyle w:val="ENoteTableText"/>
              <w:tabs>
                <w:tab w:val="center" w:leader="dot" w:pos="2268"/>
              </w:tabs>
            </w:pPr>
            <w:r>
              <w:t>am No 45, 2025</w:t>
            </w:r>
          </w:p>
        </w:tc>
      </w:tr>
      <w:tr w:rsidR="00284ED2" w14:paraId="1C736D8E" w14:textId="77777777" w:rsidTr="0082576D">
        <w:trPr>
          <w:cantSplit/>
        </w:trPr>
        <w:tc>
          <w:tcPr>
            <w:tcW w:w="2551" w:type="dxa"/>
          </w:tcPr>
          <w:p w14:paraId="70B52F29" w14:textId="710A5E43" w:rsidR="00284ED2" w:rsidRPr="008D5B89" w:rsidRDefault="009A3323" w:rsidP="00903106">
            <w:pPr>
              <w:pStyle w:val="ENoteTableText"/>
              <w:tabs>
                <w:tab w:val="center" w:leader="dot" w:pos="2268"/>
              </w:tabs>
              <w:rPr>
                <w:b/>
                <w:bCs/>
              </w:rPr>
            </w:pPr>
            <w:r>
              <w:rPr>
                <w:b/>
                <w:bCs/>
              </w:rPr>
              <w:t>Division 5</w:t>
            </w:r>
          </w:p>
        </w:tc>
        <w:tc>
          <w:tcPr>
            <w:tcW w:w="4535" w:type="dxa"/>
          </w:tcPr>
          <w:p w14:paraId="71DF3EA6" w14:textId="77777777" w:rsidR="00284ED2" w:rsidRPr="00E117A3" w:rsidRDefault="00284ED2" w:rsidP="00903106">
            <w:pPr>
              <w:pStyle w:val="ENoteTableText"/>
              <w:tabs>
                <w:tab w:val="center" w:leader="dot" w:pos="2268"/>
              </w:tabs>
            </w:pPr>
          </w:p>
        </w:tc>
      </w:tr>
      <w:tr w:rsidR="00284ED2" w14:paraId="20314369" w14:textId="77777777" w:rsidTr="0082576D">
        <w:trPr>
          <w:cantSplit/>
        </w:trPr>
        <w:tc>
          <w:tcPr>
            <w:tcW w:w="2551" w:type="dxa"/>
          </w:tcPr>
          <w:p w14:paraId="5EACEFDC" w14:textId="078A7DC4" w:rsidR="00284ED2" w:rsidRPr="00E117A3" w:rsidRDefault="0054745B" w:rsidP="00903106">
            <w:pPr>
              <w:pStyle w:val="ENoteTableText"/>
              <w:tabs>
                <w:tab w:val="center" w:leader="dot" w:pos="2268"/>
              </w:tabs>
            </w:pPr>
            <w:r>
              <w:t>s 54</w:t>
            </w:r>
            <w:r>
              <w:tab/>
            </w:r>
          </w:p>
        </w:tc>
        <w:tc>
          <w:tcPr>
            <w:tcW w:w="4535" w:type="dxa"/>
          </w:tcPr>
          <w:p w14:paraId="2B7AC701" w14:textId="1CB70AAD" w:rsidR="00284ED2" w:rsidRPr="00E117A3" w:rsidRDefault="0054745B" w:rsidP="00903106">
            <w:pPr>
              <w:pStyle w:val="ENoteTableText"/>
              <w:tabs>
                <w:tab w:val="center" w:leader="dot" w:pos="2268"/>
              </w:tabs>
            </w:pPr>
            <w:r>
              <w:t>am No 45, 2025</w:t>
            </w:r>
          </w:p>
        </w:tc>
      </w:tr>
      <w:tr w:rsidR="00284ED2" w14:paraId="3196B196" w14:textId="77777777" w:rsidTr="0082576D">
        <w:trPr>
          <w:cantSplit/>
        </w:trPr>
        <w:tc>
          <w:tcPr>
            <w:tcW w:w="2551" w:type="dxa"/>
          </w:tcPr>
          <w:p w14:paraId="014FDE0B" w14:textId="640ADA36" w:rsidR="00284ED2" w:rsidRPr="008D5B89" w:rsidRDefault="009A3323" w:rsidP="00903106">
            <w:pPr>
              <w:pStyle w:val="ENoteTableText"/>
              <w:tabs>
                <w:tab w:val="center" w:leader="dot" w:pos="2268"/>
              </w:tabs>
              <w:rPr>
                <w:b/>
                <w:bCs/>
              </w:rPr>
            </w:pPr>
            <w:r>
              <w:rPr>
                <w:b/>
                <w:bCs/>
              </w:rPr>
              <w:t>Chapter 2</w:t>
            </w:r>
          </w:p>
        </w:tc>
        <w:tc>
          <w:tcPr>
            <w:tcW w:w="4535" w:type="dxa"/>
          </w:tcPr>
          <w:p w14:paraId="70060264" w14:textId="77777777" w:rsidR="00284ED2" w:rsidRPr="00E117A3" w:rsidRDefault="00284ED2" w:rsidP="00903106">
            <w:pPr>
              <w:pStyle w:val="ENoteTableText"/>
              <w:tabs>
                <w:tab w:val="center" w:leader="dot" w:pos="2268"/>
              </w:tabs>
            </w:pPr>
          </w:p>
        </w:tc>
      </w:tr>
      <w:tr w:rsidR="00284ED2" w14:paraId="655E0CBA" w14:textId="77777777" w:rsidTr="0082576D">
        <w:trPr>
          <w:cantSplit/>
        </w:trPr>
        <w:tc>
          <w:tcPr>
            <w:tcW w:w="2551" w:type="dxa"/>
          </w:tcPr>
          <w:p w14:paraId="03E06D70" w14:textId="0F71A9FC" w:rsidR="00284ED2" w:rsidRPr="008D5B89" w:rsidRDefault="009A3323" w:rsidP="00903106">
            <w:pPr>
              <w:pStyle w:val="ENoteTableText"/>
              <w:tabs>
                <w:tab w:val="center" w:leader="dot" w:pos="2268"/>
              </w:tabs>
              <w:rPr>
                <w:b/>
                <w:bCs/>
              </w:rPr>
            </w:pPr>
            <w:r>
              <w:rPr>
                <w:b/>
                <w:bCs/>
              </w:rPr>
              <w:t>Part 2</w:t>
            </w:r>
          </w:p>
        </w:tc>
        <w:tc>
          <w:tcPr>
            <w:tcW w:w="4535" w:type="dxa"/>
          </w:tcPr>
          <w:p w14:paraId="53D31F21" w14:textId="77777777" w:rsidR="00284ED2" w:rsidRPr="00E117A3" w:rsidRDefault="00284ED2" w:rsidP="00903106">
            <w:pPr>
              <w:pStyle w:val="ENoteTableText"/>
              <w:tabs>
                <w:tab w:val="center" w:leader="dot" w:pos="2268"/>
              </w:tabs>
            </w:pPr>
          </w:p>
        </w:tc>
      </w:tr>
      <w:tr w:rsidR="00284ED2" w14:paraId="14E25520" w14:textId="77777777" w:rsidTr="0082576D">
        <w:trPr>
          <w:cantSplit/>
        </w:trPr>
        <w:tc>
          <w:tcPr>
            <w:tcW w:w="2551" w:type="dxa"/>
          </w:tcPr>
          <w:p w14:paraId="3A7501E8" w14:textId="0F2B6783" w:rsidR="00284ED2" w:rsidRPr="008D5B89" w:rsidRDefault="009A3323" w:rsidP="00903106">
            <w:pPr>
              <w:pStyle w:val="ENoteTableText"/>
              <w:tabs>
                <w:tab w:val="center" w:leader="dot" w:pos="2268"/>
              </w:tabs>
              <w:rPr>
                <w:b/>
                <w:bCs/>
              </w:rPr>
            </w:pPr>
            <w:r>
              <w:rPr>
                <w:b/>
                <w:bCs/>
              </w:rPr>
              <w:t>Division 1</w:t>
            </w:r>
          </w:p>
        </w:tc>
        <w:tc>
          <w:tcPr>
            <w:tcW w:w="4535" w:type="dxa"/>
          </w:tcPr>
          <w:p w14:paraId="35D704DD" w14:textId="77777777" w:rsidR="00284ED2" w:rsidRPr="00E117A3" w:rsidRDefault="00284ED2" w:rsidP="00903106">
            <w:pPr>
              <w:pStyle w:val="ENoteTableText"/>
              <w:tabs>
                <w:tab w:val="center" w:leader="dot" w:pos="2268"/>
              </w:tabs>
            </w:pPr>
          </w:p>
        </w:tc>
      </w:tr>
      <w:tr w:rsidR="00284ED2" w14:paraId="4FFD014B" w14:textId="77777777" w:rsidTr="0082576D">
        <w:trPr>
          <w:cantSplit/>
        </w:trPr>
        <w:tc>
          <w:tcPr>
            <w:tcW w:w="2551" w:type="dxa"/>
          </w:tcPr>
          <w:p w14:paraId="0F32ECC3" w14:textId="15E8865D" w:rsidR="00284ED2" w:rsidRPr="00E117A3" w:rsidRDefault="0054745B" w:rsidP="00903106">
            <w:pPr>
              <w:pStyle w:val="ENoteTableText"/>
              <w:tabs>
                <w:tab w:val="center" w:leader="dot" w:pos="2268"/>
              </w:tabs>
            </w:pPr>
            <w:r>
              <w:t>s 58</w:t>
            </w:r>
            <w:r>
              <w:tab/>
            </w:r>
          </w:p>
        </w:tc>
        <w:tc>
          <w:tcPr>
            <w:tcW w:w="4535" w:type="dxa"/>
          </w:tcPr>
          <w:p w14:paraId="2FB1B86D" w14:textId="3801C14B" w:rsidR="00284ED2" w:rsidRPr="00E117A3" w:rsidRDefault="0054745B" w:rsidP="00903106">
            <w:pPr>
              <w:pStyle w:val="ENoteTableText"/>
              <w:tabs>
                <w:tab w:val="center" w:leader="dot" w:pos="2268"/>
              </w:tabs>
            </w:pPr>
            <w:r>
              <w:t>am No 45, 2025</w:t>
            </w:r>
          </w:p>
        </w:tc>
      </w:tr>
      <w:tr w:rsidR="00284ED2" w14:paraId="13E3D609" w14:textId="77777777" w:rsidTr="0082576D">
        <w:trPr>
          <w:cantSplit/>
        </w:trPr>
        <w:tc>
          <w:tcPr>
            <w:tcW w:w="2551" w:type="dxa"/>
          </w:tcPr>
          <w:p w14:paraId="0310844B" w14:textId="7FA2D73A" w:rsidR="00284ED2" w:rsidRPr="008D5B89" w:rsidRDefault="009A3323" w:rsidP="00903106">
            <w:pPr>
              <w:pStyle w:val="ENoteTableText"/>
              <w:tabs>
                <w:tab w:val="center" w:leader="dot" w:pos="2268"/>
              </w:tabs>
              <w:rPr>
                <w:b/>
                <w:bCs/>
              </w:rPr>
            </w:pPr>
            <w:r>
              <w:rPr>
                <w:b/>
                <w:bCs/>
              </w:rPr>
              <w:t>Part 3</w:t>
            </w:r>
          </w:p>
        </w:tc>
        <w:tc>
          <w:tcPr>
            <w:tcW w:w="4535" w:type="dxa"/>
          </w:tcPr>
          <w:p w14:paraId="2BAFD750" w14:textId="77777777" w:rsidR="00284ED2" w:rsidRPr="00E117A3" w:rsidRDefault="00284ED2" w:rsidP="00903106">
            <w:pPr>
              <w:pStyle w:val="ENoteTableText"/>
              <w:tabs>
                <w:tab w:val="center" w:leader="dot" w:pos="2268"/>
              </w:tabs>
            </w:pPr>
          </w:p>
        </w:tc>
      </w:tr>
      <w:tr w:rsidR="00284ED2" w14:paraId="3748185D" w14:textId="77777777" w:rsidTr="0082576D">
        <w:trPr>
          <w:cantSplit/>
        </w:trPr>
        <w:tc>
          <w:tcPr>
            <w:tcW w:w="2551" w:type="dxa"/>
          </w:tcPr>
          <w:p w14:paraId="7E1160DB" w14:textId="104035B4" w:rsidR="00284ED2" w:rsidRPr="008D5B89" w:rsidRDefault="009A3323" w:rsidP="00903106">
            <w:pPr>
              <w:pStyle w:val="ENoteTableText"/>
              <w:tabs>
                <w:tab w:val="center" w:leader="dot" w:pos="2268"/>
              </w:tabs>
              <w:rPr>
                <w:b/>
                <w:bCs/>
              </w:rPr>
            </w:pPr>
            <w:r>
              <w:rPr>
                <w:b/>
                <w:bCs/>
              </w:rPr>
              <w:t>Division 1</w:t>
            </w:r>
          </w:p>
        </w:tc>
        <w:tc>
          <w:tcPr>
            <w:tcW w:w="4535" w:type="dxa"/>
          </w:tcPr>
          <w:p w14:paraId="7BBDB14F" w14:textId="71B5D73A" w:rsidR="00284ED2" w:rsidRPr="00E117A3" w:rsidRDefault="00284ED2" w:rsidP="00903106">
            <w:pPr>
              <w:pStyle w:val="ENoteTableText"/>
              <w:tabs>
                <w:tab w:val="center" w:leader="dot" w:pos="2268"/>
              </w:tabs>
            </w:pPr>
          </w:p>
        </w:tc>
      </w:tr>
      <w:tr w:rsidR="00284ED2" w14:paraId="1DE44C46" w14:textId="77777777" w:rsidTr="0082576D">
        <w:trPr>
          <w:cantSplit/>
        </w:trPr>
        <w:tc>
          <w:tcPr>
            <w:tcW w:w="2551" w:type="dxa"/>
          </w:tcPr>
          <w:p w14:paraId="5931BDB2" w14:textId="7A656E6F" w:rsidR="00284ED2" w:rsidRPr="00E117A3" w:rsidRDefault="00AC48C8" w:rsidP="00903106">
            <w:pPr>
              <w:pStyle w:val="ENoteTableText"/>
              <w:tabs>
                <w:tab w:val="center" w:leader="dot" w:pos="2268"/>
              </w:tabs>
            </w:pPr>
            <w:r>
              <w:t>s 75</w:t>
            </w:r>
            <w:r>
              <w:tab/>
            </w:r>
          </w:p>
        </w:tc>
        <w:tc>
          <w:tcPr>
            <w:tcW w:w="4535" w:type="dxa"/>
          </w:tcPr>
          <w:p w14:paraId="644749BA" w14:textId="66CB0D16" w:rsidR="00284ED2" w:rsidRPr="00E117A3" w:rsidRDefault="00AC48C8" w:rsidP="00903106">
            <w:pPr>
              <w:pStyle w:val="ENoteTableText"/>
              <w:tabs>
                <w:tab w:val="center" w:leader="dot" w:pos="2268"/>
              </w:tabs>
            </w:pPr>
            <w:r>
              <w:t>am No 45, 2025</w:t>
            </w:r>
          </w:p>
        </w:tc>
      </w:tr>
      <w:tr w:rsidR="00284ED2" w14:paraId="6EE62D87" w14:textId="77777777" w:rsidTr="0082576D">
        <w:trPr>
          <w:cantSplit/>
        </w:trPr>
        <w:tc>
          <w:tcPr>
            <w:tcW w:w="2551" w:type="dxa"/>
          </w:tcPr>
          <w:p w14:paraId="52388494" w14:textId="548F433C" w:rsidR="00284ED2" w:rsidRPr="00E117A3" w:rsidRDefault="00AC48C8" w:rsidP="00903106">
            <w:pPr>
              <w:pStyle w:val="ENoteTableText"/>
              <w:tabs>
                <w:tab w:val="center" w:leader="dot" w:pos="2268"/>
              </w:tabs>
            </w:pPr>
            <w:r>
              <w:t>s 81</w:t>
            </w:r>
            <w:r>
              <w:tab/>
            </w:r>
          </w:p>
        </w:tc>
        <w:tc>
          <w:tcPr>
            <w:tcW w:w="4535" w:type="dxa"/>
          </w:tcPr>
          <w:p w14:paraId="5D430365" w14:textId="2D6CE9B8" w:rsidR="00284ED2" w:rsidRPr="00E117A3" w:rsidRDefault="00AC48C8" w:rsidP="00903106">
            <w:pPr>
              <w:pStyle w:val="ENoteTableText"/>
              <w:tabs>
                <w:tab w:val="center" w:leader="dot" w:pos="2268"/>
              </w:tabs>
            </w:pPr>
            <w:r>
              <w:t>am No 45, 2025</w:t>
            </w:r>
          </w:p>
        </w:tc>
      </w:tr>
      <w:tr w:rsidR="00284ED2" w14:paraId="14B7F037" w14:textId="77777777" w:rsidTr="0082576D">
        <w:trPr>
          <w:cantSplit/>
        </w:trPr>
        <w:tc>
          <w:tcPr>
            <w:tcW w:w="2551" w:type="dxa"/>
          </w:tcPr>
          <w:p w14:paraId="0856DAF2" w14:textId="4A850A66" w:rsidR="00284ED2" w:rsidRPr="008D5B89" w:rsidRDefault="009A3323" w:rsidP="00903106">
            <w:pPr>
              <w:pStyle w:val="ENoteTableText"/>
              <w:tabs>
                <w:tab w:val="center" w:leader="dot" w:pos="2268"/>
              </w:tabs>
              <w:rPr>
                <w:b/>
                <w:bCs/>
              </w:rPr>
            </w:pPr>
            <w:r>
              <w:rPr>
                <w:b/>
                <w:bCs/>
              </w:rPr>
              <w:t>Division 2</w:t>
            </w:r>
          </w:p>
        </w:tc>
        <w:tc>
          <w:tcPr>
            <w:tcW w:w="4535" w:type="dxa"/>
          </w:tcPr>
          <w:p w14:paraId="071A3D8D" w14:textId="77777777" w:rsidR="00284ED2" w:rsidRPr="00E117A3" w:rsidRDefault="00284ED2" w:rsidP="00903106">
            <w:pPr>
              <w:pStyle w:val="ENoteTableText"/>
              <w:tabs>
                <w:tab w:val="center" w:leader="dot" w:pos="2268"/>
              </w:tabs>
            </w:pPr>
          </w:p>
        </w:tc>
      </w:tr>
      <w:tr w:rsidR="00284ED2" w14:paraId="5682EE73" w14:textId="77777777" w:rsidTr="0082576D">
        <w:trPr>
          <w:cantSplit/>
        </w:trPr>
        <w:tc>
          <w:tcPr>
            <w:tcW w:w="2551" w:type="dxa"/>
          </w:tcPr>
          <w:p w14:paraId="2B144FEA" w14:textId="3E802080" w:rsidR="00284ED2" w:rsidRPr="00E117A3" w:rsidRDefault="00AC48C8" w:rsidP="00903106">
            <w:pPr>
              <w:pStyle w:val="ENoteTableText"/>
              <w:tabs>
                <w:tab w:val="center" w:leader="dot" w:pos="2268"/>
              </w:tabs>
            </w:pPr>
            <w:r>
              <w:t>s 82</w:t>
            </w:r>
            <w:r>
              <w:tab/>
            </w:r>
          </w:p>
        </w:tc>
        <w:tc>
          <w:tcPr>
            <w:tcW w:w="4535" w:type="dxa"/>
          </w:tcPr>
          <w:p w14:paraId="454A82A6" w14:textId="35076FBF" w:rsidR="00284ED2" w:rsidRPr="00E117A3" w:rsidRDefault="00AC48C8" w:rsidP="00903106">
            <w:pPr>
              <w:pStyle w:val="ENoteTableText"/>
              <w:tabs>
                <w:tab w:val="center" w:leader="dot" w:pos="2268"/>
              </w:tabs>
            </w:pPr>
            <w:r>
              <w:t>am No 45, 2025</w:t>
            </w:r>
          </w:p>
        </w:tc>
      </w:tr>
      <w:tr w:rsidR="00284ED2" w14:paraId="393D391D" w14:textId="77777777" w:rsidTr="0082576D">
        <w:trPr>
          <w:cantSplit/>
        </w:trPr>
        <w:tc>
          <w:tcPr>
            <w:tcW w:w="2551" w:type="dxa"/>
          </w:tcPr>
          <w:p w14:paraId="7DD812CD" w14:textId="68268040" w:rsidR="00284ED2" w:rsidRPr="008D5B89" w:rsidRDefault="009A3323" w:rsidP="00903106">
            <w:pPr>
              <w:pStyle w:val="ENoteTableText"/>
              <w:tabs>
                <w:tab w:val="center" w:leader="dot" w:pos="2268"/>
              </w:tabs>
              <w:rPr>
                <w:b/>
                <w:bCs/>
              </w:rPr>
            </w:pPr>
            <w:r>
              <w:rPr>
                <w:b/>
                <w:bCs/>
              </w:rPr>
              <w:t>Part 4</w:t>
            </w:r>
          </w:p>
        </w:tc>
        <w:tc>
          <w:tcPr>
            <w:tcW w:w="4535" w:type="dxa"/>
          </w:tcPr>
          <w:p w14:paraId="65564260" w14:textId="77777777" w:rsidR="00284ED2" w:rsidRPr="00E117A3" w:rsidRDefault="00284ED2" w:rsidP="00903106">
            <w:pPr>
              <w:pStyle w:val="ENoteTableText"/>
              <w:tabs>
                <w:tab w:val="center" w:leader="dot" w:pos="2268"/>
              </w:tabs>
            </w:pPr>
          </w:p>
        </w:tc>
      </w:tr>
      <w:tr w:rsidR="00284ED2" w14:paraId="20E5491D" w14:textId="77777777" w:rsidTr="0082576D">
        <w:trPr>
          <w:cantSplit/>
        </w:trPr>
        <w:tc>
          <w:tcPr>
            <w:tcW w:w="2551" w:type="dxa"/>
          </w:tcPr>
          <w:p w14:paraId="2DDC5E57" w14:textId="4C825BC4" w:rsidR="00284ED2" w:rsidRPr="00E117A3" w:rsidRDefault="00EE3AF7" w:rsidP="00903106">
            <w:pPr>
              <w:pStyle w:val="ENoteTableText"/>
              <w:tabs>
                <w:tab w:val="center" w:leader="dot" w:pos="2268"/>
              </w:tabs>
            </w:pPr>
            <w:r>
              <w:t>s 84</w:t>
            </w:r>
            <w:r>
              <w:tab/>
            </w:r>
          </w:p>
        </w:tc>
        <w:tc>
          <w:tcPr>
            <w:tcW w:w="4535" w:type="dxa"/>
          </w:tcPr>
          <w:p w14:paraId="7A1C0B2A" w14:textId="6C75BFBF" w:rsidR="00284ED2" w:rsidRPr="00E117A3" w:rsidRDefault="00EE3AF7" w:rsidP="00903106">
            <w:pPr>
              <w:pStyle w:val="ENoteTableText"/>
              <w:tabs>
                <w:tab w:val="center" w:leader="dot" w:pos="2268"/>
              </w:tabs>
            </w:pPr>
            <w:r>
              <w:t>am No 45, 2025</w:t>
            </w:r>
          </w:p>
        </w:tc>
      </w:tr>
      <w:tr w:rsidR="00EE3AF7" w14:paraId="4DE4A4C1" w14:textId="77777777" w:rsidTr="0082576D">
        <w:trPr>
          <w:cantSplit/>
        </w:trPr>
        <w:tc>
          <w:tcPr>
            <w:tcW w:w="2551" w:type="dxa"/>
          </w:tcPr>
          <w:p w14:paraId="10229748" w14:textId="7AC2CA39" w:rsidR="00EE3AF7" w:rsidRPr="00E117A3" w:rsidRDefault="00EE3AF7" w:rsidP="00903106">
            <w:pPr>
              <w:pStyle w:val="ENoteTableText"/>
              <w:tabs>
                <w:tab w:val="center" w:leader="dot" w:pos="2268"/>
              </w:tabs>
            </w:pPr>
            <w:r>
              <w:t>s 85</w:t>
            </w:r>
            <w:r>
              <w:tab/>
            </w:r>
          </w:p>
        </w:tc>
        <w:tc>
          <w:tcPr>
            <w:tcW w:w="4535" w:type="dxa"/>
          </w:tcPr>
          <w:p w14:paraId="1A125F74" w14:textId="308EC10F" w:rsidR="00EE3AF7" w:rsidRPr="00E117A3" w:rsidRDefault="00EE3AF7" w:rsidP="00903106">
            <w:pPr>
              <w:pStyle w:val="ENoteTableText"/>
              <w:tabs>
                <w:tab w:val="center" w:leader="dot" w:pos="2268"/>
              </w:tabs>
            </w:pPr>
            <w:r>
              <w:t>am No 45, 2025</w:t>
            </w:r>
          </w:p>
        </w:tc>
      </w:tr>
      <w:tr w:rsidR="00EE3AF7" w14:paraId="0423B48B" w14:textId="77777777" w:rsidTr="0082576D">
        <w:trPr>
          <w:cantSplit/>
        </w:trPr>
        <w:tc>
          <w:tcPr>
            <w:tcW w:w="2551" w:type="dxa"/>
          </w:tcPr>
          <w:p w14:paraId="0C3D57F0" w14:textId="45E4876E" w:rsidR="00EE3AF7" w:rsidRPr="00E117A3" w:rsidRDefault="00EE3AF7" w:rsidP="00903106">
            <w:pPr>
              <w:pStyle w:val="ENoteTableText"/>
              <w:tabs>
                <w:tab w:val="center" w:leader="dot" w:pos="2268"/>
              </w:tabs>
            </w:pPr>
            <w:r>
              <w:t>s 86</w:t>
            </w:r>
            <w:r>
              <w:tab/>
            </w:r>
          </w:p>
        </w:tc>
        <w:tc>
          <w:tcPr>
            <w:tcW w:w="4535" w:type="dxa"/>
          </w:tcPr>
          <w:p w14:paraId="28634A3C" w14:textId="5E5A88C5" w:rsidR="00EE3AF7" w:rsidRPr="00E117A3" w:rsidRDefault="00EE3AF7" w:rsidP="00903106">
            <w:pPr>
              <w:pStyle w:val="ENoteTableText"/>
              <w:tabs>
                <w:tab w:val="center" w:leader="dot" w:pos="2268"/>
              </w:tabs>
            </w:pPr>
            <w:r>
              <w:t>am No 45, 2025</w:t>
            </w:r>
          </w:p>
        </w:tc>
      </w:tr>
      <w:tr w:rsidR="00EE3AF7" w14:paraId="03DDC877" w14:textId="77777777" w:rsidTr="0082576D">
        <w:trPr>
          <w:cantSplit/>
        </w:trPr>
        <w:tc>
          <w:tcPr>
            <w:tcW w:w="2551" w:type="dxa"/>
          </w:tcPr>
          <w:p w14:paraId="2AEA767F" w14:textId="07CF8CD6" w:rsidR="00EE3AF7" w:rsidRPr="00E117A3" w:rsidRDefault="00EE3AF7" w:rsidP="00903106">
            <w:pPr>
              <w:pStyle w:val="ENoteTableText"/>
              <w:tabs>
                <w:tab w:val="center" w:leader="dot" w:pos="2268"/>
              </w:tabs>
            </w:pPr>
            <w:r>
              <w:t>s 87</w:t>
            </w:r>
            <w:r>
              <w:tab/>
            </w:r>
          </w:p>
        </w:tc>
        <w:tc>
          <w:tcPr>
            <w:tcW w:w="4535" w:type="dxa"/>
          </w:tcPr>
          <w:p w14:paraId="7FD0AF30" w14:textId="01B166CD" w:rsidR="00EE3AF7" w:rsidRPr="00E117A3" w:rsidRDefault="00E446CC" w:rsidP="00903106">
            <w:pPr>
              <w:pStyle w:val="ENoteTableText"/>
              <w:tabs>
                <w:tab w:val="center" w:leader="dot" w:pos="2268"/>
              </w:tabs>
            </w:pPr>
            <w:r>
              <w:t>am No 45, 2025</w:t>
            </w:r>
          </w:p>
        </w:tc>
      </w:tr>
      <w:tr w:rsidR="00EE3AF7" w14:paraId="3EACA8F6" w14:textId="77777777" w:rsidTr="0082576D">
        <w:trPr>
          <w:cantSplit/>
        </w:trPr>
        <w:tc>
          <w:tcPr>
            <w:tcW w:w="2551" w:type="dxa"/>
          </w:tcPr>
          <w:p w14:paraId="11377AC5" w14:textId="72ABE06A" w:rsidR="00EE3AF7" w:rsidRPr="00E117A3" w:rsidRDefault="00EE3AF7" w:rsidP="00903106">
            <w:pPr>
              <w:pStyle w:val="ENoteTableText"/>
              <w:tabs>
                <w:tab w:val="center" w:leader="dot" w:pos="2268"/>
              </w:tabs>
            </w:pPr>
            <w:r>
              <w:t>s 89</w:t>
            </w:r>
            <w:r>
              <w:tab/>
            </w:r>
          </w:p>
        </w:tc>
        <w:tc>
          <w:tcPr>
            <w:tcW w:w="4535" w:type="dxa"/>
          </w:tcPr>
          <w:p w14:paraId="186D92FD" w14:textId="3323B606" w:rsidR="00EE3AF7" w:rsidRPr="00E117A3" w:rsidRDefault="00E446CC" w:rsidP="00903106">
            <w:pPr>
              <w:pStyle w:val="ENoteTableText"/>
              <w:tabs>
                <w:tab w:val="center" w:leader="dot" w:pos="2268"/>
              </w:tabs>
            </w:pPr>
            <w:r>
              <w:t>am No 45, 2025</w:t>
            </w:r>
          </w:p>
        </w:tc>
      </w:tr>
      <w:tr w:rsidR="00E446CC" w14:paraId="38569699" w14:textId="77777777" w:rsidTr="0082576D">
        <w:trPr>
          <w:cantSplit/>
        </w:trPr>
        <w:tc>
          <w:tcPr>
            <w:tcW w:w="2551" w:type="dxa"/>
          </w:tcPr>
          <w:p w14:paraId="05373222" w14:textId="7EF80A28" w:rsidR="00E446CC" w:rsidRPr="008D5B89" w:rsidRDefault="009A3323" w:rsidP="00903106">
            <w:pPr>
              <w:pStyle w:val="ENoteTableText"/>
              <w:tabs>
                <w:tab w:val="center" w:leader="dot" w:pos="2268"/>
              </w:tabs>
              <w:rPr>
                <w:b/>
                <w:bCs/>
              </w:rPr>
            </w:pPr>
            <w:r>
              <w:rPr>
                <w:b/>
                <w:bCs/>
              </w:rPr>
              <w:t>Part 5</w:t>
            </w:r>
          </w:p>
        </w:tc>
        <w:tc>
          <w:tcPr>
            <w:tcW w:w="4535" w:type="dxa"/>
          </w:tcPr>
          <w:p w14:paraId="318AE3EC" w14:textId="77777777" w:rsidR="00E446CC" w:rsidRPr="00E117A3" w:rsidRDefault="00E446CC" w:rsidP="00903106">
            <w:pPr>
              <w:pStyle w:val="ENoteTableText"/>
              <w:tabs>
                <w:tab w:val="center" w:leader="dot" w:pos="2268"/>
              </w:tabs>
            </w:pPr>
          </w:p>
        </w:tc>
      </w:tr>
      <w:tr w:rsidR="00E446CC" w14:paraId="1ED2ADC5" w14:textId="77777777" w:rsidTr="0082576D">
        <w:trPr>
          <w:cantSplit/>
        </w:trPr>
        <w:tc>
          <w:tcPr>
            <w:tcW w:w="2551" w:type="dxa"/>
          </w:tcPr>
          <w:p w14:paraId="44884449" w14:textId="11EF00B6" w:rsidR="00E446CC" w:rsidRPr="008D5B89" w:rsidRDefault="009A3323" w:rsidP="00903106">
            <w:pPr>
              <w:pStyle w:val="ENoteTableText"/>
              <w:tabs>
                <w:tab w:val="center" w:leader="dot" w:pos="2268"/>
              </w:tabs>
              <w:rPr>
                <w:b/>
                <w:bCs/>
              </w:rPr>
            </w:pPr>
            <w:r>
              <w:rPr>
                <w:b/>
                <w:bCs/>
              </w:rPr>
              <w:t>Division 1</w:t>
            </w:r>
          </w:p>
        </w:tc>
        <w:tc>
          <w:tcPr>
            <w:tcW w:w="4535" w:type="dxa"/>
          </w:tcPr>
          <w:p w14:paraId="3AB07704" w14:textId="77777777" w:rsidR="00E446CC" w:rsidRPr="00E117A3" w:rsidRDefault="00E446CC" w:rsidP="00903106">
            <w:pPr>
              <w:pStyle w:val="ENoteTableText"/>
              <w:tabs>
                <w:tab w:val="center" w:leader="dot" w:pos="2268"/>
              </w:tabs>
            </w:pPr>
          </w:p>
        </w:tc>
      </w:tr>
      <w:tr w:rsidR="00E446CC" w14:paraId="7E6C7E01" w14:textId="77777777" w:rsidTr="0082576D">
        <w:trPr>
          <w:cantSplit/>
        </w:trPr>
        <w:tc>
          <w:tcPr>
            <w:tcW w:w="2551" w:type="dxa"/>
          </w:tcPr>
          <w:p w14:paraId="27024449" w14:textId="7C62FAF6" w:rsidR="00E446CC" w:rsidRPr="00E117A3" w:rsidRDefault="00E446CC" w:rsidP="00903106">
            <w:pPr>
              <w:pStyle w:val="ENoteTableText"/>
              <w:tabs>
                <w:tab w:val="center" w:leader="dot" w:pos="2268"/>
              </w:tabs>
            </w:pPr>
            <w:r>
              <w:t>s 91</w:t>
            </w:r>
            <w:r>
              <w:tab/>
            </w:r>
          </w:p>
        </w:tc>
        <w:tc>
          <w:tcPr>
            <w:tcW w:w="4535" w:type="dxa"/>
          </w:tcPr>
          <w:p w14:paraId="1D025B12" w14:textId="4125E539" w:rsidR="00E446CC" w:rsidRPr="00E117A3" w:rsidRDefault="00E446CC" w:rsidP="00903106">
            <w:pPr>
              <w:pStyle w:val="ENoteTableText"/>
              <w:tabs>
                <w:tab w:val="center" w:leader="dot" w:pos="2268"/>
              </w:tabs>
            </w:pPr>
            <w:r>
              <w:t>am No 45, 2025</w:t>
            </w:r>
          </w:p>
        </w:tc>
      </w:tr>
      <w:tr w:rsidR="00E446CC" w14:paraId="60F22D28" w14:textId="77777777" w:rsidTr="0082576D">
        <w:trPr>
          <w:cantSplit/>
        </w:trPr>
        <w:tc>
          <w:tcPr>
            <w:tcW w:w="2551" w:type="dxa"/>
          </w:tcPr>
          <w:p w14:paraId="5720FEEA" w14:textId="5F9D2469" w:rsidR="00E446CC" w:rsidRPr="00E117A3" w:rsidRDefault="00E446CC" w:rsidP="00903106">
            <w:pPr>
              <w:pStyle w:val="ENoteTableText"/>
              <w:tabs>
                <w:tab w:val="center" w:leader="dot" w:pos="2268"/>
              </w:tabs>
            </w:pPr>
            <w:r>
              <w:t>s 92</w:t>
            </w:r>
            <w:r>
              <w:tab/>
            </w:r>
          </w:p>
        </w:tc>
        <w:tc>
          <w:tcPr>
            <w:tcW w:w="4535" w:type="dxa"/>
          </w:tcPr>
          <w:p w14:paraId="27E03F89" w14:textId="78C1F512" w:rsidR="00E446CC" w:rsidRPr="00E117A3" w:rsidRDefault="00E446CC" w:rsidP="00903106">
            <w:pPr>
              <w:pStyle w:val="ENoteTableText"/>
              <w:tabs>
                <w:tab w:val="center" w:leader="dot" w:pos="2268"/>
              </w:tabs>
            </w:pPr>
            <w:r>
              <w:t>am No 45, 2025</w:t>
            </w:r>
          </w:p>
        </w:tc>
      </w:tr>
      <w:tr w:rsidR="00E446CC" w14:paraId="2FC1CE10" w14:textId="77777777" w:rsidTr="0082576D">
        <w:trPr>
          <w:cantSplit/>
        </w:trPr>
        <w:tc>
          <w:tcPr>
            <w:tcW w:w="2551" w:type="dxa"/>
          </w:tcPr>
          <w:p w14:paraId="5D71F702" w14:textId="410670CC" w:rsidR="00E446CC" w:rsidRPr="00E117A3" w:rsidRDefault="00E446CC" w:rsidP="00903106">
            <w:pPr>
              <w:pStyle w:val="ENoteTableText"/>
              <w:tabs>
                <w:tab w:val="center" w:leader="dot" w:pos="2268"/>
              </w:tabs>
            </w:pPr>
            <w:r>
              <w:t>s 92A</w:t>
            </w:r>
            <w:r>
              <w:tab/>
            </w:r>
          </w:p>
        </w:tc>
        <w:tc>
          <w:tcPr>
            <w:tcW w:w="4535" w:type="dxa"/>
          </w:tcPr>
          <w:p w14:paraId="781DF15F" w14:textId="6DEFE01A" w:rsidR="00E446CC" w:rsidRPr="00E117A3" w:rsidRDefault="00E446CC" w:rsidP="00903106">
            <w:pPr>
              <w:pStyle w:val="ENoteTableText"/>
              <w:tabs>
                <w:tab w:val="center" w:leader="dot" w:pos="2268"/>
              </w:tabs>
            </w:pPr>
            <w:r>
              <w:t>ad No 45, 2025</w:t>
            </w:r>
          </w:p>
        </w:tc>
      </w:tr>
      <w:tr w:rsidR="00E446CC" w14:paraId="1188D4AC" w14:textId="77777777" w:rsidTr="0082576D">
        <w:trPr>
          <w:cantSplit/>
        </w:trPr>
        <w:tc>
          <w:tcPr>
            <w:tcW w:w="2551" w:type="dxa"/>
          </w:tcPr>
          <w:p w14:paraId="3AAD1041" w14:textId="7911AA4D" w:rsidR="00E446CC" w:rsidRPr="00E117A3" w:rsidRDefault="00D128B6" w:rsidP="00903106">
            <w:pPr>
              <w:pStyle w:val="ENoteTableText"/>
              <w:tabs>
                <w:tab w:val="center" w:leader="dot" w:pos="2268"/>
              </w:tabs>
            </w:pPr>
            <w:r>
              <w:t>s 93</w:t>
            </w:r>
            <w:r>
              <w:tab/>
            </w:r>
          </w:p>
        </w:tc>
        <w:tc>
          <w:tcPr>
            <w:tcW w:w="4535" w:type="dxa"/>
          </w:tcPr>
          <w:p w14:paraId="1C555ACB" w14:textId="48FC16CB" w:rsidR="00E446CC" w:rsidRPr="00E117A3" w:rsidRDefault="00D128B6" w:rsidP="00903106">
            <w:pPr>
              <w:pStyle w:val="ENoteTableText"/>
              <w:tabs>
                <w:tab w:val="center" w:leader="dot" w:pos="2268"/>
              </w:tabs>
            </w:pPr>
            <w:r>
              <w:t>rs No 45, 2025</w:t>
            </w:r>
          </w:p>
        </w:tc>
      </w:tr>
      <w:tr w:rsidR="00E446CC" w14:paraId="0C8BB41B" w14:textId="77777777" w:rsidTr="0082576D">
        <w:trPr>
          <w:cantSplit/>
        </w:trPr>
        <w:tc>
          <w:tcPr>
            <w:tcW w:w="2551" w:type="dxa"/>
          </w:tcPr>
          <w:p w14:paraId="6CF3AEF2" w14:textId="682D321B" w:rsidR="00E446CC" w:rsidRPr="008D5B89" w:rsidRDefault="009A3323" w:rsidP="00903106">
            <w:pPr>
              <w:pStyle w:val="ENoteTableText"/>
              <w:tabs>
                <w:tab w:val="center" w:leader="dot" w:pos="2268"/>
              </w:tabs>
              <w:rPr>
                <w:b/>
                <w:bCs/>
              </w:rPr>
            </w:pPr>
            <w:r>
              <w:rPr>
                <w:b/>
                <w:bCs/>
              </w:rPr>
              <w:t>Chapter 3</w:t>
            </w:r>
          </w:p>
        </w:tc>
        <w:tc>
          <w:tcPr>
            <w:tcW w:w="4535" w:type="dxa"/>
          </w:tcPr>
          <w:p w14:paraId="5B8B5D6B" w14:textId="77777777" w:rsidR="00E446CC" w:rsidRPr="00E117A3" w:rsidRDefault="00E446CC" w:rsidP="00903106">
            <w:pPr>
              <w:pStyle w:val="ENoteTableText"/>
              <w:tabs>
                <w:tab w:val="center" w:leader="dot" w:pos="2268"/>
              </w:tabs>
            </w:pPr>
          </w:p>
        </w:tc>
      </w:tr>
      <w:tr w:rsidR="00E446CC" w14:paraId="551EA995" w14:textId="77777777" w:rsidTr="0082576D">
        <w:trPr>
          <w:cantSplit/>
        </w:trPr>
        <w:tc>
          <w:tcPr>
            <w:tcW w:w="2551" w:type="dxa"/>
          </w:tcPr>
          <w:p w14:paraId="66B46150" w14:textId="1D3A81E6" w:rsidR="00E446CC" w:rsidRPr="008D5B89" w:rsidRDefault="009A3323" w:rsidP="00903106">
            <w:pPr>
              <w:pStyle w:val="ENoteTableText"/>
              <w:tabs>
                <w:tab w:val="center" w:leader="dot" w:pos="2268"/>
              </w:tabs>
              <w:rPr>
                <w:b/>
                <w:bCs/>
              </w:rPr>
            </w:pPr>
            <w:r>
              <w:rPr>
                <w:b/>
                <w:bCs/>
              </w:rPr>
              <w:t>Part 2</w:t>
            </w:r>
          </w:p>
        </w:tc>
        <w:tc>
          <w:tcPr>
            <w:tcW w:w="4535" w:type="dxa"/>
          </w:tcPr>
          <w:p w14:paraId="31062DFA" w14:textId="77777777" w:rsidR="00E446CC" w:rsidRPr="00E117A3" w:rsidRDefault="00E446CC" w:rsidP="00903106">
            <w:pPr>
              <w:pStyle w:val="ENoteTableText"/>
              <w:tabs>
                <w:tab w:val="center" w:leader="dot" w:pos="2268"/>
              </w:tabs>
            </w:pPr>
          </w:p>
        </w:tc>
      </w:tr>
      <w:tr w:rsidR="00E446CC" w14:paraId="39A344E7" w14:textId="77777777" w:rsidTr="0082576D">
        <w:trPr>
          <w:cantSplit/>
        </w:trPr>
        <w:tc>
          <w:tcPr>
            <w:tcW w:w="2551" w:type="dxa"/>
          </w:tcPr>
          <w:p w14:paraId="6DDA7450" w14:textId="53B49D92" w:rsidR="00E446CC" w:rsidRPr="008D5B89" w:rsidRDefault="009A3323" w:rsidP="00903106">
            <w:pPr>
              <w:pStyle w:val="ENoteTableText"/>
              <w:tabs>
                <w:tab w:val="center" w:leader="dot" w:pos="2268"/>
              </w:tabs>
              <w:rPr>
                <w:b/>
                <w:bCs/>
              </w:rPr>
            </w:pPr>
            <w:r>
              <w:rPr>
                <w:b/>
                <w:bCs/>
              </w:rPr>
              <w:t>Division 2</w:t>
            </w:r>
          </w:p>
        </w:tc>
        <w:tc>
          <w:tcPr>
            <w:tcW w:w="4535" w:type="dxa"/>
          </w:tcPr>
          <w:p w14:paraId="70AD0B9C" w14:textId="77777777" w:rsidR="00E446CC" w:rsidRPr="00E117A3" w:rsidRDefault="00E446CC" w:rsidP="00903106">
            <w:pPr>
              <w:pStyle w:val="ENoteTableText"/>
              <w:tabs>
                <w:tab w:val="center" w:leader="dot" w:pos="2268"/>
              </w:tabs>
            </w:pPr>
          </w:p>
        </w:tc>
      </w:tr>
      <w:tr w:rsidR="00ED7CC5" w14:paraId="4E105C11" w14:textId="77777777" w:rsidTr="0082576D">
        <w:trPr>
          <w:cantSplit/>
        </w:trPr>
        <w:tc>
          <w:tcPr>
            <w:tcW w:w="2551" w:type="dxa"/>
          </w:tcPr>
          <w:p w14:paraId="5D86C0BF" w14:textId="19FF273A" w:rsidR="00ED7CC5" w:rsidRDefault="00ED7CC5" w:rsidP="00903106">
            <w:pPr>
              <w:pStyle w:val="ENoteTableText"/>
              <w:tabs>
                <w:tab w:val="center" w:leader="dot" w:pos="2268"/>
              </w:tabs>
              <w:rPr>
                <w:b/>
                <w:bCs/>
              </w:rPr>
            </w:pPr>
            <w:r>
              <w:rPr>
                <w:b/>
                <w:bCs/>
              </w:rPr>
              <w:t xml:space="preserve">Subdivision </w:t>
            </w:r>
            <w:r>
              <w:rPr>
                <w:b/>
                <w:bCs/>
              </w:rPr>
              <w:t>A</w:t>
            </w:r>
          </w:p>
        </w:tc>
        <w:tc>
          <w:tcPr>
            <w:tcW w:w="4535" w:type="dxa"/>
          </w:tcPr>
          <w:p w14:paraId="159D4943" w14:textId="77777777" w:rsidR="00ED7CC5" w:rsidRPr="00E117A3" w:rsidRDefault="00ED7CC5" w:rsidP="00903106">
            <w:pPr>
              <w:pStyle w:val="ENoteTableText"/>
              <w:tabs>
                <w:tab w:val="center" w:leader="dot" w:pos="2268"/>
              </w:tabs>
            </w:pPr>
          </w:p>
        </w:tc>
      </w:tr>
      <w:tr w:rsidR="00E446CC" w14:paraId="79FCAA6F" w14:textId="77777777" w:rsidTr="0082576D">
        <w:trPr>
          <w:cantSplit/>
        </w:trPr>
        <w:tc>
          <w:tcPr>
            <w:tcW w:w="2551" w:type="dxa"/>
          </w:tcPr>
          <w:p w14:paraId="21731DEA" w14:textId="0B77C0F5" w:rsidR="00E446CC" w:rsidRPr="00E117A3" w:rsidRDefault="00D128B6" w:rsidP="00903106">
            <w:pPr>
              <w:pStyle w:val="ENoteTableText"/>
              <w:tabs>
                <w:tab w:val="center" w:leader="dot" w:pos="2268"/>
              </w:tabs>
            </w:pPr>
            <w:r>
              <w:t>s 111</w:t>
            </w:r>
            <w:r>
              <w:tab/>
            </w:r>
          </w:p>
        </w:tc>
        <w:tc>
          <w:tcPr>
            <w:tcW w:w="4535" w:type="dxa"/>
          </w:tcPr>
          <w:p w14:paraId="584F6C5A" w14:textId="63218322" w:rsidR="00E446CC" w:rsidRPr="00E117A3" w:rsidRDefault="00D128B6" w:rsidP="00903106">
            <w:pPr>
              <w:pStyle w:val="ENoteTableText"/>
              <w:tabs>
                <w:tab w:val="center" w:leader="dot" w:pos="2268"/>
              </w:tabs>
            </w:pPr>
            <w:r>
              <w:t>am No 45, 2025</w:t>
            </w:r>
          </w:p>
        </w:tc>
      </w:tr>
      <w:tr w:rsidR="00E446CC" w14:paraId="0F491BDF" w14:textId="77777777" w:rsidTr="0082576D">
        <w:trPr>
          <w:cantSplit/>
        </w:trPr>
        <w:tc>
          <w:tcPr>
            <w:tcW w:w="2551" w:type="dxa"/>
          </w:tcPr>
          <w:p w14:paraId="457C792C" w14:textId="1FB0834D" w:rsidR="00E446CC" w:rsidRPr="00E117A3" w:rsidRDefault="00D128B6" w:rsidP="00903106">
            <w:pPr>
              <w:pStyle w:val="ENoteTableText"/>
              <w:tabs>
                <w:tab w:val="center" w:leader="dot" w:pos="2268"/>
              </w:tabs>
            </w:pPr>
            <w:r>
              <w:t>s 112</w:t>
            </w:r>
            <w:r>
              <w:tab/>
            </w:r>
          </w:p>
        </w:tc>
        <w:tc>
          <w:tcPr>
            <w:tcW w:w="4535" w:type="dxa"/>
          </w:tcPr>
          <w:p w14:paraId="5341683F" w14:textId="496DEF1F" w:rsidR="00E446CC" w:rsidRPr="00E117A3" w:rsidRDefault="00D128B6" w:rsidP="00903106">
            <w:pPr>
              <w:pStyle w:val="ENoteTableText"/>
              <w:tabs>
                <w:tab w:val="center" w:leader="dot" w:pos="2268"/>
              </w:tabs>
            </w:pPr>
            <w:r>
              <w:t>am No 45, 2025</w:t>
            </w:r>
          </w:p>
        </w:tc>
      </w:tr>
      <w:tr w:rsidR="00E446CC" w14:paraId="4ACEF29D" w14:textId="77777777" w:rsidTr="0082576D">
        <w:trPr>
          <w:cantSplit/>
        </w:trPr>
        <w:tc>
          <w:tcPr>
            <w:tcW w:w="2551" w:type="dxa"/>
          </w:tcPr>
          <w:p w14:paraId="4A473AA8" w14:textId="7CDF8CAF" w:rsidR="00E446CC" w:rsidRPr="008D5B89" w:rsidRDefault="009A3323" w:rsidP="00903106">
            <w:pPr>
              <w:pStyle w:val="ENoteTableText"/>
              <w:tabs>
                <w:tab w:val="center" w:leader="dot" w:pos="2268"/>
              </w:tabs>
              <w:rPr>
                <w:b/>
                <w:bCs/>
              </w:rPr>
            </w:pPr>
            <w:r>
              <w:rPr>
                <w:b/>
                <w:bCs/>
              </w:rPr>
              <w:t>Part 4</w:t>
            </w:r>
          </w:p>
        </w:tc>
        <w:tc>
          <w:tcPr>
            <w:tcW w:w="4535" w:type="dxa"/>
          </w:tcPr>
          <w:p w14:paraId="29A21A12" w14:textId="77777777" w:rsidR="00E446CC" w:rsidRPr="00E117A3" w:rsidRDefault="00E446CC" w:rsidP="00903106">
            <w:pPr>
              <w:pStyle w:val="ENoteTableText"/>
              <w:tabs>
                <w:tab w:val="center" w:leader="dot" w:pos="2268"/>
              </w:tabs>
            </w:pPr>
          </w:p>
        </w:tc>
      </w:tr>
      <w:tr w:rsidR="00E446CC" w14:paraId="41DC7E0F" w14:textId="77777777" w:rsidTr="0082576D">
        <w:trPr>
          <w:cantSplit/>
        </w:trPr>
        <w:tc>
          <w:tcPr>
            <w:tcW w:w="2551" w:type="dxa"/>
          </w:tcPr>
          <w:p w14:paraId="22B2EB38" w14:textId="6E68B7D9" w:rsidR="00E446CC" w:rsidRPr="008D5B89" w:rsidRDefault="009A3323" w:rsidP="00903106">
            <w:pPr>
              <w:pStyle w:val="ENoteTableText"/>
              <w:tabs>
                <w:tab w:val="center" w:leader="dot" w:pos="2268"/>
              </w:tabs>
              <w:rPr>
                <w:b/>
                <w:bCs/>
              </w:rPr>
            </w:pPr>
            <w:r>
              <w:rPr>
                <w:b/>
                <w:bCs/>
              </w:rPr>
              <w:t>Division 1</w:t>
            </w:r>
          </w:p>
        </w:tc>
        <w:tc>
          <w:tcPr>
            <w:tcW w:w="4535" w:type="dxa"/>
          </w:tcPr>
          <w:p w14:paraId="44F68F19" w14:textId="77777777" w:rsidR="00E446CC" w:rsidRPr="00E117A3" w:rsidRDefault="00E446CC" w:rsidP="00903106">
            <w:pPr>
              <w:pStyle w:val="ENoteTableText"/>
              <w:tabs>
                <w:tab w:val="center" w:leader="dot" w:pos="2268"/>
              </w:tabs>
            </w:pPr>
          </w:p>
        </w:tc>
      </w:tr>
      <w:tr w:rsidR="00E446CC" w14:paraId="4CE8C376" w14:textId="77777777" w:rsidTr="0082576D">
        <w:trPr>
          <w:cantSplit/>
        </w:trPr>
        <w:tc>
          <w:tcPr>
            <w:tcW w:w="2551" w:type="dxa"/>
          </w:tcPr>
          <w:p w14:paraId="10F11A65" w14:textId="7C6F252B" w:rsidR="00E446CC" w:rsidRPr="008D5B89" w:rsidRDefault="007432F5" w:rsidP="00903106">
            <w:pPr>
              <w:pStyle w:val="ENoteTableText"/>
              <w:tabs>
                <w:tab w:val="center" w:leader="dot" w:pos="2268"/>
              </w:tabs>
              <w:rPr>
                <w:b/>
                <w:bCs/>
              </w:rPr>
            </w:pPr>
            <w:r>
              <w:rPr>
                <w:b/>
                <w:bCs/>
              </w:rPr>
              <w:t>Subdivision C</w:t>
            </w:r>
          </w:p>
        </w:tc>
        <w:tc>
          <w:tcPr>
            <w:tcW w:w="4535" w:type="dxa"/>
          </w:tcPr>
          <w:p w14:paraId="0C8E5F40" w14:textId="77777777" w:rsidR="00E446CC" w:rsidRPr="00E117A3" w:rsidRDefault="00E446CC" w:rsidP="00903106">
            <w:pPr>
              <w:pStyle w:val="ENoteTableText"/>
              <w:tabs>
                <w:tab w:val="center" w:leader="dot" w:pos="2268"/>
              </w:tabs>
            </w:pPr>
          </w:p>
        </w:tc>
      </w:tr>
      <w:tr w:rsidR="00E446CC" w14:paraId="7F80A6CE" w14:textId="77777777" w:rsidTr="0082576D">
        <w:trPr>
          <w:cantSplit/>
        </w:trPr>
        <w:tc>
          <w:tcPr>
            <w:tcW w:w="2551" w:type="dxa"/>
          </w:tcPr>
          <w:p w14:paraId="71EABF81" w14:textId="573A4A10" w:rsidR="00E446CC" w:rsidRPr="00E117A3" w:rsidRDefault="007432F5" w:rsidP="00903106">
            <w:pPr>
              <w:pStyle w:val="ENoteTableText"/>
              <w:tabs>
                <w:tab w:val="center" w:leader="dot" w:pos="2268"/>
              </w:tabs>
            </w:pPr>
            <w:r>
              <w:t>s 146</w:t>
            </w:r>
            <w:r>
              <w:tab/>
            </w:r>
          </w:p>
        </w:tc>
        <w:tc>
          <w:tcPr>
            <w:tcW w:w="4535" w:type="dxa"/>
          </w:tcPr>
          <w:p w14:paraId="55C19BBE" w14:textId="771F38AA" w:rsidR="00E446CC" w:rsidRPr="00E117A3" w:rsidRDefault="007432F5" w:rsidP="00903106">
            <w:pPr>
              <w:pStyle w:val="ENoteTableText"/>
              <w:tabs>
                <w:tab w:val="center" w:leader="dot" w:pos="2268"/>
              </w:tabs>
            </w:pPr>
            <w:r>
              <w:t>am No 45, 2025</w:t>
            </w:r>
          </w:p>
        </w:tc>
      </w:tr>
      <w:tr w:rsidR="00E446CC" w14:paraId="3E7EF2BD" w14:textId="77777777" w:rsidTr="0082576D">
        <w:trPr>
          <w:cantSplit/>
        </w:trPr>
        <w:tc>
          <w:tcPr>
            <w:tcW w:w="2551" w:type="dxa"/>
          </w:tcPr>
          <w:p w14:paraId="3438573F" w14:textId="751180B0" w:rsidR="00E446CC" w:rsidRPr="008D5B89" w:rsidRDefault="007432F5" w:rsidP="00903106">
            <w:pPr>
              <w:pStyle w:val="ENoteTableText"/>
              <w:tabs>
                <w:tab w:val="center" w:leader="dot" w:pos="2268"/>
              </w:tabs>
              <w:rPr>
                <w:b/>
                <w:bCs/>
              </w:rPr>
            </w:pPr>
            <w:r>
              <w:rPr>
                <w:b/>
                <w:bCs/>
              </w:rPr>
              <w:t>Subdivision D</w:t>
            </w:r>
          </w:p>
        </w:tc>
        <w:tc>
          <w:tcPr>
            <w:tcW w:w="4535" w:type="dxa"/>
          </w:tcPr>
          <w:p w14:paraId="7077C9A0" w14:textId="77777777" w:rsidR="00E446CC" w:rsidRPr="00E117A3" w:rsidRDefault="00E446CC" w:rsidP="00903106">
            <w:pPr>
              <w:pStyle w:val="ENoteTableText"/>
              <w:tabs>
                <w:tab w:val="center" w:leader="dot" w:pos="2268"/>
              </w:tabs>
            </w:pPr>
          </w:p>
        </w:tc>
      </w:tr>
      <w:tr w:rsidR="00E446CC" w14:paraId="04B642CC" w14:textId="77777777" w:rsidTr="0082576D">
        <w:trPr>
          <w:cantSplit/>
        </w:trPr>
        <w:tc>
          <w:tcPr>
            <w:tcW w:w="2551" w:type="dxa"/>
          </w:tcPr>
          <w:p w14:paraId="0A40B768" w14:textId="3AA0EEBB" w:rsidR="00E446CC" w:rsidRPr="00E117A3" w:rsidRDefault="007432F5" w:rsidP="00903106">
            <w:pPr>
              <w:pStyle w:val="ENoteTableText"/>
              <w:tabs>
                <w:tab w:val="center" w:leader="dot" w:pos="2268"/>
              </w:tabs>
            </w:pPr>
            <w:r>
              <w:t>s 150A</w:t>
            </w:r>
            <w:r>
              <w:tab/>
            </w:r>
          </w:p>
        </w:tc>
        <w:tc>
          <w:tcPr>
            <w:tcW w:w="4535" w:type="dxa"/>
          </w:tcPr>
          <w:p w14:paraId="6FC8C83A" w14:textId="734B326E" w:rsidR="00E446CC" w:rsidRPr="00E117A3" w:rsidRDefault="007432F5" w:rsidP="00903106">
            <w:pPr>
              <w:pStyle w:val="ENoteTableText"/>
              <w:tabs>
                <w:tab w:val="center" w:leader="dot" w:pos="2268"/>
              </w:tabs>
            </w:pPr>
            <w:r>
              <w:t>a</w:t>
            </w:r>
            <w:r w:rsidR="00BE217D">
              <w:t>d</w:t>
            </w:r>
            <w:r>
              <w:t xml:space="preserve"> No 45, 2025</w:t>
            </w:r>
          </w:p>
        </w:tc>
      </w:tr>
      <w:tr w:rsidR="00E446CC" w14:paraId="5EF4F3EF" w14:textId="77777777" w:rsidTr="0082576D">
        <w:trPr>
          <w:cantSplit/>
        </w:trPr>
        <w:tc>
          <w:tcPr>
            <w:tcW w:w="2551" w:type="dxa"/>
          </w:tcPr>
          <w:p w14:paraId="662C5BA3" w14:textId="22A62492" w:rsidR="00E446CC" w:rsidRPr="008D5B89" w:rsidRDefault="00575DDE" w:rsidP="00903106">
            <w:pPr>
              <w:pStyle w:val="ENoteTableText"/>
              <w:tabs>
                <w:tab w:val="center" w:leader="dot" w:pos="2268"/>
              </w:tabs>
              <w:rPr>
                <w:b/>
                <w:bCs/>
              </w:rPr>
            </w:pPr>
            <w:r>
              <w:rPr>
                <w:b/>
                <w:bCs/>
              </w:rPr>
              <w:t>Subdivision E</w:t>
            </w:r>
          </w:p>
        </w:tc>
        <w:tc>
          <w:tcPr>
            <w:tcW w:w="4535" w:type="dxa"/>
          </w:tcPr>
          <w:p w14:paraId="4EC4621E" w14:textId="77777777" w:rsidR="00E446CC" w:rsidRPr="00E117A3" w:rsidRDefault="00E446CC" w:rsidP="00903106">
            <w:pPr>
              <w:pStyle w:val="ENoteTableText"/>
              <w:tabs>
                <w:tab w:val="center" w:leader="dot" w:pos="2268"/>
              </w:tabs>
            </w:pPr>
          </w:p>
        </w:tc>
      </w:tr>
      <w:tr w:rsidR="00EE3AF7" w14:paraId="383AEB60" w14:textId="77777777" w:rsidTr="0082576D">
        <w:trPr>
          <w:cantSplit/>
        </w:trPr>
        <w:tc>
          <w:tcPr>
            <w:tcW w:w="2551" w:type="dxa"/>
          </w:tcPr>
          <w:p w14:paraId="7848D485" w14:textId="73C05A45" w:rsidR="00EE3AF7" w:rsidRPr="00E117A3" w:rsidRDefault="00575DDE" w:rsidP="00903106">
            <w:pPr>
              <w:pStyle w:val="ENoteTableText"/>
              <w:tabs>
                <w:tab w:val="center" w:leader="dot" w:pos="2268"/>
              </w:tabs>
            </w:pPr>
            <w:r>
              <w:t xml:space="preserve">s </w:t>
            </w:r>
            <w:r w:rsidR="00BE217D">
              <w:t>152</w:t>
            </w:r>
            <w:r>
              <w:tab/>
            </w:r>
          </w:p>
        </w:tc>
        <w:tc>
          <w:tcPr>
            <w:tcW w:w="4535" w:type="dxa"/>
          </w:tcPr>
          <w:p w14:paraId="1D0DDF44" w14:textId="6086A833" w:rsidR="00EE3AF7" w:rsidRPr="00E117A3" w:rsidRDefault="00575DDE" w:rsidP="00903106">
            <w:pPr>
              <w:pStyle w:val="ENoteTableText"/>
              <w:tabs>
                <w:tab w:val="center" w:leader="dot" w:pos="2268"/>
              </w:tabs>
            </w:pPr>
            <w:r>
              <w:t>am No 45, 2025</w:t>
            </w:r>
          </w:p>
        </w:tc>
      </w:tr>
      <w:tr w:rsidR="00EE3AF7" w14:paraId="08BF33FE" w14:textId="77777777" w:rsidTr="0082576D">
        <w:trPr>
          <w:cantSplit/>
        </w:trPr>
        <w:tc>
          <w:tcPr>
            <w:tcW w:w="2551" w:type="dxa"/>
          </w:tcPr>
          <w:p w14:paraId="49F75ED8" w14:textId="536251ED" w:rsidR="00EE3AF7" w:rsidRPr="008D5B89" w:rsidRDefault="009A3323" w:rsidP="00903106">
            <w:pPr>
              <w:pStyle w:val="ENoteTableText"/>
              <w:tabs>
                <w:tab w:val="center" w:leader="dot" w:pos="2268"/>
              </w:tabs>
              <w:rPr>
                <w:b/>
                <w:bCs/>
              </w:rPr>
            </w:pPr>
            <w:r>
              <w:rPr>
                <w:b/>
                <w:bCs/>
              </w:rPr>
              <w:t>Division 2</w:t>
            </w:r>
          </w:p>
        </w:tc>
        <w:tc>
          <w:tcPr>
            <w:tcW w:w="4535" w:type="dxa"/>
          </w:tcPr>
          <w:p w14:paraId="31FE6D98" w14:textId="77777777" w:rsidR="00EE3AF7" w:rsidRPr="00E117A3" w:rsidRDefault="00EE3AF7" w:rsidP="00903106">
            <w:pPr>
              <w:pStyle w:val="ENoteTableText"/>
              <w:tabs>
                <w:tab w:val="center" w:leader="dot" w:pos="2268"/>
              </w:tabs>
            </w:pPr>
          </w:p>
        </w:tc>
      </w:tr>
      <w:tr w:rsidR="00EE3AF7" w14:paraId="6EC33601" w14:textId="77777777" w:rsidTr="0082576D">
        <w:trPr>
          <w:cantSplit/>
        </w:trPr>
        <w:tc>
          <w:tcPr>
            <w:tcW w:w="2551" w:type="dxa"/>
          </w:tcPr>
          <w:p w14:paraId="189F2E99" w14:textId="4EA31D81" w:rsidR="00EE3AF7" w:rsidRPr="008D5B89" w:rsidRDefault="00820790" w:rsidP="00903106">
            <w:pPr>
              <w:pStyle w:val="ENoteTableText"/>
              <w:tabs>
                <w:tab w:val="center" w:leader="dot" w:pos="2268"/>
              </w:tabs>
              <w:rPr>
                <w:b/>
                <w:bCs/>
              </w:rPr>
            </w:pPr>
            <w:r>
              <w:rPr>
                <w:b/>
                <w:bCs/>
              </w:rPr>
              <w:t>Subdivision A</w:t>
            </w:r>
          </w:p>
        </w:tc>
        <w:tc>
          <w:tcPr>
            <w:tcW w:w="4535" w:type="dxa"/>
          </w:tcPr>
          <w:p w14:paraId="2DCB63DF" w14:textId="77777777" w:rsidR="00EE3AF7" w:rsidRPr="00E117A3" w:rsidRDefault="00EE3AF7" w:rsidP="00903106">
            <w:pPr>
              <w:pStyle w:val="ENoteTableText"/>
              <w:tabs>
                <w:tab w:val="center" w:leader="dot" w:pos="2268"/>
              </w:tabs>
            </w:pPr>
          </w:p>
        </w:tc>
      </w:tr>
      <w:tr w:rsidR="00EE3AF7" w14:paraId="48DF56E2" w14:textId="77777777" w:rsidTr="0082576D">
        <w:trPr>
          <w:cantSplit/>
        </w:trPr>
        <w:tc>
          <w:tcPr>
            <w:tcW w:w="2551" w:type="dxa"/>
          </w:tcPr>
          <w:p w14:paraId="04A32817" w14:textId="539E41A4" w:rsidR="00EE3AF7" w:rsidRPr="00E117A3" w:rsidRDefault="00820790" w:rsidP="00903106">
            <w:pPr>
              <w:pStyle w:val="ENoteTableText"/>
              <w:tabs>
                <w:tab w:val="center" w:leader="dot" w:pos="2268"/>
              </w:tabs>
            </w:pPr>
            <w:r>
              <w:t>s 165A</w:t>
            </w:r>
            <w:r>
              <w:tab/>
            </w:r>
          </w:p>
        </w:tc>
        <w:tc>
          <w:tcPr>
            <w:tcW w:w="4535" w:type="dxa"/>
          </w:tcPr>
          <w:p w14:paraId="0245BFE5" w14:textId="480BCB58" w:rsidR="00EE3AF7" w:rsidRPr="00E117A3" w:rsidRDefault="00820790" w:rsidP="00903106">
            <w:pPr>
              <w:pStyle w:val="ENoteTableText"/>
              <w:tabs>
                <w:tab w:val="center" w:leader="dot" w:pos="2268"/>
              </w:tabs>
            </w:pPr>
            <w:r>
              <w:t>ad No 45, 2025</w:t>
            </w:r>
          </w:p>
        </w:tc>
      </w:tr>
      <w:tr w:rsidR="00820790" w14:paraId="0AFEBAA6" w14:textId="77777777" w:rsidTr="0082576D">
        <w:trPr>
          <w:cantSplit/>
        </w:trPr>
        <w:tc>
          <w:tcPr>
            <w:tcW w:w="2551" w:type="dxa"/>
          </w:tcPr>
          <w:p w14:paraId="61223A11" w14:textId="41623141" w:rsidR="00820790" w:rsidRPr="00E117A3" w:rsidRDefault="00820790" w:rsidP="00820790">
            <w:pPr>
              <w:pStyle w:val="ENoteTableText"/>
              <w:tabs>
                <w:tab w:val="center" w:leader="dot" w:pos="2268"/>
              </w:tabs>
            </w:pPr>
            <w:r>
              <w:t>s 166</w:t>
            </w:r>
            <w:r>
              <w:tab/>
            </w:r>
          </w:p>
        </w:tc>
        <w:tc>
          <w:tcPr>
            <w:tcW w:w="4535" w:type="dxa"/>
          </w:tcPr>
          <w:p w14:paraId="791A8F77" w14:textId="0E1F42A1" w:rsidR="00820790" w:rsidRPr="00E117A3" w:rsidRDefault="00820790" w:rsidP="00820790">
            <w:pPr>
              <w:pStyle w:val="ENoteTableText"/>
              <w:tabs>
                <w:tab w:val="center" w:leader="dot" w:pos="2268"/>
              </w:tabs>
            </w:pPr>
            <w:r>
              <w:t>rs No 45, 2025</w:t>
            </w:r>
          </w:p>
        </w:tc>
      </w:tr>
      <w:tr w:rsidR="00EE3AF7" w14:paraId="16810F27" w14:textId="77777777" w:rsidTr="0082576D">
        <w:trPr>
          <w:cantSplit/>
        </w:trPr>
        <w:tc>
          <w:tcPr>
            <w:tcW w:w="2551" w:type="dxa"/>
          </w:tcPr>
          <w:p w14:paraId="0ECC05A9" w14:textId="121BBAEE" w:rsidR="00EE3AF7" w:rsidRPr="00E117A3" w:rsidRDefault="00820790" w:rsidP="00903106">
            <w:pPr>
              <w:pStyle w:val="ENoteTableText"/>
              <w:tabs>
                <w:tab w:val="center" w:leader="dot" w:pos="2268"/>
              </w:tabs>
            </w:pPr>
            <w:r>
              <w:t>s 166A</w:t>
            </w:r>
            <w:r>
              <w:tab/>
            </w:r>
          </w:p>
        </w:tc>
        <w:tc>
          <w:tcPr>
            <w:tcW w:w="4535" w:type="dxa"/>
          </w:tcPr>
          <w:p w14:paraId="4401DCD1" w14:textId="34379F33" w:rsidR="00EE3AF7" w:rsidRPr="00E117A3" w:rsidRDefault="00820790" w:rsidP="00903106">
            <w:pPr>
              <w:pStyle w:val="ENoteTableText"/>
              <w:tabs>
                <w:tab w:val="center" w:leader="dot" w:pos="2268"/>
              </w:tabs>
            </w:pPr>
            <w:r>
              <w:t>ad No 45, 2025</w:t>
            </w:r>
          </w:p>
        </w:tc>
      </w:tr>
      <w:tr w:rsidR="00F908B6" w14:paraId="34C9E23B" w14:textId="77777777" w:rsidTr="0082576D">
        <w:trPr>
          <w:cantSplit/>
        </w:trPr>
        <w:tc>
          <w:tcPr>
            <w:tcW w:w="2551" w:type="dxa"/>
          </w:tcPr>
          <w:p w14:paraId="0F70A490" w14:textId="765F126D" w:rsidR="00F908B6" w:rsidRPr="008D5B89" w:rsidRDefault="00F908B6" w:rsidP="00903106">
            <w:pPr>
              <w:pStyle w:val="ENoteTableText"/>
              <w:tabs>
                <w:tab w:val="center" w:leader="dot" w:pos="2268"/>
              </w:tabs>
              <w:rPr>
                <w:b/>
                <w:bCs/>
              </w:rPr>
            </w:pPr>
            <w:r>
              <w:rPr>
                <w:b/>
                <w:bCs/>
              </w:rPr>
              <w:t>Subdivision C</w:t>
            </w:r>
          </w:p>
        </w:tc>
        <w:tc>
          <w:tcPr>
            <w:tcW w:w="4535" w:type="dxa"/>
          </w:tcPr>
          <w:p w14:paraId="6F65F08A" w14:textId="77777777" w:rsidR="00F908B6" w:rsidRPr="00E117A3" w:rsidRDefault="00F908B6" w:rsidP="00903106">
            <w:pPr>
              <w:pStyle w:val="ENoteTableText"/>
              <w:tabs>
                <w:tab w:val="center" w:leader="dot" w:pos="2268"/>
              </w:tabs>
            </w:pPr>
          </w:p>
        </w:tc>
      </w:tr>
      <w:tr w:rsidR="00F908B6" w14:paraId="608541A3" w14:textId="77777777" w:rsidTr="0082576D">
        <w:trPr>
          <w:cantSplit/>
        </w:trPr>
        <w:tc>
          <w:tcPr>
            <w:tcW w:w="2551" w:type="dxa"/>
          </w:tcPr>
          <w:p w14:paraId="70AF3CF1" w14:textId="248340A6" w:rsidR="00F908B6" w:rsidRPr="00E117A3" w:rsidRDefault="00F908B6" w:rsidP="00903106">
            <w:pPr>
              <w:pStyle w:val="ENoteTableText"/>
              <w:tabs>
                <w:tab w:val="center" w:leader="dot" w:pos="2268"/>
              </w:tabs>
            </w:pPr>
            <w:r>
              <w:t>s 175</w:t>
            </w:r>
            <w:r>
              <w:tab/>
            </w:r>
          </w:p>
        </w:tc>
        <w:tc>
          <w:tcPr>
            <w:tcW w:w="4535" w:type="dxa"/>
          </w:tcPr>
          <w:p w14:paraId="0DC1D7EC" w14:textId="327DAF77" w:rsidR="00F908B6" w:rsidRPr="00E117A3" w:rsidRDefault="00F908B6" w:rsidP="00903106">
            <w:pPr>
              <w:pStyle w:val="ENoteTableText"/>
              <w:tabs>
                <w:tab w:val="center" w:leader="dot" w:pos="2268"/>
              </w:tabs>
            </w:pPr>
            <w:r>
              <w:t>am No 45, 2025</w:t>
            </w:r>
          </w:p>
        </w:tc>
      </w:tr>
      <w:tr w:rsidR="00F908B6" w14:paraId="2F472208" w14:textId="77777777" w:rsidTr="0082576D">
        <w:trPr>
          <w:cantSplit/>
        </w:trPr>
        <w:tc>
          <w:tcPr>
            <w:tcW w:w="2551" w:type="dxa"/>
          </w:tcPr>
          <w:p w14:paraId="5DE3ECEB" w14:textId="786655E1" w:rsidR="00F908B6" w:rsidRPr="008D5B89" w:rsidRDefault="00F908B6" w:rsidP="00903106">
            <w:pPr>
              <w:pStyle w:val="ENoteTableText"/>
              <w:tabs>
                <w:tab w:val="center" w:leader="dot" w:pos="2268"/>
              </w:tabs>
              <w:rPr>
                <w:b/>
                <w:bCs/>
              </w:rPr>
            </w:pPr>
            <w:r>
              <w:rPr>
                <w:b/>
                <w:bCs/>
              </w:rPr>
              <w:t>Subdivision D</w:t>
            </w:r>
          </w:p>
        </w:tc>
        <w:tc>
          <w:tcPr>
            <w:tcW w:w="4535" w:type="dxa"/>
          </w:tcPr>
          <w:p w14:paraId="0C04CD5D" w14:textId="77777777" w:rsidR="00F908B6" w:rsidRPr="00E117A3" w:rsidRDefault="00F908B6" w:rsidP="00903106">
            <w:pPr>
              <w:pStyle w:val="ENoteTableText"/>
              <w:tabs>
                <w:tab w:val="center" w:leader="dot" w:pos="2268"/>
              </w:tabs>
            </w:pPr>
          </w:p>
        </w:tc>
      </w:tr>
      <w:tr w:rsidR="00F908B6" w14:paraId="16180C85" w14:textId="77777777" w:rsidTr="0082576D">
        <w:trPr>
          <w:cantSplit/>
        </w:trPr>
        <w:tc>
          <w:tcPr>
            <w:tcW w:w="2551" w:type="dxa"/>
          </w:tcPr>
          <w:p w14:paraId="19ABD37E" w14:textId="505C5FCE" w:rsidR="00F908B6" w:rsidRPr="00E117A3" w:rsidRDefault="00F908B6" w:rsidP="00903106">
            <w:pPr>
              <w:pStyle w:val="ENoteTableText"/>
              <w:tabs>
                <w:tab w:val="center" w:leader="dot" w:pos="2268"/>
              </w:tabs>
            </w:pPr>
            <w:r>
              <w:t>s 178A</w:t>
            </w:r>
            <w:r>
              <w:tab/>
            </w:r>
          </w:p>
        </w:tc>
        <w:tc>
          <w:tcPr>
            <w:tcW w:w="4535" w:type="dxa"/>
          </w:tcPr>
          <w:p w14:paraId="6FDD411E" w14:textId="4DCFEAC1" w:rsidR="00F908B6" w:rsidRPr="00E117A3" w:rsidRDefault="00F908B6" w:rsidP="00903106">
            <w:pPr>
              <w:pStyle w:val="ENoteTableText"/>
              <w:tabs>
                <w:tab w:val="center" w:leader="dot" w:pos="2268"/>
              </w:tabs>
            </w:pPr>
            <w:r>
              <w:t>ad No 45, 2025</w:t>
            </w:r>
          </w:p>
        </w:tc>
      </w:tr>
      <w:tr w:rsidR="00F908B6" w14:paraId="37B9C802" w14:textId="77777777" w:rsidTr="0082576D">
        <w:trPr>
          <w:cantSplit/>
        </w:trPr>
        <w:tc>
          <w:tcPr>
            <w:tcW w:w="2551" w:type="dxa"/>
          </w:tcPr>
          <w:p w14:paraId="64CF849D" w14:textId="63F8EE4A" w:rsidR="00F908B6" w:rsidRPr="008D5B89" w:rsidRDefault="009A3323" w:rsidP="00903106">
            <w:pPr>
              <w:pStyle w:val="ENoteTableText"/>
              <w:tabs>
                <w:tab w:val="center" w:leader="dot" w:pos="2268"/>
              </w:tabs>
              <w:rPr>
                <w:b/>
                <w:bCs/>
              </w:rPr>
            </w:pPr>
            <w:r>
              <w:rPr>
                <w:b/>
                <w:bCs/>
              </w:rPr>
              <w:t>Part 6</w:t>
            </w:r>
          </w:p>
        </w:tc>
        <w:tc>
          <w:tcPr>
            <w:tcW w:w="4535" w:type="dxa"/>
          </w:tcPr>
          <w:p w14:paraId="081F66DC" w14:textId="77777777" w:rsidR="00F908B6" w:rsidRPr="00E117A3" w:rsidRDefault="00F908B6" w:rsidP="00903106">
            <w:pPr>
              <w:pStyle w:val="ENoteTableText"/>
              <w:tabs>
                <w:tab w:val="center" w:leader="dot" w:pos="2268"/>
              </w:tabs>
            </w:pPr>
          </w:p>
        </w:tc>
      </w:tr>
      <w:tr w:rsidR="00F908B6" w14:paraId="0BA38669" w14:textId="77777777" w:rsidTr="0082576D">
        <w:trPr>
          <w:cantSplit/>
        </w:trPr>
        <w:tc>
          <w:tcPr>
            <w:tcW w:w="2551" w:type="dxa"/>
          </w:tcPr>
          <w:p w14:paraId="0946A377" w14:textId="72C54AC1" w:rsidR="00F908B6" w:rsidRPr="00E117A3" w:rsidRDefault="000D3A08" w:rsidP="00903106">
            <w:pPr>
              <w:pStyle w:val="ENoteTableText"/>
              <w:tabs>
                <w:tab w:val="center" w:leader="dot" w:pos="2268"/>
              </w:tabs>
            </w:pPr>
            <w:r>
              <w:t>s 189</w:t>
            </w:r>
            <w:r>
              <w:tab/>
            </w:r>
          </w:p>
        </w:tc>
        <w:tc>
          <w:tcPr>
            <w:tcW w:w="4535" w:type="dxa"/>
          </w:tcPr>
          <w:p w14:paraId="75F9CFBD" w14:textId="434DCD33" w:rsidR="00F908B6" w:rsidRPr="00E117A3" w:rsidRDefault="000D3A08" w:rsidP="00903106">
            <w:pPr>
              <w:pStyle w:val="ENoteTableText"/>
              <w:tabs>
                <w:tab w:val="center" w:leader="dot" w:pos="2268"/>
              </w:tabs>
            </w:pPr>
            <w:r>
              <w:t>am No 45, 2025</w:t>
            </w:r>
          </w:p>
        </w:tc>
      </w:tr>
      <w:tr w:rsidR="00F908B6" w14:paraId="181C3BC1" w14:textId="77777777" w:rsidTr="0082576D">
        <w:trPr>
          <w:cantSplit/>
        </w:trPr>
        <w:tc>
          <w:tcPr>
            <w:tcW w:w="2551" w:type="dxa"/>
          </w:tcPr>
          <w:p w14:paraId="4010E3E4" w14:textId="4A8E3E06" w:rsidR="00F908B6" w:rsidRPr="008D5B89" w:rsidRDefault="009A3323" w:rsidP="00903106">
            <w:pPr>
              <w:pStyle w:val="ENoteTableText"/>
              <w:tabs>
                <w:tab w:val="center" w:leader="dot" w:pos="2268"/>
              </w:tabs>
              <w:rPr>
                <w:b/>
                <w:bCs/>
              </w:rPr>
            </w:pPr>
            <w:r>
              <w:rPr>
                <w:b/>
                <w:bCs/>
              </w:rPr>
              <w:t>Chapter 4</w:t>
            </w:r>
          </w:p>
        </w:tc>
        <w:tc>
          <w:tcPr>
            <w:tcW w:w="4535" w:type="dxa"/>
          </w:tcPr>
          <w:p w14:paraId="63037E96" w14:textId="77777777" w:rsidR="00F908B6" w:rsidRPr="00E117A3" w:rsidRDefault="00F908B6" w:rsidP="00903106">
            <w:pPr>
              <w:pStyle w:val="ENoteTableText"/>
              <w:tabs>
                <w:tab w:val="center" w:leader="dot" w:pos="2268"/>
              </w:tabs>
            </w:pPr>
          </w:p>
        </w:tc>
      </w:tr>
      <w:tr w:rsidR="00F908B6" w14:paraId="41EE332E" w14:textId="77777777" w:rsidTr="0082576D">
        <w:trPr>
          <w:cantSplit/>
        </w:trPr>
        <w:tc>
          <w:tcPr>
            <w:tcW w:w="2551" w:type="dxa"/>
          </w:tcPr>
          <w:p w14:paraId="05A2E912" w14:textId="7C464397" w:rsidR="00F908B6" w:rsidRPr="008D5B89" w:rsidRDefault="009A3323" w:rsidP="00903106">
            <w:pPr>
              <w:pStyle w:val="ENoteTableText"/>
              <w:tabs>
                <w:tab w:val="center" w:leader="dot" w:pos="2268"/>
              </w:tabs>
              <w:rPr>
                <w:b/>
                <w:bCs/>
              </w:rPr>
            </w:pPr>
            <w:r>
              <w:rPr>
                <w:b/>
                <w:bCs/>
              </w:rPr>
              <w:t>Part 1</w:t>
            </w:r>
          </w:p>
        </w:tc>
        <w:tc>
          <w:tcPr>
            <w:tcW w:w="4535" w:type="dxa"/>
          </w:tcPr>
          <w:p w14:paraId="55D405C5" w14:textId="77777777" w:rsidR="00F908B6" w:rsidRPr="00E117A3" w:rsidRDefault="00F908B6" w:rsidP="00903106">
            <w:pPr>
              <w:pStyle w:val="ENoteTableText"/>
              <w:tabs>
                <w:tab w:val="center" w:leader="dot" w:pos="2268"/>
              </w:tabs>
            </w:pPr>
          </w:p>
        </w:tc>
      </w:tr>
      <w:tr w:rsidR="00F908B6" w14:paraId="01456798" w14:textId="77777777" w:rsidTr="0082576D">
        <w:trPr>
          <w:cantSplit/>
        </w:trPr>
        <w:tc>
          <w:tcPr>
            <w:tcW w:w="2551" w:type="dxa"/>
          </w:tcPr>
          <w:p w14:paraId="55626811" w14:textId="7D30D81E" w:rsidR="00F908B6" w:rsidRPr="00E117A3" w:rsidRDefault="000D3A08" w:rsidP="00903106">
            <w:pPr>
              <w:pStyle w:val="ENoteTableText"/>
              <w:tabs>
                <w:tab w:val="center" w:leader="dot" w:pos="2268"/>
              </w:tabs>
            </w:pPr>
            <w:r>
              <w:t>s 190</w:t>
            </w:r>
            <w:r>
              <w:tab/>
            </w:r>
          </w:p>
        </w:tc>
        <w:tc>
          <w:tcPr>
            <w:tcW w:w="4535" w:type="dxa"/>
          </w:tcPr>
          <w:p w14:paraId="3B3F2A45" w14:textId="370628A9" w:rsidR="00F908B6" w:rsidRPr="00E117A3" w:rsidRDefault="000D3A08" w:rsidP="00903106">
            <w:pPr>
              <w:pStyle w:val="ENoteTableText"/>
              <w:tabs>
                <w:tab w:val="center" w:leader="dot" w:pos="2268"/>
              </w:tabs>
            </w:pPr>
            <w:r>
              <w:t>am No 45, 2025</w:t>
            </w:r>
          </w:p>
        </w:tc>
      </w:tr>
      <w:tr w:rsidR="000D3A08" w14:paraId="5E759274" w14:textId="77777777" w:rsidTr="0082576D">
        <w:trPr>
          <w:cantSplit/>
        </w:trPr>
        <w:tc>
          <w:tcPr>
            <w:tcW w:w="2551" w:type="dxa"/>
          </w:tcPr>
          <w:p w14:paraId="5638A928" w14:textId="5EDBAB49" w:rsidR="000D3A08" w:rsidRPr="008D5B89" w:rsidRDefault="009A3323" w:rsidP="00903106">
            <w:pPr>
              <w:pStyle w:val="ENoteTableText"/>
              <w:tabs>
                <w:tab w:val="center" w:leader="dot" w:pos="2268"/>
              </w:tabs>
              <w:rPr>
                <w:b/>
                <w:bCs/>
              </w:rPr>
            </w:pPr>
            <w:r>
              <w:rPr>
                <w:b/>
                <w:bCs/>
              </w:rPr>
              <w:t>Part 2</w:t>
            </w:r>
          </w:p>
        </w:tc>
        <w:tc>
          <w:tcPr>
            <w:tcW w:w="4535" w:type="dxa"/>
          </w:tcPr>
          <w:p w14:paraId="56BE52A6" w14:textId="77777777" w:rsidR="000D3A08" w:rsidRPr="00E117A3" w:rsidRDefault="000D3A08" w:rsidP="00903106">
            <w:pPr>
              <w:pStyle w:val="ENoteTableText"/>
              <w:tabs>
                <w:tab w:val="center" w:leader="dot" w:pos="2268"/>
              </w:tabs>
            </w:pPr>
          </w:p>
        </w:tc>
      </w:tr>
      <w:tr w:rsidR="000D3A08" w14:paraId="316F9417" w14:textId="77777777" w:rsidTr="0082576D">
        <w:trPr>
          <w:cantSplit/>
        </w:trPr>
        <w:tc>
          <w:tcPr>
            <w:tcW w:w="2551" w:type="dxa"/>
          </w:tcPr>
          <w:p w14:paraId="33ADB7B2" w14:textId="4066BBF5" w:rsidR="000D3A08" w:rsidRPr="008D5B89" w:rsidRDefault="009A3323" w:rsidP="00903106">
            <w:pPr>
              <w:pStyle w:val="ENoteTableText"/>
              <w:tabs>
                <w:tab w:val="center" w:leader="dot" w:pos="2268"/>
              </w:tabs>
              <w:rPr>
                <w:b/>
                <w:bCs/>
              </w:rPr>
            </w:pPr>
            <w:r>
              <w:rPr>
                <w:b/>
                <w:bCs/>
              </w:rPr>
              <w:t>Division 1</w:t>
            </w:r>
          </w:p>
        </w:tc>
        <w:tc>
          <w:tcPr>
            <w:tcW w:w="4535" w:type="dxa"/>
          </w:tcPr>
          <w:p w14:paraId="2A6CF7EA" w14:textId="77777777" w:rsidR="000D3A08" w:rsidRPr="00E117A3" w:rsidRDefault="000D3A08" w:rsidP="00903106">
            <w:pPr>
              <w:pStyle w:val="ENoteTableText"/>
              <w:tabs>
                <w:tab w:val="center" w:leader="dot" w:pos="2268"/>
              </w:tabs>
            </w:pPr>
          </w:p>
        </w:tc>
      </w:tr>
      <w:tr w:rsidR="000D3A08" w14:paraId="08E415FC" w14:textId="77777777" w:rsidTr="0082576D">
        <w:trPr>
          <w:cantSplit/>
        </w:trPr>
        <w:tc>
          <w:tcPr>
            <w:tcW w:w="2551" w:type="dxa"/>
          </w:tcPr>
          <w:p w14:paraId="21971D75" w14:textId="5B13B356" w:rsidR="000D3A08" w:rsidRPr="008D5B89" w:rsidRDefault="000D3A08" w:rsidP="00903106">
            <w:pPr>
              <w:pStyle w:val="ENoteTableText"/>
              <w:tabs>
                <w:tab w:val="center" w:leader="dot" w:pos="2268"/>
              </w:tabs>
              <w:rPr>
                <w:b/>
                <w:bCs/>
              </w:rPr>
            </w:pPr>
            <w:r>
              <w:rPr>
                <w:b/>
                <w:bCs/>
              </w:rPr>
              <w:t>Subdivision A</w:t>
            </w:r>
          </w:p>
        </w:tc>
        <w:tc>
          <w:tcPr>
            <w:tcW w:w="4535" w:type="dxa"/>
          </w:tcPr>
          <w:p w14:paraId="3D51DEFB" w14:textId="77777777" w:rsidR="000D3A08" w:rsidRPr="00E117A3" w:rsidRDefault="000D3A08" w:rsidP="00903106">
            <w:pPr>
              <w:pStyle w:val="ENoteTableText"/>
              <w:tabs>
                <w:tab w:val="center" w:leader="dot" w:pos="2268"/>
              </w:tabs>
            </w:pPr>
          </w:p>
        </w:tc>
      </w:tr>
      <w:tr w:rsidR="000D3A08" w14:paraId="7D0871AA" w14:textId="77777777" w:rsidTr="0082576D">
        <w:trPr>
          <w:cantSplit/>
        </w:trPr>
        <w:tc>
          <w:tcPr>
            <w:tcW w:w="2551" w:type="dxa"/>
          </w:tcPr>
          <w:p w14:paraId="7A2650D4" w14:textId="1C326306" w:rsidR="000D3A08" w:rsidRPr="00E117A3" w:rsidRDefault="000D3A08" w:rsidP="00903106">
            <w:pPr>
              <w:pStyle w:val="ENoteTableText"/>
              <w:tabs>
                <w:tab w:val="center" w:leader="dot" w:pos="2268"/>
              </w:tabs>
            </w:pPr>
            <w:r>
              <w:t>s 191</w:t>
            </w:r>
            <w:r>
              <w:tab/>
            </w:r>
          </w:p>
        </w:tc>
        <w:tc>
          <w:tcPr>
            <w:tcW w:w="4535" w:type="dxa"/>
          </w:tcPr>
          <w:p w14:paraId="2AF7BC88" w14:textId="2166EF22" w:rsidR="000D3A08" w:rsidRPr="00E117A3" w:rsidRDefault="000D3A08" w:rsidP="00903106">
            <w:pPr>
              <w:pStyle w:val="ENoteTableText"/>
              <w:tabs>
                <w:tab w:val="center" w:leader="dot" w:pos="2268"/>
              </w:tabs>
            </w:pPr>
            <w:r>
              <w:t>am No 45, 2025</w:t>
            </w:r>
          </w:p>
        </w:tc>
      </w:tr>
      <w:tr w:rsidR="000D3A08" w14:paraId="4E467507" w14:textId="77777777" w:rsidTr="0082576D">
        <w:trPr>
          <w:cantSplit/>
        </w:trPr>
        <w:tc>
          <w:tcPr>
            <w:tcW w:w="2551" w:type="dxa"/>
          </w:tcPr>
          <w:p w14:paraId="2DC11B95" w14:textId="5FAA837A" w:rsidR="000D3A08" w:rsidRPr="00E117A3" w:rsidRDefault="000D3A08" w:rsidP="00903106">
            <w:pPr>
              <w:pStyle w:val="ENoteTableText"/>
              <w:tabs>
                <w:tab w:val="center" w:leader="dot" w:pos="2268"/>
              </w:tabs>
            </w:pPr>
            <w:r>
              <w:t>s 192</w:t>
            </w:r>
            <w:r>
              <w:tab/>
            </w:r>
          </w:p>
        </w:tc>
        <w:tc>
          <w:tcPr>
            <w:tcW w:w="4535" w:type="dxa"/>
          </w:tcPr>
          <w:p w14:paraId="644BE2BE" w14:textId="2CB18664" w:rsidR="000D3A08" w:rsidRPr="00E117A3" w:rsidRDefault="000D3A08" w:rsidP="00903106">
            <w:pPr>
              <w:pStyle w:val="ENoteTableText"/>
              <w:tabs>
                <w:tab w:val="center" w:leader="dot" w:pos="2268"/>
              </w:tabs>
            </w:pPr>
            <w:r>
              <w:t>am No 45, 2025</w:t>
            </w:r>
          </w:p>
        </w:tc>
      </w:tr>
      <w:tr w:rsidR="000D3A08" w14:paraId="36DF3229" w14:textId="77777777" w:rsidTr="0082576D">
        <w:trPr>
          <w:cantSplit/>
        </w:trPr>
        <w:tc>
          <w:tcPr>
            <w:tcW w:w="2551" w:type="dxa"/>
          </w:tcPr>
          <w:p w14:paraId="4F8A2E5D" w14:textId="628A61C4" w:rsidR="000D3A08" w:rsidRPr="00E117A3" w:rsidRDefault="000D3A08" w:rsidP="00903106">
            <w:pPr>
              <w:pStyle w:val="ENoteTableText"/>
              <w:tabs>
                <w:tab w:val="center" w:leader="dot" w:pos="2268"/>
              </w:tabs>
            </w:pPr>
            <w:r>
              <w:t>s 193</w:t>
            </w:r>
            <w:r>
              <w:tab/>
            </w:r>
          </w:p>
        </w:tc>
        <w:tc>
          <w:tcPr>
            <w:tcW w:w="4535" w:type="dxa"/>
          </w:tcPr>
          <w:p w14:paraId="03217DAE" w14:textId="1446C52E" w:rsidR="000D3A08" w:rsidRPr="00E117A3" w:rsidRDefault="000D3A08" w:rsidP="00903106">
            <w:pPr>
              <w:pStyle w:val="ENoteTableText"/>
              <w:tabs>
                <w:tab w:val="center" w:leader="dot" w:pos="2268"/>
              </w:tabs>
            </w:pPr>
            <w:r>
              <w:t>rs No 45, 2025</w:t>
            </w:r>
          </w:p>
        </w:tc>
      </w:tr>
      <w:tr w:rsidR="000D3A08" w14:paraId="58BF7B9F" w14:textId="77777777" w:rsidTr="0082576D">
        <w:trPr>
          <w:cantSplit/>
        </w:trPr>
        <w:tc>
          <w:tcPr>
            <w:tcW w:w="2551" w:type="dxa"/>
          </w:tcPr>
          <w:p w14:paraId="4EA4619D" w14:textId="48118FA7" w:rsidR="000D3A08" w:rsidRPr="00E117A3" w:rsidRDefault="008A2585" w:rsidP="00903106">
            <w:pPr>
              <w:pStyle w:val="ENoteTableText"/>
              <w:tabs>
                <w:tab w:val="center" w:leader="dot" w:pos="2268"/>
              </w:tabs>
            </w:pPr>
            <w:r>
              <w:t>s 195</w:t>
            </w:r>
            <w:r>
              <w:tab/>
            </w:r>
          </w:p>
        </w:tc>
        <w:tc>
          <w:tcPr>
            <w:tcW w:w="4535" w:type="dxa"/>
          </w:tcPr>
          <w:p w14:paraId="1341A765" w14:textId="3051FA93" w:rsidR="000D3A08" w:rsidRPr="00E117A3" w:rsidRDefault="008A2585" w:rsidP="00903106">
            <w:pPr>
              <w:pStyle w:val="ENoteTableText"/>
              <w:tabs>
                <w:tab w:val="center" w:leader="dot" w:pos="2268"/>
              </w:tabs>
            </w:pPr>
            <w:r>
              <w:t>am No 45, 2025</w:t>
            </w:r>
          </w:p>
        </w:tc>
      </w:tr>
      <w:tr w:rsidR="000D3A08" w14:paraId="7F01CEA6" w14:textId="77777777" w:rsidTr="0082576D">
        <w:trPr>
          <w:cantSplit/>
        </w:trPr>
        <w:tc>
          <w:tcPr>
            <w:tcW w:w="2551" w:type="dxa"/>
          </w:tcPr>
          <w:p w14:paraId="4A4C19DE" w14:textId="2B69F364" w:rsidR="000D3A08" w:rsidRPr="00E117A3" w:rsidRDefault="008A2585" w:rsidP="00903106">
            <w:pPr>
              <w:pStyle w:val="ENoteTableText"/>
              <w:tabs>
                <w:tab w:val="center" w:leader="dot" w:pos="2268"/>
              </w:tabs>
            </w:pPr>
            <w:r>
              <w:t>s 197</w:t>
            </w:r>
            <w:r>
              <w:tab/>
            </w:r>
          </w:p>
        </w:tc>
        <w:tc>
          <w:tcPr>
            <w:tcW w:w="4535" w:type="dxa"/>
          </w:tcPr>
          <w:p w14:paraId="648936A2" w14:textId="5AFADD94" w:rsidR="000D3A08" w:rsidRPr="00E117A3" w:rsidRDefault="008A2585" w:rsidP="00903106">
            <w:pPr>
              <w:pStyle w:val="ENoteTableText"/>
              <w:tabs>
                <w:tab w:val="center" w:leader="dot" w:pos="2268"/>
              </w:tabs>
            </w:pPr>
            <w:r>
              <w:t>am No 45, 2025</w:t>
            </w:r>
          </w:p>
        </w:tc>
      </w:tr>
      <w:tr w:rsidR="00F908B6" w14:paraId="116552B9" w14:textId="77777777" w:rsidTr="0082576D">
        <w:trPr>
          <w:cantSplit/>
        </w:trPr>
        <w:tc>
          <w:tcPr>
            <w:tcW w:w="2551" w:type="dxa"/>
          </w:tcPr>
          <w:p w14:paraId="2A878746" w14:textId="07DC1CE4" w:rsidR="00F908B6" w:rsidRPr="008D5B89" w:rsidRDefault="008A2585" w:rsidP="00903106">
            <w:pPr>
              <w:pStyle w:val="ENoteTableText"/>
              <w:tabs>
                <w:tab w:val="center" w:leader="dot" w:pos="2268"/>
              </w:tabs>
              <w:rPr>
                <w:b/>
                <w:bCs/>
              </w:rPr>
            </w:pPr>
            <w:r>
              <w:rPr>
                <w:b/>
                <w:bCs/>
              </w:rPr>
              <w:t>Subdivision C</w:t>
            </w:r>
          </w:p>
        </w:tc>
        <w:tc>
          <w:tcPr>
            <w:tcW w:w="4535" w:type="dxa"/>
          </w:tcPr>
          <w:p w14:paraId="2C5D4679" w14:textId="77777777" w:rsidR="00F908B6" w:rsidRPr="00E117A3" w:rsidRDefault="00F908B6" w:rsidP="00903106">
            <w:pPr>
              <w:pStyle w:val="ENoteTableText"/>
              <w:tabs>
                <w:tab w:val="center" w:leader="dot" w:pos="2268"/>
              </w:tabs>
            </w:pPr>
          </w:p>
        </w:tc>
      </w:tr>
      <w:tr w:rsidR="00F908B6" w14:paraId="0AA8CE67" w14:textId="77777777" w:rsidTr="0082576D">
        <w:trPr>
          <w:cantSplit/>
        </w:trPr>
        <w:tc>
          <w:tcPr>
            <w:tcW w:w="2551" w:type="dxa"/>
          </w:tcPr>
          <w:p w14:paraId="3C71CC9D" w14:textId="62E6B308" w:rsidR="00F908B6" w:rsidRPr="00E117A3" w:rsidRDefault="008A2585" w:rsidP="00903106">
            <w:pPr>
              <w:pStyle w:val="ENoteTableText"/>
              <w:tabs>
                <w:tab w:val="center" w:leader="dot" w:pos="2268"/>
              </w:tabs>
            </w:pPr>
            <w:r>
              <w:t>s 201</w:t>
            </w:r>
            <w:r>
              <w:tab/>
            </w:r>
          </w:p>
        </w:tc>
        <w:tc>
          <w:tcPr>
            <w:tcW w:w="4535" w:type="dxa"/>
          </w:tcPr>
          <w:p w14:paraId="74C37D3F" w14:textId="2506C732" w:rsidR="00F908B6" w:rsidRPr="00E117A3" w:rsidRDefault="008A2585" w:rsidP="00903106">
            <w:pPr>
              <w:pStyle w:val="ENoteTableText"/>
              <w:tabs>
                <w:tab w:val="center" w:leader="dot" w:pos="2268"/>
              </w:tabs>
            </w:pPr>
            <w:r>
              <w:t>rs No 45, 2025</w:t>
            </w:r>
          </w:p>
        </w:tc>
      </w:tr>
      <w:tr w:rsidR="00F908B6" w14:paraId="47CC035A" w14:textId="77777777" w:rsidTr="0082576D">
        <w:trPr>
          <w:cantSplit/>
        </w:trPr>
        <w:tc>
          <w:tcPr>
            <w:tcW w:w="2551" w:type="dxa"/>
          </w:tcPr>
          <w:p w14:paraId="210518C2" w14:textId="54A1D6A7" w:rsidR="00F908B6" w:rsidRPr="00E117A3" w:rsidRDefault="008A2585" w:rsidP="00903106">
            <w:pPr>
              <w:pStyle w:val="ENoteTableText"/>
              <w:tabs>
                <w:tab w:val="center" w:leader="dot" w:pos="2268"/>
              </w:tabs>
            </w:pPr>
            <w:r>
              <w:t>s 202</w:t>
            </w:r>
            <w:r>
              <w:tab/>
            </w:r>
          </w:p>
        </w:tc>
        <w:tc>
          <w:tcPr>
            <w:tcW w:w="4535" w:type="dxa"/>
          </w:tcPr>
          <w:p w14:paraId="5B93951B" w14:textId="51D1967E" w:rsidR="00F908B6" w:rsidRPr="00E117A3" w:rsidRDefault="008A2585" w:rsidP="00903106">
            <w:pPr>
              <w:pStyle w:val="ENoteTableText"/>
              <w:tabs>
                <w:tab w:val="center" w:leader="dot" w:pos="2268"/>
              </w:tabs>
            </w:pPr>
            <w:r>
              <w:t>am No 45, 2025</w:t>
            </w:r>
          </w:p>
        </w:tc>
      </w:tr>
      <w:tr w:rsidR="008A2585" w14:paraId="757EF299" w14:textId="77777777" w:rsidTr="0082576D">
        <w:trPr>
          <w:cantSplit/>
        </w:trPr>
        <w:tc>
          <w:tcPr>
            <w:tcW w:w="2551" w:type="dxa"/>
          </w:tcPr>
          <w:p w14:paraId="7052AA88" w14:textId="586F2663" w:rsidR="008A2585" w:rsidRPr="00E117A3" w:rsidRDefault="002723AF" w:rsidP="00903106">
            <w:pPr>
              <w:pStyle w:val="ENoteTableText"/>
              <w:tabs>
                <w:tab w:val="center" w:leader="dot" w:pos="2268"/>
              </w:tabs>
            </w:pPr>
            <w:r>
              <w:t>s 203</w:t>
            </w:r>
            <w:r>
              <w:tab/>
            </w:r>
          </w:p>
        </w:tc>
        <w:tc>
          <w:tcPr>
            <w:tcW w:w="4535" w:type="dxa"/>
          </w:tcPr>
          <w:p w14:paraId="2E650BB5" w14:textId="26278680" w:rsidR="008A2585" w:rsidRPr="00E117A3" w:rsidRDefault="002723AF" w:rsidP="00903106">
            <w:pPr>
              <w:pStyle w:val="ENoteTableText"/>
              <w:tabs>
                <w:tab w:val="center" w:leader="dot" w:pos="2268"/>
              </w:tabs>
            </w:pPr>
            <w:r>
              <w:t>rs No 45, 2025</w:t>
            </w:r>
          </w:p>
        </w:tc>
      </w:tr>
      <w:tr w:rsidR="008A2585" w14:paraId="46058318" w14:textId="77777777" w:rsidTr="0082576D">
        <w:trPr>
          <w:cantSplit/>
        </w:trPr>
        <w:tc>
          <w:tcPr>
            <w:tcW w:w="2551" w:type="dxa"/>
          </w:tcPr>
          <w:p w14:paraId="7EFB298E" w14:textId="1CDD2258" w:rsidR="008A2585" w:rsidRPr="00E117A3" w:rsidRDefault="002723AF" w:rsidP="00903106">
            <w:pPr>
              <w:pStyle w:val="ENoteTableText"/>
              <w:tabs>
                <w:tab w:val="center" w:leader="dot" w:pos="2268"/>
              </w:tabs>
            </w:pPr>
            <w:r>
              <w:t>s 204</w:t>
            </w:r>
            <w:r>
              <w:tab/>
            </w:r>
          </w:p>
        </w:tc>
        <w:tc>
          <w:tcPr>
            <w:tcW w:w="4535" w:type="dxa"/>
          </w:tcPr>
          <w:p w14:paraId="04763615" w14:textId="3CE5CE58" w:rsidR="008A2585" w:rsidRPr="00E117A3" w:rsidRDefault="002723AF" w:rsidP="00903106">
            <w:pPr>
              <w:pStyle w:val="ENoteTableText"/>
              <w:tabs>
                <w:tab w:val="center" w:leader="dot" w:pos="2268"/>
              </w:tabs>
            </w:pPr>
            <w:r>
              <w:t>am No 45, 2025</w:t>
            </w:r>
          </w:p>
        </w:tc>
      </w:tr>
      <w:tr w:rsidR="008A2585" w14:paraId="314EC014" w14:textId="77777777" w:rsidTr="0082576D">
        <w:trPr>
          <w:cantSplit/>
        </w:trPr>
        <w:tc>
          <w:tcPr>
            <w:tcW w:w="2551" w:type="dxa"/>
          </w:tcPr>
          <w:p w14:paraId="4A698B93" w14:textId="264FEDB5" w:rsidR="008A2585" w:rsidRPr="008D5B89" w:rsidRDefault="009A3323" w:rsidP="00903106">
            <w:pPr>
              <w:pStyle w:val="ENoteTableText"/>
              <w:tabs>
                <w:tab w:val="center" w:leader="dot" w:pos="2268"/>
              </w:tabs>
              <w:rPr>
                <w:b/>
                <w:bCs/>
              </w:rPr>
            </w:pPr>
            <w:r>
              <w:rPr>
                <w:b/>
                <w:bCs/>
              </w:rPr>
              <w:t>Division 2</w:t>
            </w:r>
          </w:p>
        </w:tc>
        <w:tc>
          <w:tcPr>
            <w:tcW w:w="4535" w:type="dxa"/>
          </w:tcPr>
          <w:p w14:paraId="4E1C5DFE" w14:textId="77777777" w:rsidR="008A2585" w:rsidRPr="00E117A3" w:rsidRDefault="008A2585" w:rsidP="00903106">
            <w:pPr>
              <w:pStyle w:val="ENoteTableText"/>
              <w:tabs>
                <w:tab w:val="center" w:leader="dot" w:pos="2268"/>
              </w:tabs>
            </w:pPr>
          </w:p>
        </w:tc>
      </w:tr>
      <w:tr w:rsidR="008A2585" w14:paraId="5AF26BD9" w14:textId="77777777" w:rsidTr="0082576D">
        <w:trPr>
          <w:cantSplit/>
        </w:trPr>
        <w:tc>
          <w:tcPr>
            <w:tcW w:w="2551" w:type="dxa"/>
          </w:tcPr>
          <w:p w14:paraId="6F68F200" w14:textId="43B912B5" w:rsidR="008A2585" w:rsidRPr="008D5B89" w:rsidRDefault="002723AF" w:rsidP="00903106">
            <w:pPr>
              <w:pStyle w:val="ENoteTableText"/>
              <w:tabs>
                <w:tab w:val="center" w:leader="dot" w:pos="2268"/>
              </w:tabs>
              <w:rPr>
                <w:b/>
                <w:bCs/>
              </w:rPr>
            </w:pPr>
            <w:r>
              <w:rPr>
                <w:b/>
                <w:bCs/>
              </w:rPr>
              <w:t>Subdivision A</w:t>
            </w:r>
          </w:p>
        </w:tc>
        <w:tc>
          <w:tcPr>
            <w:tcW w:w="4535" w:type="dxa"/>
          </w:tcPr>
          <w:p w14:paraId="2818D00E" w14:textId="77777777" w:rsidR="008A2585" w:rsidRPr="00E117A3" w:rsidRDefault="008A2585" w:rsidP="00903106">
            <w:pPr>
              <w:pStyle w:val="ENoteTableText"/>
              <w:tabs>
                <w:tab w:val="center" w:leader="dot" w:pos="2268"/>
              </w:tabs>
            </w:pPr>
          </w:p>
        </w:tc>
      </w:tr>
      <w:tr w:rsidR="008A2585" w14:paraId="7F956D5C" w14:textId="77777777" w:rsidTr="0082576D">
        <w:trPr>
          <w:cantSplit/>
        </w:trPr>
        <w:tc>
          <w:tcPr>
            <w:tcW w:w="2551" w:type="dxa"/>
          </w:tcPr>
          <w:p w14:paraId="21EB8C08" w14:textId="718703AD" w:rsidR="008A2585" w:rsidRPr="00E117A3" w:rsidRDefault="002723AF" w:rsidP="00903106">
            <w:pPr>
              <w:pStyle w:val="ENoteTableText"/>
              <w:tabs>
                <w:tab w:val="center" w:leader="dot" w:pos="2268"/>
              </w:tabs>
            </w:pPr>
            <w:r>
              <w:t>s 209</w:t>
            </w:r>
            <w:r>
              <w:tab/>
            </w:r>
          </w:p>
        </w:tc>
        <w:tc>
          <w:tcPr>
            <w:tcW w:w="4535" w:type="dxa"/>
          </w:tcPr>
          <w:p w14:paraId="6467DCFB" w14:textId="35607B12" w:rsidR="008A2585" w:rsidRPr="00E117A3" w:rsidRDefault="002723AF" w:rsidP="00903106">
            <w:pPr>
              <w:pStyle w:val="ENoteTableText"/>
              <w:tabs>
                <w:tab w:val="center" w:leader="dot" w:pos="2268"/>
              </w:tabs>
            </w:pPr>
            <w:r>
              <w:t>am No 45, 2025</w:t>
            </w:r>
          </w:p>
        </w:tc>
      </w:tr>
      <w:tr w:rsidR="008A2585" w14:paraId="55A7073A" w14:textId="77777777" w:rsidTr="0082576D">
        <w:trPr>
          <w:cantSplit/>
        </w:trPr>
        <w:tc>
          <w:tcPr>
            <w:tcW w:w="2551" w:type="dxa"/>
          </w:tcPr>
          <w:p w14:paraId="74782615" w14:textId="4CD4F49B" w:rsidR="008A2585" w:rsidRPr="00E117A3" w:rsidRDefault="002723AF" w:rsidP="00903106">
            <w:pPr>
              <w:pStyle w:val="ENoteTableText"/>
              <w:tabs>
                <w:tab w:val="center" w:leader="dot" w:pos="2268"/>
              </w:tabs>
            </w:pPr>
            <w:r>
              <w:t>s 210</w:t>
            </w:r>
            <w:r>
              <w:tab/>
            </w:r>
          </w:p>
        </w:tc>
        <w:tc>
          <w:tcPr>
            <w:tcW w:w="4535" w:type="dxa"/>
          </w:tcPr>
          <w:p w14:paraId="4059F209" w14:textId="25E3BD7A" w:rsidR="008A2585" w:rsidRPr="00E117A3" w:rsidRDefault="002723AF" w:rsidP="00903106">
            <w:pPr>
              <w:pStyle w:val="ENoteTableText"/>
              <w:tabs>
                <w:tab w:val="center" w:leader="dot" w:pos="2268"/>
              </w:tabs>
            </w:pPr>
            <w:r>
              <w:t>am No 45, 2025</w:t>
            </w:r>
          </w:p>
        </w:tc>
      </w:tr>
      <w:tr w:rsidR="008A2585" w14:paraId="1A51D0CF" w14:textId="77777777" w:rsidTr="0082576D">
        <w:trPr>
          <w:cantSplit/>
        </w:trPr>
        <w:tc>
          <w:tcPr>
            <w:tcW w:w="2551" w:type="dxa"/>
          </w:tcPr>
          <w:p w14:paraId="32AA134E" w14:textId="219E6BF4" w:rsidR="008A2585" w:rsidRPr="00E117A3" w:rsidRDefault="002723AF" w:rsidP="00903106">
            <w:pPr>
              <w:pStyle w:val="ENoteTableText"/>
              <w:tabs>
                <w:tab w:val="center" w:leader="dot" w:pos="2268"/>
              </w:tabs>
            </w:pPr>
            <w:r>
              <w:t>s 211</w:t>
            </w:r>
            <w:r>
              <w:tab/>
            </w:r>
          </w:p>
        </w:tc>
        <w:tc>
          <w:tcPr>
            <w:tcW w:w="4535" w:type="dxa"/>
          </w:tcPr>
          <w:p w14:paraId="41B365B6" w14:textId="65AD224E" w:rsidR="008A2585" w:rsidRPr="00E117A3" w:rsidRDefault="002723AF" w:rsidP="00903106">
            <w:pPr>
              <w:pStyle w:val="ENoteTableText"/>
              <w:tabs>
                <w:tab w:val="center" w:leader="dot" w:pos="2268"/>
              </w:tabs>
            </w:pPr>
            <w:r>
              <w:t>am No 45, 2025</w:t>
            </w:r>
          </w:p>
        </w:tc>
      </w:tr>
      <w:tr w:rsidR="008A2585" w14:paraId="0120D05A" w14:textId="77777777" w:rsidTr="0082576D">
        <w:trPr>
          <w:cantSplit/>
        </w:trPr>
        <w:tc>
          <w:tcPr>
            <w:tcW w:w="2551" w:type="dxa"/>
          </w:tcPr>
          <w:p w14:paraId="0B33A43F" w14:textId="16B2C186" w:rsidR="008A2585" w:rsidRPr="00E117A3" w:rsidRDefault="002723AF" w:rsidP="00903106">
            <w:pPr>
              <w:pStyle w:val="ENoteTableText"/>
              <w:tabs>
                <w:tab w:val="center" w:leader="dot" w:pos="2268"/>
              </w:tabs>
            </w:pPr>
            <w:r>
              <w:t>s 214</w:t>
            </w:r>
            <w:r>
              <w:tab/>
            </w:r>
          </w:p>
        </w:tc>
        <w:tc>
          <w:tcPr>
            <w:tcW w:w="4535" w:type="dxa"/>
          </w:tcPr>
          <w:p w14:paraId="5730AB19" w14:textId="6401AF33" w:rsidR="008A2585" w:rsidRPr="00E117A3" w:rsidRDefault="002723AF" w:rsidP="00903106">
            <w:pPr>
              <w:pStyle w:val="ENoteTableText"/>
              <w:tabs>
                <w:tab w:val="center" w:leader="dot" w:pos="2268"/>
              </w:tabs>
            </w:pPr>
            <w:r>
              <w:t>am No 45, 2025</w:t>
            </w:r>
          </w:p>
        </w:tc>
      </w:tr>
      <w:tr w:rsidR="008A2585" w14:paraId="72C74EB6" w14:textId="77777777" w:rsidTr="0082576D">
        <w:trPr>
          <w:cantSplit/>
        </w:trPr>
        <w:tc>
          <w:tcPr>
            <w:tcW w:w="2551" w:type="dxa"/>
          </w:tcPr>
          <w:p w14:paraId="0F617EB5" w14:textId="7388871B" w:rsidR="008A2585" w:rsidRPr="008D5B89" w:rsidRDefault="009A3323" w:rsidP="00903106">
            <w:pPr>
              <w:pStyle w:val="ENoteTableText"/>
              <w:tabs>
                <w:tab w:val="center" w:leader="dot" w:pos="2268"/>
              </w:tabs>
              <w:rPr>
                <w:b/>
                <w:bCs/>
              </w:rPr>
            </w:pPr>
            <w:r>
              <w:rPr>
                <w:b/>
                <w:bCs/>
              </w:rPr>
              <w:t>Division 3</w:t>
            </w:r>
          </w:p>
        </w:tc>
        <w:tc>
          <w:tcPr>
            <w:tcW w:w="4535" w:type="dxa"/>
          </w:tcPr>
          <w:p w14:paraId="2A46A226" w14:textId="77777777" w:rsidR="008A2585" w:rsidRPr="00E117A3" w:rsidRDefault="008A2585" w:rsidP="00903106">
            <w:pPr>
              <w:pStyle w:val="ENoteTableText"/>
              <w:tabs>
                <w:tab w:val="center" w:leader="dot" w:pos="2268"/>
              </w:tabs>
            </w:pPr>
          </w:p>
        </w:tc>
      </w:tr>
      <w:tr w:rsidR="008A2585" w14:paraId="484A05C8" w14:textId="77777777" w:rsidTr="0082576D">
        <w:trPr>
          <w:cantSplit/>
        </w:trPr>
        <w:tc>
          <w:tcPr>
            <w:tcW w:w="2551" w:type="dxa"/>
          </w:tcPr>
          <w:p w14:paraId="5FE1641D" w14:textId="1840576B" w:rsidR="008A2585" w:rsidRPr="008D5B89" w:rsidRDefault="002723AF" w:rsidP="00903106">
            <w:pPr>
              <w:pStyle w:val="ENoteTableText"/>
              <w:tabs>
                <w:tab w:val="center" w:leader="dot" w:pos="2268"/>
              </w:tabs>
              <w:rPr>
                <w:b/>
                <w:bCs/>
              </w:rPr>
            </w:pPr>
            <w:r>
              <w:rPr>
                <w:b/>
                <w:bCs/>
              </w:rPr>
              <w:t>Subdivision A</w:t>
            </w:r>
          </w:p>
        </w:tc>
        <w:tc>
          <w:tcPr>
            <w:tcW w:w="4535" w:type="dxa"/>
          </w:tcPr>
          <w:p w14:paraId="64CA8480" w14:textId="77777777" w:rsidR="008A2585" w:rsidRPr="00E117A3" w:rsidRDefault="008A2585" w:rsidP="00903106">
            <w:pPr>
              <w:pStyle w:val="ENoteTableText"/>
              <w:tabs>
                <w:tab w:val="center" w:leader="dot" w:pos="2268"/>
              </w:tabs>
            </w:pPr>
          </w:p>
        </w:tc>
      </w:tr>
      <w:tr w:rsidR="008A2585" w14:paraId="610FBDDF" w14:textId="77777777" w:rsidTr="0082576D">
        <w:trPr>
          <w:cantSplit/>
        </w:trPr>
        <w:tc>
          <w:tcPr>
            <w:tcW w:w="2551" w:type="dxa"/>
          </w:tcPr>
          <w:p w14:paraId="750B4794" w14:textId="4DAE152E" w:rsidR="008A2585" w:rsidRPr="00E117A3" w:rsidRDefault="002723AF" w:rsidP="00903106">
            <w:pPr>
              <w:pStyle w:val="ENoteTableText"/>
              <w:tabs>
                <w:tab w:val="center" w:leader="dot" w:pos="2268"/>
              </w:tabs>
            </w:pPr>
            <w:r>
              <w:t>s 218</w:t>
            </w:r>
            <w:r>
              <w:tab/>
            </w:r>
          </w:p>
        </w:tc>
        <w:tc>
          <w:tcPr>
            <w:tcW w:w="4535" w:type="dxa"/>
          </w:tcPr>
          <w:p w14:paraId="4CC5F333" w14:textId="4902020E" w:rsidR="008A2585" w:rsidRPr="00E117A3" w:rsidRDefault="002723AF" w:rsidP="00903106">
            <w:pPr>
              <w:pStyle w:val="ENoteTableText"/>
              <w:tabs>
                <w:tab w:val="center" w:leader="dot" w:pos="2268"/>
              </w:tabs>
            </w:pPr>
            <w:r>
              <w:t>am No 45, 2025</w:t>
            </w:r>
          </w:p>
        </w:tc>
      </w:tr>
      <w:tr w:rsidR="008A2585" w14:paraId="01D767AA" w14:textId="77777777" w:rsidTr="0082576D">
        <w:trPr>
          <w:cantSplit/>
        </w:trPr>
        <w:tc>
          <w:tcPr>
            <w:tcW w:w="2551" w:type="dxa"/>
          </w:tcPr>
          <w:p w14:paraId="2C656695" w14:textId="49CDC388" w:rsidR="008A2585" w:rsidRPr="00E117A3" w:rsidRDefault="002723AF" w:rsidP="00903106">
            <w:pPr>
              <w:pStyle w:val="ENoteTableText"/>
              <w:tabs>
                <w:tab w:val="center" w:leader="dot" w:pos="2268"/>
              </w:tabs>
            </w:pPr>
            <w:r>
              <w:t>s 219</w:t>
            </w:r>
            <w:r>
              <w:tab/>
            </w:r>
          </w:p>
        </w:tc>
        <w:tc>
          <w:tcPr>
            <w:tcW w:w="4535" w:type="dxa"/>
          </w:tcPr>
          <w:p w14:paraId="491D3DC4" w14:textId="0ABE52C0" w:rsidR="008A2585" w:rsidRPr="00E117A3" w:rsidRDefault="002723AF" w:rsidP="00903106">
            <w:pPr>
              <w:pStyle w:val="ENoteTableText"/>
              <w:tabs>
                <w:tab w:val="center" w:leader="dot" w:pos="2268"/>
              </w:tabs>
            </w:pPr>
            <w:r>
              <w:t>am No 45, 2025</w:t>
            </w:r>
          </w:p>
        </w:tc>
      </w:tr>
      <w:tr w:rsidR="008A2585" w14:paraId="428A457B" w14:textId="77777777" w:rsidTr="0082576D">
        <w:trPr>
          <w:cantSplit/>
        </w:trPr>
        <w:tc>
          <w:tcPr>
            <w:tcW w:w="2551" w:type="dxa"/>
          </w:tcPr>
          <w:p w14:paraId="0F6C7863" w14:textId="68F02D70" w:rsidR="008A2585" w:rsidRPr="00E117A3" w:rsidRDefault="002723AF" w:rsidP="00903106">
            <w:pPr>
              <w:pStyle w:val="ENoteTableText"/>
              <w:tabs>
                <w:tab w:val="center" w:leader="dot" w:pos="2268"/>
              </w:tabs>
            </w:pPr>
            <w:r>
              <w:t>s 220</w:t>
            </w:r>
            <w:r>
              <w:tab/>
            </w:r>
          </w:p>
        </w:tc>
        <w:tc>
          <w:tcPr>
            <w:tcW w:w="4535" w:type="dxa"/>
          </w:tcPr>
          <w:p w14:paraId="4F531CF2" w14:textId="6255729F" w:rsidR="008A2585" w:rsidRPr="00E117A3" w:rsidRDefault="002723AF" w:rsidP="00903106">
            <w:pPr>
              <w:pStyle w:val="ENoteTableText"/>
              <w:tabs>
                <w:tab w:val="center" w:leader="dot" w:pos="2268"/>
              </w:tabs>
            </w:pPr>
            <w:r>
              <w:t>am No 45, 2025</w:t>
            </w:r>
          </w:p>
        </w:tc>
      </w:tr>
      <w:tr w:rsidR="008A2585" w14:paraId="50E94FFF" w14:textId="77777777" w:rsidTr="0082576D">
        <w:trPr>
          <w:cantSplit/>
        </w:trPr>
        <w:tc>
          <w:tcPr>
            <w:tcW w:w="2551" w:type="dxa"/>
          </w:tcPr>
          <w:p w14:paraId="7C39F325" w14:textId="0949F5BC" w:rsidR="008A2585" w:rsidRPr="00E117A3" w:rsidRDefault="002723AF" w:rsidP="00903106">
            <w:pPr>
              <w:pStyle w:val="ENoteTableText"/>
              <w:tabs>
                <w:tab w:val="center" w:leader="dot" w:pos="2268"/>
              </w:tabs>
            </w:pPr>
            <w:r>
              <w:t>s 223</w:t>
            </w:r>
            <w:r>
              <w:tab/>
            </w:r>
          </w:p>
        </w:tc>
        <w:tc>
          <w:tcPr>
            <w:tcW w:w="4535" w:type="dxa"/>
          </w:tcPr>
          <w:p w14:paraId="5631D5F1" w14:textId="4A598B77" w:rsidR="008A2585" w:rsidRPr="00E117A3" w:rsidRDefault="002723AF" w:rsidP="00903106">
            <w:pPr>
              <w:pStyle w:val="ENoteTableText"/>
              <w:tabs>
                <w:tab w:val="center" w:leader="dot" w:pos="2268"/>
              </w:tabs>
            </w:pPr>
            <w:r>
              <w:t>am No 45, 2025</w:t>
            </w:r>
          </w:p>
        </w:tc>
      </w:tr>
      <w:tr w:rsidR="008A2585" w14:paraId="7385ABD0" w14:textId="77777777" w:rsidTr="0082576D">
        <w:trPr>
          <w:cantSplit/>
        </w:trPr>
        <w:tc>
          <w:tcPr>
            <w:tcW w:w="2551" w:type="dxa"/>
          </w:tcPr>
          <w:p w14:paraId="77460F71" w14:textId="6C64F1B5" w:rsidR="008A2585" w:rsidRPr="008D5B89" w:rsidRDefault="002723AF" w:rsidP="00903106">
            <w:pPr>
              <w:pStyle w:val="ENoteTableText"/>
              <w:tabs>
                <w:tab w:val="center" w:leader="dot" w:pos="2268"/>
              </w:tabs>
              <w:rPr>
                <w:b/>
                <w:bCs/>
              </w:rPr>
            </w:pPr>
            <w:r>
              <w:rPr>
                <w:b/>
                <w:bCs/>
              </w:rPr>
              <w:t>Subdivision B</w:t>
            </w:r>
          </w:p>
        </w:tc>
        <w:tc>
          <w:tcPr>
            <w:tcW w:w="4535" w:type="dxa"/>
          </w:tcPr>
          <w:p w14:paraId="55CB4E3F" w14:textId="77777777" w:rsidR="008A2585" w:rsidRPr="00E117A3" w:rsidRDefault="008A2585" w:rsidP="00903106">
            <w:pPr>
              <w:pStyle w:val="ENoteTableText"/>
              <w:tabs>
                <w:tab w:val="center" w:leader="dot" w:pos="2268"/>
              </w:tabs>
            </w:pPr>
          </w:p>
        </w:tc>
      </w:tr>
      <w:tr w:rsidR="00F908B6" w14:paraId="1879CE5E" w14:textId="77777777" w:rsidTr="0082576D">
        <w:trPr>
          <w:cantSplit/>
        </w:trPr>
        <w:tc>
          <w:tcPr>
            <w:tcW w:w="2551" w:type="dxa"/>
          </w:tcPr>
          <w:p w14:paraId="6CE52B2B" w14:textId="0B2E805E" w:rsidR="00F908B6" w:rsidRPr="00E117A3" w:rsidRDefault="002723AF" w:rsidP="00903106">
            <w:pPr>
              <w:pStyle w:val="ENoteTableText"/>
              <w:tabs>
                <w:tab w:val="center" w:leader="dot" w:pos="2268"/>
              </w:tabs>
            </w:pPr>
            <w:r>
              <w:t>s 224</w:t>
            </w:r>
            <w:r>
              <w:tab/>
            </w:r>
          </w:p>
        </w:tc>
        <w:tc>
          <w:tcPr>
            <w:tcW w:w="4535" w:type="dxa"/>
          </w:tcPr>
          <w:p w14:paraId="2EB608BC" w14:textId="6E41F9BD" w:rsidR="00F908B6" w:rsidRPr="00E117A3" w:rsidRDefault="002723AF" w:rsidP="00903106">
            <w:pPr>
              <w:pStyle w:val="ENoteTableText"/>
              <w:tabs>
                <w:tab w:val="center" w:leader="dot" w:pos="2268"/>
              </w:tabs>
            </w:pPr>
            <w:r>
              <w:t>am No 45, 2025</w:t>
            </w:r>
          </w:p>
        </w:tc>
      </w:tr>
      <w:tr w:rsidR="00F908B6" w14:paraId="71AA218C" w14:textId="77777777" w:rsidTr="0082576D">
        <w:trPr>
          <w:cantSplit/>
        </w:trPr>
        <w:tc>
          <w:tcPr>
            <w:tcW w:w="2551" w:type="dxa"/>
          </w:tcPr>
          <w:p w14:paraId="655B9842" w14:textId="2FB34491" w:rsidR="00F908B6" w:rsidRPr="008D5B89" w:rsidRDefault="009A3323" w:rsidP="00903106">
            <w:pPr>
              <w:pStyle w:val="ENoteTableText"/>
              <w:tabs>
                <w:tab w:val="center" w:leader="dot" w:pos="2268"/>
              </w:tabs>
              <w:rPr>
                <w:b/>
                <w:bCs/>
              </w:rPr>
            </w:pPr>
            <w:r>
              <w:rPr>
                <w:b/>
                <w:bCs/>
              </w:rPr>
              <w:t>Division 3</w:t>
            </w:r>
            <w:r w:rsidR="00083589">
              <w:rPr>
                <w:b/>
                <w:bCs/>
              </w:rPr>
              <w:t>A</w:t>
            </w:r>
          </w:p>
        </w:tc>
        <w:tc>
          <w:tcPr>
            <w:tcW w:w="4535" w:type="dxa"/>
          </w:tcPr>
          <w:p w14:paraId="05ED0A20" w14:textId="77777777" w:rsidR="00F908B6" w:rsidRPr="00E117A3" w:rsidRDefault="00F908B6" w:rsidP="00903106">
            <w:pPr>
              <w:pStyle w:val="ENoteTableText"/>
              <w:tabs>
                <w:tab w:val="center" w:leader="dot" w:pos="2268"/>
              </w:tabs>
            </w:pPr>
          </w:p>
        </w:tc>
      </w:tr>
      <w:tr w:rsidR="002723AF" w14:paraId="6F82F6D8" w14:textId="77777777" w:rsidTr="0082576D">
        <w:trPr>
          <w:cantSplit/>
        </w:trPr>
        <w:tc>
          <w:tcPr>
            <w:tcW w:w="2551" w:type="dxa"/>
          </w:tcPr>
          <w:p w14:paraId="08EB807A" w14:textId="5A7F607F" w:rsidR="002723AF" w:rsidRPr="00E117A3" w:rsidRDefault="00083589" w:rsidP="00903106">
            <w:pPr>
              <w:pStyle w:val="ENoteTableText"/>
              <w:tabs>
                <w:tab w:val="center" w:leader="dot" w:pos="2268"/>
              </w:tabs>
            </w:pPr>
            <w:r>
              <w:t>s 226A</w:t>
            </w:r>
            <w:r>
              <w:tab/>
            </w:r>
          </w:p>
        </w:tc>
        <w:tc>
          <w:tcPr>
            <w:tcW w:w="4535" w:type="dxa"/>
          </w:tcPr>
          <w:p w14:paraId="4DAC8BFB" w14:textId="37EDB5F2" w:rsidR="002723AF" w:rsidRPr="00E117A3" w:rsidRDefault="00083589" w:rsidP="00903106">
            <w:pPr>
              <w:pStyle w:val="ENoteTableText"/>
              <w:tabs>
                <w:tab w:val="center" w:leader="dot" w:pos="2268"/>
              </w:tabs>
            </w:pPr>
            <w:r>
              <w:t>am No 45, 2025</w:t>
            </w:r>
          </w:p>
        </w:tc>
      </w:tr>
      <w:tr w:rsidR="002723AF" w14:paraId="468A7CE1" w14:textId="77777777" w:rsidTr="0082576D">
        <w:trPr>
          <w:cantSplit/>
        </w:trPr>
        <w:tc>
          <w:tcPr>
            <w:tcW w:w="2551" w:type="dxa"/>
          </w:tcPr>
          <w:p w14:paraId="5211DAE6" w14:textId="03DCBD76" w:rsidR="002723AF" w:rsidRPr="00E117A3" w:rsidRDefault="00083589" w:rsidP="00903106">
            <w:pPr>
              <w:pStyle w:val="ENoteTableText"/>
              <w:tabs>
                <w:tab w:val="center" w:leader="dot" w:pos="2268"/>
              </w:tabs>
            </w:pPr>
            <w:r>
              <w:t>s 22</w:t>
            </w:r>
            <w:r w:rsidR="00BE217D">
              <w:t>6</w:t>
            </w:r>
            <w:r>
              <w:t>B</w:t>
            </w:r>
            <w:r>
              <w:tab/>
            </w:r>
          </w:p>
        </w:tc>
        <w:tc>
          <w:tcPr>
            <w:tcW w:w="4535" w:type="dxa"/>
          </w:tcPr>
          <w:p w14:paraId="12078BCA" w14:textId="4CD0EB25" w:rsidR="002723AF" w:rsidRPr="00E117A3" w:rsidRDefault="00083589" w:rsidP="00903106">
            <w:pPr>
              <w:pStyle w:val="ENoteTableText"/>
              <w:tabs>
                <w:tab w:val="center" w:leader="dot" w:pos="2268"/>
              </w:tabs>
            </w:pPr>
            <w:r>
              <w:t>am No 45, 2025</w:t>
            </w:r>
          </w:p>
        </w:tc>
      </w:tr>
      <w:tr w:rsidR="002723AF" w14:paraId="3A0F5B1E" w14:textId="77777777" w:rsidTr="0082576D">
        <w:trPr>
          <w:cantSplit/>
        </w:trPr>
        <w:tc>
          <w:tcPr>
            <w:tcW w:w="2551" w:type="dxa"/>
          </w:tcPr>
          <w:p w14:paraId="59AA0DA6" w14:textId="4F65F8B5" w:rsidR="002723AF" w:rsidRPr="00E117A3" w:rsidRDefault="00083589" w:rsidP="00903106">
            <w:pPr>
              <w:pStyle w:val="ENoteTableText"/>
              <w:tabs>
                <w:tab w:val="center" w:leader="dot" w:pos="2268"/>
              </w:tabs>
            </w:pPr>
            <w:r>
              <w:t>s 226C</w:t>
            </w:r>
            <w:r>
              <w:tab/>
            </w:r>
          </w:p>
        </w:tc>
        <w:tc>
          <w:tcPr>
            <w:tcW w:w="4535" w:type="dxa"/>
          </w:tcPr>
          <w:p w14:paraId="6BDA8AE5" w14:textId="3DB56657" w:rsidR="002723AF" w:rsidRPr="00E117A3" w:rsidRDefault="00083589" w:rsidP="00903106">
            <w:pPr>
              <w:pStyle w:val="ENoteTableText"/>
              <w:tabs>
                <w:tab w:val="center" w:leader="dot" w:pos="2268"/>
              </w:tabs>
            </w:pPr>
            <w:r>
              <w:t>am No 45, 2025</w:t>
            </w:r>
          </w:p>
        </w:tc>
      </w:tr>
      <w:tr w:rsidR="002723AF" w14:paraId="03F708E6" w14:textId="77777777" w:rsidTr="0082576D">
        <w:trPr>
          <w:cantSplit/>
        </w:trPr>
        <w:tc>
          <w:tcPr>
            <w:tcW w:w="2551" w:type="dxa"/>
          </w:tcPr>
          <w:p w14:paraId="16CCE58D" w14:textId="58881B22" w:rsidR="002723AF" w:rsidRPr="00E117A3" w:rsidRDefault="00655420" w:rsidP="00903106">
            <w:pPr>
              <w:pStyle w:val="ENoteTableText"/>
              <w:tabs>
                <w:tab w:val="center" w:leader="dot" w:pos="2268"/>
              </w:tabs>
            </w:pPr>
            <w:r>
              <w:t>s 226D</w:t>
            </w:r>
            <w:r>
              <w:tab/>
            </w:r>
          </w:p>
        </w:tc>
        <w:tc>
          <w:tcPr>
            <w:tcW w:w="4535" w:type="dxa"/>
          </w:tcPr>
          <w:p w14:paraId="4D8F0D1E" w14:textId="1530B976" w:rsidR="002723AF" w:rsidRPr="00E117A3" w:rsidRDefault="00655420" w:rsidP="00903106">
            <w:pPr>
              <w:pStyle w:val="ENoteTableText"/>
              <w:tabs>
                <w:tab w:val="center" w:leader="dot" w:pos="2268"/>
              </w:tabs>
            </w:pPr>
            <w:r>
              <w:t>am No 45, 2025</w:t>
            </w:r>
          </w:p>
        </w:tc>
      </w:tr>
      <w:tr w:rsidR="002723AF" w14:paraId="71B59A48" w14:textId="77777777" w:rsidTr="0082576D">
        <w:trPr>
          <w:cantSplit/>
        </w:trPr>
        <w:tc>
          <w:tcPr>
            <w:tcW w:w="2551" w:type="dxa"/>
          </w:tcPr>
          <w:p w14:paraId="6AE740BA" w14:textId="2FA0F75E" w:rsidR="002723AF" w:rsidRPr="00E117A3" w:rsidRDefault="00655420" w:rsidP="00903106">
            <w:pPr>
              <w:pStyle w:val="ENoteTableText"/>
              <w:tabs>
                <w:tab w:val="center" w:leader="dot" w:pos="2268"/>
              </w:tabs>
            </w:pPr>
            <w:r>
              <w:t>s 226E</w:t>
            </w:r>
            <w:r>
              <w:tab/>
            </w:r>
          </w:p>
        </w:tc>
        <w:tc>
          <w:tcPr>
            <w:tcW w:w="4535" w:type="dxa"/>
          </w:tcPr>
          <w:p w14:paraId="44AB10F0" w14:textId="1E300D37" w:rsidR="002723AF" w:rsidRPr="00E117A3" w:rsidRDefault="00655420" w:rsidP="00903106">
            <w:pPr>
              <w:pStyle w:val="ENoteTableText"/>
              <w:tabs>
                <w:tab w:val="center" w:leader="dot" w:pos="2268"/>
              </w:tabs>
            </w:pPr>
            <w:r>
              <w:t>am No 45, 2025</w:t>
            </w:r>
          </w:p>
        </w:tc>
      </w:tr>
      <w:tr w:rsidR="002723AF" w14:paraId="10844533" w14:textId="77777777" w:rsidTr="0082576D">
        <w:trPr>
          <w:cantSplit/>
        </w:trPr>
        <w:tc>
          <w:tcPr>
            <w:tcW w:w="2551" w:type="dxa"/>
          </w:tcPr>
          <w:p w14:paraId="1F589DE2" w14:textId="7D75A8EB" w:rsidR="002723AF" w:rsidRPr="008D5B89" w:rsidRDefault="009A3323" w:rsidP="00903106">
            <w:pPr>
              <w:pStyle w:val="ENoteTableText"/>
              <w:tabs>
                <w:tab w:val="center" w:leader="dot" w:pos="2268"/>
              </w:tabs>
              <w:rPr>
                <w:b/>
                <w:bCs/>
              </w:rPr>
            </w:pPr>
            <w:r>
              <w:rPr>
                <w:b/>
                <w:bCs/>
              </w:rPr>
              <w:t>Division 4</w:t>
            </w:r>
          </w:p>
        </w:tc>
        <w:tc>
          <w:tcPr>
            <w:tcW w:w="4535" w:type="dxa"/>
          </w:tcPr>
          <w:p w14:paraId="25AD9D9D" w14:textId="77777777" w:rsidR="002723AF" w:rsidRPr="00E117A3" w:rsidRDefault="002723AF" w:rsidP="00903106">
            <w:pPr>
              <w:pStyle w:val="ENoteTableText"/>
              <w:tabs>
                <w:tab w:val="center" w:leader="dot" w:pos="2268"/>
              </w:tabs>
            </w:pPr>
          </w:p>
        </w:tc>
      </w:tr>
      <w:tr w:rsidR="002723AF" w14:paraId="5E2668CA" w14:textId="77777777" w:rsidTr="0082576D">
        <w:trPr>
          <w:cantSplit/>
        </w:trPr>
        <w:tc>
          <w:tcPr>
            <w:tcW w:w="2551" w:type="dxa"/>
          </w:tcPr>
          <w:p w14:paraId="55A10FE7" w14:textId="5939E7BC" w:rsidR="002723AF" w:rsidRPr="00E117A3" w:rsidRDefault="009A3323" w:rsidP="00903106">
            <w:pPr>
              <w:pStyle w:val="ENoteTableText"/>
              <w:tabs>
                <w:tab w:val="center" w:leader="dot" w:pos="2268"/>
              </w:tabs>
            </w:pPr>
            <w:r>
              <w:t>Division 4</w:t>
            </w:r>
            <w:r w:rsidR="00655420">
              <w:t xml:space="preserve"> heading</w:t>
            </w:r>
            <w:r w:rsidR="00655420">
              <w:tab/>
            </w:r>
          </w:p>
        </w:tc>
        <w:tc>
          <w:tcPr>
            <w:tcW w:w="4535" w:type="dxa"/>
          </w:tcPr>
          <w:p w14:paraId="1EEBFBC5" w14:textId="534283CB" w:rsidR="002723AF" w:rsidRPr="00E117A3" w:rsidRDefault="00655420" w:rsidP="00903106">
            <w:pPr>
              <w:pStyle w:val="ENoteTableText"/>
              <w:tabs>
                <w:tab w:val="center" w:leader="dot" w:pos="2268"/>
              </w:tabs>
            </w:pPr>
            <w:r>
              <w:t>rs No 45, 2025</w:t>
            </w:r>
          </w:p>
        </w:tc>
      </w:tr>
      <w:tr w:rsidR="002723AF" w14:paraId="04E5033B" w14:textId="77777777" w:rsidTr="0082576D">
        <w:trPr>
          <w:cantSplit/>
        </w:trPr>
        <w:tc>
          <w:tcPr>
            <w:tcW w:w="2551" w:type="dxa"/>
          </w:tcPr>
          <w:p w14:paraId="003F7B80" w14:textId="50279C8A" w:rsidR="002723AF" w:rsidRPr="008D5B89" w:rsidRDefault="00655420" w:rsidP="00903106">
            <w:pPr>
              <w:pStyle w:val="ENoteTableText"/>
              <w:tabs>
                <w:tab w:val="center" w:leader="dot" w:pos="2268"/>
              </w:tabs>
              <w:rPr>
                <w:b/>
                <w:bCs/>
              </w:rPr>
            </w:pPr>
            <w:r>
              <w:rPr>
                <w:b/>
                <w:bCs/>
              </w:rPr>
              <w:t>Subdivision AA</w:t>
            </w:r>
          </w:p>
        </w:tc>
        <w:tc>
          <w:tcPr>
            <w:tcW w:w="4535" w:type="dxa"/>
          </w:tcPr>
          <w:p w14:paraId="1E718AC2" w14:textId="77777777" w:rsidR="002723AF" w:rsidRPr="00E117A3" w:rsidRDefault="002723AF" w:rsidP="00903106">
            <w:pPr>
              <w:pStyle w:val="ENoteTableText"/>
              <w:tabs>
                <w:tab w:val="center" w:leader="dot" w:pos="2268"/>
              </w:tabs>
            </w:pPr>
          </w:p>
        </w:tc>
      </w:tr>
      <w:tr w:rsidR="002723AF" w14:paraId="41424AF1" w14:textId="77777777" w:rsidTr="0082576D">
        <w:trPr>
          <w:cantSplit/>
        </w:trPr>
        <w:tc>
          <w:tcPr>
            <w:tcW w:w="2551" w:type="dxa"/>
          </w:tcPr>
          <w:p w14:paraId="542520E1" w14:textId="21FBBD13" w:rsidR="002723AF" w:rsidRPr="00E117A3" w:rsidRDefault="00655420" w:rsidP="00903106">
            <w:pPr>
              <w:pStyle w:val="ENoteTableText"/>
              <w:tabs>
                <w:tab w:val="center" w:leader="dot" w:pos="2268"/>
              </w:tabs>
            </w:pPr>
            <w:r>
              <w:t>Subdivision AA</w:t>
            </w:r>
            <w:r>
              <w:tab/>
            </w:r>
          </w:p>
        </w:tc>
        <w:tc>
          <w:tcPr>
            <w:tcW w:w="4535" w:type="dxa"/>
          </w:tcPr>
          <w:p w14:paraId="2F6B44FC" w14:textId="7116EB6D" w:rsidR="002723AF" w:rsidRPr="00E117A3" w:rsidRDefault="00655420" w:rsidP="00903106">
            <w:pPr>
              <w:pStyle w:val="ENoteTableText"/>
              <w:tabs>
                <w:tab w:val="center" w:leader="dot" w:pos="2268"/>
              </w:tabs>
            </w:pPr>
            <w:r>
              <w:t>ad No 45, 2025</w:t>
            </w:r>
          </w:p>
        </w:tc>
      </w:tr>
      <w:tr w:rsidR="002723AF" w14:paraId="3EC876AB" w14:textId="77777777" w:rsidTr="0082576D">
        <w:trPr>
          <w:cantSplit/>
        </w:trPr>
        <w:tc>
          <w:tcPr>
            <w:tcW w:w="2551" w:type="dxa"/>
          </w:tcPr>
          <w:p w14:paraId="264440FF" w14:textId="1A1C621A" w:rsidR="002723AF" w:rsidRPr="00E117A3" w:rsidRDefault="005F2CE9" w:rsidP="00903106">
            <w:pPr>
              <w:pStyle w:val="ENoteTableText"/>
              <w:tabs>
                <w:tab w:val="center" w:leader="dot" w:pos="2268"/>
              </w:tabs>
            </w:pPr>
            <w:r>
              <w:t>s 227A</w:t>
            </w:r>
            <w:r>
              <w:tab/>
            </w:r>
          </w:p>
        </w:tc>
        <w:tc>
          <w:tcPr>
            <w:tcW w:w="4535" w:type="dxa"/>
          </w:tcPr>
          <w:p w14:paraId="237E4923" w14:textId="0B859BC2" w:rsidR="002723AF" w:rsidRPr="00E117A3" w:rsidRDefault="005F2CE9" w:rsidP="00903106">
            <w:pPr>
              <w:pStyle w:val="ENoteTableText"/>
              <w:tabs>
                <w:tab w:val="center" w:leader="dot" w:pos="2268"/>
              </w:tabs>
            </w:pPr>
            <w:r>
              <w:t>ad No 45, 2025</w:t>
            </w:r>
          </w:p>
        </w:tc>
      </w:tr>
      <w:tr w:rsidR="002723AF" w14:paraId="3C664CEB" w14:textId="77777777" w:rsidTr="0082576D">
        <w:trPr>
          <w:cantSplit/>
        </w:trPr>
        <w:tc>
          <w:tcPr>
            <w:tcW w:w="2551" w:type="dxa"/>
          </w:tcPr>
          <w:p w14:paraId="25195898" w14:textId="7FA5D06B" w:rsidR="002723AF" w:rsidRPr="008D5B89" w:rsidRDefault="005F2CE9" w:rsidP="00903106">
            <w:pPr>
              <w:pStyle w:val="ENoteTableText"/>
              <w:tabs>
                <w:tab w:val="center" w:leader="dot" w:pos="2268"/>
              </w:tabs>
              <w:rPr>
                <w:b/>
                <w:bCs/>
              </w:rPr>
            </w:pPr>
            <w:r>
              <w:rPr>
                <w:b/>
                <w:bCs/>
              </w:rPr>
              <w:t>Subdivision A</w:t>
            </w:r>
          </w:p>
        </w:tc>
        <w:tc>
          <w:tcPr>
            <w:tcW w:w="4535" w:type="dxa"/>
          </w:tcPr>
          <w:p w14:paraId="58688294" w14:textId="77777777" w:rsidR="002723AF" w:rsidRPr="00E117A3" w:rsidRDefault="002723AF" w:rsidP="00903106">
            <w:pPr>
              <w:pStyle w:val="ENoteTableText"/>
              <w:tabs>
                <w:tab w:val="center" w:leader="dot" w:pos="2268"/>
              </w:tabs>
            </w:pPr>
          </w:p>
        </w:tc>
      </w:tr>
      <w:tr w:rsidR="002723AF" w14:paraId="3EE3B806" w14:textId="77777777" w:rsidTr="0082576D">
        <w:trPr>
          <w:cantSplit/>
        </w:trPr>
        <w:tc>
          <w:tcPr>
            <w:tcW w:w="2551" w:type="dxa"/>
          </w:tcPr>
          <w:p w14:paraId="6EF8F1D0" w14:textId="1BB52DC4" w:rsidR="002723AF" w:rsidRPr="00E117A3" w:rsidRDefault="005F2CE9" w:rsidP="00903106">
            <w:pPr>
              <w:pStyle w:val="ENoteTableText"/>
              <w:tabs>
                <w:tab w:val="center" w:leader="dot" w:pos="2268"/>
              </w:tabs>
            </w:pPr>
            <w:r>
              <w:t>s 227</w:t>
            </w:r>
            <w:r>
              <w:tab/>
            </w:r>
          </w:p>
        </w:tc>
        <w:tc>
          <w:tcPr>
            <w:tcW w:w="4535" w:type="dxa"/>
          </w:tcPr>
          <w:p w14:paraId="5F619D7D" w14:textId="0828AA25" w:rsidR="002723AF" w:rsidRPr="00E117A3" w:rsidRDefault="005F2CE9" w:rsidP="00903106">
            <w:pPr>
              <w:pStyle w:val="ENoteTableText"/>
              <w:tabs>
                <w:tab w:val="center" w:leader="dot" w:pos="2268"/>
              </w:tabs>
            </w:pPr>
            <w:r>
              <w:t>am No 45, 2025</w:t>
            </w:r>
          </w:p>
        </w:tc>
      </w:tr>
      <w:tr w:rsidR="002723AF" w14:paraId="73385D2A" w14:textId="77777777" w:rsidTr="0082576D">
        <w:trPr>
          <w:cantSplit/>
        </w:trPr>
        <w:tc>
          <w:tcPr>
            <w:tcW w:w="2551" w:type="dxa"/>
          </w:tcPr>
          <w:p w14:paraId="78897B35" w14:textId="1EF2B6E2" w:rsidR="002723AF" w:rsidRPr="00E117A3" w:rsidRDefault="005F2CE9" w:rsidP="00903106">
            <w:pPr>
              <w:pStyle w:val="ENoteTableText"/>
              <w:tabs>
                <w:tab w:val="center" w:leader="dot" w:pos="2268"/>
              </w:tabs>
            </w:pPr>
            <w:r>
              <w:t>s 230</w:t>
            </w:r>
            <w:r>
              <w:tab/>
            </w:r>
          </w:p>
        </w:tc>
        <w:tc>
          <w:tcPr>
            <w:tcW w:w="4535" w:type="dxa"/>
          </w:tcPr>
          <w:p w14:paraId="4D488C3A" w14:textId="147E0802" w:rsidR="002723AF" w:rsidRPr="00E117A3" w:rsidRDefault="005F2CE9" w:rsidP="00903106">
            <w:pPr>
              <w:pStyle w:val="ENoteTableText"/>
              <w:tabs>
                <w:tab w:val="center" w:leader="dot" w:pos="2268"/>
              </w:tabs>
            </w:pPr>
            <w:r>
              <w:t>am No 45, 2025</w:t>
            </w:r>
          </w:p>
        </w:tc>
      </w:tr>
      <w:tr w:rsidR="002723AF" w14:paraId="493893AC" w14:textId="77777777" w:rsidTr="0082576D">
        <w:trPr>
          <w:cantSplit/>
        </w:trPr>
        <w:tc>
          <w:tcPr>
            <w:tcW w:w="2551" w:type="dxa"/>
          </w:tcPr>
          <w:p w14:paraId="37F6617A" w14:textId="7BA19EB8" w:rsidR="002723AF" w:rsidRPr="00E117A3" w:rsidRDefault="005F2CE9" w:rsidP="00903106">
            <w:pPr>
              <w:pStyle w:val="ENoteTableText"/>
              <w:tabs>
                <w:tab w:val="center" w:leader="dot" w:pos="2268"/>
              </w:tabs>
            </w:pPr>
            <w:r>
              <w:t>s 231</w:t>
            </w:r>
            <w:r>
              <w:tab/>
            </w:r>
          </w:p>
        </w:tc>
        <w:tc>
          <w:tcPr>
            <w:tcW w:w="4535" w:type="dxa"/>
          </w:tcPr>
          <w:p w14:paraId="02065D5E" w14:textId="2FFAC829" w:rsidR="002723AF" w:rsidRPr="00E117A3" w:rsidRDefault="005F2CE9" w:rsidP="00903106">
            <w:pPr>
              <w:pStyle w:val="ENoteTableText"/>
              <w:tabs>
                <w:tab w:val="center" w:leader="dot" w:pos="2268"/>
              </w:tabs>
            </w:pPr>
            <w:r>
              <w:t>am No 45, 2025</w:t>
            </w:r>
          </w:p>
        </w:tc>
      </w:tr>
      <w:tr w:rsidR="005F2CE9" w14:paraId="558FDAD8" w14:textId="77777777" w:rsidTr="0082576D">
        <w:trPr>
          <w:cantSplit/>
        </w:trPr>
        <w:tc>
          <w:tcPr>
            <w:tcW w:w="2551" w:type="dxa"/>
          </w:tcPr>
          <w:p w14:paraId="163411C6" w14:textId="0BDEB484" w:rsidR="005F2CE9" w:rsidRPr="008D5B89" w:rsidRDefault="005F2CE9" w:rsidP="00903106">
            <w:pPr>
              <w:pStyle w:val="ENoteTableText"/>
              <w:tabs>
                <w:tab w:val="center" w:leader="dot" w:pos="2268"/>
              </w:tabs>
              <w:rPr>
                <w:b/>
                <w:bCs/>
              </w:rPr>
            </w:pPr>
            <w:r>
              <w:rPr>
                <w:b/>
                <w:bCs/>
              </w:rPr>
              <w:t>Subdivision B</w:t>
            </w:r>
          </w:p>
        </w:tc>
        <w:tc>
          <w:tcPr>
            <w:tcW w:w="4535" w:type="dxa"/>
          </w:tcPr>
          <w:p w14:paraId="669AA3EE" w14:textId="77777777" w:rsidR="005F2CE9" w:rsidRPr="00E117A3" w:rsidRDefault="005F2CE9" w:rsidP="00903106">
            <w:pPr>
              <w:pStyle w:val="ENoteTableText"/>
              <w:tabs>
                <w:tab w:val="center" w:leader="dot" w:pos="2268"/>
              </w:tabs>
            </w:pPr>
          </w:p>
        </w:tc>
      </w:tr>
      <w:tr w:rsidR="005F2CE9" w14:paraId="314AE377" w14:textId="77777777" w:rsidTr="0082576D">
        <w:trPr>
          <w:cantSplit/>
        </w:trPr>
        <w:tc>
          <w:tcPr>
            <w:tcW w:w="2551" w:type="dxa"/>
          </w:tcPr>
          <w:p w14:paraId="6E438135" w14:textId="3334C018" w:rsidR="005F2CE9" w:rsidRPr="00E117A3" w:rsidRDefault="005F2CE9" w:rsidP="00903106">
            <w:pPr>
              <w:pStyle w:val="ENoteTableText"/>
              <w:tabs>
                <w:tab w:val="center" w:leader="dot" w:pos="2268"/>
              </w:tabs>
            </w:pPr>
            <w:r>
              <w:t>s 234</w:t>
            </w:r>
            <w:r>
              <w:tab/>
            </w:r>
          </w:p>
        </w:tc>
        <w:tc>
          <w:tcPr>
            <w:tcW w:w="4535" w:type="dxa"/>
          </w:tcPr>
          <w:p w14:paraId="2EC0B0C9" w14:textId="20290880" w:rsidR="005F2CE9" w:rsidRPr="00E117A3" w:rsidRDefault="005F2CE9" w:rsidP="00903106">
            <w:pPr>
              <w:pStyle w:val="ENoteTableText"/>
              <w:tabs>
                <w:tab w:val="center" w:leader="dot" w:pos="2268"/>
              </w:tabs>
            </w:pPr>
            <w:r>
              <w:t>am No 45, 2025</w:t>
            </w:r>
          </w:p>
        </w:tc>
      </w:tr>
      <w:tr w:rsidR="005F2CE9" w14:paraId="248DBAB1" w14:textId="77777777" w:rsidTr="0082576D">
        <w:trPr>
          <w:cantSplit/>
        </w:trPr>
        <w:tc>
          <w:tcPr>
            <w:tcW w:w="2551" w:type="dxa"/>
          </w:tcPr>
          <w:p w14:paraId="139ABCAF" w14:textId="5FCD61F3" w:rsidR="005F2CE9" w:rsidRPr="00E117A3" w:rsidRDefault="005F2CE9" w:rsidP="00903106">
            <w:pPr>
              <w:pStyle w:val="ENoteTableText"/>
              <w:tabs>
                <w:tab w:val="center" w:leader="dot" w:pos="2268"/>
              </w:tabs>
            </w:pPr>
            <w:r>
              <w:t>s 235</w:t>
            </w:r>
            <w:r>
              <w:tab/>
            </w:r>
          </w:p>
        </w:tc>
        <w:tc>
          <w:tcPr>
            <w:tcW w:w="4535" w:type="dxa"/>
          </w:tcPr>
          <w:p w14:paraId="3245384D" w14:textId="22D0AD8B" w:rsidR="005F2CE9" w:rsidRPr="00E117A3" w:rsidRDefault="005F2CE9" w:rsidP="00903106">
            <w:pPr>
              <w:pStyle w:val="ENoteTableText"/>
              <w:tabs>
                <w:tab w:val="center" w:leader="dot" w:pos="2268"/>
              </w:tabs>
            </w:pPr>
            <w:r>
              <w:t>am No 45, 2025</w:t>
            </w:r>
          </w:p>
        </w:tc>
      </w:tr>
      <w:tr w:rsidR="005F2CE9" w14:paraId="361D5C4F" w14:textId="77777777" w:rsidTr="0082576D">
        <w:trPr>
          <w:cantSplit/>
        </w:trPr>
        <w:tc>
          <w:tcPr>
            <w:tcW w:w="2551" w:type="dxa"/>
          </w:tcPr>
          <w:p w14:paraId="55C04DA1" w14:textId="76B73F09" w:rsidR="005F2CE9" w:rsidRPr="008D5B89" w:rsidRDefault="005F2CE9" w:rsidP="00903106">
            <w:pPr>
              <w:pStyle w:val="ENoteTableText"/>
              <w:tabs>
                <w:tab w:val="center" w:leader="dot" w:pos="2268"/>
              </w:tabs>
              <w:rPr>
                <w:b/>
                <w:bCs/>
              </w:rPr>
            </w:pPr>
            <w:r>
              <w:rPr>
                <w:b/>
                <w:bCs/>
              </w:rPr>
              <w:t>Subdivision C</w:t>
            </w:r>
          </w:p>
        </w:tc>
        <w:tc>
          <w:tcPr>
            <w:tcW w:w="4535" w:type="dxa"/>
          </w:tcPr>
          <w:p w14:paraId="4D6EFE44" w14:textId="77777777" w:rsidR="005F2CE9" w:rsidRPr="00E117A3" w:rsidRDefault="005F2CE9" w:rsidP="00903106">
            <w:pPr>
              <w:pStyle w:val="ENoteTableText"/>
              <w:tabs>
                <w:tab w:val="center" w:leader="dot" w:pos="2268"/>
              </w:tabs>
            </w:pPr>
          </w:p>
        </w:tc>
      </w:tr>
      <w:tr w:rsidR="005F2CE9" w14:paraId="5EAF681B" w14:textId="77777777" w:rsidTr="0082576D">
        <w:trPr>
          <w:cantSplit/>
        </w:trPr>
        <w:tc>
          <w:tcPr>
            <w:tcW w:w="2551" w:type="dxa"/>
          </w:tcPr>
          <w:p w14:paraId="4CDE0B2E" w14:textId="70E176F9" w:rsidR="005F2CE9" w:rsidRPr="00E117A3" w:rsidRDefault="005F2CE9" w:rsidP="00903106">
            <w:pPr>
              <w:pStyle w:val="ENoteTableText"/>
              <w:tabs>
                <w:tab w:val="center" w:leader="dot" w:pos="2268"/>
              </w:tabs>
            </w:pPr>
            <w:r>
              <w:t>s 239</w:t>
            </w:r>
            <w:r>
              <w:tab/>
            </w:r>
          </w:p>
        </w:tc>
        <w:tc>
          <w:tcPr>
            <w:tcW w:w="4535" w:type="dxa"/>
          </w:tcPr>
          <w:p w14:paraId="7D5FC903" w14:textId="4A40AF68" w:rsidR="005F2CE9" w:rsidRPr="00E117A3" w:rsidRDefault="005F2CE9" w:rsidP="00903106">
            <w:pPr>
              <w:pStyle w:val="ENoteTableText"/>
              <w:tabs>
                <w:tab w:val="center" w:leader="dot" w:pos="2268"/>
              </w:tabs>
            </w:pPr>
            <w:r>
              <w:t>am No 45, 2025</w:t>
            </w:r>
          </w:p>
        </w:tc>
      </w:tr>
      <w:tr w:rsidR="005F2CE9" w14:paraId="557BFC3A" w14:textId="77777777" w:rsidTr="0082576D">
        <w:trPr>
          <w:cantSplit/>
        </w:trPr>
        <w:tc>
          <w:tcPr>
            <w:tcW w:w="2551" w:type="dxa"/>
          </w:tcPr>
          <w:p w14:paraId="600A1C90" w14:textId="350F72AB" w:rsidR="005F2CE9" w:rsidRPr="008D5B89" w:rsidRDefault="005F2CE9" w:rsidP="00903106">
            <w:pPr>
              <w:pStyle w:val="ENoteTableText"/>
              <w:tabs>
                <w:tab w:val="center" w:leader="dot" w:pos="2268"/>
              </w:tabs>
              <w:rPr>
                <w:b/>
                <w:bCs/>
              </w:rPr>
            </w:pPr>
            <w:r>
              <w:rPr>
                <w:b/>
                <w:bCs/>
              </w:rPr>
              <w:t>Subdivision D</w:t>
            </w:r>
          </w:p>
        </w:tc>
        <w:tc>
          <w:tcPr>
            <w:tcW w:w="4535" w:type="dxa"/>
          </w:tcPr>
          <w:p w14:paraId="7EF699EC" w14:textId="77777777" w:rsidR="005F2CE9" w:rsidRPr="00E117A3" w:rsidRDefault="005F2CE9" w:rsidP="00903106">
            <w:pPr>
              <w:pStyle w:val="ENoteTableText"/>
              <w:tabs>
                <w:tab w:val="center" w:leader="dot" w:pos="2268"/>
              </w:tabs>
            </w:pPr>
          </w:p>
        </w:tc>
      </w:tr>
      <w:tr w:rsidR="005F2CE9" w14:paraId="63E95A2E" w14:textId="77777777" w:rsidTr="0082576D">
        <w:trPr>
          <w:cantSplit/>
        </w:trPr>
        <w:tc>
          <w:tcPr>
            <w:tcW w:w="2551" w:type="dxa"/>
          </w:tcPr>
          <w:p w14:paraId="7D9275C9" w14:textId="07157290" w:rsidR="005F2CE9" w:rsidRPr="00E117A3" w:rsidRDefault="005F2CE9" w:rsidP="00903106">
            <w:pPr>
              <w:pStyle w:val="ENoteTableText"/>
              <w:tabs>
                <w:tab w:val="center" w:leader="dot" w:pos="2268"/>
              </w:tabs>
            </w:pPr>
            <w:r>
              <w:t>s 242</w:t>
            </w:r>
            <w:r>
              <w:tab/>
            </w:r>
          </w:p>
        </w:tc>
        <w:tc>
          <w:tcPr>
            <w:tcW w:w="4535" w:type="dxa"/>
          </w:tcPr>
          <w:p w14:paraId="76BDA17E" w14:textId="069F081E" w:rsidR="005F2CE9" w:rsidRPr="00E117A3" w:rsidRDefault="005F2CE9" w:rsidP="00903106">
            <w:pPr>
              <w:pStyle w:val="ENoteTableText"/>
              <w:tabs>
                <w:tab w:val="center" w:leader="dot" w:pos="2268"/>
              </w:tabs>
            </w:pPr>
            <w:r>
              <w:t>am No 45, 2025</w:t>
            </w:r>
          </w:p>
        </w:tc>
      </w:tr>
      <w:tr w:rsidR="005F2CE9" w14:paraId="4D8B302E" w14:textId="77777777" w:rsidTr="0082576D">
        <w:trPr>
          <w:cantSplit/>
        </w:trPr>
        <w:tc>
          <w:tcPr>
            <w:tcW w:w="2551" w:type="dxa"/>
          </w:tcPr>
          <w:p w14:paraId="1A2031E5" w14:textId="365D4335" w:rsidR="005F2CE9" w:rsidRPr="008D5B89" w:rsidRDefault="009A3323" w:rsidP="00903106">
            <w:pPr>
              <w:pStyle w:val="ENoteTableText"/>
              <w:tabs>
                <w:tab w:val="center" w:leader="dot" w:pos="2268"/>
              </w:tabs>
              <w:rPr>
                <w:b/>
                <w:bCs/>
              </w:rPr>
            </w:pPr>
            <w:r>
              <w:rPr>
                <w:b/>
                <w:bCs/>
              </w:rPr>
              <w:t>Division 4</w:t>
            </w:r>
            <w:r w:rsidR="002B6B09">
              <w:rPr>
                <w:b/>
                <w:bCs/>
              </w:rPr>
              <w:t>A</w:t>
            </w:r>
          </w:p>
        </w:tc>
        <w:tc>
          <w:tcPr>
            <w:tcW w:w="4535" w:type="dxa"/>
          </w:tcPr>
          <w:p w14:paraId="6026DA22" w14:textId="77777777" w:rsidR="005F2CE9" w:rsidRPr="00E117A3" w:rsidRDefault="005F2CE9" w:rsidP="00903106">
            <w:pPr>
              <w:pStyle w:val="ENoteTableText"/>
              <w:tabs>
                <w:tab w:val="center" w:leader="dot" w:pos="2268"/>
              </w:tabs>
            </w:pPr>
          </w:p>
        </w:tc>
      </w:tr>
      <w:tr w:rsidR="005F2CE9" w14:paraId="0ABA7B11" w14:textId="77777777" w:rsidTr="0082576D">
        <w:trPr>
          <w:cantSplit/>
        </w:trPr>
        <w:tc>
          <w:tcPr>
            <w:tcW w:w="2551" w:type="dxa"/>
          </w:tcPr>
          <w:p w14:paraId="0159EC78" w14:textId="0D6B302A" w:rsidR="005F2CE9" w:rsidRPr="00E117A3" w:rsidRDefault="009A3323" w:rsidP="00903106">
            <w:pPr>
              <w:pStyle w:val="ENoteTableText"/>
              <w:tabs>
                <w:tab w:val="center" w:leader="dot" w:pos="2268"/>
              </w:tabs>
            </w:pPr>
            <w:r>
              <w:t>Division 4</w:t>
            </w:r>
            <w:r w:rsidR="002B6B09">
              <w:t>A</w:t>
            </w:r>
            <w:r w:rsidR="002B6B09">
              <w:tab/>
            </w:r>
          </w:p>
        </w:tc>
        <w:tc>
          <w:tcPr>
            <w:tcW w:w="4535" w:type="dxa"/>
          </w:tcPr>
          <w:p w14:paraId="71D16FCA" w14:textId="045B995E" w:rsidR="005F2CE9" w:rsidRPr="00E117A3" w:rsidRDefault="002B6B09" w:rsidP="00903106">
            <w:pPr>
              <w:pStyle w:val="ENoteTableText"/>
              <w:tabs>
                <w:tab w:val="center" w:leader="dot" w:pos="2268"/>
              </w:tabs>
            </w:pPr>
            <w:r>
              <w:t>ad No 45, 2025</w:t>
            </w:r>
          </w:p>
        </w:tc>
      </w:tr>
      <w:tr w:rsidR="005F2CE9" w14:paraId="74077223" w14:textId="77777777" w:rsidTr="0082576D">
        <w:trPr>
          <w:cantSplit/>
        </w:trPr>
        <w:tc>
          <w:tcPr>
            <w:tcW w:w="2551" w:type="dxa"/>
          </w:tcPr>
          <w:p w14:paraId="31A66B99" w14:textId="0970C450" w:rsidR="005F2CE9" w:rsidRPr="00E117A3" w:rsidRDefault="002B6B09" w:rsidP="00903106">
            <w:pPr>
              <w:pStyle w:val="ENoteTableText"/>
              <w:tabs>
                <w:tab w:val="center" w:leader="dot" w:pos="2268"/>
              </w:tabs>
            </w:pPr>
            <w:r>
              <w:t>s 242A</w:t>
            </w:r>
            <w:r>
              <w:tab/>
            </w:r>
          </w:p>
        </w:tc>
        <w:tc>
          <w:tcPr>
            <w:tcW w:w="4535" w:type="dxa"/>
          </w:tcPr>
          <w:p w14:paraId="587AA48C" w14:textId="3C0268A1" w:rsidR="005F2CE9" w:rsidRPr="00E117A3" w:rsidRDefault="002B6B09" w:rsidP="00903106">
            <w:pPr>
              <w:pStyle w:val="ENoteTableText"/>
              <w:tabs>
                <w:tab w:val="center" w:leader="dot" w:pos="2268"/>
              </w:tabs>
            </w:pPr>
            <w:r>
              <w:t>ad No 45, 2025</w:t>
            </w:r>
          </w:p>
        </w:tc>
      </w:tr>
      <w:tr w:rsidR="005F2CE9" w14:paraId="2861E1FB" w14:textId="77777777" w:rsidTr="0082576D">
        <w:trPr>
          <w:cantSplit/>
        </w:trPr>
        <w:tc>
          <w:tcPr>
            <w:tcW w:w="2551" w:type="dxa"/>
          </w:tcPr>
          <w:p w14:paraId="39D590C0" w14:textId="243AF71B" w:rsidR="005F2CE9" w:rsidRPr="00E117A3" w:rsidRDefault="002B6B09" w:rsidP="00903106">
            <w:pPr>
              <w:pStyle w:val="ENoteTableText"/>
              <w:tabs>
                <w:tab w:val="center" w:leader="dot" w:pos="2268"/>
              </w:tabs>
            </w:pPr>
            <w:r>
              <w:t>s 242B</w:t>
            </w:r>
            <w:r>
              <w:tab/>
            </w:r>
          </w:p>
        </w:tc>
        <w:tc>
          <w:tcPr>
            <w:tcW w:w="4535" w:type="dxa"/>
          </w:tcPr>
          <w:p w14:paraId="511EDF1B" w14:textId="3FD370BF" w:rsidR="005F2CE9" w:rsidRPr="00E117A3" w:rsidRDefault="002B6B09" w:rsidP="00903106">
            <w:pPr>
              <w:pStyle w:val="ENoteTableText"/>
              <w:tabs>
                <w:tab w:val="center" w:leader="dot" w:pos="2268"/>
              </w:tabs>
            </w:pPr>
            <w:r>
              <w:t>ad No 45, 2025</w:t>
            </w:r>
          </w:p>
        </w:tc>
      </w:tr>
      <w:tr w:rsidR="005F2CE9" w14:paraId="0FAC3449" w14:textId="77777777" w:rsidTr="0082576D">
        <w:trPr>
          <w:cantSplit/>
        </w:trPr>
        <w:tc>
          <w:tcPr>
            <w:tcW w:w="2551" w:type="dxa"/>
          </w:tcPr>
          <w:p w14:paraId="763517F7" w14:textId="3D00239E" w:rsidR="005F2CE9" w:rsidRPr="008D5B89" w:rsidRDefault="009A3323" w:rsidP="00903106">
            <w:pPr>
              <w:pStyle w:val="ENoteTableText"/>
              <w:tabs>
                <w:tab w:val="center" w:leader="dot" w:pos="2268"/>
              </w:tabs>
              <w:rPr>
                <w:b/>
                <w:bCs/>
              </w:rPr>
            </w:pPr>
            <w:r>
              <w:rPr>
                <w:b/>
                <w:bCs/>
              </w:rPr>
              <w:t>Division 4</w:t>
            </w:r>
            <w:r w:rsidR="002B6B09">
              <w:rPr>
                <w:b/>
                <w:bCs/>
              </w:rPr>
              <w:t>B</w:t>
            </w:r>
          </w:p>
        </w:tc>
        <w:tc>
          <w:tcPr>
            <w:tcW w:w="4535" w:type="dxa"/>
          </w:tcPr>
          <w:p w14:paraId="6DE5459B" w14:textId="77777777" w:rsidR="005F2CE9" w:rsidRPr="00E117A3" w:rsidRDefault="005F2CE9" w:rsidP="00903106">
            <w:pPr>
              <w:pStyle w:val="ENoteTableText"/>
              <w:tabs>
                <w:tab w:val="center" w:leader="dot" w:pos="2268"/>
              </w:tabs>
            </w:pPr>
          </w:p>
        </w:tc>
      </w:tr>
      <w:tr w:rsidR="002B6B09" w14:paraId="71302687" w14:textId="77777777" w:rsidTr="0082576D">
        <w:trPr>
          <w:cantSplit/>
        </w:trPr>
        <w:tc>
          <w:tcPr>
            <w:tcW w:w="2551" w:type="dxa"/>
          </w:tcPr>
          <w:p w14:paraId="44C93B86" w14:textId="7F435CBC" w:rsidR="002B6B09" w:rsidRPr="00E117A3" w:rsidRDefault="009A3323" w:rsidP="00903106">
            <w:pPr>
              <w:pStyle w:val="ENoteTableText"/>
              <w:tabs>
                <w:tab w:val="center" w:leader="dot" w:pos="2268"/>
              </w:tabs>
            </w:pPr>
            <w:r>
              <w:t>Division 4</w:t>
            </w:r>
            <w:r w:rsidR="006324F0">
              <w:t>B</w:t>
            </w:r>
            <w:r w:rsidR="006324F0">
              <w:tab/>
            </w:r>
          </w:p>
        </w:tc>
        <w:tc>
          <w:tcPr>
            <w:tcW w:w="4535" w:type="dxa"/>
          </w:tcPr>
          <w:p w14:paraId="76FD5EF0" w14:textId="57CD06D7" w:rsidR="002B6B09" w:rsidRPr="00E117A3" w:rsidRDefault="006324F0" w:rsidP="00903106">
            <w:pPr>
              <w:pStyle w:val="ENoteTableText"/>
              <w:tabs>
                <w:tab w:val="center" w:leader="dot" w:pos="2268"/>
              </w:tabs>
            </w:pPr>
            <w:r>
              <w:t>ad No 45, 2025</w:t>
            </w:r>
          </w:p>
        </w:tc>
      </w:tr>
      <w:tr w:rsidR="002B6B09" w14:paraId="7BF701B7" w14:textId="77777777" w:rsidTr="0082576D">
        <w:trPr>
          <w:cantSplit/>
        </w:trPr>
        <w:tc>
          <w:tcPr>
            <w:tcW w:w="2551" w:type="dxa"/>
          </w:tcPr>
          <w:p w14:paraId="306164A3" w14:textId="4B6AF254" w:rsidR="002B6B09" w:rsidRPr="00E117A3" w:rsidRDefault="006324F0" w:rsidP="00903106">
            <w:pPr>
              <w:pStyle w:val="ENoteTableText"/>
              <w:tabs>
                <w:tab w:val="center" w:leader="dot" w:pos="2268"/>
              </w:tabs>
            </w:pPr>
            <w:r>
              <w:t>Subdivision E heading</w:t>
            </w:r>
            <w:r>
              <w:tab/>
            </w:r>
          </w:p>
        </w:tc>
        <w:tc>
          <w:tcPr>
            <w:tcW w:w="4535" w:type="dxa"/>
          </w:tcPr>
          <w:p w14:paraId="235E83E7" w14:textId="0DE74583" w:rsidR="002B6B09" w:rsidRPr="00E117A3" w:rsidRDefault="006324F0" w:rsidP="00903106">
            <w:pPr>
              <w:pStyle w:val="ENoteTableText"/>
              <w:tabs>
                <w:tab w:val="center" w:leader="dot" w:pos="2268"/>
              </w:tabs>
            </w:pPr>
            <w:r>
              <w:t>rep No 45, 2025</w:t>
            </w:r>
          </w:p>
        </w:tc>
      </w:tr>
      <w:tr w:rsidR="002B6B09" w14:paraId="57CC4549" w14:textId="77777777" w:rsidTr="0082576D">
        <w:trPr>
          <w:cantSplit/>
        </w:trPr>
        <w:tc>
          <w:tcPr>
            <w:tcW w:w="2551" w:type="dxa"/>
          </w:tcPr>
          <w:p w14:paraId="7F5D0DE2" w14:textId="6264534C" w:rsidR="002B6B09" w:rsidRPr="00E117A3" w:rsidRDefault="006324F0" w:rsidP="00903106">
            <w:pPr>
              <w:pStyle w:val="ENoteTableText"/>
              <w:tabs>
                <w:tab w:val="center" w:leader="dot" w:pos="2268"/>
              </w:tabs>
            </w:pPr>
            <w:r>
              <w:t>s 243</w:t>
            </w:r>
            <w:r>
              <w:tab/>
            </w:r>
          </w:p>
        </w:tc>
        <w:tc>
          <w:tcPr>
            <w:tcW w:w="4535" w:type="dxa"/>
          </w:tcPr>
          <w:p w14:paraId="2FEAA518" w14:textId="29F277A4" w:rsidR="002B6B09" w:rsidRPr="00E117A3" w:rsidRDefault="006324F0" w:rsidP="00903106">
            <w:pPr>
              <w:pStyle w:val="ENoteTableText"/>
              <w:tabs>
                <w:tab w:val="center" w:leader="dot" w:pos="2268"/>
              </w:tabs>
            </w:pPr>
            <w:r>
              <w:t>am No 45, 2025</w:t>
            </w:r>
          </w:p>
        </w:tc>
      </w:tr>
      <w:tr w:rsidR="002B6B09" w14:paraId="1A788569" w14:textId="77777777" w:rsidTr="0082576D">
        <w:trPr>
          <w:cantSplit/>
        </w:trPr>
        <w:tc>
          <w:tcPr>
            <w:tcW w:w="2551" w:type="dxa"/>
          </w:tcPr>
          <w:p w14:paraId="5589845D" w14:textId="55A9C5C9" w:rsidR="002B6B09" w:rsidRPr="00E117A3" w:rsidRDefault="006324F0" w:rsidP="00903106">
            <w:pPr>
              <w:pStyle w:val="ENoteTableText"/>
              <w:tabs>
                <w:tab w:val="center" w:leader="dot" w:pos="2268"/>
              </w:tabs>
            </w:pPr>
            <w:r>
              <w:t>s 243A</w:t>
            </w:r>
            <w:r>
              <w:tab/>
            </w:r>
          </w:p>
        </w:tc>
        <w:tc>
          <w:tcPr>
            <w:tcW w:w="4535" w:type="dxa"/>
          </w:tcPr>
          <w:p w14:paraId="17A7C68B" w14:textId="2F502FCE" w:rsidR="002B6B09" w:rsidRPr="00E117A3" w:rsidRDefault="00260584" w:rsidP="00903106">
            <w:pPr>
              <w:pStyle w:val="ENoteTableText"/>
              <w:tabs>
                <w:tab w:val="center" w:leader="dot" w:pos="2268"/>
              </w:tabs>
            </w:pPr>
            <w:r>
              <w:t>ad</w:t>
            </w:r>
            <w:r w:rsidR="006324F0">
              <w:t xml:space="preserve"> No 45, 2025</w:t>
            </w:r>
          </w:p>
        </w:tc>
      </w:tr>
      <w:tr w:rsidR="002B6B09" w14:paraId="1233CFEB" w14:textId="77777777" w:rsidTr="0082576D">
        <w:trPr>
          <w:cantSplit/>
        </w:trPr>
        <w:tc>
          <w:tcPr>
            <w:tcW w:w="2551" w:type="dxa"/>
          </w:tcPr>
          <w:p w14:paraId="272D0F70" w14:textId="00BE428C" w:rsidR="002B6B09" w:rsidRPr="00E117A3" w:rsidRDefault="006324F0" w:rsidP="00903106">
            <w:pPr>
              <w:pStyle w:val="ENoteTableText"/>
              <w:tabs>
                <w:tab w:val="center" w:leader="dot" w:pos="2268"/>
              </w:tabs>
            </w:pPr>
            <w:r>
              <w:t>Subdivision F heading</w:t>
            </w:r>
            <w:r>
              <w:tab/>
            </w:r>
          </w:p>
        </w:tc>
        <w:tc>
          <w:tcPr>
            <w:tcW w:w="4535" w:type="dxa"/>
          </w:tcPr>
          <w:p w14:paraId="06B61442" w14:textId="55488439" w:rsidR="002B6B09" w:rsidRPr="00E117A3" w:rsidRDefault="006324F0" w:rsidP="00903106">
            <w:pPr>
              <w:pStyle w:val="ENoteTableText"/>
              <w:tabs>
                <w:tab w:val="center" w:leader="dot" w:pos="2268"/>
              </w:tabs>
            </w:pPr>
            <w:r>
              <w:t>rep No 45, 2025</w:t>
            </w:r>
          </w:p>
        </w:tc>
      </w:tr>
      <w:tr w:rsidR="005F2CE9" w14:paraId="081FA9AD" w14:textId="77777777" w:rsidTr="0082576D">
        <w:trPr>
          <w:cantSplit/>
        </w:trPr>
        <w:tc>
          <w:tcPr>
            <w:tcW w:w="2551" w:type="dxa"/>
          </w:tcPr>
          <w:p w14:paraId="5751A77A" w14:textId="3539FC1E" w:rsidR="005F2CE9" w:rsidRPr="00E117A3" w:rsidRDefault="006324F0" w:rsidP="00903106">
            <w:pPr>
              <w:pStyle w:val="ENoteTableText"/>
              <w:tabs>
                <w:tab w:val="center" w:leader="dot" w:pos="2268"/>
              </w:tabs>
            </w:pPr>
            <w:r>
              <w:t>s 244</w:t>
            </w:r>
            <w:r>
              <w:tab/>
            </w:r>
          </w:p>
        </w:tc>
        <w:tc>
          <w:tcPr>
            <w:tcW w:w="4535" w:type="dxa"/>
          </w:tcPr>
          <w:p w14:paraId="7292E31C" w14:textId="7F3E991E" w:rsidR="005F2CE9" w:rsidRPr="00E117A3" w:rsidRDefault="006324F0" w:rsidP="00903106">
            <w:pPr>
              <w:pStyle w:val="ENoteTableText"/>
              <w:tabs>
                <w:tab w:val="center" w:leader="dot" w:pos="2268"/>
              </w:tabs>
            </w:pPr>
            <w:r>
              <w:t>am No 45, 2025</w:t>
            </w:r>
          </w:p>
        </w:tc>
      </w:tr>
      <w:tr w:rsidR="006324F0" w14:paraId="79D67178" w14:textId="77777777" w:rsidTr="0082576D">
        <w:trPr>
          <w:cantSplit/>
        </w:trPr>
        <w:tc>
          <w:tcPr>
            <w:tcW w:w="2551" w:type="dxa"/>
          </w:tcPr>
          <w:p w14:paraId="76F2FC7E" w14:textId="65333C85" w:rsidR="006324F0" w:rsidRPr="008D5B89" w:rsidRDefault="009A3323" w:rsidP="00903106">
            <w:pPr>
              <w:pStyle w:val="ENoteTableText"/>
              <w:tabs>
                <w:tab w:val="center" w:leader="dot" w:pos="2268"/>
              </w:tabs>
              <w:rPr>
                <w:b/>
                <w:bCs/>
              </w:rPr>
            </w:pPr>
            <w:r>
              <w:rPr>
                <w:b/>
                <w:bCs/>
              </w:rPr>
              <w:t>Division 5</w:t>
            </w:r>
          </w:p>
        </w:tc>
        <w:tc>
          <w:tcPr>
            <w:tcW w:w="4535" w:type="dxa"/>
          </w:tcPr>
          <w:p w14:paraId="62CD522D" w14:textId="77777777" w:rsidR="006324F0" w:rsidRPr="00E117A3" w:rsidRDefault="006324F0" w:rsidP="00903106">
            <w:pPr>
              <w:pStyle w:val="ENoteTableText"/>
              <w:tabs>
                <w:tab w:val="center" w:leader="dot" w:pos="2268"/>
              </w:tabs>
            </w:pPr>
          </w:p>
        </w:tc>
      </w:tr>
      <w:tr w:rsidR="006324F0" w14:paraId="5FC36938" w14:textId="77777777" w:rsidTr="0082576D">
        <w:trPr>
          <w:cantSplit/>
        </w:trPr>
        <w:tc>
          <w:tcPr>
            <w:tcW w:w="2551" w:type="dxa"/>
          </w:tcPr>
          <w:p w14:paraId="6820B330" w14:textId="20639F77" w:rsidR="006324F0" w:rsidRPr="00E117A3" w:rsidRDefault="006324F0" w:rsidP="00903106">
            <w:pPr>
              <w:pStyle w:val="ENoteTableText"/>
              <w:tabs>
                <w:tab w:val="center" w:leader="dot" w:pos="2268"/>
              </w:tabs>
            </w:pPr>
            <w:r>
              <w:t>s 247</w:t>
            </w:r>
            <w:r>
              <w:tab/>
            </w:r>
          </w:p>
        </w:tc>
        <w:tc>
          <w:tcPr>
            <w:tcW w:w="4535" w:type="dxa"/>
          </w:tcPr>
          <w:p w14:paraId="49871F2A" w14:textId="4B19EB7D" w:rsidR="006324F0" w:rsidRPr="00E117A3" w:rsidRDefault="006324F0" w:rsidP="00903106">
            <w:pPr>
              <w:pStyle w:val="ENoteTableText"/>
              <w:tabs>
                <w:tab w:val="center" w:leader="dot" w:pos="2268"/>
              </w:tabs>
            </w:pPr>
            <w:r>
              <w:t>am No 45, 2025</w:t>
            </w:r>
          </w:p>
        </w:tc>
      </w:tr>
      <w:tr w:rsidR="006324F0" w14:paraId="42D979DB" w14:textId="77777777" w:rsidTr="0082576D">
        <w:trPr>
          <w:cantSplit/>
        </w:trPr>
        <w:tc>
          <w:tcPr>
            <w:tcW w:w="2551" w:type="dxa"/>
          </w:tcPr>
          <w:p w14:paraId="01E6620B" w14:textId="7A70DE96" w:rsidR="006324F0" w:rsidRPr="00E117A3" w:rsidRDefault="006324F0" w:rsidP="00903106">
            <w:pPr>
              <w:pStyle w:val="ENoteTableText"/>
              <w:tabs>
                <w:tab w:val="center" w:leader="dot" w:pos="2268"/>
              </w:tabs>
            </w:pPr>
            <w:r>
              <w:t>s 249</w:t>
            </w:r>
            <w:r>
              <w:tab/>
            </w:r>
          </w:p>
        </w:tc>
        <w:tc>
          <w:tcPr>
            <w:tcW w:w="4535" w:type="dxa"/>
          </w:tcPr>
          <w:p w14:paraId="7E4BF3EB" w14:textId="44BB7CCB" w:rsidR="006324F0" w:rsidRPr="00E117A3" w:rsidRDefault="006324F0" w:rsidP="00903106">
            <w:pPr>
              <w:pStyle w:val="ENoteTableText"/>
              <w:tabs>
                <w:tab w:val="center" w:leader="dot" w:pos="2268"/>
              </w:tabs>
            </w:pPr>
            <w:r>
              <w:t>am No 45, 2025</w:t>
            </w:r>
          </w:p>
        </w:tc>
      </w:tr>
      <w:tr w:rsidR="006324F0" w14:paraId="4CA414F2" w14:textId="77777777" w:rsidTr="0082576D">
        <w:trPr>
          <w:cantSplit/>
        </w:trPr>
        <w:tc>
          <w:tcPr>
            <w:tcW w:w="2551" w:type="dxa"/>
          </w:tcPr>
          <w:p w14:paraId="7CF889A1" w14:textId="7C1B1405" w:rsidR="006324F0" w:rsidRPr="008D5B89" w:rsidRDefault="009A3323" w:rsidP="00903106">
            <w:pPr>
              <w:pStyle w:val="ENoteTableText"/>
              <w:tabs>
                <w:tab w:val="center" w:leader="dot" w:pos="2268"/>
              </w:tabs>
              <w:rPr>
                <w:b/>
                <w:bCs/>
              </w:rPr>
            </w:pPr>
            <w:r>
              <w:rPr>
                <w:b/>
                <w:bCs/>
              </w:rPr>
              <w:t>Division 6</w:t>
            </w:r>
          </w:p>
        </w:tc>
        <w:tc>
          <w:tcPr>
            <w:tcW w:w="4535" w:type="dxa"/>
          </w:tcPr>
          <w:p w14:paraId="65C4DECC" w14:textId="77777777" w:rsidR="006324F0" w:rsidRPr="00E117A3" w:rsidRDefault="006324F0" w:rsidP="00903106">
            <w:pPr>
              <w:pStyle w:val="ENoteTableText"/>
              <w:tabs>
                <w:tab w:val="center" w:leader="dot" w:pos="2268"/>
              </w:tabs>
            </w:pPr>
          </w:p>
        </w:tc>
      </w:tr>
      <w:tr w:rsidR="006324F0" w14:paraId="15001EA7" w14:textId="77777777" w:rsidTr="0082576D">
        <w:trPr>
          <w:cantSplit/>
        </w:trPr>
        <w:tc>
          <w:tcPr>
            <w:tcW w:w="2551" w:type="dxa"/>
          </w:tcPr>
          <w:p w14:paraId="15079B59" w14:textId="33AD85D8" w:rsidR="006324F0" w:rsidRPr="008D5B89" w:rsidRDefault="006324F0" w:rsidP="00903106">
            <w:pPr>
              <w:pStyle w:val="ENoteTableText"/>
              <w:tabs>
                <w:tab w:val="center" w:leader="dot" w:pos="2268"/>
              </w:tabs>
              <w:rPr>
                <w:b/>
                <w:bCs/>
              </w:rPr>
            </w:pPr>
            <w:r>
              <w:rPr>
                <w:b/>
                <w:bCs/>
              </w:rPr>
              <w:t>Subdivision A</w:t>
            </w:r>
          </w:p>
        </w:tc>
        <w:tc>
          <w:tcPr>
            <w:tcW w:w="4535" w:type="dxa"/>
          </w:tcPr>
          <w:p w14:paraId="5FDF4FAA" w14:textId="77777777" w:rsidR="006324F0" w:rsidRPr="00E117A3" w:rsidRDefault="006324F0" w:rsidP="00903106">
            <w:pPr>
              <w:pStyle w:val="ENoteTableText"/>
              <w:tabs>
                <w:tab w:val="center" w:leader="dot" w:pos="2268"/>
              </w:tabs>
            </w:pPr>
          </w:p>
        </w:tc>
      </w:tr>
      <w:tr w:rsidR="006324F0" w14:paraId="612275B5" w14:textId="77777777" w:rsidTr="0082576D">
        <w:trPr>
          <w:cantSplit/>
        </w:trPr>
        <w:tc>
          <w:tcPr>
            <w:tcW w:w="2551" w:type="dxa"/>
          </w:tcPr>
          <w:p w14:paraId="641908DE" w14:textId="008653B0" w:rsidR="006324F0" w:rsidRPr="00E117A3" w:rsidRDefault="006324F0" w:rsidP="00903106">
            <w:pPr>
              <w:pStyle w:val="ENoteTableText"/>
              <w:tabs>
                <w:tab w:val="center" w:leader="dot" w:pos="2268"/>
              </w:tabs>
            </w:pPr>
            <w:r>
              <w:t>s 250</w:t>
            </w:r>
            <w:r>
              <w:tab/>
            </w:r>
          </w:p>
        </w:tc>
        <w:tc>
          <w:tcPr>
            <w:tcW w:w="4535" w:type="dxa"/>
          </w:tcPr>
          <w:p w14:paraId="2F761C25" w14:textId="68E49EED" w:rsidR="006324F0" w:rsidRPr="00E117A3" w:rsidRDefault="006324F0" w:rsidP="00903106">
            <w:pPr>
              <w:pStyle w:val="ENoteTableText"/>
              <w:tabs>
                <w:tab w:val="center" w:leader="dot" w:pos="2268"/>
              </w:tabs>
            </w:pPr>
            <w:r>
              <w:t>rs No 45, 2025</w:t>
            </w:r>
          </w:p>
        </w:tc>
      </w:tr>
      <w:tr w:rsidR="005F2CE9" w14:paraId="70AA0662" w14:textId="77777777" w:rsidTr="0082576D">
        <w:trPr>
          <w:cantSplit/>
        </w:trPr>
        <w:tc>
          <w:tcPr>
            <w:tcW w:w="2551" w:type="dxa"/>
          </w:tcPr>
          <w:p w14:paraId="130F3C76" w14:textId="61A0A475" w:rsidR="005F2CE9" w:rsidRPr="00E117A3" w:rsidRDefault="006324F0" w:rsidP="00903106">
            <w:pPr>
              <w:pStyle w:val="ENoteTableText"/>
              <w:tabs>
                <w:tab w:val="center" w:leader="dot" w:pos="2268"/>
              </w:tabs>
            </w:pPr>
            <w:r>
              <w:t>s 251</w:t>
            </w:r>
            <w:r>
              <w:tab/>
            </w:r>
          </w:p>
        </w:tc>
        <w:tc>
          <w:tcPr>
            <w:tcW w:w="4535" w:type="dxa"/>
          </w:tcPr>
          <w:p w14:paraId="4A8F25CD" w14:textId="7DECF130" w:rsidR="005F2CE9" w:rsidRPr="00E117A3" w:rsidRDefault="006324F0" w:rsidP="00903106">
            <w:pPr>
              <w:pStyle w:val="ENoteTableText"/>
              <w:tabs>
                <w:tab w:val="center" w:leader="dot" w:pos="2268"/>
              </w:tabs>
            </w:pPr>
            <w:r>
              <w:t>rs No 45, 2025</w:t>
            </w:r>
          </w:p>
        </w:tc>
      </w:tr>
      <w:tr w:rsidR="00093F15" w14:paraId="62087C25" w14:textId="77777777" w:rsidTr="0082576D">
        <w:trPr>
          <w:cantSplit/>
        </w:trPr>
        <w:tc>
          <w:tcPr>
            <w:tcW w:w="2551" w:type="dxa"/>
          </w:tcPr>
          <w:p w14:paraId="68D8E990" w14:textId="77777777" w:rsidR="00093F15" w:rsidRDefault="00093F15" w:rsidP="00903106">
            <w:pPr>
              <w:pStyle w:val="ENoteTableText"/>
              <w:tabs>
                <w:tab w:val="center" w:leader="dot" w:pos="2268"/>
              </w:tabs>
            </w:pPr>
          </w:p>
        </w:tc>
        <w:tc>
          <w:tcPr>
            <w:tcW w:w="4535" w:type="dxa"/>
          </w:tcPr>
          <w:p w14:paraId="64851F23" w14:textId="2247E7D6" w:rsidR="00093F15" w:rsidRDefault="00093F15" w:rsidP="00903106">
            <w:pPr>
              <w:pStyle w:val="ENoteTableText"/>
              <w:tabs>
                <w:tab w:val="center" w:leader="dot" w:pos="2268"/>
              </w:tabs>
            </w:pPr>
            <w:r>
              <w:t>ed C1</w:t>
            </w:r>
          </w:p>
        </w:tc>
      </w:tr>
      <w:tr w:rsidR="002723AF" w14:paraId="71CFBBE6" w14:textId="77777777" w:rsidTr="0082576D">
        <w:trPr>
          <w:cantSplit/>
        </w:trPr>
        <w:tc>
          <w:tcPr>
            <w:tcW w:w="2551" w:type="dxa"/>
          </w:tcPr>
          <w:p w14:paraId="3ED77D82" w14:textId="2ED085C5" w:rsidR="002723AF" w:rsidRPr="00E117A3" w:rsidRDefault="006324F0" w:rsidP="00903106">
            <w:pPr>
              <w:pStyle w:val="ENoteTableText"/>
              <w:tabs>
                <w:tab w:val="center" w:leader="dot" w:pos="2268"/>
              </w:tabs>
            </w:pPr>
            <w:r>
              <w:t>s 251A</w:t>
            </w:r>
            <w:r>
              <w:tab/>
            </w:r>
          </w:p>
        </w:tc>
        <w:tc>
          <w:tcPr>
            <w:tcW w:w="4535" w:type="dxa"/>
          </w:tcPr>
          <w:p w14:paraId="6BF6B020" w14:textId="1DF8FFC4" w:rsidR="002723AF" w:rsidRPr="00E117A3" w:rsidRDefault="006324F0" w:rsidP="00903106">
            <w:pPr>
              <w:pStyle w:val="ENoteTableText"/>
              <w:tabs>
                <w:tab w:val="center" w:leader="dot" w:pos="2268"/>
              </w:tabs>
            </w:pPr>
            <w:r>
              <w:t>ad No 45, 2025</w:t>
            </w:r>
          </w:p>
        </w:tc>
      </w:tr>
      <w:tr w:rsidR="006324F0" w14:paraId="27C6C625" w14:textId="77777777" w:rsidTr="0082576D">
        <w:trPr>
          <w:cantSplit/>
        </w:trPr>
        <w:tc>
          <w:tcPr>
            <w:tcW w:w="2551" w:type="dxa"/>
          </w:tcPr>
          <w:p w14:paraId="20CAB475" w14:textId="11BB75E3" w:rsidR="006324F0" w:rsidRPr="00E117A3" w:rsidRDefault="006324F0" w:rsidP="00903106">
            <w:pPr>
              <w:pStyle w:val="ENoteTableText"/>
              <w:tabs>
                <w:tab w:val="center" w:leader="dot" w:pos="2268"/>
              </w:tabs>
            </w:pPr>
            <w:r>
              <w:t>s 251B</w:t>
            </w:r>
            <w:r>
              <w:tab/>
            </w:r>
          </w:p>
        </w:tc>
        <w:tc>
          <w:tcPr>
            <w:tcW w:w="4535" w:type="dxa"/>
          </w:tcPr>
          <w:p w14:paraId="1B79B94F" w14:textId="7E4A42BB" w:rsidR="006324F0" w:rsidRPr="00E117A3" w:rsidRDefault="006324F0" w:rsidP="00903106">
            <w:pPr>
              <w:pStyle w:val="ENoteTableText"/>
              <w:tabs>
                <w:tab w:val="center" w:leader="dot" w:pos="2268"/>
              </w:tabs>
            </w:pPr>
            <w:r>
              <w:t>ad No 45, 2025</w:t>
            </w:r>
          </w:p>
        </w:tc>
      </w:tr>
      <w:tr w:rsidR="006324F0" w14:paraId="33D7550C" w14:textId="77777777" w:rsidTr="0082576D">
        <w:trPr>
          <w:cantSplit/>
        </w:trPr>
        <w:tc>
          <w:tcPr>
            <w:tcW w:w="2551" w:type="dxa"/>
          </w:tcPr>
          <w:p w14:paraId="58347CAB" w14:textId="04A69ECF" w:rsidR="006324F0" w:rsidRPr="00E117A3" w:rsidRDefault="006324F0" w:rsidP="00903106">
            <w:pPr>
              <w:pStyle w:val="ENoteTableText"/>
              <w:tabs>
                <w:tab w:val="center" w:leader="dot" w:pos="2268"/>
              </w:tabs>
            </w:pPr>
            <w:r>
              <w:t>s 252</w:t>
            </w:r>
            <w:r>
              <w:tab/>
            </w:r>
          </w:p>
        </w:tc>
        <w:tc>
          <w:tcPr>
            <w:tcW w:w="4535" w:type="dxa"/>
          </w:tcPr>
          <w:p w14:paraId="709F8C54" w14:textId="37C0EBE5" w:rsidR="006324F0" w:rsidRPr="00E117A3" w:rsidRDefault="006324F0" w:rsidP="00903106">
            <w:pPr>
              <w:pStyle w:val="ENoteTableText"/>
              <w:tabs>
                <w:tab w:val="center" w:leader="dot" w:pos="2268"/>
              </w:tabs>
            </w:pPr>
            <w:r>
              <w:t>am No 45, 2025</w:t>
            </w:r>
          </w:p>
        </w:tc>
      </w:tr>
      <w:tr w:rsidR="006324F0" w14:paraId="4810A529" w14:textId="77777777" w:rsidTr="0082576D">
        <w:trPr>
          <w:cantSplit/>
        </w:trPr>
        <w:tc>
          <w:tcPr>
            <w:tcW w:w="2551" w:type="dxa"/>
          </w:tcPr>
          <w:p w14:paraId="339853F7" w14:textId="3D3C0E14" w:rsidR="006324F0" w:rsidRPr="00E117A3" w:rsidRDefault="006324F0" w:rsidP="00903106">
            <w:pPr>
              <w:pStyle w:val="ENoteTableText"/>
              <w:tabs>
                <w:tab w:val="center" w:leader="dot" w:pos="2268"/>
              </w:tabs>
            </w:pPr>
            <w:r>
              <w:t>s 253</w:t>
            </w:r>
            <w:r>
              <w:tab/>
            </w:r>
          </w:p>
        </w:tc>
        <w:tc>
          <w:tcPr>
            <w:tcW w:w="4535" w:type="dxa"/>
          </w:tcPr>
          <w:p w14:paraId="75DA0577" w14:textId="2692A66D" w:rsidR="006324F0" w:rsidRPr="00E117A3" w:rsidRDefault="006324F0" w:rsidP="00903106">
            <w:pPr>
              <w:pStyle w:val="ENoteTableText"/>
              <w:tabs>
                <w:tab w:val="center" w:leader="dot" w:pos="2268"/>
              </w:tabs>
            </w:pPr>
            <w:r>
              <w:t>am No 45, 2025</w:t>
            </w:r>
          </w:p>
        </w:tc>
      </w:tr>
      <w:tr w:rsidR="006324F0" w14:paraId="7A3A9F43" w14:textId="77777777" w:rsidTr="0082576D">
        <w:trPr>
          <w:cantSplit/>
        </w:trPr>
        <w:tc>
          <w:tcPr>
            <w:tcW w:w="2551" w:type="dxa"/>
          </w:tcPr>
          <w:p w14:paraId="5704D0E2" w14:textId="48B8B7E7" w:rsidR="006324F0" w:rsidRPr="008D5B89" w:rsidRDefault="006324F0" w:rsidP="00903106">
            <w:pPr>
              <w:pStyle w:val="ENoteTableText"/>
              <w:tabs>
                <w:tab w:val="center" w:leader="dot" w:pos="2268"/>
              </w:tabs>
              <w:rPr>
                <w:b/>
                <w:bCs/>
              </w:rPr>
            </w:pPr>
            <w:r>
              <w:rPr>
                <w:b/>
                <w:bCs/>
              </w:rPr>
              <w:t>Subdivision B</w:t>
            </w:r>
          </w:p>
        </w:tc>
        <w:tc>
          <w:tcPr>
            <w:tcW w:w="4535" w:type="dxa"/>
          </w:tcPr>
          <w:p w14:paraId="6ECE4504" w14:textId="77777777" w:rsidR="006324F0" w:rsidRPr="00E117A3" w:rsidRDefault="006324F0" w:rsidP="00903106">
            <w:pPr>
              <w:pStyle w:val="ENoteTableText"/>
              <w:tabs>
                <w:tab w:val="center" w:leader="dot" w:pos="2268"/>
              </w:tabs>
            </w:pPr>
          </w:p>
        </w:tc>
      </w:tr>
      <w:tr w:rsidR="006324F0" w14:paraId="563C259D" w14:textId="77777777" w:rsidTr="0082576D">
        <w:trPr>
          <w:cantSplit/>
        </w:trPr>
        <w:tc>
          <w:tcPr>
            <w:tcW w:w="2551" w:type="dxa"/>
          </w:tcPr>
          <w:p w14:paraId="7812D4FB" w14:textId="6BCE567B" w:rsidR="006324F0" w:rsidRPr="00E117A3" w:rsidRDefault="006324F0" w:rsidP="00903106">
            <w:pPr>
              <w:pStyle w:val="ENoteTableText"/>
              <w:tabs>
                <w:tab w:val="center" w:leader="dot" w:pos="2268"/>
              </w:tabs>
            </w:pPr>
            <w:r>
              <w:t>s 254</w:t>
            </w:r>
            <w:r>
              <w:tab/>
            </w:r>
          </w:p>
        </w:tc>
        <w:tc>
          <w:tcPr>
            <w:tcW w:w="4535" w:type="dxa"/>
          </w:tcPr>
          <w:p w14:paraId="05818E48" w14:textId="37389D5A" w:rsidR="006324F0" w:rsidRPr="00E117A3" w:rsidRDefault="006324F0" w:rsidP="00903106">
            <w:pPr>
              <w:pStyle w:val="ENoteTableText"/>
              <w:tabs>
                <w:tab w:val="center" w:leader="dot" w:pos="2268"/>
              </w:tabs>
            </w:pPr>
            <w:r>
              <w:t>am No 45, 2025</w:t>
            </w:r>
          </w:p>
        </w:tc>
      </w:tr>
      <w:tr w:rsidR="006324F0" w14:paraId="7D44DBDE" w14:textId="77777777" w:rsidTr="0082576D">
        <w:trPr>
          <w:cantSplit/>
        </w:trPr>
        <w:tc>
          <w:tcPr>
            <w:tcW w:w="2551" w:type="dxa"/>
          </w:tcPr>
          <w:p w14:paraId="7531FD83" w14:textId="4098D140" w:rsidR="006324F0" w:rsidRPr="00E117A3" w:rsidRDefault="006324F0" w:rsidP="00903106">
            <w:pPr>
              <w:pStyle w:val="ENoteTableText"/>
              <w:tabs>
                <w:tab w:val="center" w:leader="dot" w:pos="2268"/>
              </w:tabs>
            </w:pPr>
            <w:r>
              <w:t>s 256</w:t>
            </w:r>
            <w:r>
              <w:tab/>
            </w:r>
          </w:p>
        </w:tc>
        <w:tc>
          <w:tcPr>
            <w:tcW w:w="4535" w:type="dxa"/>
          </w:tcPr>
          <w:p w14:paraId="19D78CE5" w14:textId="5DA73997" w:rsidR="006324F0" w:rsidRPr="00E117A3" w:rsidRDefault="006324F0" w:rsidP="00903106">
            <w:pPr>
              <w:pStyle w:val="ENoteTableText"/>
              <w:tabs>
                <w:tab w:val="center" w:leader="dot" w:pos="2268"/>
              </w:tabs>
            </w:pPr>
            <w:r>
              <w:t>am No 45, 2025</w:t>
            </w:r>
          </w:p>
        </w:tc>
      </w:tr>
      <w:tr w:rsidR="006324F0" w14:paraId="03A8CA2F" w14:textId="77777777" w:rsidTr="0082576D">
        <w:trPr>
          <w:cantSplit/>
        </w:trPr>
        <w:tc>
          <w:tcPr>
            <w:tcW w:w="2551" w:type="dxa"/>
          </w:tcPr>
          <w:p w14:paraId="1AC1264D" w14:textId="6D09C529" w:rsidR="006324F0" w:rsidRPr="00E117A3" w:rsidRDefault="006324F0" w:rsidP="00903106">
            <w:pPr>
              <w:pStyle w:val="ENoteTableText"/>
              <w:tabs>
                <w:tab w:val="center" w:leader="dot" w:pos="2268"/>
              </w:tabs>
            </w:pPr>
            <w:r>
              <w:t>s 257</w:t>
            </w:r>
            <w:r>
              <w:tab/>
            </w:r>
          </w:p>
        </w:tc>
        <w:tc>
          <w:tcPr>
            <w:tcW w:w="4535" w:type="dxa"/>
          </w:tcPr>
          <w:p w14:paraId="7EE71F4D" w14:textId="4B31707E" w:rsidR="006324F0" w:rsidRPr="00E117A3" w:rsidRDefault="006324F0" w:rsidP="00903106">
            <w:pPr>
              <w:pStyle w:val="ENoteTableText"/>
              <w:tabs>
                <w:tab w:val="center" w:leader="dot" w:pos="2268"/>
              </w:tabs>
            </w:pPr>
            <w:r>
              <w:t>am No 45, 2025</w:t>
            </w:r>
          </w:p>
        </w:tc>
      </w:tr>
      <w:tr w:rsidR="006324F0" w14:paraId="0FF19E39" w14:textId="77777777" w:rsidTr="0082576D">
        <w:trPr>
          <w:cantSplit/>
        </w:trPr>
        <w:tc>
          <w:tcPr>
            <w:tcW w:w="2551" w:type="dxa"/>
          </w:tcPr>
          <w:p w14:paraId="19B8663A" w14:textId="68644E1C" w:rsidR="006324F0" w:rsidRPr="00E117A3" w:rsidRDefault="006324F0" w:rsidP="00903106">
            <w:pPr>
              <w:pStyle w:val="ENoteTableText"/>
              <w:tabs>
                <w:tab w:val="center" w:leader="dot" w:pos="2268"/>
              </w:tabs>
            </w:pPr>
            <w:r>
              <w:t>s 258</w:t>
            </w:r>
            <w:r>
              <w:tab/>
            </w:r>
          </w:p>
        </w:tc>
        <w:tc>
          <w:tcPr>
            <w:tcW w:w="4535" w:type="dxa"/>
          </w:tcPr>
          <w:p w14:paraId="523680A2" w14:textId="64853DF3" w:rsidR="006324F0" w:rsidRPr="00E117A3" w:rsidRDefault="006324F0" w:rsidP="00903106">
            <w:pPr>
              <w:pStyle w:val="ENoteTableText"/>
              <w:tabs>
                <w:tab w:val="center" w:leader="dot" w:pos="2268"/>
              </w:tabs>
            </w:pPr>
            <w:r>
              <w:t>am No 45, 2025</w:t>
            </w:r>
          </w:p>
        </w:tc>
      </w:tr>
      <w:tr w:rsidR="006324F0" w14:paraId="64D36431" w14:textId="77777777" w:rsidTr="0082576D">
        <w:trPr>
          <w:cantSplit/>
        </w:trPr>
        <w:tc>
          <w:tcPr>
            <w:tcW w:w="2551" w:type="dxa"/>
          </w:tcPr>
          <w:p w14:paraId="5871EAC5" w14:textId="11511894" w:rsidR="006324F0" w:rsidRPr="008D5B89" w:rsidRDefault="00FA2F33" w:rsidP="00903106">
            <w:pPr>
              <w:pStyle w:val="ENoteTableText"/>
              <w:tabs>
                <w:tab w:val="center" w:leader="dot" w:pos="2268"/>
              </w:tabs>
              <w:rPr>
                <w:b/>
                <w:bCs/>
              </w:rPr>
            </w:pPr>
            <w:r>
              <w:rPr>
                <w:b/>
                <w:bCs/>
              </w:rPr>
              <w:t>Subdivision D</w:t>
            </w:r>
          </w:p>
        </w:tc>
        <w:tc>
          <w:tcPr>
            <w:tcW w:w="4535" w:type="dxa"/>
          </w:tcPr>
          <w:p w14:paraId="2548618F" w14:textId="77777777" w:rsidR="006324F0" w:rsidRPr="00E117A3" w:rsidRDefault="006324F0" w:rsidP="00903106">
            <w:pPr>
              <w:pStyle w:val="ENoteTableText"/>
              <w:tabs>
                <w:tab w:val="center" w:leader="dot" w:pos="2268"/>
              </w:tabs>
            </w:pPr>
          </w:p>
        </w:tc>
      </w:tr>
      <w:tr w:rsidR="006324F0" w14:paraId="4828E984" w14:textId="77777777" w:rsidTr="0082576D">
        <w:trPr>
          <w:cantSplit/>
        </w:trPr>
        <w:tc>
          <w:tcPr>
            <w:tcW w:w="2551" w:type="dxa"/>
          </w:tcPr>
          <w:p w14:paraId="648B79BD" w14:textId="4659F67B" w:rsidR="006324F0" w:rsidRPr="00E117A3" w:rsidRDefault="00FA2F33" w:rsidP="00903106">
            <w:pPr>
              <w:pStyle w:val="ENoteTableText"/>
              <w:tabs>
                <w:tab w:val="center" w:leader="dot" w:pos="2268"/>
              </w:tabs>
            </w:pPr>
            <w:r>
              <w:t>s 263A</w:t>
            </w:r>
            <w:r>
              <w:tab/>
            </w:r>
          </w:p>
        </w:tc>
        <w:tc>
          <w:tcPr>
            <w:tcW w:w="4535" w:type="dxa"/>
          </w:tcPr>
          <w:p w14:paraId="55CA2CE3" w14:textId="31D1119C" w:rsidR="006324F0" w:rsidRPr="00E117A3" w:rsidRDefault="00FA2F33" w:rsidP="00903106">
            <w:pPr>
              <w:pStyle w:val="ENoteTableText"/>
              <w:tabs>
                <w:tab w:val="center" w:leader="dot" w:pos="2268"/>
              </w:tabs>
            </w:pPr>
            <w:r>
              <w:t>ad No 45, 2025</w:t>
            </w:r>
          </w:p>
        </w:tc>
      </w:tr>
      <w:tr w:rsidR="00FA2F33" w14:paraId="24C9A6CF" w14:textId="77777777" w:rsidTr="0082576D">
        <w:trPr>
          <w:cantSplit/>
        </w:trPr>
        <w:tc>
          <w:tcPr>
            <w:tcW w:w="2551" w:type="dxa"/>
          </w:tcPr>
          <w:p w14:paraId="5CC01464" w14:textId="399AFD31" w:rsidR="00FA2F33" w:rsidRPr="008D5B89" w:rsidRDefault="009A3323" w:rsidP="00903106">
            <w:pPr>
              <w:pStyle w:val="ENoteTableText"/>
              <w:tabs>
                <w:tab w:val="center" w:leader="dot" w:pos="2268"/>
              </w:tabs>
              <w:rPr>
                <w:b/>
                <w:bCs/>
              </w:rPr>
            </w:pPr>
            <w:r>
              <w:rPr>
                <w:b/>
                <w:bCs/>
              </w:rPr>
              <w:t>Division 7</w:t>
            </w:r>
          </w:p>
        </w:tc>
        <w:tc>
          <w:tcPr>
            <w:tcW w:w="4535" w:type="dxa"/>
          </w:tcPr>
          <w:p w14:paraId="4FDB228F" w14:textId="77777777" w:rsidR="00FA2F33" w:rsidRPr="00E117A3" w:rsidRDefault="00FA2F33" w:rsidP="00903106">
            <w:pPr>
              <w:pStyle w:val="ENoteTableText"/>
              <w:tabs>
                <w:tab w:val="center" w:leader="dot" w:pos="2268"/>
              </w:tabs>
            </w:pPr>
          </w:p>
        </w:tc>
      </w:tr>
      <w:tr w:rsidR="00FA2F33" w14:paraId="7EABC8D4" w14:textId="77777777" w:rsidTr="0082576D">
        <w:trPr>
          <w:cantSplit/>
        </w:trPr>
        <w:tc>
          <w:tcPr>
            <w:tcW w:w="2551" w:type="dxa"/>
          </w:tcPr>
          <w:p w14:paraId="0E8CEBAD" w14:textId="361C5CAD" w:rsidR="00FA2F33" w:rsidRPr="00E117A3" w:rsidRDefault="00FA2F33" w:rsidP="00903106">
            <w:pPr>
              <w:pStyle w:val="ENoteTableText"/>
              <w:tabs>
                <w:tab w:val="center" w:leader="dot" w:pos="2268"/>
              </w:tabs>
            </w:pPr>
            <w:r>
              <w:t>s 264</w:t>
            </w:r>
            <w:r>
              <w:tab/>
            </w:r>
          </w:p>
        </w:tc>
        <w:tc>
          <w:tcPr>
            <w:tcW w:w="4535" w:type="dxa"/>
          </w:tcPr>
          <w:p w14:paraId="4F39FD00" w14:textId="01562085" w:rsidR="00FA2F33" w:rsidRPr="00E117A3" w:rsidRDefault="00FA2F33" w:rsidP="00903106">
            <w:pPr>
              <w:pStyle w:val="ENoteTableText"/>
              <w:tabs>
                <w:tab w:val="center" w:leader="dot" w:pos="2268"/>
              </w:tabs>
            </w:pPr>
            <w:r>
              <w:t>am No 45, 2025</w:t>
            </w:r>
          </w:p>
        </w:tc>
      </w:tr>
      <w:tr w:rsidR="00FA2F33" w14:paraId="5FD74A3F" w14:textId="77777777" w:rsidTr="0082576D">
        <w:trPr>
          <w:cantSplit/>
        </w:trPr>
        <w:tc>
          <w:tcPr>
            <w:tcW w:w="2551" w:type="dxa"/>
          </w:tcPr>
          <w:p w14:paraId="472EA5B7" w14:textId="008FC54E" w:rsidR="00FA2F33" w:rsidRPr="008D5B89" w:rsidRDefault="009A3323" w:rsidP="00903106">
            <w:pPr>
              <w:pStyle w:val="ENoteTableText"/>
              <w:tabs>
                <w:tab w:val="center" w:leader="dot" w:pos="2268"/>
              </w:tabs>
              <w:rPr>
                <w:b/>
                <w:bCs/>
              </w:rPr>
            </w:pPr>
            <w:r>
              <w:rPr>
                <w:b/>
                <w:bCs/>
              </w:rPr>
              <w:t>Part 3</w:t>
            </w:r>
          </w:p>
        </w:tc>
        <w:tc>
          <w:tcPr>
            <w:tcW w:w="4535" w:type="dxa"/>
          </w:tcPr>
          <w:p w14:paraId="63982BDB" w14:textId="77777777" w:rsidR="00FA2F33" w:rsidRPr="00E117A3" w:rsidRDefault="00FA2F33" w:rsidP="00903106">
            <w:pPr>
              <w:pStyle w:val="ENoteTableText"/>
              <w:tabs>
                <w:tab w:val="center" w:leader="dot" w:pos="2268"/>
              </w:tabs>
            </w:pPr>
          </w:p>
        </w:tc>
      </w:tr>
      <w:tr w:rsidR="00FA2F33" w14:paraId="3C11F48F" w14:textId="77777777" w:rsidTr="0082576D">
        <w:trPr>
          <w:cantSplit/>
        </w:trPr>
        <w:tc>
          <w:tcPr>
            <w:tcW w:w="2551" w:type="dxa"/>
          </w:tcPr>
          <w:p w14:paraId="1435B6F9" w14:textId="438E86ED" w:rsidR="00FA2F33" w:rsidRPr="008D5B89" w:rsidRDefault="009A3323" w:rsidP="00903106">
            <w:pPr>
              <w:pStyle w:val="ENoteTableText"/>
              <w:tabs>
                <w:tab w:val="center" w:leader="dot" w:pos="2268"/>
              </w:tabs>
              <w:rPr>
                <w:b/>
                <w:bCs/>
              </w:rPr>
            </w:pPr>
            <w:r>
              <w:rPr>
                <w:b/>
                <w:bCs/>
              </w:rPr>
              <w:t>Division 1</w:t>
            </w:r>
          </w:p>
        </w:tc>
        <w:tc>
          <w:tcPr>
            <w:tcW w:w="4535" w:type="dxa"/>
          </w:tcPr>
          <w:p w14:paraId="6BB93ACE" w14:textId="77777777" w:rsidR="00FA2F33" w:rsidRPr="00E117A3" w:rsidRDefault="00FA2F33" w:rsidP="00903106">
            <w:pPr>
              <w:pStyle w:val="ENoteTableText"/>
              <w:tabs>
                <w:tab w:val="center" w:leader="dot" w:pos="2268"/>
              </w:tabs>
            </w:pPr>
          </w:p>
        </w:tc>
      </w:tr>
      <w:tr w:rsidR="00FA2F33" w14:paraId="1BBCBA29" w14:textId="77777777" w:rsidTr="0082576D">
        <w:trPr>
          <w:cantSplit/>
        </w:trPr>
        <w:tc>
          <w:tcPr>
            <w:tcW w:w="2551" w:type="dxa"/>
          </w:tcPr>
          <w:p w14:paraId="181F61D6" w14:textId="74334C6A" w:rsidR="00FA2F33" w:rsidRPr="00E117A3" w:rsidRDefault="00FA2F33" w:rsidP="00903106">
            <w:pPr>
              <w:pStyle w:val="ENoteTableText"/>
              <w:tabs>
                <w:tab w:val="center" w:leader="dot" w:pos="2268"/>
              </w:tabs>
            </w:pPr>
            <w:r>
              <w:t>s 273A</w:t>
            </w:r>
            <w:r>
              <w:tab/>
            </w:r>
          </w:p>
        </w:tc>
        <w:tc>
          <w:tcPr>
            <w:tcW w:w="4535" w:type="dxa"/>
          </w:tcPr>
          <w:p w14:paraId="06F90EE2" w14:textId="2D539689" w:rsidR="00FA2F33" w:rsidRPr="00E117A3" w:rsidRDefault="00FA2F33" w:rsidP="00903106">
            <w:pPr>
              <w:pStyle w:val="ENoteTableText"/>
              <w:tabs>
                <w:tab w:val="center" w:leader="dot" w:pos="2268"/>
              </w:tabs>
            </w:pPr>
            <w:r>
              <w:t>am No 45, 2025</w:t>
            </w:r>
          </w:p>
        </w:tc>
      </w:tr>
      <w:tr w:rsidR="00FA2F33" w14:paraId="2D296122" w14:textId="77777777" w:rsidTr="0082576D">
        <w:trPr>
          <w:cantSplit/>
        </w:trPr>
        <w:tc>
          <w:tcPr>
            <w:tcW w:w="2551" w:type="dxa"/>
          </w:tcPr>
          <w:p w14:paraId="52BFC418" w14:textId="4D9ECDD4" w:rsidR="00FA2F33" w:rsidRPr="008D5B89" w:rsidRDefault="009A3323" w:rsidP="00903106">
            <w:pPr>
              <w:pStyle w:val="ENoteTableText"/>
              <w:tabs>
                <w:tab w:val="center" w:leader="dot" w:pos="2268"/>
              </w:tabs>
              <w:rPr>
                <w:b/>
                <w:bCs/>
              </w:rPr>
            </w:pPr>
            <w:r>
              <w:rPr>
                <w:b/>
                <w:bCs/>
              </w:rPr>
              <w:t>Division 2</w:t>
            </w:r>
          </w:p>
        </w:tc>
        <w:tc>
          <w:tcPr>
            <w:tcW w:w="4535" w:type="dxa"/>
          </w:tcPr>
          <w:p w14:paraId="21D2C056" w14:textId="77777777" w:rsidR="00FA2F33" w:rsidRPr="00E117A3" w:rsidRDefault="00FA2F33" w:rsidP="00903106">
            <w:pPr>
              <w:pStyle w:val="ENoteTableText"/>
              <w:tabs>
                <w:tab w:val="center" w:leader="dot" w:pos="2268"/>
              </w:tabs>
            </w:pPr>
          </w:p>
        </w:tc>
      </w:tr>
      <w:tr w:rsidR="00FA2F33" w14:paraId="32AA2A59" w14:textId="77777777" w:rsidTr="0082576D">
        <w:trPr>
          <w:cantSplit/>
        </w:trPr>
        <w:tc>
          <w:tcPr>
            <w:tcW w:w="2551" w:type="dxa"/>
          </w:tcPr>
          <w:p w14:paraId="31BF6960" w14:textId="2B6626E7" w:rsidR="00FA2F33" w:rsidRPr="00E117A3" w:rsidRDefault="00FA2F33" w:rsidP="00903106">
            <w:pPr>
              <w:pStyle w:val="ENoteTableText"/>
              <w:tabs>
                <w:tab w:val="center" w:leader="dot" w:pos="2268"/>
              </w:tabs>
            </w:pPr>
            <w:r>
              <w:t>s 275A</w:t>
            </w:r>
            <w:r>
              <w:tab/>
            </w:r>
          </w:p>
        </w:tc>
        <w:tc>
          <w:tcPr>
            <w:tcW w:w="4535" w:type="dxa"/>
          </w:tcPr>
          <w:p w14:paraId="173A4D0A" w14:textId="27712D77" w:rsidR="00FA2F33" w:rsidRPr="00E117A3" w:rsidRDefault="00FA2F33" w:rsidP="00903106">
            <w:pPr>
              <w:pStyle w:val="ENoteTableText"/>
              <w:tabs>
                <w:tab w:val="center" w:leader="dot" w:pos="2268"/>
              </w:tabs>
            </w:pPr>
            <w:r>
              <w:t>ad No 45, 2025</w:t>
            </w:r>
          </w:p>
        </w:tc>
      </w:tr>
      <w:tr w:rsidR="00FA2F33" w14:paraId="209EA42A" w14:textId="77777777" w:rsidTr="0082576D">
        <w:trPr>
          <w:cantSplit/>
        </w:trPr>
        <w:tc>
          <w:tcPr>
            <w:tcW w:w="2551" w:type="dxa"/>
          </w:tcPr>
          <w:p w14:paraId="2F2BDB85" w14:textId="6795E963" w:rsidR="00FA2F33" w:rsidRPr="00E117A3" w:rsidRDefault="00FA2F33" w:rsidP="00903106">
            <w:pPr>
              <w:pStyle w:val="ENoteTableText"/>
              <w:tabs>
                <w:tab w:val="center" w:leader="dot" w:pos="2268"/>
              </w:tabs>
            </w:pPr>
            <w:r>
              <w:t>s 277</w:t>
            </w:r>
            <w:r>
              <w:tab/>
            </w:r>
          </w:p>
        </w:tc>
        <w:tc>
          <w:tcPr>
            <w:tcW w:w="4535" w:type="dxa"/>
          </w:tcPr>
          <w:p w14:paraId="409148B2" w14:textId="70C84BE0" w:rsidR="00FA2F33" w:rsidRPr="00E117A3" w:rsidRDefault="00FA2F33" w:rsidP="00903106">
            <w:pPr>
              <w:pStyle w:val="ENoteTableText"/>
              <w:tabs>
                <w:tab w:val="center" w:leader="dot" w:pos="2268"/>
              </w:tabs>
            </w:pPr>
            <w:r>
              <w:t>am No 45, 2025</w:t>
            </w:r>
          </w:p>
        </w:tc>
      </w:tr>
      <w:tr w:rsidR="00FA2F33" w14:paraId="076791C0" w14:textId="77777777" w:rsidTr="0082576D">
        <w:trPr>
          <w:cantSplit/>
        </w:trPr>
        <w:tc>
          <w:tcPr>
            <w:tcW w:w="2551" w:type="dxa"/>
          </w:tcPr>
          <w:p w14:paraId="50758717" w14:textId="38BF2507" w:rsidR="00FA2F33" w:rsidRPr="00E117A3" w:rsidRDefault="00FA2F33" w:rsidP="00903106">
            <w:pPr>
              <w:pStyle w:val="ENoteTableText"/>
              <w:tabs>
                <w:tab w:val="center" w:leader="dot" w:pos="2268"/>
              </w:tabs>
            </w:pPr>
            <w:r>
              <w:t>s 278</w:t>
            </w:r>
            <w:r>
              <w:tab/>
            </w:r>
          </w:p>
        </w:tc>
        <w:tc>
          <w:tcPr>
            <w:tcW w:w="4535" w:type="dxa"/>
          </w:tcPr>
          <w:p w14:paraId="47CC65BB" w14:textId="48EAAF2C" w:rsidR="00FA2F33" w:rsidRPr="00E117A3" w:rsidRDefault="00FA2F33" w:rsidP="00903106">
            <w:pPr>
              <w:pStyle w:val="ENoteTableText"/>
              <w:tabs>
                <w:tab w:val="center" w:leader="dot" w:pos="2268"/>
              </w:tabs>
            </w:pPr>
            <w:r>
              <w:t>am No 45, 2025</w:t>
            </w:r>
          </w:p>
        </w:tc>
      </w:tr>
      <w:tr w:rsidR="00FA2F33" w14:paraId="0B7CE856" w14:textId="77777777" w:rsidTr="0082576D">
        <w:trPr>
          <w:cantSplit/>
        </w:trPr>
        <w:tc>
          <w:tcPr>
            <w:tcW w:w="2551" w:type="dxa"/>
          </w:tcPr>
          <w:p w14:paraId="317D273D" w14:textId="59F5988F" w:rsidR="00FA2F33" w:rsidRPr="00E117A3" w:rsidRDefault="00FA2F33" w:rsidP="00903106">
            <w:pPr>
              <w:pStyle w:val="ENoteTableText"/>
              <w:tabs>
                <w:tab w:val="center" w:leader="dot" w:pos="2268"/>
              </w:tabs>
            </w:pPr>
            <w:r>
              <w:t>s 279</w:t>
            </w:r>
            <w:r>
              <w:tab/>
            </w:r>
          </w:p>
        </w:tc>
        <w:tc>
          <w:tcPr>
            <w:tcW w:w="4535" w:type="dxa"/>
          </w:tcPr>
          <w:p w14:paraId="29570C3A" w14:textId="25656961" w:rsidR="00FA2F33" w:rsidRPr="00E117A3" w:rsidRDefault="00FA2F33" w:rsidP="00903106">
            <w:pPr>
              <w:pStyle w:val="ENoteTableText"/>
              <w:tabs>
                <w:tab w:val="center" w:leader="dot" w:pos="2268"/>
              </w:tabs>
            </w:pPr>
            <w:r>
              <w:t>am No 45, 2025</w:t>
            </w:r>
          </w:p>
        </w:tc>
      </w:tr>
      <w:tr w:rsidR="00FA2F33" w14:paraId="05F802FB" w14:textId="77777777" w:rsidTr="0082576D">
        <w:trPr>
          <w:cantSplit/>
        </w:trPr>
        <w:tc>
          <w:tcPr>
            <w:tcW w:w="2551" w:type="dxa"/>
          </w:tcPr>
          <w:p w14:paraId="517F789E" w14:textId="0EC4F96F" w:rsidR="00FA2F33" w:rsidRPr="00E117A3" w:rsidRDefault="00975F22" w:rsidP="00903106">
            <w:pPr>
              <w:pStyle w:val="ENoteTableText"/>
              <w:tabs>
                <w:tab w:val="center" w:leader="dot" w:pos="2268"/>
              </w:tabs>
            </w:pPr>
            <w:r>
              <w:t>s 284</w:t>
            </w:r>
            <w:r>
              <w:tab/>
            </w:r>
          </w:p>
        </w:tc>
        <w:tc>
          <w:tcPr>
            <w:tcW w:w="4535" w:type="dxa"/>
          </w:tcPr>
          <w:p w14:paraId="22432BE7" w14:textId="37310342" w:rsidR="00FA2F33" w:rsidRPr="00E117A3" w:rsidRDefault="007C1718" w:rsidP="00903106">
            <w:pPr>
              <w:pStyle w:val="ENoteTableText"/>
              <w:tabs>
                <w:tab w:val="center" w:leader="dot" w:pos="2268"/>
              </w:tabs>
            </w:pPr>
            <w:r>
              <w:t>am No 45, 2025</w:t>
            </w:r>
          </w:p>
        </w:tc>
      </w:tr>
      <w:tr w:rsidR="00FA2F33" w14:paraId="24900B47" w14:textId="77777777" w:rsidTr="0082576D">
        <w:trPr>
          <w:cantSplit/>
        </w:trPr>
        <w:tc>
          <w:tcPr>
            <w:tcW w:w="2551" w:type="dxa"/>
          </w:tcPr>
          <w:p w14:paraId="148DACBE" w14:textId="39DF5540" w:rsidR="00FA2F33" w:rsidRPr="008D5B89" w:rsidRDefault="009A3323" w:rsidP="00903106">
            <w:pPr>
              <w:pStyle w:val="ENoteTableText"/>
              <w:tabs>
                <w:tab w:val="center" w:leader="dot" w:pos="2268"/>
              </w:tabs>
              <w:rPr>
                <w:b/>
                <w:bCs/>
              </w:rPr>
            </w:pPr>
            <w:r>
              <w:rPr>
                <w:b/>
                <w:bCs/>
              </w:rPr>
              <w:t>Division 2</w:t>
            </w:r>
            <w:r w:rsidR="007C1718">
              <w:rPr>
                <w:b/>
                <w:bCs/>
              </w:rPr>
              <w:t>A</w:t>
            </w:r>
          </w:p>
        </w:tc>
        <w:tc>
          <w:tcPr>
            <w:tcW w:w="4535" w:type="dxa"/>
          </w:tcPr>
          <w:p w14:paraId="1A28A6B4" w14:textId="77777777" w:rsidR="00FA2F33" w:rsidRPr="00E117A3" w:rsidRDefault="00FA2F33" w:rsidP="00903106">
            <w:pPr>
              <w:pStyle w:val="ENoteTableText"/>
              <w:tabs>
                <w:tab w:val="center" w:leader="dot" w:pos="2268"/>
              </w:tabs>
            </w:pPr>
          </w:p>
        </w:tc>
      </w:tr>
      <w:tr w:rsidR="00FA2F33" w14:paraId="39A60DB0" w14:textId="77777777" w:rsidTr="0082576D">
        <w:trPr>
          <w:cantSplit/>
        </w:trPr>
        <w:tc>
          <w:tcPr>
            <w:tcW w:w="2551" w:type="dxa"/>
          </w:tcPr>
          <w:p w14:paraId="2456917B" w14:textId="04B906CA" w:rsidR="00FA2F33" w:rsidRPr="00E117A3" w:rsidRDefault="009A3323" w:rsidP="00903106">
            <w:pPr>
              <w:pStyle w:val="ENoteTableText"/>
              <w:tabs>
                <w:tab w:val="center" w:leader="dot" w:pos="2268"/>
              </w:tabs>
            </w:pPr>
            <w:r>
              <w:t>Division 2</w:t>
            </w:r>
            <w:r w:rsidR="007C1718">
              <w:t>A</w:t>
            </w:r>
            <w:r w:rsidR="007C1718">
              <w:tab/>
            </w:r>
          </w:p>
        </w:tc>
        <w:tc>
          <w:tcPr>
            <w:tcW w:w="4535" w:type="dxa"/>
          </w:tcPr>
          <w:p w14:paraId="2817F1DA" w14:textId="77D4604B" w:rsidR="00FA2F33" w:rsidRPr="00E117A3" w:rsidRDefault="007C1718" w:rsidP="00903106">
            <w:pPr>
              <w:pStyle w:val="ENoteTableText"/>
              <w:tabs>
                <w:tab w:val="center" w:leader="dot" w:pos="2268"/>
              </w:tabs>
            </w:pPr>
            <w:r>
              <w:t>ad No 45, 2025</w:t>
            </w:r>
          </w:p>
        </w:tc>
      </w:tr>
      <w:tr w:rsidR="006324F0" w14:paraId="0651442B" w14:textId="77777777" w:rsidTr="0082576D">
        <w:trPr>
          <w:cantSplit/>
        </w:trPr>
        <w:tc>
          <w:tcPr>
            <w:tcW w:w="2551" w:type="dxa"/>
          </w:tcPr>
          <w:p w14:paraId="718A5CFF" w14:textId="43D27A9D" w:rsidR="006324F0" w:rsidRPr="00E117A3" w:rsidRDefault="007C1718" w:rsidP="00903106">
            <w:pPr>
              <w:pStyle w:val="ENoteTableText"/>
              <w:tabs>
                <w:tab w:val="center" w:leader="dot" w:pos="2268"/>
              </w:tabs>
            </w:pPr>
            <w:r>
              <w:t>s 285A</w:t>
            </w:r>
            <w:r>
              <w:tab/>
            </w:r>
          </w:p>
        </w:tc>
        <w:tc>
          <w:tcPr>
            <w:tcW w:w="4535" w:type="dxa"/>
          </w:tcPr>
          <w:p w14:paraId="641EA29D" w14:textId="7F0D4923" w:rsidR="006324F0" w:rsidRPr="00E117A3" w:rsidRDefault="007C1718" w:rsidP="00903106">
            <w:pPr>
              <w:pStyle w:val="ENoteTableText"/>
              <w:tabs>
                <w:tab w:val="center" w:leader="dot" w:pos="2268"/>
              </w:tabs>
            </w:pPr>
            <w:r>
              <w:t>ad No 45, 2025</w:t>
            </w:r>
          </w:p>
        </w:tc>
      </w:tr>
      <w:tr w:rsidR="006324F0" w14:paraId="6AAB6680" w14:textId="77777777" w:rsidTr="0082576D">
        <w:trPr>
          <w:cantSplit/>
        </w:trPr>
        <w:tc>
          <w:tcPr>
            <w:tcW w:w="2551" w:type="dxa"/>
          </w:tcPr>
          <w:p w14:paraId="025E56AF" w14:textId="539EF22D" w:rsidR="006324F0" w:rsidRPr="008D5B89" w:rsidRDefault="009A3323" w:rsidP="00903106">
            <w:pPr>
              <w:pStyle w:val="ENoteTableText"/>
              <w:tabs>
                <w:tab w:val="center" w:leader="dot" w:pos="2268"/>
              </w:tabs>
              <w:rPr>
                <w:b/>
                <w:bCs/>
              </w:rPr>
            </w:pPr>
            <w:r>
              <w:rPr>
                <w:b/>
                <w:bCs/>
              </w:rPr>
              <w:t>Part 4</w:t>
            </w:r>
          </w:p>
        </w:tc>
        <w:tc>
          <w:tcPr>
            <w:tcW w:w="4535" w:type="dxa"/>
          </w:tcPr>
          <w:p w14:paraId="78302940" w14:textId="77777777" w:rsidR="006324F0" w:rsidRPr="00E117A3" w:rsidRDefault="006324F0" w:rsidP="00903106">
            <w:pPr>
              <w:pStyle w:val="ENoteTableText"/>
              <w:tabs>
                <w:tab w:val="center" w:leader="dot" w:pos="2268"/>
              </w:tabs>
            </w:pPr>
          </w:p>
        </w:tc>
      </w:tr>
      <w:tr w:rsidR="00F908B6" w14:paraId="1B59D162" w14:textId="77777777" w:rsidTr="0082576D">
        <w:trPr>
          <w:cantSplit/>
        </w:trPr>
        <w:tc>
          <w:tcPr>
            <w:tcW w:w="2551" w:type="dxa"/>
          </w:tcPr>
          <w:p w14:paraId="5C04FA67" w14:textId="69604FC9" w:rsidR="00F908B6" w:rsidRPr="00E117A3" w:rsidRDefault="009A3323" w:rsidP="00903106">
            <w:pPr>
              <w:pStyle w:val="ENoteTableText"/>
              <w:tabs>
                <w:tab w:val="center" w:leader="dot" w:pos="2268"/>
              </w:tabs>
            </w:pPr>
            <w:r>
              <w:t>Part 4</w:t>
            </w:r>
            <w:r w:rsidR="007C0FB8">
              <w:t xml:space="preserve"> heading</w:t>
            </w:r>
            <w:r w:rsidR="007C0FB8">
              <w:tab/>
            </w:r>
          </w:p>
        </w:tc>
        <w:tc>
          <w:tcPr>
            <w:tcW w:w="4535" w:type="dxa"/>
          </w:tcPr>
          <w:p w14:paraId="4607266C" w14:textId="51062BE1" w:rsidR="00F908B6" w:rsidRPr="00E117A3" w:rsidRDefault="007C0FB8" w:rsidP="00903106">
            <w:pPr>
              <w:pStyle w:val="ENoteTableText"/>
              <w:tabs>
                <w:tab w:val="center" w:leader="dot" w:pos="2268"/>
              </w:tabs>
            </w:pPr>
            <w:r>
              <w:t>am No 45, 2025</w:t>
            </w:r>
          </w:p>
        </w:tc>
      </w:tr>
      <w:tr w:rsidR="00F908B6" w14:paraId="4FAAAC0E" w14:textId="77777777" w:rsidTr="0082576D">
        <w:trPr>
          <w:cantSplit/>
        </w:trPr>
        <w:tc>
          <w:tcPr>
            <w:tcW w:w="2551" w:type="dxa"/>
          </w:tcPr>
          <w:p w14:paraId="038162E3" w14:textId="69D58BCB" w:rsidR="00F908B6" w:rsidRPr="008D5B89" w:rsidRDefault="009A3323" w:rsidP="00903106">
            <w:pPr>
              <w:pStyle w:val="ENoteTableText"/>
              <w:tabs>
                <w:tab w:val="center" w:leader="dot" w:pos="2268"/>
              </w:tabs>
              <w:rPr>
                <w:b/>
                <w:bCs/>
              </w:rPr>
            </w:pPr>
            <w:r>
              <w:rPr>
                <w:b/>
                <w:bCs/>
              </w:rPr>
              <w:t>Division 1</w:t>
            </w:r>
          </w:p>
        </w:tc>
        <w:tc>
          <w:tcPr>
            <w:tcW w:w="4535" w:type="dxa"/>
          </w:tcPr>
          <w:p w14:paraId="15BB5B4F" w14:textId="77777777" w:rsidR="00F908B6" w:rsidRPr="00E117A3" w:rsidRDefault="00F908B6" w:rsidP="00903106">
            <w:pPr>
              <w:pStyle w:val="ENoteTableText"/>
              <w:tabs>
                <w:tab w:val="center" w:leader="dot" w:pos="2268"/>
              </w:tabs>
            </w:pPr>
          </w:p>
        </w:tc>
      </w:tr>
      <w:tr w:rsidR="007C0FB8" w14:paraId="0F7ACF9C" w14:textId="77777777" w:rsidTr="0082576D">
        <w:trPr>
          <w:cantSplit/>
        </w:trPr>
        <w:tc>
          <w:tcPr>
            <w:tcW w:w="2551" w:type="dxa"/>
          </w:tcPr>
          <w:p w14:paraId="4FAE900F" w14:textId="0076F8FF" w:rsidR="007C0FB8" w:rsidRPr="00E117A3" w:rsidRDefault="007C0FB8" w:rsidP="00903106">
            <w:pPr>
              <w:pStyle w:val="ENoteTableText"/>
              <w:tabs>
                <w:tab w:val="center" w:leader="dot" w:pos="2268"/>
              </w:tabs>
            </w:pPr>
            <w:r>
              <w:t>s 287</w:t>
            </w:r>
            <w:r>
              <w:tab/>
            </w:r>
          </w:p>
        </w:tc>
        <w:tc>
          <w:tcPr>
            <w:tcW w:w="4535" w:type="dxa"/>
          </w:tcPr>
          <w:p w14:paraId="76D9756D" w14:textId="1C74059E" w:rsidR="007C0FB8" w:rsidRPr="007C0FB8" w:rsidRDefault="007C0FB8" w:rsidP="00903106">
            <w:pPr>
              <w:pStyle w:val="ENoteTableText"/>
              <w:tabs>
                <w:tab w:val="center" w:leader="dot" w:pos="2268"/>
              </w:tabs>
            </w:pPr>
            <w:r>
              <w:t>am No 45, 2025</w:t>
            </w:r>
          </w:p>
        </w:tc>
      </w:tr>
      <w:tr w:rsidR="007C0FB8" w14:paraId="785B07D0" w14:textId="77777777" w:rsidTr="0082576D">
        <w:trPr>
          <w:cantSplit/>
        </w:trPr>
        <w:tc>
          <w:tcPr>
            <w:tcW w:w="2551" w:type="dxa"/>
          </w:tcPr>
          <w:p w14:paraId="4E525D56" w14:textId="23255968" w:rsidR="007C0FB8" w:rsidRPr="008D5B89" w:rsidRDefault="009A3323" w:rsidP="00903106">
            <w:pPr>
              <w:pStyle w:val="ENoteTableText"/>
              <w:tabs>
                <w:tab w:val="center" w:leader="dot" w:pos="2268"/>
              </w:tabs>
              <w:rPr>
                <w:b/>
                <w:bCs/>
              </w:rPr>
            </w:pPr>
            <w:r>
              <w:rPr>
                <w:b/>
                <w:bCs/>
              </w:rPr>
              <w:t>Division 2</w:t>
            </w:r>
          </w:p>
        </w:tc>
        <w:tc>
          <w:tcPr>
            <w:tcW w:w="4535" w:type="dxa"/>
          </w:tcPr>
          <w:p w14:paraId="48D3972A" w14:textId="77777777" w:rsidR="007C0FB8" w:rsidRPr="00E117A3" w:rsidRDefault="007C0FB8" w:rsidP="00903106">
            <w:pPr>
              <w:pStyle w:val="ENoteTableText"/>
              <w:tabs>
                <w:tab w:val="center" w:leader="dot" w:pos="2268"/>
              </w:tabs>
            </w:pPr>
          </w:p>
        </w:tc>
      </w:tr>
      <w:tr w:rsidR="007C0FB8" w14:paraId="3180FB8E" w14:textId="77777777" w:rsidTr="0082576D">
        <w:trPr>
          <w:cantSplit/>
        </w:trPr>
        <w:tc>
          <w:tcPr>
            <w:tcW w:w="2551" w:type="dxa"/>
          </w:tcPr>
          <w:p w14:paraId="1A42A2D1" w14:textId="4A98795E" w:rsidR="007C0FB8" w:rsidRPr="00E117A3" w:rsidRDefault="007C0FB8" w:rsidP="00903106">
            <w:pPr>
              <w:pStyle w:val="ENoteTableText"/>
              <w:tabs>
                <w:tab w:val="center" w:leader="dot" w:pos="2268"/>
              </w:tabs>
            </w:pPr>
            <w:r>
              <w:t>s 289</w:t>
            </w:r>
            <w:r>
              <w:tab/>
            </w:r>
          </w:p>
        </w:tc>
        <w:tc>
          <w:tcPr>
            <w:tcW w:w="4535" w:type="dxa"/>
          </w:tcPr>
          <w:p w14:paraId="096CE45A" w14:textId="1775F2E3" w:rsidR="007C0FB8" w:rsidRPr="00E117A3" w:rsidRDefault="007C0FB8" w:rsidP="00903106">
            <w:pPr>
              <w:pStyle w:val="ENoteTableText"/>
              <w:tabs>
                <w:tab w:val="center" w:leader="dot" w:pos="2268"/>
              </w:tabs>
            </w:pPr>
            <w:r>
              <w:t>am No 45, 2025</w:t>
            </w:r>
          </w:p>
        </w:tc>
      </w:tr>
      <w:tr w:rsidR="007C0FB8" w14:paraId="16CABA86" w14:textId="77777777" w:rsidTr="0082576D">
        <w:trPr>
          <w:cantSplit/>
        </w:trPr>
        <w:tc>
          <w:tcPr>
            <w:tcW w:w="2551" w:type="dxa"/>
          </w:tcPr>
          <w:p w14:paraId="03E91BB0" w14:textId="5D3F1C5E" w:rsidR="007C0FB8" w:rsidRPr="00E117A3" w:rsidRDefault="007C0FB8" w:rsidP="00903106">
            <w:pPr>
              <w:pStyle w:val="ENoteTableText"/>
              <w:tabs>
                <w:tab w:val="center" w:leader="dot" w:pos="2268"/>
              </w:tabs>
            </w:pPr>
            <w:r>
              <w:t>s 290</w:t>
            </w:r>
            <w:r>
              <w:tab/>
            </w:r>
          </w:p>
        </w:tc>
        <w:tc>
          <w:tcPr>
            <w:tcW w:w="4535" w:type="dxa"/>
          </w:tcPr>
          <w:p w14:paraId="20D7EDCE" w14:textId="7460304F" w:rsidR="007C0FB8" w:rsidRPr="00E117A3" w:rsidRDefault="007C0FB8" w:rsidP="00903106">
            <w:pPr>
              <w:pStyle w:val="ENoteTableText"/>
              <w:tabs>
                <w:tab w:val="center" w:leader="dot" w:pos="2268"/>
              </w:tabs>
            </w:pPr>
            <w:r>
              <w:t>am No 45, 2025</w:t>
            </w:r>
          </w:p>
        </w:tc>
      </w:tr>
      <w:tr w:rsidR="007C0FB8" w14:paraId="153FB68D" w14:textId="77777777" w:rsidTr="0082576D">
        <w:trPr>
          <w:cantSplit/>
        </w:trPr>
        <w:tc>
          <w:tcPr>
            <w:tcW w:w="2551" w:type="dxa"/>
          </w:tcPr>
          <w:p w14:paraId="5015EB3C" w14:textId="1FC276F7" w:rsidR="007C0FB8" w:rsidRPr="008D5B89" w:rsidRDefault="009A3323" w:rsidP="00903106">
            <w:pPr>
              <w:pStyle w:val="ENoteTableText"/>
              <w:tabs>
                <w:tab w:val="center" w:leader="dot" w:pos="2268"/>
              </w:tabs>
              <w:rPr>
                <w:b/>
                <w:bCs/>
              </w:rPr>
            </w:pPr>
            <w:r>
              <w:rPr>
                <w:b/>
                <w:bCs/>
              </w:rPr>
              <w:t>Division 3</w:t>
            </w:r>
          </w:p>
        </w:tc>
        <w:tc>
          <w:tcPr>
            <w:tcW w:w="4535" w:type="dxa"/>
          </w:tcPr>
          <w:p w14:paraId="73EE3A4E" w14:textId="77777777" w:rsidR="007C0FB8" w:rsidRPr="00E117A3" w:rsidRDefault="007C0FB8" w:rsidP="00903106">
            <w:pPr>
              <w:pStyle w:val="ENoteTableText"/>
              <w:tabs>
                <w:tab w:val="center" w:leader="dot" w:pos="2268"/>
              </w:tabs>
            </w:pPr>
          </w:p>
        </w:tc>
      </w:tr>
      <w:tr w:rsidR="007C0FB8" w14:paraId="3A57F70E" w14:textId="77777777" w:rsidTr="0082576D">
        <w:trPr>
          <w:cantSplit/>
        </w:trPr>
        <w:tc>
          <w:tcPr>
            <w:tcW w:w="2551" w:type="dxa"/>
          </w:tcPr>
          <w:p w14:paraId="191DCF64" w14:textId="697A63BC" w:rsidR="007C0FB8" w:rsidRPr="00E117A3" w:rsidRDefault="007C0FB8" w:rsidP="00903106">
            <w:pPr>
              <w:pStyle w:val="ENoteTableText"/>
              <w:tabs>
                <w:tab w:val="center" w:leader="dot" w:pos="2268"/>
              </w:tabs>
            </w:pPr>
            <w:r>
              <w:t>s 294</w:t>
            </w:r>
            <w:r>
              <w:tab/>
            </w:r>
          </w:p>
        </w:tc>
        <w:tc>
          <w:tcPr>
            <w:tcW w:w="4535" w:type="dxa"/>
          </w:tcPr>
          <w:p w14:paraId="27A9DB8A" w14:textId="498B44D0" w:rsidR="007C0FB8" w:rsidRPr="00E117A3" w:rsidRDefault="007C0FB8" w:rsidP="00903106">
            <w:pPr>
              <w:pStyle w:val="ENoteTableText"/>
              <w:tabs>
                <w:tab w:val="center" w:leader="dot" w:pos="2268"/>
              </w:tabs>
            </w:pPr>
            <w:r>
              <w:t>am No 45, 2025</w:t>
            </w:r>
          </w:p>
        </w:tc>
      </w:tr>
      <w:tr w:rsidR="007C0FB8" w14:paraId="768AF318" w14:textId="77777777" w:rsidTr="0082576D">
        <w:trPr>
          <w:cantSplit/>
        </w:trPr>
        <w:tc>
          <w:tcPr>
            <w:tcW w:w="2551" w:type="dxa"/>
          </w:tcPr>
          <w:p w14:paraId="60BC689B" w14:textId="5EEDE985" w:rsidR="007C0FB8" w:rsidRPr="008D5B89" w:rsidRDefault="009A3323" w:rsidP="00903106">
            <w:pPr>
              <w:pStyle w:val="ENoteTableText"/>
              <w:tabs>
                <w:tab w:val="center" w:leader="dot" w:pos="2268"/>
              </w:tabs>
              <w:rPr>
                <w:b/>
                <w:bCs/>
              </w:rPr>
            </w:pPr>
            <w:r>
              <w:rPr>
                <w:b/>
                <w:bCs/>
              </w:rPr>
              <w:t>Division 4</w:t>
            </w:r>
          </w:p>
        </w:tc>
        <w:tc>
          <w:tcPr>
            <w:tcW w:w="4535" w:type="dxa"/>
          </w:tcPr>
          <w:p w14:paraId="3705DA0D" w14:textId="77777777" w:rsidR="007C0FB8" w:rsidRPr="00E117A3" w:rsidRDefault="007C0FB8" w:rsidP="00903106">
            <w:pPr>
              <w:pStyle w:val="ENoteTableText"/>
              <w:tabs>
                <w:tab w:val="center" w:leader="dot" w:pos="2268"/>
              </w:tabs>
            </w:pPr>
          </w:p>
        </w:tc>
      </w:tr>
      <w:tr w:rsidR="007C0FB8" w14:paraId="316D7B07" w14:textId="77777777" w:rsidTr="0082576D">
        <w:trPr>
          <w:cantSplit/>
        </w:trPr>
        <w:tc>
          <w:tcPr>
            <w:tcW w:w="2551" w:type="dxa"/>
          </w:tcPr>
          <w:p w14:paraId="6D74C62B" w14:textId="7B5E867D" w:rsidR="007C0FB8" w:rsidRPr="00E117A3" w:rsidRDefault="007C0FB8" w:rsidP="00903106">
            <w:pPr>
              <w:pStyle w:val="ENoteTableText"/>
              <w:tabs>
                <w:tab w:val="center" w:leader="dot" w:pos="2268"/>
              </w:tabs>
            </w:pPr>
            <w:r>
              <w:t>s 296</w:t>
            </w:r>
            <w:r>
              <w:tab/>
            </w:r>
          </w:p>
        </w:tc>
        <w:tc>
          <w:tcPr>
            <w:tcW w:w="4535" w:type="dxa"/>
          </w:tcPr>
          <w:p w14:paraId="33E348D2" w14:textId="4385143F" w:rsidR="007C0FB8" w:rsidRPr="00E117A3" w:rsidRDefault="007C0FB8" w:rsidP="00903106">
            <w:pPr>
              <w:pStyle w:val="ENoteTableText"/>
              <w:tabs>
                <w:tab w:val="center" w:leader="dot" w:pos="2268"/>
              </w:tabs>
            </w:pPr>
            <w:r>
              <w:t>am No 45, 2025</w:t>
            </w:r>
          </w:p>
        </w:tc>
      </w:tr>
      <w:tr w:rsidR="007C0FB8" w14:paraId="7B53504B" w14:textId="77777777" w:rsidTr="0082576D">
        <w:trPr>
          <w:cantSplit/>
        </w:trPr>
        <w:tc>
          <w:tcPr>
            <w:tcW w:w="2551" w:type="dxa"/>
          </w:tcPr>
          <w:p w14:paraId="4A50CB61" w14:textId="65C0742F" w:rsidR="007C0FB8" w:rsidRPr="008D5B89" w:rsidRDefault="009A3323" w:rsidP="00903106">
            <w:pPr>
              <w:pStyle w:val="ENoteTableText"/>
              <w:tabs>
                <w:tab w:val="center" w:leader="dot" w:pos="2268"/>
              </w:tabs>
              <w:rPr>
                <w:b/>
                <w:bCs/>
              </w:rPr>
            </w:pPr>
            <w:r>
              <w:rPr>
                <w:b/>
                <w:bCs/>
              </w:rPr>
              <w:t>Division 5</w:t>
            </w:r>
          </w:p>
        </w:tc>
        <w:tc>
          <w:tcPr>
            <w:tcW w:w="4535" w:type="dxa"/>
          </w:tcPr>
          <w:p w14:paraId="18973184" w14:textId="77777777" w:rsidR="007C0FB8" w:rsidRPr="00E117A3" w:rsidRDefault="007C0FB8" w:rsidP="00903106">
            <w:pPr>
              <w:pStyle w:val="ENoteTableText"/>
              <w:tabs>
                <w:tab w:val="center" w:leader="dot" w:pos="2268"/>
              </w:tabs>
            </w:pPr>
          </w:p>
        </w:tc>
      </w:tr>
      <w:tr w:rsidR="007C0FB8" w14:paraId="46886850" w14:textId="77777777" w:rsidTr="0082576D">
        <w:trPr>
          <w:cantSplit/>
        </w:trPr>
        <w:tc>
          <w:tcPr>
            <w:tcW w:w="2551" w:type="dxa"/>
          </w:tcPr>
          <w:p w14:paraId="7AA05752" w14:textId="25BA5955" w:rsidR="007C0FB8" w:rsidRPr="00E117A3" w:rsidRDefault="00656947" w:rsidP="00903106">
            <w:pPr>
              <w:pStyle w:val="ENoteTableText"/>
              <w:tabs>
                <w:tab w:val="center" w:leader="dot" w:pos="2268"/>
              </w:tabs>
            </w:pPr>
            <w:r>
              <w:t>s 298</w:t>
            </w:r>
            <w:r>
              <w:tab/>
            </w:r>
          </w:p>
        </w:tc>
        <w:tc>
          <w:tcPr>
            <w:tcW w:w="4535" w:type="dxa"/>
          </w:tcPr>
          <w:p w14:paraId="7442ECEE" w14:textId="074EA629" w:rsidR="007C0FB8" w:rsidRPr="00E117A3" w:rsidRDefault="00656947" w:rsidP="00903106">
            <w:pPr>
              <w:pStyle w:val="ENoteTableText"/>
              <w:tabs>
                <w:tab w:val="center" w:leader="dot" w:pos="2268"/>
              </w:tabs>
            </w:pPr>
            <w:r>
              <w:t>am No 45, 2025</w:t>
            </w:r>
          </w:p>
        </w:tc>
      </w:tr>
      <w:tr w:rsidR="00656947" w14:paraId="4F29F8D9" w14:textId="77777777" w:rsidTr="0082576D">
        <w:trPr>
          <w:cantSplit/>
        </w:trPr>
        <w:tc>
          <w:tcPr>
            <w:tcW w:w="2551" w:type="dxa"/>
          </w:tcPr>
          <w:p w14:paraId="76A4918B" w14:textId="5106AE6E" w:rsidR="00656947" w:rsidRPr="008D5B89" w:rsidRDefault="009A3323" w:rsidP="00903106">
            <w:pPr>
              <w:pStyle w:val="ENoteTableText"/>
              <w:tabs>
                <w:tab w:val="center" w:leader="dot" w:pos="2268"/>
              </w:tabs>
              <w:rPr>
                <w:b/>
                <w:bCs/>
              </w:rPr>
            </w:pPr>
            <w:r>
              <w:rPr>
                <w:b/>
                <w:bCs/>
              </w:rPr>
              <w:t>Division 6</w:t>
            </w:r>
          </w:p>
        </w:tc>
        <w:tc>
          <w:tcPr>
            <w:tcW w:w="4535" w:type="dxa"/>
          </w:tcPr>
          <w:p w14:paraId="2270744A" w14:textId="77777777" w:rsidR="00656947" w:rsidRPr="00E117A3" w:rsidRDefault="00656947" w:rsidP="00903106">
            <w:pPr>
              <w:pStyle w:val="ENoteTableText"/>
              <w:tabs>
                <w:tab w:val="center" w:leader="dot" w:pos="2268"/>
              </w:tabs>
            </w:pPr>
          </w:p>
        </w:tc>
      </w:tr>
      <w:tr w:rsidR="00656947" w14:paraId="4FC0DA02" w14:textId="77777777" w:rsidTr="0082576D">
        <w:trPr>
          <w:cantSplit/>
        </w:trPr>
        <w:tc>
          <w:tcPr>
            <w:tcW w:w="2551" w:type="dxa"/>
          </w:tcPr>
          <w:p w14:paraId="3177C97A" w14:textId="0B3EC6BC" w:rsidR="00656947" w:rsidRPr="00E117A3" w:rsidRDefault="00656947" w:rsidP="00903106">
            <w:pPr>
              <w:pStyle w:val="ENoteTableText"/>
              <w:tabs>
                <w:tab w:val="center" w:leader="dot" w:pos="2268"/>
              </w:tabs>
            </w:pPr>
            <w:r>
              <w:t>s 302</w:t>
            </w:r>
            <w:r>
              <w:tab/>
            </w:r>
          </w:p>
        </w:tc>
        <w:tc>
          <w:tcPr>
            <w:tcW w:w="4535" w:type="dxa"/>
          </w:tcPr>
          <w:p w14:paraId="5B7918FF" w14:textId="39CF3B3F" w:rsidR="00656947" w:rsidRPr="00E117A3" w:rsidRDefault="00656947" w:rsidP="00903106">
            <w:pPr>
              <w:pStyle w:val="ENoteTableText"/>
              <w:tabs>
                <w:tab w:val="center" w:leader="dot" w:pos="2268"/>
              </w:tabs>
            </w:pPr>
            <w:r>
              <w:t>am No 45, 2025</w:t>
            </w:r>
          </w:p>
        </w:tc>
      </w:tr>
      <w:tr w:rsidR="00656947" w14:paraId="0D475272" w14:textId="77777777" w:rsidTr="0082576D">
        <w:trPr>
          <w:cantSplit/>
        </w:trPr>
        <w:tc>
          <w:tcPr>
            <w:tcW w:w="2551" w:type="dxa"/>
          </w:tcPr>
          <w:p w14:paraId="23B64549" w14:textId="5BA53277" w:rsidR="00656947" w:rsidRPr="008D5B89" w:rsidRDefault="009A3323" w:rsidP="00903106">
            <w:pPr>
              <w:pStyle w:val="ENoteTableText"/>
              <w:tabs>
                <w:tab w:val="center" w:leader="dot" w:pos="2268"/>
              </w:tabs>
              <w:rPr>
                <w:b/>
                <w:bCs/>
              </w:rPr>
            </w:pPr>
            <w:r>
              <w:rPr>
                <w:b/>
                <w:bCs/>
              </w:rPr>
              <w:t>Division 7</w:t>
            </w:r>
          </w:p>
        </w:tc>
        <w:tc>
          <w:tcPr>
            <w:tcW w:w="4535" w:type="dxa"/>
          </w:tcPr>
          <w:p w14:paraId="228CC3FC" w14:textId="77777777" w:rsidR="00656947" w:rsidRPr="00E117A3" w:rsidRDefault="00656947" w:rsidP="00903106">
            <w:pPr>
              <w:pStyle w:val="ENoteTableText"/>
              <w:tabs>
                <w:tab w:val="center" w:leader="dot" w:pos="2268"/>
              </w:tabs>
            </w:pPr>
          </w:p>
        </w:tc>
      </w:tr>
      <w:tr w:rsidR="00656947" w14:paraId="2A653907" w14:textId="77777777" w:rsidTr="0082576D">
        <w:trPr>
          <w:cantSplit/>
        </w:trPr>
        <w:tc>
          <w:tcPr>
            <w:tcW w:w="2551" w:type="dxa"/>
          </w:tcPr>
          <w:p w14:paraId="350BCD9D" w14:textId="53AC8978" w:rsidR="00656947" w:rsidRPr="00E117A3" w:rsidRDefault="00656947" w:rsidP="00903106">
            <w:pPr>
              <w:pStyle w:val="ENoteTableText"/>
              <w:tabs>
                <w:tab w:val="center" w:leader="dot" w:pos="2268"/>
              </w:tabs>
            </w:pPr>
            <w:r>
              <w:t>s 303</w:t>
            </w:r>
            <w:r>
              <w:tab/>
            </w:r>
          </w:p>
        </w:tc>
        <w:tc>
          <w:tcPr>
            <w:tcW w:w="4535" w:type="dxa"/>
          </w:tcPr>
          <w:p w14:paraId="20DBC6C5" w14:textId="5560EB7A" w:rsidR="00656947" w:rsidRPr="00E117A3" w:rsidRDefault="00656947" w:rsidP="00903106">
            <w:pPr>
              <w:pStyle w:val="ENoteTableText"/>
              <w:tabs>
                <w:tab w:val="center" w:leader="dot" w:pos="2268"/>
              </w:tabs>
            </w:pPr>
            <w:r>
              <w:t>am No 45, 2025</w:t>
            </w:r>
          </w:p>
        </w:tc>
      </w:tr>
      <w:tr w:rsidR="00656947" w14:paraId="38BE78E9" w14:textId="77777777" w:rsidTr="0082576D">
        <w:trPr>
          <w:cantSplit/>
        </w:trPr>
        <w:tc>
          <w:tcPr>
            <w:tcW w:w="2551" w:type="dxa"/>
          </w:tcPr>
          <w:p w14:paraId="66205955" w14:textId="5AA16FC1" w:rsidR="00656947" w:rsidRPr="00E117A3" w:rsidRDefault="00656947" w:rsidP="00903106">
            <w:pPr>
              <w:pStyle w:val="ENoteTableText"/>
              <w:tabs>
                <w:tab w:val="center" w:leader="dot" w:pos="2268"/>
              </w:tabs>
            </w:pPr>
            <w:r>
              <w:t>s 304</w:t>
            </w:r>
            <w:r>
              <w:tab/>
            </w:r>
          </w:p>
        </w:tc>
        <w:tc>
          <w:tcPr>
            <w:tcW w:w="4535" w:type="dxa"/>
          </w:tcPr>
          <w:p w14:paraId="020FF1DE" w14:textId="6BDB457A" w:rsidR="00656947" w:rsidRPr="00E117A3" w:rsidRDefault="00656947" w:rsidP="00903106">
            <w:pPr>
              <w:pStyle w:val="ENoteTableText"/>
              <w:tabs>
                <w:tab w:val="center" w:leader="dot" w:pos="2268"/>
              </w:tabs>
            </w:pPr>
            <w:r>
              <w:t>rs No 45, 2025</w:t>
            </w:r>
          </w:p>
        </w:tc>
      </w:tr>
      <w:tr w:rsidR="00656947" w14:paraId="3D98EE1A" w14:textId="77777777" w:rsidTr="0082576D">
        <w:trPr>
          <w:cantSplit/>
        </w:trPr>
        <w:tc>
          <w:tcPr>
            <w:tcW w:w="2551" w:type="dxa"/>
          </w:tcPr>
          <w:p w14:paraId="552C7F98" w14:textId="09E3723D" w:rsidR="00656947" w:rsidRPr="00E117A3" w:rsidRDefault="00656947" w:rsidP="00903106">
            <w:pPr>
              <w:pStyle w:val="ENoteTableText"/>
              <w:tabs>
                <w:tab w:val="center" w:leader="dot" w:pos="2268"/>
              </w:tabs>
            </w:pPr>
            <w:r>
              <w:t>s 308</w:t>
            </w:r>
            <w:r>
              <w:tab/>
            </w:r>
          </w:p>
        </w:tc>
        <w:tc>
          <w:tcPr>
            <w:tcW w:w="4535" w:type="dxa"/>
          </w:tcPr>
          <w:p w14:paraId="2727D166" w14:textId="4C2D2C44" w:rsidR="00656947" w:rsidRPr="00E117A3" w:rsidRDefault="00656947" w:rsidP="00903106">
            <w:pPr>
              <w:pStyle w:val="ENoteTableText"/>
              <w:tabs>
                <w:tab w:val="center" w:leader="dot" w:pos="2268"/>
              </w:tabs>
            </w:pPr>
            <w:r>
              <w:t>am No 45, 2025</w:t>
            </w:r>
          </w:p>
        </w:tc>
      </w:tr>
      <w:tr w:rsidR="00656947" w14:paraId="3203FAC7" w14:textId="77777777" w:rsidTr="0082576D">
        <w:trPr>
          <w:cantSplit/>
        </w:trPr>
        <w:tc>
          <w:tcPr>
            <w:tcW w:w="2551" w:type="dxa"/>
          </w:tcPr>
          <w:p w14:paraId="55EA9B5B" w14:textId="70DDED40" w:rsidR="00656947" w:rsidRPr="00E117A3" w:rsidRDefault="009C78BF" w:rsidP="00903106">
            <w:pPr>
              <w:pStyle w:val="ENoteTableText"/>
              <w:tabs>
                <w:tab w:val="center" w:leader="dot" w:pos="2268"/>
              </w:tabs>
            </w:pPr>
            <w:r>
              <w:t>s 310</w:t>
            </w:r>
            <w:r>
              <w:tab/>
            </w:r>
          </w:p>
        </w:tc>
        <w:tc>
          <w:tcPr>
            <w:tcW w:w="4535" w:type="dxa"/>
          </w:tcPr>
          <w:p w14:paraId="2456D3B1" w14:textId="054B3B1F" w:rsidR="00656947" w:rsidRPr="00E117A3" w:rsidRDefault="009C78BF" w:rsidP="00903106">
            <w:pPr>
              <w:pStyle w:val="ENoteTableText"/>
              <w:tabs>
                <w:tab w:val="center" w:leader="dot" w:pos="2268"/>
              </w:tabs>
            </w:pPr>
            <w:r>
              <w:t>am No 45, 2025</w:t>
            </w:r>
          </w:p>
        </w:tc>
      </w:tr>
      <w:tr w:rsidR="00656947" w14:paraId="79902C61" w14:textId="77777777" w:rsidTr="0082576D">
        <w:trPr>
          <w:cantSplit/>
        </w:trPr>
        <w:tc>
          <w:tcPr>
            <w:tcW w:w="2551" w:type="dxa"/>
          </w:tcPr>
          <w:p w14:paraId="050A1F47" w14:textId="6174CA79" w:rsidR="00656947" w:rsidRPr="00E117A3" w:rsidRDefault="009C78BF" w:rsidP="00903106">
            <w:pPr>
              <w:pStyle w:val="ENoteTableText"/>
              <w:tabs>
                <w:tab w:val="center" w:leader="dot" w:pos="2268"/>
              </w:tabs>
            </w:pPr>
            <w:r>
              <w:t>s 312</w:t>
            </w:r>
            <w:r>
              <w:tab/>
            </w:r>
          </w:p>
        </w:tc>
        <w:tc>
          <w:tcPr>
            <w:tcW w:w="4535" w:type="dxa"/>
          </w:tcPr>
          <w:p w14:paraId="705EA295" w14:textId="5EEB707C" w:rsidR="00656947" w:rsidRPr="00E117A3" w:rsidRDefault="009C78BF" w:rsidP="00903106">
            <w:pPr>
              <w:pStyle w:val="ENoteTableText"/>
              <w:tabs>
                <w:tab w:val="center" w:leader="dot" w:pos="2268"/>
              </w:tabs>
            </w:pPr>
            <w:r>
              <w:t>am No 45, 2025</w:t>
            </w:r>
          </w:p>
        </w:tc>
      </w:tr>
      <w:tr w:rsidR="007C0FB8" w14:paraId="4B7718D8" w14:textId="77777777" w:rsidTr="0082576D">
        <w:trPr>
          <w:cantSplit/>
        </w:trPr>
        <w:tc>
          <w:tcPr>
            <w:tcW w:w="2551" w:type="dxa"/>
          </w:tcPr>
          <w:p w14:paraId="6061E23E" w14:textId="0A270F90" w:rsidR="007C0FB8" w:rsidRPr="008D5B89" w:rsidRDefault="009A3323" w:rsidP="00903106">
            <w:pPr>
              <w:pStyle w:val="ENoteTableText"/>
              <w:tabs>
                <w:tab w:val="center" w:leader="dot" w:pos="2268"/>
              </w:tabs>
              <w:rPr>
                <w:b/>
                <w:bCs/>
              </w:rPr>
            </w:pPr>
            <w:r>
              <w:rPr>
                <w:b/>
                <w:bCs/>
              </w:rPr>
              <w:t>Part 5</w:t>
            </w:r>
          </w:p>
        </w:tc>
        <w:tc>
          <w:tcPr>
            <w:tcW w:w="4535" w:type="dxa"/>
          </w:tcPr>
          <w:p w14:paraId="263146D5" w14:textId="77777777" w:rsidR="007C0FB8" w:rsidRPr="00E117A3" w:rsidRDefault="007C0FB8" w:rsidP="00903106">
            <w:pPr>
              <w:pStyle w:val="ENoteTableText"/>
              <w:tabs>
                <w:tab w:val="center" w:leader="dot" w:pos="2268"/>
              </w:tabs>
            </w:pPr>
          </w:p>
        </w:tc>
      </w:tr>
      <w:tr w:rsidR="007C0FB8" w14:paraId="57B5D2B2" w14:textId="77777777" w:rsidTr="0082576D">
        <w:trPr>
          <w:cantSplit/>
        </w:trPr>
        <w:tc>
          <w:tcPr>
            <w:tcW w:w="2551" w:type="dxa"/>
          </w:tcPr>
          <w:p w14:paraId="7648B33E" w14:textId="5F47F349" w:rsidR="007C0FB8" w:rsidRPr="008D5B89" w:rsidRDefault="009A3323" w:rsidP="00903106">
            <w:pPr>
              <w:pStyle w:val="ENoteTableText"/>
              <w:tabs>
                <w:tab w:val="center" w:leader="dot" w:pos="2268"/>
              </w:tabs>
              <w:rPr>
                <w:b/>
                <w:bCs/>
              </w:rPr>
            </w:pPr>
            <w:r>
              <w:rPr>
                <w:b/>
                <w:bCs/>
              </w:rPr>
              <w:t>Division 1</w:t>
            </w:r>
          </w:p>
        </w:tc>
        <w:tc>
          <w:tcPr>
            <w:tcW w:w="4535" w:type="dxa"/>
          </w:tcPr>
          <w:p w14:paraId="5E1145F6" w14:textId="77777777" w:rsidR="007C0FB8" w:rsidRPr="00E117A3" w:rsidRDefault="007C0FB8" w:rsidP="00903106">
            <w:pPr>
              <w:pStyle w:val="ENoteTableText"/>
              <w:tabs>
                <w:tab w:val="center" w:leader="dot" w:pos="2268"/>
              </w:tabs>
            </w:pPr>
          </w:p>
        </w:tc>
      </w:tr>
      <w:tr w:rsidR="007C0FB8" w14:paraId="1511AB7C" w14:textId="77777777" w:rsidTr="0082576D">
        <w:trPr>
          <w:cantSplit/>
        </w:trPr>
        <w:tc>
          <w:tcPr>
            <w:tcW w:w="2551" w:type="dxa"/>
          </w:tcPr>
          <w:p w14:paraId="4C3A928F" w14:textId="19DDAB16" w:rsidR="007C0FB8" w:rsidRPr="00E117A3" w:rsidRDefault="009C78BF" w:rsidP="00903106">
            <w:pPr>
              <w:pStyle w:val="ENoteTableText"/>
              <w:tabs>
                <w:tab w:val="center" w:leader="dot" w:pos="2268"/>
              </w:tabs>
            </w:pPr>
            <w:r>
              <w:t>s 314A</w:t>
            </w:r>
            <w:r>
              <w:tab/>
            </w:r>
          </w:p>
        </w:tc>
        <w:tc>
          <w:tcPr>
            <w:tcW w:w="4535" w:type="dxa"/>
          </w:tcPr>
          <w:p w14:paraId="7E156005" w14:textId="43DC8677" w:rsidR="007C0FB8" w:rsidRPr="00E117A3" w:rsidRDefault="009C78BF" w:rsidP="00903106">
            <w:pPr>
              <w:pStyle w:val="ENoteTableText"/>
              <w:tabs>
                <w:tab w:val="center" w:leader="dot" w:pos="2268"/>
              </w:tabs>
            </w:pPr>
            <w:r>
              <w:t>am No 45, 2025</w:t>
            </w:r>
          </w:p>
        </w:tc>
      </w:tr>
      <w:tr w:rsidR="007C0FB8" w14:paraId="1E547986" w14:textId="77777777" w:rsidTr="0082576D">
        <w:trPr>
          <w:cantSplit/>
        </w:trPr>
        <w:tc>
          <w:tcPr>
            <w:tcW w:w="2551" w:type="dxa"/>
          </w:tcPr>
          <w:p w14:paraId="390A33AE" w14:textId="2475DA8B" w:rsidR="007C0FB8" w:rsidRPr="00E117A3" w:rsidRDefault="0092376E" w:rsidP="00903106">
            <w:pPr>
              <w:pStyle w:val="ENoteTableText"/>
              <w:tabs>
                <w:tab w:val="center" w:leader="dot" w:pos="2268"/>
              </w:tabs>
            </w:pPr>
            <w:r>
              <w:t>s 316</w:t>
            </w:r>
            <w:r>
              <w:tab/>
            </w:r>
          </w:p>
        </w:tc>
        <w:tc>
          <w:tcPr>
            <w:tcW w:w="4535" w:type="dxa"/>
          </w:tcPr>
          <w:p w14:paraId="576D7CAA" w14:textId="6D630F08" w:rsidR="007C0FB8" w:rsidRPr="00E117A3" w:rsidRDefault="0092376E" w:rsidP="00903106">
            <w:pPr>
              <w:pStyle w:val="ENoteTableText"/>
              <w:tabs>
                <w:tab w:val="center" w:leader="dot" w:pos="2268"/>
              </w:tabs>
            </w:pPr>
            <w:r>
              <w:t>am No 45, 2025</w:t>
            </w:r>
          </w:p>
        </w:tc>
      </w:tr>
      <w:tr w:rsidR="0092376E" w14:paraId="420249EB" w14:textId="77777777" w:rsidTr="0082576D">
        <w:trPr>
          <w:cantSplit/>
        </w:trPr>
        <w:tc>
          <w:tcPr>
            <w:tcW w:w="2551" w:type="dxa"/>
          </w:tcPr>
          <w:p w14:paraId="01900FD0" w14:textId="521CFAF7" w:rsidR="0092376E" w:rsidRPr="00E117A3" w:rsidRDefault="0092376E" w:rsidP="00903106">
            <w:pPr>
              <w:pStyle w:val="ENoteTableText"/>
              <w:tabs>
                <w:tab w:val="center" w:leader="dot" w:pos="2268"/>
              </w:tabs>
            </w:pPr>
            <w:r>
              <w:t>s 317</w:t>
            </w:r>
            <w:r>
              <w:tab/>
            </w:r>
          </w:p>
        </w:tc>
        <w:tc>
          <w:tcPr>
            <w:tcW w:w="4535" w:type="dxa"/>
          </w:tcPr>
          <w:p w14:paraId="0EBB4993" w14:textId="29C88626" w:rsidR="0092376E" w:rsidRPr="00E117A3" w:rsidRDefault="0092376E" w:rsidP="00903106">
            <w:pPr>
              <w:pStyle w:val="ENoteTableText"/>
              <w:tabs>
                <w:tab w:val="center" w:leader="dot" w:pos="2268"/>
              </w:tabs>
            </w:pPr>
            <w:r>
              <w:t>am No 45, 2025</w:t>
            </w:r>
          </w:p>
        </w:tc>
      </w:tr>
      <w:tr w:rsidR="0092376E" w14:paraId="40428BA5" w14:textId="77777777" w:rsidTr="0082576D">
        <w:trPr>
          <w:cantSplit/>
        </w:trPr>
        <w:tc>
          <w:tcPr>
            <w:tcW w:w="2551" w:type="dxa"/>
          </w:tcPr>
          <w:p w14:paraId="26078671" w14:textId="20926915" w:rsidR="0092376E" w:rsidRPr="00E117A3" w:rsidRDefault="0092376E" w:rsidP="00903106">
            <w:pPr>
              <w:pStyle w:val="ENoteTableText"/>
              <w:tabs>
                <w:tab w:val="center" w:leader="dot" w:pos="2268"/>
              </w:tabs>
            </w:pPr>
            <w:r>
              <w:t>s 318</w:t>
            </w:r>
            <w:r>
              <w:tab/>
            </w:r>
          </w:p>
        </w:tc>
        <w:tc>
          <w:tcPr>
            <w:tcW w:w="4535" w:type="dxa"/>
          </w:tcPr>
          <w:p w14:paraId="09BD5A6C" w14:textId="5C0802ED" w:rsidR="0092376E" w:rsidRPr="00E117A3" w:rsidRDefault="0092376E" w:rsidP="00903106">
            <w:pPr>
              <w:pStyle w:val="ENoteTableText"/>
              <w:tabs>
                <w:tab w:val="center" w:leader="dot" w:pos="2268"/>
              </w:tabs>
            </w:pPr>
            <w:r>
              <w:t>am No 45, 2025</w:t>
            </w:r>
          </w:p>
        </w:tc>
      </w:tr>
      <w:tr w:rsidR="0092376E" w14:paraId="0BFC745C" w14:textId="77777777" w:rsidTr="0082576D">
        <w:trPr>
          <w:cantSplit/>
        </w:trPr>
        <w:tc>
          <w:tcPr>
            <w:tcW w:w="2551" w:type="dxa"/>
          </w:tcPr>
          <w:p w14:paraId="27E9DEF9" w14:textId="08CC08B6" w:rsidR="0092376E" w:rsidRPr="00E117A3" w:rsidRDefault="0092376E" w:rsidP="00903106">
            <w:pPr>
              <w:pStyle w:val="ENoteTableText"/>
              <w:tabs>
                <w:tab w:val="center" w:leader="dot" w:pos="2268"/>
              </w:tabs>
            </w:pPr>
            <w:r>
              <w:t>s 318A</w:t>
            </w:r>
            <w:r>
              <w:tab/>
            </w:r>
          </w:p>
        </w:tc>
        <w:tc>
          <w:tcPr>
            <w:tcW w:w="4535" w:type="dxa"/>
          </w:tcPr>
          <w:p w14:paraId="521BB505" w14:textId="72E9867A" w:rsidR="0092376E" w:rsidRPr="00E117A3" w:rsidRDefault="00260584" w:rsidP="00903106">
            <w:pPr>
              <w:pStyle w:val="ENoteTableText"/>
              <w:tabs>
                <w:tab w:val="center" w:leader="dot" w:pos="2268"/>
              </w:tabs>
            </w:pPr>
            <w:r>
              <w:t>ad</w:t>
            </w:r>
            <w:r w:rsidR="0092376E">
              <w:t xml:space="preserve"> No 45, 2025</w:t>
            </w:r>
          </w:p>
        </w:tc>
      </w:tr>
      <w:tr w:rsidR="0092376E" w14:paraId="2A83CA3B" w14:textId="77777777" w:rsidTr="0082576D">
        <w:trPr>
          <w:cantSplit/>
        </w:trPr>
        <w:tc>
          <w:tcPr>
            <w:tcW w:w="2551" w:type="dxa"/>
          </w:tcPr>
          <w:p w14:paraId="60E905C7" w14:textId="3C0F7B0F" w:rsidR="0092376E" w:rsidRPr="008D5B89" w:rsidRDefault="009A3323" w:rsidP="00903106">
            <w:pPr>
              <w:pStyle w:val="ENoteTableText"/>
              <w:tabs>
                <w:tab w:val="center" w:leader="dot" w:pos="2268"/>
              </w:tabs>
              <w:rPr>
                <w:b/>
                <w:bCs/>
              </w:rPr>
            </w:pPr>
            <w:r>
              <w:rPr>
                <w:b/>
                <w:bCs/>
              </w:rPr>
              <w:t>Division 2</w:t>
            </w:r>
          </w:p>
        </w:tc>
        <w:tc>
          <w:tcPr>
            <w:tcW w:w="4535" w:type="dxa"/>
          </w:tcPr>
          <w:p w14:paraId="668F823A" w14:textId="77777777" w:rsidR="0092376E" w:rsidRPr="00E117A3" w:rsidRDefault="0092376E" w:rsidP="00903106">
            <w:pPr>
              <w:pStyle w:val="ENoteTableText"/>
              <w:tabs>
                <w:tab w:val="center" w:leader="dot" w:pos="2268"/>
              </w:tabs>
            </w:pPr>
          </w:p>
        </w:tc>
      </w:tr>
      <w:tr w:rsidR="0092376E" w14:paraId="4CE2D48E" w14:textId="77777777" w:rsidTr="0082576D">
        <w:trPr>
          <w:cantSplit/>
        </w:trPr>
        <w:tc>
          <w:tcPr>
            <w:tcW w:w="2551" w:type="dxa"/>
          </w:tcPr>
          <w:p w14:paraId="78716DD6" w14:textId="6C88E8AF" w:rsidR="0092376E" w:rsidRPr="008D5B89" w:rsidRDefault="0092376E" w:rsidP="00903106">
            <w:pPr>
              <w:pStyle w:val="ENoteTableText"/>
              <w:tabs>
                <w:tab w:val="center" w:leader="dot" w:pos="2268"/>
              </w:tabs>
              <w:rPr>
                <w:b/>
                <w:bCs/>
              </w:rPr>
            </w:pPr>
            <w:r>
              <w:rPr>
                <w:b/>
                <w:bCs/>
              </w:rPr>
              <w:t>Subdivision A</w:t>
            </w:r>
          </w:p>
        </w:tc>
        <w:tc>
          <w:tcPr>
            <w:tcW w:w="4535" w:type="dxa"/>
          </w:tcPr>
          <w:p w14:paraId="328FACBE" w14:textId="77777777" w:rsidR="0092376E" w:rsidRPr="00E117A3" w:rsidRDefault="0092376E" w:rsidP="00903106">
            <w:pPr>
              <w:pStyle w:val="ENoteTableText"/>
              <w:tabs>
                <w:tab w:val="center" w:leader="dot" w:pos="2268"/>
              </w:tabs>
            </w:pPr>
          </w:p>
        </w:tc>
      </w:tr>
      <w:tr w:rsidR="0092376E" w14:paraId="49DAB1A6" w14:textId="77777777" w:rsidTr="0082576D">
        <w:trPr>
          <w:cantSplit/>
        </w:trPr>
        <w:tc>
          <w:tcPr>
            <w:tcW w:w="2551" w:type="dxa"/>
          </w:tcPr>
          <w:p w14:paraId="418BFF53" w14:textId="5D053898" w:rsidR="0092376E" w:rsidRPr="00E117A3" w:rsidRDefault="0092376E" w:rsidP="00903106">
            <w:pPr>
              <w:pStyle w:val="ENoteTableText"/>
              <w:tabs>
                <w:tab w:val="center" w:leader="dot" w:pos="2268"/>
              </w:tabs>
            </w:pPr>
            <w:r>
              <w:t>s 320</w:t>
            </w:r>
            <w:r>
              <w:tab/>
            </w:r>
          </w:p>
        </w:tc>
        <w:tc>
          <w:tcPr>
            <w:tcW w:w="4535" w:type="dxa"/>
          </w:tcPr>
          <w:p w14:paraId="32CEFD5D" w14:textId="0849EEB3" w:rsidR="0092376E" w:rsidRPr="00E117A3" w:rsidRDefault="0092376E" w:rsidP="00903106">
            <w:pPr>
              <w:pStyle w:val="ENoteTableText"/>
              <w:tabs>
                <w:tab w:val="center" w:leader="dot" w:pos="2268"/>
              </w:tabs>
            </w:pPr>
            <w:r>
              <w:t>am No 45, 2025</w:t>
            </w:r>
          </w:p>
        </w:tc>
      </w:tr>
      <w:tr w:rsidR="0092376E" w14:paraId="04187830" w14:textId="77777777" w:rsidTr="0082576D">
        <w:trPr>
          <w:cantSplit/>
        </w:trPr>
        <w:tc>
          <w:tcPr>
            <w:tcW w:w="2551" w:type="dxa"/>
          </w:tcPr>
          <w:p w14:paraId="040BDF3D" w14:textId="21618DD6" w:rsidR="0092376E" w:rsidRPr="008D5B89" w:rsidRDefault="0092376E" w:rsidP="00903106">
            <w:pPr>
              <w:pStyle w:val="ENoteTableText"/>
              <w:tabs>
                <w:tab w:val="center" w:leader="dot" w:pos="2268"/>
              </w:tabs>
              <w:rPr>
                <w:b/>
                <w:bCs/>
              </w:rPr>
            </w:pPr>
            <w:r>
              <w:rPr>
                <w:b/>
                <w:bCs/>
              </w:rPr>
              <w:t>Subdivision B</w:t>
            </w:r>
          </w:p>
        </w:tc>
        <w:tc>
          <w:tcPr>
            <w:tcW w:w="4535" w:type="dxa"/>
          </w:tcPr>
          <w:p w14:paraId="567FE8F2" w14:textId="77777777" w:rsidR="0092376E" w:rsidRPr="00E117A3" w:rsidRDefault="0092376E" w:rsidP="00903106">
            <w:pPr>
              <w:pStyle w:val="ENoteTableText"/>
              <w:tabs>
                <w:tab w:val="center" w:leader="dot" w:pos="2268"/>
              </w:tabs>
            </w:pPr>
          </w:p>
        </w:tc>
      </w:tr>
      <w:tr w:rsidR="0092376E" w14:paraId="48B22DDA" w14:textId="77777777" w:rsidTr="0082576D">
        <w:trPr>
          <w:cantSplit/>
        </w:trPr>
        <w:tc>
          <w:tcPr>
            <w:tcW w:w="2551" w:type="dxa"/>
          </w:tcPr>
          <w:p w14:paraId="0235EB47" w14:textId="1D9C2E49" w:rsidR="0092376E" w:rsidRPr="00E117A3" w:rsidRDefault="0092376E" w:rsidP="00903106">
            <w:pPr>
              <w:pStyle w:val="ENoteTableText"/>
              <w:tabs>
                <w:tab w:val="center" w:leader="dot" w:pos="2268"/>
              </w:tabs>
            </w:pPr>
            <w:r>
              <w:t>s 322</w:t>
            </w:r>
            <w:r>
              <w:tab/>
            </w:r>
          </w:p>
        </w:tc>
        <w:tc>
          <w:tcPr>
            <w:tcW w:w="4535" w:type="dxa"/>
          </w:tcPr>
          <w:p w14:paraId="698FB225" w14:textId="6E1737C0" w:rsidR="0092376E" w:rsidRPr="00E117A3" w:rsidRDefault="0092376E" w:rsidP="00903106">
            <w:pPr>
              <w:pStyle w:val="ENoteTableText"/>
              <w:tabs>
                <w:tab w:val="center" w:leader="dot" w:pos="2268"/>
              </w:tabs>
            </w:pPr>
            <w:r>
              <w:t>am No 45, 2025</w:t>
            </w:r>
          </w:p>
        </w:tc>
      </w:tr>
      <w:tr w:rsidR="0092376E" w14:paraId="1D8D503A" w14:textId="77777777" w:rsidTr="0082576D">
        <w:trPr>
          <w:cantSplit/>
        </w:trPr>
        <w:tc>
          <w:tcPr>
            <w:tcW w:w="2551" w:type="dxa"/>
          </w:tcPr>
          <w:p w14:paraId="02912C92" w14:textId="6BE99DCB" w:rsidR="0092376E" w:rsidRPr="00E117A3" w:rsidRDefault="0092376E" w:rsidP="00903106">
            <w:pPr>
              <w:pStyle w:val="ENoteTableText"/>
              <w:tabs>
                <w:tab w:val="center" w:leader="dot" w:pos="2268"/>
              </w:tabs>
            </w:pPr>
            <w:r>
              <w:t>s 324</w:t>
            </w:r>
            <w:r>
              <w:tab/>
            </w:r>
          </w:p>
        </w:tc>
        <w:tc>
          <w:tcPr>
            <w:tcW w:w="4535" w:type="dxa"/>
          </w:tcPr>
          <w:p w14:paraId="16678CB2" w14:textId="56623907" w:rsidR="0092376E" w:rsidRPr="00E117A3" w:rsidRDefault="0092376E" w:rsidP="00903106">
            <w:pPr>
              <w:pStyle w:val="ENoteTableText"/>
              <w:tabs>
                <w:tab w:val="center" w:leader="dot" w:pos="2268"/>
              </w:tabs>
            </w:pPr>
            <w:r>
              <w:t>am No 45, 2025</w:t>
            </w:r>
          </w:p>
        </w:tc>
      </w:tr>
      <w:tr w:rsidR="0092376E" w14:paraId="539A45B6" w14:textId="77777777" w:rsidTr="0082576D">
        <w:trPr>
          <w:cantSplit/>
        </w:trPr>
        <w:tc>
          <w:tcPr>
            <w:tcW w:w="2551" w:type="dxa"/>
          </w:tcPr>
          <w:p w14:paraId="5EF9173C" w14:textId="12170F8F" w:rsidR="0092376E" w:rsidRPr="00E117A3" w:rsidRDefault="0092376E" w:rsidP="00903106">
            <w:pPr>
              <w:pStyle w:val="ENoteTableText"/>
              <w:tabs>
                <w:tab w:val="center" w:leader="dot" w:pos="2268"/>
              </w:tabs>
            </w:pPr>
            <w:r>
              <w:t>s 325</w:t>
            </w:r>
            <w:r>
              <w:tab/>
            </w:r>
          </w:p>
        </w:tc>
        <w:tc>
          <w:tcPr>
            <w:tcW w:w="4535" w:type="dxa"/>
          </w:tcPr>
          <w:p w14:paraId="14FD4705" w14:textId="21D118EE" w:rsidR="0092376E" w:rsidRPr="00E117A3" w:rsidRDefault="0092376E" w:rsidP="00903106">
            <w:pPr>
              <w:pStyle w:val="ENoteTableText"/>
              <w:tabs>
                <w:tab w:val="center" w:leader="dot" w:pos="2268"/>
              </w:tabs>
            </w:pPr>
            <w:r>
              <w:t>am No 45, 2025</w:t>
            </w:r>
          </w:p>
        </w:tc>
      </w:tr>
      <w:tr w:rsidR="0092376E" w14:paraId="7FAABF72" w14:textId="77777777" w:rsidTr="0082576D">
        <w:trPr>
          <w:cantSplit/>
        </w:trPr>
        <w:tc>
          <w:tcPr>
            <w:tcW w:w="2551" w:type="dxa"/>
          </w:tcPr>
          <w:p w14:paraId="69674777" w14:textId="0783AD6B" w:rsidR="0092376E" w:rsidRPr="00E117A3" w:rsidRDefault="0092376E" w:rsidP="00903106">
            <w:pPr>
              <w:pStyle w:val="ENoteTableText"/>
              <w:tabs>
                <w:tab w:val="center" w:leader="dot" w:pos="2268"/>
              </w:tabs>
            </w:pPr>
            <w:r>
              <w:t>s 328</w:t>
            </w:r>
            <w:r>
              <w:tab/>
            </w:r>
          </w:p>
        </w:tc>
        <w:tc>
          <w:tcPr>
            <w:tcW w:w="4535" w:type="dxa"/>
          </w:tcPr>
          <w:p w14:paraId="3A2D8742" w14:textId="272EFC0F" w:rsidR="0092376E" w:rsidRPr="00E117A3" w:rsidRDefault="0092376E" w:rsidP="00903106">
            <w:pPr>
              <w:pStyle w:val="ENoteTableText"/>
              <w:tabs>
                <w:tab w:val="center" w:leader="dot" w:pos="2268"/>
              </w:tabs>
            </w:pPr>
            <w:r>
              <w:t>am No 45, 2025</w:t>
            </w:r>
          </w:p>
        </w:tc>
      </w:tr>
      <w:tr w:rsidR="0092376E" w14:paraId="7789CB07" w14:textId="77777777" w:rsidTr="0082576D">
        <w:trPr>
          <w:cantSplit/>
        </w:trPr>
        <w:tc>
          <w:tcPr>
            <w:tcW w:w="2551" w:type="dxa"/>
          </w:tcPr>
          <w:p w14:paraId="424E02DE" w14:textId="4DE4453C" w:rsidR="0092376E" w:rsidRPr="008D5B89" w:rsidRDefault="0092376E" w:rsidP="00903106">
            <w:pPr>
              <w:pStyle w:val="ENoteTableText"/>
              <w:tabs>
                <w:tab w:val="center" w:leader="dot" w:pos="2268"/>
              </w:tabs>
              <w:rPr>
                <w:b/>
                <w:bCs/>
              </w:rPr>
            </w:pPr>
            <w:r>
              <w:rPr>
                <w:b/>
                <w:bCs/>
              </w:rPr>
              <w:t>Subdivision C</w:t>
            </w:r>
          </w:p>
        </w:tc>
        <w:tc>
          <w:tcPr>
            <w:tcW w:w="4535" w:type="dxa"/>
          </w:tcPr>
          <w:p w14:paraId="45D0D50A" w14:textId="77777777" w:rsidR="0092376E" w:rsidRPr="00E117A3" w:rsidRDefault="0092376E" w:rsidP="00903106">
            <w:pPr>
              <w:pStyle w:val="ENoteTableText"/>
              <w:tabs>
                <w:tab w:val="center" w:leader="dot" w:pos="2268"/>
              </w:tabs>
            </w:pPr>
          </w:p>
        </w:tc>
      </w:tr>
      <w:tr w:rsidR="0092376E" w14:paraId="3A55CAC3" w14:textId="77777777" w:rsidTr="0082576D">
        <w:trPr>
          <w:cantSplit/>
        </w:trPr>
        <w:tc>
          <w:tcPr>
            <w:tcW w:w="2551" w:type="dxa"/>
          </w:tcPr>
          <w:p w14:paraId="346A0990" w14:textId="2D1B3EBD" w:rsidR="0092376E" w:rsidRPr="00E117A3" w:rsidRDefault="0092376E" w:rsidP="00903106">
            <w:pPr>
              <w:pStyle w:val="ENoteTableText"/>
              <w:tabs>
                <w:tab w:val="center" w:leader="dot" w:pos="2268"/>
              </w:tabs>
            </w:pPr>
            <w:r>
              <w:t>s 329</w:t>
            </w:r>
            <w:r>
              <w:tab/>
            </w:r>
          </w:p>
        </w:tc>
        <w:tc>
          <w:tcPr>
            <w:tcW w:w="4535" w:type="dxa"/>
          </w:tcPr>
          <w:p w14:paraId="62FDB6AC" w14:textId="26C18E61" w:rsidR="0092376E" w:rsidRPr="00E117A3" w:rsidRDefault="0092376E" w:rsidP="00903106">
            <w:pPr>
              <w:pStyle w:val="ENoteTableText"/>
              <w:tabs>
                <w:tab w:val="center" w:leader="dot" w:pos="2268"/>
              </w:tabs>
            </w:pPr>
            <w:r>
              <w:t>am No 45, 2025</w:t>
            </w:r>
          </w:p>
        </w:tc>
      </w:tr>
      <w:tr w:rsidR="0092376E" w14:paraId="348D5327" w14:textId="77777777" w:rsidTr="0082576D">
        <w:trPr>
          <w:cantSplit/>
        </w:trPr>
        <w:tc>
          <w:tcPr>
            <w:tcW w:w="2551" w:type="dxa"/>
          </w:tcPr>
          <w:p w14:paraId="4BFFBF6A" w14:textId="6851BB2B" w:rsidR="0092376E" w:rsidRPr="00E117A3" w:rsidRDefault="00500032" w:rsidP="00903106">
            <w:pPr>
              <w:pStyle w:val="ENoteTableText"/>
              <w:tabs>
                <w:tab w:val="center" w:leader="dot" w:pos="2268"/>
              </w:tabs>
            </w:pPr>
            <w:r>
              <w:t>s 331</w:t>
            </w:r>
            <w:r>
              <w:tab/>
            </w:r>
          </w:p>
        </w:tc>
        <w:tc>
          <w:tcPr>
            <w:tcW w:w="4535" w:type="dxa"/>
          </w:tcPr>
          <w:p w14:paraId="2D5F1AA1" w14:textId="3A6641E1" w:rsidR="0092376E" w:rsidRPr="00E117A3" w:rsidRDefault="00500032" w:rsidP="00903106">
            <w:pPr>
              <w:pStyle w:val="ENoteTableText"/>
              <w:tabs>
                <w:tab w:val="center" w:leader="dot" w:pos="2268"/>
              </w:tabs>
            </w:pPr>
            <w:r>
              <w:t>am No 45, 2025</w:t>
            </w:r>
          </w:p>
        </w:tc>
      </w:tr>
      <w:tr w:rsidR="0092376E" w14:paraId="4553C998" w14:textId="77777777" w:rsidTr="0082576D">
        <w:trPr>
          <w:cantSplit/>
        </w:trPr>
        <w:tc>
          <w:tcPr>
            <w:tcW w:w="2551" w:type="dxa"/>
          </w:tcPr>
          <w:p w14:paraId="2D93BBF8" w14:textId="6E9E25EB" w:rsidR="0092376E" w:rsidRPr="00E117A3" w:rsidRDefault="00500032" w:rsidP="00903106">
            <w:pPr>
              <w:pStyle w:val="ENoteTableText"/>
              <w:tabs>
                <w:tab w:val="center" w:leader="dot" w:pos="2268"/>
              </w:tabs>
            </w:pPr>
            <w:r>
              <w:t>s 332</w:t>
            </w:r>
            <w:r>
              <w:tab/>
            </w:r>
          </w:p>
        </w:tc>
        <w:tc>
          <w:tcPr>
            <w:tcW w:w="4535" w:type="dxa"/>
          </w:tcPr>
          <w:p w14:paraId="179EE214" w14:textId="7A9AA993" w:rsidR="0092376E" w:rsidRPr="00E117A3" w:rsidRDefault="00500032" w:rsidP="00903106">
            <w:pPr>
              <w:pStyle w:val="ENoteTableText"/>
              <w:tabs>
                <w:tab w:val="center" w:leader="dot" w:pos="2268"/>
              </w:tabs>
            </w:pPr>
            <w:r>
              <w:t>am No 45, 2025</w:t>
            </w:r>
          </w:p>
        </w:tc>
      </w:tr>
      <w:tr w:rsidR="0092376E" w14:paraId="5C8A5DF1" w14:textId="77777777" w:rsidTr="0082576D">
        <w:trPr>
          <w:cantSplit/>
        </w:trPr>
        <w:tc>
          <w:tcPr>
            <w:tcW w:w="2551" w:type="dxa"/>
          </w:tcPr>
          <w:p w14:paraId="768FCB24" w14:textId="560D4221" w:rsidR="0092376E" w:rsidRPr="00E117A3" w:rsidRDefault="00500032" w:rsidP="00903106">
            <w:pPr>
              <w:pStyle w:val="ENoteTableText"/>
              <w:tabs>
                <w:tab w:val="center" w:leader="dot" w:pos="2268"/>
              </w:tabs>
            </w:pPr>
            <w:r>
              <w:t>s 335</w:t>
            </w:r>
            <w:r>
              <w:tab/>
            </w:r>
          </w:p>
        </w:tc>
        <w:tc>
          <w:tcPr>
            <w:tcW w:w="4535" w:type="dxa"/>
          </w:tcPr>
          <w:p w14:paraId="0571099C" w14:textId="269F9DD7" w:rsidR="0092376E" w:rsidRPr="00E117A3" w:rsidRDefault="00500032" w:rsidP="00903106">
            <w:pPr>
              <w:pStyle w:val="ENoteTableText"/>
              <w:tabs>
                <w:tab w:val="center" w:leader="dot" w:pos="2268"/>
              </w:tabs>
            </w:pPr>
            <w:r>
              <w:t>am No 45, 2025</w:t>
            </w:r>
          </w:p>
        </w:tc>
      </w:tr>
      <w:tr w:rsidR="00500032" w14:paraId="4B62678B" w14:textId="77777777" w:rsidTr="0082576D">
        <w:trPr>
          <w:cantSplit/>
        </w:trPr>
        <w:tc>
          <w:tcPr>
            <w:tcW w:w="2551" w:type="dxa"/>
          </w:tcPr>
          <w:p w14:paraId="7A54749B" w14:textId="53C04951" w:rsidR="00500032" w:rsidRPr="008D5B89" w:rsidRDefault="00500032" w:rsidP="00903106">
            <w:pPr>
              <w:pStyle w:val="ENoteTableText"/>
              <w:tabs>
                <w:tab w:val="center" w:leader="dot" w:pos="2268"/>
              </w:tabs>
              <w:rPr>
                <w:b/>
                <w:bCs/>
              </w:rPr>
            </w:pPr>
            <w:r>
              <w:rPr>
                <w:b/>
                <w:bCs/>
              </w:rPr>
              <w:t>Subdivision D</w:t>
            </w:r>
          </w:p>
        </w:tc>
        <w:tc>
          <w:tcPr>
            <w:tcW w:w="4535" w:type="dxa"/>
          </w:tcPr>
          <w:p w14:paraId="150A68C7" w14:textId="77777777" w:rsidR="00500032" w:rsidRPr="00E117A3" w:rsidRDefault="00500032" w:rsidP="00903106">
            <w:pPr>
              <w:pStyle w:val="ENoteTableText"/>
              <w:tabs>
                <w:tab w:val="center" w:leader="dot" w:pos="2268"/>
              </w:tabs>
            </w:pPr>
          </w:p>
        </w:tc>
      </w:tr>
      <w:tr w:rsidR="00500032" w14:paraId="4EFB6405" w14:textId="77777777" w:rsidTr="0082576D">
        <w:trPr>
          <w:cantSplit/>
        </w:trPr>
        <w:tc>
          <w:tcPr>
            <w:tcW w:w="2551" w:type="dxa"/>
          </w:tcPr>
          <w:p w14:paraId="09F3C5A6" w14:textId="3AB39FB5" w:rsidR="00500032" w:rsidRPr="00E117A3" w:rsidRDefault="00500032" w:rsidP="00903106">
            <w:pPr>
              <w:pStyle w:val="ENoteTableText"/>
              <w:tabs>
                <w:tab w:val="center" w:leader="dot" w:pos="2268"/>
              </w:tabs>
            </w:pPr>
            <w:r>
              <w:t>s 336</w:t>
            </w:r>
            <w:r>
              <w:tab/>
            </w:r>
          </w:p>
        </w:tc>
        <w:tc>
          <w:tcPr>
            <w:tcW w:w="4535" w:type="dxa"/>
          </w:tcPr>
          <w:p w14:paraId="67F2217B" w14:textId="6B544381" w:rsidR="00500032" w:rsidRPr="00E117A3" w:rsidRDefault="00500032" w:rsidP="00903106">
            <w:pPr>
              <w:pStyle w:val="ENoteTableText"/>
              <w:tabs>
                <w:tab w:val="center" w:leader="dot" w:pos="2268"/>
              </w:tabs>
            </w:pPr>
            <w:r>
              <w:t>am No 45, 2025</w:t>
            </w:r>
          </w:p>
        </w:tc>
      </w:tr>
      <w:tr w:rsidR="00500032" w14:paraId="1BA97186" w14:textId="77777777" w:rsidTr="0082576D">
        <w:trPr>
          <w:cantSplit/>
        </w:trPr>
        <w:tc>
          <w:tcPr>
            <w:tcW w:w="2551" w:type="dxa"/>
          </w:tcPr>
          <w:p w14:paraId="3D456C94" w14:textId="2764E8DD" w:rsidR="00500032" w:rsidRPr="00E117A3" w:rsidRDefault="00500032" w:rsidP="00903106">
            <w:pPr>
              <w:pStyle w:val="ENoteTableText"/>
              <w:tabs>
                <w:tab w:val="center" w:leader="dot" w:pos="2268"/>
              </w:tabs>
            </w:pPr>
            <w:r>
              <w:t>s 337</w:t>
            </w:r>
            <w:r>
              <w:tab/>
            </w:r>
          </w:p>
        </w:tc>
        <w:tc>
          <w:tcPr>
            <w:tcW w:w="4535" w:type="dxa"/>
          </w:tcPr>
          <w:p w14:paraId="2B634DB9" w14:textId="07D5F9A2" w:rsidR="00500032" w:rsidRPr="00E117A3" w:rsidRDefault="00500032" w:rsidP="00903106">
            <w:pPr>
              <w:pStyle w:val="ENoteTableText"/>
              <w:tabs>
                <w:tab w:val="center" w:leader="dot" w:pos="2268"/>
              </w:tabs>
            </w:pPr>
            <w:r>
              <w:t>am No 45, 2025</w:t>
            </w:r>
          </w:p>
        </w:tc>
      </w:tr>
      <w:tr w:rsidR="00500032" w14:paraId="4B9D2A84" w14:textId="77777777" w:rsidTr="0082576D">
        <w:trPr>
          <w:cantSplit/>
        </w:trPr>
        <w:tc>
          <w:tcPr>
            <w:tcW w:w="2551" w:type="dxa"/>
          </w:tcPr>
          <w:p w14:paraId="7A21F18D" w14:textId="4D52C241" w:rsidR="00500032" w:rsidRPr="008D5B89" w:rsidRDefault="009A3323" w:rsidP="00903106">
            <w:pPr>
              <w:pStyle w:val="ENoteTableText"/>
              <w:tabs>
                <w:tab w:val="center" w:leader="dot" w:pos="2268"/>
              </w:tabs>
              <w:rPr>
                <w:b/>
                <w:bCs/>
              </w:rPr>
            </w:pPr>
            <w:r>
              <w:rPr>
                <w:b/>
                <w:bCs/>
              </w:rPr>
              <w:t>Chapter 5</w:t>
            </w:r>
          </w:p>
        </w:tc>
        <w:tc>
          <w:tcPr>
            <w:tcW w:w="4535" w:type="dxa"/>
          </w:tcPr>
          <w:p w14:paraId="033CB94B" w14:textId="77777777" w:rsidR="00500032" w:rsidRPr="00E117A3" w:rsidRDefault="00500032" w:rsidP="00903106">
            <w:pPr>
              <w:pStyle w:val="ENoteTableText"/>
              <w:tabs>
                <w:tab w:val="center" w:leader="dot" w:pos="2268"/>
              </w:tabs>
            </w:pPr>
          </w:p>
        </w:tc>
      </w:tr>
      <w:tr w:rsidR="00500032" w14:paraId="43B7BAF6" w14:textId="77777777" w:rsidTr="0082576D">
        <w:trPr>
          <w:cantSplit/>
        </w:trPr>
        <w:tc>
          <w:tcPr>
            <w:tcW w:w="2551" w:type="dxa"/>
          </w:tcPr>
          <w:p w14:paraId="041879DA" w14:textId="36F4C5C9" w:rsidR="00500032" w:rsidRPr="008D5B89" w:rsidRDefault="009A3323" w:rsidP="00903106">
            <w:pPr>
              <w:pStyle w:val="ENoteTableText"/>
              <w:tabs>
                <w:tab w:val="center" w:leader="dot" w:pos="2268"/>
              </w:tabs>
              <w:rPr>
                <w:b/>
                <w:bCs/>
              </w:rPr>
            </w:pPr>
            <w:r>
              <w:rPr>
                <w:b/>
                <w:bCs/>
              </w:rPr>
              <w:t>Part 2</w:t>
            </w:r>
          </w:p>
        </w:tc>
        <w:tc>
          <w:tcPr>
            <w:tcW w:w="4535" w:type="dxa"/>
          </w:tcPr>
          <w:p w14:paraId="3A074390" w14:textId="77777777" w:rsidR="00500032" w:rsidRPr="00E117A3" w:rsidRDefault="00500032" w:rsidP="00903106">
            <w:pPr>
              <w:pStyle w:val="ENoteTableText"/>
              <w:tabs>
                <w:tab w:val="center" w:leader="dot" w:pos="2268"/>
              </w:tabs>
            </w:pPr>
          </w:p>
        </w:tc>
      </w:tr>
      <w:tr w:rsidR="00500032" w14:paraId="6B991D94" w14:textId="77777777" w:rsidTr="0082576D">
        <w:trPr>
          <w:cantSplit/>
        </w:trPr>
        <w:tc>
          <w:tcPr>
            <w:tcW w:w="2551" w:type="dxa"/>
          </w:tcPr>
          <w:p w14:paraId="0D957A19" w14:textId="1FF95F9C" w:rsidR="00500032" w:rsidRPr="00E117A3" w:rsidRDefault="00500032" w:rsidP="00903106">
            <w:pPr>
              <w:pStyle w:val="ENoteTableText"/>
              <w:tabs>
                <w:tab w:val="center" w:leader="dot" w:pos="2268"/>
              </w:tabs>
            </w:pPr>
            <w:r>
              <w:t>s 338</w:t>
            </w:r>
            <w:r>
              <w:tab/>
            </w:r>
          </w:p>
        </w:tc>
        <w:tc>
          <w:tcPr>
            <w:tcW w:w="4535" w:type="dxa"/>
          </w:tcPr>
          <w:p w14:paraId="3A79BECA" w14:textId="562FB9AE" w:rsidR="00500032" w:rsidRPr="00E117A3" w:rsidRDefault="00500032" w:rsidP="00903106">
            <w:pPr>
              <w:pStyle w:val="ENoteTableText"/>
              <w:tabs>
                <w:tab w:val="center" w:leader="dot" w:pos="2268"/>
              </w:tabs>
            </w:pPr>
            <w:r>
              <w:t>am No 45, 2025</w:t>
            </w:r>
          </w:p>
        </w:tc>
      </w:tr>
      <w:tr w:rsidR="00500032" w14:paraId="4F293893" w14:textId="77777777" w:rsidTr="0082576D">
        <w:trPr>
          <w:cantSplit/>
        </w:trPr>
        <w:tc>
          <w:tcPr>
            <w:tcW w:w="2551" w:type="dxa"/>
          </w:tcPr>
          <w:p w14:paraId="4F5E5C0F" w14:textId="719DEC3B" w:rsidR="00500032" w:rsidRPr="00E117A3" w:rsidRDefault="00500032" w:rsidP="00903106">
            <w:pPr>
              <w:pStyle w:val="ENoteTableText"/>
              <w:tabs>
                <w:tab w:val="center" w:leader="dot" w:pos="2268"/>
              </w:tabs>
            </w:pPr>
            <w:r>
              <w:t>s 342A</w:t>
            </w:r>
            <w:r>
              <w:tab/>
            </w:r>
          </w:p>
        </w:tc>
        <w:tc>
          <w:tcPr>
            <w:tcW w:w="4535" w:type="dxa"/>
          </w:tcPr>
          <w:p w14:paraId="71FE9864" w14:textId="28AE4C83" w:rsidR="00500032" w:rsidRPr="00E117A3" w:rsidRDefault="00500032" w:rsidP="00903106">
            <w:pPr>
              <w:pStyle w:val="ENoteTableText"/>
              <w:tabs>
                <w:tab w:val="center" w:leader="dot" w:pos="2268"/>
              </w:tabs>
            </w:pPr>
            <w:r>
              <w:t>am No 45, 2025</w:t>
            </w:r>
          </w:p>
        </w:tc>
      </w:tr>
      <w:tr w:rsidR="00500032" w14:paraId="59E1AF9E" w14:textId="77777777" w:rsidTr="0082576D">
        <w:trPr>
          <w:cantSplit/>
        </w:trPr>
        <w:tc>
          <w:tcPr>
            <w:tcW w:w="2551" w:type="dxa"/>
          </w:tcPr>
          <w:p w14:paraId="706C4E89" w14:textId="126F20CE" w:rsidR="00500032" w:rsidRPr="00E117A3" w:rsidRDefault="00500032" w:rsidP="00903106">
            <w:pPr>
              <w:pStyle w:val="ENoteTableText"/>
              <w:tabs>
                <w:tab w:val="center" w:leader="dot" w:pos="2268"/>
              </w:tabs>
            </w:pPr>
            <w:r>
              <w:t>s 343A</w:t>
            </w:r>
            <w:r>
              <w:tab/>
            </w:r>
          </w:p>
        </w:tc>
        <w:tc>
          <w:tcPr>
            <w:tcW w:w="4535" w:type="dxa"/>
          </w:tcPr>
          <w:p w14:paraId="060DC8EC" w14:textId="270FE091" w:rsidR="00500032" w:rsidRPr="00E117A3" w:rsidRDefault="00500032" w:rsidP="00903106">
            <w:pPr>
              <w:pStyle w:val="ENoteTableText"/>
              <w:tabs>
                <w:tab w:val="center" w:leader="dot" w:pos="2268"/>
              </w:tabs>
            </w:pPr>
            <w:r>
              <w:t>ad No 45, 2025</w:t>
            </w:r>
          </w:p>
        </w:tc>
      </w:tr>
      <w:tr w:rsidR="00500032" w14:paraId="72A0E45B" w14:textId="77777777" w:rsidTr="0082576D">
        <w:trPr>
          <w:cantSplit/>
        </w:trPr>
        <w:tc>
          <w:tcPr>
            <w:tcW w:w="2551" w:type="dxa"/>
          </w:tcPr>
          <w:p w14:paraId="4F9AED97" w14:textId="214C09E7" w:rsidR="00500032" w:rsidRPr="008D5B89" w:rsidRDefault="009A3323" w:rsidP="00903106">
            <w:pPr>
              <w:pStyle w:val="ENoteTableText"/>
              <w:tabs>
                <w:tab w:val="center" w:leader="dot" w:pos="2268"/>
              </w:tabs>
              <w:rPr>
                <w:b/>
                <w:bCs/>
              </w:rPr>
            </w:pPr>
            <w:r>
              <w:rPr>
                <w:b/>
                <w:bCs/>
              </w:rPr>
              <w:t>Part 3</w:t>
            </w:r>
          </w:p>
        </w:tc>
        <w:tc>
          <w:tcPr>
            <w:tcW w:w="4535" w:type="dxa"/>
          </w:tcPr>
          <w:p w14:paraId="0599A6CE" w14:textId="77777777" w:rsidR="00500032" w:rsidRPr="00E117A3" w:rsidRDefault="00500032" w:rsidP="00903106">
            <w:pPr>
              <w:pStyle w:val="ENoteTableText"/>
              <w:tabs>
                <w:tab w:val="center" w:leader="dot" w:pos="2268"/>
              </w:tabs>
            </w:pPr>
          </w:p>
        </w:tc>
      </w:tr>
      <w:tr w:rsidR="00500032" w14:paraId="6075C430" w14:textId="77777777" w:rsidTr="0082576D">
        <w:trPr>
          <w:cantSplit/>
        </w:trPr>
        <w:tc>
          <w:tcPr>
            <w:tcW w:w="2551" w:type="dxa"/>
          </w:tcPr>
          <w:p w14:paraId="65A47F9D" w14:textId="3BE1784E" w:rsidR="00500032" w:rsidRPr="008D5B89" w:rsidRDefault="009A3323" w:rsidP="00903106">
            <w:pPr>
              <w:pStyle w:val="ENoteTableText"/>
              <w:tabs>
                <w:tab w:val="center" w:leader="dot" w:pos="2268"/>
              </w:tabs>
              <w:rPr>
                <w:b/>
                <w:bCs/>
              </w:rPr>
            </w:pPr>
            <w:r>
              <w:rPr>
                <w:b/>
                <w:bCs/>
              </w:rPr>
              <w:t>Division 7</w:t>
            </w:r>
          </w:p>
        </w:tc>
        <w:tc>
          <w:tcPr>
            <w:tcW w:w="4535" w:type="dxa"/>
          </w:tcPr>
          <w:p w14:paraId="72C09089" w14:textId="77777777" w:rsidR="00500032" w:rsidRPr="00E117A3" w:rsidRDefault="00500032" w:rsidP="00903106">
            <w:pPr>
              <w:pStyle w:val="ENoteTableText"/>
              <w:tabs>
                <w:tab w:val="center" w:leader="dot" w:pos="2268"/>
              </w:tabs>
            </w:pPr>
          </w:p>
        </w:tc>
      </w:tr>
      <w:tr w:rsidR="00500032" w14:paraId="09877CFC" w14:textId="77777777" w:rsidTr="0082576D">
        <w:trPr>
          <w:cantSplit/>
        </w:trPr>
        <w:tc>
          <w:tcPr>
            <w:tcW w:w="2551" w:type="dxa"/>
          </w:tcPr>
          <w:p w14:paraId="6A7F3D32" w14:textId="4589F6C1" w:rsidR="00500032" w:rsidRPr="00E117A3" w:rsidRDefault="006608E4" w:rsidP="00903106">
            <w:pPr>
              <w:pStyle w:val="ENoteTableText"/>
              <w:tabs>
                <w:tab w:val="center" w:leader="dot" w:pos="2268"/>
              </w:tabs>
            </w:pPr>
            <w:r>
              <w:t>s 376</w:t>
            </w:r>
            <w:r>
              <w:tab/>
            </w:r>
          </w:p>
        </w:tc>
        <w:tc>
          <w:tcPr>
            <w:tcW w:w="4535" w:type="dxa"/>
          </w:tcPr>
          <w:p w14:paraId="2E5B8EF1" w14:textId="0BC011F2" w:rsidR="00500032" w:rsidRPr="00E117A3" w:rsidRDefault="006608E4" w:rsidP="00903106">
            <w:pPr>
              <w:pStyle w:val="ENoteTableText"/>
              <w:tabs>
                <w:tab w:val="center" w:leader="dot" w:pos="2268"/>
              </w:tabs>
            </w:pPr>
            <w:r>
              <w:t>am No 45, 2025</w:t>
            </w:r>
          </w:p>
        </w:tc>
      </w:tr>
      <w:tr w:rsidR="00500032" w14:paraId="5A23FD89" w14:textId="77777777" w:rsidTr="0082576D">
        <w:trPr>
          <w:cantSplit/>
        </w:trPr>
        <w:tc>
          <w:tcPr>
            <w:tcW w:w="2551" w:type="dxa"/>
          </w:tcPr>
          <w:p w14:paraId="482DCC7E" w14:textId="0A37341B" w:rsidR="00500032" w:rsidRPr="00E117A3" w:rsidRDefault="006608E4" w:rsidP="00903106">
            <w:pPr>
              <w:pStyle w:val="ENoteTableText"/>
              <w:tabs>
                <w:tab w:val="center" w:leader="dot" w:pos="2268"/>
              </w:tabs>
            </w:pPr>
            <w:r>
              <w:t>s 377</w:t>
            </w:r>
            <w:r>
              <w:tab/>
            </w:r>
          </w:p>
        </w:tc>
        <w:tc>
          <w:tcPr>
            <w:tcW w:w="4535" w:type="dxa"/>
          </w:tcPr>
          <w:p w14:paraId="200AD1EC" w14:textId="10A761F5" w:rsidR="00500032" w:rsidRPr="00E117A3" w:rsidRDefault="006608E4" w:rsidP="00903106">
            <w:pPr>
              <w:pStyle w:val="ENoteTableText"/>
              <w:tabs>
                <w:tab w:val="center" w:leader="dot" w:pos="2268"/>
              </w:tabs>
            </w:pPr>
            <w:r>
              <w:t>am No 45, 2025</w:t>
            </w:r>
          </w:p>
        </w:tc>
      </w:tr>
      <w:tr w:rsidR="0040136B" w14:paraId="20381046" w14:textId="77777777" w:rsidTr="0082576D">
        <w:trPr>
          <w:cantSplit/>
        </w:trPr>
        <w:tc>
          <w:tcPr>
            <w:tcW w:w="2551" w:type="dxa"/>
          </w:tcPr>
          <w:p w14:paraId="0807531E" w14:textId="15ACBC1E" w:rsidR="0040136B" w:rsidRPr="008D5B89" w:rsidRDefault="009A3323" w:rsidP="00903106">
            <w:pPr>
              <w:pStyle w:val="ENoteTableText"/>
              <w:tabs>
                <w:tab w:val="center" w:leader="dot" w:pos="2268"/>
              </w:tabs>
              <w:rPr>
                <w:b/>
                <w:bCs/>
              </w:rPr>
            </w:pPr>
            <w:r>
              <w:rPr>
                <w:b/>
                <w:bCs/>
              </w:rPr>
              <w:t>Chapter 6</w:t>
            </w:r>
          </w:p>
        </w:tc>
        <w:tc>
          <w:tcPr>
            <w:tcW w:w="4535" w:type="dxa"/>
          </w:tcPr>
          <w:p w14:paraId="1C0C557B" w14:textId="77777777" w:rsidR="0040136B" w:rsidRPr="00E117A3" w:rsidRDefault="0040136B" w:rsidP="00903106">
            <w:pPr>
              <w:pStyle w:val="ENoteTableText"/>
              <w:tabs>
                <w:tab w:val="center" w:leader="dot" w:pos="2268"/>
              </w:tabs>
            </w:pPr>
          </w:p>
        </w:tc>
      </w:tr>
      <w:tr w:rsidR="0040136B" w14:paraId="086F3B73" w14:textId="77777777" w:rsidTr="0082576D">
        <w:trPr>
          <w:cantSplit/>
        </w:trPr>
        <w:tc>
          <w:tcPr>
            <w:tcW w:w="2551" w:type="dxa"/>
          </w:tcPr>
          <w:p w14:paraId="57EC53A7" w14:textId="7EA78A7F" w:rsidR="0040136B" w:rsidRPr="008D5B89" w:rsidRDefault="009A3323" w:rsidP="00903106">
            <w:pPr>
              <w:pStyle w:val="ENoteTableText"/>
              <w:tabs>
                <w:tab w:val="center" w:leader="dot" w:pos="2268"/>
              </w:tabs>
              <w:rPr>
                <w:b/>
                <w:bCs/>
              </w:rPr>
            </w:pPr>
            <w:r>
              <w:rPr>
                <w:b/>
                <w:bCs/>
              </w:rPr>
              <w:t>Part 7</w:t>
            </w:r>
          </w:p>
        </w:tc>
        <w:tc>
          <w:tcPr>
            <w:tcW w:w="4535" w:type="dxa"/>
          </w:tcPr>
          <w:p w14:paraId="205217FE" w14:textId="77777777" w:rsidR="0040136B" w:rsidRPr="00E117A3" w:rsidRDefault="0040136B" w:rsidP="00903106">
            <w:pPr>
              <w:pStyle w:val="ENoteTableText"/>
              <w:tabs>
                <w:tab w:val="center" w:leader="dot" w:pos="2268"/>
              </w:tabs>
            </w:pPr>
          </w:p>
        </w:tc>
      </w:tr>
      <w:tr w:rsidR="0040136B" w14:paraId="22042197" w14:textId="77777777" w:rsidTr="0082576D">
        <w:trPr>
          <w:cantSplit/>
        </w:trPr>
        <w:tc>
          <w:tcPr>
            <w:tcW w:w="2551" w:type="dxa"/>
          </w:tcPr>
          <w:p w14:paraId="60810AD5" w14:textId="39B8F8E4" w:rsidR="0040136B" w:rsidRPr="008D5B89" w:rsidRDefault="009A3323" w:rsidP="00903106">
            <w:pPr>
              <w:pStyle w:val="ENoteTableText"/>
              <w:tabs>
                <w:tab w:val="center" w:leader="dot" w:pos="2268"/>
              </w:tabs>
              <w:rPr>
                <w:b/>
                <w:bCs/>
              </w:rPr>
            </w:pPr>
            <w:r>
              <w:rPr>
                <w:b/>
                <w:bCs/>
              </w:rPr>
              <w:t>Division 1</w:t>
            </w:r>
          </w:p>
        </w:tc>
        <w:tc>
          <w:tcPr>
            <w:tcW w:w="4535" w:type="dxa"/>
          </w:tcPr>
          <w:p w14:paraId="5189796D" w14:textId="77777777" w:rsidR="0040136B" w:rsidRPr="00E117A3" w:rsidRDefault="0040136B" w:rsidP="00903106">
            <w:pPr>
              <w:pStyle w:val="ENoteTableText"/>
              <w:tabs>
                <w:tab w:val="center" w:leader="dot" w:pos="2268"/>
              </w:tabs>
            </w:pPr>
          </w:p>
        </w:tc>
      </w:tr>
      <w:tr w:rsidR="0040136B" w14:paraId="5C307EE4" w14:textId="77777777" w:rsidTr="0082576D">
        <w:trPr>
          <w:cantSplit/>
        </w:trPr>
        <w:tc>
          <w:tcPr>
            <w:tcW w:w="2551" w:type="dxa"/>
          </w:tcPr>
          <w:p w14:paraId="5ADAFFE9" w14:textId="6110E6BA" w:rsidR="0040136B" w:rsidRPr="00E117A3" w:rsidRDefault="0040136B" w:rsidP="00903106">
            <w:pPr>
              <w:pStyle w:val="ENoteTableText"/>
              <w:tabs>
                <w:tab w:val="center" w:leader="dot" w:pos="2268"/>
              </w:tabs>
            </w:pPr>
            <w:r>
              <w:t>s 448</w:t>
            </w:r>
            <w:r>
              <w:tab/>
            </w:r>
          </w:p>
        </w:tc>
        <w:tc>
          <w:tcPr>
            <w:tcW w:w="4535" w:type="dxa"/>
          </w:tcPr>
          <w:p w14:paraId="1E9884EF" w14:textId="08231D14" w:rsidR="0040136B" w:rsidRPr="00E117A3" w:rsidRDefault="0040136B" w:rsidP="00903106">
            <w:pPr>
              <w:pStyle w:val="ENoteTableText"/>
              <w:tabs>
                <w:tab w:val="center" w:leader="dot" w:pos="2268"/>
              </w:tabs>
            </w:pPr>
            <w:r>
              <w:t>am No 45, 2025</w:t>
            </w:r>
          </w:p>
        </w:tc>
      </w:tr>
      <w:tr w:rsidR="0040136B" w14:paraId="789CDB62" w14:textId="77777777" w:rsidTr="0082576D">
        <w:trPr>
          <w:cantSplit/>
        </w:trPr>
        <w:tc>
          <w:tcPr>
            <w:tcW w:w="2551" w:type="dxa"/>
          </w:tcPr>
          <w:p w14:paraId="744E9F1C" w14:textId="2EA53EED" w:rsidR="0040136B" w:rsidRPr="008D5B89" w:rsidRDefault="009A3323" w:rsidP="00903106">
            <w:pPr>
              <w:pStyle w:val="ENoteTableText"/>
              <w:tabs>
                <w:tab w:val="center" w:leader="dot" w:pos="2268"/>
              </w:tabs>
              <w:rPr>
                <w:b/>
                <w:bCs/>
              </w:rPr>
            </w:pPr>
            <w:r>
              <w:rPr>
                <w:b/>
                <w:bCs/>
              </w:rPr>
              <w:t>Part 1</w:t>
            </w:r>
            <w:r w:rsidR="002D72F6">
              <w:rPr>
                <w:b/>
                <w:bCs/>
              </w:rPr>
              <w:t>2</w:t>
            </w:r>
          </w:p>
        </w:tc>
        <w:tc>
          <w:tcPr>
            <w:tcW w:w="4535" w:type="dxa"/>
          </w:tcPr>
          <w:p w14:paraId="073ADF80" w14:textId="77777777" w:rsidR="0040136B" w:rsidRPr="00E117A3" w:rsidRDefault="0040136B" w:rsidP="00903106">
            <w:pPr>
              <w:pStyle w:val="ENoteTableText"/>
              <w:tabs>
                <w:tab w:val="center" w:leader="dot" w:pos="2268"/>
              </w:tabs>
            </w:pPr>
          </w:p>
        </w:tc>
      </w:tr>
      <w:tr w:rsidR="0040136B" w14:paraId="6D28341F" w14:textId="77777777" w:rsidTr="0082576D">
        <w:trPr>
          <w:cantSplit/>
        </w:trPr>
        <w:tc>
          <w:tcPr>
            <w:tcW w:w="2551" w:type="dxa"/>
          </w:tcPr>
          <w:p w14:paraId="24FFE3BE" w14:textId="12C13326" w:rsidR="0040136B" w:rsidRPr="00E117A3" w:rsidRDefault="002D72F6" w:rsidP="00903106">
            <w:pPr>
              <w:pStyle w:val="ENoteTableText"/>
              <w:tabs>
                <w:tab w:val="center" w:leader="dot" w:pos="2268"/>
              </w:tabs>
            </w:pPr>
            <w:r>
              <w:t>s 511</w:t>
            </w:r>
            <w:r>
              <w:tab/>
            </w:r>
          </w:p>
        </w:tc>
        <w:tc>
          <w:tcPr>
            <w:tcW w:w="4535" w:type="dxa"/>
          </w:tcPr>
          <w:p w14:paraId="07D0B7CF" w14:textId="65161AB4" w:rsidR="0040136B" w:rsidRPr="00E117A3" w:rsidRDefault="002D72F6" w:rsidP="00903106">
            <w:pPr>
              <w:pStyle w:val="ENoteTableText"/>
              <w:tabs>
                <w:tab w:val="center" w:leader="dot" w:pos="2268"/>
              </w:tabs>
            </w:pPr>
            <w:r>
              <w:t>am No 45, 2025</w:t>
            </w:r>
          </w:p>
        </w:tc>
      </w:tr>
      <w:tr w:rsidR="0040136B" w14:paraId="583377DC" w14:textId="77777777" w:rsidTr="0082576D">
        <w:trPr>
          <w:cantSplit/>
        </w:trPr>
        <w:tc>
          <w:tcPr>
            <w:tcW w:w="2551" w:type="dxa"/>
          </w:tcPr>
          <w:p w14:paraId="3F69A026" w14:textId="059393B9" w:rsidR="0040136B" w:rsidRPr="008D5B89" w:rsidRDefault="009A3323" w:rsidP="00903106">
            <w:pPr>
              <w:pStyle w:val="ENoteTableText"/>
              <w:tabs>
                <w:tab w:val="center" w:leader="dot" w:pos="2268"/>
              </w:tabs>
              <w:rPr>
                <w:b/>
                <w:bCs/>
              </w:rPr>
            </w:pPr>
            <w:r>
              <w:rPr>
                <w:b/>
                <w:bCs/>
              </w:rPr>
              <w:t>Part 1</w:t>
            </w:r>
            <w:r w:rsidR="002D72F6">
              <w:rPr>
                <w:b/>
                <w:bCs/>
              </w:rPr>
              <w:t>3</w:t>
            </w:r>
          </w:p>
        </w:tc>
        <w:tc>
          <w:tcPr>
            <w:tcW w:w="4535" w:type="dxa"/>
          </w:tcPr>
          <w:p w14:paraId="5231B682" w14:textId="77777777" w:rsidR="0040136B" w:rsidRPr="00E117A3" w:rsidRDefault="0040136B" w:rsidP="00903106">
            <w:pPr>
              <w:pStyle w:val="ENoteTableText"/>
              <w:tabs>
                <w:tab w:val="center" w:leader="dot" w:pos="2268"/>
              </w:tabs>
            </w:pPr>
          </w:p>
        </w:tc>
      </w:tr>
      <w:tr w:rsidR="0040136B" w14:paraId="3DB10781" w14:textId="77777777" w:rsidTr="0082576D">
        <w:trPr>
          <w:cantSplit/>
        </w:trPr>
        <w:tc>
          <w:tcPr>
            <w:tcW w:w="2551" w:type="dxa"/>
          </w:tcPr>
          <w:p w14:paraId="761CB2E6" w14:textId="5DE0CC68" w:rsidR="0040136B" w:rsidRPr="008D5B89" w:rsidRDefault="009A3323" w:rsidP="00903106">
            <w:pPr>
              <w:pStyle w:val="ENoteTableText"/>
              <w:tabs>
                <w:tab w:val="center" w:leader="dot" w:pos="2268"/>
              </w:tabs>
              <w:rPr>
                <w:b/>
                <w:bCs/>
              </w:rPr>
            </w:pPr>
            <w:r>
              <w:rPr>
                <w:b/>
                <w:bCs/>
              </w:rPr>
              <w:t>Division 1</w:t>
            </w:r>
          </w:p>
        </w:tc>
        <w:tc>
          <w:tcPr>
            <w:tcW w:w="4535" w:type="dxa"/>
          </w:tcPr>
          <w:p w14:paraId="46080B94" w14:textId="77777777" w:rsidR="0040136B" w:rsidRPr="00E117A3" w:rsidRDefault="0040136B" w:rsidP="00903106">
            <w:pPr>
              <w:pStyle w:val="ENoteTableText"/>
              <w:tabs>
                <w:tab w:val="center" w:leader="dot" w:pos="2268"/>
              </w:tabs>
            </w:pPr>
          </w:p>
        </w:tc>
      </w:tr>
      <w:tr w:rsidR="0092376E" w14:paraId="5AC1630C" w14:textId="77777777" w:rsidTr="0082576D">
        <w:trPr>
          <w:cantSplit/>
        </w:trPr>
        <w:tc>
          <w:tcPr>
            <w:tcW w:w="2551" w:type="dxa"/>
          </w:tcPr>
          <w:p w14:paraId="3F75103B" w14:textId="35790F56" w:rsidR="0092376E" w:rsidRPr="00E117A3" w:rsidRDefault="002D72F6" w:rsidP="00903106">
            <w:pPr>
              <w:pStyle w:val="ENoteTableText"/>
              <w:tabs>
                <w:tab w:val="center" w:leader="dot" w:pos="2268"/>
              </w:tabs>
            </w:pPr>
            <w:r>
              <w:t>s 514</w:t>
            </w:r>
            <w:r>
              <w:tab/>
            </w:r>
          </w:p>
        </w:tc>
        <w:tc>
          <w:tcPr>
            <w:tcW w:w="4535" w:type="dxa"/>
          </w:tcPr>
          <w:p w14:paraId="08FC8685" w14:textId="0B39F99B" w:rsidR="0092376E" w:rsidRPr="00E117A3" w:rsidRDefault="002D72F6" w:rsidP="00903106">
            <w:pPr>
              <w:pStyle w:val="ENoteTableText"/>
              <w:tabs>
                <w:tab w:val="center" w:leader="dot" w:pos="2268"/>
              </w:tabs>
            </w:pPr>
            <w:r>
              <w:t>am No 45, 2025</w:t>
            </w:r>
          </w:p>
        </w:tc>
      </w:tr>
      <w:tr w:rsidR="0092376E" w14:paraId="609CEC57" w14:textId="77777777" w:rsidTr="0082576D">
        <w:trPr>
          <w:cantSplit/>
        </w:trPr>
        <w:tc>
          <w:tcPr>
            <w:tcW w:w="2551" w:type="dxa"/>
          </w:tcPr>
          <w:p w14:paraId="5A68CA9B" w14:textId="6C3414B8" w:rsidR="0092376E" w:rsidRPr="008D5B89" w:rsidRDefault="009A3323" w:rsidP="00903106">
            <w:pPr>
              <w:pStyle w:val="ENoteTableText"/>
              <w:tabs>
                <w:tab w:val="center" w:leader="dot" w:pos="2268"/>
              </w:tabs>
              <w:rPr>
                <w:b/>
                <w:bCs/>
              </w:rPr>
            </w:pPr>
            <w:r>
              <w:rPr>
                <w:b/>
                <w:bCs/>
              </w:rPr>
              <w:t>Division 3</w:t>
            </w:r>
          </w:p>
        </w:tc>
        <w:tc>
          <w:tcPr>
            <w:tcW w:w="4535" w:type="dxa"/>
          </w:tcPr>
          <w:p w14:paraId="01316FDC" w14:textId="77777777" w:rsidR="0092376E" w:rsidRPr="00E117A3" w:rsidRDefault="0092376E" w:rsidP="00903106">
            <w:pPr>
              <w:pStyle w:val="ENoteTableText"/>
              <w:tabs>
                <w:tab w:val="center" w:leader="dot" w:pos="2268"/>
              </w:tabs>
            </w:pPr>
          </w:p>
        </w:tc>
      </w:tr>
      <w:tr w:rsidR="007C0FB8" w14:paraId="4D1A2BA1" w14:textId="77777777" w:rsidTr="0082576D">
        <w:trPr>
          <w:cantSplit/>
        </w:trPr>
        <w:tc>
          <w:tcPr>
            <w:tcW w:w="2551" w:type="dxa"/>
          </w:tcPr>
          <w:p w14:paraId="4FE92DDE" w14:textId="445F2310" w:rsidR="007C0FB8" w:rsidRPr="00E117A3" w:rsidRDefault="002D72F6" w:rsidP="00903106">
            <w:pPr>
              <w:pStyle w:val="ENoteTableText"/>
              <w:tabs>
                <w:tab w:val="center" w:leader="dot" w:pos="2268"/>
              </w:tabs>
            </w:pPr>
            <w:r>
              <w:t>s 521</w:t>
            </w:r>
            <w:r>
              <w:tab/>
            </w:r>
          </w:p>
        </w:tc>
        <w:tc>
          <w:tcPr>
            <w:tcW w:w="4535" w:type="dxa"/>
          </w:tcPr>
          <w:p w14:paraId="3F9187F9" w14:textId="0D281ED4" w:rsidR="007C0FB8" w:rsidRPr="00E117A3" w:rsidRDefault="002D72F6" w:rsidP="00903106">
            <w:pPr>
              <w:pStyle w:val="ENoteTableText"/>
              <w:tabs>
                <w:tab w:val="center" w:leader="dot" w:pos="2268"/>
              </w:tabs>
            </w:pPr>
            <w:r>
              <w:t>am No 45, 2025</w:t>
            </w:r>
          </w:p>
        </w:tc>
      </w:tr>
      <w:tr w:rsidR="000C6D5B" w14:paraId="1ACC2E1A" w14:textId="77777777" w:rsidTr="0082576D">
        <w:trPr>
          <w:cantSplit/>
        </w:trPr>
        <w:tc>
          <w:tcPr>
            <w:tcW w:w="2551" w:type="dxa"/>
          </w:tcPr>
          <w:p w14:paraId="4ED8C489" w14:textId="56637470" w:rsidR="000C6D5B" w:rsidRPr="00E117A3" w:rsidRDefault="000C6D5B" w:rsidP="00903106">
            <w:pPr>
              <w:pStyle w:val="ENoteTableText"/>
              <w:tabs>
                <w:tab w:val="center" w:leader="dot" w:pos="2268"/>
              </w:tabs>
            </w:pPr>
            <w:r>
              <w:t>s 524A</w:t>
            </w:r>
            <w:r>
              <w:tab/>
            </w:r>
          </w:p>
        </w:tc>
        <w:tc>
          <w:tcPr>
            <w:tcW w:w="4535" w:type="dxa"/>
          </w:tcPr>
          <w:p w14:paraId="6CF8AB2F" w14:textId="187A6A00" w:rsidR="000C6D5B" w:rsidRPr="00E117A3" w:rsidRDefault="000C6D5B" w:rsidP="00903106">
            <w:pPr>
              <w:pStyle w:val="ENoteTableText"/>
              <w:tabs>
                <w:tab w:val="center" w:leader="dot" w:pos="2268"/>
              </w:tabs>
            </w:pPr>
            <w:r>
              <w:t>ad No 45, 2025</w:t>
            </w:r>
          </w:p>
        </w:tc>
      </w:tr>
      <w:tr w:rsidR="000C6D5B" w14:paraId="2EDFDFF9" w14:textId="77777777" w:rsidTr="0082576D">
        <w:trPr>
          <w:cantSplit/>
        </w:trPr>
        <w:tc>
          <w:tcPr>
            <w:tcW w:w="2551" w:type="dxa"/>
          </w:tcPr>
          <w:p w14:paraId="30FED0CC" w14:textId="63D048D5" w:rsidR="000C6D5B" w:rsidRPr="008D5B89" w:rsidRDefault="009A3323" w:rsidP="00903106">
            <w:pPr>
              <w:pStyle w:val="ENoteTableText"/>
              <w:tabs>
                <w:tab w:val="center" w:leader="dot" w:pos="2268"/>
              </w:tabs>
              <w:rPr>
                <w:b/>
                <w:bCs/>
              </w:rPr>
            </w:pPr>
            <w:r>
              <w:rPr>
                <w:b/>
                <w:bCs/>
              </w:rPr>
              <w:t>Chapter 7</w:t>
            </w:r>
          </w:p>
        </w:tc>
        <w:tc>
          <w:tcPr>
            <w:tcW w:w="4535" w:type="dxa"/>
          </w:tcPr>
          <w:p w14:paraId="3A9CDD3A" w14:textId="77777777" w:rsidR="000C6D5B" w:rsidRPr="00E117A3" w:rsidRDefault="000C6D5B" w:rsidP="00903106">
            <w:pPr>
              <w:pStyle w:val="ENoteTableText"/>
              <w:tabs>
                <w:tab w:val="center" w:leader="dot" w:pos="2268"/>
              </w:tabs>
            </w:pPr>
          </w:p>
        </w:tc>
      </w:tr>
      <w:tr w:rsidR="000C6D5B" w14:paraId="6F4045CE" w14:textId="77777777" w:rsidTr="0082576D">
        <w:trPr>
          <w:cantSplit/>
        </w:trPr>
        <w:tc>
          <w:tcPr>
            <w:tcW w:w="2551" w:type="dxa"/>
          </w:tcPr>
          <w:p w14:paraId="2673F343" w14:textId="07CD95BB" w:rsidR="000C6D5B" w:rsidRPr="008D5B89" w:rsidRDefault="009A3323" w:rsidP="00903106">
            <w:pPr>
              <w:pStyle w:val="ENoteTableText"/>
              <w:tabs>
                <w:tab w:val="center" w:leader="dot" w:pos="2268"/>
              </w:tabs>
              <w:rPr>
                <w:b/>
                <w:bCs/>
              </w:rPr>
            </w:pPr>
            <w:r>
              <w:rPr>
                <w:b/>
                <w:bCs/>
              </w:rPr>
              <w:t>Division 2</w:t>
            </w:r>
          </w:p>
        </w:tc>
        <w:tc>
          <w:tcPr>
            <w:tcW w:w="4535" w:type="dxa"/>
          </w:tcPr>
          <w:p w14:paraId="494821AA" w14:textId="77777777" w:rsidR="000C6D5B" w:rsidRPr="00E117A3" w:rsidRDefault="000C6D5B" w:rsidP="00903106">
            <w:pPr>
              <w:pStyle w:val="ENoteTableText"/>
              <w:tabs>
                <w:tab w:val="center" w:leader="dot" w:pos="2268"/>
              </w:tabs>
            </w:pPr>
          </w:p>
        </w:tc>
      </w:tr>
      <w:tr w:rsidR="000C6D5B" w14:paraId="2EF79A11" w14:textId="77777777" w:rsidTr="0082576D">
        <w:trPr>
          <w:cantSplit/>
        </w:trPr>
        <w:tc>
          <w:tcPr>
            <w:tcW w:w="2551" w:type="dxa"/>
          </w:tcPr>
          <w:p w14:paraId="63C36476" w14:textId="5D197AE8" w:rsidR="000C6D5B" w:rsidRPr="008D5B89" w:rsidRDefault="000C6D5B" w:rsidP="00903106">
            <w:pPr>
              <w:pStyle w:val="ENoteTableText"/>
              <w:tabs>
                <w:tab w:val="center" w:leader="dot" w:pos="2268"/>
              </w:tabs>
              <w:rPr>
                <w:b/>
                <w:bCs/>
              </w:rPr>
            </w:pPr>
            <w:r>
              <w:rPr>
                <w:b/>
                <w:bCs/>
              </w:rPr>
              <w:t>Subdivision A</w:t>
            </w:r>
          </w:p>
        </w:tc>
        <w:tc>
          <w:tcPr>
            <w:tcW w:w="4535" w:type="dxa"/>
          </w:tcPr>
          <w:p w14:paraId="59F1DEA7" w14:textId="77777777" w:rsidR="000C6D5B" w:rsidRPr="00E117A3" w:rsidRDefault="000C6D5B" w:rsidP="00903106">
            <w:pPr>
              <w:pStyle w:val="ENoteTableText"/>
              <w:tabs>
                <w:tab w:val="center" w:leader="dot" w:pos="2268"/>
              </w:tabs>
            </w:pPr>
          </w:p>
        </w:tc>
      </w:tr>
      <w:tr w:rsidR="000C6D5B" w14:paraId="4F89B545" w14:textId="77777777" w:rsidTr="0082576D">
        <w:trPr>
          <w:cantSplit/>
        </w:trPr>
        <w:tc>
          <w:tcPr>
            <w:tcW w:w="2551" w:type="dxa"/>
          </w:tcPr>
          <w:p w14:paraId="5E1E6670" w14:textId="2D653C79" w:rsidR="000C6D5B" w:rsidRPr="00E117A3" w:rsidRDefault="000C6D5B" w:rsidP="00903106">
            <w:pPr>
              <w:pStyle w:val="ENoteTableText"/>
              <w:tabs>
                <w:tab w:val="center" w:leader="dot" w:pos="2268"/>
              </w:tabs>
            </w:pPr>
            <w:r>
              <w:t>s 537</w:t>
            </w:r>
            <w:r>
              <w:tab/>
            </w:r>
          </w:p>
        </w:tc>
        <w:tc>
          <w:tcPr>
            <w:tcW w:w="4535" w:type="dxa"/>
          </w:tcPr>
          <w:p w14:paraId="4F4CC761" w14:textId="4DDC5AA1" w:rsidR="000C6D5B" w:rsidRPr="00E117A3" w:rsidRDefault="000C6D5B" w:rsidP="00903106">
            <w:pPr>
              <w:pStyle w:val="ENoteTableText"/>
              <w:tabs>
                <w:tab w:val="center" w:leader="dot" w:pos="2268"/>
              </w:tabs>
            </w:pPr>
            <w:r>
              <w:t>am No 45, 2025</w:t>
            </w:r>
          </w:p>
        </w:tc>
      </w:tr>
      <w:tr w:rsidR="003369D0" w14:paraId="56BA4EA5" w14:textId="77777777" w:rsidTr="0082576D">
        <w:trPr>
          <w:cantSplit/>
        </w:trPr>
        <w:tc>
          <w:tcPr>
            <w:tcW w:w="2551" w:type="dxa"/>
          </w:tcPr>
          <w:p w14:paraId="76D8C58C" w14:textId="1B851EF1" w:rsidR="003369D0" w:rsidRPr="008D5B89" w:rsidRDefault="003369D0" w:rsidP="00903106">
            <w:pPr>
              <w:pStyle w:val="ENoteTableText"/>
              <w:tabs>
                <w:tab w:val="center" w:leader="dot" w:pos="2268"/>
              </w:tabs>
              <w:rPr>
                <w:b/>
                <w:bCs/>
              </w:rPr>
            </w:pPr>
            <w:r>
              <w:rPr>
                <w:b/>
                <w:bCs/>
              </w:rPr>
              <w:t>Subdivision B</w:t>
            </w:r>
          </w:p>
        </w:tc>
        <w:tc>
          <w:tcPr>
            <w:tcW w:w="4535" w:type="dxa"/>
          </w:tcPr>
          <w:p w14:paraId="751F8EE8" w14:textId="77777777" w:rsidR="003369D0" w:rsidRDefault="003369D0" w:rsidP="00903106">
            <w:pPr>
              <w:pStyle w:val="ENoteTableText"/>
              <w:tabs>
                <w:tab w:val="center" w:leader="dot" w:pos="2268"/>
              </w:tabs>
            </w:pPr>
          </w:p>
        </w:tc>
      </w:tr>
      <w:tr w:rsidR="003369D0" w14:paraId="67594F06" w14:textId="77777777" w:rsidTr="0082576D">
        <w:trPr>
          <w:cantSplit/>
        </w:trPr>
        <w:tc>
          <w:tcPr>
            <w:tcW w:w="2551" w:type="dxa"/>
          </w:tcPr>
          <w:p w14:paraId="19F95562" w14:textId="2AFC4B9A" w:rsidR="003369D0" w:rsidRDefault="003369D0" w:rsidP="00903106">
            <w:pPr>
              <w:pStyle w:val="ENoteTableText"/>
              <w:tabs>
                <w:tab w:val="center" w:leader="dot" w:pos="2268"/>
              </w:tabs>
            </w:pPr>
            <w:r>
              <w:t>s 539</w:t>
            </w:r>
            <w:r>
              <w:tab/>
            </w:r>
          </w:p>
        </w:tc>
        <w:tc>
          <w:tcPr>
            <w:tcW w:w="4535" w:type="dxa"/>
          </w:tcPr>
          <w:p w14:paraId="0D4D3E3C" w14:textId="6250A731" w:rsidR="003369D0" w:rsidRDefault="003369D0" w:rsidP="00903106">
            <w:pPr>
              <w:pStyle w:val="ENoteTableText"/>
              <w:tabs>
                <w:tab w:val="center" w:leader="dot" w:pos="2268"/>
              </w:tabs>
            </w:pPr>
            <w:r>
              <w:t xml:space="preserve">am </w:t>
            </w:r>
            <w:r w:rsidRPr="008D5B89">
              <w:rPr>
                <w:noProof/>
                <w:u w:val="single"/>
              </w:rPr>
              <w:t>No 45, 2025</w:t>
            </w:r>
          </w:p>
        </w:tc>
      </w:tr>
      <w:tr w:rsidR="000C6D5B" w14:paraId="7EEA2C7C" w14:textId="77777777" w:rsidTr="0082576D">
        <w:trPr>
          <w:cantSplit/>
        </w:trPr>
        <w:tc>
          <w:tcPr>
            <w:tcW w:w="2551" w:type="dxa"/>
          </w:tcPr>
          <w:p w14:paraId="5EC0CE4C" w14:textId="22FB17C9" w:rsidR="000C6D5B" w:rsidRPr="008D5B89" w:rsidRDefault="000C6D5B" w:rsidP="00903106">
            <w:pPr>
              <w:pStyle w:val="ENoteTableText"/>
              <w:tabs>
                <w:tab w:val="center" w:leader="dot" w:pos="2268"/>
              </w:tabs>
              <w:rPr>
                <w:b/>
                <w:bCs/>
              </w:rPr>
            </w:pPr>
            <w:r>
              <w:rPr>
                <w:b/>
                <w:bCs/>
              </w:rPr>
              <w:t>Subdivision C</w:t>
            </w:r>
          </w:p>
        </w:tc>
        <w:tc>
          <w:tcPr>
            <w:tcW w:w="4535" w:type="dxa"/>
          </w:tcPr>
          <w:p w14:paraId="25B72A9A" w14:textId="77777777" w:rsidR="000C6D5B" w:rsidRPr="00E117A3" w:rsidRDefault="000C6D5B" w:rsidP="00903106">
            <w:pPr>
              <w:pStyle w:val="ENoteTableText"/>
              <w:tabs>
                <w:tab w:val="center" w:leader="dot" w:pos="2268"/>
              </w:tabs>
            </w:pPr>
          </w:p>
        </w:tc>
      </w:tr>
      <w:tr w:rsidR="000C6D5B" w14:paraId="0FA5E88A" w14:textId="77777777" w:rsidTr="0082576D">
        <w:trPr>
          <w:cantSplit/>
        </w:trPr>
        <w:tc>
          <w:tcPr>
            <w:tcW w:w="2551" w:type="dxa"/>
          </w:tcPr>
          <w:p w14:paraId="66D5FFE9" w14:textId="3CFF266A" w:rsidR="000C6D5B" w:rsidRPr="00E117A3" w:rsidRDefault="000C6D5B" w:rsidP="00903106">
            <w:pPr>
              <w:pStyle w:val="ENoteTableText"/>
              <w:tabs>
                <w:tab w:val="center" w:leader="dot" w:pos="2268"/>
              </w:tabs>
            </w:pPr>
            <w:r>
              <w:t>s 541</w:t>
            </w:r>
            <w:r>
              <w:tab/>
            </w:r>
          </w:p>
        </w:tc>
        <w:tc>
          <w:tcPr>
            <w:tcW w:w="4535" w:type="dxa"/>
          </w:tcPr>
          <w:p w14:paraId="3AC76CCE" w14:textId="4185D2D2" w:rsidR="000C6D5B" w:rsidRPr="00E117A3" w:rsidRDefault="000C6D5B" w:rsidP="00903106">
            <w:pPr>
              <w:pStyle w:val="ENoteTableText"/>
              <w:tabs>
                <w:tab w:val="center" w:leader="dot" w:pos="2268"/>
              </w:tabs>
            </w:pPr>
            <w:r>
              <w:t>am No 45, 2025</w:t>
            </w:r>
          </w:p>
        </w:tc>
      </w:tr>
      <w:tr w:rsidR="00814B6D" w14:paraId="35A7F2A4" w14:textId="77777777" w:rsidTr="0082576D">
        <w:trPr>
          <w:cantSplit/>
        </w:trPr>
        <w:tc>
          <w:tcPr>
            <w:tcW w:w="2551" w:type="dxa"/>
          </w:tcPr>
          <w:p w14:paraId="6FC0E4A0" w14:textId="348F3AD2" w:rsidR="00814B6D" w:rsidRPr="008D5B89" w:rsidRDefault="009A3323" w:rsidP="00903106">
            <w:pPr>
              <w:pStyle w:val="ENoteTableText"/>
              <w:tabs>
                <w:tab w:val="center" w:leader="dot" w:pos="2268"/>
              </w:tabs>
              <w:rPr>
                <w:b/>
                <w:bCs/>
              </w:rPr>
            </w:pPr>
            <w:r>
              <w:rPr>
                <w:b/>
                <w:bCs/>
              </w:rPr>
              <w:t>Chapter 8</w:t>
            </w:r>
          </w:p>
        </w:tc>
        <w:tc>
          <w:tcPr>
            <w:tcW w:w="4535" w:type="dxa"/>
          </w:tcPr>
          <w:p w14:paraId="560FC290" w14:textId="77777777" w:rsidR="00814B6D" w:rsidRPr="00E117A3" w:rsidRDefault="00814B6D" w:rsidP="00903106">
            <w:pPr>
              <w:pStyle w:val="ENoteTableText"/>
              <w:tabs>
                <w:tab w:val="center" w:leader="dot" w:pos="2268"/>
              </w:tabs>
            </w:pPr>
          </w:p>
        </w:tc>
      </w:tr>
      <w:tr w:rsidR="00814B6D" w14:paraId="5BC1FE89" w14:textId="77777777" w:rsidTr="0082576D">
        <w:trPr>
          <w:cantSplit/>
        </w:trPr>
        <w:tc>
          <w:tcPr>
            <w:tcW w:w="2551" w:type="dxa"/>
          </w:tcPr>
          <w:p w14:paraId="2FB7BDC4" w14:textId="2F95E17A" w:rsidR="00814B6D" w:rsidRPr="008D5B89" w:rsidRDefault="009A3323" w:rsidP="00903106">
            <w:pPr>
              <w:pStyle w:val="ENoteTableText"/>
              <w:tabs>
                <w:tab w:val="center" w:leader="dot" w:pos="2268"/>
              </w:tabs>
              <w:rPr>
                <w:b/>
                <w:bCs/>
              </w:rPr>
            </w:pPr>
            <w:r>
              <w:rPr>
                <w:b/>
                <w:bCs/>
              </w:rPr>
              <w:t>Part 2</w:t>
            </w:r>
          </w:p>
        </w:tc>
        <w:tc>
          <w:tcPr>
            <w:tcW w:w="4535" w:type="dxa"/>
          </w:tcPr>
          <w:p w14:paraId="36F7CEB6" w14:textId="77777777" w:rsidR="00814B6D" w:rsidRPr="00E117A3" w:rsidRDefault="00814B6D" w:rsidP="00903106">
            <w:pPr>
              <w:pStyle w:val="ENoteTableText"/>
              <w:tabs>
                <w:tab w:val="center" w:leader="dot" w:pos="2268"/>
              </w:tabs>
            </w:pPr>
          </w:p>
        </w:tc>
      </w:tr>
      <w:tr w:rsidR="00814B6D" w14:paraId="18F977B8" w14:textId="77777777" w:rsidTr="0082576D">
        <w:trPr>
          <w:cantSplit/>
        </w:trPr>
        <w:tc>
          <w:tcPr>
            <w:tcW w:w="2551" w:type="dxa"/>
          </w:tcPr>
          <w:p w14:paraId="2D5EA298" w14:textId="0DC9FC08" w:rsidR="00814B6D" w:rsidRPr="008D5B89" w:rsidRDefault="009A3323" w:rsidP="00903106">
            <w:pPr>
              <w:pStyle w:val="ENoteTableText"/>
              <w:tabs>
                <w:tab w:val="center" w:leader="dot" w:pos="2268"/>
              </w:tabs>
              <w:rPr>
                <w:b/>
                <w:bCs/>
              </w:rPr>
            </w:pPr>
            <w:r>
              <w:rPr>
                <w:b/>
                <w:bCs/>
              </w:rPr>
              <w:t>Division 1</w:t>
            </w:r>
          </w:p>
        </w:tc>
        <w:tc>
          <w:tcPr>
            <w:tcW w:w="4535" w:type="dxa"/>
          </w:tcPr>
          <w:p w14:paraId="2290682E" w14:textId="77777777" w:rsidR="00814B6D" w:rsidRPr="00E117A3" w:rsidRDefault="00814B6D" w:rsidP="00903106">
            <w:pPr>
              <w:pStyle w:val="ENoteTableText"/>
              <w:tabs>
                <w:tab w:val="center" w:leader="dot" w:pos="2268"/>
              </w:tabs>
            </w:pPr>
          </w:p>
        </w:tc>
      </w:tr>
      <w:tr w:rsidR="00814B6D" w14:paraId="6625769C" w14:textId="77777777" w:rsidTr="0082576D">
        <w:trPr>
          <w:cantSplit/>
        </w:trPr>
        <w:tc>
          <w:tcPr>
            <w:tcW w:w="2551" w:type="dxa"/>
          </w:tcPr>
          <w:p w14:paraId="6AD05DC7" w14:textId="2DA6998B" w:rsidR="00814B6D" w:rsidRPr="00E117A3" w:rsidRDefault="00814B6D" w:rsidP="00903106">
            <w:pPr>
              <w:pStyle w:val="ENoteTableText"/>
              <w:tabs>
                <w:tab w:val="center" w:leader="dot" w:pos="2268"/>
              </w:tabs>
            </w:pPr>
            <w:r>
              <w:t>s 557</w:t>
            </w:r>
            <w:r>
              <w:tab/>
            </w:r>
          </w:p>
        </w:tc>
        <w:tc>
          <w:tcPr>
            <w:tcW w:w="4535" w:type="dxa"/>
          </w:tcPr>
          <w:p w14:paraId="56AA810B" w14:textId="28673DD9" w:rsidR="00814B6D" w:rsidRPr="00E117A3" w:rsidRDefault="00814B6D" w:rsidP="00903106">
            <w:pPr>
              <w:pStyle w:val="ENoteTableText"/>
              <w:tabs>
                <w:tab w:val="center" w:leader="dot" w:pos="2268"/>
              </w:tabs>
            </w:pPr>
            <w:r>
              <w:t>am No 45, 2025</w:t>
            </w:r>
          </w:p>
        </w:tc>
      </w:tr>
      <w:tr w:rsidR="00814B6D" w14:paraId="66AE9514" w14:textId="77777777" w:rsidTr="0082576D">
        <w:trPr>
          <w:cantSplit/>
        </w:trPr>
        <w:tc>
          <w:tcPr>
            <w:tcW w:w="2551" w:type="dxa"/>
          </w:tcPr>
          <w:p w14:paraId="27BA5AE5" w14:textId="0274C23B" w:rsidR="00814B6D" w:rsidRPr="008D5B89" w:rsidRDefault="009A3323" w:rsidP="00903106">
            <w:pPr>
              <w:pStyle w:val="ENoteTableText"/>
              <w:tabs>
                <w:tab w:val="center" w:leader="dot" w:pos="2268"/>
              </w:tabs>
              <w:rPr>
                <w:b/>
                <w:bCs/>
              </w:rPr>
            </w:pPr>
            <w:r>
              <w:rPr>
                <w:b/>
                <w:bCs/>
              </w:rPr>
              <w:t>Part 3</w:t>
            </w:r>
          </w:p>
        </w:tc>
        <w:tc>
          <w:tcPr>
            <w:tcW w:w="4535" w:type="dxa"/>
          </w:tcPr>
          <w:p w14:paraId="333DD8B0" w14:textId="77777777" w:rsidR="00814B6D" w:rsidRPr="00E117A3" w:rsidRDefault="00814B6D" w:rsidP="00903106">
            <w:pPr>
              <w:pStyle w:val="ENoteTableText"/>
              <w:tabs>
                <w:tab w:val="center" w:leader="dot" w:pos="2268"/>
              </w:tabs>
            </w:pPr>
          </w:p>
        </w:tc>
      </w:tr>
      <w:tr w:rsidR="000C6D5B" w14:paraId="50F17AEF" w14:textId="77777777" w:rsidTr="0082576D">
        <w:trPr>
          <w:cantSplit/>
        </w:trPr>
        <w:tc>
          <w:tcPr>
            <w:tcW w:w="2551" w:type="dxa"/>
          </w:tcPr>
          <w:p w14:paraId="3018CD15" w14:textId="75F78AE2" w:rsidR="000C6D5B" w:rsidRPr="008D5B89" w:rsidRDefault="009A3323" w:rsidP="00903106">
            <w:pPr>
              <w:pStyle w:val="ENoteTableText"/>
              <w:tabs>
                <w:tab w:val="center" w:leader="dot" w:pos="2268"/>
              </w:tabs>
              <w:rPr>
                <w:b/>
                <w:bCs/>
              </w:rPr>
            </w:pPr>
            <w:r>
              <w:rPr>
                <w:b/>
                <w:bCs/>
              </w:rPr>
              <w:t>Division 1</w:t>
            </w:r>
          </w:p>
        </w:tc>
        <w:tc>
          <w:tcPr>
            <w:tcW w:w="4535" w:type="dxa"/>
          </w:tcPr>
          <w:p w14:paraId="4280595F" w14:textId="77777777" w:rsidR="000C6D5B" w:rsidRPr="00E117A3" w:rsidRDefault="000C6D5B" w:rsidP="00903106">
            <w:pPr>
              <w:pStyle w:val="ENoteTableText"/>
              <w:tabs>
                <w:tab w:val="center" w:leader="dot" w:pos="2268"/>
              </w:tabs>
            </w:pPr>
          </w:p>
        </w:tc>
      </w:tr>
      <w:tr w:rsidR="000C6D5B" w14:paraId="781B89E2" w14:textId="77777777" w:rsidTr="0082576D">
        <w:trPr>
          <w:cantSplit/>
        </w:trPr>
        <w:tc>
          <w:tcPr>
            <w:tcW w:w="2551" w:type="dxa"/>
          </w:tcPr>
          <w:p w14:paraId="4FC55BC4" w14:textId="28D6390B" w:rsidR="000C6D5B" w:rsidRPr="00E117A3" w:rsidRDefault="00814B6D" w:rsidP="00903106">
            <w:pPr>
              <w:pStyle w:val="ENoteTableText"/>
              <w:tabs>
                <w:tab w:val="center" w:leader="dot" w:pos="2268"/>
              </w:tabs>
            </w:pPr>
            <w:r>
              <w:t>s 567</w:t>
            </w:r>
            <w:r>
              <w:tab/>
            </w:r>
          </w:p>
        </w:tc>
        <w:tc>
          <w:tcPr>
            <w:tcW w:w="4535" w:type="dxa"/>
          </w:tcPr>
          <w:p w14:paraId="615E421F" w14:textId="37D33DB8" w:rsidR="000C6D5B" w:rsidRPr="00E117A3" w:rsidRDefault="00814B6D" w:rsidP="00903106">
            <w:pPr>
              <w:pStyle w:val="ENoteTableText"/>
              <w:tabs>
                <w:tab w:val="center" w:leader="dot" w:pos="2268"/>
              </w:tabs>
            </w:pPr>
            <w:r>
              <w:t>am No 45, 2025</w:t>
            </w:r>
          </w:p>
        </w:tc>
      </w:tr>
      <w:tr w:rsidR="000C6D5B" w14:paraId="539A4F24" w14:textId="77777777" w:rsidTr="0082576D">
        <w:trPr>
          <w:cantSplit/>
        </w:trPr>
        <w:tc>
          <w:tcPr>
            <w:tcW w:w="2551" w:type="dxa"/>
          </w:tcPr>
          <w:p w14:paraId="5A4C27D4" w14:textId="17B18DAB" w:rsidR="000C6D5B" w:rsidRPr="00E117A3" w:rsidRDefault="00DC2D97" w:rsidP="00903106">
            <w:pPr>
              <w:pStyle w:val="ENoteTableText"/>
              <w:tabs>
                <w:tab w:val="center" w:leader="dot" w:pos="2268"/>
              </w:tabs>
            </w:pPr>
            <w:r>
              <w:t>s 569</w:t>
            </w:r>
            <w:r>
              <w:tab/>
            </w:r>
          </w:p>
        </w:tc>
        <w:tc>
          <w:tcPr>
            <w:tcW w:w="4535" w:type="dxa"/>
          </w:tcPr>
          <w:p w14:paraId="36A0D864" w14:textId="71D698D8" w:rsidR="000C6D5B" w:rsidRPr="00E117A3" w:rsidRDefault="00DC2D97" w:rsidP="00903106">
            <w:pPr>
              <w:pStyle w:val="ENoteTableText"/>
              <w:tabs>
                <w:tab w:val="center" w:leader="dot" w:pos="2268"/>
              </w:tabs>
            </w:pPr>
            <w:r>
              <w:t>am No 45, 2025</w:t>
            </w:r>
          </w:p>
        </w:tc>
      </w:tr>
      <w:tr w:rsidR="000C6D5B" w14:paraId="17F7D3B0" w14:textId="77777777" w:rsidTr="0082576D">
        <w:trPr>
          <w:cantSplit/>
        </w:trPr>
        <w:tc>
          <w:tcPr>
            <w:tcW w:w="2551" w:type="dxa"/>
          </w:tcPr>
          <w:p w14:paraId="40A2C047" w14:textId="58E3FA39" w:rsidR="000C6D5B" w:rsidRPr="00E117A3" w:rsidRDefault="00DC2D97" w:rsidP="00903106">
            <w:pPr>
              <w:pStyle w:val="ENoteTableText"/>
              <w:tabs>
                <w:tab w:val="center" w:leader="dot" w:pos="2268"/>
              </w:tabs>
            </w:pPr>
            <w:r>
              <w:t>s 570</w:t>
            </w:r>
            <w:r>
              <w:tab/>
            </w:r>
          </w:p>
        </w:tc>
        <w:tc>
          <w:tcPr>
            <w:tcW w:w="4535" w:type="dxa"/>
          </w:tcPr>
          <w:p w14:paraId="3EB745A6" w14:textId="0488FAC3" w:rsidR="000C6D5B" w:rsidRPr="00E117A3" w:rsidRDefault="00DC2D97" w:rsidP="00903106">
            <w:pPr>
              <w:pStyle w:val="ENoteTableText"/>
              <w:tabs>
                <w:tab w:val="center" w:leader="dot" w:pos="2268"/>
              </w:tabs>
            </w:pPr>
            <w:r>
              <w:t>am No 45, 2025</w:t>
            </w:r>
          </w:p>
        </w:tc>
      </w:tr>
      <w:tr w:rsidR="00DC2D97" w14:paraId="1E7EB01D" w14:textId="77777777" w:rsidTr="0082576D">
        <w:trPr>
          <w:cantSplit/>
        </w:trPr>
        <w:tc>
          <w:tcPr>
            <w:tcW w:w="2551" w:type="dxa"/>
          </w:tcPr>
          <w:p w14:paraId="367C55EC" w14:textId="556F499A" w:rsidR="00DC2D97" w:rsidRPr="00E117A3" w:rsidRDefault="00DC2D97" w:rsidP="00903106">
            <w:pPr>
              <w:pStyle w:val="ENoteTableText"/>
              <w:tabs>
                <w:tab w:val="center" w:leader="dot" w:pos="2268"/>
              </w:tabs>
            </w:pPr>
            <w:r>
              <w:t>s 571</w:t>
            </w:r>
            <w:r>
              <w:tab/>
            </w:r>
          </w:p>
        </w:tc>
        <w:tc>
          <w:tcPr>
            <w:tcW w:w="4535" w:type="dxa"/>
          </w:tcPr>
          <w:p w14:paraId="5AF90697" w14:textId="388FB056" w:rsidR="00DC2D97" w:rsidRPr="00E117A3" w:rsidRDefault="00DC2D97" w:rsidP="00903106">
            <w:pPr>
              <w:pStyle w:val="ENoteTableText"/>
              <w:tabs>
                <w:tab w:val="center" w:leader="dot" w:pos="2268"/>
              </w:tabs>
            </w:pPr>
            <w:r>
              <w:t>am No 45, 2025</w:t>
            </w:r>
          </w:p>
        </w:tc>
      </w:tr>
      <w:tr w:rsidR="0017245E" w14:paraId="68BF5E92" w14:textId="77777777" w:rsidTr="0082576D">
        <w:trPr>
          <w:cantSplit/>
        </w:trPr>
        <w:tc>
          <w:tcPr>
            <w:tcW w:w="2551" w:type="dxa"/>
          </w:tcPr>
          <w:p w14:paraId="0BEE0722" w14:textId="2309C382" w:rsidR="0017245E" w:rsidRDefault="0017245E" w:rsidP="00903106">
            <w:pPr>
              <w:pStyle w:val="ENoteTableText"/>
              <w:tabs>
                <w:tab w:val="center" w:leader="dot" w:pos="2268"/>
              </w:tabs>
            </w:pPr>
            <w:r>
              <w:t>s 572</w:t>
            </w:r>
            <w:r>
              <w:tab/>
            </w:r>
          </w:p>
        </w:tc>
        <w:tc>
          <w:tcPr>
            <w:tcW w:w="4535" w:type="dxa"/>
          </w:tcPr>
          <w:p w14:paraId="459463A4" w14:textId="4D640799" w:rsidR="0017245E" w:rsidRDefault="0017245E" w:rsidP="00903106">
            <w:pPr>
              <w:pStyle w:val="ENoteTableText"/>
              <w:tabs>
                <w:tab w:val="center" w:leader="dot" w:pos="2268"/>
              </w:tabs>
            </w:pPr>
            <w:r>
              <w:t xml:space="preserve">am </w:t>
            </w:r>
            <w:r w:rsidRPr="008D5B89">
              <w:rPr>
                <w:u w:val="single"/>
              </w:rPr>
              <w:t>No 45, 2025</w:t>
            </w:r>
          </w:p>
        </w:tc>
      </w:tr>
      <w:tr w:rsidR="00DC2D97" w14:paraId="4AD81167" w14:textId="77777777" w:rsidTr="0082576D">
        <w:trPr>
          <w:cantSplit/>
        </w:trPr>
        <w:tc>
          <w:tcPr>
            <w:tcW w:w="2551" w:type="dxa"/>
          </w:tcPr>
          <w:p w14:paraId="19E0C458" w14:textId="01FD0AD0" w:rsidR="00DC2D97" w:rsidRPr="00E117A3" w:rsidRDefault="00DC2D97" w:rsidP="00903106">
            <w:pPr>
              <w:pStyle w:val="ENoteTableText"/>
              <w:tabs>
                <w:tab w:val="center" w:leader="dot" w:pos="2268"/>
              </w:tabs>
            </w:pPr>
            <w:r>
              <w:t>s 573</w:t>
            </w:r>
            <w:r>
              <w:tab/>
            </w:r>
          </w:p>
        </w:tc>
        <w:tc>
          <w:tcPr>
            <w:tcW w:w="4535" w:type="dxa"/>
          </w:tcPr>
          <w:p w14:paraId="5ED9211C" w14:textId="0ED9F37A" w:rsidR="00DC2D97" w:rsidRPr="00E117A3" w:rsidRDefault="00DC2D97" w:rsidP="00903106">
            <w:pPr>
              <w:pStyle w:val="ENoteTableText"/>
              <w:tabs>
                <w:tab w:val="center" w:leader="dot" w:pos="2268"/>
              </w:tabs>
            </w:pPr>
            <w:r>
              <w:t>am No 45, 2025</w:t>
            </w:r>
          </w:p>
        </w:tc>
      </w:tr>
      <w:tr w:rsidR="00DC2D97" w14:paraId="04E694ED" w14:textId="77777777" w:rsidTr="0082576D">
        <w:trPr>
          <w:cantSplit/>
        </w:trPr>
        <w:tc>
          <w:tcPr>
            <w:tcW w:w="2551" w:type="dxa"/>
          </w:tcPr>
          <w:p w14:paraId="5A6F9FA2" w14:textId="0DB2BFE0" w:rsidR="00DC2D97" w:rsidRPr="008D5B89" w:rsidRDefault="009A3323" w:rsidP="00903106">
            <w:pPr>
              <w:pStyle w:val="ENoteTableText"/>
              <w:tabs>
                <w:tab w:val="center" w:leader="dot" w:pos="2268"/>
              </w:tabs>
              <w:rPr>
                <w:b/>
                <w:bCs/>
              </w:rPr>
            </w:pPr>
            <w:r>
              <w:rPr>
                <w:b/>
                <w:bCs/>
              </w:rPr>
              <w:t>Part 5</w:t>
            </w:r>
          </w:p>
        </w:tc>
        <w:tc>
          <w:tcPr>
            <w:tcW w:w="4535" w:type="dxa"/>
          </w:tcPr>
          <w:p w14:paraId="074BE03F" w14:textId="77777777" w:rsidR="00DC2D97" w:rsidRPr="00E117A3" w:rsidRDefault="00DC2D97" w:rsidP="00903106">
            <w:pPr>
              <w:pStyle w:val="ENoteTableText"/>
              <w:tabs>
                <w:tab w:val="center" w:leader="dot" w:pos="2268"/>
              </w:tabs>
            </w:pPr>
          </w:p>
        </w:tc>
      </w:tr>
      <w:tr w:rsidR="00DC2D97" w14:paraId="11511182" w14:textId="77777777" w:rsidTr="0082576D">
        <w:trPr>
          <w:cantSplit/>
        </w:trPr>
        <w:tc>
          <w:tcPr>
            <w:tcW w:w="2551" w:type="dxa"/>
          </w:tcPr>
          <w:p w14:paraId="73154FBA" w14:textId="2CFF5680" w:rsidR="00DC2D97" w:rsidRPr="00E117A3" w:rsidRDefault="00DC2D97" w:rsidP="00903106">
            <w:pPr>
              <w:pStyle w:val="ENoteTableText"/>
              <w:tabs>
                <w:tab w:val="center" w:leader="dot" w:pos="2268"/>
              </w:tabs>
            </w:pPr>
            <w:r>
              <w:t>s 582</w:t>
            </w:r>
            <w:r>
              <w:tab/>
            </w:r>
          </w:p>
        </w:tc>
        <w:tc>
          <w:tcPr>
            <w:tcW w:w="4535" w:type="dxa"/>
          </w:tcPr>
          <w:p w14:paraId="13A08D15" w14:textId="77F66049" w:rsidR="00DC2D97" w:rsidRPr="00E117A3" w:rsidRDefault="00DC2D97" w:rsidP="00903106">
            <w:pPr>
              <w:pStyle w:val="ENoteTableText"/>
              <w:tabs>
                <w:tab w:val="center" w:leader="dot" w:pos="2268"/>
              </w:tabs>
            </w:pPr>
            <w:r>
              <w:t>am No 45, 2025</w:t>
            </w:r>
          </w:p>
        </w:tc>
      </w:tr>
      <w:tr w:rsidR="00DC2D97" w14:paraId="610D75DF" w14:textId="77777777" w:rsidTr="0082576D">
        <w:trPr>
          <w:cantSplit/>
        </w:trPr>
        <w:tc>
          <w:tcPr>
            <w:tcW w:w="2551" w:type="dxa"/>
          </w:tcPr>
          <w:p w14:paraId="01ECF2CB" w14:textId="5853262E" w:rsidR="00DC2D97" w:rsidRPr="00E117A3" w:rsidRDefault="00DC2D97" w:rsidP="00903106">
            <w:pPr>
              <w:pStyle w:val="ENoteTableText"/>
              <w:tabs>
                <w:tab w:val="center" w:leader="dot" w:pos="2268"/>
              </w:tabs>
            </w:pPr>
            <w:r>
              <w:t>s 583</w:t>
            </w:r>
            <w:r>
              <w:tab/>
            </w:r>
          </w:p>
        </w:tc>
        <w:tc>
          <w:tcPr>
            <w:tcW w:w="4535" w:type="dxa"/>
          </w:tcPr>
          <w:p w14:paraId="7A2B0FE3" w14:textId="42FC1D28" w:rsidR="00DC2D97" w:rsidRPr="00E117A3" w:rsidRDefault="00DC2D97" w:rsidP="00903106">
            <w:pPr>
              <w:pStyle w:val="ENoteTableText"/>
              <w:tabs>
                <w:tab w:val="center" w:leader="dot" w:pos="2268"/>
              </w:tabs>
            </w:pPr>
            <w:r>
              <w:t>am No 45, 2025</w:t>
            </w:r>
          </w:p>
        </w:tc>
      </w:tr>
      <w:tr w:rsidR="0017245E" w14:paraId="17176EEA" w14:textId="77777777" w:rsidTr="0082576D">
        <w:trPr>
          <w:cantSplit/>
        </w:trPr>
        <w:tc>
          <w:tcPr>
            <w:tcW w:w="2551" w:type="dxa"/>
          </w:tcPr>
          <w:p w14:paraId="413B45EC" w14:textId="1AE4A28A" w:rsidR="0017245E" w:rsidRPr="008D5B89" w:rsidRDefault="009A3323" w:rsidP="00903106">
            <w:pPr>
              <w:pStyle w:val="ENoteTableText"/>
              <w:tabs>
                <w:tab w:val="center" w:leader="dot" w:pos="2268"/>
              </w:tabs>
              <w:rPr>
                <w:b/>
                <w:bCs/>
              </w:rPr>
            </w:pPr>
            <w:r>
              <w:rPr>
                <w:b/>
                <w:bCs/>
              </w:rPr>
              <w:t>Part 8</w:t>
            </w:r>
          </w:p>
        </w:tc>
        <w:tc>
          <w:tcPr>
            <w:tcW w:w="4535" w:type="dxa"/>
          </w:tcPr>
          <w:p w14:paraId="19F6408F" w14:textId="77777777" w:rsidR="0017245E" w:rsidRDefault="0017245E" w:rsidP="00903106">
            <w:pPr>
              <w:pStyle w:val="ENoteTableText"/>
              <w:tabs>
                <w:tab w:val="center" w:leader="dot" w:pos="2268"/>
              </w:tabs>
            </w:pPr>
          </w:p>
        </w:tc>
      </w:tr>
      <w:tr w:rsidR="0017245E" w14:paraId="326F3D14" w14:textId="77777777" w:rsidTr="0082576D">
        <w:trPr>
          <w:cantSplit/>
        </w:trPr>
        <w:tc>
          <w:tcPr>
            <w:tcW w:w="2551" w:type="dxa"/>
          </w:tcPr>
          <w:p w14:paraId="3055687B" w14:textId="132602E7" w:rsidR="0017245E" w:rsidRDefault="0017245E" w:rsidP="00903106">
            <w:pPr>
              <w:pStyle w:val="ENoteTableText"/>
              <w:tabs>
                <w:tab w:val="center" w:leader="dot" w:pos="2268"/>
              </w:tabs>
            </w:pPr>
            <w:r>
              <w:t>s 598</w:t>
            </w:r>
            <w:r>
              <w:tab/>
            </w:r>
          </w:p>
        </w:tc>
        <w:tc>
          <w:tcPr>
            <w:tcW w:w="4535" w:type="dxa"/>
          </w:tcPr>
          <w:p w14:paraId="57960CA0" w14:textId="07DFA570" w:rsidR="0017245E" w:rsidRDefault="0017245E" w:rsidP="00903106">
            <w:pPr>
              <w:pStyle w:val="ENoteTableText"/>
              <w:tabs>
                <w:tab w:val="center" w:leader="dot" w:pos="2268"/>
              </w:tabs>
            </w:pPr>
            <w:r>
              <w:t xml:space="preserve">am </w:t>
            </w:r>
            <w:r w:rsidRPr="008D5B89">
              <w:rPr>
                <w:u w:val="single"/>
              </w:rPr>
              <w:t>No 45, 2025</w:t>
            </w:r>
          </w:p>
        </w:tc>
      </w:tr>
      <w:tr w:rsidR="00DC2D97" w14:paraId="7597641D" w14:textId="77777777" w:rsidTr="0082576D">
        <w:trPr>
          <w:cantSplit/>
        </w:trPr>
        <w:tc>
          <w:tcPr>
            <w:tcW w:w="2551" w:type="dxa"/>
          </w:tcPr>
          <w:p w14:paraId="48DEDC90" w14:textId="7AA28DFA" w:rsidR="00DC2D97" w:rsidRPr="008D5B89" w:rsidRDefault="009A3323" w:rsidP="00903106">
            <w:pPr>
              <w:pStyle w:val="ENoteTableText"/>
              <w:tabs>
                <w:tab w:val="center" w:leader="dot" w:pos="2268"/>
              </w:tabs>
              <w:rPr>
                <w:b/>
                <w:bCs/>
              </w:rPr>
            </w:pPr>
            <w:r>
              <w:rPr>
                <w:b/>
                <w:bCs/>
              </w:rPr>
              <w:t>Part 1</w:t>
            </w:r>
            <w:r w:rsidR="00093F15">
              <w:rPr>
                <w:b/>
                <w:bCs/>
              </w:rPr>
              <w:t>0</w:t>
            </w:r>
          </w:p>
        </w:tc>
        <w:tc>
          <w:tcPr>
            <w:tcW w:w="4535" w:type="dxa"/>
          </w:tcPr>
          <w:p w14:paraId="28C0555C" w14:textId="77777777" w:rsidR="00DC2D97" w:rsidRPr="00E117A3" w:rsidRDefault="00DC2D97" w:rsidP="00903106">
            <w:pPr>
              <w:pStyle w:val="ENoteTableText"/>
              <w:tabs>
                <w:tab w:val="center" w:leader="dot" w:pos="2268"/>
              </w:tabs>
            </w:pPr>
          </w:p>
        </w:tc>
      </w:tr>
      <w:tr w:rsidR="00093F15" w14:paraId="64CE9565" w14:textId="77777777" w:rsidTr="008D5B89">
        <w:trPr>
          <w:cantSplit/>
        </w:trPr>
        <w:tc>
          <w:tcPr>
            <w:tcW w:w="2551" w:type="dxa"/>
          </w:tcPr>
          <w:p w14:paraId="3488ECE5" w14:textId="59B11966" w:rsidR="00093F15" w:rsidRPr="00E117A3" w:rsidRDefault="00093F15" w:rsidP="00093F15">
            <w:pPr>
              <w:pStyle w:val="ENoteTableText"/>
              <w:tabs>
                <w:tab w:val="center" w:leader="dot" w:pos="2268"/>
              </w:tabs>
            </w:pPr>
            <w:r>
              <w:t>s 602</w:t>
            </w:r>
            <w:r>
              <w:tab/>
            </w:r>
          </w:p>
        </w:tc>
        <w:tc>
          <w:tcPr>
            <w:tcW w:w="4535" w:type="dxa"/>
          </w:tcPr>
          <w:p w14:paraId="03F4E3AA" w14:textId="7A285410" w:rsidR="00093F15" w:rsidRPr="00E117A3" w:rsidRDefault="00093F15" w:rsidP="00093F15">
            <w:pPr>
              <w:pStyle w:val="ENoteTableText"/>
            </w:pPr>
            <w:r>
              <w:t>am No 45, 2025</w:t>
            </w:r>
          </w:p>
        </w:tc>
      </w:tr>
      <w:tr w:rsidR="00093F15" w14:paraId="02EA5B5F" w14:textId="77777777" w:rsidTr="0082576D">
        <w:trPr>
          <w:cantSplit/>
        </w:trPr>
        <w:tc>
          <w:tcPr>
            <w:tcW w:w="2551" w:type="dxa"/>
            <w:tcBorders>
              <w:bottom w:val="single" w:sz="12" w:space="0" w:color="auto"/>
            </w:tcBorders>
          </w:tcPr>
          <w:p w14:paraId="1EA10A23" w14:textId="77777777" w:rsidR="00093F15" w:rsidRDefault="00093F15" w:rsidP="00093F15">
            <w:pPr>
              <w:pStyle w:val="ENoteTableText"/>
              <w:tabs>
                <w:tab w:val="center" w:leader="dot" w:pos="2268"/>
              </w:tabs>
            </w:pPr>
          </w:p>
        </w:tc>
        <w:tc>
          <w:tcPr>
            <w:tcW w:w="4535" w:type="dxa"/>
            <w:tcBorders>
              <w:bottom w:val="single" w:sz="12" w:space="0" w:color="auto"/>
            </w:tcBorders>
          </w:tcPr>
          <w:p w14:paraId="230E9EAF" w14:textId="0BE652EB" w:rsidR="00093F15" w:rsidRDefault="00093F15" w:rsidP="00093F15">
            <w:pPr>
              <w:pStyle w:val="ENoteTableText"/>
            </w:pPr>
            <w:r>
              <w:t>ed C1</w:t>
            </w:r>
          </w:p>
        </w:tc>
      </w:tr>
    </w:tbl>
    <w:p w14:paraId="64463D13" w14:textId="77777777" w:rsidR="0082576D" w:rsidRDefault="0082576D" w:rsidP="00903106">
      <w:pPr>
        <w:pStyle w:val="Tabletext"/>
      </w:pPr>
    </w:p>
    <w:p w14:paraId="55CD574D" w14:textId="77777777" w:rsidR="00B270C1" w:rsidRPr="004C2B02" w:rsidRDefault="00B270C1" w:rsidP="002257FE">
      <w:pPr>
        <w:pStyle w:val="ENotesHeading2"/>
        <w:pageBreakBefore/>
      </w:pPr>
      <w:bookmarkStart w:id="997" w:name="_Toc212632143"/>
      <w:r w:rsidRPr="004C2B02">
        <w:t>Endnote 5—Editorial changes</w:t>
      </w:r>
      <w:bookmarkEnd w:id="997"/>
    </w:p>
    <w:p w14:paraId="419B05C8" w14:textId="77777777" w:rsidR="00B270C1" w:rsidRDefault="00B270C1" w:rsidP="00046550">
      <w:pPr>
        <w:spacing w:after="240"/>
      </w:pPr>
      <w:r w:rsidRPr="00F2598C">
        <w:t xml:space="preserve">In preparing this compilation for registration, </w:t>
      </w:r>
      <w:r>
        <w:t xml:space="preserve">the following kinds of </w:t>
      </w:r>
      <w:r w:rsidRPr="00F2598C">
        <w:t>editorial change</w:t>
      </w:r>
      <w:r>
        <w:t>(</w:t>
      </w:r>
      <w:r w:rsidRPr="00F2598C">
        <w:t>s</w:t>
      </w:r>
      <w:r>
        <w:t>)</w:t>
      </w:r>
      <w:r w:rsidRPr="00F2598C">
        <w:t xml:space="preserve"> were made under the </w:t>
      </w:r>
      <w:r w:rsidRPr="00F2598C">
        <w:rPr>
          <w:i/>
        </w:rPr>
        <w:t>Legislation Act 2003</w:t>
      </w:r>
      <w:r w:rsidRPr="00F2598C">
        <w:t>.</w:t>
      </w:r>
    </w:p>
    <w:p w14:paraId="5A326EDE" w14:textId="34A439FB" w:rsidR="00A73EF9" w:rsidRPr="00987790" w:rsidRDefault="009A3323" w:rsidP="00792CD4">
      <w:pPr>
        <w:spacing w:after="240"/>
        <w:rPr>
          <w:b/>
          <w:sz w:val="24"/>
          <w:szCs w:val="24"/>
        </w:rPr>
      </w:pPr>
      <w:r>
        <w:rPr>
          <w:b/>
          <w:sz w:val="24"/>
          <w:szCs w:val="24"/>
        </w:rPr>
        <w:t>Section 7</w:t>
      </w:r>
      <w:r w:rsidR="00A73EF9">
        <w:rPr>
          <w:b/>
          <w:sz w:val="24"/>
          <w:szCs w:val="24"/>
        </w:rPr>
        <w:t xml:space="preserve"> (definition of </w:t>
      </w:r>
      <w:r w:rsidR="00A73EF9">
        <w:rPr>
          <w:b/>
          <w:i/>
          <w:iCs/>
          <w:sz w:val="24"/>
          <w:szCs w:val="24"/>
        </w:rPr>
        <w:t>start day</w:t>
      </w:r>
      <w:r w:rsidR="00A73EF9">
        <w:rPr>
          <w:b/>
          <w:sz w:val="24"/>
          <w:szCs w:val="24"/>
        </w:rPr>
        <w:t>)</w:t>
      </w:r>
    </w:p>
    <w:p w14:paraId="5BD41516" w14:textId="77777777" w:rsidR="00A73EF9" w:rsidRPr="004549F1" w:rsidRDefault="00A73EF9" w:rsidP="00A73EF9">
      <w:pPr>
        <w:spacing w:after="240"/>
        <w:rPr>
          <w:b/>
        </w:rPr>
      </w:pPr>
      <w:r w:rsidRPr="004549F1">
        <w:rPr>
          <w:b/>
        </w:rPr>
        <w:t>Kind of editorial change</w:t>
      </w:r>
    </w:p>
    <w:p w14:paraId="7239D00B" w14:textId="77777777" w:rsidR="00A73EF9" w:rsidRPr="0018341F" w:rsidRDefault="00A73EF9" w:rsidP="00A73EF9">
      <w:pPr>
        <w:spacing w:after="240"/>
      </w:pPr>
      <w:r w:rsidRPr="00B0284B">
        <w:rPr>
          <w:szCs w:val="22"/>
        </w:rPr>
        <w:t>Numbering or renumbering of provisions</w:t>
      </w:r>
    </w:p>
    <w:p w14:paraId="2EEF3B25" w14:textId="77777777" w:rsidR="00A73EF9" w:rsidRPr="004549F1" w:rsidRDefault="00A73EF9" w:rsidP="00A73EF9">
      <w:pPr>
        <w:spacing w:after="240"/>
        <w:rPr>
          <w:b/>
        </w:rPr>
      </w:pPr>
      <w:r w:rsidRPr="004549F1">
        <w:rPr>
          <w:b/>
        </w:rPr>
        <w:t>Details of editorial change</w:t>
      </w:r>
    </w:p>
    <w:p w14:paraId="2ABCCBBD" w14:textId="421B2D0E" w:rsidR="00A73EF9" w:rsidRPr="004355F7" w:rsidRDefault="009A3323" w:rsidP="00A73EF9">
      <w:pPr>
        <w:spacing w:after="240"/>
      </w:pPr>
      <w:r>
        <w:t>Section 7</w:t>
      </w:r>
      <w:r w:rsidR="00A73EF9" w:rsidRPr="004355F7">
        <w:t xml:space="preserve"> </w:t>
      </w:r>
      <w:r w:rsidR="00A73EF9">
        <w:t xml:space="preserve">(definition of </w:t>
      </w:r>
      <w:r w:rsidR="00A73EF9">
        <w:rPr>
          <w:b/>
          <w:bCs/>
          <w:i/>
          <w:iCs/>
        </w:rPr>
        <w:t>start day</w:t>
      </w:r>
      <w:r w:rsidR="00A73EF9">
        <w:t>)</w:t>
      </w:r>
      <w:r w:rsidR="00A73EF9">
        <w:rPr>
          <w:i/>
          <w:iCs/>
        </w:rPr>
        <w:t xml:space="preserve"> </w:t>
      </w:r>
      <w:r w:rsidR="00A73EF9">
        <w:t xml:space="preserve">of the </w:t>
      </w:r>
      <w:r w:rsidR="00A73EF9">
        <w:rPr>
          <w:i/>
          <w:iCs/>
        </w:rPr>
        <w:t>Aged Care Act 2024</w:t>
      </w:r>
      <w:r w:rsidR="00A73EF9" w:rsidRPr="004355F7">
        <w:rPr>
          <w:i/>
          <w:iCs/>
        </w:rPr>
        <w:t xml:space="preserve"> </w:t>
      </w:r>
      <w:r w:rsidR="00A73EF9" w:rsidRPr="004355F7">
        <w:t xml:space="preserve">contains two </w:t>
      </w:r>
      <w:r>
        <w:t>paragraph (</w:t>
      </w:r>
      <w:r w:rsidR="00A73EF9">
        <w:t>a</w:t>
      </w:r>
      <w:r w:rsidR="00A73EF9" w:rsidRPr="004355F7">
        <w:t xml:space="preserve">)s. </w:t>
      </w:r>
    </w:p>
    <w:p w14:paraId="27E0EE93" w14:textId="475CBC72" w:rsidR="00A73EF9" w:rsidRPr="004549F1" w:rsidRDefault="00A73EF9" w:rsidP="00A73EF9">
      <w:pPr>
        <w:spacing w:after="240"/>
      </w:pPr>
      <w:r w:rsidRPr="004355F7">
        <w:t xml:space="preserve">This compilation was editorially changed by renumbering the second occurring </w:t>
      </w:r>
      <w:r w:rsidR="009A3323">
        <w:t>paragraph (</w:t>
      </w:r>
      <w:r>
        <w:t>a</w:t>
      </w:r>
      <w:r w:rsidRPr="004355F7">
        <w:t xml:space="preserve">) as </w:t>
      </w:r>
      <w:r w:rsidR="009A3323">
        <w:t>paragraph (</w:t>
      </w:r>
      <w:r>
        <w:t>b</w:t>
      </w:r>
      <w:r w:rsidRPr="004355F7">
        <w:t>).</w:t>
      </w:r>
    </w:p>
    <w:p w14:paraId="73399734" w14:textId="3336626E" w:rsidR="00B270C1" w:rsidRPr="004549F1" w:rsidRDefault="009A3323" w:rsidP="00046550">
      <w:pPr>
        <w:spacing w:after="240"/>
        <w:rPr>
          <w:b/>
          <w:sz w:val="24"/>
          <w:szCs w:val="24"/>
        </w:rPr>
      </w:pPr>
      <w:r>
        <w:rPr>
          <w:b/>
          <w:sz w:val="24"/>
          <w:szCs w:val="24"/>
        </w:rPr>
        <w:t>Subsection 2</w:t>
      </w:r>
      <w:r w:rsidR="00932040">
        <w:rPr>
          <w:b/>
          <w:sz w:val="24"/>
          <w:szCs w:val="24"/>
        </w:rPr>
        <w:t>51(3)(</w:t>
      </w:r>
      <w:r w:rsidR="0018365E">
        <w:rPr>
          <w:b/>
          <w:sz w:val="24"/>
          <w:szCs w:val="24"/>
        </w:rPr>
        <w:t>note</w:t>
      </w:r>
      <w:r w:rsidR="00932040">
        <w:rPr>
          <w:b/>
          <w:sz w:val="24"/>
          <w:szCs w:val="24"/>
        </w:rPr>
        <w:t>)</w:t>
      </w:r>
    </w:p>
    <w:p w14:paraId="036AA606" w14:textId="77777777" w:rsidR="00B270C1" w:rsidRPr="004549F1" w:rsidRDefault="00B270C1" w:rsidP="00046550">
      <w:pPr>
        <w:spacing w:after="240"/>
        <w:rPr>
          <w:b/>
        </w:rPr>
      </w:pPr>
      <w:r w:rsidRPr="004549F1">
        <w:rPr>
          <w:b/>
        </w:rPr>
        <w:t>Kind of editorial change</w:t>
      </w:r>
    </w:p>
    <w:p w14:paraId="2D6FD8AC" w14:textId="5DD0C068" w:rsidR="00B270C1" w:rsidRPr="0018341F" w:rsidRDefault="00987790" w:rsidP="00046550">
      <w:pPr>
        <w:spacing w:after="240"/>
      </w:pPr>
      <w:r>
        <w:rPr>
          <w:szCs w:val="22"/>
        </w:rPr>
        <w:t>Change to punctuation</w:t>
      </w:r>
    </w:p>
    <w:p w14:paraId="36D80392" w14:textId="77777777" w:rsidR="00B270C1" w:rsidRPr="004549F1" w:rsidRDefault="00B270C1" w:rsidP="00046550">
      <w:pPr>
        <w:spacing w:after="240"/>
        <w:rPr>
          <w:b/>
        </w:rPr>
      </w:pPr>
      <w:r w:rsidRPr="004549F1">
        <w:rPr>
          <w:b/>
        </w:rPr>
        <w:t>Details of editorial change</w:t>
      </w:r>
    </w:p>
    <w:p w14:paraId="12D56397" w14:textId="47F76EBC" w:rsidR="00DB3523" w:rsidRDefault="009A3323" w:rsidP="00046550">
      <w:pPr>
        <w:spacing w:after="240"/>
      </w:pPr>
      <w:r>
        <w:t>Schedule 1</w:t>
      </w:r>
      <w:r w:rsidR="00DB3523">
        <w:t xml:space="preserve"> </w:t>
      </w:r>
      <w:r>
        <w:t>item 1</w:t>
      </w:r>
      <w:r w:rsidR="00DB3523">
        <w:t xml:space="preserve">65 of the </w:t>
      </w:r>
      <w:r w:rsidR="00DB3523" w:rsidRPr="00DB3523">
        <w:rPr>
          <w:i/>
          <w:iCs/>
        </w:rPr>
        <w:t>Aged Care and Other Legislation Amendment Act 2025</w:t>
      </w:r>
      <w:r w:rsidR="00DB3523">
        <w:rPr>
          <w:i/>
          <w:iCs/>
        </w:rPr>
        <w:t xml:space="preserve"> </w:t>
      </w:r>
      <w:r w:rsidR="00DB3523">
        <w:t xml:space="preserve">instructs to omit and </w:t>
      </w:r>
      <w:r w:rsidR="0052248D">
        <w:t>substitute</w:t>
      </w:r>
      <w:r w:rsidR="00DB3523">
        <w:t xml:space="preserve"> </w:t>
      </w:r>
      <w:r>
        <w:t>section 2</w:t>
      </w:r>
      <w:r w:rsidR="00DB3523">
        <w:t>51</w:t>
      </w:r>
      <w:r w:rsidR="0018365E">
        <w:t xml:space="preserve"> which appears in part, as follows:</w:t>
      </w:r>
    </w:p>
    <w:p w14:paraId="149C3E81" w14:textId="77777777" w:rsidR="00EF42FC" w:rsidRPr="00722B21" w:rsidRDefault="00EF42FC" w:rsidP="00AB59B8">
      <w:pPr>
        <w:pStyle w:val="subsection"/>
        <w:keepNext/>
      </w:pPr>
      <w:r w:rsidRPr="00722B21">
        <w:tab/>
        <w:t>(3)</w:t>
      </w:r>
      <w:r w:rsidRPr="00722B21">
        <w:tab/>
        <w:t>The claim must be given to the System Governor before the end of:</w:t>
      </w:r>
    </w:p>
    <w:p w14:paraId="491699E1" w14:textId="77777777" w:rsidR="00EF42FC" w:rsidRPr="00722B21" w:rsidRDefault="00EF42FC" w:rsidP="00AB59B8">
      <w:pPr>
        <w:pStyle w:val="paragraph"/>
        <w:keepNext/>
      </w:pPr>
      <w:r w:rsidRPr="00722B21">
        <w:tab/>
        <w:t>(a)</w:t>
      </w:r>
      <w:r w:rsidRPr="00722B21">
        <w:tab/>
        <w:t>whichever of the following periods ends first:</w:t>
      </w:r>
    </w:p>
    <w:p w14:paraId="031A1D5D" w14:textId="77777777" w:rsidR="00EF42FC" w:rsidRPr="00722B21" w:rsidRDefault="00EF42FC" w:rsidP="00AB59B8">
      <w:pPr>
        <w:pStyle w:val="paragraphsub"/>
        <w:keepNext/>
      </w:pPr>
      <w:r w:rsidRPr="00722B21">
        <w:tab/>
        <w:t>(i)</w:t>
      </w:r>
      <w:r w:rsidRPr="00722B21">
        <w:tab/>
        <w:t>the period of 60 days after the end of the relevant period;</w:t>
      </w:r>
    </w:p>
    <w:p w14:paraId="1BE53D59" w14:textId="77777777" w:rsidR="00EF42FC" w:rsidRPr="00722B21" w:rsidRDefault="00EF42FC" w:rsidP="00AB59B8">
      <w:pPr>
        <w:pStyle w:val="paragraphsub"/>
        <w:keepNext/>
      </w:pPr>
      <w:r w:rsidRPr="00722B21">
        <w:tab/>
        <w:t>(ii)</w:t>
      </w:r>
      <w:r w:rsidRPr="00722B21">
        <w:tab/>
        <w:t>the period of 60 days after an event prescribed by the rules occurs; or</w:t>
      </w:r>
    </w:p>
    <w:p w14:paraId="446F3A87" w14:textId="29FA938E" w:rsidR="00EF42FC" w:rsidRPr="00722B21" w:rsidRDefault="00EF42FC" w:rsidP="00AB59B8">
      <w:pPr>
        <w:pStyle w:val="paragraph"/>
        <w:keepNext/>
      </w:pPr>
      <w:r w:rsidRPr="00722B21">
        <w:tab/>
        <w:t>(b)</w:t>
      </w:r>
      <w:r w:rsidRPr="00722B21">
        <w:tab/>
        <w:t xml:space="preserve">if the System Governor determines a longer period for the claim than would otherwise apply under </w:t>
      </w:r>
      <w:r w:rsidR="009A3323">
        <w:t>paragraph (</w:t>
      </w:r>
      <w:r w:rsidRPr="00722B21">
        <w:t>a)—that longer period.</w:t>
      </w:r>
    </w:p>
    <w:p w14:paraId="7A252A8D" w14:textId="27C1C9FB" w:rsidR="00EF42FC" w:rsidRPr="00722B21" w:rsidRDefault="00EF42FC" w:rsidP="00AB59B8">
      <w:pPr>
        <w:pStyle w:val="notetext"/>
        <w:keepNext/>
        <w:spacing w:after="240"/>
      </w:pPr>
      <w:r w:rsidRPr="00722B21">
        <w:t>Note:</w:t>
      </w:r>
      <w:r w:rsidRPr="00722B21">
        <w:tab/>
        <w:t>Because the claim must be given before the end of the period applicable under this subsection, it can be given at any time before the end of that period, including during the relevant period</w:t>
      </w:r>
    </w:p>
    <w:p w14:paraId="37BE3D48" w14:textId="0E80662E" w:rsidR="00EF42FC" w:rsidRDefault="00B07A66" w:rsidP="00046550">
      <w:pPr>
        <w:spacing w:after="240"/>
      </w:pPr>
      <w:r>
        <w:t xml:space="preserve">The </w:t>
      </w:r>
      <w:r w:rsidR="0018365E">
        <w:t>n</w:t>
      </w:r>
      <w:r>
        <w:t xml:space="preserve">ote </w:t>
      </w:r>
      <w:r w:rsidR="0018365E">
        <w:t>after</w:t>
      </w:r>
      <w:r>
        <w:t xml:space="preserve"> </w:t>
      </w:r>
      <w:r w:rsidR="009A3323">
        <w:t>paragraph 2</w:t>
      </w:r>
      <w:r w:rsidR="00372EB8">
        <w:t xml:space="preserve">51(3)(b) </w:t>
      </w:r>
      <w:r>
        <w:t>is missing a full stop.</w:t>
      </w:r>
    </w:p>
    <w:p w14:paraId="4EC1A4C9" w14:textId="24449591" w:rsidR="00C82F89" w:rsidRDefault="00B07A66" w:rsidP="00372EB8">
      <w:pPr>
        <w:spacing w:after="240"/>
      </w:pPr>
      <w:r>
        <w:t xml:space="preserve">This compilation was editorially changed to add </w:t>
      </w:r>
      <w:r w:rsidR="009E6D42">
        <w:t xml:space="preserve">a full stop at the end of </w:t>
      </w:r>
      <w:r w:rsidR="001732F4">
        <w:t xml:space="preserve">the </w:t>
      </w:r>
      <w:r w:rsidR="0018365E">
        <w:t>n</w:t>
      </w:r>
      <w:r w:rsidR="001732F4">
        <w:t xml:space="preserve">ote that comes after </w:t>
      </w:r>
      <w:r w:rsidR="009A3323">
        <w:t>paragraph 2</w:t>
      </w:r>
      <w:r w:rsidR="001732F4">
        <w:t>51(3)(b) to correct the punctuation.</w:t>
      </w:r>
    </w:p>
    <w:p w14:paraId="71992D51" w14:textId="2DBA360D" w:rsidR="00932040" w:rsidRPr="00BC695F" w:rsidRDefault="009A3323" w:rsidP="00372EB8">
      <w:pPr>
        <w:spacing w:after="240"/>
      </w:pPr>
      <w:r>
        <w:rPr>
          <w:b/>
          <w:sz w:val="24"/>
          <w:szCs w:val="24"/>
        </w:rPr>
        <w:t>Paragraph 6</w:t>
      </w:r>
      <w:r w:rsidR="007613D7">
        <w:rPr>
          <w:b/>
          <w:sz w:val="24"/>
          <w:szCs w:val="24"/>
        </w:rPr>
        <w:t>02(7)(ba)</w:t>
      </w:r>
    </w:p>
    <w:p w14:paraId="1C6C6D6C" w14:textId="77777777" w:rsidR="00932040" w:rsidRPr="004549F1" w:rsidRDefault="00932040" w:rsidP="00932040">
      <w:pPr>
        <w:spacing w:after="240"/>
        <w:rPr>
          <w:b/>
        </w:rPr>
      </w:pPr>
      <w:r w:rsidRPr="004549F1">
        <w:rPr>
          <w:b/>
        </w:rPr>
        <w:t>Kind of editorial change</w:t>
      </w:r>
    </w:p>
    <w:p w14:paraId="06AE786B" w14:textId="71FD29A6" w:rsidR="00932040" w:rsidRPr="0018341F" w:rsidRDefault="007613D7" w:rsidP="00932040">
      <w:pPr>
        <w:spacing w:after="240"/>
      </w:pPr>
      <w:r w:rsidRPr="00720048">
        <w:rPr>
          <w:szCs w:val="22"/>
        </w:rPr>
        <w:t>Changes to grammar, syntax or the use of conjunctives or disjunctives</w:t>
      </w:r>
    </w:p>
    <w:p w14:paraId="6E4E4C7A" w14:textId="77777777" w:rsidR="00932040" w:rsidRPr="004549F1" w:rsidRDefault="00932040" w:rsidP="00932040">
      <w:pPr>
        <w:spacing w:after="240"/>
        <w:rPr>
          <w:b/>
        </w:rPr>
      </w:pPr>
      <w:r w:rsidRPr="004549F1">
        <w:rPr>
          <w:b/>
        </w:rPr>
        <w:t>Details of editorial change</w:t>
      </w:r>
    </w:p>
    <w:p w14:paraId="4CD8D995" w14:textId="4905D437" w:rsidR="00932040" w:rsidRDefault="009A3323" w:rsidP="00932040">
      <w:pPr>
        <w:spacing w:after="240"/>
      </w:pPr>
      <w:r>
        <w:t>Paragraph 6</w:t>
      </w:r>
      <w:r w:rsidR="008B23B7">
        <w:t xml:space="preserve">02(7)(ba) of the </w:t>
      </w:r>
      <w:r w:rsidR="008B23B7">
        <w:rPr>
          <w:i/>
          <w:iCs/>
        </w:rPr>
        <w:t xml:space="preserve">Aged Care Act 2024 </w:t>
      </w:r>
      <w:r w:rsidR="00D85B9A">
        <w:t>appears in part, as follows:</w:t>
      </w:r>
    </w:p>
    <w:p w14:paraId="45290E9C" w14:textId="77777777" w:rsidR="00D85B9A" w:rsidRPr="00722B21" w:rsidRDefault="00D85B9A" w:rsidP="00D85B9A">
      <w:pPr>
        <w:pStyle w:val="subsection"/>
      </w:pPr>
      <w:r w:rsidRPr="00722B21">
        <w:tab/>
        <w:t>(7)</w:t>
      </w:r>
      <w:r w:rsidRPr="00722B21">
        <w:tab/>
        <w:t>The rules may prescribe an amount by:</w:t>
      </w:r>
    </w:p>
    <w:p w14:paraId="5322535B" w14:textId="77777777" w:rsidR="00D85B9A" w:rsidRPr="00722B21" w:rsidRDefault="00D85B9A" w:rsidP="00D85B9A">
      <w:pPr>
        <w:pStyle w:val="paragraph"/>
      </w:pPr>
      <w:r w:rsidRPr="00722B21">
        <w:tab/>
        <w:t>(a)</w:t>
      </w:r>
      <w:r w:rsidRPr="00722B21">
        <w:tab/>
        <w:t>specifying the amount; or</w:t>
      </w:r>
    </w:p>
    <w:p w14:paraId="66E4BE58" w14:textId="77777777" w:rsidR="00D85B9A" w:rsidRPr="00722B21" w:rsidRDefault="00D85B9A" w:rsidP="00D85B9A">
      <w:pPr>
        <w:pStyle w:val="paragraph"/>
      </w:pPr>
      <w:r w:rsidRPr="00722B21">
        <w:tab/>
        <w:t>(b)</w:t>
      </w:r>
      <w:r w:rsidRPr="00722B21">
        <w:tab/>
        <w:t>specifying a method for working out the amount; or</w:t>
      </w:r>
    </w:p>
    <w:p w14:paraId="70673292" w14:textId="445597A9" w:rsidR="00D85B9A" w:rsidRPr="00722B21" w:rsidRDefault="00D85B9A" w:rsidP="00D85B9A">
      <w:pPr>
        <w:pStyle w:val="paragraph"/>
      </w:pPr>
      <w:r w:rsidRPr="00722B21">
        <w:tab/>
        <w:t>(ba)</w:t>
      </w:r>
      <w:r w:rsidRPr="00722B21">
        <w:tab/>
        <w:t>specifying that the amount or period may be set by a determination made by the System Governor in accordance with the rules;</w:t>
      </w:r>
    </w:p>
    <w:p w14:paraId="420C0DDD" w14:textId="77777777" w:rsidR="00D85B9A" w:rsidRPr="00722B21" w:rsidRDefault="00D85B9A" w:rsidP="003D339B">
      <w:pPr>
        <w:pStyle w:val="paragraph"/>
        <w:spacing w:after="240"/>
      </w:pPr>
      <w:r w:rsidRPr="00722B21">
        <w:tab/>
        <w:t>(c)</w:t>
      </w:r>
      <w:r w:rsidRPr="00722B21">
        <w:tab/>
        <w:t>specifying a nil amount.</w:t>
      </w:r>
    </w:p>
    <w:p w14:paraId="0B3C0614" w14:textId="23582CB4" w:rsidR="00D85B9A" w:rsidRDefault="009A3323" w:rsidP="00932040">
      <w:pPr>
        <w:spacing w:after="240"/>
      </w:pPr>
      <w:r>
        <w:t>Paragraph (</w:t>
      </w:r>
      <w:r w:rsidR="00D85B9A">
        <w:t xml:space="preserve">ba) ends in a semi colon despite being followed by </w:t>
      </w:r>
      <w:r>
        <w:t>paragraph (</w:t>
      </w:r>
      <w:r w:rsidR="00D85B9A">
        <w:t>c).</w:t>
      </w:r>
    </w:p>
    <w:p w14:paraId="4C2859B4" w14:textId="77A834B5" w:rsidR="00D85B9A" w:rsidRPr="00D85B9A" w:rsidRDefault="00D81DAE" w:rsidP="00932040">
      <w:pPr>
        <w:spacing w:after="240"/>
      </w:pPr>
      <w:r>
        <w:t xml:space="preserve">This compilation was editorially changed to add “or” at the end of </w:t>
      </w:r>
      <w:r w:rsidR="009A3323">
        <w:t>paragraph 6</w:t>
      </w:r>
      <w:r>
        <w:t>02(7)(ba) to bring it in line with legislative drafting prac</w:t>
      </w:r>
      <w:r w:rsidR="0018365E">
        <w:t>tic</w:t>
      </w:r>
      <w:r>
        <w:t>e.</w:t>
      </w:r>
    </w:p>
    <w:p w14:paraId="2C0DD45B" w14:textId="2C550C80" w:rsidR="0082576D" w:rsidRDefault="0082576D" w:rsidP="005838A0">
      <w:pPr>
        <w:sectPr w:rsidR="0082576D" w:rsidSect="00F62F3E">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cols w:space="708"/>
          <w:docGrid w:linePitch="360"/>
        </w:sectPr>
      </w:pPr>
    </w:p>
    <w:p w14:paraId="43A56F67" w14:textId="50843314" w:rsidR="0048548B" w:rsidRPr="00722B21" w:rsidRDefault="0048548B" w:rsidP="0082576D"/>
    <w:sectPr w:rsidR="0048548B" w:rsidRPr="00722B21" w:rsidSect="00F62F3E">
      <w:type w:val="continuous"/>
      <w:pgSz w:w="11907" w:h="16839"/>
      <w:pgMar w:top="2381" w:right="2410" w:bottom="4252" w:left="2410" w:header="720" w:footer="340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5404D" w14:textId="77777777" w:rsidR="00084D86" w:rsidRDefault="00084D86" w:rsidP="00715914">
      <w:pPr>
        <w:spacing w:line="240" w:lineRule="auto"/>
      </w:pPr>
      <w:r>
        <w:separator/>
      </w:r>
    </w:p>
  </w:endnote>
  <w:endnote w:type="continuationSeparator" w:id="0">
    <w:p w14:paraId="6F503519" w14:textId="77777777" w:rsidR="00084D86" w:rsidRDefault="00084D86"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4AE0C" w14:textId="77777777" w:rsidR="00257775" w:rsidRDefault="00257775">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08EAF" w14:textId="77777777" w:rsidR="00257775" w:rsidRDefault="00257775" w:rsidP="00900BC8">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F58D7" w14:textId="77777777" w:rsidR="00257775" w:rsidRPr="00ED79B6" w:rsidRDefault="00257775" w:rsidP="00900BC8">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205F0" w14:textId="77777777" w:rsidR="00257775" w:rsidRPr="007B3B51" w:rsidRDefault="00257775"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257775" w:rsidRPr="007B3B51" w14:paraId="4A1B71ED" w14:textId="77777777" w:rsidTr="00257775">
      <w:tc>
        <w:tcPr>
          <w:tcW w:w="854" w:type="pct"/>
        </w:tcPr>
        <w:p w14:paraId="775AB3EE" w14:textId="77777777" w:rsidR="00257775" w:rsidRPr="007B3B51" w:rsidRDefault="00257775"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6DB5B974" w14:textId="5A2E42B0" w:rsidR="00257775" w:rsidRPr="007B3B51" w:rsidRDefault="00257775"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62F3E">
            <w:rPr>
              <w:i/>
              <w:noProof/>
              <w:sz w:val="16"/>
              <w:szCs w:val="16"/>
            </w:rPr>
            <w:t>Aged Care Act 2024</w:t>
          </w:r>
          <w:r w:rsidRPr="007B3B51">
            <w:rPr>
              <w:i/>
              <w:sz w:val="16"/>
              <w:szCs w:val="16"/>
            </w:rPr>
            <w:fldChar w:fldCharType="end"/>
          </w:r>
        </w:p>
      </w:tc>
      <w:tc>
        <w:tcPr>
          <w:tcW w:w="458" w:type="pct"/>
        </w:tcPr>
        <w:p w14:paraId="6F988B0D" w14:textId="77777777" w:rsidR="00257775" w:rsidRPr="007B3B51" w:rsidRDefault="00257775" w:rsidP="00C94853">
          <w:pPr>
            <w:jc w:val="right"/>
            <w:rPr>
              <w:sz w:val="16"/>
              <w:szCs w:val="16"/>
            </w:rPr>
          </w:pPr>
        </w:p>
      </w:tc>
    </w:tr>
    <w:tr w:rsidR="00257775" w:rsidRPr="0055472E" w14:paraId="1AFEFC64" w14:textId="77777777" w:rsidTr="00257775">
      <w:tc>
        <w:tcPr>
          <w:tcW w:w="1498" w:type="pct"/>
          <w:gridSpan w:val="2"/>
        </w:tcPr>
        <w:p w14:paraId="19EE62D9" w14:textId="4D3D155D" w:rsidR="00257775" w:rsidRPr="0055472E" w:rsidRDefault="00257775"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A3323">
            <w:rPr>
              <w:sz w:val="16"/>
              <w:szCs w:val="16"/>
            </w:rPr>
            <w:t>1</w:t>
          </w:r>
          <w:r w:rsidRPr="0055472E">
            <w:rPr>
              <w:sz w:val="16"/>
              <w:szCs w:val="16"/>
            </w:rPr>
            <w:fldChar w:fldCharType="end"/>
          </w:r>
        </w:p>
      </w:tc>
      <w:tc>
        <w:tcPr>
          <w:tcW w:w="1703" w:type="pct"/>
        </w:tcPr>
        <w:p w14:paraId="6952D8D3" w14:textId="77777777" w:rsidR="00257775" w:rsidRPr="0055472E" w:rsidRDefault="00257775" w:rsidP="006D2C4C">
          <w:pPr>
            <w:spacing w:before="120"/>
            <w:rPr>
              <w:sz w:val="16"/>
              <w:szCs w:val="16"/>
            </w:rPr>
          </w:pPr>
        </w:p>
      </w:tc>
      <w:tc>
        <w:tcPr>
          <w:tcW w:w="1799" w:type="pct"/>
          <w:gridSpan w:val="2"/>
        </w:tcPr>
        <w:p w14:paraId="2A55071F" w14:textId="7701DC98" w:rsidR="00257775" w:rsidRPr="0055472E" w:rsidRDefault="00257775"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9A3323">
            <w:rPr>
              <w:sz w:val="16"/>
              <w:szCs w:val="16"/>
            </w:rPr>
            <w:t>01/11/2025</w:t>
          </w:r>
          <w:r w:rsidRPr="0055472E">
            <w:rPr>
              <w:sz w:val="16"/>
              <w:szCs w:val="16"/>
            </w:rPr>
            <w:fldChar w:fldCharType="end"/>
          </w:r>
        </w:p>
      </w:tc>
    </w:tr>
  </w:tbl>
  <w:p w14:paraId="6940ED08" w14:textId="20E14DCA" w:rsidR="00084D86" w:rsidRPr="00ED79B6" w:rsidRDefault="00084D86" w:rsidP="00715914">
    <w:pPr>
      <w:rPr>
        <w:i/>
        <w:sz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1B847" w14:textId="77777777" w:rsidR="00257775" w:rsidRPr="007B3B51" w:rsidRDefault="00257775"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257775" w:rsidRPr="007B3B51" w14:paraId="417DA6C5" w14:textId="77777777" w:rsidTr="00257775">
      <w:tc>
        <w:tcPr>
          <w:tcW w:w="854" w:type="pct"/>
        </w:tcPr>
        <w:p w14:paraId="4FF75B2D" w14:textId="77777777" w:rsidR="00257775" w:rsidRPr="007B3B51" w:rsidRDefault="00257775" w:rsidP="00C94853">
          <w:pPr>
            <w:rPr>
              <w:i/>
              <w:sz w:val="16"/>
              <w:szCs w:val="16"/>
            </w:rPr>
          </w:pPr>
        </w:p>
      </w:tc>
      <w:tc>
        <w:tcPr>
          <w:tcW w:w="3688" w:type="pct"/>
          <w:gridSpan w:val="3"/>
        </w:tcPr>
        <w:p w14:paraId="5F71AFF4" w14:textId="0175B93C" w:rsidR="00257775" w:rsidRPr="007B3B51" w:rsidRDefault="00257775"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62F3E">
            <w:rPr>
              <w:i/>
              <w:noProof/>
              <w:sz w:val="16"/>
              <w:szCs w:val="16"/>
            </w:rPr>
            <w:t>Aged Care Act 2024</w:t>
          </w:r>
          <w:r w:rsidRPr="007B3B51">
            <w:rPr>
              <w:i/>
              <w:sz w:val="16"/>
              <w:szCs w:val="16"/>
            </w:rPr>
            <w:fldChar w:fldCharType="end"/>
          </w:r>
        </w:p>
      </w:tc>
      <w:tc>
        <w:tcPr>
          <w:tcW w:w="458" w:type="pct"/>
        </w:tcPr>
        <w:p w14:paraId="2777FEFB" w14:textId="77777777" w:rsidR="00257775" w:rsidRPr="007B3B51" w:rsidRDefault="00257775"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257775" w:rsidRPr="00130F37" w14:paraId="322F2E01" w14:textId="77777777" w:rsidTr="00257775">
      <w:tc>
        <w:tcPr>
          <w:tcW w:w="1499" w:type="pct"/>
          <w:gridSpan w:val="2"/>
        </w:tcPr>
        <w:p w14:paraId="0C73A744" w14:textId="417B666D" w:rsidR="00257775" w:rsidRPr="00130F37" w:rsidRDefault="00257775"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9A3323">
            <w:rPr>
              <w:rFonts w:cs="Times New Roman"/>
              <w:sz w:val="16"/>
              <w:szCs w:val="16"/>
            </w:rPr>
            <w:t>1</w:t>
          </w:r>
          <w:r w:rsidRPr="00A02D20">
            <w:rPr>
              <w:sz w:val="16"/>
              <w:szCs w:val="16"/>
            </w:rPr>
            <w:fldChar w:fldCharType="end"/>
          </w:r>
        </w:p>
      </w:tc>
      <w:tc>
        <w:tcPr>
          <w:tcW w:w="1703" w:type="pct"/>
        </w:tcPr>
        <w:p w14:paraId="4BE48B0F" w14:textId="77777777" w:rsidR="00257775" w:rsidRPr="00130F37" w:rsidRDefault="00257775" w:rsidP="006D2C4C">
          <w:pPr>
            <w:spacing w:before="120"/>
            <w:rPr>
              <w:sz w:val="16"/>
              <w:szCs w:val="16"/>
            </w:rPr>
          </w:pPr>
        </w:p>
      </w:tc>
      <w:tc>
        <w:tcPr>
          <w:tcW w:w="1798" w:type="pct"/>
          <w:gridSpan w:val="2"/>
        </w:tcPr>
        <w:p w14:paraId="19B79080" w14:textId="379F2D9E" w:rsidR="00257775" w:rsidRPr="00130F37" w:rsidRDefault="00257775"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9A3323">
            <w:rPr>
              <w:rFonts w:cs="Times New Roman"/>
              <w:sz w:val="16"/>
              <w:szCs w:val="16"/>
            </w:rPr>
            <w:t>01/11/2025</w:t>
          </w:r>
          <w:r w:rsidRPr="00A02D20">
            <w:rPr>
              <w:sz w:val="16"/>
              <w:szCs w:val="16"/>
            </w:rPr>
            <w:fldChar w:fldCharType="end"/>
          </w:r>
        </w:p>
      </w:tc>
    </w:tr>
  </w:tbl>
  <w:p w14:paraId="1FACD120" w14:textId="093ACC06" w:rsidR="00084D86" w:rsidRPr="00ED79B6" w:rsidRDefault="00084D86" w:rsidP="00715914">
    <w:pPr>
      <w:jc w:val="right"/>
      <w:rPr>
        <w:i/>
        <w:sz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B92F0" w14:textId="77777777" w:rsidR="00257775" w:rsidRPr="007B3B51" w:rsidRDefault="00257775"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257775" w:rsidRPr="007B3B51" w14:paraId="1F5837A0" w14:textId="77777777" w:rsidTr="00257775">
      <w:tc>
        <w:tcPr>
          <w:tcW w:w="854" w:type="pct"/>
        </w:tcPr>
        <w:p w14:paraId="5E710343" w14:textId="77777777" w:rsidR="00257775" w:rsidRPr="007B3B51" w:rsidRDefault="00257775"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309707C5" w14:textId="24A1FDAC" w:rsidR="00257775" w:rsidRPr="007B3B51" w:rsidRDefault="00257775"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62F3E">
            <w:rPr>
              <w:i/>
              <w:noProof/>
              <w:sz w:val="16"/>
              <w:szCs w:val="16"/>
            </w:rPr>
            <w:t>Aged Care Act 2024</w:t>
          </w:r>
          <w:r w:rsidRPr="007B3B51">
            <w:rPr>
              <w:i/>
              <w:sz w:val="16"/>
              <w:szCs w:val="16"/>
            </w:rPr>
            <w:fldChar w:fldCharType="end"/>
          </w:r>
        </w:p>
      </w:tc>
      <w:tc>
        <w:tcPr>
          <w:tcW w:w="458" w:type="pct"/>
        </w:tcPr>
        <w:p w14:paraId="2D11CFA8" w14:textId="77777777" w:rsidR="00257775" w:rsidRPr="007B3B51" w:rsidRDefault="00257775" w:rsidP="00C94853">
          <w:pPr>
            <w:jc w:val="right"/>
            <w:rPr>
              <w:sz w:val="16"/>
              <w:szCs w:val="16"/>
            </w:rPr>
          </w:pPr>
        </w:p>
      </w:tc>
    </w:tr>
    <w:tr w:rsidR="00257775" w:rsidRPr="0055472E" w14:paraId="032B09B1" w14:textId="77777777" w:rsidTr="00257775">
      <w:tc>
        <w:tcPr>
          <w:tcW w:w="1498" w:type="pct"/>
          <w:gridSpan w:val="2"/>
        </w:tcPr>
        <w:p w14:paraId="165AB591" w14:textId="71760D95" w:rsidR="00257775" w:rsidRPr="0055472E" w:rsidRDefault="00257775"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A3323">
            <w:rPr>
              <w:sz w:val="16"/>
              <w:szCs w:val="16"/>
            </w:rPr>
            <w:t>1</w:t>
          </w:r>
          <w:r w:rsidRPr="0055472E">
            <w:rPr>
              <w:sz w:val="16"/>
              <w:szCs w:val="16"/>
            </w:rPr>
            <w:fldChar w:fldCharType="end"/>
          </w:r>
        </w:p>
      </w:tc>
      <w:tc>
        <w:tcPr>
          <w:tcW w:w="1703" w:type="pct"/>
        </w:tcPr>
        <w:p w14:paraId="30F4373F" w14:textId="77777777" w:rsidR="00257775" w:rsidRPr="0055472E" w:rsidRDefault="00257775" w:rsidP="006D2C4C">
          <w:pPr>
            <w:spacing w:before="120"/>
            <w:rPr>
              <w:sz w:val="16"/>
              <w:szCs w:val="16"/>
            </w:rPr>
          </w:pPr>
        </w:p>
      </w:tc>
      <w:tc>
        <w:tcPr>
          <w:tcW w:w="1799" w:type="pct"/>
          <w:gridSpan w:val="2"/>
        </w:tcPr>
        <w:p w14:paraId="23F82EE0" w14:textId="632F64EF" w:rsidR="00257775" w:rsidRPr="0055472E" w:rsidRDefault="00257775"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9A3323">
            <w:rPr>
              <w:sz w:val="16"/>
              <w:szCs w:val="16"/>
            </w:rPr>
            <w:t>01/11/2025</w:t>
          </w:r>
          <w:r w:rsidRPr="0055472E">
            <w:rPr>
              <w:sz w:val="16"/>
              <w:szCs w:val="16"/>
            </w:rPr>
            <w:fldChar w:fldCharType="end"/>
          </w:r>
        </w:p>
      </w:tc>
    </w:tr>
  </w:tbl>
  <w:p w14:paraId="40507C9E" w14:textId="0FC0B4FA" w:rsidR="00084D86" w:rsidRPr="007A1328" w:rsidRDefault="00084D86" w:rsidP="00601309">
    <w:pPr>
      <w:rPr>
        <w:sz w:val="1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21E23" w14:textId="77777777" w:rsidR="00257775" w:rsidRPr="007B3B51" w:rsidRDefault="00257775"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257775" w:rsidRPr="007B3B51" w14:paraId="12A84A67" w14:textId="77777777" w:rsidTr="00257775">
      <w:tc>
        <w:tcPr>
          <w:tcW w:w="854" w:type="pct"/>
        </w:tcPr>
        <w:p w14:paraId="11DAEF0C" w14:textId="77777777" w:rsidR="00257775" w:rsidRPr="007B3B51" w:rsidRDefault="00257775" w:rsidP="00C94853">
          <w:pPr>
            <w:rPr>
              <w:i/>
              <w:sz w:val="16"/>
              <w:szCs w:val="16"/>
            </w:rPr>
          </w:pPr>
        </w:p>
      </w:tc>
      <w:tc>
        <w:tcPr>
          <w:tcW w:w="3688" w:type="pct"/>
          <w:gridSpan w:val="3"/>
        </w:tcPr>
        <w:p w14:paraId="17115A08" w14:textId="4E0E7289" w:rsidR="00257775" w:rsidRPr="007B3B51" w:rsidRDefault="00257775"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62F3E">
            <w:rPr>
              <w:i/>
              <w:noProof/>
              <w:sz w:val="16"/>
              <w:szCs w:val="16"/>
            </w:rPr>
            <w:t>Aged Care Act 2024</w:t>
          </w:r>
          <w:r w:rsidRPr="007B3B51">
            <w:rPr>
              <w:i/>
              <w:sz w:val="16"/>
              <w:szCs w:val="16"/>
            </w:rPr>
            <w:fldChar w:fldCharType="end"/>
          </w:r>
        </w:p>
      </w:tc>
      <w:tc>
        <w:tcPr>
          <w:tcW w:w="458" w:type="pct"/>
        </w:tcPr>
        <w:p w14:paraId="0FB7A101" w14:textId="77777777" w:rsidR="00257775" w:rsidRPr="007B3B51" w:rsidRDefault="00257775"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257775" w:rsidRPr="00130F37" w14:paraId="38C80DF9" w14:textId="77777777" w:rsidTr="00257775">
      <w:tc>
        <w:tcPr>
          <w:tcW w:w="1499" w:type="pct"/>
          <w:gridSpan w:val="2"/>
        </w:tcPr>
        <w:p w14:paraId="5D3B1D3E" w14:textId="38B3FF43" w:rsidR="00257775" w:rsidRPr="00130F37" w:rsidRDefault="00257775"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9A3323">
            <w:rPr>
              <w:rFonts w:cs="Times New Roman"/>
              <w:sz w:val="16"/>
              <w:szCs w:val="16"/>
            </w:rPr>
            <w:t>1</w:t>
          </w:r>
          <w:r w:rsidRPr="00A02D20">
            <w:rPr>
              <w:sz w:val="16"/>
              <w:szCs w:val="16"/>
            </w:rPr>
            <w:fldChar w:fldCharType="end"/>
          </w:r>
        </w:p>
      </w:tc>
      <w:tc>
        <w:tcPr>
          <w:tcW w:w="1703" w:type="pct"/>
        </w:tcPr>
        <w:p w14:paraId="3FDDCCD5" w14:textId="77777777" w:rsidR="00257775" w:rsidRPr="00130F37" w:rsidRDefault="00257775" w:rsidP="006D2C4C">
          <w:pPr>
            <w:spacing w:before="120"/>
            <w:rPr>
              <w:sz w:val="16"/>
              <w:szCs w:val="16"/>
            </w:rPr>
          </w:pPr>
        </w:p>
      </w:tc>
      <w:tc>
        <w:tcPr>
          <w:tcW w:w="1798" w:type="pct"/>
          <w:gridSpan w:val="2"/>
        </w:tcPr>
        <w:p w14:paraId="3B07E424" w14:textId="3D2E7659" w:rsidR="00257775" w:rsidRPr="00130F37" w:rsidRDefault="00257775"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9A3323">
            <w:rPr>
              <w:rFonts w:cs="Times New Roman"/>
              <w:sz w:val="16"/>
              <w:szCs w:val="16"/>
            </w:rPr>
            <w:t>01/11/2025</w:t>
          </w:r>
          <w:r w:rsidRPr="00A02D20">
            <w:rPr>
              <w:sz w:val="16"/>
              <w:szCs w:val="16"/>
            </w:rPr>
            <w:fldChar w:fldCharType="end"/>
          </w:r>
        </w:p>
      </w:tc>
    </w:tr>
  </w:tbl>
  <w:p w14:paraId="2DA7E706" w14:textId="107DBD41" w:rsidR="00084D86" w:rsidRPr="007A1328" w:rsidRDefault="00084D86" w:rsidP="00715914">
    <w:pPr>
      <w:rPr>
        <w:i/>
        <w:sz w:val="18"/>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2243D" w14:textId="77777777" w:rsidR="00E74278" w:rsidRPr="007B3B51" w:rsidRDefault="00E74278"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E74278" w:rsidRPr="007B3B51" w14:paraId="00706C2F" w14:textId="77777777" w:rsidTr="00257775">
      <w:tc>
        <w:tcPr>
          <w:tcW w:w="854" w:type="pct"/>
        </w:tcPr>
        <w:p w14:paraId="4F54F0F5" w14:textId="77777777" w:rsidR="00E74278" w:rsidRPr="007B3B51" w:rsidRDefault="00E74278" w:rsidP="00C94853">
          <w:pPr>
            <w:rPr>
              <w:i/>
              <w:sz w:val="16"/>
              <w:szCs w:val="16"/>
            </w:rPr>
          </w:pPr>
        </w:p>
      </w:tc>
      <w:tc>
        <w:tcPr>
          <w:tcW w:w="3688" w:type="pct"/>
        </w:tcPr>
        <w:p w14:paraId="08ACB4B5" w14:textId="174C1A79" w:rsidR="00E74278" w:rsidRPr="007B3B51" w:rsidRDefault="00E74278"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A3323">
            <w:rPr>
              <w:i/>
              <w:noProof/>
              <w:sz w:val="16"/>
              <w:szCs w:val="16"/>
            </w:rPr>
            <w:t>Aged Care Act 2024</w:t>
          </w:r>
          <w:r w:rsidRPr="007B3B51">
            <w:rPr>
              <w:i/>
              <w:sz w:val="16"/>
              <w:szCs w:val="16"/>
            </w:rPr>
            <w:fldChar w:fldCharType="end"/>
          </w:r>
        </w:p>
      </w:tc>
      <w:tc>
        <w:tcPr>
          <w:tcW w:w="458" w:type="pct"/>
        </w:tcPr>
        <w:p w14:paraId="649D4517" w14:textId="77777777" w:rsidR="00E74278" w:rsidRPr="007B3B51" w:rsidRDefault="00E74278"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903F7B" w:rsidRPr="00130F37" w14:paraId="7C58C13D" w14:textId="77777777" w:rsidTr="00257775">
      <w:tc>
        <w:tcPr>
          <w:tcW w:w="5000" w:type="pct"/>
          <w:gridSpan w:val="3"/>
        </w:tcPr>
        <w:p w14:paraId="27978F14" w14:textId="1CE66F0E" w:rsidR="00903F7B" w:rsidRPr="00903F7B" w:rsidRDefault="00D605FA" w:rsidP="00D605FA">
          <w:pPr>
            <w:spacing w:before="120"/>
            <w:jc w:val="center"/>
            <w:rPr>
              <w:iCs/>
              <w:sz w:val="16"/>
              <w:szCs w:val="16"/>
            </w:rPr>
          </w:pPr>
          <w:r>
            <w:rPr>
              <w:sz w:val="16"/>
              <w:szCs w:val="16"/>
            </w:rPr>
            <w:t xml:space="preserve">Future compilation </w:t>
          </w:r>
          <w:r w:rsidRPr="00AC4D20">
            <w:rPr>
              <w:sz w:val="16"/>
              <w:szCs w:val="16"/>
            </w:rPr>
            <w:t>published on 29 July 2025</w:t>
          </w:r>
        </w:p>
      </w:tc>
    </w:tr>
  </w:tbl>
  <w:p w14:paraId="6CAEA5C5" w14:textId="1C5BCBB2" w:rsidR="00084D86" w:rsidRPr="007A1328" w:rsidRDefault="00084D86" w:rsidP="00212DDD">
    <w:pPr>
      <w:rPr>
        <w:sz w:val="18"/>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D38F9" w14:textId="77777777" w:rsidR="00257775" w:rsidRPr="007B3B51" w:rsidRDefault="00257775"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257775" w:rsidRPr="007B3B51" w14:paraId="2D7EC284" w14:textId="77777777" w:rsidTr="00257775">
      <w:tc>
        <w:tcPr>
          <w:tcW w:w="854" w:type="pct"/>
        </w:tcPr>
        <w:p w14:paraId="21BF5D22" w14:textId="77777777" w:rsidR="00257775" w:rsidRPr="007B3B51" w:rsidRDefault="00257775"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4564AF6D" w14:textId="33BDD005" w:rsidR="00257775" w:rsidRPr="007B3B51" w:rsidRDefault="00257775"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62F3E">
            <w:rPr>
              <w:i/>
              <w:noProof/>
              <w:sz w:val="16"/>
              <w:szCs w:val="16"/>
            </w:rPr>
            <w:t>Aged Care Act 2024</w:t>
          </w:r>
          <w:r w:rsidRPr="007B3B51">
            <w:rPr>
              <w:i/>
              <w:sz w:val="16"/>
              <w:szCs w:val="16"/>
            </w:rPr>
            <w:fldChar w:fldCharType="end"/>
          </w:r>
        </w:p>
      </w:tc>
      <w:tc>
        <w:tcPr>
          <w:tcW w:w="458" w:type="pct"/>
        </w:tcPr>
        <w:p w14:paraId="42AACCC7" w14:textId="77777777" w:rsidR="00257775" w:rsidRPr="007B3B51" w:rsidRDefault="00257775" w:rsidP="00C94853">
          <w:pPr>
            <w:jc w:val="right"/>
            <w:rPr>
              <w:sz w:val="16"/>
              <w:szCs w:val="16"/>
            </w:rPr>
          </w:pPr>
        </w:p>
      </w:tc>
    </w:tr>
    <w:tr w:rsidR="00257775" w:rsidRPr="0055472E" w14:paraId="1B820786" w14:textId="77777777" w:rsidTr="00257775">
      <w:tc>
        <w:tcPr>
          <w:tcW w:w="1498" w:type="pct"/>
          <w:gridSpan w:val="2"/>
        </w:tcPr>
        <w:p w14:paraId="72F8FBB8" w14:textId="6E60DA06" w:rsidR="00257775" w:rsidRPr="0055472E" w:rsidRDefault="00257775"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A3323">
            <w:rPr>
              <w:sz w:val="16"/>
              <w:szCs w:val="16"/>
            </w:rPr>
            <w:t>1</w:t>
          </w:r>
          <w:r w:rsidRPr="0055472E">
            <w:rPr>
              <w:sz w:val="16"/>
              <w:szCs w:val="16"/>
            </w:rPr>
            <w:fldChar w:fldCharType="end"/>
          </w:r>
        </w:p>
      </w:tc>
      <w:tc>
        <w:tcPr>
          <w:tcW w:w="1703" w:type="pct"/>
        </w:tcPr>
        <w:p w14:paraId="54DDC3C5" w14:textId="77777777" w:rsidR="00257775" w:rsidRPr="0055472E" w:rsidRDefault="00257775" w:rsidP="006D2C4C">
          <w:pPr>
            <w:spacing w:before="120"/>
            <w:rPr>
              <w:sz w:val="16"/>
              <w:szCs w:val="16"/>
            </w:rPr>
          </w:pPr>
        </w:p>
      </w:tc>
      <w:tc>
        <w:tcPr>
          <w:tcW w:w="1799" w:type="pct"/>
          <w:gridSpan w:val="2"/>
        </w:tcPr>
        <w:p w14:paraId="5AAC3535" w14:textId="346FA3B8" w:rsidR="00257775" w:rsidRPr="0055472E" w:rsidRDefault="00257775"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9A3323">
            <w:rPr>
              <w:sz w:val="16"/>
              <w:szCs w:val="16"/>
            </w:rPr>
            <w:t>01/11/2025</w:t>
          </w:r>
          <w:r w:rsidRPr="0055472E">
            <w:rPr>
              <w:sz w:val="16"/>
              <w:szCs w:val="16"/>
            </w:rPr>
            <w:fldChar w:fldCharType="end"/>
          </w:r>
        </w:p>
      </w:tc>
    </w:tr>
  </w:tbl>
  <w:p w14:paraId="5983D244" w14:textId="7ABC3B56" w:rsidR="0082576D" w:rsidRDefault="0082576D" w:rsidP="005838A0">
    <w:pPr>
      <w:rPr>
        <w:sz w:val="18"/>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E824C" w14:textId="77777777" w:rsidR="00257775" w:rsidRPr="007B3B51" w:rsidRDefault="00257775"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257775" w:rsidRPr="007B3B51" w14:paraId="1AB424DE" w14:textId="77777777" w:rsidTr="00257775">
      <w:tc>
        <w:tcPr>
          <w:tcW w:w="854" w:type="pct"/>
        </w:tcPr>
        <w:p w14:paraId="0B098DA1" w14:textId="77777777" w:rsidR="00257775" w:rsidRPr="007B3B51" w:rsidRDefault="00257775" w:rsidP="00C94853">
          <w:pPr>
            <w:rPr>
              <w:i/>
              <w:sz w:val="16"/>
              <w:szCs w:val="16"/>
            </w:rPr>
          </w:pPr>
        </w:p>
      </w:tc>
      <w:tc>
        <w:tcPr>
          <w:tcW w:w="3688" w:type="pct"/>
          <w:gridSpan w:val="3"/>
        </w:tcPr>
        <w:p w14:paraId="088B222C" w14:textId="66E07E24" w:rsidR="00257775" w:rsidRPr="007B3B51" w:rsidRDefault="00257775"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62F3E">
            <w:rPr>
              <w:i/>
              <w:noProof/>
              <w:sz w:val="16"/>
              <w:szCs w:val="16"/>
            </w:rPr>
            <w:t>Aged Care Act 2024</w:t>
          </w:r>
          <w:r w:rsidRPr="007B3B51">
            <w:rPr>
              <w:i/>
              <w:sz w:val="16"/>
              <w:szCs w:val="16"/>
            </w:rPr>
            <w:fldChar w:fldCharType="end"/>
          </w:r>
        </w:p>
      </w:tc>
      <w:tc>
        <w:tcPr>
          <w:tcW w:w="458" w:type="pct"/>
        </w:tcPr>
        <w:p w14:paraId="5CAAACCD" w14:textId="77777777" w:rsidR="00257775" w:rsidRPr="007B3B51" w:rsidRDefault="00257775"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257775" w:rsidRPr="00130F37" w14:paraId="1C336815" w14:textId="77777777" w:rsidTr="00257775">
      <w:tc>
        <w:tcPr>
          <w:tcW w:w="1499" w:type="pct"/>
          <w:gridSpan w:val="2"/>
        </w:tcPr>
        <w:p w14:paraId="0BF71DD0" w14:textId="0FBECA6D" w:rsidR="00257775" w:rsidRPr="00130F37" w:rsidRDefault="00257775"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9A3323">
            <w:rPr>
              <w:rFonts w:cs="Times New Roman"/>
              <w:sz w:val="16"/>
              <w:szCs w:val="16"/>
            </w:rPr>
            <w:t>1</w:t>
          </w:r>
          <w:r w:rsidRPr="00A02D20">
            <w:rPr>
              <w:sz w:val="16"/>
              <w:szCs w:val="16"/>
            </w:rPr>
            <w:fldChar w:fldCharType="end"/>
          </w:r>
        </w:p>
      </w:tc>
      <w:tc>
        <w:tcPr>
          <w:tcW w:w="1703" w:type="pct"/>
        </w:tcPr>
        <w:p w14:paraId="223F5AC7" w14:textId="77777777" w:rsidR="00257775" w:rsidRPr="00130F37" w:rsidRDefault="00257775" w:rsidP="006D2C4C">
          <w:pPr>
            <w:spacing w:before="120"/>
            <w:rPr>
              <w:sz w:val="16"/>
              <w:szCs w:val="16"/>
            </w:rPr>
          </w:pPr>
        </w:p>
      </w:tc>
      <w:tc>
        <w:tcPr>
          <w:tcW w:w="1798" w:type="pct"/>
          <w:gridSpan w:val="2"/>
        </w:tcPr>
        <w:p w14:paraId="738A5031" w14:textId="0378B1D2" w:rsidR="00257775" w:rsidRPr="00130F37" w:rsidRDefault="00257775"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9A3323">
            <w:rPr>
              <w:rFonts w:cs="Times New Roman"/>
              <w:sz w:val="16"/>
              <w:szCs w:val="16"/>
            </w:rPr>
            <w:t>01/11/2025</w:t>
          </w:r>
          <w:r w:rsidRPr="00A02D20">
            <w:rPr>
              <w:sz w:val="16"/>
              <w:szCs w:val="16"/>
            </w:rPr>
            <w:fldChar w:fldCharType="end"/>
          </w:r>
        </w:p>
      </w:tc>
    </w:tr>
  </w:tbl>
  <w:p w14:paraId="43124C06" w14:textId="1092630C" w:rsidR="0082576D" w:rsidRPr="00D90ABA" w:rsidRDefault="0082576D" w:rsidP="005838A0">
    <w:pPr>
      <w:rPr>
        <w:i/>
        <w:sz w:val="18"/>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27C5F" w14:textId="77777777" w:rsidR="00257775" w:rsidRPr="007B3B51" w:rsidRDefault="00257775"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257775" w:rsidRPr="007B3B51" w14:paraId="7F795478" w14:textId="77777777" w:rsidTr="00257775">
      <w:tc>
        <w:tcPr>
          <w:tcW w:w="854" w:type="pct"/>
        </w:tcPr>
        <w:p w14:paraId="7BBA22A6" w14:textId="77777777" w:rsidR="00257775" w:rsidRPr="007B3B51" w:rsidRDefault="00257775" w:rsidP="00C94853">
          <w:pPr>
            <w:rPr>
              <w:i/>
              <w:sz w:val="16"/>
              <w:szCs w:val="16"/>
            </w:rPr>
          </w:pPr>
        </w:p>
      </w:tc>
      <w:tc>
        <w:tcPr>
          <w:tcW w:w="3688" w:type="pct"/>
          <w:gridSpan w:val="3"/>
        </w:tcPr>
        <w:p w14:paraId="2ED03EDB" w14:textId="6EAE2A5A" w:rsidR="00257775" w:rsidRPr="007B3B51" w:rsidRDefault="00257775"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A3323">
            <w:rPr>
              <w:i/>
              <w:noProof/>
              <w:sz w:val="16"/>
              <w:szCs w:val="16"/>
            </w:rPr>
            <w:t>Aged Care Act 2024</w:t>
          </w:r>
          <w:r w:rsidRPr="007B3B51">
            <w:rPr>
              <w:i/>
              <w:sz w:val="16"/>
              <w:szCs w:val="16"/>
            </w:rPr>
            <w:fldChar w:fldCharType="end"/>
          </w:r>
        </w:p>
      </w:tc>
      <w:tc>
        <w:tcPr>
          <w:tcW w:w="458" w:type="pct"/>
        </w:tcPr>
        <w:p w14:paraId="0608177A" w14:textId="77777777" w:rsidR="00257775" w:rsidRPr="007B3B51" w:rsidRDefault="00257775"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257775" w:rsidRPr="00130F37" w14:paraId="049F7492" w14:textId="77777777" w:rsidTr="00257775">
      <w:tc>
        <w:tcPr>
          <w:tcW w:w="1499" w:type="pct"/>
          <w:gridSpan w:val="2"/>
        </w:tcPr>
        <w:p w14:paraId="6CAA85CA" w14:textId="31E0A75B" w:rsidR="00257775" w:rsidRPr="00130F37" w:rsidRDefault="00257775"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9A3323">
            <w:rPr>
              <w:rFonts w:cs="Times New Roman"/>
              <w:sz w:val="16"/>
              <w:szCs w:val="16"/>
            </w:rPr>
            <w:t>1</w:t>
          </w:r>
          <w:r w:rsidRPr="00A02D20">
            <w:rPr>
              <w:sz w:val="16"/>
              <w:szCs w:val="16"/>
            </w:rPr>
            <w:fldChar w:fldCharType="end"/>
          </w:r>
        </w:p>
      </w:tc>
      <w:tc>
        <w:tcPr>
          <w:tcW w:w="1703" w:type="pct"/>
        </w:tcPr>
        <w:p w14:paraId="64DB7C82" w14:textId="77777777" w:rsidR="00257775" w:rsidRPr="00130F37" w:rsidRDefault="00257775" w:rsidP="006D2C4C">
          <w:pPr>
            <w:spacing w:before="120"/>
            <w:rPr>
              <w:sz w:val="16"/>
              <w:szCs w:val="16"/>
            </w:rPr>
          </w:pPr>
        </w:p>
      </w:tc>
      <w:tc>
        <w:tcPr>
          <w:tcW w:w="1798" w:type="pct"/>
          <w:gridSpan w:val="2"/>
        </w:tcPr>
        <w:p w14:paraId="5344773E" w14:textId="250A28D8" w:rsidR="00257775" w:rsidRPr="00130F37" w:rsidRDefault="00257775"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9A3323">
            <w:rPr>
              <w:rFonts w:cs="Times New Roman"/>
              <w:sz w:val="16"/>
              <w:szCs w:val="16"/>
            </w:rPr>
            <w:t>01/11/2025</w:t>
          </w:r>
          <w:r w:rsidRPr="00A02D20">
            <w:rPr>
              <w:sz w:val="16"/>
              <w:szCs w:val="16"/>
            </w:rPr>
            <w:fldChar w:fldCharType="end"/>
          </w:r>
        </w:p>
      </w:tc>
    </w:tr>
  </w:tbl>
  <w:p w14:paraId="0AB0BAB2" w14:textId="023F4DA6" w:rsidR="0082576D" w:rsidRPr="007A1328" w:rsidRDefault="0082576D" w:rsidP="005838A0">
    <w:pPr>
      <w:rPr>
        <w:i/>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F1473" w14:textId="11AE6521" w:rsidR="0082576D" w:rsidRPr="007E528B" w:rsidRDefault="0082576D" w:rsidP="005838A0">
      <w:pPr>
        <w:rPr>
          <w:sz w:val="26"/>
          <w:szCs w:val="26"/>
        </w:rPr>
      </w:pPr>
    </w:p>
    <w:p w14:paraId="3FB0350E" w14:textId="77777777" w:rsidR="0082576D" w:rsidRPr="00750516" w:rsidRDefault="0082576D" w:rsidP="005838A0">
      <w:pPr>
        <w:rPr>
          <w:b/>
          <w:sz w:val="20"/>
        </w:rPr>
      </w:pPr>
      <w:r w:rsidRPr="00750516">
        <w:rPr>
          <w:b/>
          <w:sz w:val="20"/>
        </w:rPr>
        <w:t>Endnotes</w:t>
      </w:r>
    </w:p>
    <w:p w14:paraId="65F01EAE" w14:textId="77777777" w:rsidR="0082576D" w:rsidRPr="007A1328" w:rsidRDefault="0082576D" w:rsidP="005838A0">
      <w:pPr>
        <w:rPr>
          <w:sz w:val="20"/>
        </w:rPr>
      </w:pPr>
    </w:p>
    <w:p w14:paraId="47D5F165" w14:textId="77777777" w:rsidR="0082576D" w:rsidRPr="007A1328" w:rsidRDefault="0082576D" w:rsidP="005838A0">
      <w:pPr>
        <w:rPr>
          <w:b/>
          <w:sz w:val="24"/>
        </w:rPr>
      </w:pPr>
    </w:p>
    <w:p w14:paraId="759A9704" w14:textId="01F97EC0" w:rsidR="0082576D" w:rsidRPr="000B5E62" w:rsidRDefault="0082576D" w:rsidP="005838A0">
      <w:pPr>
        <w:pBdr>
          <w:bottom w:val="single" w:sz="6" w:space="1" w:color="auto"/>
        </w:pBdr>
        <w:rPr>
          <w:sz w:val="24"/>
          <w:szCs w:val="22"/>
        </w:rPr>
      </w:pPr>
      <w:r w:rsidRPr="000B5E62">
        <w:rPr>
          <w:sz w:val="24"/>
          <w:szCs w:val="22"/>
        </w:rPr>
        <w:fldChar w:fldCharType="begin"/>
      </w:r>
      <w:r w:rsidRPr="000B5E62">
        <w:rPr>
          <w:sz w:val="24"/>
          <w:szCs w:val="22"/>
        </w:rPr>
        <w:instrText xml:space="preserve"> STYLEREF  "ENotesHeading 2,Enh2" </w:instrText>
      </w:r>
      <w:r w:rsidRPr="000B5E62">
        <w:rPr>
          <w:sz w:val="24"/>
          <w:szCs w:val="22"/>
        </w:rPr>
        <w:fldChar w:fldCharType="separate"/>
      </w:r>
      <w:r w:rsidR="009A3323">
        <w:rPr>
          <w:noProof/>
          <w:sz w:val="24"/>
          <w:szCs w:val="22"/>
        </w:rPr>
        <w:t>Endnote 1—About the endnotes</w:t>
      </w:r>
      <w:r w:rsidRPr="000B5E62">
        <w:rPr>
          <w:sz w:val="24"/>
          <w:szCs w:val="22"/>
        </w:rPr>
        <w:fldChar w:fldCharType="end"/>
      </w:r>
    </w:p>
    <w:p w14:paraId="68DEDF5A" w14:textId="46A060CD" w:rsidR="0082576D" w:rsidRPr="007E528B" w:rsidRDefault="0082576D" w:rsidP="005838A0">
      <w:pPr>
        <w:jc w:val="right"/>
        <w:rPr>
          <w:sz w:val="26"/>
          <w:szCs w:val="26"/>
        </w:rPr>
      </w:pPr>
    </w:p>
    <w:p w14:paraId="492B6DB1" w14:textId="77777777" w:rsidR="0082576D" w:rsidRPr="00750516" w:rsidRDefault="0082576D" w:rsidP="005838A0">
      <w:pPr>
        <w:jc w:val="right"/>
        <w:rPr>
          <w:b/>
          <w:sz w:val="20"/>
        </w:rPr>
      </w:pPr>
      <w:r w:rsidRPr="00750516">
        <w:rPr>
          <w:b/>
          <w:sz w:val="20"/>
        </w:rPr>
        <w:t>Endnotes</w:t>
      </w:r>
    </w:p>
    <w:p w14:paraId="221BEBA8" w14:textId="77777777" w:rsidR="0082576D" w:rsidRPr="007A1328" w:rsidRDefault="0082576D" w:rsidP="005838A0">
      <w:pPr>
        <w:jc w:val="right"/>
        <w:rPr>
          <w:sz w:val="20"/>
        </w:rPr>
      </w:pPr>
    </w:p>
    <w:p w14:paraId="242C4308" w14:textId="77777777" w:rsidR="0082576D" w:rsidRPr="007A1328" w:rsidRDefault="0082576D" w:rsidP="005838A0">
      <w:pPr>
        <w:jc w:val="right"/>
        <w:rPr>
          <w:b/>
          <w:sz w:val="24"/>
        </w:rPr>
      </w:pPr>
    </w:p>
    <w:p w14:paraId="511449D2" w14:textId="5F23A6FB" w:rsidR="0082576D" w:rsidRPr="000B5E62" w:rsidRDefault="0082576D" w:rsidP="005838A0">
      <w:pPr>
        <w:pBdr>
          <w:bottom w:val="single" w:sz="6" w:space="1" w:color="auto"/>
        </w:pBdr>
        <w:jc w:val="right"/>
        <w:rPr>
          <w:sz w:val="24"/>
          <w:szCs w:val="22"/>
        </w:rPr>
      </w:pPr>
      <w:r w:rsidRPr="000B5E62">
        <w:rPr>
          <w:sz w:val="24"/>
          <w:szCs w:val="22"/>
        </w:rPr>
        <w:fldChar w:fldCharType="begin"/>
      </w:r>
      <w:r w:rsidRPr="000B5E62">
        <w:rPr>
          <w:sz w:val="24"/>
          <w:szCs w:val="22"/>
        </w:rPr>
        <w:instrText xml:space="preserve"> STYLEREF  "ENotesHeading 2,Enh2" </w:instrText>
      </w:r>
      <w:r w:rsidRPr="000B5E62">
        <w:rPr>
          <w:sz w:val="24"/>
          <w:szCs w:val="22"/>
        </w:rPr>
        <w:fldChar w:fldCharType="separate"/>
      </w:r>
      <w:r w:rsidR="009A3323">
        <w:rPr>
          <w:noProof/>
          <w:sz w:val="24"/>
          <w:szCs w:val="22"/>
        </w:rPr>
        <w:t>Endnote 1—About the endnotes</w:t>
      </w:r>
      <w:r w:rsidRPr="000B5E62">
        <w:rPr>
          <w:sz w:val="24"/>
          <w:szCs w:val="22"/>
        </w:rPr>
        <w:fldChar w:fldCharType="end"/>
      </w:r>
    </w:p>
    <w:p w14:paraId="05D21E3E" w14:textId="1260D4CF" w:rsidR="0044421A" w:rsidRDefault="0044421A">
      <w:pPr>
        <w:pStyle w:val="Header"/>
      </w:pPr>
    </w:p>
    <w:p w14:paraId="1F2FBF7F" w14:textId="77777777" w:rsidR="001D2BEC" w:rsidRDefault="001D2BEC"/>
    <w:p w14:paraId="21C7F6B8" w14:textId="2A1184E4" w:rsidR="00257775" w:rsidRPr="007B3B51" w:rsidRDefault="00257775"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257775" w:rsidRPr="007B3B51" w14:paraId="0AE632A9" w14:textId="77777777" w:rsidTr="00257775">
        <w:tc>
          <w:tcPr>
            <w:tcW w:w="854" w:type="pct"/>
          </w:tcPr>
          <w:p w14:paraId="0F50B0B0" w14:textId="77777777" w:rsidR="00257775" w:rsidRPr="007B3B51" w:rsidRDefault="00257775"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2596FA20" w14:textId="59B7BBEB" w:rsidR="00257775" w:rsidRPr="007B3B51" w:rsidRDefault="00257775"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A3323">
              <w:rPr>
                <w:i/>
                <w:noProof/>
                <w:sz w:val="16"/>
                <w:szCs w:val="16"/>
              </w:rPr>
              <w:t>Aged Care Act 2024</w:t>
            </w:r>
            <w:r w:rsidRPr="007B3B51">
              <w:rPr>
                <w:i/>
                <w:sz w:val="16"/>
                <w:szCs w:val="16"/>
              </w:rPr>
              <w:fldChar w:fldCharType="end"/>
            </w:r>
          </w:p>
        </w:tc>
        <w:tc>
          <w:tcPr>
            <w:tcW w:w="458" w:type="pct"/>
          </w:tcPr>
          <w:p w14:paraId="2C065B38" w14:textId="77777777" w:rsidR="00257775" w:rsidRPr="007B3B51" w:rsidRDefault="00257775" w:rsidP="00C94853">
            <w:pPr>
              <w:jc w:val="right"/>
              <w:rPr>
                <w:sz w:val="16"/>
                <w:szCs w:val="16"/>
              </w:rPr>
            </w:pPr>
          </w:p>
        </w:tc>
      </w:tr>
      <w:tr w:rsidR="00257775" w:rsidRPr="0055472E" w14:paraId="2A5D6A99" w14:textId="77777777" w:rsidTr="00257775">
        <w:tc>
          <w:tcPr>
            <w:tcW w:w="1498" w:type="pct"/>
            <w:gridSpan w:val="2"/>
          </w:tcPr>
          <w:p w14:paraId="3C324387" w14:textId="3AD1D8BC" w:rsidR="00257775" w:rsidRPr="0055472E" w:rsidRDefault="00257775"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A3323">
              <w:rPr>
                <w:sz w:val="16"/>
                <w:szCs w:val="16"/>
              </w:rPr>
              <w:t>1</w:t>
            </w:r>
            <w:r w:rsidRPr="0055472E">
              <w:rPr>
                <w:sz w:val="16"/>
                <w:szCs w:val="16"/>
              </w:rPr>
              <w:fldChar w:fldCharType="end"/>
            </w:r>
          </w:p>
        </w:tc>
        <w:tc>
          <w:tcPr>
            <w:tcW w:w="1703" w:type="pct"/>
          </w:tcPr>
          <w:p w14:paraId="6F556C7B" w14:textId="77777777" w:rsidR="00257775" w:rsidRPr="0055472E" w:rsidRDefault="00257775" w:rsidP="006D2C4C">
            <w:pPr>
              <w:spacing w:before="120"/>
              <w:rPr>
                <w:sz w:val="16"/>
                <w:szCs w:val="16"/>
              </w:rPr>
            </w:pPr>
          </w:p>
        </w:tc>
        <w:tc>
          <w:tcPr>
            <w:tcW w:w="1799" w:type="pct"/>
            <w:gridSpan w:val="2"/>
          </w:tcPr>
          <w:p w14:paraId="3B2F8DBD" w14:textId="3928D7CE" w:rsidR="00257775" w:rsidRPr="0055472E" w:rsidRDefault="00257775"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9A3323">
              <w:rPr>
                <w:sz w:val="16"/>
                <w:szCs w:val="16"/>
              </w:rPr>
              <w:t>01/11/2025</w:t>
            </w:r>
            <w:r w:rsidRPr="0055472E">
              <w:rPr>
                <w:sz w:val="16"/>
                <w:szCs w:val="16"/>
              </w:rPr>
              <w:fldChar w:fldCharType="end"/>
            </w:r>
          </w:p>
        </w:tc>
      </w:tr>
    </w:tbl>
    <w:p w14:paraId="5CCF2860" w14:textId="77777777" w:rsidR="0082576D" w:rsidRDefault="0082576D" w:rsidP="005838A0">
      <w:pPr>
        <w:rPr>
          <w:sz w:val="18"/>
        </w:rPr>
      </w:pPr>
    </w:p>
    <w:p w14:paraId="1CC3E229" w14:textId="124CDEF1" w:rsidR="0044421A" w:rsidRDefault="0044421A">
      <w:pPr>
        <w:pStyle w:val="Footer"/>
      </w:pPr>
    </w:p>
    <w:p w14:paraId="28E60E6B" w14:textId="77777777" w:rsidR="001D2BEC" w:rsidRDefault="001D2BEC"/>
    <w:p w14:paraId="67B660D2" w14:textId="35CEF951" w:rsidR="00257775" w:rsidRPr="007B3B51" w:rsidRDefault="00257775"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257775" w:rsidRPr="007B3B51" w14:paraId="4AE1DD1F" w14:textId="77777777" w:rsidTr="00257775">
        <w:tc>
          <w:tcPr>
            <w:tcW w:w="854" w:type="pct"/>
          </w:tcPr>
          <w:p w14:paraId="5AAD4F46" w14:textId="77777777" w:rsidR="00257775" w:rsidRPr="007B3B51" w:rsidRDefault="00257775" w:rsidP="00C94853">
            <w:pPr>
              <w:rPr>
                <w:i/>
                <w:sz w:val="16"/>
                <w:szCs w:val="16"/>
              </w:rPr>
            </w:pPr>
          </w:p>
        </w:tc>
        <w:tc>
          <w:tcPr>
            <w:tcW w:w="3688" w:type="pct"/>
            <w:gridSpan w:val="3"/>
          </w:tcPr>
          <w:p w14:paraId="45C71B5A" w14:textId="69832134" w:rsidR="00257775" w:rsidRPr="007B3B51" w:rsidRDefault="00257775"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A3323">
              <w:rPr>
                <w:i/>
                <w:noProof/>
                <w:sz w:val="16"/>
                <w:szCs w:val="16"/>
              </w:rPr>
              <w:t>Aged Care Act 2024</w:t>
            </w:r>
            <w:r w:rsidRPr="007B3B51">
              <w:rPr>
                <w:i/>
                <w:sz w:val="16"/>
                <w:szCs w:val="16"/>
              </w:rPr>
              <w:fldChar w:fldCharType="end"/>
            </w:r>
          </w:p>
        </w:tc>
        <w:tc>
          <w:tcPr>
            <w:tcW w:w="458" w:type="pct"/>
          </w:tcPr>
          <w:p w14:paraId="02712D42" w14:textId="77777777" w:rsidR="00257775" w:rsidRPr="007B3B51" w:rsidRDefault="00257775"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257775" w:rsidRPr="00130F37" w14:paraId="636038B5" w14:textId="77777777" w:rsidTr="00257775">
        <w:tc>
          <w:tcPr>
            <w:tcW w:w="1499" w:type="pct"/>
            <w:gridSpan w:val="2"/>
          </w:tcPr>
          <w:p w14:paraId="55ECC52E" w14:textId="4C34E7DC" w:rsidR="00257775" w:rsidRPr="00130F37" w:rsidRDefault="00257775"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9A3323">
              <w:rPr>
                <w:rFonts w:cs="Times New Roman"/>
                <w:sz w:val="16"/>
                <w:szCs w:val="16"/>
              </w:rPr>
              <w:t>1</w:t>
            </w:r>
            <w:r w:rsidRPr="00A02D20">
              <w:rPr>
                <w:sz w:val="16"/>
                <w:szCs w:val="16"/>
              </w:rPr>
              <w:fldChar w:fldCharType="end"/>
            </w:r>
          </w:p>
        </w:tc>
        <w:tc>
          <w:tcPr>
            <w:tcW w:w="1703" w:type="pct"/>
          </w:tcPr>
          <w:p w14:paraId="77555B29" w14:textId="77777777" w:rsidR="00257775" w:rsidRPr="00130F37" w:rsidRDefault="00257775" w:rsidP="006D2C4C">
            <w:pPr>
              <w:spacing w:before="120"/>
              <w:rPr>
                <w:sz w:val="16"/>
                <w:szCs w:val="16"/>
              </w:rPr>
            </w:pPr>
          </w:p>
        </w:tc>
        <w:tc>
          <w:tcPr>
            <w:tcW w:w="1798" w:type="pct"/>
            <w:gridSpan w:val="2"/>
          </w:tcPr>
          <w:p w14:paraId="209731DA" w14:textId="2D76DE24" w:rsidR="00257775" w:rsidRPr="00130F37" w:rsidRDefault="00257775"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9A3323">
              <w:rPr>
                <w:rFonts w:cs="Times New Roman"/>
                <w:sz w:val="16"/>
                <w:szCs w:val="16"/>
              </w:rPr>
              <w:t>01/11/2025</w:t>
            </w:r>
            <w:r w:rsidRPr="00A02D20">
              <w:rPr>
                <w:sz w:val="16"/>
                <w:szCs w:val="16"/>
              </w:rPr>
              <w:fldChar w:fldCharType="end"/>
            </w:r>
          </w:p>
        </w:tc>
      </w:tr>
    </w:tbl>
    <w:p w14:paraId="7D6C60A6" w14:textId="77777777" w:rsidR="0082576D" w:rsidRPr="00D90ABA" w:rsidRDefault="0082576D" w:rsidP="005838A0">
      <w:pPr>
        <w:rPr>
          <w:i/>
          <w:sz w:val="18"/>
        </w:rPr>
      </w:pPr>
    </w:p>
    <w:p w14:paraId="22F68E1B" w14:textId="41C4CBE5" w:rsidR="0044421A" w:rsidRDefault="0044421A">
      <w:pPr>
        <w:pStyle w:val="Footer"/>
      </w:pPr>
    </w:p>
    <w:p w14:paraId="7816EFB3" w14:textId="77777777" w:rsidR="001D2BEC" w:rsidRDefault="001D2BEC"/>
    <w:p w14:paraId="0C33D315" w14:textId="6F0B1B53" w:rsidR="00257775" w:rsidRPr="007B3B51" w:rsidRDefault="00257775"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257775" w:rsidRPr="007B3B51" w14:paraId="269AB484" w14:textId="77777777" w:rsidTr="00257775">
        <w:tc>
          <w:tcPr>
            <w:tcW w:w="854" w:type="pct"/>
          </w:tcPr>
          <w:p w14:paraId="3B357A56" w14:textId="77777777" w:rsidR="00257775" w:rsidRPr="007B3B51" w:rsidRDefault="00257775" w:rsidP="00C94853">
            <w:pPr>
              <w:rPr>
                <w:i/>
                <w:sz w:val="16"/>
                <w:szCs w:val="16"/>
              </w:rPr>
            </w:pPr>
          </w:p>
        </w:tc>
        <w:tc>
          <w:tcPr>
            <w:tcW w:w="3688" w:type="pct"/>
            <w:gridSpan w:val="3"/>
          </w:tcPr>
          <w:p w14:paraId="0DA30771" w14:textId="3A78B17A" w:rsidR="00257775" w:rsidRPr="007B3B51" w:rsidRDefault="00257775"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A3323">
              <w:rPr>
                <w:i/>
                <w:noProof/>
                <w:sz w:val="16"/>
                <w:szCs w:val="16"/>
              </w:rPr>
              <w:t>Aged Care Act 2024</w:t>
            </w:r>
            <w:r w:rsidRPr="007B3B51">
              <w:rPr>
                <w:i/>
                <w:sz w:val="16"/>
                <w:szCs w:val="16"/>
              </w:rPr>
              <w:fldChar w:fldCharType="end"/>
            </w:r>
          </w:p>
        </w:tc>
        <w:tc>
          <w:tcPr>
            <w:tcW w:w="458" w:type="pct"/>
          </w:tcPr>
          <w:p w14:paraId="4261377E" w14:textId="77777777" w:rsidR="00257775" w:rsidRPr="007B3B51" w:rsidRDefault="00257775"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257775" w:rsidRPr="00130F37" w14:paraId="04A5018C" w14:textId="77777777" w:rsidTr="00257775">
        <w:tc>
          <w:tcPr>
            <w:tcW w:w="1499" w:type="pct"/>
            <w:gridSpan w:val="2"/>
          </w:tcPr>
          <w:p w14:paraId="180BFA55" w14:textId="26A4CC28" w:rsidR="00257775" w:rsidRPr="00130F37" w:rsidRDefault="00257775"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9A3323">
              <w:rPr>
                <w:rFonts w:cs="Times New Roman"/>
                <w:sz w:val="16"/>
                <w:szCs w:val="16"/>
              </w:rPr>
              <w:t>1</w:t>
            </w:r>
            <w:r w:rsidRPr="00A02D20">
              <w:rPr>
                <w:sz w:val="16"/>
                <w:szCs w:val="16"/>
              </w:rPr>
              <w:fldChar w:fldCharType="end"/>
            </w:r>
          </w:p>
        </w:tc>
        <w:tc>
          <w:tcPr>
            <w:tcW w:w="1703" w:type="pct"/>
          </w:tcPr>
          <w:p w14:paraId="1E8F4235" w14:textId="77777777" w:rsidR="00257775" w:rsidRPr="00130F37" w:rsidRDefault="00257775" w:rsidP="006D2C4C">
            <w:pPr>
              <w:spacing w:before="120"/>
              <w:rPr>
                <w:sz w:val="16"/>
                <w:szCs w:val="16"/>
              </w:rPr>
            </w:pPr>
          </w:p>
        </w:tc>
        <w:tc>
          <w:tcPr>
            <w:tcW w:w="1798" w:type="pct"/>
            <w:gridSpan w:val="2"/>
          </w:tcPr>
          <w:p w14:paraId="78EBAEFC" w14:textId="09D4DA34" w:rsidR="00257775" w:rsidRPr="00130F37" w:rsidRDefault="00257775"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9A3323">
              <w:rPr>
                <w:rFonts w:cs="Times New Roman"/>
                <w:sz w:val="16"/>
                <w:szCs w:val="16"/>
              </w:rPr>
              <w:t>01/11/2025</w:t>
            </w:r>
            <w:r w:rsidRPr="00A02D20">
              <w:rPr>
                <w:sz w:val="16"/>
                <w:szCs w:val="16"/>
              </w:rPr>
              <w:fldChar w:fldCharType="end"/>
            </w:r>
          </w:p>
        </w:tc>
      </w:tr>
    </w:tbl>
    <w:p w14:paraId="4938FF0C" w14:textId="77777777" w:rsidR="0082576D" w:rsidRPr="007A1328" w:rsidRDefault="0082576D" w:rsidP="005838A0">
      <w:pPr>
        <w:rPr>
          <w:i/>
          <w:sz w:val="18"/>
        </w:rPr>
      </w:pPr>
    </w:p>
    <w:p w14:paraId="2A514E41" w14:textId="2A9D4920" w:rsidR="0044421A" w:rsidRDefault="0044421A">
      <w:pPr>
        <w:pStyle w:val="Footer"/>
      </w:pPr>
    </w:p>
    <w:p w14:paraId="035D389B" w14:textId="77777777" w:rsidR="001D2BEC" w:rsidRDefault="001D2BEC"/>
    <w:p w14:paraId="33A0510A" w14:textId="77777777" w:rsidR="00084D86" w:rsidRDefault="00084D86" w:rsidP="00715914">
      <w:pPr>
        <w:spacing w:line="240" w:lineRule="auto"/>
      </w:pPr>
      <w:r>
        <w:separator/>
      </w:r>
    </w:p>
  </w:footnote>
  <w:footnote w:type="continuationSeparator" w:id="0">
    <w:p w14:paraId="63210E2C" w14:textId="77777777" w:rsidR="00084D86" w:rsidRDefault="00084D86" w:rsidP="007159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EDAF4" w14:textId="77777777" w:rsidR="00257775" w:rsidRDefault="00257775" w:rsidP="00900BC8">
    <w:pPr>
      <w:pStyle w:val="Header"/>
      <w:pBdr>
        <w:bottom w:val="single" w:sz="6" w:space="1" w:color="auto"/>
      </w:pBdr>
    </w:pPr>
  </w:p>
  <w:p w14:paraId="11B2B92E" w14:textId="77777777" w:rsidR="00257775" w:rsidRDefault="00257775" w:rsidP="00900BC8">
    <w:pPr>
      <w:pStyle w:val="Header"/>
      <w:pBdr>
        <w:bottom w:val="single" w:sz="6" w:space="1" w:color="auto"/>
      </w:pBdr>
    </w:pPr>
  </w:p>
  <w:p w14:paraId="1076DAD4" w14:textId="77777777" w:rsidR="00257775" w:rsidRPr="001E77D2" w:rsidRDefault="00257775" w:rsidP="00900BC8">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75FA9" w14:textId="77777777" w:rsidR="00257775" w:rsidRDefault="00257775" w:rsidP="00900BC8">
    <w:pPr>
      <w:pStyle w:val="Header"/>
      <w:pBdr>
        <w:bottom w:val="single" w:sz="4" w:space="1" w:color="auto"/>
      </w:pBdr>
    </w:pPr>
  </w:p>
  <w:p w14:paraId="2F9DC271" w14:textId="77777777" w:rsidR="00257775" w:rsidRDefault="00257775" w:rsidP="00900BC8">
    <w:pPr>
      <w:pStyle w:val="Header"/>
      <w:pBdr>
        <w:bottom w:val="single" w:sz="4" w:space="1" w:color="auto"/>
      </w:pBdr>
    </w:pPr>
  </w:p>
  <w:p w14:paraId="5239400B" w14:textId="77777777" w:rsidR="00257775" w:rsidRPr="001E77D2" w:rsidRDefault="00257775" w:rsidP="00900BC8">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FB1D8" w14:textId="77777777" w:rsidR="00257775" w:rsidRPr="005F1388" w:rsidRDefault="00257775" w:rsidP="00900BC8">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DE9D1" w14:textId="77777777" w:rsidR="00084D86" w:rsidRPr="00ED79B6" w:rsidRDefault="00084D86" w:rsidP="00EB1780">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4EC9" w14:textId="77777777" w:rsidR="00084D86" w:rsidRPr="00ED79B6" w:rsidRDefault="00084D86" w:rsidP="00EB1780">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457B3" w14:textId="77777777" w:rsidR="00084D86" w:rsidRPr="00ED79B6" w:rsidRDefault="00084D86" w:rsidP="00715914">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F132B" w14:textId="53F0DE3B" w:rsidR="00084D86" w:rsidRDefault="00084D86" w:rsidP="00715914">
    <w:pPr>
      <w:rPr>
        <w:sz w:val="20"/>
      </w:rPr>
    </w:pPr>
    <w:r w:rsidRPr="007A1328">
      <w:rPr>
        <w:b/>
        <w:sz w:val="20"/>
      </w:rPr>
      <w:fldChar w:fldCharType="begin"/>
    </w:r>
    <w:r w:rsidRPr="007A1328">
      <w:rPr>
        <w:b/>
        <w:sz w:val="20"/>
      </w:rPr>
      <w:instrText xml:space="preserve"> STYLEREF CharChapNo </w:instrText>
    </w:r>
    <w:r w:rsidR="009A3323">
      <w:rPr>
        <w:b/>
        <w:sz w:val="20"/>
      </w:rPr>
      <w:fldChar w:fldCharType="separate"/>
    </w:r>
    <w:r w:rsidR="00F62F3E">
      <w:rPr>
        <w:b/>
        <w:noProof/>
        <w:sz w:val="20"/>
      </w:rPr>
      <w:t>Chapter 1</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sidR="009A3323">
      <w:rPr>
        <w:sz w:val="20"/>
      </w:rPr>
      <w:fldChar w:fldCharType="separate"/>
    </w:r>
    <w:r w:rsidR="00F62F3E">
      <w:rPr>
        <w:noProof/>
        <w:sz w:val="20"/>
      </w:rPr>
      <w:t>Introduction</w:t>
    </w:r>
    <w:r>
      <w:rPr>
        <w:sz w:val="20"/>
      </w:rPr>
      <w:fldChar w:fldCharType="end"/>
    </w:r>
  </w:p>
  <w:p w14:paraId="6BAF4005" w14:textId="337D7C5B" w:rsidR="00084D86" w:rsidRDefault="00084D86" w:rsidP="00715914">
    <w:pPr>
      <w:rPr>
        <w:sz w:val="20"/>
      </w:rPr>
    </w:pPr>
    <w:r w:rsidRPr="007A1328">
      <w:rPr>
        <w:b/>
        <w:sz w:val="20"/>
      </w:rPr>
      <w:fldChar w:fldCharType="begin"/>
    </w:r>
    <w:r w:rsidRPr="007A1328">
      <w:rPr>
        <w:b/>
        <w:sz w:val="20"/>
      </w:rPr>
      <w:instrText xml:space="preserve"> STYLEREF CharPartNo </w:instrText>
    </w:r>
    <w:r w:rsidR="009A3323">
      <w:rPr>
        <w:b/>
        <w:sz w:val="20"/>
      </w:rPr>
      <w:fldChar w:fldCharType="separate"/>
    </w:r>
    <w:r w:rsidR="00F62F3E">
      <w:rPr>
        <w:b/>
        <w:noProof/>
        <w:sz w:val="20"/>
      </w:rPr>
      <w:t>Part 2</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9A3323">
      <w:rPr>
        <w:sz w:val="20"/>
      </w:rPr>
      <w:fldChar w:fldCharType="separate"/>
    </w:r>
    <w:r w:rsidR="00F62F3E">
      <w:rPr>
        <w:noProof/>
        <w:sz w:val="20"/>
      </w:rPr>
      <w:t>Definitions and key concepts</w:t>
    </w:r>
    <w:r>
      <w:rPr>
        <w:sz w:val="20"/>
      </w:rPr>
      <w:fldChar w:fldCharType="end"/>
    </w:r>
  </w:p>
  <w:p w14:paraId="3D37F322" w14:textId="5DD04133" w:rsidR="00084D86" w:rsidRPr="007A1328" w:rsidRDefault="00084D86" w:rsidP="00715914">
    <w:pPr>
      <w:rPr>
        <w:sz w:val="20"/>
      </w:rPr>
    </w:pPr>
    <w:r>
      <w:rPr>
        <w:b/>
        <w:sz w:val="20"/>
      </w:rPr>
      <w:fldChar w:fldCharType="begin"/>
    </w:r>
    <w:r>
      <w:rPr>
        <w:b/>
        <w:sz w:val="20"/>
      </w:rPr>
      <w:instrText xml:space="preserve"> STYLEREF CharDivNo </w:instrText>
    </w:r>
    <w:r w:rsidR="00F62F3E">
      <w:rPr>
        <w:b/>
        <w:sz w:val="20"/>
      </w:rPr>
      <w:fldChar w:fldCharType="separate"/>
    </w:r>
    <w:r w:rsidR="00F62F3E">
      <w:rPr>
        <w:b/>
        <w:noProof/>
        <w:sz w:val="20"/>
      </w:rPr>
      <w:t>Division 1</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F62F3E">
      <w:rPr>
        <w:sz w:val="20"/>
      </w:rPr>
      <w:fldChar w:fldCharType="separate"/>
    </w:r>
    <w:r w:rsidR="00F62F3E">
      <w:rPr>
        <w:noProof/>
        <w:sz w:val="20"/>
      </w:rPr>
      <w:t>Definitions</w:t>
    </w:r>
    <w:r>
      <w:rPr>
        <w:sz w:val="20"/>
      </w:rPr>
      <w:fldChar w:fldCharType="end"/>
    </w:r>
  </w:p>
  <w:p w14:paraId="267727CF" w14:textId="77777777" w:rsidR="00084D86" w:rsidRPr="007A1328" w:rsidRDefault="00084D86" w:rsidP="00715914">
    <w:pPr>
      <w:rPr>
        <w:b/>
        <w:sz w:val="24"/>
      </w:rPr>
    </w:pPr>
  </w:p>
  <w:p w14:paraId="443EFC7A" w14:textId="63115EB5" w:rsidR="00084D86" w:rsidRPr="007A1328" w:rsidRDefault="00084D86" w:rsidP="00EB1780">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62F3E">
      <w:rPr>
        <w:noProof/>
        <w:sz w:val="24"/>
      </w:rPr>
      <w:t>7</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9F284" w14:textId="20CE61BD" w:rsidR="00084D86" w:rsidRPr="007A1328" w:rsidRDefault="00084D86" w:rsidP="00715914">
    <w:pPr>
      <w:jc w:val="right"/>
      <w:rPr>
        <w:sz w:val="20"/>
      </w:rPr>
    </w:pPr>
    <w:r w:rsidRPr="007A1328">
      <w:rPr>
        <w:sz w:val="20"/>
      </w:rPr>
      <w:fldChar w:fldCharType="begin"/>
    </w:r>
    <w:r w:rsidRPr="007A1328">
      <w:rPr>
        <w:sz w:val="20"/>
      </w:rPr>
      <w:instrText xml:space="preserve"> STYLEREF CharChapText </w:instrText>
    </w:r>
    <w:r w:rsidR="00EE2B32">
      <w:rPr>
        <w:sz w:val="20"/>
      </w:rPr>
      <w:fldChar w:fldCharType="separate"/>
    </w:r>
    <w:r w:rsidR="00F62F3E">
      <w:rPr>
        <w:noProof/>
        <w:sz w:val="20"/>
      </w:rPr>
      <w:t>Introduction</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sidR="00EE2B32">
      <w:rPr>
        <w:b/>
        <w:sz w:val="20"/>
      </w:rPr>
      <w:fldChar w:fldCharType="separate"/>
    </w:r>
    <w:r w:rsidR="00F62F3E">
      <w:rPr>
        <w:b/>
        <w:noProof/>
        <w:sz w:val="20"/>
      </w:rPr>
      <w:t>Chapter 1</w:t>
    </w:r>
    <w:r>
      <w:rPr>
        <w:b/>
        <w:sz w:val="20"/>
      </w:rPr>
      <w:fldChar w:fldCharType="end"/>
    </w:r>
  </w:p>
  <w:p w14:paraId="54898918" w14:textId="696FC892" w:rsidR="00084D86" w:rsidRPr="007A1328" w:rsidRDefault="00084D86" w:rsidP="00715914">
    <w:pPr>
      <w:jc w:val="right"/>
      <w:rPr>
        <w:sz w:val="20"/>
      </w:rPr>
    </w:pPr>
    <w:r w:rsidRPr="007A1328">
      <w:rPr>
        <w:sz w:val="20"/>
      </w:rPr>
      <w:fldChar w:fldCharType="begin"/>
    </w:r>
    <w:r w:rsidRPr="007A1328">
      <w:rPr>
        <w:sz w:val="20"/>
      </w:rPr>
      <w:instrText xml:space="preserve"> STYLEREF CharPartText </w:instrText>
    </w:r>
    <w:r w:rsidR="00EE2B32">
      <w:rPr>
        <w:sz w:val="20"/>
      </w:rPr>
      <w:fldChar w:fldCharType="separate"/>
    </w:r>
    <w:r w:rsidR="00F62F3E">
      <w:rPr>
        <w:noProof/>
        <w:sz w:val="20"/>
      </w:rPr>
      <w:t>Preliminary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EE2B32">
      <w:rPr>
        <w:b/>
        <w:sz w:val="20"/>
      </w:rPr>
      <w:fldChar w:fldCharType="separate"/>
    </w:r>
    <w:r w:rsidR="00F62F3E">
      <w:rPr>
        <w:b/>
        <w:noProof/>
        <w:sz w:val="20"/>
      </w:rPr>
      <w:t>Part 1</w:t>
    </w:r>
    <w:r>
      <w:rPr>
        <w:b/>
        <w:sz w:val="20"/>
      </w:rPr>
      <w:fldChar w:fldCharType="end"/>
    </w:r>
  </w:p>
  <w:p w14:paraId="3B5D4113" w14:textId="2FC374B5" w:rsidR="00084D86" w:rsidRPr="007A1328" w:rsidRDefault="00084D86"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14:paraId="03964A33" w14:textId="77777777" w:rsidR="00084D86" w:rsidRPr="007A1328" w:rsidRDefault="00084D86" w:rsidP="00715914">
    <w:pPr>
      <w:jc w:val="right"/>
      <w:rPr>
        <w:b/>
        <w:sz w:val="24"/>
      </w:rPr>
    </w:pPr>
  </w:p>
  <w:p w14:paraId="37A94744" w14:textId="3CA440E7" w:rsidR="00084D86" w:rsidRPr="007A1328" w:rsidRDefault="00084D86" w:rsidP="00EB1780">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62F3E">
      <w:rPr>
        <w:noProof/>
        <w:sz w:val="24"/>
      </w:rPr>
      <w:t>1</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D8102" w14:textId="3410C508" w:rsidR="00300C87" w:rsidRPr="007A1328" w:rsidRDefault="00300C87" w:rsidP="00300C87">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14:paraId="504ADC74" w14:textId="42D857DC" w:rsidR="00300C87" w:rsidRPr="007A1328" w:rsidRDefault="00300C87" w:rsidP="00300C87">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14:paraId="62F826DB" w14:textId="65DAF2C7" w:rsidR="00300C87" w:rsidRPr="007A1328" w:rsidRDefault="00300C87" w:rsidP="00300C87">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14:paraId="64F77BCB" w14:textId="77777777" w:rsidR="00300C87" w:rsidRPr="007A1328" w:rsidRDefault="00300C87" w:rsidP="00300C87">
    <w:pPr>
      <w:jc w:val="right"/>
      <w:rPr>
        <w:b/>
        <w:sz w:val="24"/>
      </w:rPr>
    </w:pPr>
  </w:p>
  <w:p w14:paraId="05550B98" w14:textId="7F7ABC22" w:rsidR="00300C87" w:rsidRPr="007A1328" w:rsidRDefault="00300C87" w:rsidP="00300C87">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A3323">
      <w:rPr>
        <w:noProof/>
        <w:sz w:val="24"/>
      </w:rPr>
      <w:t>1</w:t>
    </w:r>
    <w:r w:rsidRPr="007A1328">
      <w:rPr>
        <w:sz w:val="24"/>
      </w:rPr>
      <w:fldChar w:fldCharType="end"/>
    </w:r>
  </w:p>
  <w:p w14:paraId="1FB81E54" w14:textId="77777777" w:rsidR="00084D86" w:rsidRPr="007A1328" w:rsidRDefault="00084D86" w:rsidP="0071591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87A4E" w14:textId="77777777" w:rsidR="0082576D" w:rsidRPr="007E528B" w:rsidRDefault="0082576D" w:rsidP="005838A0">
    <w:pPr>
      <w:rPr>
        <w:sz w:val="26"/>
        <w:szCs w:val="26"/>
      </w:rPr>
    </w:pPr>
  </w:p>
  <w:p w14:paraId="5998D49B" w14:textId="77777777" w:rsidR="0082576D" w:rsidRPr="00750516" w:rsidRDefault="0082576D" w:rsidP="005838A0">
    <w:pPr>
      <w:rPr>
        <w:b/>
        <w:sz w:val="20"/>
      </w:rPr>
    </w:pPr>
    <w:r w:rsidRPr="00750516">
      <w:rPr>
        <w:b/>
        <w:sz w:val="20"/>
      </w:rPr>
      <w:t>Endnotes</w:t>
    </w:r>
  </w:p>
  <w:p w14:paraId="57212915" w14:textId="77777777" w:rsidR="0082576D" w:rsidRPr="007A1328" w:rsidRDefault="0082576D" w:rsidP="005838A0">
    <w:pPr>
      <w:rPr>
        <w:sz w:val="20"/>
      </w:rPr>
    </w:pPr>
  </w:p>
  <w:p w14:paraId="2E31DE40" w14:textId="77777777" w:rsidR="0082576D" w:rsidRPr="007A1328" w:rsidRDefault="0082576D" w:rsidP="005838A0">
    <w:pPr>
      <w:rPr>
        <w:b/>
        <w:sz w:val="24"/>
      </w:rPr>
    </w:pPr>
  </w:p>
  <w:p w14:paraId="4A280C00" w14:textId="6E5C3BEA" w:rsidR="0082576D" w:rsidRPr="000B5E62" w:rsidRDefault="0082576D" w:rsidP="005838A0">
    <w:pPr>
      <w:pBdr>
        <w:bottom w:val="single" w:sz="6" w:space="1" w:color="auto"/>
      </w:pBdr>
      <w:rPr>
        <w:sz w:val="24"/>
        <w:szCs w:val="22"/>
      </w:rPr>
    </w:pPr>
    <w:r w:rsidRPr="000B5E62">
      <w:rPr>
        <w:sz w:val="24"/>
        <w:szCs w:val="22"/>
      </w:rPr>
      <w:fldChar w:fldCharType="begin"/>
    </w:r>
    <w:r w:rsidRPr="000B5E62">
      <w:rPr>
        <w:sz w:val="24"/>
        <w:szCs w:val="22"/>
      </w:rPr>
      <w:instrText xml:space="preserve"> STYLEREF  "ENotesHeading 2,Enh2" </w:instrText>
    </w:r>
    <w:r w:rsidRPr="000B5E62">
      <w:rPr>
        <w:sz w:val="24"/>
        <w:szCs w:val="22"/>
      </w:rPr>
      <w:fldChar w:fldCharType="separate"/>
    </w:r>
    <w:r w:rsidR="00F62F3E">
      <w:rPr>
        <w:noProof/>
        <w:sz w:val="24"/>
        <w:szCs w:val="22"/>
      </w:rPr>
      <w:t>Endnote 5—Editorial changes</w:t>
    </w:r>
    <w:r w:rsidRPr="000B5E62">
      <w:rPr>
        <w:sz w:val="24"/>
        <w:szCs w:val="2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E711E" w14:textId="77777777" w:rsidR="0082576D" w:rsidRPr="007E528B" w:rsidRDefault="0082576D" w:rsidP="005838A0">
    <w:pPr>
      <w:jc w:val="right"/>
      <w:rPr>
        <w:sz w:val="26"/>
        <w:szCs w:val="26"/>
      </w:rPr>
    </w:pPr>
  </w:p>
  <w:p w14:paraId="4ED6491D" w14:textId="77777777" w:rsidR="0082576D" w:rsidRPr="00750516" w:rsidRDefault="0082576D" w:rsidP="005838A0">
    <w:pPr>
      <w:jc w:val="right"/>
      <w:rPr>
        <w:b/>
        <w:sz w:val="20"/>
      </w:rPr>
    </w:pPr>
    <w:r w:rsidRPr="00750516">
      <w:rPr>
        <w:b/>
        <w:sz w:val="20"/>
      </w:rPr>
      <w:t>Endnotes</w:t>
    </w:r>
  </w:p>
  <w:p w14:paraId="0DBFC6BD" w14:textId="77777777" w:rsidR="0082576D" w:rsidRPr="007A1328" w:rsidRDefault="0082576D" w:rsidP="005838A0">
    <w:pPr>
      <w:jc w:val="right"/>
      <w:rPr>
        <w:sz w:val="20"/>
      </w:rPr>
    </w:pPr>
  </w:p>
  <w:p w14:paraId="1137F50A" w14:textId="77777777" w:rsidR="0082576D" w:rsidRPr="007A1328" w:rsidRDefault="0082576D" w:rsidP="005838A0">
    <w:pPr>
      <w:jc w:val="right"/>
      <w:rPr>
        <w:b/>
        <w:sz w:val="24"/>
      </w:rPr>
    </w:pPr>
  </w:p>
  <w:p w14:paraId="2AC032D6" w14:textId="5EE841EF" w:rsidR="0082576D" w:rsidRPr="000B5E62" w:rsidRDefault="0082576D" w:rsidP="005838A0">
    <w:pPr>
      <w:pBdr>
        <w:bottom w:val="single" w:sz="6" w:space="1" w:color="auto"/>
      </w:pBdr>
      <w:jc w:val="right"/>
      <w:rPr>
        <w:sz w:val="24"/>
        <w:szCs w:val="22"/>
      </w:rPr>
    </w:pPr>
    <w:r w:rsidRPr="000B5E62">
      <w:rPr>
        <w:sz w:val="24"/>
        <w:szCs w:val="22"/>
      </w:rPr>
      <w:fldChar w:fldCharType="begin"/>
    </w:r>
    <w:r w:rsidRPr="000B5E62">
      <w:rPr>
        <w:sz w:val="24"/>
        <w:szCs w:val="22"/>
      </w:rPr>
      <w:instrText xml:space="preserve"> STYLEREF  "ENotesHeading 2,Enh2" </w:instrText>
    </w:r>
    <w:r w:rsidRPr="000B5E62">
      <w:rPr>
        <w:sz w:val="24"/>
        <w:szCs w:val="22"/>
      </w:rPr>
      <w:fldChar w:fldCharType="separate"/>
    </w:r>
    <w:r w:rsidR="00F62F3E">
      <w:rPr>
        <w:noProof/>
        <w:sz w:val="24"/>
        <w:szCs w:val="22"/>
      </w:rPr>
      <w:t>Endnote 5—Editorial changes</w:t>
    </w:r>
    <w:r w:rsidRPr="000B5E62">
      <w:rPr>
        <w:sz w:val="24"/>
        <w:szCs w:val="22"/>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209E7" w14:textId="77777777" w:rsidR="0082576D" w:rsidRPr="000B5E62" w:rsidRDefault="0082576D">
    <w:pPr>
      <w:pStyle w:val="Heade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031126"/>
    <w:multiLevelType w:val="hybridMultilevel"/>
    <w:tmpl w:val="14B494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9280117"/>
    <w:multiLevelType w:val="hybridMultilevel"/>
    <w:tmpl w:val="E3B89C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7C2255A"/>
    <w:multiLevelType w:val="hybridMultilevel"/>
    <w:tmpl w:val="3F44A6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B580CCD"/>
    <w:multiLevelType w:val="hybridMultilevel"/>
    <w:tmpl w:val="190A110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7F86455"/>
    <w:multiLevelType w:val="hybridMultilevel"/>
    <w:tmpl w:val="D220D1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7" w15:restartNumberingAfterBreak="0">
    <w:nsid w:val="481810E0"/>
    <w:multiLevelType w:val="hybridMultilevel"/>
    <w:tmpl w:val="2402CC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885494D"/>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DB437E2"/>
    <w:multiLevelType w:val="hybridMultilevel"/>
    <w:tmpl w:val="B260BADC"/>
    <w:lvl w:ilvl="0" w:tplc="045A3084">
      <w:start w:val="1"/>
      <w:numFmt w:val="lowerLetter"/>
      <w:lvlText w:val="(%1)"/>
      <w:lvlJc w:val="left"/>
      <w:pPr>
        <w:ind w:left="1080" w:hanging="360"/>
      </w:p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20" w15:restartNumberingAfterBreak="0">
    <w:nsid w:val="57C740DE"/>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2F3496E"/>
    <w:multiLevelType w:val="multilevel"/>
    <w:tmpl w:val="767297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63F045F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4" w15:restartNumberingAfterBreak="0">
    <w:nsid w:val="75D41F42"/>
    <w:multiLevelType w:val="hybridMultilevel"/>
    <w:tmpl w:val="057006DA"/>
    <w:lvl w:ilvl="0" w:tplc="5BD4428A">
      <w:start w:val="1"/>
      <w:numFmt w:val="lowerRoman"/>
      <w:lvlText w:val="(%1)"/>
      <w:lvlJc w:val="left"/>
      <w:pPr>
        <w:ind w:left="1800" w:hanging="720"/>
      </w:pPr>
    </w:lvl>
    <w:lvl w:ilvl="1" w:tplc="0C090019">
      <w:start w:val="1"/>
      <w:numFmt w:val="lowerLetter"/>
      <w:lvlText w:val="%2."/>
      <w:lvlJc w:val="left"/>
      <w:pPr>
        <w:ind w:left="2160" w:hanging="360"/>
      </w:pPr>
    </w:lvl>
    <w:lvl w:ilvl="2" w:tplc="0C09001B">
      <w:start w:val="1"/>
      <w:numFmt w:val="lowerRoman"/>
      <w:lvlText w:val="%3."/>
      <w:lvlJc w:val="right"/>
      <w:pPr>
        <w:ind w:left="2880" w:hanging="180"/>
      </w:pPr>
    </w:lvl>
    <w:lvl w:ilvl="3" w:tplc="0C09000F">
      <w:start w:val="1"/>
      <w:numFmt w:val="decimal"/>
      <w:lvlText w:val="%4."/>
      <w:lvlJc w:val="left"/>
      <w:pPr>
        <w:ind w:left="3600" w:hanging="360"/>
      </w:pPr>
    </w:lvl>
    <w:lvl w:ilvl="4" w:tplc="0C090019">
      <w:start w:val="1"/>
      <w:numFmt w:val="lowerLetter"/>
      <w:lvlText w:val="%5."/>
      <w:lvlJc w:val="left"/>
      <w:pPr>
        <w:ind w:left="4320" w:hanging="360"/>
      </w:pPr>
    </w:lvl>
    <w:lvl w:ilvl="5" w:tplc="0C09001B">
      <w:start w:val="1"/>
      <w:numFmt w:val="lowerRoman"/>
      <w:lvlText w:val="%6."/>
      <w:lvlJc w:val="right"/>
      <w:pPr>
        <w:ind w:left="5040" w:hanging="180"/>
      </w:pPr>
    </w:lvl>
    <w:lvl w:ilvl="6" w:tplc="0C09000F">
      <w:start w:val="1"/>
      <w:numFmt w:val="decimal"/>
      <w:lvlText w:val="%7."/>
      <w:lvlJc w:val="left"/>
      <w:pPr>
        <w:ind w:left="5760" w:hanging="360"/>
      </w:pPr>
    </w:lvl>
    <w:lvl w:ilvl="7" w:tplc="0C090019">
      <w:start w:val="1"/>
      <w:numFmt w:val="lowerLetter"/>
      <w:lvlText w:val="%8."/>
      <w:lvlJc w:val="left"/>
      <w:pPr>
        <w:ind w:left="6480" w:hanging="360"/>
      </w:pPr>
    </w:lvl>
    <w:lvl w:ilvl="8" w:tplc="0C09001B">
      <w:start w:val="1"/>
      <w:numFmt w:val="lowerRoman"/>
      <w:lvlText w:val="%9."/>
      <w:lvlJc w:val="right"/>
      <w:pPr>
        <w:ind w:left="7200" w:hanging="180"/>
      </w:pPr>
    </w:lvl>
  </w:abstractNum>
  <w:abstractNum w:abstractNumId="25" w15:restartNumberingAfterBreak="0">
    <w:nsid w:val="77856DD0"/>
    <w:multiLevelType w:val="hybridMultilevel"/>
    <w:tmpl w:val="09FC47F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num w:numId="1" w16cid:durableId="85420417">
    <w:abstractNumId w:val="9"/>
  </w:num>
  <w:num w:numId="2" w16cid:durableId="904493647">
    <w:abstractNumId w:val="7"/>
  </w:num>
  <w:num w:numId="3" w16cid:durableId="1216434969">
    <w:abstractNumId w:val="6"/>
  </w:num>
  <w:num w:numId="4" w16cid:durableId="1165586923">
    <w:abstractNumId w:val="5"/>
  </w:num>
  <w:num w:numId="5" w16cid:durableId="1341392774">
    <w:abstractNumId w:val="4"/>
  </w:num>
  <w:num w:numId="6" w16cid:durableId="137458239">
    <w:abstractNumId w:val="8"/>
  </w:num>
  <w:num w:numId="7" w16cid:durableId="320279844">
    <w:abstractNumId w:val="3"/>
  </w:num>
  <w:num w:numId="8" w16cid:durableId="1443574650">
    <w:abstractNumId w:val="2"/>
  </w:num>
  <w:num w:numId="9" w16cid:durableId="1348214098">
    <w:abstractNumId w:val="1"/>
  </w:num>
  <w:num w:numId="10" w16cid:durableId="1327049434">
    <w:abstractNumId w:val="0"/>
  </w:num>
  <w:num w:numId="11" w16cid:durableId="597754649">
    <w:abstractNumId w:val="16"/>
  </w:num>
  <w:num w:numId="12" w16cid:durableId="1006980298">
    <w:abstractNumId w:val="11"/>
  </w:num>
  <w:num w:numId="13" w16cid:durableId="383337190">
    <w:abstractNumId w:val="20"/>
  </w:num>
  <w:num w:numId="14" w16cid:durableId="1497762294">
    <w:abstractNumId w:val="18"/>
  </w:num>
  <w:num w:numId="15" w16cid:durableId="491526653">
    <w:abstractNumId w:val="23"/>
  </w:num>
  <w:num w:numId="16" w16cid:durableId="762215997">
    <w:abstractNumId w:val="13"/>
  </w:num>
  <w:num w:numId="17" w16cid:durableId="480773506">
    <w:abstractNumId w:val="12"/>
  </w:num>
  <w:num w:numId="18" w16cid:durableId="406729091">
    <w:abstractNumId w:val="10"/>
  </w:num>
  <w:num w:numId="19" w16cid:durableId="15351812">
    <w:abstractNumId w:val="15"/>
  </w:num>
  <w:num w:numId="20" w16cid:durableId="180218745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7807604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4526138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03821604">
    <w:abstractNumId w:val="25"/>
  </w:num>
  <w:num w:numId="24" w16cid:durableId="1115635078">
    <w:abstractNumId w:val="17"/>
  </w:num>
  <w:num w:numId="25" w16cid:durableId="613709399">
    <w:abstractNumId w:val="14"/>
  </w:num>
  <w:num w:numId="26" w16cid:durableId="190917521">
    <w:abstractNumId w:val="2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embedTrueTypeFonts/>
  <w:saveSubsetFonts/>
  <w:hideSpellingErrors/>
  <w:hideGrammaticalError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782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ED3"/>
    <w:rsid w:val="000012FA"/>
    <w:rsid w:val="000013A4"/>
    <w:rsid w:val="00001684"/>
    <w:rsid w:val="00003AAD"/>
    <w:rsid w:val="00003C35"/>
    <w:rsid w:val="00004423"/>
    <w:rsid w:val="00004B4D"/>
    <w:rsid w:val="00005DFF"/>
    <w:rsid w:val="000066F1"/>
    <w:rsid w:val="000072C9"/>
    <w:rsid w:val="00007604"/>
    <w:rsid w:val="00007D4B"/>
    <w:rsid w:val="00010213"/>
    <w:rsid w:val="000109D4"/>
    <w:rsid w:val="00010E49"/>
    <w:rsid w:val="0001147E"/>
    <w:rsid w:val="00011B58"/>
    <w:rsid w:val="00012558"/>
    <w:rsid w:val="00012999"/>
    <w:rsid w:val="000136AF"/>
    <w:rsid w:val="00013B9E"/>
    <w:rsid w:val="00014CBA"/>
    <w:rsid w:val="0001522E"/>
    <w:rsid w:val="0001646A"/>
    <w:rsid w:val="00016601"/>
    <w:rsid w:val="00016684"/>
    <w:rsid w:val="00017A0A"/>
    <w:rsid w:val="00020C77"/>
    <w:rsid w:val="00020F9E"/>
    <w:rsid w:val="00021160"/>
    <w:rsid w:val="000215BB"/>
    <w:rsid w:val="00021750"/>
    <w:rsid w:val="00021EDF"/>
    <w:rsid w:val="00021F79"/>
    <w:rsid w:val="0002269F"/>
    <w:rsid w:val="00022769"/>
    <w:rsid w:val="000237F9"/>
    <w:rsid w:val="000239B1"/>
    <w:rsid w:val="00024768"/>
    <w:rsid w:val="000247FB"/>
    <w:rsid w:val="00024C6E"/>
    <w:rsid w:val="00024ECB"/>
    <w:rsid w:val="00025B08"/>
    <w:rsid w:val="00026024"/>
    <w:rsid w:val="000262AE"/>
    <w:rsid w:val="0002715D"/>
    <w:rsid w:val="0002764B"/>
    <w:rsid w:val="00031339"/>
    <w:rsid w:val="000331D0"/>
    <w:rsid w:val="0003377B"/>
    <w:rsid w:val="00034A82"/>
    <w:rsid w:val="000359B2"/>
    <w:rsid w:val="00035FF5"/>
    <w:rsid w:val="0003618A"/>
    <w:rsid w:val="000367D0"/>
    <w:rsid w:val="000378D9"/>
    <w:rsid w:val="000403A5"/>
    <w:rsid w:val="00041082"/>
    <w:rsid w:val="00041A08"/>
    <w:rsid w:val="00041CA5"/>
    <w:rsid w:val="00041CE6"/>
    <w:rsid w:val="00041DDC"/>
    <w:rsid w:val="00041E44"/>
    <w:rsid w:val="000423EE"/>
    <w:rsid w:val="0004266A"/>
    <w:rsid w:val="00042D04"/>
    <w:rsid w:val="00043D6A"/>
    <w:rsid w:val="0004430A"/>
    <w:rsid w:val="00044999"/>
    <w:rsid w:val="000449E5"/>
    <w:rsid w:val="00045D88"/>
    <w:rsid w:val="00046AAD"/>
    <w:rsid w:val="00047DB6"/>
    <w:rsid w:val="00050C10"/>
    <w:rsid w:val="00050C32"/>
    <w:rsid w:val="0005200D"/>
    <w:rsid w:val="00052135"/>
    <w:rsid w:val="00052465"/>
    <w:rsid w:val="00052671"/>
    <w:rsid w:val="00052E95"/>
    <w:rsid w:val="0005314F"/>
    <w:rsid w:val="00053870"/>
    <w:rsid w:val="00053CA7"/>
    <w:rsid w:val="0005421C"/>
    <w:rsid w:val="0005477A"/>
    <w:rsid w:val="00055FFE"/>
    <w:rsid w:val="00056742"/>
    <w:rsid w:val="00057A30"/>
    <w:rsid w:val="000614BF"/>
    <w:rsid w:val="0006166F"/>
    <w:rsid w:val="0006167B"/>
    <w:rsid w:val="0006171D"/>
    <w:rsid w:val="000622C4"/>
    <w:rsid w:val="00063CD9"/>
    <w:rsid w:val="000640A2"/>
    <w:rsid w:val="000645F5"/>
    <w:rsid w:val="00064C4E"/>
    <w:rsid w:val="0006526C"/>
    <w:rsid w:val="00065279"/>
    <w:rsid w:val="0006628D"/>
    <w:rsid w:val="00066631"/>
    <w:rsid w:val="0006666E"/>
    <w:rsid w:val="00070047"/>
    <w:rsid w:val="000715D4"/>
    <w:rsid w:val="00071FDA"/>
    <w:rsid w:val="000720C1"/>
    <w:rsid w:val="00072CD7"/>
    <w:rsid w:val="0007368B"/>
    <w:rsid w:val="00073E9C"/>
    <w:rsid w:val="00073FFD"/>
    <w:rsid w:val="00074D23"/>
    <w:rsid w:val="00075025"/>
    <w:rsid w:val="00075908"/>
    <w:rsid w:val="000759C9"/>
    <w:rsid w:val="00075EAC"/>
    <w:rsid w:val="00075F11"/>
    <w:rsid w:val="0007702D"/>
    <w:rsid w:val="00080294"/>
    <w:rsid w:val="000819B1"/>
    <w:rsid w:val="00081B30"/>
    <w:rsid w:val="00081D06"/>
    <w:rsid w:val="00082057"/>
    <w:rsid w:val="00082295"/>
    <w:rsid w:val="0008234F"/>
    <w:rsid w:val="00082A3A"/>
    <w:rsid w:val="00082DD1"/>
    <w:rsid w:val="00083589"/>
    <w:rsid w:val="000841E4"/>
    <w:rsid w:val="00084D86"/>
    <w:rsid w:val="00085A43"/>
    <w:rsid w:val="00085DDA"/>
    <w:rsid w:val="00086558"/>
    <w:rsid w:val="000868A6"/>
    <w:rsid w:val="00087259"/>
    <w:rsid w:val="000874D4"/>
    <w:rsid w:val="00087B16"/>
    <w:rsid w:val="00087D1D"/>
    <w:rsid w:val="00087D46"/>
    <w:rsid w:val="00090058"/>
    <w:rsid w:val="00090853"/>
    <w:rsid w:val="00090B65"/>
    <w:rsid w:val="000928B8"/>
    <w:rsid w:val="00092F73"/>
    <w:rsid w:val="000930F8"/>
    <w:rsid w:val="00093951"/>
    <w:rsid w:val="00093B6E"/>
    <w:rsid w:val="00093F15"/>
    <w:rsid w:val="0009454E"/>
    <w:rsid w:val="00094840"/>
    <w:rsid w:val="00095981"/>
    <w:rsid w:val="00095AB8"/>
    <w:rsid w:val="00096358"/>
    <w:rsid w:val="00096D66"/>
    <w:rsid w:val="00097E16"/>
    <w:rsid w:val="000A0855"/>
    <w:rsid w:val="000A0F6E"/>
    <w:rsid w:val="000A1072"/>
    <w:rsid w:val="000A2A04"/>
    <w:rsid w:val="000A2C6E"/>
    <w:rsid w:val="000A3C01"/>
    <w:rsid w:val="000A4486"/>
    <w:rsid w:val="000A47D0"/>
    <w:rsid w:val="000A4E4C"/>
    <w:rsid w:val="000A556A"/>
    <w:rsid w:val="000A623B"/>
    <w:rsid w:val="000A6A7B"/>
    <w:rsid w:val="000B1229"/>
    <w:rsid w:val="000B1F5A"/>
    <w:rsid w:val="000B1F5D"/>
    <w:rsid w:val="000B1FAE"/>
    <w:rsid w:val="000B2504"/>
    <w:rsid w:val="000B29F6"/>
    <w:rsid w:val="000B2AEF"/>
    <w:rsid w:val="000B3EBB"/>
    <w:rsid w:val="000B42C4"/>
    <w:rsid w:val="000B4329"/>
    <w:rsid w:val="000B49F3"/>
    <w:rsid w:val="000B55AB"/>
    <w:rsid w:val="000B56F7"/>
    <w:rsid w:val="000B5DF4"/>
    <w:rsid w:val="000B6208"/>
    <w:rsid w:val="000B6D4D"/>
    <w:rsid w:val="000B7052"/>
    <w:rsid w:val="000B7056"/>
    <w:rsid w:val="000B7298"/>
    <w:rsid w:val="000B749A"/>
    <w:rsid w:val="000C0BF9"/>
    <w:rsid w:val="000C0F13"/>
    <w:rsid w:val="000C1F2A"/>
    <w:rsid w:val="000C1F83"/>
    <w:rsid w:val="000C2312"/>
    <w:rsid w:val="000C24AC"/>
    <w:rsid w:val="000C43F8"/>
    <w:rsid w:val="000C4500"/>
    <w:rsid w:val="000C4B0D"/>
    <w:rsid w:val="000C4E8B"/>
    <w:rsid w:val="000C5090"/>
    <w:rsid w:val="000C54AA"/>
    <w:rsid w:val="000C5B2B"/>
    <w:rsid w:val="000C5E7E"/>
    <w:rsid w:val="000C5FCC"/>
    <w:rsid w:val="000C6D5B"/>
    <w:rsid w:val="000C71B5"/>
    <w:rsid w:val="000C7727"/>
    <w:rsid w:val="000C7A4E"/>
    <w:rsid w:val="000C7FA1"/>
    <w:rsid w:val="000D04EB"/>
    <w:rsid w:val="000D05EF"/>
    <w:rsid w:val="000D0AC5"/>
    <w:rsid w:val="000D0EB7"/>
    <w:rsid w:val="000D163B"/>
    <w:rsid w:val="000D21D4"/>
    <w:rsid w:val="000D24D6"/>
    <w:rsid w:val="000D2727"/>
    <w:rsid w:val="000D2F76"/>
    <w:rsid w:val="000D359C"/>
    <w:rsid w:val="000D3763"/>
    <w:rsid w:val="000D3A08"/>
    <w:rsid w:val="000D43DE"/>
    <w:rsid w:val="000D6506"/>
    <w:rsid w:val="000D6A25"/>
    <w:rsid w:val="000D6CB7"/>
    <w:rsid w:val="000D792A"/>
    <w:rsid w:val="000D7A6A"/>
    <w:rsid w:val="000E0AF0"/>
    <w:rsid w:val="000E0F46"/>
    <w:rsid w:val="000E149A"/>
    <w:rsid w:val="000E2261"/>
    <w:rsid w:val="000E2567"/>
    <w:rsid w:val="000E3133"/>
    <w:rsid w:val="000E32C9"/>
    <w:rsid w:val="000E3459"/>
    <w:rsid w:val="000E3F44"/>
    <w:rsid w:val="000E3F92"/>
    <w:rsid w:val="000E4DD7"/>
    <w:rsid w:val="000E57DD"/>
    <w:rsid w:val="000E60EA"/>
    <w:rsid w:val="000E68F6"/>
    <w:rsid w:val="000E7178"/>
    <w:rsid w:val="000E7285"/>
    <w:rsid w:val="000E7AFA"/>
    <w:rsid w:val="000F00E5"/>
    <w:rsid w:val="000F0ECB"/>
    <w:rsid w:val="000F1620"/>
    <w:rsid w:val="000F199A"/>
    <w:rsid w:val="000F21C1"/>
    <w:rsid w:val="000F255E"/>
    <w:rsid w:val="000F25D5"/>
    <w:rsid w:val="000F2D40"/>
    <w:rsid w:val="000F3D23"/>
    <w:rsid w:val="000F3F95"/>
    <w:rsid w:val="000F485B"/>
    <w:rsid w:val="000F4BC3"/>
    <w:rsid w:val="000F504B"/>
    <w:rsid w:val="000F543F"/>
    <w:rsid w:val="000F57F6"/>
    <w:rsid w:val="000F6618"/>
    <w:rsid w:val="0010003E"/>
    <w:rsid w:val="001028D7"/>
    <w:rsid w:val="0010299F"/>
    <w:rsid w:val="00104E88"/>
    <w:rsid w:val="001050F4"/>
    <w:rsid w:val="0010553F"/>
    <w:rsid w:val="00105574"/>
    <w:rsid w:val="001058AF"/>
    <w:rsid w:val="00105E5B"/>
    <w:rsid w:val="001062A5"/>
    <w:rsid w:val="00106869"/>
    <w:rsid w:val="00106F3B"/>
    <w:rsid w:val="0010745C"/>
    <w:rsid w:val="0010760D"/>
    <w:rsid w:val="0011026E"/>
    <w:rsid w:val="001106D0"/>
    <w:rsid w:val="0011294C"/>
    <w:rsid w:val="00112FE8"/>
    <w:rsid w:val="00113B8E"/>
    <w:rsid w:val="00113FE6"/>
    <w:rsid w:val="00114BCB"/>
    <w:rsid w:val="00114E37"/>
    <w:rsid w:val="00115407"/>
    <w:rsid w:val="0011573D"/>
    <w:rsid w:val="0011697E"/>
    <w:rsid w:val="00116A6D"/>
    <w:rsid w:val="00116FAE"/>
    <w:rsid w:val="00117139"/>
    <w:rsid w:val="001172D0"/>
    <w:rsid w:val="001175F8"/>
    <w:rsid w:val="00117610"/>
    <w:rsid w:val="00117A8C"/>
    <w:rsid w:val="00117B5D"/>
    <w:rsid w:val="00117F93"/>
    <w:rsid w:val="00120078"/>
    <w:rsid w:val="00122488"/>
    <w:rsid w:val="00122CDE"/>
    <w:rsid w:val="00122D33"/>
    <w:rsid w:val="00122DAA"/>
    <w:rsid w:val="00122FE1"/>
    <w:rsid w:val="00123731"/>
    <w:rsid w:val="00124413"/>
    <w:rsid w:val="00124643"/>
    <w:rsid w:val="0012480C"/>
    <w:rsid w:val="00124AEF"/>
    <w:rsid w:val="00124C29"/>
    <w:rsid w:val="001271A7"/>
    <w:rsid w:val="00127445"/>
    <w:rsid w:val="0012777C"/>
    <w:rsid w:val="00130025"/>
    <w:rsid w:val="001306BE"/>
    <w:rsid w:val="001306EA"/>
    <w:rsid w:val="0013072E"/>
    <w:rsid w:val="00130D49"/>
    <w:rsid w:val="00131993"/>
    <w:rsid w:val="00132565"/>
    <w:rsid w:val="0013267D"/>
    <w:rsid w:val="00132BF9"/>
    <w:rsid w:val="00133638"/>
    <w:rsid w:val="00133F75"/>
    <w:rsid w:val="001353D2"/>
    <w:rsid w:val="001355B9"/>
    <w:rsid w:val="00135C36"/>
    <w:rsid w:val="00135E1E"/>
    <w:rsid w:val="001360F4"/>
    <w:rsid w:val="00137535"/>
    <w:rsid w:val="0014036E"/>
    <w:rsid w:val="00140D51"/>
    <w:rsid w:val="0014149B"/>
    <w:rsid w:val="001416A2"/>
    <w:rsid w:val="00143878"/>
    <w:rsid w:val="001439A7"/>
    <w:rsid w:val="00143FBD"/>
    <w:rsid w:val="00145E2F"/>
    <w:rsid w:val="001464BD"/>
    <w:rsid w:val="001469C4"/>
    <w:rsid w:val="0014792C"/>
    <w:rsid w:val="00147A18"/>
    <w:rsid w:val="0015018F"/>
    <w:rsid w:val="00150A4F"/>
    <w:rsid w:val="00150E71"/>
    <w:rsid w:val="00151108"/>
    <w:rsid w:val="00152F32"/>
    <w:rsid w:val="00153327"/>
    <w:rsid w:val="00153CC2"/>
    <w:rsid w:val="0015421F"/>
    <w:rsid w:val="00154303"/>
    <w:rsid w:val="00154506"/>
    <w:rsid w:val="001551C5"/>
    <w:rsid w:val="001571CB"/>
    <w:rsid w:val="0015747F"/>
    <w:rsid w:val="0016060C"/>
    <w:rsid w:val="00160B0D"/>
    <w:rsid w:val="00160E06"/>
    <w:rsid w:val="0016137A"/>
    <w:rsid w:val="00161B36"/>
    <w:rsid w:val="001630EF"/>
    <w:rsid w:val="0016341E"/>
    <w:rsid w:val="00163CBA"/>
    <w:rsid w:val="00164120"/>
    <w:rsid w:val="00164D1B"/>
    <w:rsid w:val="0016551F"/>
    <w:rsid w:val="001660BF"/>
    <w:rsid w:val="00166C2F"/>
    <w:rsid w:val="001671AA"/>
    <w:rsid w:val="001671E9"/>
    <w:rsid w:val="00167359"/>
    <w:rsid w:val="0016798E"/>
    <w:rsid w:val="00167F86"/>
    <w:rsid w:val="001703C3"/>
    <w:rsid w:val="00170E2D"/>
    <w:rsid w:val="00171475"/>
    <w:rsid w:val="001714D1"/>
    <w:rsid w:val="0017193E"/>
    <w:rsid w:val="00171AC9"/>
    <w:rsid w:val="0017214F"/>
    <w:rsid w:val="0017245E"/>
    <w:rsid w:val="00172B10"/>
    <w:rsid w:val="00173225"/>
    <w:rsid w:val="001732B4"/>
    <w:rsid w:val="001732F4"/>
    <w:rsid w:val="00173B14"/>
    <w:rsid w:val="00173D05"/>
    <w:rsid w:val="00175360"/>
    <w:rsid w:val="0017581B"/>
    <w:rsid w:val="0017666B"/>
    <w:rsid w:val="00176848"/>
    <w:rsid w:val="00176C84"/>
    <w:rsid w:val="00177D4A"/>
    <w:rsid w:val="001801F2"/>
    <w:rsid w:val="00180D3C"/>
    <w:rsid w:val="0018131A"/>
    <w:rsid w:val="001817C7"/>
    <w:rsid w:val="00181E1A"/>
    <w:rsid w:val="00181F5D"/>
    <w:rsid w:val="001825B5"/>
    <w:rsid w:val="001826FC"/>
    <w:rsid w:val="00182E92"/>
    <w:rsid w:val="001831AC"/>
    <w:rsid w:val="00183654"/>
    <w:rsid w:val="0018365E"/>
    <w:rsid w:val="00183C2F"/>
    <w:rsid w:val="001841EB"/>
    <w:rsid w:val="00184232"/>
    <w:rsid w:val="0018432B"/>
    <w:rsid w:val="00184CF1"/>
    <w:rsid w:val="00185797"/>
    <w:rsid w:val="00185AA5"/>
    <w:rsid w:val="00185D07"/>
    <w:rsid w:val="00185D14"/>
    <w:rsid w:val="00185DD9"/>
    <w:rsid w:val="0018666A"/>
    <w:rsid w:val="00186A4C"/>
    <w:rsid w:val="00187357"/>
    <w:rsid w:val="001900BB"/>
    <w:rsid w:val="00190B12"/>
    <w:rsid w:val="00190D0F"/>
    <w:rsid w:val="001926BE"/>
    <w:rsid w:val="00193607"/>
    <w:rsid w:val="001939E1"/>
    <w:rsid w:val="00194097"/>
    <w:rsid w:val="001947BC"/>
    <w:rsid w:val="0019531C"/>
    <w:rsid w:val="00195382"/>
    <w:rsid w:val="001954AB"/>
    <w:rsid w:val="00195845"/>
    <w:rsid w:val="00195C0C"/>
    <w:rsid w:val="00195C1E"/>
    <w:rsid w:val="00196838"/>
    <w:rsid w:val="0019698A"/>
    <w:rsid w:val="00196B05"/>
    <w:rsid w:val="00196E5A"/>
    <w:rsid w:val="0019721D"/>
    <w:rsid w:val="0019747C"/>
    <w:rsid w:val="00197BB3"/>
    <w:rsid w:val="001A002D"/>
    <w:rsid w:val="001A23CE"/>
    <w:rsid w:val="001A2E9B"/>
    <w:rsid w:val="001A3037"/>
    <w:rsid w:val="001A32DF"/>
    <w:rsid w:val="001A4308"/>
    <w:rsid w:val="001A45D5"/>
    <w:rsid w:val="001A483B"/>
    <w:rsid w:val="001A4B76"/>
    <w:rsid w:val="001A54F4"/>
    <w:rsid w:val="001A5FF3"/>
    <w:rsid w:val="001A6901"/>
    <w:rsid w:val="001A6B9C"/>
    <w:rsid w:val="001A7944"/>
    <w:rsid w:val="001B0583"/>
    <w:rsid w:val="001B0A44"/>
    <w:rsid w:val="001B1D16"/>
    <w:rsid w:val="001B2DE5"/>
    <w:rsid w:val="001B4109"/>
    <w:rsid w:val="001B585E"/>
    <w:rsid w:val="001B603A"/>
    <w:rsid w:val="001B6753"/>
    <w:rsid w:val="001B76F0"/>
    <w:rsid w:val="001B782B"/>
    <w:rsid w:val="001B7F0D"/>
    <w:rsid w:val="001B7F92"/>
    <w:rsid w:val="001C050D"/>
    <w:rsid w:val="001C0BCE"/>
    <w:rsid w:val="001C222A"/>
    <w:rsid w:val="001C2E50"/>
    <w:rsid w:val="001C3539"/>
    <w:rsid w:val="001C35BB"/>
    <w:rsid w:val="001C39B1"/>
    <w:rsid w:val="001C4185"/>
    <w:rsid w:val="001C4519"/>
    <w:rsid w:val="001C4552"/>
    <w:rsid w:val="001C499A"/>
    <w:rsid w:val="001C5AB6"/>
    <w:rsid w:val="001C67FC"/>
    <w:rsid w:val="001C69C4"/>
    <w:rsid w:val="001C70DE"/>
    <w:rsid w:val="001C72B9"/>
    <w:rsid w:val="001C7E95"/>
    <w:rsid w:val="001D0016"/>
    <w:rsid w:val="001D01FF"/>
    <w:rsid w:val="001D0375"/>
    <w:rsid w:val="001D04A4"/>
    <w:rsid w:val="001D05B7"/>
    <w:rsid w:val="001D0C94"/>
    <w:rsid w:val="001D11E9"/>
    <w:rsid w:val="001D1BA8"/>
    <w:rsid w:val="001D2BEC"/>
    <w:rsid w:val="001D3563"/>
    <w:rsid w:val="001D37EF"/>
    <w:rsid w:val="001D4116"/>
    <w:rsid w:val="001D412F"/>
    <w:rsid w:val="001D47DA"/>
    <w:rsid w:val="001D4B48"/>
    <w:rsid w:val="001D4E35"/>
    <w:rsid w:val="001D536B"/>
    <w:rsid w:val="001D67E5"/>
    <w:rsid w:val="001D6DAB"/>
    <w:rsid w:val="001D7677"/>
    <w:rsid w:val="001E0580"/>
    <w:rsid w:val="001E078A"/>
    <w:rsid w:val="001E12DA"/>
    <w:rsid w:val="001E2230"/>
    <w:rsid w:val="001E2DDC"/>
    <w:rsid w:val="001E2E63"/>
    <w:rsid w:val="001E34C1"/>
    <w:rsid w:val="001E3590"/>
    <w:rsid w:val="001E3B69"/>
    <w:rsid w:val="001E3ECF"/>
    <w:rsid w:val="001E3F6B"/>
    <w:rsid w:val="001E5255"/>
    <w:rsid w:val="001E5F52"/>
    <w:rsid w:val="001E619D"/>
    <w:rsid w:val="001E62E4"/>
    <w:rsid w:val="001E6E4E"/>
    <w:rsid w:val="001E732C"/>
    <w:rsid w:val="001E7407"/>
    <w:rsid w:val="001E7F6E"/>
    <w:rsid w:val="001F0663"/>
    <w:rsid w:val="001F0F6F"/>
    <w:rsid w:val="001F1250"/>
    <w:rsid w:val="001F1347"/>
    <w:rsid w:val="001F2225"/>
    <w:rsid w:val="001F2512"/>
    <w:rsid w:val="001F384E"/>
    <w:rsid w:val="001F3CEA"/>
    <w:rsid w:val="001F58BA"/>
    <w:rsid w:val="001F5C49"/>
    <w:rsid w:val="001F5D5B"/>
    <w:rsid w:val="001F5D5E"/>
    <w:rsid w:val="001F6219"/>
    <w:rsid w:val="001F66AC"/>
    <w:rsid w:val="001F75FF"/>
    <w:rsid w:val="001F7A51"/>
    <w:rsid w:val="002003D0"/>
    <w:rsid w:val="002015F5"/>
    <w:rsid w:val="00202B7C"/>
    <w:rsid w:val="00202B84"/>
    <w:rsid w:val="00202EF9"/>
    <w:rsid w:val="002032D3"/>
    <w:rsid w:val="002032EC"/>
    <w:rsid w:val="00203AE2"/>
    <w:rsid w:val="00204D48"/>
    <w:rsid w:val="00205FA7"/>
    <w:rsid w:val="002065DA"/>
    <w:rsid w:val="00206894"/>
    <w:rsid w:val="002068EC"/>
    <w:rsid w:val="002069E1"/>
    <w:rsid w:val="002071A6"/>
    <w:rsid w:val="00207A4A"/>
    <w:rsid w:val="00207C47"/>
    <w:rsid w:val="00207F2F"/>
    <w:rsid w:val="002101EB"/>
    <w:rsid w:val="00210892"/>
    <w:rsid w:val="002108F6"/>
    <w:rsid w:val="00210C02"/>
    <w:rsid w:val="0021144B"/>
    <w:rsid w:val="00211C01"/>
    <w:rsid w:val="00211CC8"/>
    <w:rsid w:val="00212DDD"/>
    <w:rsid w:val="002131C3"/>
    <w:rsid w:val="002136FE"/>
    <w:rsid w:val="002137A7"/>
    <w:rsid w:val="00213D15"/>
    <w:rsid w:val="00215224"/>
    <w:rsid w:val="0021619F"/>
    <w:rsid w:val="00216229"/>
    <w:rsid w:val="00216A69"/>
    <w:rsid w:val="00216B35"/>
    <w:rsid w:val="00217423"/>
    <w:rsid w:val="00217A3F"/>
    <w:rsid w:val="00217A6F"/>
    <w:rsid w:val="002214A8"/>
    <w:rsid w:val="002220E6"/>
    <w:rsid w:val="00222100"/>
    <w:rsid w:val="00223075"/>
    <w:rsid w:val="0022380A"/>
    <w:rsid w:val="00223DEB"/>
    <w:rsid w:val="002249B5"/>
    <w:rsid w:val="00224D57"/>
    <w:rsid w:val="00224E07"/>
    <w:rsid w:val="00224FD0"/>
    <w:rsid w:val="002250CB"/>
    <w:rsid w:val="00225588"/>
    <w:rsid w:val="002267CE"/>
    <w:rsid w:val="00226CA1"/>
    <w:rsid w:val="002271BF"/>
    <w:rsid w:val="0022729D"/>
    <w:rsid w:val="00227DE1"/>
    <w:rsid w:val="00230073"/>
    <w:rsid w:val="00230730"/>
    <w:rsid w:val="00230A90"/>
    <w:rsid w:val="00230DBF"/>
    <w:rsid w:val="00231037"/>
    <w:rsid w:val="00231056"/>
    <w:rsid w:val="0023193B"/>
    <w:rsid w:val="00231AFF"/>
    <w:rsid w:val="0023402C"/>
    <w:rsid w:val="002348F8"/>
    <w:rsid w:val="0023524F"/>
    <w:rsid w:val="002353E6"/>
    <w:rsid w:val="0024010F"/>
    <w:rsid w:val="00240619"/>
    <w:rsid w:val="00240749"/>
    <w:rsid w:val="00240F23"/>
    <w:rsid w:val="002418AE"/>
    <w:rsid w:val="00242DCC"/>
    <w:rsid w:val="00243D28"/>
    <w:rsid w:val="00245DF2"/>
    <w:rsid w:val="00245E39"/>
    <w:rsid w:val="00246116"/>
    <w:rsid w:val="002470B0"/>
    <w:rsid w:val="00247320"/>
    <w:rsid w:val="0024765C"/>
    <w:rsid w:val="00250122"/>
    <w:rsid w:val="00250316"/>
    <w:rsid w:val="002506B3"/>
    <w:rsid w:val="002512E5"/>
    <w:rsid w:val="002516A9"/>
    <w:rsid w:val="002518AF"/>
    <w:rsid w:val="0025230A"/>
    <w:rsid w:val="0025237D"/>
    <w:rsid w:val="002524F7"/>
    <w:rsid w:val="0025265B"/>
    <w:rsid w:val="00252F27"/>
    <w:rsid w:val="002530BD"/>
    <w:rsid w:val="00253191"/>
    <w:rsid w:val="0025401F"/>
    <w:rsid w:val="00254039"/>
    <w:rsid w:val="00254C82"/>
    <w:rsid w:val="00255237"/>
    <w:rsid w:val="00255A11"/>
    <w:rsid w:val="002564A4"/>
    <w:rsid w:val="0025661D"/>
    <w:rsid w:val="00256896"/>
    <w:rsid w:val="002568B1"/>
    <w:rsid w:val="00256E40"/>
    <w:rsid w:val="002575BE"/>
    <w:rsid w:val="00257775"/>
    <w:rsid w:val="00257B8D"/>
    <w:rsid w:val="002600BD"/>
    <w:rsid w:val="00260584"/>
    <w:rsid w:val="00260B9A"/>
    <w:rsid w:val="0026112B"/>
    <w:rsid w:val="002613AE"/>
    <w:rsid w:val="002627EC"/>
    <w:rsid w:val="00262EEC"/>
    <w:rsid w:val="0026412B"/>
    <w:rsid w:val="00265A24"/>
    <w:rsid w:val="00265CB7"/>
    <w:rsid w:val="00265EA3"/>
    <w:rsid w:val="00266021"/>
    <w:rsid w:val="002662E2"/>
    <w:rsid w:val="0027037A"/>
    <w:rsid w:val="0027052E"/>
    <w:rsid w:val="0027076F"/>
    <w:rsid w:val="00270DA4"/>
    <w:rsid w:val="00270DC6"/>
    <w:rsid w:val="002721F3"/>
    <w:rsid w:val="002723AF"/>
    <w:rsid w:val="00272F52"/>
    <w:rsid w:val="00274AD5"/>
    <w:rsid w:val="0027579C"/>
    <w:rsid w:val="00275B75"/>
    <w:rsid w:val="00276EB0"/>
    <w:rsid w:val="0027712B"/>
    <w:rsid w:val="002773D9"/>
    <w:rsid w:val="002774B3"/>
    <w:rsid w:val="00277867"/>
    <w:rsid w:val="0027786C"/>
    <w:rsid w:val="00277A3D"/>
    <w:rsid w:val="00277E86"/>
    <w:rsid w:val="00277EAE"/>
    <w:rsid w:val="002800C0"/>
    <w:rsid w:val="00280566"/>
    <w:rsid w:val="00280D5B"/>
    <w:rsid w:val="002813D7"/>
    <w:rsid w:val="002815EA"/>
    <w:rsid w:val="00283577"/>
    <w:rsid w:val="0028429E"/>
    <w:rsid w:val="00284ED2"/>
    <w:rsid w:val="00284F81"/>
    <w:rsid w:val="00285405"/>
    <w:rsid w:val="00286711"/>
    <w:rsid w:val="0028795E"/>
    <w:rsid w:val="002917C3"/>
    <w:rsid w:val="00291867"/>
    <w:rsid w:val="00292180"/>
    <w:rsid w:val="0029240B"/>
    <w:rsid w:val="00292EF2"/>
    <w:rsid w:val="00293638"/>
    <w:rsid w:val="00293C88"/>
    <w:rsid w:val="00293DE2"/>
    <w:rsid w:val="002944A1"/>
    <w:rsid w:val="00294984"/>
    <w:rsid w:val="00294B30"/>
    <w:rsid w:val="00294FB3"/>
    <w:rsid w:val="00295E70"/>
    <w:rsid w:val="00296460"/>
    <w:rsid w:val="002966EA"/>
    <w:rsid w:val="0029709A"/>
    <w:rsid w:val="00297269"/>
    <w:rsid w:val="00297CAF"/>
    <w:rsid w:val="00297ECB"/>
    <w:rsid w:val="002A0B8E"/>
    <w:rsid w:val="002A1806"/>
    <w:rsid w:val="002A2446"/>
    <w:rsid w:val="002A310D"/>
    <w:rsid w:val="002A393B"/>
    <w:rsid w:val="002A4180"/>
    <w:rsid w:val="002A4BCD"/>
    <w:rsid w:val="002A4DFD"/>
    <w:rsid w:val="002A5E4E"/>
    <w:rsid w:val="002A7C4F"/>
    <w:rsid w:val="002B001B"/>
    <w:rsid w:val="002B02D7"/>
    <w:rsid w:val="002B25AD"/>
    <w:rsid w:val="002B34BE"/>
    <w:rsid w:val="002B3C7A"/>
    <w:rsid w:val="002B3EE5"/>
    <w:rsid w:val="002B425F"/>
    <w:rsid w:val="002B4EA8"/>
    <w:rsid w:val="002B4F07"/>
    <w:rsid w:val="002B66C8"/>
    <w:rsid w:val="002B6875"/>
    <w:rsid w:val="002B6990"/>
    <w:rsid w:val="002B6B09"/>
    <w:rsid w:val="002B707F"/>
    <w:rsid w:val="002C04F4"/>
    <w:rsid w:val="002C09B4"/>
    <w:rsid w:val="002C0D03"/>
    <w:rsid w:val="002C1864"/>
    <w:rsid w:val="002C1869"/>
    <w:rsid w:val="002C20E3"/>
    <w:rsid w:val="002C2355"/>
    <w:rsid w:val="002C2C9E"/>
    <w:rsid w:val="002C33F6"/>
    <w:rsid w:val="002C4A97"/>
    <w:rsid w:val="002C508D"/>
    <w:rsid w:val="002C5175"/>
    <w:rsid w:val="002C5AF1"/>
    <w:rsid w:val="002C62D4"/>
    <w:rsid w:val="002C65F2"/>
    <w:rsid w:val="002C6B95"/>
    <w:rsid w:val="002C79D0"/>
    <w:rsid w:val="002D043A"/>
    <w:rsid w:val="002D1446"/>
    <w:rsid w:val="002D1BCD"/>
    <w:rsid w:val="002D1EAA"/>
    <w:rsid w:val="002D1FFF"/>
    <w:rsid w:val="002D2083"/>
    <w:rsid w:val="002D2A9A"/>
    <w:rsid w:val="002D472F"/>
    <w:rsid w:val="002D5448"/>
    <w:rsid w:val="002D5C52"/>
    <w:rsid w:val="002D6224"/>
    <w:rsid w:val="002D667D"/>
    <w:rsid w:val="002D71F0"/>
    <w:rsid w:val="002D72F6"/>
    <w:rsid w:val="002D7CB6"/>
    <w:rsid w:val="002D7F17"/>
    <w:rsid w:val="002E013D"/>
    <w:rsid w:val="002E110F"/>
    <w:rsid w:val="002E343A"/>
    <w:rsid w:val="002E35C4"/>
    <w:rsid w:val="002E38C8"/>
    <w:rsid w:val="002E3FD9"/>
    <w:rsid w:val="002E4137"/>
    <w:rsid w:val="002E45E6"/>
    <w:rsid w:val="002E4C39"/>
    <w:rsid w:val="002E4C79"/>
    <w:rsid w:val="002E4EFB"/>
    <w:rsid w:val="002E51F7"/>
    <w:rsid w:val="002E587A"/>
    <w:rsid w:val="002E5985"/>
    <w:rsid w:val="002E5BE0"/>
    <w:rsid w:val="002E6121"/>
    <w:rsid w:val="002E74BC"/>
    <w:rsid w:val="002E7915"/>
    <w:rsid w:val="002E7B83"/>
    <w:rsid w:val="002F1163"/>
    <w:rsid w:val="002F2062"/>
    <w:rsid w:val="002F2273"/>
    <w:rsid w:val="002F264A"/>
    <w:rsid w:val="002F270F"/>
    <w:rsid w:val="002F28C5"/>
    <w:rsid w:val="002F2D4D"/>
    <w:rsid w:val="002F33CB"/>
    <w:rsid w:val="002F374C"/>
    <w:rsid w:val="002F37C2"/>
    <w:rsid w:val="002F3827"/>
    <w:rsid w:val="002F5104"/>
    <w:rsid w:val="002F532B"/>
    <w:rsid w:val="002F6AD2"/>
    <w:rsid w:val="002F7E45"/>
    <w:rsid w:val="003004E3"/>
    <w:rsid w:val="00300690"/>
    <w:rsid w:val="00300C87"/>
    <w:rsid w:val="003019B3"/>
    <w:rsid w:val="00302074"/>
    <w:rsid w:val="0030242F"/>
    <w:rsid w:val="00302CE2"/>
    <w:rsid w:val="00302DCC"/>
    <w:rsid w:val="003031EC"/>
    <w:rsid w:val="00303CED"/>
    <w:rsid w:val="0030568F"/>
    <w:rsid w:val="00306CC0"/>
    <w:rsid w:val="00307758"/>
    <w:rsid w:val="00310355"/>
    <w:rsid w:val="00310BF2"/>
    <w:rsid w:val="00311622"/>
    <w:rsid w:val="0031167A"/>
    <w:rsid w:val="00311DEF"/>
    <w:rsid w:val="00312111"/>
    <w:rsid w:val="00312112"/>
    <w:rsid w:val="00313572"/>
    <w:rsid w:val="00313918"/>
    <w:rsid w:val="00313E21"/>
    <w:rsid w:val="003140C4"/>
    <w:rsid w:val="003140E8"/>
    <w:rsid w:val="00314966"/>
    <w:rsid w:val="00314A00"/>
    <w:rsid w:val="003157A4"/>
    <w:rsid w:val="00320119"/>
    <w:rsid w:val="003201E7"/>
    <w:rsid w:val="00320722"/>
    <w:rsid w:val="003213F0"/>
    <w:rsid w:val="0032156B"/>
    <w:rsid w:val="00321637"/>
    <w:rsid w:val="00322532"/>
    <w:rsid w:val="00322807"/>
    <w:rsid w:val="003229F4"/>
    <w:rsid w:val="00322FD2"/>
    <w:rsid w:val="00323270"/>
    <w:rsid w:val="00324167"/>
    <w:rsid w:val="00324704"/>
    <w:rsid w:val="00324BDF"/>
    <w:rsid w:val="0032591D"/>
    <w:rsid w:val="003259F8"/>
    <w:rsid w:val="003262AB"/>
    <w:rsid w:val="003268CC"/>
    <w:rsid w:val="00326967"/>
    <w:rsid w:val="00326A00"/>
    <w:rsid w:val="003277AA"/>
    <w:rsid w:val="00327F6F"/>
    <w:rsid w:val="003304A9"/>
    <w:rsid w:val="00331339"/>
    <w:rsid w:val="00331A9D"/>
    <w:rsid w:val="00331CBD"/>
    <w:rsid w:val="00331F01"/>
    <w:rsid w:val="00332550"/>
    <w:rsid w:val="0033255E"/>
    <w:rsid w:val="00332CBE"/>
    <w:rsid w:val="00333FC0"/>
    <w:rsid w:val="00334A3B"/>
    <w:rsid w:val="00335325"/>
    <w:rsid w:val="00335615"/>
    <w:rsid w:val="003369D0"/>
    <w:rsid w:val="0033789D"/>
    <w:rsid w:val="00340F07"/>
    <w:rsid w:val="00341241"/>
    <w:rsid w:val="003415D3"/>
    <w:rsid w:val="00341970"/>
    <w:rsid w:val="0034231C"/>
    <w:rsid w:val="0034321D"/>
    <w:rsid w:val="0034382B"/>
    <w:rsid w:val="00344FE6"/>
    <w:rsid w:val="00345065"/>
    <w:rsid w:val="00345143"/>
    <w:rsid w:val="00345913"/>
    <w:rsid w:val="00345BC3"/>
    <w:rsid w:val="00346419"/>
    <w:rsid w:val="00346827"/>
    <w:rsid w:val="00347704"/>
    <w:rsid w:val="00347744"/>
    <w:rsid w:val="00347C87"/>
    <w:rsid w:val="00351DBE"/>
    <w:rsid w:val="003522F3"/>
    <w:rsid w:val="00352325"/>
    <w:rsid w:val="00352353"/>
    <w:rsid w:val="00352912"/>
    <w:rsid w:val="00352B0F"/>
    <w:rsid w:val="00352B52"/>
    <w:rsid w:val="00355469"/>
    <w:rsid w:val="00355700"/>
    <w:rsid w:val="00355C76"/>
    <w:rsid w:val="0035635F"/>
    <w:rsid w:val="0035699C"/>
    <w:rsid w:val="00356B3D"/>
    <w:rsid w:val="00357137"/>
    <w:rsid w:val="00357C5E"/>
    <w:rsid w:val="00357EE1"/>
    <w:rsid w:val="0036001C"/>
    <w:rsid w:val="00360459"/>
    <w:rsid w:val="003609D2"/>
    <w:rsid w:val="00360D2F"/>
    <w:rsid w:val="0036163F"/>
    <w:rsid w:val="0036264E"/>
    <w:rsid w:val="00362789"/>
    <w:rsid w:val="003635A8"/>
    <w:rsid w:val="00363FE1"/>
    <w:rsid w:val="00364C98"/>
    <w:rsid w:val="00364E32"/>
    <w:rsid w:val="00364ED3"/>
    <w:rsid w:val="00364EFF"/>
    <w:rsid w:val="00365505"/>
    <w:rsid w:val="00365C20"/>
    <w:rsid w:val="003661E6"/>
    <w:rsid w:val="003662E3"/>
    <w:rsid w:val="0036763E"/>
    <w:rsid w:val="00371118"/>
    <w:rsid w:val="00371137"/>
    <w:rsid w:val="00371451"/>
    <w:rsid w:val="0037186B"/>
    <w:rsid w:val="00371F79"/>
    <w:rsid w:val="003728F9"/>
    <w:rsid w:val="00372EB8"/>
    <w:rsid w:val="0037420C"/>
    <w:rsid w:val="00374398"/>
    <w:rsid w:val="00374B0A"/>
    <w:rsid w:val="003757DE"/>
    <w:rsid w:val="00375F37"/>
    <w:rsid w:val="00375F3C"/>
    <w:rsid w:val="00380298"/>
    <w:rsid w:val="0038087B"/>
    <w:rsid w:val="00380F98"/>
    <w:rsid w:val="0038284E"/>
    <w:rsid w:val="00383D70"/>
    <w:rsid w:val="0038526F"/>
    <w:rsid w:val="00385CA6"/>
    <w:rsid w:val="00386530"/>
    <w:rsid w:val="00386A44"/>
    <w:rsid w:val="00386D89"/>
    <w:rsid w:val="003870AD"/>
    <w:rsid w:val="00387742"/>
    <w:rsid w:val="00387802"/>
    <w:rsid w:val="00390024"/>
    <w:rsid w:val="00390606"/>
    <w:rsid w:val="0039068A"/>
    <w:rsid w:val="00390928"/>
    <w:rsid w:val="00390BF0"/>
    <w:rsid w:val="0039145C"/>
    <w:rsid w:val="003919AC"/>
    <w:rsid w:val="0039249E"/>
    <w:rsid w:val="00392F11"/>
    <w:rsid w:val="00393B1F"/>
    <w:rsid w:val="003944BE"/>
    <w:rsid w:val="00394DFF"/>
    <w:rsid w:val="0039530D"/>
    <w:rsid w:val="00395B7A"/>
    <w:rsid w:val="00396CEA"/>
    <w:rsid w:val="003973EE"/>
    <w:rsid w:val="00397F15"/>
    <w:rsid w:val="00397FD5"/>
    <w:rsid w:val="003A00C6"/>
    <w:rsid w:val="003A19DC"/>
    <w:rsid w:val="003A2A45"/>
    <w:rsid w:val="003A2CAB"/>
    <w:rsid w:val="003A4737"/>
    <w:rsid w:val="003A504B"/>
    <w:rsid w:val="003A58F0"/>
    <w:rsid w:val="003A6D6C"/>
    <w:rsid w:val="003A7B87"/>
    <w:rsid w:val="003B00CF"/>
    <w:rsid w:val="003B0230"/>
    <w:rsid w:val="003B06B0"/>
    <w:rsid w:val="003B0D0D"/>
    <w:rsid w:val="003B1E48"/>
    <w:rsid w:val="003B2D5E"/>
    <w:rsid w:val="003B34BB"/>
    <w:rsid w:val="003B36EC"/>
    <w:rsid w:val="003B3A1D"/>
    <w:rsid w:val="003B4551"/>
    <w:rsid w:val="003B4818"/>
    <w:rsid w:val="003B526F"/>
    <w:rsid w:val="003B52FF"/>
    <w:rsid w:val="003B7C51"/>
    <w:rsid w:val="003B7DDC"/>
    <w:rsid w:val="003C01E0"/>
    <w:rsid w:val="003C02B8"/>
    <w:rsid w:val="003C08F8"/>
    <w:rsid w:val="003C0DAF"/>
    <w:rsid w:val="003C0EAE"/>
    <w:rsid w:val="003C1DA1"/>
    <w:rsid w:val="003C2463"/>
    <w:rsid w:val="003C396F"/>
    <w:rsid w:val="003C3AC1"/>
    <w:rsid w:val="003C41D7"/>
    <w:rsid w:val="003C5672"/>
    <w:rsid w:val="003C5BF0"/>
    <w:rsid w:val="003C66B5"/>
    <w:rsid w:val="003C69AE"/>
    <w:rsid w:val="003C69F0"/>
    <w:rsid w:val="003C6C06"/>
    <w:rsid w:val="003C6F5D"/>
    <w:rsid w:val="003C71E6"/>
    <w:rsid w:val="003D07CE"/>
    <w:rsid w:val="003D0AEC"/>
    <w:rsid w:val="003D0BDE"/>
    <w:rsid w:val="003D0BFE"/>
    <w:rsid w:val="003D13FA"/>
    <w:rsid w:val="003D16B4"/>
    <w:rsid w:val="003D27E2"/>
    <w:rsid w:val="003D339B"/>
    <w:rsid w:val="003D4144"/>
    <w:rsid w:val="003D4184"/>
    <w:rsid w:val="003D449F"/>
    <w:rsid w:val="003D4657"/>
    <w:rsid w:val="003D4FF3"/>
    <w:rsid w:val="003D51C9"/>
    <w:rsid w:val="003D5700"/>
    <w:rsid w:val="003D6550"/>
    <w:rsid w:val="003D6FD5"/>
    <w:rsid w:val="003D71F7"/>
    <w:rsid w:val="003D74C1"/>
    <w:rsid w:val="003D7A3E"/>
    <w:rsid w:val="003D7F49"/>
    <w:rsid w:val="003E02C7"/>
    <w:rsid w:val="003E0D45"/>
    <w:rsid w:val="003E15CA"/>
    <w:rsid w:val="003E1CFA"/>
    <w:rsid w:val="003E2032"/>
    <w:rsid w:val="003E2BAA"/>
    <w:rsid w:val="003E3A24"/>
    <w:rsid w:val="003E5952"/>
    <w:rsid w:val="003E5A84"/>
    <w:rsid w:val="003E6EED"/>
    <w:rsid w:val="003F0581"/>
    <w:rsid w:val="003F0A10"/>
    <w:rsid w:val="003F0EA0"/>
    <w:rsid w:val="003F0F99"/>
    <w:rsid w:val="003F10AD"/>
    <w:rsid w:val="003F206C"/>
    <w:rsid w:val="003F27A4"/>
    <w:rsid w:val="003F2B7E"/>
    <w:rsid w:val="003F43B3"/>
    <w:rsid w:val="003F49B3"/>
    <w:rsid w:val="003F49CC"/>
    <w:rsid w:val="003F4C94"/>
    <w:rsid w:val="003F60FA"/>
    <w:rsid w:val="003F61BF"/>
    <w:rsid w:val="003F64B9"/>
    <w:rsid w:val="003F6588"/>
    <w:rsid w:val="003F69F9"/>
    <w:rsid w:val="003F75AB"/>
    <w:rsid w:val="003F7D5F"/>
    <w:rsid w:val="00400565"/>
    <w:rsid w:val="00400CD7"/>
    <w:rsid w:val="0040136B"/>
    <w:rsid w:val="00401A4D"/>
    <w:rsid w:val="00402577"/>
    <w:rsid w:val="00402663"/>
    <w:rsid w:val="004032B4"/>
    <w:rsid w:val="004032B8"/>
    <w:rsid w:val="0040379F"/>
    <w:rsid w:val="00404DE0"/>
    <w:rsid w:val="00405B11"/>
    <w:rsid w:val="00405F35"/>
    <w:rsid w:val="00407238"/>
    <w:rsid w:val="004073A9"/>
    <w:rsid w:val="004077F3"/>
    <w:rsid w:val="00407BA4"/>
    <w:rsid w:val="00407D9F"/>
    <w:rsid w:val="00407F8C"/>
    <w:rsid w:val="004104A1"/>
    <w:rsid w:val="004109B9"/>
    <w:rsid w:val="00410A84"/>
    <w:rsid w:val="00410F18"/>
    <w:rsid w:val="00411303"/>
    <w:rsid w:val="004116CD"/>
    <w:rsid w:val="00411E9D"/>
    <w:rsid w:val="00413956"/>
    <w:rsid w:val="00413B27"/>
    <w:rsid w:val="004143D4"/>
    <w:rsid w:val="004143FC"/>
    <w:rsid w:val="004151D9"/>
    <w:rsid w:val="004169A6"/>
    <w:rsid w:val="00417EB9"/>
    <w:rsid w:val="0042001B"/>
    <w:rsid w:val="00420265"/>
    <w:rsid w:val="00420575"/>
    <w:rsid w:val="0042061B"/>
    <w:rsid w:val="00423386"/>
    <w:rsid w:val="004234E2"/>
    <w:rsid w:val="00424CA9"/>
    <w:rsid w:val="00425347"/>
    <w:rsid w:val="0042543B"/>
    <w:rsid w:val="0042558A"/>
    <w:rsid w:val="00426B77"/>
    <w:rsid w:val="00426C97"/>
    <w:rsid w:val="004270D8"/>
    <w:rsid w:val="00427F8C"/>
    <w:rsid w:val="004302C5"/>
    <w:rsid w:val="00430634"/>
    <w:rsid w:val="004307B1"/>
    <w:rsid w:val="00430860"/>
    <w:rsid w:val="00430F5E"/>
    <w:rsid w:val="004310CA"/>
    <w:rsid w:val="00431A1F"/>
    <w:rsid w:val="00432665"/>
    <w:rsid w:val="0043269D"/>
    <w:rsid w:val="004343E4"/>
    <w:rsid w:val="00435174"/>
    <w:rsid w:val="004354B7"/>
    <w:rsid w:val="004355F7"/>
    <w:rsid w:val="004356EB"/>
    <w:rsid w:val="00435EC0"/>
    <w:rsid w:val="00436268"/>
    <w:rsid w:val="00436366"/>
    <w:rsid w:val="00436661"/>
    <w:rsid w:val="00436834"/>
    <w:rsid w:val="004370A9"/>
    <w:rsid w:val="00437583"/>
    <w:rsid w:val="0043779C"/>
    <w:rsid w:val="00440053"/>
    <w:rsid w:val="00441550"/>
    <w:rsid w:val="00441FF8"/>
    <w:rsid w:val="004422E0"/>
    <w:rsid w:val="0044291A"/>
    <w:rsid w:val="004429B4"/>
    <w:rsid w:val="00442FC1"/>
    <w:rsid w:val="00443842"/>
    <w:rsid w:val="00444023"/>
    <w:rsid w:val="0044421A"/>
    <w:rsid w:val="0044534C"/>
    <w:rsid w:val="004454EF"/>
    <w:rsid w:val="00446812"/>
    <w:rsid w:val="004471DB"/>
    <w:rsid w:val="00447444"/>
    <w:rsid w:val="00447A5C"/>
    <w:rsid w:val="00447B0C"/>
    <w:rsid w:val="004509FF"/>
    <w:rsid w:val="00450EAC"/>
    <w:rsid w:val="004511D0"/>
    <w:rsid w:val="00452568"/>
    <w:rsid w:val="00452E86"/>
    <w:rsid w:val="00453689"/>
    <w:rsid w:val="004537D3"/>
    <w:rsid w:val="00453A78"/>
    <w:rsid w:val="00453ACE"/>
    <w:rsid w:val="004547BC"/>
    <w:rsid w:val="00454E9C"/>
    <w:rsid w:val="00455849"/>
    <w:rsid w:val="00455AD1"/>
    <w:rsid w:val="00456C98"/>
    <w:rsid w:val="00456FE0"/>
    <w:rsid w:val="0045725C"/>
    <w:rsid w:val="00457CBC"/>
    <w:rsid w:val="00460A8D"/>
    <w:rsid w:val="00460E02"/>
    <w:rsid w:val="0046151F"/>
    <w:rsid w:val="0046207F"/>
    <w:rsid w:val="004621C1"/>
    <w:rsid w:val="0046319B"/>
    <w:rsid w:val="00463C32"/>
    <w:rsid w:val="00463EC0"/>
    <w:rsid w:val="00463ECB"/>
    <w:rsid w:val="0046455B"/>
    <w:rsid w:val="0046532E"/>
    <w:rsid w:val="0046629F"/>
    <w:rsid w:val="00467584"/>
    <w:rsid w:val="00467D8D"/>
    <w:rsid w:val="00470A59"/>
    <w:rsid w:val="00470CC2"/>
    <w:rsid w:val="00470E9A"/>
    <w:rsid w:val="004710B4"/>
    <w:rsid w:val="004715E8"/>
    <w:rsid w:val="00471A33"/>
    <w:rsid w:val="00471B20"/>
    <w:rsid w:val="00471D3B"/>
    <w:rsid w:val="00472ACB"/>
    <w:rsid w:val="00472D28"/>
    <w:rsid w:val="00472FF9"/>
    <w:rsid w:val="004731B6"/>
    <w:rsid w:val="004751D8"/>
    <w:rsid w:val="0047584E"/>
    <w:rsid w:val="0047720A"/>
    <w:rsid w:val="00477851"/>
    <w:rsid w:val="00477DA7"/>
    <w:rsid w:val="00477FB9"/>
    <w:rsid w:val="00480588"/>
    <w:rsid w:val="0048080F"/>
    <w:rsid w:val="004809D1"/>
    <w:rsid w:val="00480B35"/>
    <w:rsid w:val="00481861"/>
    <w:rsid w:val="00482763"/>
    <w:rsid w:val="00482C2F"/>
    <w:rsid w:val="00482C31"/>
    <w:rsid w:val="00482FE1"/>
    <w:rsid w:val="00483B02"/>
    <w:rsid w:val="00483EBE"/>
    <w:rsid w:val="004842E7"/>
    <w:rsid w:val="0048525B"/>
    <w:rsid w:val="0048527D"/>
    <w:rsid w:val="00485352"/>
    <w:rsid w:val="00485459"/>
    <w:rsid w:val="0048548B"/>
    <w:rsid w:val="0048585C"/>
    <w:rsid w:val="004878B5"/>
    <w:rsid w:val="00487A2D"/>
    <w:rsid w:val="0049088D"/>
    <w:rsid w:val="0049123F"/>
    <w:rsid w:val="00491D85"/>
    <w:rsid w:val="004920C9"/>
    <w:rsid w:val="004927CC"/>
    <w:rsid w:val="00492ACA"/>
    <w:rsid w:val="004937C4"/>
    <w:rsid w:val="004937E0"/>
    <w:rsid w:val="004937E9"/>
    <w:rsid w:val="00493E84"/>
    <w:rsid w:val="00495757"/>
    <w:rsid w:val="0049684E"/>
    <w:rsid w:val="00496A29"/>
    <w:rsid w:val="00496F47"/>
    <w:rsid w:val="00496F97"/>
    <w:rsid w:val="004971A1"/>
    <w:rsid w:val="004975D8"/>
    <w:rsid w:val="004977E5"/>
    <w:rsid w:val="004A0405"/>
    <w:rsid w:val="004A088E"/>
    <w:rsid w:val="004A12BF"/>
    <w:rsid w:val="004A22C9"/>
    <w:rsid w:val="004A2FFF"/>
    <w:rsid w:val="004A44C7"/>
    <w:rsid w:val="004A4889"/>
    <w:rsid w:val="004A4F6B"/>
    <w:rsid w:val="004A55B0"/>
    <w:rsid w:val="004A7F70"/>
    <w:rsid w:val="004B135C"/>
    <w:rsid w:val="004B1427"/>
    <w:rsid w:val="004B17BF"/>
    <w:rsid w:val="004B21B5"/>
    <w:rsid w:val="004B2A1B"/>
    <w:rsid w:val="004B2A72"/>
    <w:rsid w:val="004B2E2B"/>
    <w:rsid w:val="004B2F12"/>
    <w:rsid w:val="004B318F"/>
    <w:rsid w:val="004B38C1"/>
    <w:rsid w:val="004B3997"/>
    <w:rsid w:val="004B459F"/>
    <w:rsid w:val="004B4BEF"/>
    <w:rsid w:val="004B58E3"/>
    <w:rsid w:val="004B5B7E"/>
    <w:rsid w:val="004B6A8C"/>
    <w:rsid w:val="004B74BF"/>
    <w:rsid w:val="004B7A30"/>
    <w:rsid w:val="004B7CB4"/>
    <w:rsid w:val="004B7EF9"/>
    <w:rsid w:val="004C0489"/>
    <w:rsid w:val="004C07B9"/>
    <w:rsid w:val="004C0BC2"/>
    <w:rsid w:val="004C21CF"/>
    <w:rsid w:val="004C27FC"/>
    <w:rsid w:val="004C2F26"/>
    <w:rsid w:val="004C37B1"/>
    <w:rsid w:val="004C3CEB"/>
    <w:rsid w:val="004C45BC"/>
    <w:rsid w:val="004C4D31"/>
    <w:rsid w:val="004C65A8"/>
    <w:rsid w:val="004C7673"/>
    <w:rsid w:val="004C7C1E"/>
    <w:rsid w:val="004C7DA8"/>
    <w:rsid w:val="004D0DDD"/>
    <w:rsid w:val="004D103C"/>
    <w:rsid w:val="004D129D"/>
    <w:rsid w:val="004D1841"/>
    <w:rsid w:val="004D1F7A"/>
    <w:rsid w:val="004D2370"/>
    <w:rsid w:val="004D3F5A"/>
    <w:rsid w:val="004D4014"/>
    <w:rsid w:val="004D4329"/>
    <w:rsid w:val="004D4699"/>
    <w:rsid w:val="004D4737"/>
    <w:rsid w:val="004D5AB1"/>
    <w:rsid w:val="004D6F44"/>
    <w:rsid w:val="004D7464"/>
    <w:rsid w:val="004D7AD8"/>
    <w:rsid w:val="004D7ED9"/>
    <w:rsid w:val="004E063E"/>
    <w:rsid w:val="004E0C03"/>
    <w:rsid w:val="004E10CC"/>
    <w:rsid w:val="004E19F0"/>
    <w:rsid w:val="004E1CFD"/>
    <w:rsid w:val="004E1E5B"/>
    <w:rsid w:val="004E1FEA"/>
    <w:rsid w:val="004E223D"/>
    <w:rsid w:val="004E2AAB"/>
    <w:rsid w:val="004E3E0C"/>
    <w:rsid w:val="004E4A05"/>
    <w:rsid w:val="004E4B8F"/>
    <w:rsid w:val="004E4E80"/>
    <w:rsid w:val="004E546F"/>
    <w:rsid w:val="004E6C18"/>
    <w:rsid w:val="004E7BEC"/>
    <w:rsid w:val="004F01EA"/>
    <w:rsid w:val="004F1579"/>
    <w:rsid w:val="004F3429"/>
    <w:rsid w:val="004F3805"/>
    <w:rsid w:val="004F3BF9"/>
    <w:rsid w:val="004F536F"/>
    <w:rsid w:val="004F55E9"/>
    <w:rsid w:val="004F5926"/>
    <w:rsid w:val="004F66FA"/>
    <w:rsid w:val="004F7D11"/>
    <w:rsid w:val="00500032"/>
    <w:rsid w:val="0050005D"/>
    <w:rsid w:val="0050023D"/>
    <w:rsid w:val="00500793"/>
    <w:rsid w:val="00501C61"/>
    <w:rsid w:val="00501FF3"/>
    <w:rsid w:val="00502192"/>
    <w:rsid w:val="0050223D"/>
    <w:rsid w:val="00502293"/>
    <w:rsid w:val="0050276B"/>
    <w:rsid w:val="0050347C"/>
    <w:rsid w:val="005036CA"/>
    <w:rsid w:val="00504BA6"/>
    <w:rsid w:val="00505A35"/>
    <w:rsid w:val="0050622E"/>
    <w:rsid w:val="005063D3"/>
    <w:rsid w:val="0050673C"/>
    <w:rsid w:val="00506C96"/>
    <w:rsid w:val="00506D58"/>
    <w:rsid w:val="00510227"/>
    <w:rsid w:val="005107D1"/>
    <w:rsid w:val="00510B78"/>
    <w:rsid w:val="00510DCE"/>
    <w:rsid w:val="00510DE2"/>
    <w:rsid w:val="005116D6"/>
    <w:rsid w:val="005120FB"/>
    <w:rsid w:val="00512E46"/>
    <w:rsid w:val="005133E0"/>
    <w:rsid w:val="005135ED"/>
    <w:rsid w:val="00515850"/>
    <w:rsid w:val="0051625F"/>
    <w:rsid w:val="005164F3"/>
    <w:rsid w:val="00516B16"/>
    <w:rsid w:val="00516B8D"/>
    <w:rsid w:val="00517E23"/>
    <w:rsid w:val="00520A93"/>
    <w:rsid w:val="0052110B"/>
    <w:rsid w:val="005213B8"/>
    <w:rsid w:val="00521FC0"/>
    <w:rsid w:val="0052248D"/>
    <w:rsid w:val="00522ADD"/>
    <w:rsid w:val="00522D30"/>
    <w:rsid w:val="005233BF"/>
    <w:rsid w:val="00523451"/>
    <w:rsid w:val="00523EC3"/>
    <w:rsid w:val="00524225"/>
    <w:rsid w:val="00524318"/>
    <w:rsid w:val="00524BC0"/>
    <w:rsid w:val="00524EB6"/>
    <w:rsid w:val="005268C8"/>
    <w:rsid w:val="0053010E"/>
    <w:rsid w:val="005301DE"/>
    <w:rsid w:val="00530475"/>
    <w:rsid w:val="0053288C"/>
    <w:rsid w:val="00533266"/>
    <w:rsid w:val="00533DEF"/>
    <w:rsid w:val="00533E3C"/>
    <w:rsid w:val="00535707"/>
    <w:rsid w:val="005360D4"/>
    <w:rsid w:val="00536825"/>
    <w:rsid w:val="00536A08"/>
    <w:rsid w:val="005375C4"/>
    <w:rsid w:val="00537FBC"/>
    <w:rsid w:val="0054000C"/>
    <w:rsid w:val="00540168"/>
    <w:rsid w:val="00542FC6"/>
    <w:rsid w:val="00543A96"/>
    <w:rsid w:val="00544482"/>
    <w:rsid w:val="00544776"/>
    <w:rsid w:val="005448DE"/>
    <w:rsid w:val="00544EEC"/>
    <w:rsid w:val="00546B88"/>
    <w:rsid w:val="00546F17"/>
    <w:rsid w:val="0054745B"/>
    <w:rsid w:val="005500A2"/>
    <w:rsid w:val="005505CE"/>
    <w:rsid w:val="00550B40"/>
    <w:rsid w:val="00550E33"/>
    <w:rsid w:val="00552455"/>
    <w:rsid w:val="0055247B"/>
    <w:rsid w:val="00552CC1"/>
    <w:rsid w:val="0055459B"/>
    <w:rsid w:val="005550D6"/>
    <w:rsid w:val="005556E2"/>
    <w:rsid w:val="0055582F"/>
    <w:rsid w:val="00555AAE"/>
    <w:rsid w:val="00555AE1"/>
    <w:rsid w:val="00556459"/>
    <w:rsid w:val="0055756E"/>
    <w:rsid w:val="00557CC1"/>
    <w:rsid w:val="00557CE7"/>
    <w:rsid w:val="00560A40"/>
    <w:rsid w:val="00560CB6"/>
    <w:rsid w:val="00560E5E"/>
    <w:rsid w:val="00561ACA"/>
    <w:rsid w:val="00562C17"/>
    <w:rsid w:val="00563188"/>
    <w:rsid w:val="00563847"/>
    <w:rsid w:val="0056426C"/>
    <w:rsid w:val="0056475F"/>
    <w:rsid w:val="00565786"/>
    <w:rsid w:val="00566062"/>
    <w:rsid w:val="005665AA"/>
    <w:rsid w:val="00566D7D"/>
    <w:rsid w:val="00566FA7"/>
    <w:rsid w:val="00566FF5"/>
    <w:rsid w:val="00567E72"/>
    <w:rsid w:val="00567F23"/>
    <w:rsid w:val="0057030E"/>
    <w:rsid w:val="00571253"/>
    <w:rsid w:val="0057129C"/>
    <w:rsid w:val="005715BE"/>
    <w:rsid w:val="00571F81"/>
    <w:rsid w:val="00572465"/>
    <w:rsid w:val="005738C0"/>
    <w:rsid w:val="00573C1C"/>
    <w:rsid w:val="00575627"/>
    <w:rsid w:val="00575C79"/>
    <w:rsid w:val="00575DDE"/>
    <w:rsid w:val="00576630"/>
    <w:rsid w:val="005766FE"/>
    <w:rsid w:val="0057697C"/>
    <w:rsid w:val="00577057"/>
    <w:rsid w:val="00580120"/>
    <w:rsid w:val="00580B11"/>
    <w:rsid w:val="00581DC4"/>
    <w:rsid w:val="00581FF4"/>
    <w:rsid w:val="005828FB"/>
    <w:rsid w:val="005835BE"/>
    <w:rsid w:val="00584034"/>
    <w:rsid w:val="00584811"/>
    <w:rsid w:val="00584EF3"/>
    <w:rsid w:val="00585B5C"/>
    <w:rsid w:val="00586343"/>
    <w:rsid w:val="005869D0"/>
    <w:rsid w:val="00586DA6"/>
    <w:rsid w:val="00586DE9"/>
    <w:rsid w:val="00586EE4"/>
    <w:rsid w:val="005873FE"/>
    <w:rsid w:val="00590647"/>
    <w:rsid w:val="0059137D"/>
    <w:rsid w:val="005927AC"/>
    <w:rsid w:val="00592B54"/>
    <w:rsid w:val="00593329"/>
    <w:rsid w:val="0059336B"/>
    <w:rsid w:val="00593AA6"/>
    <w:rsid w:val="00594161"/>
    <w:rsid w:val="00594749"/>
    <w:rsid w:val="0059494A"/>
    <w:rsid w:val="00594F9A"/>
    <w:rsid w:val="00595362"/>
    <w:rsid w:val="00595896"/>
    <w:rsid w:val="005966D6"/>
    <w:rsid w:val="005969D8"/>
    <w:rsid w:val="00597819"/>
    <w:rsid w:val="00597B60"/>
    <w:rsid w:val="00597B68"/>
    <w:rsid w:val="005A0E72"/>
    <w:rsid w:val="005A16EA"/>
    <w:rsid w:val="005A26A4"/>
    <w:rsid w:val="005A3227"/>
    <w:rsid w:val="005A5778"/>
    <w:rsid w:val="005A68A4"/>
    <w:rsid w:val="005A6928"/>
    <w:rsid w:val="005A7DBC"/>
    <w:rsid w:val="005B0AD9"/>
    <w:rsid w:val="005B1326"/>
    <w:rsid w:val="005B19EB"/>
    <w:rsid w:val="005B1E8D"/>
    <w:rsid w:val="005B27D4"/>
    <w:rsid w:val="005B28EC"/>
    <w:rsid w:val="005B2FE4"/>
    <w:rsid w:val="005B4067"/>
    <w:rsid w:val="005B44AF"/>
    <w:rsid w:val="005B5346"/>
    <w:rsid w:val="005B546B"/>
    <w:rsid w:val="005B5F74"/>
    <w:rsid w:val="005B6391"/>
    <w:rsid w:val="005B64F1"/>
    <w:rsid w:val="005B7006"/>
    <w:rsid w:val="005B7216"/>
    <w:rsid w:val="005B75CE"/>
    <w:rsid w:val="005C1169"/>
    <w:rsid w:val="005C1A32"/>
    <w:rsid w:val="005C1DFB"/>
    <w:rsid w:val="005C1E6B"/>
    <w:rsid w:val="005C3F41"/>
    <w:rsid w:val="005C44F4"/>
    <w:rsid w:val="005C47CE"/>
    <w:rsid w:val="005C5EF8"/>
    <w:rsid w:val="005C7028"/>
    <w:rsid w:val="005C73DE"/>
    <w:rsid w:val="005C7B0A"/>
    <w:rsid w:val="005C7D77"/>
    <w:rsid w:val="005D03AF"/>
    <w:rsid w:val="005D1652"/>
    <w:rsid w:val="005D1766"/>
    <w:rsid w:val="005D1CEE"/>
    <w:rsid w:val="005D343F"/>
    <w:rsid w:val="005D3471"/>
    <w:rsid w:val="005D3639"/>
    <w:rsid w:val="005D3E9D"/>
    <w:rsid w:val="005D4005"/>
    <w:rsid w:val="005D4663"/>
    <w:rsid w:val="005D5186"/>
    <w:rsid w:val="005D584F"/>
    <w:rsid w:val="005D5B23"/>
    <w:rsid w:val="005D5B33"/>
    <w:rsid w:val="005D6D24"/>
    <w:rsid w:val="005D7042"/>
    <w:rsid w:val="005D74DB"/>
    <w:rsid w:val="005E02E7"/>
    <w:rsid w:val="005E13D0"/>
    <w:rsid w:val="005E2164"/>
    <w:rsid w:val="005E2434"/>
    <w:rsid w:val="005E2539"/>
    <w:rsid w:val="005E258F"/>
    <w:rsid w:val="005E278B"/>
    <w:rsid w:val="005E30BC"/>
    <w:rsid w:val="005E3852"/>
    <w:rsid w:val="005E3EAB"/>
    <w:rsid w:val="005E4153"/>
    <w:rsid w:val="005E4262"/>
    <w:rsid w:val="005E4273"/>
    <w:rsid w:val="005E4A5B"/>
    <w:rsid w:val="005E4D41"/>
    <w:rsid w:val="005E6D6F"/>
    <w:rsid w:val="005E6F35"/>
    <w:rsid w:val="005E6FB1"/>
    <w:rsid w:val="005E78FC"/>
    <w:rsid w:val="005E7E2A"/>
    <w:rsid w:val="005F0A35"/>
    <w:rsid w:val="005F0FFD"/>
    <w:rsid w:val="005F1170"/>
    <w:rsid w:val="005F175C"/>
    <w:rsid w:val="005F2002"/>
    <w:rsid w:val="005F21B8"/>
    <w:rsid w:val="005F2CE9"/>
    <w:rsid w:val="005F2E2F"/>
    <w:rsid w:val="005F3B74"/>
    <w:rsid w:val="005F40F5"/>
    <w:rsid w:val="005F45A5"/>
    <w:rsid w:val="005F51AB"/>
    <w:rsid w:val="005F6345"/>
    <w:rsid w:val="005F7EEF"/>
    <w:rsid w:val="00600219"/>
    <w:rsid w:val="00601309"/>
    <w:rsid w:val="00601431"/>
    <w:rsid w:val="0060179A"/>
    <w:rsid w:val="00601FB2"/>
    <w:rsid w:val="00602388"/>
    <w:rsid w:val="00603713"/>
    <w:rsid w:val="00604719"/>
    <w:rsid w:val="00604790"/>
    <w:rsid w:val="00604817"/>
    <w:rsid w:val="00605E5E"/>
    <w:rsid w:val="006111BA"/>
    <w:rsid w:val="006113C3"/>
    <w:rsid w:val="00611B3F"/>
    <w:rsid w:val="006122D8"/>
    <w:rsid w:val="00612B0F"/>
    <w:rsid w:val="00612BE9"/>
    <w:rsid w:val="006131F5"/>
    <w:rsid w:val="00613755"/>
    <w:rsid w:val="00613941"/>
    <w:rsid w:val="00613F78"/>
    <w:rsid w:val="006141DC"/>
    <w:rsid w:val="00614A2C"/>
    <w:rsid w:val="00614DB5"/>
    <w:rsid w:val="00615962"/>
    <w:rsid w:val="00615A84"/>
    <w:rsid w:val="00616B88"/>
    <w:rsid w:val="00617FCD"/>
    <w:rsid w:val="0062028A"/>
    <w:rsid w:val="00620B8C"/>
    <w:rsid w:val="00620FAF"/>
    <w:rsid w:val="0062129E"/>
    <w:rsid w:val="006212C5"/>
    <w:rsid w:val="00621AF6"/>
    <w:rsid w:val="00621D7A"/>
    <w:rsid w:val="006221CB"/>
    <w:rsid w:val="00623138"/>
    <w:rsid w:val="006231CF"/>
    <w:rsid w:val="00623393"/>
    <w:rsid w:val="0062359C"/>
    <w:rsid w:val="00624029"/>
    <w:rsid w:val="006249E5"/>
    <w:rsid w:val="00625548"/>
    <w:rsid w:val="00625EDB"/>
    <w:rsid w:val="00627110"/>
    <w:rsid w:val="00627295"/>
    <w:rsid w:val="00627C46"/>
    <w:rsid w:val="0063010A"/>
    <w:rsid w:val="00630937"/>
    <w:rsid w:val="0063096C"/>
    <w:rsid w:val="00631175"/>
    <w:rsid w:val="00631274"/>
    <w:rsid w:val="006324F0"/>
    <w:rsid w:val="00632C8A"/>
    <w:rsid w:val="0063300B"/>
    <w:rsid w:val="00633384"/>
    <w:rsid w:val="00633822"/>
    <w:rsid w:val="00633E99"/>
    <w:rsid w:val="00633FEC"/>
    <w:rsid w:val="0063420D"/>
    <w:rsid w:val="006352A9"/>
    <w:rsid w:val="0063641E"/>
    <w:rsid w:val="006367F7"/>
    <w:rsid w:val="00636B47"/>
    <w:rsid w:val="00636F7B"/>
    <w:rsid w:val="006401E8"/>
    <w:rsid w:val="00640232"/>
    <w:rsid w:val="00640404"/>
    <w:rsid w:val="00641A53"/>
    <w:rsid w:val="00641FA8"/>
    <w:rsid w:val="006423A0"/>
    <w:rsid w:val="006435EE"/>
    <w:rsid w:val="00643E46"/>
    <w:rsid w:val="00644C2E"/>
    <w:rsid w:val="00644D47"/>
    <w:rsid w:val="00645B3D"/>
    <w:rsid w:val="0064611E"/>
    <w:rsid w:val="006461ED"/>
    <w:rsid w:val="0065048E"/>
    <w:rsid w:val="0065071D"/>
    <w:rsid w:val="00651D1C"/>
    <w:rsid w:val="006522A2"/>
    <w:rsid w:val="0065347E"/>
    <w:rsid w:val="00653F30"/>
    <w:rsid w:val="006541ED"/>
    <w:rsid w:val="00655420"/>
    <w:rsid w:val="00656023"/>
    <w:rsid w:val="00656947"/>
    <w:rsid w:val="006575A9"/>
    <w:rsid w:val="0065779A"/>
    <w:rsid w:val="006601F8"/>
    <w:rsid w:val="00660535"/>
    <w:rsid w:val="006608E4"/>
    <w:rsid w:val="00660ED4"/>
    <w:rsid w:val="00660F08"/>
    <w:rsid w:val="006614CE"/>
    <w:rsid w:val="006617D9"/>
    <w:rsid w:val="00661B58"/>
    <w:rsid w:val="00661F73"/>
    <w:rsid w:val="00662842"/>
    <w:rsid w:val="00662AFD"/>
    <w:rsid w:val="00662B79"/>
    <w:rsid w:val="00662C33"/>
    <w:rsid w:val="0066382D"/>
    <w:rsid w:val="00664F34"/>
    <w:rsid w:val="006659A7"/>
    <w:rsid w:val="00666628"/>
    <w:rsid w:val="00666F06"/>
    <w:rsid w:val="006677C9"/>
    <w:rsid w:val="00667F41"/>
    <w:rsid w:val="0067029C"/>
    <w:rsid w:val="006704DE"/>
    <w:rsid w:val="00670AFA"/>
    <w:rsid w:val="006714C7"/>
    <w:rsid w:val="00671509"/>
    <w:rsid w:val="00671958"/>
    <w:rsid w:val="00671A10"/>
    <w:rsid w:val="006720DE"/>
    <w:rsid w:val="006727A5"/>
    <w:rsid w:val="00672EAF"/>
    <w:rsid w:val="006738B9"/>
    <w:rsid w:val="0067404E"/>
    <w:rsid w:val="00674AD1"/>
    <w:rsid w:val="006752BA"/>
    <w:rsid w:val="00675A4D"/>
    <w:rsid w:val="00675F82"/>
    <w:rsid w:val="006765BB"/>
    <w:rsid w:val="00676A50"/>
    <w:rsid w:val="00676E2B"/>
    <w:rsid w:val="0067725A"/>
    <w:rsid w:val="00677928"/>
    <w:rsid w:val="00677BA3"/>
    <w:rsid w:val="00677CC2"/>
    <w:rsid w:val="00677D04"/>
    <w:rsid w:val="00677EB0"/>
    <w:rsid w:val="00680AA7"/>
    <w:rsid w:val="00680BF1"/>
    <w:rsid w:val="00680C38"/>
    <w:rsid w:val="006810EC"/>
    <w:rsid w:val="006815E2"/>
    <w:rsid w:val="006819F0"/>
    <w:rsid w:val="00681D4E"/>
    <w:rsid w:val="00681EA9"/>
    <w:rsid w:val="0068201D"/>
    <w:rsid w:val="00683455"/>
    <w:rsid w:val="0068590E"/>
    <w:rsid w:val="00686AD3"/>
    <w:rsid w:val="00686AFB"/>
    <w:rsid w:val="00686C04"/>
    <w:rsid w:val="00687AFE"/>
    <w:rsid w:val="006903D7"/>
    <w:rsid w:val="006905DE"/>
    <w:rsid w:val="00690EE6"/>
    <w:rsid w:val="006913FE"/>
    <w:rsid w:val="0069207B"/>
    <w:rsid w:val="0069210F"/>
    <w:rsid w:val="0069216C"/>
    <w:rsid w:val="00692348"/>
    <w:rsid w:val="00692509"/>
    <w:rsid w:val="00693B2F"/>
    <w:rsid w:val="00694B35"/>
    <w:rsid w:val="00695E37"/>
    <w:rsid w:val="00695FD4"/>
    <w:rsid w:val="00696D3B"/>
    <w:rsid w:val="00697AC8"/>
    <w:rsid w:val="006A0584"/>
    <w:rsid w:val="006A111A"/>
    <w:rsid w:val="006A1951"/>
    <w:rsid w:val="006A1DC4"/>
    <w:rsid w:val="006A2368"/>
    <w:rsid w:val="006A2B1F"/>
    <w:rsid w:val="006A41FC"/>
    <w:rsid w:val="006A4678"/>
    <w:rsid w:val="006A4DDA"/>
    <w:rsid w:val="006A50AC"/>
    <w:rsid w:val="006A50F1"/>
    <w:rsid w:val="006A66FA"/>
    <w:rsid w:val="006A6975"/>
    <w:rsid w:val="006A6ABA"/>
    <w:rsid w:val="006A6B37"/>
    <w:rsid w:val="006A77FD"/>
    <w:rsid w:val="006A7DF0"/>
    <w:rsid w:val="006B1E67"/>
    <w:rsid w:val="006B297F"/>
    <w:rsid w:val="006B2E07"/>
    <w:rsid w:val="006B376D"/>
    <w:rsid w:val="006B3797"/>
    <w:rsid w:val="006B39E1"/>
    <w:rsid w:val="006B50E7"/>
    <w:rsid w:val="006B51C2"/>
    <w:rsid w:val="006B56B3"/>
    <w:rsid w:val="006B5BAC"/>
    <w:rsid w:val="006B5FAC"/>
    <w:rsid w:val="006B6E88"/>
    <w:rsid w:val="006B70A2"/>
    <w:rsid w:val="006B780A"/>
    <w:rsid w:val="006C06A5"/>
    <w:rsid w:val="006C076F"/>
    <w:rsid w:val="006C0E30"/>
    <w:rsid w:val="006C102D"/>
    <w:rsid w:val="006C1060"/>
    <w:rsid w:val="006C1181"/>
    <w:rsid w:val="006C119D"/>
    <w:rsid w:val="006C1A92"/>
    <w:rsid w:val="006C1D7C"/>
    <w:rsid w:val="006C203B"/>
    <w:rsid w:val="006C252B"/>
    <w:rsid w:val="006C2748"/>
    <w:rsid w:val="006C3A55"/>
    <w:rsid w:val="006C41FA"/>
    <w:rsid w:val="006C505A"/>
    <w:rsid w:val="006C539B"/>
    <w:rsid w:val="006C53A9"/>
    <w:rsid w:val="006C5800"/>
    <w:rsid w:val="006C5F62"/>
    <w:rsid w:val="006C5FE9"/>
    <w:rsid w:val="006C6081"/>
    <w:rsid w:val="006C7145"/>
    <w:rsid w:val="006C7F8C"/>
    <w:rsid w:val="006D0031"/>
    <w:rsid w:val="006D01F8"/>
    <w:rsid w:val="006D0A3B"/>
    <w:rsid w:val="006D2292"/>
    <w:rsid w:val="006D253F"/>
    <w:rsid w:val="006D257F"/>
    <w:rsid w:val="006D2B5E"/>
    <w:rsid w:val="006D2BE6"/>
    <w:rsid w:val="006D2F87"/>
    <w:rsid w:val="006D3C48"/>
    <w:rsid w:val="006D47EF"/>
    <w:rsid w:val="006D4B35"/>
    <w:rsid w:val="006D4FF6"/>
    <w:rsid w:val="006D50B7"/>
    <w:rsid w:val="006D55D4"/>
    <w:rsid w:val="006D5F88"/>
    <w:rsid w:val="006D61A3"/>
    <w:rsid w:val="006D71D0"/>
    <w:rsid w:val="006D7EF8"/>
    <w:rsid w:val="006E0977"/>
    <w:rsid w:val="006E1C1B"/>
    <w:rsid w:val="006E1D11"/>
    <w:rsid w:val="006E261B"/>
    <w:rsid w:val="006E2975"/>
    <w:rsid w:val="006E3E6D"/>
    <w:rsid w:val="006E5441"/>
    <w:rsid w:val="006E57C0"/>
    <w:rsid w:val="006E5AEB"/>
    <w:rsid w:val="006E7EB6"/>
    <w:rsid w:val="006F1FE3"/>
    <w:rsid w:val="006F2C0B"/>
    <w:rsid w:val="006F2F97"/>
    <w:rsid w:val="006F2FFC"/>
    <w:rsid w:val="006F318F"/>
    <w:rsid w:val="006F3387"/>
    <w:rsid w:val="006F3647"/>
    <w:rsid w:val="006F45E1"/>
    <w:rsid w:val="006F6D10"/>
    <w:rsid w:val="006F7763"/>
    <w:rsid w:val="007009C4"/>
    <w:rsid w:val="00700B2C"/>
    <w:rsid w:val="00702A08"/>
    <w:rsid w:val="00702C2D"/>
    <w:rsid w:val="00702D82"/>
    <w:rsid w:val="00703107"/>
    <w:rsid w:val="007032F6"/>
    <w:rsid w:val="00703C78"/>
    <w:rsid w:val="00704125"/>
    <w:rsid w:val="00704278"/>
    <w:rsid w:val="00704992"/>
    <w:rsid w:val="00704DB9"/>
    <w:rsid w:val="00705896"/>
    <w:rsid w:val="0070603F"/>
    <w:rsid w:val="00706AFD"/>
    <w:rsid w:val="00711870"/>
    <w:rsid w:val="007118E2"/>
    <w:rsid w:val="007118F3"/>
    <w:rsid w:val="00711A5F"/>
    <w:rsid w:val="00712D0A"/>
    <w:rsid w:val="00713084"/>
    <w:rsid w:val="007132E8"/>
    <w:rsid w:val="007133B8"/>
    <w:rsid w:val="00713BC1"/>
    <w:rsid w:val="00713CA3"/>
    <w:rsid w:val="00713CB0"/>
    <w:rsid w:val="00714ADD"/>
    <w:rsid w:val="00715914"/>
    <w:rsid w:val="00715E3E"/>
    <w:rsid w:val="00716AAA"/>
    <w:rsid w:val="00716D06"/>
    <w:rsid w:val="0072011B"/>
    <w:rsid w:val="0072017D"/>
    <w:rsid w:val="00720832"/>
    <w:rsid w:val="00722B21"/>
    <w:rsid w:val="00723482"/>
    <w:rsid w:val="0072382B"/>
    <w:rsid w:val="00723E8B"/>
    <w:rsid w:val="00725BF9"/>
    <w:rsid w:val="00726486"/>
    <w:rsid w:val="00726B96"/>
    <w:rsid w:val="00730098"/>
    <w:rsid w:val="00730F11"/>
    <w:rsid w:val="00730FDD"/>
    <w:rsid w:val="00731DE3"/>
    <w:rsid w:val="00731E00"/>
    <w:rsid w:val="0073228B"/>
    <w:rsid w:val="007322D5"/>
    <w:rsid w:val="00732AD6"/>
    <w:rsid w:val="00732BA1"/>
    <w:rsid w:val="0073471B"/>
    <w:rsid w:val="00735171"/>
    <w:rsid w:val="00735654"/>
    <w:rsid w:val="007369E2"/>
    <w:rsid w:val="0073742E"/>
    <w:rsid w:val="007376AC"/>
    <w:rsid w:val="00737BE4"/>
    <w:rsid w:val="00737F84"/>
    <w:rsid w:val="007404FD"/>
    <w:rsid w:val="00740B03"/>
    <w:rsid w:val="00740B6B"/>
    <w:rsid w:val="00740E0E"/>
    <w:rsid w:val="00740E70"/>
    <w:rsid w:val="00741501"/>
    <w:rsid w:val="0074172E"/>
    <w:rsid w:val="0074313A"/>
    <w:rsid w:val="007432F5"/>
    <w:rsid w:val="007434A9"/>
    <w:rsid w:val="00743692"/>
    <w:rsid w:val="00743D2A"/>
    <w:rsid w:val="007440B7"/>
    <w:rsid w:val="00744953"/>
    <w:rsid w:val="00745552"/>
    <w:rsid w:val="00745E96"/>
    <w:rsid w:val="00746698"/>
    <w:rsid w:val="00746C1A"/>
    <w:rsid w:val="00746C58"/>
    <w:rsid w:val="00746F55"/>
    <w:rsid w:val="007471B5"/>
    <w:rsid w:val="00747A6B"/>
    <w:rsid w:val="00750030"/>
    <w:rsid w:val="00750318"/>
    <w:rsid w:val="007505B8"/>
    <w:rsid w:val="00750AB7"/>
    <w:rsid w:val="00752BE5"/>
    <w:rsid w:val="007536BB"/>
    <w:rsid w:val="00753DB0"/>
    <w:rsid w:val="0075479C"/>
    <w:rsid w:val="00755375"/>
    <w:rsid w:val="00755824"/>
    <w:rsid w:val="00755E71"/>
    <w:rsid w:val="00756599"/>
    <w:rsid w:val="00756865"/>
    <w:rsid w:val="00756AB7"/>
    <w:rsid w:val="00756D9C"/>
    <w:rsid w:val="00756EAA"/>
    <w:rsid w:val="0075720A"/>
    <w:rsid w:val="007572D5"/>
    <w:rsid w:val="0075757D"/>
    <w:rsid w:val="00757F68"/>
    <w:rsid w:val="007602FD"/>
    <w:rsid w:val="00760493"/>
    <w:rsid w:val="00760751"/>
    <w:rsid w:val="007613D7"/>
    <w:rsid w:val="00761B2E"/>
    <w:rsid w:val="0076215E"/>
    <w:rsid w:val="00763D3A"/>
    <w:rsid w:val="00764A9F"/>
    <w:rsid w:val="00764EAD"/>
    <w:rsid w:val="00764F72"/>
    <w:rsid w:val="0076552C"/>
    <w:rsid w:val="0076749E"/>
    <w:rsid w:val="007676AB"/>
    <w:rsid w:val="007677E9"/>
    <w:rsid w:val="00770507"/>
    <w:rsid w:val="00770DBD"/>
    <w:rsid w:val="00770FBF"/>
    <w:rsid w:val="007715C9"/>
    <w:rsid w:val="00771768"/>
    <w:rsid w:val="00771C70"/>
    <w:rsid w:val="007726FF"/>
    <w:rsid w:val="00772FF5"/>
    <w:rsid w:val="0077331C"/>
    <w:rsid w:val="00773E19"/>
    <w:rsid w:val="00774104"/>
    <w:rsid w:val="00774906"/>
    <w:rsid w:val="00774AA4"/>
    <w:rsid w:val="00774DD7"/>
    <w:rsid w:val="00774EDD"/>
    <w:rsid w:val="007755F3"/>
    <w:rsid w:val="007756F0"/>
    <w:rsid w:val="007757EC"/>
    <w:rsid w:val="00775B26"/>
    <w:rsid w:val="0077648A"/>
    <w:rsid w:val="007808A3"/>
    <w:rsid w:val="00780C20"/>
    <w:rsid w:val="0078139D"/>
    <w:rsid w:val="00781CA7"/>
    <w:rsid w:val="00782462"/>
    <w:rsid w:val="00782EB3"/>
    <w:rsid w:val="007838A9"/>
    <w:rsid w:val="00784248"/>
    <w:rsid w:val="007842EB"/>
    <w:rsid w:val="00785607"/>
    <w:rsid w:val="007858FC"/>
    <w:rsid w:val="007869B6"/>
    <w:rsid w:val="00787B98"/>
    <w:rsid w:val="00787DD5"/>
    <w:rsid w:val="0079167B"/>
    <w:rsid w:val="007924FC"/>
    <w:rsid w:val="00792878"/>
    <w:rsid w:val="00792CD4"/>
    <w:rsid w:val="00792F1C"/>
    <w:rsid w:val="007933E1"/>
    <w:rsid w:val="00794245"/>
    <w:rsid w:val="00796813"/>
    <w:rsid w:val="007969C1"/>
    <w:rsid w:val="00797196"/>
    <w:rsid w:val="007978E1"/>
    <w:rsid w:val="0079797A"/>
    <w:rsid w:val="00797A8A"/>
    <w:rsid w:val="00797C3E"/>
    <w:rsid w:val="007A0B67"/>
    <w:rsid w:val="007A2AF8"/>
    <w:rsid w:val="007A3A04"/>
    <w:rsid w:val="007A3A50"/>
    <w:rsid w:val="007A46CA"/>
    <w:rsid w:val="007A4C37"/>
    <w:rsid w:val="007A743D"/>
    <w:rsid w:val="007A7E88"/>
    <w:rsid w:val="007B049E"/>
    <w:rsid w:val="007B07BC"/>
    <w:rsid w:val="007B0944"/>
    <w:rsid w:val="007B2212"/>
    <w:rsid w:val="007B25FB"/>
    <w:rsid w:val="007B2E2C"/>
    <w:rsid w:val="007B6248"/>
    <w:rsid w:val="007B6699"/>
    <w:rsid w:val="007B75F4"/>
    <w:rsid w:val="007C08D2"/>
    <w:rsid w:val="007C0954"/>
    <w:rsid w:val="007C0D41"/>
    <w:rsid w:val="007C0FB8"/>
    <w:rsid w:val="007C10D6"/>
    <w:rsid w:val="007C1718"/>
    <w:rsid w:val="007C1B33"/>
    <w:rsid w:val="007C226E"/>
    <w:rsid w:val="007C2443"/>
    <w:rsid w:val="007C2CD2"/>
    <w:rsid w:val="007C325D"/>
    <w:rsid w:val="007C3399"/>
    <w:rsid w:val="007C3555"/>
    <w:rsid w:val="007C3B2F"/>
    <w:rsid w:val="007C3F7D"/>
    <w:rsid w:val="007C43F9"/>
    <w:rsid w:val="007C457C"/>
    <w:rsid w:val="007C53DA"/>
    <w:rsid w:val="007C5D87"/>
    <w:rsid w:val="007C5F78"/>
    <w:rsid w:val="007C73D9"/>
    <w:rsid w:val="007D07E6"/>
    <w:rsid w:val="007D120D"/>
    <w:rsid w:val="007D1228"/>
    <w:rsid w:val="007D19C2"/>
    <w:rsid w:val="007D2198"/>
    <w:rsid w:val="007D26F0"/>
    <w:rsid w:val="007D2C62"/>
    <w:rsid w:val="007D2F38"/>
    <w:rsid w:val="007D419A"/>
    <w:rsid w:val="007D4E57"/>
    <w:rsid w:val="007D5760"/>
    <w:rsid w:val="007D6535"/>
    <w:rsid w:val="007D687B"/>
    <w:rsid w:val="007D6928"/>
    <w:rsid w:val="007D750F"/>
    <w:rsid w:val="007E16D1"/>
    <w:rsid w:val="007E3013"/>
    <w:rsid w:val="007E3437"/>
    <w:rsid w:val="007E4356"/>
    <w:rsid w:val="007E46EF"/>
    <w:rsid w:val="007E497A"/>
    <w:rsid w:val="007E4982"/>
    <w:rsid w:val="007E50F5"/>
    <w:rsid w:val="007E5E4A"/>
    <w:rsid w:val="007E774E"/>
    <w:rsid w:val="007E79A9"/>
    <w:rsid w:val="007F04E7"/>
    <w:rsid w:val="007F0503"/>
    <w:rsid w:val="007F0C46"/>
    <w:rsid w:val="007F0FDD"/>
    <w:rsid w:val="007F1475"/>
    <w:rsid w:val="007F1A38"/>
    <w:rsid w:val="007F2D9B"/>
    <w:rsid w:val="007F2F73"/>
    <w:rsid w:val="007F33D8"/>
    <w:rsid w:val="007F40C3"/>
    <w:rsid w:val="007F6225"/>
    <w:rsid w:val="007F6256"/>
    <w:rsid w:val="007F7327"/>
    <w:rsid w:val="007F7883"/>
    <w:rsid w:val="007F789E"/>
    <w:rsid w:val="007F7EA1"/>
    <w:rsid w:val="008001E9"/>
    <w:rsid w:val="00800587"/>
    <w:rsid w:val="0080086B"/>
    <w:rsid w:val="00801297"/>
    <w:rsid w:val="00801E77"/>
    <w:rsid w:val="00802983"/>
    <w:rsid w:val="0080299F"/>
    <w:rsid w:val="00802DCE"/>
    <w:rsid w:val="00803B5E"/>
    <w:rsid w:val="00803C6C"/>
    <w:rsid w:val="00804E8C"/>
    <w:rsid w:val="00807DA8"/>
    <w:rsid w:val="00810769"/>
    <w:rsid w:val="00810B3E"/>
    <w:rsid w:val="00811715"/>
    <w:rsid w:val="008121E9"/>
    <w:rsid w:val="00812AE4"/>
    <w:rsid w:val="00812EE1"/>
    <w:rsid w:val="00814503"/>
    <w:rsid w:val="00814B6D"/>
    <w:rsid w:val="00814E35"/>
    <w:rsid w:val="0081590D"/>
    <w:rsid w:val="00815AC2"/>
    <w:rsid w:val="00816847"/>
    <w:rsid w:val="0081684D"/>
    <w:rsid w:val="00817786"/>
    <w:rsid w:val="00817941"/>
    <w:rsid w:val="00820790"/>
    <w:rsid w:val="008209A4"/>
    <w:rsid w:val="008223CF"/>
    <w:rsid w:val="0082296E"/>
    <w:rsid w:val="00823950"/>
    <w:rsid w:val="00823F04"/>
    <w:rsid w:val="0082402C"/>
    <w:rsid w:val="00824BD7"/>
    <w:rsid w:val="008253F7"/>
    <w:rsid w:val="0082576D"/>
    <w:rsid w:val="008259CB"/>
    <w:rsid w:val="0082607E"/>
    <w:rsid w:val="00826186"/>
    <w:rsid w:val="00826709"/>
    <w:rsid w:val="00826CAA"/>
    <w:rsid w:val="00826CD8"/>
    <w:rsid w:val="00826D0A"/>
    <w:rsid w:val="008274FD"/>
    <w:rsid w:val="00827FE6"/>
    <w:rsid w:val="00830C60"/>
    <w:rsid w:val="00831C52"/>
    <w:rsid w:val="0083288B"/>
    <w:rsid w:val="00834497"/>
    <w:rsid w:val="00836336"/>
    <w:rsid w:val="00836603"/>
    <w:rsid w:val="00837796"/>
    <w:rsid w:val="0084070C"/>
    <w:rsid w:val="00840D93"/>
    <w:rsid w:val="008422C3"/>
    <w:rsid w:val="00842F65"/>
    <w:rsid w:val="0084395C"/>
    <w:rsid w:val="008441CC"/>
    <w:rsid w:val="00845108"/>
    <w:rsid w:val="0084576F"/>
    <w:rsid w:val="00845BBC"/>
    <w:rsid w:val="00847204"/>
    <w:rsid w:val="00847710"/>
    <w:rsid w:val="00850A69"/>
    <w:rsid w:val="00851335"/>
    <w:rsid w:val="00851D09"/>
    <w:rsid w:val="008524E6"/>
    <w:rsid w:val="008525A4"/>
    <w:rsid w:val="00852F5F"/>
    <w:rsid w:val="00853A1C"/>
    <w:rsid w:val="00853B9D"/>
    <w:rsid w:val="0085473A"/>
    <w:rsid w:val="00855352"/>
    <w:rsid w:val="00855FBA"/>
    <w:rsid w:val="0085660B"/>
    <w:rsid w:val="00856A31"/>
    <w:rsid w:val="00856B6B"/>
    <w:rsid w:val="0085770B"/>
    <w:rsid w:val="008578C6"/>
    <w:rsid w:val="008606C4"/>
    <w:rsid w:val="00860CCC"/>
    <w:rsid w:val="008618FF"/>
    <w:rsid w:val="0086241A"/>
    <w:rsid w:val="00862FCC"/>
    <w:rsid w:val="00863B0C"/>
    <w:rsid w:val="00863BD6"/>
    <w:rsid w:val="008649F6"/>
    <w:rsid w:val="008671C1"/>
    <w:rsid w:val="00867794"/>
    <w:rsid w:val="00867850"/>
    <w:rsid w:val="00867DB1"/>
    <w:rsid w:val="00870277"/>
    <w:rsid w:val="008704B8"/>
    <w:rsid w:val="00870B3D"/>
    <w:rsid w:val="008715B6"/>
    <w:rsid w:val="0087181C"/>
    <w:rsid w:val="00871D90"/>
    <w:rsid w:val="00871EB1"/>
    <w:rsid w:val="00873468"/>
    <w:rsid w:val="008743A2"/>
    <w:rsid w:val="0087531A"/>
    <w:rsid w:val="008754D0"/>
    <w:rsid w:val="00875E7B"/>
    <w:rsid w:val="008765D2"/>
    <w:rsid w:val="00876DD8"/>
    <w:rsid w:val="008774CE"/>
    <w:rsid w:val="00877CCB"/>
    <w:rsid w:val="00880B88"/>
    <w:rsid w:val="00880F98"/>
    <w:rsid w:val="00881461"/>
    <w:rsid w:val="00881B8F"/>
    <w:rsid w:val="00883181"/>
    <w:rsid w:val="00883753"/>
    <w:rsid w:val="00883DFB"/>
    <w:rsid w:val="008847DE"/>
    <w:rsid w:val="00884A02"/>
    <w:rsid w:val="00884A74"/>
    <w:rsid w:val="0088526F"/>
    <w:rsid w:val="00885D41"/>
    <w:rsid w:val="00886741"/>
    <w:rsid w:val="008902DA"/>
    <w:rsid w:val="0089107B"/>
    <w:rsid w:val="00891DE1"/>
    <w:rsid w:val="00892DD3"/>
    <w:rsid w:val="0089460A"/>
    <w:rsid w:val="008946E6"/>
    <w:rsid w:val="008948CE"/>
    <w:rsid w:val="00895EB4"/>
    <w:rsid w:val="008A1259"/>
    <w:rsid w:val="008A19B7"/>
    <w:rsid w:val="008A1AFD"/>
    <w:rsid w:val="008A2585"/>
    <w:rsid w:val="008A2792"/>
    <w:rsid w:val="008A27FC"/>
    <w:rsid w:val="008A2B3B"/>
    <w:rsid w:val="008A3F9C"/>
    <w:rsid w:val="008A495D"/>
    <w:rsid w:val="008A4997"/>
    <w:rsid w:val="008A4B48"/>
    <w:rsid w:val="008A52FC"/>
    <w:rsid w:val="008A5D00"/>
    <w:rsid w:val="008A6B83"/>
    <w:rsid w:val="008A6F78"/>
    <w:rsid w:val="008A786B"/>
    <w:rsid w:val="008B0E8C"/>
    <w:rsid w:val="008B1B9C"/>
    <w:rsid w:val="008B1D00"/>
    <w:rsid w:val="008B23B7"/>
    <w:rsid w:val="008B2FE9"/>
    <w:rsid w:val="008B3A5C"/>
    <w:rsid w:val="008B414E"/>
    <w:rsid w:val="008B454D"/>
    <w:rsid w:val="008B45D1"/>
    <w:rsid w:val="008B49C9"/>
    <w:rsid w:val="008B4EF1"/>
    <w:rsid w:val="008B56F9"/>
    <w:rsid w:val="008B5E66"/>
    <w:rsid w:val="008B5FB6"/>
    <w:rsid w:val="008B7269"/>
    <w:rsid w:val="008B75E1"/>
    <w:rsid w:val="008C0F29"/>
    <w:rsid w:val="008C133B"/>
    <w:rsid w:val="008C1C2A"/>
    <w:rsid w:val="008C1D74"/>
    <w:rsid w:val="008C22AD"/>
    <w:rsid w:val="008C29C0"/>
    <w:rsid w:val="008C404C"/>
    <w:rsid w:val="008C4374"/>
    <w:rsid w:val="008C448A"/>
    <w:rsid w:val="008C5411"/>
    <w:rsid w:val="008C56FD"/>
    <w:rsid w:val="008C5D63"/>
    <w:rsid w:val="008C67F1"/>
    <w:rsid w:val="008C6F30"/>
    <w:rsid w:val="008D037A"/>
    <w:rsid w:val="008D065E"/>
    <w:rsid w:val="008D0EE0"/>
    <w:rsid w:val="008D165D"/>
    <w:rsid w:val="008D2A3A"/>
    <w:rsid w:val="008D2DF7"/>
    <w:rsid w:val="008D35F5"/>
    <w:rsid w:val="008D3B09"/>
    <w:rsid w:val="008D3D8D"/>
    <w:rsid w:val="008D42F7"/>
    <w:rsid w:val="008D4A6F"/>
    <w:rsid w:val="008D4DFB"/>
    <w:rsid w:val="008D5B89"/>
    <w:rsid w:val="008D6E6F"/>
    <w:rsid w:val="008D7E34"/>
    <w:rsid w:val="008D7F49"/>
    <w:rsid w:val="008E0BFA"/>
    <w:rsid w:val="008E17F8"/>
    <w:rsid w:val="008E1AD4"/>
    <w:rsid w:val="008E1C19"/>
    <w:rsid w:val="008E1E6F"/>
    <w:rsid w:val="008E22B0"/>
    <w:rsid w:val="008E242A"/>
    <w:rsid w:val="008E2DF5"/>
    <w:rsid w:val="008E318C"/>
    <w:rsid w:val="008E3541"/>
    <w:rsid w:val="008E4AA7"/>
    <w:rsid w:val="008E4CD4"/>
    <w:rsid w:val="008E54B4"/>
    <w:rsid w:val="008E556B"/>
    <w:rsid w:val="008E5DB9"/>
    <w:rsid w:val="008E6079"/>
    <w:rsid w:val="008E6C02"/>
    <w:rsid w:val="008E7617"/>
    <w:rsid w:val="008E7D47"/>
    <w:rsid w:val="008E7E46"/>
    <w:rsid w:val="008F0164"/>
    <w:rsid w:val="008F3D7D"/>
    <w:rsid w:val="008F3E33"/>
    <w:rsid w:val="008F4C3E"/>
    <w:rsid w:val="008F54E7"/>
    <w:rsid w:val="008F573A"/>
    <w:rsid w:val="008F678C"/>
    <w:rsid w:val="008F7902"/>
    <w:rsid w:val="008F7C3E"/>
    <w:rsid w:val="0090033A"/>
    <w:rsid w:val="0090111A"/>
    <w:rsid w:val="00902268"/>
    <w:rsid w:val="009029CE"/>
    <w:rsid w:val="00902DD8"/>
    <w:rsid w:val="00902E26"/>
    <w:rsid w:val="00903422"/>
    <w:rsid w:val="0090377C"/>
    <w:rsid w:val="009038AF"/>
    <w:rsid w:val="00903D19"/>
    <w:rsid w:val="00903F7B"/>
    <w:rsid w:val="00904525"/>
    <w:rsid w:val="0090489E"/>
    <w:rsid w:val="00904A28"/>
    <w:rsid w:val="009051ED"/>
    <w:rsid w:val="00905FE6"/>
    <w:rsid w:val="00907883"/>
    <w:rsid w:val="00907B11"/>
    <w:rsid w:val="00907FB6"/>
    <w:rsid w:val="0091011F"/>
    <w:rsid w:val="00910631"/>
    <w:rsid w:val="00910C6C"/>
    <w:rsid w:val="00911090"/>
    <w:rsid w:val="00911219"/>
    <w:rsid w:val="009113DF"/>
    <w:rsid w:val="009117DB"/>
    <w:rsid w:val="00911AD6"/>
    <w:rsid w:val="00911C4C"/>
    <w:rsid w:val="00912323"/>
    <w:rsid w:val="009129E4"/>
    <w:rsid w:val="00913EEB"/>
    <w:rsid w:val="00914963"/>
    <w:rsid w:val="00915638"/>
    <w:rsid w:val="00915ED4"/>
    <w:rsid w:val="00916513"/>
    <w:rsid w:val="009166D0"/>
    <w:rsid w:val="00916EB9"/>
    <w:rsid w:val="00917847"/>
    <w:rsid w:val="00917923"/>
    <w:rsid w:val="00917999"/>
    <w:rsid w:val="00917A36"/>
    <w:rsid w:val="00917A76"/>
    <w:rsid w:val="00917C5A"/>
    <w:rsid w:val="0092014F"/>
    <w:rsid w:val="0092097C"/>
    <w:rsid w:val="00921060"/>
    <w:rsid w:val="009213B7"/>
    <w:rsid w:val="00921893"/>
    <w:rsid w:val="0092376E"/>
    <w:rsid w:val="00925201"/>
    <w:rsid w:val="009259D2"/>
    <w:rsid w:val="00925A62"/>
    <w:rsid w:val="00925B19"/>
    <w:rsid w:val="00925CF9"/>
    <w:rsid w:val="009265BF"/>
    <w:rsid w:val="00926B1C"/>
    <w:rsid w:val="00927884"/>
    <w:rsid w:val="009316CD"/>
    <w:rsid w:val="0093197C"/>
    <w:rsid w:val="00931AC7"/>
    <w:rsid w:val="00931C04"/>
    <w:rsid w:val="00931CAB"/>
    <w:rsid w:val="00931EA2"/>
    <w:rsid w:val="00932040"/>
    <w:rsid w:val="00932377"/>
    <w:rsid w:val="00932B0E"/>
    <w:rsid w:val="00932D63"/>
    <w:rsid w:val="009333C3"/>
    <w:rsid w:val="00933991"/>
    <w:rsid w:val="00934188"/>
    <w:rsid w:val="00935054"/>
    <w:rsid w:val="00935674"/>
    <w:rsid w:val="00935EF2"/>
    <w:rsid w:val="00935F62"/>
    <w:rsid w:val="00935FE3"/>
    <w:rsid w:val="00937329"/>
    <w:rsid w:val="009373A4"/>
    <w:rsid w:val="00940885"/>
    <w:rsid w:val="00940A3C"/>
    <w:rsid w:val="00942467"/>
    <w:rsid w:val="00942874"/>
    <w:rsid w:val="0094294F"/>
    <w:rsid w:val="00942D0F"/>
    <w:rsid w:val="00943CBE"/>
    <w:rsid w:val="009442FD"/>
    <w:rsid w:val="009443E4"/>
    <w:rsid w:val="009449DF"/>
    <w:rsid w:val="00944E0D"/>
    <w:rsid w:val="009460B7"/>
    <w:rsid w:val="00946563"/>
    <w:rsid w:val="00946C2A"/>
    <w:rsid w:val="00946F14"/>
    <w:rsid w:val="00947B25"/>
    <w:rsid w:val="00947D5A"/>
    <w:rsid w:val="009503A7"/>
    <w:rsid w:val="0095094B"/>
    <w:rsid w:val="00950B4A"/>
    <w:rsid w:val="00951AE4"/>
    <w:rsid w:val="00952005"/>
    <w:rsid w:val="00952FA0"/>
    <w:rsid w:val="009531A6"/>
    <w:rsid w:val="009531BB"/>
    <w:rsid w:val="009532A5"/>
    <w:rsid w:val="0095433E"/>
    <w:rsid w:val="00954A42"/>
    <w:rsid w:val="00954B8E"/>
    <w:rsid w:val="009552DB"/>
    <w:rsid w:val="00955860"/>
    <w:rsid w:val="00955F0E"/>
    <w:rsid w:val="00957D71"/>
    <w:rsid w:val="00960307"/>
    <w:rsid w:val="009603D0"/>
    <w:rsid w:val="0096078A"/>
    <w:rsid w:val="00961C3E"/>
    <w:rsid w:val="00962D1E"/>
    <w:rsid w:val="00963401"/>
    <w:rsid w:val="00963B42"/>
    <w:rsid w:val="009657D6"/>
    <w:rsid w:val="00965EC7"/>
    <w:rsid w:val="00966B3B"/>
    <w:rsid w:val="00967196"/>
    <w:rsid w:val="0097182F"/>
    <w:rsid w:val="00971EB0"/>
    <w:rsid w:val="0097230F"/>
    <w:rsid w:val="00972C22"/>
    <w:rsid w:val="00972EFE"/>
    <w:rsid w:val="0097302F"/>
    <w:rsid w:val="00973915"/>
    <w:rsid w:val="009749AA"/>
    <w:rsid w:val="00974D2A"/>
    <w:rsid w:val="00975775"/>
    <w:rsid w:val="00975F22"/>
    <w:rsid w:val="00976A82"/>
    <w:rsid w:val="00977680"/>
    <w:rsid w:val="00977ED3"/>
    <w:rsid w:val="00980A35"/>
    <w:rsid w:val="00980F4A"/>
    <w:rsid w:val="00981B72"/>
    <w:rsid w:val="00981E26"/>
    <w:rsid w:val="00982CBC"/>
    <w:rsid w:val="0098300F"/>
    <w:rsid w:val="00983C08"/>
    <w:rsid w:val="009841CC"/>
    <w:rsid w:val="009851AC"/>
    <w:rsid w:val="009853AE"/>
    <w:rsid w:val="00985986"/>
    <w:rsid w:val="009859A0"/>
    <w:rsid w:val="009868E9"/>
    <w:rsid w:val="00986A19"/>
    <w:rsid w:val="00987790"/>
    <w:rsid w:val="00990ED3"/>
    <w:rsid w:val="0099120D"/>
    <w:rsid w:val="009918E1"/>
    <w:rsid w:val="00991E9A"/>
    <w:rsid w:val="00993C93"/>
    <w:rsid w:val="00993E42"/>
    <w:rsid w:val="00993FA3"/>
    <w:rsid w:val="0099408D"/>
    <w:rsid w:val="0099449D"/>
    <w:rsid w:val="00994649"/>
    <w:rsid w:val="00994AF6"/>
    <w:rsid w:val="0099579B"/>
    <w:rsid w:val="00996142"/>
    <w:rsid w:val="00996795"/>
    <w:rsid w:val="009967AC"/>
    <w:rsid w:val="0099769B"/>
    <w:rsid w:val="00997BBB"/>
    <w:rsid w:val="009A0AE5"/>
    <w:rsid w:val="009A1FF7"/>
    <w:rsid w:val="009A20E4"/>
    <w:rsid w:val="009A30F1"/>
    <w:rsid w:val="009A3323"/>
    <w:rsid w:val="009A375A"/>
    <w:rsid w:val="009A3E47"/>
    <w:rsid w:val="009A4452"/>
    <w:rsid w:val="009A4DE5"/>
    <w:rsid w:val="009A5D15"/>
    <w:rsid w:val="009A6652"/>
    <w:rsid w:val="009B03F1"/>
    <w:rsid w:val="009B06FF"/>
    <w:rsid w:val="009B07EB"/>
    <w:rsid w:val="009B2A0B"/>
    <w:rsid w:val="009B2AA3"/>
    <w:rsid w:val="009B320E"/>
    <w:rsid w:val="009B3260"/>
    <w:rsid w:val="009B3B1F"/>
    <w:rsid w:val="009B3B32"/>
    <w:rsid w:val="009B44FD"/>
    <w:rsid w:val="009B4AE7"/>
    <w:rsid w:val="009B4DF5"/>
    <w:rsid w:val="009B4FEB"/>
    <w:rsid w:val="009B5B21"/>
    <w:rsid w:val="009B5B9C"/>
    <w:rsid w:val="009B65FE"/>
    <w:rsid w:val="009B77B4"/>
    <w:rsid w:val="009B7CAA"/>
    <w:rsid w:val="009B7D43"/>
    <w:rsid w:val="009C03A6"/>
    <w:rsid w:val="009C1E12"/>
    <w:rsid w:val="009C29BF"/>
    <w:rsid w:val="009C2D77"/>
    <w:rsid w:val="009C4998"/>
    <w:rsid w:val="009C4AF5"/>
    <w:rsid w:val="009C5DD3"/>
    <w:rsid w:val="009C6347"/>
    <w:rsid w:val="009C6470"/>
    <w:rsid w:val="009C682B"/>
    <w:rsid w:val="009C6DC9"/>
    <w:rsid w:val="009C78BF"/>
    <w:rsid w:val="009C7C73"/>
    <w:rsid w:val="009C7E60"/>
    <w:rsid w:val="009D006B"/>
    <w:rsid w:val="009D0350"/>
    <w:rsid w:val="009D0396"/>
    <w:rsid w:val="009D0417"/>
    <w:rsid w:val="009D0773"/>
    <w:rsid w:val="009D0CCE"/>
    <w:rsid w:val="009D1C41"/>
    <w:rsid w:val="009D1FCD"/>
    <w:rsid w:val="009D25A4"/>
    <w:rsid w:val="009D2B8A"/>
    <w:rsid w:val="009D2E09"/>
    <w:rsid w:val="009D36F7"/>
    <w:rsid w:val="009D3CEB"/>
    <w:rsid w:val="009D3FDD"/>
    <w:rsid w:val="009D45E6"/>
    <w:rsid w:val="009D5F89"/>
    <w:rsid w:val="009D7B8E"/>
    <w:rsid w:val="009E0A1B"/>
    <w:rsid w:val="009E1042"/>
    <w:rsid w:val="009E1B6F"/>
    <w:rsid w:val="009E1D92"/>
    <w:rsid w:val="009E2088"/>
    <w:rsid w:val="009E3486"/>
    <w:rsid w:val="009E38BA"/>
    <w:rsid w:val="009E3B97"/>
    <w:rsid w:val="009E453B"/>
    <w:rsid w:val="009E494B"/>
    <w:rsid w:val="009E5026"/>
    <w:rsid w:val="009E539C"/>
    <w:rsid w:val="009E604B"/>
    <w:rsid w:val="009E617D"/>
    <w:rsid w:val="009E6D42"/>
    <w:rsid w:val="009E7795"/>
    <w:rsid w:val="009E79FC"/>
    <w:rsid w:val="009F1032"/>
    <w:rsid w:val="009F1239"/>
    <w:rsid w:val="009F227B"/>
    <w:rsid w:val="009F265E"/>
    <w:rsid w:val="009F374D"/>
    <w:rsid w:val="009F39D7"/>
    <w:rsid w:val="009F476F"/>
    <w:rsid w:val="009F5C3E"/>
    <w:rsid w:val="009F5CCE"/>
    <w:rsid w:val="009F6C35"/>
    <w:rsid w:val="009F6E66"/>
    <w:rsid w:val="00A00BC7"/>
    <w:rsid w:val="00A0197E"/>
    <w:rsid w:val="00A01F1A"/>
    <w:rsid w:val="00A021A7"/>
    <w:rsid w:val="00A02433"/>
    <w:rsid w:val="00A024C8"/>
    <w:rsid w:val="00A03DF4"/>
    <w:rsid w:val="00A04750"/>
    <w:rsid w:val="00A04F55"/>
    <w:rsid w:val="00A04FF9"/>
    <w:rsid w:val="00A05485"/>
    <w:rsid w:val="00A06158"/>
    <w:rsid w:val="00A061EA"/>
    <w:rsid w:val="00A06439"/>
    <w:rsid w:val="00A0670D"/>
    <w:rsid w:val="00A06F99"/>
    <w:rsid w:val="00A07693"/>
    <w:rsid w:val="00A104F3"/>
    <w:rsid w:val="00A122A2"/>
    <w:rsid w:val="00A12926"/>
    <w:rsid w:val="00A13254"/>
    <w:rsid w:val="00A1329C"/>
    <w:rsid w:val="00A132DF"/>
    <w:rsid w:val="00A1375B"/>
    <w:rsid w:val="00A14736"/>
    <w:rsid w:val="00A14F41"/>
    <w:rsid w:val="00A15C6B"/>
    <w:rsid w:val="00A15C98"/>
    <w:rsid w:val="00A16560"/>
    <w:rsid w:val="00A16C0D"/>
    <w:rsid w:val="00A1728F"/>
    <w:rsid w:val="00A1791C"/>
    <w:rsid w:val="00A17A67"/>
    <w:rsid w:val="00A17DFC"/>
    <w:rsid w:val="00A20167"/>
    <w:rsid w:val="00A20362"/>
    <w:rsid w:val="00A203C8"/>
    <w:rsid w:val="00A20A13"/>
    <w:rsid w:val="00A21D9E"/>
    <w:rsid w:val="00A2268B"/>
    <w:rsid w:val="00A22C98"/>
    <w:rsid w:val="00A231E2"/>
    <w:rsid w:val="00A23332"/>
    <w:rsid w:val="00A23487"/>
    <w:rsid w:val="00A234F8"/>
    <w:rsid w:val="00A23904"/>
    <w:rsid w:val="00A23AF0"/>
    <w:rsid w:val="00A2476B"/>
    <w:rsid w:val="00A24C05"/>
    <w:rsid w:val="00A24EEB"/>
    <w:rsid w:val="00A253BF"/>
    <w:rsid w:val="00A253C3"/>
    <w:rsid w:val="00A2559F"/>
    <w:rsid w:val="00A25D4C"/>
    <w:rsid w:val="00A262FE"/>
    <w:rsid w:val="00A265EE"/>
    <w:rsid w:val="00A26957"/>
    <w:rsid w:val="00A26C44"/>
    <w:rsid w:val="00A27223"/>
    <w:rsid w:val="00A27C6C"/>
    <w:rsid w:val="00A27FF3"/>
    <w:rsid w:val="00A30336"/>
    <w:rsid w:val="00A30808"/>
    <w:rsid w:val="00A316DE"/>
    <w:rsid w:val="00A31ED3"/>
    <w:rsid w:val="00A3291D"/>
    <w:rsid w:val="00A32FF8"/>
    <w:rsid w:val="00A32FFB"/>
    <w:rsid w:val="00A33100"/>
    <w:rsid w:val="00A343AE"/>
    <w:rsid w:val="00A34C13"/>
    <w:rsid w:val="00A3565C"/>
    <w:rsid w:val="00A36A19"/>
    <w:rsid w:val="00A36B31"/>
    <w:rsid w:val="00A36F3E"/>
    <w:rsid w:val="00A37388"/>
    <w:rsid w:val="00A37A98"/>
    <w:rsid w:val="00A40F7F"/>
    <w:rsid w:val="00A415A6"/>
    <w:rsid w:val="00A428DE"/>
    <w:rsid w:val="00A43C5F"/>
    <w:rsid w:val="00A44109"/>
    <w:rsid w:val="00A44618"/>
    <w:rsid w:val="00A44712"/>
    <w:rsid w:val="00A45220"/>
    <w:rsid w:val="00A458B4"/>
    <w:rsid w:val="00A45AA9"/>
    <w:rsid w:val="00A4620B"/>
    <w:rsid w:val="00A46266"/>
    <w:rsid w:val="00A46AAC"/>
    <w:rsid w:val="00A46BDD"/>
    <w:rsid w:val="00A47C84"/>
    <w:rsid w:val="00A517CF"/>
    <w:rsid w:val="00A52943"/>
    <w:rsid w:val="00A52BDF"/>
    <w:rsid w:val="00A5435A"/>
    <w:rsid w:val="00A54FE0"/>
    <w:rsid w:val="00A55569"/>
    <w:rsid w:val="00A56240"/>
    <w:rsid w:val="00A56C5C"/>
    <w:rsid w:val="00A57D6E"/>
    <w:rsid w:val="00A61F49"/>
    <w:rsid w:val="00A621AC"/>
    <w:rsid w:val="00A6262A"/>
    <w:rsid w:val="00A62A7E"/>
    <w:rsid w:val="00A62E62"/>
    <w:rsid w:val="00A63D19"/>
    <w:rsid w:val="00A64177"/>
    <w:rsid w:val="00A64912"/>
    <w:rsid w:val="00A64C2C"/>
    <w:rsid w:val="00A65006"/>
    <w:rsid w:val="00A65102"/>
    <w:rsid w:val="00A651C1"/>
    <w:rsid w:val="00A66046"/>
    <w:rsid w:val="00A66E1B"/>
    <w:rsid w:val="00A670E5"/>
    <w:rsid w:val="00A675AF"/>
    <w:rsid w:val="00A67D6F"/>
    <w:rsid w:val="00A67EA2"/>
    <w:rsid w:val="00A701FA"/>
    <w:rsid w:val="00A70A74"/>
    <w:rsid w:val="00A70B97"/>
    <w:rsid w:val="00A71B00"/>
    <w:rsid w:val="00A72C51"/>
    <w:rsid w:val="00A72ECE"/>
    <w:rsid w:val="00A73637"/>
    <w:rsid w:val="00A73EF9"/>
    <w:rsid w:val="00A74C7A"/>
    <w:rsid w:val="00A74E1D"/>
    <w:rsid w:val="00A7602E"/>
    <w:rsid w:val="00A77000"/>
    <w:rsid w:val="00A77075"/>
    <w:rsid w:val="00A7719D"/>
    <w:rsid w:val="00A77476"/>
    <w:rsid w:val="00A80586"/>
    <w:rsid w:val="00A80B7E"/>
    <w:rsid w:val="00A812E1"/>
    <w:rsid w:val="00A81946"/>
    <w:rsid w:val="00A81C46"/>
    <w:rsid w:val="00A8341C"/>
    <w:rsid w:val="00A83743"/>
    <w:rsid w:val="00A838E9"/>
    <w:rsid w:val="00A84561"/>
    <w:rsid w:val="00A85A62"/>
    <w:rsid w:val="00A86197"/>
    <w:rsid w:val="00A861A2"/>
    <w:rsid w:val="00A878F4"/>
    <w:rsid w:val="00A87A75"/>
    <w:rsid w:val="00A906F8"/>
    <w:rsid w:val="00A90A34"/>
    <w:rsid w:val="00A90D08"/>
    <w:rsid w:val="00A90E2F"/>
    <w:rsid w:val="00A91545"/>
    <w:rsid w:val="00A91777"/>
    <w:rsid w:val="00A91780"/>
    <w:rsid w:val="00A91C36"/>
    <w:rsid w:val="00A92296"/>
    <w:rsid w:val="00A923E9"/>
    <w:rsid w:val="00A930F1"/>
    <w:rsid w:val="00A933F2"/>
    <w:rsid w:val="00A936B3"/>
    <w:rsid w:val="00A93A44"/>
    <w:rsid w:val="00A940B4"/>
    <w:rsid w:val="00A9485D"/>
    <w:rsid w:val="00A94C35"/>
    <w:rsid w:val="00A95458"/>
    <w:rsid w:val="00A95B4A"/>
    <w:rsid w:val="00A9663C"/>
    <w:rsid w:val="00A9694D"/>
    <w:rsid w:val="00A970BD"/>
    <w:rsid w:val="00A97614"/>
    <w:rsid w:val="00A97B02"/>
    <w:rsid w:val="00AA01F6"/>
    <w:rsid w:val="00AA0ADA"/>
    <w:rsid w:val="00AA1873"/>
    <w:rsid w:val="00AA242B"/>
    <w:rsid w:val="00AA3058"/>
    <w:rsid w:val="00AA3B7D"/>
    <w:rsid w:val="00AA3E3D"/>
    <w:rsid w:val="00AA4A5D"/>
    <w:rsid w:val="00AA4A7D"/>
    <w:rsid w:val="00AA5214"/>
    <w:rsid w:val="00AA5526"/>
    <w:rsid w:val="00AA676D"/>
    <w:rsid w:val="00AA6D0C"/>
    <w:rsid w:val="00AA7DF2"/>
    <w:rsid w:val="00AB23DD"/>
    <w:rsid w:val="00AB2DC7"/>
    <w:rsid w:val="00AB32A2"/>
    <w:rsid w:val="00AB33D4"/>
    <w:rsid w:val="00AB375A"/>
    <w:rsid w:val="00AB458F"/>
    <w:rsid w:val="00AB4BC4"/>
    <w:rsid w:val="00AB574F"/>
    <w:rsid w:val="00AB5764"/>
    <w:rsid w:val="00AB59B8"/>
    <w:rsid w:val="00AB6A55"/>
    <w:rsid w:val="00AC025C"/>
    <w:rsid w:val="00AC1F5F"/>
    <w:rsid w:val="00AC2246"/>
    <w:rsid w:val="00AC2EC0"/>
    <w:rsid w:val="00AC31B7"/>
    <w:rsid w:val="00AC338D"/>
    <w:rsid w:val="00AC37EB"/>
    <w:rsid w:val="00AC46DB"/>
    <w:rsid w:val="00AC48C8"/>
    <w:rsid w:val="00AC4BB2"/>
    <w:rsid w:val="00AC5254"/>
    <w:rsid w:val="00AC59D7"/>
    <w:rsid w:val="00AC6619"/>
    <w:rsid w:val="00AC6D6C"/>
    <w:rsid w:val="00AC6DC7"/>
    <w:rsid w:val="00AC719E"/>
    <w:rsid w:val="00AC78EE"/>
    <w:rsid w:val="00AC7E9B"/>
    <w:rsid w:val="00AD037F"/>
    <w:rsid w:val="00AD0617"/>
    <w:rsid w:val="00AD094A"/>
    <w:rsid w:val="00AD19C9"/>
    <w:rsid w:val="00AD1CAD"/>
    <w:rsid w:val="00AD1EBE"/>
    <w:rsid w:val="00AD2AC8"/>
    <w:rsid w:val="00AD3605"/>
    <w:rsid w:val="00AD37E0"/>
    <w:rsid w:val="00AD3C47"/>
    <w:rsid w:val="00AD420F"/>
    <w:rsid w:val="00AD5641"/>
    <w:rsid w:val="00AD588E"/>
    <w:rsid w:val="00AD61F4"/>
    <w:rsid w:val="00AD645A"/>
    <w:rsid w:val="00AD66A4"/>
    <w:rsid w:val="00AD6721"/>
    <w:rsid w:val="00AD6D75"/>
    <w:rsid w:val="00AD720C"/>
    <w:rsid w:val="00AD7B84"/>
    <w:rsid w:val="00AD7D51"/>
    <w:rsid w:val="00AD7F10"/>
    <w:rsid w:val="00AD7F96"/>
    <w:rsid w:val="00AE0E69"/>
    <w:rsid w:val="00AE1A4F"/>
    <w:rsid w:val="00AE1B2E"/>
    <w:rsid w:val="00AE1FB9"/>
    <w:rsid w:val="00AE21CA"/>
    <w:rsid w:val="00AE22F9"/>
    <w:rsid w:val="00AE2A32"/>
    <w:rsid w:val="00AE2BA3"/>
    <w:rsid w:val="00AE350C"/>
    <w:rsid w:val="00AE4A8C"/>
    <w:rsid w:val="00AE4E93"/>
    <w:rsid w:val="00AE56CA"/>
    <w:rsid w:val="00AE5CA2"/>
    <w:rsid w:val="00AE75E5"/>
    <w:rsid w:val="00AE7702"/>
    <w:rsid w:val="00AF006C"/>
    <w:rsid w:val="00AF017F"/>
    <w:rsid w:val="00AF06CF"/>
    <w:rsid w:val="00AF090D"/>
    <w:rsid w:val="00AF0D99"/>
    <w:rsid w:val="00AF1673"/>
    <w:rsid w:val="00AF1C39"/>
    <w:rsid w:val="00AF2239"/>
    <w:rsid w:val="00AF251C"/>
    <w:rsid w:val="00AF2766"/>
    <w:rsid w:val="00AF3209"/>
    <w:rsid w:val="00AF32CB"/>
    <w:rsid w:val="00AF3F5E"/>
    <w:rsid w:val="00AF4757"/>
    <w:rsid w:val="00AF4771"/>
    <w:rsid w:val="00AF49CD"/>
    <w:rsid w:val="00AF58FE"/>
    <w:rsid w:val="00AF5BD8"/>
    <w:rsid w:val="00AF6715"/>
    <w:rsid w:val="00AF6951"/>
    <w:rsid w:val="00AF6BD8"/>
    <w:rsid w:val="00AF7356"/>
    <w:rsid w:val="00B03245"/>
    <w:rsid w:val="00B048BB"/>
    <w:rsid w:val="00B04B50"/>
    <w:rsid w:val="00B053C8"/>
    <w:rsid w:val="00B055A1"/>
    <w:rsid w:val="00B06DF3"/>
    <w:rsid w:val="00B07016"/>
    <w:rsid w:val="00B0714A"/>
    <w:rsid w:val="00B0728F"/>
    <w:rsid w:val="00B07A66"/>
    <w:rsid w:val="00B10101"/>
    <w:rsid w:val="00B102EF"/>
    <w:rsid w:val="00B1093C"/>
    <w:rsid w:val="00B10D7C"/>
    <w:rsid w:val="00B11037"/>
    <w:rsid w:val="00B11156"/>
    <w:rsid w:val="00B11230"/>
    <w:rsid w:val="00B128C4"/>
    <w:rsid w:val="00B129BF"/>
    <w:rsid w:val="00B12B5A"/>
    <w:rsid w:val="00B13907"/>
    <w:rsid w:val="00B143F3"/>
    <w:rsid w:val="00B147E8"/>
    <w:rsid w:val="00B1508D"/>
    <w:rsid w:val="00B16731"/>
    <w:rsid w:val="00B16757"/>
    <w:rsid w:val="00B16B5E"/>
    <w:rsid w:val="00B16B77"/>
    <w:rsid w:val="00B17076"/>
    <w:rsid w:val="00B170C6"/>
    <w:rsid w:val="00B171F9"/>
    <w:rsid w:val="00B17285"/>
    <w:rsid w:val="00B17FA3"/>
    <w:rsid w:val="00B20224"/>
    <w:rsid w:val="00B20463"/>
    <w:rsid w:val="00B21143"/>
    <w:rsid w:val="00B21265"/>
    <w:rsid w:val="00B21C94"/>
    <w:rsid w:val="00B2286A"/>
    <w:rsid w:val="00B235F4"/>
    <w:rsid w:val="00B23A8C"/>
    <w:rsid w:val="00B23EF7"/>
    <w:rsid w:val="00B245B6"/>
    <w:rsid w:val="00B255D6"/>
    <w:rsid w:val="00B25982"/>
    <w:rsid w:val="00B27075"/>
    <w:rsid w:val="00B270C1"/>
    <w:rsid w:val="00B27106"/>
    <w:rsid w:val="00B27301"/>
    <w:rsid w:val="00B3006C"/>
    <w:rsid w:val="00B311BB"/>
    <w:rsid w:val="00B31385"/>
    <w:rsid w:val="00B31E09"/>
    <w:rsid w:val="00B32078"/>
    <w:rsid w:val="00B3233C"/>
    <w:rsid w:val="00B329F7"/>
    <w:rsid w:val="00B32C32"/>
    <w:rsid w:val="00B33B3C"/>
    <w:rsid w:val="00B33C7D"/>
    <w:rsid w:val="00B34315"/>
    <w:rsid w:val="00B34CC6"/>
    <w:rsid w:val="00B35451"/>
    <w:rsid w:val="00B359A3"/>
    <w:rsid w:val="00B35A31"/>
    <w:rsid w:val="00B371CD"/>
    <w:rsid w:val="00B37630"/>
    <w:rsid w:val="00B37E0E"/>
    <w:rsid w:val="00B4050E"/>
    <w:rsid w:val="00B40C2D"/>
    <w:rsid w:val="00B42708"/>
    <w:rsid w:val="00B43654"/>
    <w:rsid w:val="00B43704"/>
    <w:rsid w:val="00B43937"/>
    <w:rsid w:val="00B43E88"/>
    <w:rsid w:val="00B440FE"/>
    <w:rsid w:val="00B44B16"/>
    <w:rsid w:val="00B44FAB"/>
    <w:rsid w:val="00B47599"/>
    <w:rsid w:val="00B50A9B"/>
    <w:rsid w:val="00B50C9B"/>
    <w:rsid w:val="00B51211"/>
    <w:rsid w:val="00B51D9F"/>
    <w:rsid w:val="00B5279F"/>
    <w:rsid w:val="00B53152"/>
    <w:rsid w:val="00B54018"/>
    <w:rsid w:val="00B542D2"/>
    <w:rsid w:val="00B54B25"/>
    <w:rsid w:val="00B553AE"/>
    <w:rsid w:val="00B55952"/>
    <w:rsid w:val="00B55C80"/>
    <w:rsid w:val="00B55D35"/>
    <w:rsid w:val="00B56E11"/>
    <w:rsid w:val="00B5724B"/>
    <w:rsid w:val="00B572D6"/>
    <w:rsid w:val="00B57A99"/>
    <w:rsid w:val="00B57C71"/>
    <w:rsid w:val="00B57EC1"/>
    <w:rsid w:val="00B57EEE"/>
    <w:rsid w:val="00B61588"/>
    <w:rsid w:val="00B61955"/>
    <w:rsid w:val="00B61C02"/>
    <w:rsid w:val="00B62884"/>
    <w:rsid w:val="00B62C0D"/>
    <w:rsid w:val="00B63082"/>
    <w:rsid w:val="00B63834"/>
    <w:rsid w:val="00B63CA7"/>
    <w:rsid w:val="00B63E6F"/>
    <w:rsid w:val="00B646E3"/>
    <w:rsid w:val="00B64AAD"/>
    <w:rsid w:val="00B6686F"/>
    <w:rsid w:val="00B66F58"/>
    <w:rsid w:val="00B67319"/>
    <w:rsid w:val="00B72783"/>
    <w:rsid w:val="00B72B13"/>
    <w:rsid w:val="00B731C7"/>
    <w:rsid w:val="00B73E39"/>
    <w:rsid w:val="00B74B10"/>
    <w:rsid w:val="00B7525D"/>
    <w:rsid w:val="00B763CF"/>
    <w:rsid w:val="00B76C8F"/>
    <w:rsid w:val="00B80006"/>
    <w:rsid w:val="00B80199"/>
    <w:rsid w:val="00B80585"/>
    <w:rsid w:val="00B80709"/>
    <w:rsid w:val="00B826EE"/>
    <w:rsid w:val="00B82B10"/>
    <w:rsid w:val="00B82BFF"/>
    <w:rsid w:val="00B8312D"/>
    <w:rsid w:val="00B8387F"/>
    <w:rsid w:val="00B84398"/>
    <w:rsid w:val="00B84A9E"/>
    <w:rsid w:val="00B84EDB"/>
    <w:rsid w:val="00B85900"/>
    <w:rsid w:val="00B86188"/>
    <w:rsid w:val="00B86480"/>
    <w:rsid w:val="00B877B9"/>
    <w:rsid w:val="00B87F13"/>
    <w:rsid w:val="00B9165E"/>
    <w:rsid w:val="00B91950"/>
    <w:rsid w:val="00B91A49"/>
    <w:rsid w:val="00B923C1"/>
    <w:rsid w:val="00B923EE"/>
    <w:rsid w:val="00B9276A"/>
    <w:rsid w:val="00B9286E"/>
    <w:rsid w:val="00B93241"/>
    <w:rsid w:val="00B93F3D"/>
    <w:rsid w:val="00B94856"/>
    <w:rsid w:val="00B95184"/>
    <w:rsid w:val="00B9623F"/>
    <w:rsid w:val="00B96559"/>
    <w:rsid w:val="00B969C7"/>
    <w:rsid w:val="00B96C31"/>
    <w:rsid w:val="00B9706F"/>
    <w:rsid w:val="00BA013A"/>
    <w:rsid w:val="00BA0303"/>
    <w:rsid w:val="00BA2001"/>
    <w:rsid w:val="00BA220B"/>
    <w:rsid w:val="00BA29B2"/>
    <w:rsid w:val="00BA29D5"/>
    <w:rsid w:val="00BA344E"/>
    <w:rsid w:val="00BA38C8"/>
    <w:rsid w:val="00BA440A"/>
    <w:rsid w:val="00BA4A50"/>
    <w:rsid w:val="00BA58A3"/>
    <w:rsid w:val="00BA5E71"/>
    <w:rsid w:val="00BA6282"/>
    <w:rsid w:val="00BA6755"/>
    <w:rsid w:val="00BA7371"/>
    <w:rsid w:val="00BB00AA"/>
    <w:rsid w:val="00BB101C"/>
    <w:rsid w:val="00BB1486"/>
    <w:rsid w:val="00BB200D"/>
    <w:rsid w:val="00BB2C08"/>
    <w:rsid w:val="00BB32A6"/>
    <w:rsid w:val="00BB3347"/>
    <w:rsid w:val="00BB33FD"/>
    <w:rsid w:val="00BB3D5B"/>
    <w:rsid w:val="00BB449A"/>
    <w:rsid w:val="00BB4A1A"/>
    <w:rsid w:val="00BB5544"/>
    <w:rsid w:val="00BB589B"/>
    <w:rsid w:val="00BB64C9"/>
    <w:rsid w:val="00BB6DCE"/>
    <w:rsid w:val="00BB7165"/>
    <w:rsid w:val="00BB7C68"/>
    <w:rsid w:val="00BB7E93"/>
    <w:rsid w:val="00BC0676"/>
    <w:rsid w:val="00BC0AB7"/>
    <w:rsid w:val="00BC1E8A"/>
    <w:rsid w:val="00BC1F40"/>
    <w:rsid w:val="00BC2436"/>
    <w:rsid w:val="00BC2D8A"/>
    <w:rsid w:val="00BC2F43"/>
    <w:rsid w:val="00BC2F73"/>
    <w:rsid w:val="00BC348D"/>
    <w:rsid w:val="00BC49DE"/>
    <w:rsid w:val="00BC4FA2"/>
    <w:rsid w:val="00BC5061"/>
    <w:rsid w:val="00BC52ED"/>
    <w:rsid w:val="00BC568B"/>
    <w:rsid w:val="00BC60F5"/>
    <w:rsid w:val="00BC695F"/>
    <w:rsid w:val="00BC6999"/>
    <w:rsid w:val="00BC6C0E"/>
    <w:rsid w:val="00BC6C1C"/>
    <w:rsid w:val="00BC6E3E"/>
    <w:rsid w:val="00BC7167"/>
    <w:rsid w:val="00BC73B8"/>
    <w:rsid w:val="00BC7973"/>
    <w:rsid w:val="00BC7FEC"/>
    <w:rsid w:val="00BD0190"/>
    <w:rsid w:val="00BD0353"/>
    <w:rsid w:val="00BD1026"/>
    <w:rsid w:val="00BD15A4"/>
    <w:rsid w:val="00BD177F"/>
    <w:rsid w:val="00BD1846"/>
    <w:rsid w:val="00BD251E"/>
    <w:rsid w:val="00BD3757"/>
    <w:rsid w:val="00BD3DA2"/>
    <w:rsid w:val="00BD48BB"/>
    <w:rsid w:val="00BD4B71"/>
    <w:rsid w:val="00BD4D6F"/>
    <w:rsid w:val="00BD4E24"/>
    <w:rsid w:val="00BD53BF"/>
    <w:rsid w:val="00BD58DB"/>
    <w:rsid w:val="00BD5946"/>
    <w:rsid w:val="00BD68B3"/>
    <w:rsid w:val="00BD7843"/>
    <w:rsid w:val="00BE05FA"/>
    <w:rsid w:val="00BE1BB0"/>
    <w:rsid w:val="00BE217D"/>
    <w:rsid w:val="00BE2470"/>
    <w:rsid w:val="00BE334D"/>
    <w:rsid w:val="00BE35E1"/>
    <w:rsid w:val="00BE39E5"/>
    <w:rsid w:val="00BE57A0"/>
    <w:rsid w:val="00BE5A40"/>
    <w:rsid w:val="00BE5ABC"/>
    <w:rsid w:val="00BE719A"/>
    <w:rsid w:val="00BE720A"/>
    <w:rsid w:val="00BE74EB"/>
    <w:rsid w:val="00BF17AE"/>
    <w:rsid w:val="00BF2126"/>
    <w:rsid w:val="00BF2AE2"/>
    <w:rsid w:val="00BF2D74"/>
    <w:rsid w:val="00BF3086"/>
    <w:rsid w:val="00BF423D"/>
    <w:rsid w:val="00BF4855"/>
    <w:rsid w:val="00BF496B"/>
    <w:rsid w:val="00BF4ACF"/>
    <w:rsid w:val="00BF5A5E"/>
    <w:rsid w:val="00BF603B"/>
    <w:rsid w:val="00BF6132"/>
    <w:rsid w:val="00BF66F4"/>
    <w:rsid w:val="00BF6BCB"/>
    <w:rsid w:val="00BF6F58"/>
    <w:rsid w:val="00BF7D68"/>
    <w:rsid w:val="00C01019"/>
    <w:rsid w:val="00C0187D"/>
    <w:rsid w:val="00C01B03"/>
    <w:rsid w:val="00C027FE"/>
    <w:rsid w:val="00C02CCC"/>
    <w:rsid w:val="00C02E86"/>
    <w:rsid w:val="00C03361"/>
    <w:rsid w:val="00C035CA"/>
    <w:rsid w:val="00C038CE"/>
    <w:rsid w:val="00C03CAE"/>
    <w:rsid w:val="00C043D1"/>
    <w:rsid w:val="00C04E78"/>
    <w:rsid w:val="00C05674"/>
    <w:rsid w:val="00C05997"/>
    <w:rsid w:val="00C05DCD"/>
    <w:rsid w:val="00C063AD"/>
    <w:rsid w:val="00C06548"/>
    <w:rsid w:val="00C105F9"/>
    <w:rsid w:val="00C107B5"/>
    <w:rsid w:val="00C112B5"/>
    <w:rsid w:val="00C1146C"/>
    <w:rsid w:val="00C122FF"/>
    <w:rsid w:val="00C126CC"/>
    <w:rsid w:val="00C12960"/>
    <w:rsid w:val="00C12AE1"/>
    <w:rsid w:val="00C137A2"/>
    <w:rsid w:val="00C13C45"/>
    <w:rsid w:val="00C14B78"/>
    <w:rsid w:val="00C15034"/>
    <w:rsid w:val="00C16658"/>
    <w:rsid w:val="00C16938"/>
    <w:rsid w:val="00C16FA0"/>
    <w:rsid w:val="00C1724C"/>
    <w:rsid w:val="00C17251"/>
    <w:rsid w:val="00C1741F"/>
    <w:rsid w:val="00C17448"/>
    <w:rsid w:val="00C2057A"/>
    <w:rsid w:val="00C2092B"/>
    <w:rsid w:val="00C21C25"/>
    <w:rsid w:val="00C2215D"/>
    <w:rsid w:val="00C222BD"/>
    <w:rsid w:val="00C22A89"/>
    <w:rsid w:val="00C246D0"/>
    <w:rsid w:val="00C25299"/>
    <w:rsid w:val="00C25874"/>
    <w:rsid w:val="00C25E13"/>
    <w:rsid w:val="00C260D5"/>
    <w:rsid w:val="00C26540"/>
    <w:rsid w:val="00C26827"/>
    <w:rsid w:val="00C272AB"/>
    <w:rsid w:val="00C276C4"/>
    <w:rsid w:val="00C278BB"/>
    <w:rsid w:val="00C313AA"/>
    <w:rsid w:val="00C3162F"/>
    <w:rsid w:val="00C31790"/>
    <w:rsid w:val="00C320C1"/>
    <w:rsid w:val="00C32740"/>
    <w:rsid w:val="00C3352E"/>
    <w:rsid w:val="00C33C0D"/>
    <w:rsid w:val="00C34683"/>
    <w:rsid w:val="00C348A9"/>
    <w:rsid w:val="00C34EAB"/>
    <w:rsid w:val="00C35448"/>
    <w:rsid w:val="00C354C5"/>
    <w:rsid w:val="00C354F1"/>
    <w:rsid w:val="00C37090"/>
    <w:rsid w:val="00C37099"/>
    <w:rsid w:val="00C37AAE"/>
    <w:rsid w:val="00C40023"/>
    <w:rsid w:val="00C40585"/>
    <w:rsid w:val="00C4163A"/>
    <w:rsid w:val="00C418A3"/>
    <w:rsid w:val="00C421B9"/>
    <w:rsid w:val="00C42BF8"/>
    <w:rsid w:val="00C43D7A"/>
    <w:rsid w:val="00C43FEF"/>
    <w:rsid w:val="00C450F2"/>
    <w:rsid w:val="00C45333"/>
    <w:rsid w:val="00C45921"/>
    <w:rsid w:val="00C46749"/>
    <w:rsid w:val="00C4674A"/>
    <w:rsid w:val="00C50043"/>
    <w:rsid w:val="00C50AE1"/>
    <w:rsid w:val="00C50B4B"/>
    <w:rsid w:val="00C5139D"/>
    <w:rsid w:val="00C514DF"/>
    <w:rsid w:val="00C51BE8"/>
    <w:rsid w:val="00C51C80"/>
    <w:rsid w:val="00C52088"/>
    <w:rsid w:val="00C52821"/>
    <w:rsid w:val="00C52FF1"/>
    <w:rsid w:val="00C538EE"/>
    <w:rsid w:val="00C5509A"/>
    <w:rsid w:val="00C55DFC"/>
    <w:rsid w:val="00C5698A"/>
    <w:rsid w:val="00C56BCC"/>
    <w:rsid w:val="00C57A17"/>
    <w:rsid w:val="00C60D9C"/>
    <w:rsid w:val="00C60F1C"/>
    <w:rsid w:val="00C610E3"/>
    <w:rsid w:val="00C61A67"/>
    <w:rsid w:val="00C63203"/>
    <w:rsid w:val="00C63AFC"/>
    <w:rsid w:val="00C63F31"/>
    <w:rsid w:val="00C64378"/>
    <w:rsid w:val="00C64E25"/>
    <w:rsid w:val="00C65277"/>
    <w:rsid w:val="00C65E6D"/>
    <w:rsid w:val="00C65ED6"/>
    <w:rsid w:val="00C66CB4"/>
    <w:rsid w:val="00C66EA5"/>
    <w:rsid w:val="00C6795F"/>
    <w:rsid w:val="00C67C70"/>
    <w:rsid w:val="00C67E7F"/>
    <w:rsid w:val="00C707E4"/>
    <w:rsid w:val="00C70E18"/>
    <w:rsid w:val="00C71254"/>
    <w:rsid w:val="00C739F8"/>
    <w:rsid w:val="00C746C2"/>
    <w:rsid w:val="00C74F0A"/>
    <w:rsid w:val="00C74FD3"/>
    <w:rsid w:val="00C75154"/>
    <w:rsid w:val="00C751A2"/>
    <w:rsid w:val="00C7573B"/>
    <w:rsid w:val="00C76F53"/>
    <w:rsid w:val="00C807C1"/>
    <w:rsid w:val="00C821A7"/>
    <w:rsid w:val="00C828EC"/>
    <w:rsid w:val="00C82F89"/>
    <w:rsid w:val="00C8303A"/>
    <w:rsid w:val="00C83653"/>
    <w:rsid w:val="00C83DC6"/>
    <w:rsid w:val="00C844EF"/>
    <w:rsid w:val="00C849DE"/>
    <w:rsid w:val="00C85C86"/>
    <w:rsid w:val="00C86BB7"/>
    <w:rsid w:val="00C87BB4"/>
    <w:rsid w:val="00C9001D"/>
    <w:rsid w:val="00C902E5"/>
    <w:rsid w:val="00C90314"/>
    <w:rsid w:val="00C904E8"/>
    <w:rsid w:val="00C90873"/>
    <w:rsid w:val="00C90E85"/>
    <w:rsid w:val="00C91088"/>
    <w:rsid w:val="00C910E7"/>
    <w:rsid w:val="00C91412"/>
    <w:rsid w:val="00C916D3"/>
    <w:rsid w:val="00C91F90"/>
    <w:rsid w:val="00C92109"/>
    <w:rsid w:val="00C9238F"/>
    <w:rsid w:val="00C92845"/>
    <w:rsid w:val="00C9305A"/>
    <w:rsid w:val="00C94519"/>
    <w:rsid w:val="00C95434"/>
    <w:rsid w:val="00C9606E"/>
    <w:rsid w:val="00C960D4"/>
    <w:rsid w:val="00C972A1"/>
    <w:rsid w:val="00C973CA"/>
    <w:rsid w:val="00C9740C"/>
    <w:rsid w:val="00C97E6D"/>
    <w:rsid w:val="00CA0D72"/>
    <w:rsid w:val="00CA0E60"/>
    <w:rsid w:val="00CA1E45"/>
    <w:rsid w:val="00CA2588"/>
    <w:rsid w:val="00CA310E"/>
    <w:rsid w:val="00CA349B"/>
    <w:rsid w:val="00CA34EB"/>
    <w:rsid w:val="00CA35C1"/>
    <w:rsid w:val="00CA3B1F"/>
    <w:rsid w:val="00CA3BE7"/>
    <w:rsid w:val="00CA3D61"/>
    <w:rsid w:val="00CA5576"/>
    <w:rsid w:val="00CA561B"/>
    <w:rsid w:val="00CA62F5"/>
    <w:rsid w:val="00CA6709"/>
    <w:rsid w:val="00CA69BE"/>
    <w:rsid w:val="00CA6C11"/>
    <w:rsid w:val="00CA7822"/>
    <w:rsid w:val="00CA78E2"/>
    <w:rsid w:val="00CA7C2B"/>
    <w:rsid w:val="00CB0ADE"/>
    <w:rsid w:val="00CB1750"/>
    <w:rsid w:val="00CB2C46"/>
    <w:rsid w:val="00CB356C"/>
    <w:rsid w:val="00CB38C9"/>
    <w:rsid w:val="00CB3ACB"/>
    <w:rsid w:val="00CB3B5D"/>
    <w:rsid w:val="00CB4037"/>
    <w:rsid w:val="00CB612C"/>
    <w:rsid w:val="00CB65A9"/>
    <w:rsid w:val="00CB70C9"/>
    <w:rsid w:val="00CB74D9"/>
    <w:rsid w:val="00CB7B07"/>
    <w:rsid w:val="00CB7CDC"/>
    <w:rsid w:val="00CB7FC7"/>
    <w:rsid w:val="00CC003D"/>
    <w:rsid w:val="00CC0128"/>
    <w:rsid w:val="00CC032E"/>
    <w:rsid w:val="00CC0AD1"/>
    <w:rsid w:val="00CC2023"/>
    <w:rsid w:val="00CC28DE"/>
    <w:rsid w:val="00CC2F77"/>
    <w:rsid w:val="00CC36FA"/>
    <w:rsid w:val="00CC43A4"/>
    <w:rsid w:val="00CC4C04"/>
    <w:rsid w:val="00CC54A3"/>
    <w:rsid w:val="00CC56ED"/>
    <w:rsid w:val="00CC5E6D"/>
    <w:rsid w:val="00CC6A5E"/>
    <w:rsid w:val="00CC72C9"/>
    <w:rsid w:val="00CD1580"/>
    <w:rsid w:val="00CD25DA"/>
    <w:rsid w:val="00CD2B96"/>
    <w:rsid w:val="00CD2C30"/>
    <w:rsid w:val="00CD34D8"/>
    <w:rsid w:val="00CD4089"/>
    <w:rsid w:val="00CD43E8"/>
    <w:rsid w:val="00CD5E78"/>
    <w:rsid w:val="00CD61C0"/>
    <w:rsid w:val="00CD62E1"/>
    <w:rsid w:val="00CD6363"/>
    <w:rsid w:val="00CD6699"/>
    <w:rsid w:val="00CD69C5"/>
    <w:rsid w:val="00CD7DE5"/>
    <w:rsid w:val="00CE0014"/>
    <w:rsid w:val="00CE0086"/>
    <w:rsid w:val="00CE00D2"/>
    <w:rsid w:val="00CE07CA"/>
    <w:rsid w:val="00CE0AA8"/>
    <w:rsid w:val="00CE1FD6"/>
    <w:rsid w:val="00CE22D8"/>
    <w:rsid w:val="00CE2ABF"/>
    <w:rsid w:val="00CE2C5E"/>
    <w:rsid w:val="00CE3233"/>
    <w:rsid w:val="00CE3369"/>
    <w:rsid w:val="00CE431E"/>
    <w:rsid w:val="00CE4AC6"/>
    <w:rsid w:val="00CE4BD5"/>
    <w:rsid w:val="00CE59E1"/>
    <w:rsid w:val="00CE6036"/>
    <w:rsid w:val="00CE61BB"/>
    <w:rsid w:val="00CE645F"/>
    <w:rsid w:val="00CE68E0"/>
    <w:rsid w:val="00CE69EF"/>
    <w:rsid w:val="00CE6D34"/>
    <w:rsid w:val="00CE7577"/>
    <w:rsid w:val="00CF05F7"/>
    <w:rsid w:val="00CF0BB2"/>
    <w:rsid w:val="00CF0F08"/>
    <w:rsid w:val="00CF1A02"/>
    <w:rsid w:val="00CF1ABD"/>
    <w:rsid w:val="00CF1CBC"/>
    <w:rsid w:val="00CF2868"/>
    <w:rsid w:val="00CF2DA8"/>
    <w:rsid w:val="00CF2DBD"/>
    <w:rsid w:val="00CF2EEA"/>
    <w:rsid w:val="00CF3EE8"/>
    <w:rsid w:val="00CF3FAE"/>
    <w:rsid w:val="00CF573F"/>
    <w:rsid w:val="00CF5869"/>
    <w:rsid w:val="00CF5BC3"/>
    <w:rsid w:val="00CF69A8"/>
    <w:rsid w:val="00CF6ADA"/>
    <w:rsid w:val="00CF6C0D"/>
    <w:rsid w:val="00D003DD"/>
    <w:rsid w:val="00D00940"/>
    <w:rsid w:val="00D00ADB"/>
    <w:rsid w:val="00D01058"/>
    <w:rsid w:val="00D01166"/>
    <w:rsid w:val="00D0129E"/>
    <w:rsid w:val="00D013E6"/>
    <w:rsid w:val="00D01C3A"/>
    <w:rsid w:val="00D02753"/>
    <w:rsid w:val="00D03670"/>
    <w:rsid w:val="00D03931"/>
    <w:rsid w:val="00D03C98"/>
    <w:rsid w:val="00D03EFB"/>
    <w:rsid w:val="00D03FB4"/>
    <w:rsid w:val="00D04150"/>
    <w:rsid w:val="00D04338"/>
    <w:rsid w:val="00D045BD"/>
    <w:rsid w:val="00D0468C"/>
    <w:rsid w:val="00D04A42"/>
    <w:rsid w:val="00D04D7A"/>
    <w:rsid w:val="00D05442"/>
    <w:rsid w:val="00D05D63"/>
    <w:rsid w:val="00D06A93"/>
    <w:rsid w:val="00D06FBD"/>
    <w:rsid w:val="00D06FC5"/>
    <w:rsid w:val="00D07841"/>
    <w:rsid w:val="00D07BF3"/>
    <w:rsid w:val="00D103A4"/>
    <w:rsid w:val="00D104B3"/>
    <w:rsid w:val="00D11013"/>
    <w:rsid w:val="00D1137C"/>
    <w:rsid w:val="00D128B6"/>
    <w:rsid w:val="00D12CF7"/>
    <w:rsid w:val="00D12D71"/>
    <w:rsid w:val="00D13141"/>
    <w:rsid w:val="00D13441"/>
    <w:rsid w:val="00D13B5F"/>
    <w:rsid w:val="00D1481A"/>
    <w:rsid w:val="00D15240"/>
    <w:rsid w:val="00D153D4"/>
    <w:rsid w:val="00D15DBC"/>
    <w:rsid w:val="00D17C02"/>
    <w:rsid w:val="00D2014E"/>
    <w:rsid w:val="00D21242"/>
    <w:rsid w:val="00D2134D"/>
    <w:rsid w:val="00D21D29"/>
    <w:rsid w:val="00D224D1"/>
    <w:rsid w:val="00D23C6E"/>
    <w:rsid w:val="00D24792"/>
    <w:rsid w:val="00D24E62"/>
    <w:rsid w:val="00D256F3"/>
    <w:rsid w:val="00D25EBE"/>
    <w:rsid w:val="00D25F0C"/>
    <w:rsid w:val="00D27246"/>
    <w:rsid w:val="00D27960"/>
    <w:rsid w:val="00D30236"/>
    <w:rsid w:val="00D30831"/>
    <w:rsid w:val="00D30FFA"/>
    <w:rsid w:val="00D311F3"/>
    <w:rsid w:val="00D32AE0"/>
    <w:rsid w:val="00D33065"/>
    <w:rsid w:val="00D339EF"/>
    <w:rsid w:val="00D33EF3"/>
    <w:rsid w:val="00D34C9D"/>
    <w:rsid w:val="00D352C2"/>
    <w:rsid w:val="00D364E2"/>
    <w:rsid w:val="00D367D2"/>
    <w:rsid w:val="00D36AD3"/>
    <w:rsid w:val="00D37805"/>
    <w:rsid w:val="00D37E43"/>
    <w:rsid w:val="00D401AF"/>
    <w:rsid w:val="00D40B55"/>
    <w:rsid w:val="00D40C6C"/>
    <w:rsid w:val="00D411B4"/>
    <w:rsid w:val="00D41B02"/>
    <w:rsid w:val="00D4232C"/>
    <w:rsid w:val="00D430A5"/>
    <w:rsid w:val="00D43809"/>
    <w:rsid w:val="00D44310"/>
    <w:rsid w:val="00D44378"/>
    <w:rsid w:val="00D44587"/>
    <w:rsid w:val="00D44ADB"/>
    <w:rsid w:val="00D4531B"/>
    <w:rsid w:val="00D453A0"/>
    <w:rsid w:val="00D45D8F"/>
    <w:rsid w:val="00D473B5"/>
    <w:rsid w:val="00D475F5"/>
    <w:rsid w:val="00D479EF"/>
    <w:rsid w:val="00D5144E"/>
    <w:rsid w:val="00D524C6"/>
    <w:rsid w:val="00D53505"/>
    <w:rsid w:val="00D53545"/>
    <w:rsid w:val="00D53DDC"/>
    <w:rsid w:val="00D53DF5"/>
    <w:rsid w:val="00D5475A"/>
    <w:rsid w:val="00D54BD3"/>
    <w:rsid w:val="00D55675"/>
    <w:rsid w:val="00D55689"/>
    <w:rsid w:val="00D55AD6"/>
    <w:rsid w:val="00D56BC7"/>
    <w:rsid w:val="00D56EC3"/>
    <w:rsid w:val="00D570BD"/>
    <w:rsid w:val="00D57E4A"/>
    <w:rsid w:val="00D60295"/>
    <w:rsid w:val="00D605FA"/>
    <w:rsid w:val="00D60DED"/>
    <w:rsid w:val="00D61471"/>
    <w:rsid w:val="00D62D49"/>
    <w:rsid w:val="00D62EBA"/>
    <w:rsid w:val="00D63A80"/>
    <w:rsid w:val="00D6543C"/>
    <w:rsid w:val="00D657CD"/>
    <w:rsid w:val="00D65B73"/>
    <w:rsid w:val="00D65F9E"/>
    <w:rsid w:val="00D6676D"/>
    <w:rsid w:val="00D66E34"/>
    <w:rsid w:val="00D67658"/>
    <w:rsid w:val="00D67FB5"/>
    <w:rsid w:val="00D70DFB"/>
    <w:rsid w:val="00D714C6"/>
    <w:rsid w:val="00D7170E"/>
    <w:rsid w:val="00D72075"/>
    <w:rsid w:val="00D72335"/>
    <w:rsid w:val="00D73098"/>
    <w:rsid w:val="00D737D5"/>
    <w:rsid w:val="00D73BBE"/>
    <w:rsid w:val="00D7407B"/>
    <w:rsid w:val="00D74249"/>
    <w:rsid w:val="00D74FE8"/>
    <w:rsid w:val="00D759AA"/>
    <w:rsid w:val="00D763B4"/>
    <w:rsid w:val="00D764D0"/>
    <w:rsid w:val="00D766DF"/>
    <w:rsid w:val="00D768EE"/>
    <w:rsid w:val="00D772F6"/>
    <w:rsid w:val="00D77431"/>
    <w:rsid w:val="00D7791C"/>
    <w:rsid w:val="00D77B9E"/>
    <w:rsid w:val="00D77FEE"/>
    <w:rsid w:val="00D80634"/>
    <w:rsid w:val="00D80A87"/>
    <w:rsid w:val="00D80B2D"/>
    <w:rsid w:val="00D80C20"/>
    <w:rsid w:val="00D81315"/>
    <w:rsid w:val="00D813B3"/>
    <w:rsid w:val="00D818DA"/>
    <w:rsid w:val="00D81BE3"/>
    <w:rsid w:val="00D81DAE"/>
    <w:rsid w:val="00D81F45"/>
    <w:rsid w:val="00D8201D"/>
    <w:rsid w:val="00D824EA"/>
    <w:rsid w:val="00D8280A"/>
    <w:rsid w:val="00D82A4B"/>
    <w:rsid w:val="00D82F80"/>
    <w:rsid w:val="00D83822"/>
    <w:rsid w:val="00D84B4F"/>
    <w:rsid w:val="00D855FA"/>
    <w:rsid w:val="00D85B7B"/>
    <w:rsid w:val="00D85B9A"/>
    <w:rsid w:val="00D85EF1"/>
    <w:rsid w:val="00D865E0"/>
    <w:rsid w:val="00D86868"/>
    <w:rsid w:val="00D86F1B"/>
    <w:rsid w:val="00D87597"/>
    <w:rsid w:val="00D87B9E"/>
    <w:rsid w:val="00D87BAA"/>
    <w:rsid w:val="00D87E13"/>
    <w:rsid w:val="00D905F9"/>
    <w:rsid w:val="00D91629"/>
    <w:rsid w:val="00D91A51"/>
    <w:rsid w:val="00D91EDD"/>
    <w:rsid w:val="00D925F1"/>
    <w:rsid w:val="00D9334E"/>
    <w:rsid w:val="00D93B60"/>
    <w:rsid w:val="00D93DC5"/>
    <w:rsid w:val="00D9413A"/>
    <w:rsid w:val="00D94385"/>
    <w:rsid w:val="00D94905"/>
    <w:rsid w:val="00D95378"/>
    <w:rsid w:val="00D95797"/>
    <w:rsid w:val="00D957A8"/>
    <w:rsid w:val="00D95D1B"/>
    <w:rsid w:val="00D95E8F"/>
    <w:rsid w:val="00D969D8"/>
    <w:rsid w:val="00D96E3B"/>
    <w:rsid w:val="00D97377"/>
    <w:rsid w:val="00D97ACD"/>
    <w:rsid w:val="00DA1EDF"/>
    <w:rsid w:val="00DA2250"/>
    <w:rsid w:val="00DA2667"/>
    <w:rsid w:val="00DA3F35"/>
    <w:rsid w:val="00DA427E"/>
    <w:rsid w:val="00DA4324"/>
    <w:rsid w:val="00DA44B2"/>
    <w:rsid w:val="00DA4D42"/>
    <w:rsid w:val="00DA4D7C"/>
    <w:rsid w:val="00DA5852"/>
    <w:rsid w:val="00DA5AFC"/>
    <w:rsid w:val="00DA6185"/>
    <w:rsid w:val="00DA75F5"/>
    <w:rsid w:val="00DA7AF6"/>
    <w:rsid w:val="00DB038D"/>
    <w:rsid w:val="00DB03E6"/>
    <w:rsid w:val="00DB15D3"/>
    <w:rsid w:val="00DB19B1"/>
    <w:rsid w:val="00DB327B"/>
    <w:rsid w:val="00DB3420"/>
    <w:rsid w:val="00DB3523"/>
    <w:rsid w:val="00DB563F"/>
    <w:rsid w:val="00DB5CF4"/>
    <w:rsid w:val="00DB604E"/>
    <w:rsid w:val="00DB66C3"/>
    <w:rsid w:val="00DB676E"/>
    <w:rsid w:val="00DB776D"/>
    <w:rsid w:val="00DC0B02"/>
    <w:rsid w:val="00DC1148"/>
    <w:rsid w:val="00DC1B96"/>
    <w:rsid w:val="00DC1C62"/>
    <w:rsid w:val="00DC214A"/>
    <w:rsid w:val="00DC2D97"/>
    <w:rsid w:val="00DC403F"/>
    <w:rsid w:val="00DC43B7"/>
    <w:rsid w:val="00DC450B"/>
    <w:rsid w:val="00DC4F88"/>
    <w:rsid w:val="00DC59FD"/>
    <w:rsid w:val="00DC7411"/>
    <w:rsid w:val="00DD0A9C"/>
    <w:rsid w:val="00DD0D1E"/>
    <w:rsid w:val="00DD0D72"/>
    <w:rsid w:val="00DD1EE2"/>
    <w:rsid w:val="00DD2427"/>
    <w:rsid w:val="00DD2D28"/>
    <w:rsid w:val="00DD2D56"/>
    <w:rsid w:val="00DD32CA"/>
    <w:rsid w:val="00DD35FB"/>
    <w:rsid w:val="00DD3A6B"/>
    <w:rsid w:val="00DD438B"/>
    <w:rsid w:val="00DD46B3"/>
    <w:rsid w:val="00DD4A13"/>
    <w:rsid w:val="00DD50FF"/>
    <w:rsid w:val="00DD51EA"/>
    <w:rsid w:val="00DD55AB"/>
    <w:rsid w:val="00DD6ADE"/>
    <w:rsid w:val="00DD728C"/>
    <w:rsid w:val="00DD74AE"/>
    <w:rsid w:val="00DD780D"/>
    <w:rsid w:val="00DD79D1"/>
    <w:rsid w:val="00DD7A6D"/>
    <w:rsid w:val="00DE0083"/>
    <w:rsid w:val="00DE0280"/>
    <w:rsid w:val="00DE1517"/>
    <w:rsid w:val="00DE178C"/>
    <w:rsid w:val="00DE1A23"/>
    <w:rsid w:val="00DE21ED"/>
    <w:rsid w:val="00DE2290"/>
    <w:rsid w:val="00DE392A"/>
    <w:rsid w:val="00DE5033"/>
    <w:rsid w:val="00DE6226"/>
    <w:rsid w:val="00DE6FC2"/>
    <w:rsid w:val="00DE78AA"/>
    <w:rsid w:val="00DF0106"/>
    <w:rsid w:val="00DF0425"/>
    <w:rsid w:val="00DF0739"/>
    <w:rsid w:val="00DF197D"/>
    <w:rsid w:val="00DF2145"/>
    <w:rsid w:val="00DF4069"/>
    <w:rsid w:val="00DF4328"/>
    <w:rsid w:val="00DF50CA"/>
    <w:rsid w:val="00DF57CD"/>
    <w:rsid w:val="00DF5871"/>
    <w:rsid w:val="00DF6B2D"/>
    <w:rsid w:val="00DF771A"/>
    <w:rsid w:val="00DF7C91"/>
    <w:rsid w:val="00DF7F3A"/>
    <w:rsid w:val="00E02E84"/>
    <w:rsid w:val="00E0398C"/>
    <w:rsid w:val="00E0438F"/>
    <w:rsid w:val="00E05704"/>
    <w:rsid w:val="00E05795"/>
    <w:rsid w:val="00E05DD7"/>
    <w:rsid w:val="00E06090"/>
    <w:rsid w:val="00E061DB"/>
    <w:rsid w:val="00E063EE"/>
    <w:rsid w:val="00E06539"/>
    <w:rsid w:val="00E065BD"/>
    <w:rsid w:val="00E075A9"/>
    <w:rsid w:val="00E077EC"/>
    <w:rsid w:val="00E07913"/>
    <w:rsid w:val="00E100B4"/>
    <w:rsid w:val="00E11514"/>
    <w:rsid w:val="00E117F6"/>
    <w:rsid w:val="00E118B9"/>
    <w:rsid w:val="00E12254"/>
    <w:rsid w:val="00E12A8D"/>
    <w:rsid w:val="00E1365E"/>
    <w:rsid w:val="00E145C6"/>
    <w:rsid w:val="00E15635"/>
    <w:rsid w:val="00E15693"/>
    <w:rsid w:val="00E159D1"/>
    <w:rsid w:val="00E1621E"/>
    <w:rsid w:val="00E167CD"/>
    <w:rsid w:val="00E16F63"/>
    <w:rsid w:val="00E16FDA"/>
    <w:rsid w:val="00E17108"/>
    <w:rsid w:val="00E171E5"/>
    <w:rsid w:val="00E17475"/>
    <w:rsid w:val="00E20285"/>
    <w:rsid w:val="00E2032A"/>
    <w:rsid w:val="00E207AF"/>
    <w:rsid w:val="00E211A8"/>
    <w:rsid w:val="00E22243"/>
    <w:rsid w:val="00E22281"/>
    <w:rsid w:val="00E22BF3"/>
    <w:rsid w:val="00E23F61"/>
    <w:rsid w:val="00E24189"/>
    <w:rsid w:val="00E245F0"/>
    <w:rsid w:val="00E24FE8"/>
    <w:rsid w:val="00E25575"/>
    <w:rsid w:val="00E26521"/>
    <w:rsid w:val="00E26BE5"/>
    <w:rsid w:val="00E26D06"/>
    <w:rsid w:val="00E27271"/>
    <w:rsid w:val="00E273E4"/>
    <w:rsid w:val="00E30B44"/>
    <w:rsid w:val="00E30E26"/>
    <w:rsid w:val="00E30FCA"/>
    <w:rsid w:val="00E311B6"/>
    <w:rsid w:val="00E31877"/>
    <w:rsid w:val="00E3222C"/>
    <w:rsid w:val="00E327BD"/>
    <w:rsid w:val="00E33701"/>
    <w:rsid w:val="00E338EF"/>
    <w:rsid w:val="00E33DB8"/>
    <w:rsid w:val="00E3452B"/>
    <w:rsid w:val="00E34F41"/>
    <w:rsid w:val="00E35174"/>
    <w:rsid w:val="00E35437"/>
    <w:rsid w:val="00E375C4"/>
    <w:rsid w:val="00E37C66"/>
    <w:rsid w:val="00E40FE8"/>
    <w:rsid w:val="00E410A8"/>
    <w:rsid w:val="00E42318"/>
    <w:rsid w:val="00E4242B"/>
    <w:rsid w:val="00E4278F"/>
    <w:rsid w:val="00E42CDA"/>
    <w:rsid w:val="00E431C3"/>
    <w:rsid w:val="00E446CC"/>
    <w:rsid w:val="00E44E87"/>
    <w:rsid w:val="00E44EC3"/>
    <w:rsid w:val="00E450A4"/>
    <w:rsid w:val="00E46205"/>
    <w:rsid w:val="00E46234"/>
    <w:rsid w:val="00E465C9"/>
    <w:rsid w:val="00E46933"/>
    <w:rsid w:val="00E46B18"/>
    <w:rsid w:val="00E50314"/>
    <w:rsid w:val="00E52761"/>
    <w:rsid w:val="00E52B39"/>
    <w:rsid w:val="00E53375"/>
    <w:rsid w:val="00E53783"/>
    <w:rsid w:val="00E546A1"/>
    <w:rsid w:val="00E55384"/>
    <w:rsid w:val="00E555D9"/>
    <w:rsid w:val="00E55830"/>
    <w:rsid w:val="00E559CE"/>
    <w:rsid w:val="00E55B5B"/>
    <w:rsid w:val="00E55FF8"/>
    <w:rsid w:val="00E56382"/>
    <w:rsid w:val="00E56400"/>
    <w:rsid w:val="00E57E0E"/>
    <w:rsid w:val="00E57FFC"/>
    <w:rsid w:val="00E609E1"/>
    <w:rsid w:val="00E60DA4"/>
    <w:rsid w:val="00E6144E"/>
    <w:rsid w:val="00E615A3"/>
    <w:rsid w:val="00E61C89"/>
    <w:rsid w:val="00E61ED5"/>
    <w:rsid w:val="00E62349"/>
    <w:rsid w:val="00E624CB"/>
    <w:rsid w:val="00E632C2"/>
    <w:rsid w:val="00E63E5E"/>
    <w:rsid w:val="00E65007"/>
    <w:rsid w:val="00E658D0"/>
    <w:rsid w:val="00E65A98"/>
    <w:rsid w:val="00E665F2"/>
    <w:rsid w:val="00E668E4"/>
    <w:rsid w:val="00E66AFE"/>
    <w:rsid w:val="00E66D05"/>
    <w:rsid w:val="00E675A8"/>
    <w:rsid w:val="00E677CE"/>
    <w:rsid w:val="00E70102"/>
    <w:rsid w:val="00E709A7"/>
    <w:rsid w:val="00E72387"/>
    <w:rsid w:val="00E73FC6"/>
    <w:rsid w:val="00E74278"/>
    <w:rsid w:val="00E745F6"/>
    <w:rsid w:val="00E74AA8"/>
    <w:rsid w:val="00E74DC7"/>
    <w:rsid w:val="00E7597F"/>
    <w:rsid w:val="00E75AEA"/>
    <w:rsid w:val="00E75C2F"/>
    <w:rsid w:val="00E7706E"/>
    <w:rsid w:val="00E772AB"/>
    <w:rsid w:val="00E778C2"/>
    <w:rsid w:val="00E77D6C"/>
    <w:rsid w:val="00E81420"/>
    <w:rsid w:val="00E8188A"/>
    <w:rsid w:val="00E81D65"/>
    <w:rsid w:val="00E81F32"/>
    <w:rsid w:val="00E825F4"/>
    <w:rsid w:val="00E8296A"/>
    <w:rsid w:val="00E83654"/>
    <w:rsid w:val="00E83B9B"/>
    <w:rsid w:val="00E840C8"/>
    <w:rsid w:val="00E84F8A"/>
    <w:rsid w:val="00E84FB1"/>
    <w:rsid w:val="00E85B60"/>
    <w:rsid w:val="00E8668C"/>
    <w:rsid w:val="00E867F8"/>
    <w:rsid w:val="00E86897"/>
    <w:rsid w:val="00E86920"/>
    <w:rsid w:val="00E86B8D"/>
    <w:rsid w:val="00E878B9"/>
    <w:rsid w:val="00E8798C"/>
    <w:rsid w:val="00E87BDF"/>
    <w:rsid w:val="00E9017E"/>
    <w:rsid w:val="00E9067B"/>
    <w:rsid w:val="00E93547"/>
    <w:rsid w:val="00E9388F"/>
    <w:rsid w:val="00E93AF9"/>
    <w:rsid w:val="00E93CB8"/>
    <w:rsid w:val="00E94A79"/>
    <w:rsid w:val="00E94D5E"/>
    <w:rsid w:val="00E94E48"/>
    <w:rsid w:val="00E9533F"/>
    <w:rsid w:val="00E95E00"/>
    <w:rsid w:val="00E96096"/>
    <w:rsid w:val="00E96695"/>
    <w:rsid w:val="00E9678D"/>
    <w:rsid w:val="00E975CC"/>
    <w:rsid w:val="00E97F9D"/>
    <w:rsid w:val="00EA06DE"/>
    <w:rsid w:val="00EA0B57"/>
    <w:rsid w:val="00EA238B"/>
    <w:rsid w:val="00EA27D2"/>
    <w:rsid w:val="00EA27FA"/>
    <w:rsid w:val="00EA355F"/>
    <w:rsid w:val="00EA3C85"/>
    <w:rsid w:val="00EA4496"/>
    <w:rsid w:val="00EA4EAA"/>
    <w:rsid w:val="00EA54A4"/>
    <w:rsid w:val="00EA5DEF"/>
    <w:rsid w:val="00EA61F7"/>
    <w:rsid w:val="00EA64D1"/>
    <w:rsid w:val="00EA7100"/>
    <w:rsid w:val="00EA7790"/>
    <w:rsid w:val="00EB002D"/>
    <w:rsid w:val="00EB0448"/>
    <w:rsid w:val="00EB0EAD"/>
    <w:rsid w:val="00EB108B"/>
    <w:rsid w:val="00EB1780"/>
    <w:rsid w:val="00EB17C0"/>
    <w:rsid w:val="00EB1E23"/>
    <w:rsid w:val="00EB28EB"/>
    <w:rsid w:val="00EB2EB2"/>
    <w:rsid w:val="00EB2FFE"/>
    <w:rsid w:val="00EB35A0"/>
    <w:rsid w:val="00EB366C"/>
    <w:rsid w:val="00EB41A8"/>
    <w:rsid w:val="00EB4D88"/>
    <w:rsid w:val="00EB5455"/>
    <w:rsid w:val="00EB57D1"/>
    <w:rsid w:val="00EB6105"/>
    <w:rsid w:val="00EB62C4"/>
    <w:rsid w:val="00EB6373"/>
    <w:rsid w:val="00EB638C"/>
    <w:rsid w:val="00EB6776"/>
    <w:rsid w:val="00EB7408"/>
    <w:rsid w:val="00EB7845"/>
    <w:rsid w:val="00EB7AC1"/>
    <w:rsid w:val="00EB7F61"/>
    <w:rsid w:val="00EC0759"/>
    <w:rsid w:val="00EC0BCD"/>
    <w:rsid w:val="00EC1820"/>
    <w:rsid w:val="00EC1B49"/>
    <w:rsid w:val="00EC1D3F"/>
    <w:rsid w:val="00EC1F1E"/>
    <w:rsid w:val="00EC20A9"/>
    <w:rsid w:val="00EC3721"/>
    <w:rsid w:val="00EC489A"/>
    <w:rsid w:val="00EC4A01"/>
    <w:rsid w:val="00EC4B59"/>
    <w:rsid w:val="00EC4CB1"/>
    <w:rsid w:val="00EC4ECE"/>
    <w:rsid w:val="00EC53C1"/>
    <w:rsid w:val="00EC60E8"/>
    <w:rsid w:val="00ED040D"/>
    <w:rsid w:val="00ED0C92"/>
    <w:rsid w:val="00ED0F93"/>
    <w:rsid w:val="00ED17F2"/>
    <w:rsid w:val="00ED1ECD"/>
    <w:rsid w:val="00ED210D"/>
    <w:rsid w:val="00ED2528"/>
    <w:rsid w:val="00ED2B0B"/>
    <w:rsid w:val="00ED2DB8"/>
    <w:rsid w:val="00ED3775"/>
    <w:rsid w:val="00ED3DA7"/>
    <w:rsid w:val="00ED46A8"/>
    <w:rsid w:val="00ED483B"/>
    <w:rsid w:val="00ED5CA1"/>
    <w:rsid w:val="00ED6655"/>
    <w:rsid w:val="00ED6CA5"/>
    <w:rsid w:val="00ED7CC5"/>
    <w:rsid w:val="00ED7CF5"/>
    <w:rsid w:val="00ED7DB0"/>
    <w:rsid w:val="00ED7E0A"/>
    <w:rsid w:val="00EE0315"/>
    <w:rsid w:val="00EE036F"/>
    <w:rsid w:val="00EE088E"/>
    <w:rsid w:val="00EE2B32"/>
    <w:rsid w:val="00EE2B56"/>
    <w:rsid w:val="00EE2C31"/>
    <w:rsid w:val="00EE394E"/>
    <w:rsid w:val="00EE3AF7"/>
    <w:rsid w:val="00EE425E"/>
    <w:rsid w:val="00EE4AEE"/>
    <w:rsid w:val="00EE4C59"/>
    <w:rsid w:val="00EE4EC9"/>
    <w:rsid w:val="00EE530F"/>
    <w:rsid w:val="00EE5F2D"/>
    <w:rsid w:val="00EE6628"/>
    <w:rsid w:val="00EE6AAC"/>
    <w:rsid w:val="00EE6EEE"/>
    <w:rsid w:val="00EE7A41"/>
    <w:rsid w:val="00EF0687"/>
    <w:rsid w:val="00EF11EA"/>
    <w:rsid w:val="00EF1855"/>
    <w:rsid w:val="00EF1C56"/>
    <w:rsid w:val="00EF218E"/>
    <w:rsid w:val="00EF25F6"/>
    <w:rsid w:val="00EF2E3A"/>
    <w:rsid w:val="00EF394E"/>
    <w:rsid w:val="00EF3D48"/>
    <w:rsid w:val="00EF42FC"/>
    <w:rsid w:val="00EF4631"/>
    <w:rsid w:val="00EF4C2C"/>
    <w:rsid w:val="00EF4C68"/>
    <w:rsid w:val="00EF6234"/>
    <w:rsid w:val="00F00023"/>
    <w:rsid w:val="00F00F98"/>
    <w:rsid w:val="00F010E5"/>
    <w:rsid w:val="00F011C1"/>
    <w:rsid w:val="00F01472"/>
    <w:rsid w:val="00F01866"/>
    <w:rsid w:val="00F0228A"/>
    <w:rsid w:val="00F02C82"/>
    <w:rsid w:val="00F030EC"/>
    <w:rsid w:val="00F0453C"/>
    <w:rsid w:val="00F059B0"/>
    <w:rsid w:val="00F05B02"/>
    <w:rsid w:val="00F066FD"/>
    <w:rsid w:val="00F071FA"/>
    <w:rsid w:val="00F072A7"/>
    <w:rsid w:val="00F078DC"/>
    <w:rsid w:val="00F07FA3"/>
    <w:rsid w:val="00F10383"/>
    <w:rsid w:val="00F107CF"/>
    <w:rsid w:val="00F11648"/>
    <w:rsid w:val="00F11ADE"/>
    <w:rsid w:val="00F12083"/>
    <w:rsid w:val="00F1298C"/>
    <w:rsid w:val="00F12A56"/>
    <w:rsid w:val="00F14476"/>
    <w:rsid w:val="00F14845"/>
    <w:rsid w:val="00F14B60"/>
    <w:rsid w:val="00F15342"/>
    <w:rsid w:val="00F15936"/>
    <w:rsid w:val="00F15A18"/>
    <w:rsid w:val="00F2094E"/>
    <w:rsid w:val="00F20998"/>
    <w:rsid w:val="00F20E0A"/>
    <w:rsid w:val="00F2143E"/>
    <w:rsid w:val="00F21571"/>
    <w:rsid w:val="00F21C69"/>
    <w:rsid w:val="00F21E67"/>
    <w:rsid w:val="00F22D60"/>
    <w:rsid w:val="00F23B02"/>
    <w:rsid w:val="00F2439C"/>
    <w:rsid w:val="00F248B6"/>
    <w:rsid w:val="00F262FB"/>
    <w:rsid w:val="00F26C09"/>
    <w:rsid w:val="00F26D58"/>
    <w:rsid w:val="00F26F55"/>
    <w:rsid w:val="00F2734C"/>
    <w:rsid w:val="00F27B29"/>
    <w:rsid w:val="00F30432"/>
    <w:rsid w:val="00F305B8"/>
    <w:rsid w:val="00F3107A"/>
    <w:rsid w:val="00F31911"/>
    <w:rsid w:val="00F319D5"/>
    <w:rsid w:val="00F32577"/>
    <w:rsid w:val="00F3299C"/>
    <w:rsid w:val="00F33511"/>
    <w:rsid w:val="00F338E0"/>
    <w:rsid w:val="00F33EB2"/>
    <w:rsid w:val="00F341CF"/>
    <w:rsid w:val="00F34951"/>
    <w:rsid w:val="00F34D1E"/>
    <w:rsid w:val="00F34F61"/>
    <w:rsid w:val="00F35EB9"/>
    <w:rsid w:val="00F360B7"/>
    <w:rsid w:val="00F3633A"/>
    <w:rsid w:val="00F364F2"/>
    <w:rsid w:val="00F378EF"/>
    <w:rsid w:val="00F37FA6"/>
    <w:rsid w:val="00F40E7C"/>
    <w:rsid w:val="00F41DF3"/>
    <w:rsid w:val="00F41F0A"/>
    <w:rsid w:val="00F423A9"/>
    <w:rsid w:val="00F4344C"/>
    <w:rsid w:val="00F43E15"/>
    <w:rsid w:val="00F44044"/>
    <w:rsid w:val="00F44760"/>
    <w:rsid w:val="00F4499C"/>
    <w:rsid w:val="00F453A7"/>
    <w:rsid w:val="00F46645"/>
    <w:rsid w:val="00F46A36"/>
    <w:rsid w:val="00F5072B"/>
    <w:rsid w:val="00F50805"/>
    <w:rsid w:val="00F510CB"/>
    <w:rsid w:val="00F51ABE"/>
    <w:rsid w:val="00F51C3A"/>
    <w:rsid w:val="00F51F68"/>
    <w:rsid w:val="00F5208B"/>
    <w:rsid w:val="00F52330"/>
    <w:rsid w:val="00F5293F"/>
    <w:rsid w:val="00F5298E"/>
    <w:rsid w:val="00F5307E"/>
    <w:rsid w:val="00F54062"/>
    <w:rsid w:val="00F5424B"/>
    <w:rsid w:val="00F54265"/>
    <w:rsid w:val="00F56300"/>
    <w:rsid w:val="00F56786"/>
    <w:rsid w:val="00F56D21"/>
    <w:rsid w:val="00F5722F"/>
    <w:rsid w:val="00F57E7C"/>
    <w:rsid w:val="00F60EAA"/>
    <w:rsid w:val="00F61D21"/>
    <w:rsid w:val="00F62315"/>
    <w:rsid w:val="00F62DEE"/>
    <w:rsid w:val="00F62F3E"/>
    <w:rsid w:val="00F63760"/>
    <w:rsid w:val="00F64AAE"/>
    <w:rsid w:val="00F65141"/>
    <w:rsid w:val="00F657D8"/>
    <w:rsid w:val="00F65CD4"/>
    <w:rsid w:val="00F668EB"/>
    <w:rsid w:val="00F672E6"/>
    <w:rsid w:val="00F673C7"/>
    <w:rsid w:val="00F67883"/>
    <w:rsid w:val="00F679DD"/>
    <w:rsid w:val="00F67A45"/>
    <w:rsid w:val="00F706EB"/>
    <w:rsid w:val="00F712F6"/>
    <w:rsid w:val="00F71433"/>
    <w:rsid w:val="00F71650"/>
    <w:rsid w:val="00F717E2"/>
    <w:rsid w:val="00F71B99"/>
    <w:rsid w:val="00F71E5E"/>
    <w:rsid w:val="00F72476"/>
    <w:rsid w:val="00F72973"/>
    <w:rsid w:val="00F734D3"/>
    <w:rsid w:val="00F73BD6"/>
    <w:rsid w:val="00F74ACB"/>
    <w:rsid w:val="00F750A9"/>
    <w:rsid w:val="00F75662"/>
    <w:rsid w:val="00F77107"/>
    <w:rsid w:val="00F7726B"/>
    <w:rsid w:val="00F80012"/>
    <w:rsid w:val="00F80A55"/>
    <w:rsid w:val="00F81A2E"/>
    <w:rsid w:val="00F81F9C"/>
    <w:rsid w:val="00F82A20"/>
    <w:rsid w:val="00F82D16"/>
    <w:rsid w:val="00F836E3"/>
    <w:rsid w:val="00F83989"/>
    <w:rsid w:val="00F83D99"/>
    <w:rsid w:val="00F8428C"/>
    <w:rsid w:val="00F847BA"/>
    <w:rsid w:val="00F84CCF"/>
    <w:rsid w:val="00F850B5"/>
    <w:rsid w:val="00F853DF"/>
    <w:rsid w:val="00F85679"/>
    <w:rsid w:val="00F85977"/>
    <w:rsid w:val="00F85D73"/>
    <w:rsid w:val="00F85E0B"/>
    <w:rsid w:val="00F86BB2"/>
    <w:rsid w:val="00F86EDC"/>
    <w:rsid w:val="00F874B2"/>
    <w:rsid w:val="00F90534"/>
    <w:rsid w:val="00F906E2"/>
    <w:rsid w:val="00F908B6"/>
    <w:rsid w:val="00F90B38"/>
    <w:rsid w:val="00F90E56"/>
    <w:rsid w:val="00F911AC"/>
    <w:rsid w:val="00F91403"/>
    <w:rsid w:val="00F919FD"/>
    <w:rsid w:val="00F91FD8"/>
    <w:rsid w:val="00F9232D"/>
    <w:rsid w:val="00F9270A"/>
    <w:rsid w:val="00F92961"/>
    <w:rsid w:val="00F92EB1"/>
    <w:rsid w:val="00F93654"/>
    <w:rsid w:val="00F93AA5"/>
    <w:rsid w:val="00F94267"/>
    <w:rsid w:val="00F94463"/>
    <w:rsid w:val="00F94D42"/>
    <w:rsid w:val="00F95A47"/>
    <w:rsid w:val="00F97743"/>
    <w:rsid w:val="00FA0E9E"/>
    <w:rsid w:val="00FA10A1"/>
    <w:rsid w:val="00FA1878"/>
    <w:rsid w:val="00FA1C88"/>
    <w:rsid w:val="00FA2C09"/>
    <w:rsid w:val="00FA2F33"/>
    <w:rsid w:val="00FA2F49"/>
    <w:rsid w:val="00FA3961"/>
    <w:rsid w:val="00FA49A2"/>
    <w:rsid w:val="00FA4DDE"/>
    <w:rsid w:val="00FA517A"/>
    <w:rsid w:val="00FA52E9"/>
    <w:rsid w:val="00FA554C"/>
    <w:rsid w:val="00FA56ED"/>
    <w:rsid w:val="00FA5B6F"/>
    <w:rsid w:val="00FA7B64"/>
    <w:rsid w:val="00FA7D21"/>
    <w:rsid w:val="00FB0A20"/>
    <w:rsid w:val="00FB2894"/>
    <w:rsid w:val="00FB2D5C"/>
    <w:rsid w:val="00FB2F1C"/>
    <w:rsid w:val="00FB3D61"/>
    <w:rsid w:val="00FB404B"/>
    <w:rsid w:val="00FB40BA"/>
    <w:rsid w:val="00FB42DB"/>
    <w:rsid w:val="00FB49B5"/>
    <w:rsid w:val="00FB5769"/>
    <w:rsid w:val="00FB5F1B"/>
    <w:rsid w:val="00FB5F62"/>
    <w:rsid w:val="00FB629F"/>
    <w:rsid w:val="00FB62CA"/>
    <w:rsid w:val="00FB6C31"/>
    <w:rsid w:val="00FC002F"/>
    <w:rsid w:val="00FC03EF"/>
    <w:rsid w:val="00FC04B3"/>
    <w:rsid w:val="00FC0593"/>
    <w:rsid w:val="00FC05B7"/>
    <w:rsid w:val="00FC0CE6"/>
    <w:rsid w:val="00FC0E57"/>
    <w:rsid w:val="00FC2399"/>
    <w:rsid w:val="00FC2784"/>
    <w:rsid w:val="00FC31CB"/>
    <w:rsid w:val="00FC5176"/>
    <w:rsid w:val="00FC542E"/>
    <w:rsid w:val="00FC6E0E"/>
    <w:rsid w:val="00FC6F17"/>
    <w:rsid w:val="00FC738F"/>
    <w:rsid w:val="00FD04E8"/>
    <w:rsid w:val="00FD0D44"/>
    <w:rsid w:val="00FD13F7"/>
    <w:rsid w:val="00FD20E4"/>
    <w:rsid w:val="00FD2155"/>
    <w:rsid w:val="00FD3115"/>
    <w:rsid w:val="00FD442D"/>
    <w:rsid w:val="00FD47BA"/>
    <w:rsid w:val="00FD4871"/>
    <w:rsid w:val="00FD4F27"/>
    <w:rsid w:val="00FD4F59"/>
    <w:rsid w:val="00FD5361"/>
    <w:rsid w:val="00FD53C3"/>
    <w:rsid w:val="00FD5515"/>
    <w:rsid w:val="00FD61E6"/>
    <w:rsid w:val="00FD63A6"/>
    <w:rsid w:val="00FD656D"/>
    <w:rsid w:val="00FD6A61"/>
    <w:rsid w:val="00FD73C5"/>
    <w:rsid w:val="00FD7548"/>
    <w:rsid w:val="00FD7A47"/>
    <w:rsid w:val="00FD7E7F"/>
    <w:rsid w:val="00FE0263"/>
    <w:rsid w:val="00FE0289"/>
    <w:rsid w:val="00FE116E"/>
    <w:rsid w:val="00FE123D"/>
    <w:rsid w:val="00FE17DF"/>
    <w:rsid w:val="00FE1FA6"/>
    <w:rsid w:val="00FE2C0F"/>
    <w:rsid w:val="00FE2FC6"/>
    <w:rsid w:val="00FE37D2"/>
    <w:rsid w:val="00FE3A30"/>
    <w:rsid w:val="00FE3F89"/>
    <w:rsid w:val="00FE43A3"/>
    <w:rsid w:val="00FE5645"/>
    <w:rsid w:val="00FE6714"/>
    <w:rsid w:val="00FE6B8A"/>
    <w:rsid w:val="00FE6E55"/>
    <w:rsid w:val="00FE7184"/>
    <w:rsid w:val="00FF00F1"/>
    <w:rsid w:val="00FF0178"/>
    <w:rsid w:val="00FF018F"/>
    <w:rsid w:val="00FF15E3"/>
    <w:rsid w:val="00FF1D7E"/>
    <w:rsid w:val="00FF2578"/>
    <w:rsid w:val="00FF3283"/>
    <w:rsid w:val="00FF3757"/>
    <w:rsid w:val="00FF4904"/>
    <w:rsid w:val="00FF4DF2"/>
    <w:rsid w:val="00FF5A3E"/>
    <w:rsid w:val="00FF6A65"/>
    <w:rsid w:val="00FF6B67"/>
    <w:rsid w:val="00FF7214"/>
    <w:rsid w:val="00FF7536"/>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82337"/>
    <o:shapelayout v:ext="edit">
      <o:idmap v:ext="edit" data="1"/>
    </o:shapelayout>
  </w:shapeDefaults>
  <w:decimalSymbol w:val="."/>
  <w:listSeparator w:val=","/>
  <w14:docId w14:val="3A430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AU"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A3323"/>
    <w:pPr>
      <w:spacing w:line="260" w:lineRule="atLeast"/>
    </w:pPr>
    <w:rPr>
      <w:sz w:val="22"/>
    </w:rPr>
  </w:style>
  <w:style w:type="paragraph" w:styleId="Heading1">
    <w:name w:val="heading 1"/>
    <w:basedOn w:val="Normal"/>
    <w:next w:val="Normal"/>
    <w:link w:val="Heading1Char"/>
    <w:uiPriority w:val="9"/>
    <w:qFormat/>
    <w:rsid w:val="009A3323"/>
    <w:pPr>
      <w:keepNext/>
      <w:keepLines/>
      <w:numPr>
        <w:numId w:val="15"/>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9A3323"/>
    <w:pPr>
      <w:keepNext/>
      <w:keepLines/>
      <w:numPr>
        <w:ilvl w:val="1"/>
        <w:numId w:val="15"/>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A3323"/>
    <w:pPr>
      <w:keepNext/>
      <w:keepLines/>
      <w:numPr>
        <w:ilvl w:val="2"/>
        <w:numId w:val="15"/>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A3323"/>
    <w:pPr>
      <w:keepNext/>
      <w:keepLines/>
      <w:numPr>
        <w:ilvl w:val="3"/>
        <w:numId w:val="15"/>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9A3323"/>
    <w:pPr>
      <w:keepNext/>
      <w:keepLines/>
      <w:numPr>
        <w:ilvl w:val="4"/>
        <w:numId w:val="15"/>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9A3323"/>
    <w:pPr>
      <w:keepNext/>
      <w:keepLines/>
      <w:numPr>
        <w:ilvl w:val="5"/>
        <w:numId w:val="15"/>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9A3323"/>
    <w:pPr>
      <w:keepNext/>
      <w:keepLines/>
      <w:numPr>
        <w:ilvl w:val="6"/>
        <w:numId w:val="1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A3323"/>
    <w:pPr>
      <w:keepNext/>
      <w:keepLines/>
      <w:numPr>
        <w:ilvl w:val="7"/>
        <w:numId w:val="1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A3323"/>
    <w:pPr>
      <w:keepNext/>
      <w:keepLines/>
      <w:numPr>
        <w:ilvl w:val="8"/>
        <w:numId w:val="1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rsid w:val="009A33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3323"/>
  </w:style>
  <w:style w:type="character" w:customStyle="1" w:styleId="OPCCharBase">
    <w:name w:val="OPCCharBase"/>
    <w:uiPriority w:val="1"/>
    <w:qFormat/>
    <w:rsid w:val="009A3323"/>
  </w:style>
  <w:style w:type="paragraph" w:customStyle="1" w:styleId="OPCParaBase">
    <w:name w:val="OPCParaBase"/>
    <w:qFormat/>
    <w:rsid w:val="009A3323"/>
    <w:pPr>
      <w:spacing w:line="260" w:lineRule="atLeast"/>
    </w:pPr>
    <w:rPr>
      <w:rFonts w:eastAsia="Times New Roman" w:cs="Times New Roman"/>
      <w:sz w:val="22"/>
      <w:lang w:eastAsia="en-AU"/>
    </w:rPr>
  </w:style>
  <w:style w:type="paragraph" w:customStyle="1" w:styleId="ShortT">
    <w:name w:val="ShortT"/>
    <w:basedOn w:val="OPCParaBase"/>
    <w:next w:val="Normal"/>
    <w:qFormat/>
    <w:rsid w:val="009A3323"/>
    <w:pPr>
      <w:spacing w:line="240" w:lineRule="auto"/>
    </w:pPr>
    <w:rPr>
      <w:b/>
      <w:sz w:val="40"/>
    </w:rPr>
  </w:style>
  <w:style w:type="paragraph" w:customStyle="1" w:styleId="ActHead1">
    <w:name w:val="ActHead 1"/>
    <w:aliases w:val="c"/>
    <w:basedOn w:val="OPCParaBase"/>
    <w:next w:val="Normal"/>
    <w:qFormat/>
    <w:rsid w:val="009A3323"/>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link w:val="ActHead2Char"/>
    <w:qFormat/>
    <w:rsid w:val="009A3323"/>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9A3323"/>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9A3323"/>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9A3323"/>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9A3323"/>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9A3323"/>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9A3323"/>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9A3323"/>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9A3323"/>
  </w:style>
  <w:style w:type="paragraph" w:customStyle="1" w:styleId="Blocks">
    <w:name w:val="Blocks"/>
    <w:aliases w:val="bb"/>
    <w:basedOn w:val="OPCParaBase"/>
    <w:qFormat/>
    <w:rsid w:val="009A3323"/>
    <w:pPr>
      <w:spacing w:line="240" w:lineRule="auto"/>
    </w:pPr>
    <w:rPr>
      <w:sz w:val="24"/>
    </w:rPr>
  </w:style>
  <w:style w:type="paragraph" w:customStyle="1" w:styleId="BoxText">
    <w:name w:val="BoxText"/>
    <w:aliases w:val="bt"/>
    <w:basedOn w:val="OPCParaBase"/>
    <w:qFormat/>
    <w:rsid w:val="009A3323"/>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9A3323"/>
    <w:rPr>
      <w:b/>
    </w:rPr>
  </w:style>
  <w:style w:type="paragraph" w:customStyle="1" w:styleId="BoxHeadItalic">
    <w:name w:val="BoxHeadItalic"/>
    <w:aliases w:val="bhi"/>
    <w:basedOn w:val="BoxText"/>
    <w:next w:val="BoxStep"/>
    <w:qFormat/>
    <w:rsid w:val="009A3323"/>
    <w:rPr>
      <w:i/>
    </w:rPr>
  </w:style>
  <w:style w:type="paragraph" w:customStyle="1" w:styleId="BoxList">
    <w:name w:val="BoxList"/>
    <w:aliases w:val="bl"/>
    <w:basedOn w:val="BoxText"/>
    <w:qFormat/>
    <w:rsid w:val="009A3323"/>
    <w:pPr>
      <w:ind w:left="1559" w:hanging="425"/>
    </w:pPr>
  </w:style>
  <w:style w:type="paragraph" w:customStyle="1" w:styleId="BoxNote">
    <w:name w:val="BoxNote"/>
    <w:aliases w:val="bn"/>
    <w:basedOn w:val="BoxText"/>
    <w:qFormat/>
    <w:rsid w:val="009A3323"/>
    <w:pPr>
      <w:tabs>
        <w:tab w:val="left" w:pos="1985"/>
      </w:tabs>
      <w:spacing w:before="122" w:line="198" w:lineRule="exact"/>
      <w:ind w:left="2948" w:hanging="1814"/>
    </w:pPr>
    <w:rPr>
      <w:sz w:val="18"/>
    </w:rPr>
  </w:style>
  <w:style w:type="paragraph" w:customStyle="1" w:styleId="BoxPara">
    <w:name w:val="BoxPara"/>
    <w:aliases w:val="bp"/>
    <w:basedOn w:val="BoxText"/>
    <w:qFormat/>
    <w:rsid w:val="009A3323"/>
    <w:pPr>
      <w:tabs>
        <w:tab w:val="right" w:pos="2268"/>
      </w:tabs>
      <w:ind w:left="2552" w:hanging="1418"/>
    </w:pPr>
  </w:style>
  <w:style w:type="paragraph" w:customStyle="1" w:styleId="BoxStep">
    <w:name w:val="BoxStep"/>
    <w:aliases w:val="bs"/>
    <w:basedOn w:val="BoxText"/>
    <w:qFormat/>
    <w:rsid w:val="009A3323"/>
    <w:pPr>
      <w:ind w:left="1985" w:hanging="851"/>
    </w:pPr>
  </w:style>
  <w:style w:type="character" w:customStyle="1" w:styleId="CharAmPartNo">
    <w:name w:val="CharAmPartNo"/>
    <w:basedOn w:val="OPCCharBase"/>
    <w:qFormat/>
    <w:rsid w:val="009A3323"/>
  </w:style>
  <w:style w:type="character" w:customStyle="1" w:styleId="CharAmPartText">
    <w:name w:val="CharAmPartText"/>
    <w:basedOn w:val="OPCCharBase"/>
    <w:qFormat/>
    <w:rsid w:val="009A3323"/>
  </w:style>
  <w:style w:type="character" w:customStyle="1" w:styleId="CharAmSchNo">
    <w:name w:val="CharAmSchNo"/>
    <w:basedOn w:val="OPCCharBase"/>
    <w:qFormat/>
    <w:rsid w:val="009A3323"/>
  </w:style>
  <w:style w:type="character" w:customStyle="1" w:styleId="CharAmSchText">
    <w:name w:val="CharAmSchText"/>
    <w:basedOn w:val="OPCCharBase"/>
    <w:qFormat/>
    <w:rsid w:val="009A3323"/>
  </w:style>
  <w:style w:type="character" w:customStyle="1" w:styleId="CharBoldItalic">
    <w:name w:val="CharBoldItalic"/>
    <w:basedOn w:val="OPCCharBase"/>
    <w:uiPriority w:val="1"/>
    <w:qFormat/>
    <w:rsid w:val="009A3323"/>
    <w:rPr>
      <w:b/>
      <w:i/>
    </w:rPr>
  </w:style>
  <w:style w:type="character" w:customStyle="1" w:styleId="CharChapNo">
    <w:name w:val="CharChapNo"/>
    <w:basedOn w:val="OPCCharBase"/>
    <w:uiPriority w:val="1"/>
    <w:qFormat/>
    <w:rsid w:val="009A3323"/>
  </w:style>
  <w:style w:type="character" w:customStyle="1" w:styleId="CharChapText">
    <w:name w:val="CharChapText"/>
    <w:basedOn w:val="OPCCharBase"/>
    <w:uiPriority w:val="1"/>
    <w:qFormat/>
    <w:rsid w:val="009A3323"/>
  </w:style>
  <w:style w:type="character" w:customStyle="1" w:styleId="CharDivNo">
    <w:name w:val="CharDivNo"/>
    <w:basedOn w:val="OPCCharBase"/>
    <w:uiPriority w:val="1"/>
    <w:qFormat/>
    <w:rsid w:val="009A3323"/>
  </w:style>
  <w:style w:type="character" w:customStyle="1" w:styleId="CharDivText">
    <w:name w:val="CharDivText"/>
    <w:basedOn w:val="OPCCharBase"/>
    <w:uiPriority w:val="1"/>
    <w:qFormat/>
    <w:rsid w:val="009A3323"/>
  </w:style>
  <w:style w:type="character" w:customStyle="1" w:styleId="CharItalic">
    <w:name w:val="CharItalic"/>
    <w:basedOn w:val="OPCCharBase"/>
    <w:uiPriority w:val="1"/>
    <w:qFormat/>
    <w:rsid w:val="009A3323"/>
    <w:rPr>
      <w:i/>
    </w:rPr>
  </w:style>
  <w:style w:type="character" w:customStyle="1" w:styleId="CharPartNo">
    <w:name w:val="CharPartNo"/>
    <w:basedOn w:val="OPCCharBase"/>
    <w:uiPriority w:val="1"/>
    <w:qFormat/>
    <w:rsid w:val="009A3323"/>
  </w:style>
  <w:style w:type="character" w:customStyle="1" w:styleId="CharPartText">
    <w:name w:val="CharPartText"/>
    <w:basedOn w:val="OPCCharBase"/>
    <w:uiPriority w:val="1"/>
    <w:qFormat/>
    <w:rsid w:val="009A3323"/>
  </w:style>
  <w:style w:type="character" w:customStyle="1" w:styleId="CharSectno">
    <w:name w:val="CharSectno"/>
    <w:basedOn w:val="OPCCharBase"/>
    <w:qFormat/>
    <w:rsid w:val="009A3323"/>
  </w:style>
  <w:style w:type="character" w:customStyle="1" w:styleId="CharSubdNo">
    <w:name w:val="CharSubdNo"/>
    <w:basedOn w:val="OPCCharBase"/>
    <w:uiPriority w:val="1"/>
    <w:qFormat/>
    <w:rsid w:val="009A3323"/>
  </w:style>
  <w:style w:type="character" w:customStyle="1" w:styleId="CharSubdText">
    <w:name w:val="CharSubdText"/>
    <w:basedOn w:val="OPCCharBase"/>
    <w:uiPriority w:val="1"/>
    <w:qFormat/>
    <w:rsid w:val="009A3323"/>
  </w:style>
  <w:style w:type="paragraph" w:customStyle="1" w:styleId="CTA--">
    <w:name w:val="CTA --"/>
    <w:basedOn w:val="OPCParaBase"/>
    <w:next w:val="Normal"/>
    <w:rsid w:val="009A3323"/>
    <w:pPr>
      <w:spacing w:before="60" w:line="240" w:lineRule="atLeast"/>
      <w:ind w:left="142" w:hanging="142"/>
    </w:pPr>
    <w:rPr>
      <w:sz w:val="20"/>
    </w:rPr>
  </w:style>
  <w:style w:type="paragraph" w:customStyle="1" w:styleId="CTA-">
    <w:name w:val="CTA -"/>
    <w:basedOn w:val="OPCParaBase"/>
    <w:rsid w:val="009A3323"/>
    <w:pPr>
      <w:spacing w:before="60" w:line="240" w:lineRule="atLeast"/>
      <w:ind w:left="85" w:hanging="85"/>
    </w:pPr>
    <w:rPr>
      <w:sz w:val="20"/>
    </w:rPr>
  </w:style>
  <w:style w:type="paragraph" w:customStyle="1" w:styleId="CTA---">
    <w:name w:val="CTA ---"/>
    <w:basedOn w:val="OPCParaBase"/>
    <w:next w:val="Normal"/>
    <w:rsid w:val="009A3323"/>
    <w:pPr>
      <w:spacing w:before="60" w:line="240" w:lineRule="atLeast"/>
      <w:ind w:left="198" w:hanging="198"/>
    </w:pPr>
    <w:rPr>
      <w:sz w:val="20"/>
    </w:rPr>
  </w:style>
  <w:style w:type="paragraph" w:customStyle="1" w:styleId="CTA----">
    <w:name w:val="CTA ----"/>
    <w:basedOn w:val="OPCParaBase"/>
    <w:next w:val="Normal"/>
    <w:rsid w:val="009A3323"/>
    <w:pPr>
      <w:spacing w:before="60" w:line="240" w:lineRule="atLeast"/>
      <w:ind w:left="255" w:hanging="255"/>
    </w:pPr>
    <w:rPr>
      <w:sz w:val="20"/>
    </w:rPr>
  </w:style>
  <w:style w:type="paragraph" w:customStyle="1" w:styleId="CTA1a">
    <w:name w:val="CTA 1(a)"/>
    <w:basedOn w:val="OPCParaBase"/>
    <w:rsid w:val="009A3323"/>
    <w:pPr>
      <w:tabs>
        <w:tab w:val="right" w:pos="414"/>
      </w:tabs>
      <w:spacing w:before="40" w:line="240" w:lineRule="atLeast"/>
      <w:ind w:left="675" w:hanging="675"/>
    </w:pPr>
    <w:rPr>
      <w:sz w:val="20"/>
    </w:rPr>
  </w:style>
  <w:style w:type="paragraph" w:customStyle="1" w:styleId="CTA1ai">
    <w:name w:val="CTA 1(a)(i)"/>
    <w:basedOn w:val="OPCParaBase"/>
    <w:rsid w:val="009A3323"/>
    <w:pPr>
      <w:tabs>
        <w:tab w:val="right" w:pos="1004"/>
      </w:tabs>
      <w:spacing w:before="40" w:line="240" w:lineRule="atLeast"/>
      <w:ind w:left="1253" w:hanging="1253"/>
    </w:pPr>
    <w:rPr>
      <w:sz w:val="20"/>
    </w:rPr>
  </w:style>
  <w:style w:type="paragraph" w:customStyle="1" w:styleId="CTA2a">
    <w:name w:val="CTA 2(a)"/>
    <w:basedOn w:val="OPCParaBase"/>
    <w:rsid w:val="009A3323"/>
    <w:pPr>
      <w:tabs>
        <w:tab w:val="right" w:pos="482"/>
      </w:tabs>
      <w:spacing w:before="40" w:line="240" w:lineRule="atLeast"/>
      <w:ind w:left="748" w:hanging="748"/>
    </w:pPr>
    <w:rPr>
      <w:sz w:val="20"/>
    </w:rPr>
  </w:style>
  <w:style w:type="paragraph" w:customStyle="1" w:styleId="CTA2ai">
    <w:name w:val="CTA 2(a)(i)"/>
    <w:basedOn w:val="OPCParaBase"/>
    <w:rsid w:val="009A3323"/>
    <w:pPr>
      <w:tabs>
        <w:tab w:val="right" w:pos="1089"/>
      </w:tabs>
      <w:spacing w:before="40" w:line="240" w:lineRule="atLeast"/>
      <w:ind w:left="1327" w:hanging="1327"/>
    </w:pPr>
    <w:rPr>
      <w:sz w:val="20"/>
    </w:rPr>
  </w:style>
  <w:style w:type="paragraph" w:customStyle="1" w:styleId="CTA3a">
    <w:name w:val="CTA 3(a)"/>
    <w:basedOn w:val="OPCParaBase"/>
    <w:rsid w:val="009A3323"/>
    <w:pPr>
      <w:tabs>
        <w:tab w:val="right" w:pos="556"/>
      </w:tabs>
      <w:spacing w:before="40" w:line="240" w:lineRule="atLeast"/>
      <w:ind w:left="805" w:hanging="805"/>
    </w:pPr>
    <w:rPr>
      <w:sz w:val="20"/>
    </w:rPr>
  </w:style>
  <w:style w:type="paragraph" w:customStyle="1" w:styleId="CTA3ai">
    <w:name w:val="CTA 3(a)(i)"/>
    <w:basedOn w:val="OPCParaBase"/>
    <w:rsid w:val="009A3323"/>
    <w:pPr>
      <w:tabs>
        <w:tab w:val="right" w:pos="1140"/>
      </w:tabs>
      <w:spacing w:before="40" w:line="240" w:lineRule="atLeast"/>
      <w:ind w:left="1361" w:hanging="1361"/>
    </w:pPr>
    <w:rPr>
      <w:sz w:val="20"/>
    </w:rPr>
  </w:style>
  <w:style w:type="paragraph" w:customStyle="1" w:styleId="CTA4a">
    <w:name w:val="CTA 4(a)"/>
    <w:basedOn w:val="OPCParaBase"/>
    <w:rsid w:val="009A3323"/>
    <w:pPr>
      <w:tabs>
        <w:tab w:val="right" w:pos="624"/>
      </w:tabs>
      <w:spacing w:before="40" w:line="240" w:lineRule="atLeast"/>
      <w:ind w:left="873" w:hanging="873"/>
    </w:pPr>
    <w:rPr>
      <w:sz w:val="20"/>
    </w:rPr>
  </w:style>
  <w:style w:type="paragraph" w:customStyle="1" w:styleId="CTA4ai">
    <w:name w:val="CTA 4(a)(i)"/>
    <w:basedOn w:val="OPCParaBase"/>
    <w:rsid w:val="009A3323"/>
    <w:pPr>
      <w:tabs>
        <w:tab w:val="right" w:pos="1213"/>
      </w:tabs>
      <w:spacing w:before="40" w:line="240" w:lineRule="atLeast"/>
      <w:ind w:left="1452" w:hanging="1452"/>
    </w:pPr>
    <w:rPr>
      <w:sz w:val="20"/>
    </w:rPr>
  </w:style>
  <w:style w:type="paragraph" w:customStyle="1" w:styleId="CTACAPS">
    <w:name w:val="CTA CAPS"/>
    <w:basedOn w:val="OPCParaBase"/>
    <w:rsid w:val="009A3323"/>
    <w:pPr>
      <w:spacing w:before="60" w:line="240" w:lineRule="atLeast"/>
    </w:pPr>
    <w:rPr>
      <w:sz w:val="20"/>
    </w:rPr>
  </w:style>
  <w:style w:type="paragraph" w:customStyle="1" w:styleId="CTAright">
    <w:name w:val="CTA right"/>
    <w:basedOn w:val="OPCParaBase"/>
    <w:rsid w:val="009A3323"/>
    <w:pPr>
      <w:spacing w:before="60" w:line="240" w:lineRule="auto"/>
      <w:jc w:val="right"/>
    </w:pPr>
    <w:rPr>
      <w:sz w:val="20"/>
    </w:rPr>
  </w:style>
  <w:style w:type="paragraph" w:customStyle="1" w:styleId="subsection">
    <w:name w:val="subsection"/>
    <w:aliases w:val="ss,Subsection"/>
    <w:basedOn w:val="OPCParaBase"/>
    <w:link w:val="subsectionChar"/>
    <w:rsid w:val="009A3323"/>
    <w:pPr>
      <w:tabs>
        <w:tab w:val="right" w:pos="1021"/>
      </w:tabs>
      <w:spacing w:before="180" w:line="240" w:lineRule="auto"/>
      <w:ind w:left="1134" w:hanging="1134"/>
    </w:pPr>
  </w:style>
  <w:style w:type="paragraph" w:customStyle="1" w:styleId="Definition">
    <w:name w:val="Definition"/>
    <w:aliases w:val="dd"/>
    <w:basedOn w:val="OPCParaBase"/>
    <w:link w:val="DefinitionChar"/>
    <w:rsid w:val="009A3323"/>
    <w:pPr>
      <w:spacing w:before="180" w:line="240" w:lineRule="auto"/>
      <w:ind w:left="1134"/>
    </w:pPr>
  </w:style>
  <w:style w:type="paragraph" w:customStyle="1" w:styleId="Formula">
    <w:name w:val="Formula"/>
    <w:basedOn w:val="OPCParaBase"/>
    <w:rsid w:val="009A3323"/>
    <w:pPr>
      <w:spacing w:line="240" w:lineRule="auto"/>
      <w:ind w:left="1134"/>
    </w:pPr>
    <w:rPr>
      <w:sz w:val="20"/>
    </w:rPr>
  </w:style>
  <w:style w:type="paragraph" w:styleId="Header">
    <w:name w:val="header"/>
    <w:basedOn w:val="OPCParaBase"/>
    <w:link w:val="HeaderChar"/>
    <w:unhideWhenUsed/>
    <w:rsid w:val="009A3323"/>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9A3323"/>
    <w:rPr>
      <w:rFonts w:eastAsia="Times New Roman" w:cs="Times New Roman"/>
      <w:sz w:val="16"/>
      <w:lang w:eastAsia="en-AU"/>
    </w:rPr>
  </w:style>
  <w:style w:type="paragraph" w:customStyle="1" w:styleId="House">
    <w:name w:val="House"/>
    <w:basedOn w:val="OPCParaBase"/>
    <w:rsid w:val="009A3323"/>
    <w:pPr>
      <w:spacing w:line="240" w:lineRule="auto"/>
    </w:pPr>
    <w:rPr>
      <w:sz w:val="28"/>
    </w:rPr>
  </w:style>
  <w:style w:type="paragraph" w:customStyle="1" w:styleId="Item">
    <w:name w:val="Item"/>
    <w:aliases w:val="i"/>
    <w:basedOn w:val="OPCParaBase"/>
    <w:next w:val="ItemHead"/>
    <w:rsid w:val="009A3323"/>
    <w:pPr>
      <w:keepLines/>
      <w:spacing w:before="80" w:line="240" w:lineRule="auto"/>
      <w:ind w:left="709"/>
    </w:pPr>
  </w:style>
  <w:style w:type="paragraph" w:customStyle="1" w:styleId="ItemHead">
    <w:name w:val="ItemHead"/>
    <w:aliases w:val="ih"/>
    <w:basedOn w:val="OPCParaBase"/>
    <w:next w:val="Item"/>
    <w:rsid w:val="009A3323"/>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9A3323"/>
    <w:pPr>
      <w:spacing w:line="240" w:lineRule="auto"/>
    </w:pPr>
    <w:rPr>
      <w:b/>
      <w:sz w:val="32"/>
    </w:rPr>
  </w:style>
  <w:style w:type="paragraph" w:customStyle="1" w:styleId="notedraft">
    <w:name w:val="note(draft)"/>
    <w:aliases w:val="nd"/>
    <w:basedOn w:val="OPCParaBase"/>
    <w:rsid w:val="009A3323"/>
    <w:pPr>
      <w:spacing w:before="240" w:line="240" w:lineRule="auto"/>
      <w:ind w:left="284" w:hanging="284"/>
    </w:pPr>
    <w:rPr>
      <w:i/>
      <w:sz w:val="24"/>
    </w:rPr>
  </w:style>
  <w:style w:type="paragraph" w:customStyle="1" w:styleId="notemargin">
    <w:name w:val="note(margin)"/>
    <w:aliases w:val="nm"/>
    <w:basedOn w:val="OPCParaBase"/>
    <w:rsid w:val="009A3323"/>
    <w:pPr>
      <w:tabs>
        <w:tab w:val="left" w:pos="709"/>
      </w:tabs>
      <w:spacing w:before="122" w:line="198" w:lineRule="exact"/>
      <w:ind w:left="709" w:hanging="709"/>
    </w:pPr>
    <w:rPr>
      <w:sz w:val="18"/>
    </w:rPr>
  </w:style>
  <w:style w:type="paragraph" w:customStyle="1" w:styleId="noteToPara">
    <w:name w:val="noteToPara"/>
    <w:aliases w:val="ntp"/>
    <w:basedOn w:val="OPCParaBase"/>
    <w:rsid w:val="009A3323"/>
    <w:pPr>
      <w:spacing w:before="122" w:line="198" w:lineRule="exact"/>
      <w:ind w:left="2353" w:hanging="709"/>
    </w:pPr>
    <w:rPr>
      <w:sz w:val="18"/>
    </w:rPr>
  </w:style>
  <w:style w:type="paragraph" w:customStyle="1" w:styleId="noteParlAmend">
    <w:name w:val="note(ParlAmend)"/>
    <w:aliases w:val="npp"/>
    <w:basedOn w:val="OPCParaBase"/>
    <w:next w:val="ParlAmend"/>
    <w:rsid w:val="009A3323"/>
    <w:pPr>
      <w:spacing w:line="240" w:lineRule="auto"/>
      <w:jc w:val="right"/>
    </w:pPr>
    <w:rPr>
      <w:rFonts w:ascii="Arial" w:hAnsi="Arial"/>
      <w:b/>
      <w:i/>
    </w:rPr>
  </w:style>
  <w:style w:type="paragraph" w:customStyle="1" w:styleId="Page1">
    <w:name w:val="Page1"/>
    <w:basedOn w:val="OPCParaBase"/>
    <w:rsid w:val="009A3323"/>
    <w:pPr>
      <w:spacing w:before="5600" w:line="240" w:lineRule="auto"/>
    </w:pPr>
    <w:rPr>
      <w:b/>
      <w:sz w:val="32"/>
    </w:rPr>
  </w:style>
  <w:style w:type="paragraph" w:customStyle="1" w:styleId="PageBreak">
    <w:name w:val="PageBreak"/>
    <w:aliases w:val="pb"/>
    <w:basedOn w:val="OPCParaBase"/>
    <w:rsid w:val="009A3323"/>
    <w:pPr>
      <w:spacing w:line="240" w:lineRule="auto"/>
    </w:pPr>
    <w:rPr>
      <w:sz w:val="20"/>
    </w:rPr>
  </w:style>
  <w:style w:type="paragraph" w:customStyle="1" w:styleId="paragraphsub">
    <w:name w:val="paragraph(sub)"/>
    <w:aliases w:val="aa"/>
    <w:basedOn w:val="OPCParaBase"/>
    <w:link w:val="paragraphsubChar"/>
    <w:rsid w:val="009A3323"/>
    <w:pPr>
      <w:tabs>
        <w:tab w:val="right" w:pos="1985"/>
      </w:tabs>
      <w:spacing w:before="40" w:line="240" w:lineRule="auto"/>
      <w:ind w:left="2098" w:hanging="2098"/>
    </w:pPr>
  </w:style>
  <w:style w:type="paragraph" w:customStyle="1" w:styleId="paragraphsub-sub">
    <w:name w:val="paragraph(sub-sub)"/>
    <w:aliases w:val="aaa"/>
    <w:basedOn w:val="OPCParaBase"/>
    <w:rsid w:val="009A3323"/>
    <w:pPr>
      <w:tabs>
        <w:tab w:val="right" w:pos="2722"/>
      </w:tabs>
      <w:spacing w:before="40" w:line="240" w:lineRule="auto"/>
      <w:ind w:left="2835" w:hanging="2835"/>
    </w:pPr>
  </w:style>
  <w:style w:type="paragraph" w:customStyle="1" w:styleId="paragraph">
    <w:name w:val="paragraph"/>
    <w:aliases w:val="a,indent(a)"/>
    <w:basedOn w:val="OPCParaBase"/>
    <w:link w:val="paragraphChar"/>
    <w:rsid w:val="009A3323"/>
    <w:pPr>
      <w:tabs>
        <w:tab w:val="right" w:pos="1531"/>
      </w:tabs>
      <w:spacing w:before="40" w:line="240" w:lineRule="auto"/>
      <w:ind w:left="1644" w:hanging="1644"/>
    </w:pPr>
  </w:style>
  <w:style w:type="paragraph" w:customStyle="1" w:styleId="ParlAmend">
    <w:name w:val="ParlAmend"/>
    <w:aliases w:val="pp"/>
    <w:basedOn w:val="OPCParaBase"/>
    <w:rsid w:val="009A3323"/>
    <w:pPr>
      <w:spacing w:before="240" w:line="240" w:lineRule="atLeast"/>
      <w:ind w:hanging="567"/>
    </w:pPr>
    <w:rPr>
      <w:sz w:val="24"/>
    </w:rPr>
  </w:style>
  <w:style w:type="paragraph" w:customStyle="1" w:styleId="Penalty">
    <w:name w:val="Penalty"/>
    <w:basedOn w:val="OPCParaBase"/>
    <w:rsid w:val="009A3323"/>
    <w:pPr>
      <w:tabs>
        <w:tab w:val="left" w:pos="2977"/>
      </w:tabs>
      <w:spacing w:before="180" w:line="240" w:lineRule="auto"/>
      <w:ind w:left="1985" w:hanging="851"/>
    </w:pPr>
  </w:style>
  <w:style w:type="paragraph" w:customStyle="1" w:styleId="Portfolio">
    <w:name w:val="Portfolio"/>
    <w:basedOn w:val="OPCParaBase"/>
    <w:rsid w:val="009A3323"/>
    <w:pPr>
      <w:spacing w:line="240" w:lineRule="auto"/>
    </w:pPr>
    <w:rPr>
      <w:i/>
      <w:sz w:val="20"/>
    </w:rPr>
  </w:style>
  <w:style w:type="paragraph" w:customStyle="1" w:styleId="Preamble">
    <w:name w:val="Preamble"/>
    <w:basedOn w:val="OPCParaBase"/>
    <w:next w:val="Normal"/>
    <w:rsid w:val="009A3323"/>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9A3323"/>
    <w:pPr>
      <w:spacing w:line="240" w:lineRule="auto"/>
    </w:pPr>
    <w:rPr>
      <w:i/>
      <w:sz w:val="20"/>
    </w:rPr>
  </w:style>
  <w:style w:type="paragraph" w:customStyle="1" w:styleId="Session">
    <w:name w:val="Session"/>
    <w:basedOn w:val="OPCParaBase"/>
    <w:rsid w:val="009A3323"/>
    <w:pPr>
      <w:spacing w:line="240" w:lineRule="auto"/>
    </w:pPr>
    <w:rPr>
      <w:sz w:val="28"/>
    </w:rPr>
  </w:style>
  <w:style w:type="paragraph" w:customStyle="1" w:styleId="Sponsor">
    <w:name w:val="Sponsor"/>
    <w:basedOn w:val="OPCParaBase"/>
    <w:rsid w:val="009A3323"/>
    <w:pPr>
      <w:spacing w:line="240" w:lineRule="auto"/>
    </w:pPr>
    <w:rPr>
      <w:i/>
    </w:rPr>
  </w:style>
  <w:style w:type="paragraph" w:customStyle="1" w:styleId="Subitem">
    <w:name w:val="Subitem"/>
    <w:aliases w:val="iss"/>
    <w:basedOn w:val="OPCParaBase"/>
    <w:rsid w:val="009A3323"/>
    <w:pPr>
      <w:spacing w:before="180" w:line="240" w:lineRule="auto"/>
      <w:ind w:left="709" w:hanging="709"/>
    </w:pPr>
  </w:style>
  <w:style w:type="paragraph" w:customStyle="1" w:styleId="SubitemHead">
    <w:name w:val="SubitemHead"/>
    <w:aliases w:val="issh"/>
    <w:basedOn w:val="OPCParaBase"/>
    <w:rsid w:val="009A3323"/>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9A3323"/>
    <w:pPr>
      <w:spacing w:before="40" w:line="240" w:lineRule="auto"/>
      <w:ind w:left="1134"/>
    </w:pPr>
  </w:style>
  <w:style w:type="paragraph" w:customStyle="1" w:styleId="SubsectionHead">
    <w:name w:val="SubsectionHead"/>
    <w:aliases w:val="ssh"/>
    <w:basedOn w:val="OPCParaBase"/>
    <w:next w:val="subsection"/>
    <w:rsid w:val="009A3323"/>
    <w:pPr>
      <w:keepNext/>
      <w:keepLines/>
      <w:spacing w:before="240" w:line="240" w:lineRule="auto"/>
      <w:ind w:left="1134"/>
    </w:pPr>
    <w:rPr>
      <w:i/>
    </w:rPr>
  </w:style>
  <w:style w:type="paragraph" w:customStyle="1" w:styleId="Tablea">
    <w:name w:val="Table(a)"/>
    <w:aliases w:val="ta"/>
    <w:basedOn w:val="OPCParaBase"/>
    <w:rsid w:val="009A3323"/>
    <w:pPr>
      <w:spacing w:before="60" w:line="240" w:lineRule="auto"/>
      <w:ind w:left="284" w:hanging="284"/>
    </w:pPr>
    <w:rPr>
      <w:sz w:val="20"/>
    </w:rPr>
  </w:style>
  <w:style w:type="paragraph" w:customStyle="1" w:styleId="TableAA">
    <w:name w:val="Table(AA)"/>
    <w:aliases w:val="taaa"/>
    <w:basedOn w:val="OPCParaBase"/>
    <w:rsid w:val="009A3323"/>
    <w:pPr>
      <w:tabs>
        <w:tab w:val="left" w:pos="-6543"/>
        <w:tab w:val="left" w:pos="-6260"/>
      </w:tabs>
      <w:spacing w:line="240" w:lineRule="exact"/>
      <w:ind w:left="1055" w:hanging="284"/>
    </w:pPr>
    <w:rPr>
      <w:sz w:val="20"/>
    </w:rPr>
  </w:style>
  <w:style w:type="paragraph" w:customStyle="1" w:styleId="Tablei">
    <w:name w:val="Table(i)"/>
    <w:aliases w:val="taa"/>
    <w:basedOn w:val="OPCParaBase"/>
    <w:rsid w:val="009A3323"/>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9A3323"/>
    <w:pPr>
      <w:spacing w:before="60" w:line="240" w:lineRule="atLeast"/>
    </w:pPr>
    <w:rPr>
      <w:sz w:val="20"/>
    </w:rPr>
  </w:style>
  <w:style w:type="paragraph" w:customStyle="1" w:styleId="TLPBoxTextnote">
    <w:name w:val="TLPBoxText(note"/>
    <w:aliases w:val="right)"/>
    <w:basedOn w:val="OPCParaBase"/>
    <w:rsid w:val="009A3323"/>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9A3323"/>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9A3323"/>
    <w:pPr>
      <w:spacing w:before="122" w:line="198" w:lineRule="exact"/>
      <w:ind w:left="1985" w:hanging="851"/>
      <w:jc w:val="right"/>
    </w:pPr>
    <w:rPr>
      <w:sz w:val="18"/>
    </w:rPr>
  </w:style>
  <w:style w:type="paragraph" w:customStyle="1" w:styleId="TLPTableBullet">
    <w:name w:val="TLPTableBullet"/>
    <w:aliases w:val="ttb"/>
    <w:basedOn w:val="OPCParaBase"/>
    <w:rsid w:val="009A3323"/>
    <w:pPr>
      <w:spacing w:line="240" w:lineRule="exact"/>
      <w:ind w:left="284" w:hanging="284"/>
    </w:pPr>
    <w:rPr>
      <w:sz w:val="20"/>
    </w:rPr>
  </w:style>
  <w:style w:type="paragraph" w:styleId="TOC1">
    <w:name w:val="toc 1"/>
    <w:basedOn w:val="OPCParaBase"/>
    <w:next w:val="Normal"/>
    <w:uiPriority w:val="39"/>
    <w:unhideWhenUsed/>
    <w:rsid w:val="009A3323"/>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9A3323"/>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9A3323"/>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9A3323"/>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9A3323"/>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9A3323"/>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9A3323"/>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9A3323"/>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9A3323"/>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9A3323"/>
    <w:pPr>
      <w:keepLines/>
      <w:spacing w:before="240" w:after="120" w:line="240" w:lineRule="auto"/>
      <w:ind w:left="794"/>
    </w:pPr>
    <w:rPr>
      <w:b/>
      <w:kern w:val="28"/>
      <w:sz w:val="20"/>
    </w:rPr>
  </w:style>
  <w:style w:type="paragraph" w:customStyle="1" w:styleId="TofSectsHeading">
    <w:name w:val="TofSects(Heading)"/>
    <w:basedOn w:val="OPCParaBase"/>
    <w:rsid w:val="009A3323"/>
    <w:pPr>
      <w:spacing w:before="240" w:after="120" w:line="240" w:lineRule="auto"/>
    </w:pPr>
    <w:rPr>
      <w:b/>
      <w:sz w:val="24"/>
    </w:rPr>
  </w:style>
  <w:style w:type="paragraph" w:customStyle="1" w:styleId="TofSectsSection">
    <w:name w:val="TofSects(Section)"/>
    <w:basedOn w:val="OPCParaBase"/>
    <w:rsid w:val="009A3323"/>
    <w:pPr>
      <w:keepLines/>
      <w:spacing w:before="40" w:line="240" w:lineRule="auto"/>
      <w:ind w:left="1588" w:hanging="794"/>
    </w:pPr>
    <w:rPr>
      <w:kern w:val="28"/>
      <w:sz w:val="18"/>
    </w:rPr>
  </w:style>
  <w:style w:type="paragraph" w:customStyle="1" w:styleId="TofSectsSubdiv">
    <w:name w:val="TofSects(Subdiv)"/>
    <w:basedOn w:val="OPCParaBase"/>
    <w:rsid w:val="009A3323"/>
    <w:pPr>
      <w:keepLines/>
      <w:spacing w:before="80" w:line="240" w:lineRule="auto"/>
      <w:ind w:left="1588" w:hanging="794"/>
    </w:pPr>
    <w:rPr>
      <w:kern w:val="28"/>
    </w:rPr>
  </w:style>
  <w:style w:type="paragraph" w:customStyle="1" w:styleId="WRStyle">
    <w:name w:val="WR Style"/>
    <w:aliases w:val="WR"/>
    <w:basedOn w:val="OPCParaBase"/>
    <w:rsid w:val="009A3323"/>
    <w:pPr>
      <w:spacing w:before="240" w:line="240" w:lineRule="auto"/>
      <w:ind w:left="284" w:hanging="284"/>
    </w:pPr>
    <w:rPr>
      <w:b/>
      <w:i/>
      <w:kern w:val="28"/>
      <w:sz w:val="24"/>
    </w:rPr>
  </w:style>
  <w:style w:type="paragraph" w:customStyle="1" w:styleId="notepara">
    <w:name w:val="note(para)"/>
    <w:aliases w:val="na"/>
    <w:basedOn w:val="OPCParaBase"/>
    <w:rsid w:val="009A3323"/>
    <w:pPr>
      <w:spacing w:before="40" w:line="198" w:lineRule="exact"/>
      <w:ind w:left="2354" w:hanging="369"/>
    </w:pPr>
    <w:rPr>
      <w:sz w:val="18"/>
    </w:rPr>
  </w:style>
  <w:style w:type="paragraph" w:styleId="Footer">
    <w:name w:val="footer"/>
    <w:link w:val="FooterChar"/>
    <w:rsid w:val="009A3323"/>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9A3323"/>
    <w:rPr>
      <w:rFonts w:eastAsia="Times New Roman" w:cs="Times New Roman"/>
      <w:sz w:val="22"/>
      <w:szCs w:val="24"/>
      <w:lang w:eastAsia="en-AU"/>
    </w:rPr>
  </w:style>
  <w:style w:type="character" w:styleId="LineNumber">
    <w:name w:val="line number"/>
    <w:basedOn w:val="OPCCharBase"/>
    <w:uiPriority w:val="99"/>
    <w:semiHidden/>
    <w:unhideWhenUsed/>
    <w:rsid w:val="009A3323"/>
    <w:rPr>
      <w:sz w:val="16"/>
    </w:rPr>
  </w:style>
  <w:style w:type="table" w:customStyle="1" w:styleId="CFlag">
    <w:name w:val="CFlag"/>
    <w:basedOn w:val="TableNormal"/>
    <w:uiPriority w:val="99"/>
    <w:rsid w:val="009A3323"/>
    <w:rPr>
      <w:rFonts w:eastAsia="Times New Roman" w:cs="Times New Roman"/>
      <w:lang w:eastAsia="en-AU"/>
    </w:rPr>
    <w:tblPr/>
  </w:style>
  <w:style w:type="paragraph" w:customStyle="1" w:styleId="SignCoverPageEnd">
    <w:name w:val="SignCoverPageEnd"/>
    <w:basedOn w:val="OPCParaBase"/>
    <w:next w:val="Normal"/>
    <w:rsid w:val="009A3323"/>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9A3323"/>
    <w:pPr>
      <w:pBdr>
        <w:top w:val="single" w:sz="4" w:space="1" w:color="auto"/>
      </w:pBdr>
      <w:spacing w:before="360"/>
      <w:ind w:right="397"/>
      <w:jc w:val="both"/>
    </w:pPr>
  </w:style>
  <w:style w:type="paragraph" w:customStyle="1" w:styleId="CompiledActNo">
    <w:name w:val="CompiledActNo"/>
    <w:basedOn w:val="OPCParaBase"/>
    <w:next w:val="Normal"/>
    <w:rsid w:val="009A3323"/>
    <w:rPr>
      <w:b/>
      <w:sz w:val="24"/>
      <w:szCs w:val="24"/>
    </w:rPr>
  </w:style>
  <w:style w:type="paragraph" w:customStyle="1" w:styleId="ENotesText">
    <w:name w:val="ENotesText"/>
    <w:aliases w:val="Ent"/>
    <w:basedOn w:val="OPCParaBase"/>
    <w:next w:val="Normal"/>
    <w:rsid w:val="009A3323"/>
    <w:pPr>
      <w:spacing w:before="120"/>
    </w:pPr>
  </w:style>
  <w:style w:type="paragraph" w:customStyle="1" w:styleId="CompiledMadeUnder">
    <w:name w:val="CompiledMadeUnder"/>
    <w:basedOn w:val="OPCParaBase"/>
    <w:next w:val="Normal"/>
    <w:rsid w:val="009A3323"/>
    <w:rPr>
      <w:i/>
      <w:sz w:val="24"/>
      <w:szCs w:val="24"/>
    </w:rPr>
  </w:style>
  <w:style w:type="paragraph" w:customStyle="1" w:styleId="Paragraphsub-sub-sub">
    <w:name w:val="Paragraph(sub-sub-sub)"/>
    <w:aliases w:val="aaaa"/>
    <w:basedOn w:val="OPCParaBase"/>
    <w:rsid w:val="009A3323"/>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9A3323"/>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9A3323"/>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9A3323"/>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9A3323"/>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9A3323"/>
    <w:pPr>
      <w:spacing w:before="60" w:line="240" w:lineRule="auto"/>
    </w:pPr>
    <w:rPr>
      <w:rFonts w:cs="Arial"/>
      <w:sz w:val="20"/>
      <w:szCs w:val="22"/>
    </w:rPr>
  </w:style>
  <w:style w:type="paragraph" w:customStyle="1" w:styleId="TableHeading">
    <w:name w:val="TableHeading"/>
    <w:aliases w:val="th"/>
    <w:basedOn w:val="OPCParaBase"/>
    <w:next w:val="Tabletext"/>
    <w:rsid w:val="009A3323"/>
    <w:pPr>
      <w:keepNext/>
      <w:spacing w:before="60" w:line="240" w:lineRule="atLeast"/>
    </w:pPr>
    <w:rPr>
      <w:b/>
      <w:sz w:val="20"/>
    </w:rPr>
  </w:style>
  <w:style w:type="paragraph" w:customStyle="1" w:styleId="NoteToSubpara">
    <w:name w:val="NoteToSubpara"/>
    <w:aliases w:val="nts"/>
    <w:basedOn w:val="OPCParaBase"/>
    <w:rsid w:val="009A3323"/>
    <w:pPr>
      <w:spacing w:before="40" w:line="198" w:lineRule="exact"/>
      <w:ind w:left="2835" w:hanging="709"/>
    </w:pPr>
    <w:rPr>
      <w:sz w:val="18"/>
    </w:rPr>
  </w:style>
  <w:style w:type="paragraph" w:customStyle="1" w:styleId="ENoteTableHeading">
    <w:name w:val="ENoteTableHeading"/>
    <w:aliases w:val="enth"/>
    <w:basedOn w:val="OPCParaBase"/>
    <w:rsid w:val="009A3323"/>
    <w:pPr>
      <w:keepNext/>
      <w:spacing w:before="60" w:line="240" w:lineRule="atLeast"/>
    </w:pPr>
    <w:rPr>
      <w:rFonts w:ascii="Arial" w:hAnsi="Arial"/>
      <w:b/>
      <w:sz w:val="16"/>
    </w:rPr>
  </w:style>
  <w:style w:type="paragraph" w:customStyle="1" w:styleId="ENoteTableText">
    <w:name w:val="ENoteTableText"/>
    <w:aliases w:val="entt"/>
    <w:basedOn w:val="OPCParaBase"/>
    <w:rsid w:val="009A3323"/>
    <w:pPr>
      <w:spacing w:before="60" w:line="240" w:lineRule="atLeast"/>
    </w:pPr>
    <w:rPr>
      <w:sz w:val="16"/>
    </w:rPr>
  </w:style>
  <w:style w:type="paragraph" w:customStyle="1" w:styleId="ENoteTTi">
    <w:name w:val="ENoteTTi"/>
    <w:aliases w:val="entti"/>
    <w:basedOn w:val="OPCParaBase"/>
    <w:rsid w:val="009A3323"/>
    <w:pPr>
      <w:keepNext/>
      <w:spacing w:before="60" w:line="240" w:lineRule="atLeast"/>
      <w:ind w:left="170"/>
    </w:pPr>
    <w:rPr>
      <w:sz w:val="16"/>
    </w:rPr>
  </w:style>
  <w:style w:type="paragraph" w:customStyle="1" w:styleId="ENoteTTIndentHeading">
    <w:name w:val="ENoteTTIndentHeading"/>
    <w:aliases w:val="enTTHi"/>
    <w:basedOn w:val="OPCParaBase"/>
    <w:rsid w:val="009A3323"/>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9A3323"/>
    <w:pPr>
      <w:spacing w:before="120"/>
      <w:outlineLvl w:val="0"/>
    </w:pPr>
    <w:rPr>
      <w:b/>
      <w:sz w:val="28"/>
      <w:szCs w:val="28"/>
    </w:rPr>
  </w:style>
  <w:style w:type="paragraph" w:customStyle="1" w:styleId="ENotesHeading2">
    <w:name w:val="ENotesHeading 2"/>
    <w:aliases w:val="Enh2,ENh2"/>
    <w:basedOn w:val="OPCParaBase"/>
    <w:next w:val="Normal"/>
    <w:rsid w:val="009A3323"/>
    <w:pPr>
      <w:spacing w:before="120" w:after="120"/>
      <w:outlineLvl w:val="1"/>
    </w:pPr>
    <w:rPr>
      <w:b/>
      <w:sz w:val="24"/>
      <w:szCs w:val="28"/>
    </w:rPr>
  </w:style>
  <w:style w:type="paragraph" w:customStyle="1" w:styleId="MadeunderText">
    <w:name w:val="MadeunderText"/>
    <w:basedOn w:val="OPCParaBase"/>
    <w:next w:val="Normal"/>
    <w:rsid w:val="009A3323"/>
    <w:pPr>
      <w:spacing w:before="240"/>
    </w:pPr>
    <w:rPr>
      <w:sz w:val="24"/>
      <w:szCs w:val="24"/>
    </w:rPr>
  </w:style>
  <w:style w:type="paragraph" w:customStyle="1" w:styleId="ENotesHeading3">
    <w:name w:val="ENotesHeading 3"/>
    <w:aliases w:val="Enh3"/>
    <w:basedOn w:val="OPCParaBase"/>
    <w:next w:val="Normal"/>
    <w:rsid w:val="009A3323"/>
    <w:pPr>
      <w:keepNext/>
      <w:spacing w:before="120" w:line="240" w:lineRule="auto"/>
      <w:outlineLvl w:val="4"/>
    </w:pPr>
    <w:rPr>
      <w:b/>
      <w:szCs w:val="24"/>
    </w:rPr>
  </w:style>
  <w:style w:type="character" w:customStyle="1" w:styleId="CharSubPartNoCASA">
    <w:name w:val="CharSubPartNo(CASA)"/>
    <w:basedOn w:val="OPCCharBase"/>
    <w:uiPriority w:val="1"/>
    <w:rsid w:val="009A3323"/>
  </w:style>
  <w:style w:type="character" w:customStyle="1" w:styleId="CharSubPartTextCASA">
    <w:name w:val="CharSubPartText(CASA)"/>
    <w:basedOn w:val="OPCCharBase"/>
    <w:uiPriority w:val="1"/>
    <w:rsid w:val="009A3323"/>
  </w:style>
  <w:style w:type="paragraph" w:customStyle="1" w:styleId="SubPartCASA">
    <w:name w:val="SubPart(CASA)"/>
    <w:aliases w:val="csp"/>
    <w:basedOn w:val="OPCParaBase"/>
    <w:next w:val="ActHead3"/>
    <w:rsid w:val="009A3323"/>
    <w:pPr>
      <w:keepNext/>
      <w:keepLines/>
      <w:spacing w:before="280"/>
      <w:ind w:left="1134" w:hanging="1134"/>
      <w:outlineLvl w:val="1"/>
    </w:pPr>
    <w:rPr>
      <w:b/>
      <w:kern w:val="28"/>
      <w:sz w:val="32"/>
    </w:rPr>
  </w:style>
  <w:style w:type="paragraph" w:customStyle="1" w:styleId="ENoteTTIndentHeadingSub">
    <w:name w:val="ENoteTTIndentHeadingSub"/>
    <w:aliases w:val="enTTHis"/>
    <w:basedOn w:val="OPCParaBase"/>
    <w:rsid w:val="009A3323"/>
    <w:pPr>
      <w:keepNext/>
      <w:spacing w:before="60" w:line="240" w:lineRule="atLeast"/>
      <w:ind w:left="340"/>
    </w:pPr>
    <w:rPr>
      <w:b/>
      <w:sz w:val="16"/>
    </w:rPr>
  </w:style>
  <w:style w:type="paragraph" w:customStyle="1" w:styleId="ENoteTTiSub">
    <w:name w:val="ENoteTTiSub"/>
    <w:aliases w:val="enttis"/>
    <w:basedOn w:val="OPCParaBase"/>
    <w:rsid w:val="009A3323"/>
    <w:pPr>
      <w:keepNext/>
      <w:spacing w:before="60" w:line="240" w:lineRule="atLeast"/>
      <w:ind w:left="340"/>
    </w:pPr>
    <w:rPr>
      <w:sz w:val="16"/>
    </w:rPr>
  </w:style>
  <w:style w:type="paragraph" w:customStyle="1" w:styleId="SubDivisionMigration">
    <w:name w:val="SubDivisionMigration"/>
    <w:aliases w:val="sdm"/>
    <w:basedOn w:val="OPCParaBase"/>
    <w:rsid w:val="009A3323"/>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9A3323"/>
    <w:pPr>
      <w:keepNext/>
      <w:keepLines/>
      <w:spacing w:before="240" w:line="240" w:lineRule="auto"/>
      <w:ind w:left="1134" w:hanging="1134"/>
    </w:pPr>
    <w:rPr>
      <w:b/>
      <w:sz w:val="28"/>
    </w:rPr>
  </w:style>
  <w:style w:type="table" w:styleId="TableGrid">
    <w:name w:val="Table Grid"/>
    <w:basedOn w:val="TableNormal"/>
    <w:uiPriority w:val="59"/>
    <w:rsid w:val="009A33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9A3323"/>
    <w:pPr>
      <w:spacing w:before="122" w:line="240" w:lineRule="auto"/>
      <w:ind w:left="1985" w:hanging="851"/>
    </w:pPr>
    <w:rPr>
      <w:sz w:val="18"/>
    </w:rPr>
  </w:style>
  <w:style w:type="paragraph" w:customStyle="1" w:styleId="FreeForm">
    <w:name w:val="FreeForm"/>
    <w:rsid w:val="009A3323"/>
    <w:rPr>
      <w:rFonts w:ascii="Arial" w:hAnsi="Arial"/>
      <w:sz w:val="22"/>
    </w:rPr>
  </w:style>
  <w:style w:type="paragraph" w:customStyle="1" w:styleId="SOText">
    <w:name w:val="SO Text"/>
    <w:aliases w:val="sot"/>
    <w:link w:val="SOTextChar"/>
    <w:rsid w:val="009A3323"/>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9A3323"/>
    <w:rPr>
      <w:sz w:val="22"/>
    </w:rPr>
  </w:style>
  <w:style w:type="paragraph" w:customStyle="1" w:styleId="SOTextNote">
    <w:name w:val="SO TextNote"/>
    <w:aliases w:val="sont"/>
    <w:basedOn w:val="SOText"/>
    <w:qFormat/>
    <w:rsid w:val="009A3323"/>
    <w:pPr>
      <w:spacing w:before="122" w:line="198" w:lineRule="exact"/>
      <w:ind w:left="1843" w:hanging="709"/>
    </w:pPr>
    <w:rPr>
      <w:sz w:val="18"/>
    </w:rPr>
  </w:style>
  <w:style w:type="paragraph" w:customStyle="1" w:styleId="SOPara">
    <w:name w:val="SO Para"/>
    <w:aliases w:val="soa"/>
    <w:basedOn w:val="SOText"/>
    <w:link w:val="SOParaChar"/>
    <w:qFormat/>
    <w:rsid w:val="009A3323"/>
    <w:pPr>
      <w:tabs>
        <w:tab w:val="right" w:pos="1786"/>
      </w:tabs>
      <w:spacing w:before="40"/>
      <w:ind w:left="2070" w:hanging="936"/>
    </w:pPr>
  </w:style>
  <w:style w:type="character" w:customStyle="1" w:styleId="SOParaChar">
    <w:name w:val="SO Para Char"/>
    <w:aliases w:val="soa Char"/>
    <w:basedOn w:val="DefaultParagraphFont"/>
    <w:link w:val="SOPara"/>
    <w:rsid w:val="009A3323"/>
    <w:rPr>
      <w:sz w:val="22"/>
    </w:rPr>
  </w:style>
  <w:style w:type="paragraph" w:customStyle="1" w:styleId="SOBullet">
    <w:name w:val="SO Bullet"/>
    <w:aliases w:val="sotb"/>
    <w:basedOn w:val="SOText"/>
    <w:link w:val="SOBulletChar"/>
    <w:qFormat/>
    <w:rsid w:val="009A3323"/>
    <w:pPr>
      <w:ind w:left="1559" w:hanging="425"/>
    </w:pPr>
  </w:style>
  <w:style w:type="character" w:customStyle="1" w:styleId="SOBulletChar">
    <w:name w:val="SO Bullet Char"/>
    <w:aliases w:val="sotb Char"/>
    <w:basedOn w:val="DefaultParagraphFont"/>
    <w:link w:val="SOBullet"/>
    <w:rsid w:val="009A3323"/>
    <w:rPr>
      <w:sz w:val="22"/>
    </w:rPr>
  </w:style>
  <w:style w:type="paragraph" w:customStyle="1" w:styleId="SOBulletNote">
    <w:name w:val="SO BulletNote"/>
    <w:aliases w:val="sonb"/>
    <w:basedOn w:val="SOTextNote"/>
    <w:link w:val="SOBulletNoteChar"/>
    <w:qFormat/>
    <w:rsid w:val="009A3323"/>
    <w:pPr>
      <w:tabs>
        <w:tab w:val="left" w:pos="1560"/>
      </w:tabs>
      <w:ind w:left="2268" w:hanging="1134"/>
    </w:pPr>
  </w:style>
  <w:style w:type="character" w:customStyle="1" w:styleId="SOBulletNoteChar">
    <w:name w:val="SO BulletNote Char"/>
    <w:aliases w:val="sonb Char"/>
    <w:basedOn w:val="DefaultParagraphFont"/>
    <w:link w:val="SOBulletNote"/>
    <w:rsid w:val="009A3323"/>
    <w:rPr>
      <w:sz w:val="18"/>
    </w:rPr>
  </w:style>
  <w:style w:type="paragraph" w:customStyle="1" w:styleId="FileName">
    <w:name w:val="FileName"/>
    <w:basedOn w:val="Normal"/>
    <w:rsid w:val="009A3323"/>
  </w:style>
  <w:style w:type="paragraph" w:customStyle="1" w:styleId="SOHeadBold">
    <w:name w:val="SO HeadBold"/>
    <w:aliases w:val="sohb"/>
    <w:basedOn w:val="SOText"/>
    <w:next w:val="SOText"/>
    <w:link w:val="SOHeadBoldChar"/>
    <w:qFormat/>
    <w:rsid w:val="009A3323"/>
    <w:rPr>
      <w:b/>
    </w:rPr>
  </w:style>
  <w:style w:type="character" w:customStyle="1" w:styleId="SOHeadBoldChar">
    <w:name w:val="SO HeadBold Char"/>
    <w:aliases w:val="sohb Char"/>
    <w:basedOn w:val="DefaultParagraphFont"/>
    <w:link w:val="SOHeadBold"/>
    <w:rsid w:val="009A3323"/>
    <w:rPr>
      <w:b/>
      <w:sz w:val="22"/>
    </w:rPr>
  </w:style>
  <w:style w:type="paragraph" w:customStyle="1" w:styleId="SOHeadItalic">
    <w:name w:val="SO HeadItalic"/>
    <w:aliases w:val="sohi"/>
    <w:basedOn w:val="SOText"/>
    <w:next w:val="SOText"/>
    <w:link w:val="SOHeadItalicChar"/>
    <w:qFormat/>
    <w:rsid w:val="009A3323"/>
    <w:rPr>
      <w:i/>
    </w:rPr>
  </w:style>
  <w:style w:type="character" w:customStyle="1" w:styleId="SOHeadItalicChar">
    <w:name w:val="SO HeadItalic Char"/>
    <w:aliases w:val="sohi Char"/>
    <w:basedOn w:val="DefaultParagraphFont"/>
    <w:link w:val="SOHeadItalic"/>
    <w:rsid w:val="009A3323"/>
    <w:rPr>
      <w:i/>
      <w:sz w:val="22"/>
    </w:rPr>
  </w:style>
  <w:style w:type="paragraph" w:customStyle="1" w:styleId="SOText2">
    <w:name w:val="SO Text2"/>
    <w:aliases w:val="sot2"/>
    <w:basedOn w:val="Normal"/>
    <w:next w:val="SOText"/>
    <w:link w:val="SOText2Char"/>
    <w:rsid w:val="009A3323"/>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9A3323"/>
    <w:rPr>
      <w:sz w:val="22"/>
    </w:rPr>
  </w:style>
  <w:style w:type="paragraph" w:customStyle="1" w:styleId="ETAsubitem">
    <w:name w:val="ETA(subitem)"/>
    <w:basedOn w:val="OPCParaBase"/>
    <w:rsid w:val="009A3323"/>
    <w:pPr>
      <w:tabs>
        <w:tab w:val="right" w:pos="340"/>
      </w:tabs>
      <w:spacing w:before="60" w:line="240" w:lineRule="auto"/>
      <w:ind w:left="454" w:hanging="454"/>
    </w:pPr>
    <w:rPr>
      <w:sz w:val="20"/>
    </w:rPr>
  </w:style>
  <w:style w:type="paragraph" w:customStyle="1" w:styleId="ETApara">
    <w:name w:val="ETA(para)"/>
    <w:basedOn w:val="OPCParaBase"/>
    <w:rsid w:val="009A3323"/>
    <w:pPr>
      <w:tabs>
        <w:tab w:val="right" w:pos="754"/>
      </w:tabs>
      <w:spacing w:before="60" w:line="240" w:lineRule="auto"/>
      <w:ind w:left="828" w:hanging="828"/>
    </w:pPr>
    <w:rPr>
      <w:sz w:val="20"/>
    </w:rPr>
  </w:style>
  <w:style w:type="paragraph" w:customStyle="1" w:styleId="ETAsubpara">
    <w:name w:val="ETA(subpara)"/>
    <w:basedOn w:val="OPCParaBase"/>
    <w:rsid w:val="009A3323"/>
    <w:pPr>
      <w:tabs>
        <w:tab w:val="right" w:pos="1083"/>
      </w:tabs>
      <w:spacing w:before="60" w:line="240" w:lineRule="auto"/>
      <w:ind w:left="1191" w:hanging="1191"/>
    </w:pPr>
    <w:rPr>
      <w:sz w:val="20"/>
    </w:rPr>
  </w:style>
  <w:style w:type="paragraph" w:customStyle="1" w:styleId="ETAsub-subpara">
    <w:name w:val="ETA(sub-subpara)"/>
    <w:basedOn w:val="OPCParaBase"/>
    <w:rsid w:val="009A3323"/>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9A3323"/>
    <w:rPr>
      <w:b/>
      <w:sz w:val="28"/>
      <w:szCs w:val="28"/>
    </w:rPr>
  </w:style>
  <w:style w:type="paragraph" w:customStyle="1" w:styleId="NotesHeading2">
    <w:name w:val="NotesHeading 2"/>
    <w:basedOn w:val="OPCParaBase"/>
    <w:next w:val="Normal"/>
    <w:rsid w:val="009A3323"/>
    <w:rPr>
      <w:b/>
      <w:sz w:val="28"/>
      <w:szCs w:val="28"/>
    </w:rPr>
  </w:style>
  <w:style w:type="paragraph" w:customStyle="1" w:styleId="Transitional">
    <w:name w:val="Transitional"/>
    <w:aliases w:val="tr"/>
    <w:basedOn w:val="ItemHead"/>
    <w:next w:val="Item"/>
    <w:rsid w:val="009A3323"/>
  </w:style>
  <w:style w:type="character" w:customStyle="1" w:styleId="subsectionChar">
    <w:name w:val="subsection Char"/>
    <w:aliases w:val="ss Char"/>
    <w:basedOn w:val="DefaultParagraphFont"/>
    <w:link w:val="subsection"/>
    <w:locked/>
    <w:rsid w:val="001E2230"/>
    <w:rPr>
      <w:rFonts w:eastAsia="Times New Roman" w:cs="Times New Roman"/>
      <w:sz w:val="22"/>
      <w:lang w:eastAsia="en-AU"/>
    </w:rPr>
  </w:style>
  <w:style w:type="character" w:customStyle="1" w:styleId="DefinitionChar">
    <w:name w:val="Definition Char"/>
    <w:aliases w:val="dd Char"/>
    <w:link w:val="Definition"/>
    <w:rsid w:val="001E2230"/>
    <w:rPr>
      <w:rFonts w:eastAsia="Times New Roman" w:cs="Times New Roman"/>
      <w:sz w:val="22"/>
      <w:lang w:eastAsia="en-AU"/>
    </w:rPr>
  </w:style>
  <w:style w:type="character" w:customStyle="1" w:styleId="Heading1Char">
    <w:name w:val="Heading 1 Char"/>
    <w:basedOn w:val="DefaultParagraphFont"/>
    <w:link w:val="Heading1"/>
    <w:uiPriority w:val="9"/>
    <w:rsid w:val="009A3323"/>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9A332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9A332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9A3323"/>
    <w:rPr>
      <w:rFonts w:asciiTheme="majorHAnsi" w:eastAsiaTheme="majorEastAsia" w:hAnsiTheme="majorHAnsi" w:cstheme="majorBidi"/>
      <w:i/>
      <w:iCs/>
      <w:color w:val="365F91" w:themeColor="accent1" w:themeShade="BF"/>
      <w:sz w:val="22"/>
    </w:rPr>
  </w:style>
  <w:style w:type="character" w:customStyle="1" w:styleId="Heading5Char">
    <w:name w:val="Heading 5 Char"/>
    <w:basedOn w:val="DefaultParagraphFont"/>
    <w:link w:val="Heading5"/>
    <w:uiPriority w:val="9"/>
    <w:rsid w:val="009A3323"/>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semiHidden/>
    <w:rsid w:val="009A3323"/>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uiPriority w:val="9"/>
    <w:semiHidden/>
    <w:rsid w:val="009A3323"/>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semiHidden/>
    <w:rsid w:val="009A332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A3323"/>
    <w:rPr>
      <w:rFonts w:asciiTheme="majorHAnsi" w:eastAsiaTheme="majorEastAsia" w:hAnsiTheme="majorHAnsi" w:cstheme="majorBidi"/>
      <w:i/>
      <w:iCs/>
      <w:color w:val="272727" w:themeColor="text1" w:themeTint="D8"/>
      <w:sz w:val="21"/>
      <w:szCs w:val="21"/>
    </w:rPr>
  </w:style>
  <w:style w:type="numbering" w:styleId="111111">
    <w:name w:val="Outline List 2"/>
    <w:basedOn w:val="NoList"/>
    <w:uiPriority w:val="99"/>
    <w:semiHidden/>
    <w:unhideWhenUsed/>
    <w:rsid w:val="009A3323"/>
    <w:pPr>
      <w:numPr>
        <w:numId w:val="13"/>
      </w:numPr>
    </w:pPr>
  </w:style>
  <w:style w:type="numbering" w:styleId="1ai">
    <w:name w:val="Outline List 1"/>
    <w:basedOn w:val="NoList"/>
    <w:uiPriority w:val="99"/>
    <w:semiHidden/>
    <w:unhideWhenUsed/>
    <w:rsid w:val="009A3323"/>
    <w:pPr>
      <w:numPr>
        <w:numId w:val="14"/>
      </w:numPr>
    </w:pPr>
  </w:style>
  <w:style w:type="numbering" w:styleId="ArticleSection">
    <w:name w:val="Outline List 3"/>
    <w:basedOn w:val="NoList"/>
    <w:uiPriority w:val="99"/>
    <w:semiHidden/>
    <w:unhideWhenUsed/>
    <w:rsid w:val="009A3323"/>
    <w:pPr>
      <w:numPr>
        <w:numId w:val="15"/>
      </w:numPr>
    </w:pPr>
  </w:style>
  <w:style w:type="paragraph" w:styleId="BalloonText">
    <w:name w:val="Balloon Text"/>
    <w:basedOn w:val="Normal"/>
    <w:link w:val="BalloonTextChar"/>
    <w:uiPriority w:val="99"/>
    <w:semiHidden/>
    <w:unhideWhenUsed/>
    <w:rsid w:val="009A332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3323"/>
    <w:rPr>
      <w:rFonts w:ascii="Segoe UI" w:hAnsi="Segoe UI" w:cs="Segoe UI"/>
      <w:sz w:val="18"/>
      <w:szCs w:val="18"/>
    </w:rPr>
  </w:style>
  <w:style w:type="paragraph" w:styleId="Bibliography">
    <w:name w:val="Bibliography"/>
    <w:basedOn w:val="Normal"/>
    <w:next w:val="Normal"/>
    <w:uiPriority w:val="37"/>
    <w:semiHidden/>
    <w:unhideWhenUsed/>
    <w:rsid w:val="009A3323"/>
  </w:style>
  <w:style w:type="paragraph" w:styleId="BlockText">
    <w:name w:val="Block Text"/>
    <w:basedOn w:val="Normal"/>
    <w:uiPriority w:val="99"/>
    <w:semiHidden/>
    <w:unhideWhenUsed/>
    <w:rsid w:val="009A3323"/>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uiPriority w:val="99"/>
    <w:semiHidden/>
    <w:unhideWhenUsed/>
    <w:rsid w:val="009A3323"/>
    <w:pPr>
      <w:spacing w:after="120"/>
    </w:pPr>
  </w:style>
  <w:style w:type="character" w:customStyle="1" w:styleId="BodyTextChar">
    <w:name w:val="Body Text Char"/>
    <w:basedOn w:val="DefaultParagraphFont"/>
    <w:link w:val="BodyText"/>
    <w:uiPriority w:val="99"/>
    <w:semiHidden/>
    <w:rsid w:val="009A3323"/>
    <w:rPr>
      <w:sz w:val="22"/>
    </w:rPr>
  </w:style>
  <w:style w:type="paragraph" w:styleId="BodyText2">
    <w:name w:val="Body Text 2"/>
    <w:basedOn w:val="Normal"/>
    <w:link w:val="BodyText2Char"/>
    <w:uiPriority w:val="99"/>
    <w:semiHidden/>
    <w:unhideWhenUsed/>
    <w:rsid w:val="009A3323"/>
    <w:pPr>
      <w:spacing w:after="120" w:line="480" w:lineRule="auto"/>
    </w:pPr>
  </w:style>
  <w:style w:type="character" w:customStyle="1" w:styleId="BodyText2Char">
    <w:name w:val="Body Text 2 Char"/>
    <w:basedOn w:val="DefaultParagraphFont"/>
    <w:link w:val="BodyText2"/>
    <w:uiPriority w:val="99"/>
    <w:semiHidden/>
    <w:rsid w:val="009A3323"/>
    <w:rPr>
      <w:sz w:val="22"/>
    </w:rPr>
  </w:style>
  <w:style w:type="paragraph" w:styleId="BodyText3">
    <w:name w:val="Body Text 3"/>
    <w:basedOn w:val="Normal"/>
    <w:link w:val="BodyText3Char"/>
    <w:uiPriority w:val="99"/>
    <w:semiHidden/>
    <w:unhideWhenUsed/>
    <w:rsid w:val="009A3323"/>
    <w:pPr>
      <w:spacing w:after="120"/>
    </w:pPr>
    <w:rPr>
      <w:sz w:val="16"/>
      <w:szCs w:val="16"/>
    </w:rPr>
  </w:style>
  <w:style w:type="character" w:customStyle="1" w:styleId="BodyText3Char">
    <w:name w:val="Body Text 3 Char"/>
    <w:basedOn w:val="DefaultParagraphFont"/>
    <w:link w:val="BodyText3"/>
    <w:uiPriority w:val="99"/>
    <w:semiHidden/>
    <w:rsid w:val="009A3323"/>
    <w:rPr>
      <w:sz w:val="16"/>
      <w:szCs w:val="16"/>
    </w:rPr>
  </w:style>
  <w:style w:type="paragraph" w:styleId="BodyTextFirstIndent">
    <w:name w:val="Body Text First Indent"/>
    <w:basedOn w:val="BodyText"/>
    <w:link w:val="BodyTextFirstIndentChar"/>
    <w:uiPriority w:val="99"/>
    <w:semiHidden/>
    <w:unhideWhenUsed/>
    <w:rsid w:val="009A3323"/>
    <w:pPr>
      <w:spacing w:after="0"/>
      <w:ind w:firstLine="360"/>
    </w:pPr>
  </w:style>
  <w:style w:type="character" w:customStyle="1" w:styleId="BodyTextFirstIndentChar">
    <w:name w:val="Body Text First Indent Char"/>
    <w:basedOn w:val="BodyTextChar"/>
    <w:link w:val="BodyTextFirstIndent"/>
    <w:uiPriority w:val="99"/>
    <w:semiHidden/>
    <w:rsid w:val="009A3323"/>
    <w:rPr>
      <w:sz w:val="22"/>
    </w:rPr>
  </w:style>
  <w:style w:type="paragraph" w:styleId="BodyTextIndent">
    <w:name w:val="Body Text Indent"/>
    <w:basedOn w:val="Normal"/>
    <w:link w:val="BodyTextIndentChar"/>
    <w:uiPriority w:val="99"/>
    <w:semiHidden/>
    <w:unhideWhenUsed/>
    <w:rsid w:val="009A3323"/>
    <w:pPr>
      <w:spacing w:after="120"/>
      <w:ind w:left="283"/>
    </w:pPr>
  </w:style>
  <w:style w:type="character" w:customStyle="1" w:styleId="BodyTextIndentChar">
    <w:name w:val="Body Text Indent Char"/>
    <w:basedOn w:val="DefaultParagraphFont"/>
    <w:link w:val="BodyTextIndent"/>
    <w:uiPriority w:val="99"/>
    <w:semiHidden/>
    <w:rsid w:val="009A3323"/>
    <w:rPr>
      <w:sz w:val="22"/>
    </w:rPr>
  </w:style>
  <w:style w:type="paragraph" w:styleId="BodyTextFirstIndent2">
    <w:name w:val="Body Text First Indent 2"/>
    <w:basedOn w:val="BodyTextIndent"/>
    <w:link w:val="BodyTextFirstIndent2Char"/>
    <w:uiPriority w:val="99"/>
    <w:semiHidden/>
    <w:unhideWhenUsed/>
    <w:rsid w:val="009A3323"/>
    <w:pPr>
      <w:spacing w:after="0"/>
      <w:ind w:left="360" w:firstLine="360"/>
    </w:pPr>
  </w:style>
  <w:style w:type="character" w:customStyle="1" w:styleId="BodyTextFirstIndent2Char">
    <w:name w:val="Body Text First Indent 2 Char"/>
    <w:basedOn w:val="BodyTextIndentChar"/>
    <w:link w:val="BodyTextFirstIndent2"/>
    <w:uiPriority w:val="99"/>
    <w:semiHidden/>
    <w:rsid w:val="009A3323"/>
    <w:rPr>
      <w:sz w:val="22"/>
    </w:rPr>
  </w:style>
  <w:style w:type="paragraph" w:styleId="BodyTextIndent2">
    <w:name w:val="Body Text Indent 2"/>
    <w:basedOn w:val="Normal"/>
    <w:link w:val="BodyTextIndent2Char"/>
    <w:uiPriority w:val="99"/>
    <w:semiHidden/>
    <w:unhideWhenUsed/>
    <w:rsid w:val="009A3323"/>
    <w:pPr>
      <w:spacing w:after="120" w:line="480" w:lineRule="auto"/>
      <w:ind w:left="283"/>
    </w:pPr>
  </w:style>
  <w:style w:type="character" w:customStyle="1" w:styleId="BodyTextIndent2Char">
    <w:name w:val="Body Text Indent 2 Char"/>
    <w:basedOn w:val="DefaultParagraphFont"/>
    <w:link w:val="BodyTextIndent2"/>
    <w:uiPriority w:val="99"/>
    <w:semiHidden/>
    <w:rsid w:val="009A3323"/>
    <w:rPr>
      <w:sz w:val="22"/>
    </w:rPr>
  </w:style>
  <w:style w:type="paragraph" w:styleId="BodyTextIndent3">
    <w:name w:val="Body Text Indent 3"/>
    <w:basedOn w:val="Normal"/>
    <w:link w:val="BodyTextIndent3Char"/>
    <w:uiPriority w:val="99"/>
    <w:semiHidden/>
    <w:unhideWhenUsed/>
    <w:rsid w:val="009A3323"/>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A3323"/>
    <w:rPr>
      <w:sz w:val="16"/>
      <w:szCs w:val="16"/>
    </w:rPr>
  </w:style>
  <w:style w:type="character" w:styleId="BookTitle">
    <w:name w:val="Book Title"/>
    <w:basedOn w:val="DefaultParagraphFont"/>
    <w:uiPriority w:val="33"/>
    <w:qFormat/>
    <w:rsid w:val="009A3323"/>
    <w:rPr>
      <w:b/>
      <w:bCs/>
      <w:i/>
      <w:iCs/>
      <w:spacing w:val="5"/>
    </w:rPr>
  </w:style>
  <w:style w:type="paragraph" w:styleId="Caption">
    <w:name w:val="caption"/>
    <w:basedOn w:val="Normal"/>
    <w:next w:val="Normal"/>
    <w:uiPriority w:val="35"/>
    <w:semiHidden/>
    <w:unhideWhenUsed/>
    <w:qFormat/>
    <w:rsid w:val="009A3323"/>
    <w:pPr>
      <w:spacing w:after="200" w:line="240" w:lineRule="auto"/>
    </w:pPr>
    <w:rPr>
      <w:i/>
      <w:iCs/>
      <w:color w:val="1F497D" w:themeColor="text2"/>
      <w:sz w:val="18"/>
      <w:szCs w:val="18"/>
    </w:rPr>
  </w:style>
  <w:style w:type="paragraph" w:styleId="Closing">
    <w:name w:val="Closing"/>
    <w:basedOn w:val="Normal"/>
    <w:link w:val="ClosingChar"/>
    <w:uiPriority w:val="99"/>
    <w:semiHidden/>
    <w:unhideWhenUsed/>
    <w:rsid w:val="009A3323"/>
    <w:pPr>
      <w:spacing w:line="240" w:lineRule="auto"/>
      <w:ind w:left="4252"/>
    </w:pPr>
  </w:style>
  <w:style w:type="character" w:customStyle="1" w:styleId="ClosingChar">
    <w:name w:val="Closing Char"/>
    <w:basedOn w:val="DefaultParagraphFont"/>
    <w:link w:val="Closing"/>
    <w:uiPriority w:val="99"/>
    <w:semiHidden/>
    <w:rsid w:val="009A3323"/>
    <w:rPr>
      <w:sz w:val="22"/>
    </w:rPr>
  </w:style>
  <w:style w:type="table" w:styleId="ColorfulGrid">
    <w:name w:val="Colorful Grid"/>
    <w:basedOn w:val="TableNormal"/>
    <w:uiPriority w:val="73"/>
    <w:semiHidden/>
    <w:unhideWhenUsed/>
    <w:rsid w:val="009A332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9A3323"/>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9A332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9A3323"/>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9A3323"/>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9A3323"/>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9A3323"/>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9A332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9A3323"/>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9A3323"/>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9A3323"/>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9A3323"/>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9A3323"/>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9A3323"/>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9A3323"/>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9A3323"/>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9A3323"/>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9A3323"/>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9A3323"/>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9A3323"/>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9A3323"/>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9A3323"/>
    <w:rPr>
      <w:sz w:val="16"/>
      <w:szCs w:val="16"/>
    </w:rPr>
  </w:style>
  <w:style w:type="paragraph" w:styleId="CommentText">
    <w:name w:val="annotation text"/>
    <w:basedOn w:val="Normal"/>
    <w:link w:val="CommentTextChar"/>
    <w:uiPriority w:val="99"/>
    <w:unhideWhenUsed/>
    <w:rsid w:val="009A3323"/>
    <w:pPr>
      <w:spacing w:line="240" w:lineRule="auto"/>
    </w:pPr>
    <w:rPr>
      <w:sz w:val="20"/>
    </w:rPr>
  </w:style>
  <w:style w:type="character" w:customStyle="1" w:styleId="CommentTextChar">
    <w:name w:val="Comment Text Char"/>
    <w:basedOn w:val="DefaultParagraphFont"/>
    <w:link w:val="CommentText"/>
    <w:uiPriority w:val="99"/>
    <w:rsid w:val="009A3323"/>
  </w:style>
  <w:style w:type="paragraph" w:styleId="CommentSubject">
    <w:name w:val="annotation subject"/>
    <w:basedOn w:val="CommentText"/>
    <w:next w:val="CommentText"/>
    <w:link w:val="CommentSubjectChar"/>
    <w:uiPriority w:val="99"/>
    <w:semiHidden/>
    <w:unhideWhenUsed/>
    <w:rsid w:val="009A3323"/>
    <w:rPr>
      <w:b/>
      <w:bCs/>
    </w:rPr>
  </w:style>
  <w:style w:type="character" w:customStyle="1" w:styleId="CommentSubjectChar">
    <w:name w:val="Comment Subject Char"/>
    <w:basedOn w:val="CommentTextChar"/>
    <w:link w:val="CommentSubject"/>
    <w:uiPriority w:val="99"/>
    <w:semiHidden/>
    <w:rsid w:val="009A3323"/>
    <w:rPr>
      <w:b/>
      <w:bCs/>
    </w:rPr>
  </w:style>
  <w:style w:type="table" w:styleId="DarkList">
    <w:name w:val="Dark List"/>
    <w:basedOn w:val="TableNormal"/>
    <w:uiPriority w:val="70"/>
    <w:semiHidden/>
    <w:unhideWhenUsed/>
    <w:rsid w:val="009A332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A3323"/>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9A3323"/>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9A3323"/>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9A3323"/>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9A3323"/>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9A3323"/>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9A3323"/>
  </w:style>
  <w:style w:type="character" w:customStyle="1" w:styleId="DateChar">
    <w:name w:val="Date Char"/>
    <w:basedOn w:val="DefaultParagraphFont"/>
    <w:link w:val="Date"/>
    <w:uiPriority w:val="99"/>
    <w:semiHidden/>
    <w:rsid w:val="009A3323"/>
    <w:rPr>
      <w:sz w:val="22"/>
    </w:rPr>
  </w:style>
  <w:style w:type="paragraph" w:styleId="DocumentMap">
    <w:name w:val="Document Map"/>
    <w:basedOn w:val="Normal"/>
    <w:link w:val="DocumentMapChar"/>
    <w:uiPriority w:val="99"/>
    <w:semiHidden/>
    <w:unhideWhenUsed/>
    <w:rsid w:val="009A3323"/>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A3323"/>
    <w:rPr>
      <w:rFonts w:ascii="Segoe UI" w:hAnsi="Segoe UI" w:cs="Segoe UI"/>
      <w:sz w:val="16"/>
      <w:szCs w:val="16"/>
    </w:rPr>
  </w:style>
  <w:style w:type="paragraph" w:styleId="E-mailSignature">
    <w:name w:val="E-mail Signature"/>
    <w:basedOn w:val="Normal"/>
    <w:link w:val="E-mailSignatureChar"/>
    <w:uiPriority w:val="99"/>
    <w:semiHidden/>
    <w:unhideWhenUsed/>
    <w:rsid w:val="009A3323"/>
    <w:pPr>
      <w:spacing w:line="240" w:lineRule="auto"/>
    </w:pPr>
  </w:style>
  <w:style w:type="character" w:customStyle="1" w:styleId="E-mailSignatureChar">
    <w:name w:val="E-mail Signature Char"/>
    <w:basedOn w:val="DefaultParagraphFont"/>
    <w:link w:val="E-mailSignature"/>
    <w:uiPriority w:val="99"/>
    <w:semiHidden/>
    <w:rsid w:val="009A3323"/>
    <w:rPr>
      <w:sz w:val="22"/>
    </w:rPr>
  </w:style>
  <w:style w:type="character" w:styleId="Emphasis">
    <w:name w:val="Emphasis"/>
    <w:basedOn w:val="DefaultParagraphFont"/>
    <w:uiPriority w:val="20"/>
    <w:qFormat/>
    <w:rsid w:val="009A3323"/>
    <w:rPr>
      <w:i/>
      <w:iCs/>
    </w:rPr>
  </w:style>
  <w:style w:type="character" w:styleId="EndnoteReference">
    <w:name w:val="endnote reference"/>
    <w:basedOn w:val="DefaultParagraphFont"/>
    <w:uiPriority w:val="99"/>
    <w:semiHidden/>
    <w:unhideWhenUsed/>
    <w:rsid w:val="009A3323"/>
    <w:rPr>
      <w:vertAlign w:val="superscript"/>
    </w:rPr>
  </w:style>
  <w:style w:type="paragraph" w:styleId="EndnoteText">
    <w:name w:val="endnote text"/>
    <w:basedOn w:val="Normal"/>
    <w:link w:val="EndnoteTextChar"/>
    <w:uiPriority w:val="99"/>
    <w:semiHidden/>
    <w:unhideWhenUsed/>
    <w:rsid w:val="009A3323"/>
    <w:pPr>
      <w:spacing w:line="240" w:lineRule="auto"/>
    </w:pPr>
    <w:rPr>
      <w:sz w:val="20"/>
    </w:rPr>
  </w:style>
  <w:style w:type="character" w:customStyle="1" w:styleId="EndnoteTextChar">
    <w:name w:val="Endnote Text Char"/>
    <w:basedOn w:val="DefaultParagraphFont"/>
    <w:link w:val="EndnoteText"/>
    <w:uiPriority w:val="99"/>
    <w:semiHidden/>
    <w:rsid w:val="009A3323"/>
  </w:style>
  <w:style w:type="paragraph" w:styleId="EnvelopeAddress">
    <w:name w:val="envelope address"/>
    <w:basedOn w:val="Normal"/>
    <w:uiPriority w:val="99"/>
    <w:semiHidden/>
    <w:unhideWhenUsed/>
    <w:rsid w:val="009A3323"/>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9A3323"/>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semiHidden/>
    <w:unhideWhenUsed/>
    <w:rsid w:val="009A3323"/>
    <w:rPr>
      <w:color w:val="800080" w:themeColor="followedHyperlink"/>
      <w:u w:val="single"/>
    </w:rPr>
  </w:style>
  <w:style w:type="character" w:styleId="FootnoteReference">
    <w:name w:val="footnote reference"/>
    <w:basedOn w:val="DefaultParagraphFont"/>
    <w:uiPriority w:val="99"/>
    <w:semiHidden/>
    <w:unhideWhenUsed/>
    <w:rsid w:val="009A3323"/>
    <w:rPr>
      <w:vertAlign w:val="superscript"/>
    </w:rPr>
  </w:style>
  <w:style w:type="paragraph" w:styleId="FootnoteText">
    <w:name w:val="footnote text"/>
    <w:basedOn w:val="Normal"/>
    <w:link w:val="FootnoteTextChar"/>
    <w:uiPriority w:val="99"/>
    <w:semiHidden/>
    <w:unhideWhenUsed/>
    <w:rsid w:val="009A3323"/>
    <w:pPr>
      <w:spacing w:line="240" w:lineRule="auto"/>
    </w:pPr>
    <w:rPr>
      <w:sz w:val="20"/>
    </w:rPr>
  </w:style>
  <w:style w:type="character" w:customStyle="1" w:styleId="FootnoteTextChar">
    <w:name w:val="Footnote Text Char"/>
    <w:basedOn w:val="DefaultParagraphFont"/>
    <w:link w:val="FootnoteText"/>
    <w:uiPriority w:val="99"/>
    <w:semiHidden/>
    <w:rsid w:val="009A3323"/>
  </w:style>
  <w:style w:type="table" w:styleId="GridTable1Light">
    <w:name w:val="Grid Table 1 Light"/>
    <w:basedOn w:val="TableNormal"/>
    <w:uiPriority w:val="46"/>
    <w:rsid w:val="009A332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A3323"/>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A3323"/>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A3323"/>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A3323"/>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A3323"/>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A3323"/>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A332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A3323"/>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9A3323"/>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9A3323"/>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9A3323"/>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9A3323"/>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9A3323"/>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9A332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A3323"/>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9A3323"/>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9A3323"/>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9A3323"/>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9A3323"/>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9A3323"/>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9A332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A3323"/>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9A3323"/>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9A3323"/>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9A3323"/>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9A3323"/>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9A3323"/>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9A332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A332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9A332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9A332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9A332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9A332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9A332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9A332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A3323"/>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9A3323"/>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9A3323"/>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9A3323"/>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9A3323"/>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9A3323"/>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9A332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A3323"/>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9A3323"/>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9A3323"/>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9A3323"/>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9A3323"/>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9A3323"/>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9A3323"/>
    <w:rPr>
      <w:color w:val="2B579A"/>
      <w:shd w:val="clear" w:color="auto" w:fill="E1DFDD"/>
    </w:rPr>
  </w:style>
  <w:style w:type="character" w:styleId="HTMLAcronym">
    <w:name w:val="HTML Acronym"/>
    <w:basedOn w:val="DefaultParagraphFont"/>
    <w:uiPriority w:val="99"/>
    <w:semiHidden/>
    <w:unhideWhenUsed/>
    <w:rsid w:val="009A3323"/>
  </w:style>
  <w:style w:type="paragraph" w:styleId="HTMLAddress">
    <w:name w:val="HTML Address"/>
    <w:basedOn w:val="Normal"/>
    <w:link w:val="HTMLAddressChar"/>
    <w:uiPriority w:val="99"/>
    <w:semiHidden/>
    <w:unhideWhenUsed/>
    <w:rsid w:val="009A3323"/>
    <w:pPr>
      <w:spacing w:line="240" w:lineRule="auto"/>
    </w:pPr>
    <w:rPr>
      <w:i/>
      <w:iCs/>
    </w:rPr>
  </w:style>
  <w:style w:type="character" w:customStyle="1" w:styleId="HTMLAddressChar">
    <w:name w:val="HTML Address Char"/>
    <w:basedOn w:val="DefaultParagraphFont"/>
    <w:link w:val="HTMLAddress"/>
    <w:uiPriority w:val="99"/>
    <w:semiHidden/>
    <w:rsid w:val="009A3323"/>
    <w:rPr>
      <w:i/>
      <w:iCs/>
      <w:sz w:val="22"/>
    </w:rPr>
  </w:style>
  <w:style w:type="character" w:styleId="HTMLCite">
    <w:name w:val="HTML Cite"/>
    <w:basedOn w:val="DefaultParagraphFont"/>
    <w:uiPriority w:val="99"/>
    <w:semiHidden/>
    <w:unhideWhenUsed/>
    <w:rsid w:val="009A3323"/>
    <w:rPr>
      <w:i/>
      <w:iCs/>
    </w:rPr>
  </w:style>
  <w:style w:type="character" w:styleId="HTMLCode">
    <w:name w:val="HTML Code"/>
    <w:basedOn w:val="DefaultParagraphFont"/>
    <w:uiPriority w:val="99"/>
    <w:semiHidden/>
    <w:unhideWhenUsed/>
    <w:rsid w:val="009A3323"/>
    <w:rPr>
      <w:rFonts w:ascii="Consolas" w:hAnsi="Consolas"/>
      <w:sz w:val="20"/>
      <w:szCs w:val="20"/>
    </w:rPr>
  </w:style>
  <w:style w:type="character" w:styleId="HTMLDefinition">
    <w:name w:val="HTML Definition"/>
    <w:basedOn w:val="DefaultParagraphFont"/>
    <w:uiPriority w:val="99"/>
    <w:semiHidden/>
    <w:unhideWhenUsed/>
    <w:rsid w:val="009A3323"/>
    <w:rPr>
      <w:i/>
      <w:iCs/>
    </w:rPr>
  </w:style>
  <w:style w:type="character" w:styleId="HTMLKeyboard">
    <w:name w:val="HTML Keyboard"/>
    <w:basedOn w:val="DefaultParagraphFont"/>
    <w:uiPriority w:val="99"/>
    <w:semiHidden/>
    <w:unhideWhenUsed/>
    <w:rsid w:val="009A3323"/>
    <w:rPr>
      <w:rFonts w:ascii="Consolas" w:hAnsi="Consolas"/>
      <w:sz w:val="20"/>
      <w:szCs w:val="20"/>
    </w:rPr>
  </w:style>
  <w:style w:type="paragraph" w:styleId="HTMLPreformatted">
    <w:name w:val="HTML Preformatted"/>
    <w:basedOn w:val="Normal"/>
    <w:link w:val="HTMLPreformattedChar"/>
    <w:uiPriority w:val="99"/>
    <w:semiHidden/>
    <w:unhideWhenUsed/>
    <w:rsid w:val="009A3323"/>
    <w:pPr>
      <w:spacing w:line="240" w:lineRule="auto"/>
    </w:pPr>
    <w:rPr>
      <w:rFonts w:ascii="Consolas" w:hAnsi="Consolas"/>
      <w:sz w:val="20"/>
    </w:rPr>
  </w:style>
  <w:style w:type="character" w:customStyle="1" w:styleId="HTMLPreformattedChar">
    <w:name w:val="HTML Preformatted Char"/>
    <w:basedOn w:val="DefaultParagraphFont"/>
    <w:link w:val="HTMLPreformatted"/>
    <w:uiPriority w:val="99"/>
    <w:semiHidden/>
    <w:rsid w:val="009A3323"/>
    <w:rPr>
      <w:rFonts w:ascii="Consolas" w:hAnsi="Consolas"/>
    </w:rPr>
  </w:style>
  <w:style w:type="character" w:styleId="HTMLSample">
    <w:name w:val="HTML Sample"/>
    <w:basedOn w:val="DefaultParagraphFont"/>
    <w:uiPriority w:val="99"/>
    <w:semiHidden/>
    <w:unhideWhenUsed/>
    <w:rsid w:val="009A3323"/>
    <w:rPr>
      <w:rFonts w:ascii="Consolas" w:hAnsi="Consolas"/>
      <w:sz w:val="24"/>
      <w:szCs w:val="24"/>
    </w:rPr>
  </w:style>
  <w:style w:type="character" w:styleId="HTMLTypewriter">
    <w:name w:val="HTML Typewriter"/>
    <w:basedOn w:val="DefaultParagraphFont"/>
    <w:uiPriority w:val="99"/>
    <w:semiHidden/>
    <w:unhideWhenUsed/>
    <w:rsid w:val="009A3323"/>
    <w:rPr>
      <w:rFonts w:ascii="Consolas" w:hAnsi="Consolas"/>
      <w:sz w:val="20"/>
      <w:szCs w:val="20"/>
    </w:rPr>
  </w:style>
  <w:style w:type="character" w:styleId="HTMLVariable">
    <w:name w:val="HTML Variable"/>
    <w:basedOn w:val="DefaultParagraphFont"/>
    <w:uiPriority w:val="99"/>
    <w:semiHidden/>
    <w:unhideWhenUsed/>
    <w:rsid w:val="009A3323"/>
    <w:rPr>
      <w:i/>
      <w:iCs/>
    </w:rPr>
  </w:style>
  <w:style w:type="character" w:styleId="Hyperlink">
    <w:name w:val="Hyperlink"/>
    <w:basedOn w:val="DefaultParagraphFont"/>
    <w:uiPriority w:val="99"/>
    <w:unhideWhenUsed/>
    <w:rsid w:val="009A3323"/>
    <w:rPr>
      <w:color w:val="0000FF" w:themeColor="hyperlink"/>
      <w:u w:val="single"/>
    </w:rPr>
  </w:style>
  <w:style w:type="paragraph" w:styleId="Index1">
    <w:name w:val="index 1"/>
    <w:basedOn w:val="Normal"/>
    <w:next w:val="Normal"/>
    <w:autoRedefine/>
    <w:uiPriority w:val="99"/>
    <w:semiHidden/>
    <w:unhideWhenUsed/>
    <w:rsid w:val="009A3323"/>
    <w:pPr>
      <w:spacing w:line="240" w:lineRule="auto"/>
      <w:ind w:left="220" w:hanging="220"/>
    </w:pPr>
  </w:style>
  <w:style w:type="paragraph" w:styleId="Index2">
    <w:name w:val="index 2"/>
    <w:basedOn w:val="Normal"/>
    <w:next w:val="Normal"/>
    <w:autoRedefine/>
    <w:uiPriority w:val="99"/>
    <w:semiHidden/>
    <w:unhideWhenUsed/>
    <w:rsid w:val="009A3323"/>
    <w:pPr>
      <w:spacing w:line="240" w:lineRule="auto"/>
      <w:ind w:left="440" w:hanging="220"/>
    </w:pPr>
  </w:style>
  <w:style w:type="paragraph" w:styleId="Index3">
    <w:name w:val="index 3"/>
    <w:basedOn w:val="Normal"/>
    <w:next w:val="Normal"/>
    <w:autoRedefine/>
    <w:uiPriority w:val="99"/>
    <w:semiHidden/>
    <w:unhideWhenUsed/>
    <w:rsid w:val="009A3323"/>
    <w:pPr>
      <w:spacing w:line="240" w:lineRule="auto"/>
      <w:ind w:left="660" w:hanging="220"/>
    </w:pPr>
  </w:style>
  <w:style w:type="paragraph" w:styleId="Index4">
    <w:name w:val="index 4"/>
    <w:basedOn w:val="Normal"/>
    <w:next w:val="Normal"/>
    <w:autoRedefine/>
    <w:uiPriority w:val="99"/>
    <w:semiHidden/>
    <w:unhideWhenUsed/>
    <w:rsid w:val="009A3323"/>
    <w:pPr>
      <w:spacing w:line="240" w:lineRule="auto"/>
      <w:ind w:left="880" w:hanging="220"/>
    </w:pPr>
  </w:style>
  <w:style w:type="paragraph" w:styleId="Index5">
    <w:name w:val="index 5"/>
    <w:basedOn w:val="Normal"/>
    <w:next w:val="Normal"/>
    <w:autoRedefine/>
    <w:uiPriority w:val="99"/>
    <w:semiHidden/>
    <w:unhideWhenUsed/>
    <w:rsid w:val="009A3323"/>
    <w:pPr>
      <w:spacing w:line="240" w:lineRule="auto"/>
      <w:ind w:left="1100" w:hanging="220"/>
    </w:pPr>
  </w:style>
  <w:style w:type="paragraph" w:styleId="Index6">
    <w:name w:val="index 6"/>
    <w:basedOn w:val="Normal"/>
    <w:next w:val="Normal"/>
    <w:autoRedefine/>
    <w:uiPriority w:val="99"/>
    <w:semiHidden/>
    <w:unhideWhenUsed/>
    <w:rsid w:val="009A3323"/>
    <w:pPr>
      <w:spacing w:line="240" w:lineRule="auto"/>
      <w:ind w:left="1320" w:hanging="220"/>
    </w:pPr>
  </w:style>
  <w:style w:type="paragraph" w:styleId="Index7">
    <w:name w:val="index 7"/>
    <w:basedOn w:val="Normal"/>
    <w:next w:val="Normal"/>
    <w:autoRedefine/>
    <w:uiPriority w:val="99"/>
    <w:semiHidden/>
    <w:unhideWhenUsed/>
    <w:rsid w:val="009A3323"/>
    <w:pPr>
      <w:spacing w:line="240" w:lineRule="auto"/>
      <w:ind w:left="1540" w:hanging="220"/>
    </w:pPr>
  </w:style>
  <w:style w:type="paragraph" w:styleId="Index8">
    <w:name w:val="index 8"/>
    <w:basedOn w:val="Normal"/>
    <w:next w:val="Normal"/>
    <w:autoRedefine/>
    <w:uiPriority w:val="99"/>
    <w:semiHidden/>
    <w:unhideWhenUsed/>
    <w:rsid w:val="009A3323"/>
    <w:pPr>
      <w:spacing w:line="240" w:lineRule="auto"/>
      <w:ind w:left="1760" w:hanging="220"/>
    </w:pPr>
  </w:style>
  <w:style w:type="paragraph" w:styleId="Index9">
    <w:name w:val="index 9"/>
    <w:basedOn w:val="Normal"/>
    <w:next w:val="Normal"/>
    <w:autoRedefine/>
    <w:uiPriority w:val="99"/>
    <w:semiHidden/>
    <w:unhideWhenUsed/>
    <w:rsid w:val="009A3323"/>
    <w:pPr>
      <w:spacing w:line="240" w:lineRule="auto"/>
      <w:ind w:left="1980" w:hanging="220"/>
    </w:pPr>
  </w:style>
  <w:style w:type="paragraph" w:styleId="IndexHeading">
    <w:name w:val="index heading"/>
    <w:basedOn w:val="Normal"/>
    <w:next w:val="Index1"/>
    <w:uiPriority w:val="99"/>
    <w:semiHidden/>
    <w:unhideWhenUsed/>
    <w:rsid w:val="009A3323"/>
    <w:rPr>
      <w:rFonts w:asciiTheme="majorHAnsi" w:eastAsiaTheme="majorEastAsia" w:hAnsiTheme="majorHAnsi" w:cstheme="majorBidi"/>
      <w:b/>
      <w:bCs/>
    </w:rPr>
  </w:style>
  <w:style w:type="character" w:styleId="IntenseEmphasis">
    <w:name w:val="Intense Emphasis"/>
    <w:basedOn w:val="DefaultParagraphFont"/>
    <w:uiPriority w:val="21"/>
    <w:qFormat/>
    <w:rsid w:val="009A3323"/>
    <w:rPr>
      <w:i/>
      <w:iCs/>
      <w:color w:val="4F81BD" w:themeColor="accent1"/>
    </w:rPr>
  </w:style>
  <w:style w:type="paragraph" w:styleId="IntenseQuote">
    <w:name w:val="Intense Quote"/>
    <w:basedOn w:val="Normal"/>
    <w:next w:val="Normal"/>
    <w:link w:val="IntenseQuoteChar"/>
    <w:uiPriority w:val="30"/>
    <w:qFormat/>
    <w:rsid w:val="009A3323"/>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A3323"/>
    <w:rPr>
      <w:i/>
      <w:iCs/>
      <w:color w:val="4F81BD" w:themeColor="accent1"/>
      <w:sz w:val="22"/>
    </w:rPr>
  </w:style>
  <w:style w:type="character" w:styleId="IntenseReference">
    <w:name w:val="Intense Reference"/>
    <w:basedOn w:val="DefaultParagraphFont"/>
    <w:uiPriority w:val="32"/>
    <w:qFormat/>
    <w:rsid w:val="009A3323"/>
    <w:rPr>
      <w:b/>
      <w:bCs/>
      <w:smallCaps/>
      <w:color w:val="4F81BD" w:themeColor="accent1"/>
      <w:spacing w:val="5"/>
    </w:rPr>
  </w:style>
  <w:style w:type="table" w:styleId="LightGrid">
    <w:name w:val="Light Grid"/>
    <w:basedOn w:val="TableNormal"/>
    <w:uiPriority w:val="62"/>
    <w:semiHidden/>
    <w:unhideWhenUsed/>
    <w:rsid w:val="009A332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A332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9A332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9A3323"/>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9A3323"/>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9A332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9A3323"/>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9A332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9A332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9A332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9A3323"/>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9A3323"/>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9A332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9A3323"/>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9A332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A3323"/>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9A332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9A3323"/>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9A3323"/>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9A3323"/>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9A3323"/>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
    <w:name w:val="List"/>
    <w:basedOn w:val="Normal"/>
    <w:uiPriority w:val="99"/>
    <w:semiHidden/>
    <w:unhideWhenUsed/>
    <w:rsid w:val="009A3323"/>
    <w:pPr>
      <w:ind w:left="283" w:hanging="283"/>
      <w:contextualSpacing/>
    </w:pPr>
  </w:style>
  <w:style w:type="paragraph" w:styleId="List2">
    <w:name w:val="List 2"/>
    <w:basedOn w:val="Normal"/>
    <w:uiPriority w:val="99"/>
    <w:semiHidden/>
    <w:unhideWhenUsed/>
    <w:rsid w:val="009A3323"/>
    <w:pPr>
      <w:ind w:left="566" w:hanging="283"/>
      <w:contextualSpacing/>
    </w:pPr>
  </w:style>
  <w:style w:type="paragraph" w:styleId="List3">
    <w:name w:val="List 3"/>
    <w:basedOn w:val="Normal"/>
    <w:uiPriority w:val="99"/>
    <w:semiHidden/>
    <w:unhideWhenUsed/>
    <w:rsid w:val="009A3323"/>
    <w:pPr>
      <w:ind w:left="849" w:hanging="283"/>
      <w:contextualSpacing/>
    </w:pPr>
  </w:style>
  <w:style w:type="paragraph" w:styleId="List4">
    <w:name w:val="List 4"/>
    <w:basedOn w:val="Normal"/>
    <w:uiPriority w:val="99"/>
    <w:semiHidden/>
    <w:unhideWhenUsed/>
    <w:rsid w:val="009A3323"/>
    <w:pPr>
      <w:ind w:left="1132" w:hanging="283"/>
      <w:contextualSpacing/>
    </w:pPr>
  </w:style>
  <w:style w:type="paragraph" w:styleId="List5">
    <w:name w:val="List 5"/>
    <w:basedOn w:val="Normal"/>
    <w:uiPriority w:val="99"/>
    <w:semiHidden/>
    <w:unhideWhenUsed/>
    <w:rsid w:val="009A3323"/>
    <w:pPr>
      <w:ind w:left="1415" w:hanging="283"/>
      <w:contextualSpacing/>
    </w:pPr>
  </w:style>
  <w:style w:type="paragraph" w:styleId="ListBullet">
    <w:name w:val="List Bullet"/>
    <w:basedOn w:val="Normal"/>
    <w:uiPriority w:val="99"/>
    <w:semiHidden/>
    <w:unhideWhenUsed/>
    <w:rsid w:val="009A3323"/>
    <w:pPr>
      <w:numPr>
        <w:numId w:val="1"/>
      </w:numPr>
      <w:contextualSpacing/>
    </w:pPr>
  </w:style>
  <w:style w:type="paragraph" w:styleId="ListBullet2">
    <w:name w:val="List Bullet 2"/>
    <w:basedOn w:val="Normal"/>
    <w:uiPriority w:val="99"/>
    <w:semiHidden/>
    <w:unhideWhenUsed/>
    <w:rsid w:val="009A3323"/>
    <w:pPr>
      <w:numPr>
        <w:numId w:val="2"/>
      </w:numPr>
      <w:contextualSpacing/>
    </w:pPr>
  </w:style>
  <w:style w:type="paragraph" w:styleId="ListBullet3">
    <w:name w:val="List Bullet 3"/>
    <w:basedOn w:val="Normal"/>
    <w:uiPriority w:val="99"/>
    <w:semiHidden/>
    <w:unhideWhenUsed/>
    <w:rsid w:val="009A3323"/>
    <w:pPr>
      <w:numPr>
        <w:numId w:val="3"/>
      </w:numPr>
      <w:contextualSpacing/>
    </w:pPr>
  </w:style>
  <w:style w:type="paragraph" w:styleId="ListBullet4">
    <w:name w:val="List Bullet 4"/>
    <w:basedOn w:val="Normal"/>
    <w:uiPriority w:val="99"/>
    <w:semiHidden/>
    <w:unhideWhenUsed/>
    <w:rsid w:val="009A3323"/>
    <w:pPr>
      <w:numPr>
        <w:numId w:val="4"/>
      </w:numPr>
      <w:contextualSpacing/>
    </w:pPr>
  </w:style>
  <w:style w:type="paragraph" w:styleId="ListBullet5">
    <w:name w:val="List Bullet 5"/>
    <w:basedOn w:val="Normal"/>
    <w:uiPriority w:val="99"/>
    <w:semiHidden/>
    <w:unhideWhenUsed/>
    <w:rsid w:val="009A3323"/>
    <w:pPr>
      <w:numPr>
        <w:numId w:val="5"/>
      </w:numPr>
      <w:contextualSpacing/>
    </w:pPr>
  </w:style>
  <w:style w:type="paragraph" w:styleId="ListContinue">
    <w:name w:val="List Continue"/>
    <w:basedOn w:val="Normal"/>
    <w:uiPriority w:val="99"/>
    <w:semiHidden/>
    <w:unhideWhenUsed/>
    <w:rsid w:val="009A3323"/>
    <w:pPr>
      <w:spacing w:after="120"/>
      <w:ind w:left="283"/>
      <w:contextualSpacing/>
    </w:pPr>
  </w:style>
  <w:style w:type="paragraph" w:styleId="ListContinue2">
    <w:name w:val="List Continue 2"/>
    <w:basedOn w:val="Normal"/>
    <w:uiPriority w:val="99"/>
    <w:semiHidden/>
    <w:unhideWhenUsed/>
    <w:rsid w:val="009A3323"/>
    <w:pPr>
      <w:spacing w:after="120"/>
      <w:ind w:left="566"/>
      <w:contextualSpacing/>
    </w:pPr>
  </w:style>
  <w:style w:type="paragraph" w:styleId="ListContinue3">
    <w:name w:val="List Continue 3"/>
    <w:basedOn w:val="Normal"/>
    <w:uiPriority w:val="99"/>
    <w:semiHidden/>
    <w:unhideWhenUsed/>
    <w:rsid w:val="009A3323"/>
    <w:pPr>
      <w:spacing w:after="120"/>
      <w:ind w:left="849"/>
      <w:contextualSpacing/>
    </w:pPr>
  </w:style>
  <w:style w:type="paragraph" w:styleId="ListContinue4">
    <w:name w:val="List Continue 4"/>
    <w:basedOn w:val="Normal"/>
    <w:uiPriority w:val="99"/>
    <w:semiHidden/>
    <w:unhideWhenUsed/>
    <w:rsid w:val="009A3323"/>
    <w:pPr>
      <w:spacing w:after="120"/>
      <w:ind w:left="1132"/>
      <w:contextualSpacing/>
    </w:pPr>
  </w:style>
  <w:style w:type="paragraph" w:styleId="ListContinue5">
    <w:name w:val="List Continue 5"/>
    <w:basedOn w:val="Normal"/>
    <w:uiPriority w:val="99"/>
    <w:semiHidden/>
    <w:unhideWhenUsed/>
    <w:rsid w:val="009A3323"/>
    <w:pPr>
      <w:spacing w:after="120"/>
      <w:ind w:left="1415"/>
      <w:contextualSpacing/>
    </w:pPr>
  </w:style>
  <w:style w:type="paragraph" w:styleId="ListNumber">
    <w:name w:val="List Number"/>
    <w:basedOn w:val="Normal"/>
    <w:uiPriority w:val="99"/>
    <w:semiHidden/>
    <w:unhideWhenUsed/>
    <w:rsid w:val="009A3323"/>
    <w:pPr>
      <w:numPr>
        <w:numId w:val="6"/>
      </w:numPr>
      <w:contextualSpacing/>
    </w:pPr>
  </w:style>
  <w:style w:type="paragraph" w:styleId="ListNumber2">
    <w:name w:val="List Number 2"/>
    <w:basedOn w:val="Normal"/>
    <w:uiPriority w:val="99"/>
    <w:semiHidden/>
    <w:unhideWhenUsed/>
    <w:rsid w:val="009A3323"/>
    <w:pPr>
      <w:numPr>
        <w:numId w:val="7"/>
      </w:numPr>
      <w:contextualSpacing/>
    </w:pPr>
  </w:style>
  <w:style w:type="paragraph" w:styleId="ListNumber3">
    <w:name w:val="List Number 3"/>
    <w:basedOn w:val="Normal"/>
    <w:uiPriority w:val="99"/>
    <w:semiHidden/>
    <w:unhideWhenUsed/>
    <w:rsid w:val="009A3323"/>
    <w:pPr>
      <w:numPr>
        <w:numId w:val="8"/>
      </w:numPr>
      <w:contextualSpacing/>
    </w:pPr>
  </w:style>
  <w:style w:type="paragraph" w:styleId="ListNumber4">
    <w:name w:val="List Number 4"/>
    <w:basedOn w:val="Normal"/>
    <w:uiPriority w:val="99"/>
    <w:semiHidden/>
    <w:unhideWhenUsed/>
    <w:rsid w:val="009A3323"/>
    <w:pPr>
      <w:numPr>
        <w:numId w:val="9"/>
      </w:numPr>
      <w:contextualSpacing/>
    </w:pPr>
  </w:style>
  <w:style w:type="paragraph" w:styleId="ListNumber5">
    <w:name w:val="List Number 5"/>
    <w:basedOn w:val="Normal"/>
    <w:uiPriority w:val="99"/>
    <w:semiHidden/>
    <w:unhideWhenUsed/>
    <w:rsid w:val="009A3323"/>
    <w:pPr>
      <w:numPr>
        <w:numId w:val="10"/>
      </w:numPr>
      <w:contextualSpacing/>
    </w:pPr>
  </w:style>
  <w:style w:type="paragraph" w:styleId="ListParagraph">
    <w:name w:val="List Paragraph"/>
    <w:basedOn w:val="Normal"/>
    <w:uiPriority w:val="34"/>
    <w:qFormat/>
    <w:rsid w:val="009A3323"/>
    <w:pPr>
      <w:ind w:left="720"/>
      <w:contextualSpacing/>
    </w:pPr>
  </w:style>
  <w:style w:type="table" w:styleId="ListTable1Light">
    <w:name w:val="List Table 1 Light"/>
    <w:basedOn w:val="TableNormal"/>
    <w:uiPriority w:val="46"/>
    <w:rsid w:val="009A332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9A3323"/>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9A3323"/>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9A3323"/>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9A3323"/>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9A3323"/>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9A3323"/>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9A332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A3323"/>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9A3323"/>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9A3323"/>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9A3323"/>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9A3323"/>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9A3323"/>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9A332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A3323"/>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9A3323"/>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9A3323"/>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9A3323"/>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9A3323"/>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9A3323"/>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9A332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A3323"/>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9A3323"/>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9A3323"/>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9A3323"/>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9A3323"/>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9A3323"/>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9A332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A3323"/>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A3323"/>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A3323"/>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A3323"/>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9A3323"/>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A3323"/>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A332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A3323"/>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9A3323"/>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9A3323"/>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9A3323"/>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9A3323"/>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9A3323"/>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9A332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A3323"/>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A3323"/>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A3323"/>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A3323"/>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A3323"/>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A3323"/>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9A3323"/>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rPr>
  </w:style>
  <w:style w:type="character" w:customStyle="1" w:styleId="MacroTextChar">
    <w:name w:val="Macro Text Char"/>
    <w:basedOn w:val="DefaultParagraphFont"/>
    <w:link w:val="MacroText"/>
    <w:uiPriority w:val="99"/>
    <w:semiHidden/>
    <w:rsid w:val="009A3323"/>
    <w:rPr>
      <w:rFonts w:ascii="Consolas" w:hAnsi="Consolas"/>
    </w:rPr>
  </w:style>
  <w:style w:type="table" w:styleId="MediumGrid1">
    <w:name w:val="Medium Grid 1"/>
    <w:basedOn w:val="TableNormal"/>
    <w:uiPriority w:val="67"/>
    <w:semiHidden/>
    <w:unhideWhenUsed/>
    <w:rsid w:val="009A332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A332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9A332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9A332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9A332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9A332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9A332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9A332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A3323"/>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A3323"/>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A3323"/>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A3323"/>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A3323"/>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A3323"/>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A332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9A332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9A332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9A332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9A332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9A332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9A332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9A332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9A3323"/>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9A3323"/>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9A3323"/>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9A3323"/>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9A3323"/>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9A3323"/>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9A332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A3323"/>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A3323"/>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A3323"/>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A3323"/>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9A3323"/>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A3323"/>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9A332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9A332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A332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A332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A332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9A332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A332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A332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9A332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9A332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9A332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9A332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9A332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9A332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9A3323"/>
    <w:rPr>
      <w:color w:val="2B579A"/>
      <w:shd w:val="clear" w:color="auto" w:fill="E1DFDD"/>
    </w:rPr>
  </w:style>
  <w:style w:type="paragraph" w:styleId="MessageHeader">
    <w:name w:val="Message Header"/>
    <w:basedOn w:val="Normal"/>
    <w:link w:val="MessageHeaderChar"/>
    <w:uiPriority w:val="99"/>
    <w:semiHidden/>
    <w:unhideWhenUsed/>
    <w:rsid w:val="009A3323"/>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A3323"/>
    <w:rPr>
      <w:rFonts w:asciiTheme="majorHAnsi" w:eastAsiaTheme="majorEastAsia" w:hAnsiTheme="majorHAnsi" w:cstheme="majorBidi"/>
      <w:sz w:val="24"/>
      <w:szCs w:val="24"/>
      <w:shd w:val="pct20" w:color="auto" w:fill="auto"/>
    </w:rPr>
  </w:style>
  <w:style w:type="paragraph" w:styleId="NoSpacing">
    <w:name w:val="No Spacing"/>
    <w:uiPriority w:val="1"/>
    <w:qFormat/>
    <w:rsid w:val="009A3323"/>
    <w:rPr>
      <w:sz w:val="22"/>
    </w:rPr>
  </w:style>
  <w:style w:type="paragraph" w:styleId="NormalWeb">
    <w:name w:val="Normal (Web)"/>
    <w:basedOn w:val="Normal"/>
    <w:uiPriority w:val="99"/>
    <w:semiHidden/>
    <w:unhideWhenUsed/>
    <w:rsid w:val="009A3323"/>
    <w:rPr>
      <w:rFonts w:cs="Times New Roman"/>
      <w:sz w:val="24"/>
      <w:szCs w:val="24"/>
    </w:rPr>
  </w:style>
  <w:style w:type="paragraph" w:styleId="NormalIndent">
    <w:name w:val="Normal Indent"/>
    <w:basedOn w:val="Normal"/>
    <w:uiPriority w:val="99"/>
    <w:semiHidden/>
    <w:unhideWhenUsed/>
    <w:rsid w:val="009A3323"/>
    <w:pPr>
      <w:ind w:left="720"/>
    </w:pPr>
  </w:style>
  <w:style w:type="paragraph" w:styleId="NoteHeading">
    <w:name w:val="Note Heading"/>
    <w:basedOn w:val="Normal"/>
    <w:next w:val="Normal"/>
    <w:link w:val="NoteHeadingChar"/>
    <w:uiPriority w:val="99"/>
    <w:semiHidden/>
    <w:unhideWhenUsed/>
    <w:rsid w:val="009A3323"/>
    <w:pPr>
      <w:spacing w:line="240" w:lineRule="auto"/>
    </w:pPr>
  </w:style>
  <w:style w:type="character" w:customStyle="1" w:styleId="NoteHeadingChar">
    <w:name w:val="Note Heading Char"/>
    <w:basedOn w:val="DefaultParagraphFont"/>
    <w:link w:val="NoteHeading"/>
    <w:uiPriority w:val="99"/>
    <w:semiHidden/>
    <w:rsid w:val="009A3323"/>
    <w:rPr>
      <w:sz w:val="22"/>
    </w:rPr>
  </w:style>
  <w:style w:type="character" w:styleId="PageNumber">
    <w:name w:val="page number"/>
    <w:basedOn w:val="DefaultParagraphFont"/>
    <w:uiPriority w:val="99"/>
    <w:semiHidden/>
    <w:unhideWhenUsed/>
    <w:rsid w:val="009A3323"/>
  </w:style>
  <w:style w:type="character" w:styleId="PlaceholderText">
    <w:name w:val="Placeholder Text"/>
    <w:basedOn w:val="DefaultParagraphFont"/>
    <w:uiPriority w:val="99"/>
    <w:semiHidden/>
    <w:rsid w:val="009A3323"/>
    <w:rPr>
      <w:color w:val="808080"/>
    </w:rPr>
  </w:style>
  <w:style w:type="table" w:styleId="PlainTable1">
    <w:name w:val="Plain Table 1"/>
    <w:basedOn w:val="TableNormal"/>
    <w:uiPriority w:val="41"/>
    <w:rsid w:val="009A332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A332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A332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A332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A332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9A3323"/>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A3323"/>
    <w:rPr>
      <w:rFonts w:ascii="Consolas" w:hAnsi="Consolas"/>
      <w:sz w:val="21"/>
      <w:szCs w:val="21"/>
    </w:rPr>
  </w:style>
  <w:style w:type="paragraph" w:styleId="Quote">
    <w:name w:val="Quote"/>
    <w:basedOn w:val="Normal"/>
    <w:next w:val="Normal"/>
    <w:link w:val="QuoteChar"/>
    <w:uiPriority w:val="29"/>
    <w:qFormat/>
    <w:rsid w:val="009A332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A3323"/>
    <w:rPr>
      <w:i/>
      <w:iCs/>
      <w:color w:val="404040" w:themeColor="text1" w:themeTint="BF"/>
      <w:sz w:val="22"/>
    </w:rPr>
  </w:style>
  <w:style w:type="paragraph" w:styleId="Salutation">
    <w:name w:val="Salutation"/>
    <w:basedOn w:val="Normal"/>
    <w:next w:val="Normal"/>
    <w:link w:val="SalutationChar"/>
    <w:uiPriority w:val="99"/>
    <w:semiHidden/>
    <w:unhideWhenUsed/>
    <w:rsid w:val="009A3323"/>
  </w:style>
  <w:style w:type="character" w:customStyle="1" w:styleId="SalutationChar">
    <w:name w:val="Salutation Char"/>
    <w:basedOn w:val="DefaultParagraphFont"/>
    <w:link w:val="Salutation"/>
    <w:uiPriority w:val="99"/>
    <w:semiHidden/>
    <w:rsid w:val="009A3323"/>
    <w:rPr>
      <w:sz w:val="22"/>
    </w:rPr>
  </w:style>
  <w:style w:type="paragraph" w:styleId="Signature">
    <w:name w:val="Signature"/>
    <w:basedOn w:val="Normal"/>
    <w:link w:val="SignatureChar"/>
    <w:uiPriority w:val="99"/>
    <w:semiHidden/>
    <w:unhideWhenUsed/>
    <w:rsid w:val="009A3323"/>
    <w:pPr>
      <w:spacing w:line="240" w:lineRule="auto"/>
      <w:ind w:left="4252"/>
    </w:pPr>
  </w:style>
  <w:style w:type="character" w:customStyle="1" w:styleId="SignatureChar">
    <w:name w:val="Signature Char"/>
    <w:basedOn w:val="DefaultParagraphFont"/>
    <w:link w:val="Signature"/>
    <w:uiPriority w:val="99"/>
    <w:semiHidden/>
    <w:rsid w:val="009A3323"/>
    <w:rPr>
      <w:sz w:val="22"/>
    </w:rPr>
  </w:style>
  <w:style w:type="character" w:styleId="SmartHyperlink">
    <w:name w:val="Smart Hyperlink"/>
    <w:basedOn w:val="DefaultParagraphFont"/>
    <w:uiPriority w:val="99"/>
    <w:semiHidden/>
    <w:unhideWhenUsed/>
    <w:rsid w:val="009A3323"/>
    <w:rPr>
      <w:u w:val="dotted"/>
    </w:rPr>
  </w:style>
  <w:style w:type="character" w:styleId="Strong">
    <w:name w:val="Strong"/>
    <w:basedOn w:val="DefaultParagraphFont"/>
    <w:uiPriority w:val="22"/>
    <w:qFormat/>
    <w:rsid w:val="009A3323"/>
    <w:rPr>
      <w:b/>
      <w:bCs/>
    </w:rPr>
  </w:style>
  <w:style w:type="paragraph" w:styleId="Subtitle">
    <w:name w:val="Subtitle"/>
    <w:basedOn w:val="Normal"/>
    <w:next w:val="Normal"/>
    <w:link w:val="SubtitleChar"/>
    <w:uiPriority w:val="11"/>
    <w:qFormat/>
    <w:rsid w:val="009A3323"/>
    <w:pPr>
      <w:numPr>
        <w:ilvl w:val="1"/>
      </w:numPr>
      <w:spacing w:after="160"/>
    </w:pPr>
    <w:rPr>
      <w:rFonts w:asciiTheme="minorHAnsi" w:eastAsiaTheme="minorEastAsia" w:hAnsiTheme="minorHAnsi"/>
      <w:color w:val="5A5A5A" w:themeColor="text1" w:themeTint="A5"/>
      <w:spacing w:val="15"/>
      <w:szCs w:val="22"/>
    </w:rPr>
  </w:style>
  <w:style w:type="character" w:customStyle="1" w:styleId="SubtitleChar">
    <w:name w:val="Subtitle Char"/>
    <w:basedOn w:val="DefaultParagraphFont"/>
    <w:link w:val="Subtitle"/>
    <w:uiPriority w:val="11"/>
    <w:rsid w:val="009A3323"/>
    <w:rPr>
      <w:rFonts w:asciiTheme="minorHAnsi" w:eastAsiaTheme="minorEastAsia" w:hAnsiTheme="minorHAnsi"/>
      <w:color w:val="5A5A5A" w:themeColor="text1" w:themeTint="A5"/>
      <w:spacing w:val="15"/>
      <w:sz w:val="22"/>
      <w:szCs w:val="22"/>
    </w:rPr>
  </w:style>
  <w:style w:type="character" w:styleId="SubtleEmphasis">
    <w:name w:val="Subtle Emphasis"/>
    <w:basedOn w:val="DefaultParagraphFont"/>
    <w:uiPriority w:val="19"/>
    <w:qFormat/>
    <w:rsid w:val="009A3323"/>
    <w:rPr>
      <w:i/>
      <w:iCs/>
      <w:color w:val="404040" w:themeColor="text1" w:themeTint="BF"/>
    </w:rPr>
  </w:style>
  <w:style w:type="character" w:styleId="SubtleReference">
    <w:name w:val="Subtle Reference"/>
    <w:basedOn w:val="DefaultParagraphFont"/>
    <w:uiPriority w:val="31"/>
    <w:qFormat/>
    <w:rsid w:val="009A3323"/>
    <w:rPr>
      <w:smallCaps/>
      <w:color w:val="5A5A5A" w:themeColor="text1" w:themeTint="A5"/>
    </w:rPr>
  </w:style>
  <w:style w:type="table" w:styleId="Table3Deffects1">
    <w:name w:val="Table 3D effects 1"/>
    <w:basedOn w:val="TableNormal"/>
    <w:uiPriority w:val="99"/>
    <w:semiHidden/>
    <w:unhideWhenUsed/>
    <w:rsid w:val="009A3323"/>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A3323"/>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A3323"/>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A3323"/>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A3323"/>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A3323"/>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A3323"/>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A3323"/>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A3323"/>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A3323"/>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A3323"/>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A3323"/>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A3323"/>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A3323"/>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A3323"/>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A3323"/>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A3323"/>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9A3323"/>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A3323"/>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A3323"/>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A3323"/>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A3323"/>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A3323"/>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A3323"/>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A3323"/>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9A332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9A3323"/>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A3323"/>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A3323"/>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A3323"/>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A3323"/>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A3323"/>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A3323"/>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A3323"/>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9A3323"/>
    <w:pPr>
      <w:ind w:left="220" w:hanging="220"/>
    </w:pPr>
  </w:style>
  <w:style w:type="paragraph" w:styleId="TableofFigures">
    <w:name w:val="table of figures"/>
    <w:basedOn w:val="Normal"/>
    <w:next w:val="Normal"/>
    <w:uiPriority w:val="99"/>
    <w:semiHidden/>
    <w:unhideWhenUsed/>
    <w:rsid w:val="009A3323"/>
  </w:style>
  <w:style w:type="table" w:styleId="TableProfessional">
    <w:name w:val="Table Professional"/>
    <w:basedOn w:val="TableNormal"/>
    <w:uiPriority w:val="99"/>
    <w:semiHidden/>
    <w:unhideWhenUsed/>
    <w:rsid w:val="009A3323"/>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A3323"/>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A3323"/>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A3323"/>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A3323"/>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A3323"/>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9A3323"/>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A3323"/>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A3323"/>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9A3323"/>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9A3323"/>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323"/>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9A3323"/>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unhideWhenUsed/>
    <w:qFormat/>
    <w:rsid w:val="009A3323"/>
    <w:pPr>
      <w:numPr>
        <w:numId w:val="0"/>
      </w:numPr>
      <w:outlineLvl w:val="9"/>
    </w:pPr>
  </w:style>
  <w:style w:type="character" w:styleId="UnresolvedMention">
    <w:name w:val="Unresolved Mention"/>
    <w:basedOn w:val="DefaultParagraphFont"/>
    <w:uiPriority w:val="99"/>
    <w:semiHidden/>
    <w:unhideWhenUsed/>
    <w:rsid w:val="009A3323"/>
    <w:rPr>
      <w:color w:val="605E5C"/>
      <w:shd w:val="clear" w:color="auto" w:fill="E1DFDD"/>
    </w:rPr>
  </w:style>
  <w:style w:type="character" w:customStyle="1" w:styleId="ActHead5Char">
    <w:name w:val="ActHead 5 Char"/>
    <w:aliases w:val="s Char"/>
    <w:link w:val="ActHead5"/>
    <w:rsid w:val="005927AC"/>
    <w:rPr>
      <w:rFonts w:eastAsia="Times New Roman" w:cs="Times New Roman"/>
      <w:b/>
      <w:kern w:val="28"/>
      <w:sz w:val="24"/>
      <w:lang w:eastAsia="en-AU"/>
    </w:rPr>
  </w:style>
  <w:style w:type="character" w:customStyle="1" w:styleId="paragraphChar">
    <w:name w:val="paragraph Char"/>
    <w:aliases w:val="a Char"/>
    <w:link w:val="paragraph"/>
    <w:rsid w:val="005927AC"/>
    <w:rPr>
      <w:rFonts w:eastAsia="Times New Roman" w:cs="Times New Roman"/>
      <w:sz w:val="22"/>
      <w:lang w:eastAsia="en-AU"/>
    </w:rPr>
  </w:style>
  <w:style w:type="character" w:customStyle="1" w:styleId="notetextChar">
    <w:name w:val="note(text) Char"/>
    <w:aliases w:val="n Char"/>
    <w:link w:val="notetext"/>
    <w:rsid w:val="000B49F3"/>
    <w:rPr>
      <w:rFonts w:eastAsia="Times New Roman" w:cs="Times New Roman"/>
      <w:sz w:val="18"/>
      <w:lang w:eastAsia="en-AU"/>
    </w:rPr>
  </w:style>
  <w:style w:type="character" w:customStyle="1" w:styleId="ActHead3Char">
    <w:name w:val="ActHead 3 Char"/>
    <w:aliases w:val="d Char"/>
    <w:link w:val="ActHead3"/>
    <w:rsid w:val="00246116"/>
    <w:rPr>
      <w:rFonts w:eastAsia="Times New Roman" w:cs="Times New Roman"/>
      <w:b/>
      <w:kern w:val="28"/>
      <w:sz w:val="28"/>
      <w:lang w:eastAsia="en-AU"/>
    </w:rPr>
  </w:style>
  <w:style w:type="character" w:customStyle="1" w:styleId="ActHead2Char">
    <w:name w:val="ActHead 2 Char"/>
    <w:aliases w:val="p Char"/>
    <w:link w:val="ActHead2"/>
    <w:rsid w:val="004B3997"/>
    <w:rPr>
      <w:rFonts w:eastAsia="Times New Roman" w:cs="Times New Roman"/>
      <w:b/>
      <w:kern w:val="28"/>
      <w:sz w:val="32"/>
      <w:lang w:eastAsia="en-AU"/>
    </w:rPr>
  </w:style>
  <w:style w:type="character" w:customStyle="1" w:styleId="paragraphsubChar">
    <w:name w:val="paragraph(sub) Char"/>
    <w:aliases w:val="aa Char"/>
    <w:link w:val="paragraphsub"/>
    <w:rsid w:val="00FC6F17"/>
    <w:rPr>
      <w:rFonts w:eastAsia="Times New Roman" w:cs="Times New Roman"/>
      <w:sz w:val="22"/>
      <w:lang w:eastAsia="en-AU"/>
    </w:rPr>
  </w:style>
  <w:style w:type="paragraph" w:customStyle="1" w:styleId="ActHead10">
    <w:name w:val="ActHead 10"/>
    <w:aliases w:val="sp"/>
    <w:basedOn w:val="OPCParaBase"/>
    <w:next w:val="ActHead3"/>
    <w:rsid w:val="009A3323"/>
    <w:pPr>
      <w:keepNext/>
      <w:spacing w:before="280" w:line="240" w:lineRule="auto"/>
      <w:outlineLvl w:val="1"/>
    </w:pPr>
    <w:rPr>
      <w:b/>
      <w:sz w:val="32"/>
      <w:szCs w:val="30"/>
    </w:rPr>
  </w:style>
  <w:style w:type="paragraph" w:customStyle="1" w:styleId="EnStatement">
    <w:name w:val="EnStatement"/>
    <w:basedOn w:val="Normal"/>
    <w:rsid w:val="009A3323"/>
    <w:pPr>
      <w:numPr>
        <w:numId w:val="26"/>
      </w:numPr>
    </w:pPr>
    <w:rPr>
      <w:rFonts w:eastAsia="Times New Roman" w:cs="Times New Roman"/>
      <w:lang w:eastAsia="en-AU"/>
    </w:rPr>
  </w:style>
  <w:style w:type="paragraph" w:customStyle="1" w:styleId="EnStatementHeading">
    <w:name w:val="EnStatementHeading"/>
    <w:basedOn w:val="Normal"/>
    <w:rsid w:val="009A3323"/>
    <w:rPr>
      <w:rFonts w:eastAsia="Times New Roman" w:cs="Times New Roman"/>
      <w:b/>
      <w:lang w:eastAsia="en-AU"/>
    </w:rPr>
  </w:style>
  <w:style w:type="paragraph" w:styleId="Revision">
    <w:name w:val="Revision"/>
    <w:hidden/>
    <w:uiPriority w:val="99"/>
    <w:semiHidden/>
    <w:rsid w:val="00C9606E"/>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67791">
      <w:bodyDiv w:val="1"/>
      <w:marLeft w:val="0"/>
      <w:marRight w:val="0"/>
      <w:marTop w:val="0"/>
      <w:marBottom w:val="0"/>
      <w:divBdr>
        <w:top w:val="none" w:sz="0" w:space="0" w:color="auto"/>
        <w:left w:val="none" w:sz="0" w:space="0" w:color="auto"/>
        <w:bottom w:val="none" w:sz="0" w:space="0" w:color="auto"/>
        <w:right w:val="none" w:sz="0" w:space="0" w:color="auto"/>
      </w:divBdr>
    </w:div>
    <w:div w:id="63534124">
      <w:bodyDiv w:val="1"/>
      <w:marLeft w:val="0"/>
      <w:marRight w:val="0"/>
      <w:marTop w:val="0"/>
      <w:marBottom w:val="0"/>
      <w:divBdr>
        <w:top w:val="none" w:sz="0" w:space="0" w:color="auto"/>
        <w:left w:val="none" w:sz="0" w:space="0" w:color="auto"/>
        <w:bottom w:val="none" w:sz="0" w:space="0" w:color="auto"/>
        <w:right w:val="none" w:sz="0" w:space="0" w:color="auto"/>
      </w:divBdr>
    </w:div>
    <w:div w:id="287005189">
      <w:bodyDiv w:val="1"/>
      <w:marLeft w:val="0"/>
      <w:marRight w:val="0"/>
      <w:marTop w:val="0"/>
      <w:marBottom w:val="0"/>
      <w:divBdr>
        <w:top w:val="none" w:sz="0" w:space="0" w:color="auto"/>
        <w:left w:val="none" w:sz="0" w:space="0" w:color="auto"/>
        <w:bottom w:val="none" w:sz="0" w:space="0" w:color="auto"/>
        <w:right w:val="none" w:sz="0" w:space="0" w:color="auto"/>
      </w:divBdr>
    </w:div>
    <w:div w:id="391581946">
      <w:bodyDiv w:val="1"/>
      <w:marLeft w:val="0"/>
      <w:marRight w:val="0"/>
      <w:marTop w:val="0"/>
      <w:marBottom w:val="0"/>
      <w:divBdr>
        <w:top w:val="none" w:sz="0" w:space="0" w:color="auto"/>
        <w:left w:val="none" w:sz="0" w:space="0" w:color="auto"/>
        <w:bottom w:val="none" w:sz="0" w:space="0" w:color="auto"/>
        <w:right w:val="none" w:sz="0" w:space="0" w:color="auto"/>
      </w:divBdr>
    </w:div>
    <w:div w:id="429401009">
      <w:bodyDiv w:val="1"/>
      <w:marLeft w:val="0"/>
      <w:marRight w:val="0"/>
      <w:marTop w:val="0"/>
      <w:marBottom w:val="0"/>
      <w:divBdr>
        <w:top w:val="none" w:sz="0" w:space="0" w:color="auto"/>
        <w:left w:val="none" w:sz="0" w:space="0" w:color="auto"/>
        <w:bottom w:val="none" w:sz="0" w:space="0" w:color="auto"/>
        <w:right w:val="none" w:sz="0" w:space="0" w:color="auto"/>
      </w:divBdr>
    </w:div>
    <w:div w:id="697852361">
      <w:bodyDiv w:val="1"/>
      <w:marLeft w:val="0"/>
      <w:marRight w:val="0"/>
      <w:marTop w:val="0"/>
      <w:marBottom w:val="0"/>
      <w:divBdr>
        <w:top w:val="none" w:sz="0" w:space="0" w:color="auto"/>
        <w:left w:val="none" w:sz="0" w:space="0" w:color="auto"/>
        <w:bottom w:val="none" w:sz="0" w:space="0" w:color="auto"/>
        <w:right w:val="none" w:sz="0" w:space="0" w:color="auto"/>
      </w:divBdr>
    </w:div>
    <w:div w:id="1015888688">
      <w:bodyDiv w:val="1"/>
      <w:marLeft w:val="0"/>
      <w:marRight w:val="0"/>
      <w:marTop w:val="0"/>
      <w:marBottom w:val="0"/>
      <w:divBdr>
        <w:top w:val="none" w:sz="0" w:space="0" w:color="auto"/>
        <w:left w:val="none" w:sz="0" w:space="0" w:color="auto"/>
        <w:bottom w:val="none" w:sz="0" w:space="0" w:color="auto"/>
        <w:right w:val="none" w:sz="0" w:space="0" w:color="auto"/>
      </w:divBdr>
    </w:div>
    <w:div w:id="1186752807">
      <w:bodyDiv w:val="1"/>
      <w:marLeft w:val="0"/>
      <w:marRight w:val="0"/>
      <w:marTop w:val="0"/>
      <w:marBottom w:val="0"/>
      <w:divBdr>
        <w:top w:val="none" w:sz="0" w:space="0" w:color="auto"/>
        <w:left w:val="none" w:sz="0" w:space="0" w:color="auto"/>
        <w:bottom w:val="none" w:sz="0" w:space="0" w:color="auto"/>
        <w:right w:val="none" w:sz="0" w:space="0" w:color="auto"/>
      </w:divBdr>
    </w:div>
    <w:div w:id="1216115629">
      <w:bodyDiv w:val="1"/>
      <w:marLeft w:val="0"/>
      <w:marRight w:val="0"/>
      <w:marTop w:val="0"/>
      <w:marBottom w:val="0"/>
      <w:divBdr>
        <w:top w:val="none" w:sz="0" w:space="0" w:color="auto"/>
        <w:left w:val="none" w:sz="0" w:space="0" w:color="auto"/>
        <w:bottom w:val="none" w:sz="0" w:space="0" w:color="auto"/>
        <w:right w:val="none" w:sz="0" w:space="0" w:color="auto"/>
      </w:divBdr>
    </w:div>
    <w:div w:id="1228758302">
      <w:bodyDiv w:val="1"/>
      <w:marLeft w:val="0"/>
      <w:marRight w:val="0"/>
      <w:marTop w:val="0"/>
      <w:marBottom w:val="0"/>
      <w:divBdr>
        <w:top w:val="none" w:sz="0" w:space="0" w:color="auto"/>
        <w:left w:val="none" w:sz="0" w:space="0" w:color="auto"/>
        <w:bottom w:val="none" w:sz="0" w:space="0" w:color="auto"/>
        <w:right w:val="none" w:sz="0" w:space="0" w:color="auto"/>
      </w:divBdr>
    </w:div>
    <w:div w:id="1256591913">
      <w:bodyDiv w:val="1"/>
      <w:marLeft w:val="0"/>
      <w:marRight w:val="0"/>
      <w:marTop w:val="0"/>
      <w:marBottom w:val="0"/>
      <w:divBdr>
        <w:top w:val="none" w:sz="0" w:space="0" w:color="auto"/>
        <w:left w:val="none" w:sz="0" w:space="0" w:color="auto"/>
        <w:bottom w:val="none" w:sz="0" w:space="0" w:color="auto"/>
        <w:right w:val="none" w:sz="0" w:space="0" w:color="auto"/>
      </w:divBdr>
    </w:div>
    <w:div w:id="1364600983">
      <w:bodyDiv w:val="1"/>
      <w:marLeft w:val="0"/>
      <w:marRight w:val="0"/>
      <w:marTop w:val="0"/>
      <w:marBottom w:val="0"/>
      <w:divBdr>
        <w:top w:val="none" w:sz="0" w:space="0" w:color="auto"/>
        <w:left w:val="none" w:sz="0" w:space="0" w:color="auto"/>
        <w:bottom w:val="none" w:sz="0" w:space="0" w:color="auto"/>
        <w:right w:val="none" w:sz="0" w:space="0" w:color="auto"/>
      </w:divBdr>
    </w:div>
    <w:div w:id="1478062968">
      <w:bodyDiv w:val="1"/>
      <w:marLeft w:val="0"/>
      <w:marRight w:val="0"/>
      <w:marTop w:val="0"/>
      <w:marBottom w:val="0"/>
      <w:divBdr>
        <w:top w:val="none" w:sz="0" w:space="0" w:color="auto"/>
        <w:left w:val="none" w:sz="0" w:space="0" w:color="auto"/>
        <w:bottom w:val="none" w:sz="0" w:space="0" w:color="auto"/>
        <w:right w:val="none" w:sz="0" w:space="0" w:color="auto"/>
      </w:divBdr>
    </w:div>
    <w:div w:id="1607037957">
      <w:bodyDiv w:val="1"/>
      <w:marLeft w:val="0"/>
      <w:marRight w:val="0"/>
      <w:marTop w:val="0"/>
      <w:marBottom w:val="0"/>
      <w:divBdr>
        <w:top w:val="none" w:sz="0" w:space="0" w:color="auto"/>
        <w:left w:val="none" w:sz="0" w:space="0" w:color="auto"/>
        <w:bottom w:val="none" w:sz="0" w:space="0" w:color="auto"/>
        <w:right w:val="none" w:sz="0" w:space="0" w:color="auto"/>
      </w:divBdr>
    </w:div>
    <w:div w:id="1665207532">
      <w:bodyDiv w:val="1"/>
      <w:marLeft w:val="0"/>
      <w:marRight w:val="0"/>
      <w:marTop w:val="0"/>
      <w:marBottom w:val="0"/>
      <w:divBdr>
        <w:top w:val="none" w:sz="0" w:space="0" w:color="auto"/>
        <w:left w:val="none" w:sz="0" w:space="0" w:color="auto"/>
        <w:bottom w:val="none" w:sz="0" w:space="0" w:color="auto"/>
        <w:right w:val="none" w:sz="0" w:space="0" w:color="auto"/>
      </w:divBdr>
    </w:div>
    <w:div w:id="1972396289">
      <w:bodyDiv w:val="1"/>
      <w:marLeft w:val="0"/>
      <w:marRight w:val="0"/>
      <w:marTop w:val="0"/>
      <w:marBottom w:val="0"/>
      <w:divBdr>
        <w:top w:val="none" w:sz="0" w:space="0" w:color="auto"/>
        <w:left w:val="none" w:sz="0" w:space="0" w:color="auto"/>
        <w:bottom w:val="none" w:sz="0" w:space="0" w:color="auto"/>
        <w:right w:val="none" w:sz="0" w:space="0" w:color="auto"/>
      </w:divBdr>
    </w:div>
    <w:div w:id="1985352522">
      <w:bodyDiv w:val="1"/>
      <w:marLeft w:val="0"/>
      <w:marRight w:val="0"/>
      <w:marTop w:val="0"/>
      <w:marBottom w:val="0"/>
      <w:divBdr>
        <w:top w:val="none" w:sz="0" w:space="0" w:color="auto"/>
        <w:left w:val="none" w:sz="0" w:space="0" w:color="auto"/>
        <w:bottom w:val="none" w:sz="0" w:space="0" w:color="auto"/>
        <w:right w:val="none" w:sz="0" w:space="0" w:color="auto"/>
      </w:divBdr>
    </w:div>
    <w:div w:id="1988509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8"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274C3F-4101-43FF-9A11-FA0679FC1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Template>
  <TotalTime>0</TotalTime>
  <Pages>656</Pages>
  <Words>143810</Words>
  <Characters>748350</Characters>
  <Application>Microsoft Office Word</Application>
  <DocSecurity>0</DocSecurity>
  <PresentationFormat/>
  <Lines>18673</Lines>
  <Paragraphs>9129</Paragraphs>
  <ScaleCrop>false</ScaleCrop>
  <HeadingPairs>
    <vt:vector size="2" baseType="variant">
      <vt:variant>
        <vt:lpstr>Title</vt:lpstr>
      </vt:variant>
      <vt:variant>
        <vt:i4>1</vt:i4>
      </vt:variant>
    </vt:vector>
  </HeadingPairs>
  <TitlesOfParts>
    <vt:vector size="1" baseType="lpstr">
      <vt:lpstr>Aged Care Act 2024</vt:lpstr>
    </vt:vector>
  </TitlesOfParts>
  <Manager/>
  <Company/>
  <LinksUpToDate>false</LinksUpToDate>
  <CharactersWithSpaces>888546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Aged Care Act 2024</dc:title>
  <dc:subject/>
  <dc:creator/>
  <cp:keywords/>
  <dc:description/>
  <cp:lastModifiedBy/>
  <cp:revision>1</cp:revision>
  <cp:lastPrinted>2025-10-19T23:20:00Z</cp:lastPrinted>
  <dcterms:created xsi:type="dcterms:W3CDTF">2025-10-29T01:11:00Z</dcterms:created>
  <dcterms:modified xsi:type="dcterms:W3CDTF">2025-10-29T01:11:00Z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Aged Care Act 2024</vt:lpwstr>
  </property>
  <property fmtid="{D5CDD505-2E9C-101B-9397-08002B2CF9AE}" pid="3" name="Class">
    <vt:lpwstr>BILL</vt:lpwstr>
  </property>
  <property fmtid="{D5CDD505-2E9C-101B-9397-08002B2CF9AE}" pid="4" name="Type">
    <vt:lpwstr>BILL</vt:lpwstr>
  </property>
  <property fmtid="{D5CDD505-2E9C-101B-9397-08002B2CF9AE}" pid="5" name="DocType">
    <vt:lpwstr>NEW</vt:lpwstr>
  </property>
  <property fmtid="{D5CDD505-2E9C-101B-9397-08002B2CF9AE}" pid="6" name="Header">
    <vt:lpwstr>Section</vt:lpwstr>
  </property>
  <property fmtid="{D5CDD505-2E9C-101B-9397-08002B2CF9AE}" pid="7" name="ID">
    <vt:lpwstr>OPC7679</vt:lpwstr>
  </property>
  <property fmtid="{D5CDD505-2E9C-101B-9397-08002B2CF9AE}" pid="8" name="ActNo">
    <vt:lpwstr/>
  </property>
  <property fmtid="{D5CDD505-2E9C-101B-9397-08002B2CF9AE}" pid="9" name="DLM">
    <vt:lpwstr> </vt:lpwstr>
  </property>
  <property fmtid="{D5CDD505-2E9C-101B-9397-08002B2CF9AE}" pid="10" name="Classification">
    <vt:lpwstr>OFFICIAL</vt:lpwstr>
  </property>
  <property fmtid="{D5CDD505-2E9C-101B-9397-08002B2CF9AE}" pid="11" name="DoNotAsk">
    <vt:lpwstr>0</vt:lpwstr>
  </property>
  <property fmtid="{D5CDD505-2E9C-101B-9397-08002B2CF9AE}" pid="12" name="ChangedTitle">
    <vt:lpwstr/>
  </property>
  <property fmtid="{D5CDD505-2E9C-101B-9397-08002B2CF9AE}" pid="13" name="TrimID">
    <vt:lpwstr>PC:D24/11911</vt:lpwstr>
  </property>
  <property fmtid="{D5CDD505-2E9C-101B-9397-08002B2CF9AE}" pid="14" name="MSIP_Label_234ea0fa-41da-4eb0-b95e-07c328641c0b_Enabled">
    <vt:lpwstr>true</vt:lpwstr>
  </property>
  <property fmtid="{D5CDD505-2E9C-101B-9397-08002B2CF9AE}" pid="15" name="MSIP_Label_234ea0fa-41da-4eb0-b95e-07c328641c0b_SetDate">
    <vt:lpwstr>2024-11-11T00:10:12Z</vt:lpwstr>
  </property>
  <property fmtid="{D5CDD505-2E9C-101B-9397-08002B2CF9AE}" pid="16" name="MSIP_Label_234ea0fa-41da-4eb0-b95e-07c328641c0b_Method">
    <vt:lpwstr>Standard</vt:lpwstr>
  </property>
  <property fmtid="{D5CDD505-2E9C-101B-9397-08002B2CF9AE}" pid="17" name="MSIP_Label_234ea0fa-41da-4eb0-b95e-07c328641c0b_Name">
    <vt:lpwstr>BLANK</vt:lpwstr>
  </property>
  <property fmtid="{D5CDD505-2E9C-101B-9397-08002B2CF9AE}" pid="18" name="MSIP_Label_234ea0fa-41da-4eb0-b95e-07c328641c0b_SiteId">
    <vt:lpwstr>f6214c15-3a99-47d1-b862-c9648e927316</vt:lpwstr>
  </property>
  <property fmtid="{D5CDD505-2E9C-101B-9397-08002B2CF9AE}" pid="19" name="MSIP_Label_234ea0fa-41da-4eb0-b95e-07c328641c0b_ActionId">
    <vt:lpwstr>886934f3-f077-479c-b100-cdedfdf6b583</vt:lpwstr>
  </property>
  <property fmtid="{D5CDD505-2E9C-101B-9397-08002B2CF9AE}" pid="20" name="MSIP_Label_234ea0fa-41da-4eb0-b95e-07c328641c0b_ContentBits">
    <vt:lpwstr>0</vt:lpwstr>
  </property>
  <property fmtid="{D5CDD505-2E9C-101B-9397-08002B2CF9AE}" pid="21" name="Compilation">
    <vt:lpwstr>Yes</vt:lpwstr>
  </property>
  <property fmtid="{D5CDD505-2E9C-101B-9397-08002B2CF9AE}" pid="22" name="CompilationVersion">
    <vt:i4>3</vt:i4>
  </property>
  <property fmtid="{D5CDD505-2E9C-101B-9397-08002B2CF9AE}" pid="23" name="CompilationNumber">
    <vt:lpwstr>1</vt:lpwstr>
  </property>
  <property fmtid="{D5CDD505-2E9C-101B-9397-08002B2CF9AE}" pid="24" name="StartDate">
    <vt:lpwstr>1 November 2025</vt:lpwstr>
  </property>
  <property fmtid="{D5CDD505-2E9C-101B-9397-08002B2CF9AE}" pid="25" name="IncludesUpTo">
    <vt:lpwstr>Act No. 45, 2025</vt:lpwstr>
  </property>
  <property fmtid="{D5CDD505-2E9C-101B-9397-08002B2CF9AE}" pid="26" name="Converted">
    <vt:bool>false</vt:bool>
  </property>
  <property fmtid="{D5CDD505-2E9C-101B-9397-08002B2CF9AE}" pid="27" name="RegisteredDate">
    <vt:lpwstr>1 January 1901</vt:lpwstr>
  </property>
</Properties>
</file>