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44D" w:rsidRDefault="00022AB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39344D" w:rsidRDefault="00022AB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39344D" w:rsidRDefault="0039344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pPr w:leftFromText="180" w:rightFromText="180" w:vertAnchor="text" w:tblpXSpec="center" w:tblpY="1"/>
        <w:tblOverlap w:val="never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9344D" w:rsidTr="0042098B">
        <w:tc>
          <w:tcPr>
            <w:tcW w:w="4508" w:type="dxa"/>
          </w:tcPr>
          <w:p w:rsidR="0039344D" w:rsidRDefault="00022AB7" w:rsidP="004209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39344D" w:rsidRDefault="00022AB7" w:rsidP="004209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3035</w:t>
            </w:r>
          </w:p>
        </w:tc>
      </w:tr>
      <w:tr w:rsidR="0039344D" w:rsidTr="0042098B">
        <w:tc>
          <w:tcPr>
            <w:tcW w:w="4508" w:type="dxa"/>
          </w:tcPr>
          <w:p w:rsidR="0039344D" w:rsidRDefault="00022AB7" w:rsidP="004209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39344D" w:rsidRDefault="00022AB7" w:rsidP="0042098B">
            <w:pPr>
              <w:spacing w:line="256" w:lineRule="auto"/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LTVIP2025TMID48259</w:t>
            </w:r>
          </w:p>
        </w:tc>
      </w:tr>
      <w:tr w:rsidR="00022AB7" w:rsidTr="0042098B">
        <w:tc>
          <w:tcPr>
            <w:tcW w:w="4508" w:type="dxa"/>
          </w:tcPr>
          <w:p w:rsidR="00022AB7" w:rsidRDefault="00022AB7" w:rsidP="004209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022AB7" w:rsidRDefault="00E26AFF" w:rsidP="0042098B">
            <w:pPr>
              <w:spacing w:line="256" w:lineRule="auto"/>
              <w:rPr>
                <w:rFonts w:ascii="Arial" w:eastAsia="Arial" w:hAnsi="Arial" w:cs="Arial"/>
              </w:rPr>
            </w:pPr>
            <w:r>
              <w:t>Plugging into the Future: An Exploration of Electricity Consumption Patterns using Tableau</w:t>
            </w:r>
          </w:p>
        </w:tc>
      </w:tr>
      <w:tr w:rsidR="00022AB7" w:rsidTr="0042098B">
        <w:tc>
          <w:tcPr>
            <w:tcW w:w="4508" w:type="dxa"/>
          </w:tcPr>
          <w:p w:rsidR="00022AB7" w:rsidRDefault="00022AB7" w:rsidP="004209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022AB7" w:rsidRDefault="00022AB7" w:rsidP="004209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39344D" w:rsidRDefault="0042098B">
      <w:pPr>
        <w:rPr>
          <w:rFonts w:ascii="Arial" w:eastAsia="Arial" w:hAnsi="Arial" w:cs="Arial"/>
          <w:b/>
        </w:rPr>
      </w:pPr>
      <w:bookmarkStart w:id="0" w:name="_GoBack"/>
      <w:r>
        <w:rPr>
          <w:rFonts w:ascii="Arial" w:eastAsia="Arial" w:hAnsi="Arial" w:cs="Arial"/>
          <w:b/>
        </w:rPr>
        <w:br w:type="textWrapping" w:clear="all"/>
      </w:r>
    </w:p>
    <w:bookmarkEnd w:id="0"/>
    <w:p w:rsidR="0039344D" w:rsidRDefault="00022AB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E368AE" w:rsidRPr="00E368AE" w:rsidRDefault="00E368AE" w:rsidP="00E368AE">
      <w:pPr>
        <w:rPr>
          <w:rFonts w:ascii="Arial" w:eastAsia="Arial" w:hAnsi="Arial" w:cs="Arial"/>
        </w:rPr>
      </w:pPr>
      <w:r w:rsidRPr="00E368AE">
        <w:rPr>
          <w:rFonts w:ascii="Arial" w:eastAsia="Arial" w:hAnsi="Arial" w:cs="Arial"/>
        </w:rPr>
        <w:t xml:space="preserve">The solution is focused on </w:t>
      </w:r>
      <w:proofErr w:type="spellStart"/>
      <w:r w:rsidRPr="00E368AE">
        <w:rPr>
          <w:rFonts w:ascii="Arial" w:eastAsia="Arial" w:hAnsi="Arial" w:cs="Arial"/>
        </w:rPr>
        <w:t>analyzing</w:t>
      </w:r>
      <w:proofErr w:type="spellEnd"/>
      <w:r w:rsidRPr="00E368AE">
        <w:rPr>
          <w:rFonts w:ascii="Arial" w:eastAsia="Arial" w:hAnsi="Arial" w:cs="Arial"/>
        </w:rPr>
        <w:t xml:space="preserve"> electricity consumption using Tableau. The architecture includes:</w:t>
      </w:r>
    </w:p>
    <w:p w:rsidR="00E368AE" w:rsidRPr="00E368AE" w:rsidRDefault="00E368AE" w:rsidP="00E368AE">
      <w:pPr>
        <w:pStyle w:val="ListParagraph"/>
        <w:numPr>
          <w:ilvl w:val="0"/>
          <w:numId w:val="3"/>
        </w:numPr>
        <w:rPr>
          <w:rFonts w:ascii="Arial" w:eastAsia="Arial" w:hAnsi="Arial" w:cs="Arial"/>
        </w:rPr>
      </w:pPr>
      <w:r w:rsidRPr="00E368AE">
        <w:rPr>
          <w:rFonts w:ascii="Arial" w:eastAsia="Arial" w:hAnsi="Arial" w:cs="Arial"/>
        </w:rPr>
        <w:t>Data ingestion from CSV files</w:t>
      </w:r>
    </w:p>
    <w:p w:rsidR="00E368AE" w:rsidRPr="00E368AE" w:rsidRDefault="00E368AE" w:rsidP="00E368AE">
      <w:pPr>
        <w:pStyle w:val="ListParagraph"/>
        <w:numPr>
          <w:ilvl w:val="0"/>
          <w:numId w:val="3"/>
        </w:numPr>
        <w:rPr>
          <w:rFonts w:ascii="Arial" w:eastAsia="Arial" w:hAnsi="Arial" w:cs="Arial"/>
        </w:rPr>
      </w:pPr>
      <w:proofErr w:type="spellStart"/>
      <w:r w:rsidRPr="00E368AE">
        <w:rPr>
          <w:rFonts w:ascii="Arial" w:eastAsia="Arial" w:hAnsi="Arial" w:cs="Arial"/>
        </w:rPr>
        <w:t>Preprocessing</w:t>
      </w:r>
      <w:proofErr w:type="spellEnd"/>
      <w:r w:rsidRPr="00E368AE">
        <w:rPr>
          <w:rFonts w:ascii="Arial" w:eastAsia="Arial" w:hAnsi="Arial" w:cs="Arial"/>
        </w:rPr>
        <w:t xml:space="preserve"> via Python (pandas)</w:t>
      </w:r>
    </w:p>
    <w:p w:rsidR="00E368AE" w:rsidRPr="00E368AE" w:rsidRDefault="00E368AE" w:rsidP="00E368AE">
      <w:pPr>
        <w:pStyle w:val="ListParagraph"/>
        <w:numPr>
          <w:ilvl w:val="0"/>
          <w:numId w:val="3"/>
        </w:numPr>
        <w:rPr>
          <w:rFonts w:ascii="Arial" w:eastAsia="Arial" w:hAnsi="Arial" w:cs="Arial"/>
        </w:rPr>
      </w:pPr>
      <w:r w:rsidRPr="00E368AE">
        <w:rPr>
          <w:rFonts w:ascii="Arial" w:eastAsia="Arial" w:hAnsi="Arial" w:cs="Arial"/>
        </w:rPr>
        <w:t>Visualization through Tableau</w:t>
      </w:r>
    </w:p>
    <w:p w:rsidR="00E368AE" w:rsidRPr="00E368AE" w:rsidRDefault="00E368AE" w:rsidP="00E368AE">
      <w:pPr>
        <w:pStyle w:val="ListParagraph"/>
        <w:numPr>
          <w:ilvl w:val="0"/>
          <w:numId w:val="3"/>
        </w:numPr>
        <w:rPr>
          <w:rFonts w:ascii="Arial" w:eastAsia="Arial" w:hAnsi="Arial" w:cs="Arial"/>
        </w:rPr>
      </w:pPr>
      <w:r w:rsidRPr="00E368AE">
        <w:rPr>
          <w:rFonts w:ascii="Arial" w:eastAsia="Arial" w:hAnsi="Arial" w:cs="Arial"/>
        </w:rPr>
        <w:t>Local system or cloud-hosted Tableau deployment</w:t>
      </w:r>
    </w:p>
    <w:p w:rsidR="00FB7471" w:rsidRPr="00FB7471" w:rsidRDefault="00FB7471" w:rsidP="00FB7471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>
            <wp:extent cx="5000625" cy="2797342"/>
            <wp:effectExtent l="0" t="0" r="0" b="3175"/>
            <wp:docPr id="1" name="Picture 1" descr="C:\Users\G5\AppData\Local\Microsoft\Windows\INetCache\Content.Word\d34c2289-5907-4cf8-8082-6474a6f048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5\AppData\Local\Microsoft\Windows\INetCache\Content.Word\d34c2289-5907-4cf8-8082-6474a6f0488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79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471" w:rsidRDefault="00FB7471" w:rsidP="00FB7471">
      <w:pPr>
        <w:rPr>
          <w:rFonts w:ascii="Arial" w:eastAsia="Arial" w:hAnsi="Arial" w:cs="Arial"/>
          <w:b/>
        </w:rPr>
      </w:pPr>
    </w:p>
    <w:p w:rsidR="0039344D" w:rsidRDefault="00022AB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39344D">
        <w:trPr>
          <w:trHeight w:val="398"/>
        </w:trPr>
        <w:tc>
          <w:tcPr>
            <w:tcW w:w="834" w:type="dxa"/>
          </w:tcPr>
          <w:p w:rsidR="0039344D" w:rsidRDefault="00022AB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39344D" w:rsidRDefault="00022AB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39344D" w:rsidRDefault="00022AB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39344D" w:rsidRDefault="00022AB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39344D">
        <w:trPr>
          <w:trHeight w:val="489"/>
        </w:trPr>
        <w:tc>
          <w:tcPr>
            <w:tcW w:w="834" w:type="dxa"/>
          </w:tcPr>
          <w:p w:rsidR="0039344D" w:rsidRDefault="003934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39344D" w:rsidRDefault="00022AB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39344D" w:rsidRDefault="00E368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E368AE">
              <w:rPr>
                <w:rFonts w:ascii="Arial" w:eastAsia="Arial" w:hAnsi="Arial" w:cs="Arial"/>
              </w:rPr>
              <w:t>Interaction with the dashboard</w:t>
            </w:r>
          </w:p>
        </w:tc>
        <w:tc>
          <w:tcPr>
            <w:tcW w:w="4135" w:type="dxa"/>
          </w:tcPr>
          <w:p w:rsidR="0039344D" w:rsidRDefault="00E368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E368AE">
              <w:rPr>
                <w:rFonts w:ascii="Arial" w:eastAsia="Arial" w:hAnsi="Arial" w:cs="Arial"/>
              </w:rPr>
              <w:t>Web Browser (Tableau Web UI)</w:t>
            </w:r>
          </w:p>
        </w:tc>
      </w:tr>
      <w:tr w:rsidR="0039344D">
        <w:trPr>
          <w:trHeight w:val="470"/>
        </w:trPr>
        <w:tc>
          <w:tcPr>
            <w:tcW w:w="834" w:type="dxa"/>
          </w:tcPr>
          <w:p w:rsidR="0039344D" w:rsidRDefault="003934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39344D" w:rsidRDefault="00022AB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39344D" w:rsidRDefault="00E368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 w:rsidRPr="00E368AE">
              <w:rPr>
                <w:rFonts w:ascii="Arial" w:eastAsia="Arial" w:hAnsi="Arial" w:cs="Arial"/>
              </w:rPr>
              <w:t>Preprocessing</w:t>
            </w:r>
            <w:proofErr w:type="spellEnd"/>
            <w:r w:rsidRPr="00E368AE">
              <w:rPr>
                <w:rFonts w:ascii="Arial" w:eastAsia="Arial" w:hAnsi="Arial" w:cs="Arial"/>
              </w:rPr>
              <w:t>: cleaning, formatting data</w:t>
            </w:r>
          </w:p>
        </w:tc>
        <w:tc>
          <w:tcPr>
            <w:tcW w:w="4135" w:type="dxa"/>
          </w:tcPr>
          <w:p w:rsidR="0039344D" w:rsidRDefault="00E368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Pandas,</w:t>
            </w:r>
            <w:r w:rsidR="00022AB7">
              <w:rPr>
                <w:rFonts w:ascii="Arial" w:eastAsia="Arial" w:hAnsi="Arial" w:cs="Arial"/>
              </w:rPr>
              <w:t>Python</w:t>
            </w:r>
            <w:proofErr w:type="spellEnd"/>
            <w:r w:rsidR="00022AB7">
              <w:rPr>
                <w:rFonts w:ascii="Arial" w:eastAsia="Arial" w:hAnsi="Arial" w:cs="Arial"/>
              </w:rPr>
              <w:t xml:space="preserve"> </w:t>
            </w:r>
          </w:p>
        </w:tc>
      </w:tr>
      <w:tr w:rsidR="0039344D">
        <w:trPr>
          <w:trHeight w:val="470"/>
        </w:trPr>
        <w:tc>
          <w:tcPr>
            <w:tcW w:w="834" w:type="dxa"/>
          </w:tcPr>
          <w:p w:rsidR="0039344D" w:rsidRDefault="003934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39344D" w:rsidRDefault="00022AB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39344D" w:rsidRDefault="00E368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E368AE">
              <w:rPr>
                <w:rFonts w:ascii="Arial" w:eastAsia="Arial" w:hAnsi="Arial" w:cs="Arial"/>
              </w:rPr>
              <w:t>Integration with Tableau</w:t>
            </w:r>
          </w:p>
        </w:tc>
        <w:tc>
          <w:tcPr>
            <w:tcW w:w="4135" w:type="dxa"/>
          </w:tcPr>
          <w:p w:rsidR="0039344D" w:rsidRDefault="00E368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E368AE">
              <w:rPr>
                <w:rFonts w:ascii="Arial" w:eastAsia="Arial" w:hAnsi="Arial" w:cs="Arial"/>
              </w:rPr>
              <w:t>Tableau Desktop, Tableau Public</w:t>
            </w:r>
          </w:p>
        </w:tc>
      </w:tr>
      <w:tr w:rsidR="0039344D">
        <w:trPr>
          <w:trHeight w:val="470"/>
        </w:trPr>
        <w:tc>
          <w:tcPr>
            <w:tcW w:w="834" w:type="dxa"/>
          </w:tcPr>
          <w:p w:rsidR="0039344D" w:rsidRDefault="003934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39344D" w:rsidRDefault="00022AB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39344D" w:rsidRDefault="00E368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E368AE">
              <w:rPr>
                <w:rFonts w:ascii="Arial" w:eastAsia="Arial" w:hAnsi="Arial" w:cs="Arial"/>
              </w:rPr>
              <w:t xml:space="preserve">Time-based, </w:t>
            </w:r>
            <w:proofErr w:type="spellStart"/>
            <w:r w:rsidRPr="00E368AE">
              <w:rPr>
                <w:rFonts w:ascii="Arial" w:eastAsia="Arial" w:hAnsi="Arial" w:cs="Arial"/>
              </w:rPr>
              <w:t>sectoral</w:t>
            </w:r>
            <w:proofErr w:type="spellEnd"/>
            <w:r w:rsidRPr="00E368AE">
              <w:rPr>
                <w:rFonts w:ascii="Arial" w:eastAsia="Arial" w:hAnsi="Arial" w:cs="Arial"/>
              </w:rPr>
              <w:t xml:space="preserve"> and seasonal logic representation</w:t>
            </w:r>
          </w:p>
        </w:tc>
        <w:tc>
          <w:tcPr>
            <w:tcW w:w="4135" w:type="dxa"/>
          </w:tcPr>
          <w:p w:rsidR="0039344D" w:rsidRDefault="00E368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E368AE">
              <w:rPr>
                <w:rFonts w:ascii="Arial" w:eastAsia="Arial" w:hAnsi="Arial" w:cs="Arial"/>
              </w:rPr>
              <w:t>Tableau Filters, Calculated Fields</w:t>
            </w:r>
          </w:p>
        </w:tc>
      </w:tr>
      <w:tr w:rsidR="0039344D">
        <w:trPr>
          <w:trHeight w:val="489"/>
        </w:trPr>
        <w:tc>
          <w:tcPr>
            <w:tcW w:w="834" w:type="dxa"/>
          </w:tcPr>
          <w:p w:rsidR="0039344D" w:rsidRDefault="003934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39344D" w:rsidRDefault="00022AB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39344D" w:rsidRDefault="00E368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E368AE">
              <w:rPr>
                <w:rFonts w:ascii="Arial" w:eastAsia="Arial" w:hAnsi="Arial" w:cs="Arial"/>
              </w:rPr>
              <w:t>Structured CSV Data</w:t>
            </w:r>
          </w:p>
        </w:tc>
        <w:tc>
          <w:tcPr>
            <w:tcW w:w="4135" w:type="dxa"/>
          </w:tcPr>
          <w:p w:rsidR="0039344D" w:rsidRDefault="00E368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E368AE">
              <w:rPr>
                <w:rFonts w:ascii="Arial" w:eastAsia="Arial" w:hAnsi="Arial" w:cs="Arial"/>
              </w:rPr>
              <w:t>CSV, Excel</w:t>
            </w:r>
          </w:p>
        </w:tc>
      </w:tr>
      <w:tr w:rsidR="0039344D">
        <w:trPr>
          <w:trHeight w:val="489"/>
        </w:trPr>
        <w:tc>
          <w:tcPr>
            <w:tcW w:w="834" w:type="dxa"/>
          </w:tcPr>
          <w:p w:rsidR="0039344D" w:rsidRDefault="003934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39344D" w:rsidRDefault="00022AB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39344D" w:rsidRDefault="00E368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E368AE">
              <w:rPr>
                <w:rFonts w:ascii="Arial" w:eastAsia="Arial" w:hAnsi="Arial" w:cs="Arial"/>
              </w:rPr>
              <w:t>Optional cloud-hosted Tableau Public data</w:t>
            </w:r>
          </w:p>
        </w:tc>
        <w:tc>
          <w:tcPr>
            <w:tcW w:w="4135" w:type="dxa"/>
          </w:tcPr>
          <w:p w:rsidR="0039344D" w:rsidRDefault="00E368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Tableau Cloud</w:t>
            </w:r>
          </w:p>
        </w:tc>
      </w:tr>
      <w:tr w:rsidR="0039344D">
        <w:trPr>
          <w:trHeight w:val="489"/>
        </w:trPr>
        <w:tc>
          <w:tcPr>
            <w:tcW w:w="834" w:type="dxa"/>
          </w:tcPr>
          <w:p w:rsidR="0039344D" w:rsidRDefault="003934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39344D" w:rsidRDefault="00022AB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:rsidR="0039344D" w:rsidRDefault="00E368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E368AE">
              <w:rPr>
                <w:rFonts w:ascii="Arial" w:eastAsia="Arial" w:hAnsi="Arial" w:cs="Arial"/>
              </w:rPr>
              <w:t>Electricity usage dataset storage</w:t>
            </w:r>
          </w:p>
        </w:tc>
        <w:tc>
          <w:tcPr>
            <w:tcW w:w="4135" w:type="dxa"/>
          </w:tcPr>
          <w:p w:rsidR="0039344D" w:rsidRDefault="00E368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E368AE">
              <w:rPr>
                <w:rFonts w:ascii="Arial" w:eastAsia="Arial" w:hAnsi="Arial" w:cs="Arial"/>
              </w:rPr>
              <w:t>Local File System / Cloud Storage</w:t>
            </w:r>
          </w:p>
        </w:tc>
      </w:tr>
      <w:tr w:rsidR="0039344D">
        <w:trPr>
          <w:trHeight w:val="489"/>
        </w:trPr>
        <w:tc>
          <w:tcPr>
            <w:tcW w:w="834" w:type="dxa"/>
          </w:tcPr>
          <w:p w:rsidR="0039344D" w:rsidRDefault="003934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39344D" w:rsidRDefault="00022AB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39344D" w:rsidRDefault="00E368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E368AE">
              <w:rPr>
                <w:rFonts w:ascii="Arial" w:eastAsia="Arial" w:hAnsi="Arial" w:cs="Arial"/>
              </w:rPr>
              <w:t>(Optional for future) Integration with weather API</w:t>
            </w:r>
          </w:p>
        </w:tc>
        <w:tc>
          <w:tcPr>
            <w:tcW w:w="4135" w:type="dxa"/>
          </w:tcPr>
          <w:p w:rsidR="0039344D" w:rsidRDefault="00E368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 w:rsidRPr="00E368AE">
              <w:rPr>
                <w:rFonts w:ascii="Arial" w:eastAsia="Arial" w:hAnsi="Arial" w:cs="Arial"/>
              </w:rPr>
              <w:t>OpenWeather</w:t>
            </w:r>
            <w:proofErr w:type="spellEnd"/>
            <w:r w:rsidRPr="00E368AE">
              <w:rPr>
                <w:rFonts w:ascii="Arial" w:eastAsia="Arial" w:hAnsi="Arial" w:cs="Arial"/>
              </w:rPr>
              <w:t xml:space="preserve"> API</w:t>
            </w:r>
          </w:p>
        </w:tc>
      </w:tr>
      <w:tr w:rsidR="0039344D">
        <w:trPr>
          <w:trHeight w:val="489"/>
        </w:trPr>
        <w:tc>
          <w:tcPr>
            <w:tcW w:w="834" w:type="dxa"/>
          </w:tcPr>
          <w:p w:rsidR="0039344D" w:rsidRDefault="003934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39344D" w:rsidRDefault="00022AB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39344D" w:rsidRDefault="00E368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E368AE">
              <w:rPr>
                <w:rFonts w:ascii="Arial" w:eastAsia="Arial" w:hAnsi="Arial" w:cs="Arial"/>
              </w:rPr>
              <w:t xml:space="preserve">(Optional) </w:t>
            </w:r>
            <w:proofErr w:type="spellStart"/>
            <w:r w:rsidRPr="00E368AE">
              <w:rPr>
                <w:rFonts w:ascii="Arial" w:eastAsia="Arial" w:hAnsi="Arial" w:cs="Arial"/>
              </w:rPr>
              <w:t>Geolocation</w:t>
            </w:r>
            <w:proofErr w:type="spellEnd"/>
            <w:r w:rsidRPr="00E368AE">
              <w:rPr>
                <w:rFonts w:ascii="Arial" w:eastAsia="Arial" w:hAnsi="Arial" w:cs="Arial"/>
              </w:rPr>
              <w:t xml:space="preserve"> data enrichment</w:t>
            </w:r>
          </w:p>
        </w:tc>
        <w:tc>
          <w:tcPr>
            <w:tcW w:w="4135" w:type="dxa"/>
          </w:tcPr>
          <w:p w:rsidR="0039344D" w:rsidRDefault="00E368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E368AE">
              <w:rPr>
                <w:rFonts w:ascii="Arial" w:eastAsia="Arial" w:hAnsi="Arial" w:cs="Arial"/>
              </w:rPr>
              <w:t>Google Maps API</w:t>
            </w:r>
          </w:p>
        </w:tc>
      </w:tr>
      <w:tr w:rsidR="0039344D">
        <w:trPr>
          <w:trHeight w:val="489"/>
        </w:trPr>
        <w:tc>
          <w:tcPr>
            <w:tcW w:w="834" w:type="dxa"/>
          </w:tcPr>
          <w:p w:rsidR="0039344D" w:rsidRDefault="003934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39344D" w:rsidRDefault="00022AB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39344D" w:rsidRDefault="00E368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E368AE">
              <w:rPr>
                <w:rFonts w:ascii="Arial" w:eastAsia="Arial" w:hAnsi="Arial" w:cs="Arial"/>
              </w:rPr>
              <w:t>(Optional) Forecasting consumption trends</w:t>
            </w:r>
          </w:p>
        </w:tc>
        <w:tc>
          <w:tcPr>
            <w:tcW w:w="4135" w:type="dxa"/>
          </w:tcPr>
          <w:p w:rsidR="0039344D" w:rsidRDefault="00E368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 w:rsidRPr="00E368AE">
              <w:rPr>
                <w:rFonts w:ascii="Arial" w:eastAsia="Arial" w:hAnsi="Arial" w:cs="Arial"/>
              </w:rPr>
              <w:t>Scikit</w:t>
            </w:r>
            <w:proofErr w:type="spellEnd"/>
            <w:r w:rsidRPr="00E368AE">
              <w:rPr>
                <w:rFonts w:ascii="Arial" w:eastAsia="Arial" w:hAnsi="Arial" w:cs="Arial"/>
              </w:rPr>
              <w:t>-learn / Prophet (Optional)</w:t>
            </w:r>
          </w:p>
        </w:tc>
      </w:tr>
      <w:tr w:rsidR="0039344D">
        <w:trPr>
          <w:trHeight w:val="489"/>
        </w:trPr>
        <w:tc>
          <w:tcPr>
            <w:tcW w:w="834" w:type="dxa"/>
          </w:tcPr>
          <w:p w:rsidR="0039344D" w:rsidRDefault="003934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39344D" w:rsidRDefault="00022AB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:rsidR="0039344D" w:rsidRDefault="00E368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E368AE">
              <w:rPr>
                <w:rFonts w:ascii="Arial" w:eastAsia="Arial" w:hAnsi="Arial" w:cs="Arial"/>
              </w:rPr>
              <w:t>Hosting Tableau and data processing</w:t>
            </w:r>
          </w:p>
        </w:tc>
        <w:tc>
          <w:tcPr>
            <w:tcW w:w="4135" w:type="dxa"/>
          </w:tcPr>
          <w:p w:rsidR="00E368AE" w:rsidRDefault="00E368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PC / Tableau</w:t>
            </w:r>
          </w:p>
          <w:p w:rsidR="0039344D" w:rsidRDefault="00E368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E368AE">
              <w:rPr>
                <w:rFonts w:ascii="Arial" w:eastAsia="Arial" w:hAnsi="Arial" w:cs="Arial"/>
              </w:rPr>
              <w:t>Online / Cloud</w:t>
            </w:r>
          </w:p>
        </w:tc>
      </w:tr>
    </w:tbl>
    <w:p w:rsidR="0039344D" w:rsidRDefault="0039344D">
      <w:pPr>
        <w:tabs>
          <w:tab w:val="left" w:pos="2320"/>
        </w:tabs>
        <w:rPr>
          <w:rFonts w:ascii="Arial" w:eastAsia="Arial" w:hAnsi="Arial" w:cs="Arial"/>
          <w:b/>
        </w:rPr>
      </w:pPr>
    </w:p>
    <w:p w:rsidR="00FB7471" w:rsidRDefault="00FB7471">
      <w:pPr>
        <w:tabs>
          <w:tab w:val="left" w:pos="2320"/>
        </w:tabs>
        <w:rPr>
          <w:rFonts w:ascii="Arial" w:eastAsia="Arial" w:hAnsi="Arial" w:cs="Arial"/>
          <w:b/>
        </w:rPr>
      </w:pPr>
    </w:p>
    <w:p w:rsidR="00FB7471" w:rsidRDefault="00FB7471">
      <w:pPr>
        <w:tabs>
          <w:tab w:val="left" w:pos="2320"/>
        </w:tabs>
        <w:rPr>
          <w:rFonts w:ascii="Arial" w:eastAsia="Arial" w:hAnsi="Arial" w:cs="Arial"/>
          <w:b/>
        </w:rPr>
      </w:pPr>
    </w:p>
    <w:p w:rsidR="00FB7471" w:rsidRDefault="00FB7471">
      <w:pPr>
        <w:tabs>
          <w:tab w:val="left" w:pos="2320"/>
        </w:tabs>
        <w:rPr>
          <w:rFonts w:ascii="Arial" w:eastAsia="Arial" w:hAnsi="Arial" w:cs="Arial"/>
          <w:b/>
        </w:rPr>
      </w:pPr>
    </w:p>
    <w:p w:rsidR="00FB7471" w:rsidRDefault="00FB7471">
      <w:pPr>
        <w:tabs>
          <w:tab w:val="left" w:pos="2320"/>
        </w:tabs>
        <w:rPr>
          <w:rFonts w:ascii="Arial" w:eastAsia="Arial" w:hAnsi="Arial" w:cs="Arial"/>
          <w:b/>
        </w:rPr>
      </w:pPr>
    </w:p>
    <w:p w:rsidR="00FB7471" w:rsidRDefault="00FB7471">
      <w:pPr>
        <w:tabs>
          <w:tab w:val="left" w:pos="2320"/>
        </w:tabs>
        <w:rPr>
          <w:rFonts w:ascii="Arial" w:eastAsia="Arial" w:hAnsi="Arial" w:cs="Arial"/>
          <w:b/>
        </w:rPr>
      </w:pPr>
    </w:p>
    <w:p w:rsidR="0039344D" w:rsidRDefault="00022AB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39344D">
        <w:trPr>
          <w:trHeight w:val="539"/>
          <w:tblHeader/>
        </w:trPr>
        <w:tc>
          <w:tcPr>
            <w:tcW w:w="826" w:type="dxa"/>
          </w:tcPr>
          <w:p w:rsidR="0039344D" w:rsidRDefault="00022AB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39344D" w:rsidRDefault="00022AB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39344D" w:rsidRDefault="00022AB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39344D" w:rsidRDefault="00022AB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39344D">
        <w:trPr>
          <w:trHeight w:val="229"/>
        </w:trPr>
        <w:tc>
          <w:tcPr>
            <w:tcW w:w="826" w:type="dxa"/>
          </w:tcPr>
          <w:p w:rsidR="0039344D" w:rsidRDefault="003934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39344D" w:rsidRDefault="00022AB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39344D" w:rsidRDefault="00E368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E368AE">
              <w:rPr>
                <w:rFonts w:ascii="Arial" w:eastAsia="Arial" w:hAnsi="Arial" w:cs="Arial"/>
              </w:rPr>
              <w:t>Data processing framework</w:t>
            </w:r>
          </w:p>
        </w:tc>
        <w:tc>
          <w:tcPr>
            <w:tcW w:w="4097" w:type="dxa"/>
          </w:tcPr>
          <w:p w:rsidR="0039344D" w:rsidRDefault="00E368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Python, Pandas</w:t>
            </w:r>
          </w:p>
        </w:tc>
      </w:tr>
      <w:tr w:rsidR="0039344D">
        <w:trPr>
          <w:trHeight w:val="229"/>
        </w:trPr>
        <w:tc>
          <w:tcPr>
            <w:tcW w:w="826" w:type="dxa"/>
          </w:tcPr>
          <w:p w:rsidR="0039344D" w:rsidRDefault="003934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39344D" w:rsidRDefault="00022AB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:rsidR="0039344D" w:rsidRDefault="00E368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E368AE">
              <w:rPr>
                <w:rFonts w:ascii="Arial" w:eastAsia="Arial" w:hAnsi="Arial" w:cs="Arial"/>
              </w:rPr>
              <w:t>Data stored securely, Tableau access controls, file protection</w:t>
            </w:r>
          </w:p>
        </w:tc>
        <w:tc>
          <w:tcPr>
            <w:tcW w:w="4097" w:type="dxa"/>
          </w:tcPr>
          <w:p w:rsidR="0039344D" w:rsidRDefault="00E368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E368AE">
              <w:rPr>
                <w:rFonts w:ascii="Arial" w:eastAsia="Arial" w:hAnsi="Arial" w:cs="Arial"/>
              </w:rPr>
              <w:t>OS-level encryption, Tableau user roles</w:t>
            </w:r>
          </w:p>
        </w:tc>
      </w:tr>
      <w:tr w:rsidR="0039344D">
        <w:trPr>
          <w:trHeight w:val="229"/>
        </w:trPr>
        <w:tc>
          <w:tcPr>
            <w:tcW w:w="826" w:type="dxa"/>
          </w:tcPr>
          <w:p w:rsidR="0039344D" w:rsidRDefault="003934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39344D" w:rsidRDefault="00022AB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39344D" w:rsidRDefault="00E368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E368AE">
              <w:rPr>
                <w:rFonts w:ascii="Arial" w:eastAsia="Arial" w:hAnsi="Arial" w:cs="Arial"/>
              </w:rPr>
              <w:t>Modular dashboard design; can scale with new datasets or APIs</w:t>
            </w:r>
          </w:p>
        </w:tc>
        <w:tc>
          <w:tcPr>
            <w:tcW w:w="4097" w:type="dxa"/>
          </w:tcPr>
          <w:p w:rsidR="0039344D" w:rsidRDefault="00E368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E368AE">
              <w:rPr>
                <w:rFonts w:ascii="Arial" w:eastAsia="Arial" w:hAnsi="Arial" w:cs="Arial"/>
              </w:rPr>
              <w:t>Tableau Workbooks, Filters</w:t>
            </w:r>
          </w:p>
        </w:tc>
      </w:tr>
      <w:tr w:rsidR="0039344D">
        <w:trPr>
          <w:trHeight w:val="229"/>
        </w:trPr>
        <w:tc>
          <w:tcPr>
            <w:tcW w:w="826" w:type="dxa"/>
          </w:tcPr>
          <w:p w:rsidR="0039344D" w:rsidRDefault="003934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39344D" w:rsidRDefault="00022AB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:rsidR="0039344D" w:rsidRDefault="00E368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E368AE">
              <w:rPr>
                <w:rFonts w:ascii="Arial" w:eastAsia="Arial" w:hAnsi="Arial" w:cs="Arial"/>
              </w:rPr>
              <w:t>Hosted online (Tableau Public) or local offline version for access</w:t>
            </w:r>
          </w:p>
        </w:tc>
        <w:tc>
          <w:tcPr>
            <w:tcW w:w="4097" w:type="dxa"/>
          </w:tcPr>
          <w:p w:rsidR="0039344D" w:rsidRDefault="00E368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E368AE">
              <w:rPr>
                <w:rFonts w:ascii="Arial" w:eastAsia="Arial" w:hAnsi="Arial" w:cs="Arial"/>
              </w:rPr>
              <w:t>Tableau Online / Public</w:t>
            </w:r>
          </w:p>
        </w:tc>
      </w:tr>
      <w:tr w:rsidR="0039344D">
        <w:trPr>
          <w:trHeight w:val="229"/>
        </w:trPr>
        <w:tc>
          <w:tcPr>
            <w:tcW w:w="826" w:type="dxa"/>
          </w:tcPr>
          <w:p w:rsidR="0039344D" w:rsidRDefault="003934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39344D" w:rsidRDefault="00022AB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:rsidR="0039344D" w:rsidRDefault="00E368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E368AE">
              <w:rPr>
                <w:rFonts w:ascii="Arial" w:eastAsia="Arial" w:hAnsi="Arial" w:cs="Arial"/>
              </w:rPr>
              <w:t>Dashboards optimized using data extracts and filters</w:t>
            </w:r>
          </w:p>
        </w:tc>
        <w:tc>
          <w:tcPr>
            <w:tcW w:w="4097" w:type="dxa"/>
          </w:tcPr>
          <w:p w:rsidR="0039344D" w:rsidRDefault="00E368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E368AE">
              <w:rPr>
                <w:rFonts w:ascii="Arial" w:eastAsia="Arial" w:hAnsi="Arial" w:cs="Arial"/>
              </w:rPr>
              <w:t>Tableau Extracts, Indexed Filters</w:t>
            </w:r>
          </w:p>
        </w:tc>
      </w:tr>
    </w:tbl>
    <w:p w:rsidR="0039344D" w:rsidRDefault="0039344D">
      <w:pPr>
        <w:tabs>
          <w:tab w:val="left" w:pos="2320"/>
        </w:tabs>
        <w:rPr>
          <w:rFonts w:ascii="Arial" w:eastAsia="Arial" w:hAnsi="Arial" w:cs="Arial"/>
          <w:b/>
        </w:rPr>
      </w:pPr>
    </w:p>
    <w:p w:rsidR="0039344D" w:rsidRDefault="0039344D">
      <w:pPr>
        <w:rPr>
          <w:rFonts w:ascii="Arial" w:eastAsia="Arial" w:hAnsi="Arial" w:cs="Arial"/>
          <w:b/>
        </w:rPr>
      </w:pPr>
    </w:p>
    <w:p w:rsidR="0039344D" w:rsidRDefault="0039344D">
      <w:pPr>
        <w:rPr>
          <w:rFonts w:ascii="Arial" w:eastAsia="Arial" w:hAnsi="Arial" w:cs="Arial"/>
          <w:b/>
        </w:rPr>
      </w:pPr>
    </w:p>
    <w:p w:rsidR="0039344D" w:rsidRDefault="0039344D">
      <w:pPr>
        <w:rPr>
          <w:rFonts w:ascii="Arial" w:eastAsia="Arial" w:hAnsi="Arial" w:cs="Arial"/>
          <w:b/>
        </w:rPr>
      </w:pPr>
    </w:p>
    <w:p w:rsidR="0039344D" w:rsidRDefault="0039344D">
      <w:pPr>
        <w:rPr>
          <w:rFonts w:ascii="Arial" w:eastAsia="Arial" w:hAnsi="Arial" w:cs="Arial"/>
          <w:b/>
        </w:rPr>
      </w:pPr>
    </w:p>
    <w:sectPr w:rsidR="0039344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4F3" w:rsidRDefault="006324F3" w:rsidP="0042098B">
      <w:pPr>
        <w:spacing w:after="0" w:line="240" w:lineRule="auto"/>
      </w:pPr>
      <w:r>
        <w:separator/>
      </w:r>
    </w:p>
  </w:endnote>
  <w:endnote w:type="continuationSeparator" w:id="0">
    <w:p w:rsidR="006324F3" w:rsidRDefault="006324F3" w:rsidP="00420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4F3" w:rsidRDefault="006324F3" w:rsidP="0042098B">
      <w:pPr>
        <w:spacing w:after="0" w:line="240" w:lineRule="auto"/>
      </w:pPr>
      <w:r>
        <w:separator/>
      </w:r>
    </w:p>
  </w:footnote>
  <w:footnote w:type="continuationSeparator" w:id="0">
    <w:p w:rsidR="006324F3" w:rsidRDefault="006324F3" w:rsidP="004209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517D8"/>
    <w:multiLevelType w:val="multilevel"/>
    <w:tmpl w:val="DBF4E40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55829DF"/>
    <w:multiLevelType w:val="multilevel"/>
    <w:tmpl w:val="28D86AB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6C4F52ED"/>
    <w:multiLevelType w:val="hybridMultilevel"/>
    <w:tmpl w:val="1D545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9344D"/>
    <w:rsid w:val="00022AB7"/>
    <w:rsid w:val="0039344D"/>
    <w:rsid w:val="0042098B"/>
    <w:rsid w:val="006324F3"/>
    <w:rsid w:val="00E26AFF"/>
    <w:rsid w:val="00E368AE"/>
    <w:rsid w:val="00FB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7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4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09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98B"/>
  </w:style>
  <w:style w:type="paragraph" w:styleId="Footer">
    <w:name w:val="footer"/>
    <w:basedOn w:val="Normal"/>
    <w:link w:val="FooterChar"/>
    <w:uiPriority w:val="99"/>
    <w:unhideWhenUsed/>
    <w:rsid w:val="004209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9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7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4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09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98B"/>
  </w:style>
  <w:style w:type="paragraph" w:styleId="Footer">
    <w:name w:val="footer"/>
    <w:basedOn w:val="Normal"/>
    <w:link w:val="FooterChar"/>
    <w:uiPriority w:val="99"/>
    <w:unhideWhenUsed/>
    <w:rsid w:val="004209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G5</cp:lastModifiedBy>
  <cp:revision>2</cp:revision>
  <dcterms:created xsi:type="dcterms:W3CDTF">2025-07-02T16:11:00Z</dcterms:created>
  <dcterms:modified xsi:type="dcterms:W3CDTF">2025-07-02T16:11:00Z</dcterms:modified>
</cp:coreProperties>
</file>