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 xml:space="preserve">Лабораторная работа. Просмотр MAC-адресов сетевых устройств</w:t>
      </w:r>
    </w:p>
    <w:p>
      <w:pPr>
        <w:spacing w:after="240"/>
        <w:jc w:val="center"/>
      </w:pPr>
      <w:r>
        <w:rPr>
          <w:i/>
          <w:iCs/>
        </w:rPr>
        <w:t xml:space="preserve">Ответы на вопросы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1. Настройка устройств и проверка подключения</w:t>
      </w:r>
    </w:p>
    <w:p>
      <w:pPr>
        <w:spacing w:before="120" w:after="40"/>
      </w:pPr>
      <w:r>
        <w:rPr>
          <w:b/>
          <w:bCs/>
        </w:rPr>
        <w:t xml:space="preserve">Шаг 2. Успешно ли выполнена проверка связи? Дайте пояснение.</w:t>
      </w:r>
    </w:p>
    <w:p>
      <w:pPr>
        <w:spacing w:after="40"/>
        <w:ind w:left="360"/>
      </w:pPr>
      <w:r>
        <w:t xml:space="preserve">Нет. Коммутатор S1 ещё не настроен: у интерфейса VLAN 1 нет IP-адреса 192.168.1.2, поэтому отвечать на эхо-запросы некому.</w:t>
      </w:r>
    </w:p>
    <w:p>
      <w:pPr>
        <w:spacing w:before="120" w:after="40"/>
      </w:pPr>
      <w:r>
        <w:rPr>
          <w:b/>
          <w:bCs/>
        </w:rPr>
        <w:t xml:space="preserve">Шаг 4. Успешно ли выполнена проверка связи?</w:t>
      </w:r>
    </w:p>
    <w:p>
      <w:pPr>
        <w:spacing w:after="40"/>
        <w:ind w:left="360"/>
      </w:pPr>
      <w:r>
        <w:t xml:space="preserve">Да. После назначения IP-адреса интерфейсу SVI VLAN 1 и его включения командой no shutdown коммутатор отвечает на эхо-запросы с PC-A.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Часть 2. Отображение, описание и анализ MAC-адресов Ethernet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1. MAC-адрес сетевой платы компьютера PC-A</w:t>
      </w:r>
    </w:p>
    <w:p>
      <w:pPr>
        <w:spacing w:before="120" w:after="40"/>
      </w:pPr>
      <w:r>
        <w:rPr>
          <w:b/>
          <w:bCs/>
        </w:rPr>
        <w:t xml:space="preserve">Какая часть MAC-адреса этого устройства соответствует OUI?</w:t>
      </w:r>
    </w:p>
    <w:p>
      <w:pPr>
        <w:spacing w:after="40"/>
        <w:ind w:left="360"/>
      </w:pPr>
      <w:r>
        <w:t xml:space="preserve">5C-26-0A — первые три байта.</w:t>
      </w:r>
    </w:p>
    <w:p>
      <w:pPr>
        <w:spacing w:before="120" w:after="40"/>
      </w:pPr>
      <w:r>
        <w:rPr>
          <w:b/>
          <w:bCs/>
        </w:rPr>
        <w:t xml:space="preserve">Какая часть MAC-адреса этого устройства соответствует серийному номеру?</w:t>
      </w:r>
    </w:p>
    <w:p>
      <w:pPr>
        <w:spacing w:after="40"/>
        <w:ind w:left="360"/>
      </w:pPr>
      <w:r>
        <w:t xml:space="preserve">24-2A-60 — последние три байта.</w:t>
      </w:r>
    </w:p>
    <w:p>
      <w:pPr>
        <w:spacing w:before="120" w:after="40"/>
      </w:pPr>
      <w:r>
        <w:rPr>
          <w:b/>
          <w:bCs/>
        </w:rPr>
        <w:t xml:space="preserve">В приведённом выше примере определите производителя сетевой платы.</w:t>
      </w:r>
    </w:p>
    <w:p>
      <w:pPr>
        <w:spacing w:after="40"/>
        <w:ind w:left="360"/>
      </w:pPr>
      <w:r>
        <w:t xml:space="preserve">Dell Inc. (OUI 5C-26-0A).</w:t>
      </w:r>
    </w:p>
    <w:p>
      <w:pPr>
        <w:spacing w:before="120" w:after="40"/>
      </w:pPr>
      <w:r>
        <w:rPr>
          <w:b/>
          <w:bCs/>
        </w:rPr>
        <w:t xml:space="preserve">Определите OUI в MAC-адресе сетевой платы компьютера PC-A.</w:t>
      </w:r>
    </w:p>
    <w:p>
      <w:pPr>
        <w:spacing w:after="40"/>
        <w:ind w:left="360"/>
      </w:pPr>
      <w:r>
        <w:t xml:space="preserve">Физический адрес PC-A: 5C-26-0A-24-2A-60. OUI: 5C-26-0A.</w:t>
      </w:r>
    </w:p>
    <w:p>
      <w:pPr>
        <w:spacing w:before="120" w:after="40"/>
      </w:pPr>
      <w:r>
        <w:rPr>
          <w:b/>
          <w:bCs/>
        </w:rPr>
        <w:t xml:space="preserve">Определите серийный номер в MAC-адресе сетевой платы компьютера PC-A.</w:t>
      </w:r>
    </w:p>
    <w:p>
      <w:pPr>
        <w:spacing w:after="40"/>
        <w:ind w:left="360"/>
      </w:pPr>
      <w:r>
        <w:t xml:space="preserve">24-2A-60</w:t>
      </w:r>
    </w:p>
    <w:p>
      <w:pPr>
        <w:spacing w:before="120" w:after="40"/>
      </w:pPr>
      <w:r>
        <w:rPr>
          <w:b/>
          <w:bCs/>
        </w:rPr>
        <w:t xml:space="preserve">Определите производителя сетевой платы компьютера PC-A.</w:t>
      </w:r>
    </w:p>
    <w:p>
      <w:pPr>
        <w:spacing w:after="40"/>
        <w:ind w:left="360"/>
      </w:pPr>
      <w:r>
        <w:t xml:space="preserve">Dell Inc.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2. MAC-адрес интерфейса коммутатора S1</w:t>
      </w:r>
    </w:p>
    <w:p>
      <w:pPr>
        <w:spacing w:before="120" w:after="40"/>
      </w:pPr>
      <w:r>
        <w:rPr>
          <w:b/>
          <w:bCs/>
        </w:rPr>
        <w:t xml:space="preserve">Какой MAC-адрес имеет интерфейс VLAN 1 на коммутаторе S1?</w:t>
      </w:r>
    </w:p>
    <w:p>
      <w:pPr>
        <w:spacing w:after="40"/>
        <w:ind w:left="360"/>
      </w:pPr>
      <w:r>
        <w:t xml:space="preserve">001b.0c6d.8f40</w:t>
      </w:r>
    </w:p>
    <w:p>
      <w:pPr>
        <w:spacing w:before="120" w:after="40"/>
      </w:pPr>
      <w:r>
        <w:rPr>
          <w:b/>
          <w:bCs/>
        </w:rPr>
        <w:t xml:space="preserve">Какой серийный номер указан в MAC-адресе интерфейса VLAN 1?</w:t>
      </w:r>
    </w:p>
    <w:p>
      <w:pPr>
        <w:spacing w:after="40"/>
        <w:ind w:left="360"/>
      </w:pPr>
      <w:r>
        <w:t xml:space="preserve">6d.8f40 (6D-8F-40).</w:t>
      </w:r>
    </w:p>
    <w:p>
      <w:pPr>
        <w:spacing w:before="120" w:after="40"/>
      </w:pPr>
      <w:r>
        <w:rPr>
          <w:b/>
          <w:bCs/>
        </w:rPr>
        <w:t xml:space="preserve">Какой OUI имеет интерфейс VLAN 1?</w:t>
      </w:r>
    </w:p>
    <w:p>
      <w:pPr>
        <w:spacing w:after="40"/>
        <w:ind w:left="360"/>
      </w:pPr>
      <w:r>
        <w:t xml:space="preserve">001b.0c (00-1B-0C).</w:t>
      </w:r>
    </w:p>
    <w:p>
      <w:pPr>
        <w:spacing w:before="120" w:after="40"/>
      </w:pPr>
      <w:r>
        <w:rPr>
          <w:b/>
          <w:bCs/>
        </w:rPr>
        <w:t xml:space="preserve">Назовите производителя оборудования согласно OUI.</w:t>
      </w:r>
    </w:p>
    <w:p>
      <w:pPr>
        <w:spacing w:after="40"/>
        <w:ind w:left="360"/>
      </w:pPr>
      <w:r>
        <w:t xml:space="preserve">Cisco Systems, Inc.</w:t>
      </w:r>
    </w:p>
    <w:p>
      <w:pPr>
        <w:spacing w:before="120" w:after="40"/>
      </w:pPr>
      <w:r>
        <w:rPr>
          <w:b/>
          <w:bCs/>
        </w:rPr>
        <w:t xml:space="preserve">Что означает bia?</w:t>
      </w:r>
    </w:p>
    <w:p>
      <w:pPr>
        <w:spacing w:after="40"/>
        <w:ind w:left="360"/>
      </w:pPr>
      <w:r>
        <w:t xml:space="preserve">BIA (Burned-In Address) — «прошитый» MAC-адрес, записанный производителем в ПЗУ сетевого интерфейса.</w:t>
      </w:r>
    </w:p>
    <w:p>
      <w:pPr>
        <w:spacing w:before="120" w:after="40"/>
      </w:pPr>
      <w:r>
        <w:rPr>
          <w:b/>
          <w:bCs/>
        </w:rPr>
        <w:t xml:space="preserve">Почему в результатах выполнения команды дважды указан один и тот же MAC-адрес?</w:t>
      </w:r>
    </w:p>
    <w:p>
      <w:pPr>
        <w:spacing w:after="40"/>
        <w:ind w:left="360"/>
      </w:pPr>
      <w:r>
        <w:t xml:space="preserve">Первый адрес — текущий, используемый интерфейсом; второй (bia) — заводской. Администратор может заменить текущий MAC-адрес вручную командой mac-address, но BIA при этом не меняется. Здесь MAC-адрес не менялся, поэтому оба значения совпадают.</w:t>
      </w:r>
    </w:p>
    <w:p>
      <w:pPr>
        <w:spacing w:before="120" w:after="40"/>
      </w:pPr>
      <w:r>
        <w:rPr>
          <w:b/>
          <w:bCs/>
        </w:rPr>
        <w:t xml:space="preserve">Какие адреса уровня 2 отображены на коммутаторе S1 (show arp)?</w:t>
      </w:r>
    </w:p>
    <w:p>
      <w:pPr>
        <w:spacing w:after="40"/>
        <w:ind w:left="360"/>
      </w:pPr>
      <w:r>
        <w:t xml:space="preserve">001b.0c6d.8f40 — MAC-адрес интерфейса VLAN 1 коммутатора S1 (192.168.1.2).</w:t>
      </w:r>
    </w:p>
    <w:p>
      <w:pPr>
        <w:spacing w:after="40"/>
        <w:ind w:left="360"/>
      </w:pPr>
      <w:r>
        <w:t xml:space="preserve">5c26.0a24.2a60 — MAC-адрес сетевой платы компьютера PC-A (192.168.1.3).</w:t>
      </w:r>
    </w:p>
    <w:p>
      <w:pPr>
        <w:pStyle w:val="2"/>
        <w:rPr>
          <w:color w:val="auto"/>
        </w:rPr>
      </w:pPr>
      <w:r>
        <w:rPr>
          <w:color w:val="auto"/>
        </w:rPr>
        <w:t xml:space="preserve">Шаг 3. MAC-адреса коммутатора</w:t>
      </w:r>
    </w:p>
    <w:p>
      <w:pPr>
        <w:spacing w:before="120" w:after="40"/>
      </w:pPr>
      <w:r>
        <w:rPr>
          <w:b/>
          <w:bCs/>
        </w:rPr>
        <w:t xml:space="preserve">Отобразил ли коммутатор MAC-адрес компьютера PC-A? Если да, на каком порте он находился?</w:t>
      </w:r>
    </w:p>
    <w:p>
      <w:pPr>
        <w:spacing w:after="40"/>
        <w:ind w:left="360"/>
      </w:pPr>
      <w:r>
        <w:t xml:space="preserve">Да. MAC-адрес 5c26.0a24.2a60 изучен динамически (DYNAMIC) в VLAN 1 на порте Fa0/6.</w:t>
      </w:r>
    </w:p>
    <w:p>
      <w:pPr>
        <w:pStyle w:val="1"/>
        <w:rPr>
          <w:color w:val="auto"/>
        </w:rPr>
      </w:pPr>
      <w:r>
        <w:rPr>
          <w:color w:val="auto"/>
        </w:rPr>
        <w:t xml:space="preserve">Вопросы для повторения</w:t>
      </w:r>
    </w:p>
    <w:p>
      <w:pPr>
        <w:spacing w:before="120" w:after="40"/>
      </w:pPr>
      <w:r>
        <w:rPr>
          <w:b/>
          <w:bCs/>
        </w:rPr>
        <w:t xml:space="preserve">1. Можете ли вы использовать широковещательную рассылку на уровне 2? Если да, то каким будет её MAC-адрес?</w:t>
      </w:r>
    </w:p>
    <w:p>
      <w:pPr>
        <w:spacing w:after="40"/>
        <w:ind w:left="360"/>
      </w:pPr>
      <w:r>
        <w:t xml:space="preserve">Да. Широковещательный MAC-адрес — FF-FF-FF-FF-FF-FF (ffff.ffff.ffff): все 48 бит равны единице. Такой кадр получают все устройства локальной сети; он присутствует и в таблице MAC-адресов коммутатора как статическая запись.</w:t>
      </w:r>
    </w:p>
    <w:p>
      <w:pPr>
        <w:spacing w:before="120" w:after="40"/>
      </w:pPr>
      <w:r>
        <w:rPr>
          <w:b/>
          <w:bCs/>
        </w:rPr>
        <w:t xml:space="preserve">2. Зачем нужно знать MAC-адрес устройства?</w:t>
      </w:r>
    </w:p>
    <w:p>
      <w:pPr>
        <w:spacing w:after="40"/>
        <w:ind w:left="360"/>
      </w:pPr>
      <w:r>
        <w:t xml:space="preserve">MAC-адрес позволяет однозначно определить устройство в локальной сети. Он нужен для поиска и устранения неполадок (найти, к какому порту коммутатора подключено устройство), настройки безопасности портов и фильтрации по MAC-адресам, резервирования IP-адресов на DHCP-сервере, а также для определения производителя оборудования по OUI.</w:t>
      </w:r>
    </w:p>
    <w:sectPr w:rsidR="00A710EB" w:rsidRPr="001329E2">
      <w:pgSz w:w="11906" w:h="16838"/>
      <w:pgMar w:top="1134" w:right="850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27228"/>
    <w:multiLevelType w:val="hybridMultilevel"/>
    <w:tmpl w:val="7102EC2C"/>
    <w:lvl w:ilvl="0" w:tplc="0C08E59C">
      <w:start w:val="1"/>
      <w:numFmt w:val="bullet"/>
      <w:lvlText w:val="●"/>
      <w:lvlJc w:val="left"/>
      <w:pPr>
        <w:ind w:left="720" w:hanging="360"/>
      </w:pPr>
    </w:lvl>
    <w:lvl w:ilvl="1" w:tplc="1666B7E4">
      <w:start w:val="1"/>
      <w:numFmt w:val="bullet"/>
      <w:lvlText w:val="○"/>
      <w:lvlJc w:val="left"/>
      <w:pPr>
        <w:ind w:left="1440" w:hanging="360"/>
      </w:pPr>
    </w:lvl>
    <w:lvl w:ilvl="2" w:tplc="28AA795C">
      <w:start w:val="1"/>
      <w:numFmt w:val="bullet"/>
      <w:lvlText w:val="■"/>
      <w:lvlJc w:val="left"/>
      <w:pPr>
        <w:ind w:left="2160" w:hanging="360"/>
      </w:pPr>
    </w:lvl>
    <w:lvl w:ilvl="3" w:tplc="442E0E32">
      <w:start w:val="1"/>
      <w:numFmt w:val="bullet"/>
      <w:lvlText w:val="●"/>
      <w:lvlJc w:val="left"/>
      <w:pPr>
        <w:ind w:left="2880" w:hanging="360"/>
      </w:pPr>
    </w:lvl>
    <w:lvl w:ilvl="4" w:tplc="E2545F2C">
      <w:start w:val="1"/>
      <w:numFmt w:val="bullet"/>
      <w:lvlText w:val="○"/>
      <w:lvlJc w:val="left"/>
      <w:pPr>
        <w:ind w:left="3600" w:hanging="360"/>
      </w:pPr>
    </w:lvl>
    <w:lvl w:ilvl="5" w:tplc="9AC05720">
      <w:start w:val="1"/>
      <w:numFmt w:val="bullet"/>
      <w:lvlText w:val="■"/>
      <w:lvlJc w:val="left"/>
      <w:pPr>
        <w:ind w:left="4320" w:hanging="360"/>
      </w:pPr>
    </w:lvl>
    <w:lvl w:ilvl="6" w:tplc="C9961106">
      <w:start w:val="1"/>
      <w:numFmt w:val="bullet"/>
      <w:lvlText w:val="●"/>
      <w:lvlJc w:val="left"/>
      <w:pPr>
        <w:ind w:left="5040" w:hanging="360"/>
      </w:pPr>
    </w:lvl>
    <w:lvl w:ilvl="7" w:tplc="6746574C">
      <w:start w:val="1"/>
      <w:numFmt w:val="bullet"/>
      <w:lvlText w:val="●"/>
      <w:lvlJc w:val="left"/>
      <w:pPr>
        <w:ind w:left="5760" w:hanging="360"/>
      </w:pPr>
    </w:lvl>
    <w:lvl w:ilvl="8" w:tplc="5A4A29FC">
      <w:start w:val="1"/>
      <w:numFmt w:val="bullet"/>
      <w:lvlText w:val="●"/>
      <w:lvlJc w:val="left"/>
      <w:pPr>
        <w:ind w:left="6480" w:hanging="360"/>
      </w:pPr>
    </w:lvl>
  </w:abstractNum>
  <w:num w:numId="1" w16cid:durableId="10158104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0EB"/>
    <w:rsid w:val="001329E2"/>
    <w:rsid w:val="002F54A6"/>
    <w:rsid w:val="009C1534"/>
    <w:rsid w:val="00A7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E6FF8"/>
  <w15:docId w15:val="{738DDE51-21E6-4B90-BDF3-03B7D958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12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60"/>
    </w:pPr>
    <w:rPr>
      <w:b/>
      <w:bCs/>
      <w:sz w:val="36"/>
      <w:szCs w:val="3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Сергей</cp:lastModifiedBy>
  <cp:revision>3</cp:revision>
  <dcterms:created xsi:type="dcterms:W3CDTF">2026-09-15T06:19:00Z</dcterms:created>
  <dcterms:modified xsi:type="dcterms:W3CDTF">2026-09-15T06:23:00Z</dcterms:modified>
</cp:coreProperties>
</file>