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這個問題其實會涉及到當時場上的情勢與派票，如：</w:t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2017年7月19日 Alan實況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中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，場上派票對好人有極大的優勢，好人幾乎都選沒拇指的人，因此梅林才擁有極大的派票空間，選擇使用極壞的票型去派拇指；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2020年04月26日 線瓦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由於拇指派了自己與另一隻拇指，且正好尾家也是拇指必掉，梅林才選擇跟票派雙拇指，做成雜魚眼中的能力者。但在這局中是正好存在能夠讀懂派票的雜魚存在，在一般練習場，若其他玩家對派票敏感度沒有那麼高時，仍不推薦此種釋放資訊方式。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其他常見的梅林派拇指的較好範例，如："為了切割派票陣營、給出更多的好人區間"、"利用壞人資訊，給出更多壞人區間"、"為了做出其他資訊，先處理其他拇指"等。而像平時常見的，"為了取得雜魚認同，當使用雜魚視野派票不能不派的拇指"、"拇指票本身過高，拔不掉"等無奈狀況，最終也都有可能造成派拇指的後果產生。</w:t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但我想，"是否派拇指"的重點應該是在，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sz w:val="24"/>
          <w:szCs w:val="24"/>
          <w:rtl w:val="0"/>
        </w:rPr>
        <w:t xml:space="preserve">是否清楚自己派拇指的理由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如果針對派拇指的思考僅是因為”我想要躲刺”，忽略場上狀況，與自身是否有將局勢搬回來的能力，那麼你的派拇指其實完全沒有任何收益，只會加速三紅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如上面敘述，"為了切割派票陣營、給出更多的好人區間"與"利用壞人資訊，給出更多壞人"的狀況，梅林清楚知道這麼做是為了給好人"相較多好人的區間、方便好人選出偏好的組合"，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非單純躲刺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。。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而像"為了做出其他資訊，先處理其他拇指"，出現於當梅林無法一次處理所有拇指時，梅林就有機率會選擇邊躲刺邊放其他拇指資訊的行動，但其主要動機為釋放其他拇指資訊，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亦非單純躲刺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梅林的玩法要永遠記得自己是個資訊源，除了不被刺殺外，同時也有帶好人邁向三藍的責任。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如果你覺得梅林直接自爆梅林與拇指位置是很不妥的玩法（為三藍犧牲刺殺局），那純粹地為躲刺而派拇指（為躲刺犧牲三藍）又有什麼不同呢？</w:t>
      </w:r>
    </w:p>
    <w:p w:rsidR="00000000" w:rsidDel="00000000" w:rsidP="00000000" w:rsidRDefault="00000000" w:rsidRPr="00000000" w14:paraId="0000001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MEmVOaMXYs&amp;list=PLraDjcpUcZdwLcBezIevX9xHWOl5uC5RJ&amp;index=1&amp;t=274s" TargetMode="External"/><Relationship Id="rId7" Type="http://schemas.openxmlformats.org/officeDocument/2006/relationships/hyperlink" Target="https://drive.google.com/drive/u/0/folders/1Pt5Ei-vK1JxTLuI_yridFhYbvGfkcy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