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265" w:rsidRDefault="00165265" w:rsidP="00A22A43">
      <w:pPr>
        <w:pStyle w:val="ac"/>
        <w:rPr>
          <w:bCs/>
        </w:rPr>
      </w:pPr>
      <w:r w:rsidRPr="00F47912">
        <w:t xml:space="preserve">МИНИСТЕРСТВО </w:t>
      </w:r>
      <w:r w:rsidR="0002457D" w:rsidRPr="00F47912">
        <w:t xml:space="preserve">НАУКИ </w:t>
      </w:r>
      <w:r w:rsidRPr="00F47912">
        <w:t xml:space="preserve">И </w:t>
      </w:r>
      <w:r w:rsidR="0002457D" w:rsidRPr="00A22A43">
        <w:t>ВЫСШЕГО</w:t>
      </w:r>
      <w:r w:rsidR="0002457D">
        <w:t xml:space="preserve"> </w:t>
      </w:r>
      <w:r w:rsidR="0002457D" w:rsidRPr="00F47912">
        <w:t>ОБРАЗОВАНИЯ</w:t>
      </w:r>
      <w:r w:rsidRPr="00113C1C">
        <w:br/>
      </w:r>
      <w:r w:rsidRPr="00F47912">
        <w:t>РОССИЙСКОЙ ФЕДЕРАЦИИ</w:t>
      </w:r>
      <w:r w:rsidRPr="00F47912">
        <w:rPr>
          <w:bCs/>
        </w:rPr>
        <w:t xml:space="preserve"> </w:t>
      </w:r>
    </w:p>
    <w:p w:rsidR="00A22A43" w:rsidRPr="00A22A43" w:rsidRDefault="00A22A43" w:rsidP="00521366"/>
    <w:p w:rsidR="00165265" w:rsidRPr="00113C1C" w:rsidRDefault="00150B0B" w:rsidP="00A22A43">
      <w:pPr>
        <w:pStyle w:val="ac"/>
      </w:pPr>
      <w:r>
        <w:t>ф</w:t>
      </w:r>
      <w:r w:rsidR="00165265">
        <w:t>едеральное г</w:t>
      </w:r>
      <w:r w:rsidR="00165265" w:rsidRPr="001B21E4">
        <w:t xml:space="preserve">осударственное </w:t>
      </w:r>
      <w:r w:rsidR="00165265">
        <w:t xml:space="preserve">автономное </w:t>
      </w:r>
      <w:r w:rsidR="00165265" w:rsidRPr="00113C1C">
        <w:br/>
      </w:r>
      <w:r w:rsidR="00165265" w:rsidRPr="001B21E4">
        <w:t>образовательное</w:t>
      </w:r>
      <w:r w:rsidR="00165265" w:rsidRPr="00113C1C">
        <w:t xml:space="preserve"> </w:t>
      </w:r>
      <w:r w:rsidR="00165265" w:rsidRPr="001B21E4">
        <w:t>учреждение высшего образования</w:t>
      </w:r>
      <w:r w:rsidR="00165265" w:rsidRPr="001B21E4">
        <w:br/>
      </w:r>
      <w:r w:rsidR="00165265">
        <w:t>«С</w:t>
      </w:r>
      <w:r w:rsidR="00165265" w:rsidRPr="001B21E4">
        <w:t xml:space="preserve">амарский </w:t>
      </w:r>
      <w:r w:rsidR="00165265">
        <w:t xml:space="preserve">национальный исследовательский </w:t>
      </w:r>
      <w:r w:rsidR="00165265" w:rsidRPr="001B21E4">
        <w:t xml:space="preserve">университет </w:t>
      </w:r>
      <w:r w:rsidR="00165265">
        <w:br/>
      </w:r>
      <w:r w:rsidR="00165265" w:rsidRPr="001B21E4">
        <w:t>имени академика С.П. Королева</w:t>
      </w:r>
      <w:r w:rsidR="00165265">
        <w:t>»</w:t>
      </w:r>
      <w:r w:rsidR="00A22A43">
        <w:br/>
      </w:r>
      <w:r w:rsidR="00165265" w:rsidRPr="00B03AAA">
        <w:rPr>
          <w:bCs/>
        </w:rPr>
        <w:t>(</w:t>
      </w:r>
      <w:r w:rsidR="00165265">
        <w:rPr>
          <w:bCs/>
        </w:rPr>
        <w:t>Самарский университет)</w:t>
      </w:r>
    </w:p>
    <w:p w:rsidR="00165265" w:rsidRDefault="00165265" w:rsidP="00A22A43">
      <w:pPr>
        <w:pStyle w:val="ac"/>
      </w:pPr>
    </w:p>
    <w:p w:rsidR="00165265" w:rsidRPr="00D84EC0" w:rsidRDefault="005C5A77" w:rsidP="00A22A43">
      <w:pPr>
        <w:pStyle w:val="ac"/>
      </w:pPr>
      <w:r>
        <w:t>Институт ин</w:t>
      </w:r>
      <w:r w:rsidRPr="00A22A43">
        <w:rPr>
          <w:rStyle w:val="-0"/>
        </w:rPr>
        <w:t>формати</w:t>
      </w:r>
      <w:r>
        <w:t>ки</w:t>
      </w:r>
      <w:r w:rsidR="00165265">
        <w:t xml:space="preserve"> и </w:t>
      </w:r>
      <w:r>
        <w:t>кибернет</w:t>
      </w:r>
      <w:r w:rsidR="00165265">
        <w:t>ики</w:t>
      </w:r>
    </w:p>
    <w:p w:rsidR="00165265" w:rsidRPr="001B21E4" w:rsidRDefault="00165265" w:rsidP="00A22A43">
      <w:pPr>
        <w:pStyle w:val="ac"/>
      </w:pPr>
      <w:r w:rsidRPr="00D84EC0">
        <w:t>Кафедра технической кибернетики</w:t>
      </w:r>
    </w:p>
    <w:p w:rsidR="00165265" w:rsidRDefault="00165265" w:rsidP="00165265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165265" w:rsidRDefault="00165265" w:rsidP="00165265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165265" w:rsidRDefault="00165265" w:rsidP="00165265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165265" w:rsidRDefault="00165265" w:rsidP="00165265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165265" w:rsidRDefault="00165265" w:rsidP="00165265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165265" w:rsidRDefault="00165265" w:rsidP="00165265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165265" w:rsidRDefault="00165265" w:rsidP="00165265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165265" w:rsidRDefault="00165265" w:rsidP="00165265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165265" w:rsidRDefault="00165265" w:rsidP="00165265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165265" w:rsidRPr="00532BA9" w:rsidRDefault="00165265" w:rsidP="00165265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165265" w:rsidRPr="00532BA9" w:rsidRDefault="00165265" w:rsidP="00165265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165265" w:rsidRPr="00B54020" w:rsidRDefault="00165265" w:rsidP="00A22A43">
      <w:pPr>
        <w:pStyle w:val="ac"/>
      </w:pPr>
      <w:r w:rsidRPr="00B54020">
        <w:t xml:space="preserve">ВЫПУСКНАЯ КВАЛИФИКАЦИОННАЯ РАБОТА </w:t>
      </w:r>
    </w:p>
    <w:p w:rsidR="00466139" w:rsidRDefault="00466139" w:rsidP="00466139">
      <w:pPr>
        <w:shd w:val="clear" w:color="auto" w:fill="FFFFFF"/>
        <w:jc w:val="center"/>
        <w:rPr>
          <w:b/>
          <w:bCs/>
          <w:color w:val="000000"/>
          <w:sz w:val="16"/>
          <w:szCs w:val="16"/>
        </w:rPr>
      </w:pPr>
    </w:p>
    <w:p w:rsidR="00165265" w:rsidRPr="00532BA9" w:rsidRDefault="00165265" w:rsidP="00466139">
      <w:pPr>
        <w:shd w:val="clear" w:color="auto" w:fill="FFFFFF"/>
        <w:jc w:val="center"/>
        <w:rPr>
          <w:b/>
          <w:bCs/>
          <w:color w:val="000000"/>
          <w:sz w:val="16"/>
          <w:szCs w:val="16"/>
        </w:rPr>
      </w:pPr>
    </w:p>
    <w:p w:rsidR="00466139" w:rsidRPr="00CB4B1F" w:rsidRDefault="0054176A" w:rsidP="00A22A43">
      <w:pPr>
        <w:pStyle w:val="ab"/>
        <w:rPr>
          <w:color w:val="auto"/>
        </w:rPr>
      </w:pPr>
      <w:r w:rsidRPr="00CB4B1F">
        <w:rPr>
          <w:color w:val="auto"/>
        </w:rPr>
        <w:t>Применение алгоритмов машинного обучения для задач захвата движения человека на видеоизображении</w:t>
      </w:r>
    </w:p>
    <w:p w:rsidR="00466139" w:rsidRPr="00150B0B" w:rsidRDefault="00466139" w:rsidP="00466139">
      <w:pPr>
        <w:shd w:val="clear" w:color="auto" w:fill="FFFFFF"/>
        <w:ind w:left="58"/>
        <w:jc w:val="center"/>
        <w:rPr>
          <w:sz w:val="12"/>
          <w:szCs w:val="16"/>
        </w:rPr>
      </w:pPr>
    </w:p>
    <w:p w:rsidR="00165265" w:rsidRDefault="00165265" w:rsidP="00466139">
      <w:pPr>
        <w:shd w:val="clear" w:color="auto" w:fill="FFFFFF"/>
        <w:ind w:left="58"/>
        <w:jc w:val="center"/>
        <w:rPr>
          <w:sz w:val="16"/>
          <w:szCs w:val="16"/>
        </w:rPr>
      </w:pPr>
    </w:p>
    <w:p w:rsidR="00466139" w:rsidRDefault="00466139" w:rsidP="00466139">
      <w:pPr>
        <w:shd w:val="clear" w:color="auto" w:fill="FFFFFF"/>
        <w:ind w:left="58"/>
        <w:jc w:val="center"/>
        <w:rPr>
          <w:sz w:val="16"/>
          <w:szCs w:val="16"/>
        </w:rPr>
      </w:pPr>
    </w:p>
    <w:p w:rsidR="003C5700" w:rsidRPr="00B54020" w:rsidRDefault="003C5700" w:rsidP="003C5700">
      <w:pPr>
        <w:pStyle w:val="ac"/>
      </w:pPr>
      <w:r w:rsidRPr="005C5669">
        <w:t xml:space="preserve">по программе </w:t>
      </w:r>
      <w:proofErr w:type="spellStart"/>
      <w:r w:rsidRPr="005C5669">
        <w:t>бакалавриата</w:t>
      </w:r>
      <w:proofErr w:type="spellEnd"/>
      <w:r w:rsidRPr="005C5669">
        <w:t xml:space="preserve"> </w:t>
      </w:r>
      <w:r>
        <w:t>п</w:t>
      </w:r>
      <w:r w:rsidRPr="00B54020">
        <w:t>о направлению подготовки</w:t>
      </w:r>
      <w:r>
        <w:t xml:space="preserve"> </w:t>
      </w:r>
      <w:r>
        <w:br/>
        <w:t>01.03.02  Прикладная математика и информатика,</w:t>
      </w:r>
    </w:p>
    <w:p w:rsidR="003C5700" w:rsidRPr="00476357" w:rsidRDefault="003C5700" w:rsidP="003C5700">
      <w:pPr>
        <w:jc w:val="center"/>
        <w:rPr>
          <w:sz w:val="28"/>
        </w:rPr>
      </w:pPr>
      <w:r w:rsidRPr="00476357">
        <w:rPr>
          <w:sz w:val="28"/>
        </w:rPr>
        <w:t>профиль «</w:t>
      </w:r>
      <w:r w:rsidRPr="00164A94">
        <w:rPr>
          <w:color w:val="000000" w:themeColor="text1"/>
          <w:sz w:val="28"/>
        </w:rPr>
        <w:t>Компьютерные науки</w:t>
      </w:r>
      <w:r w:rsidRPr="00476357">
        <w:rPr>
          <w:sz w:val="28"/>
        </w:rPr>
        <w:t>»</w:t>
      </w:r>
    </w:p>
    <w:p w:rsidR="0009637C" w:rsidRDefault="0009637C" w:rsidP="00466139">
      <w:pPr>
        <w:shd w:val="clear" w:color="auto" w:fill="FFFFFF"/>
        <w:ind w:left="58"/>
        <w:jc w:val="center"/>
        <w:rPr>
          <w:sz w:val="16"/>
          <w:szCs w:val="16"/>
        </w:rPr>
      </w:pPr>
    </w:p>
    <w:p w:rsidR="00466139" w:rsidRDefault="00466139" w:rsidP="00466139">
      <w:pPr>
        <w:shd w:val="clear" w:color="auto" w:fill="FFFFFF"/>
        <w:ind w:left="58"/>
        <w:jc w:val="center"/>
        <w:rPr>
          <w:sz w:val="16"/>
          <w:szCs w:val="16"/>
        </w:rPr>
      </w:pPr>
    </w:p>
    <w:p w:rsidR="00466139" w:rsidRDefault="00466139" w:rsidP="00466139">
      <w:pPr>
        <w:shd w:val="clear" w:color="auto" w:fill="FFFFFF"/>
        <w:ind w:left="58"/>
        <w:jc w:val="center"/>
        <w:rPr>
          <w:sz w:val="16"/>
          <w:szCs w:val="16"/>
        </w:rPr>
      </w:pPr>
    </w:p>
    <w:p w:rsidR="0055446E" w:rsidRPr="007971D6" w:rsidRDefault="0055446E" w:rsidP="00466139">
      <w:pPr>
        <w:shd w:val="clear" w:color="auto" w:fill="FFFFFF"/>
        <w:ind w:left="58"/>
        <w:jc w:val="center"/>
        <w:rPr>
          <w:sz w:val="16"/>
          <w:szCs w:val="16"/>
        </w:rPr>
      </w:pPr>
    </w:p>
    <w:p w:rsidR="00466139" w:rsidRPr="007971D6" w:rsidRDefault="00466139" w:rsidP="00466139">
      <w:pPr>
        <w:shd w:val="clear" w:color="auto" w:fill="FFFFFF"/>
        <w:ind w:left="58"/>
        <w:jc w:val="center"/>
        <w:rPr>
          <w:sz w:val="16"/>
          <w:szCs w:val="16"/>
        </w:rPr>
      </w:pPr>
    </w:p>
    <w:p w:rsidR="001C58DF" w:rsidRDefault="001C58DF" w:rsidP="001C58DF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sz w:val="28"/>
          <w:szCs w:val="28"/>
        </w:rPr>
      </w:pPr>
      <w:r w:rsidRPr="00150B0B">
        <w:rPr>
          <w:sz w:val="28"/>
          <w:szCs w:val="28"/>
        </w:rPr>
        <w:t>Обучающийся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4176A" w:rsidRPr="00CB4B1F">
        <w:rPr>
          <w:sz w:val="28"/>
          <w:szCs w:val="28"/>
        </w:rPr>
        <w:t>А</w:t>
      </w:r>
      <w:r w:rsidRPr="00CB4B1F">
        <w:rPr>
          <w:sz w:val="28"/>
          <w:szCs w:val="28"/>
        </w:rPr>
        <w:t>.</w:t>
      </w:r>
      <w:r w:rsidR="0054176A" w:rsidRPr="00CB4B1F">
        <w:rPr>
          <w:sz w:val="28"/>
          <w:szCs w:val="28"/>
        </w:rPr>
        <w:t>А</w:t>
      </w:r>
      <w:r w:rsidRPr="00CB4B1F">
        <w:rPr>
          <w:sz w:val="28"/>
          <w:szCs w:val="28"/>
        </w:rPr>
        <w:t xml:space="preserve">. </w:t>
      </w:r>
      <w:r w:rsidR="0054176A" w:rsidRPr="00CB4B1F">
        <w:rPr>
          <w:sz w:val="28"/>
          <w:szCs w:val="28"/>
        </w:rPr>
        <w:t>Сорока</w:t>
      </w:r>
    </w:p>
    <w:p w:rsidR="001C58DF" w:rsidRPr="00422D76" w:rsidRDefault="001C58DF" w:rsidP="001C58DF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422D76">
        <w:rPr>
          <w:sz w:val="16"/>
          <w:szCs w:val="16"/>
        </w:rPr>
        <w:t>(</w:t>
      </w:r>
      <w:r w:rsidRPr="00422D76">
        <w:rPr>
          <w:i/>
          <w:sz w:val="16"/>
          <w:szCs w:val="16"/>
        </w:rPr>
        <w:t>подпись</w:t>
      </w:r>
      <w:r w:rsidRPr="00422D76">
        <w:rPr>
          <w:sz w:val="16"/>
          <w:szCs w:val="16"/>
        </w:rPr>
        <w:t>)</w:t>
      </w:r>
    </w:p>
    <w:p w:rsidR="003C5700" w:rsidRPr="005C5669" w:rsidRDefault="003C5700" w:rsidP="003C5700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color w:val="000000"/>
          <w:sz w:val="28"/>
          <w:szCs w:val="28"/>
        </w:rPr>
      </w:pPr>
      <w:r w:rsidRPr="005C5669">
        <w:rPr>
          <w:sz w:val="28"/>
          <w:szCs w:val="28"/>
        </w:rPr>
        <w:t>Научный руководитель</w:t>
      </w:r>
      <w:r w:rsidRPr="005C5669">
        <w:rPr>
          <w:color w:val="000000"/>
          <w:sz w:val="28"/>
          <w:szCs w:val="28"/>
        </w:rPr>
        <w:t xml:space="preserve"> ВКР,</w:t>
      </w:r>
    </w:p>
    <w:p w:rsidR="003C5700" w:rsidRPr="00CB4B1F" w:rsidRDefault="0054176A" w:rsidP="003C5700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i/>
          <w:sz w:val="28"/>
          <w:szCs w:val="28"/>
        </w:rPr>
      </w:pPr>
      <w:r w:rsidRPr="00CB4B1F">
        <w:rPr>
          <w:i/>
          <w:sz w:val="28"/>
          <w:szCs w:val="28"/>
        </w:rPr>
        <w:t>доцент</w:t>
      </w:r>
      <w:r w:rsidR="003C5700" w:rsidRPr="00CB4B1F">
        <w:rPr>
          <w:i/>
          <w:sz w:val="28"/>
          <w:szCs w:val="28"/>
        </w:rPr>
        <w:t xml:space="preserve">, </w:t>
      </w:r>
      <w:r w:rsidRPr="00CB4B1F">
        <w:rPr>
          <w:i/>
          <w:sz w:val="28"/>
          <w:szCs w:val="28"/>
        </w:rPr>
        <w:t>к.ф.-м.н.</w:t>
      </w:r>
    </w:p>
    <w:p w:rsidR="003C5700" w:rsidRPr="00635E3B" w:rsidRDefault="003C5700" w:rsidP="003C5700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sz w:val="28"/>
          <w:szCs w:val="28"/>
        </w:rPr>
      </w:pPr>
      <w:r>
        <w:rPr>
          <w:sz w:val="28"/>
          <w:szCs w:val="28"/>
        </w:rPr>
        <w:tab/>
      </w:r>
      <w:r w:rsidR="0054176A" w:rsidRPr="00CB4B1F">
        <w:rPr>
          <w:sz w:val="28"/>
          <w:szCs w:val="28"/>
        </w:rPr>
        <w:t>Д.А</w:t>
      </w:r>
      <w:r w:rsidRPr="00CB4B1F">
        <w:rPr>
          <w:sz w:val="28"/>
          <w:szCs w:val="28"/>
        </w:rPr>
        <w:t xml:space="preserve">. </w:t>
      </w:r>
      <w:r w:rsidR="0054176A" w:rsidRPr="00CB4B1F">
        <w:rPr>
          <w:sz w:val="28"/>
          <w:szCs w:val="28"/>
        </w:rPr>
        <w:t>Савельев</w:t>
      </w:r>
    </w:p>
    <w:p w:rsidR="001C58DF" w:rsidRPr="00CB4B1F" w:rsidRDefault="001C58DF" w:rsidP="00CB4B1F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422D76">
        <w:rPr>
          <w:sz w:val="16"/>
          <w:szCs w:val="16"/>
        </w:rPr>
        <w:t>(</w:t>
      </w:r>
      <w:r w:rsidRPr="00422D76">
        <w:rPr>
          <w:i/>
          <w:sz w:val="16"/>
          <w:szCs w:val="16"/>
        </w:rPr>
        <w:t>подпись</w:t>
      </w:r>
      <w:r w:rsidRPr="00422D76">
        <w:rPr>
          <w:sz w:val="16"/>
          <w:szCs w:val="16"/>
        </w:rPr>
        <w:t>)</w:t>
      </w:r>
    </w:p>
    <w:p w:rsidR="001C58DF" w:rsidRPr="00635E3B" w:rsidRDefault="001C58DF" w:rsidP="001C58DF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sz w:val="28"/>
          <w:szCs w:val="28"/>
        </w:rPr>
      </w:pPr>
      <w:proofErr w:type="spellStart"/>
      <w:r w:rsidRPr="00635E3B">
        <w:rPr>
          <w:color w:val="000000"/>
          <w:sz w:val="28"/>
          <w:szCs w:val="28"/>
        </w:rPr>
        <w:t>Нормоконтрол</w:t>
      </w:r>
      <w:r>
        <w:rPr>
          <w:color w:val="000000"/>
          <w:sz w:val="28"/>
          <w:szCs w:val="28"/>
        </w:rPr>
        <w:t>ёр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С.В</w:t>
      </w:r>
      <w:r w:rsidRPr="001B21E4">
        <w:rPr>
          <w:sz w:val="28"/>
          <w:szCs w:val="28"/>
        </w:rPr>
        <w:t>.</w:t>
      </w:r>
      <w:r w:rsidRPr="00B54020">
        <w:rPr>
          <w:sz w:val="28"/>
          <w:szCs w:val="28"/>
        </w:rPr>
        <w:t xml:space="preserve"> </w:t>
      </w:r>
      <w:r>
        <w:rPr>
          <w:sz w:val="28"/>
          <w:szCs w:val="28"/>
        </w:rPr>
        <w:t>Суханов</w:t>
      </w:r>
    </w:p>
    <w:p w:rsidR="001C58DF" w:rsidRPr="00422D76" w:rsidRDefault="001C58DF" w:rsidP="001C58DF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422D76">
        <w:rPr>
          <w:sz w:val="16"/>
          <w:szCs w:val="16"/>
        </w:rPr>
        <w:t>(</w:t>
      </w:r>
      <w:r w:rsidRPr="00422D76">
        <w:rPr>
          <w:i/>
          <w:sz w:val="16"/>
          <w:szCs w:val="16"/>
        </w:rPr>
        <w:t>подпись</w:t>
      </w:r>
      <w:r w:rsidRPr="00422D76">
        <w:rPr>
          <w:sz w:val="16"/>
          <w:szCs w:val="16"/>
        </w:rPr>
        <w:t>)</w:t>
      </w:r>
    </w:p>
    <w:p w:rsidR="00466139" w:rsidRPr="00532BA9" w:rsidRDefault="00466139" w:rsidP="00466139">
      <w:pPr>
        <w:shd w:val="clear" w:color="auto" w:fill="FFFFFF"/>
        <w:ind w:left="1440"/>
        <w:jc w:val="center"/>
        <w:rPr>
          <w:color w:val="000000"/>
          <w:sz w:val="12"/>
          <w:szCs w:val="12"/>
        </w:rPr>
      </w:pPr>
    </w:p>
    <w:p w:rsidR="00466139" w:rsidRPr="00532BA9" w:rsidRDefault="00466139" w:rsidP="00466139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466139" w:rsidRDefault="00466139" w:rsidP="00466139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466139" w:rsidRDefault="00466139" w:rsidP="00466139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5C5A77" w:rsidRDefault="005C5A77" w:rsidP="00466139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5C5A77" w:rsidRDefault="005C5A77" w:rsidP="00466139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CB479E" w:rsidRDefault="00CB479E" w:rsidP="00466139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CB479E" w:rsidRPr="00DC2FC5" w:rsidRDefault="00CB479E" w:rsidP="00466139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466139" w:rsidRPr="00DC2FC5" w:rsidRDefault="00466139" w:rsidP="00466139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466139" w:rsidRPr="00DC2FC5" w:rsidRDefault="00466139" w:rsidP="00466139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466139" w:rsidRPr="00532BA9" w:rsidRDefault="00466139" w:rsidP="00466139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466139" w:rsidRPr="00532BA9" w:rsidRDefault="00466139" w:rsidP="00466139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466139" w:rsidRPr="00532BA9" w:rsidRDefault="00466139" w:rsidP="00466139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5C5A77" w:rsidRDefault="00466139" w:rsidP="00D1514F">
      <w:pPr>
        <w:pStyle w:val="ac"/>
      </w:pPr>
      <w:r w:rsidRPr="00635E3B">
        <w:t>С</w:t>
      </w:r>
      <w:r w:rsidR="00F12BB1" w:rsidRPr="00635E3B">
        <w:t>амара</w:t>
      </w:r>
      <w:r w:rsidRPr="00635E3B">
        <w:t xml:space="preserve">  20</w:t>
      </w:r>
      <w:r w:rsidR="00F059B4">
        <w:t>2</w:t>
      </w:r>
      <w:r w:rsidR="00CB4B1F">
        <w:t>4</w:t>
      </w:r>
      <w:r w:rsidR="005C5A77">
        <w:br w:type="page"/>
      </w:r>
    </w:p>
    <w:p w:rsidR="00D94491" w:rsidRPr="00B03AAA" w:rsidRDefault="00D94491" w:rsidP="00A22A43">
      <w:pPr>
        <w:pStyle w:val="ac"/>
        <w:rPr>
          <w:bCs/>
        </w:rPr>
      </w:pPr>
      <w:r w:rsidRPr="00F47912">
        <w:lastRenderedPageBreak/>
        <w:t xml:space="preserve">МИНИСТЕРСТВО </w:t>
      </w:r>
      <w:r w:rsidR="0002457D" w:rsidRPr="00F47912">
        <w:t xml:space="preserve">НАУКИ И </w:t>
      </w:r>
      <w:r w:rsidR="0002457D" w:rsidRPr="00A22A43">
        <w:t>ВЫСШЕГО</w:t>
      </w:r>
      <w:r w:rsidR="0002457D">
        <w:t xml:space="preserve"> </w:t>
      </w:r>
      <w:r w:rsidR="0002457D" w:rsidRPr="00F47912">
        <w:t>ОБРАЗОВАНИЯ</w:t>
      </w:r>
      <w:r w:rsidRPr="00113C1C">
        <w:br/>
      </w:r>
      <w:r w:rsidRPr="00F47912">
        <w:t>РОССИЙСКОЙ ФЕДЕРАЦИИ</w:t>
      </w:r>
      <w:r w:rsidRPr="00F47912">
        <w:rPr>
          <w:bCs/>
        </w:rPr>
        <w:t xml:space="preserve"> </w:t>
      </w:r>
    </w:p>
    <w:p w:rsidR="00A22A43" w:rsidRPr="00A22A43" w:rsidRDefault="00A22A43" w:rsidP="00521366"/>
    <w:p w:rsidR="00D94491" w:rsidRPr="00B03AAA" w:rsidRDefault="000F09E8" w:rsidP="00A22A43">
      <w:pPr>
        <w:pStyle w:val="ac"/>
      </w:pPr>
      <w:r>
        <w:t>ф</w:t>
      </w:r>
      <w:r w:rsidR="00D94491">
        <w:t>едеральное г</w:t>
      </w:r>
      <w:r w:rsidR="00D94491" w:rsidRPr="001B21E4">
        <w:t xml:space="preserve">осударственное </w:t>
      </w:r>
      <w:r w:rsidR="00D94491">
        <w:t xml:space="preserve">автономное </w:t>
      </w:r>
      <w:r w:rsidR="00D94491" w:rsidRPr="00113C1C">
        <w:br/>
      </w:r>
      <w:r w:rsidR="00D94491" w:rsidRPr="001B21E4">
        <w:t>образовательное</w:t>
      </w:r>
      <w:r w:rsidR="00D94491" w:rsidRPr="00113C1C">
        <w:t xml:space="preserve"> </w:t>
      </w:r>
      <w:r w:rsidR="00D94491" w:rsidRPr="001B21E4">
        <w:t>учреждение высшего образования</w:t>
      </w:r>
      <w:r w:rsidR="00D94491" w:rsidRPr="001B21E4">
        <w:br/>
      </w:r>
      <w:r w:rsidR="00D94491">
        <w:t>«С</w:t>
      </w:r>
      <w:r w:rsidR="00D94491" w:rsidRPr="001B21E4">
        <w:t xml:space="preserve">амарский </w:t>
      </w:r>
      <w:r w:rsidR="00D94491">
        <w:t xml:space="preserve">национальный исследовательский </w:t>
      </w:r>
      <w:r w:rsidR="00D94491" w:rsidRPr="001B21E4">
        <w:t xml:space="preserve">университет </w:t>
      </w:r>
      <w:r w:rsidR="00D94491">
        <w:br/>
      </w:r>
      <w:r w:rsidR="00D94491" w:rsidRPr="001B21E4">
        <w:t>имени академика С.П. Королева</w:t>
      </w:r>
      <w:r w:rsidR="00D94491">
        <w:t>»</w:t>
      </w:r>
    </w:p>
    <w:p w:rsidR="00D94491" w:rsidRPr="00113C1C" w:rsidRDefault="00D94491" w:rsidP="00AA40E8">
      <w:pPr>
        <w:shd w:val="clear" w:color="auto" w:fill="FFFFFF"/>
        <w:jc w:val="center"/>
        <w:rPr>
          <w:sz w:val="28"/>
          <w:szCs w:val="28"/>
        </w:rPr>
      </w:pPr>
    </w:p>
    <w:p w:rsidR="0055446E" w:rsidRPr="00D84EC0" w:rsidRDefault="0055446E" w:rsidP="00A22A43">
      <w:pPr>
        <w:pStyle w:val="ac"/>
      </w:pPr>
      <w:r>
        <w:t>Институт информатики и кибернетики</w:t>
      </w:r>
    </w:p>
    <w:p w:rsidR="0055446E" w:rsidRPr="001B21E4" w:rsidRDefault="0055446E" w:rsidP="009778BD">
      <w:pPr>
        <w:pStyle w:val="ac"/>
      </w:pPr>
      <w:r w:rsidRPr="00D84EC0">
        <w:t>Кафедра технической кибернетики</w:t>
      </w:r>
    </w:p>
    <w:p w:rsidR="0055446E" w:rsidRDefault="0055446E" w:rsidP="0055446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D94491" w:rsidRPr="00EC0253" w:rsidRDefault="00D94491" w:rsidP="00D94491">
      <w:pPr>
        <w:spacing w:after="240"/>
        <w:ind w:firstLine="709"/>
        <w:jc w:val="center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4500"/>
      </w:tblGrid>
      <w:tr w:rsidR="00156766" w:rsidTr="00435620">
        <w:trPr>
          <w:jc w:val="right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156766" w:rsidRDefault="00156766" w:rsidP="004356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156766" w:rsidRDefault="00156766" w:rsidP="004356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  <w:p w:rsidR="00156766" w:rsidRDefault="00156766" w:rsidP="004356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</w:t>
            </w:r>
          </w:p>
          <w:p w:rsidR="00156766" w:rsidRPr="00E027D3" w:rsidRDefault="00156766" w:rsidP="00435620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</w:t>
            </w:r>
            <w:r w:rsidRPr="00E027D3">
              <w:rPr>
                <w:sz w:val="28"/>
                <w:szCs w:val="28"/>
              </w:rPr>
              <w:t xml:space="preserve"> </w:t>
            </w:r>
            <w:r w:rsidR="0055446E">
              <w:rPr>
                <w:sz w:val="28"/>
                <w:szCs w:val="28"/>
              </w:rPr>
              <w:t>А.В. Куприянов</w:t>
            </w:r>
          </w:p>
          <w:p w:rsidR="00156766" w:rsidRDefault="00156766" w:rsidP="0043562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«____»______________ 20____ г.</w:t>
            </w:r>
          </w:p>
        </w:tc>
      </w:tr>
      <w:tr w:rsidR="00156766" w:rsidTr="00435620">
        <w:trPr>
          <w:jc w:val="right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156766" w:rsidRDefault="00156766" w:rsidP="004356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156766" w:rsidRDefault="00156766" w:rsidP="00435620">
            <w:pPr>
              <w:jc w:val="center"/>
              <w:rPr>
                <w:sz w:val="28"/>
                <w:szCs w:val="28"/>
              </w:rPr>
            </w:pPr>
          </w:p>
        </w:tc>
      </w:tr>
    </w:tbl>
    <w:p w:rsidR="00156766" w:rsidRPr="00E21F34" w:rsidRDefault="00156766" w:rsidP="00156766">
      <w:pPr>
        <w:rPr>
          <w:lang w:val="en-US"/>
        </w:rPr>
      </w:pPr>
    </w:p>
    <w:p w:rsidR="00156766" w:rsidRPr="00EC0253" w:rsidRDefault="00156766" w:rsidP="00156766">
      <w:pPr>
        <w:spacing w:line="312" w:lineRule="auto"/>
        <w:jc w:val="center"/>
        <w:rPr>
          <w:b/>
          <w:sz w:val="28"/>
          <w:szCs w:val="28"/>
        </w:rPr>
      </w:pPr>
      <w:r w:rsidRPr="00FF4C2D">
        <w:rPr>
          <w:b/>
          <w:sz w:val="28"/>
          <w:szCs w:val="28"/>
        </w:rPr>
        <w:t xml:space="preserve">ЗАДАНИЕ НА </w:t>
      </w:r>
      <w:r>
        <w:rPr>
          <w:b/>
          <w:sz w:val="28"/>
          <w:szCs w:val="28"/>
        </w:rPr>
        <w:t>ВЫПУСКНУЮ КВАЛИФИКАЦИОННУЮ</w:t>
      </w:r>
      <w:r w:rsidRPr="00FF4C2D">
        <w:rPr>
          <w:b/>
          <w:sz w:val="28"/>
          <w:szCs w:val="28"/>
        </w:rPr>
        <w:t xml:space="preserve"> РАБОТУ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 w:rsidRPr="00EC0253">
        <w:rPr>
          <w:b/>
          <w:sz w:val="28"/>
          <w:szCs w:val="28"/>
        </w:rPr>
        <w:t>БАКАЛАВР</w:t>
      </w:r>
      <w:r>
        <w:rPr>
          <w:b/>
          <w:sz w:val="28"/>
          <w:szCs w:val="28"/>
        </w:rPr>
        <w:t>А</w:t>
      </w:r>
    </w:p>
    <w:p w:rsidR="00466139" w:rsidRPr="00CB4B1F" w:rsidRDefault="00150B0B" w:rsidP="00B610ED">
      <w:pPr>
        <w:pStyle w:val="ac"/>
        <w:rPr>
          <w:color w:val="auto"/>
        </w:rPr>
      </w:pPr>
      <w:r w:rsidRPr="00CB4B1F">
        <w:rPr>
          <w:color w:val="auto"/>
        </w:rPr>
        <w:t>обучающемуся</w:t>
      </w:r>
      <w:r w:rsidR="00466139" w:rsidRPr="00CB4B1F">
        <w:rPr>
          <w:color w:val="auto"/>
        </w:rPr>
        <w:t xml:space="preserve"> </w:t>
      </w:r>
      <w:r w:rsidR="00D94491" w:rsidRPr="00CB4B1F">
        <w:rPr>
          <w:color w:val="auto"/>
        </w:rPr>
        <w:t xml:space="preserve">группы </w:t>
      </w:r>
      <w:r w:rsidR="009F0668" w:rsidRPr="00CB4B1F">
        <w:rPr>
          <w:color w:val="auto"/>
        </w:rPr>
        <w:t>6</w:t>
      </w:r>
      <w:r w:rsidR="00156766" w:rsidRPr="00CB4B1F">
        <w:rPr>
          <w:color w:val="auto"/>
        </w:rPr>
        <w:t>4</w:t>
      </w:r>
      <w:r w:rsidR="009F0668" w:rsidRPr="00CB4B1F">
        <w:rPr>
          <w:color w:val="auto"/>
        </w:rPr>
        <w:t>0</w:t>
      </w:r>
      <w:r w:rsidR="00156766" w:rsidRPr="00CB4B1F">
        <w:rPr>
          <w:color w:val="auto"/>
        </w:rPr>
        <w:t>9</w:t>
      </w:r>
      <w:r w:rsidR="00D94491" w:rsidRPr="00CB4B1F">
        <w:rPr>
          <w:color w:val="auto"/>
        </w:rPr>
        <w:t xml:space="preserve">-010302D </w:t>
      </w:r>
      <w:r w:rsidR="00CB4B1F" w:rsidRPr="00CB4B1F">
        <w:rPr>
          <w:b/>
          <w:i/>
          <w:color w:val="auto"/>
        </w:rPr>
        <w:t>Сорока Александру Александровичу</w:t>
      </w:r>
    </w:p>
    <w:p w:rsidR="00466139" w:rsidRPr="00DC2FC5" w:rsidRDefault="00466139" w:rsidP="00466139">
      <w:pPr>
        <w:spacing w:line="360" w:lineRule="auto"/>
      </w:pPr>
    </w:p>
    <w:p w:rsidR="009F0668" w:rsidRPr="00CB4B1F" w:rsidRDefault="00466139" w:rsidP="00CB4B1F">
      <w:pPr>
        <w:pStyle w:val="1-"/>
        <w:rPr>
          <w:b/>
          <w:i/>
          <w:color w:val="FF0000"/>
        </w:rPr>
      </w:pPr>
      <w:r>
        <w:t xml:space="preserve">Тема </w:t>
      </w:r>
      <w:r w:rsidR="00150B0B">
        <w:t>ВКР:</w:t>
      </w:r>
      <w:r>
        <w:t xml:space="preserve"> </w:t>
      </w:r>
      <w:r w:rsidR="00CB4B1F" w:rsidRPr="00CB4B1F">
        <w:rPr>
          <w:b/>
          <w:i/>
        </w:rPr>
        <w:t>Применение алгоритмов машинного обучения для задач захвата движения человека на видеоизображении</w:t>
      </w:r>
    </w:p>
    <w:p w:rsidR="00466139" w:rsidRPr="007D5D19" w:rsidRDefault="00466139" w:rsidP="009F0668">
      <w:pPr>
        <w:spacing w:line="360" w:lineRule="auto"/>
        <w:rPr>
          <w:sz w:val="28"/>
          <w:szCs w:val="28"/>
          <w:u w:val="single"/>
        </w:rPr>
      </w:pPr>
      <w:r w:rsidRPr="00447530">
        <w:rPr>
          <w:sz w:val="28"/>
          <w:szCs w:val="28"/>
        </w:rPr>
        <w:t xml:space="preserve">утверждена приказом по университету от </w:t>
      </w:r>
      <w:proofErr w:type="gramStart"/>
      <w:r w:rsidRPr="00447530">
        <w:rPr>
          <w:sz w:val="28"/>
          <w:szCs w:val="28"/>
        </w:rPr>
        <w:t>«</w:t>
      </w:r>
      <w:r w:rsidR="007D5D19" w:rsidRPr="007D5D19">
        <w:rPr>
          <w:sz w:val="28"/>
          <w:szCs w:val="28"/>
          <w:u w:val="single"/>
        </w:rPr>
        <w:t xml:space="preserve"> </w:t>
      </w:r>
      <w:r w:rsidR="00EB1D03" w:rsidRPr="0055446E">
        <w:rPr>
          <w:color w:val="FF0000"/>
          <w:sz w:val="28"/>
          <w:szCs w:val="28"/>
          <w:u w:val="single"/>
        </w:rPr>
        <w:t>08</w:t>
      </w:r>
      <w:proofErr w:type="gramEnd"/>
      <w:r w:rsidR="007D5D19" w:rsidRPr="0055446E">
        <w:rPr>
          <w:sz w:val="28"/>
          <w:szCs w:val="28"/>
          <w:u w:val="single"/>
        </w:rPr>
        <w:t xml:space="preserve"> </w:t>
      </w:r>
      <w:r w:rsidRPr="0055446E">
        <w:rPr>
          <w:sz w:val="28"/>
          <w:szCs w:val="28"/>
          <w:u w:val="single"/>
        </w:rPr>
        <w:t xml:space="preserve">» </w:t>
      </w:r>
      <w:r w:rsidR="007D5D19" w:rsidRPr="0055446E">
        <w:rPr>
          <w:sz w:val="28"/>
          <w:szCs w:val="28"/>
          <w:u w:val="single"/>
        </w:rPr>
        <w:t xml:space="preserve">       </w:t>
      </w:r>
      <w:r w:rsidR="007D5D19" w:rsidRPr="0055446E">
        <w:rPr>
          <w:color w:val="FF0000"/>
          <w:sz w:val="28"/>
          <w:szCs w:val="28"/>
          <w:u w:val="single"/>
        </w:rPr>
        <w:t>0</w:t>
      </w:r>
      <w:r w:rsidR="00EB1D03" w:rsidRPr="0055446E">
        <w:rPr>
          <w:color w:val="FF0000"/>
          <w:sz w:val="28"/>
          <w:szCs w:val="28"/>
          <w:u w:val="single"/>
        </w:rPr>
        <w:t>4</w:t>
      </w:r>
      <w:r w:rsidR="007D5D19" w:rsidRPr="0055446E">
        <w:rPr>
          <w:sz w:val="28"/>
          <w:szCs w:val="28"/>
          <w:u w:val="single"/>
        </w:rPr>
        <w:t xml:space="preserve">       </w:t>
      </w:r>
      <w:r w:rsidRPr="0055446E">
        <w:rPr>
          <w:sz w:val="28"/>
          <w:szCs w:val="28"/>
          <w:u w:val="single"/>
        </w:rPr>
        <w:t xml:space="preserve"> 20</w:t>
      </w:r>
      <w:r w:rsidR="0055446E" w:rsidRPr="0055446E">
        <w:rPr>
          <w:color w:val="FF0000"/>
          <w:sz w:val="28"/>
          <w:szCs w:val="28"/>
          <w:u w:val="single"/>
        </w:rPr>
        <w:t>2</w:t>
      </w:r>
      <w:r w:rsidR="00C57480">
        <w:rPr>
          <w:color w:val="FF0000"/>
          <w:sz w:val="28"/>
          <w:szCs w:val="28"/>
          <w:u w:val="single"/>
        </w:rPr>
        <w:t>1</w:t>
      </w:r>
      <w:r w:rsidR="007D5D19" w:rsidRPr="0055446E">
        <w:rPr>
          <w:sz w:val="28"/>
          <w:szCs w:val="28"/>
          <w:u w:val="single"/>
        </w:rPr>
        <w:t xml:space="preserve"> </w:t>
      </w:r>
      <w:r w:rsidRPr="0055446E">
        <w:rPr>
          <w:sz w:val="28"/>
          <w:szCs w:val="28"/>
          <w:u w:val="single"/>
        </w:rPr>
        <w:t xml:space="preserve"> </w:t>
      </w:r>
      <w:r w:rsidRPr="00447530">
        <w:rPr>
          <w:sz w:val="28"/>
          <w:szCs w:val="28"/>
        </w:rPr>
        <w:t xml:space="preserve">г. № </w:t>
      </w:r>
      <w:r w:rsidR="0055446E" w:rsidRPr="0055446E">
        <w:rPr>
          <w:color w:val="FF0000"/>
          <w:sz w:val="28"/>
          <w:szCs w:val="28"/>
          <w:u w:val="single"/>
        </w:rPr>
        <w:t>333</w:t>
      </w:r>
      <w:r w:rsidR="007D5D19" w:rsidRPr="0055446E">
        <w:rPr>
          <w:color w:val="FF0000"/>
          <w:sz w:val="28"/>
          <w:szCs w:val="28"/>
          <w:u w:val="single"/>
        </w:rPr>
        <w:t>-ст</w:t>
      </w:r>
      <w:r w:rsidR="007D5D19" w:rsidRPr="007D5D19">
        <w:rPr>
          <w:sz w:val="28"/>
          <w:szCs w:val="28"/>
          <w:u w:val="single"/>
        </w:rPr>
        <w:t xml:space="preserve"> </w:t>
      </w:r>
      <w:r w:rsidR="000F09E8">
        <w:rPr>
          <w:sz w:val="28"/>
          <w:szCs w:val="28"/>
          <w:u w:val="single"/>
        </w:rPr>
        <w:t>.</w:t>
      </w:r>
    </w:p>
    <w:p w:rsidR="00466139" w:rsidRPr="006424B4" w:rsidRDefault="00466139" w:rsidP="00B610ED">
      <w:pPr>
        <w:pStyle w:val="1-"/>
      </w:pPr>
      <w:r w:rsidRPr="006424B4">
        <w:t xml:space="preserve">Исходные данные: </w:t>
      </w:r>
      <w:r w:rsidR="001F27FD" w:rsidRPr="00B610ED">
        <w:rPr>
          <w:i/>
        </w:rPr>
        <w:t>д</w:t>
      </w:r>
      <w:r w:rsidR="00325D69" w:rsidRPr="00B610ED">
        <w:rPr>
          <w:i/>
        </w:rPr>
        <w:t>вумерное волновое уравнение, метод разделения переменных Фурье, признаки сходимости функциональных рядов, метод вычислительного эксперимента, метод конечных разностей</w:t>
      </w:r>
      <w:r w:rsidR="00325D69" w:rsidRPr="00DE7F0D">
        <w:t>.</w:t>
      </w:r>
    </w:p>
    <w:p w:rsidR="00466139" w:rsidRPr="006424B4" w:rsidRDefault="00150B0B" w:rsidP="00B610ED">
      <w:pPr>
        <w:pStyle w:val="1-"/>
      </w:pPr>
      <w:r w:rsidRPr="000F09E8">
        <w:t>Перечень вопросов, подлежащих разработке в ВКР</w:t>
      </w:r>
      <w:r w:rsidR="00466139" w:rsidRPr="000F09E8">
        <w:t>:</w:t>
      </w:r>
      <w:r w:rsidR="00466139" w:rsidRPr="006424B4">
        <w:t xml:space="preserve"> </w:t>
      </w:r>
    </w:p>
    <w:p w:rsidR="00466139" w:rsidRPr="002A3376" w:rsidRDefault="002A3376" w:rsidP="000F09E8">
      <w:pPr>
        <w:pStyle w:val="af2"/>
        <w:numPr>
          <w:ilvl w:val="0"/>
          <w:numId w:val="14"/>
        </w:numPr>
        <w:spacing w:line="360" w:lineRule="auto"/>
        <w:ind w:left="357" w:hanging="357"/>
        <w:jc w:val="both"/>
        <w:rPr>
          <w:szCs w:val="28"/>
        </w:rPr>
      </w:pPr>
      <w:r w:rsidRPr="002A3376">
        <w:rPr>
          <w:i/>
          <w:szCs w:val="28"/>
        </w:rPr>
        <w:t>п</w:t>
      </w:r>
      <w:r w:rsidR="00325D69" w:rsidRPr="002A3376">
        <w:rPr>
          <w:i/>
          <w:szCs w:val="28"/>
        </w:rPr>
        <w:t>олучение решения краевой задачи для волнового уравнения в виде бесконечного ряда Фурье при различных способах описания входного импульса</w:t>
      </w:r>
      <w:r w:rsidR="00466139" w:rsidRPr="002A3376">
        <w:rPr>
          <w:i/>
          <w:szCs w:val="28"/>
        </w:rPr>
        <w:t>;</w:t>
      </w:r>
    </w:p>
    <w:p w:rsidR="00466139" w:rsidRPr="002A3376" w:rsidRDefault="002A3376" w:rsidP="000F09E8">
      <w:pPr>
        <w:pStyle w:val="af2"/>
        <w:numPr>
          <w:ilvl w:val="0"/>
          <w:numId w:val="14"/>
        </w:numPr>
        <w:spacing w:line="360" w:lineRule="auto"/>
        <w:ind w:left="357" w:hanging="357"/>
        <w:jc w:val="both"/>
        <w:rPr>
          <w:szCs w:val="28"/>
        </w:rPr>
      </w:pPr>
      <w:r w:rsidRPr="002A3376">
        <w:rPr>
          <w:i/>
          <w:szCs w:val="28"/>
        </w:rPr>
        <w:t>п</w:t>
      </w:r>
      <w:r w:rsidR="00325D69" w:rsidRPr="002A3376">
        <w:rPr>
          <w:i/>
          <w:szCs w:val="28"/>
        </w:rPr>
        <w:t xml:space="preserve">олучение </w:t>
      </w:r>
      <w:r w:rsidR="00661459" w:rsidRPr="002A3376">
        <w:rPr>
          <w:i/>
          <w:szCs w:val="28"/>
        </w:rPr>
        <w:t xml:space="preserve">оценки </w:t>
      </w:r>
      <w:r w:rsidR="00325D69" w:rsidRPr="002A3376">
        <w:rPr>
          <w:i/>
          <w:szCs w:val="28"/>
        </w:rPr>
        <w:t>остатка ряда Фурье</w:t>
      </w:r>
      <w:r w:rsidR="00466139" w:rsidRPr="002A3376">
        <w:rPr>
          <w:i/>
          <w:szCs w:val="28"/>
        </w:rPr>
        <w:t>;</w:t>
      </w:r>
    </w:p>
    <w:p w:rsidR="00466139" w:rsidRPr="002A3376" w:rsidRDefault="002A3376" w:rsidP="000F09E8">
      <w:pPr>
        <w:pStyle w:val="af2"/>
        <w:numPr>
          <w:ilvl w:val="0"/>
          <w:numId w:val="14"/>
        </w:numPr>
        <w:spacing w:line="360" w:lineRule="auto"/>
        <w:ind w:left="357" w:hanging="357"/>
        <w:jc w:val="both"/>
        <w:rPr>
          <w:szCs w:val="28"/>
        </w:rPr>
      </w:pPr>
      <w:r w:rsidRPr="002A3376">
        <w:rPr>
          <w:i/>
          <w:szCs w:val="28"/>
        </w:rPr>
        <w:t>р</w:t>
      </w:r>
      <w:r w:rsidR="00325D69" w:rsidRPr="002A3376">
        <w:rPr>
          <w:i/>
          <w:szCs w:val="28"/>
        </w:rPr>
        <w:t>азработка программного средства для численного моделирования и исследования погрешности</w:t>
      </w:r>
      <w:r w:rsidR="00466139" w:rsidRPr="002A3376">
        <w:rPr>
          <w:i/>
          <w:szCs w:val="28"/>
        </w:rPr>
        <w:t>;</w:t>
      </w:r>
    </w:p>
    <w:p w:rsidR="00466139" w:rsidRPr="002A3376" w:rsidRDefault="002A3376" w:rsidP="000F09E8">
      <w:pPr>
        <w:pStyle w:val="af2"/>
        <w:numPr>
          <w:ilvl w:val="0"/>
          <w:numId w:val="14"/>
        </w:numPr>
        <w:spacing w:line="360" w:lineRule="auto"/>
        <w:ind w:left="357" w:hanging="357"/>
        <w:jc w:val="both"/>
        <w:rPr>
          <w:i/>
          <w:szCs w:val="28"/>
        </w:rPr>
      </w:pPr>
      <w:r w:rsidRPr="002A3376">
        <w:rPr>
          <w:i/>
          <w:szCs w:val="28"/>
        </w:rPr>
        <w:t>о</w:t>
      </w:r>
      <w:r w:rsidR="00325D69" w:rsidRPr="002A3376">
        <w:rPr>
          <w:i/>
          <w:szCs w:val="28"/>
        </w:rPr>
        <w:t>беспечение контроля погрешности решения волнового уравнения;</w:t>
      </w:r>
    </w:p>
    <w:p w:rsidR="00325D69" w:rsidRPr="002A3376" w:rsidRDefault="002A3376" w:rsidP="000F09E8">
      <w:pPr>
        <w:pStyle w:val="af2"/>
        <w:numPr>
          <w:ilvl w:val="0"/>
          <w:numId w:val="14"/>
        </w:numPr>
        <w:spacing w:line="360" w:lineRule="auto"/>
        <w:ind w:left="357" w:hanging="357"/>
        <w:jc w:val="both"/>
        <w:rPr>
          <w:szCs w:val="28"/>
        </w:rPr>
      </w:pPr>
      <w:r w:rsidRPr="002A3376">
        <w:rPr>
          <w:i/>
          <w:szCs w:val="28"/>
        </w:rPr>
        <w:lastRenderedPageBreak/>
        <w:t>р</w:t>
      </w:r>
      <w:r w:rsidR="00325D69" w:rsidRPr="002A3376">
        <w:rPr>
          <w:i/>
          <w:szCs w:val="28"/>
        </w:rPr>
        <w:t>азработка программы разностного решения волнового уравнения и использование программного средства численного моделирования с помощью рядов Фурье для тестирования программы разностного решения.</w:t>
      </w:r>
    </w:p>
    <w:p w:rsidR="00466139" w:rsidRDefault="00466139" w:rsidP="00466139">
      <w:pPr>
        <w:ind w:firstLine="72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84"/>
        <w:gridCol w:w="4270"/>
      </w:tblGrid>
      <w:tr w:rsidR="00655EB1" w:rsidRPr="00091E88" w:rsidTr="00435620">
        <w:tc>
          <w:tcPr>
            <w:tcW w:w="5211" w:type="dxa"/>
            <w:shd w:val="clear" w:color="auto" w:fill="auto"/>
          </w:tcPr>
          <w:p w:rsidR="00655EB1" w:rsidRPr="00091E88" w:rsidRDefault="000F09E8" w:rsidP="004356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655EB1" w:rsidRPr="00091E88">
              <w:rPr>
                <w:sz w:val="28"/>
                <w:szCs w:val="28"/>
              </w:rPr>
              <w:t>уководитель</w:t>
            </w:r>
            <w:r>
              <w:rPr>
                <w:sz w:val="28"/>
                <w:szCs w:val="28"/>
              </w:rPr>
              <w:t xml:space="preserve"> ВКР</w:t>
            </w:r>
          </w:p>
          <w:p w:rsidR="00FF0AD6" w:rsidRPr="002452AC" w:rsidRDefault="00CB4B1F" w:rsidP="00FF0AD6">
            <w:pPr>
              <w:rPr>
                <w:i/>
                <w:color w:val="FF0000"/>
                <w:szCs w:val="28"/>
              </w:rPr>
            </w:pPr>
            <w:r>
              <w:rPr>
                <w:i/>
                <w:color w:val="FF0000"/>
                <w:szCs w:val="28"/>
              </w:rPr>
              <w:t>доцент</w:t>
            </w:r>
          </w:p>
          <w:p w:rsidR="00655EB1" w:rsidRPr="00091E88" w:rsidRDefault="00655EB1" w:rsidP="00435620">
            <w:pPr>
              <w:rPr>
                <w:i/>
                <w:sz w:val="28"/>
                <w:szCs w:val="28"/>
              </w:rPr>
            </w:pPr>
          </w:p>
          <w:p w:rsidR="00655EB1" w:rsidRPr="00091E88" w:rsidRDefault="00655EB1" w:rsidP="00435620">
            <w:pPr>
              <w:shd w:val="clear" w:color="auto" w:fill="FFFFFF"/>
              <w:tabs>
                <w:tab w:val="left" w:leader="underscore" w:pos="2127"/>
              </w:tabs>
              <w:rPr>
                <w:sz w:val="28"/>
                <w:szCs w:val="28"/>
              </w:rPr>
            </w:pPr>
            <w:r w:rsidRPr="00091E88">
              <w:rPr>
                <w:sz w:val="28"/>
                <w:szCs w:val="28"/>
              </w:rPr>
              <w:tab/>
              <w:t xml:space="preserve"> </w:t>
            </w:r>
            <w:r w:rsidR="00CB4B1F">
              <w:rPr>
                <w:color w:val="FF0000"/>
                <w:sz w:val="28"/>
                <w:szCs w:val="28"/>
              </w:rPr>
              <w:t>Д</w:t>
            </w:r>
            <w:r w:rsidR="00FF0AD6" w:rsidRPr="00FF0AD6">
              <w:rPr>
                <w:color w:val="FF0000"/>
                <w:sz w:val="28"/>
                <w:szCs w:val="28"/>
              </w:rPr>
              <w:t>.</w:t>
            </w:r>
            <w:r w:rsidR="00CB4B1F">
              <w:rPr>
                <w:color w:val="FF0000"/>
                <w:sz w:val="28"/>
                <w:szCs w:val="28"/>
              </w:rPr>
              <w:t>А</w:t>
            </w:r>
            <w:r w:rsidR="00FF0AD6" w:rsidRPr="00FF0AD6">
              <w:rPr>
                <w:color w:val="FF0000"/>
                <w:sz w:val="28"/>
                <w:szCs w:val="28"/>
              </w:rPr>
              <w:t xml:space="preserve">. </w:t>
            </w:r>
            <w:r w:rsidR="00CB4B1F">
              <w:rPr>
                <w:color w:val="FF0000"/>
                <w:sz w:val="28"/>
                <w:szCs w:val="28"/>
              </w:rPr>
              <w:t>Савельев</w:t>
            </w:r>
          </w:p>
          <w:p w:rsidR="00655EB1" w:rsidRPr="00655EB1" w:rsidRDefault="00655EB1" w:rsidP="00435620">
            <w:pPr>
              <w:shd w:val="clear" w:color="auto" w:fill="FFFFFF"/>
              <w:tabs>
                <w:tab w:val="left" w:pos="5580"/>
                <w:tab w:val="left" w:pos="6972"/>
                <w:tab w:val="left" w:leader="underscore" w:pos="7200"/>
                <w:tab w:val="left" w:pos="7230"/>
              </w:tabs>
              <w:ind w:left="680"/>
              <w:rPr>
                <w:color w:val="000000"/>
                <w:sz w:val="20"/>
                <w:szCs w:val="28"/>
              </w:rPr>
            </w:pPr>
            <w:r w:rsidRPr="00655EB1">
              <w:rPr>
                <w:sz w:val="20"/>
                <w:szCs w:val="28"/>
              </w:rPr>
              <w:t>(</w:t>
            </w:r>
            <w:r w:rsidRPr="00655EB1">
              <w:rPr>
                <w:i/>
                <w:sz w:val="20"/>
                <w:szCs w:val="28"/>
              </w:rPr>
              <w:t>подпись</w:t>
            </w:r>
            <w:r w:rsidRPr="00655EB1">
              <w:rPr>
                <w:sz w:val="20"/>
                <w:szCs w:val="28"/>
              </w:rPr>
              <w:t>)</w:t>
            </w:r>
          </w:p>
          <w:p w:rsidR="00655EB1" w:rsidRPr="00091E88" w:rsidRDefault="00655EB1" w:rsidP="000E5B0E">
            <w:pPr>
              <w:shd w:val="clear" w:color="auto" w:fill="FFFFFF"/>
              <w:tabs>
                <w:tab w:val="left" w:leader="underscore" w:pos="7200"/>
                <w:tab w:val="left" w:pos="73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655EB1">
              <w:rPr>
                <w:sz w:val="28"/>
                <w:szCs w:val="28"/>
                <w:u w:val="single"/>
              </w:rPr>
              <w:t xml:space="preserve">  </w:t>
            </w:r>
            <w:r w:rsidRPr="00FF0AD6">
              <w:rPr>
                <w:color w:val="FF0000"/>
                <w:sz w:val="28"/>
                <w:szCs w:val="28"/>
                <w:u w:val="single"/>
              </w:rPr>
              <w:t>15</w:t>
            </w:r>
            <w:r>
              <w:rPr>
                <w:sz w:val="28"/>
                <w:szCs w:val="28"/>
                <w:u w:val="single"/>
              </w:rPr>
              <w:t xml:space="preserve">  </w:t>
            </w:r>
            <w:r w:rsidRPr="00091E88"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u w:val="single"/>
              </w:rPr>
              <w:t xml:space="preserve">      </w:t>
            </w:r>
            <w:r w:rsidRPr="00FF0AD6">
              <w:rPr>
                <w:color w:val="FF0000"/>
                <w:sz w:val="28"/>
                <w:szCs w:val="28"/>
                <w:u w:val="single"/>
              </w:rPr>
              <w:t>02</w:t>
            </w:r>
            <w:r>
              <w:rPr>
                <w:sz w:val="28"/>
                <w:szCs w:val="28"/>
                <w:u w:val="single"/>
              </w:rPr>
              <w:t xml:space="preserve">   </w:t>
            </w:r>
            <w:r w:rsidR="00BD74D7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</w:t>
            </w:r>
            <w:r w:rsidRPr="00FF0AD6">
              <w:rPr>
                <w:sz w:val="28"/>
                <w:szCs w:val="28"/>
                <w:u w:val="single"/>
              </w:rPr>
              <w:t>20</w:t>
            </w:r>
            <w:r w:rsidR="000E5B0E" w:rsidRPr="00FF0AD6">
              <w:rPr>
                <w:color w:val="FF0000"/>
                <w:sz w:val="28"/>
                <w:szCs w:val="28"/>
                <w:u w:val="single"/>
              </w:rPr>
              <w:t>22</w:t>
            </w:r>
            <w:r>
              <w:rPr>
                <w:sz w:val="28"/>
                <w:szCs w:val="28"/>
              </w:rPr>
              <w:t xml:space="preserve"> </w:t>
            </w:r>
            <w:r w:rsidRPr="00091E88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4360" w:type="dxa"/>
            <w:shd w:val="clear" w:color="auto" w:fill="auto"/>
          </w:tcPr>
          <w:p w:rsidR="00655EB1" w:rsidRPr="00091E88" w:rsidRDefault="00655EB1" w:rsidP="00435620">
            <w:pPr>
              <w:rPr>
                <w:sz w:val="28"/>
                <w:szCs w:val="28"/>
              </w:rPr>
            </w:pPr>
            <w:r w:rsidRPr="00091E88">
              <w:rPr>
                <w:sz w:val="28"/>
                <w:szCs w:val="28"/>
              </w:rPr>
              <w:t>Задание принял к исполнению</w:t>
            </w:r>
          </w:p>
          <w:p w:rsidR="00655EB1" w:rsidRPr="00091E88" w:rsidRDefault="00655EB1" w:rsidP="00435620">
            <w:pPr>
              <w:rPr>
                <w:sz w:val="28"/>
                <w:szCs w:val="28"/>
              </w:rPr>
            </w:pPr>
          </w:p>
          <w:p w:rsidR="00655EB1" w:rsidRPr="00091E88" w:rsidRDefault="00655EB1" w:rsidP="00435620">
            <w:pPr>
              <w:shd w:val="clear" w:color="auto" w:fill="FFFFFF"/>
              <w:tabs>
                <w:tab w:val="left" w:leader="underscore" w:pos="2127"/>
              </w:tabs>
              <w:rPr>
                <w:sz w:val="28"/>
                <w:szCs w:val="28"/>
              </w:rPr>
            </w:pPr>
            <w:r w:rsidRPr="00091E88">
              <w:rPr>
                <w:sz w:val="28"/>
                <w:szCs w:val="28"/>
              </w:rPr>
              <w:tab/>
              <w:t xml:space="preserve"> </w:t>
            </w:r>
            <w:r w:rsidR="00CB4B1F">
              <w:rPr>
                <w:color w:val="FF0000"/>
                <w:sz w:val="28"/>
                <w:szCs w:val="28"/>
              </w:rPr>
              <w:t>А</w:t>
            </w:r>
            <w:r w:rsidRPr="00FF0AD6">
              <w:rPr>
                <w:color w:val="FF0000"/>
                <w:sz w:val="28"/>
                <w:szCs w:val="28"/>
              </w:rPr>
              <w:t>.</w:t>
            </w:r>
            <w:r w:rsidR="00CB4B1F">
              <w:rPr>
                <w:color w:val="FF0000"/>
                <w:sz w:val="28"/>
                <w:szCs w:val="28"/>
              </w:rPr>
              <w:t>А</w:t>
            </w:r>
            <w:r w:rsidRPr="00FF0AD6">
              <w:rPr>
                <w:color w:val="FF0000"/>
                <w:sz w:val="28"/>
                <w:szCs w:val="28"/>
              </w:rPr>
              <w:t xml:space="preserve">. </w:t>
            </w:r>
            <w:r w:rsidR="00CB4B1F">
              <w:rPr>
                <w:color w:val="FF0000"/>
                <w:sz w:val="28"/>
                <w:szCs w:val="28"/>
              </w:rPr>
              <w:t>Сорока</w:t>
            </w:r>
          </w:p>
          <w:p w:rsidR="00655EB1" w:rsidRPr="00655EB1" w:rsidRDefault="00655EB1" w:rsidP="00435620">
            <w:pPr>
              <w:shd w:val="clear" w:color="auto" w:fill="FFFFFF"/>
              <w:tabs>
                <w:tab w:val="left" w:pos="5580"/>
                <w:tab w:val="left" w:pos="6972"/>
                <w:tab w:val="left" w:leader="underscore" w:pos="7200"/>
                <w:tab w:val="left" w:pos="7230"/>
              </w:tabs>
              <w:ind w:left="680"/>
              <w:rPr>
                <w:color w:val="000000"/>
                <w:sz w:val="20"/>
                <w:szCs w:val="28"/>
              </w:rPr>
            </w:pPr>
            <w:r w:rsidRPr="00655EB1">
              <w:rPr>
                <w:sz w:val="20"/>
                <w:szCs w:val="28"/>
              </w:rPr>
              <w:t>(</w:t>
            </w:r>
            <w:r w:rsidRPr="00655EB1">
              <w:rPr>
                <w:i/>
                <w:sz w:val="20"/>
                <w:szCs w:val="28"/>
              </w:rPr>
              <w:t>подпись</w:t>
            </w:r>
            <w:r w:rsidRPr="00655EB1">
              <w:rPr>
                <w:sz w:val="20"/>
                <w:szCs w:val="28"/>
              </w:rPr>
              <w:t>)</w:t>
            </w:r>
          </w:p>
          <w:p w:rsidR="00655EB1" w:rsidRPr="00091E88" w:rsidRDefault="00655EB1" w:rsidP="00435620">
            <w:pPr>
              <w:shd w:val="clear" w:color="auto" w:fill="FFFFFF"/>
              <w:tabs>
                <w:tab w:val="left" w:leader="underscore" w:pos="7200"/>
                <w:tab w:val="left" w:pos="7380"/>
              </w:tabs>
              <w:rPr>
                <w:sz w:val="28"/>
                <w:szCs w:val="28"/>
              </w:rPr>
            </w:pPr>
            <w:r w:rsidRPr="00091E88">
              <w:rPr>
                <w:sz w:val="28"/>
                <w:szCs w:val="28"/>
              </w:rPr>
              <w:t xml:space="preserve"> </w:t>
            </w:r>
            <w:r w:rsidR="00BD74D7">
              <w:rPr>
                <w:sz w:val="28"/>
                <w:szCs w:val="28"/>
              </w:rPr>
              <w:t>«</w:t>
            </w:r>
            <w:r w:rsidR="00BD74D7" w:rsidRPr="00655EB1">
              <w:rPr>
                <w:sz w:val="28"/>
                <w:szCs w:val="28"/>
                <w:u w:val="single"/>
              </w:rPr>
              <w:t xml:space="preserve">  </w:t>
            </w:r>
            <w:r w:rsidR="00BD74D7" w:rsidRPr="00FF0AD6">
              <w:rPr>
                <w:color w:val="FF0000"/>
                <w:sz w:val="28"/>
                <w:szCs w:val="28"/>
                <w:u w:val="single"/>
              </w:rPr>
              <w:t>15</w:t>
            </w:r>
            <w:r w:rsidR="00BD74D7">
              <w:rPr>
                <w:sz w:val="28"/>
                <w:szCs w:val="28"/>
                <w:u w:val="single"/>
              </w:rPr>
              <w:t xml:space="preserve">  </w:t>
            </w:r>
            <w:r w:rsidR="00BD74D7" w:rsidRPr="00091E88">
              <w:rPr>
                <w:sz w:val="28"/>
                <w:szCs w:val="28"/>
              </w:rPr>
              <w:t xml:space="preserve">» </w:t>
            </w:r>
            <w:r w:rsidR="00BD74D7">
              <w:rPr>
                <w:sz w:val="28"/>
                <w:szCs w:val="28"/>
                <w:u w:val="single"/>
              </w:rPr>
              <w:t xml:space="preserve">       </w:t>
            </w:r>
            <w:r w:rsidR="00BD74D7" w:rsidRPr="00FF0AD6">
              <w:rPr>
                <w:color w:val="FF0000"/>
                <w:sz w:val="28"/>
                <w:szCs w:val="28"/>
                <w:u w:val="single"/>
              </w:rPr>
              <w:t>02</w:t>
            </w:r>
            <w:r w:rsidR="00BD74D7">
              <w:rPr>
                <w:sz w:val="28"/>
                <w:szCs w:val="28"/>
                <w:u w:val="single"/>
              </w:rPr>
              <w:t xml:space="preserve">        </w:t>
            </w:r>
            <w:r w:rsidR="00BD74D7" w:rsidRPr="00FF0AD6">
              <w:rPr>
                <w:sz w:val="28"/>
                <w:szCs w:val="28"/>
                <w:u w:val="single"/>
              </w:rPr>
              <w:t>20</w:t>
            </w:r>
            <w:r w:rsidR="000E5B0E" w:rsidRPr="00FF0AD6">
              <w:rPr>
                <w:color w:val="FF0000"/>
                <w:sz w:val="28"/>
                <w:szCs w:val="28"/>
                <w:u w:val="single"/>
              </w:rPr>
              <w:t>22</w:t>
            </w:r>
            <w:r w:rsidR="00BD74D7">
              <w:rPr>
                <w:sz w:val="28"/>
                <w:szCs w:val="28"/>
              </w:rPr>
              <w:t xml:space="preserve"> </w:t>
            </w:r>
            <w:r w:rsidR="00BD74D7" w:rsidRPr="00091E88">
              <w:rPr>
                <w:sz w:val="28"/>
                <w:szCs w:val="28"/>
              </w:rPr>
              <w:t xml:space="preserve"> г.</w:t>
            </w:r>
          </w:p>
          <w:p w:rsidR="00655EB1" w:rsidRPr="00091E88" w:rsidRDefault="00655EB1" w:rsidP="00435620">
            <w:pPr>
              <w:rPr>
                <w:sz w:val="28"/>
                <w:szCs w:val="28"/>
              </w:rPr>
            </w:pPr>
          </w:p>
        </w:tc>
      </w:tr>
    </w:tbl>
    <w:p w:rsidR="00655EB1" w:rsidRDefault="00655EB1" w:rsidP="00466139">
      <w:pPr>
        <w:ind w:firstLine="720"/>
      </w:pPr>
    </w:p>
    <w:p w:rsidR="003F59C8" w:rsidRDefault="003F59C8" w:rsidP="00466139">
      <w:pPr>
        <w:ind w:firstLine="720"/>
      </w:pPr>
    </w:p>
    <w:p w:rsidR="003F59C8" w:rsidRPr="00913B29" w:rsidRDefault="003F59C8" w:rsidP="00466139">
      <w:pPr>
        <w:ind w:firstLine="720"/>
        <w:rPr>
          <w:i/>
        </w:rPr>
      </w:pPr>
      <w:r w:rsidRPr="003F59C8">
        <w:rPr>
          <w:i/>
          <w:color w:val="FF0000"/>
        </w:rPr>
        <w:t xml:space="preserve">Примечание: Задание в данном случае печатается </w:t>
      </w:r>
      <w:r w:rsidRPr="002E7F4E">
        <w:rPr>
          <w:b/>
          <w:i/>
          <w:color w:val="FF0000"/>
          <w:u w:val="single"/>
        </w:rPr>
        <w:t>с двух сторон одного листа</w:t>
      </w:r>
      <w:r w:rsidRPr="003F59C8">
        <w:rPr>
          <w:i/>
          <w:color w:val="FF0000"/>
        </w:rPr>
        <w:t xml:space="preserve">, </w:t>
      </w:r>
      <w:r w:rsidR="00753204">
        <w:rPr>
          <w:i/>
          <w:color w:val="FF0000"/>
        </w:rPr>
        <w:t xml:space="preserve">пункты задания и </w:t>
      </w:r>
      <w:r w:rsidRPr="003F59C8">
        <w:rPr>
          <w:i/>
          <w:color w:val="FF0000"/>
        </w:rPr>
        <w:t xml:space="preserve">все подписи будут находиться на одном листе. </w:t>
      </w:r>
    </w:p>
    <w:p w:rsidR="00466139" w:rsidRPr="006424B4" w:rsidRDefault="00466139" w:rsidP="003B5E88">
      <w:pPr>
        <w:pStyle w:val="aff0"/>
      </w:pPr>
      <w:bookmarkStart w:id="0" w:name="_Toc102385400"/>
      <w:bookmarkStart w:id="1" w:name="_Toc102388282"/>
      <w:bookmarkStart w:id="2" w:name="_Toc102389586"/>
      <w:bookmarkStart w:id="3" w:name="_Toc102425290"/>
      <w:bookmarkStart w:id="4" w:name="_Toc102485617"/>
      <w:r w:rsidRPr="006424B4">
        <w:lastRenderedPageBreak/>
        <w:t>РЕФЕРАТ</w:t>
      </w:r>
      <w:bookmarkEnd w:id="0"/>
      <w:bookmarkEnd w:id="1"/>
      <w:bookmarkEnd w:id="2"/>
      <w:bookmarkEnd w:id="3"/>
      <w:bookmarkEnd w:id="4"/>
    </w:p>
    <w:p w:rsidR="00466139" w:rsidRPr="00882DDA" w:rsidRDefault="00466139" w:rsidP="00466139">
      <w:pPr>
        <w:jc w:val="both"/>
        <w:rPr>
          <w:sz w:val="28"/>
          <w:highlight w:val="yellow"/>
        </w:rPr>
      </w:pPr>
    </w:p>
    <w:p w:rsidR="00466139" w:rsidRPr="00000999" w:rsidRDefault="00466139" w:rsidP="00000999">
      <w:pPr>
        <w:pStyle w:val="1-"/>
      </w:pPr>
      <w:r w:rsidRPr="00000999">
        <w:rPr>
          <w:b/>
        </w:rPr>
        <w:t xml:space="preserve">Выпускная квалификационная работа </w:t>
      </w:r>
      <w:r w:rsidR="007600DC" w:rsidRPr="00000999">
        <w:rPr>
          <w:b/>
        </w:rPr>
        <w:t>бакалавра</w:t>
      </w:r>
      <w:r w:rsidRPr="00000999">
        <w:rPr>
          <w:b/>
        </w:rPr>
        <w:t xml:space="preserve">: </w:t>
      </w:r>
      <w:r w:rsidR="00C53362" w:rsidRPr="00000999">
        <w:t>63</w:t>
      </w:r>
      <w:r w:rsidR="00F811CC" w:rsidRPr="00000999">
        <w:t xml:space="preserve"> c., 16</w:t>
      </w:r>
      <w:r w:rsidR="00447530" w:rsidRPr="00000999">
        <w:t xml:space="preserve"> </w:t>
      </w:r>
      <w:proofErr w:type="spellStart"/>
      <w:proofErr w:type="gramStart"/>
      <w:r w:rsidR="00447530" w:rsidRPr="00000999">
        <w:t>рисун</w:t>
      </w:r>
      <w:proofErr w:type="spellEnd"/>
      <w:r w:rsidR="008D4479" w:rsidRPr="00000999">
        <w:t>-</w:t>
      </w:r>
      <w:r w:rsidR="00447530" w:rsidRPr="00000999">
        <w:t>ков</w:t>
      </w:r>
      <w:proofErr w:type="gramEnd"/>
      <w:r w:rsidR="00447530" w:rsidRPr="00000999">
        <w:t xml:space="preserve">, 6 таблиц, 10 источников, </w:t>
      </w:r>
      <w:r w:rsidR="00FB5C94">
        <w:t>два</w:t>
      </w:r>
      <w:r w:rsidR="00447530" w:rsidRPr="00000999">
        <w:t xml:space="preserve"> приложени</w:t>
      </w:r>
      <w:r w:rsidR="00FB5C94">
        <w:t>я</w:t>
      </w:r>
      <w:r w:rsidRPr="00000999">
        <w:t xml:space="preserve">. </w:t>
      </w:r>
    </w:p>
    <w:p w:rsidR="00466139" w:rsidRPr="006424B4" w:rsidRDefault="00466139" w:rsidP="00000999">
      <w:pPr>
        <w:pStyle w:val="1-"/>
      </w:pPr>
      <w:r w:rsidRPr="00000999">
        <w:rPr>
          <w:b/>
        </w:rPr>
        <w:t xml:space="preserve">Презентация: </w:t>
      </w:r>
      <w:r w:rsidR="00F811CC" w:rsidRPr="00000999">
        <w:t>1</w:t>
      </w:r>
      <w:r w:rsidR="005A63CA" w:rsidRPr="00000999">
        <w:t>2</w:t>
      </w:r>
      <w:r w:rsidRPr="00000999">
        <w:t xml:space="preserve"> слайдов </w:t>
      </w:r>
      <w:r w:rsidRPr="00000999">
        <w:rPr>
          <w:lang w:val="en-US"/>
        </w:rPr>
        <w:t>Microsoft</w:t>
      </w:r>
      <w:r w:rsidRPr="00000999">
        <w:t xml:space="preserve"> </w:t>
      </w:r>
      <w:r w:rsidRPr="00000999">
        <w:rPr>
          <w:lang w:val="en-US"/>
        </w:rPr>
        <w:t>PowerPoint</w:t>
      </w:r>
      <w:r w:rsidRPr="00000999">
        <w:t>.</w:t>
      </w:r>
    </w:p>
    <w:p w:rsidR="00466139" w:rsidRPr="0049086A" w:rsidRDefault="00D37C8A" w:rsidP="0049086A">
      <w:pPr>
        <w:pStyle w:val="aff4"/>
      </w:pPr>
      <w:r>
        <w:t xml:space="preserve">НЕЙРОННЫЕ СЕТИ, БЕЗМАРКЕРНЫЙ ЗАХВАТ ДВИЖЕНИЯ, ОБРАБОТКА ИЗОБРАЖЕНИЙ, АНИМАЦИЯ, НЕЙРОСЕТЕВОЙ АНАЛИЗ ДАННЫХ </w:t>
      </w:r>
    </w:p>
    <w:p w:rsidR="00466139" w:rsidRDefault="000756D1" w:rsidP="00000999">
      <w:pPr>
        <w:pStyle w:val="1-"/>
      </w:pPr>
      <w:r>
        <w:t>Работа посвящена исследованию погрешности численного моделирования процесса распространения электромагнитного импульса в однородном планарном волноводе.</w:t>
      </w:r>
    </w:p>
    <w:p w:rsidR="000756D1" w:rsidRDefault="000756D1" w:rsidP="00000999">
      <w:pPr>
        <w:pStyle w:val="1-"/>
      </w:pPr>
      <w:r>
        <w:t xml:space="preserve">Значительная часть работы уделена нахождению аналитического решения для двух способов описания входного импульса, а также теоретическому и экспериментальному исследованию оценки остатка ряда. </w:t>
      </w:r>
    </w:p>
    <w:p w:rsidR="000756D1" w:rsidRDefault="000756D1" w:rsidP="00000999">
      <w:pPr>
        <w:pStyle w:val="1-"/>
      </w:pPr>
      <w:r>
        <w:t>Часть работы связана с построением разностной схемы и исследованием</w:t>
      </w:r>
      <w:r w:rsidR="008D4479">
        <w:t xml:space="preserve"> погрешности численного решения с помощью вычислительного эксперимента.</w:t>
      </w:r>
    </w:p>
    <w:p w:rsidR="000756D1" w:rsidRDefault="000756D1" w:rsidP="00000999">
      <w:pPr>
        <w:pStyle w:val="1-"/>
      </w:pPr>
      <w:r>
        <w:t>В работе приведены результаты численного моделирования процесса распространения импульса в планарном волноводе.</w:t>
      </w:r>
    </w:p>
    <w:p w:rsidR="000756D1" w:rsidRDefault="000756D1" w:rsidP="00000999">
      <w:pPr>
        <w:pStyle w:val="1-"/>
      </w:pPr>
      <w:r>
        <w:t xml:space="preserve">Установлен факт существенного </w:t>
      </w:r>
      <w:r w:rsidR="000A482C">
        <w:t>преимущества</w:t>
      </w:r>
      <w:r>
        <w:t xml:space="preserve"> одного способа задания входного импульса над другим.</w:t>
      </w:r>
    </w:p>
    <w:p w:rsidR="00466139" w:rsidRDefault="00466139" w:rsidP="00466139"/>
    <w:p w:rsidR="00466139" w:rsidRDefault="00466139" w:rsidP="00466139">
      <w:pPr>
        <w:spacing w:after="200" w:line="276" w:lineRule="auto"/>
      </w:pPr>
    </w:p>
    <w:p w:rsidR="00466139" w:rsidRDefault="00466139" w:rsidP="003B5E88">
      <w:pPr>
        <w:pStyle w:val="aff0"/>
      </w:pPr>
      <w:bookmarkStart w:id="5" w:name="_Toc419299846"/>
      <w:bookmarkStart w:id="6" w:name="_Toc419300618"/>
      <w:bookmarkStart w:id="7" w:name="_Toc419322231"/>
      <w:bookmarkStart w:id="8" w:name="_Toc419495476"/>
      <w:bookmarkStart w:id="9" w:name="_Toc419495556"/>
      <w:bookmarkStart w:id="10" w:name="_Toc419495644"/>
      <w:bookmarkStart w:id="11" w:name="_Toc102385401"/>
      <w:bookmarkStart w:id="12" w:name="_Toc102388283"/>
      <w:bookmarkStart w:id="13" w:name="_Toc102389587"/>
      <w:bookmarkStart w:id="14" w:name="_Toc102425291"/>
      <w:bookmarkStart w:id="15" w:name="_Toc102485618"/>
      <w:r w:rsidRPr="00B9237C">
        <w:lastRenderedPageBreak/>
        <w:t>СОДЕРЖАНИЕ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sdt>
      <w:sdtPr>
        <w:rPr>
          <w:rFonts w:eastAsiaTheme="minorEastAsia"/>
          <w:noProof w:val="0"/>
          <w:lang w:eastAsia="ru-RU"/>
        </w:rPr>
        <w:id w:val="-1650971077"/>
        <w:docPartObj>
          <w:docPartGallery w:val="Table of Contents"/>
          <w:docPartUnique/>
        </w:docPartObj>
      </w:sdtPr>
      <w:sdtContent>
        <w:p w:rsidR="00F9303B" w:rsidRDefault="00F2787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64423847" w:history="1">
            <w:r w:rsidR="00F9303B" w:rsidRPr="00AC56BE">
              <w:rPr>
                <w:rStyle w:val="af"/>
              </w:rPr>
              <w:t>ВВЕДЕНИЕ</w:t>
            </w:r>
            <w:r w:rsidR="00F9303B">
              <w:rPr>
                <w:webHidden/>
              </w:rPr>
              <w:tab/>
            </w:r>
            <w:r w:rsidR="00F9303B">
              <w:rPr>
                <w:webHidden/>
              </w:rPr>
              <w:fldChar w:fldCharType="begin"/>
            </w:r>
            <w:r w:rsidR="00F9303B">
              <w:rPr>
                <w:webHidden/>
              </w:rPr>
              <w:instrText xml:space="preserve"> PAGEREF _Toc164423847 \h </w:instrText>
            </w:r>
            <w:r w:rsidR="00F9303B">
              <w:rPr>
                <w:webHidden/>
              </w:rPr>
            </w:r>
            <w:r w:rsidR="00F9303B">
              <w:rPr>
                <w:webHidden/>
              </w:rPr>
              <w:fldChar w:fldCharType="separate"/>
            </w:r>
            <w:r w:rsidR="00F9303B">
              <w:rPr>
                <w:webHidden/>
              </w:rPr>
              <w:t>6</w:t>
            </w:r>
            <w:r w:rsidR="00F9303B">
              <w:rPr>
                <w:webHidden/>
              </w:rPr>
              <w:fldChar w:fldCharType="end"/>
            </w:r>
          </w:hyperlink>
        </w:p>
        <w:p w:rsidR="00F9303B" w:rsidRDefault="005A703D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4423848" w:history="1">
            <w:r w:rsidR="00F9303B" w:rsidRPr="00AC56BE">
              <w:rPr>
                <w:rStyle w:val="af"/>
              </w:rPr>
              <w:t>1 Постановка задачи и цель работы</w:t>
            </w:r>
            <w:r w:rsidR="00F9303B">
              <w:rPr>
                <w:webHidden/>
              </w:rPr>
              <w:tab/>
            </w:r>
            <w:r w:rsidR="00F9303B">
              <w:rPr>
                <w:webHidden/>
              </w:rPr>
              <w:fldChar w:fldCharType="begin"/>
            </w:r>
            <w:r w:rsidR="00F9303B">
              <w:rPr>
                <w:webHidden/>
              </w:rPr>
              <w:instrText xml:space="preserve"> PAGEREF _Toc164423848 \h </w:instrText>
            </w:r>
            <w:r w:rsidR="00F9303B">
              <w:rPr>
                <w:webHidden/>
              </w:rPr>
            </w:r>
            <w:r w:rsidR="00F9303B">
              <w:rPr>
                <w:webHidden/>
              </w:rPr>
              <w:fldChar w:fldCharType="separate"/>
            </w:r>
            <w:r w:rsidR="00F9303B">
              <w:rPr>
                <w:webHidden/>
              </w:rPr>
              <w:t>8</w:t>
            </w:r>
            <w:r w:rsidR="00F9303B">
              <w:rPr>
                <w:webHidden/>
              </w:rPr>
              <w:fldChar w:fldCharType="end"/>
            </w:r>
          </w:hyperlink>
        </w:p>
        <w:p w:rsidR="00F9303B" w:rsidRDefault="005A703D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4423849" w:history="1">
            <w:r w:rsidR="00F9303B" w:rsidRPr="00AC56BE">
              <w:rPr>
                <w:rStyle w:val="af"/>
              </w:rPr>
              <w:t>2 Математическая основа</w:t>
            </w:r>
            <w:r w:rsidR="00F9303B">
              <w:rPr>
                <w:webHidden/>
              </w:rPr>
              <w:tab/>
            </w:r>
            <w:r w:rsidR="00F9303B">
              <w:rPr>
                <w:webHidden/>
              </w:rPr>
              <w:fldChar w:fldCharType="begin"/>
            </w:r>
            <w:r w:rsidR="00F9303B">
              <w:rPr>
                <w:webHidden/>
              </w:rPr>
              <w:instrText xml:space="preserve"> PAGEREF _Toc164423849 \h </w:instrText>
            </w:r>
            <w:r w:rsidR="00F9303B">
              <w:rPr>
                <w:webHidden/>
              </w:rPr>
            </w:r>
            <w:r w:rsidR="00F9303B">
              <w:rPr>
                <w:webHidden/>
              </w:rPr>
              <w:fldChar w:fldCharType="separate"/>
            </w:r>
            <w:r w:rsidR="00F9303B">
              <w:rPr>
                <w:webHidden/>
              </w:rPr>
              <w:t>9</w:t>
            </w:r>
            <w:r w:rsidR="00F9303B">
              <w:rPr>
                <w:webHidden/>
              </w:rPr>
              <w:fldChar w:fldCharType="end"/>
            </w:r>
          </w:hyperlink>
        </w:p>
        <w:p w:rsidR="00F9303B" w:rsidRDefault="005A703D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4423850" w:history="1">
            <w:r w:rsidR="00F9303B" w:rsidRPr="00AC56BE">
              <w:rPr>
                <w:rStyle w:val="af"/>
              </w:rPr>
              <w:t>3 Архитектура решения</w:t>
            </w:r>
            <w:r w:rsidR="00F9303B">
              <w:rPr>
                <w:webHidden/>
              </w:rPr>
              <w:tab/>
            </w:r>
            <w:r w:rsidR="00F9303B">
              <w:rPr>
                <w:webHidden/>
              </w:rPr>
              <w:fldChar w:fldCharType="begin"/>
            </w:r>
            <w:r w:rsidR="00F9303B">
              <w:rPr>
                <w:webHidden/>
              </w:rPr>
              <w:instrText xml:space="preserve"> PAGEREF _Toc164423850 \h </w:instrText>
            </w:r>
            <w:r w:rsidR="00F9303B">
              <w:rPr>
                <w:webHidden/>
              </w:rPr>
            </w:r>
            <w:r w:rsidR="00F9303B">
              <w:rPr>
                <w:webHidden/>
              </w:rPr>
              <w:fldChar w:fldCharType="separate"/>
            </w:r>
            <w:r w:rsidR="00F9303B">
              <w:rPr>
                <w:webHidden/>
              </w:rPr>
              <w:t>10</w:t>
            </w:r>
            <w:r w:rsidR="00F9303B">
              <w:rPr>
                <w:webHidden/>
              </w:rPr>
              <w:fldChar w:fldCharType="end"/>
            </w:r>
          </w:hyperlink>
        </w:p>
        <w:p w:rsidR="00F9303B" w:rsidRDefault="005A703D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4423851" w:history="1">
            <w:r w:rsidR="00F9303B" w:rsidRPr="00AC56BE">
              <w:rPr>
                <w:rStyle w:val="af"/>
              </w:rPr>
              <w:t>4 Методология эксперимента</w:t>
            </w:r>
            <w:r w:rsidR="00F9303B">
              <w:rPr>
                <w:webHidden/>
              </w:rPr>
              <w:tab/>
            </w:r>
            <w:r w:rsidR="00F9303B">
              <w:rPr>
                <w:webHidden/>
              </w:rPr>
              <w:fldChar w:fldCharType="begin"/>
            </w:r>
            <w:r w:rsidR="00F9303B">
              <w:rPr>
                <w:webHidden/>
              </w:rPr>
              <w:instrText xml:space="preserve"> PAGEREF _Toc164423851 \h </w:instrText>
            </w:r>
            <w:r w:rsidR="00F9303B">
              <w:rPr>
                <w:webHidden/>
              </w:rPr>
            </w:r>
            <w:r w:rsidR="00F9303B">
              <w:rPr>
                <w:webHidden/>
              </w:rPr>
              <w:fldChar w:fldCharType="separate"/>
            </w:r>
            <w:r w:rsidR="00F9303B">
              <w:rPr>
                <w:webHidden/>
              </w:rPr>
              <w:t>11</w:t>
            </w:r>
            <w:r w:rsidR="00F9303B">
              <w:rPr>
                <w:webHidden/>
              </w:rPr>
              <w:fldChar w:fldCharType="end"/>
            </w:r>
          </w:hyperlink>
        </w:p>
        <w:p w:rsidR="00F9303B" w:rsidRDefault="005A703D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4423852" w:history="1">
            <w:r w:rsidR="00F9303B" w:rsidRPr="00AC56BE">
              <w:rPr>
                <w:rStyle w:val="af"/>
              </w:rPr>
              <w:t>5 Результаты и сравнительный анализ с существующими моделями</w:t>
            </w:r>
            <w:r w:rsidR="00F9303B">
              <w:rPr>
                <w:webHidden/>
              </w:rPr>
              <w:tab/>
            </w:r>
            <w:r w:rsidR="00F9303B">
              <w:rPr>
                <w:webHidden/>
              </w:rPr>
              <w:fldChar w:fldCharType="begin"/>
            </w:r>
            <w:r w:rsidR="00F9303B">
              <w:rPr>
                <w:webHidden/>
              </w:rPr>
              <w:instrText xml:space="preserve"> PAGEREF _Toc164423852 \h </w:instrText>
            </w:r>
            <w:r w:rsidR="00F9303B">
              <w:rPr>
                <w:webHidden/>
              </w:rPr>
            </w:r>
            <w:r w:rsidR="00F9303B">
              <w:rPr>
                <w:webHidden/>
              </w:rPr>
              <w:fldChar w:fldCharType="separate"/>
            </w:r>
            <w:r w:rsidR="00F9303B">
              <w:rPr>
                <w:webHidden/>
              </w:rPr>
              <w:t>12</w:t>
            </w:r>
            <w:r w:rsidR="00F9303B">
              <w:rPr>
                <w:webHidden/>
              </w:rPr>
              <w:fldChar w:fldCharType="end"/>
            </w:r>
          </w:hyperlink>
        </w:p>
        <w:p w:rsidR="00F9303B" w:rsidRDefault="005A703D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4423853" w:history="1">
            <w:r w:rsidR="00F9303B" w:rsidRPr="00AC56BE">
              <w:rPr>
                <w:rStyle w:val="af"/>
              </w:rPr>
              <w:t>ЗАКЛЮЧЕНИЕ</w:t>
            </w:r>
            <w:r w:rsidR="00F9303B">
              <w:rPr>
                <w:webHidden/>
              </w:rPr>
              <w:tab/>
            </w:r>
            <w:r w:rsidR="00F9303B">
              <w:rPr>
                <w:webHidden/>
              </w:rPr>
              <w:fldChar w:fldCharType="begin"/>
            </w:r>
            <w:r w:rsidR="00F9303B">
              <w:rPr>
                <w:webHidden/>
              </w:rPr>
              <w:instrText xml:space="preserve"> PAGEREF _Toc164423853 \h </w:instrText>
            </w:r>
            <w:r w:rsidR="00F9303B">
              <w:rPr>
                <w:webHidden/>
              </w:rPr>
            </w:r>
            <w:r w:rsidR="00F9303B">
              <w:rPr>
                <w:webHidden/>
              </w:rPr>
              <w:fldChar w:fldCharType="separate"/>
            </w:r>
            <w:r w:rsidR="00F9303B">
              <w:rPr>
                <w:webHidden/>
              </w:rPr>
              <w:t>13</w:t>
            </w:r>
            <w:r w:rsidR="00F9303B">
              <w:rPr>
                <w:webHidden/>
              </w:rPr>
              <w:fldChar w:fldCharType="end"/>
            </w:r>
          </w:hyperlink>
        </w:p>
        <w:p w:rsidR="00F9303B" w:rsidRDefault="005A703D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4423854" w:history="1">
            <w:r w:rsidR="00F9303B" w:rsidRPr="00AC56BE">
              <w:rPr>
                <w:rStyle w:val="af"/>
              </w:rPr>
              <w:t>СПИСОК ИСПОЛЬЗОВАННЫХ ИСТОЧНИКОВ</w:t>
            </w:r>
            <w:r w:rsidR="00F9303B">
              <w:rPr>
                <w:webHidden/>
              </w:rPr>
              <w:tab/>
            </w:r>
            <w:r w:rsidR="00F9303B">
              <w:rPr>
                <w:webHidden/>
              </w:rPr>
              <w:fldChar w:fldCharType="begin"/>
            </w:r>
            <w:r w:rsidR="00F9303B">
              <w:rPr>
                <w:webHidden/>
              </w:rPr>
              <w:instrText xml:space="preserve"> PAGEREF _Toc164423854 \h </w:instrText>
            </w:r>
            <w:r w:rsidR="00F9303B">
              <w:rPr>
                <w:webHidden/>
              </w:rPr>
            </w:r>
            <w:r w:rsidR="00F9303B">
              <w:rPr>
                <w:webHidden/>
              </w:rPr>
              <w:fldChar w:fldCharType="separate"/>
            </w:r>
            <w:r w:rsidR="00F9303B">
              <w:rPr>
                <w:webHidden/>
              </w:rPr>
              <w:t>14</w:t>
            </w:r>
            <w:r w:rsidR="00F9303B">
              <w:rPr>
                <w:webHidden/>
              </w:rPr>
              <w:fldChar w:fldCharType="end"/>
            </w:r>
          </w:hyperlink>
        </w:p>
        <w:p w:rsidR="00F9303B" w:rsidRDefault="005A703D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4423855" w:history="1">
            <w:r w:rsidR="00F9303B" w:rsidRPr="00AC56BE">
              <w:rPr>
                <w:rStyle w:val="af"/>
              </w:rPr>
              <w:t>ПРИЛОЖЕНИЕ А Моделирование распространения импульса в среде  с переменным коэффициентом преломления</w:t>
            </w:r>
            <w:r w:rsidR="00F9303B">
              <w:rPr>
                <w:webHidden/>
              </w:rPr>
              <w:tab/>
            </w:r>
            <w:r w:rsidR="00F9303B">
              <w:rPr>
                <w:webHidden/>
              </w:rPr>
              <w:fldChar w:fldCharType="begin"/>
            </w:r>
            <w:r w:rsidR="00F9303B">
              <w:rPr>
                <w:webHidden/>
              </w:rPr>
              <w:instrText xml:space="preserve"> PAGEREF _Toc164423855 \h </w:instrText>
            </w:r>
            <w:r w:rsidR="00F9303B">
              <w:rPr>
                <w:webHidden/>
              </w:rPr>
            </w:r>
            <w:r w:rsidR="00F9303B">
              <w:rPr>
                <w:webHidden/>
              </w:rPr>
              <w:fldChar w:fldCharType="separate"/>
            </w:r>
            <w:r w:rsidR="00F9303B">
              <w:rPr>
                <w:webHidden/>
              </w:rPr>
              <w:t>15</w:t>
            </w:r>
            <w:r w:rsidR="00F9303B">
              <w:rPr>
                <w:webHidden/>
              </w:rPr>
              <w:fldChar w:fldCharType="end"/>
            </w:r>
          </w:hyperlink>
        </w:p>
        <w:p w:rsidR="00F9303B" w:rsidRDefault="005A703D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4423856" w:history="1">
            <w:r w:rsidR="00F9303B" w:rsidRPr="00AC56BE">
              <w:rPr>
                <w:rStyle w:val="af"/>
              </w:rPr>
              <w:t>ПРИЛОЖЕНИЕ Б Фрагменты кода программы</w:t>
            </w:r>
            <w:r w:rsidR="00F9303B">
              <w:rPr>
                <w:webHidden/>
              </w:rPr>
              <w:tab/>
            </w:r>
            <w:r w:rsidR="00F9303B">
              <w:rPr>
                <w:webHidden/>
              </w:rPr>
              <w:fldChar w:fldCharType="begin"/>
            </w:r>
            <w:r w:rsidR="00F9303B">
              <w:rPr>
                <w:webHidden/>
              </w:rPr>
              <w:instrText xml:space="preserve"> PAGEREF _Toc164423856 \h </w:instrText>
            </w:r>
            <w:r w:rsidR="00F9303B">
              <w:rPr>
                <w:webHidden/>
              </w:rPr>
            </w:r>
            <w:r w:rsidR="00F9303B">
              <w:rPr>
                <w:webHidden/>
              </w:rPr>
              <w:fldChar w:fldCharType="separate"/>
            </w:r>
            <w:r w:rsidR="00F9303B">
              <w:rPr>
                <w:webHidden/>
              </w:rPr>
              <w:t>16</w:t>
            </w:r>
            <w:r w:rsidR="00F9303B">
              <w:rPr>
                <w:webHidden/>
              </w:rPr>
              <w:fldChar w:fldCharType="end"/>
            </w:r>
          </w:hyperlink>
        </w:p>
        <w:p w:rsidR="00F9303B" w:rsidRDefault="005A703D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64423857" w:history="1">
            <w:r w:rsidR="00F9303B" w:rsidRPr="00AC56BE">
              <w:rPr>
                <w:rStyle w:val="af"/>
                <w:noProof/>
              </w:rPr>
              <w:t xml:space="preserve">Б.1 </w:t>
            </w:r>
            <w:r w:rsidR="00F9303B" w:rsidRPr="00AC56BE">
              <w:rPr>
                <w:rStyle w:val="af"/>
                <w:noProof/>
                <w:highlight w:val="white"/>
              </w:rPr>
              <w:t>Функция построения аналитического решения для кусочно-гладкого импульса</w:t>
            </w:r>
            <w:r w:rsidR="00F9303B">
              <w:rPr>
                <w:noProof/>
                <w:webHidden/>
              </w:rPr>
              <w:tab/>
            </w:r>
            <w:r w:rsidR="00F9303B">
              <w:rPr>
                <w:noProof/>
                <w:webHidden/>
              </w:rPr>
              <w:fldChar w:fldCharType="begin"/>
            </w:r>
            <w:r w:rsidR="00F9303B">
              <w:rPr>
                <w:noProof/>
                <w:webHidden/>
              </w:rPr>
              <w:instrText xml:space="preserve"> PAGEREF _Toc164423857 \h </w:instrText>
            </w:r>
            <w:r w:rsidR="00F9303B">
              <w:rPr>
                <w:noProof/>
                <w:webHidden/>
              </w:rPr>
            </w:r>
            <w:r w:rsidR="00F9303B">
              <w:rPr>
                <w:noProof/>
                <w:webHidden/>
              </w:rPr>
              <w:fldChar w:fldCharType="separate"/>
            </w:r>
            <w:r w:rsidR="00F9303B">
              <w:rPr>
                <w:noProof/>
                <w:webHidden/>
              </w:rPr>
              <w:t>16</w:t>
            </w:r>
            <w:r w:rsidR="00F9303B">
              <w:rPr>
                <w:noProof/>
                <w:webHidden/>
              </w:rPr>
              <w:fldChar w:fldCharType="end"/>
            </w:r>
          </w:hyperlink>
        </w:p>
        <w:p w:rsidR="00F27874" w:rsidRPr="00FD445E" w:rsidRDefault="00F27874" w:rsidP="009F6673">
          <w:pPr>
            <w:pStyle w:val="1-"/>
          </w:pPr>
          <w:r>
            <w:rPr>
              <w:rFonts w:eastAsiaTheme="majorEastAsia"/>
              <w:lang w:eastAsia="en-US"/>
            </w:rPr>
            <w:fldChar w:fldCharType="end"/>
          </w:r>
        </w:p>
      </w:sdtContent>
    </w:sdt>
    <w:p w:rsidR="00B32E78" w:rsidRPr="00FD445E" w:rsidRDefault="00B32E78" w:rsidP="009F6673">
      <w:pPr>
        <w:pStyle w:val="1-"/>
      </w:pPr>
    </w:p>
    <w:p w:rsidR="006E213F" w:rsidRDefault="006E213F" w:rsidP="00327C75">
      <w:pPr>
        <w:pStyle w:val="afc"/>
      </w:pPr>
      <w:bookmarkStart w:id="16" w:name="_Toc164423847"/>
      <w:r w:rsidRPr="00327C75">
        <w:lastRenderedPageBreak/>
        <w:t>ВВЕДЕНИЕ</w:t>
      </w:r>
      <w:bookmarkEnd w:id="16"/>
    </w:p>
    <w:p w:rsidR="00D37C8A" w:rsidRDefault="00D37C8A" w:rsidP="00D37C8A">
      <w:pPr>
        <w:pStyle w:val="1-"/>
      </w:pPr>
      <w:r>
        <w:t>Современные исследования в области компьютерного зрения и машинного обучения актуальны благодаря широкому спектру применения этих технологий в различных индустриях, включая автоматизированное видеонаблюдение, интерактивные системы, спортивный анализ и реабилитацию после травм. Особенно значимыми становятся методы захвата и анализа движений человека, которые позволяют улучшить интерфейсы человеко-машинного взаимодействия и повысить точность биомеханических исследований.</w:t>
      </w:r>
    </w:p>
    <w:p w:rsidR="00D37C8A" w:rsidRDefault="00D37C8A" w:rsidP="00D37C8A">
      <w:pPr>
        <w:pStyle w:val="1-"/>
      </w:pPr>
      <w:r>
        <w:t>Для анализа движений человека на видео часто используются алгоритмы машинного обучения, которые могут автоматически распознавать и классифицировать различные типы движений из видеоданных. Основным преимуществом этих алгоритмов является способность обучаться на больших объемах данных и адаптироваться к новым, ранее неизвестным условиям, что делает их идеально подходящими для задач компьютерного зрения.</w:t>
      </w:r>
    </w:p>
    <w:p w:rsidR="006346E1" w:rsidRPr="006346E1" w:rsidRDefault="00D37C8A" w:rsidP="00D37C8A">
      <w:pPr>
        <w:pStyle w:val="1-"/>
      </w:pPr>
      <w:r>
        <w:t>В данной работе рассматривается задача разработки и апробации программного средства, основанного на методах машинного обучения, для захвата и анализа движения человека в видеопотоке.</w:t>
      </w:r>
      <w:r w:rsidR="006346E1">
        <w:t xml:space="preserve"> </w:t>
      </w:r>
    </w:p>
    <w:p w:rsidR="006346E1" w:rsidRDefault="006346E1" w:rsidP="00EE7A31">
      <w:pPr>
        <w:pStyle w:val="1-"/>
      </w:pPr>
      <w:r>
        <w:t>Данная работа содержит шесть разделов.</w:t>
      </w:r>
    </w:p>
    <w:p w:rsidR="006346E1" w:rsidRDefault="006346E1" w:rsidP="00EE7A31">
      <w:pPr>
        <w:pStyle w:val="1-"/>
      </w:pPr>
      <w:r>
        <w:t>В первом разделе рассматривается постановка задачи, определяются начальные и краевые условия.</w:t>
      </w:r>
    </w:p>
    <w:p w:rsidR="00647B2E" w:rsidRDefault="006346E1" w:rsidP="00EE7A31">
      <w:pPr>
        <w:pStyle w:val="1-"/>
      </w:pPr>
      <w:r>
        <w:t xml:space="preserve">Во втором разделе </w:t>
      </w:r>
      <w:r w:rsidR="00647B2E">
        <w:t xml:space="preserve">осуществляется аналитическое решение поставленной задачи </w:t>
      </w:r>
      <w:r w:rsidR="00CA4368">
        <w:t xml:space="preserve">для волнового уравнения </w:t>
      </w:r>
      <w:r w:rsidR="00647B2E">
        <w:t xml:space="preserve">в виде бесконечного ряда Фурье </w:t>
      </w:r>
      <w:r w:rsidR="00CA4368">
        <w:t>при двух способах</w:t>
      </w:r>
      <w:r w:rsidR="00647B2E">
        <w:t xml:space="preserve"> описания входного импульса.</w:t>
      </w:r>
    </w:p>
    <w:p w:rsidR="00647B2E" w:rsidRDefault="00647B2E" w:rsidP="00EE7A31">
      <w:pPr>
        <w:pStyle w:val="1-"/>
      </w:pPr>
      <w:r>
        <w:t xml:space="preserve">В третьем разделе проводится исследование погрешности приближенно-аналитического решения, </w:t>
      </w:r>
      <w:r w:rsidR="008D0CB7">
        <w:t xml:space="preserve">осуществляется </w:t>
      </w:r>
      <w:r>
        <w:t>оценка остатка ряда, а также экспериментальное исследование ее качества.</w:t>
      </w:r>
    </w:p>
    <w:p w:rsidR="00766566" w:rsidRDefault="00647B2E" w:rsidP="00EE7A31">
      <w:pPr>
        <w:pStyle w:val="1-"/>
      </w:pPr>
      <w:r>
        <w:t xml:space="preserve">В четвертом разделе </w:t>
      </w:r>
      <w:r w:rsidR="008D0CB7">
        <w:t>приведено</w:t>
      </w:r>
      <w:r>
        <w:t xml:space="preserve"> численное решение поставленной задачи с помощью явной конечно-разностной </w:t>
      </w:r>
      <w:r w:rsidRPr="00DB09C5">
        <w:t>схемы [3</w:t>
      </w:r>
      <w:r w:rsidR="00E77C7F" w:rsidRPr="00DB09C5">
        <w:t>, 4</w:t>
      </w:r>
      <w:r w:rsidRPr="00DB09C5">
        <w:t>].</w:t>
      </w:r>
      <w:r w:rsidR="00431CF1" w:rsidRPr="00DB09C5">
        <w:t xml:space="preserve"> </w:t>
      </w:r>
    </w:p>
    <w:p w:rsidR="00766566" w:rsidRDefault="00766566" w:rsidP="00EE7A31">
      <w:pPr>
        <w:pStyle w:val="1-"/>
      </w:pPr>
      <w:r>
        <w:lastRenderedPageBreak/>
        <w:t>В пятом разделе проводится сравнение полученных решений для двух способов задания входного импульса по критерию вычислительной трудоемкости.</w:t>
      </w:r>
    </w:p>
    <w:p w:rsidR="00766566" w:rsidRDefault="00766566" w:rsidP="00EE7A31">
      <w:pPr>
        <w:pStyle w:val="1-"/>
      </w:pPr>
      <w:r>
        <w:t>И, наконец, в шестом разделе приведено описание программы, при помощи которой производится расчет решений и исследование их погрешности.</w:t>
      </w:r>
    </w:p>
    <w:p w:rsidR="0061354D" w:rsidRDefault="005A3B4F" w:rsidP="006057B8">
      <w:pPr>
        <w:pStyle w:val="1"/>
      </w:pPr>
      <w:bookmarkStart w:id="17" w:name="_Toc164423848"/>
      <w:r>
        <w:lastRenderedPageBreak/>
        <w:t>П</w:t>
      </w:r>
      <w:r w:rsidRPr="006E213F">
        <w:t>остановка задачи и цель работы</w:t>
      </w:r>
      <w:bookmarkEnd w:id="17"/>
    </w:p>
    <w:p w:rsidR="00282828" w:rsidRPr="00282828" w:rsidRDefault="00282828" w:rsidP="00282828">
      <w:pPr>
        <w:pStyle w:val="2"/>
      </w:pPr>
      <w:r>
        <w:t>Описание задачи захвата движения в общем смысле</w:t>
      </w:r>
    </w:p>
    <w:p w:rsidR="00282828" w:rsidRDefault="00282828" w:rsidP="00913B29">
      <w:pPr>
        <w:pStyle w:val="1-"/>
        <w:rPr>
          <w:rFonts w:eastAsiaTheme="majorEastAsia"/>
        </w:rPr>
      </w:pPr>
      <w:bookmarkStart w:id="18" w:name="_Toc419495647"/>
      <w:r w:rsidRPr="00282828">
        <w:rPr>
          <w:rFonts w:eastAsiaTheme="majorEastAsia"/>
        </w:rPr>
        <w:t xml:space="preserve">При анимации видеоигр, фильмов и создании контента для виртуальной реальности, технологии захвата движения играют ключевую роль, добавляя реализм и интерактивность. В спортивных науках, анализ видеозаписей тренировок и соревнований позволяет тренерам и спортсменам улучшать технику и стратегии. В медицине, особенно в реабилитации, захват движений используется для оценки и коррекции походки пациентов, что критически важно для успешного восстановления. </w:t>
      </w:r>
    </w:p>
    <w:p w:rsidR="00282828" w:rsidRDefault="00282828" w:rsidP="00913B29">
      <w:pPr>
        <w:pStyle w:val="1-"/>
        <w:rPr>
          <w:rFonts w:eastAsiaTheme="majorEastAsia"/>
        </w:rPr>
      </w:pPr>
      <w:r w:rsidRPr="00282828">
        <w:rPr>
          <w:rFonts w:eastAsiaTheme="majorEastAsia"/>
        </w:rPr>
        <w:t xml:space="preserve">Одним из значительных преимуществ современных технологий захвата движения является их способность работать без маркеров, т.е. без необходимости носить специальные костюмы с датчиками. Это существенно упрощает процесс и делает технологию доступной для широкого круга пользователей, включая домашние условия. Также это позволяет анализировать естественные движения в реальной обстановке без искажения, вызванного дополнительным снаряжением. </w:t>
      </w:r>
    </w:p>
    <w:p w:rsidR="00473D09" w:rsidRDefault="00282828" w:rsidP="00913B29">
      <w:pPr>
        <w:pStyle w:val="1-"/>
        <w:rPr>
          <w:rFonts w:eastAsiaTheme="majorEastAsia"/>
        </w:rPr>
      </w:pPr>
      <w:r w:rsidRPr="00282828">
        <w:rPr>
          <w:rFonts w:eastAsiaTheme="majorEastAsia"/>
        </w:rPr>
        <w:t>Таким образом, способность точно анализировать человеческое поведение на видео открывает новые перспективы во множестве приложений, начиная от развлекательной индустрии до систем безопасности, где важно в реальном времени распознавать и реагировать на определенные действия и ситуации.</w:t>
      </w:r>
    </w:p>
    <w:p w:rsidR="00282828" w:rsidRDefault="00282828" w:rsidP="00282828">
      <w:pPr>
        <w:pStyle w:val="2"/>
        <w:rPr>
          <w:rFonts w:eastAsiaTheme="majorEastAsia"/>
        </w:rPr>
      </w:pPr>
      <w:r>
        <w:rPr>
          <w:rFonts w:eastAsiaTheme="majorEastAsia"/>
        </w:rPr>
        <w:t>Задача захвата движения с точки зрения математики</w:t>
      </w:r>
    </w:p>
    <w:p w:rsidR="00282828" w:rsidRDefault="00282828" w:rsidP="00913B29">
      <w:pPr>
        <w:pStyle w:val="1-"/>
      </w:pPr>
      <w:r w:rsidRPr="00282828">
        <w:t>Задача определения ключевых точек человеческого тела на видео может быть сформулирована как задача компьютерного зрения, в которой необходимо определить координаты предварительно определенных анатомических меток, таких как суставы, на изображении или в видеоряде. Математически это можн</w:t>
      </w:r>
      <w:r>
        <w:t>о представить следующим образом.</w:t>
      </w:r>
    </w:p>
    <w:p w:rsidR="00282828" w:rsidRDefault="00282828" w:rsidP="00913B29">
      <w:pPr>
        <w:pStyle w:val="1-"/>
        <w:rPr>
          <w:rFonts w:eastAsiaTheme="majorEastAsia"/>
        </w:rPr>
      </w:pPr>
      <w:r>
        <w:rPr>
          <w:rFonts w:eastAsiaTheme="majorEastAsia"/>
        </w:rPr>
        <w:t xml:space="preserve">Пусть </w:t>
      </w:r>
      <m:oMath>
        <m:r>
          <w:rPr>
            <w:rFonts w:ascii="Cambria Math" w:eastAsiaTheme="majorEastAsia" w:hAnsi="Cambria Math"/>
          </w:rPr>
          <m:t>I</m:t>
        </m:r>
      </m:oMath>
      <w:r>
        <w:rPr>
          <w:rFonts w:eastAsiaTheme="majorEastAsia"/>
        </w:rPr>
        <w:t xml:space="preserve"> обозначает кадр из видеопотока, а </w:t>
      </w:r>
      <m:oMath>
        <m:r>
          <w:rPr>
            <w:rFonts w:ascii="Cambria Math" w:eastAsiaTheme="majorEastAsia" w:hAnsi="Cambria Math"/>
          </w:rPr>
          <m:t>P=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1</m:t>
                </m:r>
              </m:sub>
            </m:sSub>
            <m:r>
              <w:rPr>
                <w:rFonts w:ascii="Cambria Math" w:eastAsiaTheme="majorEastAsia" w:hAnsi="Cambria Math"/>
              </w:rPr>
              <m:t>,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2</m:t>
                </m:r>
              </m:sub>
            </m:sSub>
            <m:r>
              <w:rPr>
                <w:rFonts w:ascii="Cambria Math" w:eastAsiaTheme="maj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n</m:t>
                </m:r>
              </m:sub>
            </m:sSub>
          </m:e>
        </m:d>
      </m:oMath>
      <w:r>
        <w:rPr>
          <w:rFonts w:eastAsiaTheme="majorEastAsia"/>
        </w:rPr>
        <w:t xml:space="preserve"> – набор ключевых точек, которые необходимо определить. Каждая точка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p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>
        <w:rPr>
          <w:rFonts w:eastAsiaTheme="majorEastAsia"/>
        </w:rPr>
        <w:t xml:space="preserve"> описыва</w:t>
      </w:r>
      <w:r>
        <w:rPr>
          <w:rFonts w:eastAsiaTheme="majorEastAsia"/>
        </w:rPr>
        <w:lastRenderedPageBreak/>
        <w:t xml:space="preserve">ется своими координатами на изображении </w:t>
      </w:r>
      <m:oMath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i</m:t>
                </m:r>
              </m:sub>
            </m:sSub>
            <m:r>
              <w:rPr>
                <w:rFonts w:ascii="Cambria Math" w:eastAsiaTheme="majorEastAsia" w:hAnsi="Cambria Math"/>
              </w:rPr>
              <m:t>,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i</m:t>
                </m:r>
              </m:sub>
            </m:sSub>
          </m:e>
        </m:d>
      </m:oMath>
      <w:r>
        <w:rPr>
          <w:rFonts w:eastAsiaTheme="majorEastAsia"/>
        </w:rPr>
        <w:t>. Задача алгоритма машинного обучения – максимизировать вероятность правильного определения этих координат, основываясь на обучающем наборе данных, содержащем аннотированные изображения.</w:t>
      </w:r>
    </w:p>
    <w:p w:rsidR="00282828" w:rsidRDefault="00282828" w:rsidP="00913B29">
      <w:pPr>
        <w:pStyle w:val="1-"/>
        <w:rPr>
          <w:rFonts w:eastAsiaTheme="majorEastAsia"/>
        </w:rPr>
      </w:pPr>
      <w:r>
        <w:rPr>
          <w:rFonts w:eastAsiaTheme="majorEastAsia"/>
        </w:rPr>
        <w:t>Процесс обучения модели заключается в минимизации функции потерь, которая оценивает разницу между предсказанными алгоритмом координатами и истинными координатами точек на обучающих данных. Одним из популярных выборов для этой функции потерь является сумма квадратов разностей между предсказанными и истинными значениями координат:</w:t>
      </w:r>
    </w:p>
    <w:p w:rsidR="00282828" w:rsidRDefault="00FC139D" w:rsidP="00FC139D">
      <w:pPr>
        <w:pStyle w:val="1-"/>
        <w:ind w:firstLine="0"/>
        <w:jc w:val="center"/>
        <w:rPr>
          <w:rFonts w:eastAsiaTheme="majorEastAsia"/>
          <w:i/>
        </w:rPr>
      </w:pPr>
      <m:oMath>
        <m:r>
          <w:rPr>
            <w:rFonts w:ascii="Cambria Math" w:eastAsiaTheme="majorEastAsia" w:hAnsi="Cambria Math"/>
          </w:rPr>
          <m:t>L=</m:t>
        </m:r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/>
                <w:i/>
              </w:rPr>
            </m:ctrlPr>
          </m:naryPr>
          <m:sub>
            <m:r>
              <w:rPr>
                <w:rFonts w:ascii="Cambria Math" w:eastAsiaTheme="majorEastAsia" w:hAnsi="Cambria Math"/>
              </w:rPr>
              <m:t>i=1</m:t>
            </m:r>
          </m:sub>
          <m:sup>
            <m:r>
              <w:rPr>
                <w:rFonts w:ascii="Cambria Math" w:eastAsiaTheme="maj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aj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aj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aj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aj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ajorEastAsia" w:hAnsi="Cambria Math"/>
          </w:rPr>
          <m:t>+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aj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ajorEastAsia" w:hAnsi="Cambria Math"/>
              </w:rPr>
              <m:t>2</m:t>
            </m:r>
          </m:sup>
        </m:sSup>
      </m:oMath>
      <w:r>
        <w:rPr>
          <w:rFonts w:eastAsiaTheme="majorEastAsia"/>
          <w:i/>
        </w:rPr>
        <w:t>,</w:t>
      </w:r>
    </w:p>
    <w:p w:rsidR="00FC139D" w:rsidRDefault="00FC139D" w:rsidP="00FC139D">
      <w:pPr>
        <w:pStyle w:val="1-"/>
      </w:pPr>
      <w:r>
        <w:t xml:space="preserve">где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>
        <w:t xml:space="preserve"> – предсказанные координаты точек, а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y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>
        <w:t xml:space="preserve"> – истинные координаты.</w:t>
      </w:r>
    </w:p>
    <w:p w:rsidR="00FC139D" w:rsidRDefault="00FC139D" w:rsidP="00FC139D">
      <w:pPr>
        <w:pStyle w:val="2"/>
      </w:pPr>
      <w:r>
        <w:t>Цель работы</w:t>
      </w:r>
    </w:p>
    <w:p w:rsidR="00FC139D" w:rsidRDefault="00FC139D" w:rsidP="00FC139D">
      <w:pPr>
        <w:pStyle w:val="1-"/>
      </w:pPr>
      <w:r>
        <w:t>Цель данной работы — разработать, протестировать и исследовать применимость модели машинного обучения, способную с высокой точностью и в реальном времени определять ключевые точки человеческого тела на видео. Основные задачи включают улучшение точности захвата движения при различных условиях освещения, оптимизацию алгоритмов для работы в реальном времени на стандартном оборудовании и минимизацию нужды в ручной корректировке и аннотировании больших объемов данных.</w:t>
      </w:r>
    </w:p>
    <w:p w:rsidR="00FC139D" w:rsidRPr="00FC139D" w:rsidRDefault="00FC139D" w:rsidP="00FC139D">
      <w:pPr>
        <w:pStyle w:val="1-"/>
      </w:pPr>
      <w:r>
        <w:t>Конечная цель исследования — не только создать эффективную техническую систему, но и продемонстрировать, как такие технологии могут быть интегрированы в реальные прикладные области, предоставляя значимую пользу в медицинских, спортивных и развлекательных приложениях.</w:t>
      </w:r>
    </w:p>
    <w:p w:rsidR="007C4D97" w:rsidRDefault="00F9303B" w:rsidP="00214752">
      <w:pPr>
        <w:pStyle w:val="1"/>
      </w:pPr>
      <w:bookmarkStart w:id="19" w:name="_Toc164423849"/>
      <w:bookmarkEnd w:id="18"/>
      <w:r>
        <w:lastRenderedPageBreak/>
        <w:t>Математическая основа</w:t>
      </w:r>
      <w:bookmarkEnd w:id="19"/>
      <w:r>
        <w:t xml:space="preserve"> модели</w:t>
      </w:r>
    </w:p>
    <w:p w:rsidR="00855EBF" w:rsidRDefault="00855EBF" w:rsidP="00855EBF">
      <w:pPr>
        <w:pStyle w:val="2"/>
      </w:pPr>
      <w:r>
        <w:t>Общий подход и архитектура модели</w:t>
      </w:r>
    </w:p>
    <w:p w:rsidR="00855EBF" w:rsidRDefault="00855EBF" w:rsidP="00855EBF">
      <w:pPr>
        <w:pStyle w:val="3"/>
      </w:pPr>
      <w:r>
        <w:rPr>
          <w:lang w:val="en-US"/>
        </w:rPr>
        <w:t xml:space="preserve">Backbone </w:t>
      </w:r>
      <w:r>
        <w:t>сети</w:t>
      </w:r>
    </w:p>
    <w:p w:rsidR="00855EBF" w:rsidRDefault="00855EBF" w:rsidP="00855EBF">
      <w:pPr>
        <w:pStyle w:val="1-"/>
      </w:pPr>
      <w:proofErr w:type="spellStart"/>
      <w:r w:rsidRPr="00855EBF">
        <w:t>Backbone</w:t>
      </w:r>
      <w:proofErr w:type="spellEnd"/>
      <w:r w:rsidRPr="00855EBF">
        <w:t xml:space="preserve"> сеть в архитектуре </w:t>
      </w:r>
      <w:proofErr w:type="spellStart"/>
      <w:r w:rsidRPr="00855EBF">
        <w:t>Keypoint</w:t>
      </w:r>
      <w:proofErr w:type="spellEnd"/>
      <w:r w:rsidRPr="00855EBF">
        <w:t xml:space="preserve"> R-CNN является фундаментальным компонентом, который отвечает за первичное извлечение признаков из входных изображений. В контексте глубокого обучения, </w:t>
      </w:r>
      <w:proofErr w:type="spellStart"/>
      <w:r w:rsidRPr="00855EBF">
        <w:t>backbone</w:t>
      </w:r>
      <w:proofErr w:type="spellEnd"/>
      <w:r w:rsidRPr="00855EBF">
        <w:t xml:space="preserve"> — это обычно предварительно обученная </w:t>
      </w:r>
      <w:proofErr w:type="spellStart"/>
      <w:r w:rsidRPr="00855EBF">
        <w:t>сверточная</w:t>
      </w:r>
      <w:proofErr w:type="spellEnd"/>
      <w:r w:rsidRPr="00855EBF">
        <w:t xml:space="preserve"> нейронная сеть (CNN), которая преобразует исходные изображения в сложный набор признаков или карт признаков. Эти карты признаков служат основой для всех последующих этапов анализа и обработки, таких как </w:t>
      </w:r>
      <w:proofErr w:type="spellStart"/>
      <w:r w:rsidRPr="00855EBF">
        <w:t>детекция</w:t>
      </w:r>
      <w:proofErr w:type="spellEnd"/>
      <w:r w:rsidRPr="00855EBF">
        <w:t xml:space="preserve"> объектов, классификация и определение ключевых точек.</w:t>
      </w:r>
    </w:p>
    <w:p w:rsidR="00855EBF" w:rsidRPr="00855EBF" w:rsidRDefault="00855EBF" w:rsidP="00855EBF">
      <w:pPr>
        <w:pStyle w:val="1-"/>
      </w:pPr>
      <w:r w:rsidRPr="00855EBF">
        <w:t xml:space="preserve">Распространенные архитектуры, используемые в качестве </w:t>
      </w:r>
      <w:r w:rsidRPr="00855EBF">
        <w:rPr>
          <w:lang w:val="en-US"/>
        </w:rPr>
        <w:t>backbone</w:t>
      </w:r>
      <w:r w:rsidRPr="00855EBF">
        <w:t xml:space="preserve"> в задачах </w:t>
      </w:r>
      <w:r>
        <w:t>компьютерного зрения, включают</w:t>
      </w:r>
      <w:r w:rsidR="0038273B">
        <w:t xml:space="preserve"> </w:t>
      </w:r>
      <w:r w:rsidR="0038273B" w:rsidRPr="0038273B">
        <w:t>[</w:t>
      </w:r>
      <w:r w:rsidR="0038273B">
        <w:t xml:space="preserve">Res2Net: A </w:t>
      </w:r>
      <w:proofErr w:type="spellStart"/>
      <w:r w:rsidR="0038273B">
        <w:t>New</w:t>
      </w:r>
      <w:proofErr w:type="spellEnd"/>
      <w:r w:rsidR="0038273B">
        <w:t xml:space="preserve"> </w:t>
      </w:r>
      <w:proofErr w:type="spellStart"/>
      <w:r w:rsidR="0038273B">
        <w:t>Multi-scale</w:t>
      </w:r>
      <w:proofErr w:type="spellEnd"/>
      <w:r w:rsidR="0038273B">
        <w:t xml:space="preserve"> </w:t>
      </w:r>
      <w:proofErr w:type="spellStart"/>
      <w:r w:rsidR="0038273B">
        <w:t>Backbone</w:t>
      </w:r>
      <w:proofErr w:type="spellEnd"/>
      <w:r w:rsidR="0038273B">
        <w:t xml:space="preserve"> </w:t>
      </w:r>
      <w:proofErr w:type="spellStart"/>
      <w:r w:rsidR="0038273B">
        <w:t>Architecture</w:t>
      </w:r>
      <w:proofErr w:type="spellEnd"/>
      <w:r w:rsidR="0038273B" w:rsidRPr="0038273B">
        <w:t>]</w:t>
      </w:r>
      <w:r>
        <w:t>:</w:t>
      </w:r>
    </w:p>
    <w:p w:rsidR="00855EBF" w:rsidRDefault="00855EBF" w:rsidP="00855EBF">
      <w:pPr>
        <w:pStyle w:val="1-"/>
        <w:numPr>
          <w:ilvl w:val="0"/>
          <w:numId w:val="33"/>
        </w:numPr>
        <w:ind w:left="0" w:firstLine="709"/>
      </w:pPr>
      <w:proofErr w:type="spellStart"/>
      <w:r w:rsidRPr="00855EBF">
        <w:rPr>
          <w:lang w:val="en-US"/>
        </w:rPr>
        <w:t>ResNet</w:t>
      </w:r>
      <w:proofErr w:type="spellEnd"/>
      <w:r w:rsidRPr="00855EBF">
        <w:t xml:space="preserve"> (</w:t>
      </w:r>
      <w:r w:rsidRPr="00855EBF">
        <w:rPr>
          <w:lang w:val="en-US"/>
        </w:rPr>
        <w:t>Residual</w:t>
      </w:r>
      <w:r w:rsidRPr="00855EBF">
        <w:t xml:space="preserve"> </w:t>
      </w:r>
      <w:r w:rsidRPr="00855EBF">
        <w:rPr>
          <w:lang w:val="en-US"/>
        </w:rPr>
        <w:t>Networks</w:t>
      </w:r>
      <w:r w:rsidRPr="00855EBF">
        <w:t xml:space="preserve">): Эта сеть использует так называемые "остаточные блоки", которые помогают обучать очень глубокие нейронные сети. Основное математическое выражение для слоя в </w:t>
      </w:r>
      <w:proofErr w:type="spellStart"/>
      <w:r w:rsidRPr="00855EBF">
        <w:rPr>
          <w:lang w:val="en-US"/>
        </w:rPr>
        <w:t>ResNet</w:t>
      </w:r>
      <w:proofErr w:type="spellEnd"/>
      <w:r w:rsidRPr="00855EBF">
        <w:t xml:space="preserve"> выглядит следующим образом: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 w:rsidRPr="00855EBF">
        <w:t xml:space="preserve">,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– входной вектор признаков на уровне </w:t>
      </w:r>
      <m:oMath>
        <m:r>
          <w:rPr>
            <w:rFonts w:ascii="Cambria Math" w:hAnsi="Cambria Math"/>
          </w:rPr>
          <m:t>l</m:t>
        </m:r>
      </m:oMath>
      <w:r>
        <w:t xml:space="preserve">, </w:t>
      </w:r>
      <m:oMath>
        <m:r>
          <w:rPr>
            <w:rFonts w:ascii="Cambria Math" w:hAnsi="Cambria Math"/>
          </w:rPr>
          <m:t>F</m:t>
        </m:r>
      </m:oMath>
      <w:r>
        <w:t xml:space="preserve"> – остаточная функция,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– веса, которые необходимо обучить.</w:t>
      </w:r>
    </w:p>
    <w:p w:rsidR="00855EBF" w:rsidRDefault="00855EBF" w:rsidP="00855EBF">
      <w:pPr>
        <w:pStyle w:val="1-"/>
        <w:numPr>
          <w:ilvl w:val="0"/>
          <w:numId w:val="33"/>
        </w:numPr>
        <w:ind w:left="0" w:firstLine="709"/>
      </w:pPr>
      <w:r w:rsidRPr="00855EBF">
        <w:t>VGG (</w:t>
      </w:r>
      <w:proofErr w:type="spellStart"/>
      <w:r w:rsidRPr="00855EBF">
        <w:t>Visual</w:t>
      </w:r>
      <w:proofErr w:type="spellEnd"/>
      <w:r w:rsidRPr="00855EBF">
        <w:t xml:space="preserve"> </w:t>
      </w:r>
      <w:proofErr w:type="spellStart"/>
      <w:r w:rsidRPr="00855EBF">
        <w:t>Geometry</w:t>
      </w:r>
      <w:proofErr w:type="spellEnd"/>
      <w:r w:rsidRPr="00855EBF">
        <w:t xml:space="preserve"> </w:t>
      </w:r>
      <w:proofErr w:type="spellStart"/>
      <w:r w:rsidRPr="00855EBF">
        <w:t>Group</w:t>
      </w:r>
      <w:proofErr w:type="spellEnd"/>
      <w:r w:rsidRPr="00855EBF">
        <w:t xml:space="preserve">): Простая и мощная архитектура, основанная на повторении блоков, состоящих из </w:t>
      </w:r>
      <w:proofErr w:type="spellStart"/>
      <w:r w:rsidRPr="00855EBF">
        <w:t>сверточных</w:t>
      </w:r>
      <w:proofErr w:type="spellEnd"/>
      <w:r w:rsidRPr="00855EBF">
        <w:t xml:space="preserve"> слоев с маленьким размером фильтра (3x3), за которыми следуют слои </w:t>
      </w:r>
      <w:proofErr w:type="spellStart"/>
      <w:r w:rsidRPr="00855EBF">
        <w:t>пулинга</w:t>
      </w:r>
      <w:proofErr w:type="spellEnd"/>
      <w:r w:rsidRPr="00855EBF">
        <w:t>. В VGG все слои используют одинаковый шаг и дополнение нулями, что позволяет сохранять пространственные размеры через слои.</w:t>
      </w:r>
    </w:p>
    <w:p w:rsidR="0038273B" w:rsidRDefault="0038273B" w:rsidP="0038273B">
      <w:pPr>
        <w:pStyle w:val="1-"/>
      </w:pPr>
      <w:r>
        <w:rPr>
          <w:lang w:val="en-US"/>
        </w:rPr>
        <w:t>F</w:t>
      </w:r>
      <w:proofErr w:type="spellStart"/>
      <w:r w:rsidRPr="0038273B">
        <w:t>eature</w:t>
      </w:r>
      <w:proofErr w:type="spellEnd"/>
      <w:r w:rsidRPr="0038273B">
        <w:t xml:space="preserve"> </w:t>
      </w:r>
      <w:proofErr w:type="spellStart"/>
      <w:r w:rsidRPr="0038273B">
        <w:t>Pyramid</w:t>
      </w:r>
      <w:proofErr w:type="spellEnd"/>
      <w:r w:rsidRPr="0038273B">
        <w:t xml:space="preserve"> </w:t>
      </w:r>
      <w:proofErr w:type="spellStart"/>
      <w:r w:rsidRPr="0038273B">
        <w:t>Network</w:t>
      </w:r>
      <w:proofErr w:type="spellEnd"/>
      <w:r w:rsidRPr="0038273B">
        <w:t xml:space="preserve"> (FPN) является дополнением к стандартному </w:t>
      </w:r>
      <w:proofErr w:type="spellStart"/>
      <w:r w:rsidRPr="0038273B">
        <w:t>backbone</w:t>
      </w:r>
      <w:proofErr w:type="spellEnd"/>
      <w:r w:rsidRPr="0038273B">
        <w:t xml:space="preserve"> и предназначена для улучшения </w:t>
      </w:r>
      <w:proofErr w:type="spellStart"/>
      <w:r w:rsidRPr="0038273B">
        <w:t>детекции</w:t>
      </w:r>
      <w:proofErr w:type="spellEnd"/>
      <w:r w:rsidRPr="0038273B">
        <w:t xml:space="preserve"> объектов различного размера. FPN создает иерархию признаков на разных уровнях разрешения, что позволяет модели лучше адаптироваться к объектам разных масштабов. В FPN каждый уровень пирамиды создается путем слияния информации из двух источников: нижнего уровня с высоким разрешением и верхнего уровня с более </w:t>
      </w:r>
      <w:r w:rsidRPr="0038273B">
        <w:lastRenderedPageBreak/>
        <w:t xml:space="preserve">глубокой семантической информацией. Это достигается с помощью операций свертки и </w:t>
      </w:r>
      <w:proofErr w:type="spellStart"/>
      <w:r w:rsidRPr="0038273B">
        <w:t>апсемплинга</w:t>
      </w:r>
      <w:proofErr w:type="spellEnd"/>
      <w:r>
        <w:t xml:space="preserve"> [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Fusion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FPN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]</w:t>
      </w:r>
      <w:r w:rsidRPr="0038273B">
        <w:t>:</w:t>
      </w:r>
    </w:p>
    <w:p w:rsidR="0038273B" w:rsidRPr="0038273B" w:rsidRDefault="0038273B" w:rsidP="0038273B">
      <w:pPr>
        <w:pStyle w:val="1-"/>
        <w:ind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l+1</m:t>
                </m:r>
              </m:sub>
            </m:sSub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38273B">
        <w:t>,</w:t>
      </w:r>
    </w:p>
    <w:p w:rsidR="0038273B" w:rsidRDefault="0038273B" w:rsidP="0038273B">
      <w:pPr>
        <w:pStyle w:val="1-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– признаки на уровне </w:t>
      </w:r>
      <m:oMath>
        <m:r>
          <w:rPr>
            <w:rFonts w:ascii="Cambria Math" w:hAnsi="Cambria Math"/>
          </w:rPr>
          <m:t>l</m:t>
        </m:r>
      </m:oMath>
      <w:r>
        <w:t xml:space="preserve"> пирамиды,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– выходные данные </w:t>
      </w:r>
      <w:proofErr w:type="spellStart"/>
      <w:r>
        <w:t>сверточного</w:t>
      </w:r>
      <w:proofErr w:type="spellEnd"/>
      <w:r>
        <w:t xml:space="preserve"> слоя на уровне </w:t>
      </w:r>
      <m:oMath>
        <m:r>
          <w:rPr>
            <w:rFonts w:ascii="Cambria Math" w:hAnsi="Cambria Math"/>
          </w:rPr>
          <m:t>l</m:t>
        </m:r>
      </m:oMath>
      <w:r>
        <w:t xml:space="preserve">,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– операция </w:t>
      </w:r>
      <w:proofErr w:type="spellStart"/>
      <w:r>
        <w:t>апсемплинга</w:t>
      </w:r>
      <w:proofErr w:type="spellEnd"/>
      <w:r>
        <w:t xml:space="preserve"> </w:t>
      </w:r>
      <w:r w:rsidRPr="0038273B">
        <w:t>[</w:t>
      </w:r>
      <w:r w:rsidRPr="0038273B">
        <w:rPr>
          <w:lang w:val="en-US"/>
        </w:rPr>
        <w:t>Guided</w:t>
      </w:r>
      <w:r w:rsidRPr="0038273B">
        <w:t xml:space="preserve"> </w:t>
      </w:r>
      <w:proofErr w:type="spellStart"/>
      <w:r w:rsidRPr="0038273B">
        <w:rPr>
          <w:lang w:val="en-US"/>
        </w:rPr>
        <w:t>Upsampling</w:t>
      </w:r>
      <w:proofErr w:type="spellEnd"/>
      <w:r w:rsidRPr="0038273B">
        <w:t xml:space="preserve"> </w:t>
      </w:r>
      <w:r w:rsidRPr="0038273B">
        <w:rPr>
          <w:lang w:val="en-US"/>
        </w:rPr>
        <w:t>Network</w:t>
      </w:r>
      <w:r w:rsidRPr="0038273B">
        <w:t xml:space="preserve"> </w:t>
      </w:r>
      <w:r w:rsidRPr="0038273B">
        <w:rPr>
          <w:lang w:val="en-US"/>
        </w:rPr>
        <w:t>for</w:t>
      </w:r>
      <w:r w:rsidRPr="0038273B">
        <w:t xml:space="preserve"> </w:t>
      </w:r>
      <w:r w:rsidRPr="0038273B">
        <w:rPr>
          <w:lang w:val="en-US"/>
        </w:rPr>
        <w:t>Real</w:t>
      </w:r>
      <w:r w:rsidRPr="0038273B">
        <w:t>-</w:t>
      </w:r>
      <w:r w:rsidRPr="0038273B">
        <w:rPr>
          <w:lang w:val="en-US"/>
        </w:rPr>
        <w:t>Time</w:t>
      </w:r>
      <w:r w:rsidRPr="0038273B">
        <w:t xml:space="preserve"> </w:t>
      </w:r>
      <w:r w:rsidRPr="0038273B">
        <w:rPr>
          <w:lang w:val="en-US"/>
        </w:rPr>
        <w:t>Semantic</w:t>
      </w:r>
      <w:r w:rsidRPr="0038273B">
        <w:t xml:space="preserve"> </w:t>
      </w:r>
      <w:r w:rsidRPr="0038273B">
        <w:rPr>
          <w:lang w:val="en-US"/>
        </w:rPr>
        <w:t>Segmentation</w:t>
      </w:r>
      <w:r w:rsidRPr="0038273B">
        <w:t>]</w:t>
      </w:r>
      <w:r>
        <w:t>.</w:t>
      </w:r>
    </w:p>
    <w:p w:rsidR="00AD18E6" w:rsidRDefault="00AD18E6" w:rsidP="00AD18E6">
      <w:pPr>
        <w:pStyle w:val="3"/>
      </w:pPr>
      <w:proofErr w:type="spellStart"/>
      <w:r w:rsidRPr="00AD18E6">
        <w:t>RoI</w:t>
      </w:r>
      <w:proofErr w:type="spellEnd"/>
      <w:r w:rsidRPr="00AD18E6">
        <w:t xml:space="preserve"> </w:t>
      </w:r>
      <w:proofErr w:type="spellStart"/>
      <w:r w:rsidRPr="00AD18E6">
        <w:t>Pooling</w:t>
      </w:r>
      <w:proofErr w:type="spellEnd"/>
    </w:p>
    <w:p w:rsidR="00AD18E6" w:rsidRDefault="005A703D" w:rsidP="00AD18E6">
      <w:pPr>
        <w:pStyle w:val="1-"/>
      </w:pPr>
      <w:proofErr w:type="spellStart"/>
      <w:r w:rsidRPr="005A703D">
        <w:t>RoI</w:t>
      </w:r>
      <w:proofErr w:type="spellEnd"/>
      <w:r w:rsidRPr="005A703D">
        <w:t xml:space="preserve"> (</w:t>
      </w:r>
      <w:proofErr w:type="spellStart"/>
      <w:r w:rsidRPr="005A703D">
        <w:t>Region</w:t>
      </w:r>
      <w:proofErr w:type="spellEnd"/>
      <w:r w:rsidRPr="005A703D">
        <w:t xml:space="preserve"> </w:t>
      </w:r>
      <w:proofErr w:type="spellStart"/>
      <w:r w:rsidRPr="005A703D">
        <w:t>of</w:t>
      </w:r>
      <w:proofErr w:type="spellEnd"/>
      <w:r w:rsidRPr="005A703D">
        <w:t xml:space="preserve"> </w:t>
      </w:r>
      <w:proofErr w:type="spellStart"/>
      <w:r w:rsidRPr="005A703D">
        <w:t>Interest</w:t>
      </w:r>
      <w:proofErr w:type="spellEnd"/>
      <w:r w:rsidRPr="005A703D">
        <w:t xml:space="preserve">) </w:t>
      </w:r>
      <w:proofErr w:type="spellStart"/>
      <w:r w:rsidRPr="005A703D">
        <w:t>Pooling</w:t>
      </w:r>
      <w:proofErr w:type="spellEnd"/>
      <w:r w:rsidRPr="005A703D">
        <w:t xml:space="preserve"> — это техника, используемая в </w:t>
      </w:r>
      <w:proofErr w:type="spellStart"/>
      <w:r w:rsidRPr="005A703D">
        <w:t>сверточных</w:t>
      </w:r>
      <w:proofErr w:type="spellEnd"/>
      <w:r w:rsidRPr="005A703D">
        <w:t xml:space="preserve"> нейронных сетях для извлечения фиксированного размера признаков из произвольно размерных регионов. Эта операция критически важна в задачах, где необходимо обработать локальные области изображения, такие как </w:t>
      </w:r>
      <w:proofErr w:type="spellStart"/>
      <w:r w:rsidRPr="005A703D">
        <w:t>детекция</w:t>
      </w:r>
      <w:proofErr w:type="spellEnd"/>
      <w:r w:rsidRPr="005A703D">
        <w:t xml:space="preserve"> объектов и сегментация. </w:t>
      </w:r>
      <w:proofErr w:type="spellStart"/>
      <w:r w:rsidRPr="005A703D">
        <w:t>RoI</w:t>
      </w:r>
      <w:proofErr w:type="spellEnd"/>
      <w:r w:rsidRPr="005A703D">
        <w:t xml:space="preserve"> </w:t>
      </w:r>
      <w:proofErr w:type="spellStart"/>
      <w:r w:rsidRPr="005A703D">
        <w:t>Pooling</w:t>
      </w:r>
      <w:proofErr w:type="spellEnd"/>
      <w:r w:rsidRPr="005A703D">
        <w:t xml:space="preserve"> был популяризирован архитектурами, такими как </w:t>
      </w:r>
      <w:proofErr w:type="spellStart"/>
      <w:r w:rsidRPr="005A703D">
        <w:t>Fast</w:t>
      </w:r>
      <w:proofErr w:type="spellEnd"/>
      <w:r w:rsidRPr="005A703D">
        <w:t xml:space="preserve"> R-CNN, для улучшения производительности моделей в этих задачах.</w:t>
      </w:r>
    </w:p>
    <w:p w:rsidR="005A703D" w:rsidRDefault="005A703D" w:rsidP="005A703D">
      <w:pPr>
        <w:pStyle w:val="1-"/>
      </w:pPr>
      <w:r>
        <w:t xml:space="preserve">Рассмотрим входную карту признаков </w:t>
      </w:r>
      <m:oMath>
        <m:r>
          <w:rPr>
            <w:rFonts w:ascii="Cambria Math" w:hAnsi="Cambria Math"/>
          </w:rPr>
          <m:t>F</m:t>
        </m:r>
      </m:oMath>
      <w:r>
        <w:t xml:space="preserve"> размером </w:t>
      </w:r>
      <m:oMath>
        <m:r>
          <w:rPr>
            <w:rFonts w:ascii="Cambria Math" w:hAnsi="Cambria Math"/>
          </w:rPr>
          <m:t>H×W×D</m:t>
        </m:r>
      </m:oMath>
      <w:r>
        <w:t xml:space="preserve">, где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W</m:t>
        </m:r>
      </m:oMath>
      <w:r w:rsidRPr="005A703D">
        <w:t xml:space="preserve"> </w:t>
      </w:r>
      <w:r>
        <w:t xml:space="preserve">и </w:t>
      </w:r>
      <m:oMath>
        <m:r>
          <w:rPr>
            <w:rFonts w:ascii="Cambria Math" w:hAnsi="Cambria Math"/>
          </w:rPr>
          <m:t>D</m:t>
        </m:r>
      </m:oMath>
      <w:r>
        <w:t xml:space="preserve"> обозначают высоту, ширину и глубину карты признаков соответственно. Пусть дано </w:t>
      </w:r>
      <m:oMath>
        <m:r>
          <w:rPr>
            <w:rFonts w:ascii="Cambria Math" w:hAnsi="Cambria Math"/>
          </w:rPr>
          <m:t>N</m:t>
        </m:r>
      </m:oMath>
      <w:r w:rsidRPr="005A703D">
        <w:t xml:space="preserve"> </w:t>
      </w:r>
      <w:r>
        <w:t xml:space="preserve">регионов интереса, каждый из которых задан четырьмя координатами: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, где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обозначают верхний левый и нижний правый углы региона на карте признаков.</w:t>
      </w:r>
    </w:p>
    <w:p w:rsidR="005A703D" w:rsidRDefault="005A703D" w:rsidP="005A703D">
      <w:pPr>
        <w:pStyle w:val="1-"/>
      </w:pPr>
      <w:r>
        <w:t xml:space="preserve">Для каждого региона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proofErr w:type="spellStart"/>
      <w:r>
        <w:rPr>
          <w:lang w:val="en-US"/>
        </w:rPr>
        <w:t>RoI</w:t>
      </w:r>
      <w:proofErr w:type="spellEnd"/>
      <w:r w:rsidRPr="005A703D">
        <w:t xml:space="preserve"> </w:t>
      </w:r>
      <w:r>
        <w:rPr>
          <w:lang w:val="en-US"/>
        </w:rPr>
        <w:t>Pooling</w:t>
      </w:r>
      <w:r w:rsidRPr="005A703D">
        <w:t xml:space="preserve"> </w:t>
      </w:r>
      <w:r>
        <w:t>операция выполняется следующим образом</w:t>
      </w:r>
      <w:r w:rsidR="00A74791">
        <w:t xml:space="preserve"> </w:t>
      </w:r>
      <w:r w:rsidR="00A74791" w:rsidRPr="00A74791">
        <w:t xml:space="preserve">[ROI </w:t>
      </w:r>
      <w:proofErr w:type="spellStart"/>
      <w:r w:rsidR="00A74791" w:rsidRPr="00A74791">
        <w:t>Pooled</w:t>
      </w:r>
      <w:proofErr w:type="spellEnd"/>
      <w:r w:rsidR="00A74791" w:rsidRPr="00A74791">
        <w:t xml:space="preserve"> </w:t>
      </w:r>
      <w:proofErr w:type="spellStart"/>
      <w:r w:rsidR="00A74791" w:rsidRPr="00A74791">
        <w:t>Correlation</w:t>
      </w:r>
      <w:proofErr w:type="spellEnd"/>
      <w:r w:rsidR="00A74791" w:rsidRPr="00A74791">
        <w:t xml:space="preserve"> </w:t>
      </w:r>
      <w:proofErr w:type="spellStart"/>
      <w:r w:rsidR="00A74791" w:rsidRPr="00A74791">
        <w:t>Filters</w:t>
      </w:r>
      <w:proofErr w:type="spellEnd"/>
      <w:r w:rsidR="00A74791" w:rsidRPr="00A74791">
        <w:t xml:space="preserve"> </w:t>
      </w:r>
      <w:proofErr w:type="spellStart"/>
      <w:r w:rsidR="00A74791" w:rsidRPr="00A74791">
        <w:t>for</w:t>
      </w:r>
      <w:proofErr w:type="spellEnd"/>
      <w:r w:rsidR="00A74791" w:rsidRPr="00A74791">
        <w:t xml:space="preserve"> </w:t>
      </w:r>
      <w:proofErr w:type="spellStart"/>
      <w:r w:rsidR="00A74791" w:rsidRPr="00A74791">
        <w:t>Visual</w:t>
      </w:r>
      <w:proofErr w:type="spellEnd"/>
      <w:r w:rsidR="00A74791" w:rsidRPr="00A74791">
        <w:t xml:space="preserve"> </w:t>
      </w:r>
      <w:proofErr w:type="spellStart"/>
      <w:r w:rsidR="00A74791" w:rsidRPr="00A74791">
        <w:t>Tracking</w:t>
      </w:r>
      <w:proofErr w:type="spellEnd"/>
      <w:r w:rsidR="00A74791" w:rsidRPr="00A74791">
        <w:t>]</w:t>
      </w:r>
      <w:r>
        <w:t>:</w:t>
      </w:r>
    </w:p>
    <w:p w:rsidR="005A703D" w:rsidRDefault="005A703D" w:rsidP="005A703D">
      <w:pPr>
        <w:pStyle w:val="1-"/>
        <w:numPr>
          <w:ilvl w:val="0"/>
          <w:numId w:val="34"/>
        </w:numPr>
        <w:ind w:left="0" w:firstLine="709"/>
      </w:pPr>
      <w:r>
        <w:t xml:space="preserve">Преобразование размеров: Регион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преобразуется к фиксированному размеру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, который задается заранее. Это делается для стандартизации выходных данных, позволяя использовать их на следующих слоях нейронной сети.</w:t>
      </w:r>
    </w:p>
    <w:p w:rsidR="005A703D" w:rsidRDefault="005A703D" w:rsidP="005A703D">
      <w:pPr>
        <w:pStyle w:val="1-"/>
        <w:numPr>
          <w:ilvl w:val="0"/>
          <w:numId w:val="34"/>
        </w:numPr>
        <w:ind w:left="0" w:firstLine="709"/>
      </w:pPr>
      <w:r>
        <w:t xml:space="preserve">Разделение на ячейки: Преобразованный регион делится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ячеек равного размера.</w:t>
      </w:r>
    </w:p>
    <w:p w:rsidR="005A703D" w:rsidRDefault="005A703D" w:rsidP="005A703D">
      <w:pPr>
        <w:pStyle w:val="1-"/>
        <w:numPr>
          <w:ilvl w:val="0"/>
          <w:numId w:val="34"/>
        </w:numPr>
        <w:ind w:left="0" w:firstLine="709"/>
        <w:rPr>
          <w:lang w:val="en-US"/>
        </w:rPr>
      </w:pPr>
      <w:proofErr w:type="spellStart"/>
      <w:r>
        <w:lastRenderedPageBreak/>
        <w:t>Пулинг</w:t>
      </w:r>
      <w:proofErr w:type="spellEnd"/>
      <w:r>
        <w:t xml:space="preserve">: </w:t>
      </w:r>
      <w:proofErr w:type="gramStart"/>
      <w:r>
        <w:t>В</w:t>
      </w:r>
      <w:proofErr w:type="gramEnd"/>
      <w:r>
        <w:t xml:space="preserve"> каждой ячейке выполняется операция </w:t>
      </w:r>
      <w:proofErr w:type="spellStart"/>
      <w:r>
        <w:t>пулинга</w:t>
      </w:r>
      <w:proofErr w:type="spellEnd"/>
      <w:r>
        <w:t xml:space="preserve"> для получения одного значения признака. </w:t>
      </w:r>
      <w:proofErr w:type="spellStart"/>
      <w:r>
        <w:t>Пулинг</w:t>
      </w:r>
      <w:proofErr w:type="spellEnd"/>
      <w:r w:rsidRPr="00A74791">
        <w:rPr>
          <w:lang w:val="en-US"/>
        </w:rPr>
        <w:t xml:space="preserve"> </w:t>
      </w:r>
      <w:r w:rsidR="00A74791">
        <w:rPr>
          <w:lang w:val="en-US"/>
        </w:rPr>
        <w:t>[</w:t>
      </w:r>
      <w:r w:rsidR="00A74791" w:rsidRPr="00A74791">
        <w:rPr>
          <w:lang w:val="en-US"/>
        </w:rPr>
        <w:t>A Theoretical Analysis of Feature Pooling in Visual Recognition</w:t>
      </w:r>
      <w:r w:rsidR="00A74791">
        <w:rPr>
          <w:lang w:val="en-US"/>
        </w:rPr>
        <w:t>]</w:t>
      </w:r>
      <w:r w:rsidR="00A74791">
        <w:rPr>
          <w:lang w:val="en-US"/>
        </w:rPr>
        <w:t xml:space="preserve"> </w:t>
      </w:r>
      <w:r>
        <w:t>определяется</w:t>
      </w:r>
      <w:r w:rsidRPr="00A74791">
        <w:rPr>
          <w:lang w:val="en-US"/>
        </w:rPr>
        <w:t xml:space="preserve">, </w:t>
      </w:r>
      <w:r>
        <w:t>как</w:t>
      </w:r>
      <w:r w:rsidR="00A74791">
        <w:rPr>
          <w:lang w:val="en-US"/>
        </w:rPr>
        <w:t>:</w:t>
      </w:r>
    </w:p>
    <w:p w:rsidR="00A74791" w:rsidRDefault="00A74791" w:rsidP="00A74791">
      <w:pPr>
        <w:pStyle w:val="1-"/>
        <w:ind w:firstLine="0"/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ⅈ,j</m:t>
            </m:r>
          </m:e>
        </m:d>
        <m:r>
          <w:rPr>
            <w:rFonts w:ascii="Cambria Math" w:hAnsi="Cambria Math"/>
            <w:lang w:val="en-US"/>
          </w:rPr>
          <m:t>=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lim>
        </m:limLow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</m:oMath>
      <w:r>
        <w:rPr>
          <w:lang w:val="en-US"/>
        </w:rPr>
        <w:t>,</w:t>
      </w:r>
    </w:p>
    <w:p w:rsidR="00A74791" w:rsidRDefault="00A74791" w:rsidP="00A74791">
      <w:pPr>
        <w:pStyle w:val="1-"/>
        <w:ind w:firstLine="0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ⅈ,</m:t>
            </m:r>
            <m:r>
              <w:rPr>
                <w:rFonts w:ascii="Cambria Math" w:hAnsi="Cambria Math"/>
                <w:lang w:val="en-US"/>
              </w:rPr>
              <m:t>j</m:t>
            </m:r>
          </m:e>
        </m:d>
      </m:oMath>
      <w:r w:rsidRPr="00A74791">
        <w:t xml:space="preserve"> – </w:t>
      </w:r>
      <w:r>
        <w:t xml:space="preserve">это значение признака в ячейке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ⅈ,</m:t>
            </m:r>
            <m:r>
              <w:rPr>
                <w:rFonts w:ascii="Cambria Math" w:hAnsi="Cambria Math"/>
                <w:lang w:val="en-US"/>
              </w:rPr>
              <m:t>j</m:t>
            </m:r>
          </m:e>
        </m:d>
      </m:oMath>
      <w:r>
        <w:t xml:space="preserve">, 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>
        <w:t xml:space="preserve"> – множество пикселей в ячейке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ⅈ,</m:t>
            </m:r>
            <m:r>
              <w:rPr>
                <w:rFonts w:ascii="Cambria Math" w:hAnsi="Cambria Math"/>
                <w:lang w:val="en-US"/>
              </w:rPr>
              <m:t>j</m:t>
            </m:r>
          </m:e>
        </m:d>
      </m:oMath>
      <w:r>
        <w:t xml:space="preserve"> входной карты признаков.</w:t>
      </w:r>
    </w:p>
    <w:p w:rsidR="00013185" w:rsidRDefault="00013185" w:rsidP="00013185">
      <w:pPr>
        <w:pStyle w:val="3"/>
      </w:pPr>
      <w:r>
        <w:t>Классификационные и регрессионные слои, блок ключевых точек</w:t>
      </w:r>
    </w:p>
    <w:p w:rsidR="00013185" w:rsidRDefault="00013185" w:rsidP="00013185">
      <w:pPr>
        <w:pStyle w:val="1-"/>
      </w:pPr>
      <w:r w:rsidRPr="00013185">
        <w:t>После извлечения признаков с пом</w:t>
      </w:r>
      <w:r w:rsidR="00D607B5">
        <w:t xml:space="preserve">ощью </w:t>
      </w:r>
      <w:proofErr w:type="spellStart"/>
      <w:r w:rsidR="00D607B5">
        <w:t>RoI</w:t>
      </w:r>
      <w:proofErr w:type="spellEnd"/>
      <w:r w:rsidR="00D607B5">
        <w:t xml:space="preserve"> </w:t>
      </w:r>
      <w:proofErr w:type="spellStart"/>
      <w:r w:rsidR="00D607B5">
        <w:t>Pooling</w:t>
      </w:r>
      <w:proofErr w:type="spellEnd"/>
      <w:r w:rsidR="00D607B5">
        <w:t xml:space="preserve">, следующий шаг </w:t>
      </w:r>
      <w:r w:rsidRPr="00013185">
        <w:t xml:space="preserve">заключается в использовании классификационных и регрессионных слоев для определения класса объектов и точного позиционирования их ограничивающих рамок. Классификационный слой применяет функцию </w:t>
      </w:r>
      <w:proofErr w:type="spellStart"/>
      <w:r w:rsidRPr="00013185">
        <w:t>softmax</w:t>
      </w:r>
      <w:proofErr w:type="spellEnd"/>
      <w:r w:rsidRPr="00013185">
        <w:t xml:space="preserve"> для оценки вероятности принадлежности каждого предложенного региона к одному из возможных классов объектов:</w:t>
      </w:r>
    </w:p>
    <w:p w:rsidR="00013185" w:rsidRDefault="00013185" w:rsidP="00013185">
      <w:pPr>
        <w:pStyle w:val="1-"/>
        <w:ind w:firstLine="0"/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</m:sup>
                </m:sSup>
              </m:e>
            </m:nary>
          </m:den>
        </m:f>
      </m:oMath>
      <w:r>
        <w:t>,</w:t>
      </w:r>
    </w:p>
    <w:p w:rsidR="00013185" w:rsidRDefault="00013185" w:rsidP="00013185">
      <w:pPr>
        <w:pStyle w:val="1-"/>
      </w:pPr>
      <w:r>
        <w:t xml:space="preserve">где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r>
              <w:rPr>
                <w:rFonts w:ascii="Cambria Math" w:hAnsi="Cambria Math"/>
              </w:rPr>
              <m:t>r</m:t>
            </m:r>
          </m:e>
        </m:d>
      </m:oMath>
      <w:r>
        <w:t xml:space="preserve"> – вероятность класса </w:t>
      </w:r>
      <m:oMath>
        <m:r>
          <w:rPr>
            <w:rFonts w:ascii="Cambria Math" w:hAnsi="Cambria Math"/>
          </w:rPr>
          <m:t>c</m:t>
        </m:r>
      </m:oMath>
      <w:r>
        <w:t xml:space="preserve"> для региона </w:t>
      </w:r>
      <m:oMath>
        <m:r>
          <w:rPr>
            <w:rFonts w:ascii="Cambria Math" w:hAnsi="Cambria Math"/>
          </w:rPr>
          <m:t>r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– сырые оценки классификации для класса </w:t>
      </w:r>
      <m:oMath>
        <m:r>
          <w:rPr>
            <w:rFonts w:ascii="Cambria Math" w:hAnsi="Cambria Math"/>
          </w:rPr>
          <m:t>c</m:t>
        </m:r>
      </m:oMath>
      <w:r>
        <w:t xml:space="preserve">, а </w:t>
      </w:r>
      <m:oMath>
        <m:r>
          <w:rPr>
            <w:rFonts w:ascii="Cambria Math" w:hAnsi="Cambria Math"/>
          </w:rPr>
          <m:t>C</m:t>
        </m:r>
      </m:oMath>
      <w:r>
        <w:t xml:space="preserve"> – общее количество классов.</w:t>
      </w:r>
    </w:p>
    <w:p w:rsidR="00013185" w:rsidRDefault="00013185" w:rsidP="00013185">
      <w:pPr>
        <w:pStyle w:val="1-"/>
      </w:pPr>
      <w:r w:rsidRPr="00013185">
        <w:t>Регрессионный слой затем адаптирует ограничивающие рамки, предложенные RPN, для того чтобы они как можно точнее обрамляли детектируемый объект. Это достигается путем корректировки четырех параметров рамки: центра</w:t>
      </w:r>
      <w:r>
        <w:t xml:space="preserve"> </w:t>
      </w:r>
      <m:oMath>
        <m:r>
          <w:rPr>
            <w:rFonts w:ascii="Cambria Math" w:hAnsi="Cambria Math"/>
          </w:rPr>
          <m:t>x,y</m:t>
        </m:r>
      </m:oMath>
      <w:r>
        <w:t xml:space="preserve">, ширины , ширины </w:t>
      </w:r>
      <m:oMath>
        <m:r>
          <w:rPr>
            <w:rFonts w:ascii="Cambria Math" w:hAnsi="Cambria Math"/>
          </w:rPr>
          <m:t>w</m:t>
        </m:r>
      </m:oMath>
      <w:r>
        <w:t xml:space="preserve"> и высоты </w:t>
      </w:r>
      <m:oMath>
        <m:r>
          <w:rPr>
            <w:rFonts w:ascii="Cambria Math" w:hAnsi="Cambria Math"/>
          </w:rPr>
          <m:t>h</m:t>
        </m:r>
      </m:oMath>
      <w:r>
        <w:t>. Преобразование координат рамки выражается через:</w:t>
      </w:r>
    </w:p>
    <w:p w:rsidR="00013185" w:rsidRDefault="00013185" w:rsidP="00D607B5">
      <w:pPr>
        <w:pStyle w:val="1-"/>
        <w:ind w:firstLine="0"/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x,y,w,h</m:t>
            </m:r>
          </m:e>
        </m:d>
        <m:r>
          <w:rPr>
            <w:rFonts w:ascii="Cambria Math" w:hAnsi="Cambria Math"/>
          </w:rPr>
          <m:t>←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x+δx,y+δy,w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δw</m:t>
                </m:r>
              </m:sup>
            </m:sSup>
            <m:r>
              <w:rPr>
                <w:rFonts w:ascii="Cambria Math" w:hAnsi="Cambria Math"/>
              </w:rPr>
              <m:t>,h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δh</m:t>
                </m:r>
              </m:sup>
            </m:sSup>
          </m:e>
        </m:d>
      </m:oMath>
      <w:r w:rsidR="00D607B5">
        <w:t>,</w:t>
      </w:r>
    </w:p>
    <w:p w:rsidR="00D607B5" w:rsidRDefault="00D607B5" w:rsidP="00013185">
      <w:pPr>
        <w:pStyle w:val="1-"/>
        <w:ind w:firstLine="0"/>
        <w:rPr>
          <w:lang w:val="en-US"/>
        </w:rPr>
      </w:pPr>
      <w:r>
        <w:t>где</w:t>
      </w:r>
      <w:r w:rsidRPr="00D607B5"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δx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δy</m:t>
            </m:r>
            <m: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</w:rPr>
              <m:t>δw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h</m:t>
            </m:r>
          </m:e>
        </m:d>
      </m:oMath>
      <w:r w:rsidRPr="00D607B5">
        <w:rPr>
          <w:lang w:val="en-US"/>
        </w:rPr>
        <w:t xml:space="preserve"> - </w:t>
      </w:r>
      <w:r>
        <w:t>предсказания</w:t>
      </w:r>
      <w:r w:rsidRPr="00D607B5">
        <w:rPr>
          <w:lang w:val="en-US"/>
        </w:rPr>
        <w:t xml:space="preserve"> </w:t>
      </w:r>
      <w:r>
        <w:t>регрессии</w:t>
      </w:r>
      <w:r w:rsidRPr="00D607B5">
        <w:rPr>
          <w:lang w:val="en-US"/>
        </w:rPr>
        <w:t xml:space="preserve"> </w:t>
      </w:r>
      <w:r>
        <w:t>относительно</w:t>
      </w:r>
      <w:r w:rsidRPr="00D607B5">
        <w:rPr>
          <w:lang w:val="en-US"/>
        </w:rPr>
        <w:t xml:space="preserve"> </w:t>
      </w:r>
      <w:r>
        <w:t>исходной</w:t>
      </w:r>
      <w:r w:rsidRPr="00D607B5">
        <w:rPr>
          <w:lang w:val="en-US"/>
        </w:rPr>
        <w:t xml:space="preserve"> </w:t>
      </w:r>
      <w:r>
        <w:t>рамки</w:t>
      </w:r>
      <w:r w:rsidRPr="00D607B5">
        <w:rPr>
          <w:lang w:val="en-US"/>
        </w:rPr>
        <w:t xml:space="preserve"> [A High-Speed and Low-Complexity Architecture for </w:t>
      </w:r>
      <w:proofErr w:type="spellStart"/>
      <w:r w:rsidRPr="00D607B5">
        <w:rPr>
          <w:lang w:val="en-US"/>
        </w:rPr>
        <w:t>Softmax</w:t>
      </w:r>
      <w:proofErr w:type="spellEnd"/>
      <w:r w:rsidRPr="00D607B5">
        <w:rPr>
          <w:lang w:val="en-US"/>
        </w:rPr>
        <w:t xml:space="preserve"> Function in Deep Learning].</w:t>
      </w:r>
    </w:p>
    <w:p w:rsidR="00D607B5" w:rsidRDefault="00D607B5" w:rsidP="00D607B5">
      <w:pPr>
        <w:pStyle w:val="1-"/>
      </w:pPr>
      <w:r>
        <w:t xml:space="preserve">После классификации объектов и уточнения их рамок, выполняется задача определения ключевых точек. </w:t>
      </w:r>
      <w:r w:rsidRPr="00D607B5">
        <w:t xml:space="preserve">Каждая детектированная рамка объекта </w:t>
      </w:r>
      <w:r w:rsidRPr="00D607B5">
        <w:lastRenderedPageBreak/>
        <w:t>снабжается набором признаков, из которых затем предсказываются ключевые точки. Это достигается с помощью регрессии для каждой точки внутри рамки:</w:t>
      </w:r>
    </w:p>
    <w:p w:rsidR="00D607B5" w:rsidRDefault="00D607B5" w:rsidP="00D607B5">
      <w:pPr>
        <w:pStyle w:val="1-"/>
        <w:ind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x+Δx,y+Δy</m:t>
            </m:r>
          </m:e>
        </m:d>
      </m:oMath>
      <w:r>
        <w:t>,</w:t>
      </w:r>
    </w:p>
    <w:p w:rsidR="00D607B5" w:rsidRPr="00D607B5" w:rsidRDefault="00D607B5" w:rsidP="00D607B5">
      <w:pPr>
        <w:pStyle w:val="1-"/>
        <w:rPr>
          <w:lang w:val="en-US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</m:oMath>
      <w:r>
        <w:t xml:space="preserve"> – координаты предсказанной ключевой точки,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 xml:space="preserve"> – исходные координаты точки в рамке, 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Δx,Δy</m:t>
            </m:r>
          </m:e>
        </m:d>
      </m:oMath>
      <w:r>
        <w:t xml:space="preserve"> – смещения, предсказанные сетью</w:t>
      </w:r>
      <w:r w:rsidRPr="00D607B5">
        <w:t xml:space="preserve"> </w:t>
      </w:r>
      <w:r>
        <w:rPr>
          <w:lang w:val="en-US"/>
        </w:rPr>
        <w:t>[</w:t>
      </w:r>
      <w:r w:rsidRPr="00D607B5">
        <w:rPr>
          <w:lang w:val="en-US"/>
        </w:rPr>
        <w:t xml:space="preserve">Local </w:t>
      </w:r>
      <w:proofErr w:type="spellStart"/>
      <w:r w:rsidRPr="00D607B5">
        <w:rPr>
          <w:lang w:val="en-US"/>
        </w:rPr>
        <w:t>keypoint</w:t>
      </w:r>
      <w:proofErr w:type="spellEnd"/>
      <w:r w:rsidRPr="00D607B5">
        <w:rPr>
          <w:lang w:val="en-US"/>
        </w:rPr>
        <w:t>-based Faster R-CNN</w:t>
      </w:r>
      <w:r>
        <w:rPr>
          <w:lang w:val="en-US"/>
        </w:rPr>
        <w:t>]</w:t>
      </w:r>
      <w:r>
        <w:t>.</w:t>
      </w:r>
      <w:bookmarkStart w:id="20" w:name="_GoBack"/>
      <w:bookmarkEnd w:id="20"/>
    </w:p>
    <w:p w:rsidR="00D607B5" w:rsidRPr="00D607B5" w:rsidRDefault="00D607B5" w:rsidP="00013185">
      <w:pPr>
        <w:pStyle w:val="1-"/>
        <w:ind w:firstLine="0"/>
      </w:pPr>
    </w:p>
    <w:p w:rsidR="00013185" w:rsidRPr="00D607B5" w:rsidRDefault="00013185" w:rsidP="00013185">
      <w:pPr>
        <w:pStyle w:val="1-"/>
      </w:pPr>
    </w:p>
    <w:p w:rsidR="00F9303B" w:rsidRPr="00F9303B" w:rsidRDefault="00F9303B" w:rsidP="00F9303B">
      <w:pPr>
        <w:pStyle w:val="1"/>
      </w:pPr>
      <w:bookmarkStart w:id="21" w:name="_Toc164423850"/>
      <w:r>
        <w:lastRenderedPageBreak/>
        <w:t>Архитектура решения</w:t>
      </w:r>
      <w:bookmarkEnd w:id="21"/>
    </w:p>
    <w:p w:rsidR="00AD79D0" w:rsidRDefault="00F9303B" w:rsidP="005A703D">
      <w:pPr>
        <w:pStyle w:val="1"/>
      </w:pPr>
      <w:bookmarkStart w:id="22" w:name="_Toc164423851"/>
      <w:r>
        <w:lastRenderedPageBreak/>
        <w:t>Методология эксперимента</w:t>
      </w:r>
      <w:bookmarkEnd w:id="22"/>
    </w:p>
    <w:p w:rsidR="00F9303B" w:rsidRPr="00F9303B" w:rsidRDefault="00F9303B" w:rsidP="00F9303B">
      <w:pPr>
        <w:pStyle w:val="1"/>
      </w:pPr>
      <w:bookmarkStart w:id="23" w:name="_Toc164423852"/>
      <w:r>
        <w:lastRenderedPageBreak/>
        <w:t>Результаты и сравнительный анализ с существующими моделями</w:t>
      </w:r>
      <w:bookmarkEnd w:id="23"/>
    </w:p>
    <w:p w:rsidR="00DC675C" w:rsidRPr="005A3F12" w:rsidRDefault="005A3F12" w:rsidP="00604E29">
      <w:pPr>
        <w:pStyle w:val="afc"/>
      </w:pPr>
      <w:bookmarkStart w:id="24" w:name="_Toc164423853"/>
      <w:r w:rsidRPr="005A3F12">
        <w:lastRenderedPageBreak/>
        <w:t>ЗАКЛЮЧЕНИЕ</w:t>
      </w:r>
      <w:bookmarkEnd w:id="24"/>
    </w:p>
    <w:p w:rsidR="00DE5D8E" w:rsidRDefault="00DE5D8E" w:rsidP="00E63299">
      <w:pPr>
        <w:pStyle w:val="1-"/>
      </w:pPr>
      <w:r>
        <w:t>В ходе работы было проведено исследование погрешности моделирования распространения электромагнитного импульса в планарном волноводе.</w:t>
      </w:r>
    </w:p>
    <w:p w:rsidR="00006D97" w:rsidRDefault="00036FC7" w:rsidP="00E63299">
      <w:pPr>
        <w:pStyle w:val="1-"/>
      </w:pPr>
      <w:r>
        <w:t xml:space="preserve">С помощью метода разделения переменных найдено </w:t>
      </w:r>
      <w:r w:rsidR="00006D97" w:rsidRPr="00006D97">
        <w:t>решение краевой задачи в виде бесконечных рядов Фурье для двух способов описания входного импульса</w:t>
      </w:r>
      <w:r w:rsidR="00006D97">
        <w:t xml:space="preserve">. </w:t>
      </w:r>
    </w:p>
    <w:p w:rsidR="00006D97" w:rsidRDefault="00006D97" w:rsidP="00E63299">
      <w:pPr>
        <w:pStyle w:val="1-"/>
      </w:pPr>
      <w:r>
        <w:t xml:space="preserve">Для контроля погрешности усечения ряда была получена оценка его остатка. Было установлено, что получаемое количество суммируемых элементов при заданной точности является </w:t>
      </w:r>
      <w:r w:rsidR="00947C98">
        <w:t xml:space="preserve">существенно </w:t>
      </w:r>
      <w:r>
        <w:t xml:space="preserve">избыточным. Поэтому была предложена методика экспериментального определения количества суммируемых членов ряда, которая позволяет </w:t>
      </w:r>
      <w:r w:rsidR="00947C98">
        <w:t xml:space="preserve">уменьшить это количество </w:t>
      </w:r>
      <w:r w:rsidR="00326A9A">
        <w:t>для кусочно-гладкого импульса минимум в пять раз (а при отсечении фронтального участка в 11000 раз),</w:t>
      </w:r>
      <w:r w:rsidR="00036FC7">
        <w:t xml:space="preserve"> </w:t>
      </w:r>
      <w:r w:rsidR="00326A9A">
        <w:t xml:space="preserve"> для гладкого – в 350</w:t>
      </w:r>
      <w:r w:rsidR="00326A9A">
        <w:sym w:font="Symbol" w:char="F02D"/>
      </w:r>
      <w:r w:rsidR="00326A9A">
        <w:t>2400 раз,</w:t>
      </w:r>
      <w:r>
        <w:t xml:space="preserve"> и при этом гарантировать обеспечение требуемой точности.</w:t>
      </w:r>
    </w:p>
    <w:p w:rsidR="00006D97" w:rsidRDefault="00006D97" w:rsidP="00E63299">
      <w:pPr>
        <w:pStyle w:val="1-"/>
      </w:pPr>
      <w:r>
        <w:t xml:space="preserve">Также было получено численное решение поставленной задачи с помощью метода конечных разностей. Проведено исследование </w:t>
      </w:r>
      <w:r w:rsidR="00DE5D8E">
        <w:t>погрешности разностного решения, в результате которого было замечено, что при использовании способа описания входного импульса кусочно-гладкой функцией скорость сходимости разностной схемы гораздо меньше, чем при использовании способа описания импульса гладкой функцией.</w:t>
      </w:r>
    </w:p>
    <w:p w:rsidR="00DE5D8E" w:rsidRDefault="00DE5D8E" w:rsidP="00E63299">
      <w:pPr>
        <w:pStyle w:val="1-"/>
      </w:pPr>
      <w:r>
        <w:t>Разработана программа для численного моделирования процесса распространения электромагнитного импульса на основе полученных решений в однор</w:t>
      </w:r>
      <w:r w:rsidR="00036FC7">
        <w:t>одной среде и при размещении в волноводе</w:t>
      </w:r>
      <w:r>
        <w:t xml:space="preserve"> оптического клина.</w:t>
      </w:r>
    </w:p>
    <w:p w:rsidR="00120CA9" w:rsidRPr="00036FC7" w:rsidRDefault="00DE5D8E" w:rsidP="00E63299">
      <w:pPr>
        <w:pStyle w:val="1-"/>
      </w:pPr>
      <w:r>
        <w:t xml:space="preserve">Проведено сравнение полученных решений для </w:t>
      </w:r>
      <w:r w:rsidR="00431515">
        <w:t>двух способов</w:t>
      </w:r>
      <w:r>
        <w:t xml:space="preserve"> задания входного импульса по</w:t>
      </w:r>
      <w:r w:rsidR="00431515">
        <w:t xml:space="preserve"> критерию</w:t>
      </w:r>
      <w:r>
        <w:t xml:space="preserve"> вычислительной трудоемкости. </w:t>
      </w:r>
      <w:r w:rsidR="00431515">
        <w:t>У</w:t>
      </w:r>
      <w:r>
        <w:t xml:space="preserve">становлено, </w:t>
      </w:r>
      <w:r w:rsidR="00431515">
        <w:t>что описание входного импульса гладкой функцией</w:t>
      </w:r>
      <w:r>
        <w:t xml:space="preserve"> </w:t>
      </w:r>
      <w:r w:rsidR="00431515">
        <w:t xml:space="preserve">дает экономию по </w:t>
      </w:r>
      <w:r w:rsidR="00947C98">
        <w:t>времени построения решения в 30</w:t>
      </w:r>
      <w:r w:rsidR="00E90CF0">
        <w:t>60</w:t>
      </w:r>
      <w:r w:rsidR="00947C98">
        <w:t xml:space="preserve"> раз при использовании аналитического метода решения и в </w:t>
      </w:r>
      <w:r w:rsidR="00E90CF0">
        <w:t>190</w:t>
      </w:r>
      <w:r w:rsidR="00947C98">
        <w:t xml:space="preserve"> раз при использовании разностного метода</w:t>
      </w:r>
      <w:r w:rsidR="00431515">
        <w:t>.</w:t>
      </w:r>
    </w:p>
    <w:p w:rsidR="005A3F12" w:rsidRPr="00914FC2" w:rsidRDefault="005A3F12" w:rsidP="00624F59">
      <w:pPr>
        <w:pStyle w:val="afc"/>
      </w:pPr>
      <w:bookmarkStart w:id="25" w:name="_Toc164423854"/>
      <w:r w:rsidRPr="00914FC2">
        <w:lastRenderedPageBreak/>
        <w:t>СПИСОК ИСПОЛЬЗОВАННЫХ ИСТОЧНИКОВ</w:t>
      </w:r>
      <w:bookmarkEnd w:id="25"/>
    </w:p>
    <w:p w:rsidR="004D0D11" w:rsidRPr="006330A8" w:rsidRDefault="004D0D11" w:rsidP="0008603A">
      <w:pPr>
        <w:pStyle w:val="a0"/>
      </w:pPr>
      <w:r w:rsidRPr="006330A8">
        <w:t xml:space="preserve">Козлова, Е.С. Моделирование распространения короткого двумерного импульса света / Е.С. Козлова, В.В. Котляр // Компьютерная оптика. </w:t>
      </w:r>
      <w:r w:rsidRPr="006330A8">
        <w:sym w:font="Symbol" w:char="F02D"/>
      </w:r>
      <w:r w:rsidRPr="006330A8">
        <w:t xml:space="preserve"> 2012. </w:t>
      </w:r>
      <w:r w:rsidRPr="006330A8">
        <w:sym w:font="Symbol" w:char="F02D"/>
      </w:r>
      <w:r w:rsidRPr="006330A8">
        <w:t xml:space="preserve"> Т.</w:t>
      </w:r>
      <w:r w:rsidR="00F77B06" w:rsidRPr="006330A8">
        <w:t xml:space="preserve"> </w:t>
      </w:r>
      <w:r w:rsidRPr="006330A8">
        <w:t>36, №</w:t>
      </w:r>
      <w:r w:rsidR="00F77B06" w:rsidRPr="006330A8">
        <w:t xml:space="preserve"> </w:t>
      </w:r>
      <w:r w:rsidRPr="006330A8">
        <w:t xml:space="preserve">2. </w:t>
      </w:r>
      <w:r w:rsidRPr="006330A8">
        <w:sym w:font="Symbol" w:char="F02D"/>
      </w:r>
      <w:r w:rsidRPr="006330A8">
        <w:t xml:space="preserve"> C. 158-164.</w:t>
      </w:r>
    </w:p>
    <w:p w:rsidR="004D0D11" w:rsidRPr="006330A8" w:rsidRDefault="004D0D11" w:rsidP="0008603A">
      <w:pPr>
        <w:pStyle w:val="a0"/>
      </w:pPr>
      <w:r w:rsidRPr="006330A8">
        <w:t xml:space="preserve">Козлова, Е.С. Моделирование предвестников Зоммерфельда и </w:t>
      </w:r>
      <w:proofErr w:type="spellStart"/>
      <w:r w:rsidRPr="006330A8">
        <w:t>Бриллюэна</w:t>
      </w:r>
      <w:proofErr w:type="spellEnd"/>
      <w:r w:rsidRPr="006330A8">
        <w:t xml:space="preserve"> в среде с частотной дисперсией на основе разностного решения волнового уравнения / Е.С. Козлова, В.В. Котляр // Компьютерная оптика. </w:t>
      </w:r>
      <w:r w:rsidRPr="006330A8">
        <w:sym w:font="Symbol" w:char="F02D"/>
      </w:r>
      <w:r w:rsidRPr="006330A8">
        <w:t xml:space="preserve"> 2013. </w:t>
      </w:r>
      <w:r w:rsidRPr="006330A8">
        <w:sym w:font="Symbol" w:char="F02D"/>
      </w:r>
      <w:r w:rsidRPr="006330A8">
        <w:t xml:space="preserve"> Т.</w:t>
      </w:r>
      <w:r w:rsidR="00F77B06" w:rsidRPr="006330A8">
        <w:t xml:space="preserve"> </w:t>
      </w:r>
      <w:r w:rsidRPr="006330A8">
        <w:t>37, №</w:t>
      </w:r>
      <w:r w:rsidR="00F77B06" w:rsidRPr="006330A8">
        <w:t xml:space="preserve"> </w:t>
      </w:r>
      <w:r w:rsidRPr="006330A8">
        <w:t xml:space="preserve">2. </w:t>
      </w:r>
      <w:r w:rsidRPr="006330A8">
        <w:sym w:font="Symbol" w:char="F02D"/>
      </w:r>
      <w:r w:rsidRPr="006330A8">
        <w:t xml:space="preserve"> C. 146-154.</w:t>
      </w:r>
    </w:p>
    <w:p w:rsidR="004D0D11" w:rsidRPr="006330A8" w:rsidRDefault="004D0D11" w:rsidP="0008603A">
      <w:pPr>
        <w:pStyle w:val="a0"/>
      </w:pPr>
      <w:r w:rsidRPr="006330A8">
        <w:t xml:space="preserve">Самарский, А.А. Теория разностных </w:t>
      </w:r>
      <w:proofErr w:type="gramStart"/>
      <w:r w:rsidRPr="006330A8">
        <w:t>схем</w:t>
      </w:r>
      <w:r w:rsidR="00092FC0" w:rsidRPr="003C5700">
        <w:t xml:space="preserve"> </w:t>
      </w:r>
      <w:r w:rsidRPr="006330A8">
        <w:t>:</w:t>
      </w:r>
      <w:proofErr w:type="gramEnd"/>
      <w:r w:rsidRPr="006330A8">
        <w:t xml:space="preserve"> учеб. пособие / А.А. Самарский. </w:t>
      </w:r>
      <w:r w:rsidRPr="006330A8">
        <w:sym w:font="Symbol" w:char="F02D"/>
      </w:r>
      <w:r w:rsidRPr="006330A8">
        <w:t xml:space="preserve"> </w:t>
      </w:r>
      <w:proofErr w:type="gramStart"/>
      <w:r w:rsidRPr="006330A8">
        <w:t>М</w:t>
      </w:r>
      <w:r w:rsidR="00FA7189" w:rsidRPr="006330A8">
        <w:t xml:space="preserve">осква </w:t>
      </w:r>
      <w:r w:rsidRPr="006330A8">
        <w:t>:</w:t>
      </w:r>
      <w:proofErr w:type="gramEnd"/>
      <w:r w:rsidRPr="006330A8">
        <w:t xml:space="preserve"> Наука, 1977. </w:t>
      </w:r>
      <w:r w:rsidRPr="006330A8">
        <w:sym w:font="Symbol" w:char="F02D"/>
      </w:r>
      <w:r w:rsidRPr="006330A8">
        <w:t xml:space="preserve"> 656 с.</w:t>
      </w:r>
    </w:p>
    <w:p w:rsidR="004D0D11" w:rsidRPr="006330A8" w:rsidRDefault="004D0D11" w:rsidP="0008603A">
      <w:pPr>
        <w:pStyle w:val="a0"/>
      </w:pPr>
      <w:r w:rsidRPr="006330A8">
        <w:t xml:space="preserve">Самарский, А.А. Введение в численные </w:t>
      </w:r>
      <w:proofErr w:type="gramStart"/>
      <w:r w:rsidRPr="006330A8">
        <w:t>методы</w:t>
      </w:r>
      <w:r w:rsidR="00FA7189" w:rsidRPr="006330A8">
        <w:t xml:space="preserve"> </w:t>
      </w:r>
      <w:r w:rsidRPr="006330A8">
        <w:t>:</w:t>
      </w:r>
      <w:proofErr w:type="gramEnd"/>
      <w:r w:rsidRPr="006330A8">
        <w:t xml:space="preserve"> учеб. пособие для вузов / А.А. Самарский. </w:t>
      </w:r>
      <w:r w:rsidRPr="006330A8">
        <w:sym w:font="Symbol" w:char="F02D"/>
      </w:r>
      <w:r w:rsidRPr="006330A8">
        <w:t xml:space="preserve"> </w:t>
      </w:r>
      <w:proofErr w:type="gramStart"/>
      <w:r w:rsidR="00FA7189" w:rsidRPr="006330A8">
        <w:t>Москва :</w:t>
      </w:r>
      <w:proofErr w:type="gramEnd"/>
      <w:r w:rsidRPr="006330A8">
        <w:t xml:space="preserve"> Наука, 1987. </w:t>
      </w:r>
      <w:r w:rsidRPr="006330A8">
        <w:sym w:font="Symbol" w:char="F02D"/>
      </w:r>
      <w:r w:rsidRPr="006330A8">
        <w:t xml:space="preserve"> 288 с.</w:t>
      </w:r>
    </w:p>
    <w:p w:rsidR="004D0D11" w:rsidRPr="006330A8" w:rsidRDefault="004D0D11" w:rsidP="0008603A">
      <w:pPr>
        <w:pStyle w:val="a0"/>
      </w:pPr>
      <w:r w:rsidRPr="006330A8">
        <w:t xml:space="preserve">Евтихов, М.Г. Соотношения </w:t>
      </w:r>
      <w:proofErr w:type="spellStart"/>
      <w:r w:rsidRPr="006330A8">
        <w:t>Снеллиуса</w:t>
      </w:r>
      <w:proofErr w:type="spellEnd"/>
      <w:r w:rsidRPr="006330A8">
        <w:t xml:space="preserve"> и Френеля для электромагнитных волн с постоянной линейной поляризацией // Радиотехника и электроника. </w:t>
      </w:r>
      <w:r w:rsidRPr="006330A8">
        <w:sym w:font="Symbol" w:char="F02D"/>
      </w:r>
      <w:r w:rsidRPr="006330A8">
        <w:t xml:space="preserve"> 2010. </w:t>
      </w:r>
      <w:r w:rsidRPr="006330A8">
        <w:sym w:font="Symbol" w:char="F02D"/>
      </w:r>
      <w:r w:rsidRPr="006330A8">
        <w:t xml:space="preserve"> Т.</w:t>
      </w:r>
      <w:r w:rsidR="00F77B06" w:rsidRPr="006330A8">
        <w:t xml:space="preserve"> </w:t>
      </w:r>
      <w:r w:rsidRPr="006330A8">
        <w:t>55, №</w:t>
      </w:r>
      <w:r w:rsidR="00F77B06" w:rsidRPr="006330A8">
        <w:t xml:space="preserve"> </w:t>
      </w:r>
      <w:r w:rsidRPr="006330A8">
        <w:t xml:space="preserve">8. </w:t>
      </w:r>
      <w:r w:rsidRPr="006330A8">
        <w:sym w:font="Symbol" w:char="F02D"/>
      </w:r>
      <w:r w:rsidRPr="006330A8">
        <w:t xml:space="preserve"> C. 915-922.</w:t>
      </w:r>
    </w:p>
    <w:p w:rsidR="004D0D11" w:rsidRPr="006330A8" w:rsidRDefault="004D0D11" w:rsidP="0008603A">
      <w:pPr>
        <w:pStyle w:val="a0"/>
      </w:pPr>
      <w:r w:rsidRPr="006330A8">
        <w:t xml:space="preserve">Тихонов, А.Н. Уравнения математической </w:t>
      </w:r>
      <w:proofErr w:type="gramStart"/>
      <w:r w:rsidRPr="006330A8">
        <w:t>физики</w:t>
      </w:r>
      <w:r w:rsidR="00FA7189" w:rsidRPr="006330A8">
        <w:t xml:space="preserve"> </w:t>
      </w:r>
      <w:r w:rsidRPr="006330A8">
        <w:t>:</w:t>
      </w:r>
      <w:proofErr w:type="gramEnd"/>
      <w:r w:rsidRPr="006330A8">
        <w:t xml:space="preserve"> учеб. пособие / А.Н. Тихонов, А.А. Самарский. </w:t>
      </w:r>
      <w:r w:rsidRPr="006330A8">
        <w:sym w:font="Symbol" w:char="F02D"/>
      </w:r>
      <w:r w:rsidRPr="006330A8">
        <w:t xml:space="preserve"> </w:t>
      </w:r>
      <w:proofErr w:type="gramStart"/>
      <w:r w:rsidR="00FA7189" w:rsidRPr="006330A8">
        <w:t>Москва :</w:t>
      </w:r>
      <w:proofErr w:type="gramEnd"/>
      <w:r w:rsidRPr="006330A8">
        <w:t xml:space="preserve"> Наука, 1972. </w:t>
      </w:r>
      <w:r w:rsidRPr="006330A8">
        <w:sym w:font="Symbol" w:char="F02D"/>
      </w:r>
      <w:r w:rsidRPr="006330A8">
        <w:t xml:space="preserve"> 736 с.</w:t>
      </w:r>
    </w:p>
    <w:p w:rsidR="004D0D11" w:rsidRPr="006330A8" w:rsidRDefault="004D0D11" w:rsidP="0008603A">
      <w:pPr>
        <w:pStyle w:val="a0"/>
      </w:pPr>
      <w:r w:rsidRPr="006330A8">
        <w:t xml:space="preserve">Зайцев, В.Ф. Метод разделения переменных в математической </w:t>
      </w:r>
      <w:proofErr w:type="gramStart"/>
      <w:r w:rsidRPr="006330A8">
        <w:t>физике</w:t>
      </w:r>
      <w:r w:rsidR="00FA7189" w:rsidRPr="006330A8">
        <w:t xml:space="preserve"> </w:t>
      </w:r>
      <w:r w:rsidRPr="006330A8">
        <w:t>:</w:t>
      </w:r>
      <w:proofErr w:type="gramEnd"/>
      <w:r w:rsidRPr="006330A8">
        <w:t xml:space="preserve"> учеб. пособие / В.Ф. Зайцев, А.Д. Полянин. </w:t>
      </w:r>
      <w:r w:rsidRPr="006330A8">
        <w:sym w:font="Symbol" w:char="F02D"/>
      </w:r>
      <w:r w:rsidRPr="006330A8">
        <w:t xml:space="preserve"> </w:t>
      </w:r>
      <w:r w:rsidR="00FA7189" w:rsidRPr="006330A8">
        <w:t>Санкт-</w:t>
      </w:r>
      <w:proofErr w:type="gramStart"/>
      <w:r w:rsidR="00FA7189" w:rsidRPr="006330A8">
        <w:t xml:space="preserve">Петербург </w:t>
      </w:r>
      <w:r w:rsidRPr="006330A8">
        <w:t>:</w:t>
      </w:r>
      <w:proofErr w:type="gramEnd"/>
      <w:r w:rsidRPr="006330A8">
        <w:t xml:space="preserve"> Книжный Дом, 2009. </w:t>
      </w:r>
      <w:r w:rsidRPr="006330A8">
        <w:sym w:font="Symbol" w:char="F02D"/>
      </w:r>
      <w:r w:rsidRPr="006330A8">
        <w:t xml:space="preserve"> 92 с. </w:t>
      </w:r>
    </w:p>
    <w:p w:rsidR="004D0D11" w:rsidRPr="006330A8" w:rsidRDefault="004D0D11" w:rsidP="0008603A">
      <w:pPr>
        <w:pStyle w:val="a0"/>
      </w:pPr>
      <w:r w:rsidRPr="006330A8">
        <w:t xml:space="preserve">Владимиров, В.С. Уравнения математической </w:t>
      </w:r>
      <w:proofErr w:type="gramStart"/>
      <w:r w:rsidRPr="006330A8">
        <w:t>физики</w:t>
      </w:r>
      <w:r w:rsidR="00C45DAC" w:rsidRPr="006330A8">
        <w:t xml:space="preserve"> </w:t>
      </w:r>
      <w:r w:rsidRPr="006330A8">
        <w:t>:</w:t>
      </w:r>
      <w:proofErr w:type="gramEnd"/>
      <w:r w:rsidRPr="006330A8">
        <w:t xml:space="preserve"> учеб. для вузов / В.С. Владимиров, В.В. Жаринов. </w:t>
      </w:r>
      <w:r w:rsidRPr="006330A8">
        <w:sym w:font="Symbol" w:char="F02D"/>
      </w:r>
      <w:r w:rsidRPr="006330A8">
        <w:t xml:space="preserve"> </w:t>
      </w:r>
      <w:proofErr w:type="gramStart"/>
      <w:r w:rsidR="00C45DAC" w:rsidRPr="006330A8">
        <w:t>Москва :</w:t>
      </w:r>
      <w:proofErr w:type="gramEnd"/>
      <w:r w:rsidRPr="006330A8">
        <w:t xml:space="preserve"> </w:t>
      </w:r>
      <w:proofErr w:type="spellStart"/>
      <w:r w:rsidRPr="006330A8">
        <w:t>Физматлит</w:t>
      </w:r>
      <w:proofErr w:type="spellEnd"/>
      <w:r w:rsidRPr="006330A8">
        <w:t xml:space="preserve">, 2004. </w:t>
      </w:r>
      <w:r w:rsidRPr="006330A8">
        <w:sym w:font="Symbol" w:char="F02D"/>
      </w:r>
      <w:r w:rsidRPr="006330A8">
        <w:t xml:space="preserve"> 400 с.</w:t>
      </w:r>
    </w:p>
    <w:p w:rsidR="004D0D11" w:rsidRPr="006330A8" w:rsidRDefault="004D0D11" w:rsidP="0008603A">
      <w:pPr>
        <w:pStyle w:val="a0"/>
      </w:pPr>
      <w:r w:rsidRPr="006330A8">
        <w:t xml:space="preserve">Волков, И.К. Случайные </w:t>
      </w:r>
      <w:proofErr w:type="gramStart"/>
      <w:r w:rsidRPr="006330A8">
        <w:t>процессы</w:t>
      </w:r>
      <w:r w:rsidR="00C45DAC" w:rsidRPr="006330A8">
        <w:t xml:space="preserve"> </w:t>
      </w:r>
      <w:r w:rsidRPr="006330A8">
        <w:t>:</w:t>
      </w:r>
      <w:proofErr w:type="gramEnd"/>
      <w:r w:rsidRPr="006330A8">
        <w:t xml:space="preserve"> учеб. для вузов / И.К. Волков, С.М. Зуев, Г.М. Цветкова. </w:t>
      </w:r>
      <w:r w:rsidRPr="006330A8">
        <w:sym w:font="Symbol" w:char="F02D"/>
      </w:r>
      <w:r w:rsidRPr="006330A8">
        <w:t xml:space="preserve"> </w:t>
      </w:r>
      <w:proofErr w:type="gramStart"/>
      <w:r w:rsidR="00C45DAC" w:rsidRPr="006330A8">
        <w:t>Москва :</w:t>
      </w:r>
      <w:proofErr w:type="gramEnd"/>
      <w:r w:rsidR="00C45DAC" w:rsidRPr="006330A8">
        <w:t xml:space="preserve"> </w:t>
      </w:r>
      <w:r w:rsidRPr="006330A8">
        <w:t xml:space="preserve">Изд-во МГТУ им. Баумана, 1999. </w:t>
      </w:r>
      <w:r w:rsidRPr="006330A8">
        <w:sym w:font="Symbol" w:char="F02D"/>
      </w:r>
      <w:r w:rsidRPr="006330A8">
        <w:t xml:space="preserve"> 448 с.</w:t>
      </w:r>
    </w:p>
    <w:p w:rsidR="004D0D11" w:rsidRPr="006330A8" w:rsidRDefault="002170A8" w:rsidP="0008603A">
      <w:pPr>
        <w:pStyle w:val="a0"/>
      </w:pPr>
      <w:r w:rsidRPr="006330A8">
        <w:t xml:space="preserve">Фихтенгольц, Г.М. Курс дифференциального и интегрального исчисления. В 3 т. Т. 3 / Г.М. Фихтенгольц. – </w:t>
      </w:r>
      <w:proofErr w:type="gramStart"/>
      <w:r w:rsidRPr="006330A8">
        <w:t>Москва :</w:t>
      </w:r>
      <w:proofErr w:type="gramEnd"/>
      <w:r w:rsidRPr="006330A8">
        <w:t xml:space="preserve"> </w:t>
      </w:r>
      <w:proofErr w:type="spellStart"/>
      <w:r w:rsidRPr="006330A8">
        <w:t>Физматлит</w:t>
      </w:r>
      <w:proofErr w:type="spellEnd"/>
      <w:r w:rsidRPr="006330A8">
        <w:t>, 2001. – 662 с.</w:t>
      </w:r>
    </w:p>
    <w:p w:rsidR="00494191" w:rsidRPr="00096146" w:rsidRDefault="00494191" w:rsidP="00096146">
      <w:pPr>
        <w:pStyle w:val="aff2"/>
      </w:pPr>
      <w:bookmarkStart w:id="26" w:name="_Toc164423855"/>
      <w:r w:rsidRPr="00096146">
        <w:lastRenderedPageBreak/>
        <w:t>ПРИЛОЖЕНИЕ А</w:t>
      </w:r>
      <w:bookmarkStart w:id="27" w:name="_Toc102485629"/>
      <w:bookmarkStart w:id="28" w:name="_Toc102673721"/>
      <w:r w:rsidR="000636BC" w:rsidRPr="00096146">
        <w:br/>
      </w:r>
      <w:r w:rsidR="0000758C" w:rsidRPr="00096146">
        <w:t xml:space="preserve">Моделирование распространения импульса в среде </w:t>
      </w:r>
      <w:r w:rsidR="0000758C" w:rsidRPr="00096146">
        <w:br/>
        <w:t>с переменным коэффициентом преломления</w:t>
      </w:r>
      <w:bookmarkEnd w:id="26"/>
      <w:bookmarkEnd w:id="27"/>
      <w:bookmarkEnd w:id="28"/>
    </w:p>
    <w:p w:rsidR="00494191" w:rsidRDefault="00494191" w:rsidP="00E63299">
      <w:pPr>
        <w:pStyle w:val="1-"/>
      </w:pPr>
      <w:r w:rsidRPr="00273CF3">
        <w:t xml:space="preserve">Предположим, что </w:t>
      </w:r>
      <w:r>
        <w:t xml:space="preserve">на пути распространения импульса размещен оптический клин из материала, имеющего более высокий коэффициент преломления. Схематическое изображение такого волновода показано на рисунке </w:t>
      </w:r>
      <w:r w:rsidR="0087768A">
        <w:t>А.1</w:t>
      </w:r>
      <w:r>
        <w:t>.</w:t>
      </w:r>
    </w:p>
    <w:p w:rsidR="00494191" w:rsidRDefault="00494191" w:rsidP="0049419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645CF7" wp14:editId="6F4F4AEA">
            <wp:extent cx="4716852" cy="2354712"/>
            <wp:effectExtent l="19050" t="0" r="7548" b="0"/>
            <wp:docPr id="22" name="Рисунок 22" descr="C:\Users\Мария\Desktop\клин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C:\Users\Мария\Desktop\клин схема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32" cy="2355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191" w:rsidRDefault="00494191" w:rsidP="008415C3">
      <w:pPr>
        <w:pStyle w:val="-"/>
      </w:pPr>
      <w:r>
        <w:t xml:space="preserve">Рисунок </w:t>
      </w:r>
      <w:r w:rsidR="0087768A">
        <w:t>А</w:t>
      </w:r>
      <w:r>
        <w:t>.</w:t>
      </w:r>
      <w:r w:rsidR="0087768A">
        <w:t>1</w:t>
      </w:r>
      <w:r>
        <w:t xml:space="preserve"> – Изображение волновода с клином</w:t>
      </w:r>
    </w:p>
    <w:p w:rsidR="00494191" w:rsidRDefault="00494191" w:rsidP="00200CAD">
      <w:pPr>
        <w:pStyle w:val="1-"/>
      </w:pPr>
      <w:r>
        <w:t xml:space="preserve">Разработанная и оттестированная программа была применена для расчета процесса прохождения импульса через такой клин. </w:t>
      </w:r>
    </w:p>
    <w:p w:rsidR="00365E77" w:rsidRDefault="00013D9F" w:rsidP="00200CAD">
      <w:pPr>
        <w:pStyle w:val="1-"/>
      </w:pPr>
      <w:r>
        <w:rPr>
          <w:rFonts w:eastAsiaTheme="majorEastAsia"/>
        </w:rPr>
        <w:t>П</w:t>
      </w:r>
      <w:r w:rsidR="00365E77">
        <w:t xml:space="preserve">роведем сравнение разностных решений для каждого случая.  Зафиксируем: </w:t>
      </w:r>
      <w:r w:rsidR="00365E77" w:rsidRPr="007865FB">
        <w:rPr>
          <w:position w:val="-12"/>
        </w:rPr>
        <w:object w:dxaOrig="12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20.25pt" o:ole="">
            <v:imagedata r:id="rId9" o:title=""/>
          </v:shape>
          <o:OLEObject Type="Embed" ProgID="Equation.DSMT4" ShapeID="_x0000_i1025" DrawAspect="Content" ObjectID="_1775304746" r:id="rId10"/>
        </w:object>
      </w:r>
      <w:r w:rsidR="00365E77" w:rsidRPr="00F50BCF">
        <w:rPr>
          <w:position w:val="-6"/>
        </w:rPr>
        <w:object w:dxaOrig="1100" w:dyaOrig="300">
          <v:shape id="_x0000_i1026" type="#_x0000_t75" style="width:54.75pt;height:13.5pt" o:ole="">
            <v:imagedata r:id="rId11" o:title=""/>
          </v:shape>
          <o:OLEObject Type="Embed" ProgID="Equation.DSMT4" ShapeID="_x0000_i1026" DrawAspect="Content" ObjectID="_1775304747" r:id="rId12"/>
        </w:object>
      </w:r>
      <w:r w:rsidR="00365E77">
        <w:t xml:space="preserve"> </w:t>
      </w:r>
      <w:r w:rsidR="00AA627C">
        <w:t>З</w:t>
      </w:r>
      <w:r w:rsidR="00365E77">
        <w:t xml:space="preserve">адавая уровень погрешности </w:t>
      </w:r>
      <w:r w:rsidR="00365E77" w:rsidRPr="005908D8">
        <w:rPr>
          <w:position w:val="-6"/>
        </w:rPr>
        <w:object w:dxaOrig="260" w:dyaOrig="240">
          <v:shape id="_x0000_i1027" type="#_x0000_t75" style="width:10.5pt;height:11.25pt" o:ole="">
            <v:imagedata r:id="rId13" o:title=""/>
          </v:shape>
          <o:OLEObject Type="Embed" ProgID="Equation.DSMT4" ShapeID="_x0000_i1027" DrawAspect="Content" ObjectID="_1775304748" r:id="rId14"/>
        </w:object>
      </w:r>
      <w:r w:rsidR="00365E77">
        <w:t xml:space="preserve">, будем изменять сетку таким образом, чтобы схема была устойчивой и фактическая погрешность практически совпадала с </w:t>
      </w:r>
      <w:r w:rsidR="00365E77" w:rsidRPr="005908D8">
        <w:rPr>
          <w:position w:val="-6"/>
        </w:rPr>
        <w:object w:dxaOrig="260" w:dyaOrig="240">
          <v:shape id="_x0000_i1028" type="#_x0000_t75" style="width:10.5pt;height:11.25pt" o:ole="">
            <v:imagedata r:id="rId13" o:title=""/>
          </v:shape>
          <o:OLEObject Type="Embed" ProgID="Equation.DSMT4" ShapeID="_x0000_i1028" DrawAspect="Content" ObjectID="_1775304749" r:id="rId15"/>
        </w:object>
      </w:r>
      <w:r w:rsidR="00365E77">
        <w:t xml:space="preserve">. Результаты приведены в таблице </w:t>
      </w:r>
      <w:r>
        <w:t>А.1</w:t>
      </w:r>
      <w:r w:rsidR="00365E77">
        <w:t>.</w:t>
      </w:r>
    </w:p>
    <w:p w:rsidR="00365E77" w:rsidRPr="00392388" w:rsidRDefault="00365E77" w:rsidP="00AA627C">
      <w:pPr>
        <w:pStyle w:val="-1"/>
      </w:pPr>
      <w:r>
        <w:t xml:space="preserve">Таблица </w:t>
      </w:r>
      <w:r w:rsidR="00013D9F">
        <w:t xml:space="preserve">А.1 </w:t>
      </w:r>
      <w:r>
        <w:t>– Сравнение разностных решений</w:t>
      </w:r>
    </w:p>
    <w:tbl>
      <w:tblPr>
        <w:tblW w:w="94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6"/>
        <w:gridCol w:w="3165"/>
        <w:gridCol w:w="1551"/>
        <w:gridCol w:w="1551"/>
        <w:gridCol w:w="1551"/>
      </w:tblGrid>
      <w:tr w:rsidR="00365E77" w:rsidRPr="00AC4729" w:rsidTr="00AC4729">
        <w:trPr>
          <w:trHeight w:hRule="exact" w:val="340"/>
          <w:jc w:val="center"/>
        </w:trPr>
        <w:tc>
          <w:tcPr>
            <w:tcW w:w="4801" w:type="dxa"/>
            <w:gridSpan w:val="2"/>
            <w:shd w:val="clear" w:color="auto" w:fill="auto"/>
            <w:vAlign w:val="center"/>
          </w:tcPr>
          <w:p w:rsidR="00365E77" w:rsidRPr="00AC4729" w:rsidRDefault="00365E77" w:rsidP="00A476BA">
            <w:pPr>
              <w:jc w:val="center"/>
            </w:pPr>
            <w:r w:rsidRPr="00AC4729">
              <w:rPr>
                <w:position w:val="-6"/>
              </w:rPr>
              <w:object w:dxaOrig="260" w:dyaOrig="240">
                <v:shape id="_x0000_i1029" type="#_x0000_t75" style="width:10.5pt;height:11.25pt" o:ole="">
                  <v:imagedata r:id="rId13" o:title=""/>
                </v:shape>
                <o:OLEObject Type="Embed" ProgID="Equation.DSMT4" ShapeID="_x0000_i1029" DrawAspect="Content" ObjectID="_1775304750" r:id="rId16"/>
              </w:objec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0,02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0,01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0,004</w:t>
            </w:r>
          </w:p>
        </w:tc>
      </w:tr>
      <w:tr w:rsidR="00365E77" w:rsidRPr="00AC4729" w:rsidTr="00AC4729">
        <w:trPr>
          <w:trHeight w:hRule="exact" w:val="340"/>
          <w:jc w:val="center"/>
        </w:trPr>
        <w:tc>
          <w:tcPr>
            <w:tcW w:w="1636" w:type="dxa"/>
            <w:vMerge w:val="restart"/>
            <w:shd w:val="clear" w:color="auto" w:fill="auto"/>
            <w:vAlign w:val="center"/>
          </w:tcPr>
          <w:p w:rsidR="00365E77" w:rsidRPr="00AC4729" w:rsidRDefault="00365E77" w:rsidP="00A476BA">
            <w:pPr>
              <w:jc w:val="center"/>
            </w:pPr>
            <w:r w:rsidRPr="00AC4729">
              <w:rPr>
                <w:position w:val="-12"/>
              </w:rPr>
              <w:t>Количество узлов сетки</w:t>
            </w:r>
          </w:p>
        </w:tc>
        <w:tc>
          <w:tcPr>
            <w:tcW w:w="3165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center"/>
            </w:pPr>
            <w:r w:rsidRPr="00AC4729">
              <w:t>Кусочно-гладкий импульс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4090601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64682001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1029287201</w:t>
            </w:r>
          </w:p>
        </w:tc>
      </w:tr>
      <w:tr w:rsidR="00365E77" w:rsidRPr="00AC4729" w:rsidTr="00AC4729">
        <w:trPr>
          <w:trHeight w:hRule="exact" w:val="340"/>
          <w:jc w:val="center"/>
        </w:trPr>
        <w:tc>
          <w:tcPr>
            <w:tcW w:w="1636" w:type="dxa"/>
            <w:vMerge/>
            <w:shd w:val="clear" w:color="auto" w:fill="auto"/>
            <w:vAlign w:val="center"/>
          </w:tcPr>
          <w:p w:rsidR="00365E77" w:rsidRPr="00AC4729" w:rsidRDefault="00365E77" w:rsidP="00A476BA">
            <w:pPr>
              <w:jc w:val="center"/>
            </w:pPr>
          </w:p>
        </w:tc>
        <w:tc>
          <w:tcPr>
            <w:tcW w:w="31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5E77" w:rsidRPr="00AC4729" w:rsidRDefault="00365E77" w:rsidP="00A476BA">
            <w:pPr>
              <w:jc w:val="center"/>
            </w:pPr>
            <w:r w:rsidRPr="00AC4729">
              <w:t>Гладкий импульс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17576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262701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4090601</w:t>
            </w:r>
          </w:p>
        </w:tc>
      </w:tr>
      <w:tr w:rsidR="00365E77" w:rsidRPr="00AC4729" w:rsidTr="00AC4729">
        <w:trPr>
          <w:trHeight w:hRule="exact" w:val="340"/>
          <w:jc w:val="center"/>
        </w:trPr>
        <w:tc>
          <w:tcPr>
            <w:tcW w:w="1636" w:type="dxa"/>
            <w:vMerge/>
            <w:shd w:val="clear" w:color="auto" w:fill="auto"/>
            <w:vAlign w:val="center"/>
          </w:tcPr>
          <w:p w:rsidR="00365E77" w:rsidRPr="00AC4729" w:rsidRDefault="00365E77" w:rsidP="00A476BA">
            <w:pPr>
              <w:jc w:val="center"/>
            </w:pPr>
          </w:p>
        </w:tc>
        <w:tc>
          <w:tcPr>
            <w:tcW w:w="3165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center"/>
            </w:pPr>
            <w:r w:rsidRPr="00AC4729">
              <w:t>Разница (во сколько раз)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232,7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246,2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251,6</w:t>
            </w:r>
          </w:p>
        </w:tc>
      </w:tr>
      <w:tr w:rsidR="00365E77" w:rsidRPr="00AC4729" w:rsidTr="00AC4729">
        <w:trPr>
          <w:trHeight w:hRule="exact" w:val="340"/>
          <w:jc w:val="center"/>
        </w:trPr>
        <w:tc>
          <w:tcPr>
            <w:tcW w:w="1636" w:type="dxa"/>
            <w:vMerge w:val="restart"/>
            <w:shd w:val="clear" w:color="auto" w:fill="auto"/>
            <w:vAlign w:val="center"/>
          </w:tcPr>
          <w:p w:rsidR="00365E77" w:rsidRPr="00AC4729" w:rsidRDefault="00365E77" w:rsidP="00A476BA">
            <w:pPr>
              <w:jc w:val="center"/>
            </w:pPr>
            <w:r w:rsidRPr="00AC4729">
              <w:t xml:space="preserve">Время выполнения, </w:t>
            </w:r>
            <w:proofErr w:type="spellStart"/>
            <w:r w:rsidRPr="00AC4729">
              <w:t>мс</w:t>
            </w:r>
            <w:proofErr w:type="spellEnd"/>
          </w:p>
        </w:tc>
        <w:tc>
          <w:tcPr>
            <w:tcW w:w="3165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center"/>
            </w:pPr>
            <w:r w:rsidRPr="00AC4729">
              <w:t>Кусочно-гладкий импульс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761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12107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135537</w:t>
            </w:r>
          </w:p>
        </w:tc>
      </w:tr>
      <w:tr w:rsidR="00365E77" w:rsidRPr="00AC4729" w:rsidTr="00AC4729">
        <w:trPr>
          <w:trHeight w:hRule="exact" w:val="340"/>
          <w:jc w:val="center"/>
        </w:trPr>
        <w:tc>
          <w:tcPr>
            <w:tcW w:w="1636" w:type="dxa"/>
            <w:vMerge/>
            <w:shd w:val="clear" w:color="auto" w:fill="auto"/>
            <w:vAlign w:val="center"/>
          </w:tcPr>
          <w:p w:rsidR="00365E77" w:rsidRPr="00AC4729" w:rsidRDefault="00365E77" w:rsidP="00A476BA">
            <w:pPr>
              <w:jc w:val="center"/>
            </w:pPr>
          </w:p>
        </w:tc>
        <w:tc>
          <w:tcPr>
            <w:tcW w:w="31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5E77" w:rsidRPr="00AC4729" w:rsidRDefault="00365E77" w:rsidP="00A476BA">
            <w:pPr>
              <w:jc w:val="center"/>
            </w:pPr>
            <w:r w:rsidRPr="00AC4729">
              <w:t>Гладкий импульс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5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50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766</w:t>
            </w:r>
          </w:p>
        </w:tc>
      </w:tr>
      <w:tr w:rsidR="00365E77" w:rsidRPr="00AC4729" w:rsidTr="00AC4729">
        <w:trPr>
          <w:trHeight w:hRule="exact" w:val="340"/>
          <w:jc w:val="center"/>
        </w:trPr>
        <w:tc>
          <w:tcPr>
            <w:tcW w:w="1636" w:type="dxa"/>
            <w:vMerge/>
            <w:shd w:val="clear" w:color="auto" w:fill="auto"/>
            <w:vAlign w:val="center"/>
          </w:tcPr>
          <w:p w:rsidR="00365E77" w:rsidRPr="00AC4729" w:rsidRDefault="00365E77" w:rsidP="00A476BA">
            <w:pPr>
              <w:jc w:val="center"/>
            </w:pPr>
          </w:p>
        </w:tc>
        <w:tc>
          <w:tcPr>
            <w:tcW w:w="3165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center"/>
            </w:pPr>
            <w:r w:rsidRPr="00AC4729">
              <w:t>Разница (во сколько раз)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152,2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242,1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176,9</w:t>
            </w:r>
          </w:p>
        </w:tc>
      </w:tr>
    </w:tbl>
    <w:p w:rsidR="00365E77" w:rsidRPr="00F3457B" w:rsidRDefault="00365E77" w:rsidP="006601A8">
      <w:pPr>
        <w:pStyle w:val="1-"/>
        <w:rPr>
          <w:lang w:val="en-US"/>
        </w:rPr>
      </w:pPr>
    </w:p>
    <w:p w:rsidR="00DA3548" w:rsidRPr="000C691F" w:rsidRDefault="00DA3548" w:rsidP="000636BC">
      <w:pPr>
        <w:pStyle w:val="aff2"/>
      </w:pPr>
      <w:bookmarkStart w:id="29" w:name="_Toc102473385"/>
      <w:bookmarkStart w:id="30" w:name="_Toc164423856"/>
      <w:r w:rsidRPr="000C691F">
        <w:lastRenderedPageBreak/>
        <w:t>ПРИЛОЖЕНИЕ Б</w:t>
      </w:r>
      <w:bookmarkStart w:id="31" w:name="_Toc419300637"/>
      <w:bookmarkStart w:id="32" w:name="_Toc419322249"/>
      <w:bookmarkStart w:id="33" w:name="_Toc419495664"/>
      <w:bookmarkStart w:id="34" w:name="_Toc102473386"/>
      <w:bookmarkStart w:id="35" w:name="_Toc102673723"/>
      <w:bookmarkEnd w:id="29"/>
      <w:r w:rsidR="000C691F" w:rsidRPr="000C691F">
        <w:br/>
      </w:r>
      <w:r w:rsidRPr="000C691F">
        <w:t>Ф</w:t>
      </w:r>
      <w:r w:rsidR="000C691F" w:rsidRPr="000C691F">
        <w:t>рагменты кода программы</w:t>
      </w:r>
      <w:bookmarkEnd w:id="30"/>
      <w:bookmarkEnd w:id="31"/>
      <w:bookmarkEnd w:id="32"/>
      <w:bookmarkEnd w:id="33"/>
      <w:bookmarkEnd w:id="34"/>
      <w:bookmarkEnd w:id="35"/>
    </w:p>
    <w:p w:rsidR="00DA3548" w:rsidRPr="001F1477" w:rsidRDefault="00DA3548" w:rsidP="00DA3548">
      <w:pPr>
        <w:pStyle w:val="24"/>
      </w:pPr>
      <w:bookmarkStart w:id="36" w:name="_Toc102473387"/>
      <w:bookmarkStart w:id="37" w:name="_Toc164423857"/>
      <w:r>
        <w:t>Б</w:t>
      </w:r>
      <w:r w:rsidRPr="001F1477">
        <w:t xml:space="preserve">.1 </w:t>
      </w:r>
      <w:r>
        <w:rPr>
          <w:highlight w:val="white"/>
        </w:rPr>
        <w:t>Ф</w:t>
      </w:r>
      <w:r w:rsidRPr="00F34AF4">
        <w:rPr>
          <w:highlight w:val="white"/>
        </w:rPr>
        <w:t>ункция построения аналитического решения для кусочно-гладкого импульса</w:t>
      </w:r>
      <w:bookmarkEnd w:id="36"/>
      <w:bookmarkEnd w:id="37"/>
    </w:p>
    <w:p w:rsidR="00DA3548" w:rsidRPr="00534001" w:rsidRDefault="00DA3548" w:rsidP="00DA354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DA3548" w:rsidRPr="00534001" w:rsidRDefault="00DA3548" w:rsidP="00DA354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public </w:t>
      </w:r>
      <w:proofErr w:type="gramStart"/>
      <w:r w:rsidRPr="00534001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534001">
        <w:rPr>
          <w:rFonts w:ascii="Consolas" w:hAnsi="Consolas" w:cs="Consolas"/>
          <w:sz w:val="19"/>
          <w:szCs w:val="19"/>
          <w:lang w:val="en-US"/>
        </w:rPr>
        <w:t>] getAnalyticalResult1()</w:t>
      </w:r>
    </w:p>
    <w:p w:rsidR="00DA3548" w:rsidRPr="00534001" w:rsidRDefault="00DA3548" w:rsidP="00DA354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420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4001">
        <w:rPr>
          <w:rFonts w:ascii="Consolas" w:hAnsi="Consolas" w:cs="Consolas"/>
          <w:sz w:val="19"/>
          <w:szCs w:val="19"/>
          <w:lang w:val="en-US"/>
        </w:rPr>
        <w:t>{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34001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534001">
        <w:rPr>
          <w:rFonts w:ascii="Consolas" w:hAnsi="Consolas" w:cs="Consolas"/>
          <w:sz w:val="19"/>
          <w:szCs w:val="19"/>
          <w:lang w:val="en-US"/>
        </w:rPr>
        <w:t>] res = new double[G + 1];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double sum = 0;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double z = 0;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double k = 0;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double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wm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double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sinwmt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A3548" w:rsidRPr="00542076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double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coswmt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double w = (2 *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* c) / lambda;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double w2 = w * w;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34001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534001">
        <w:rPr>
          <w:rFonts w:ascii="Consolas" w:hAnsi="Consolas" w:cs="Consolas"/>
          <w:sz w:val="19"/>
          <w:szCs w:val="19"/>
          <w:lang w:val="en-US"/>
        </w:rPr>
        <w:t>] wm2 = new double[count + 1];</w:t>
      </w:r>
    </w:p>
    <w:p w:rsidR="00DA3548" w:rsidRPr="00542076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double x = lx / 2;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double a2 = (eps * w2) / (c * c) - (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>) / (lx * lx);</w:t>
      </w:r>
    </w:p>
    <w:p w:rsidR="00DA3548" w:rsidRPr="00542076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double b2 = (c * c * a2) / eps;</w:t>
      </w:r>
    </w:p>
    <w:p w:rsidR="00DA3548" w:rsidRPr="00542076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double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sinwt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Math.Sin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((2 *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tmkm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Math.Sqrt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>(eps)) / lambda);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for (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m = 0; m &lt;= count; m++)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wm2[m] = ((c * c *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) / eps) * ((1 / (lx * lx)) + (((1 + 2 * m) *  </w:t>
      </w:r>
    </w:p>
    <w:p w:rsidR="00DA3548" w:rsidRPr="00542076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(1 + 2 * m)) / (4 *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lz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lz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>)));</w:t>
      </w:r>
    </w:p>
    <w:p w:rsidR="00DA3548" w:rsidRPr="00542076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tmkm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&lt;= tmkm1)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for (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g = 0; g &lt;= G; g++)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    z = hg * g;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    sum = 0;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    k = 0;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sinwmt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A3548" w:rsidRPr="00542076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wm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    for (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m = 0; m &lt;= count; m++)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DA3548" w:rsidRPr="00542076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wm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Math.Sqrt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>(wm2[m]);</w:t>
      </w:r>
    </w:p>
    <w:p w:rsidR="00DA3548" w:rsidRPr="00542076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4207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sinwmt</w:t>
      </w:r>
      <w:proofErr w:type="spellEnd"/>
      <w:r w:rsidRPr="0054207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</w:t>
      </w:r>
      <w:r w:rsidRPr="00542076">
        <w:rPr>
          <w:rFonts w:ascii="Consolas" w:hAnsi="Consolas" w:cs="Consolas"/>
          <w:sz w:val="19"/>
          <w:szCs w:val="19"/>
          <w:lang w:val="en-US"/>
        </w:rPr>
        <w:t>.</w:t>
      </w:r>
      <w:r w:rsidRPr="00534001">
        <w:rPr>
          <w:rFonts w:ascii="Consolas" w:hAnsi="Consolas" w:cs="Consolas"/>
          <w:sz w:val="19"/>
          <w:szCs w:val="19"/>
          <w:lang w:val="en-US"/>
        </w:rPr>
        <w:t>Sin</w:t>
      </w:r>
      <w:proofErr w:type="spellEnd"/>
      <w:r w:rsidRPr="0054207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</w:t>
      </w:r>
      <w:r w:rsidRPr="00542076">
        <w:rPr>
          <w:rFonts w:ascii="Consolas" w:hAnsi="Consolas" w:cs="Consolas"/>
          <w:sz w:val="19"/>
          <w:szCs w:val="19"/>
          <w:lang w:val="en-US"/>
        </w:rPr>
        <w:t>.</w:t>
      </w:r>
      <w:r w:rsidRPr="00534001">
        <w:rPr>
          <w:rFonts w:ascii="Consolas" w:hAnsi="Consolas" w:cs="Consolas"/>
          <w:sz w:val="19"/>
          <w:szCs w:val="19"/>
          <w:lang w:val="en-US"/>
        </w:rPr>
        <w:t>Sqrt</w:t>
      </w:r>
      <w:proofErr w:type="spellEnd"/>
      <w:r w:rsidRPr="00542076">
        <w:rPr>
          <w:rFonts w:ascii="Consolas" w:hAnsi="Consolas" w:cs="Consolas"/>
          <w:sz w:val="19"/>
          <w:szCs w:val="19"/>
          <w:lang w:val="en-US"/>
        </w:rPr>
        <w:t>(</w:t>
      </w:r>
      <w:r w:rsidRPr="00534001">
        <w:rPr>
          <w:rFonts w:ascii="Consolas" w:hAnsi="Consolas" w:cs="Consolas"/>
          <w:sz w:val="19"/>
          <w:szCs w:val="19"/>
          <w:lang w:val="en-US"/>
        </w:rPr>
        <w:t>wm</w:t>
      </w:r>
      <w:r w:rsidRPr="00542076">
        <w:rPr>
          <w:rFonts w:ascii="Consolas" w:hAnsi="Consolas" w:cs="Consolas"/>
          <w:sz w:val="19"/>
          <w:szCs w:val="19"/>
          <w:lang w:val="en-US"/>
        </w:rPr>
        <w:t>2[</w:t>
      </w:r>
      <w:r w:rsidRPr="00534001">
        <w:rPr>
          <w:rFonts w:ascii="Consolas" w:hAnsi="Consolas" w:cs="Consolas"/>
          <w:sz w:val="19"/>
          <w:szCs w:val="19"/>
          <w:lang w:val="en-US"/>
        </w:rPr>
        <w:t>m</w:t>
      </w:r>
      <w:r w:rsidRPr="00542076">
        <w:rPr>
          <w:rFonts w:ascii="Consolas" w:hAnsi="Consolas" w:cs="Consolas"/>
          <w:sz w:val="19"/>
          <w:szCs w:val="19"/>
          <w:lang w:val="en-US"/>
        </w:rPr>
        <w:t xml:space="preserve">]) *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tmkm</w:t>
      </w:r>
      <w:proofErr w:type="spellEnd"/>
      <w:r w:rsidRPr="00542076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</w:t>
      </w:r>
      <w:r w:rsidRPr="00542076">
        <w:rPr>
          <w:rFonts w:ascii="Consolas" w:hAnsi="Consolas" w:cs="Consolas"/>
          <w:sz w:val="19"/>
          <w:szCs w:val="19"/>
          <w:lang w:val="en-US"/>
        </w:rPr>
        <w:t>.</w:t>
      </w:r>
      <w:r w:rsidRPr="00534001">
        <w:rPr>
          <w:rFonts w:ascii="Consolas" w:hAnsi="Consolas" w:cs="Consolas"/>
          <w:sz w:val="19"/>
          <w:szCs w:val="19"/>
          <w:lang w:val="en-US"/>
        </w:rPr>
        <w:t>Sqrt</w:t>
      </w:r>
      <w:proofErr w:type="spellEnd"/>
      <w:r w:rsidRPr="00542076">
        <w:rPr>
          <w:rFonts w:ascii="Consolas" w:hAnsi="Consolas" w:cs="Consolas"/>
          <w:sz w:val="19"/>
          <w:szCs w:val="19"/>
          <w:lang w:val="en-US"/>
        </w:rPr>
        <w:t>(</w:t>
      </w:r>
      <w:r w:rsidRPr="00534001">
        <w:rPr>
          <w:rFonts w:ascii="Consolas" w:hAnsi="Consolas" w:cs="Consolas"/>
          <w:sz w:val="19"/>
          <w:szCs w:val="19"/>
          <w:lang w:val="en-US"/>
        </w:rPr>
        <w:t>eps</w:t>
      </w:r>
      <w:r w:rsidRPr="00542076">
        <w:rPr>
          <w:rFonts w:ascii="Consolas" w:hAnsi="Consolas" w:cs="Consolas"/>
          <w:sz w:val="19"/>
          <w:szCs w:val="19"/>
          <w:lang w:val="en-US"/>
        </w:rPr>
        <w:t xml:space="preserve">) / </w:t>
      </w:r>
      <w:r w:rsidRPr="00534001">
        <w:rPr>
          <w:rFonts w:ascii="Consolas" w:hAnsi="Consolas" w:cs="Consolas"/>
          <w:sz w:val="19"/>
          <w:szCs w:val="19"/>
          <w:lang w:val="en-US"/>
        </w:rPr>
        <w:t>c</w:t>
      </w:r>
      <w:r w:rsidRPr="00542076">
        <w:rPr>
          <w:rFonts w:ascii="Consolas" w:hAnsi="Consolas" w:cs="Consolas"/>
          <w:sz w:val="19"/>
          <w:szCs w:val="19"/>
          <w:lang w:val="en-US"/>
        </w:rPr>
        <w:t>);</w:t>
      </w:r>
    </w:p>
    <w:p w:rsidR="00DA3548" w:rsidRPr="00D7337C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4207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534001">
        <w:rPr>
          <w:rFonts w:ascii="Consolas" w:hAnsi="Consolas" w:cs="Consolas"/>
          <w:sz w:val="19"/>
          <w:szCs w:val="19"/>
          <w:lang w:val="en-US"/>
        </w:rPr>
        <w:t>k</w:t>
      </w:r>
      <w:r w:rsidRPr="00D7337C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534001">
        <w:rPr>
          <w:rFonts w:ascii="Consolas" w:hAnsi="Consolas" w:cs="Consolas"/>
          <w:sz w:val="19"/>
          <w:szCs w:val="19"/>
          <w:lang w:val="en-US"/>
        </w:rPr>
        <w:t>b</w:t>
      </w:r>
      <w:r w:rsidRPr="00D7337C">
        <w:rPr>
          <w:rFonts w:ascii="Consolas" w:hAnsi="Consolas" w:cs="Consolas"/>
          <w:sz w:val="19"/>
          <w:szCs w:val="19"/>
          <w:lang w:val="en-US"/>
        </w:rPr>
        <w:t>2 / (</w:t>
      </w:r>
      <w:r w:rsidRPr="00534001">
        <w:rPr>
          <w:rFonts w:ascii="Consolas" w:hAnsi="Consolas" w:cs="Consolas"/>
          <w:sz w:val="19"/>
          <w:szCs w:val="19"/>
          <w:lang w:val="en-US"/>
        </w:rPr>
        <w:t>wm</w:t>
      </w:r>
      <w:r w:rsidRPr="00D7337C">
        <w:rPr>
          <w:rFonts w:ascii="Consolas" w:hAnsi="Consolas" w:cs="Consolas"/>
          <w:sz w:val="19"/>
          <w:szCs w:val="19"/>
          <w:lang w:val="en-US"/>
        </w:rPr>
        <w:t>2[</w:t>
      </w:r>
      <w:r w:rsidRPr="00534001">
        <w:rPr>
          <w:rFonts w:ascii="Consolas" w:hAnsi="Consolas" w:cs="Consolas"/>
          <w:sz w:val="19"/>
          <w:szCs w:val="19"/>
          <w:lang w:val="en-US"/>
        </w:rPr>
        <w:t>m</w:t>
      </w:r>
      <w:r w:rsidRPr="00D7337C">
        <w:rPr>
          <w:rFonts w:ascii="Consolas" w:hAnsi="Consolas" w:cs="Consolas"/>
          <w:sz w:val="19"/>
          <w:szCs w:val="19"/>
          <w:lang w:val="en-US"/>
        </w:rPr>
        <w:t xml:space="preserve">] - </w:t>
      </w:r>
      <w:r w:rsidRPr="00534001">
        <w:rPr>
          <w:rFonts w:ascii="Consolas" w:hAnsi="Consolas" w:cs="Consolas"/>
          <w:sz w:val="19"/>
          <w:szCs w:val="19"/>
          <w:lang w:val="en-US"/>
        </w:rPr>
        <w:t>w</w:t>
      </w:r>
      <w:r w:rsidRPr="00D7337C">
        <w:rPr>
          <w:rFonts w:ascii="Consolas" w:hAnsi="Consolas" w:cs="Consolas"/>
          <w:sz w:val="19"/>
          <w:szCs w:val="19"/>
          <w:lang w:val="en-US"/>
        </w:rPr>
        <w:t>2)) * (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wm</w:t>
      </w:r>
      <w:proofErr w:type="spellEnd"/>
      <w:r w:rsidRPr="00D7337C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sinwt</w:t>
      </w:r>
      <w:proofErr w:type="spellEnd"/>
      <w:r w:rsidRPr="00D7337C">
        <w:rPr>
          <w:rFonts w:ascii="Consolas" w:hAnsi="Consolas" w:cs="Consolas"/>
          <w:sz w:val="19"/>
          <w:szCs w:val="19"/>
          <w:lang w:val="en-US"/>
        </w:rPr>
        <w:t xml:space="preserve"> - </w:t>
      </w:r>
      <w:r w:rsidRPr="00534001">
        <w:rPr>
          <w:rFonts w:ascii="Consolas" w:hAnsi="Consolas" w:cs="Consolas"/>
          <w:sz w:val="19"/>
          <w:szCs w:val="19"/>
          <w:lang w:val="en-US"/>
        </w:rPr>
        <w:t>w</w:t>
      </w:r>
      <w:r w:rsidRPr="00D7337C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sinwmt</w:t>
      </w:r>
      <w:proofErr w:type="spellEnd"/>
      <w:r w:rsidRPr="00D7337C">
        <w:rPr>
          <w:rFonts w:ascii="Consolas" w:hAnsi="Consolas" w:cs="Consolas"/>
          <w:sz w:val="19"/>
          <w:szCs w:val="19"/>
          <w:lang w:val="en-US"/>
        </w:rPr>
        <w:t xml:space="preserve">) - </w:t>
      </w:r>
      <w:r w:rsidRPr="00534001">
        <w:rPr>
          <w:rFonts w:ascii="Consolas" w:hAnsi="Consolas" w:cs="Consolas"/>
          <w:sz w:val="19"/>
          <w:szCs w:val="19"/>
          <w:lang w:val="en-US"/>
        </w:rPr>
        <w:t>w</w:t>
      </w:r>
      <w:r w:rsidRPr="00D7337C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sinwmt</w:t>
      </w:r>
      <w:proofErr w:type="spellEnd"/>
      <w:r w:rsidRPr="00D7337C">
        <w:rPr>
          <w:rFonts w:ascii="Consolas" w:hAnsi="Consolas" w:cs="Consolas"/>
          <w:sz w:val="19"/>
          <w:szCs w:val="19"/>
          <w:lang w:val="en-US"/>
        </w:rPr>
        <w:t>;</w:t>
      </w:r>
    </w:p>
    <w:p w:rsidR="00DA3548" w:rsidRPr="00542076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D7337C">
        <w:rPr>
          <w:rFonts w:ascii="Consolas" w:hAnsi="Consolas" w:cs="Consolas"/>
          <w:sz w:val="19"/>
          <w:szCs w:val="19"/>
          <w:lang w:val="en-US"/>
        </w:rPr>
        <w:t xml:space="preserve">                      </w:t>
      </w:r>
      <w:r w:rsidRPr="00534001">
        <w:rPr>
          <w:rFonts w:ascii="Consolas" w:hAnsi="Consolas" w:cs="Consolas"/>
          <w:sz w:val="19"/>
          <w:szCs w:val="19"/>
          <w:lang w:val="en-US"/>
        </w:rPr>
        <w:t xml:space="preserve">sum +=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Math.Sin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* x / lx) *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Math.Sin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* (1 + 2 * m) * z / (2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7419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     *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lz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>)) * k*(1-Math.Cos(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>*(1 + 2 *m)/2</w:t>
      </w:r>
      <w:proofErr w:type="gramStart"/>
      <w:r w:rsidRPr="00534001">
        <w:rPr>
          <w:rFonts w:ascii="Consolas" w:hAnsi="Consolas" w:cs="Consolas"/>
          <w:sz w:val="19"/>
          <w:szCs w:val="19"/>
          <w:lang w:val="en-US"/>
        </w:rPr>
        <w:t>))*</w:t>
      </w:r>
      <w:proofErr w:type="gramEnd"/>
      <w:r w:rsidRPr="00534001">
        <w:rPr>
          <w:rFonts w:ascii="Consolas" w:hAnsi="Consolas" w:cs="Consolas"/>
          <w:sz w:val="19"/>
          <w:szCs w:val="19"/>
          <w:lang w:val="en-US"/>
        </w:rPr>
        <w:t>(4/(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wm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>*(1 + 2 * m)));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    res[g] = sum +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sinwt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Math.Sin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* x / lx);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for (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g = 0; g &lt;= G; g++)</w:t>
      </w:r>
    </w:p>
    <w:p w:rsidR="00DA3548" w:rsidRPr="00542076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42076">
        <w:rPr>
          <w:rFonts w:ascii="Consolas" w:hAnsi="Consolas" w:cs="Consolas"/>
          <w:sz w:val="19"/>
          <w:szCs w:val="19"/>
          <w:lang w:val="en-US"/>
        </w:rPr>
        <w:t>{</w:t>
      </w:r>
    </w:p>
    <w:p w:rsidR="00DA3548" w:rsidRPr="00542076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42076">
        <w:rPr>
          <w:rFonts w:ascii="Consolas" w:hAnsi="Consolas" w:cs="Consolas"/>
          <w:sz w:val="19"/>
          <w:szCs w:val="19"/>
          <w:lang w:val="en-US"/>
        </w:rPr>
        <w:t xml:space="preserve">                    z = hg * g;</w:t>
      </w:r>
    </w:p>
    <w:p w:rsidR="00DA3548" w:rsidRPr="00542076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42076">
        <w:rPr>
          <w:rFonts w:ascii="Consolas" w:hAnsi="Consolas" w:cs="Consolas"/>
          <w:sz w:val="19"/>
          <w:szCs w:val="19"/>
          <w:lang w:val="en-US"/>
        </w:rPr>
        <w:t xml:space="preserve">                    sum = 0;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    k = 0;</w:t>
      </w:r>
    </w:p>
    <w:p w:rsidR="00DA3548" w:rsidRPr="00DA3548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sinwmt</w:t>
      </w:r>
      <w:proofErr w:type="spellEnd"/>
      <w:r w:rsidRPr="00DA3548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A3548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DA354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coswmt</w:t>
      </w:r>
      <w:proofErr w:type="spellEnd"/>
      <w:r w:rsidRPr="007B66B7">
        <w:rPr>
          <w:rFonts w:ascii="Consolas" w:hAnsi="Consolas" w:cs="Consolas"/>
          <w:sz w:val="19"/>
          <w:szCs w:val="19"/>
        </w:rPr>
        <w:t xml:space="preserve"> = 0;</w:t>
      </w:r>
    </w:p>
    <w:p w:rsidR="000C691F" w:rsidRPr="00A8697F" w:rsidRDefault="000C691F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</w:rPr>
      </w:pPr>
    </w:p>
    <w:sectPr w:rsidR="000C691F" w:rsidRPr="00A8697F" w:rsidSect="00B5339B">
      <w:footerReference w:type="default" r:id="rId17"/>
      <w:footerReference w:type="first" r:id="rId1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48D" w:rsidRDefault="008B448D">
      <w:r>
        <w:separator/>
      </w:r>
    </w:p>
  </w:endnote>
  <w:endnote w:type="continuationSeparator" w:id="0">
    <w:p w:rsidR="008B448D" w:rsidRDefault="008B4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3255741"/>
      <w:docPartObj>
        <w:docPartGallery w:val="Page Numbers (Bottom of Page)"/>
        <w:docPartUnique/>
      </w:docPartObj>
    </w:sdtPr>
    <w:sdtContent>
      <w:p w:rsidR="005A703D" w:rsidRDefault="005A703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07B5">
          <w:rPr>
            <w:noProof/>
          </w:rPr>
          <w:t>13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03D" w:rsidRDefault="005A703D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48D" w:rsidRDefault="008B448D">
      <w:r>
        <w:separator/>
      </w:r>
    </w:p>
  </w:footnote>
  <w:footnote w:type="continuationSeparator" w:id="0">
    <w:p w:rsidR="008B448D" w:rsidRDefault="008B4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310"/>
    <w:multiLevelType w:val="multilevel"/>
    <w:tmpl w:val="C34A75D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63D0FAC"/>
    <w:multiLevelType w:val="multilevel"/>
    <w:tmpl w:val="C34A75D4"/>
    <w:numStyleLink w:val="a"/>
  </w:abstractNum>
  <w:abstractNum w:abstractNumId="2" w15:restartNumberingAfterBreak="0">
    <w:nsid w:val="0B654190"/>
    <w:multiLevelType w:val="hybridMultilevel"/>
    <w:tmpl w:val="DB7A759A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761AE9"/>
    <w:multiLevelType w:val="multilevel"/>
    <w:tmpl w:val="FB72CEB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14C7456E"/>
    <w:multiLevelType w:val="hybridMultilevel"/>
    <w:tmpl w:val="7B4EE79C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4E42786"/>
    <w:multiLevelType w:val="hybridMultilevel"/>
    <w:tmpl w:val="014E8C90"/>
    <w:lvl w:ilvl="0" w:tplc="DAB84AA6">
      <w:start w:val="1"/>
      <w:numFmt w:val="bullet"/>
      <w:lvlText w:val="-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190044F2"/>
    <w:multiLevelType w:val="hybridMultilevel"/>
    <w:tmpl w:val="9476148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20AF226F"/>
    <w:multiLevelType w:val="multilevel"/>
    <w:tmpl w:val="1FF08DA8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28393AF8"/>
    <w:multiLevelType w:val="hybridMultilevel"/>
    <w:tmpl w:val="01683C38"/>
    <w:lvl w:ilvl="0" w:tplc="8DD0E7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5C3548"/>
    <w:multiLevelType w:val="hybridMultilevel"/>
    <w:tmpl w:val="70608D10"/>
    <w:lvl w:ilvl="0" w:tplc="FD8CA4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9335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285629A"/>
    <w:multiLevelType w:val="multilevel"/>
    <w:tmpl w:val="C34A75D4"/>
    <w:numStyleLink w:val="a"/>
  </w:abstractNum>
  <w:abstractNum w:abstractNumId="12" w15:restartNumberingAfterBreak="0">
    <w:nsid w:val="35111686"/>
    <w:multiLevelType w:val="hybridMultilevel"/>
    <w:tmpl w:val="77F0A9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6870E68"/>
    <w:multiLevelType w:val="multilevel"/>
    <w:tmpl w:val="C34A75D4"/>
    <w:numStyleLink w:val="a"/>
  </w:abstractNum>
  <w:abstractNum w:abstractNumId="14" w15:restartNumberingAfterBreak="0">
    <w:nsid w:val="3D534E60"/>
    <w:multiLevelType w:val="hybridMultilevel"/>
    <w:tmpl w:val="003410DA"/>
    <w:lvl w:ilvl="0" w:tplc="1E4E0AB6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D5D6949"/>
    <w:multiLevelType w:val="hybridMultilevel"/>
    <w:tmpl w:val="DEAE5DEC"/>
    <w:lvl w:ilvl="0" w:tplc="9FC84AA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9F72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947719D"/>
    <w:multiLevelType w:val="hybridMultilevel"/>
    <w:tmpl w:val="5C5825BE"/>
    <w:lvl w:ilvl="0" w:tplc="A908047C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18" w15:restartNumberingAfterBreak="0">
    <w:nsid w:val="4C8136C1"/>
    <w:multiLevelType w:val="multilevel"/>
    <w:tmpl w:val="1E16B020"/>
    <w:lvl w:ilvl="0">
      <w:start w:val="1"/>
      <w:numFmt w:val="decimal"/>
      <w:suff w:val="space"/>
      <w:lvlText w:val="%1.1.1"/>
      <w:lvlJc w:val="left"/>
      <w:pPr>
        <w:ind w:left="284" w:firstLine="425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33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)"/>
      <w:lvlJc w:val="left"/>
      <w:pPr>
        <w:ind w:left="393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75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1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3" w:hanging="360"/>
      </w:pPr>
      <w:rPr>
        <w:rFonts w:hint="default"/>
      </w:rPr>
    </w:lvl>
  </w:abstractNum>
  <w:abstractNum w:abstractNumId="19" w15:restartNumberingAfterBreak="0">
    <w:nsid w:val="509D6F8E"/>
    <w:multiLevelType w:val="hybridMultilevel"/>
    <w:tmpl w:val="0FA22286"/>
    <w:lvl w:ilvl="0" w:tplc="8AB24C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E31F2B"/>
    <w:multiLevelType w:val="multilevel"/>
    <w:tmpl w:val="C34A75D4"/>
    <w:numStyleLink w:val="a"/>
  </w:abstractNum>
  <w:abstractNum w:abstractNumId="21" w15:restartNumberingAfterBreak="0">
    <w:nsid w:val="53676BD4"/>
    <w:multiLevelType w:val="hybridMultilevel"/>
    <w:tmpl w:val="AD262342"/>
    <w:lvl w:ilvl="0" w:tplc="0434BAA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C2C4680"/>
    <w:multiLevelType w:val="hybridMultilevel"/>
    <w:tmpl w:val="A6F45DD8"/>
    <w:lvl w:ilvl="0" w:tplc="AE3C9F7A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3" w15:restartNumberingAfterBreak="0">
    <w:nsid w:val="5E27395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69E7703"/>
    <w:multiLevelType w:val="hybridMultilevel"/>
    <w:tmpl w:val="44A274DC"/>
    <w:lvl w:ilvl="0" w:tplc="9920DC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A91285"/>
    <w:multiLevelType w:val="hybridMultilevel"/>
    <w:tmpl w:val="4CFE378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6" w15:restartNumberingAfterBreak="0">
    <w:nsid w:val="68FE1AD8"/>
    <w:multiLevelType w:val="singleLevel"/>
    <w:tmpl w:val="19261838"/>
    <w:lvl w:ilvl="0"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27" w15:restartNumberingAfterBreak="0">
    <w:nsid w:val="6FB12A63"/>
    <w:multiLevelType w:val="hybridMultilevel"/>
    <w:tmpl w:val="1E365586"/>
    <w:lvl w:ilvl="0" w:tplc="33EA10FE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59223A9"/>
    <w:multiLevelType w:val="hybridMultilevel"/>
    <w:tmpl w:val="7DB89AC8"/>
    <w:lvl w:ilvl="0" w:tplc="D1DA1E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532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8F2366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ABA7CA7"/>
    <w:multiLevelType w:val="multilevel"/>
    <w:tmpl w:val="C34A75D4"/>
    <w:numStyleLink w:val="a"/>
  </w:abstractNum>
  <w:abstractNum w:abstractNumId="32" w15:restartNumberingAfterBreak="0">
    <w:nsid w:val="7EC47D60"/>
    <w:multiLevelType w:val="multilevel"/>
    <w:tmpl w:val="C34A75D4"/>
    <w:numStyleLink w:val="a"/>
  </w:abstractNum>
  <w:num w:numId="1">
    <w:abstractNumId w:val="26"/>
  </w:num>
  <w:num w:numId="2">
    <w:abstractNumId w:val="17"/>
  </w:num>
  <w:num w:numId="3">
    <w:abstractNumId w:val="15"/>
  </w:num>
  <w:num w:numId="4">
    <w:abstractNumId w:val="22"/>
  </w:num>
  <w:num w:numId="5">
    <w:abstractNumId w:val="14"/>
  </w:num>
  <w:num w:numId="6">
    <w:abstractNumId w:val="25"/>
  </w:num>
  <w:num w:numId="7">
    <w:abstractNumId w:val="21"/>
  </w:num>
  <w:num w:numId="8">
    <w:abstractNumId w:val="2"/>
  </w:num>
  <w:num w:numId="9">
    <w:abstractNumId w:val="4"/>
  </w:num>
  <w:num w:numId="10">
    <w:abstractNumId w:val="27"/>
  </w:num>
  <w:num w:numId="11">
    <w:abstractNumId w:val="29"/>
    <w:lvlOverride w:ilvl="0">
      <w:startOverride w:val="1"/>
    </w:lvlOverride>
  </w:num>
  <w:num w:numId="12">
    <w:abstractNumId w:val="19"/>
  </w:num>
  <w:num w:numId="13">
    <w:abstractNumId w:val="28"/>
  </w:num>
  <w:num w:numId="14">
    <w:abstractNumId w:val="9"/>
  </w:num>
  <w:num w:numId="15">
    <w:abstractNumId w:val="24"/>
  </w:num>
  <w:num w:numId="16">
    <w:abstractNumId w:val="6"/>
  </w:num>
  <w:num w:numId="17">
    <w:abstractNumId w:val="5"/>
  </w:num>
  <w:num w:numId="18">
    <w:abstractNumId w:val="16"/>
  </w:num>
  <w:num w:numId="19">
    <w:abstractNumId w:val="3"/>
  </w:num>
  <w:num w:numId="20">
    <w:abstractNumId w:val="7"/>
  </w:num>
  <w:num w:numId="21">
    <w:abstractNumId w:val="30"/>
  </w:num>
  <w:num w:numId="22">
    <w:abstractNumId w:val="23"/>
  </w:num>
  <w:num w:numId="23">
    <w:abstractNumId w:val="18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1"/>
  </w:num>
  <w:num w:numId="28">
    <w:abstractNumId w:val="1"/>
  </w:num>
  <w:num w:numId="29">
    <w:abstractNumId w:val="13"/>
  </w:num>
  <w:num w:numId="30">
    <w:abstractNumId w:val="32"/>
  </w:num>
  <w:num w:numId="31">
    <w:abstractNumId w:val="31"/>
  </w:num>
  <w:num w:numId="32">
    <w:abstractNumId w:val="20"/>
  </w:num>
  <w:num w:numId="33">
    <w:abstractNumId w:val="8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76A"/>
    <w:rsid w:val="00000458"/>
    <w:rsid w:val="00000999"/>
    <w:rsid w:val="00000CA4"/>
    <w:rsid w:val="00001975"/>
    <w:rsid w:val="00002BBE"/>
    <w:rsid w:val="00003328"/>
    <w:rsid w:val="0000355A"/>
    <w:rsid w:val="00003EA0"/>
    <w:rsid w:val="00004152"/>
    <w:rsid w:val="000051B4"/>
    <w:rsid w:val="00006D97"/>
    <w:rsid w:val="00006FD8"/>
    <w:rsid w:val="0000758C"/>
    <w:rsid w:val="000101D2"/>
    <w:rsid w:val="00012096"/>
    <w:rsid w:val="00012ED8"/>
    <w:rsid w:val="00013185"/>
    <w:rsid w:val="00013D9F"/>
    <w:rsid w:val="00015EB4"/>
    <w:rsid w:val="00016301"/>
    <w:rsid w:val="00022241"/>
    <w:rsid w:val="00023BF0"/>
    <w:rsid w:val="00023DE3"/>
    <w:rsid w:val="0002457D"/>
    <w:rsid w:val="0002506C"/>
    <w:rsid w:val="000254F5"/>
    <w:rsid w:val="0002706D"/>
    <w:rsid w:val="0002740F"/>
    <w:rsid w:val="00031A67"/>
    <w:rsid w:val="00035933"/>
    <w:rsid w:val="00036DE1"/>
    <w:rsid w:val="00036FC7"/>
    <w:rsid w:val="00043400"/>
    <w:rsid w:val="00045DCB"/>
    <w:rsid w:val="000466EB"/>
    <w:rsid w:val="00051597"/>
    <w:rsid w:val="00053D28"/>
    <w:rsid w:val="000558E6"/>
    <w:rsid w:val="00060795"/>
    <w:rsid w:val="000636BC"/>
    <w:rsid w:val="00065D35"/>
    <w:rsid w:val="00066CBB"/>
    <w:rsid w:val="000676CD"/>
    <w:rsid w:val="000679E3"/>
    <w:rsid w:val="00070449"/>
    <w:rsid w:val="000707D3"/>
    <w:rsid w:val="00071A60"/>
    <w:rsid w:val="000748B9"/>
    <w:rsid w:val="000756D1"/>
    <w:rsid w:val="00083340"/>
    <w:rsid w:val="000836DC"/>
    <w:rsid w:val="00083E6A"/>
    <w:rsid w:val="0008603A"/>
    <w:rsid w:val="00091442"/>
    <w:rsid w:val="00092FC0"/>
    <w:rsid w:val="00095673"/>
    <w:rsid w:val="00096046"/>
    <w:rsid w:val="00096146"/>
    <w:rsid w:val="0009637C"/>
    <w:rsid w:val="000966A5"/>
    <w:rsid w:val="00096D9F"/>
    <w:rsid w:val="000A0BF3"/>
    <w:rsid w:val="000A1C41"/>
    <w:rsid w:val="000A1FAA"/>
    <w:rsid w:val="000A482C"/>
    <w:rsid w:val="000A7CEE"/>
    <w:rsid w:val="000B25FA"/>
    <w:rsid w:val="000B30CF"/>
    <w:rsid w:val="000B30E9"/>
    <w:rsid w:val="000B3E08"/>
    <w:rsid w:val="000B670A"/>
    <w:rsid w:val="000B76B9"/>
    <w:rsid w:val="000C06AC"/>
    <w:rsid w:val="000C47BA"/>
    <w:rsid w:val="000C5AA0"/>
    <w:rsid w:val="000C691F"/>
    <w:rsid w:val="000D0744"/>
    <w:rsid w:val="000D0B78"/>
    <w:rsid w:val="000D1562"/>
    <w:rsid w:val="000D2953"/>
    <w:rsid w:val="000D3A79"/>
    <w:rsid w:val="000D5517"/>
    <w:rsid w:val="000D5F4E"/>
    <w:rsid w:val="000D6731"/>
    <w:rsid w:val="000E04C3"/>
    <w:rsid w:val="000E1AFC"/>
    <w:rsid w:val="000E1F55"/>
    <w:rsid w:val="000E3278"/>
    <w:rsid w:val="000E44D8"/>
    <w:rsid w:val="000E4CB3"/>
    <w:rsid w:val="000E4E0A"/>
    <w:rsid w:val="000E5B0E"/>
    <w:rsid w:val="000E61EE"/>
    <w:rsid w:val="000E7907"/>
    <w:rsid w:val="000E79C6"/>
    <w:rsid w:val="000F09E8"/>
    <w:rsid w:val="000F17F9"/>
    <w:rsid w:val="000F34B2"/>
    <w:rsid w:val="000F3997"/>
    <w:rsid w:val="000F5C9F"/>
    <w:rsid w:val="000F6014"/>
    <w:rsid w:val="000F6874"/>
    <w:rsid w:val="000F6D3D"/>
    <w:rsid w:val="000F7ED6"/>
    <w:rsid w:val="0010611F"/>
    <w:rsid w:val="00111F83"/>
    <w:rsid w:val="0011238E"/>
    <w:rsid w:val="00112C81"/>
    <w:rsid w:val="00112F52"/>
    <w:rsid w:val="001149D1"/>
    <w:rsid w:val="001162B3"/>
    <w:rsid w:val="00116AAA"/>
    <w:rsid w:val="00120CA9"/>
    <w:rsid w:val="00120D72"/>
    <w:rsid w:val="001221B7"/>
    <w:rsid w:val="00123B66"/>
    <w:rsid w:val="00124C73"/>
    <w:rsid w:val="00125885"/>
    <w:rsid w:val="00125C75"/>
    <w:rsid w:val="001270A6"/>
    <w:rsid w:val="00127954"/>
    <w:rsid w:val="001330D7"/>
    <w:rsid w:val="00134076"/>
    <w:rsid w:val="00135451"/>
    <w:rsid w:val="0014090E"/>
    <w:rsid w:val="00140C01"/>
    <w:rsid w:val="001440AE"/>
    <w:rsid w:val="00145AF3"/>
    <w:rsid w:val="0014694C"/>
    <w:rsid w:val="00150350"/>
    <w:rsid w:val="00150B0B"/>
    <w:rsid w:val="00153BD9"/>
    <w:rsid w:val="00153D42"/>
    <w:rsid w:val="00155972"/>
    <w:rsid w:val="00155B94"/>
    <w:rsid w:val="00156766"/>
    <w:rsid w:val="0016011A"/>
    <w:rsid w:val="00162758"/>
    <w:rsid w:val="00164A94"/>
    <w:rsid w:val="00165265"/>
    <w:rsid w:val="001671D7"/>
    <w:rsid w:val="0017158A"/>
    <w:rsid w:val="00173460"/>
    <w:rsid w:val="00174DED"/>
    <w:rsid w:val="001754D9"/>
    <w:rsid w:val="0017562D"/>
    <w:rsid w:val="0017709E"/>
    <w:rsid w:val="001801ED"/>
    <w:rsid w:val="00190447"/>
    <w:rsid w:val="00192CF2"/>
    <w:rsid w:val="00193A2F"/>
    <w:rsid w:val="0019489A"/>
    <w:rsid w:val="00195869"/>
    <w:rsid w:val="00196280"/>
    <w:rsid w:val="0019637B"/>
    <w:rsid w:val="001A000A"/>
    <w:rsid w:val="001A00BB"/>
    <w:rsid w:val="001A0A95"/>
    <w:rsid w:val="001A23D9"/>
    <w:rsid w:val="001A324A"/>
    <w:rsid w:val="001A3C15"/>
    <w:rsid w:val="001A3F8B"/>
    <w:rsid w:val="001A499F"/>
    <w:rsid w:val="001A6212"/>
    <w:rsid w:val="001A7481"/>
    <w:rsid w:val="001B005F"/>
    <w:rsid w:val="001B0307"/>
    <w:rsid w:val="001B409D"/>
    <w:rsid w:val="001B42CE"/>
    <w:rsid w:val="001C4FC9"/>
    <w:rsid w:val="001C512F"/>
    <w:rsid w:val="001C58DF"/>
    <w:rsid w:val="001C6352"/>
    <w:rsid w:val="001C7B0B"/>
    <w:rsid w:val="001D019C"/>
    <w:rsid w:val="001D2C26"/>
    <w:rsid w:val="001D3414"/>
    <w:rsid w:val="001D525A"/>
    <w:rsid w:val="001D6BA6"/>
    <w:rsid w:val="001E0602"/>
    <w:rsid w:val="001E0C60"/>
    <w:rsid w:val="001E252E"/>
    <w:rsid w:val="001E2ABE"/>
    <w:rsid w:val="001E2D16"/>
    <w:rsid w:val="001E3D7C"/>
    <w:rsid w:val="001E4383"/>
    <w:rsid w:val="001E6F4A"/>
    <w:rsid w:val="001E7C37"/>
    <w:rsid w:val="001F065E"/>
    <w:rsid w:val="001F1477"/>
    <w:rsid w:val="001F2039"/>
    <w:rsid w:val="001F220E"/>
    <w:rsid w:val="001F23D2"/>
    <w:rsid w:val="001F27FD"/>
    <w:rsid w:val="001F396B"/>
    <w:rsid w:val="001F56AE"/>
    <w:rsid w:val="00200CAD"/>
    <w:rsid w:val="00203B88"/>
    <w:rsid w:val="00204923"/>
    <w:rsid w:val="00205668"/>
    <w:rsid w:val="00206763"/>
    <w:rsid w:val="00206C9B"/>
    <w:rsid w:val="00210850"/>
    <w:rsid w:val="0021218F"/>
    <w:rsid w:val="00212D44"/>
    <w:rsid w:val="00214752"/>
    <w:rsid w:val="002154D6"/>
    <w:rsid w:val="002156F8"/>
    <w:rsid w:val="00216E82"/>
    <w:rsid w:val="002170A8"/>
    <w:rsid w:val="00217652"/>
    <w:rsid w:val="002202C8"/>
    <w:rsid w:val="00220CCE"/>
    <w:rsid w:val="0022510C"/>
    <w:rsid w:val="0022615E"/>
    <w:rsid w:val="002269CA"/>
    <w:rsid w:val="00227160"/>
    <w:rsid w:val="00233B3C"/>
    <w:rsid w:val="00234E50"/>
    <w:rsid w:val="00234F20"/>
    <w:rsid w:val="00241E85"/>
    <w:rsid w:val="00243C0F"/>
    <w:rsid w:val="00247472"/>
    <w:rsid w:val="0024756E"/>
    <w:rsid w:val="002508D0"/>
    <w:rsid w:val="00250F0C"/>
    <w:rsid w:val="00253990"/>
    <w:rsid w:val="002550A1"/>
    <w:rsid w:val="002557F6"/>
    <w:rsid w:val="002618B1"/>
    <w:rsid w:val="00266182"/>
    <w:rsid w:val="002678AD"/>
    <w:rsid w:val="00273A0B"/>
    <w:rsid w:val="00273B67"/>
    <w:rsid w:val="00273CF3"/>
    <w:rsid w:val="00274209"/>
    <w:rsid w:val="0027523A"/>
    <w:rsid w:val="00277A5C"/>
    <w:rsid w:val="0028159E"/>
    <w:rsid w:val="00282495"/>
    <w:rsid w:val="00282828"/>
    <w:rsid w:val="00287FF2"/>
    <w:rsid w:val="002902A8"/>
    <w:rsid w:val="002903D8"/>
    <w:rsid w:val="0029130D"/>
    <w:rsid w:val="0029271F"/>
    <w:rsid w:val="0029363B"/>
    <w:rsid w:val="00293650"/>
    <w:rsid w:val="00293AB9"/>
    <w:rsid w:val="00294952"/>
    <w:rsid w:val="0029552B"/>
    <w:rsid w:val="00295FCF"/>
    <w:rsid w:val="002960C8"/>
    <w:rsid w:val="002962DD"/>
    <w:rsid w:val="0029689D"/>
    <w:rsid w:val="002A00D8"/>
    <w:rsid w:val="002A0BC2"/>
    <w:rsid w:val="002A0C91"/>
    <w:rsid w:val="002A0CB0"/>
    <w:rsid w:val="002A0E54"/>
    <w:rsid w:val="002A3376"/>
    <w:rsid w:val="002A4ADC"/>
    <w:rsid w:val="002B00A2"/>
    <w:rsid w:val="002B12E6"/>
    <w:rsid w:val="002B3CE8"/>
    <w:rsid w:val="002B4438"/>
    <w:rsid w:val="002B7B77"/>
    <w:rsid w:val="002C0239"/>
    <w:rsid w:val="002C0FD5"/>
    <w:rsid w:val="002C2043"/>
    <w:rsid w:val="002C2D84"/>
    <w:rsid w:val="002C3346"/>
    <w:rsid w:val="002C5FA1"/>
    <w:rsid w:val="002C7753"/>
    <w:rsid w:val="002D00AE"/>
    <w:rsid w:val="002D4E48"/>
    <w:rsid w:val="002D4FEB"/>
    <w:rsid w:val="002D68C3"/>
    <w:rsid w:val="002E2E0A"/>
    <w:rsid w:val="002E3436"/>
    <w:rsid w:val="002E34B4"/>
    <w:rsid w:val="002E371A"/>
    <w:rsid w:val="002E67CA"/>
    <w:rsid w:val="002E6C93"/>
    <w:rsid w:val="002E7F4E"/>
    <w:rsid w:val="002F0B03"/>
    <w:rsid w:val="002F224F"/>
    <w:rsid w:val="002F22EA"/>
    <w:rsid w:val="002F2EB3"/>
    <w:rsid w:val="002F431F"/>
    <w:rsid w:val="002F5073"/>
    <w:rsid w:val="002F7BE7"/>
    <w:rsid w:val="003016F9"/>
    <w:rsid w:val="00304CF3"/>
    <w:rsid w:val="003067FF"/>
    <w:rsid w:val="0030694B"/>
    <w:rsid w:val="0030752F"/>
    <w:rsid w:val="00307EE0"/>
    <w:rsid w:val="00310318"/>
    <w:rsid w:val="003110F9"/>
    <w:rsid w:val="003117DC"/>
    <w:rsid w:val="00312A75"/>
    <w:rsid w:val="00313B27"/>
    <w:rsid w:val="0032158C"/>
    <w:rsid w:val="00324098"/>
    <w:rsid w:val="00325123"/>
    <w:rsid w:val="00325D69"/>
    <w:rsid w:val="00326759"/>
    <w:rsid w:val="00326A9A"/>
    <w:rsid w:val="00326E4F"/>
    <w:rsid w:val="00327C75"/>
    <w:rsid w:val="00330324"/>
    <w:rsid w:val="00330826"/>
    <w:rsid w:val="00330B0D"/>
    <w:rsid w:val="0033336D"/>
    <w:rsid w:val="003334B4"/>
    <w:rsid w:val="0034090C"/>
    <w:rsid w:val="00340DB0"/>
    <w:rsid w:val="003441F6"/>
    <w:rsid w:val="003442B7"/>
    <w:rsid w:val="00350CC3"/>
    <w:rsid w:val="003512D5"/>
    <w:rsid w:val="003514AF"/>
    <w:rsid w:val="003523D9"/>
    <w:rsid w:val="0035607B"/>
    <w:rsid w:val="00357991"/>
    <w:rsid w:val="003605D7"/>
    <w:rsid w:val="00360941"/>
    <w:rsid w:val="003654E4"/>
    <w:rsid w:val="00365E77"/>
    <w:rsid w:val="003753E4"/>
    <w:rsid w:val="0037608C"/>
    <w:rsid w:val="00376AB7"/>
    <w:rsid w:val="003824CF"/>
    <w:rsid w:val="0038273B"/>
    <w:rsid w:val="00382D8B"/>
    <w:rsid w:val="003837BE"/>
    <w:rsid w:val="00384948"/>
    <w:rsid w:val="00384BA3"/>
    <w:rsid w:val="003913A3"/>
    <w:rsid w:val="00392388"/>
    <w:rsid w:val="00393F4A"/>
    <w:rsid w:val="00394264"/>
    <w:rsid w:val="0039493D"/>
    <w:rsid w:val="00394C94"/>
    <w:rsid w:val="0039749B"/>
    <w:rsid w:val="003A1D8F"/>
    <w:rsid w:val="003B2432"/>
    <w:rsid w:val="003B2761"/>
    <w:rsid w:val="003B3EFC"/>
    <w:rsid w:val="003B54B5"/>
    <w:rsid w:val="003B5E88"/>
    <w:rsid w:val="003B7302"/>
    <w:rsid w:val="003C0308"/>
    <w:rsid w:val="003C0945"/>
    <w:rsid w:val="003C1642"/>
    <w:rsid w:val="003C4F84"/>
    <w:rsid w:val="003C5700"/>
    <w:rsid w:val="003C6C29"/>
    <w:rsid w:val="003D3C1F"/>
    <w:rsid w:val="003D4C6B"/>
    <w:rsid w:val="003D6206"/>
    <w:rsid w:val="003D67C8"/>
    <w:rsid w:val="003D78AC"/>
    <w:rsid w:val="003E26DA"/>
    <w:rsid w:val="003E2786"/>
    <w:rsid w:val="003E3A83"/>
    <w:rsid w:val="003E61F1"/>
    <w:rsid w:val="003F0D77"/>
    <w:rsid w:val="003F0DE0"/>
    <w:rsid w:val="003F26F4"/>
    <w:rsid w:val="003F296D"/>
    <w:rsid w:val="003F495F"/>
    <w:rsid w:val="003F59C8"/>
    <w:rsid w:val="00405AA4"/>
    <w:rsid w:val="00406B01"/>
    <w:rsid w:val="004076B7"/>
    <w:rsid w:val="00412028"/>
    <w:rsid w:val="004126AB"/>
    <w:rsid w:val="0041358E"/>
    <w:rsid w:val="00417806"/>
    <w:rsid w:val="004213AA"/>
    <w:rsid w:val="00421DB2"/>
    <w:rsid w:val="00422D5D"/>
    <w:rsid w:val="004235DA"/>
    <w:rsid w:val="00423923"/>
    <w:rsid w:val="00423E71"/>
    <w:rsid w:val="0043019C"/>
    <w:rsid w:val="00430290"/>
    <w:rsid w:val="004303DC"/>
    <w:rsid w:val="00431515"/>
    <w:rsid w:val="00431CF1"/>
    <w:rsid w:val="00432856"/>
    <w:rsid w:val="004341FA"/>
    <w:rsid w:val="00435620"/>
    <w:rsid w:val="00435A50"/>
    <w:rsid w:val="00436D7B"/>
    <w:rsid w:val="00442FB1"/>
    <w:rsid w:val="00443328"/>
    <w:rsid w:val="00443C48"/>
    <w:rsid w:val="004453EA"/>
    <w:rsid w:val="00445BB6"/>
    <w:rsid w:val="004460A4"/>
    <w:rsid w:val="00447530"/>
    <w:rsid w:val="00447B6C"/>
    <w:rsid w:val="004504C7"/>
    <w:rsid w:val="004518FC"/>
    <w:rsid w:val="004548FC"/>
    <w:rsid w:val="00455E89"/>
    <w:rsid w:val="004658E5"/>
    <w:rsid w:val="00466139"/>
    <w:rsid w:val="00467803"/>
    <w:rsid w:val="00470944"/>
    <w:rsid w:val="00470A18"/>
    <w:rsid w:val="00472967"/>
    <w:rsid w:val="00472C75"/>
    <w:rsid w:val="004732F3"/>
    <w:rsid w:val="004739A2"/>
    <w:rsid w:val="00473D09"/>
    <w:rsid w:val="00473D74"/>
    <w:rsid w:val="00476FB7"/>
    <w:rsid w:val="004808C6"/>
    <w:rsid w:val="004836C2"/>
    <w:rsid w:val="00483CCF"/>
    <w:rsid w:val="00483EBF"/>
    <w:rsid w:val="00484C4F"/>
    <w:rsid w:val="00485850"/>
    <w:rsid w:val="00487CE8"/>
    <w:rsid w:val="0049086A"/>
    <w:rsid w:val="0049232F"/>
    <w:rsid w:val="00493251"/>
    <w:rsid w:val="0049399B"/>
    <w:rsid w:val="00494191"/>
    <w:rsid w:val="00495663"/>
    <w:rsid w:val="0049681D"/>
    <w:rsid w:val="0049747E"/>
    <w:rsid w:val="004A10D0"/>
    <w:rsid w:val="004A25C5"/>
    <w:rsid w:val="004A4509"/>
    <w:rsid w:val="004A561B"/>
    <w:rsid w:val="004A5BEA"/>
    <w:rsid w:val="004A71A4"/>
    <w:rsid w:val="004B04E3"/>
    <w:rsid w:val="004B0D6A"/>
    <w:rsid w:val="004B115F"/>
    <w:rsid w:val="004B1C23"/>
    <w:rsid w:val="004B5579"/>
    <w:rsid w:val="004B6E69"/>
    <w:rsid w:val="004C1732"/>
    <w:rsid w:val="004C3A4B"/>
    <w:rsid w:val="004C5226"/>
    <w:rsid w:val="004C6BD2"/>
    <w:rsid w:val="004C787F"/>
    <w:rsid w:val="004D0D11"/>
    <w:rsid w:val="004D1648"/>
    <w:rsid w:val="004D3114"/>
    <w:rsid w:val="004D5D91"/>
    <w:rsid w:val="004D7422"/>
    <w:rsid w:val="004E406A"/>
    <w:rsid w:val="004E533C"/>
    <w:rsid w:val="004E58E3"/>
    <w:rsid w:val="004E6EE2"/>
    <w:rsid w:val="004E7E49"/>
    <w:rsid w:val="004F059F"/>
    <w:rsid w:val="004F13DD"/>
    <w:rsid w:val="004F5F53"/>
    <w:rsid w:val="00500D47"/>
    <w:rsid w:val="0050508B"/>
    <w:rsid w:val="005058F0"/>
    <w:rsid w:val="0050779F"/>
    <w:rsid w:val="00510EE9"/>
    <w:rsid w:val="00512C7D"/>
    <w:rsid w:val="00513E60"/>
    <w:rsid w:val="00516642"/>
    <w:rsid w:val="00517B1C"/>
    <w:rsid w:val="005200A4"/>
    <w:rsid w:val="00520154"/>
    <w:rsid w:val="00520DDB"/>
    <w:rsid w:val="0052103B"/>
    <w:rsid w:val="00521366"/>
    <w:rsid w:val="0052173C"/>
    <w:rsid w:val="00522509"/>
    <w:rsid w:val="00522E9D"/>
    <w:rsid w:val="005237FE"/>
    <w:rsid w:val="00525997"/>
    <w:rsid w:val="00532024"/>
    <w:rsid w:val="0053259B"/>
    <w:rsid w:val="005328E4"/>
    <w:rsid w:val="00534001"/>
    <w:rsid w:val="00534B54"/>
    <w:rsid w:val="0053761F"/>
    <w:rsid w:val="00540855"/>
    <w:rsid w:val="0054176A"/>
    <w:rsid w:val="00542076"/>
    <w:rsid w:val="005422EA"/>
    <w:rsid w:val="00542FFA"/>
    <w:rsid w:val="00543FC7"/>
    <w:rsid w:val="00544DDE"/>
    <w:rsid w:val="00545126"/>
    <w:rsid w:val="0054577A"/>
    <w:rsid w:val="0054720A"/>
    <w:rsid w:val="0054787E"/>
    <w:rsid w:val="005508BD"/>
    <w:rsid w:val="00550D39"/>
    <w:rsid w:val="005537C8"/>
    <w:rsid w:val="00553859"/>
    <w:rsid w:val="00553922"/>
    <w:rsid w:val="0055446E"/>
    <w:rsid w:val="00554CD4"/>
    <w:rsid w:val="005626BF"/>
    <w:rsid w:val="00562FBE"/>
    <w:rsid w:val="00565F09"/>
    <w:rsid w:val="005739F8"/>
    <w:rsid w:val="0057569A"/>
    <w:rsid w:val="0057737B"/>
    <w:rsid w:val="00577841"/>
    <w:rsid w:val="00580484"/>
    <w:rsid w:val="00582126"/>
    <w:rsid w:val="00582EF6"/>
    <w:rsid w:val="00583602"/>
    <w:rsid w:val="00583862"/>
    <w:rsid w:val="00586E43"/>
    <w:rsid w:val="00587317"/>
    <w:rsid w:val="005908D8"/>
    <w:rsid w:val="00593E74"/>
    <w:rsid w:val="0059430D"/>
    <w:rsid w:val="00594DB3"/>
    <w:rsid w:val="005952A1"/>
    <w:rsid w:val="00596158"/>
    <w:rsid w:val="005A1A51"/>
    <w:rsid w:val="005A2F85"/>
    <w:rsid w:val="005A309C"/>
    <w:rsid w:val="005A366B"/>
    <w:rsid w:val="005A3B4F"/>
    <w:rsid w:val="005A3F12"/>
    <w:rsid w:val="005A63CA"/>
    <w:rsid w:val="005A6FC3"/>
    <w:rsid w:val="005A6FF1"/>
    <w:rsid w:val="005A703D"/>
    <w:rsid w:val="005B042F"/>
    <w:rsid w:val="005B1AFA"/>
    <w:rsid w:val="005B1DD6"/>
    <w:rsid w:val="005B33BE"/>
    <w:rsid w:val="005B37C3"/>
    <w:rsid w:val="005B5233"/>
    <w:rsid w:val="005B5D93"/>
    <w:rsid w:val="005B6E26"/>
    <w:rsid w:val="005B6E65"/>
    <w:rsid w:val="005C32E8"/>
    <w:rsid w:val="005C53B4"/>
    <w:rsid w:val="005C5A77"/>
    <w:rsid w:val="005D1D2E"/>
    <w:rsid w:val="005D4758"/>
    <w:rsid w:val="005D5DFE"/>
    <w:rsid w:val="005E0825"/>
    <w:rsid w:val="005E132D"/>
    <w:rsid w:val="005E26D0"/>
    <w:rsid w:val="005E33C3"/>
    <w:rsid w:val="005E3733"/>
    <w:rsid w:val="005E45A6"/>
    <w:rsid w:val="005E4D74"/>
    <w:rsid w:val="005E5A29"/>
    <w:rsid w:val="005E5D71"/>
    <w:rsid w:val="005F1E07"/>
    <w:rsid w:val="005F24DD"/>
    <w:rsid w:val="005F4B4E"/>
    <w:rsid w:val="005F71AF"/>
    <w:rsid w:val="005F780E"/>
    <w:rsid w:val="00601A84"/>
    <w:rsid w:val="006029F8"/>
    <w:rsid w:val="0060324B"/>
    <w:rsid w:val="0060417E"/>
    <w:rsid w:val="00604E29"/>
    <w:rsid w:val="006057B8"/>
    <w:rsid w:val="006072DD"/>
    <w:rsid w:val="0060733E"/>
    <w:rsid w:val="00611300"/>
    <w:rsid w:val="0061354D"/>
    <w:rsid w:val="006160CF"/>
    <w:rsid w:val="00616776"/>
    <w:rsid w:val="00616BAE"/>
    <w:rsid w:val="006171CB"/>
    <w:rsid w:val="006175B2"/>
    <w:rsid w:val="00620626"/>
    <w:rsid w:val="006244AA"/>
    <w:rsid w:val="00624F59"/>
    <w:rsid w:val="006260D1"/>
    <w:rsid w:val="00626646"/>
    <w:rsid w:val="00631935"/>
    <w:rsid w:val="006330A8"/>
    <w:rsid w:val="00633917"/>
    <w:rsid w:val="006346E1"/>
    <w:rsid w:val="00634A0E"/>
    <w:rsid w:val="00634BA2"/>
    <w:rsid w:val="006409F5"/>
    <w:rsid w:val="006424B4"/>
    <w:rsid w:val="0064290D"/>
    <w:rsid w:val="00645861"/>
    <w:rsid w:val="00645CA1"/>
    <w:rsid w:val="006477DF"/>
    <w:rsid w:val="00647B2E"/>
    <w:rsid w:val="00651630"/>
    <w:rsid w:val="0065166F"/>
    <w:rsid w:val="00652068"/>
    <w:rsid w:val="006527DB"/>
    <w:rsid w:val="0065408F"/>
    <w:rsid w:val="00654F50"/>
    <w:rsid w:val="006557FB"/>
    <w:rsid w:val="00655EB1"/>
    <w:rsid w:val="00656221"/>
    <w:rsid w:val="00657439"/>
    <w:rsid w:val="006601A8"/>
    <w:rsid w:val="00660422"/>
    <w:rsid w:val="00661459"/>
    <w:rsid w:val="006619FE"/>
    <w:rsid w:val="00663842"/>
    <w:rsid w:val="00667D83"/>
    <w:rsid w:val="00673289"/>
    <w:rsid w:val="0067429B"/>
    <w:rsid w:val="006808FD"/>
    <w:rsid w:val="00683F08"/>
    <w:rsid w:val="00683F78"/>
    <w:rsid w:val="00684D56"/>
    <w:rsid w:val="00687663"/>
    <w:rsid w:val="00693470"/>
    <w:rsid w:val="00693B83"/>
    <w:rsid w:val="00694207"/>
    <w:rsid w:val="00695B40"/>
    <w:rsid w:val="006A21DE"/>
    <w:rsid w:val="006A2557"/>
    <w:rsid w:val="006A4907"/>
    <w:rsid w:val="006A54F8"/>
    <w:rsid w:val="006A5545"/>
    <w:rsid w:val="006A67C7"/>
    <w:rsid w:val="006A7070"/>
    <w:rsid w:val="006A750A"/>
    <w:rsid w:val="006B2197"/>
    <w:rsid w:val="006B48B1"/>
    <w:rsid w:val="006C13F3"/>
    <w:rsid w:val="006C1565"/>
    <w:rsid w:val="006C2261"/>
    <w:rsid w:val="006C38E3"/>
    <w:rsid w:val="006C42FC"/>
    <w:rsid w:val="006C5A0F"/>
    <w:rsid w:val="006C7156"/>
    <w:rsid w:val="006C7B4D"/>
    <w:rsid w:val="006D0C58"/>
    <w:rsid w:val="006D22A8"/>
    <w:rsid w:val="006D2E90"/>
    <w:rsid w:val="006D508E"/>
    <w:rsid w:val="006D52EF"/>
    <w:rsid w:val="006D583A"/>
    <w:rsid w:val="006D5BBE"/>
    <w:rsid w:val="006D7015"/>
    <w:rsid w:val="006E15FE"/>
    <w:rsid w:val="006E213F"/>
    <w:rsid w:val="006E2518"/>
    <w:rsid w:val="006E3327"/>
    <w:rsid w:val="006E4F5B"/>
    <w:rsid w:val="006E50DF"/>
    <w:rsid w:val="006E56EA"/>
    <w:rsid w:val="006E5A84"/>
    <w:rsid w:val="006E6BB9"/>
    <w:rsid w:val="006E7C3B"/>
    <w:rsid w:val="006F109D"/>
    <w:rsid w:val="006F31DD"/>
    <w:rsid w:val="006F3595"/>
    <w:rsid w:val="006F4578"/>
    <w:rsid w:val="006F4AF5"/>
    <w:rsid w:val="006F4C8B"/>
    <w:rsid w:val="006F6340"/>
    <w:rsid w:val="006F704C"/>
    <w:rsid w:val="006F7937"/>
    <w:rsid w:val="006F796F"/>
    <w:rsid w:val="007035BD"/>
    <w:rsid w:val="00707AE3"/>
    <w:rsid w:val="00707F06"/>
    <w:rsid w:val="00711D8E"/>
    <w:rsid w:val="0071210E"/>
    <w:rsid w:val="00714EC2"/>
    <w:rsid w:val="00717AFC"/>
    <w:rsid w:val="00720EE8"/>
    <w:rsid w:val="0072318B"/>
    <w:rsid w:val="00723308"/>
    <w:rsid w:val="00724CA6"/>
    <w:rsid w:val="00725E4C"/>
    <w:rsid w:val="00726155"/>
    <w:rsid w:val="00730AB8"/>
    <w:rsid w:val="007318FA"/>
    <w:rsid w:val="00731EC6"/>
    <w:rsid w:val="00733C33"/>
    <w:rsid w:val="00733E28"/>
    <w:rsid w:val="00734C21"/>
    <w:rsid w:val="00735F42"/>
    <w:rsid w:val="00736699"/>
    <w:rsid w:val="0074197E"/>
    <w:rsid w:val="0074245B"/>
    <w:rsid w:val="0074271F"/>
    <w:rsid w:val="00742F3A"/>
    <w:rsid w:val="00743D92"/>
    <w:rsid w:val="00745C85"/>
    <w:rsid w:val="00753204"/>
    <w:rsid w:val="007600DC"/>
    <w:rsid w:val="00761962"/>
    <w:rsid w:val="007625C0"/>
    <w:rsid w:val="00763AFC"/>
    <w:rsid w:val="00763B4E"/>
    <w:rsid w:val="00766566"/>
    <w:rsid w:val="007668E6"/>
    <w:rsid w:val="00772E01"/>
    <w:rsid w:val="00780D60"/>
    <w:rsid w:val="0078271A"/>
    <w:rsid w:val="00782A55"/>
    <w:rsid w:val="00783F98"/>
    <w:rsid w:val="00784307"/>
    <w:rsid w:val="00785724"/>
    <w:rsid w:val="007865FB"/>
    <w:rsid w:val="007866E6"/>
    <w:rsid w:val="00791096"/>
    <w:rsid w:val="00792350"/>
    <w:rsid w:val="00793C8D"/>
    <w:rsid w:val="0079629E"/>
    <w:rsid w:val="00796D4F"/>
    <w:rsid w:val="0079723C"/>
    <w:rsid w:val="007A012F"/>
    <w:rsid w:val="007A13FD"/>
    <w:rsid w:val="007A14A9"/>
    <w:rsid w:val="007A5EC4"/>
    <w:rsid w:val="007B0073"/>
    <w:rsid w:val="007B1181"/>
    <w:rsid w:val="007B5135"/>
    <w:rsid w:val="007B52A6"/>
    <w:rsid w:val="007B530F"/>
    <w:rsid w:val="007B6108"/>
    <w:rsid w:val="007B6353"/>
    <w:rsid w:val="007B63A0"/>
    <w:rsid w:val="007B7569"/>
    <w:rsid w:val="007C0B26"/>
    <w:rsid w:val="007C0F35"/>
    <w:rsid w:val="007C29E0"/>
    <w:rsid w:val="007C411C"/>
    <w:rsid w:val="007C4D97"/>
    <w:rsid w:val="007D10D2"/>
    <w:rsid w:val="007D2296"/>
    <w:rsid w:val="007D23C5"/>
    <w:rsid w:val="007D322F"/>
    <w:rsid w:val="007D38F0"/>
    <w:rsid w:val="007D5D19"/>
    <w:rsid w:val="007E1AEA"/>
    <w:rsid w:val="007E20C4"/>
    <w:rsid w:val="007E2182"/>
    <w:rsid w:val="007E4029"/>
    <w:rsid w:val="007E627D"/>
    <w:rsid w:val="007F12BB"/>
    <w:rsid w:val="007F1DA6"/>
    <w:rsid w:val="007F1E8A"/>
    <w:rsid w:val="007F4464"/>
    <w:rsid w:val="007F5686"/>
    <w:rsid w:val="007F573D"/>
    <w:rsid w:val="007F5ECF"/>
    <w:rsid w:val="007F6355"/>
    <w:rsid w:val="007F6AF4"/>
    <w:rsid w:val="007F7A0C"/>
    <w:rsid w:val="00800E75"/>
    <w:rsid w:val="00801122"/>
    <w:rsid w:val="00801568"/>
    <w:rsid w:val="00801629"/>
    <w:rsid w:val="00804B4D"/>
    <w:rsid w:val="008065D6"/>
    <w:rsid w:val="00810EA5"/>
    <w:rsid w:val="008117CB"/>
    <w:rsid w:val="00811921"/>
    <w:rsid w:val="00812F30"/>
    <w:rsid w:val="00816613"/>
    <w:rsid w:val="00824631"/>
    <w:rsid w:val="0082687F"/>
    <w:rsid w:val="00830A0D"/>
    <w:rsid w:val="008337D1"/>
    <w:rsid w:val="008346A9"/>
    <w:rsid w:val="00835847"/>
    <w:rsid w:val="0083742F"/>
    <w:rsid w:val="00837E7F"/>
    <w:rsid w:val="008402FE"/>
    <w:rsid w:val="008414B7"/>
    <w:rsid w:val="008415C3"/>
    <w:rsid w:val="008415CE"/>
    <w:rsid w:val="00841DB5"/>
    <w:rsid w:val="008423D2"/>
    <w:rsid w:val="00842C2B"/>
    <w:rsid w:val="00846740"/>
    <w:rsid w:val="00855EBF"/>
    <w:rsid w:val="00855EC3"/>
    <w:rsid w:val="0086102D"/>
    <w:rsid w:val="00861337"/>
    <w:rsid w:val="00861DF9"/>
    <w:rsid w:val="0086464C"/>
    <w:rsid w:val="0086487F"/>
    <w:rsid w:val="00864919"/>
    <w:rsid w:val="00864EA5"/>
    <w:rsid w:val="0086598F"/>
    <w:rsid w:val="00865C28"/>
    <w:rsid w:val="008706B7"/>
    <w:rsid w:val="00870BE2"/>
    <w:rsid w:val="00873732"/>
    <w:rsid w:val="0087504B"/>
    <w:rsid w:val="0087650C"/>
    <w:rsid w:val="0087768A"/>
    <w:rsid w:val="00880AD4"/>
    <w:rsid w:val="00880FFD"/>
    <w:rsid w:val="0088206C"/>
    <w:rsid w:val="00882BDB"/>
    <w:rsid w:val="00882DDA"/>
    <w:rsid w:val="00883154"/>
    <w:rsid w:val="00883E2C"/>
    <w:rsid w:val="008852C4"/>
    <w:rsid w:val="00885474"/>
    <w:rsid w:val="00887205"/>
    <w:rsid w:val="008907ED"/>
    <w:rsid w:val="00890993"/>
    <w:rsid w:val="00890F55"/>
    <w:rsid w:val="0089241A"/>
    <w:rsid w:val="00893647"/>
    <w:rsid w:val="00895B65"/>
    <w:rsid w:val="008960EF"/>
    <w:rsid w:val="00897DC2"/>
    <w:rsid w:val="008A114C"/>
    <w:rsid w:val="008A1CEB"/>
    <w:rsid w:val="008A3F0B"/>
    <w:rsid w:val="008B06A1"/>
    <w:rsid w:val="008B1751"/>
    <w:rsid w:val="008B18CB"/>
    <w:rsid w:val="008B2AB6"/>
    <w:rsid w:val="008B4265"/>
    <w:rsid w:val="008B448D"/>
    <w:rsid w:val="008B4D5A"/>
    <w:rsid w:val="008B5B74"/>
    <w:rsid w:val="008B5E74"/>
    <w:rsid w:val="008B6EC0"/>
    <w:rsid w:val="008B77AC"/>
    <w:rsid w:val="008C06D4"/>
    <w:rsid w:val="008C36D7"/>
    <w:rsid w:val="008C6D27"/>
    <w:rsid w:val="008C7536"/>
    <w:rsid w:val="008C7A5C"/>
    <w:rsid w:val="008D0CB7"/>
    <w:rsid w:val="008D3782"/>
    <w:rsid w:val="008D4479"/>
    <w:rsid w:val="008D5F8D"/>
    <w:rsid w:val="008D6D89"/>
    <w:rsid w:val="008D7B52"/>
    <w:rsid w:val="008D7E13"/>
    <w:rsid w:val="008E286F"/>
    <w:rsid w:val="008E4EFB"/>
    <w:rsid w:val="008E59BE"/>
    <w:rsid w:val="008E5C2D"/>
    <w:rsid w:val="008E7FE1"/>
    <w:rsid w:val="008F1384"/>
    <w:rsid w:val="008F2BA2"/>
    <w:rsid w:val="008F35FA"/>
    <w:rsid w:val="008F3C19"/>
    <w:rsid w:val="008F40BE"/>
    <w:rsid w:val="008F70D1"/>
    <w:rsid w:val="00900C59"/>
    <w:rsid w:val="009010C0"/>
    <w:rsid w:val="009022F0"/>
    <w:rsid w:val="009023B7"/>
    <w:rsid w:val="00903565"/>
    <w:rsid w:val="0090516D"/>
    <w:rsid w:val="0090772B"/>
    <w:rsid w:val="00910FB4"/>
    <w:rsid w:val="00913B29"/>
    <w:rsid w:val="00914B5D"/>
    <w:rsid w:val="00914FC2"/>
    <w:rsid w:val="009207C0"/>
    <w:rsid w:val="00922D1F"/>
    <w:rsid w:val="00924D7B"/>
    <w:rsid w:val="00924E7D"/>
    <w:rsid w:val="00927D1A"/>
    <w:rsid w:val="00927DEE"/>
    <w:rsid w:val="009312FA"/>
    <w:rsid w:val="00932A97"/>
    <w:rsid w:val="00933BAA"/>
    <w:rsid w:val="00935902"/>
    <w:rsid w:val="0093627D"/>
    <w:rsid w:val="009373AA"/>
    <w:rsid w:val="009416E8"/>
    <w:rsid w:val="009459EE"/>
    <w:rsid w:val="00945DB7"/>
    <w:rsid w:val="00946131"/>
    <w:rsid w:val="009470D7"/>
    <w:rsid w:val="009474DE"/>
    <w:rsid w:val="00947BA2"/>
    <w:rsid w:val="00947C98"/>
    <w:rsid w:val="00952120"/>
    <w:rsid w:val="00952CE5"/>
    <w:rsid w:val="00952DF1"/>
    <w:rsid w:val="009536C6"/>
    <w:rsid w:val="00953819"/>
    <w:rsid w:val="00956435"/>
    <w:rsid w:val="00957266"/>
    <w:rsid w:val="00960586"/>
    <w:rsid w:val="00960898"/>
    <w:rsid w:val="00960D04"/>
    <w:rsid w:val="00963416"/>
    <w:rsid w:val="00964197"/>
    <w:rsid w:val="00966BEC"/>
    <w:rsid w:val="00967121"/>
    <w:rsid w:val="00972675"/>
    <w:rsid w:val="00972E0C"/>
    <w:rsid w:val="00973139"/>
    <w:rsid w:val="00973F48"/>
    <w:rsid w:val="00974A73"/>
    <w:rsid w:val="0097528F"/>
    <w:rsid w:val="00975899"/>
    <w:rsid w:val="00975BCA"/>
    <w:rsid w:val="009778BD"/>
    <w:rsid w:val="009803B3"/>
    <w:rsid w:val="0098251B"/>
    <w:rsid w:val="00982EC0"/>
    <w:rsid w:val="00982EC9"/>
    <w:rsid w:val="009906FF"/>
    <w:rsid w:val="00990C61"/>
    <w:rsid w:val="00992898"/>
    <w:rsid w:val="00993063"/>
    <w:rsid w:val="00996C1C"/>
    <w:rsid w:val="00996D3F"/>
    <w:rsid w:val="00997DF8"/>
    <w:rsid w:val="009A0402"/>
    <w:rsid w:val="009A09EE"/>
    <w:rsid w:val="009A5E45"/>
    <w:rsid w:val="009A618C"/>
    <w:rsid w:val="009A761A"/>
    <w:rsid w:val="009B0763"/>
    <w:rsid w:val="009B12C4"/>
    <w:rsid w:val="009B24D4"/>
    <w:rsid w:val="009B3DB2"/>
    <w:rsid w:val="009B5958"/>
    <w:rsid w:val="009B5A8D"/>
    <w:rsid w:val="009B5AA9"/>
    <w:rsid w:val="009B7755"/>
    <w:rsid w:val="009C04F8"/>
    <w:rsid w:val="009C0721"/>
    <w:rsid w:val="009C0B84"/>
    <w:rsid w:val="009C0C18"/>
    <w:rsid w:val="009C1C9C"/>
    <w:rsid w:val="009C2454"/>
    <w:rsid w:val="009C2A2D"/>
    <w:rsid w:val="009C3856"/>
    <w:rsid w:val="009C41EC"/>
    <w:rsid w:val="009C504A"/>
    <w:rsid w:val="009C7185"/>
    <w:rsid w:val="009C7ED2"/>
    <w:rsid w:val="009D0878"/>
    <w:rsid w:val="009D1506"/>
    <w:rsid w:val="009D79C5"/>
    <w:rsid w:val="009E1619"/>
    <w:rsid w:val="009E266E"/>
    <w:rsid w:val="009E2FF2"/>
    <w:rsid w:val="009E5AAE"/>
    <w:rsid w:val="009E60BA"/>
    <w:rsid w:val="009F0668"/>
    <w:rsid w:val="009F0AA8"/>
    <w:rsid w:val="009F1130"/>
    <w:rsid w:val="009F13B2"/>
    <w:rsid w:val="009F22E5"/>
    <w:rsid w:val="009F2AAC"/>
    <w:rsid w:val="009F5235"/>
    <w:rsid w:val="009F6673"/>
    <w:rsid w:val="009F738C"/>
    <w:rsid w:val="009F77A0"/>
    <w:rsid w:val="009F7A01"/>
    <w:rsid w:val="00A008B1"/>
    <w:rsid w:val="00A030BC"/>
    <w:rsid w:val="00A03391"/>
    <w:rsid w:val="00A035C6"/>
    <w:rsid w:val="00A035F6"/>
    <w:rsid w:val="00A052C3"/>
    <w:rsid w:val="00A06CB2"/>
    <w:rsid w:val="00A111C2"/>
    <w:rsid w:val="00A115A0"/>
    <w:rsid w:val="00A12824"/>
    <w:rsid w:val="00A17C39"/>
    <w:rsid w:val="00A20B77"/>
    <w:rsid w:val="00A20C6C"/>
    <w:rsid w:val="00A20D73"/>
    <w:rsid w:val="00A221DD"/>
    <w:rsid w:val="00A22A43"/>
    <w:rsid w:val="00A23966"/>
    <w:rsid w:val="00A23B29"/>
    <w:rsid w:val="00A23F6F"/>
    <w:rsid w:val="00A24686"/>
    <w:rsid w:val="00A25C30"/>
    <w:rsid w:val="00A26253"/>
    <w:rsid w:val="00A30DB0"/>
    <w:rsid w:val="00A32D46"/>
    <w:rsid w:val="00A33D18"/>
    <w:rsid w:val="00A344EB"/>
    <w:rsid w:val="00A357AE"/>
    <w:rsid w:val="00A36740"/>
    <w:rsid w:val="00A37AD0"/>
    <w:rsid w:val="00A37CC9"/>
    <w:rsid w:val="00A40710"/>
    <w:rsid w:val="00A40FF4"/>
    <w:rsid w:val="00A42083"/>
    <w:rsid w:val="00A42969"/>
    <w:rsid w:val="00A476BA"/>
    <w:rsid w:val="00A50511"/>
    <w:rsid w:val="00A50596"/>
    <w:rsid w:val="00A51708"/>
    <w:rsid w:val="00A51740"/>
    <w:rsid w:val="00A54517"/>
    <w:rsid w:val="00A5455A"/>
    <w:rsid w:val="00A56E7B"/>
    <w:rsid w:val="00A60DC5"/>
    <w:rsid w:val="00A648BA"/>
    <w:rsid w:val="00A6734E"/>
    <w:rsid w:val="00A7275A"/>
    <w:rsid w:val="00A73A37"/>
    <w:rsid w:val="00A73EF3"/>
    <w:rsid w:val="00A74791"/>
    <w:rsid w:val="00A75204"/>
    <w:rsid w:val="00A83C5A"/>
    <w:rsid w:val="00A84177"/>
    <w:rsid w:val="00A84A00"/>
    <w:rsid w:val="00A867BF"/>
    <w:rsid w:val="00A8697F"/>
    <w:rsid w:val="00A91A3B"/>
    <w:rsid w:val="00A92A97"/>
    <w:rsid w:val="00A94184"/>
    <w:rsid w:val="00A9426D"/>
    <w:rsid w:val="00A958C3"/>
    <w:rsid w:val="00AA119A"/>
    <w:rsid w:val="00AA1BB3"/>
    <w:rsid w:val="00AA2A9D"/>
    <w:rsid w:val="00AA40E8"/>
    <w:rsid w:val="00AA6010"/>
    <w:rsid w:val="00AA627C"/>
    <w:rsid w:val="00AB11C0"/>
    <w:rsid w:val="00AB25E1"/>
    <w:rsid w:val="00AB4737"/>
    <w:rsid w:val="00AB64D6"/>
    <w:rsid w:val="00AB6AE5"/>
    <w:rsid w:val="00AB6DE8"/>
    <w:rsid w:val="00AC2452"/>
    <w:rsid w:val="00AC426F"/>
    <w:rsid w:val="00AC4729"/>
    <w:rsid w:val="00AC5BC9"/>
    <w:rsid w:val="00AC620D"/>
    <w:rsid w:val="00AC7497"/>
    <w:rsid w:val="00AC7915"/>
    <w:rsid w:val="00AD0477"/>
    <w:rsid w:val="00AD18E6"/>
    <w:rsid w:val="00AD401A"/>
    <w:rsid w:val="00AD58FC"/>
    <w:rsid w:val="00AD5F0C"/>
    <w:rsid w:val="00AD622C"/>
    <w:rsid w:val="00AD6617"/>
    <w:rsid w:val="00AD6D18"/>
    <w:rsid w:val="00AD6D58"/>
    <w:rsid w:val="00AD79D0"/>
    <w:rsid w:val="00AD7A47"/>
    <w:rsid w:val="00AE4D13"/>
    <w:rsid w:val="00AE60E6"/>
    <w:rsid w:val="00AE6E19"/>
    <w:rsid w:val="00AE7FDE"/>
    <w:rsid w:val="00AF1370"/>
    <w:rsid w:val="00AF1D14"/>
    <w:rsid w:val="00AF216E"/>
    <w:rsid w:val="00AF2C06"/>
    <w:rsid w:val="00AF6321"/>
    <w:rsid w:val="00AF6730"/>
    <w:rsid w:val="00B025C7"/>
    <w:rsid w:val="00B02ACF"/>
    <w:rsid w:val="00B03092"/>
    <w:rsid w:val="00B061BE"/>
    <w:rsid w:val="00B06A5C"/>
    <w:rsid w:val="00B074B6"/>
    <w:rsid w:val="00B11279"/>
    <w:rsid w:val="00B129AC"/>
    <w:rsid w:val="00B13A4E"/>
    <w:rsid w:val="00B15EA6"/>
    <w:rsid w:val="00B1753F"/>
    <w:rsid w:val="00B2319C"/>
    <w:rsid w:val="00B243A8"/>
    <w:rsid w:val="00B249E5"/>
    <w:rsid w:val="00B2760F"/>
    <w:rsid w:val="00B32157"/>
    <w:rsid w:val="00B32E78"/>
    <w:rsid w:val="00B37F03"/>
    <w:rsid w:val="00B4090C"/>
    <w:rsid w:val="00B42B4F"/>
    <w:rsid w:val="00B4372F"/>
    <w:rsid w:val="00B43910"/>
    <w:rsid w:val="00B43C2F"/>
    <w:rsid w:val="00B43D3E"/>
    <w:rsid w:val="00B47376"/>
    <w:rsid w:val="00B50244"/>
    <w:rsid w:val="00B50DB4"/>
    <w:rsid w:val="00B51E05"/>
    <w:rsid w:val="00B51F11"/>
    <w:rsid w:val="00B5339B"/>
    <w:rsid w:val="00B5352F"/>
    <w:rsid w:val="00B53865"/>
    <w:rsid w:val="00B56238"/>
    <w:rsid w:val="00B56AE7"/>
    <w:rsid w:val="00B5784B"/>
    <w:rsid w:val="00B60C8F"/>
    <w:rsid w:val="00B610ED"/>
    <w:rsid w:val="00B61DC5"/>
    <w:rsid w:val="00B62644"/>
    <w:rsid w:val="00B637AE"/>
    <w:rsid w:val="00B6454F"/>
    <w:rsid w:val="00B649E5"/>
    <w:rsid w:val="00B65D84"/>
    <w:rsid w:val="00B67FD1"/>
    <w:rsid w:val="00B71DAB"/>
    <w:rsid w:val="00B76439"/>
    <w:rsid w:val="00B76A88"/>
    <w:rsid w:val="00B76DC0"/>
    <w:rsid w:val="00B7708E"/>
    <w:rsid w:val="00B823F0"/>
    <w:rsid w:val="00B8310A"/>
    <w:rsid w:val="00B865FC"/>
    <w:rsid w:val="00B904F6"/>
    <w:rsid w:val="00B91070"/>
    <w:rsid w:val="00B9237C"/>
    <w:rsid w:val="00B9376A"/>
    <w:rsid w:val="00B93CAA"/>
    <w:rsid w:val="00B94492"/>
    <w:rsid w:val="00B96EDA"/>
    <w:rsid w:val="00BA0822"/>
    <w:rsid w:val="00BA413A"/>
    <w:rsid w:val="00BA4BA1"/>
    <w:rsid w:val="00BA5FD1"/>
    <w:rsid w:val="00BA609E"/>
    <w:rsid w:val="00BA69A8"/>
    <w:rsid w:val="00BA6F7E"/>
    <w:rsid w:val="00BB1FAA"/>
    <w:rsid w:val="00BB3EFA"/>
    <w:rsid w:val="00BC0EB3"/>
    <w:rsid w:val="00BC5604"/>
    <w:rsid w:val="00BD00F5"/>
    <w:rsid w:val="00BD267F"/>
    <w:rsid w:val="00BD3399"/>
    <w:rsid w:val="00BD350E"/>
    <w:rsid w:val="00BD6B40"/>
    <w:rsid w:val="00BD70D0"/>
    <w:rsid w:val="00BD7450"/>
    <w:rsid w:val="00BD74D7"/>
    <w:rsid w:val="00BD7F4D"/>
    <w:rsid w:val="00BD7F7C"/>
    <w:rsid w:val="00BE05C9"/>
    <w:rsid w:val="00BE0D42"/>
    <w:rsid w:val="00BE10C1"/>
    <w:rsid w:val="00BE1E68"/>
    <w:rsid w:val="00BE2AD4"/>
    <w:rsid w:val="00BE3484"/>
    <w:rsid w:val="00BE4560"/>
    <w:rsid w:val="00BE49C6"/>
    <w:rsid w:val="00BE4C8F"/>
    <w:rsid w:val="00BE6C71"/>
    <w:rsid w:val="00BF1242"/>
    <w:rsid w:val="00BF48CA"/>
    <w:rsid w:val="00BF5CDA"/>
    <w:rsid w:val="00BF601B"/>
    <w:rsid w:val="00BF7DD7"/>
    <w:rsid w:val="00C03184"/>
    <w:rsid w:val="00C035DD"/>
    <w:rsid w:val="00C04E73"/>
    <w:rsid w:val="00C05959"/>
    <w:rsid w:val="00C10AF5"/>
    <w:rsid w:val="00C11A4C"/>
    <w:rsid w:val="00C11B20"/>
    <w:rsid w:val="00C12023"/>
    <w:rsid w:val="00C124FA"/>
    <w:rsid w:val="00C14EF2"/>
    <w:rsid w:val="00C1532A"/>
    <w:rsid w:val="00C1666A"/>
    <w:rsid w:val="00C171AB"/>
    <w:rsid w:val="00C201CD"/>
    <w:rsid w:val="00C20EE6"/>
    <w:rsid w:val="00C21870"/>
    <w:rsid w:val="00C2407C"/>
    <w:rsid w:val="00C24880"/>
    <w:rsid w:val="00C24CEE"/>
    <w:rsid w:val="00C26988"/>
    <w:rsid w:val="00C27A57"/>
    <w:rsid w:val="00C32185"/>
    <w:rsid w:val="00C33715"/>
    <w:rsid w:val="00C340C8"/>
    <w:rsid w:val="00C3510F"/>
    <w:rsid w:val="00C35C8C"/>
    <w:rsid w:val="00C3714E"/>
    <w:rsid w:val="00C37BB4"/>
    <w:rsid w:val="00C40F2A"/>
    <w:rsid w:val="00C435B7"/>
    <w:rsid w:val="00C43FBB"/>
    <w:rsid w:val="00C45987"/>
    <w:rsid w:val="00C45DAC"/>
    <w:rsid w:val="00C47184"/>
    <w:rsid w:val="00C47FF1"/>
    <w:rsid w:val="00C5219B"/>
    <w:rsid w:val="00C53362"/>
    <w:rsid w:val="00C54840"/>
    <w:rsid w:val="00C563B3"/>
    <w:rsid w:val="00C57480"/>
    <w:rsid w:val="00C6340B"/>
    <w:rsid w:val="00C64F6A"/>
    <w:rsid w:val="00C6565B"/>
    <w:rsid w:val="00C73678"/>
    <w:rsid w:val="00C73740"/>
    <w:rsid w:val="00C73BE4"/>
    <w:rsid w:val="00C80A65"/>
    <w:rsid w:val="00C823EF"/>
    <w:rsid w:val="00C8269C"/>
    <w:rsid w:val="00C85E1E"/>
    <w:rsid w:val="00C86220"/>
    <w:rsid w:val="00C8696A"/>
    <w:rsid w:val="00C86D2D"/>
    <w:rsid w:val="00C94C79"/>
    <w:rsid w:val="00C95364"/>
    <w:rsid w:val="00C95EEF"/>
    <w:rsid w:val="00C96CFB"/>
    <w:rsid w:val="00C9764D"/>
    <w:rsid w:val="00CA002F"/>
    <w:rsid w:val="00CA121F"/>
    <w:rsid w:val="00CA2521"/>
    <w:rsid w:val="00CA2DA3"/>
    <w:rsid w:val="00CA3A1A"/>
    <w:rsid w:val="00CA4368"/>
    <w:rsid w:val="00CA4BC5"/>
    <w:rsid w:val="00CA566B"/>
    <w:rsid w:val="00CB04E3"/>
    <w:rsid w:val="00CB173E"/>
    <w:rsid w:val="00CB190F"/>
    <w:rsid w:val="00CB2208"/>
    <w:rsid w:val="00CB43DA"/>
    <w:rsid w:val="00CB479E"/>
    <w:rsid w:val="00CB4B1F"/>
    <w:rsid w:val="00CB6775"/>
    <w:rsid w:val="00CB695D"/>
    <w:rsid w:val="00CC13FE"/>
    <w:rsid w:val="00CC2CDC"/>
    <w:rsid w:val="00CC417D"/>
    <w:rsid w:val="00CC5479"/>
    <w:rsid w:val="00CC6A52"/>
    <w:rsid w:val="00CD1246"/>
    <w:rsid w:val="00CD2713"/>
    <w:rsid w:val="00CD3926"/>
    <w:rsid w:val="00CD397D"/>
    <w:rsid w:val="00CD5B7D"/>
    <w:rsid w:val="00CE4A7C"/>
    <w:rsid w:val="00CE5C79"/>
    <w:rsid w:val="00CE723C"/>
    <w:rsid w:val="00CF1AF9"/>
    <w:rsid w:val="00CF560B"/>
    <w:rsid w:val="00CF58E2"/>
    <w:rsid w:val="00CF75B8"/>
    <w:rsid w:val="00CF7C54"/>
    <w:rsid w:val="00D00A2F"/>
    <w:rsid w:val="00D0261F"/>
    <w:rsid w:val="00D029D6"/>
    <w:rsid w:val="00D07945"/>
    <w:rsid w:val="00D12AC8"/>
    <w:rsid w:val="00D12E2D"/>
    <w:rsid w:val="00D131E2"/>
    <w:rsid w:val="00D1514F"/>
    <w:rsid w:val="00D1641A"/>
    <w:rsid w:val="00D176B8"/>
    <w:rsid w:val="00D17904"/>
    <w:rsid w:val="00D17B9E"/>
    <w:rsid w:val="00D24BD9"/>
    <w:rsid w:val="00D24C6B"/>
    <w:rsid w:val="00D24FD0"/>
    <w:rsid w:val="00D258DB"/>
    <w:rsid w:val="00D25A7C"/>
    <w:rsid w:val="00D26058"/>
    <w:rsid w:val="00D2689A"/>
    <w:rsid w:val="00D26E82"/>
    <w:rsid w:val="00D2717B"/>
    <w:rsid w:val="00D32151"/>
    <w:rsid w:val="00D332C8"/>
    <w:rsid w:val="00D337F6"/>
    <w:rsid w:val="00D34536"/>
    <w:rsid w:val="00D3553B"/>
    <w:rsid w:val="00D36299"/>
    <w:rsid w:val="00D37612"/>
    <w:rsid w:val="00D37C8A"/>
    <w:rsid w:val="00D41291"/>
    <w:rsid w:val="00D41C7A"/>
    <w:rsid w:val="00D44939"/>
    <w:rsid w:val="00D52477"/>
    <w:rsid w:val="00D547B5"/>
    <w:rsid w:val="00D557F8"/>
    <w:rsid w:val="00D55A42"/>
    <w:rsid w:val="00D56706"/>
    <w:rsid w:val="00D57F3C"/>
    <w:rsid w:val="00D607B5"/>
    <w:rsid w:val="00D61B68"/>
    <w:rsid w:val="00D648F8"/>
    <w:rsid w:val="00D65DC9"/>
    <w:rsid w:val="00D66020"/>
    <w:rsid w:val="00D70057"/>
    <w:rsid w:val="00D730B7"/>
    <w:rsid w:val="00D7337C"/>
    <w:rsid w:val="00D740DE"/>
    <w:rsid w:val="00D76024"/>
    <w:rsid w:val="00D76F40"/>
    <w:rsid w:val="00D778E5"/>
    <w:rsid w:val="00D80836"/>
    <w:rsid w:val="00D840B6"/>
    <w:rsid w:val="00D85A2B"/>
    <w:rsid w:val="00D870BE"/>
    <w:rsid w:val="00D8775E"/>
    <w:rsid w:val="00D87EF2"/>
    <w:rsid w:val="00D90BB5"/>
    <w:rsid w:val="00D90BC5"/>
    <w:rsid w:val="00D90BE6"/>
    <w:rsid w:val="00D91606"/>
    <w:rsid w:val="00D91B4B"/>
    <w:rsid w:val="00D94491"/>
    <w:rsid w:val="00D945F3"/>
    <w:rsid w:val="00D96192"/>
    <w:rsid w:val="00D961DE"/>
    <w:rsid w:val="00D97508"/>
    <w:rsid w:val="00DA1A2F"/>
    <w:rsid w:val="00DA3548"/>
    <w:rsid w:val="00DA3658"/>
    <w:rsid w:val="00DA44AE"/>
    <w:rsid w:val="00DA4A72"/>
    <w:rsid w:val="00DA6576"/>
    <w:rsid w:val="00DA682A"/>
    <w:rsid w:val="00DB09C5"/>
    <w:rsid w:val="00DB2CDB"/>
    <w:rsid w:val="00DB4AE3"/>
    <w:rsid w:val="00DB55F4"/>
    <w:rsid w:val="00DB634C"/>
    <w:rsid w:val="00DC03FE"/>
    <w:rsid w:val="00DC05C8"/>
    <w:rsid w:val="00DC1240"/>
    <w:rsid w:val="00DC1F81"/>
    <w:rsid w:val="00DC55DC"/>
    <w:rsid w:val="00DC675C"/>
    <w:rsid w:val="00DD0622"/>
    <w:rsid w:val="00DD460B"/>
    <w:rsid w:val="00DD67CA"/>
    <w:rsid w:val="00DD6B6B"/>
    <w:rsid w:val="00DD6F30"/>
    <w:rsid w:val="00DD7043"/>
    <w:rsid w:val="00DE33C8"/>
    <w:rsid w:val="00DE5D8E"/>
    <w:rsid w:val="00DE7F0D"/>
    <w:rsid w:val="00DF3676"/>
    <w:rsid w:val="00DF533F"/>
    <w:rsid w:val="00DF5354"/>
    <w:rsid w:val="00DF6CDD"/>
    <w:rsid w:val="00DF7AC7"/>
    <w:rsid w:val="00E00435"/>
    <w:rsid w:val="00E04975"/>
    <w:rsid w:val="00E065F4"/>
    <w:rsid w:val="00E1018C"/>
    <w:rsid w:val="00E11437"/>
    <w:rsid w:val="00E11F5D"/>
    <w:rsid w:val="00E12CBE"/>
    <w:rsid w:val="00E212B5"/>
    <w:rsid w:val="00E228B9"/>
    <w:rsid w:val="00E22DFF"/>
    <w:rsid w:val="00E231E7"/>
    <w:rsid w:val="00E25074"/>
    <w:rsid w:val="00E25483"/>
    <w:rsid w:val="00E255EE"/>
    <w:rsid w:val="00E268DE"/>
    <w:rsid w:val="00E3145F"/>
    <w:rsid w:val="00E321CF"/>
    <w:rsid w:val="00E3262A"/>
    <w:rsid w:val="00E33EAC"/>
    <w:rsid w:val="00E34F03"/>
    <w:rsid w:val="00E36E9A"/>
    <w:rsid w:val="00E41B66"/>
    <w:rsid w:val="00E41FE5"/>
    <w:rsid w:val="00E438FB"/>
    <w:rsid w:val="00E448B4"/>
    <w:rsid w:val="00E44F86"/>
    <w:rsid w:val="00E45F05"/>
    <w:rsid w:val="00E51349"/>
    <w:rsid w:val="00E53823"/>
    <w:rsid w:val="00E53D8B"/>
    <w:rsid w:val="00E5510E"/>
    <w:rsid w:val="00E55162"/>
    <w:rsid w:val="00E55674"/>
    <w:rsid w:val="00E55DD1"/>
    <w:rsid w:val="00E5750E"/>
    <w:rsid w:val="00E6071E"/>
    <w:rsid w:val="00E60767"/>
    <w:rsid w:val="00E62721"/>
    <w:rsid w:val="00E63299"/>
    <w:rsid w:val="00E6448B"/>
    <w:rsid w:val="00E66CA8"/>
    <w:rsid w:val="00E6772A"/>
    <w:rsid w:val="00E70A87"/>
    <w:rsid w:val="00E71B04"/>
    <w:rsid w:val="00E736F8"/>
    <w:rsid w:val="00E76A10"/>
    <w:rsid w:val="00E77C7F"/>
    <w:rsid w:val="00E845C3"/>
    <w:rsid w:val="00E8514A"/>
    <w:rsid w:val="00E85520"/>
    <w:rsid w:val="00E858D7"/>
    <w:rsid w:val="00E85EEE"/>
    <w:rsid w:val="00E9052F"/>
    <w:rsid w:val="00E905CB"/>
    <w:rsid w:val="00E90CF0"/>
    <w:rsid w:val="00E91257"/>
    <w:rsid w:val="00E93B6C"/>
    <w:rsid w:val="00E9469F"/>
    <w:rsid w:val="00E950AD"/>
    <w:rsid w:val="00E95CC6"/>
    <w:rsid w:val="00E96016"/>
    <w:rsid w:val="00E97481"/>
    <w:rsid w:val="00E97D15"/>
    <w:rsid w:val="00EA369A"/>
    <w:rsid w:val="00EA5E76"/>
    <w:rsid w:val="00EA6B57"/>
    <w:rsid w:val="00EA6C72"/>
    <w:rsid w:val="00EB0279"/>
    <w:rsid w:val="00EB1D03"/>
    <w:rsid w:val="00EB1F97"/>
    <w:rsid w:val="00EB276C"/>
    <w:rsid w:val="00EB3A33"/>
    <w:rsid w:val="00EB5CE0"/>
    <w:rsid w:val="00EB629E"/>
    <w:rsid w:val="00EC03CA"/>
    <w:rsid w:val="00EC12FE"/>
    <w:rsid w:val="00EC181F"/>
    <w:rsid w:val="00EC3B89"/>
    <w:rsid w:val="00EC76C6"/>
    <w:rsid w:val="00ED014A"/>
    <w:rsid w:val="00ED03D0"/>
    <w:rsid w:val="00ED258B"/>
    <w:rsid w:val="00ED7803"/>
    <w:rsid w:val="00ED79FC"/>
    <w:rsid w:val="00ED7AEC"/>
    <w:rsid w:val="00EE072F"/>
    <w:rsid w:val="00EE4AE3"/>
    <w:rsid w:val="00EE50C5"/>
    <w:rsid w:val="00EE68F7"/>
    <w:rsid w:val="00EE7473"/>
    <w:rsid w:val="00EE7A31"/>
    <w:rsid w:val="00EF2F78"/>
    <w:rsid w:val="00EF2FB2"/>
    <w:rsid w:val="00EF489B"/>
    <w:rsid w:val="00EF5268"/>
    <w:rsid w:val="00EF65A1"/>
    <w:rsid w:val="00EF7102"/>
    <w:rsid w:val="00EF72DC"/>
    <w:rsid w:val="00EF7341"/>
    <w:rsid w:val="00F0096D"/>
    <w:rsid w:val="00F02FF0"/>
    <w:rsid w:val="00F053BA"/>
    <w:rsid w:val="00F059B4"/>
    <w:rsid w:val="00F077F3"/>
    <w:rsid w:val="00F07F6A"/>
    <w:rsid w:val="00F1187A"/>
    <w:rsid w:val="00F12B42"/>
    <w:rsid w:val="00F12BB1"/>
    <w:rsid w:val="00F12F0F"/>
    <w:rsid w:val="00F14D29"/>
    <w:rsid w:val="00F14F46"/>
    <w:rsid w:val="00F17448"/>
    <w:rsid w:val="00F2124B"/>
    <w:rsid w:val="00F227E0"/>
    <w:rsid w:val="00F2502B"/>
    <w:rsid w:val="00F25FEE"/>
    <w:rsid w:val="00F27874"/>
    <w:rsid w:val="00F33BBB"/>
    <w:rsid w:val="00F3457B"/>
    <w:rsid w:val="00F34AF4"/>
    <w:rsid w:val="00F42EB6"/>
    <w:rsid w:val="00F47813"/>
    <w:rsid w:val="00F506ED"/>
    <w:rsid w:val="00F50AA1"/>
    <w:rsid w:val="00F50BCF"/>
    <w:rsid w:val="00F50BFC"/>
    <w:rsid w:val="00F53CBA"/>
    <w:rsid w:val="00F53EFB"/>
    <w:rsid w:val="00F561DE"/>
    <w:rsid w:val="00F570B7"/>
    <w:rsid w:val="00F6044A"/>
    <w:rsid w:val="00F608A2"/>
    <w:rsid w:val="00F6348F"/>
    <w:rsid w:val="00F63C13"/>
    <w:rsid w:val="00F6492F"/>
    <w:rsid w:val="00F66A8C"/>
    <w:rsid w:val="00F70B59"/>
    <w:rsid w:val="00F71A52"/>
    <w:rsid w:val="00F76E05"/>
    <w:rsid w:val="00F77B06"/>
    <w:rsid w:val="00F80CF4"/>
    <w:rsid w:val="00F811CC"/>
    <w:rsid w:val="00F81FA7"/>
    <w:rsid w:val="00F820F3"/>
    <w:rsid w:val="00F82676"/>
    <w:rsid w:val="00F86D57"/>
    <w:rsid w:val="00F8721D"/>
    <w:rsid w:val="00F87EA7"/>
    <w:rsid w:val="00F90827"/>
    <w:rsid w:val="00F9170D"/>
    <w:rsid w:val="00F91A07"/>
    <w:rsid w:val="00F92A4A"/>
    <w:rsid w:val="00F9303B"/>
    <w:rsid w:val="00F943ED"/>
    <w:rsid w:val="00F94F6C"/>
    <w:rsid w:val="00F95BC6"/>
    <w:rsid w:val="00F95EFD"/>
    <w:rsid w:val="00F96BD8"/>
    <w:rsid w:val="00F97A36"/>
    <w:rsid w:val="00FA0677"/>
    <w:rsid w:val="00FA2C59"/>
    <w:rsid w:val="00FA2FE6"/>
    <w:rsid w:val="00FA3B28"/>
    <w:rsid w:val="00FA403F"/>
    <w:rsid w:val="00FA4257"/>
    <w:rsid w:val="00FA4701"/>
    <w:rsid w:val="00FA594F"/>
    <w:rsid w:val="00FA7189"/>
    <w:rsid w:val="00FB061B"/>
    <w:rsid w:val="00FB313B"/>
    <w:rsid w:val="00FB45F0"/>
    <w:rsid w:val="00FB5C94"/>
    <w:rsid w:val="00FB7324"/>
    <w:rsid w:val="00FC05AF"/>
    <w:rsid w:val="00FC0B82"/>
    <w:rsid w:val="00FC11C6"/>
    <w:rsid w:val="00FC139D"/>
    <w:rsid w:val="00FC2F55"/>
    <w:rsid w:val="00FC2FAF"/>
    <w:rsid w:val="00FC4982"/>
    <w:rsid w:val="00FC4F75"/>
    <w:rsid w:val="00FD18F6"/>
    <w:rsid w:val="00FD2559"/>
    <w:rsid w:val="00FD3573"/>
    <w:rsid w:val="00FD3727"/>
    <w:rsid w:val="00FD445E"/>
    <w:rsid w:val="00FD47FF"/>
    <w:rsid w:val="00FD72EA"/>
    <w:rsid w:val="00FE2677"/>
    <w:rsid w:val="00FE3981"/>
    <w:rsid w:val="00FE4A10"/>
    <w:rsid w:val="00FE69CE"/>
    <w:rsid w:val="00FE7444"/>
    <w:rsid w:val="00FF0AD6"/>
    <w:rsid w:val="00FF0CF8"/>
    <w:rsid w:val="00FF1541"/>
    <w:rsid w:val="00FF1C67"/>
    <w:rsid w:val="00FF2912"/>
    <w:rsid w:val="00FF35B7"/>
    <w:rsid w:val="00FF3BEC"/>
    <w:rsid w:val="00FF50F7"/>
    <w:rsid w:val="00FF6636"/>
    <w:rsid w:val="00FF7329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5761E5"/>
  <w15:docId w15:val="{7284980A-A6FF-4B9A-83C3-75886C10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55674"/>
    <w:rPr>
      <w:sz w:val="24"/>
      <w:szCs w:val="24"/>
    </w:rPr>
  </w:style>
  <w:style w:type="paragraph" w:styleId="10">
    <w:name w:val="heading 1"/>
    <w:basedOn w:val="a1"/>
    <w:next w:val="a1"/>
    <w:link w:val="11"/>
    <w:qFormat/>
    <w:rsid w:val="00A75204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1"/>
    <w:next w:val="a1"/>
    <w:link w:val="21"/>
    <w:semiHidden/>
    <w:unhideWhenUsed/>
    <w:qFormat/>
    <w:rsid w:val="001E4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5A1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semiHidden/>
    <w:unhideWhenUsed/>
    <w:qFormat/>
    <w:rsid w:val="005A1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semiHidden/>
    <w:unhideWhenUsed/>
    <w:qFormat/>
    <w:rsid w:val="006057B8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6057B8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057B8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6057B8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6057B8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75204"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2"/>
    <w:link w:val="20"/>
    <w:semiHidden/>
    <w:rsid w:val="001E4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semiHidden/>
    <w:rsid w:val="005A1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2"/>
    <w:link w:val="40"/>
    <w:semiHidden/>
    <w:rsid w:val="005A1A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2"/>
    <w:link w:val="5"/>
    <w:semiHidden/>
    <w:rsid w:val="006057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2"/>
    <w:link w:val="6"/>
    <w:semiHidden/>
    <w:rsid w:val="006057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2"/>
    <w:link w:val="7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2"/>
    <w:link w:val="8"/>
    <w:semiHidden/>
    <w:rsid w:val="006057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2"/>
    <w:link w:val="9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a5">
    <w:name w:val="Table Grid"/>
    <w:basedOn w:val="a3"/>
    <w:rsid w:val="005B1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rsid w:val="00330826"/>
    <w:rPr>
      <w:rFonts w:ascii="Courier New" w:hAnsi="Courier New"/>
      <w:sz w:val="20"/>
      <w:szCs w:val="20"/>
    </w:rPr>
  </w:style>
  <w:style w:type="character" w:customStyle="1" w:styleId="a7">
    <w:name w:val="Текст Знак"/>
    <w:link w:val="a6"/>
    <w:rsid w:val="00C73BE4"/>
    <w:rPr>
      <w:rFonts w:ascii="Courier New" w:hAnsi="Courier New"/>
    </w:rPr>
  </w:style>
  <w:style w:type="paragraph" w:customStyle="1" w:styleId="MTDisplayEquation">
    <w:name w:val="MTDisplayEquation"/>
    <w:basedOn w:val="a1"/>
    <w:next w:val="a1"/>
    <w:rsid w:val="00003328"/>
    <w:pPr>
      <w:tabs>
        <w:tab w:val="center" w:pos="4680"/>
        <w:tab w:val="right" w:pos="9360"/>
      </w:tabs>
    </w:pPr>
    <w:rPr>
      <w:sz w:val="28"/>
      <w:szCs w:val="28"/>
    </w:rPr>
  </w:style>
  <w:style w:type="paragraph" w:styleId="a8">
    <w:name w:val="footer"/>
    <w:basedOn w:val="a1"/>
    <w:link w:val="a9"/>
    <w:uiPriority w:val="99"/>
    <w:rsid w:val="00C171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90993"/>
    <w:rPr>
      <w:sz w:val="24"/>
      <w:szCs w:val="24"/>
    </w:rPr>
  </w:style>
  <w:style w:type="character" w:styleId="aa">
    <w:name w:val="page number"/>
    <w:basedOn w:val="a2"/>
    <w:rsid w:val="00C171AB"/>
  </w:style>
  <w:style w:type="paragraph" w:customStyle="1" w:styleId="ab">
    <w:name w:val="+Тит_Тема ВКР"/>
    <w:basedOn w:val="ac"/>
    <w:qFormat/>
    <w:rsid w:val="00A22A43"/>
    <w:pPr>
      <w:suppressAutoHyphens/>
    </w:pPr>
    <w:rPr>
      <w:b/>
      <w:sz w:val="32"/>
      <w:szCs w:val="36"/>
    </w:rPr>
  </w:style>
  <w:style w:type="paragraph" w:customStyle="1" w:styleId="ac">
    <w:name w:val="+Тит_Абзац по центру"/>
    <w:basedOn w:val="1-"/>
    <w:qFormat/>
    <w:rsid w:val="00A22A43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rsid w:val="00791096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d">
    <w:name w:val="Balloon Text"/>
    <w:basedOn w:val="a1"/>
    <w:link w:val="ae"/>
    <w:rsid w:val="00DC1F8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DC1F81"/>
    <w:rPr>
      <w:rFonts w:ascii="Tahoma" w:hAnsi="Tahoma" w:cs="Tahoma"/>
      <w:sz w:val="16"/>
      <w:szCs w:val="16"/>
    </w:rPr>
  </w:style>
  <w:style w:type="character" w:styleId="af">
    <w:name w:val="Hyperlink"/>
    <w:uiPriority w:val="99"/>
    <w:rsid w:val="00ED258B"/>
    <w:rPr>
      <w:color w:val="0000FF"/>
      <w:u w:val="single"/>
    </w:rPr>
  </w:style>
  <w:style w:type="paragraph" w:styleId="af0">
    <w:name w:val="header"/>
    <w:basedOn w:val="a1"/>
    <w:link w:val="af1"/>
    <w:rsid w:val="0089099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890993"/>
    <w:rPr>
      <w:sz w:val="24"/>
      <w:szCs w:val="24"/>
    </w:rPr>
  </w:style>
  <w:style w:type="paragraph" w:styleId="af2">
    <w:name w:val="List Paragraph"/>
    <w:link w:val="af3"/>
    <w:uiPriority w:val="34"/>
    <w:qFormat/>
    <w:rsid w:val="00DD6B6B"/>
    <w:pPr>
      <w:ind w:left="709"/>
      <w:contextualSpacing/>
    </w:pPr>
    <w:rPr>
      <w:sz w:val="28"/>
      <w:szCs w:val="24"/>
    </w:rPr>
  </w:style>
  <w:style w:type="character" w:customStyle="1" w:styleId="af3">
    <w:name w:val="Абзац списка Знак"/>
    <w:basedOn w:val="a2"/>
    <w:link w:val="af2"/>
    <w:uiPriority w:val="34"/>
    <w:rsid w:val="00DD6B6B"/>
    <w:rPr>
      <w:sz w:val="28"/>
      <w:szCs w:val="24"/>
    </w:rPr>
  </w:style>
  <w:style w:type="paragraph" w:styleId="af4">
    <w:name w:val="Subtitle"/>
    <w:basedOn w:val="a1"/>
    <w:next w:val="a1"/>
    <w:link w:val="af5"/>
    <w:qFormat/>
    <w:rsid w:val="008852C4"/>
    <w:pPr>
      <w:numPr>
        <w:ilvl w:val="1"/>
      </w:num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character" w:customStyle="1" w:styleId="af5">
    <w:name w:val="Подзаголовок Знак"/>
    <w:basedOn w:val="a2"/>
    <w:link w:val="af4"/>
    <w:rsid w:val="008852C4"/>
    <w:rPr>
      <w:rFonts w:eastAsiaTheme="majorEastAsia" w:cstheme="majorBidi"/>
      <w:b/>
      <w:iCs/>
      <w:spacing w:val="15"/>
      <w:sz w:val="28"/>
      <w:szCs w:val="24"/>
    </w:rPr>
  </w:style>
  <w:style w:type="paragraph" w:styleId="af6">
    <w:name w:val="TOC Heading"/>
    <w:basedOn w:val="10"/>
    <w:next w:val="a1"/>
    <w:uiPriority w:val="39"/>
    <w:unhideWhenUsed/>
    <w:qFormat/>
    <w:rsid w:val="00F82676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13"/>
    <w:next w:val="a1"/>
    <w:autoRedefine/>
    <w:uiPriority w:val="39"/>
    <w:qFormat/>
    <w:rsid w:val="003B5E88"/>
    <w:rPr>
      <w:noProof/>
    </w:rPr>
  </w:style>
  <w:style w:type="paragraph" w:customStyle="1" w:styleId="13">
    <w:name w:val="+Оглавление 1"/>
    <w:qFormat/>
    <w:rsid w:val="00060795"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22">
    <w:name w:val="toc 2"/>
    <w:basedOn w:val="2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1"/>
    <w:qFormat/>
    <w:rsid w:val="00CF75B8"/>
    <w:pPr>
      <w:ind w:left="284"/>
    </w:pPr>
  </w:style>
  <w:style w:type="paragraph" w:styleId="32">
    <w:name w:val="toc 3"/>
    <w:basedOn w:val="3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1"/>
    <w:qFormat/>
    <w:rsid w:val="00CF75B8"/>
    <w:pPr>
      <w:ind w:left="567"/>
    </w:pPr>
  </w:style>
  <w:style w:type="paragraph" w:styleId="af7">
    <w:name w:val="footnote text"/>
    <w:basedOn w:val="a1"/>
    <w:link w:val="af8"/>
    <w:rsid w:val="001E4383"/>
    <w:rPr>
      <w:sz w:val="20"/>
      <w:szCs w:val="20"/>
    </w:rPr>
  </w:style>
  <w:style w:type="character" w:customStyle="1" w:styleId="af8">
    <w:name w:val="Текст сноски Знак"/>
    <w:basedOn w:val="a2"/>
    <w:link w:val="af7"/>
    <w:rsid w:val="001E4383"/>
  </w:style>
  <w:style w:type="character" w:styleId="af9">
    <w:name w:val="footnote reference"/>
    <w:basedOn w:val="a2"/>
    <w:rsid w:val="001E4383"/>
    <w:rPr>
      <w:vertAlign w:val="superscript"/>
    </w:rPr>
  </w:style>
  <w:style w:type="character" w:customStyle="1" w:styleId="apple-converted-space">
    <w:name w:val="apple-converted-space"/>
    <w:basedOn w:val="a2"/>
    <w:rsid w:val="00914FC2"/>
  </w:style>
  <w:style w:type="character" w:customStyle="1" w:styleId="pubnames">
    <w:name w:val="pub_names"/>
    <w:basedOn w:val="a2"/>
    <w:rsid w:val="00914FC2"/>
  </w:style>
  <w:style w:type="paragraph" w:styleId="afa">
    <w:name w:val="Body Text"/>
    <w:basedOn w:val="a1"/>
    <w:link w:val="afb"/>
    <w:unhideWhenUsed/>
    <w:rsid w:val="00707AE3"/>
    <w:pPr>
      <w:jc w:val="center"/>
    </w:pPr>
    <w:rPr>
      <w:szCs w:val="20"/>
    </w:rPr>
  </w:style>
  <w:style w:type="character" w:customStyle="1" w:styleId="afb">
    <w:name w:val="Основной текст Знак"/>
    <w:basedOn w:val="a2"/>
    <w:link w:val="afa"/>
    <w:rsid w:val="00707AE3"/>
    <w:rPr>
      <w:sz w:val="24"/>
    </w:rPr>
  </w:style>
  <w:style w:type="paragraph" w:customStyle="1" w:styleId="afc">
    <w:name w:val="+ЗАГОЛОВОК по центру"/>
    <w:next w:val="1-"/>
    <w:link w:val="afd"/>
    <w:qFormat/>
    <w:rsid w:val="00B53865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rsid w:val="00B53865"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D26E82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D26E82"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432856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432856"/>
    <w:rPr>
      <w:rFonts w:eastAsiaTheme="minorEastAsia"/>
      <w:sz w:val="28"/>
      <w:szCs w:val="28"/>
    </w:rPr>
  </w:style>
  <w:style w:type="paragraph" w:customStyle="1" w:styleId="a0">
    <w:name w:val="+Список использованных источников"/>
    <w:basedOn w:val="af2"/>
    <w:link w:val="afe"/>
    <w:qFormat/>
    <w:rsid w:val="00634A0E"/>
    <w:pPr>
      <w:numPr>
        <w:numId w:val="15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3"/>
    <w:link w:val="a0"/>
    <w:rsid w:val="00634A0E"/>
    <w:rPr>
      <w:sz w:val="28"/>
      <w:szCs w:val="28"/>
    </w:rPr>
  </w:style>
  <w:style w:type="paragraph" w:customStyle="1" w:styleId="1">
    <w:name w:val="+Заголовок 1 уровня"/>
    <w:next w:val="1-"/>
    <w:qFormat/>
    <w:rsid w:val="004836C2"/>
    <w:pPr>
      <w:keepNext/>
      <w:keepLines/>
      <w:pageBreakBefore/>
      <w:numPr>
        <w:numId w:val="32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4836C2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F3457B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B53865"/>
    <w:pPr>
      <w:numPr>
        <w:ilvl w:val="3"/>
      </w:numPr>
      <w:outlineLvl w:val="3"/>
    </w:pPr>
    <w:rPr>
      <w:lang w:val="en-US"/>
    </w:rPr>
  </w:style>
  <w:style w:type="paragraph" w:styleId="42">
    <w:name w:val="toc 4"/>
    <w:basedOn w:val="43"/>
    <w:next w:val="a1"/>
    <w:autoRedefine/>
    <w:uiPriority w:val="39"/>
    <w:rsid w:val="00FF0CF8"/>
  </w:style>
  <w:style w:type="paragraph" w:customStyle="1" w:styleId="43">
    <w:name w:val="+Оглавление 4"/>
    <w:basedOn w:val="13"/>
    <w:next w:val="a1"/>
    <w:qFormat/>
    <w:rsid w:val="00FD445E"/>
    <w:pPr>
      <w:ind w:left="851"/>
    </w:pPr>
  </w:style>
  <w:style w:type="paragraph" w:customStyle="1" w:styleId="aff">
    <w:name w:val="+Заголовки"/>
    <w:basedOn w:val="a1"/>
    <w:next w:val="a1"/>
    <w:rsid w:val="00051597"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rsid w:val="00D07945"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rsid w:val="00051597"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c"/>
    <w:next w:val="1-"/>
    <w:qFormat/>
    <w:rsid w:val="003B5E88"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rsid w:val="00F33BBB"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rsid w:val="00310318"/>
    <w:rPr>
      <w:bCs w:val="0"/>
      <w:caps w:val="0"/>
    </w:rPr>
  </w:style>
  <w:style w:type="paragraph" w:customStyle="1" w:styleId="aff3">
    <w:name w:val="Стиль +ПРИЛОЖЕНИЕ А + не все прописные"/>
    <w:basedOn w:val="a1"/>
    <w:rsid w:val="001B409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51">
    <w:name w:val="toc 5"/>
    <w:basedOn w:val="a1"/>
    <w:next w:val="a1"/>
    <w:autoRedefine/>
    <w:rsid w:val="009F6673"/>
    <w:pPr>
      <w:spacing w:after="100"/>
      <w:ind w:left="960"/>
    </w:pPr>
  </w:style>
  <w:style w:type="numbering" w:customStyle="1" w:styleId="a">
    <w:name w:val="+Список автонумер заголовков"/>
    <w:uiPriority w:val="99"/>
    <w:rsid w:val="004836C2"/>
    <w:pPr>
      <w:numPr>
        <w:numId w:val="24"/>
      </w:numPr>
    </w:pPr>
  </w:style>
  <w:style w:type="paragraph" w:customStyle="1" w:styleId="aff4">
    <w:name w:val="+КлючСловаРеферат"/>
    <w:basedOn w:val="1-"/>
    <w:qFormat/>
    <w:rsid w:val="002C7753"/>
    <w:pPr>
      <w:suppressAutoHyphens/>
      <w:spacing w:before="360" w:after="240"/>
    </w:pPr>
    <w:rPr>
      <w:caps/>
    </w:rPr>
  </w:style>
  <w:style w:type="character" w:styleId="aff5">
    <w:name w:val="Placeholder Text"/>
    <w:basedOn w:val="a2"/>
    <w:uiPriority w:val="99"/>
    <w:semiHidden/>
    <w:rsid w:val="002828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can\OneDrive\&#1056;&#1072;&#1073;&#1086;&#1095;&#1080;&#1081;%20&#1089;&#1090;&#1086;&#1083;\&#1059;&#1095;&#1077;&#1073;&#1072;\4%20&#1082;&#1091;&#1088;&#1089;\8%20&#1089;&#1077;&#1084;&#1077;&#1089;&#1090;&#1088;%20(THE%20LAST%20ONE)\&#1042;&#1050;&#1056;\SHablon_oformlenija_VKR_2022_5_6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4F6"/>
    <w:rsid w:val="0070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44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DBE388-9F30-4A1C-B714-C79B713FF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SHablon_oformlenija_VKR_2022_5_6.dotm</Template>
  <TotalTime>323</TotalTime>
  <Pages>20</Pages>
  <Words>3313</Words>
  <Characters>18888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22157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Сорока</dc:creator>
  <cp:keywords/>
  <dc:description/>
  <cp:lastModifiedBy>Александр Сорока</cp:lastModifiedBy>
  <cp:revision>6</cp:revision>
  <cp:lastPrinted>2022-04-10T18:27:00Z</cp:lastPrinted>
  <dcterms:created xsi:type="dcterms:W3CDTF">2024-04-19T07:43:00Z</dcterms:created>
  <dcterms:modified xsi:type="dcterms:W3CDTF">2024-04-22T11:25:00Z</dcterms:modified>
</cp:coreProperties>
</file>