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59" w:rsidRPr="009137FB" w:rsidRDefault="009137FB" w:rsidP="009137FB">
      <w:pPr>
        <w:pStyle w:val="1"/>
        <w:rPr>
          <w:sz w:val="40"/>
        </w:rPr>
      </w:pPr>
      <w:r w:rsidRPr="009137FB">
        <w:rPr>
          <w:sz w:val="40"/>
        </w:rPr>
        <w:t>2 слайд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 xml:space="preserve">Цель данной работы — исследовать применимость модели </w:t>
      </w:r>
      <w:r w:rsidR="008C737F">
        <w:rPr>
          <w:sz w:val="28"/>
        </w:rPr>
        <w:t xml:space="preserve">машинного обучения, способную </w:t>
      </w:r>
      <w:r w:rsidRPr="009137FB">
        <w:rPr>
          <w:sz w:val="28"/>
        </w:rPr>
        <w:t xml:space="preserve">определять ключевые точки человеческого тела на изображениях и видео. 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>Задачи, подлежащие решению в работе:</w:t>
      </w:r>
    </w:p>
    <w:p w:rsidR="00CD0251" w:rsidRPr="009137FB" w:rsidRDefault="009137FB" w:rsidP="009137FB">
      <w:pPr>
        <w:numPr>
          <w:ilvl w:val="0"/>
          <w:numId w:val="1"/>
        </w:numPr>
        <w:rPr>
          <w:sz w:val="28"/>
        </w:rPr>
      </w:pPr>
      <w:r w:rsidRPr="009137FB">
        <w:rPr>
          <w:sz w:val="28"/>
        </w:rPr>
        <w:t>Анализ литературы по методам захвата движений и преобразованию 2D ключевых точек в 3D координаты.</w:t>
      </w:r>
    </w:p>
    <w:p w:rsidR="00CD0251" w:rsidRPr="009137FB" w:rsidRDefault="009137FB" w:rsidP="009137FB">
      <w:pPr>
        <w:numPr>
          <w:ilvl w:val="0"/>
          <w:numId w:val="1"/>
        </w:numPr>
        <w:rPr>
          <w:sz w:val="28"/>
        </w:rPr>
      </w:pPr>
      <w:r w:rsidRPr="009137FB">
        <w:rPr>
          <w:sz w:val="28"/>
        </w:rPr>
        <w:t>Сравнительный анализ алгоритмов машинного обучения для задач захвата движения.</w:t>
      </w:r>
    </w:p>
    <w:p w:rsidR="00CD0251" w:rsidRPr="009137FB" w:rsidRDefault="009137FB" w:rsidP="009137FB">
      <w:pPr>
        <w:numPr>
          <w:ilvl w:val="0"/>
          <w:numId w:val="1"/>
        </w:numPr>
        <w:rPr>
          <w:sz w:val="28"/>
        </w:rPr>
      </w:pPr>
      <w:r w:rsidRPr="009137FB">
        <w:rPr>
          <w:sz w:val="28"/>
        </w:rPr>
        <w:t>Реализация алгоритма для определения 2D ключевых точек на основе выбранных моделей и оптимизаторов.</w:t>
      </w:r>
    </w:p>
    <w:p w:rsidR="00CD0251" w:rsidRPr="009137FB" w:rsidRDefault="009137FB" w:rsidP="009137FB">
      <w:pPr>
        <w:numPr>
          <w:ilvl w:val="0"/>
          <w:numId w:val="1"/>
        </w:numPr>
        <w:rPr>
          <w:sz w:val="28"/>
        </w:rPr>
      </w:pPr>
      <w:r w:rsidRPr="009137FB">
        <w:rPr>
          <w:sz w:val="28"/>
        </w:rPr>
        <w:t>Проведение экспериментов и анализ результатов для моделей с различными архитектурами.</w:t>
      </w:r>
    </w:p>
    <w:p w:rsidR="009137FB" w:rsidRPr="009137FB" w:rsidRDefault="009137FB">
      <w:pPr>
        <w:rPr>
          <w:sz w:val="28"/>
        </w:rPr>
      </w:pPr>
    </w:p>
    <w:p w:rsidR="009137FB" w:rsidRPr="009137FB" w:rsidRDefault="009137FB" w:rsidP="009137FB">
      <w:pPr>
        <w:pStyle w:val="1"/>
        <w:rPr>
          <w:sz w:val="40"/>
        </w:rPr>
      </w:pPr>
      <w:r w:rsidRPr="009137FB">
        <w:rPr>
          <w:sz w:val="40"/>
        </w:rPr>
        <w:t>3 слайд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>Маркерный захват движения использует специальные маркеры, крепящиеся на тело актера или спортсмена, которые отслеживаются камерами, фиксирующими их положение в пространстве.</w:t>
      </w:r>
    </w:p>
    <w:p w:rsidR="009137FB" w:rsidRPr="009137FB" w:rsidRDefault="009137FB" w:rsidP="009137FB">
      <w:pPr>
        <w:rPr>
          <w:sz w:val="28"/>
        </w:rPr>
      </w:pPr>
      <w:proofErr w:type="spellStart"/>
      <w:r w:rsidRPr="009137FB">
        <w:rPr>
          <w:sz w:val="28"/>
        </w:rPr>
        <w:t>Безмаркерный</w:t>
      </w:r>
      <w:proofErr w:type="spellEnd"/>
      <w:r w:rsidRPr="009137FB">
        <w:rPr>
          <w:sz w:val="28"/>
        </w:rPr>
        <w:t xml:space="preserve"> захват движения анализирует видеоизображения с помощью алгоритмов машинного обучения. Этот метод требует только видеозапись с одной или нескольких камер и распознает форму тела, определяя положение суставов и ключевых точек.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>Оба метода применяются для анимации, анализа спортивных движений и в медицине для диагностики и реабилитации.</w:t>
      </w:r>
    </w:p>
    <w:p w:rsidR="00CD0251" w:rsidRPr="009137FB" w:rsidRDefault="009137FB" w:rsidP="009137FB">
      <w:pPr>
        <w:numPr>
          <w:ilvl w:val="0"/>
          <w:numId w:val="2"/>
        </w:numPr>
        <w:rPr>
          <w:sz w:val="28"/>
        </w:rPr>
      </w:pPr>
      <w:r w:rsidRPr="009137FB">
        <w:rPr>
          <w:sz w:val="28"/>
        </w:rPr>
        <w:t>Задача алгоритма машинного обучения – максимизировать вероятность правильного определения координат.</w:t>
      </w:r>
    </w:p>
    <w:p w:rsidR="009137FB" w:rsidRPr="009137FB" w:rsidRDefault="009137FB" w:rsidP="009137FB">
      <w:pPr>
        <w:numPr>
          <w:ilvl w:val="0"/>
          <w:numId w:val="2"/>
        </w:numPr>
        <w:rPr>
          <w:sz w:val="28"/>
        </w:rPr>
      </w:pPr>
      <w:r w:rsidRPr="009137FB">
        <w:rPr>
          <w:sz w:val="28"/>
        </w:rPr>
        <w:t>Процесс обучения модели заключается в минимизации функции потерь.</w:t>
      </w:r>
    </w:p>
    <w:p w:rsidR="009137FB" w:rsidRPr="009137FB" w:rsidRDefault="009137FB" w:rsidP="009137FB">
      <w:pPr>
        <w:pStyle w:val="1"/>
        <w:rPr>
          <w:sz w:val="40"/>
        </w:rPr>
      </w:pPr>
      <w:r w:rsidRPr="009137FB">
        <w:rPr>
          <w:sz w:val="40"/>
        </w:rPr>
        <w:t>4 слайд</w:t>
      </w:r>
    </w:p>
    <w:p w:rsidR="009137FB" w:rsidRPr="009137FB" w:rsidRDefault="004A7471" w:rsidP="009137FB">
      <w:pPr>
        <w:rPr>
          <w:sz w:val="28"/>
        </w:rPr>
      </w:pPr>
      <w:r w:rsidRPr="004A7471">
        <w:rPr>
          <w:sz w:val="28"/>
        </w:rPr>
        <w:t xml:space="preserve">В данной работе использовались </w:t>
      </w:r>
      <w:proofErr w:type="spellStart"/>
      <w:r w:rsidRPr="004A7471">
        <w:rPr>
          <w:sz w:val="28"/>
        </w:rPr>
        <w:t>свёрточные</w:t>
      </w:r>
      <w:proofErr w:type="spellEnd"/>
      <w:r w:rsidRPr="004A7471">
        <w:rPr>
          <w:sz w:val="28"/>
        </w:rPr>
        <w:t xml:space="preserve"> нейронные сети (CNN) для пространственного распознавания и точного определения поз на отдельных </w:t>
      </w:r>
      <w:r w:rsidRPr="004A7471">
        <w:rPr>
          <w:sz w:val="28"/>
        </w:rPr>
        <w:lastRenderedPageBreak/>
        <w:t>кадрах. Основой решения стала архитектура, включающая несколько компонентов для извлечения признаков, генерации тепловых кар</w:t>
      </w:r>
      <w:r>
        <w:rPr>
          <w:sz w:val="28"/>
        </w:rPr>
        <w:t>т и предсказания ключевых точек</w:t>
      </w:r>
      <w:r w:rsidR="009137FB" w:rsidRPr="009137FB">
        <w:rPr>
          <w:sz w:val="28"/>
        </w:rPr>
        <w:t>:</w:t>
      </w:r>
    </w:p>
    <w:p w:rsidR="00CD0251" w:rsidRPr="009137FB" w:rsidRDefault="009137FB" w:rsidP="009137FB">
      <w:pPr>
        <w:numPr>
          <w:ilvl w:val="0"/>
          <w:numId w:val="3"/>
        </w:numPr>
        <w:rPr>
          <w:sz w:val="28"/>
        </w:rPr>
      </w:pPr>
      <w:proofErr w:type="spellStart"/>
      <w:r w:rsidRPr="009137FB">
        <w:rPr>
          <w:sz w:val="28"/>
        </w:rPr>
        <w:t>Backbone</w:t>
      </w:r>
      <w:proofErr w:type="spellEnd"/>
      <w:r w:rsidRPr="009137FB">
        <w:rPr>
          <w:sz w:val="28"/>
        </w:rPr>
        <w:t xml:space="preserve"> сеть, извлекающая первичные признаки из входного изображения.</w:t>
      </w:r>
    </w:p>
    <w:p w:rsidR="00CD0251" w:rsidRPr="009137FB" w:rsidRDefault="009137FB" w:rsidP="009137FB">
      <w:pPr>
        <w:numPr>
          <w:ilvl w:val="0"/>
          <w:numId w:val="3"/>
        </w:numPr>
        <w:rPr>
          <w:sz w:val="28"/>
        </w:rPr>
      </w:pPr>
      <w:r w:rsidRPr="009137FB">
        <w:rPr>
          <w:sz w:val="28"/>
        </w:rPr>
        <w:t>RPN (</w:t>
      </w:r>
      <w:r w:rsidRPr="009137FB">
        <w:rPr>
          <w:sz w:val="28"/>
          <w:lang w:val="en-US"/>
        </w:rPr>
        <w:t>Region</w:t>
      </w:r>
      <w:r w:rsidRPr="009137FB">
        <w:rPr>
          <w:sz w:val="28"/>
        </w:rPr>
        <w:t xml:space="preserve"> </w:t>
      </w:r>
      <w:r w:rsidRPr="009137FB">
        <w:rPr>
          <w:sz w:val="28"/>
          <w:lang w:val="en-US"/>
        </w:rPr>
        <w:t>Proposal</w:t>
      </w:r>
      <w:r w:rsidRPr="009137FB">
        <w:rPr>
          <w:sz w:val="28"/>
        </w:rPr>
        <w:t xml:space="preserve"> </w:t>
      </w:r>
      <w:r w:rsidRPr="009137FB">
        <w:rPr>
          <w:sz w:val="28"/>
          <w:lang w:val="en-US"/>
        </w:rPr>
        <w:t>Network</w:t>
      </w:r>
      <w:r w:rsidRPr="009137FB">
        <w:rPr>
          <w:sz w:val="28"/>
        </w:rPr>
        <w:t>) генерирующая предложения регионов интереса (</w:t>
      </w:r>
      <w:proofErr w:type="spellStart"/>
      <w:r w:rsidRPr="009137FB">
        <w:rPr>
          <w:sz w:val="28"/>
        </w:rPr>
        <w:t>RoI</w:t>
      </w:r>
      <w:proofErr w:type="spellEnd"/>
      <w:r w:rsidRPr="009137FB">
        <w:rPr>
          <w:sz w:val="28"/>
        </w:rPr>
        <w:t>) на основе карты признаков.</w:t>
      </w:r>
    </w:p>
    <w:p w:rsidR="00CD0251" w:rsidRPr="009137FB" w:rsidRDefault="009137FB" w:rsidP="009137FB">
      <w:pPr>
        <w:numPr>
          <w:ilvl w:val="0"/>
          <w:numId w:val="3"/>
        </w:numPr>
        <w:rPr>
          <w:sz w:val="28"/>
        </w:rPr>
      </w:pPr>
      <w:proofErr w:type="spellStart"/>
      <w:r w:rsidRPr="009137FB">
        <w:rPr>
          <w:sz w:val="28"/>
        </w:rPr>
        <w:t>RoI</w:t>
      </w:r>
      <w:proofErr w:type="spellEnd"/>
      <w:r w:rsidRPr="009137FB">
        <w:rPr>
          <w:sz w:val="28"/>
        </w:rPr>
        <w:t xml:space="preserve"> </w:t>
      </w:r>
      <w:proofErr w:type="spellStart"/>
      <w:r w:rsidRPr="009137FB">
        <w:rPr>
          <w:sz w:val="28"/>
        </w:rPr>
        <w:t>Align</w:t>
      </w:r>
      <w:proofErr w:type="spellEnd"/>
      <w:r w:rsidRPr="009137FB">
        <w:rPr>
          <w:sz w:val="28"/>
        </w:rPr>
        <w:t xml:space="preserve"> - выравнивает предложения RPN и извлекает фиксированные размеры признаков для каждой области интереса.</w:t>
      </w:r>
    </w:p>
    <w:p w:rsidR="00CD0251" w:rsidRPr="009137FB" w:rsidRDefault="009137FB" w:rsidP="009137FB">
      <w:pPr>
        <w:numPr>
          <w:ilvl w:val="0"/>
          <w:numId w:val="3"/>
        </w:numPr>
        <w:rPr>
          <w:sz w:val="28"/>
        </w:rPr>
      </w:pPr>
      <w:proofErr w:type="spellStart"/>
      <w:r w:rsidRPr="009137FB">
        <w:rPr>
          <w:sz w:val="28"/>
        </w:rPr>
        <w:t>RoI</w:t>
      </w:r>
      <w:proofErr w:type="spellEnd"/>
      <w:r w:rsidRPr="009137FB">
        <w:rPr>
          <w:sz w:val="28"/>
        </w:rPr>
        <w:t xml:space="preserve"> </w:t>
      </w:r>
      <w:r w:rsidRPr="009137FB">
        <w:rPr>
          <w:sz w:val="28"/>
          <w:lang w:val="en-US"/>
        </w:rPr>
        <w:t>Head</w:t>
      </w:r>
      <w:r w:rsidRPr="009137FB">
        <w:rPr>
          <w:sz w:val="28"/>
        </w:rPr>
        <w:t xml:space="preserve"> состоит из дополнительных </w:t>
      </w:r>
      <w:proofErr w:type="spellStart"/>
      <w:r w:rsidRPr="009137FB">
        <w:rPr>
          <w:sz w:val="28"/>
        </w:rPr>
        <w:t>сверточные</w:t>
      </w:r>
      <w:proofErr w:type="spellEnd"/>
      <w:r w:rsidRPr="009137FB">
        <w:rPr>
          <w:sz w:val="28"/>
        </w:rPr>
        <w:t xml:space="preserve"> слои (3x3 </w:t>
      </w:r>
      <w:proofErr w:type="spellStart"/>
      <w:r w:rsidRPr="009137FB">
        <w:rPr>
          <w:sz w:val="28"/>
        </w:rPr>
        <w:t>Conv</w:t>
      </w:r>
      <w:proofErr w:type="spellEnd"/>
      <w:r w:rsidRPr="009137FB">
        <w:rPr>
          <w:sz w:val="28"/>
        </w:rPr>
        <w:t xml:space="preserve">) и транспонированные </w:t>
      </w:r>
      <w:proofErr w:type="spellStart"/>
      <w:r w:rsidRPr="009137FB">
        <w:rPr>
          <w:sz w:val="28"/>
        </w:rPr>
        <w:t>сверточные</w:t>
      </w:r>
      <w:proofErr w:type="spellEnd"/>
      <w:r w:rsidRPr="009137FB">
        <w:rPr>
          <w:sz w:val="28"/>
        </w:rPr>
        <w:t xml:space="preserve"> слои (</w:t>
      </w:r>
      <w:proofErr w:type="spellStart"/>
      <w:r w:rsidRPr="009137FB">
        <w:rPr>
          <w:sz w:val="28"/>
        </w:rPr>
        <w:t>Transposed</w:t>
      </w:r>
      <w:proofErr w:type="spellEnd"/>
      <w:r w:rsidRPr="009137FB">
        <w:rPr>
          <w:sz w:val="28"/>
        </w:rPr>
        <w:t xml:space="preserve"> </w:t>
      </w:r>
      <w:proofErr w:type="spellStart"/>
      <w:r w:rsidRPr="009137FB">
        <w:rPr>
          <w:sz w:val="28"/>
        </w:rPr>
        <w:t>Conv</w:t>
      </w:r>
      <w:proofErr w:type="spellEnd"/>
      <w:r w:rsidRPr="009137FB">
        <w:rPr>
          <w:sz w:val="28"/>
        </w:rPr>
        <w:t>). Эт</w:t>
      </w:r>
      <w:bookmarkStart w:id="0" w:name="_GoBack"/>
      <w:bookmarkEnd w:id="0"/>
      <w:r w:rsidRPr="009137FB">
        <w:rPr>
          <w:sz w:val="28"/>
        </w:rPr>
        <w:t>и слои генерируют тепловые карты для каждой ключевой точки. Эти тепловые карты представляют собой вероятностные распределения, где высокая интенсивность указывает на высокую вероятность нахождения ключевой точки в данном месте.</w:t>
      </w:r>
    </w:p>
    <w:p w:rsidR="00CD0251" w:rsidRPr="009137FB" w:rsidRDefault="009137FB" w:rsidP="009137FB">
      <w:pPr>
        <w:numPr>
          <w:ilvl w:val="0"/>
          <w:numId w:val="3"/>
        </w:numPr>
        <w:rPr>
          <w:sz w:val="28"/>
        </w:rPr>
      </w:pPr>
      <w:r w:rsidRPr="009137FB">
        <w:rPr>
          <w:sz w:val="28"/>
        </w:rPr>
        <w:t xml:space="preserve">Для классификации используется алгоритм </w:t>
      </w:r>
      <w:proofErr w:type="spellStart"/>
      <w:r w:rsidRPr="009137FB">
        <w:rPr>
          <w:sz w:val="28"/>
        </w:rPr>
        <w:t>Softmax</w:t>
      </w:r>
      <w:proofErr w:type="spellEnd"/>
      <w:r w:rsidRPr="009137FB">
        <w:rPr>
          <w:sz w:val="28"/>
        </w:rPr>
        <w:t>, который оценивает вероятность принадлежности объекта к классу. Для регрессии используется билинейная интерполяция, которая корректирует параметры ограничивающей рамки.</w:t>
      </w:r>
    </w:p>
    <w:p w:rsidR="00CA3DAD" w:rsidRPr="009137FB" w:rsidRDefault="009137FB" w:rsidP="00CA3DAD">
      <w:pPr>
        <w:rPr>
          <w:sz w:val="28"/>
        </w:rPr>
      </w:pPr>
      <w:r w:rsidRPr="009137FB">
        <w:rPr>
          <w:sz w:val="28"/>
        </w:rPr>
        <w:t xml:space="preserve">Для обучения модели использовался оптимизатор </w:t>
      </w:r>
      <w:proofErr w:type="spellStart"/>
      <w:r w:rsidRPr="009137FB">
        <w:rPr>
          <w:sz w:val="28"/>
        </w:rPr>
        <w:t>Stochastic</w:t>
      </w:r>
      <w:proofErr w:type="spellEnd"/>
      <w:r w:rsidRPr="009137FB">
        <w:rPr>
          <w:sz w:val="28"/>
        </w:rPr>
        <w:t xml:space="preserve"> </w:t>
      </w:r>
      <w:proofErr w:type="spellStart"/>
      <w:r w:rsidRPr="009137FB">
        <w:rPr>
          <w:sz w:val="28"/>
        </w:rPr>
        <w:t>Gradient</w:t>
      </w:r>
      <w:proofErr w:type="spellEnd"/>
      <w:r w:rsidRPr="009137FB">
        <w:rPr>
          <w:sz w:val="28"/>
        </w:rPr>
        <w:t xml:space="preserve"> </w:t>
      </w:r>
      <w:proofErr w:type="spellStart"/>
      <w:r w:rsidRPr="009137FB">
        <w:rPr>
          <w:sz w:val="28"/>
        </w:rPr>
        <w:t>Descent</w:t>
      </w:r>
      <w:proofErr w:type="spellEnd"/>
      <w:r w:rsidRPr="009137FB">
        <w:rPr>
          <w:sz w:val="28"/>
        </w:rPr>
        <w:t xml:space="preserve"> (SGD) в сочетании с расписанием скорости обучения </w:t>
      </w:r>
      <w:proofErr w:type="spellStart"/>
      <w:r w:rsidRPr="009137FB">
        <w:rPr>
          <w:sz w:val="28"/>
        </w:rPr>
        <w:t>MultiStepLR</w:t>
      </w:r>
      <w:proofErr w:type="spellEnd"/>
      <w:r w:rsidRPr="009137FB">
        <w:rPr>
          <w:sz w:val="28"/>
        </w:rPr>
        <w:t xml:space="preserve">. Функция потерь включала </w:t>
      </w:r>
      <w:proofErr w:type="spellStart"/>
      <w:r w:rsidRPr="009137FB">
        <w:rPr>
          <w:sz w:val="28"/>
        </w:rPr>
        <w:t>Smooth</w:t>
      </w:r>
      <w:proofErr w:type="spellEnd"/>
      <w:r w:rsidRPr="009137FB">
        <w:rPr>
          <w:sz w:val="28"/>
        </w:rPr>
        <w:t xml:space="preserve"> L1 </w:t>
      </w:r>
      <w:proofErr w:type="spellStart"/>
      <w:r w:rsidRPr="009137FB">
        <w:rPr>
          <w:sz w:val="28"/>
        </w:rPr>
        <w:t>Loss</w:t>
      </w:r>
      <w:proofErr w:type="spellEnd"/>
      <w:r w:rsidRPr="009137FB">
        <w:rPr>
          <w:sz w:val="28"/>
        </w:rPr>
        <w:t xml:space="preserve"> для задач регрессии и </w:t>
      </w:r>
      <w:proofErr w:type="spellStart"/>
      <w:r w:rsidRPr="009137FB">
        <w:rPr>
          <w:sz w:val="28"/>
        </w:rPr>
        <w:t>Cross-Entropy</w:t>
      </w:r>
      <w:proofErr w:type="spellEnd"/>
      <w:r w:rsidRPr="009137FB">
        <w:rPr>
          <w:sz w:val="28"/>
        </w:rPr>
        <w:t xml:space="preserve"> </w:t>
      </w:r>
      <w:proofErr w:type="spellStart"/>
      <w:r w:rsidRPr="009137FB">
        <w:rPr>
          <w:sz w:val="28"/>
        </w:rPr>
        <w:t>Loss</w:t>
      </w:r>
      <w:proofErr w:type="spellEnd"/>
      <w:r w:rsidRPr="009137FB">
        <w:rPr>
          <w:sz w:val="28"/>
        </w:rPr>
        <w:t xml:space="preserve"> для задач классификации.</w:t>
      </w:r>
    </w:p>
    <w:p w:rsidR="009137FB" w:rsidRPr="009137FB" w:rsidRDefault="009137FB" w:rsidP="009137FB">
      <w:pPr>
        <w:pStyle w:val="1"/>
        <w:rPr>
          <w:sz w:val="40"/>
        </w:rPr>
      </w:pPr>
      <w:r w:rsidRPr="009137FB">
        <w:rPr>
          <w:sz w:val="40"/>
        </w:rPr>
        <w:t>5 слайд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>В работе рассмотрены 3 метода преобразования двумерных точек в трёхмерные координаты:</w:t>
      </w:r>
    </w:p>
    <w:p w:rsidR="009137FB" w:rsidRPr="009137FB" w:rsidRDefault="009137FB" w:rsidP="009137FB">
      <w:pPr>
        <w:rPr>
          <w:sz w:val="28"/>
        </w:rPr>
      </w:pPr>
      <w:proofErr w:type="spellStart"/>
      <w:r w:rsidRPr="009137FB">
        <w:rPr>
          <w:sz w:val="28"/>
        </w:rPr>
        <w:t>Мультивидовая</w:t>
      </w:r>
      <w:proofErr w:type="spellEnd"/>
      <w:r w:rsidRPr="009137FB">
        <w:rPr>
          <w:sz w:val="28"/>
        </w:rPr>
        <w:t xml:space="preserve"> стереоскопия основана на анализе снимков объекта с разных ракурсов для создания трехмерных моделей, применяя алгоритмы, такие как SIFT и SURF для сопоставления точек и последующей триангуляции. 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 xml:space="preserve">Второй метод использует стереокамеры, </w:t>
      </w:r>
      <w:proofErr w:type="spellStart"/>
      <w:r w:rsidRPr="009137FB">
        <w:rPr>
          <w:sz w:val="28"/>
        </w:rPr>
        <w:t>LiDAR</w:t>
      </w:r>
      <w:proofErr w:type="spellEnd"/>
      <w:r w:rsidRPr="009137FB">
        <w:rPr>
          <w:sz w:val="28"/>
        </w:rPr>
        <w:t xml:space="preserve"> или алгоритмы глубокого обучения для получения карт глубины из одиночного изображения.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>Третий метод основан на использовании аннотированных данных, содержащих информацию о глубине каждого пикселя на изображении.</w:t>
      </w:r>
    </w:p>
    <w:p w:rsidR="009137FB" w:rsidRPr="009137FB" w:rsidRDefault="009137FB">
      <w:pPr>
        <w:rPr>
          <w:sz w:val="28"/>
        </w:rPr>
      </w:pPr>
      <w:r w:rsidRPr="009137FB">
        <w:rPr>
          <w:sz w:val="28"/>
        </w:rPr>
        <w:lastRenderedPageBreak/>
        <w:t xml:space="preserve">Для собственной реализации выбран метод использования одиночного изображения с картой глубины, полученной от модели глубокого обучения </w:t>
      </w:r>
      <w:proofErr w:type="spellStart"/>
      <w:r w:rsidRPr="009137FB">
        <w:rPr>
          <w:sz w:val="28"/>
        </w:rPr>
        <w:t>MiDaS</w:t>
      </w:r>
      <w:proofErr w:type="spellEnd"/>
      <w:r w:rsidRPr="009137FB">
        <w:rPr>
          <w:sz w:val="28"/>
        </w:rPr>
        <w:t>.</w:t>
      </w:r>
    </w:p>
    <w:p w:rsidR="009137FB" w:rsidRPr="009137FB" w:rsidRDefault="009137FB" w:rsidP="009137FB">
      <w:pPr>
        <w:pStyle w:val="1"/>
        <w:rPr>
          <w:sz w:val="40"/>
        </w:rPr>
      </w:pPr>
      <w:r w:rsidRPr="009137FB">
        <w:rPr>
          <w:sz w:val="40"/>
        </w:rPr>
        <w:t>6 слайд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>На данном слайде представлены графики, демонстрирующие метрики обучения модели, основанной на архитектуре ResNet50. Эти метрики включают изменение средней потери по ключевым точкам и изменения средней точности и средней полноты по мере обучения модели.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>AP (</w:t>
      </w:r>
      <w:proofErr w:type="spellStart"/>
      <w:r w:rsidRPr="009137FB">
        <w:rPr>
          <w:sz w:val="28"/>
        </w:rPr>
        <w:t>Average</w:t>
      </w:r>
      <w:proofErr w:type="spellEnd"/>
      <w:r w:rsidRPr="009137FB">
        <w:rPr>
          <w:sz w:val="28"/>
        </w:rPr>
        <w:t xml:space="preserve"> </w:t>
      </w:r>
      <w:proofErr w:type="spellStart"/>
      <w:r w:rsidRPr="009137FB">
        <w:rPr>
          <w:sz w:val="28"/>
        </w:rPr>
        <w:t>Precision</w:t>
      </w:r>
      <w:proofErr w:type="spellEnd"/>
      <w:r w:rsidRPr="009137FB">
        <w:rPr>
          <w:sz w:val="28"/>
        </w:rPr>
        <w:t>) и AR (</w:t>
      </w:r>
      <w:proofErr w:type="spellStart"/>
      <w:r w:rsidRPr="009137FB">
        <w:rPr>
          <w:sz w:val="28"/>
        </w:rPr>
        <w:t>Average</w:t>
      </w:r>
      <w:proofErr w:type="spellEnd"/>
      <w:r w:rsidRPr="009137FB">
        <w:rPr>
          <w:sz w:val="28"/>
        </w:rPr>
        <w:t xml:space="preserve"> </w:t>
      </w:r>
      <w:proofErr w:type="spellStart"/>
      <w:r w:rsidRPr="009137FB">
        <w:rPr>
          <w:sz w:val="28"/>
        </w:rPr>
        <w:t>Recall</w:t>
      </w:r>
      <w:proofErr w:type="spellEnd"/>
      <w:r w:rsidRPr="009137FB">
        <w:rPr>
          <w:sz w:val="28"/>
        </w:rPr>
        <w:t>) используются как метрики, потому что они позволяют оценивать модель как по точности (доля правильных положительных предсказаний среди всех положительных предсказаний), так и по полноте (доля правильных положительных предсказаний среди всех реальных положительных случаев).</w:t>
      </w:r>
    </w:p>
    <w:p w:rsidR="009137FB" w:rsidRPr="009137FB" w:rsidRDefault="009137FB">
      <w:pPr>
        <w:rPr>
          <w:sz w:val="28"/>
        </w:rPr>
      </w:pPr>
      <w:r w:rsidRPr="009137FB">
        <w:rPr>
          <w:sz w:val="28"/>
        </w:rPr>
        <w:t>Эти графики демонстрируют, что в процессе обучения модель значительно улучшила свою точность, что подтверждается снижением средней потери и ростом средней точности и полноты.</w:t>
      </w:r>
    </w:p>
    <w:p w:rsidR="009137FB" w:rsidRPr="009137FB" w:rsidRDefault="009137FB" w:rsidP="009137FB">
      <w:pPr>
        <w:pStyle w:val="1"/>
        <w:rPr>
          <w:sz w:val="40"/>
        </w:rPr>
      </w:pPr>
      <w:r w:rsidRPr="009137FB">
        <w:rPr>
          <w:sz w:val="40"/>
        </w:rPr>
        <w:t>7 слайд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 xml:space="preserve">На данном слайде представлены результаты экспериментов по генерации двумерных ключевых точек с использованием различных архитектур </w:t>
      </w:r>
      <w:proofErr w:type="spellStart"/>
      <w:r w:rsidRPr="009137FB">
        <w:rPr>
          <w:sz w:val="28"/>
        </w:rPr>
        <w:t>backbone</w:t>
      </w:r>
      <w:proofErr w:type="spellEnd"/>
      <w:r w:rsidRPr="009137FB">
        <w:rPr>
          <w:sz w:val="28"/>
        </w:rPr>
        <w:t xml:space="preserve"> сетей, а также визуализация работы модели на изображении.</w:t>
      </w:r>
    </w:p>
    <w:p w:rsidR="009137FB" w:rsidRPr="009137FB" w:rsidRDefault="009137FB" w:rsidP="009137FB">
      <w:pPr>
        <w:rPr>
          <w:sz w:val="28"/>
        </w:rPr>
      </w:pPr>
      <w:r w:rsidRPr="009137FB">
        <w:rPr>
          <w:b/>
          <w:bCs/>
          <w:sz w:val="28"/>
        </w:rPr>
        <w:t xml:space="preserve">Таблица </w:t>
      </w:r>
      <w:r w:rsidRPr="009137FB">
        <w:rPr>
          <w:sz w:val="28"/>
        </w:rPr>
        <w:t xml:space="preserve">демонстрирует метрики точности (AP) и полноты (AR) для моделей с архитектурами </w:t>
      </w:r>
      <w:r w:rsidR="00207CEA">
        <w:rPr>
          <w:sz w:val="28"/>
        </w:rPr>
        <w:t>ResNet18, ResNet50 и ResNet101.</w:t>
      </w:r>
    </w:p>
    <w:p w:rsidR="009137FB" w:rsidRPr="009137FB" w:rsidRDefault="009137FB" w:rsidP="009137FB">
      <w:pPr>
        <w:rPr>
          <w:sz w:val="28"/>
        </w:rPr>
      </w:pPr>
      <w:r w:rsidRPr="009137FB">
        <w:rPr>
          <w:b/>
          <w:bCs/>
          <w:sz w:val="28"/>
        </w:rPr>
        <w:t>ResNet18</w:t>
      </w:r>
      <w:r w:rsidRPr="009137FB">
        <w:rPr>
          <w:sz w:val="28"/>
        </w:rPr>
        <w:t xml:space="preserve"> показала наименьшую точность среди всех трех моделей. Это объясняется ее простой архитектурой и небольшим количеством слоев, что ограничивает способность извлекать сложные признаки из изображений.</w:t>
      </w:r>
    </w:p>
    <w:p w:rsidR="009137FB" w:rsidRPr="009137FB" w:rsidRDefault="009137FB" w:rsidP="009137FB">
      <w:pPr>
        <w:rPr>
          <w:sz w:val="28"/>
        </w:rPr>
      </w:pPr>
      <w:r w:rsidRPr="009137FB">
        <w:rPr>
          <w:b/>
          <w:bCs/>
          <w:sz w:val="28"/>
        </w:rPr>
        <w:t>ResNet50</w:t>
      </w:r>
      <w:r w:rsidRPr="009137FB">
        <w:rPr>
          <w:sz w:val="28"/>
        </w:rPr>
        <w:t xml:space="preserve"> продемонстрировала наилучшие результаты среди всех моделей. Значительное улучшение точности объясняется большей глубиной сети, что позволяет более эффективно извлекать признаки. </w:t>
      </w:r>
    </w:p>
    <w:p w:rsidR="009137FB" w:rsidRPr="009137FB" w:rsidRDefault="009137FB" w:rsidP="009137FB">
      <w:pPr>
        <w:rPr>
          <w:sz w:val="28"/>
        </w:rPr>
      </w:pPr>
      <w:r w:rsidRPr="009137FB">
        <w:rPr>
          <w:b/>
          <w:bCs/>
          <w:sz w:val="28"/>
        </w:rPr>
        <w:t>ResNet101</w:t>
      </w:r>
      <w:r w:rsidRPr="009137FB">
        <w:rPr>
          <w:sz w:val="28"/>
        </w:rPr>
        <w:t xml:space="preserve"> показала результаты несколько хуже, чем ResNet50, несмотря на наибольшую глубину. Хотя она превзошла ResNet18 по всем метрикам, увеличение числа слоев не всегда приводит к улучшению результатов, если модель становится слишком сложной для обучения.</w:t>
      </w:r>
    </w:p>
    <w:p w:rsidR="009137FB" w:rsidRPr="009137FB" w:rsidRDefault="009137FB">
      <w:pPr>
        <w:rPr>
          <w:sz w:val="28"/>
        </w:rPr>
      </w:pPr>
      <w:r w:rsidRPr="009137FB">
        <w:rPr>
          <w:b/>
          <w:bCs/>
          <w:sz w:val="28"/>
        </w:rPr>
        <w:t>Рисунок справа</w:t>
      </w:r>
      <w:r w:rsidRPr="009137FB">
        <w:rPr>
          <w:sz w:val="28"/>
        </w:rPr>
        <w:t xml:space="preserve"> иллюстрирует работу модели для определения двумерных ключевых точек.</w:t>
      </w:r>
    </w:p>
    <w:p w:rsidR="009137FB" w:rsidRPr="009137FB" w:rsidRDefault="009137FB" w:rsidP="009137FB">
      <w:pPr>
        <w:pStyle w:val="1"/>
        <w:rPr>
          <w:sz w:val="40"/>
        </w:rPr>
      </w:pPr>
      <w:r w:rsidRPr="009137FB">
        <w:rPr>
          <w:sz w:val="40"/>
        </w:rPr>
        <w:lastRenderedPageBreak/>
        <w:t>8 слайд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>На данном слайде представлена информация о получении карт глубины и построении трехмерного скелета на основе этих данных.</w:t>
      </w:r>
    </w:p>
    <w:p w:rsidR="009137FB" w:rsidRPr="009137FB" w:rsidRDefault="009137FB" w:rsidP="009137FB">
      <w:pPr>
        <w:rPr>
          <w:sz w:val="28"/>
        </w:rPr>
      </w:pPr>
      <w:r w:rsidRPr="009137FB">
        <w:rPr>
          <w:b/>
          <w:bCs/>
          <w:sz w:val="28"/>
        </w:rPr>
        <w:t>Рисунок слева</w:t>
      </w:r>
      <w:r w:rsidRPr="009137FB">
        <w:rPr>
          <w:sz w:val="28"/>
        </w:rPr>
        <w:t xml:space="preserve"> демонстрирует карту глубины, полученную с помощью модели </w:t>
      </w:r>
      <w:proofErr w:type="spellStart"/>
      <w:r w:rsidRPr="009137FB">
        <w:rPr>
          <w:sz w:val="28"/>
        </w:rPr>
        <w:t>MiDaS</w:t>
      </w:r>
      <w:proofErr w:type="spellEnd"/>
      <w:r w:rsidRPr="009137FB">
        <w:rPr>
          <w:sz w:val="28"/>
        </w:rPr>
        <w:t>. Карта глубины является визуализацией, где более темные области обозначают большую глубину (более удаленные от камеры), а светлые области находятся ближе к камере.</w:t>
      </w:r>
    </w:p>
    <w:p w:rsidR="009137FB" w:rsidRPr="009137FB" w:rsidRDefault="009137FB">
      <w:pPr>
        <w:rPr>
          <w:sz w:val="28"/>
        </w:rPr>
      </w:pPr>
      <w:r w:rsidRPr="009137FB">
        <w:rPr>
          <w:b/>
          <w:bCs/>
          <w:sz w:val="28"/>
        </w:rPr>
        <w:t>Рисунок справа</w:t>
      </w:r>
      <w:r w:rsidRPr="009137FB">
        <w:rPr>
          <w:sz w:val="28"/>
        </w:rPr>
        <w:t xml:space="preserve"> представляет трехмерный скелет, созданный на основе карты глубины и определения ключевых точек. Общая картина трехмерного скелета достаточно правдоподобна и соответствует позе на исходном изображении.</w:t>
      </w:r>
    </w:p>
    <w:p w:rsidR="009137FB" w:rsidRPr="009137FB" w:rsidRDefault="009137FB" w:rsidP="009137FB">
      <w:pPr>
        <w:pStyle w:val="1"/>
        <w:rPr>
          <w:sz w:val="40"/>
        </w:rPr>
      </w:pPr>
      <w:r w:rsidRPr="009137FB">
        <w:rPr>
          <w:sz w:val="40"/>
        </w:rPr>
        <w:t>9 слайд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>В ходе работы был проведен аналитический обзор научной литературы по методам захвата движений с маркерами и без маркеров, исследованы и сравнены алгоритмы машинного обучения, а также реализован алгоритм для определения двумерных ключевых точек с использованием различных архитектур моделей. Кроме того, были изучены методы преобразования двумерных ключевых точек в трёхмерные координаты.</w:t>
      </w:r>
    </w:p>
    <w:p w:rsidR="009137FB" w:rsidRPr="009137FB" w:rsidRDefault="009137FB" w:rsidP="009137FB">
      <w:pPr>
        <w:rPr>
          <w:sz w:val="28"/>
        </w:rPr>
      </w:pPr>
      <w:r w:rsidRPr="009137FB">
        <w:rPr>
          <w:sz w:val="28"/>
        </w:rPr>
        <w:t xml:space="preserve">Эксперименты с архитектурами </w:t>
      </w:r>
      <w:r w:rsidR="00207CEA">
        <w:rPr>
          <w:sz w:val="28"/>
        </w:rPr>
        <w:t>различной глубины</w:t>
      </w:r>
      <w:r w:rsidRPr="009137FB">
        <w:rPr>
          <w:sz w:val="28"/>
        </w:rPr>
        <w:t xml:space="preserve"> показали, что ResNet50 продемонстрировала наилучшие результаты, достигая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50</m:t>
            </m:r>
          </m:sub>
        </m:sSub>
      </m:oMath>
      <w:r w:rsidRPr="009137FB">
        <w:rPr>
          <w:sz w:val="28"/>
        </w:rPr>
        <w:t xml:space="preserve">= 85,5,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75</m:t>
            </m:r>
          </m:sub>
        </m:sSub>
      </m:oMath>
      <w:r w:rsidRPr="009137FB">
        <w:rPr>
          <w:sz w:val="28"/>
        </w:rPr>
        <w:t xml:space="preserve"> = 69,7,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50</m:t>
            </m:r>
          </m:sub>
        </m:sSub>
      </m:oMath>
      <w:r w:rsidRPr="009137FB">
        <w:rPr>
          <w:sz w:val="28"/>
        </w:rPr>
        <w:t xml:space="preserve">= 90,5,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75</m:t>
            </m:r>
            <m:r>
              <w:rPr>
                <w:rFonts w:ascii="Cambria Math" w:hAnsi="Cambria Math"/>
                <w:sz w:val="28"/>
              </w:rPr>
              <m:t> </m:t>
            </m:r>
          </m:sub>
        </m:sSub>
      </m:oMath>
      <w:r w:rsidRPr="009137FB">
        <w:rPr>
          <w:sz w:val="28"/>
        </w:rPr>
        <w:t xml:space="preserve">= 76,0. </w:t>
      </w:r>
    </w:p>
    <w:p w:rsidR="009137FB" w:rsidRPr="009137FB" w:rsidRDefault="009137FB">
      <w:pPr>
        <w:rPr>
          <w:sz w:val="28"/>
        </w:rPr>
      </w:pPr>
      <w:r w:rsidRPr="009137FB">
        <w:rPr>
          <w:sz w:val="28"/>
        </w:rPr>
        <w:t>Также, была произведена апробация научного доклада по теме данной работы в рамках Молодежной научной конференции университета.</w:t>
      </w:r>
    </w:p>
    <w:sectPr w:rsidR="009137FB" w:rsidRPr="00913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2C2"/>
    <w:multiLevelType w:val="hybridMultilevel"/>
    <w:tmpl w:val="7D50E444"/>
    <w:lvl w:ilvl="0" w:tplc="92343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8D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8F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CF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41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A2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A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6D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0C2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F35451"/>
    <w:multiLevelType w:val="hybridMultilevel"/>
    <w:tmpl w:val="BC4A0250"/>
    <w:lvl w:ilvl="0" w:tplc="14F20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A7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A9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21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4F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966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87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2E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666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FC248D"/>
    <w:multiLevelType w:val="hybridMultilevel"/>
    <w:tmpl w:val="DF22B45A"/>
    <w:lvl w:ilvl="0" w:tplc="68760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CF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44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CB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6F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29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EF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A4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1C"/>
    <w:rsid w:val="000F64A0"/>
    <w:rsid w:val="00207CEA"/>
    <w:rsid w:val="004A7471"/>
    <w:rsid w:val="0061751C"/>
    <w:rsid w:val="008C737F"/>
    <w:rsid w:val="009137FB"/>
    <w:rsid w:val="00CA3DAD"/>
    <w:rsid w:val="00CD0251"/>
    <w:rsid w:val="00E5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4679"/>
  <w15:chartTrackingRefBased/>
  <w15:docId w15:val="{EAE63535-1194-4DB9-8AA6-BD60D227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7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-">
    <w:name w:val="+Абзац с отступом 1-ой строки"/>
    <w:qFormat/>
    <w:rsid w:val="00CA3DAD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5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5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Сорока</dc:creator>
  <cp:keywords/>
  <dc:description/>
  <cp:lastModifiedBy>Александр Сорока</cp:lastModifiedBy>
  <cp:revision>6</cp:revision>
  <dcterms:created xsi:type="dcterms:W3CDTF">2024-05-23T17:33:00Z</dcterms:created>
  <dcterms:modified xsi:type="dcterms:W3CDTF">2024-05-24T06:42:00Z</dcterms:modified>
</cp:coreProperties>
</file>