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393C5" w14:textId="168C865B" w:rsidR="00D21EB6" w:rsidRDefault="009B495F" w:rsidP="009B495F">
      <w:pPr>
        <w:pStyle w:val="1"/>
      </w:pPr>
      <w:r>
        <w:t>Практическая работа №</w:t>
      </w:r>
      <w:r w:rsidR="00A84AF4" w:rsidRPr="00A84AF4">
        <w:t>7-8</w:t>
      </w:r>
      <w:r>
        <w:t>. Визуализация данных</w:t>
      </w:r>
    </w:p>
    <w:p w14:paraId="64F8D218" w14:textId="77777777" w:rsidR="009B495F" w:rsidRDefault="009B495F" w:rsidP="009B495F">
      <w:pPr>
        <w:pStyle w:val="2"/>
      </w:pPr>
      <w:r>
        <w:t>Введение</w:t>
      </w:r>
    </w:p>
    <w:p w14:paraId="4D0FDF5F" w14:textId="13096679" w:rsidR="003D671D" w:rsidRPr="003D671D" w:rsidRDefault="003D671D" w:rsidP="003D671D">
      <w:pPr>
        <w:ind w:firstLine="708"/>
      </w:pPr>
      <w:r>
        <w:t xml:space="preserve">Практическая работа заключается в знакомстве с бесплатной платформой </w:t>
      </w:r>
      <w:r>
        <w:rPr>
          <w:lang w:val="en-US"/>
        </w:rPr>
        <w:t>Yandex</w:t>
      </w:r>
      <w:r w:rsidRPr="009B495F">
        <w:t xml:space="preserve"> </w:t>
      </w:r>
      <w:proofErr w:type="spellStart"/>
      <w:r>
        <w:rPr>
          <w:lang w:val="en-US"/>
        </w:rPr>
        <w:t>DataLens</w:t>
      </w:r>
      <w:proofErr w:type="spellEnd"/>
      <w:r>
        <w:t xml:space="preserve"> </w:t>
      </w:r>
      <w:hyperlink r:id="rId6" w:history="1">
        <w:r w:rsidRPr="00583614">
          <w:rPr>
            <w:rStyle w:val="a4"/>
          </w:rPr>
          <w:t>https://datalens.yandex.ru</w:t>
        </w:r>
      </w:hyperlink>
      <w:r>
        <w:t xml:space="preserve"> для визуализации данных в формате построения динамических отчетов. В данной работе студенту предлагается ознакомиться с базовыми возможностями платформы для визуализации данных на основе прохождения пошаговой демонстрации с построением визуализаций. Также для студентов представлено небольшое самостоятельное задание в конце настоящего материала.</w:t>
      </w:r>
    </w:p>
    <w:p w14:paraId="63FEFBA5" w14:textId="6D675DAC" w:rsidR="008B2946" w:rsidRDefault="008B2946" w:rsidP="008B2946">
      <w:pPr>
        <w:ind w:firstLine="708"/>
      </w:pPr>
      <w:r>
        <w:t xml:space="preserve">Yandex </w:t>
      </w:r>
      <w:proofErr w:type="spellStart"/>
      <w:r>
        <w:t>DataLens</w:t>
      </w:r>
      <w:proofErr w:type="spellEnd"/>
      <w:r>
        <w:t xml:space="preserve"> – это инструмент, разработанный компанией Яндекс, который предоставляет возможность анализировать и визуализировать большие объемы данных. </w:t>
      </w:r>
    </w:p>
    <w:p w14:paraId="132DE3F1" w14:textId="01A5F0E2" w:rsidR="008B2946" w:rsidRDefault="008B2946" w:rsidP="008B2946">
      <w:pPr>
        <w:ind w:firstLine="708"/>
      </w:pPr>
      <w:proofErr w:type="spellStart"/>
      <w:r>
        <w:t>DataLens</w:t>
      </w:r>
      <w:proofErr w:type="spellEnd"/>
      <w:r>
        <w:t xml:space="preserve"> позволяет пользователям создавать интерактивные </w:t>
      </w:r>
      <w:proofErr w:type="spellStart"/>
      <w:r>
        <w:t>дашборды</w:t>
      </w:r>
      <w:proofErr w:type="spellEnd"/>
      <w:r>
        <w:t xml:space="preserve"> и отчеты, которые помогают визуализировать и понять сложные данные. Он предоставляет различные инструменты для фильтрации, сортировки и анализа данных, а также функции прогнозирования и моделирования.</w:t>
      </w:r>
    </w:p>
    <w:p w14:paraId="41E79C4A" w14:textId="628E6193" w:rsidR="008B2946" w:rsidRDefault="008B2946" w:rsidP="008B2946">
      <w:pPr>
        <w:ind w:firstLine="708"/>
      </w:pPr>
      <w:proofErr w:type="spellStart"/>
      <w:r>
        <w:t>DataLens</w:t>
      </w:r>
      <w:proofErr w:type="spellEnd"/>
      <w:r>
        <w:t xml:space="preserve"> может использоваться в различных областях, включая бизнес-аналитику, маркетинг, финансы, науку и другие. Он помогает пользователям принимать более информированные решения на основе данных и выявлять скрытые закономерности и тренды.</w:t>
      </w:r>
    </w:p>
    <w:p w14:paraId="0941250D" w14:textId="6851F729" w:rsidR="000568DD" w:rsidRPr="00CB1475" w:rsidRDefault="000568DD" w:rsidP="000568DD">
      <w:pPr>
        <w:ind w:firstLine="708"/>
      </w:pPr>
      <w:r>
        <w:t xml:space="preserve">Для запуска службы </w:t>
      </w:r>
      <w:proofErr w:type="spellStart"/>
      <w:r>
        <w:t>DataLens</w:t>
      </w:r>
      <w:proofErr w:type="spellEnd"/>
      <w:r>
        <w:t xml:space="preserve"> на настроенной гостевой ОС</w:t>
      </w:r>
      <w:r w:rsidRPr="00CB1475">
        <w:t xml:space="preserve"> </w:t>
      </w:r>
      <w:r>
        <w:t xml:space="preserve">необходимо перейти в директорию </w:t>
      </w:r>
      <w:proofErr w:type="spellStart"/>
      <w:r>
        <w:rPr>
          <w:lang w:val="en-US"/>
        </w:rPr>
        <w:t>datalens</w:t>
      </w:r>
      <w:proofErr w:type="spellEnd"/>
      <w:r>
        <w:t xml:space="preserve"> и запустить </w:t>
      </w:r>
      <w:r>
        <w:rPr>
          <w:lang w:val="en-US"/>
        </w:rPr>
        <w:t>docker</w:t>
      </w:r>
      <w:r w:rsidRPr="00CB1475">
        <w:t xml:space="preserve"> </w:t>
      </w:r>
      <w:r>
        <w:rPr>
          <w:lang w:val="en-US"/>
        </w:rPr>
        <w:t>container</w:t>
      </w:r>
      <w:r w:rsidRPr="00CB1475">
        <w:t>:</w:t>
      </w:r>
    </w:p>
    <w:p w14:paraId="2337067E" w14:textId="77777777" w:rsidR="000568DD" w:rsidRPr="00CB1475" w:rsidRDefault="000568DD" w:rsidP="000568DD">
      <w:pPr>
        <w:pStyle w:val="a7"/>
        <w:rPr>
          <w:rStyle w:val="a9"/>
          <w:rFonts w:eastAsiaTheme="majorEastAsia" w:cs="Open Sans"/>
          <w:color w:val="auto"/>
          <w:shd w:val="clear" w:color="auto" w:fill="FFFFFF"/>
        </w:rPr>
      </w:pPr>
      <w:r w:rsidRPr="00CB1475">
        <w:rPr>
          <w:rStyle w:val="a9"/>
          <w:rFonts w:eastAsiaTheme="majorEastAsia" w:cs="Open Sans"/>
          <w:color w:val="auto"/>
          <w:shd w:val="clear" w:color="auto" w:fill="FFFFFF"/>
        </w:rPr>
        <w:t>&gt; cd ~/</w:t>
      </w:r>
      <w:proofErr w:type="spellStart"/>
      <w:r w:rsidRPr="00CB1475">
        <w:rPr>
          <w:rStyle w:val="a9"/>
          <w:rFonts w:eastAsiaTheme="majorEastAsia" w:cs="Open Sans"/>
          <w:color w:val="auto"/>
          <w:shd w:val="clear" w:color="auto" w:fill="FFFFFF"/>
        </w:rPr>
        <w:t>datalens</w:t>
      </w:r>
      <w:proofErr w:type="spellEnd"/>
    </w:p>
    <w:p w14:paraId="1100CE0B" w14:textId="77777777" w:rsidR="000568DD" w:rsidRPr="000568DD" w:rsidRDefault="000568DD" w:rsidP="000568DD">
      <w:pPr>
        <w:pStyle w:val="a7"/>
        <w:rPr>
          <w:rStyle w:val="a9"/>
          <w:rFonts w:eastAsiaTheme="majorEastAsia" w:cs="Open Sans"/>
          <w:color w:val="auto"/>
          <w:shd w:val="clear" w:color="auto" w:fill="FFFFFF"/>
        </w:rPr>
      </w:pPr>
      <w:r w:rsidRPr="000568DD">
        <w:rPr>
          <w:rStyle w:val="a9"/>
          <w:rFonts w:eastAsiaTheme="majorEastAsia" w:cs="Open Sans"/>
          <w:color w:val="auto"/>
          <w:shd w:val="clear" w:color="auto" w:fill="FFFFFF"/>
        </w:rPr>
        <w:t xml:space="preserve">&gt; </w:t>
      </w:r>
      <w:proofErr w:type="spellStart"/>
      <w:r w:rsidRPr="00CB1475">
        <w:rPr>
          <w:rStyle w:val="a9"/>
          <w:rFonts w:eastAsiaTheme="majorEastAsia" w:cs="Open Sans"/>
          <w:color w:val="auto"/>
          <w:shd w:val="clear" w:color="auto" w:fill="FFFFFF"/>
        </w:rPr>
        <w:t>sudo</w:t>
      </w:r>
      <w:proofErr w:type="spellEnd"/>
      <w:r w:rsidRPr="000568DD">
        <w:rPr>
          <w:rStyle w:val="a9"/>
          <w:rFonts w:eastAsiaTheme="majorEastAsia" w:cs="Open Sans"/>
          <w:color w:val="auto"/>
          <w:shd w:val="clear" w:color="auto" w:fill="FFFFFF"/>
        </w:rPr>
        <w:t xml:space="preserve"> </w:t>
      </w:r>
      <w:r w:rsidRPr="00CB1475">
        <w:rPr>
          <w:rStyle w:val="a9"/>
          <w:rFonts w:eastAsiaTheme="majorEastAsia" w:cs="Open Sans"/>
          <w:color w:val="auto"/>
          <w:shd w:val="clear" w:color="auto" w:fill="FFFFFF"/>
        </w:rPr>
        <w:t>HC</w:t>
      </w:r>
      <w:r w:rsidRPr="000568DD">
        <w:rPr>
          <w:rStyle w:val="a9"/>
          <w:rFonts w:eastAsiaTheme="majorEastAsia" w:cs="Open Sans"/>
          <w:color w:val="auto"/>
          <w:shd w:val="clear" w:color="auto" w:fill="FFFFFF"/>
        </w:rPr>
        <w:t xml:space="preserve">=1 </w:t>
      </w:r>
      <w:r w:rsidRPr="00CB1475">
        <w:rPr>
          <w:rStyle w:val="a9"/>
          <w:rFonts w:eastAsiaTheme="majorEastAsia" w:cs="Open Sans"/>
          <w:color w:val="auto"/>
          <w:shd w:val="clear" w:color="auto" w:fill="FFFFFF"/>
        </w:rPr>
        <w:t>docker</w:t>
      </w:r>
      <w:r w:rsidRPr="000568DD">
        <w:rPr>
          <w:rStyle w:val="a9"/>
          <w:rFonts w:eastAsiaTheme="majorEastAsia" w:cs="Open Sans"/>
          <w:color w:val="auto"/>
          <w:shd w:val="clear" w:color="auto" w:fill="FFFFFF"/>
        </w:rPr>
        <w:t xml:space="preserve"> </w:t>
      </w:r>
      <w:r w:rsidRPr="00CB1475">
        <w:rPr>
          <w:rStyle w:val="a9"/>
          <w:rFonts w:eastAsiaTheme="majorEastAsia" w:cs="Open Sans"/>
          <w:color w:val="auto"/>
          <w:shd w:val="clear" w:color="auto" w:fill="FFFFFF"/>
        </w:rPr>
        <w:t>compose</w:t>
      </w:r>
      <w:r w:rsidRPr="000568DD">
        <w:rPr>
          <w:rStyle w:val="a9"/>
          <w:rFonts w:eastAsiaTheme="majorEastAsia" w:cs="Open Sans"/>
          <w:color w:val="auto"/>
          <w:shd w:val="clear" w:color="auto" w:fill="FFFFFF"/>
        </w:rPr>
        <w:t xml:space="preserve"> </w:t>
      </w:r>
      <w:r w:rsidRPr="00CB1475">
        <w:rPr>
          <w:rStyle w:val="a9"/>
          <w:rFonts w:eastAsiaTheme="majorEastAsia" w:cs="Open Sans"/>
          <w:color w:val="auto"/>
          <w:shd w:val="clear" w:color="auto" w:fill="FFFFFF"/>
        </w:rPr>
        <w:t>up</w:t>
      </w:r>
    </w:p>
    <w:p w14:paraId="66ED2D4C" w14:textId="77777777" w:rsidR="000568DD" w:rsidRPr="00CB1475" w:rsidRDefault="000568DD" w:rsidP="000568DD">
      <w:pPr>
        <w:ind w:firstLine="708"/>
      </w:pPr>
      <w:r w:rsidRPr="0084007E">
        <w:t>После включения, в браузере п</w:t>
      </w:r>
      <w:r>
        <w:t xml:space="preserve">ользовательской ОС можно запустить графический интерфейс службы и ознакомиться с базовым </w:t>
      </w:r>
      <w:r>
        <w:rPr>
          <w:lang w:val="en-US"/>
        </w:rPr>
        <w:t>UI</w:t>
      </w:r>
      <w:r w:rsidRPr="0084007E">
        <w:t xml:space="preserve"> </w:t>
      </w:r>
      <w:r>
        <w:t>функционалом инструмента, введя в строку адреса:</w:t>
      </w:r>
    </w:p>
    <w:p w14:paraId="33EFAA61" w14:textId="77777777" w:rsidR="000568DD" w:rsidRPr="00CB1475" w:rsidRDefault="000568DD" w:rsidP="000568DD">
      <w:pPr>
        <w:pStyle w:val="a7"/>
        <w:rPr>
          <w:lang w:val="ru-RU"/>
        </w:rPr>
      </w:pPr>
      <w:r w:rsidRPr="0084007E">
        <w:rPr>
          <w:rStyle w:val="a9"/>
          <w:rFonts w:eastAsiaTheme="majorEastAsia" w:cs="Open Sans"/>
          <w:color w:val="auto"/>
          <w:shd w:val="clear" w:color="auto" w:fill="FFFFFF"/>
        </w:rPr>
        <w:t>http</w:t>
      </w:r>
      <w:r w:rsidRPr="0084007E">
        <w:rPr>
          <w:rStyle w:val="a9"/>
          <w:rFonts w:eastAsiaTheme="majorEastAsia" w:cs="Open Sans"/>
          <w:color w:val="auto"/>
          <w:shd w:val="clear" w:color="auto" w:fill="FFFFFF"/>
          <w:lang w:val="ru-RU"/>
        </w:rPr>
        <w:t>://&lt;</w:t>
      </w:r>
      <w:r w:rsidRPr="0084007E">
        <w:rPr>
          <w:rStyle w:val="a9"/>
          <w:rFonts w:eastAsiaTheme="majorEastAsia" w:cs="Open Sans"/>
          <w:color w:val="auto"/>
          <w:shd w:val="clear" w:color="auto" w:fill="FFFFFF"/>
        </w:rPr>
        <w:t>guest</w:t>
      </w:r>
      <w:r w:rsidRPr="0084007E">
        <w:rPr>
          <w:rStyle w:val="a9"/>
          <w:rFonts w:eastAsiaTheme="majorEastAsia" w:cs="Open Sans"/>
          <w:color w:val="auto"/>
          <w:shd w:val="clear" w:color="auto" w:fill="FFFFFF"/>
          <w:lang w:val="ru-RU"/>
        </w:rPr>
        <w:t>-</w:t>
      </w:r>
      <w:proofErr w:type="spellStart"/>
      <w:r w:rsidRPr="0084007E">
        <w:rPr>
          <w:rStyle w:val="a9"/>
          <w:rFonts w:eastAsiaTheme="majorEastAsia" w:cs="Open Sans"/>
          <w:color w:val="auto"/>
          <w:shd w:val="clear" w:color="auto" w:fill="FFFFFF"/>
        </w:rPr>
        <w:t>ip</w:t>
      </w:r>
      <w:proofErr w:type="spellEnd"/>
      <w:r w:rsidRPr="0084007E">
        <w:rPr>
          <w:rStyle w:val="a9"/>
          <w:rFonts w:eastAsiaTheme="majorEastAsia" w:cs="Open Sans"/>
          <w:color w:val="auto"/>
          <w:shd w:val="clear" w:color="auto" w:fill="FFFFFF"/>
          <w:lang w:val="ru-RU"/>
        </w:rPr>
        <w:t>&gt;:80</w:t>
      </w:r>
      <w:r>
        <w:rPr>
          <w:rStyle w:val="a9"/>
          <w:rFonts w:eastAsiaTheme="majorEastAsia" w:cs="Open Sans"/>
          <w:color w:val="auto"/>
          <w:shd w:val="clear" w:color="auto" w:fill="FFFFFF"/>
          <w:lang w:val="ru-RU"/>
        </w:rPr>
        <w:t>8</w:t>
      </w:r>
      <w:r w:rsidRPr="0084007E">
        <w:rPr>
          <w:rStyle w:val="a9"/>
          <w:rFonts w:eastAsiaTheme="majorEastAsia" w:cs="Open Sans"/>
          <w:color w:val="auto"/>
          <w:shd w:val="clear" w:color="auto" w:fill="FFFFFF"/>
          <w:lang w:val="ru-RU"/>
        </w:rPr>
        <w:t>0/</w:t>
      </w:r>
    </w:p>
    <w:p w14:paraId="155331D5" w14:textId="28D3A95F" w:rsidR="000568DD" w:rsidRDefault="00F02CA8" w:rsidP="008B2946">
      <w:pPr>
        <w:ind w:firstLine="708"/>
      </w:pPr>
      <w:r>
        <w:t xml:space="preserve">В результате после перехода вы увидите экран работы с </w:t>
      </w:r>
      <w:proofErr w:type="spellStart"/>
      <w:r>
        <w:t>воркбуками</w:t>
      </w:r>
      <w:proofErr w:type="spellEnd"/>
      <w:r>
        <w:t xml:space="preserve">. </w:t>
      </w:r>
    </w:p>
    <w:p w14:paraId="1D45DDE6" w14:textId="77777777" w:rsidR="00F02CA8" w:rsidRDefault="00F02CA8" w:rsidP="00F02CA8">
      <w:pPr>
        <w:keepNext/>
        <w:jc w:val="center"/>
      </w:pPr>
      <w:r w:rsidRPr="00F02CA8">
        <w:rPr>
          <w:noProof/>
        </w:rPr>
        <w:lastRenderedPageBreak/>
        <w:drawing>
          <wp:inline distT="0" distB="0" distL="0" distR="0" wp14:anchorId="11583A10" wp14:editId="65D63517">
            <wp:extent cx="4630521" cy="1124095"/>
            <wp:effectExtent l="0" t="0" r="0" b="0"/>
            <wp:docPr id="998271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71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200" cy="11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229D" w14:textId="051B4251" w:rsidR="00F02CA8" w:rsidRDefault="00F02CA8" w:rsidP="00F02CA8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</w:t>
      </w:r>
      <w:r>
        <w:fldChar w:fldCharType="end"/>
      </w:r>
      <w:r>
        <w:t>. Приветственный экран</w:t>
      </w:r>
    </w:p>
    <w:p w14:paraId="547980D6" w14:textId="01FD981C" w:rsidR="00F02CA8" w:rsidRDefault="00F02CA8" w:rsidP="00F02CA8">
      <w:pPr>
        <w:ind w:firstLine="708"/>
      </w:pPr>
      <w:r>
        <w:t>Настройка интерфейса не имеет широкой вариативности, и доступно лишь несколько функций.</w:t>
      </w:r>
    </w:p>
    <w:p w14:paraId="132C780C" w14:textId="77777777" w:rsidR="00F02CA8" w:rsidRDefault="00F02CA8" w:rsidP="00F02CA8">
      <w:pPr>
        <w:keepNext/>
        <w:jc w:val="center"/>
      </w:pPr>
      <w:r w:rsidRPr="003371A0">
        <w:rPr>
          <w:noProof/>
        </w:rPr>
        <w:drawing>
          <wp:inline distT="0" distB="0" distL="0" distR="0" wp14:anchorId="7F54AF5A" wp14:editId="06419CD0">
            <wp:extent cx="4462272" cy="1073235"/>
            <wp:effectExtent l="0" t="0" r="0" b="0"/>
            <wp:docPr id="899332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32087" name=""/>
                    <pic:cNvPicPr/>
                  </pic:nvPicPr>
                  <pic:blipFill rotWithShape="1">
                    <a:blip r:embed="rId8"/>
                    <a:srcRect b="39222"/>
                    <a:stretch/>
                  </pic:blipFill>
                  <pic:spPr bwMode="auto">
                    <a:xfrm>
                      <a:off x="0" y="0"/>
                      <a:ext cx="4489025" cy="107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0E05" w14:textId="06771E44" w:rsidR="00F02CA8" w:rsidRPr="003371A0" w:rsidRDefault="00F02CA8" w:rsidP="00F02CA8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2</w:t>
      </w:r>
      <w:r>
        <w:fldChar w:fldCharType="end"/>
      </w:r>
      <w:r>
        <w:t>. Настройки интерфейса и языка</w:t>
      </w:r>
    </w:p>
    <w:p w14:paraId="23EE973B" w14:textId="0FD60FF4" w:rsidR="00F02CA8" w:rsidRDefault="00935634" w:rsidP="00F02CA8">
      <w:pPr>
        <w:ind w:firstLine="708"/>
      </w:pPr>
      <w:r>
        <w:t xml:space="preserve">В окне выбора </w:t>
      </w:r>
      <w:proofErr w:type="spellStart"/>
      <w:r>
        <w:t>воркбуков</w:t>
      </w:r>
      <w:proofErr w:type="spellEnd"/>
      <w:r>
        <w:t xml:space="preserve"> сразу же имеется возможность просмотреть демо-</w:t>
      </w:r>
      <w:proofErr w:type="spellStart"/>
      <w:r>
        <w:t>дашборд</w:t>
      </w:r>
      <w:proofErr w:type="spellEnd"/>
      <w:r>
        <w:t xml:space="preserve"> и чарты для него. Перейдем в него и увидим краткую документацию к построению чартов на различных вкладках демонстрационного </w:t>
      </w:r>
      <w:proofErr w:type="spellStart"/>
      <w:r>
        <w:t>дашборда</w:t>
      </w:r>
      <w:proofErr w:type="spellEnd"/>
      <w:r>
        <w:t>.</w:t>
      </w:r>
    </w:p>
    <w:p w14:paraId="2A97C0DB" w14:textId="77777777" w:rsidR="00935634" w:rsidRDefault="00935634" w:rsidP="00935634">
      <w:pPr>
        <w:keepNext/>
        <w:jc w:val="center"/>
      </w:pPr>
      <w:r w:rsidRPr="00935634">
        <w:rPr>
          <w:noProof/>
        </w:rPr>
        <w:drawing>
          <wp:inline distT="0" distB="0" distL="0" distR="0" wp14:anchorId="2B7AAC3D" wp14:editId="74B4D836">
            <wp:extent cx="4089197" cy="1964388"/>
            <wp:effectExtent l="0" t="0" r="6985" b="0"/>
            <wp:docPr id="1657720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20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001" cy="196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042" w14:textId="68F22692" w:rsidR="00935634" w:rsidRDefault="00935634" w:rsidP="00935634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3</w:t>
      </w:r>
      <w:r>
        <w:fldChar w:fldCharType="end"/>
      </w:r>
      <w:r>
        <w:t xml:space="preserve">. Демонстрационный </w:t>
      </w:r>
      <w:proofErr w:type="spellStart"/>
      <w:r>
        <w:t>дашборд</w:t>
      </w:r>
      <w:proofErr w:type="spellEnd"/>
    </w:p>
    <w:p w14:paraId="6A82275F" w14:textId="5E7BE3D8" w:rsidR="00935634" w:rsidRPr="00935634" w:rsidRDefault="00935634" w:rsidP="00935634">
      <w:r>
        <w:tab/>
        <w:t xml:space="preserve">Перед выполнением данной практической работы настоятельно рекомендуется ознакомиться с возможностями </w:t>
      </w:r>
      <w:proofErr w:type="spellStart"/>
      <w:r>
        <w:rPr>
          <w:lang w:val="en-US"/>
        </w:rPr>
        <w:t>DataLens</w:t>
      </w:r>
      <w:proofErr w:type="spellEnd"/>
      <w:r w:rsidRPr="00935634">
        <w:t xml:space="preserve"> </w:t>
      </w:r>
      <w:r>
        <w:t>через де</w:t>
      </w:r>
      <w:r w:rsidR="00820AC7">
        <w:t>м</w:t>
      </w:r>
      <w:r>
        <w:t>о</w:t>
      </w:r>
      <w:r w:rsidR="00820AC7">
        <w:t>н</w:t>
      </w:r>
      <w:r>
        <w:t xml:space="preserve">страционный </w:t>
      </w:r>
      <w:proofErr w:type="spellStart"/>
      <w:r>
        <w:t>дашборд</w:t>
      </w:r>
      <w:proofErr w:type="spellEnd"/>
      <w:r>
        <w:t>.</w:t>
      </w:r>
    </w:p>
    <w:p w14:paraId="0234908C" w14:textId="109417BD" w:rsidR="003371A0" w:rsidRDefault="00E21508" w:rsidP="00F02CA8">
      <w:pPr>
        <w:pStyle w:val="2"/>
      </w:pPr>
      <w:r>
        <w:t>С</w:t>
      </w:r>
      <w:r w:rsidR="008B2946">
        <w:t>оздани</w:t>
      </w:r>
      <w:r>
        <w:t>е</w:t>
      </w:r>
      <w:r w:rsidR="008B2946">
        <w:t xml:space="preserve"> </w:t>
      </w:r>
      <w:proofErr w:type="spellStart"/>
      <w:r w:rsidR="008B2946">
        <w:t>дашборда</w:t>
      </w:r>
      <w:proofErr w:type="spellEnd"/>
      <w:r>
        <w:t xml:space="preserve"> и чартов</w:t>
      </w:r>
    </w:p>
    <w:p w14:paraId="06F99C6B" w14:textId="7D72CA1F" w:rsidR="003371A0" w:rsidRDefault="003371A0" w:rsidP="00627E9B">
      <w:pPr>
        <w:ind w:firstLine="708"/>
      </w:pPr>
      <w:r>
        <w:t xml:space="preserve">По кнопке «Создать» мы можем создать коллекцию </w:t>
      </w:r>
      <w:proofErr w:type="spellStart"/>
      <w:r>
        <w:t>воркбуков</w:t>
      </w:r>
      <w:proofErr w:type="spellEnd"/>
      <w:r>
        <w:t xml:space="preserve"> и сам </w:t>
      </w:r>
      <w:proofErr w:type="spellStart"/>
      <w:r>
        <w:t>воркбук</w:t>
      </w:r>
      <w:proofErr w:type="spellEnd"/>
      <w:r>
        <w:t xml:space="preserve">. </w:t>
      </w:r>
      <w:proofErr w:type="spellStart"/>
      <w:r>
        <w:t>Воркбук</w:t>
      </w:r>
      <w:proofErr w:type="spellEnd"/>
      <w:r>
        <w:t xml:space="preserve"> представляет собой рабочую область с подключениями к данным</w:t>
      </w:r>
      <w:r w:rsidR="00627E9B" w:rsidRPr="00627E9B">
        <w:t xml:space="preserve">, </w:t>
      </w:r>
      <w:r w:rsidR="00627E9B">
        <w:t xml:space="preserve">наборами данных из подключений, чартами и </w:t>
      </w:r>
      <w:proofErr w:type="spellStart"/>
      <w:r w:rsidR="00627E9B">
        <w:t>дашбордами</w:t>
      </w:r>
      <w:proofErr w:type="spellEnd"/>
      <w:r w:rsidR="00627E9B">
        <w:t>.</w:t>
      </w:r>
    </w:p>
    <w:p w14:paraId="0273E417" w14:textId="0E7ED4EA" w:rsidR="00261ADC" w:rsidRDefault="00261ADC" w:rsidP="00627E9B">
      <w:pPr>
        <w:ind w:firstLine="708"/>
      </w:pPr>
      <w:r>
        <w:t xml:space="preserve">Создадим </w:t>
      </w:r>
      <w:proofErr w:type="spellStart"/>
      <w:r>
        <w:t>воркбук</w:t>
      </w:r>
      <w:proofErr w:type="spellEnd"/>
      <w:r>
        <w:t xml:space="preserve"> и назовем его «</w:t>
      </w:r>
      <w:r>
        <w:rPr>
          <w:lang w:val="en-US"/>
        </w:rPr>
        <w:t>test</w:t>
      </w:r>
      <w:r w:rsidRPr="00261ADC">
        <w:t>_</w:t>
      </w:r>
      <w:r>
        <w:rPr>
          <w:lang w:val="en-US"/>
        </w:rPr>
        <w:t>workbook</w:t>
      </w:r>
      <w:r>
        <w:t>».</w:t>
      </w:r>
    </w:p>
    <w:p w14:paraId="2F25ADC2" w14:textId="032F40E7" w:rsidR="00261ADC" w:rsidRDefault="00261ADC" w:rsidP="00627E9B">
      <w:pPr>
        <w:ind w:firstLine="708"/>
      </w:pPr>
      <w:r>
        <w:lastRenderedPageBreak/>
        <w:t xml:space="preserve">После создания </w:t>
      </w:r>
      <w:proofErr w:type="spellStart"/>
      <w:r>
        <w:t>воркбука</w:t>
      </w:r>
      <w:proofErr w:type="spellEnd"/>
      <w:r>
        <w:t xml:space="preserve"> нам доступны вкладки создания подключений, </w:t>
      </w:r>
      <w:proofErr w:type="spellStart"/>
      <w:r>
        <w:t>датасетов</w:t>
      </w:r>
      <w:proofErr w:type="spellEnd"/>
      <w:r>
        <w:t xml:space="preserve">, чартов, </w:t>
      </w:r>
      <w:proofErr w:type="spellStart"/>
      <w:r>
        <w:t>дашбордов</w:t>
      </w:r>
      <w:proofErr w:type="spellEnd"/>
      <w:r>
        <w:t xml:space="preserve"> и списка всех объектов внутри </w:t>
      </w:r>
      <w:proofErr w:type="spellStart"/>
      <w:r>
        <w:t>воркбука</w:t>
      </w:r>
      <w:proofErr w:type="spellEnd"/>
      <w:r>
        <w:t xml:space="preserve"> (</w:t>
      </w:r>
      <w:r>
        <w:fldChar w:fldCharType="begin"/>
      </w:r>
      <w:r>
        <w:instrText xml:space="preserve"> REF _Ref158144126 \h </w:instrText>
      </w:r>
      <w:r>
        <w:fldChar w:fldCharType="separate"/>
      </w:r>
      <w:r w:rsidR="00D94794">
        <w:t xml:space="preserve">Рисунок </w:t>
      </w:r>
      <w:r w:rsidR="00D94794">
        <w:rPr>
          <w:noProof/>
        </w:rPr>
        <w:t>2</w:t>
      </w:r>
      <w:r>
        <w:fldChar w:fldCharType="end"/>
      </w:r>
      <w:r>
        <w:t xml:space="preserve">). </w:t>
      </w:r>
    </w:p>
    <w:p w14:paraId="2798D621" w14:textId="77777777" w:rsidR="00261ADC" w:rsidRDefault="00261ADC" w:rsidP="00F22DEA">
      <w:pPr>
        <w:keepNext/>
        <w:jc w:val="center"/>
      </w:pPr>
      <w:r w:rsidRPr="00261ADC">
        <w:rPr>
          <w:noProof/>
        </w:rPr>
        <w:drawing>
          <wp:inline distT="0" distB="0" distL="0" distR="0" wp14:anchorId="3AFADAD1" wp14:editId="5B332E17">
            <wp:extent cx="4089197" cy="601592"/>
            <wp:effectExtent l="0" t="0" r="6985" b="8255"/>
            <wp:docPr id="76905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57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181" cy="6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9DF4" w14:textId="7F3B4040" w:rsidR="00261ADC" w:rsidRDefault="00261ADC" w:rsidP="00261ADC">
      <w:pPr>
        <w:pStyle w:val="a6"/>
      </w:pPr>
      <w:bookmarkStart w:id="0" w:name="_Ref15814412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4</w:t>
      </w:r>
      <w:r>
        <w:fldChar w:fldCharType="end"/>
      </w:r>
      <w:bookmarkEnd w:id="0"/>
      <w:r>
        <w:t xml:space="preserve">. Вкладки объектов </w:t>
      </w:r>
      <w:proofErr w:type="spellStart"/>
      <w:r>
        <w:t>воркбука</w:t>
      </w:r>
      <w:proofErr w:type="spellEnd"/>
    </w:p>
    <w:p w14:paraId="45507033" w14:textId="1937771E" w:rsidR="00261ADC" w:rsidRDefault="00261ADC" w:rsidP="00627E9B">
      <w:pPr>
        <w:ind w:firstLine="708"/>
      </w:pPr>
      <w:proofErr w:type="spellStart"/>
      <w:r>
        <w:t>Пайплайн</w:t>
      </w:r>
      <w:proofErr w:type="spellEnd"/>
      <w:r>
        <w:t xml:space="preserve"> работы с </w:t>
      </w:r>
      <w:proofErr w:type="spellStart"/>
      <w:r>
        <w:t>воркбуками</w:t>
      </w:r>
      <w:proofErr w:type="spellEnd"/>
      <w:r>
        <w:t xml:space="preserve"> состоит в следующем:</w:t>
      </w:r>
    </w:p>
    <w:p w14:paraId="3F7F52CE" w14:textId="5379887B" w:rsidR="00FA3DCC" w:rsidRDefault="00F22DEA" w:rsidP="00F22DEA">
      <w:pPr>
        <w:ind w:firstLine="708"/>
      </w:pPr>
      <w:r>
        <w:t xml:space="preserve">1. </w:t>
      </w:r>
      <w:r w:rsidR="00261ADC">
        <w:t xml:space="preserve">Настройка подключения. Необходимо соединиться с хранилищем данных, содержащим данные для визуализации. Это могут быть как оперативные источники данных, так и долговременные хранилища в зависимости от задач визуализации. В </w:t>
      </w:r>
      <w:proofErr w:type="spellStart"/>
      <w:r w:rsidR="00261ADC" w:rsidRPr="00F22DEA">
        <w:rPr>
          <w:lang w:val="en-US"/>
        </w:rPr>
        <w:t>DataLens</w:t>
      </w:r>
      <w:proofErr w:type="spellEnd"/>
      <w:r w:rsidR="00261ADC" w:rsidRPr="00261ADC">
        <w:t xml:space="preserve"> </w:t>
      </w:r>
      <w:r w:rsidR="00261ADC">
        <w:t xml:space="preserve">доступно только 4 драйвера подключения для следующих систем хранения данных: </w:t>
      </w:r>
      <w:r w:rsidR="00261ADC" w:rsidRPr="00F22DEA">
        <w:rPr>
          <w:lang w:val="en-US"/>
        </w:rPr>
        <w:t>YDB</w:t>
      </w:r>
      <w:r w:rsidR="00261ADC" w:rsidRPr="00261ADC">
        <w:t xml:space="preserve">, </w:t>
      </w:r>
      <w:proofErr w:type="spellStart"/>
      <w:r w:rsidR="00261ADC" w:rsidRPr="00F22DEA">
        <w:rPr>
          <w:lang w:val="en-US"/>
        </w:rPr>
        <w:t>ClickHouse</w:t>
      </w:r>
      <w:proofErr w:type="spellEnd"/>
      <w:r w:rsidR="00261ADC" w:rsidRPr="00261ADC">
        <w:t xml:space="preserve">, </w:t>
      </w:r>
      <w:r w:rsidR="00261ADC" w:rsidRPr="00F22DEA">
        <w:rPr>
          <w:lang w:val="en-US"/>
        </w:rPr>
        <w:t>PostgreSQL</w:t>
      </w:r>
      <w:r w:rsidR="00261ADC" w:rsidRPr="00261ADC">
        <w:t xml:space="preserve">, </w:t>
      </w:r>
      <w:proofErr w:type="spellStart"/>
      <w:r w:rsidR="00261ADC" w:rsidRPr="00F22DEA">
        <w:rPr>
          <w:lang w:val="en-US"/>
        </w:rPr>
        <w:t>YTsaurus</w:t>
      </w:r>
      <w:proofErr w:type="spellEnd"/>
      <w:r w:rsidR="00261ADC" w:rsidRPr="00261ADC">
        <w:t xml:space="preserve"> </w:t>
      </w:r>
      <w:r w:rsidR="00261ADC" w:rsidRPr="00F22DEA">
        <w:rPr>
          <w:lang w:val="en-US"/>
        </w:rPr>
        <w:t>CHYT</w:t>
      </w:r>
      <w:r w:rsidR="00FA3DCC" w:rsidRPr="00FA3DCC">
        <w:t xml:space="preserve"> </w:t>
      </w:r>
      <w:r w:rsidR="00FA3DCC">
        <w:t>(</w:t>
      </w:r>
      <w:r w:rsidR="00FA3DCC">
        <w:fldChar w:fldCharType="begin"/>
      </w:r>
      <w:r w:rsidR="00FA3DCC">
        <w:instrText xml:space="preserve"> REF _Ref158144872 \h </w:instrText>
      </w:r>
      <w:r w:rsidR="00FA3DCC">
        <w:fldChar w:fldCharType="separate"/>
      </w:r>
      <w:r w:rsidR="00D94794">
        <w:t xml:space="preserve">Рисунок </w:t>
      </w:r>
      <w:r w:rsidR="00D94794">
        <w:rPr>
          <w:noProof/>
        </w:rPr>
        <w:t>3</w:t>
      </w:r>
      <w:r w:rsidR="00FA3DCC">
        <w:fldChar w:fldCharType="end"/>
      </w:r>
      <w:r w:rsidR="00FA3DCC">
        <w:t>)</w:t>
      </w:r>
      <w:r w:rsidR="00261ADC" w:rsidRPr="00261ADC">
        <w:t>.</w:t>
      </w:r>
      <w:r w:rsidR="00261ADC">
        <w:t xml:space="preserve"> </w:t>
      </w:r>
    </w:p>
    <w:p w14:paraId="4C303623" w14:textId="77777777" w:rsidR="00FA3DCC" w:rsidRDefault="00FA3DCC" w:rsidP="00FA3DCC">
      <w:pPr>
        <w:keepNext/>
        <w:jc w:val="center"/>
      </w:pPr>
      <w:r w:rsidRPr="00FA3DCC">
        <w:rPr>
          <w:noProof/>
        </w:rPr>
        <w:drawing>
          <wp:inline distT="0" distB="0" distL="0" distR="0" wp14:anchorId="148F6905" wp14:editId="2756AF3B">
            <wp:extent cx="4930444" cy="1320231"/>
            <wp:effectExtent l="0" t="0" r="3810" b="0"/>
            <wp:docPr id="162427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0524" name=""/>
                    <pic:cNvPicPr/>
                  </pic:nvPicPr>
                  <pic:blipFill rotWithShape="1">
                    <a:blip r:embed="rId11"/>
                    <a:srcRect b="19917"/>
                    <a:stretch/>
                  </pic:blipFill>
                  <pic:spPr bwMode="auto">
                    <a:xfrm>
                      <a:off x="0" y="0"/>
                      <a:ext cx="4947236" cy="132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5FC76" w14:textId="02280475" w:rsidR="00FA3DCC" w:rsidRDefault="00FA3DCC" w:rsidP="00FA3DCC">
      <w:pPr>
        <w:pStyle w:val="a6"/>
      </w:pPr>
      <w:bookmarkStart w:id="1" w:name="_Ref1581448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5</w:t>
      </w:r>
      <w:r>
        <w:fldChar w:fldCharType="end"/>
      </w:r>
      <w:bookmarkEnd w:id="1"/>
      <w:r>
        <w:t>. Доступные подключения</w:t>
      </w:r>
    </w:p>
    <w:p w14:paraId="0916578E" w14:textId="50DACC8C" w:rsidR="00261ADC" w:rsidRDefault="00261ADC" w:rsidP="00F22DEA">
      <w:r>
        <w:t xml:space="preserve">В облачной версии приложения </w:t>
      </w:r>
      <w:proofErr w:type="spellStart"/>
      <w:r w:rsidRPr="00FA3DCC">
        <w:rPr>
          <w:lang w:val="en-US"/>
        </w:rPr>
        <w:t>DataLens</w:t>
      </w:r>
      <w:proofErr w:type="spellEnd"/>
      <w:r w:rsidRPr="00261ADC">
        <w:t xml:space="preserve"> доступно куда большее количество и</w:t>
      </w:r>
      <w:r>
        <w:t>сточников данных.</w:t>
      </w:r>
    </w:p>
    <w:p w14:paraId="720C91A8" w14:textId="09526D6A" w:rsidR="00FA3DCC" w:rsidRDefault="00F22DEA" w:rsidP="00F22DEA">
      <w:pPr>
        <w:ind w:firstLine="708"/>
      </w:pPr>
      <w:r>
        <w:t xml:space="preserve">2. </w:t>
      </w:r>
      <w:r w:rsidR="00261ADC">
        <w:t xml:space="preserve">Настройка </w:t>
      </w:r>
      <w:proofErr w:type="spellStart"/>
      <w:r w:rsidR="00261ADC">
        <w:t>датасетов</w:t>
      </w:r>
      <w:proofErr w:type="spellEnd"/>
      <w:r w:rsidR="00261ADC">
        <w:t>. После настройки подключения с хранилищем необходимо выбрать таблицы или данные, которые мы хотим визуализировать в формате структурированных данных. На данном этапе происходят фильтрация данных, вычисление столбцов, объединение данных нескольких таблиц и т.д.</w:t>
      </w:r>
      <w:r w:rsidR="00FA3DCC">
        <w:t xml:space="preserve"> На основе </w:t>
      </w:r>
      <w:proofErr w:type="spellStart"/>
      <w:r w:rsidR="00FA3DCC">
        <w:t>датасетов</w:t>
      </w:r>
      <w:proofErr w:type="spellEnd"/>
      <w:r w:rsidR="00FA3DCC">
        <w:t xml:space="preserve"> в дальнейшем происходит сама визуализация данных.</w:t>
      </w:r>
    </w:p>
    <w:p w14:paraId="51CB109B" w14:textId="21065B18" w:rsidR="00FA3DCC" w:rsidRDefault="00F22DEA" w:rsidP="00F22DEA">
      <w:pPr>
        <w:ind w:firstLine="708"/>
      </w:pPr>
      <w:r>
        <w:t xml:space="preserve">3. </w:t>
      </w:r>
      <w:r w:rsidR="00FA3DCC">
        <w:t xml:space="preserve">Настройка чартов. Визуализация отдельных графиков для итогового </w:t>
      </w:r>
      <w:proofErr w:type="spellStart"/>
      <w:r w:rsidR="00FA3DCC">
        <w:t>дашборда</w:t>
      </w:r>
      <w:proofErr w:type="spellEnd"/>
      <w:r w:rsidR="00FA3DCC">
        <w:t>. Доступен широкий, но неполный перечень графиков, среди которых: метрики, круговые диаграммы, столбчатые, линейные, точечные графики и карты.</w:t>
      </w:r>
    </w:p>
    <w:p w14:paraId="7A2CA40F" w14:textId="605A189A" w:rsidR="00FA3DCC" w:rsidRDefault="00F22DEA" w:rsidP="00F22DEA">
      <w:pPr>
        <w:ind w:firstLine="708"/>
      </w:pPr>
      <w:r>
        <w:t xml:space="preserve">4. </w:t>
      </w:r>
      <w:r w:rsidR="00FA3DCC">
        <w:t xml:space="preserve">Настройка </w:t>
      </w:r>
      <w:proofErr w:type="spellStart"/>
      <w:r w:rsidR="00FA3DCC">
        <w:t>дашборда</w:t>
      </w:r>
      <w:proofErr w:type="spellEnd"/>
      <w:r w:rsidR="00FA3DCC">
        <w:t xml:space="preserve"> с динамической фильтрацией записей для динамического изменения срезов и графиков на панели.</w:t>
      </w:r>
    </w:p>
    <w:p w14:paraId="396C999E" w14:textId="4DC6136E" w:rsidR="00261ADC" w:rsidRPr="00261ADC" w:rsidRDefault="00FA3DCC" w:rsidP="00FA3DCC">
      <w:pPr>
        <w:ind w:firstLine="708"/>
      </w:pPr>
      <w:r>
        <w:lastRenderedPageBreak/>
        <w:t xml:space="preserve">Для нашего нового созданного </w:t>
      </w:r>
      <w:proofErr w:type="spellStart"/>
      <w:r>
        <w:t>воркбука</w:t>
      </w:r>
      <w:proofErr w:type="spellEnd"/>
      <w:r>
        <w:t xml:space="preserve"> настроим подключение к </w:t>
      </w:r>
      <w:r>
        <w:rPr>
          <w:lang w:val="en-US"/>
        </w:rPr>
        <w:t>PostgreSQL</w:t>
      </w:r>
      <w:r>
        <w:t xml:space="preserve"> к схеме данных </w:t>
      </w:r>
      <w:r>
        <w:rPr>
          <w:lang w:val="en-US"/>
        </w:rPr>
        <w:t>super</w:t>
      </w:r>
      <w:r w:rsidRPr="00FA3DCC">
        <w:t>_</w:t>
      </w:r>
      <w:r>
        <w:rPr>
          <w:lang w:val="en-US"/>
        </w:rPr>
        <w:t>market</w:t>
      </w:r>
      <w:r w:rsidRPr="00FA3DCC">
        <w:t>_</w:t>
      </w:r>
      <w:proofErr w:type="spellStart"/>
      <w:proofErr w:type="gramStart"/>
      <w:r>
        <w:rPr>
          <w:lang w:val="en-US"/>
        </w:rPr>
        <w:t>pg</w:t>
      </w:r>
      <w:proofErr w:type="spellEnd"/>
      <w:r w:rsidRPr="00FA3DCC">
        <w:t>,</w:t>
      </w:r>
      <w:r>
        <w:t xml:space="preserve"> </w:t>
      </w:r>
      <w:r w:rsidR="00261ADC">
        <w:t xml:space="preserve"> </w:t>
      </w:r>
      <w:r>
        <w:t>которая</w:t>
      </w:r>
      <w:proofErr w:type="gramEnd"/>
      <w:r>
        <w:t xml:space="preserve"> содержит таблицы и записи операционных данных чеков покупок в магазине</w:t>
      </w:r>
      <w:r w:rsidR="00A71F05">
        <w:t xml:space="preserve"> (</w:t>
      </w:r>
      <w:r w:rsidR="00A71F05">
        <w:fldChar w:fldCharType="begin"/>
      </w:r>
      <w:r w:rsidR="00A71F05">
        <w:instrText xml:space="preserve"> REF _Ref158144906 \h </w:instrText>
      </w:r>
      <w:r w:rsidR="00A71F05">
        <w:fldChar w:fldCharType="separate"/>
      </w:r>
      <w:r w:rsidR="00D94794">
        <w:t xml:space="preserve">Рисунок </w:t>
      </w:r>
      <w:r w:rsidR="00D94794">
        <w:rPr>
          <w:noProof/>
        </w:rPr>
        <w:t>4</w:t>
      </w:r>
      <w:r w:rsidR="00A71F05">
        <w:fldChar w:fldCharType="end"/>
      </w:r>
      <w:r w:rsidR="00A71F05">
        <w:t>)</w:t>
      </w:r>
      <w:r>
        <w:t>.</w:t>
      </w:r>
    </w:p>
    <w:p w14:paraId="47D4AE6E" w14:textId="77777777" w:rsidR="003371A0" w:rsidRDefault="003371A0" w:rsidP="003371A0">
      <w:pPr>
        <w:keepNext/>
        <w:jc w:val="center"/>
      </w:pPr>
      <w:r w:rsidRPr="003371A0">
        <w:rPr>
          <w:noProof/>
        </w:rPr>
        <w:drawing>
          <wp:inline distT="0" distB="0" distL="0" distR="0" wp14:anchorId="6D4FAAFE" wp14:editId="5E310E72">
            <wp:extent cx="3564446" cy="3842591"/>
            <wp:effectExtent l="0" t="0" r="0" b="5715"/>
            <wp:docPr id="417872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72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2946" cy="38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85D5" w14:textId="599590D5" w:rsidR="003371A0" w:rsidRPr="003371A0" w:rsidRDefault="003371A0" w:rsidP="003371A0">
      <w:pPr>
        <w:pStyle w:val="a6"/>
      </w:pPr>
      <w:bookmarkStart w:id="2" w:name="_Ref15814490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6</w:t>
      </w:r>
      <w:r>
        <w:fldChar w:fldCharType="end"/>
      </w:r>
      <w:bookmarkEnd w:id="2"/>
      <w:r w:rsidRPr="003371A0">
        <w:t>.</w:t>
      </w:r>
      <w:r>
        <w:t xml:space="preserve"> Настройка тестового подключения к БД транзакций супермаркета</w:t>
      </w:r>
    </w:p>
    <w:p w14:paraId="76CDECB3" w14:textId="63E4832F" w:rsidR="003371A0" w:rsidRDefault="00A71F05" w:rsidP="003371A0">
      <w:r w:rsidRPr="009B77D3">
        <w:tab/>
      </w:r>
      <w:r>
        <w:t xml:space="preserve">Далее перейдем к стадии создания </w:t>
      </w:r>
      <w:proofErr w:type="spellStart"/>
      <w:r>
        <w:t>датасета</w:t>
      </w:r>
      <w:proofErr w:type="spellEnd"/>
      <w:r>
        <w:t xml:space="preserve"> на основе полученного подключения. Нажав на кнопку «Создать </w:t>
      </w:r>
      <w:proofErr w:type="spellStart"/>
      <w:r>
        <w:t>датасет</w:t>
      </w:r>
      <w:proofErr w:type="spellEnd"/>
      <w:r>
        <w:t xml:space="preserve">» создадим набор данных для построения визуализации на </w:t>
      </w:r>
      <w:r w:rsidR="00EF6FE2">
        <w:t>основе настроенного подключения</w:t>
      </w:r>
      <w:r>
        <w:t>.</w:t>
      </w:r>
    </w:p>
    <w:p w14:paraId="55328889" w14:textId="77777777" w:rsidR="00EF6FE2" w:rsidRDefault="00EF6FE2" w:rsidP="00F22DEA">
      <w:pPr>
        <w:keepNext/>
        <w:jc w:val="center"/>
      </w:pPr>
      <w:r w:rsidRPr="00EF6FE2">
        <w:rPr>
          <w:noProof/>
        </w:rPr>
        <w:drawing>
          <wp:inline distT="0" distB="0" distL="0" distR="0" wp14:anchorId="49480350" wp14:editId="2A761F2C">
            <wp:extent cx="4491532" cy="970532"/>
            <wp:effectExtent l="0" t="0" r="4445" b="1270"/>
            <wp:docPr id="1873538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89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349" cy="9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74AD" w14:textId="6E75777F" w:rsidR="00EF6FE2" w:rsidRDefault="00EF6FE2" w:rsidP="00EF6FE2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7</w:t>
      </w:r>
      <w:r>
        <w:fldChar w:fldCharType="end"/>
      </w:r>
      <w:r>
        <w:t>. Соединение таблиц базы данных</w:t>
      </w:r>
    </w:p>
    <w:p w14:paraId="384606A5" w14:textId="77777777" w:rsidR="00EF6FE2" w:rsidRDefault="00EF6FE2" w:rsidP="00EF6FE2">
      <w:pPr>
        <w:keepNext/>
        <w:jc w:val="center"/>
      </w:pPr>
      <w:r w:rsidRPr="00EF6FE2">
        <w:rPr>
          <w:noProof/>
        </w:rPr>
        <w:drawing>
          <wp:inline distT="0" distB="0" distL="0" distR="0" wp14:anchorId="0CC367C7" wp14:editId="083E6B30">
            <wp:extent cx="3928262" cy="1724603"/>
            <wp:effectExtent l="0" t="0" r="0" b="9525"/>
            <wp:docPr id="2141952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52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716" cy="17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F021" w14:textId="7A055445" w:rsidR="00EF6FE2" w:rsidRPr="00EF6FE2" w:rsidRDefault="00EF6FE2" w:rsidP="00EF6FE2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8</w:t>
      </w:r>
      <w:r>
        <w:fldChar w:fldCharType="end"/>
      </w:r>
      <w:r w:rsidRPr="00EF6FE2">
        <w:t xml:space="preserve">. </w:t>
      </w:r>
      <w:r>
        <w:t xml:space="preserve">Настройка соединения таблиц </w:t>
      </w:r>
      <w:r>
        <w:rPr>
          <w:lang w:val="en-US"/>
        </w:rPr>
        <w:t>goods</w:t>
      </w:r>
      <w:r w:rsidRPr="00EF6FE2">
        <w:t xml:space="preserve"> </w:t>
      </w:r>
      <w:r>
        <w:t xml:space="preserve">и </w:t>
      </w:r>
      <w:r>
        <w:rPr>
          <w:lang w:val="en-US"/>
        </w:rPr>
        <w:t>groups</w:t>
      </w:r>
    </w:p>
    <w:p w14:paraId="220B96E3" w14:textId="77777777" w:rsidR="00EF6FE2" w:rsidRDefault="00EF6FE2" w:rsidP="00EF6FE2">
      <w:pPr>
        <w:keepNext/>
        <w:jc w:val="center"/>
      </w:pPr>
      <w:r w:rsidRPr="00EF6FE2">
        <w:rPr>
          <w:noProof/>
        </w:rPr>
        <w:lastRenderedPageBreak/>
        <w:drawing>
          <wp:inline distT="0" distB="0" distL="0" distR="0" wp14:anchorId="14EE392D" wp14:editId="29DCB6AA">
            <wp:extent cx="3584448" cy="1631164"/>
            <wp:effectExtent l="0" t="0" r="0" b="7620"/>
            <wp:docPr id="168320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0200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" r="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24" cy="1634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C05C8" w14:textId="2763642C" w:rsidR="00EF6FE2" w:rsidRPr="009B77D3" w:rsidRDefault="00EF6FE2" w:rsidP="00EF6FE2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9</w:t>
      </w:r>
      <w:r>
        <w:fldChar w:fldCharType="end"/>
      </w:r>
      <w:r>
        <w:t xml:space="preserve">. Настройка соединения таблиц </w:t>
      </w:r>
      <w:r>
        <w:rPr>
          <w:lang w:val="en-US"/>
        </w:rPr>
        <w:t>order</w:t>
      </w:r>
      <w:r w:rsidRPr="00EF6FE2">
        <w:t>_</w:t>
      </w:r>
      <w:r>
        <w:rPr>
          <w:lang w:val="en-US"/>
        </w:rPr>
        <w:t>details</w:t>
      </w:r>
      <w:r w:rsidRPr="00EF6FE2">
        <w:t xml:space="preserve"> </w:t>
      </w:r>
      <w:r>
        <w:t xml:space="preserve">и </w:t>
      </w:r>
      <w:r>
        <w:rPr>
          <w:lang w:val="en-US"/>
        </w:rPr>
        <w:t>goods</w:t>
      </w:r>
    </w:p>
    <w:p w14:paraId="1D667C82" w14:textId="46EBC498" w:rsidR="00EF6FE2" w:rsidRPr="004A4899" w:rsidRDefault="00EF6FE2" w:rsidP="004A4899">
      <w:pPr>
        <w:ind w:firstLine="708"/>
      </w:pPr>
      <w:r w:rsidRPr="00EF6FE2">
        <w:t xml:space="preserve">Во вкладке </w:t>
      </w:r>
      <w:r>
        <w:t>«</w:t>
      </w:r>
      <w:r w:rsidRPr="00EF6FE2">
        <w:t>Поля</w:t>
      </w:r>
      <w:r>
        <w:t>» настроим поля набора данных, удалив лишн</w:t>
      </w:r>
      <w:r w:rsidR="004A4899">
        <w:t>ие</w:t>
      </w:r>
      <w:r>
        <w:t xml:space="preserve"> пол</w:t>
      </w:r>
      <w:r w:rsidR="004A4899">
        <w:t>я</w:t>
      </w:r>
      <w:r w:rsidRPr="004A4899">
        <w:t xml:space="preserve"> </w:t>
      </w:r>
      <w:r>
        <w:rPr>
          <w:lang w:val="en-US"/>
        </w:rPr>
        <w:t>goods</w:t>
      </w:r>
      <w:r w:rsidRPr="004A4899">
        <w:t>_</w:t>
      </w:r>
      <w:r>
        <w:rPr>
          <w:lang w:val="en-US"/>
        </w:rPr>
        <w:t>group</w:t>
      </w:r>
      <w:r w:rsidR="004A4899" w:rsidRPr="004A4899">
        <w:t xml:space="preserve"> </w:t>
      </w:r>
      <w:r w:rsidR="004A4899">
        <w:t>и</w:t>
      </w:r>
      <w:r w:rsidR="004A4899" w:rsidRPr="004A4899">
        <w:t xml:space="preserve"> </w:t>
      </w:r>
      <w:r w:rsidR="004A4899">
        <w:rPr>
          <w:lang w:val="en-US"/>
        </w:rPr>
        <w:t>groups</w:t>
      </w:r>
      <w:r w:rsidR="004A4899" w:rsidRPr="004A4899">
        <w:t>_</w:t>
      </w:r>
      <w:r w:rsidR="004A4899">
        <w:rPr>
          <w:lang w:val="en-US"/>
        </w:rPr>
        <w:t>id</w:t>
      </w:r>
      <w:r w:rsidR="004A4899" w:rsidRPr="004A4899">
        <w:t>.</w:t>
      </w:r>
    </w:p>
    <w:p w14:paraId="7466D5D8" w14:textId="77777777" w:rsidR="00EF6FE2" w:rsidRDefault="00EF6FE2" w:rsidP="00F22DEA">
      <w:pPr>
        <w:keepNext/>
        <w:jc w:val="center"/>
      </w:pPr>
      <w:r w:rsidRPr="00EF6FE2">
        <w:rPr>
          <w:noProof/>
          <w:lang w:val="en-US"/>
        </w:rPr>
        <w:drawing>
          <wp:inline distT="0" distB="0" distL="0" distR="0" wp14:anchorId="5190FECE" wp14:editId="48504181">
            <wp:extent cx="5274259" cy="1374870"/>
            <wp:effectExtent l="0" t="0" r="3175" b="0"/>
            <wp:docPr id="156973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7609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53" cy="13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5869" w14:textId="262E74C3" w:rsidR="00EF6FE2" w:rsidRDefault="00EF6FE2" w:rsidP="00EF6FE2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10</w:t>
      </w:r>
      <w:r>
        <w:fldChar w:fldCharType="end"/>
      </w:r>
      <w:r w:rsidRPr="00EF6FE2">
        <w:t xml:space="preserve">. </w:t>
      </w:r>
      <w:r>
        <w:t>Настройка полей, удаление лишних столбцов.</w:t>
      </w:r>
    </w:p>
    <w:p w14:paraId="5715278E" w14:textId="75334811" w:rsidR="00F538AF" w:rsidRDefault="00F538AF" w:rsidP="00777385">
      <w:pPr>
        <w:ind w:firstLine="708"/>
      </w:pPr>
      <w:r>
        <w:t xml:space="preserve">Назовем данный </w:t>
      </w:r>
      <w:proofErr w:type="spellStart"/>
      <w:r>
        <w:t>датасет</w:t>
      </w:r>
      <w:proofErr w:type="spellEnd"/>
      <w:r>
        <w:t xml:space="preserve"> «Детализация чеков». С его помощью далее будем строить чарты.</w:t>
      </w:r>
    </w:p>
    <w:p w14:paraId="5C0462DA" w14:textId="77777777" w:rsidR="00F538AF" w:rsidRDefault="00F538AF" w:rsidP="00F538AF">
      <w:pPr>
        <w:keepNext/>
        <w:jc w:val="center"/>
      </w:pPr>
      <w:r w:rsidRPr="00F538AF">
        <w:rPr>
          <w:noProof/>
        </w:rPr>
        <w:drawing>
          <wp:inline distT="0" distB="0" distL="0" distR="0" wp14:anchorId="24D3B082" wp14:editId="6F6D74A9">
            <wp:extent cx="1707246" cy="2394653"/>
            <wp:effectExtent l="0" t="0" r="7620" b="5715"/>
            <wp:docPr id="2075112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12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5349" cy="240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D5EE" w14:textId="63B9FA74" w:rsidR="00F538AF" w:rsidRDefault="00F538AF" w:rsidP="00F538AF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11</w:t>
      </w:r>
      <w:r>
        <w:fldChar w:fldCharType="end"/>
      </w:r>
      <w:r>
        <w:t>. Список доступных чартов для построения</w:t>
      </w:r>
    </w:p>
    <w:p w14:paraId="1A185169" w14:textId="77777777" w:rsidR="00D53866" w:rsidRDefault="00D53866" w:rsidP="00F22DEA">
      <w:pPr>
        <w:keepNext/>
        <w:jc w:val="center"/>
      </w:pPr>
      <w:r w:rsidRPr="00D53866">
        <w:rPr>
          <w:noProof/>
        </w:rPr>
        <w:drawing>
          <wp:inline distT="0" distB="0" distL="0" distR="0" wp14:anchorId="3DF9FDE2" wp14:editId="050D69F8">
            <wp:extent cx="4740249" cy="1166947"/>
            <wp:effectExtent l="0" t="0" r="3810" b="0"/>
            <wp:docPr id="432802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02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1620" cy="11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7E50" w14:textId="4E7C130D" w:rsidR="00D53866" w:rsidRDefault="00D53866" w:rsidP="00D53866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12</w:t>
      </w:r>
      <w:r>
        <w:fldChar w:fldCharType="end"/>
      </w:r>
      <w:r>
        <w:t>. Индикатор по целевому признаку</w:t>
      </w:r>
    </w:p>
    <w:p w14:paraId="6DA4C40C" w14:textId="77777777" w:rsidR="00D53866" w:rsidRPr="00D53866" w:rsidRDefault="00D53866" w:rsidP="00D53866"/>
    <w:p w14:paraId="71943D77" w14:textId="77777777" w:rsidR="00D53866" w:rsidRDefault="00D53866" w:rsidP="00D53866">
      <w:pPr>
        <w:keepNext/>
        <w:jc w:val="center"/>
      </w:pPr>
      <w:r w:rsidRPr="00D53866">
        <w:rPr>
          <w:noProof/>
        </w:rPr>
        <w:drawing>
          <wp:inline distT="0" distB="0" distL="0" distR="0" wp14:anchorId="33F444CA" wp14:editId="0156D645">
            <wp:extent cx="2977286" cy="2061981"/>
            <wp:effectExtent l="0" t="0" r="0" b="0"/>
            <wp:docPr id="1621215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150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06" cy="206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EABA" w14:textId="170AE44F" w:rsidR="00D53866" w:rsidRDefault="00D53866" w:rsidP="00D53866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13</w:t>
      </w:r>
      <w:r>
        <w:fldChar w:fldCharType="end"/>
      </w:r>
      <w:r>
        <w:t>. Настройка фильтра для визуализации количества купленных товаров с картой программы лояльности</w:t>
      </w:r>
    </w:p>
    <w:p w14:paraId="2C4E7857" w14:textId="77777777" w:rsidR="00D53866" w:rsidRDefault="00D53866" w:rsidP="00D53866">
      <w:pPr>
        <w:keepNext/>
        <w:jc w:val="center"/>
      </w:pPr>
      <w:r w:rsidRPr="00D53866">
        <w:rPr>
          <w:noProof/>
        </w:rPr>
        <w:drawing>
          <wp:inline distT="0" distB="0" distL="0" distR="0" wp14:anchorId="11AFC8E9" wp14:editId="602C4456">
            <wp:extent cx="2926080" cy="1119448"/>
            <wp:effectExtent l="0" t="0" r="7620" b="5080"/>
            <wp:docPr id="1355669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69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402" cy="113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B33E" w14:textId="1A6C4F9B" w:rsidR="00D53866" w:rsidRDefault="00D53866" w:rsidP="00D53866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14</w:t>
      </w:r>
      <w:r>
        <w:fldChar w:fldCharType="end"/>
      </w:r>
      <w:r>
        <w:t>. Индикатор количества купленных товаров с фильтром</w:t>
      </w:r>
    </w:p>
    <w:p w14:paraId="5AB3B890" w14:textId="541F6A07" w:rsidR="00D94794" w:rsidRDefault="00D94794" w:rsidP="00D94794">
      <w:pPr>
        <w:ind w:firstLine="708"/>
      </w:pPr>
      <w:r>
        <w:t>Настроим визуализацию линейной диаграммы:</w:t>
      </w:r>
    </w:p>
    <w:p w14:paraId="3BBC50A4" w14:textId="232C3129" w:rsidR="00D94794" w:rsidRDefault="00D94794" w:rsidP="00D94794">
      <w:pPr>
        <w:pStyle w:val="a3"/>
        <w:numPr>
          <w:ilvl w:val="0"/>
          <w:numId w:val="3"/>
        </w:numPr>
      </w:pPr>
      <w:r>
        <w:rPr>
          <w:lang w:val="en-US"/>
        </w:rPr>
        <w:t>X</w:t>
      </w:r>
      <w:r w:rsidRPr="00D94794">
        <w:t xml:space="preserve"> </w:t>
      </w:r>
      <w:r>
        <w:t xml:space="preserve">– дата продажи в отрыве от времени (вычисление через </w:t>
      </w:r>
      <w:r>
        <w:rPr>
          <w:lang w:val="en-US"/>
        </w:rPr>
        <w:t>f</w:t>
      </w:r>
      <w:r w:rsidRPr="00F9750A">
        <w:t>(</w:t>
      </w:r>
      <w:r>
        <w:rPr>
          <w:lang w:val="en-US"/>
        </w:rPr>
        <w:t>x</w:t>
      </w:r>
      <w:r w:rsidRPr="00F9750A">
        <w:t>)</w:t>
      </w:r>
      <w:r>
        <w:t xml:space="preserve"> для поля Дата и час через выражение </w:t>
      </w:r>
      <w:proofErr w:type="gramStart"/>
      <w:r w:rsidRPr="00F9750A">
        <w:rPr>
          <w:b/>
          <w:bCs/>
          <w:lang w:val="en-US"/>
        </w:rPr>
        <w:t>DA</w:t>
      </w:r>
      <w:r>
        <w:rPr>
          <w:b/>
          <w:bCs/>
          <w:lang w:val="en-US"/>
        </w:rPr>
        <w:t>TE</w:t>
      </w:r>
      <w:r w:rsidRPr="00F9750A">
        <w:rPr>
          <w:b/>
          <w:bCs/>
        </w:rPr>
        <w:t>(</w:t>
      </w:r>
      <w:proofErr w:type="gramEnd"/>
      <w:r w:rsidRPr="00F9750A">
        <w:rPr>
          <w:b/>
          <w:bCs/>
        </w:rPr>
        <w:t>[Дата и час])</w:t>
      </w:r>
      <w:r>
        <w:t>);</w:t>
      </w:r>
    </w:p>
    <w:p w14:paraId="426E85BC" w14:textId="57B2C5BD" w:rsidR="00D94794" w:rsidRDefault="00D94794" w:rsidP="00D94794">
      <w:pPr>
        <w:pStyle w:val="a3"/>
        <w:numPr>
          <w:ilvl w:val="0"/>
          <w:numId w:val="3"/>
        </w:numPr>
      </w:pPr>
      <w:r>
        <w:rPr>
          <w:lang w:val="en-US"/>
        </w:rPr>
        <w:t>Y</w:t>
      </w:r>
      <w:r>
        <w:t xml:space="preserve"> – оплата за товар;</w:t>
      </w:r>
    </w:p>
    <w:p w14:paraId="250D5531" w14:textId="0734508F" w:rsidR="00D94794" w:rsidRDefault="00D94794" w:rsidP="00D94794">
      <w:pPr>
        <w:pStyle w:val="a3"/>
        <w:numPr>
          <w:ilvl w:val="0"/>
          <w:numId w:val="3"/>
        </w:numPr>
      </w:pPr>
      <w:r>
        <w:t>цвета – номер кассы;</w:t>
      </w:r>
    </w:p>
    <w:p w14:paraId="0B89EEC1" w14:textId="4A1794B7" w:rsidR="00D94794" w:rsidRDefault="00D94794" w:rsidP="00D94794">
      <w:pPr>
        <w:pStyle w:val="a3"/>
        <w:numPr>
          <w:ilvl w:val="0"/>
          <w:numId w:val="3"/>
        </w:numPr>
      </w:pPr>
      <w:r>
        <w:t>фильтр – дата продажи.</w:t>
      </w:r>
    </w:p>
    <w:p w14:paraId="45990D32" w14:textId="77777777" w:rsidR="00D94794" w:rsidRDefault="00D94794" w:rsidP="00D94794">
      <w:pPr>
        <w:ind w:firstLine="708"/>
      </w:pPr>
      <w:r>
        <w:t xml:space="preserve">Настройка фильтров по времени транзакций не обязательна в случае, если фильтр планируется быть на самом </w:t>
      </w:r>
      <w:proofErr w:type="spellStart"/>
      <w:r>
        <w:t>дашборде</w:t>
      </w:r>
      <w:proofErr w:type="spellEnd"/>
      <w:r>
        <w:t>.</w:t>
      </w:r>
    </w:p>
    <w:p w14:paraId="4F33A4E6" w14:textId="1E93C376" w:rsidR="0017045A" w:rsidRDefault="00D94794" w:rsidP="00D94794">
      <w:pPr>
        <w:ind w:firstLine="708"/>
      </w:pPr>
      <w:r>
        <w:t>Результат настройки визуализации продемонстрирован на рисунке далее по тексту (</w:t>
      </w:r>
      <w:r>
        <w:fldChar w:fldCharType="begin"/>
      </w:r>
      <w:r>
        <w:instrText xml:space="preserve"> REF _Ref158155017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 xml:space="preserve">). </w:t>
      </w:r>
    </w:p>
    <w:p w14:paraId="7BCB449D" w14:textId="77777777" w:rsidR="00950041" w:rsidRDefault="0017045A" w:rsidP="00950041">
      <w:pPr>
        <w:keepNext/>
        <w:jc w:val="center"/>
      </w:pPr>
      <w:r w:rsidRPr="0017045A">
        <w:rPr>
          <w:noProof/>
        </w:rPr>
        <w:lastRenderedPageBreak/>
        <w:drawing>
          <wp:inline distT="0" distB="0" distL="0" distR="0" wp14:anchorId="6AB58350" wp14:editId="6047B9FA">
            <wp:extent cx="4250132" cy="2839479"/>
            <wp:effectExtent l="0" t="0" r="0" b="0"/>
            <wp:docPr id="877125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5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3527" cy="284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DD97" w14:textId="3BF4646E" w:rsidR="0017045A" w:rsidRDefault="00950041" w:rsidP="00950041">
      <w:pPr>
        <w:pStyle w:val="a6"/>
      </w:pPr>
      <w:bookmarkStart w:id="3" w:name="_Ref15815501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15</w:t>
      </w:r>
      <w:r>
        <w:fldChar w:fldCharType="end"/>
      </w:r>
      <w:bookmarkEnd w:id="3"/>
      <w:r>
        <w:t>. Суммарная выручка с касс по дням за весь период наблюдения</w:t>
      </w:r>
    </w:p>
    <w:p w14:paraId="013CBE2A" w14:textId="565D6940" w:rsidR="0091501A" w:rsidRDefault="0091501A" w:rsidP="0091501A">
      <w:pPr>
        <w:ind w:firstLine="708"/>
      </w:pPr>
      <w:r>
        <w:t>Настроим визуализацию сводной таблицы диаграммы:</w:t>
      </w:r>
    </w:p>
    <w:p w14:paraId="1258136C" w14:textId="77777777" w:rsidR="0091501A" w:rsidRDefault="0091501A" w:rsidP="0091501A">
      <w:pPr>
        <w:pStyle w:val="a3"/>
        <w:numPr>
          <w:ilvl w:val="0"/>
          <w:numId w:val="3"/>
        </w:numPr>
      </w:pPr>
      <w:r>
        <w:t xml:space="preserve">цвет – день недели (вычисление через </w:t>
      </w:r>
      <w:r>
        <w:rPr>
          <w:lang w:val="en-US"/>
        </w:rPr>
        <w:t>f</w:t>
      </w:r>
      <w:r w:rsidRPr="00F9750A">
        <w:t>(</w:t>
      </w:r>
      <w:r>
        <w:rPr>
          <w:lang w:val="en-US"/>
        </w:rPr>
        <w:t>x</w:t>
      </w:r>
      <w:r w:rsidRPr="00F9750A">
        <w:t>)</w:t>
      </w:r>
      <w:r>
        <w:t xml:space="preserve"> для поля Дата и час через выражение </w:t>
      </w:r>
      <w:proofErr w:type="gramStart"/>
      <w:r w:rsidRPr="00F9750A">
        <w:rPr>
          <w:b/>
          <w:bCs/>
          <w:lang w:val="en-US"/>
        </w:rPr>
        <w:t>DAYOFWEEK</w:t>
      </w:r>
      <w:r w:rsidRPr="00F9750A">
        <w:rPr>
          <w:b/>
          <w:bCs/>
        </w:rPr>
        <w:t>(</w:t>
      </w:r>
      <w:proofErr w:type="gramEnd"/>
      <w:r w:rsidRPr="00F9750A">
        <w:rPr>
          <w:b/>
          <w:bCs/>
        </w:rPr>
        <w:t>[Дата и час])</w:t>
      </w:r>
      <w:r>
        <w:t>);</w:t>
      </w:r>
    </w:p>
    <w:p w14:paraId="57EDD89F" w14:textId="77777777" w:rsidR="0091501A" w:rsidRDefault="0091501A" w:rsidP="0091501A">
      <w:pPr>
        <w:pStyle w:val="a3"/>
        <w:numPr>
          <w:ilvl w:val="0"/>
          <w:numId w:val="3"/>
        </w:numPr>
      </w:pPr>
      <w:r>
        <w:t>показатели – оплата за товар;</w:t>
      </w:r>
    </w:p>
    <w:p w14:paraId="5A9C2E8E" w14:textId="77777777" w:rsidR="0091501A" w:rsidRDefault="0091501A" w:rsidP="0091501A">
      <w:pPr>
        <w:pStyle w:val="a3"/>
        <w:numPr>
          <w:ilvl w:val="0"/>
          <w:numId w:val="3"/>
        </w:numPr>
      </w:pPr>
      <w:r>
        <w:t>сортировка – день недели (такое же вычисление);</w:t>
      </w:r>
    </w:p>
    <w:p w14:paraId="34B2D734" w14:textId="77777777" w:rsidR="0091501A" w:rsidRDefault="0091501A" w:rsidP="0091501A">
      <w:pPr>
        <w:pStyle w:val="a3"/>
        <w:numPr>
          <w:ilvl w:val="0"/>
          <w:numId w:val="3"/>
        </w:numPr>
      </w:pPr>
      <w:r>
        <w:t>подписи – оплата за товар.</w:t>
      </w:r>
    </w:p>
    <w:p w14:paraId="4BF6A2A8" w14:textId="77777777" w:rsidR="0091501A" w:rsidRDefault="0091501A" w:rsidP="0091501A">
      <w:pPr>
        <w:ind w:firstLine="708"/>
      </w:pPr>
      <w:r>
        <w:t xml:space="preserve">Настройка фильтров по времени транзакций не обязательна в случае, если фильтр планируется быть на самом </w:t>
      </w:r>
      <w:proofErr w:type="spellStart"/>
      <w:r>
        <w:t>дашборде</w:t>
      </w:r>
      <w:proofErr w:type="spellEnd"/>
      <w:r>
        <w:t>.</w:t>
      </w:r>
    </w:p>
    <w:p w14:paraId="4FCAECC9" w14:textId="67904A3B" w:rsidR="0091501A" w:rsidRDefault="0091501A" w:rsidP="0091501A">
      <w:pPr>
        <w:ind w:firstLine="708"/>
      </w:pPr>
      <w:r>
        <w:t>Результат настройки визуализации продемонстрирован на рисунке далее по тексту (</w:t>
      </w:r>
      <w:r w:rsidR="00D94794">
        <w:fldChar w:fldCharType="begin"/>
      </w:r>
      <w:r w:rsidR="00D94794">
        <w:instrText xml:space="preserve"> REF _Ref158155057 \h </w:instrText>
      </w:r>
      <w:r w:rsidR="00D94794">
        <w:fldChar w:fldCharType="separate"/>
      </w:r>
      <w:r w:rsidR="00D94794">
        <w:t xml:space="preserve">Рисунок </w:t>
      </w:r>
      <w:r w:rsidR="00D94794">
        <w:rPr>
          <w:noProof/>
        </w:rPr>
        <w:t>14</w:t>
      </w:r>
      <w:r w:rsidR="00D94794">
        <w:fldChar w:fldCharType="end"/>
      </w:r>
      <w:r>
        <w:t xml:space="preserve">). </w:t>
      </w:r>
    </w:p>
    <w:p w14:paraId="4AFA5932" w14:textId="77777777" w:rsidR="0091501A" w:rsidRPr="0091501A" w:rsidRDefault="0091501A" w:rsidP="0091501A"/>
    <w:p w14:paraId="0FF37ED5" w14:textId="77777777" w:rsidR="00D53866" w:rsidRDefault="00D53866" w:rsidP="003D671D">
      <w:pPr>
        <w:keepNext/>
        <w:jc w:val="center"/>
      </w:pPr>
      <w:r w:rsidRPr="00D53866">
        <w:rPr>
          <w:noProof/>
        </w:rPr>
        <w:drawing>
          <wp:inline distT="0" distB="0" distL="0" distR="0" wp14:anchorId="78EC5760" wp14:editId="6E8D1DE1">
            <wp:extent cx="4886553" cy="2651432"/>
            <wp:effectExtent l="0" t="0" r="0" b="0"/>
            <wp:docPr id="1323349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49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7985" cy="26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44FC" w14:textId="37D53179" w:rsidR="00D53866" w:rsidRDefault="00D53866" w:rsidP="00D53866">
      <w:pPr>
        <w:pStyle w:val="a6"/>
      </w:pPr>
      <w:bookmarkStart w:id="4" w:name="_Ref15815505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16</w:t>
      </w:r>
      <w:r>
        <w:fldChar w:fldCharType="end"/>
      </w:r>
      <w:bookmarkEnd w:id="4"/>
      <w:r>
        <w:t>. Настройка визуализации сводной таблицы</w:t>
      </w:r>
    </w:p>
    <w:p w14:paraId="58EAF6DB" w14:textId="47B24EBC" w:rsidR="00F9750A" w:rsidRDefault="00F9750A" w:rsidP="00F9750A">
      <w:pPr>
        <w:ind w:firstLine="708"/>
      </w:pPr>
      <w:r>
        <w:t>Настроим визуализацию круговой диаграммы:</w:t>
      </w:r>
    </w:p>
    <w:p w14:paraId="490D184F" w14:textId="1B46E95C" w:rsidR="00F9750A" w:rsidRDefault="00F9750A" w:rsidP="00F9750A">
      <w:pPr>
        <w:pStyle w:val="a3"/>
        <w:numPr>
          <w:ilvl w:val="0"/>
          <w:numId w:val="3"/>
        </w:numPr>
      </w:pPr>
      <w:r>
        <w:lastRenderedPageBreak/>
        <w:t xml:space="preserve">цвет – день недели (вычисление через </w:t>
      </w:r>
      <w:r>
        <w:rPr>
          <w:lang w:val="en-US"/>
        </w:rPr>
        <w:t>f</w:t>
      </w:r>
      <w:r w:rsidRPr="00F9750A">
        <w:t>(</w:t>
      </w:r>
      <w:r>
        <w:rPr>
          <w:lang w:val="en-US"/>
        </w:rPr>
        <w:t>x</w:t>
      </w:r>
      <w:r w:rsidRPr="00F9750A">
        <w:t>)</w:t>
      </w:r>
      <w:r>
        <w:t xml:space="preserve"> для поля Дата и час через выражение </w:t>
      </w:r>
      <w:proofErr w:type="gramStart"/>
      <w:r w:rsidRPr="00F9750A">
        <w:rPr>
          <w:b/>
          <w:bCs/>
          <w:lang w:val="en-US"/>
        </w:rPr>
        <w:t>DAYOFWEEK</w:t>
      </w:r>
      <w:r w:rsidRPr="00F9750A">
        <w:rPr>
          <w:b/>
          <w:bCs/>
        </w:rPr>
        <w:t>(</w:t>
      </w:r>
      <w:proofErr w:type="gramEnd"/>
      <w:r w:rsidRPr="00F9750A">
        <w:rPr>
          <w:b/>
          <w:bCs/>
        </w:rPr>
        <w:t>[Дата и час])</w:t>
      </w:r>
      <w:r>
        <w:t>);</w:t>
      </w:r>
    </w:p>
    <w:p w14:paraId="166A65FE" w14:textId="4B88B16C" w:rsidR="00F9750A" w:rsidRDefault="00F9750A" w:rsidP="00F9750A">
      <w:pPr>
        <w:pStyle w:val="a3"/>
        <w:numPr>
          <w:ilvl w:val="0"/>
          <w:numId w:val="3"/>
        </w:numPr>
      </w:pPr>
      <w:r>
        <w:t>показатели – оплата за товар;</w:t>
      </w:r>
    </w:p>
    <w:p w14:paraId="0AD78C35" w14:textId="1536F263" w:rsidR="00F9750A" w:rsidRDefault="00F9750A" w:rsidP="00F9750A">
      <w:pPr>
        <w:pStyle w:val="a3"/>
        <w:numPr>
          <w:ilvl w:val="0"/>
          <w:numId w:val="3"/>
        </w:numPr>
      </w:pPr>
      <w:r>
        <w:t>сортировка – день недели (такое же вычисление);</w:t>
      </w:r>
    </w:p>
    <w:p w14:paraId="1011DAA8" w14:textId="40B99DB3" w:rsidR="0091501A" w:rsidRDefault="00F9750A" w:rsidP="0091501A">
      <w:pPr>
        <w:pStyle w:val="a3"/>
        <w:numPr>
          <w:ilvl w:val="0"/>
          <w:numId w:val="3"/>
        </w:numPr>
      </w:pPr>
      <w:r>
        <w:t>подписи – оплата за товар.</w:t>
      </w:r>
    </w:p>
    <w:p w14:paraId="58018BA0" w14:textId="71AACA15" w:rsidR="0091501A" w:rsidRDefault="0091501A" w:rsidP="0091501A">
      <w:pPr>
        <w:ind w:firstLine="708"/>
      </w:pPr>
      <w:r>
        <w:t xml:space="preserve">Настройка фильтров по времени транзакций не обязательна в случае, если фильтр планируется быть на самом </w:t>
      </w:r>
      <w:proofErr w:type="spellStart"/>
      <w:r>
        <w:t>дашборде</w:t>
      </w:r>
      <w:proofErr w:type="spellEnd"/>
      <w:r>
        <w:t>.</w:t>
      </w:r>
    </w:p>
    <w:p w14:paraId="48485BC2" w14:textId="0BD6A979" w:rsidR="00F9750A" w:rsidRDefault="00F9750A" w:rsidP="00F9750A">
      <w:pPr>
        <w:ind w:firstLine="708"/>
      </w:pPr>
      <w:r>
        <w:t>Результат настройки визуализации продемонстрирован на рисунке далее по тексту (</w:t>
      </w:r>
      <w:r w:rsidR="0091501A">
        <w:fldChar w:fldCharType="begin"/>
      </w:r>
      <w:r w:rsidR="0091501A">
        <w:instrText xml:space="preserve"> REF _Ref158154572 \h </w:instrText>
      </w:r>
      <w:r w:rsidR="0091501A">
        <w:fldChar w:fldCharType="separate"/>
      </w:r>
      <w:r w:rsidR="00D94794">
        <w:t xml:space="preserve">Рисунок </w:t>
      </w:r>
      <w:r w:rsidR="00D94794">
        <w:rPr>
          <w:noProof/>
        </w:rPr>
        <w:t>15</w:t>
      </w:r>
      <w:r w:rsidR="0091501A">
        <w:fldChar w:fldCharType="end"/>
      </w:r>
      <w:r>
        <w:t xml:space="preserve">). </w:t>
      </w:r>
    </w:p>
    <w:p w14:paraId="0A1434D7" w14:textId="77777777" w:rsidR="00D53866" w:rsidRDefault="00D53866" w:rsidP="00D53866">
      <w:pPr>
        <w:keepNext/>
        <w:jc w:val="center"/>
      </w:pPr>
      <w:r w:rsidRPr="00D53866">
        <w:rPr>
          <w:noProof/>
        </w:rPr>
        <w:drawing>
          <wp:inline distT="0" distB="0" distL="0" distR="0" wp14:anchorId="7F73F582" wp14:editId="46A3CCD6">
            <wp:extent cx="4250131" cy="2847656"/>
            <wp:effectExtent l="0" t="0" r="0" b="0"/>
            <wp:docPr id="2084156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56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080" cy="28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CD36" w14:textId="360470E0" w:rsidR="00D53866" w:rsidRDefault="00D53866" w:rsidP="00D53866">
      <w:pPr>
        <w:pStyle w:val="a6"/>
      </w:pPr>
      <w:bookmarkStart w:id="5" w:name="_Ref1581545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17</w:t>
      </w:r>
      <w:r>
        <w:fldChar w:fldCharType="end"/>
      </w:r>
      <w:bookmarkEnd w:id="5"/>
      <w:r>
        <w:t>. Настройка визуализации кольцевой диаграммы</w:t>
      </w:r>
    </w:p>
    <w:p w14:paraId="1AF73B97" w14:textId="77777777" w:rsidR="00F9750A" w:rsidRDefault="00F9750A" w:rsidP="00F9750A">
      <w:pPr>
        <w:ind w:firstLine="708"/>
      </w:pPr>
      <w:r>
        <w:t>Настроим визуализацию древовидной диаграммы:</w:t>
      </w:r>
    </w:p>
    <w:p w14:paraId="6CF986B6" w14:textId="088260BF" w:rsidR="00F9750A" w:rsidRDefault="00F9750A" w:rsidP="00F9750A">
      <w:pPr>
        <w:pStyle w:val="a3"/>
        <w:numPr>
          <w:ilvl w:val="0"/>
          <w:numId w:val="3"/>
        </w:numPr>
      </w:pPr>
      <w:r>
        <w:t>измерения – номер кассы;</w:t>
      </w:r>
    </w:p>
    <w:p w14:paraId="2C0A0968" w14:textId="63459138" w:rsidR="00F9750A" w:rsidRDefault="00F9750A" w:rsidP="00F9750A">
      <w:pPr>
        <w:pStyle w:val="a3"/>
        <w:numPr>
          <w:ilvl w:val="0"/>
          <w:numId w:val="3"/>
        </w:numPr>
      </w:pPr>
      <w:r>
        <w:t>цвета – оплата за товар;</w:t>
      </w:r>
    </w:p>
    <w:p w14:paraId="17BC23F4" w14:textId="1E463327" w:rsidR="00F9750A" w:rsidRDefault="00F9750A" w:rsidP="00F9750A">
      <w:pPr>
        <w:pStyle w:val="a3"/>
        <w:numPr>
          <w:ilvl w:val="0"/>
          <w:numId w:val="3"/>
        </w:numPr>
      </w:pPr>
      <w:r>
        <w:t>размер – количество товара (цвет и размер именно в таком порядке);</w:t>
      </w:r>
    </w:p>
    <w:p w14:paraId="56EFF99F" w14:textId="3CE4451B" w:rsidR="00F9750A" w:rsidRDefault="00F9750A" w:rsidP="00F9750A">
      <w:pPr>
        <w:pStyle w:val="a3"/>
        <w:numPr>
          <w:ilvl w:val="0"/>
          <w:numId w:val="3"/>
        </w:numPr>
      </w:pPr>
      <w:r>
        <w:t>фильтры – дата и час (диапазон дат на выбор).</w:t>
      </w:r>
    </w:p>
    <w:p w14:paraId="53F28C25" w14:textId="3D748266" w:rsidR="00F9750A" w:rsidRPr="00F9750A" w:rsidRDefault="00F9750A" w:rsidP="00F9750A">
      <w:pPr>
        <w:ind w:firstLine="708"/>
      </w:pPr>
      <w:r>
        <w:t>Результат настройки визуализации продемонстрирован на рисунке далее по тексту (</w:t>
      </w:r>
      <w:r>
        <w:fldChar w:fldCharType="begin"/>
      </w:r>
      <w:r>
        <w:instrText xml:space="preserve"> REF _Ref158154337 \h </w:instrText>
      </w:r>
      <w:r>
        <w:fldChar w:fldCharType="separate"/>
      </w:r>
      <w:r w:rsidR="00D94794">
        <w:t xml:space="preserve">Рисунок </w:t>
      </w:r>
      <w:r w:rsidR="00D94794">
        <w:rPr>
          <w:noProof/>
        </w:rPr>
        <w:t>16</w:t>
      </w:r>
      <w:r>
        <w:fldChar w:fldCharType="end"/>
      </w:r>
      <w:r>
        <w:t xml:space="preserve">). Подписи на столбцах диаграммы на самом деле достаточно мелкие, их детальная настройка в </w:t>
      </w:r>
      <w:proofErr w:type="spellStart"/>
      <w:r>
        <w:rPr>
          <w:lang w:val="en-US"/>
        </w:rPr>
        <w:t>DataLens</w:t>
      </w:r>
      <w:proofErr w:type="spellEnd"/>
      <w:r w:rsidRPr="00F9750A">
        <w:t xml:space="preserve"> </w:t>
      </w:r>
      <w:r>
        <w:t>невозможна.</w:t>
      </w:r>
    </w:p>
    <w:p w14:paraId="0F5B1363" w14:textId="77777777" w:rsidR="00D53866" w:rsidRDefault="00D53866" w:rsidP="00D53866">
      <w:pPr>
        <w:keepNext/>
        <w:jc w:val="center"/>
      </w:pPr>
      <w:r w:rsidRPr="00D53866">
        <w:rPr>
          <w:noProof/>
        </w:rPr>
        <w:lastRenderedPageBreak/>
        <w:drawing>
          <wp:inline distT="0" distB="0" distL="0" distR="0" wp14:anchorId="35FD3BA7" wp14:editId="4883E8E8">
            <wp:extent cx="4125773" cy="2956179"/>
            <wp:effectExtent l="0" t="0" r="8255" b="0"/>
            <wp:docPr id="639866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66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054" cy="29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F49" w14:textId="65BEF2C0" w:rsidR="00D53866" w:rsidRDefault="00D53866" w:rsidP="00D53866">
      <w:pPr>
        <w:pStyle w:val="a6"/>
      </w:pPr>
      <w:bookmarkStart w:id="6" w:name="_Ref1581543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18</w:t>
      </w:r>
      <w:r>
        <w:fldChar w:fldCharType="end"/>
      </w:r>
      <w:bookmarkEnd w:id="6"/>
      <w:r>
        <w:t>. Настройка визуализации древовидной диаграммы</w:t>
      </w:r>
    </w:p>
    <w:p w14:paraId="5F928EF8" w14:textId="0CEDA291" w:rsidR="00D53866" w:rsidRDefault="0091501A" w:rsidP="00D53866">
      <w:r>
        <w:tab/>
        <w:t>Составив несколько графиков</w:t>
      </w:r>
      <w:r w:rsidR="00D94794">
        <w:t xml:space="preserve">, перейдем к созданию </w:t>
      </w:r>
      <w:proofErr w:type="spellStart"/>
      <w:r w:rsidR="00D94794">
        <w:t>дашборда</w:t>
      </w:r>
      <w:proofErr w:type="spellEnd"/>
      <w:r w:rsidR="00D94794">
        <w:t xml:space="preserve">. На </w:t>
      </w:r>
      <w:proofErr w:type="spellStart"/>
      <w:r w:rsidR="00D94794">
        <w:t>дашборд</w:t>
      </w:r>
      <w:proofErr w:type="spellEnd"/>
      <w:r w:rsidR="00D94794">
        <w:t xml:space="preserve"> можно добавлять как ранее созданные отдельные чарты, так и селекторы для фильтрации значений по выбранному столбцу выбранного набора данных, так и поясняющий текст для пояснения визуализации или блока визуализаций чартами.</w:t>
      </w:r>
    </w:p>
    <w:p w14:paraId="1D15C24F" w14:textId="77777777" w:rsidR="00D94794" w:rsidRDefault="00D94794" w:rsidP="00D94794">
      <w:pPr>
        <w:keepNext/>
        <w:jc w:val="center"/>
      </w:pPr>
      <w:r w:rsidRPr="00D94794">
        <w:rPr>
          <w:noProof/>
        </w:rPr>
        <w:drawing>
          <wp:inline distT="0" distB="0" distL="0" distR="0" wp14:anchorId="26971CD0" wp14:editId="7BD13D0D">
            <wp:extent cx="3511296" cy="620781"/>
            <wp:effectExtent l="0" t="0" r="0" b="8255"/>
            <wp:docPr id="185596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68312" name=""/>
                    <pic:cNvPicPr/>
                  </pic:nvPicPr>
                  <pic:blipFill rotWithShape="1">
                    <a:blip r:embed="rId25"/>
                    <a:srcRect t="21842" r="3240"/>
                    <a:stretch/>
                  </pic:blipFill>
                  <pic:spPr bwMode="auto">
                    <a:xfrm>
                      <a:off x="0" y="0"/>
                      <a:ext cx="3555980" cy="62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87CE5" w14:textId="12EDA94E" w:rsidR="00D94794" w:rsidRDefault="00D94794" w:rsidP="00D94794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19</w:t>
      </w:r>
      <w:r>
        <w:fldChar w:fldCharType="end"/>
      </w:r>
      <w:r>
        <w:t xml:space="preserve">. Выбор функциональных частей </w:t>
      </w:r>
      <w:proofErr w:type="spellStart"/>
      <w:r>
        <w:t>дашборда</w:t>
      </w:r>
      <w:proofErr w:type="spellEnd"/>
    </w:p>
    <w:p w14:paraId="1814133B" w14:textId="45207DA7" w:rsidR="00D53866" w:rsidRPr="00D53866" w:rsidRDefault="00F9750A" w:rsidP="00D53866">
      <w:r>
        <w:tab/>
        <w:t xml:space="preserve">Добавим на </w:t>
      </w:r>
      <w:proofErr w:type="spellStart"/>
      <w:r>
        <w:t>дашборд</w:t>
      </w:r>
      <w:proofErr w:type="spellEnd"/>
      <w:r>
        <w:t xml:space="preserve"> селектор по диапазону даты и времени, список, исключающий в попадание во множество для номера кассы и для группы товара. Данные селекторы расположим на одном уровне </w:t>
      </w:r>
      <w:proofErr w:type="spellStart"/>
      <w:r>
        <w:t>дашборда</w:t>
      </w:r>
      <w:proofErr w:type="spellEnd"/>
      <w:r>
        <w:t xml:space="preserve"> на самом его верху.</w:t>
      </w:r>
    </w:p>
    <w:p w14:paraId="0471FFD7" w14:textId="77777777" w:rsidR="00F9750A" w:rsidRDefault="00F9750A" w:rsidP="00F9750A">
      <w:pPr>
        <w:keepNext/>
      </w:pPr>
      <w:r w:rsidRPr="00D53866">
        <w:rPr>
          <w:noProof/>
        </w:rPr>
        <w:drawing>
          <wp:inline distT="0" distB="0" distL="0" distR="0" wp14:anchorId="311B51B0" wp14:editId="78EC611E">
            <wp:extent cx="6149958" cy="1163117"/>
            <wp:effectExtent l="0" t="0" r="3810" b="0"/>
            <wp:docPr id="182088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63193" name=""/>
                    <pic:cNvPicPr/>
                  </pic:nvPicPr>
                  <pic:blipFill rotWithShape="1">
                    <a:blip r:embed="rId26"/>
                    <a:srcRect b="84767"/>
                    <a:stretch/>
                  </pic:blipFill>
                  <pic:spPr bwMode="auto">
                    <a:xfrm>
                      <a:off x="0" y="0"/>
                      <a:ext cx="6191163" cy="1170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535DF" w14:textId="7F706D69" w:rsidR="0017045A" w:rsidRDefault="00F9750A" w:rsidP="00F9750A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20</w:t>
      </w:r>
      <w:r>
        <w:fldChar w:fldCharType="end"/>
      </w:r>
      <w:r>
        <w:t xml:space="preserve">. Селекторы и текст для обозначения функциональных единиц </w:t>
      </w:r>
      <w:proofErr w:type="spellStart"/>
      <w:r>
        <w:t>дашборда</w:t>
      </w:r>
      <w:proofErr w:type="spellEnd"/>
    </w:p>
    <w:p w14:paraId="78321A0D" w14:textId="17AC4758" w:rsidR="00D94794" w:rsidRPr="00D94794" w:rsidRDefault="00D94794" w:rsidP="00D94794">
      <w:pPr>
        <w:ind w:firstLine="708"/>
      </w:pPr>
      <w:r>
        <w:t xml:space="preserve">После селекторов добавим главные метрики в формате индикаторов, которые сразу бросаются в глаза при первом просмотре визуализации. </w:t>
      </w:r>
    </w:p>
    <w:p w14:paraId="41EFD6B1" w14:textId="77777777" w:rsidR="00D94794" w:rsidRDefault="00D94794" w:rsidP="00D94794">
      <w:pPr>
        <w:keepNext/>
        <w:jc w:val="center"/>
      </w:pPr>
      <w:r w:rsidRPr="00D53866">
        <w:rPr>
          <w:noProof/>
        </w:rPr>
        <w:lastRenderedPageBreak/>
        <w:drawing>
          <wp:inline distT="0" distB="0" distL="0" distR="0" wp14:anchorId="70B87DD2" wp14:editId="3DAC213D">
            <wp:extent cx="4989551" cy="950976"/>
            <wp:effectExtent l="0" t="0" r="1905" b="1905"/>
            <wp:docPr id="1888297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63193" name=""/>
                    <pic:cNvPicPr/>
                  </pic:nvPicPr>
                  <pic:blipFill rotWithShape="1">
                    <a:blip r:embed="rId26"/>
                    <a:srcRect t="14994" b="69656"/>
                    <a:stretch/>
                  </pic:blipFill>
                  <pic:spPr bwMode="auto">
                    <a:xfrm>
                      <a:off x="0" y="0"/>
                      <a:ext cx="5020882" cy="95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C2615" w14:textId="3D2497AF" w:rsidR="00D94794" w:rsidRDefault="00D94794" w:rsidP="00D94794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21</w:t>
      </w:r>
      <w:r>
        <w:fldChar w:fldCharType="end"/>
      </w:r>
      <w:r>
        <w:t xml:space="preserve">. Строка индикаторов на </w:t>
      </w:r>
      <w:proofErr w:type="spellStart"/>
      <w:r>
        <w:t>дашборде</w:t>
      </w:r>
      <w:proofErr w:type="spellEnd"/>
    </w:p>
    <w:p w14:paraId="72723231" w14:textId="689B9839" w:rsidR="00D94794" w:rsidRDefault="00AE5CAA" w:rsidP="00AE5CAA">
      <w:pPr>
        <w:ind w:firstLine="708"/>
      </w:pPr>
      <w:r>
        <w:t>Отдельно ниже под основными метриками и селекторами размещаем основные визуализации набора данных. Графики желательно размещать так, чтобы графики были полностью видны и реализованы, а также сетка визуализаций была без пропусков.</w:t>
      </w:r>
    </w:p>
    <w:p w14:paraId="47760FB9" w14:textId="77777777" w:rsidR="00AE5CAA" w:rsidRPr="00D94794" w:rsidRDefault="00AE5CAA" w:rsidP="00D94794"/>
    <w:p w14:paraId="12AB1713" w14:textId="77777777" w:rsidR="00D94794" w:rsidRDefault="00D94794" w:rsidP="00D94794">
      <w:pPr>
        <w:keepNext/>
        <w:jc w:val="center"/>
      </w:pPr>
      <w:r w:rsidRPr="00D94794">
        <w:rPr>
          <w:noProof/>
        </w:rPr>
        <w:drawing>
          <wp:inline distT="0" distB="0" distL="0" distR="0" wp14:anchorId="31C7A446" wp14:editId="04186898">
            <wp:extent cx="4267709" cy="2538272"/>
            <wp:effectExtent l="0" t="0" r="0" b="0"/>
            <wp:docPr id="1200656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567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612" cy="25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1A02" w14:textId="6C3F143E" w:rsidR="00D94794" w:rsidRDefault="00D94794" w:rsidP="00D94794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22</w:t>
      </w:r>
      <w:r>
        <w:fldChar w:fldCharType="end"/>
      </w:r>
      <w:r>
        <w:t>. Матрица чартов как основная часть визуализации</w:t>
      </w:r>
    </w:p>
    <w:p w14:paraId="0C828619" w14:textId="77777777" w:rsidR="00AE5CAA" w:rsidRDefault="00AE5CAA" w:rsidP="00AE5CAA"/>
    <w:p w14:paraId="0AFAD96B" w14:textId="07BA053B" w:rsidR="00AE5CAA" w:rsidRPr="00AE5CAA" w:rsidRDefault="00AE5CAA" w:rsidP="00AE5CAA">
      <w:pPr>
        <w:ind w:firstLine="708"/>
      </w:pPr>
      <w:r>
        <w:t xml:space="preserve">Итоговый </w:t>
      </w:r>
      <w:proofErr w:type="spellStart"/>
      <w:r>
        <w:t>дашборд</w:t>
      </w:r>
      <w:proofErr w:type="spellEnd"/>
      <w:r>
        <w:t xml:space="preserve"> выглядит следующим образом:</w:t>
      </w:r>
    </w:p>
    <w:p w14:paraId="3E94100D" w14:textId="1D578757" w:rsidR="00D53866" w:rsidRDefault="00D53866" w:rsidP="00D53866">
      <w:pPr>
        <w:keepNext/>
        <w:jc w:val="center"/>
      </w:pPr>
      <w:r w:rsidRPr="00D53866">
        <w:rPr>
          <w:noProof/>
        </w:rPr>
        <w:lastRenderedPageBreak/>
        <w:drawing>
          <wp:inline distT="0" distB="0" distL="0" distR="0" wp14:anchorId="2AE2C246" wp14:editId="2E6C3259">
            <wp:extent cx="4873882" cy="6051325"/>
            <wp:effectExtent l="0" t="0" r="3175" b="6985"/>
            <wp:docPr id="494763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63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1846" cy="606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8320" w14:textId="4E51AB64" w:rsidR="00D53866" w:rsidRDefault="00D53866" w:rsidP="00D53866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05D7E">
        <w:rPr>
          <w:noProof/>
        </w:rPr>
        <w:t>23</w:t>
      </w:r>
      <w:r>
        <w:fldChar w:fldCharType="end"/>
      </w:r>
      <w:r>
        <w:t xml:space="preserve">. Итоговый </w:t>
      </w:r>
      <w:proofErr w:type="spellStart"/>
      <w:r>
        <w:t>дашборд</w:t>
      </w:r>
      <w:proofErr w:type="spellEnd"/>
      <w:r>
        <w:t xml:space="preserve"> на наборе данных</w:t>
      </w:r>
      <w:r w:rsidR="00F9750A">
        <w:t xml:space="preserve"> продаж в магазин</w:t>
      </w:r>
    </w:p>
    <w:p w14:paraId="1CDA7440" w14:textId="77777777" w:rsidR="00D53866" w:rsidRDefault="00D53866" w:rsidP="00D53866">
      <w:pPr>
        <w:jc w:val="center"/>
      </w:pPr>
    </w:p>
    <w:p w14:paraId="3162D885" w14:textId="77777777" w:rsidR="00D53866" w:rsidRPr="00EF6FE2" w:rsidRDefault="00D53866" w:rsidP="00EF6FE2"/>
    <w:p w14:paraId="00BC08A0" w14:textId="4A07A8D9" w:rsidR="00C83621" w:rsidRDefault="00935634" w:rsidP="00505D7E">
      <w:pPr>
        <w:pStyle w:val="2"/>
      </w:pPr>
      <w:r>
        <w:t>Самостоятельное задание</w:t>
      </w:r>
    </w:p>
    <w:p w14:paraId="57EB0BC6" w14:textId="4011A2C4" w:rsidR="00505D7E" w:rsidRDefault="00505D7E" w:rsidP="00505D7E">
      <w:r>
        <w:tab/>
        <w:t xml:space="preserve">Предоставляемый для данной работе набор данных </w:t>
      </w:r>
      <w:proofErr w:type="spellStart"/>
      <w:r>
        <w:rPr>
          <w:lang w:val="en-US"/>
        </w:rPr>
        <w:t>diy</w:t>
      </w:r>
      <w:proofErr w:type="spellEnd"/>
      <w:r w:rsidRPr="00505D7E">
        <w:t>_</w:t>
      </w:r>
      <w:proofErr w:type="gramStart"/>
      <w:r>
        <w:rPr>
          <w:lang w:val="en-US"/>
        </w:rPr>
        <w:t>transactions</w:t>
      </w:r>
      <w:r w:rsidRPr="00505D7E">
        <w:t>.</w:t>
      </w:r>
      <w:r>
        <w:rPr>
          <w:lang w:val="en-US"/>
        </w:rPr>
        <w:t>details</w:t>
      </w:r>
      <w:proofErr w:type="gramEnd"/>
      <w:r w:rsidRPr="00505D7E">
        <w:t xml:space="preserve"> </w:t>
      </w:r>
      <w:r>
        <w:t xml:space="preserve">находится в </w:t>
      </w:r>
      <w:r>
        <w:rPr>
          <w:lang w:val="en-US"/>
        </w:rPr>
        <w:t>PostgreSQL</w:t>
      </w:r>
      <w:r w:rsidRPr="00505D7E">
        <w:t xml:space="preserve"> </w:t>
      </w:r>
      <w:r>
        <w:t>на образе виртуальной машины. Схема набора данных выглядит следующим образом:</w:t>
      </w:r>
    </w:p>
    <w:p w14:paraId="5324B110" w14:textId="77777777" w:rsidR="00505D7E" w:rsidRDefault="00505D7E" w:rsidP="00505D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6CA231" wp14:editId="65147805">
            <wp:extent cx="1233489" cy="1810444"/>
            <wp:effectExtent l="0" t="0" r="5080" b="0"/>
            <wp:docPr id="501114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146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5179" cy="182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EA9F" w14:textId="36D2A98E" w:rsidR="00505D7E" w:rsidRPr="00505D7E" w:rsidRDefault="00505D7E" w:rsidP="00505D7E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505D7E">
        <w:t xml:space="preserve">. </w:t>
      </w:r>
      <w:r>
        <w:t xml:space="preserve">Схема набора данных </w:t>
      </w:r>
      <w:proofErr w:type="spellStart"/>
      <w:r>
        <w:rPr>
          <w:lang w:val="en-US"/>
        </w:rPr>
        <w:t>diy</w:t>
      </w:r>
      <w:proofErr w:type="spellEnd"/>
      <w:r w:rsidRPr="00505D7E">
        <w:t>_</w:t>
      </w:r>
      <w:proofErr w:type="gramStart"/>
      <w:r>
        <w:rPr>
          <w:lang w:val="en-US"/>
        </w:rPr>
        <w:t>transactions</w:t>
      </w:r>
      <w:r w:rsidRPr="00505D7E">
        <w:t>.</w:t>
      </w:r>
      <w:r>
        <w:rPr>
          <w:lang w:val="en-US"/>
        </w:rPr>
        <w:t>details</w:t>
      </w:r>
      <w:proofErr w:type="gramEnd"/>
    </w:p>
    <w:p w14:paraId="69847485" w14:textId="07DC3E4A" w:rsidR="00C83621" w:rsidRPr="00C83621" w:rsidRDefault="00C83621" w:rsidP="00396840">
      <w:pPr>
        <w:pStyle w:val="a3"/>
        <w:numPr>
          <w:ilvl w:val="0"/>
          <w:numId w:val="4"/>
        </w:numPr>
      </w:pPr>
      <w:r>
        <w:t xml:space="preserve">Создайте подключение к базе данных </w:t>
      </w:r>
      <w:proofErr w:type="spellStart"/>
      <w:r w:rsidRPr="00396840">
        <w:rPr>
          <w:lang w:val="en-US"/>
        </w:rPr>
        <w:t>diy</w:t>
      </w:r>
      <w:proofErr w:type="spellEnd"/>
      <w:r w:rsidRPr="00C83621">
        <w:t>_</w:t>
      </w:r>
      <w:r w:rsidRPr="00396840">
        <w:rPr>
          <w:lang w:val="en-US"/>
        </w:rPr>
        <w:t>transactions</w:t>
      </w:r>
      <w:r w:rsidR="00396840">
        <w:t>.</w:t>
      </w:r>
    </w:p>
    <w:p w14:paraId="78935154" w14:textId="1549EF12" w:rsidR="00C83621" w:rsidRPr="00C83621" w:rsidRDefault="00C83621" w:rsidP="00396840">
      <w:pPr>
        <w:pStyle w:val="a3"/>
        <w:numPr>
          <w:ilvl w:val="0"/>
          <w:numId w:val="4"/>
        </w:numPr>
      </w:pPr>
      <w:r>
        <w:t xml:space="preserve">Создайте </w:t>
      </w:r>
      <w:proofErr w:type="spellStart"/>
      <w:r>
        <w:t>датасет</w:t>
      </w:r>
      <w:proofErr w:type="spellEnd"/>
      <w:r>
        <w:t xml:space="preserve"> на основе </w:t>
      </w:r>
      <w:r w:rsidRPr="00396840">
        <w:rPr>
          <w:lang w:val="en-US"/>
        </w:rPr>
        <w:t>OLAP</w:t>
      </w:r>
      <w:r w:rsidRPr="00C83621">
        <w:t xml:space="preserve"> </w:t>
      </w:r>
      <w:r>
        <w:t xml:space="preserve">таблицы </w:t>
      </w:r>
      <w:r w:rsidRPr="00396840">
        <w:rPr>
          <w:lang w:val="en-US"/>
        </w:rPr>
        <w:t>details</w:t>
      </w:r>
      <w:r w:rsidR="00396840" w:rsidRPr="00396840">
        <w:rPr>
          <w:b/>
          <w:bCs/>
        </w:rPr>
        <w:t>.</w:t>
      </w:r>
    </w:p>
    <w:p w14:paraId="5FE2D086" w14:textId="2A37CF16" w:rsidR="00C83621" w:rsidRDefault="00C83621" w:rsidP="00396840">
      <w:pPr>
        <w:pStyle w:val="a3"/>
        <w:numPr>
          <w:ilvl w:val="0"/>
          <w:numId w:val="4"/>
        </w:numPr>
      </w:pPr>
      <w:r>
        <w:t>Создайте чарт индикатора, содержащий общее число клиентов магазина</w:t>
      </w:r>
      <w:r w:rsidR="00396840">
        <w:t xml:space="preserve"> </w:t>
      </w:r>
      <w:r w:rsidR="00396840" w:rsidRPr="00396840">
        <w:rPr>
          <w:b/>
          <w:bCs/>
        </w:rPr>
        <w:t>(1 балл).</w:t>
      </w:r>
    </w:p>
    <w:p w14:paraId="1AAEFFB2" w14:textId="2436F7B4" w:rsidR="00C83621" w:rsidRDefault="00C83621" w:rsidP="00396840">
      <w:pPr>
        <w:pStyle w:val="a3"/>
        <w:numPr>
          <w:ilvl w:val="0"/>
          <w:numId w:val="4"/>
        </w:numPr>
      </w:pPr>
      <w:r>
        <w:t xml:space="preserve">Создайте чарт индикатора, содержащего количество </w:t>
      </w:r>
      <w:proofErr w:type="spellStart"/>
      <w:r>
        <w:t>одновизитников</w:t>
      </w:r>
      <w:proofErr w:type="spellEnd"/>
      <w:r>
        <w:t xml:space="preserve"> (клиентов, которые покупали товары в магазине всего единожды)</w:t>
      </w:r>
      <w:r w:rsidR="00396840">
        <w:t xml:space="preserve"> </w:t>
      </w:r>
      <w:r w:rsidR="00396840" w:rsidRPr="00396840">
        <w:rPr>
          <w:b/>
          <w:bCs/>
        </w:rPr>
        <w:t>(1 балл)</w:t>
      </w:r>
      <w:r w:rsidR="00396840">
        <w:t>.</w:t>
      </w:r>
    </w:p>
    <w:p w14:paraId="445FD13B" w14:textId="58889270" w:rsidR="00C83621" w:rsidRDefault="00C83621" w:rsidP="00396840">
      <w:pPr>
        <w:pStyle w:val="a3"/>
        <w:numPr>
          <w:ilvl w:val="0"/>
          <w:numId w:val="4"/>
        </w:numPr>
      </w:pPr>
      <w:r>
        <w:t>Создайте линейный чарт, содержащий график прибыли от времени</w:t>
      </w:r>
      <w:r w:rsidR="00396840">
        <w:t xml:space="preserve"> </w:t>
      </w:r>
      <w:r w:rsidR="00396840" w:rsidRPr="00396840">
        <w:rPr>
          <w:b/>
          <w:bCs/>
        </w:rPr>
        <w:t>(1 балл)</w:t>
      </w:r>
      <w:r w:rsidR="00396840">
        <w:t>.</w:t>
      </w:r>
    </w:p>
    <w:p w14:paraId="0F83EA45" w14:textId="19DED97A" w:rsidR="00396840" w:rsidRDefault="00396840" w:rsidP="00396840">
      <w:pPr>
        <w:pStyle w:val="a3"/>
        <w:numPr>
          <w:ilvl w:val="0"/>
          <w:numId w:val="4"/>
        </w:numPr>
      </w:pPr>
      <w:r>
        <w:t xml:space="preserve">Создайте столбчатую диаграмму количества чеков в зависимости от количества товаров в чеке </w:t>
      </w:r>
      <w:r w:rsidRPr="00396840">
        <w:rPr>
          <w:b/>
          <w:bCs/>
        </w:rPr>
        <w:t>(</w:t>
      </w:r>
      <w:r w:rsidR="009B77D3">
        <w:rPr>
          <w:b/>
          <w:bCs/>
        </w:rPr>
        <w:t>2</w:t>
      </w:r>
      <w:r w:rsidRPr="00396840">
        <w:rPr>
          <w:b/>
          <w:bCs/>
        </w:rPr>
        <w:t xml:space="preserve"> балла)</w:t>
      </w:r>
      <w:r>
        <w:t>.</w:t>
      </w:r>
    </w:p>
    <w:p w14:paraId="1AEEAB76" w14:textId="574334DF" w:rsidR="00396840" w:rsidRDefault="00396840" w:rsidP="00396840">
      <w:pPr>
        <w:pStyle w:val="a3"/>
        <w:numPr>
          <w:ilvl w:val="0"/>
          <w:numId w:val="4"/>
        </w:numPr>
      </w:pPr>
      <w:r>
        <w:t xml:space="preserve">Создайте ещё </w:t>
      </w:r>
      <w:r w:rsidR="009B77D3">
        <w:t>4</w:t>
      </w:r>
      <w:r>
        <w:t xml:space="preserve"> различных видов чартов для заданного набора данных (</w:t>
      </w:r>
      <w:r w:rsidR="009B77D3">
        <w:rPr>
          <w:b/>
          <w:bCs/>
        </w:rPr>
        <w:t>1</w:t>
      </w:r>
      <w:r>
        <w:rPr>
          <w:b/>
          <w:bCs/>
        </w:rPr>
        <w:t> </w:t>
      </w:r>
      <w:r w:rsidRPr="00396840">
        <w:rPr>
          <w:b/>
          <w:bCs/>
        </w:rPr>
        <w:t>балл</w:t>
      </w:r>
      <w:r>
        <w:t xml:space="preserve"> за каждую визуализацию), с помощью текста к графикам объяснить смысл построенной визуализации.</w:t>
      </w:r>
    </w:p>
    <w:p w14:paraId="64EF2565" w14:textId="143DD6E3" w:rsidR="00627D08" w:rsidRDefault="00627D08" w:rsidP="00396840">
      <w:pPr>
        <w:pStyle w:val="a3"/>
        <w:numPr>
          <w:ilvl w:val="0"/>
          <w:numId w:val="4"/>
        </w:numPr>
      </w:pPr>
      <w:r>
        <w:t xml:space="preserve">Построить визуализацию в виде </w:t>
      </w:r>
      <w:proofErr w:type="spellStart"/>
      <w:r>
        <w:t>дашборда</w:t>
      </w:r>
      <w:proofErr w:type="spellEnd"/>
      <w:r>
        <w:t xml:space="preserve"> на основе графиков, построенных выше. </w:t>
      </w:r>
      <w:proofErr w:type="spellStart"/>
      <w:r>
        <w:t>Дашборд</w:t>
      </w:r>
      <w:proofErr w:type="spellEnd"/>
      <w:r>
        <w:t xml:space="preserve"> не должен иметь пустот и неровного размещения чартов, нечитаемых подписей или «</w:t>
      </w:r>
      <w:proofErr w:type="spellStart"/>
      <w:r>
        <w:t>зажевывания</w:t>
      </w:r>
      <w:proofErr w:type="spellEnd"/>
      <w:r>
        <w:t xml:space="preserve">» части графика </w:t>
      </w:r>
      <w:r w:rsidRPr="00627D08">
        <w:rPr>
          <w:b/>
          <w:bCs/>
        </w:rPr>
        <w:t>(</w:t>
      </w:r>
      <w:r w:rsidR="009B77D3">
        <w:rPr>
          <w:b/>
          <w:bCs/>
        </w:rPr>
        <w:t>1</w:t>
      </w:r>
      <w:r w:rsidRPr="00627D08">
        <w:rPr>
          <w:b/>
          <w:bCs/>
        </w:rPr>
        <w:t xml:space="preserve"> балл)</w:t>
      </w:r>
      <w:r>
        <w:t>.</w:t>
      </w:r>
    </w:p>
    <w:p w14:paraId="722F0238" w14:textId="409E3782" w:rsidR="00627D08" w:rsidRDefault="00627D08" w:rsidP="00627D08">
      <w:r>
        <w:t xml:space="preserve">В отчёт по работе включить чарты и настройки чартов, а также итоговый </w:t>
      </w:r>
      <w:proofErr w:type="spellStart"/>
      <w:r>
        <w:t>дашборд</w:t>
      </w:r>
      <w:proofErr w:type="spellEnd"/>
      <w:r w:rsidR="00505D7E">
        <w:t>.</w:t>
      </w:r>
    </w:p>
    <w:p w14:paraId="779FC3E5" w14:textId="4504A0A4" w:rsidR="00882D54" w:rsidRPr="00882D54" w:rsidRDefault="00882D54" w:rsidP="00882D54"/>
    <w:p w14:paraId="487F3E68" w14:textId="77777777" w:rsidR="00935634" w:rsidRDefault="00935634" w:rsidP="00C65F5F">
      <w:pPr>
        <w:keepNext/>
        <w:jc w:val="center"/>
      </w:pPr>
    </w:p>
    <w:p w14:paraId="6A60C8B0" w14:textId="35DFAA89" w:rsidR="00C65F5F" w:rsidRDefault="00C65F5F" w:rsidP="00C65F5F">
      <w:pPr>
        <w:keepNext/>
        <w:jc w:val="center"/>
      </w:pPr>
    </w:p>
    <w:sectPr w:rsidR="00C65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00662"/>
    <w:multiLevelType w:val="hybridMultilevel"/>
    <w:tmpl w:val="8146E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1509F9"/>
    <w:multiLevelType w:val="hybridMultilevel"/>
    <w:tmpl w:val="AA9A66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5FA2A5F"/>
    <w:multiLevelType w:val="hybridMultilevel"/>
    <w:tmpl w:val="DC9A9580"/>
    <w:lvl w:ilvl="0" w:tplc="77A685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74C3CBF"/>
    <w:multiLevelType w:val="hybridMultilevel"/>
    <w:tmpl w:val="4D985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4088665">
    <w:abstractNumId w:val="0"/>
  </w:num>
  <w:num w:numId="2" w16cid:durableId="1930695955">
    <w:abstractNumId w:val="2"/>
  </w:num>
  <w:num w:numId="3" w16cid:durableId="1272199456">
    <w:abstractNumId w:val="1"/>
  </w:num>
  <w:num w:numId="4" w16cid:durableId="1359357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95F"/>
    <w:rsid w:val="000568DD"/>
    <w:rsid w:val="0008150C"/>
    <w:rsid w:val="0017045A"/>
    <w:rsid w:val="00261ADC"/>
    <w:rsid w:val="00267299"/>
    <w:rsid w:val="002D6281"/>
    <w:rsid w:val="003371A0"/>
    <w:rsid w:val="00396840"/>
    <w:rsid w:val="003D671D"/>
    <w:rsid w:val="004A4899"/>
    <w:rsid w:val="004F6E76"/>
    <w:rsid w:val="00505D7E"/>
    <w:rsid w:val="00514F0B"/>
    <w:rsid w:val="00623B85"/>
    <w:rsid w:val="00627D08"/>
    <w:rsid w:val="00627E9B"/>
    <w:rsid w:val="006335B4"/>
    <w:rsid w:val="006A1CD8"/>
    <w:rsid w:val="006B6909"/>
    <w:rsid w:val="006D1E71"/>
    <w:rsid w:val="00775D4F"/>
    <w:rsid w:val="00777385"/>
    <w:rsid w:val="00820AC7"/>
    <w:rsid w:val="00871B6C"/>
    <w:rsid w:val="00882D54"/>
    <w:rsid w:val="008B2946"/>
    <w:rsid w:val="0091501A"/>
    <w:rsid w:val="00935634"/>
    <w:rsid w:val="00950041"/>
    <w:rsid w:val="009B495F"/>
    <w:rsid w:val="009B77D3"/>
    <w:rsid w:val="00A22268"/>
    <w:rsid w:val="00A71F05"/>
    <w:rsid w:val="00A84AF4"/>
    <w:rsid w:val="00AE5CAA"/>
    <w:rsid w:val="00B0359C"/>
    <w:rsid w:val="00B574F6"/>
    <w:rsid w:val="00C205C8"/>
    <w:rsid w:val="00C65F5F"/>
    <w:rsid w:val="00C83621"/>
    <w:rsid w:val="00D21EB6"/>
    <w:rsid w:val="00D53866"/>
    <w:rsid w:val="00D94794"/>
    <w:rsid w:val="00E21508"/>
    <w:rsid w:val="00EE6F09"/>
    <w:rsid w:val="00EF6FE2"/>
    <w:rsid w:val="00F02CA8"/>
    <w:rsid w:val="00F22DEA"/>
    <w:rsid w:val="00F538AF"/>
    <w:rsid w:val="00F9750A"/>
    <w:rsid w:val="00FA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6F532"/>
  <w15:chartTrackingRefBased/>
  <w15:docId w15:val="{BCAF8574-6E3F-4475-BD7A-192E21D7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946"/>
    <w:pPr>
      <w:spacing w:after="0" w:line="288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75D4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5D4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5D4F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75D4F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EE6F0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65F5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65F5F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775D4F"/>
    <w:pPr>
      <w:spacing w:after="280" w:line="240" w:lineRule="auto"/>
      <w:jc w:val="center"/>
    </w:pPr>
    <w:rPr>
      <w:i/>
      <w:iCs/>
      <w:sz w:val="24"/>
      <w:szCs w:val="18"/>
    </w:rPr>
  </w:style>
  <w:style w:type="paragraph" w:customStyle="1" w:styleId="a7">
    <w:name w:val="Код"/>
    <w:basedOn w:val="a"/>
    <w:link w:val="a8"/>
    <w:qFormat/>
    <w:rsid w:val="000568DD"/>
    <w:pPr>
      <w:pBdr>
        <w:top w:val="single" w:sz="6" w:space="13" w:color="E5E8EC"/>
        <w:left w:val="single" w:sz="6" w:space="15" w:color="E5E8EC"/>
        <w:bottom w:val="single" w:sz="6" w:space="13" w:color="E5E8EC"/>
        <w:right w:val="single" w:sz="6" w:space="15" w:color="E5E8EC"/>
      </w:pBdr>
      <w:shd w:val="clear" w:color="auto" w:fill="FBFD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60" w:lineRule="auto"/>
      <w:jc w:val="left"/>
    </w:pPr>
    <w:rPr>
      <w:rFonts w:ascii="Consolas" w:eastAsia="Times New Roman" w:hAnsi="Consolas" w:cs="Courier New"/>
      <w:color w:val="111111"/>
      <w:kern w:val="0"/>
      <w:sz w:val="24"/>
      <w:szCs w:val="24"/>
      <w:lang w:val="en-US" w:eastAsia="ru-RU"/>
      <w14:ligatures w14:val="none"/>
    </w:rPr>
  </w:style>
  <w:style w:type="character" w:styleId="a9">
    <w:name w:val="Strong"/>
    <w:basedOn w:val="a0"/>
    <w:uiPriority w:val="22"/>
    <w:qFormat/>
    <w:rsid w:val="000568DD"/>
    <w:rPr>
      <w:b/>
      <w:bCs/>
    </w:rPr>
  </w:style>
  <w:style w:type="character" w:customStyle="1" w:styleId="a8">
    <w:name w:val="Код Знак"/>
    <w:basedOn w:val="a0"/>
    <w:link w:val="a7"/>
    <w:rsid w:val="000568DD"/>
    <w:rPr>
      <w:rFonts w:ascii="Consolas" w:eastAsia="Times New Roman" w:hAnsi="Consolas" w:cs="Courier New"/>
      <w:color w:val="111111"/>
      <w:kern w:val="0"/>
      <w:sz w:val="24"/>
      <w:szCs w:val="24"/>
      <w:shd w:val="clear" w:color="auto" w:fill="FBFDFF"/>
      <w:lang w:val="en-US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atalens.yandex.r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0FD9D-F754-4F2E-90B9-0E03C19E8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12</Pages>
  <Words>1531</Words>
  <Characters>8729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LeobBlue</dc:creator>
  <cp:keywords/>
  <dc:description/>
  <cp:lastModifiedBy>Ivan Yurchenkov</cp:lastModifiedBy>
  <cp:revision>29</cp:revision>
  <dcterms:created xsi:type="dcterms:W3CDTF">2023-05-09T22:03:00Z</dcterms:created>
  <dcterms:modified xsi:type="dcterms:W3CDTF">2024-02-07T06:12:00Z</dcterms:modified>
</cp:coreProperties>
</file>