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30DED2" w14:textId="77777777" w:rsidR="00087783" w:rsidRDefault="00087783"/>
    <w:p w14:paraId="65E0F128" w14:textId="77777777" w:rsidR="00087783" w:rsidRDefault="00087783"/>
    <w:tbl>
      <w:tblPr>
        <w:tblpPr w:leftFromText="187" w:rightFromText="187" w:horzAnchor="margin" w:tblpXSpec="center" w:tblpYSpec="bottom"/>
        <w:tblW w:w="4000" w:type="pct"/>
        <w:tblLook w:val="04A0" w:firstRow="1" w:lastRow="0" w:firstColumn="1" w:lastColumn="0" w:noHBand="0" w:noVBand="1"/>
      </w:tblPr>
      <w:tblGrid>
        <w:gridCol w:w="7096"/>
      </w:tblGrid>
      <w:tr w:rsidR="00087783" w14:paraId="20B243F4" w14:textId="77777777">
        <w:tc>
          <w:tcPr>
            <w:tcW w:w="767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019087B1" w14:textId="77777777" w:rsidR="00087783" w:rsidRPr="00087783" w:rsidRDefault="00087783">
            <w:pPr>
              <w:pStyle w:val="NoSpacing"/>
              <w:rPr>
                <w:color w:val="4F81BD"/>
              </w:rPr>
            </w:pPr>
          </w:p>
        </w:tc>
      </w:tr>
    </w:tbl>
    <w:p w14:paraId="71E5B963" w14:textId="77777777" w:rsidR="00087783" w:rsidRDefault="00087783"/>
    <w:p w14:paraId="1505F6D4" w14:textId="77777777" w:rsidR="00087783" w:rsidRDefault="00087783" w:rsidP="00087783">
      <w:pPr>
        <w:rPr>
          <w:rFonts w:cs="Arial"/>
        </w:rPr>
      </w:pPr>
    </w:p>
    <w:p w14:paraId="20DAD572" w14:textId="77777777" w:rsidR="00087783" w:rsidRDefault="00087783" w:rsidP="00087783">
      <w:pPr>
        <w:pStyle w:val="1CoverTitle"/>
        <w:ind w:left="2880"/>
      </w:pPr>
      <w:r>
        <w:t>Oracle Complex Event Processing:</w:t>
      </w:r>
    </w:p>
    <w:p w14:paraId="063B3342" w14:textId="77777777" w:rsidR="00087783" w:rsidRDefault="00637ECC" w:rsidP="00087783">
      <w:pPr>
        <w:pStyle w:val="1CoverTitle"/>
        <w:ind w:left="2880"/>
      </w:pPr>
      <w:r>
        <w:t xml:space="preserve">Tutorial: </w:t>
      </w:r>
      <w:r w:rsidR="006732B6">
        <w:t>CQL Processor</w:t>
      </w:r>
    </w:p>
    <w:p w14:paraId="282A3156" w14:textId="77777777" w:rsidR="00087783" w:rsidRDefault="00087783" w:rsidP="00087783">
      <w:pPr>
        <w:ind w:left="2880"/>
      </w:pPr>
    </w:p>
    <w:p w14:paraId="75B37938" w14:textId="77777777" w:rsidR="00087783" w:rsidRDefault="00087783" w:rsidP="00087783">
      <w:pPr>
        <w:pStyle w:val="2CoverDate"/>
        <w:ind w:left="2880"/>
      </w:pPr>
      <w:r>
        <w:t>An Oracle Tutorial</w:t>
      </w:r>
    </w:p>
    <w:p w14:paraId="013E5667" w14:textId="77777777" w:rsidR="00087783" w:rsidRDefault="000D1644" w:rsidP="00087783">
      <w:pPr>
        <w:pStyle w:val="2CoverDate"/>
        <w:ind w:left="2880"/>
      </w:pPr>
      <w:r>
        <w:t xml:space="preserve">Updated </w:t>
      </w:r>
      <w:r w:rsidR="00FE00A2">
        <w:t>December 2013</w:t>
      </w:r>
    </w:p>
    <w:p w14:paraId="4F85670A" w14:textId="77777777" w:rsidR="00D31222" w:rsidRDefault="00087783">
      <w:pPr>
        <w:tabs>
          <w:tab w:val="center" w:pos="4950"/>
          <w:tab w:val="left" w:pos="8280"/>
        </w:tabs>
      </w:pPr>
      <w:r>
        <w:rPr>
          <w:b/>
          <w:bCs/>
        </w:rPr>
        <w:br w:type="page"/>
      </w:r>
      <w:r w:rsidR="00D31222">
        <w:rPr>
          <w:b/>
          <w:bCs/>
        </w:rPr>
        <w:lastRenderedPageBreak/>
        <w:t>Supported Version</w:t>
      </w:r>
      <w:r w:rsidR="00865BFE">
        <w:t xml:space="preserve">: Oracle </w:t>
      </w:r>
      <w:r w:rsidR="00FF2E18">
        <w:t>E</w:t>
      </w:r>
      <w:r w:rsidR="00865BFE">
        <w:t xml:space="preserve">vent </w:t>
      </w:r>
      <w:r w:rsidR="00FF2E18">
        <w:t>P</w:t>
      </w:r>
      <w:r w:rsidR="00865BFE">
        <w:t>rocessing 11g (11.1.1.7)</w:t>
      </w:r>
    </w:p>
    <w:p w14:paraId="4BCEB842" w14:textId="77777777" w:rsidR="00D31222" w:rsidRDefault="00D31222">
      <w:pPr>
        <w:rPr>
          <w:b/>
          <w:bCs/>
        </w:rPr>
      </w:pPr>
    </w:p>
    <w:p w14:paraId="547FA82C" w14:textId="77777777" w:rsidR="00D31222" w:rsidRDefault="00D31222">
      <w:r>
        <w:rPr>
          <w:b/>
          <w:bCs/>
        </w:rPr>
        <w:t>Objectives:</w:t>
      </w:r>
    </w:p>
    <w:p w14:paraId="406384EA" w14:textId="77777777" w:rsidR="00D61043" w:rsidRDefault="00D61043"/>
    <w:p w14:paraId="44EED22F" w14:textId="65BC5DB3" w:rsidR="00D31222" w:rsidRDefault="00923893">
      <w:r>
        <w:t>This tutorial illustrates</w:t>
      </w:r>
      <w:r w:rsidR="00FF2E18">
        <w:t xml:space="preserve"> how to </w:t>
      </w:r>
      <w:r w:rsidR="00891537">
        <w:t>create</w:t>
      </w:r>
      <w:r w:rsidR="00FF2E18">
        <w:t xml:space="preserve"> </w:t>
      </w:r>
      <w:r>
        <w:t xml:space="preserve">a CQL processor and perform a simple </w:t>
      </w:r>
      <w:r w:rsidR="00EE5832">
        <w:t>“</w:t>
      </w:r>
      <w:r>
        <w:t>pattern matching</w:t>
      </w:r>
      <w:r w:rsidR="00EE5832">
        <w:t>”</w:t>
      </w:r>
      <w:r>
        <w:t xml:space="preserve"> query, convert the output of the query into a new event type and </w:t>
      </w:r>
      <w:r w:rsidR="00497DF4">
        <w:t>write events to the console.</w:t>
      </w:r>
    </w:p>
    <w:p w14:paraId="1902325D" w14:textId="77777777" w:rsidR="007231F7" w:rsidRDefault="007231F7"/>
    <w:p w14:paraId="0452D2BC" w14:textId="77777777" w:rsidR="007231F7" w:rsidRDefault="007231F7"/>
    <w:p w14:paraId="786B2B91" w14:textId="77777777" w:rsidR="007231F7" w:rsidRDefault="007231F7"/>
    <w:p w14:paraId="42735F7F" w14:textId="77777777" w:rsidR="00D31222" w:rsidRDefault="00D31222">
      <w:pPr>
        <w:pStyle w:val="Footer"/>
        <w:tabs>
          <w:tab w:val="clear" w:pos="4320"/>
          <w:tab w:val="clear" w:pos="8640"/>
        </w:tabs>
      </w:pPr>
    </w:p>
    <w:p w14:paraId="5F2374DC" w14:textId="77777777" w:rsidR="007231F7" w:rsidRDefault="007231F7">
      <w:pPr>
        <w:pStyle w:val="Footer"/>
        <w:tabs>
          <w:tab w:val="clear" w:pos="4320"/>
          <w:tab w:val="clear" w:pos="8640"/>
        </w:tabs>
      </w:pPr>
    </w:p>
    <w:p w14:paraId="6E470113" w14:textId="77777777" w:rsidR="00D31222" w:rsidRDefault="0082558F">
      <w:pPr>
        <w:ind w:left="720"/>
      </w:pPr>
      <w:r>
        <w:rPr>
          <w:b/>
          <w:bCs/>
        </w:rPr>
        <w:br w:type="page"/>
      </w:r>
      <w:r w:rsidR="00D31222">
        <w:rPr>
          <w:b/>
          <w:bCs/>
          <w:i/>
          <w:iCs/>
          <w:u w:val="single"/>
        </w:rPr>
        <w:lastRenderedPageBreak/>
        <w:t>Table of Contents</w:t>
      </w:r>
    </w:p>
    <w:p w14:paraId="512DF257" w14:textId="77777777" w:rsidR="007204D3" w:rsidRDefault="00D31222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lang w:eastAsia="ja-JP"/>
        </w:rPr>
      </w:pPr>
      <w:r>
        <w:fldChar w:fldCharType="begin"/>
      </w:r>
      <w:r>
        <w:instrText xml:space="preserve"> TOC \h \z \t "Heading 5,1" </w:instrText>
      </w:r>
      <w:r>
        <w:fldChar w:fldCharType="separate"/>
      </w:r>
      <w:bookmarkStart w:id="0" w:name="_GoBack"/>
      <w:bookmarkEnd w:id="0"/>
      <w:r w:rsidR="007204D3">
        <w:rPr>
          <w:noProof/>
        </w:rPr>
        <w:t>Set-up:</w:t>
      </w:r>
      <w:r w:rsidR="007204D3">
        <w:rPr>
          <w:noProof/>
        </w:rPr>
        <w:tab/>
      </w:r>
      <w:r w:rsidR="007204D3">
        <w:rPr>
          <w:noProof/>
        </w:rPr>
        <w:fldChar w:fldCharType="begin"/>
      </w:r>
      <w:r w:rsidR="007204D3">
        <w:rPr>
          <w:noProof/>
        </w:rPr>
        <w:instrText xml:space="preserve"> PAGEREF _Toc250471741 \h </w:instrText>
      </w:r>
      <w:r w:rsidR="007204D3">
        <w:rPr>
          <w:noProof/>
        </w:rPr>
      </w:r>
      <w:r w:rsidR="007204D3">
        <w:rPr>
          <w:noProof/>
        </w:rPr>
        <w:fldChar w:fldCharType="separate"/>
      </w:r>
      <w:r w:rsidR="00544AE1">
        <w:rPr>
          <w:noProof/>
        </w:rPr>
        <w:t>4</w:t>
      </w:r>
      <w:r w:rsidR="007204D3">
        <w:rPr>
          <w:noProof/>
        </w:rPr>
        <w:fldChar w:fldCharType="end"/>
      </w:r>
    </w:p>
    <w:p w14:paraId="6AB6DD2D" w14:textId="77777777" w:rsidR="007204D3" w:rsidRDefault="007204D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lang w:eastAsia="ja-JP"/>
        </w:rPr>
      </w:pPr>
      <w:r>
        <w:rPr>
          <w:noProof/>
        </w:rPr>
        <w:t>Part 1: Adding a custom adapter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_Toc250471742 \h </w:instrText>
      </w:r>
      <w:r>
        <w:rPr>
          <w:noProof/>
        </w:rPr>
      </w:r>
      <w:r>
        <w:rPr>
          <w:noProof/>
        </w:rPr>
        <w:fldChar w:fldCharType="separate"/>
      </w:r>
      <w:r w:rsidR="00544AE1">
        <w:rPr>
          <w:noProof/>
        </w:rPr>
        <w:t>4</w:t>
      </w:r>
      <w:r>
        <w:rPr>
          <w:noProof/>
        </w:rPr>
        <w:fldChar w:fldCharType="end"/>
      </w:r>
    </w:p>
    <w:p w14:paraId="045004EE" w14:textId="77777777" w:rsidR="007204D3" w:rsidRDefault="007204D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lang w:eastAsia="ja-JP"/>
        </w:rPr>
      </w:pPr>
      <w:r>
        <w:rPr>
          <w:noProof/>
        </w:rPr>
        <w:t>Part 2: Define the New Event Type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_Toc250471743 \h </w:instrText>
      </w:r>
      <w:r>
        <w:rPr>
          <w:noProof/>
        </w:rPr>
      </w:r>
      <w:r>
        <w:rPr>
          <w:noProof/>
        </w:rPr>
        <w:fldChar w:fldCharType="separate"/>
      </w:r>
      <w:r w:rsidR="00544AE1">
        <w:rPr>
          <w:noProof/>
        </w:rPr>
        <w:t>8</w:t>
      </w:r>
      <w:r>
        <w:rPr>
          <w:noProof/>
        </w:rPr>
        <w:fldChar w:fldCharType="end"/>
      </w:r>
    </w:p>
    <w:p w14:paraId="0CD9E26D" w14:textId="77777777" w:rsidR="007204D3" w:rsidRDefault="007204D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lang w:eastAsia="ja-JP"/>
        </w:rPr>
      </w:pPr>
      <w:r>
        <w:rPr>
          <w:noProof/>
        </w:rPr>
        <w:t>Part 3: Enhance the Event Bean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_Toc250471744 \h </w:instrText>
      </w:r>
      <w:r>
        <w:rPr>
          <w:noProof/>
        </w:rPr>
      </w:r>
      <w:r>
        <w:rPr>
          <w:noProof/>
        </w:rPr>
        <w:fldChar w:fldCharType="separate"/>
      </w:r>
      <w:r w:rsidR="00544AE1">
        <w:rPr>
          <w:noProof/>
        </w:rPr>
        <w:t>12</w:t>
      </w:r>
      <w:r>
        <w:rPr>
          <w:noProof/>
        </w:rPr>
        <w:fldChar w:fldCharType="end"/>
      </w:r>
    </w:p>
    <w:p w14:paraId="1DD01969" w14:textId="77777777" w:rsidR="007204D3" w:rsidRDefault="007204D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lang w:eastAsia="ja-JP"/>
        </w:rPr>
      </w:pPr>
      <w:r>
        <w:rPr>
          <w:noProof/>
        </w:rPr>
        <w:t>Part 4: Deploying the Application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_Toc250471745 \h </w:instrText>
      </w:r>
      <w:r>
        <w:rPr>
          <w:noProof/>
        </w:rPr>
      </w:r>
      <w:r>
        <w:rPr>
          <w:noProof/>
        </w:rPr>
        <w:fldChar w:fldCharType="separate"/>
      </w:r>
      <w:r w:rsidR="00544AE1">
        <w:rPr>
          <w:noProof/>
        </w:rPr>
        <w:t>14</w:t>
      </w:r>
      <w:r>
        <w:rPr>
          <w:noProof/>
        </w:rPr>
        <w:fldChar w:fldCharType="end"/>
      </w:r>
    </w:p>
    <w:p w14:paraId="536B9242" w14:textId="77777777" w:rsidR="007204D3" w:rsidRDefault="007204D3">
      <w:pPr>
        <w:pStyle w:val="TOC1"/>
        <w:tabs>
          <w:tab w:val="right" w:leader="dot" w:pos="8630"/>
        </w:tabs>
        <w:rPr>
          <w:rFonts w:asciiTheme="minorHAnsi" w:eastAsiaTheme="minorEastAsia" w:hAnsiTheme="minorHAnsi" w:cstheme="minorBidi"/>
          <w:b w:val="0"/>
          <w:bCs w:val="0"/>
          <w:noProof/>
          <w:lang w:eastAsia="ja-JP"/>
        </w:rPr>
      </w:pPr>
      <w:r>
        <w:rPr>
          <w:noProof/>
        </w:rPr>
        <w:t>Part 5: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_Toc250471746 \h </w:instrText>
      </w:r>
      <w:r>
        <w:rPr>
          <w:noProof/>
        </w:rPr>
      </w:r>
      <w:r>
        <w:rPr>
          <w:noProof/>
        </w:rPr>
        <w:fldChar w:fldCharType="separate"/>
      </w:r>
      <w:r w:rsidR="00544AE1">
        <w:rPr>
          <w:noProof/>
        </w:rPr>
        <w:t>15</w:t>
      </w:r>
      <w:r>
        <w:rPr>
          <w:noProof/>
        </w:rPr>
        <w:fldChar w:fldCharType="end"/>
      </w:r>
    </w:p>
    <w:p w14:paraId="76C4856F" w14:textId="77777777" w:rsidR="00D31222" w:rsidRDefault="00D31222">
      <w:r>
        <w:fldChar w:fldCharType="end"/>
      </w:r>
    </w:p>
    <w:p w14:paraId="6C3FFB77" w14:textId="77777777" w:rsidR="00D31222" w:rsidRDefault="00D31222">
      <w:pPr>
        <w:pStyle w:val="Heading5"/>
      </w:pPr>
      <w:r>
        <w:br w:type="page"/>
      </w:r>
      <w:bookmarkStart w:id="1" w:name="_Toc250471741"/>
      <w:r>
        <w:lastRenderedPageBreak/>
        <w:t>Set-up:</w:t>
      </w:r>
      <w:bookmarkEnd w:id="1"/>
    </w:p>
    <w:p w14:paraId="6D9F0614" w14:textId="77777777" w:rsidR="00D31222" w:rsidRDefault="00D31222"/>
    <w:p w14:paraId="08B9253B" w14:textId="182DD64A" w:rsidR="00BC0DC1" w:rsidRDefault="00BC0DC1" w:rsidP="00BC0DC1">
      <w:pPr>
        <w:numPr>
          <w:ilvl w:val="0"/>
          <w:numId w:val="6"/>
        </w:numPr>
      </w:pPr>
      <w:r>
        <w:t>This tutorial is</w:t>
      </w:r>
      <w:r w:rsidR="00724BEC">
        <w:t xml:space="preserve"> a continuation of tutorial 01_EPN_</w:t>
      </w:r>
      <w:r>
        <w:t>Editor. You must have an environment created to do that tutorial and complete the tutorial or import the solution.</w:t>
      </w:r>
    </w:p>
    <w:p w14:paraId="41D5F491" w14:textId="77777777" w:rsidR="00EF5B0D" w:rsidRDefault="00EF5B0D" w:rsidP="004E3A80"/>
    <w:p w14:paraId="481437FD" w14:textId="77777777" w:rsidR="00D31222" w:rsidRDefault="00D31222"/>
    <w:p w14:paraId="4AB4D288" w14:textId="77777777" w:rsidR="00D31222" w:rsidRDefault="004F7057">
      <w:pPr>
        <w:pStyle w:val="Heading5"/>
      </w:pPr>
      <w:bookmarkStart w:id="2" w:name="_Toc250471742"/>
      <w:r>
        <w:t xml:space="preserve">Part 1: </w:t>
      </w:r>
      <w:r w:rsidR="00BC0DC1">
        <w:t xml:space="preserve">Adding a </w:t>
      </w:r>
      <w:r w:rsidR="004E3A80">
        <w:t>custom adapter</w:t>
      </w:r>
      <w:bookmarkEnd w:id="2"/>
    </w:p>
    <w:p w14:paraId="15FD7B48" w14:textId="77777777" w:rsidR="00D31222" w:rsidRDefault="00D31222"/>
    <w:p w14:paraId="386F44C2" w14:textId="77777777" w:rsidR="00BC0DC1" w:rsidRDefault="00D31222">
      <w:r>
        <w:t xml:space="preserve">In this exercise, you will create </w:t>
      </w:r>
      <w:r w:rsidR="00EF5B0D">
        <w:t xml:space="preserve">a new </w:t>
      </w:r>
      <w:r w:rsidR="004E3A80">
        <w:t>custom adapter that reads information from a TCP/IP socket.</w:t>
      </w:r>
    </w:p>
    <w:p w14:paraId="00C941BE" w14:textId="77777777" w:rsidR="008065F7" w:rsidRDefault="008065F7"/>
    <w:p w14:paraId="1FADAAE2" w14:textId="7729296D" w:rsidR="00D31222" w:rsidRDefault="00BC0DC1">
      <w:pPr>
        <w:numPr>
          <w:ilvl w:val="0"/>
          <w:numId w:val="5"/>
        </w:numPr>
      </w:pPr>
      <w:r>
        <w:t>Open the EPN Editor for the existi</w:t>
      </w:r>
      <w:r w:rsidR="00724BEC">
        <w:t>ng “</w:t>
      </w:r>
      <w:proofErr w:type="spellStart"/>
      <w:r w:rsidR="00724BEC">
        <w:t>com.oracle.o</w:t>
      </w:r>
      <w:r w:rsidR="00A4764F">
        <w:t>ep.training.smartmeter</w:t>
      </w:r>
      <w:proofErr w:type="spellEnd"/>
      <w:r>
        <w:t xml:space="preserve">” project. </w:t>
      </w:r>
    </w:p>
    <w:p w14:paraId="648162DC" w14:textId="77777777" w:rsidR="00E01C01" w:rsidRDefault="00E01C01" w:rsidP="00E01C01">
      <w:pPr>
        <w:ind w:left="360"/>
      </w:pPr>
    </w:p>
    <w:p w14:paraId="52BA8C0E" w14:textId="77777777" w:rsidR="00CB7E21" w:rsidRDefault="00BC0DC1" w:rsidP="00CB7E21">
      <w:pPr>
        <w:numPr>
          <w:ilvl w:val="0"/>
          <w:numId w:val="5"/>
        </w:numPr>
      </w:pPr>
      <w:r>
        <w:t>Right-c</w:t>
      </w:r>
      <w:r w:rsidR="009716CF">
        <w:t>lick</w:t>
      </w:r>
      <w:r>
        <w:t xml:space="preserve"> </w:t>
      </w:r>
      <w:r w:rsidR="001C4612">
        <w:t xml:space="preserve">anywhere on the canvas </w:t>
      </w:r>
      <w:r>
        <w:t>and create a new processor called “</w:t>
      </w:r>
      <w:proofErr w:type="spellStart"/>
      <w:r w:rsidRPr="00BC0DC1">
        <w:t>MeterFlickerProcessor</w:t>
      </w:r>
      <w:proofErr w:type="spellEnd"/>
      <w:r>
        <w:t>”</w:t>
      </w:r>
      <w:r w:rsidR="00B400D8">
        <w:t xml:space="preserve"> and click OK.</w:t>
      </w:r>
    </w:p>
    <w:p w14:paraId="5E7259D9" w14:textId="77777777" w:rsidR="00F23345" w:rsidRDefault="00F23345" w:rsidP="00F23345"/>
    <w:p w14:paraId="5523EE1B" w14:textId="338822D6" w:rsidR="00F23345" w:rsidRDefault="00F23345" w:rsidP="00F23345">
      <w:r>
        <w:rPr>
          <w:noProof/>
        </w:rPr>
        <w:drawing>
          <wp:inline distT="0" distB="0" distL="0" distR="0" wp14:anchorId="08AD30FB" wp14:editId="2AC0D7E7">
            <wp:extent cx="5486400" cy="326834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_Processo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D1C5" w14:textId="77777777" w:rsidR="00B400D8" w:rsidRDefault="00B400D8" w:rsidP="00B400D8">
      <w:pPr>
        <w:pStyle w:val="ListParagraph"/>
      </w:pPr>
    </w:p>
    <w:p w14:paraId="49CB66DB" w14:textId="77777777" w:rsidR="00B400D8" w:rsidRDefault="00B400D8" w:rsidP="00CB7E21">
      <w:pPr>
        <w:numPr>
          <w:ilvl w:val="0"/>
          <w:numId w:val="5"/>
        </w:numPr>
      </w:pPr>
      <w:r>
        <w:t>Join the “</w:t>
      </w:r>
      <w:proofErr w:type="spellStart"/>
      <w:r>
        <w:t>MeterStateInputChannel</w:t>
      </w:r>
      <w:proofErr w:type="spellEnd"/>
      <w:r>
        <w:t>” to the new processor icon. Remember to click and hold down the mouse and drag to the end-point.</w:t>
      </w:r>
    </w:p>
    <w:p w14:paraId="432775AF" w14:textId="6D45839D" w:rsidR="00F23345" w:rsidRDefault="00F23345" w:rsidP="00F23345">
      <w:r>
        <w:rPr>
          <w:noProof/>
        </w:rPr>
        <w:lastRenderedPageBreak/>
        <w:drawing>
          <wp:inline distT="0" distB="0" distL="0" distR="0" wp14:anchorId="1ED71AB8" wp14:editId="5FA3E2E8">
            <wp:extent cx="5486400" cy="18580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_connect_inpu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B5CE" w14:textId="77777777" w:rsidR="00B400D8" w:rsidRDefault="00B400D8" w:rsidP="00B400D8">
      <w:pPr>
        <w:pStyle w:val="ListParagraph"/>
      </w:pPr>
    </w:p>
    <w:p w14:paraId="768C55EE" w14:textId="77777777" w:rsidR="00B400D8" w:rsidRDefault="00B400D8" w:rsidP="00CB7E21">
      <w:pPr>
        <w:numPr>
          <w:ilvl w:val="0"/>
          <w:numId w:val="5"/>
        </w:numPr>
      </w:pPr>
      <w:r>
        <w:t>Create a new channel “</w:t>
      </w:r>
      <w:proofErr w:type="spellStart"/>
      <w:r>
        <w:t>MeterFlickerOutputChannel</w:t>
      </w:r>
      <w:proofErr w:type="spellEnd"/>
      <w:r>
        <w:t>”.</w:t>
      </w:r>
    </w:p>
    <w:p w14:paraId="2D44C143" w14:textId="77777777" w:rsidR="00F23345" w:rsidRDefault="00F23345" w:rsidP="00F23345"/>
    <w:p w14:paraId="41B6FF28" w14:textId="304844F2" w:rsidR="00F23345" w:rsidRDefault="00F23345" w:rsidP="00F23345">
      <w:r>
        <w:rPr>
          <w:noProof/>
        </w:rPr>
        <w:drawing>
          <wp:inline distT="0" distB="0" distL="0" distR="0" wp14:anchorId="5F89BC06" wp14:editId="7120C61D">
            <wp:extent cx="5486400" cy="3175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_output_channe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9136" w14:textId="77777777" w:rsidR="00B400D8" w:rsidRDefault="00B400D8" w:rsidP="00B400D8">
      <w:pPr>
        <w:pStyle w:val="ListParagraph"/>
      </w:pPr>
    </w:p>
    <w:p w14:paraId="4FD480EF" w14:textId="77777777" w:rsidR="00B400D8" w:rsidRDefault="00B400D8" w:rsidP="00CB7E21">
      <w:pPr>
        <w:numPr>
          <w:ilvl w:val="0"/>
          <w:numId w:val="5"/>
        </w:numPr>
      </w:pPr>
      <w:r>
        <w:t>Join the “</w:t>
      </w:r>
      <w:proofErr w:type="spellStart"/>
      <w:r w:rsidRPr="00BC0DC1">
        <w:t>MeterFlickerProcessor</w:t>
      </w:r>
      <w:proofErr w:type="spellEnd"/>
      <w:r>
        <w:t>” to the “</w:t>
      </w:r>
      <w:proofErr w:type="spellStart"/>
      <w:r>
        <w:t>MeterFlickerOutputChannel</w:t>
      </w:r>
      <w:proofErr w:type="spellEnd"/>
      <w:r>
        <w:t>”.</w:t>
      </w:r>
    </w:p>
    <w:p w14:paraId="5CA6CB46" w14:textId="77777777" w:rsidR="003F4D65" w:rsidRDefault="003F4D65" w:rsidP="003F4D65"/>
    <w:p w14:paraId="4FF5E3DC" w14:textId="0E0752D5" w:rsidR="00D14507" w:rsidRDefault="003F0A26" w:rsidP="003F4D65">
      <w:r>
        <w:rPr>
          <w:noProof/>
        </w:rPr>
        <w:drawing>
          <wp:inline distT="0" distB="0" distL="0" distR="0" wp14:anchorId="4A017D03" wp14:editId="5DBBD469">
            <wp:extent cx="5486400" cy="14846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4_join_outp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3322" w14:textId="77777777" w:rsidR="00B400D8" w:rsidRDefault="00B400D8" w:rsidP="00B400D8">
      <w:pPr>
        <w:pStyle w:val="ListParagraph"/>
      </w:pPr>
    </w:p>
    <w:p w14:paraId="46AD6A48" w14:textId="77777777" w:rsidR="00511AD9" w:rsidRDefault="00122757" w:rsidP="00C41678">
      <w:pPr>
        <w:numPr>
          <w:ilvl w:val="0"/>
          <w:numId w:val="5"/>
        </w:numPr>
      </w:pPr>
      <w:r>
        <w:t>Join the “</w:t>
      </w:r>
      <w:proofErr w:type="spellStart"/>
      <w:r w:rsidR="00F60FDB">
        <w:t>MeterFlickerOutputChannel</w:t>
      </w:r>
      <w:proofErr w:type="spellEnd"/>
      <w:r>
        <w:t>” to the existing “</w:t>
      </w:r>
      <w:proofErr w:type="spellStart"/>
      <w:r w:rsidR="00511AD9">
        <w:t>EventListener</w:t>
      </w:r>
      <w:proofErr w:type="spellEnd"/>
      <w:r w:rsidR="00511AD9">
        <w:t>” bean.</w:t>
      </w:r>
    </w:p>
    <w:p w14:paraId="276288DA" w14:textId="7956443B" w:rsidR="00917D60" w:rsidRDefault="002E06E9" w:rsidP="00917D60">
      <w:r>
        <w:rPr>
          <w:noProof/>
        </w:rPr>
        <w:lastRenderedPageBreak/>
        <w:drawing>
          <wp:inline distT="0" distB="0" distL="0" distR="0" wp14:anchorId="7D848138" wp14:editId="3B5F0821">
            <wp:extent cx="5486400" cy="15265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_join_event_listen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31836" w14:textId="77777777" w:rsidR="00C41678" w:rsidRDefault="00C41678" w:rsidP="00C41678">
      <w:pPr>
        <w:pStyle w:val="ListParagraph"/>
      </w:pPr>
    </w:p>
    <w:p w14:paraId="0E54911C" w14:textId="7F4EE0D3" w:rsidR="00934EF6" w:rsidRDefault="00C41678" w:rsidP="00CE4239">
      <w:pPr>
        <w:ind w:left="360"/>
      </w:pPr>
      <w:r>
        <w:t>Browse to find the file “</w:t>
      </w:r>
      <w:r w:rsidR="000525B3">
        <w:t>&lt;O</w:t>
      </w:r>
      <w:r w:rsidR="00753E6B">
        <w:t>EP_TRAINING&gt;</w:t>
      </w:r>
      <w:r w:rsidR="000525B3">
        <w:t>\labs</w:t>
      </w:r>
      <w:r w:rsidR="00753E6B">
        <w:t>\</w:t>
      </w:r>
      <w:r w:rsidR="000525B3">
        <w:t>02_CQL_Processor\project</w:t>
      </w:r>
      <w:r>
        <w:t>\</w:t>
      </w:r>
      <w:proofErr w:type="spellStart"/>
      <w:r>
        <w:t>cql</w:t>
      </w:r>
      <w:proofErr w:type="spellEnd"/>
      <w:r>
        <w:t>\</w:t>
      </w:r>
      <w:r w:rsidRPr="00C41678">
        <w:t xml:space="preserve"> FlickerQuery</w:t>
      </w:r>
      <w:r>
        <w:t xml:space="preserve">.txt”. </w:t>
      </w:r>
    </w:p>
    <w:p w14:paraId="5D4F8935" w14:textId="77777777" w:rsidR="00934EF6" w:rsidRDefault="00934EF6" w:rsidP="00934EF6">
      <w:pPr>
        <w:pStyle w:val="ListParagraph"/>
      </w:pPr>
    </w:p>
    <w:p w14:paraId="4F4F8C45" w14:textId="7EF398EE" w:rsidR="00934EF6" w:rsidRDefault="00CE4239" w:rsidP="00934EF6">
      <w:r>
        <w:rPr>
          <w:noProof/>
        </w:rPr>
        <w:drawing>
          <wp:inline distT="0" distB="0" distL="0" distR="0" wp14:anchorId="623ECD4F" wp14:editId="2125E4A4">
            <wp:extent cx="3810000" cy="279576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6_browse_que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79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520FD" w14:textId="77777777" w:rsidR="00934EF6" w:rsidRDefault="00934EF6" w:rsidP="00934EF6">
      <w:pPr>
        <w:pStyle w:val="ListParagraph"/>
      </w:pPr>
    </w:p>
    <w:p w14:paraId="18C05954" w14:textId="6484434E" w:rsidR="00973328" w:rsidRDefault="00CE4239" w:rsidP="002E4D65">
      <w:pPr>
        <w:numPr>
          <w:ilvl w:val="0"/>
          <w:numId w:val="5"/>
        </w:numPr>
      </w:pPr>
      <w:r>
        <w:t>Copy the query text. (</w:t>
      </w:r>
      <w:r w:rsidR="002E4D65">
        <w:t xml:space="preserve">Highlight and use </w:t>
      </w:r>
      <w:r>
        <w:t>CTRL+C</w:t>
      </w:r>
      <w:r w:rsidR="002E4D65">
        <w:t xml:space="preserve"> or right-click and choose “Copy”</w:t>
      </w:r>
      <w:r>
        <w:t xml:space="preserve">) </w:t>
      </w:r>
    </w:p>
    <w:p w14:paraId="03FFD176" w14:textId="77777777" w:rsidR="002E4D65" w:rsidRDefault="002E4D65" w:rsidP="002E4D65"/>
    <w:p w14:paraId="0456B4D3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>&lt;</w:t>
      </w:r>
      <w:proofErr w:type="gramStart"/>
      <w:r w:rsidRPr="002E4D65">
        <w:rPr>
          <w:rFonts w:ascii="Courier New" w:hAnsi="Courier New" w:cs="Courier New"/>
          <w:sz w:val="18"/>
          <w:szCs w:val="18"/>
        </w:rPr>
        <w:t>query</w:t>
      </w:r>
      <w:proofErr w:type="gramEnd"/>
      <w:r w:rsidRPr="002E4D65">
        <w:rPr>
          <w:rFonts w:ascii="Courier New" w:hAnsi="Courier New" w:cs="Courier New"/>
          <w:sz w:val="18"/>
          <w:szCs w:val="18"/>
        </w:rPr>
        <w:t xml:space="preserve"> id="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FlickerQuery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"&gt; </w:t>
      </w:r>
    </w:p>
    <w:p w14:paraId="0D63C7D1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  <w:t>&lt;</w:t>
      </w:r>
      <w:proofErr w:type="gramStart"/>
      <w:r w:rsidRPr="002E4D65">
        <w:rPr>
          <w:rFonts w:ascii="Courier New" w:hAnsi="Courier New" w:cs="Courier New"/>
          <w:sz w:val="18"/>
          <w:szCs w:val="18"/>
        </w:rPr>
        <w:t>![</w:t>
      </w:r>
      <w:proofErr w:type="gramEnd"/>
      <w:r w:rsidRPr="002E4D65">
        <w:rPr>
          <w:rFonts w:ascii="Courier New" w:hAnsi="Courier New" w:cs="Courier New"/>
          <w:sz w:val="18"/>
          <w:szCs w:val="18"/>
        </w:rPr>
        <w:t xml:space="preserve">CDATA[             </w:t>
      </w:r>
      <w:r w:rsidRPr="002E4D65">
        <w:rPr>
          <w:rFonts w:ascii="Courier New" w:hAnsi="Courier New" w:cs="Courier New"/>
          <w:sz w:val="18"/>
          <w:szCs w:val="18"/>
        </w:rPr>
        <w:tab/>
      </w:r>
    </w:p>
    <w:p w14:paraId="47F54324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SELECT </w:t>
      </w:r>
    </w:p>
    <w:p w14:paraId="271D87FB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E4D65">
        <w:rPr>
          <w:rFonts w:ascii="Courier New" w:hAnsi="Courier New" w:cs="Courier New"/>
          <w:sz w:val="18"/>
          <w:szCs w:val="18"/>
        </w:rPr>
        <w:t>flicker.meterId</w:t>
      </w:r>
      <w:proofErr w:type="spellEnd"/>
      <w:proofErr w:type="gramEnd"/>
      <w:r w:rsidRPr="002E4D65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meterId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>,</w:t>
      </w:r>
    </w:p>
    <w:p w14:paraId="32F68219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</w:r>
      <w:proofErr w:type="spellStart"/>
      <w:proofErr w:type="gramStart"/>
      <w:r w:rsidRPr="002E4D65">
        <w:rPr>
          <w:rFonts w:ascii="Courier New" w:hAnsi="Courier New" w:cs="Courier New"/>
          <w:sz w:val="18"/>
          <w:szCs w:val="18"/>
        </w:rPr>
        <w:t>flicker.flickerTime</w:t>
      </w:r>
      <w:proofErr w:type="spellEnd"/>
      <w:proofErr w:type="gramEnd"/>
      <w:r w:rsidRPr="002E4D65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flickerTime</w:t>
      </w:r>
      <w:proofErr w:type="spellEnd"/>
    </w:p>
    <w:p w14:paraId="35E9D1B9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FROM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MeterStateInputChannel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 MATCH_RECOGNIZE </w:t>
      </w:r>
    </w:p>
    <w:p w14:paraId="661F7B79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(</w:t>
      </w:r>
    </w:p>
    <w:p w14:paraId="60D0C5EB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PARTITION BY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meterId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</w:p>
    <w:p w14:paraId="4445B6F7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MEASURES</w:t>
      </w:r>
    </w:p>
    <w:p w14:paraId="4188FF77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</w:r>
      <w:proofErr w:type="spellStart"/>
      <w:r w:rsidRPr="002E4D65">
        <w:rPr>
          <w:rFonts w:ascii="Courier New" w:hAnsi="Courier New" w:cs="Courier New"/>
          <w:sz w:val="18"/>
          <w:szCs w:val="18"/>
        </w:rPr>
        <w:t>PowerDown.meterId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meterId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>,</w:t>
      </w:r>
    </w:p>
    <w:p w14:paraId="3FBD5AFC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</w:r>
      <w:proofErr w:type="spellStart"/>
      <w:r w:rsidRPr="002E4D65">
        <w:rPr>
          <w:rFonts w:ascii="Courier New" w:hAnsi="Courier New" w:cs="Courier New"/>
          <w:sz w:val="18"/>
          <w:szCs w:val="18"/>
        </w:rPr>
        <w:t>PowerDown.statusTime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 as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flickerTime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</w:p>
    <w:p w14:paraId="5E585ED2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PATTERN (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PowerDown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2E4D65">
        <w:rPr>
          <w:rFonts w:ascii="Courier New" w:hAnsi="Courier New" w:cs="Courier New"/>
          <w:sz w:val="18"/>
          <w:szCs w:val="18"/>
        </w:rPr>
        <w:t>PowerUp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>)</w:t>
      </w:r>
    </w:p>
    <w:p w14:paraId="7F3A7FFE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  <w:t>DEFINE</w:t>
      </w:r>
    </w:p>
    <w:p w14:paraId="024D2E16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</w:r>
      <w:proofErr w:type="spellStart"/>
      <w:r w:rsidRPr="002E4D65">
        <w:rPr>
          <w:rFonts w:ascii="Courier New" w:hAnsi="Courier New" w:cs="Courier New"/>
          <w:sz w:val="18"/>
          <w:szCs w:val="18"/>
        </w:rPr>
        <w:t>PowerDown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 AS state = 'POWER_DOWN',</w:t>
      </w:r>
    </w:p>
    <w:p w14:paraId="65EDAA60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</w:r>
      <w:proofErr w:type="spellStart"/>
      <w:r w:rsidRPr="002E4D65">
        <w:rPr>
          <w:rFonts w:ascii="Courier New" w:hAnsi="Courier New" w:cs="Courier New"/>
          <w:sz w:val="18"/>
          <w:szCs w:val="18"/>
        </w:rPr>
        <w:t>PowerUp</w:t>
      </w:r>
      <w:proofErr w:type="spellEnd"/>
      <w:r w:rsidRPr="002E4D65">
        <w:rPr>
          <w:rFonts w:ascii="Courier New" w:hAnsi="Courier New" w:cs="Courier New"/>
          <w:sz w:val="18"/>
          <w:szCs w:val="18"/>
        </w:rPr>
        <w:t xml:space="preserve"> AS state = 'POWER_UP'</w:t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  <w:r w:rsidRPr="002E4D65">
        <w:rPr>
          <w:rFonts w:ascii="Courier New" w:hAnsi="Courier New" w:cs="Courier New"/>
          <w:sz w:val="18"/>
          <w:szCs w:val="18"/>
        </w:rPr>
        <w:tab/>
      </w:r>
    </w:p>
    <w:p w14:paraId="69AE2168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 ) AS flicker</w:t>
      </w:r>
    </w:p>
    <w:p w14:paraId="58447F47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ab/>
        <w:t>]]&gt;</w:t>
      </w:r>
    </w:p>
    <w:p w14:paraId="56D3A13B" w14:textId="77777777" w:rsidR="002E4D65" w:rsidRPr="002E4D65" w:rsidRDefault="002E4D65" w:rsidP="002E4D65">
      <w:pPr>
        <w:rPr>
          <w:rFonts w:ascii="Courier New" w:hAnsi="Courier New" w:cs="Courier New"/>
          <w:sz w:val="18"/>
          <w:szCs w:val="18"/>
        </w:rPr>
      </w:pPr>
      <w:r w:rsidRPr="002E4D65">
        <w:rPr>
          <w:rFonts w:ascii="Courier New" w:hAnsi="Courier New" w:cs="Courier New"/>
          <w:sz w:val="18"/>
          <w:szCs w:val="18"/>
        </w:rPr>
        <w:t xml:space="preserve"> &lt;/query&gt;</w:t>
      </w:r>
    </w:p>
    <w:p w14:paraId="64F908F8" w14:textId="77777777" w:rsidR="002E4D65" w:rsidRDefault="002E4D65" w:rsidP="002E4D65"/>
    <w:p w14:paraId="6CCF0ADB" w14:textId="3B05F933" w:rsidR="002E4D65" w:rsidRDefault="002E4D65" w:rsidP="002E4D65">
      <w:pPr>
        <w:numPr>
          <w:ilvl w:val="0"/>
          <w:numId w:val="5"/>
        </w:numPr>
      </w:pPr>
      <w:r>
        <w:t>Go back to the EPN Editor and right-click on the “</w:t>
      </w:r>
      <w:proofErr w:type="spellStart"/>
      <w:r>
        <w:t>MeterFlickerProcessor</w:t>
      </w:r>
      <w:proofErr w:type="spellEnd"/>
      <w:r>
        <w:t>” and choose “Go to Configuration Source”.</w:t>
      </w:r>
    </w:p>
    <w:p w14:paraId="118829FA" w14:textId="77777777" w:rsidR="00455A71" w:rsidRDefault="00455A71" w:rsidP="00455A71">
      <w:pPr>
        <w:ind w:left="360"/>
      </w:pPr>
    </w:p>
    <w:p w14:paraId="526472E7" w14:textId="1343A5B5" w:rsidR="00455A71" w:rsidRDefault="00455A71" w:rsidP="00455A71">
      <w:r>
        <w:rPr>
          <w:rFonts w:ascii="Courier New" w:hAnsi="Courier New" w:cs="Courier New"/>
          <w:noProof/>
        </w:rPr>
        <w:drawing>
          <wp:inline distT="0" distB="0" distL="0" distR="0" wp14:anchorId="2538DE62" wp14:editId="10C5DBA6">
            <wp:extent cx="5486400" cy="15678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_insert_flicker_quer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8F6BC" w14:textId="77777777" w:rsidR="00455A71" w:rsidRDefault="00455A71" w:rsidP="00455A71"/>
    <w:p w14:paraId="610F5195" w14:textId="3BC36773" w:rsidR="00455A71" w:rsidRDefault="00455A71" w:rsidP="002E4D65">
      <w:pPr>
        <w:numPr>
          <w:ilvl w:val="0"/>
          <w:numId w:val="5"/>
        </w:numPr>
      </w:pPr>
      <w:r>
        <w:t>Replace the default query in the processor with the one that you copied from the “FlickerQuery.txt” file.</w:t>
      </w:r>
    </w:p>
    <w:p w14:paraId="10D2A628" w14:textId="77777777" w:rsidR="00CE4239" w:rsidRDefault="00CE4239" w:rsidP="00CE4239">
      <w:pPr>
        <w:ind w:left="360"/>
      </w:pPr>
    </w:p>
    <w:p w14:paraId="04168BDC" w14:textId="0B81D94C" w:rsidR="002E4D65" w:rsidRDefault="00840CAA" w:rsidP="002E4D65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0F79EF03" wp14:editId="5EFF49E2">
            <wp:extent cx="5486400" cy="4199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ew_query_erro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A1C46" w14:textId="77777777" w:rsidR="002E4D65" w:rsidRPr="002E4D65" w:rsidRDefault="002E4D65" w:rsidP="002E4D65">
      <w:pPr>
        <w:rPr>
          <w:rFonts w:ascii="Courier New" w:hAnsi="Courier New" w:cs="Courier New"/>
        </w:rPr>
      </w:pPr>
    </w:p>
    <w:p w14:paraId="254B921B" w14:textId="77777777" w:rsidR="00D4096F" w:rsidRDefault="00D4096F" w:rsidP="00D4096F">
      <w:pPr>
        <w:pStyle w:val="ListParagraph"/>
        <w:ind w:left="0"/>
      </w:pPr>
      <w:r>
        <w:t>There is still an error because the downstream channel to this processor does not have an event type. You will define the event type in the next section</w:t>
      </w:r>
      <w:r w:rsidR="00B32FCD">
        <w:t xml:space="preserve"> and assign it to the “</w:t>
      </w:r>
      <w:proofErr w:type="spellStart"/>
      <w:r w:rsidR="00B32FCD">
        <w:t>MeterFlickerOutputChannel</w:t>
      </w:r>
      <w:proofErr w:type="spellEnd"/>
      <w:r w:rsidR="00B32FCD">
        <w:t>”</w:t>
      </w:r>
      <w:r>
        <w:t xml:space="preserve">. </w:t>
      </w:r>
    </w:p>
    <w:p w14:paraId="7E828483" w14:textId="78A8AC33" w:rsidR="003A467D" w:rsidRDefault="003A467D" w:rsidP="00D4096F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79E30FCB" wp14:editId="6C3A7330">
            <wp:extent cx="5486400" cy="3368040"/>
            <wp:effectExtent l="0" t="0" r="0" b="1016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_new_query_erro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8EB4" w14:textId="3D6BCDD2" w:rsidR="00D31222" w:rsidRDefault="00D31222" w:rsidP="00A87E18"/>
    <w:p w14:paraId="7E8F8673" w14:textId="77777777" w:rsidR="00CB7E21" w:rsidRDefault="00555CB5" w:rsidP="00CB7E21">
      <w:pPr>
        <w:pStyle w:val="Heading5"/>
      </w:pPr>
      <w:bookmarkStart w:id="3" w:name="_Toc250471743"/>
      <w:r>
        <w:t>Part 2: Define the New Event Type</w:t>
      </w:r>
      <w:bookmarkEnd w:id="3"/>
    </w:p>
    <w:p w14:paraId="6325DBAB" w14:textId="77777777" w:rsidR="00CB7E21" w:rsidRDefault="00CB7E21" w:rsidP="00CB7E21"/>
    <w:p w14:paraId="3E690C8F" w14:textId="77777777" w:rsidR="00CB7E21" w:rsidRDefault="00555CB5" w:rsidP="00CB7E21">
      <w:r>
        <w:t>The query that you defined can be used to create a new event type.</w:t>
      </w:r>
    </w:p>
    <w:p w14:paraId="5F1390D4" w14:textId="77777777" w:rsidR="00CB7E21" w:rsidRDefault="00CB7E21" w:rsidP="00CB7E21"/>
    <w:p w14:paraId="0CA80EC7" w14:textId="5958418E" w:rsidR="00D31222" w:rsidRDefault="00555CB5" w:rsidP="00E01C01">
      <w:pPr>
        <w:numPr>
          <w:ilvl w:val="0"/>
          <w:numId w:val="18"/>
        </w:numPr>
      </w:pPr>
      <w:r>
        <w:t>Create a new package by clicking on the “</w:t>
      </w:r>
      <w:proofErr w:type="spellStart"/>
      <w:r>
        <w:t>src</w:t>
      </w:r>
      <w:proofErr w:type="spellEnd"/>
      <w:r>
        <w:t xml:space="preserve">” folder and </w:t>
      </w:r>
      <w:r w:rsidR="00BC6441">
        <w:t>using right-click</w:t>
      </w:r>
      <w:r>
        <w:t xml:space="preserve"> to choose “New”, “Package”</w:t>
      </w:r>
      <w:r w:rsidR="00BB02AB">
        <w:t>.</w:t>
      </w:r>
      <w:r>
        <w:t xml:space="preserve"> Give it the name: “</w:t>
      </w:r>
      <w:proofErr w:type="spellStart"/>
      <w:r w:rsidR="00BC6441">
        <w:t>com.oracle.o</w:t>
      </w:r>
      <w:r w:rsidR="00082C07">
        <w:t>ep</w:t>
      </w:r>
      <w:r w:rsidRPr="00555CB5">
        <w:t>.event</w:t>
      </w:r>
      <w:proofErr w:type="spellEnd"/>
      <w:r>
        <w:t>”. Click “Finish”.</w:t>
      </w:r>
    </w:p>
    <w:p w14:paraId="60D3C845" w14:textId="77777777" w:rsidR="006C2841" w:rsidRDefault="006C2841" w:rsidP="006C2841"/>
    <w:p w14:paraId="29D7C8D7" w14:textId="7F67335E" w:rsidR="00BC6441" w:rsidRDefault="006C2841" w:rsidP="00BC6441">
      <w:r>
        <w:rPr>
          <w:noProof/>
        </w:rPr>
        <w:drawing>
          <wp:inline distT="0" distB="0" distL="0" distR="0" wp14:anchorId="352A88D2" wp14:editId="7AB730B0">
            <wp:extent cx="5486400" cy="15144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_new_packag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A224" w14:textId="77777777" w:rsidR="00555CB5" w:rsidRDefault="00555CB5" w:rsidP="00555CB5">
      <w:pPr>
        <w:ind w:left="360"/>
      </w:pPr>
    </w:p>
    <w:p w14:paraId="3E97FB3F" w14:textId="77777777" w:rsidR="00555CB5" w:rsidRDefault="00555CB5" w:rsidP="00E01C01">
      <w:pPr>
        <w:numPr>
          <w:ilvl w:val="0"/>
          <w:numId w:val="18"/>
        </w:numPr>
      </w:pPr>
      <w:r>
        <w:t xml:space="preserve">Create a new class in that package by </w:t>
      </w:r>
      <w:proofErr w:type="gramStart"/>
      <w:r>
        <w:t>right-clicking</w:t>
      </w:r>
      <w:proofErr w:type="gramEnd"/>
      <w:r>
        <w:t xml:space="preserve"> on the package name and selecting “New”, “Class”.</w:t>
      </w:r>
      <w:r w:rsidR="00984BFD">
        <w:t xml:space="preserve"> Name the class “</w:t>
      </w:r>
      <w:proofErr w:type="spellStart"/>
      <w:r w:rsidR="00984BFD">
        <w:t>FlickerEvent</w:t>
      </w:r>
      <w:proofErr w:type="spellEnd"/>
      <w:r w:rsidR="00984BFD">
        <w:t>”. Click “Finish”.</w:t>
      </w:r>
    </w:p>
    <w:p w14:paraId="3554F94D" w14:textId="77777777" w:rsidR="000D0DD4" w:rsidRDefault="000D0DD4" w:rsidP="000D0DD4"/>
    <w:p w14:paraId="678E7441" w14:textId="080DF389" w:rsidR="009632F8" w:rsidRDefault="000D0DD4" w:rsidP="005D08C0">
      <w:r>
        <w:rPr>
          <w:noProof/>
        </w:rPr>
        <w:lastRenderedPageBreak/>
        <w:drawing>
          <wp:inline distT="0" distB="0" distL="0" distR="0" wp14:anchorId="30DDADF3" wp14:editId="649B87AA">
            <wp:extent cx="5486400" cy="20897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_new_clas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CFAE" w14:textId="4E56126F" w:rsidR="009632F8" w:rsidRDefault="009632F8" w:rsidP="009632F8"/>
    <w:p w14:paraId="56423FE5" w14:textId="77777777" w:rsidR="00984BFD" w:rsidRDefault="00984BFD" w:rsidP="00984BFD">
      <w:pPr>
        <w:pStyle w:val="ListParagraph"/>
      </w:pPr>
    </w:p>
    <w:p w14:paraId="469A0D6E" w14:textId="77777777" w:rsidR="00984BFD" w:rsidRDefault="00984BFD" w:rsidP="00E01C01">
      <w:pPr>
        <w:numPr>
          <w:ilvl w:val="0"/>
          <w:numId w:val="18"/>
        </w:numPr>
      </w:pPr>
      <w:r>
        <w:t xml:space="preserve">The empty class will open in the main screen. You can add properties to this class by </w:t>
      </w:r>
      <w:r w:rsidR="006E5707">
        <w:t>typing the 2 variables as shown in the picture below:</w:t>
      </w:r>
    </w:p>
    <w:p w14:paraId="1F021B9D" w14:textId="77777777" w:rsidR="00984BFD" w:rsidRDefault="00984BFD" w:rsidP="00984BFD">
      <w:pPr>
        <w:pStyle w:val="ListParagraph"/>
      </w:pPr>
    </w:p>
    <w:p w14:paraId="2EEA2A08" w14:textId="7BE65930" w:rsidR="00E01C01" w:rsidRDefault="005D08C0" w:rsidP="00DD6B95">
      <w:r>
        <w:rPr>
          <w:noProof/>
        </w:rPr>
        <w:drawing>
          <wp:inline distT="0" distB="0" distL="0" distR="0" wp14:anchorId="4EF8916E" wp14:editId="7C9783E4">
            <wp:extent cx="5486400" cy="1308100"/>
            <wp:effectExtent l="0" t="0" r="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_new_attribute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4048" w14:textId="77777777" w:rsidR="006E5707" w:rsidRDefault="006E5707" w:rsidP="006E5707"/>
    <w:p w14:paraId="2A86BB29" w14:textId="77777777" w:rsidR="00F321C2" w:rsidRDefault="006E5707" w:rsidP="00E01C01">
      <w:pPr>
        <w:numPr>
          <w:ilvl w:val="0"/>
          <w:numId w:val="18"/>
        </w:numPr>
      </w:pPr>
      <w:r>
        <w:t xml:space="preserve">You can easily add get and set methods for these properties by right-clicking </w:t>
      </w:r>
      <w:r w:rsidR="00112C69">
        <w:t>below</w:t>
      </w:r>
      <w:r>
        <w:t xml:space="preserve"> the properties and select</w:t>
      </w:r>
      <w:r w:rsidR="00112C69">
        <w:t>ing</w:t>
      </w:r>
      <w:r>
        <w:t xml:space="preserve"> “Source”, “Generate Getters and Setters”.</w:t>
      </w:r>
    </w:p>
    <w:p w14:paraId="0DC6E5CB" w14:textId="77777777" w:rsidR="000F2CE3" w:rsidRDefault="000F2CE3" w:rsidP="00CD0E78"/>
    <w:p w14:paraId="226A64AE" w14:textId="65354B71" w:rsidR="000F2CE3" w:rsidRDefault="00E25C41" w:rsidP="000F2CE3">
      <w:r>
        <w:rPr>
          <w:noProof/>
        </w:rPr>
        <w:drawing>
          <wp:inline distT="0" distB="0" distL="0" distR="0" wp14:anchorId="7DB536BA" wp14:editId="1C0D15CD">
            <wp:extent cx="2974554" cy="28575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_generate_getter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455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2912" w14:textId="77777777" w:rsidR="006E5707" w:rsidRDefault="006E5707" w:rsidP="006E5707">
      <w:pPr>
        <w:ind w:left="360"/>
      </w:pPr>
    </w:p>
    <w:p w14:paraId="69258AC7" w14:textId="77777777" w:rsidR="006E5707" w:rsidRDefault="006E5707" w:rsidP="00E01C01">
      <w:pPr>
        <w:numPr>
          <w:ilvl w:val="0"/>
          <w:numId w:val="18"/>
        </w:numPr>
      </w:pPr>
      <w:r>
        <w:t>Make sure that all of the boxes are checked. (You can use the “Select All”</w:t>
      </w:r>
      <w:r w:rsidR="006665C1">
        <w:t xml:space="preserve"> button) and </w:t>
      </w:r>
      <w:r w:rsidR="00D00533">
        <w:t>Click OK. The “Getter” and “Setter” source code will be generated for you.</w:t>
      </w:r>
      <w:r w:rsidR="00A514C5">
        <w:t xml:space="preserve"> Use CTRL-S or the disk icon in the menu bar to save the changes.</w:t>
      </w:r>
    </w:p>
    <w:p w14:paraId="6049DC11" w14:textId="77777777" w:rsidR="00484658" w:rsidRDefault="00484658" w:rsidP="00484658"/>
    <w:p w14:paraId="0C8C67F9" w14:textId="7E690161" w:rsidR="006E5707" w:rsidRDefault="00032A35" w:rsidP="002E4D5E">
      <w:pPr>
        <w:pStyle w:val="ListParagraph"/>
        <w:ind w:left="0"/>
      </w:pPr>
      <w:r>
        <w:rPr>
          <w:noProof/>
        </w:rPr>
        <w:drawing>
          <wp:inline distT="0" distB="0" distL="0" distR="0" wp14:anchorId="1D66DEA7" wp14:editId="3A77C3D7">
            <wp:extent cx="5486400" cy="61264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b_generate_getter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12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6F3D" w14:textId="77777777" w:rsidR="002E4D5E" w:rsidRDefault="002E4D5E" w:rsidP="002E4D5E">
      <w:pPr>
        <w:pStyle w:val="ListParagraph"/>
        <w:ind w:left="0"/>
      </w:pPr>
    </w:p>
    <w:p w14:paraId="31CAD915" w14:textId="5B829117" w:rsidR="00A94B05" w:rsidRDefault="00A94B05" w:rsidP="00E01C01">
      <w:pPr>
        <w:numPr>
          <w:ilvl w:val="0"/>
          <w:numId w:val="18"/>
        </w:numPr>
      </w:pPr>
      <w:r>
        <w:t>From the “Source” menu generate a “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)” method in your new event.</w:t>
      </w:r>
    </w:p>
    <w:p w14:paraId="5B439877" w14:textId="77777777" w:rsidR="00A94B05" w:rsidRDefault="00A94B05" w:rsidP="00A94B05"/>
    <w:p w14:paraId="6BF81A53" w14:textId="0C986131" w:rsidR="00A94B05" w:rsidRDefault="00A94B05" w:rsidP="00A94B05">
      <w:r>
        <w:rPr>
          <w:noProof/>
        </w:rPr>
        <w:lastRenderedPageBreak/>
        <w:drawing>
          <wp:inline distT="0" distB="0" distL="0" distR="0" wp14:anchorId="4CD54D99" wp14:editId="55849CDC">
            <wp:extent cx="3618766" cy="4457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_generate_toString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766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1225" w14:textId="77777777" w:rsidR="00A94B05" w:rsidRDefault="00A94B05" w:rsidP="00A94B05"/>
    <w:p w14:paraId="309BDCB9" w14:textId="5E1F0464" w:rsidR="00A94B05" w:rsidRDefault="00A94B05" w:rsidP="00A94B05">
      <w:r>
        <w:rPr>
          <w:noProof/>
        </w:rPr>
        <w:drawing>
          <wp:inline distT="0" distB="0" distL="0" distR="0" wp14:anchorId="66F86823" wp14:editId="1FA6978D">
            <wp:extent cx="5486400" cy="2071370"/>
            <wp:effectExtent l="0" t="0" r="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b_generate_toString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F9C5" w14:textId="77777777" w:rsidR="00A94B05" w:rsidRDefault="00A94B05" w:rsidP="00A94B05"/>
    <w:p w14:paraId="2EC2DBAA" w14:textId="77777777" w:rsidR="00846485" w:rsidRDefault="00846485" w:rsidP="00E01C01">
      <w:pPr>
        <w:numPr>
          <w:ilvl w:val="0"/>
          <w:numId w:val="18"/>
        </w:numPr>
      </w:pPr>
      <w:r>
        <w:t>In the “META-INF/spring” folder, double-click the “com.oracle.oep.training.smartmeter.context.xml” file to open it.</w:t>
      </w:r>
    </w:p>
    <w:p w14:paraId="1730B8BB" w14:textId="0471D304" w:rsidR="00846485" w:rsidRDefault="00846485" w:rsidP="00846485">
      <w:r>
        <w:t xml:space="preserve"> </w:t>
      </w:r>
    </w:p>
    <w:p w14:paraId="442117FB" w14:textId="77777777" w:rsidR="00D1586C" w:rsidRDefault="001A40EB" w:rsidP="00E01C01">
      <w:pPr>
        <w:numPr>
          <w:ilvl w:val="0"/>
          <w:numId w:val="18"/>
        </w:numPr>
      </w:pPr>
      <w:r>
        <w:t xml:space="preserve">Add </w:t>
      </w:r>
      <w:r w:rsidR="00113399">
        <w:t>the newly created event to the event t</w:t>
      </w:r>
      <w:r w:rsidR="00726938">
        <w:t xml:space="preserve">ype repository. You can </w:t>
      </w:r>
      <w:r w:rsidR="00667724">
        <w:t>‘</w:t>
      </w:r>
      <w:r w:rsidR="00726938" w:rsidRPr="00667724">
        <w:rPr>
          <w:i/>
        </w:rPr>
        <w:t>cut-and-paste</w:t>
      </w:r>
      <w:r w:rsidR="00667724">
        <w:rPr>
          <w:i/>
        </w:rPr>
        <w:t>’</w:t>
      </w:r>
      <w:r w:rsidR="00726938">
        <w:t xml:space="preserve"> the previous event that you added and make the necessary changes. Notice that the package name is different.</w:t>
      </w:r>
    </w:p>
    <w:p w14:paraId="44A1C117" w14:textId="77777777" w:rsidR="001A40EB" w:rsidRDefault="001A40EB" w:rsidP="001A40EB">
      <w:pPr>
        <w:pStyle w:val="ListParagraph"/>
      </w:pPr>
    </w:p>
    <w:p w14:paraId="0C796A8C" w14:textId="55F6AD2E" w:rsidR="001A40EB" w:rsidRDefault="00DA3456" w:rsidP="001A40EB">
      <w:pPr>
        <w:ind w:left="360"/>
      </w:pPr>
      <w:r>
        <w:rPr>
          <w:noProof/>
        </w:rPr>
        <w:drawing>
          <wp:inline distT="0" distB="0" distL="0" distR="0" wp14:anchorId="735EAD6D" wp14:editId="45B4944E">
            <wp:extent cx="5486400" cy="1061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_update_event_type_repos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93283" w14:textId="77777777" w:rsidR="00D1586C" w:rsidRDefault="00D1586C" w:rsidP="00D1586C">
      <w:pPr>
        <w:pStyle w:val="ListParagraph"/>
      </w:pPr>
    </w:p>
    <w:p w14:paraId="7B138129" w14:textId="77777777" w:rsidR="00E632BE" w:rsidRDefault="00E632BE" w:rsidP="00E01C01">
      <w:pPr>
        <w:numPr>
          <w:ilvl w:val="0"/>
          <w:numId w:val="18"/>
        </w:numPr>
      </w:pPr>
      <w:r>
        <w:t>Add the “</w:t>
      </w:r>
      <w:proofErr w:type="spellStart"/>
      <w:r>
        <w:t>FlickerEvent</w:t>
      </w:r>
      <w:proofErr w:type="spellEnd"/>
      <w:r>
        <w:t>” to the “</w:t>
      </w:r>
      <w:proofErr w:type="spellStart"/>
      <w:r>
        <w:t>MeterFlickerOutputChannel</w:t>
      </w:r>
      <w:proofErr w:type="spellEnd"/>
      <w:r>
        <w:t xml:space="preserve">”. Remember that you can use CTRL + SPACE_BAR in the IDE </w:t>
      </w:r>
      <w:r w:rsidR="006545E3">
        <w:t xml:space="preserve">to enter text </w:t>
      </w:r>
      <w:r>
        <w:t>instead of typing.</w:t>
      </w:r>
      <w:r w:rsidR="00DC102A">
        <w:t xml:space="preserve"> (OR click on the channel and use the properties tab).</w:t>
      </w:r>
    </w:p>
    <w:p w14:paraId="364EFD3A" w14:textId="77777777" w:rsidR="006545E3" w:rsidRDefault="006545E3" w:rsidP="006545E3">
      <w:pPr>
        <w:ind w:left="360"/>
      </w:pPr>
    </w:p>
    <w:p w14:paraId="0F557350" w14:textId="0C060DE8" w:rsidR="006545E3" w:rsidRDefault="00AF791E" w:rsidP="006545E3">
      <w:r>
        <w:rPr>
          <w:noProof/>
        </w:rPr>
        <w:drawing>
          <wp:inline distT="0" distB="0" distL="0" distR="0" wp14:anchorId="5F504297" wp14:editId="31AE4FA6">
            <wp:extent cx="5486400" cy="10102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_update_channe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58459" w14:textId="77777777" w:rsidR="006545E3" w:rsidRDefault="006545E3" w:rsidP="00800B91"/>
    <w:p w14:paraId="0C2344B2" w14:textId="5F86A48B" w:rsidR="00074989" w:rsidRDefault="00F127F7" w:rsidP="00800B91">
      <w:r>
        <w:rPr>
          <w:noProof/>
        </w:rPr>
        <w:drawing>
          <wp:inline distT="0" distB="0" distL="0" distR="0" wp14:anchorId="4B636075" wp14:editId="25796872">
            <wp:extent cx="5486400" cy="27432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b_update_channe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0587" w14:textId="77777777" w:rsidR="00074989" w:rsidRDefault="00074989" w:rsidP="00800B91"/>
    <w:p w14:paraId="1B53F3F9" w14:textId="77777777" w:rsidR="00800B91" w:rsidRDefault="00800B91" w:rsidP="00800B91">
      <w:pPr>
        <w:pStyle w:val="Heading5"/>
      </w:pPr>
      <w:bookmarkStart w:id="4" w:name="_Toc250471744"/>
      <w:r>
        <w:t>Part 3: Enhance the Event Bean</w:t>
      </w:r>
      <w:bookmarkEnd w:id="4"/>
      <w:r>
        <w:t xml:space="preserve"> </w:t>
      </w:r>
    </w:p>
    <w:p w14:paraId="7EC34875" w14:textId="77777777" w:rsidR="00800B91" w:rsidRDefault="00800B91" w:rsidP="00800B91"/>
    <w:p w14:paraId="24BFA8C4" w14:textId="77777777" w:rsidR="008C5D4D" w:rsidRDefault="008C5D4D" w:rsidP="00800B91">
      <w:r>
        <w:t xml:space="preserve">To see the output of your CQL query with the new event type, enhance the </w:t>
      </w:r>
      <w:r w:rsidR="00DF6754">
        <w:t>“Event Listener”.</w:t>
      </w:r>
    </w:p>
    <w:p w14:paraId="67BA2F35" w14:textId="77777777" w:rsidR="008C5D4D" w:rsidRDefault="008C5D4D" w:rsidP="00800B91"/>
    <w:p w14:paraId="3DA8A8CB" w14:textId="77777777" w:rsidR="00F127F7" w:rsidRDefault="008C5D4D" w:rsidP="00BF7CBD">
      <w:pPr>
        <w:numPr>
          <w:ilvl w:val="0"/>
          <w:numId w:val="32"/>
        </w:numPr>
      </w:pPr>
      <w:r>
        <w:t xml:space="preserve">Right-click on the “Event Listener” icon and select “Go to Java Source”. </w:t>
      </w:r>
      <w:r w:rsidR="005B145F">
        <w:t xml:space="preserve"> </w:t>
      </w:r>
    </w:p>
    <w:p w14:paraId="45456826" w14:textId="77777777" w:rsidR="006C7451" w:rsidRDefault="006C7451" w:rsidP="006C7451">
      <w:pPr>
        <w:ind w:left="360"/>
      </w:pPr>
    </w:p>
    <w:p w14:paraId="2A009703" w14:textId="7A2AB38B" w:rsidR="00F127F7" w:rsidRDefault="00F127F7" w:rsidP="00BF7CBD">
      <w:pPr>
        <w:numPr>
          <w:ilvl w:val="0"/>
          <w:numId w:val="32"/>
        </w:numPr>
      </w:pPr>
      <w:r>
        <w:t>Import the new event.</w:t>
      </w:r>
    </w:p>
    <w:p w14:paraId="73AE20BC" w14:textId="522B9AE1" w:rsidR="00F127F7" w:rsidRDefault="006C7451" w:rsidP="00F127F7">
      <w:r>
        <w:rPr>
          <w:noProof/>
        </w:rPr>
        <w:lastRenderedPageBreak/>
        <w:drawing>
          <wp:inline distT="0" distB="0" distL="0" distR="0" wp14:anchorId="6DE19362" wp14:editId="0D7E6716">
            <wp:extent cx="5486400" cy="2261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_import_eve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E763" w14:textId="77777777" w:rsidR="00F127F7" w:rsidRDefault="00F127F7" w:rsidP="00F127F7"/>
    <w:p w14:paraId="6CB1F372" w14:textId="44989557" w:rsidR="00BF7CBD" w:rsidRDefault="005B145F" w:rsidP="00BF7CBD">
      <w:pPr>
        <w:numPr>
          <w:ilvl w:val="0"/>
          <w:numId w:val="32"/>
        </w:numPr>
      </w:pPr>
      <w:r>
        <w:t>Add some lines to show the details of the “</w:t>
      </w:r>
      <w:proofErr w:type="spellStart"/>
      <w:r>
        <w:t>FlickerEvent</w:t>
      </w:r>
      <w:proofErr w:type="spellEnd"/>
      <w:r>
        <w:t>”</w:t>
      </w:r>
      <w:r w:rsidR="0072327D">
        <w:t xml:space="preserve"> when it arrives</w:t>
      </w:r>
      <w:r>
        <w:t>.</w:t>
      </w:r>
      <w:r w:rsidR="0072327D">
        <w:t xml:space="preserve"> </w:t>
      </w:r>
    </w:p>
    <w:p w14:paraId="01D54B89" w14:textId="77777777" w:rsidR="009442CE" w:rsidRDefault="009442CE" w:rsidP="005B145F"/>
    <w:p w14:paraId="0FA763B5" w14:textId="7F4F2B0B" w:rsidR="005B145F" w:rsidRDefault="00E8502E" w:rsidP="005B145F">
      <w:r>
        <w:rPr>
          <w:noProof/>
        </w:rPr>
        <w:drawing>
          <wp:inline distT="0" distB="0" distL="0" distR="0" wp14:anchorId="1B333338" wp14:editId="3001A6D3">
            <wp:extent cx="5486400" cy="210248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_print_event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D5FF" w14:textId="213E3CAD" w:rsidR="008C5D4D" w:rsidRDefault="005B145F" w:rsidP="005B145F">
      <w:r>
        <w:t>OR: If you want, you can replace the “EventListener.java” file with the file in “</w:t>
      </w:r>
      <w:r w:rsidR="000A54A0">
        <w:t>&lt;</w:t>
      </w:r>
      <w:r w:rsidR="00E8502E">
        <w:t>O</w:t>
      </w:r>
      <w:r w:rsidR="00577265">
        <w:t>EP_TRAINING\labs\02_CQL_</w:t>
      </w:r>
      <w:r w:rsidR="000A54A0">
        <w:t>Processo</w:t>
      </w:r>
      <w:r>
        <w:t>r</w:t>
      </w:r>
      <w:r w:rsidR="000A54A0">
        <w:t>\java”</w:t>
      </w:r>
    </w:p>
    <w:p w14:paraId="62B8752F" w14:textId="77777777" w:rsidR="00577265" w:rsidRDefault="00577265" w:rsidP="005B145F"/>
    <w:p w14:paraId="59747366" w14:textId="268EC7EC" w:rsidR="00577265" w:rsidRDefault="00577265" w:rsidP="005B145F">
      <w:r>
        <w:rPr>
          <w:noProof/>
        </w:rPr>
        <w:drawing>
          <wp:inline distT="0" distB="0" distL="0" distR="0" wp14:anchorId="4E986DAB" wp14:editId="4074616B">
            <wp:extent cx="1889738" cy="17145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_event_listen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975" cy="171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656CE" w14:textId="77777777" w:rsidR="008C5D4D" w:rsidRDefault="008C5D4D" w:rsidP="00ED11C3"/>
    <w:p w14:paraId="4195095E" w14:textId="7DFE06D8" w:rsidR="00ED11C3" w:rsidRDefault="00ED11C3" w:rsidP="003A55E4">
      <w:r>
        <w:t xml:space="preserve">Choose “Clean” from the </w:t>
      </w:r>
      <w:r w:rsidR="003A55E4">
        <w:t>project menu.</w:t>
      </w:r>
      <w:r w:rsidR="005B60C6">
        <w:t xml:space="preserve"> Notice that “Build Automatically” is checked. This will make sure your project is compiled properly before you deploy.</w:t>
      </w:r>
    </w:p>
    <w:p w14:paraId="087D14D6" w14:textId="4D0ACA19" w:rsidR="00ED11C3" w:rsidRDefault="00ED11C3" w:rsidP="00ED11C3">
      <w:r>
        <w:rPr>
          <w:noProof/>
        </w:rPr>
        <w:lastRenderedPageBreak/>
        <w:drawing>
          <wp:inline distT="0" distB="0" distL="0" distR="0" wp14:anchorId="31F80C28" wp14:editId="632190D8">
            <wp:extent cx="5486400" cy="3315335"/>
            <wp:effectExtent l="0" t="0" r="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_clean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E9C3E" w14:textId="77777777" w:rsidR="00ED11C3" w:rsidRDefault="00ED11C3" w:rsidP="00ED11C3"/>
    <w:p w14:paraId="5EE57696" w14:textId="77777777" w:rsidR="00755717" w:rsidRDefault="00800B91" w:rsidP="00755717">
      <w:pPr>
        <w:pStyle w:val="Heading5"/>
      </w:pPr>
      <w:bookmarkStart w:id="5" w:name="_Toc250471745"/>
      <w:r>
        <w:t>Part 4</w:t>
      </w:r>
      <w:r w:rsidR="00755717">
        <w:t xml:space="preserve">: </w:t>
      </w:r>
      <w:r w:rsidR="006C529D">
        <w:t>Deploying the Application</w:t>
      </w:r>
      <w:bookmarkEnd w:id="5"/>
    </w:p>
    <w:p w14:paraId="24033ACD" w14:textId="77777777" w:rsidR="00755717" w:rsidRDefault="00755717" w:rsidP="00755717"/>
    <w:p w14:paraId="2AF389F0" w14:textId="77777777" w:rsidR="005B44E4" w:rsidRDefault="00C07D0D" w:rsidP="00755717">
      <w:r>
        <w:t>Finally, you</w:t>
      </w:r>
      <w:r w:rsidR="00755717">
        <w:t xml:space="preserve"> </w:t>
      </w:r>
      <w:r w:rsidR="005B44E4">
        <w:t>are ready to deploy the application to the server</w:t>
      </w:r>
      <w:r w:rsidR="0056517D">
        <w:t>.</w:t>
      </w:r>
      <w:r w:rsidR="005B44E4">
        <w:t xml:space="preserve"> </w:t>
      </w:r>
    </w:p>
    <w:p w14:paraId="5BFF9041" w14:textId="77777777" w:rsidR="0056517D" w:rsidRDefault="0056517D" w:rsidP="00755717">
      <w:r>
        <w:t>Start the server and add the project, if necessary.</w:t>
      </w:r>
    </w:p>
    <w:p w14:paraId="59AA07AC" w14:textId="77777777" w:rsidR="005226BA" w:rsidRDefault="005226BA" w:rsidP="00755717"/>
    <w:p w14:paraId="6AF52B2C" w14:textId="66B00442" w:rsidR="005226BA" w:rsidRDefault="005226BA" w:rsidP="00755717">
      <w:r>
        <w:rPr>
          <w:noProof/>
        </w:rPr>
        <w:drawing>
          <wp:inline distT="0" distB="0" distL="0" distR="0" wp14:anchorId="09A04BD2" wp14:editId="00ED330C">
            <wp:extent cx="5486400" cy="20497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_start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062B" w14:textId="77777777" w:rsidR="00D61043" w:rsidRDefault="0056517D" w:rsidP="00BA160A">
      <w:pPr>
        <w:numPr>
          <w:ilvl w:val="0"/>
          <w:numId w:val="17"/>
        </w:numPr>
        <w:spacing w:before="240"/>
      </w:pPr>
      <w:r>
        <w:t>If the application is already on a running server, you simply need to “publish” the new version. If t</w:t>
      </w:r>
      <w:r w:rsidR="00D61043">
        <w:t>here are no errors</w:t>
      </w:r>
      <w:r>
        <w:t>,</w:t>
      </w:r>
      <w:r w:rsidR="00D61043">
        <w:t xml:space="preserve"> you should see a </w:t>
      </w:r>
      <w:r w:rsidR="000256BB">
        <w:t xml:space="preserve">“deployed successfully” and “started successfully” </w:t>
      </w:r>
      <w:r w:rsidR="00D61043">
        <w:t>message</w:t>
      </w:r>
      <w:r w:rsidR="000256BB">
        <w:t>s when the application is added to the server and the publish task is complete</w:t>
      </w:r>
      <w:r w:rsidR="00BA160A">
        <w:t xml:space="preserve"> (with no more error messages)</w:t>
      </w:r>
      <w:r w:rsidR="00D61043">
        <w:t>:</w:t>
      </w:r>
    </w:p>
    <w:p w14:paraId="2A4FA9CA" w14:textId="77777777" w:rsidR="000256BB" w:rsidRDefault="000256BB" w:rsidP="000256BB"/>
    <w:p w14:paraId="4D318220" w14:textId="6F6C28E0" w:rsidR="000256BB" w:rsidRDefault="00831478" w:rsidP="000256BB">
      <w:r>
        <w:rPr>
          <w:noProof/>
        </w:rPr>
        <w:lastRenderedPageBreak/>
        <w:drawing>
          <wp:inline distT="0" distB="0" distL="0" distR="0" wp14:anchorId="23691A1B" wp14:editId="1BD560B2">
            <wp:extent cx="5486400" cy="1410970"/>
            <wp:effectExtent l="0" t="0" r="0" b="1143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_publish2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8742" w14:textId="77777777" w:rsidR="000914C0" w:rsidRDefault="000914C0" w:rsidP="000256BB"/>
    <w:p w14:paraId="07A7C12D" w14:textId="58A588B0" w:rsidR="000914C0" w:rsidRDefault="00AA30B3" w:rsidP="000256BB">
      <w:r>
        <w:rPr>
          <w:noProof/>
        </w:rPr>
        <w:drawing>
          <wp:inline distT="0" distB="0" distL="0" distR="0" wp14:anchorId="6179B209" wp14:editId="3AA5D87D">
            <wp:extent cx="5486400" cy="557530"/>
            <wp:effectExtent l="0" t="0" r="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_publish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9D3FF" w14:textId="77777777" w:rsidR="00D61043" w:rsidRDefault="00D61043" w:rsidP="00B86C18"/>
    <w:p w14:paraId="3426DDB1" w14:textId="77777777" w:rsidR="006C529D" w:rsidRDefault="00800B91" w:rsidP="006C529D">
      <w:pPr>
        <w:pStyle w:val="Heading5"/>
      </w:pPr>
      <w:bookmarkStart w:id="6" w:name="_Toc250471746"/>
      <w:r>
        <w:t>Part 5</w:t>
      </w:r>
      <w:r w:rsidR="006C529D">
        <w:t>: Testing</w:t>
      </w:r>
      <w:bookmarkEnd w:id="6"/>
    </w:p>
    <w:p w14:paraId="5213931C" w14:textId="77777777" w:rsidR="006C529D" w:rsidRDefault="006C529D" w:rsidP="006C529D"/>
    <w:p w14:paraId="53FF81C5" w14:textId="77777777" w:rsidR="0056517D" w:rsidRDefault="0056517D" w:rsidP="0056517D">
      <w:r>
        <w:t xml:space="preserve">You should now be ready to run the application and test that the query is working. </w:t>
      </w:r>
    </w:p>
    <w:p w14:paraId="0C22524A" w14:textId="77777777" w:rsidR="006C529D" w:rsidRDefault="006C529D" w:rsidP="006C529D">
      <w:r>
        <w:t>To test, we simply run the JMS simulator.</w:t>
      </w:r>
    </w:p>
    <w:p w14:paraId="1BBB8DB1" w14:textId="77777777" w:rsidR="0056517D" w:rsidRDefault="0056517D" w:rsidP="0056517D"/>
    <w:p w14:paraId="5F0B1F59" w14:textId="563F0F31" w:rsidR="0056517D" w:rsidRDefault="0056517D" w:rsidP="0056517D">
      <w:pPr>
        <w:numPr>
          <w:ilvl w:val="0"/>
          <w:numId w:val="31"/>
        </w:numPr>
      </w:pPr>
      <w:r>
        <w:t>You simply need to run the JMS simulator that you ran in the previous tutorial. Since you’ve run the “</w:t>
      </w:r>
      <w:proofErr w:type="spellStart"/>
      <w:r>
        <w:t>DemoSimulator</w:t>
      </w:r>
      <w:proofErr w:type="spellEnd"/>
      <w:r>
        <w:t>”, you can run it from the green arrow in the menu bar.</w:t>
      </w:r>
    </w:p>
    <w:p w14:paraId="48BE91F7" w14:textId="4E5DBD78" w:rsidR="0056517D" w:rsidRDefault="0056517D" w:rsidP="0056517D">
      <w:r>
        <w:t xml:space="preserve">  </w:t>
      </w:r>
      <w:r w:rsidR="005B7365">
        <w:rPr>
          <w:noProof/>
        </w:rPr>
        <w:drawing>
          <wp:inline distT="0" distB="0" distL="0" distR="0" wp14:anchorId="7D3A7A15" wp14:editId="254B4002">
            <wp:extent cx="5486400" cy="2045970"/>
            <wp:effectExtent l="0" t="0" r="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_Demo_Simulato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29B81" w14:textId="77777777" w:rsidR="006C529D" w:rsidRDefault="006C529D" w:rsidP="006C529D"/>
    <w:p w14:paraId="7943F88D" w14:textId="77777777" w:rsidR="006C529D" w:rsidRDefault="0024335B" w:rsidP="00AE5BA5">
      <w:r>
        <w:t xml:space="preserve">When you run the application, you’ll see that when a “POWER_UP” follows a “POWER_DOWN” for the same </w:t>
      </w:r>
      <w:proofErr w:type="spellStart"/>
      <w:r>
        <w:t>meterId</w:t>
      </w:r>
      <w:proofErr w:type="spellEnd"/>
      <w:r>
        <w:t xml:space="preserve"> (because we partitioned by meter id), you’ll receive a “</w:t>
      </w:r>
      <w:proofErr w:type="spellStart"/>
      <w:r>
        <w:t>FlickerEvent</w:t>
      </w:r>
      <w:proofErr w:type="spellEnd"/>
      <w:r>
        <w:t>”.</w:t>
      </w:r>
    </w:p>
    <w:p w14:paraId="3FA33168" w14:textId="77777777" w:rsidR="0024335B" w:rsidRDefault="0024335B" w:rsidP="00AE5BA5"/>
    <w:p w14:paraId="72AB4A1B" w14:textId="66870DB5" w:rsidR="0024335B" w:rsidRDefault="00AA3DB5" w:rsidP="00AE5BA5">
      <w:r>
        <w:rPr>
          <w:noProof/>
        </w:rPr>
        <w:lastRenderedPageBreak/>
        <w:drawing>
          <wp:inline distT="0" distB="0" distL="0" distR="0" wp14:anchorId="6625C7DF" wp14:editId="6BCD772A">
            <wp:extent cx="5486400" cy="12058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_Outp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DA28" w14:textId="77777777" w:rsidR="00EE22F6" w:rsidRDefault="00EE22F6" w:rsidP="00775285">
      <w:pPr>
        <w:pStyle w:val="Heading5"/>
        <w:rPr>
          <w:b w:val="0"/>
        </w:rPr>
      </w:pPr>
    </w:p>
    <w:p w14:paraId="292BFD2F" w14:textId="77777777" w:rsidR="00D31222" w:rsidRPr="0023186D" w:rsidRDefault="00D31222" w:rsidP="0023186D">
      <w:pPr>
        <w:rPr>
          <w:b/>
          <w:u w:val="single"/>
        </w:rPr>
      </w:pPr>
      <w:r w:rsidRPr="0023186D">
        <w:rPr>
          <w:b/>
          <w:u w:val="single"/>
        </w:rPr>
        <w:t>Summary:</w:t>
      </w:r>
    </w:p>
    <w:p w14:paraId="179CC6F3" w14:textId="77777777" w:rsidR="00775285" w:rsidRDefault="00775285"/>
    <w:p w14:paraId="748907B4" w14:textId="77777777" w:rsidR="00D31222" w:rsidRDefault="00D31222">
      <w:r>
        <w:t>At the end of these exercises the participants understand how to:</w:t>
      </w:r>
    </w:p>
    <w:p w14:paraId="47F983C5" w14:textId="77777777" w:rsidR="00775285" w:rsidRDefault="0023186D" w:rsidP="00775285">
      <w:pPr>
        <w:numPr>
          <w:ilvl w:val="0"/>
          <w:numId w:val="2"/>
        </w:numPr>
      </w:pPr>
      <w:r>
        <w:t>Create</w:t>
      </w:r>
      <w:r w:rsidR="00D31222">
        <w:t xml:space="preserve"> </w:t>
      </w:r>
      <w:r w:rsidR="00775285">
        <w:t>a CQL Processor</w:t>
      </w:r>
    </w:p>
    <w:p w14:paraId="4A40EE50" w14:textId="77777777" w:rsidR="00D31222" w:rsidRDefault="00775285" w:rsidP="0096142F">
      <w:pPr>
        <w:numPr>
          <w:ilvl w:val="0"/>
          <w:numId w:val="2"/>
        </w:numPr>
      </w:pPr>
      <w:r>
        <w:t xml:space="preserve">Create a new event type that originates from the CQL processor </w:t>
      </w:r>
    </w:p>
    <w:sectPr w:rsidR="00D31222" w:rsidSect="00087783">
      <w:headerReference w:type="default" r:id="rId37"/>
      <w:footerReference w:type="even" r:id="rId38"/>
      <w:footerReference w:type="default" r:id="rId39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8EF8171" w14:textId="77777777" w:rsidR="000914C0" w:rsidRDefault="000914C0">
      <w:r>
        <w:separator/>
      </w:r>
    </w:p>
  </w:endnote>
  <w:endnote w:type="continuationSeparator" w:id="0">
    <w:p w14:paraId="350E381B" w14:textId="77777777" w:rsidR="000914C0" w:rsidRDefault="000914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Univers LT Std 57 Cn">
    <w:altName w:val="Courier New"/>
    <w:charset w:val="00"/>
    <w:family w:val="auto"/>
    <w:pitch w:val="variable"/>
    <w:sig w:usb0="03000000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7C4C2A0" w14:textId="77777777" w:rsidR="000914C0" w:rsidRDefault="000914C0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26B61D3" w14:textId="77777777" w:rsidR="000914C0" w:rsidRDefault="000914C0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9D0BBD7" w14:textId="77777777" w:rsidR="000914C0" w:rsidRDefault="000914C0">
    <w:pPr>
      <w:pStyle w:val="Footer"/>
      <w:framePr w:wrap="around" w:vAnchor="text" w:hAnchor="margin" w:xAlign="right" w:y="1"/>
      <w:rPr>
        <w:rStyle w:val="PageNumber"/>
      </w:rPr>
    </w:pPr>
  </w:p>
  <w:p w14:paraId="77C2D63B" w14:textId="77777777" w:rsidR="000914C0" w:rsidRDefault="000914C0">
    <w:pPr>
      <w:pStyle w:val="Footer"/>
      <w:ind w:right="36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B6633EE" wp14:editId="5AE31677">
              <wp:simplePos x="0" y="0"/>
              <wp:positionH relativeFrom="column">
                <wp:posOffset>0</wp:posOffset>
              </wp:positionH>
              <wp:positionV relativeFrom="paragraph">
                <wp:posOffset>76200</wp:posOffset>
              </wp:positionV>
              <wp:extent cx="5486400" cy="0"/>
              <wp:effectExtent l="12700" t="12700" r="25400" b="25400"/>
              <wp:wrapSquare wrapText="bothSides"/>
              <wp:docPr id="1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6pt" to="6in,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">
              <w10:wrap type="square"/>
            </v:line>
          </w:pict>
        </mc:Fallback>
      </mc:AlternateContent>
    </w:r>
  </w:p>
  <w:p w14:paraId="08A19F4E" w14:textId="35DC52D0" w:rsidR="000914C0" w:rsidRDefault="000914C0">
    <w:pPr>
      <w:pStyle w:val="Footer"/>
      <w:ind w:right="360"/>
      <w:rPr>
        <w:sz w:val="20"/>
      </w:rPr>
    </w:pPr>
    <w:r>
      <w:rPr>
        <w:sz w:val="20"/>
      </w:rPr>
      <w:fldChar w:fldCharType="begin"/>
    </w:r>
    <w:r>
      <w:rPr>
        <w:sz w:val="20"/>
      </w:rPr>
      <w:instrText xml:space="preserve"> FILENAME </w:instrText>
    </w:r>
    <w:r>
      <w:rPr>
        <w:sz w:val="20"/>
      </w:rPr>
      <w:fldChar w:fldCharType="separate"/>
    </w:r>
    <w:r w:rsidR="00544AE1">
      <w:rPr>
        <w:noProof/>
        <w:sz w:val="20"/>
      </w:rPr>
      <w:t>02_CQL_Processor.docx</w:t>
    </w:r>
    <w:r>
      <w:rPr>
        <w:sz w:val="20"/>
      </w:rPr>
      <w:fldChar w:fldCharType="end"/>
    </w:r>
    <w:r>
      <w:rPr>
        <w:sz w:val="20"/>
      </w:rPr>
      <w:t>x</w:t>
    </w:r>
    <w:r>
      <w:rPr>
        <w:sz w:val="20"/>
      </w:rPr>
      <w:tab/>
    </w:r>
    <w:r>
      <w:rPr>
        <w:sz w:val="20"/>
      </w:rPr>
      <w:tab/>
    </w:r>
  </w:p>
  <w:p w14:paraId="3B692F34" w14:textId="77777777" w:rsidR="000914C0" w:rsidRDefault="000914C0">
    <w:pPr>
      <w:pStyle w:val="Footer"/>
      <w:ind w:right="360"/>
      <w:rPr>
        <w:sz w:val="20"/>
      </w:rPr>
    </w:pPr>
    <w:r>
      <w:rPr>
        <w:sz w:val="20"/>
      </w:rPr>
      <w:t xml:space="preserve">Page </w:t>
    </w:r>
    <w:r>
      <w:rPr>
        <w:sz w:val="20"/>
      </w:rPr>
      <w:fldChar w:fldCharType="begin"/>
    </w:r>
    <w:r>
      <w:rPr>
        <w:sz w:val="20"/>
      </w:rPr>
      <w:instrText xml:space="preserve"> PAGE </w:instrText>
    </w:r>
    <w:r>
      <w:rPr>
        <w:sz w:val="20"/>
      </w:rPr>
      <w:fldChar w:fldCharType="separate"/>
    </w:r>
    <w:r w:rsidR="00544AE1">
      <w:rPr>
        <w:noProof/>
        <w:sz w:val="20"/>
      </w:rPr>
      <w:t>3</w:t>
    </w:r>
    <w:r>
      <w:rPr>
        <w:sz w:val="20"/>
      </w:rPr>
      <w:fldChar w:fldCharType="end"/>
    </w:r>
    <w:r>
      <w:rPr>
        <w:sz w:val="20"/>
      </w:rPr>
      <w:t xml:space="preserve"> of </w:t>
    </w:r>
    <w:r>
      <w:rPr>
        <w:rStyle w:val="PageNumber"/>
        <w:sz w:val="20"/>
      </w:rPr>
      <w:fldChar w:fldCharType="begin"/>
    </w:r>
    <w:r>
      <w:rPr>
        <w:rStyle w:val="PageNumber"/>
        <w:sz w:val="20"/>
      </w:rPr>
      <w:instrText xml:space="preserve"> NUMPAGES </w:instrText>
    </w:r>
    <w:r>
      <w:rPr>
        <w:rStyle w:val="PageNumber"/>
        <w:sz w:val="20"/>
      </w:rPr>
      <w:fldChar w:fldCharType="separate"/>
    </w:r>
    <w:r w:rsidR="00544AE1">
      <w:rPr>
        <w:rStyle w:val="PageNumber"/>
        <w:noProof/>
        <w:sz w:val="20"/>
      </w:rPr>
      <w:t>16</w:t>
    </w:r>
    <w:r>
      <w:rPr>
        <w:rStyle w:val="PageNumber"/>
        <w:sz w:val="20"/>
      </w:rPr>
      <w:fldChar w:fldCharType="end"/>
    </w:r>
  </w:p>
  <w:p w14:paraId="4D44BCC0" w14:textId="5D236802" w:rsidR="000914C0" w:rsidRDefault="000914C0">
    <w:pPr>
      <w:pStyle w:val="Footer"/>
      <w:ind w:right="360"/>
      <w:rPr>
        <w:sz w:val="20"/>
      </w:rPr>
    </w:pPr>
    <w:r>
      <w:rPr>
        <w:sz w:val="20"/>
      </w:rPr>
      <w:t>December 2013</w:t>
    </w:r>
  </w:p>
  <w:p w14:paraId="6109E9F0" w14:textId="1CDF1580" w:rsidR="000914C0" w:rsidRDefault="000914C0">
    <w:pPr>
      <w:pStyle w:val="Footer"/>
      <w:ind w:right="360"/>
    </w:pPr>
    <w:r>
      <w:rPr>
        <w:bCs/>
        <w:sz w:val="20"/>
      </w:rPr>
      <w:t>Oracle, All Rights Reserved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B0FF33" w14:textId="77777777" w:rsidR="000914C0" w:rsidRDefault="000914C0">
      <w:r>
        <w:separator/>
      </w:r>
    </w:p>
  </w:footnote>
  <w:footnote w:type="continuationSeparator" w:id="0">
    <w:p w14:paraId="43509B40" w14:textId="77777777" w:rsidR="000914C0" w:rsidRDefault="000914C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09DE86D" w14:textId="77777777" w:rsidR="000914C0" w:rsidRDefault="000914C0">
    <w:pPr>
      <w:pStyle w:val="Header"/>
      <w:rPr>
        <w:b/>
        <w:bCs/>
      </w:rPr>
    </w:pPr>
    <w:r>
      <w:rPr>
        <w:b/>
        <w:bCs/>
      </w:rPr>
      <w:t>Tutorial: Oracle Event Processing – CQL Processor</w:t>
    </w:r>
  </w:p>
  <w:p w14:paraId="24EA7DBC" w14:textId="77777777" w:rsidR="000914C0" w:rsidRDefault="000914C0">
    <w:pPr>
      <w:pStyle w:val="Header"/>
      <w:rPr>
        <w:b/>
        <w:bCs/>
        <w:i/>
        <w:iCs/>
        <w:sz w:val="20"/>
      </w:rPr>
    </w:pPr>
    <w:r>
      <w:rPr>
        <w:b/>
        <w:bCs/>
        <w:noProof/>
        <w:sz w:val="20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7452E916" wp14:editId="2BC4E3DC">
              <wp:simplePos x="0" y="0"/>
              <wp:positionH relativeFrom="column">
                <wp:posOffset>0</wp:posOffset>
              </wp:positionH>
              <wp:positionV relativeFrom="paragraph">
                <wp:posOffset>167640</wp:posOffset>
              </wp:positionV>
              <wp:extent cx="5486400" cy="0"/>
              <wp:effectExtent l="12700" t="15240" r="25400" b="22860"/>
              <wp:wrapSquare wrapText="bothSides"/>
              <wp:docPr id="2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864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13.2pt" to="6in,13.2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">
              <w10:wrap type="square"/>
            </v:line>
          </w:pict>
        </mc:Fallback>
      </mc:AlternateContent>
    </w:r>
    <w:r>
      <w:rPr>
        <w:b/>
        <w:bCs/>
        <w:sz w:val="20"/>
      </w:rPr>
      <w:t>(</w:t>
    </w:r>
    <w:r>
      <w:rPr>
        <w:b/>
        <w:bCs/>
        <w:sz w:val="20"/>
      </w:rPr>
      <w:fldChar w:fldCharType="begin"/>
    </w:r>
    <w:r>
      <w:rPr>
        <w:b/>
        <w:bCs/>
        <w:sz w:val="20"/>
      </w:rPr>
      <w:instrText xml:space="preserve"> FILENAME </w:instrText>
    </w:r>
    <w:r>
      <w:rPr>
        <w:b/>
        <w:bCs/>
        <w:sz w:val="20"/>
      </w:rPr>
      <w:fldChar w:fldCharType="separate"/>
    </w:r>
    <w:r w:rsidR="00544AE1">
      <w:rPr>
        <w:b/>
        <w:bCs/>
        <w:noProof/>
        <w:sz w:val="20"/>
      </w:rPr>
      <w:t>02_CQL_Processor.docx</w:t>
    </w:r>
    <w:r>
      <w:rPr>
        <w:b/>
        <w:bCs/>
        <w:sz w:val="20"/>
      </w:rPr>
      <w:fldChar w:fldCharType="end"/>
    </w:r>
    <w:r>
      <w:rPr>
        <w:b/>
        <w:bCs/>
        <w:sz w:val="20"/>
      </w:rPr>
      <w:t>x)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2460FE5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2633E3C"/>
    <w:multiLevelType w:val="hybridMultilevel"/>
    <w:tmpl w:val="E4149164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1B5A9C"/>
    <w:multiLevelType w:val="hybridMultilevel"/>
    <w:tmpl w:val="D030808E"/>
    <w:lvl w:ilvl="0" w:tplc="370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1C459E"/>
    <w:multiLevelType w:val="hybridMultilevel"/>
    <w:tmpl w:val="F7E46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D34F13"/>
    <w:multiLevelType w:val="hybridMultilevel"/>
    <w:tmpl w:val="AF9C9D64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3A30F86"/>
    <w:multiLevelType w:val="hybridMultilevel"/>
    <w:tmpl w:val="67C45C1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7B3496"/>
    <w:multiLevelType w:val="hybridMultilevel"/>
    <w:tmpl w:val="1AAA4928"/>
    <w:lvl w:ilvl="0" w:tplc="370C45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085E42"/>
    <w:multiLevelType w:val="hybridMultilevel"/>
    <w:tmpl w:val="49303516"/>
    <w:lvl w:ilvl="0" w:tplc="EF4E2F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DA35D4"/>
    <w:multiLevelType w:val="hybridMultilevel"/>
    <w:tmpl w:val="A4CCBAD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E11FBF"/>
    <w:multiLevelType w:val="hybridMultilevel"/>
    <w:tmpl w:val="100E3E5A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640A95"/>
    <w:multiLevelType w:val="hybridMultilevel"/>
    <w:tmpl w:val="420C24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23681591"/>
    <w:multiLevelType w:val="hybridMultilevel"/>
    <w:tmpl w:val="294A79FC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FF03A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26DE511C"/>
    <w:multiLevelType w:val="hybridMultilevel"/>
    <w:tmpl w:val="F17824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85C10F7"/>
    <w:multiLevelType w:val="hybridMultilevel"/>
    <w:tmpl w:val="420C24F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295A1E2F"/>
    <w:multiLevelType w:val="hybridMultilevel"/>
    <w:tmpl w:val="4322C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6B5CA7"/>
    <w:multiLevelType w:val="hybridMultilevel"/>
    <w:tmpl w:val="6DD4E114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D3740BA"/>
    <w:multiLevelType w:val="hybridMultilevel"/>
    <w:tmpl w:val="B316C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FA929A0"/>
    <w:multiLevelType w:val="multilevel"/>
    <w:tmpl w:val="ED801066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35E9664F"/>
    <w:multiLevelType w:val="hybridMultilevel"/>
    <w:tmpl w:val="8174B54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48A269A"/>
    <w:multiLevelType w:val="hybridMultilevel"/>
    <w:tmpl w:val="7E784284"/>
    <w:lvl w:ilvl="0" w:tplc="B69C122C">
      <w:numFmt w:val="bullet"/>
      <w:lvlText w:val="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C325E01"/>
    <w:multiLevelType w:val="hybridMultilevel"/>
    <w:tmpl w:val="1D5A6B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00A5075"/>
    <w:multiLevelType w:val="hybridMultilevel"/>
    <w:tmpl w:val="D194918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51223B35"/>
    <w:multiLevelType w:val="hybridMultilevel"/>
    <w:tmpl w:val="44EA4312"/>
    <w:lvl w:ilvl="0" w:tplc="041CFA7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518A6AB3"/>
    <w:multiLevelType w:val="hybridMultilevel"/>
    <w:tmpl w:val="856CF522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3FF03AC8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598808F3"/>
    <w:multiLevelType w:val="hybridMultilevel"/>
    <w:tmpl w:val="DC70699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ABF0D48"/>
    <w:multiLevelType w:val="hybridMultilevel"/>
    <w:tmpl w:val="509E35D6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BC137C7"/>
    <w:multiLevelType w:val="hybridMultilevel"/>
    <w:tmpl w:val="F236C2B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2440DD"/>
    <w:multiLevelType w:val="hybridMultilevel"/>
    <w:tmpl w:val="5BD2002C"/>
    <w:lvl w:ilvl="0" w:tplc="03AE6FC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FA63B23"/>
    <w:multiLevelType w:val="hybridMultilevel"/>
    <w:tmpl w:val="B924387C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0AB487D"/>
    <w:multiLevelType w:val="hybridMultilevel"/>
    <w:tmpl w:val="29B8E44A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1583CEB"/>
    <w:multiLevelType w:val="hybridMultilevel"/>
    <w:tmpl w:val="640A64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BA86519"/>
    <w:multiLevelType w:val="hybridMultilevel"/>
    <w:tmpl w:val="71FC551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2EA38FF"/>
    <w:multiLevelType w:val="hybridMultilevel"/>
    <w:tmpl w:val="9D6CB7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7070E2D"/>
    <w:multiLevelType w:val="hybridMultilevel"/>
    <w:tmpl w:val="0DE0B05E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8AD5A18"/>
    <w:multiLevelType w:val="hybridMultilevel"/>
    <w:tmpl w:val="2F0EA500"/>
    <w:lvl w:ilvl="0" w:tplc="BAD05B9E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9AE53D5"/>
    <w:multiLevelType w:val="hybridMultilevel"/>
    <w:tmpl w:val="A352F6B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22"/>
  </w:num>
  <w:num w:numId="3">
    <w:abstractNumId w:val="11"/>
  </w:num>
  <w:num w:numId="4">
    <w:abstractNumId w:val="3"/>
  </w:num>
  <w:num w:numId="5">
    <w:abstractNumId w:val="23"/>
  </w:num>
  <w:num w:numId="6">
    <w:abstractNumId w:val="1"/>
  </w:num>
  <w:num w:numId="7">
    <w:abstractNumId w:val="21"/>
  </w:num>
  <w:num w:numId="8">
    <w:abstractNumId w:val="20"/>
  </w:num>
  <w:num w:numId="9">
    <w:abstractNumId w:val="19"/>
  </w:num>
  <w:num w:numId="10">
    <w:abstractNumId w:val="25"/>
  </w:num>
  <w:num w:numId="11">
    <w:abstractNumId w:val="27"/>
  </w:num>
  <w:num w:numId="12">
    <w:abstractNumId w:val="34"/>
  </w:num>
  <w:num w:numId="13">
    <w:abstractNumId w:val="5"/>
  </w:num>
  <w:num w:numId="14">
    <w:abstractNumId w:val="15"/>
  </w:num>
  <w:num w:numId="15">
    <w:abstractNumId w:val="9"/>
  </w:num>
  <w:num w:numId="16">
    <w:abstractNumId w:val="16"/>
  </w:num>
  <w:num w:numId="17">
    <w:abstractNumId w:val="10"/>
  </w:num>
  <w:num w:numId="18">
    <w:abstractNumId w:val="7"/>
  </w:num>
  <w:num w:numId="19">
    <w:abstractNumId w:val="18"/>
  </w:num>
  <w:num w:numId="20">
    <w:abstractNumId w:val="35"/>
  </w:num>
  <w:num w:numId="21">
    <w:abstractNumId w:val="14"/>
  </w:num>
  <w:num w:numId="22">
    <w:abstractNumId w:val="28"/>
  </w:num>
  <w:num w:numId="23">
    <w:abstractNumId w:val="4"/>
  </w:num>
  <w:num w:numId="24">
    <w:abstractNumId w:val="24"/>
  </w:num>
  <w:num w:numId="25">
    <w:abstractNumId w:val="26"/>
  </w:num>
  <w:num w:numId="26">
    <w:abstractNumId w:val="31"/>
  </w:num>
  <w:num w:numId="27">
    <w:abstractNumId w:val="8"/>
  </w:num>
  <w:num w:numId="28">
    <w:abstractNumId w:val="29"/>
  </w:num>
  <w:num w:numId="29">
    <w:abstractNumId w:val="33"/>
  </w:num>
  <w:num w:numId="30">
    <w:abstractNumId w:val="13"/>
  </w:num>
  <w:num w:numId="31">
    <w:abstractNumId w:val="2"/>
  </w:num>
  <w:num w:numId="32">
    <w:abstractNumId w:val="6"/>
  </w:num>
  <w:num w:numId="33">
    <w:abstractNumId w:val="0"/>
  </w:num>
  <w:num w:numId="34">
    <w:abstractNumId w:val="32"/>
  </w:num>
  <w:num w:numId="35">
    <w:abstractNumId w:val="12"/>
  </w:num>
  <w:num w:numId="36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6"/>
  <w:proofState w:spelling="clean" w:grammar="clean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774E"/>
    <w:rsid w:val="000041FE"/>
    <w:rsid w:val="000236C7"/>
    <w:rsid w:val="000256BB"/>
    <w:rsid w:val="00031E19"/>
    <w:rsid w:val="00032A35"/>
    <w:rsid w:val="00035F82"/>
    <w:rsid w:val="000525B3"/>
    <w:rsid w:val="0005774E"/>
    <w:rsid w:val="000612AD"/>
    <w:rsid w:val="00074989"/>
    <w:rsid w:val="00074A8D"/>
    <w:rsid w:val="00080DA0"/>
    <w:rsid w:val="00082843"/>
    <w:rsid w:val="00082C07"/>
    <w:rsid w:val="00087783"/>
    <w:rsid w:val="000914C0"/>
    <w:rsid w:val="000A16D1"/>
    <w:rsid w:val="000A54A0"/>
    <w:rsid w:val="000A704E"/>
    <w:rsid w:val="000B3114"/>
    <w:rsid w:val="000B7DFB"/>
    <w:rsid w:val="000D0DD4"/>
    <w:rsid w:val="000D1644"/>
    <w:rsid w:val="000D263A"/>
    <w:rsid w:val="000F2CE3"/>
    <w:rsid w:val="00100101"/>
    <w:rsid w:val="00105A9A"/>
    <w:rsid w:val="00112C69"/>
    <w:rsid w:val="00113399"/>
    <w:rsid w:val="00122757"/>
    <w:rsid w:val="001902E6"/>
    <w:rsid w:val="001A40EB"/>
    <w:rsid w:val="001A4EAC"/>
    <w:rsid w:val="001B55EB"/>
    <w:rsid w:val="001C4612"/>
    <w:rsid w:val="00214088"/>
    <w:rsid w:val="0022026C"/>
    <w:rsid w:val="0023186D"/>
    <w:rsid w:val="0024335B"/>
    <w:rsid w:val="00251A17"/>
    <w:rsid w:val="00256319"/>
    <w:rsid w:val="00280994"/>
    <w:rsid w:val="002B0470"/>
    <w:rsid w:val="002B1A11"/>
    <w:rsid w:val="002C3A79"/>
    <w:rsid w:val="002C4C3C"/>
    <w:rsid w:val="002E06E9"/>
    <w:rsid w:val="002E477C"/>
    <w:rsid w:val="002E4D5E"/>
    <w:rsid w:val="002E4D65"/>
    <w:rsid w:val="002E7641"/>
    <w:rsid w:val="0035564E"/>
    <w:rsid w:val="00373BDB"/>
    <w:rsid w:val="003934F8"/>
    <w:rsid w:val="0039387E"/>
    <w:rsid w:val="003A467D"/>
    <w:rsid w:val="003A55E4"/>
    <w:rsid w:val="003C1501"/>
    <w:rsid w:val="003F0A26"/>
    <w:rsid w:val="003F4D65"/>
    <w:rsid w:val="00404338"/>
    <w:rsid w:val="00406BFF"/>
    <w:rsid w:val="004134BA"/>
    <w:rsid w:val="00455A71"/>
    <w:rsid w:val="00484658"/>
    <w:rsid w:val="00497DF4"/>
    <w:rsid w:val="004A2E95"/>
    <w:rsid w:val="004C50D0"/>
    <w:rsid w:val="004E3A80"/>
    <w:rsid w:val="004F7057"/>
    <w:rsid w:val="00511AD9"/>
    <w:rsid w:val="00516C82"/>
    <w:rsid w:val="005226BA"/>
    <w:rsid w:val="00544AE1"/>
    <w:rsid w:val="005543CE"/>
    <w:rsid w:val="00555CB5"/>
    <w:rsid w:val="00560738"/>
    <w:rsid w:val="0056517D"/>
    <w:rsid w:val="00567DFB"/>
    <w:rsid w:val="00577265"/>
    <w:rsid w:val="00580BBE"/>
    <w:rsid w:val="00582B12"/>
    <w:rsid w:val="00586BFE"/>
    <w:rsid w:val="005B145F"/>
    <w:rsid w:val="005B44E4"/>
    <w:rsid w:val="005B60C6"/>
    <w:rsid w:val="005B7365"/>
    <w:rsid w:val="005C3AD9"/>
    <w:rsid w:val="005D08C0"/>
    <w:rsid w:val="005D7773"/>
    <w:rsid w:val="005F2799"/>
    <w:rsid w:val="006009D2"/>
    <w:rsid w:val="006318F9"/>
    <w:rsid w:val="0063722B"/>
    <w:rsid w:val="00637ECC"/>
    <w:rsid w:val="006545E3"/>
    <w:rsid w:val="006665C1"/>
    <w:rsid w:val="00667724"/>
    <w:rsid w:val="00667A12"/>
    <w:rsid w:val="006722D3"/>
    <w:rsid w:val="006732B6"/>
    <w:rsid w:val="00685092"/>
    <w:rsid w:val="006850FC"/>
    <w:rsid w:val="006944F6"/>
    <w:rsid w:val="006C061E"/>
    <w:rsid w:val="006C2841"/>
    <w:rsid w:val="006C529D"/>
    <w:rsid w:val="006C7451"/>
    <w:rsid w:val="006E5707"/>
    <w:rsid w:val="006E5E39"/>
    <w:rsid w:val="006F2806"/>
    <w:rsid w:val="007005E8"/>
    <w:rsid w:val="00712F83"/>
    <w:rsid w:val="007204D3"/>
    <w:rsid w:val="007231F7"/>
    <w:rsid w:val="0072327D"/>
    <w:rsid w:val="00724BEC"/>
    <w:rsid w:val="00726938"/>
    <w:rsid w:val="00730D78"/>
    <w:rsid w:val="0074074F"/>
    <w:rsid w:val="00753E6B"/>
    <w:rsid w:val="00755717"/>
    <w:rsid w:val="00771ABF"/>
    <w:rsid w:val="00771DB3"/>
    <w:rsid w:val="00775285"/>
    <w:rsid w:val="00790A3C"/>
    <w:rsid w:val="007B1453"/>
    <w:rsid w:val="007C1A0F"/>
    <w:rsid w:val="007F7D60"/>
    <w:rsid w:val="00800B91"/>
    <w:rsid w:val="00804748"/>
    <w:rsid w:val="008065F7"/>
    <w:rsid w:val="00823E32"/>
    <w:rsid w:val="00824D5E"/>
    <w:rsid w:val="0082558F"/>
    <w:rsid w:val="00831063"/>
    <w:rsid w:val="00831478"/>
    <w:rsid w:val="00840CAA"/>
    <w:rsid w:val="00846485"/>
    <w:rsid w:val="00851B96"/>
    <w:rsid w:val="00865BFE"/>
    <w:rsid w:val="00891537"/>
    <w:rsid w:val="00894587"/>
    <w:rsid w:val="008A587C"/>
    <w:rsid w:val="008B6942"/>
    <w:rsid w:val="008C5D4D"/>
    <w:rsid w:val="008D5772"/>
    <w:rsid w:val="008E4214"/>
    <w:rsid w:val="0090663C"/>
    <w:rsid w:val="00917D60"/>
    <w:rsid w:val="009204BE"/>
    <w:rsid w:val="00921A0E"/>
    <w:rsid w:val="00923893"/>
    <w:rsid w:val="00934EF6"/>
    <w:rsid w:val="009442CE"/>
    <w:rsid w:val="009561C0"/>
    <w:rsid w:val="0096142F"/>
    <w:rsid w:val="009632F8"/>
    <w:rsid w:val="00963534"/>
    <w:rsid w:val="00964783"/>
    <w:rsid w:val="009708FA"/>
    <w:rsid w:val="009716CF"/>
    <w:rsid w:val="00973328"/>
    <w:rsid w:val="00984BFD"/>
    <w:rsid w:val="00990FAC"/>
    <w:rsid w:val="00991289"/>
    <w:rsid w:val="009B657C"/>
    <w:rsid w:val="009C303C"/>
    <w:rsid w:val="009D0E7D"/>
    <w:rsid w:val="009D79AB"/>
    <w:rsid w:val="009E0527"/>
    <w:rsid w:val="009E4163"/>
    <w:rsid w:val="009F2042"/>
    <w:rsid w:val="00A02B1A"/>
    <w:rsid w:val="00A4764F"/>
    <w:rsid w:val="00A514C5"/>
    <w:rsid w:val="00A74E4E"/>
    <w:rsid w:val="00A87E18"/>
    <w:rsid w:val="00A94B05"/>
    <w:rsid w:val="00AA30B3"/>
    <w:rsid w:val="00AA3DB5"/>
    <w:rsid w:val="00AB0BB4"/>
    <w:rsid w:val="00AB0E0F"/>
    <w:rsid w:val="00AC3289"/>
    <w:rsid w:val="00AD4AD4"/>
    <w:rsid w:val="00AE0AE9"/>
    <w:rsid w:val="00AE5BA5"/>
    <w:rsid w:val="00AF2D0B"/>
    <w:rsid w:val="00AF791E"/>
    <w:rsid w:val="00AF7DF0"/>
    <w:rsid w:val="00B32FCD"/>
    <w:rsid w:val="00B400D8"/>
    <w:rsid w:val="00B64318"/>
    <w:rsid w:val="00B727B5"/>
    <w:rsid w:val="00B831D1"/>
    <w:rsid w:val="00B86C18"/>
    <w:rsid w:val="00BA160A"/>
    <w:rsid w:val="00BB02AB"/>
    <w:rsid w:val="00BC0DC1"/>
    <w:rsid w:val="00BC6441"/>
    <w:rsid w:val="00BD154D"/>
    <w:rsid w:val="00BD350D"/>
    <w:rsid w:val="00BD7B2B"/>
    <w:rsid w:val="00BF38F1"/>
    <w:rsid w:val="00BF7CBD"/>
    <w:rsid w:val="00C000F4"/>
    <w:rsid w:val="00C0367B"/>
    <w:rsid w:val="00C072E9"/>
    <w:rsid w:val="00C07D0D"/>
    <w:rsid w:val="00C235BA"/>
    <w:rsid w:val="00C23F78"/>
    <w:rsid w:val="00C2607D"/>
    <w:rsid w:val="00C26F03"/>
    <w:rsid w:val="00C3764E"/>
    <w:rsid w:val="00C4072C"/>
    <w:rsid w:val="00C41678"/>
    <w:rsid w:val="00C73745"/>
    <w:rsid w:val="00C74D3D"/>
    <w:rsid w:val="00C82FEF"/>
    <w:rsid w:val="00C967C6"/>
    <w:rsid w:val="00CB14F2"/>
    <w:rsid w:val="00CB7E21"/>
    <w:rsid w:val="00CB7ECD"/>
    <w:rsid w:val="00CD0E78"/>
    <w:rsid w:val="00CD4D13"/>
    <w:rsid w:val="00CE4239"/>
    <w:rsid w:val="00CE76CE"/>
    <w:rsid w:val="00D00533"/>
    <w:rsid w:val="00D04D0D"/>
    <w:rsid w:val="00D14507"/>
    <w:rsid w:val="00D1586C"/>
    <w:rsid w:val="00D2517E"/>
    <w:rsid w:val="00D272BA"/>
    <w:rsid w:val="00D31222"/>
    <w:rsid w:val="00D4096F"/>
    <w:rsid w:val="00D4643F"/>
    <w:rsid w:val="00D61043"/>
    <w:rsid w:val="00D65851"/>
    <w:rsid w:val="00D66395"/>
    <w:rsid w:val="00D9621A"/>
    <w:rsid w:val="00DA3456"/>
    <w:rsid w:val="00DB1795"/>
    <w:rsid w:val="00DC102A"/>
    <w:rsid w:val="00DD6B95"/>
    <w:rsid w:val="00DE3EC9"/>
    <w:rsid w:val="00DF2C6A"/>
    <w:rsid w:val="00DF6754"/>
    <w:rsid w:val="00E01C01"/>
    <w:rsid w:val="00E25C41"/>
    <w:rsid w:val="00E4630A"/>
    <w:rsid w:val="00E53E48"/>
    <w:rsid w:val="00E57045"/>
    <w:rsid w:val="00E57B3F"/>
    <w:rsid w:val="00E632BE"/>
    <w:rsid w:val="00E842C1"/>
    <w:rsid w:val="00E8502E"/>
    <w:rsid w:val="00E9077B"/>
    <w:rsid w:val="00EA5B32"/>
    <w:rsid w:val="00EB57A7"/>
    <w:rsid w:val="00EC79C1"/>
    <w:rsid w:val="00ED11C3"/>
    <w:rsid w:val="00ED15CD"/>
    <w:rsid w:val="00ED1E21"/>
    <w:rsid w:val="00EE22F6"/>
    <w:rsid w:val="00EE5832"/>
    <w:rsid w:val="00EF5B0D"/>
    <w:rsid w:val="00F121FF"/>
    <w:rsid w:val="00F127F7"/>
    <w:rsid w:val="00F1382B"/>
    <w:rsid w:val="00F15B13"/>
    <w:rsid w:val="00F15BD5"/>
    <w:rsid w:val="00F21C04"/>
    <w:rsid w:val="00F23345"/>
    <w:rsid w:val="00F24DF7"/>
    <w:rsid w:val="00F321C2"/>
    <w:rsid w:val="00F357B2"/>
    <w:rsid w:val="00F42EAE"/>
    <w:rsid w:val="00F461E9"/>
    <w:rsid w:val="00F60FDB"/>
    <w:rsid w:val="00F63035"/>
    <w:rsid w:val="00F77BDE"/>
    <w:rsid w:val="00F9484E"/>
    <w:rsid w:val="00FA5D9D"/>
    <w:rsid w:val="00FB4CC9"/>
    <w:rsid w:val="00FE00A2"/>
    <w:rsid w:val="00FE7B98"/>
    <w:rsid w:val="00FF2E18"/>
    <w:rsid w:val="00FF37A0"/>
    <w:rsid w:val="00FF4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1"/>
    <o:shapelayout v:ext="edit">
      <o:idmap v:ext="edit" data="2"/>
    </o:shapelayout>
  </w:shapeDefaults>
  <w:decimalSymbol w:val="."/>
  <w:listSeparator w:val=","/>
  <w14:docId w14:val="50F9DD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widowControl w:val="0"/>
      <w:numPr>
        <w:numId w:val="1"/>
      </w:numPr>
      <w:pBdr>
        <w:top w:val="single" w:sz="12" w:space="1" w:color="auto"/>
        <w:bottom w:val="single" w:sz="12" w:space="1" w:color="auto"/>
      </w:pBdr>
      <w:overflowPunct w:val="0"/>
      <w:autoSpaceDE w:val="0"/>
      <w:autoSpaceDN w:val="0"/>
      <w:adjustRightInd w:val="0"/>
      <w:textAlignment w:val="baseline"/>
      <w:outlineLvl w:val="0"/>
    </w:pPr>
    <w:rPr>
      <w:rFonts w:ascii="Arial" w:hAnsi="Arial" w:cs="Arial"/>
      <w:b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pPr>
      <w:widowControl w:val="0"/>
      <w:numPr>
        <w:ilvl w:val="1"/>
        <w:numId w:val="1"/>
      </w:numPr>
      <w:overflowPunct w:val="0"/>
      <w:autoSpaceDE w:val="0"/>
      <w:autoSpaceDN w:val="0"/>
      <w:adjustRightInd w:val="0"/>
      <w:textAlignment w:val="baseline"/>
      <w:outlineLvl w:val="1"/>
    </w:pPr>
    <w:rPr>
      <w:rFonts w:ascii="Arial" w:hAnsi="Arial"/>
      <w:b/>
      <w:color w:val="3366FF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numPr>
        <w:ilvl w:val="2"/>
        <w:numId w:val="1"/>
      </w:numPr>
      <w:overflowPunct w:val="0"/>
      <w:autoSpaceDE w:val="0"/>
      <w:autoSpaceDN w:val="0"/>
      <w:adjustRightInd w:val="0"/>
      <w:textAlignment w:val="baseline"/>
      <w:outlineLvl w:val="2"/>
    </w:pPr>
    <w:rPr>
      <w:rFonts w:ascii="Arial" w:hAnsi="Arial" w:cs="Arial"/>
      <w:i/>
      <w:color w:val="339966"/>
      <w:szCs w:val="20"/>
    </w:rPr>
  </w:style>
  <w:style w:type="paragraph" w:styleId="Heading4">
    <w:name w:val="heading 4"/>
    <w:basedOn w:val="Normal"/>
    <w:next w:val="Normal"/>
    <w:qFormat/>
    <w:pPr>
      <w:keepNext/>
      <w:widowControl w:val="0"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20" w:lineRule="atLeast"/>
      <w:textAlignment w:val="baseline"/>
      <w:outlineLvl w:val="3"/>
    </w:pPr>
    <w:rPr>
      <w:rFonts w:ascii="Arial" w:hAnsi="Arial"/>
      <w:i/>
      <w:color w:val="000000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  <w:sz w:val="20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i/>
      <w:iCs/>
      <w:sz w:val="2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Pr>
      <w:b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bold">
    <w:name w:val="bold"/>
    <w:basedOn w:val="DefaultParagraphFont"/>
  </w:style>
  <w:style w:type="paragraph" w:customStyle="1" w:styleId="titleinfigure">
    <w:name w:val="titleinfigure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2">
    <w:name w:val="Body Text 2"/>
    <w:basedOn w:val="Normal"/>
    <w:semiHidden/>
    <w:rPr>
      <w:i/>
      <w:iCs/>
    </w:rPr>
  </w:style>
  <w:style w:type="paragraph" w:customStyle="1" w:styleId="Hands-OnLabtitle">
    <w:name w:val="Hands-On Lab title"/>
    <w:basedOn w:val="Normal"/>
    <w:pPr>
      <w:keepNext/>
      <w:outlineLvl w:val="1"/>
    </w:pPr>
    <w:rPr>
      <w:rFonts w:ascii="Univers LT Std 57 Cn" w:eastAsia="Times" w:hAnsi="Univers LT Std 57 Cn"/>
      <w:sz w:val="34"/>
      <w:szCs w:val="20"/>
    </w:rPr>
  </w:style>
  <w:style w:type="paragraph" w:customStyle="1" w:styleId="oSessionInformationStyle22LinesBeginning">
    <w:name w:val="o. Session Information (Style 2) 2 Lines Beginning"/>
    <w:basedOn w:val="Normal"/>
    <w:pPr>
      <w:pBdr>
        <w:between w:val="dashSmallGap" w:sz="4" w:space="1" w:color="000000"/>
      </w:pBdr>
      <w:tabs>
        <w:tab w:val="left" w:pos="1080"/>
        <w:tab w:val="left" w:pos="5346"/>
        <w:tab w:val="left" w:pos="7560"/>
      </w:tabs>
      <w:spacing w:line="190" w:lineRule="exact"/>
      <w:ind w:right="2"/>
    </w:pPr>
    <w:rPr>
      <w:rFonts w:ascii="Arial" w:hAnsi="Arial"/>
      <w:color w:val="000000"/>
      <w:sz w:val="16"/>
      <w:szCs w:val="20"/>
      <w:u w:color="000000"/>
    </w:rPr>
  </w:style>
  <w:style w:type="paragraph" w:styleId="ListParagraph">
    <w:name w:val="List Paragraph"/>
    <w:basedOn w:val="Normal"/>
    <w:qFormat/>
    <w:pPr>
      <w:ind w:left="720"/>
    </w:pPr>
  </w:style>
  <w:style w:type="character" w:styleId="HTMLCode">
    <w:name w:val="HTML Code"/>
    <w:basedOn w:val="DefaultParagraphFont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087783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83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783"/>
    <w:rPr>
      <w:rFonts w:ascii="Tahoma" w:hAnsi="Tahoma" w:cs="Tahoma"/>
      <w:sz w:val="16"/>
      <w:szCs w:val="16"/>
    </w:rPr>
  </w:style>
  <w:style w:type="paragraph" w:customStyle="1" w:styleId="1CoverTitle">
    <w:name w:val="*1. Cover Title"/>
    <w:basedOn w:val="Normal"/>
    <w:rsid w:val="00087783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  <w:szCs w:val="20"/>
    </w:rPr>
  </w:style>
  <w:style w:type="paragraph" w:customStyle="1" w:styleId="2CoverDate">
    <w:name w:val="*2. Cover Date"/>
    <w:basedOn w:val="Normal"/>
    <w:rsid w:val="00087783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unhideWhenUsed="0"/>
    <w:lsdException w:name="Note Level 2" w:semiHidden="0" w:uiPriority="1" w:unhideWhenUsed="0" w:qFormat="1"/>
    <w:lsdException w:name="Note Level 3" w:semiHidden="0" w:uiPriority="60" w:unhideWhenUsed="0"/>
    <w:lsdException w:name="Note Level 4" w:semiHidden="0" w:uiPriority="61" w:unhideWhenUsed="0"/>
    <w:lsdException w:name="Note Level 5" w:semiHidden="0" w:uiPriority="62" w:unhideWhenUsed="0"/>
    <w:lsdException w:name="Note Level 6" w:semiHidden="0" w:uiPriority="63" w:unhideWhenUsed="0"/>
    <w:lsdException w:name="Note Level 7" w:semiHidden="0" w:uiPriority="64" w:unhideWhenUsed="0"/>
    <w:lsdException w:name="Note Level 8" w:semiHidden="0" w:uiPriority="65" w:unhideWhenUsed="0"/>
    <w:lsdException w:name="Note Level 9" w:semiHidden="0" w:uiPriority="66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uiPriority="37"/>
    <w:lsdException w:name="Colorful Shading Accent 6" w:uiPriority="39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widowControl w:val="0"/>
      <w:numPr>
        <w:numId w:val="1"/>
      </w:numPr>
      <w:pBdr>
        <w:top w:val="single" w:sz="12" w:space="1" w:color="auto"/>
        <w:bottom w:val="single" w:sz="12" w:space="1" w:color="auto"/>
      </w:pBdr>
      <w:overflowPunct w:val="0"/>
      <w:autoSpaceDE w:val="0"/>
      <w:autoSpaceDN w:val="0"/>
      <w:adjustRightInd w:val="0"/>
      <w:textAlignment w:val="baseline"/>
      <w:outlineLvl w:val="0"/>
    </w:pPr>
    <w:rPr>
      <w:rFonts w:ascii="Arial" w:hAnsi="Arial" w:cs="Arial"/>
      <w:b/>
      <w:color w:val="0000FF"/>
      <w:kern w:val="28"/>
      <w:szCs w:val="20"/>
    </w:rPr>
  </w:style>
  <w:style w:type="paragraph" w:styleId="Heading2">
    <w:name w:val="heading 2"/>
    <w:basedOn w:val="Normal"/>
    <w:next w:val="Normal"/>
    <w:qFormat/>
    <w:pPr>
      <w:widowControl w:val="0"/>
      <w:numPr>
        <w:ilvl w:val="1"/>
        <w:numId w:val="1"/>
      </w:numPr>
      <w:overflowPunct w:val="0"/>
      <w:autoSpaceDE w:val="0"/>
      <w:autoSpaceDN w:val="0"/>
      <w:adjustRightInd w:val="0"/>
      <w:textAlignment w:val="baseline"/>
      <w:outlineLvl w:val="1"/>
    </w:pPr>
    <w:rPr>
      <w:rFonts w:ascii="Arial" w:hAnsi="Arial"/>
      <w:b/>
      <w:color w:val="3366FF"/>
      <w:szCs w:val="20"/>
    </w:rPr>
  </w:style>
  <w:style w:type="paragraph" w:styleId="Heading3">
    <w:name w:val="heading 3"/>
    <w:basedOn w:val="Normal"/>
    <w:next w:val="Normal"/>
    <w:qFormat/>
    <w:pPr>
      <w:keepNext/>
      <w:keepLines/>
      <w:widowControl w:val="0"/>
      <w:numPr>
        <w:ilvl w:val="2"/>
        <w:numId w:val="1"/>
      </w:numPr>
      <w:overflowPunct w:val="0"/>
      <w:autoSpaceDE w:val="0"/>
      <w:autoSpaceDN w:val="0"/>
      <w:adjustRightInd w:val="0"/>
      <w:textAlignment w:val="baseline"/>
      <w:outlineLvl w:val="2"/>
    </w:pPr>
    <w:rPr>
      <w:rFonts w:ascii="Arial" w:hAnsi="Arial" w:cs="Arial"/>
      <w:i/>
      <w:color w:val="339966"/>
      <w:szCs w:val="20"/>
    </w:rPr>
  </w:style>
  <w:style w:type="paragraph" w:styleId="Heading4">
    <w:name w:val="heading 4"/>
    <w:basedOn w:val="Normal"/>
    <w:next w:val="Normal"/>
    <w:qFormat/>
    <w:pPr>
      <w:keepNext/>
      <w:widowControl w:val="0"/>
      <w:numPr>
        <w:ilvl w:val="3"/>
        <w:numId w:val="1"/>
      </w:numPr>
      <w:overflowPunct w:val="0"/>
      <w:autoSpaceDE w:val="0"/>
      <w:autoSpaceDN w:val="0"/>
      <w:adjustRightInd w:val="0"/>
      <w:spacing w:before="240" w:after="60" w:line="220" w:lineRule="atLeast"/>
      <w:textAlignment w:val="baseline"/>
      <w:outlineLvl w:val="3"/>
    </w:pPr>
    <w:rPr>
      <w:rFonts w:ascii="Arial" w:hAnsi="Arial"/>
      <w:i/>
      <w:color w:val="000000"/>
      <w:szCs w:val="20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bCs/>
      <w:u w:val="single"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i/>
      <w:iCs/>
      <w:sz w:val="20"/>
    </w:rPr>
  </w:style>
  <w:style w:type="paragraph" w:styleId="Heading8">
    <w:name w:val="heading 8"/>
    <w:basedOn w:val="Normal"/>
    <w:next w:val="Normal"/>
    <w:qFormat/>
    <w:pPr>
      <w:keepNext/>
      <w:outlineLvl w:val="7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Footer">
    <w:name w:val="footer"/>
    <w:basedOn w:val="Normal"/>
    <w:semiHidden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</w:style>
  <w:style w:type="paragraph" w:styleId="Header">
    <w:name w:val="header"/>
    <w:basedOn w:val="Normal"/>
    <w:semiHidden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semiHidden/>
    <w:rPr>
      <w:i/>
      <w:iCs/>
      <w:sz w:val="22"/>
    </w:rPr>
  </w:style>
  <w:style w:type="character" w:styleId="FollowedHyperlink">
    <w:name w:val="FollowedHyperlink"/>
    <w:basedOn w:val="DefaultParagraphFont"/>
    <w:semiHidden/>
    <w:rPr>
      <w:color w:val="800080"/>
      <w:u w:val="single"/>
    </w:rPr>
  </w:style>
  <w:style w:type="paragraph" w:styleId="TOC1">
    <w:name w:val="toc 1"/>
    <w:basedOn w:val="Normal"/>
    <w:next w:val="Normal"/>
    <w:autoRedefine/>
    <w:uiPriority w:val="39"/>
    <w:rPr>
      <w:b/>
      <w:bCs/>
    </w:rPr>
  </w:style>
  <w:style w:type="paragraph" w:styleId="TOC2">
    <w:name w:val="toc 2"/>
    <w:basedOn w:val="Normal"/>
    <w:next w:val="Normal"/>
    <w:autoRedefine/>
    <w:semiHidden/>
    <w:pPr>
      <w:ind w:left="240"/>
    </w:pPr>
  </w:style>
  <w:style w:type="paragraph" w:styleId="TOC3">
    <w:name w:val="toc 3"/>
    <w:basedOn w:val="Normal"/>
    <w:next w:val="Normal"/>
    <w:autoRedefine/>
    <w:semiHidden/>
    <w:pPr>
      <w:ind w:left="480"/>
    </w:pPr>
  </w:style>
  <w:style w:type="paragraph" w:styleId="TOC4">
    <w:name w:val="toc 4"/>
    <w:basedOn w:val="Normal"/>
    <w:next w:val="Normal"/>
    <w:autoRedefine/>
    <w:semiHidden/>
    <w:pPr>
      <w:ind w:left="720"/>
    </w:pPr>
  </w:style>
  <w:style w:type="paragraph" w:styleId="TOC5">
    <w:name w:val="toc 5"/>
    <w:basedOn w:val="Normal"/>
    <w:next w:val="Normal"/>
    <w:autoRedefine/>
    <w:semiHidden/>
    <w:pPr>
      <w:ind w:left="960"/>
    </w:pPr>
  </w:style>
  <w:style w:type="paragraph" w:styleId="TOC6">
    <w:name w:val="toc 6"/>
    <w:basedOn w:val="Normal"/>
    <w:next w:val="Normal"/>
    <w:autoRedefine/>
    <w:semiHidden/>
    <w:pPr>
      <w:ind w:left="1200"/>
    </w:pPr>
  </w:style>
  <w:style w:type="paragraph" w:styleId="TOC7">
    <w:name w:val="toc 7"/>
    <w:basedOn w:val="Normal"/>
    <w:next w:val="Normal"/>
    <w:autoRedefine/>
    <w:semiHidden/>
    <w:pPr>
      <w:ind w:left="1440"/>
    </w:pPr>
  </w:style>
  <w:style w:type="paragraph" w:styleId="TOC8">
    <w:name w:val="toc 8"/>
    <w:basedOn w:val="Normal"/>
    <w:next w:val="Normal"/>
    <w:autoRedefine/>
    <w:semiHidden/>
    <w:pPr>
      <w:ind w:left="1680"/>
    </w:pPr>
  </w:style>
  <w:style w:type="paragraph" w:styleId="TOC9">
    <w:name w:val="toc 9"/>
    <w:basedOn w:val="Normal"/>
    <w:next w:val="Normal"/>
    <w:autoRedefine/>
    <w:semiHidden/>
    <w:pPr>
      <w:ind w:left="1920"/>
    </w:p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bold">
    <w:name w:val="bold"/>
    <w:basedOn w:val="DefaultParagraphFont"/>
  </w:style>
  <w:style w:type="paragraph" w:customStyle="1" w:styleId="titleinfigure">
    <w:name w:val="titleinfigure"/>
    <w:basedOn w:val="Normal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2">
    <w:name w:val="Body Text 2"/>
    <w:basedOn w:val="Normal"/>
    <w:semiHidden/>
    <w:rPr>
      <w:i/>
      <w:iCs/>
    </w:rPr>
  </w:style>
  <w:style w:type="paragraph" w:customStyle="1" w:styleId="Hands-OnLabtitle">
    <w:name w:val="Hands-On Lab title"/>
    <w:basedOn w:val="Normal"/>
    <w:pPr>
      <w:keepNext/>
      <w:outlineLvl w:val="1"/>
    </w:pPr>
    <w:rPr>
      <w:rFonts w:ascii="Univers LT Std 57 Cn" w:eastAsia="Times" w:hAnsi="Univers LT Std 57 Cn"/>
      <w:sz w:val="34"/>
      <w:szCs w:val="20"/>
    </w:rPr>
  </w:style>
  <w:style w:type="paragraph" w:customStyle="1" w:styleId="oSessionInformationStyle22LinesBeginning">
    <w:name w:val="o. Session Information (Style 2) 2 Lines Beginning"/>
    <w:basedOn w:val="Normal"/>
    <w:pPr>
      <w:pBdr>
        <w:between w:val="dashSmallGap" w:sz="4" w:space="1" w:color="000000"/>
      </w:pBdr>
      <w:tabs>
        <w:tab w:val="left" w:pos="1080"/>
        <w:tab w:val="left" w:pos="5346"/>
        <w:tab w:val="left" w:pos="7560"/>
      </w:tabs>
      <w:spacing w:line="190" w:lineRule="exact"/>
      <w:ind w:right="2"/>
    </w:pPr>
    <w:rPr>
      <w:rFonts w:ascii="Arial" w:hAnsi="Arial"/>
      <w:color w:val="000000"/>
      <w:sz w:val="16"/>
      <w:szCs w:val="20"/>
      <w:u w:color="000000"/>
    </w:rPr>
  </w:style>
  <w:style w:type="paragraph" w:styleId="ListParagraph">
    <w:name w:val="List Paragraph"/>
    <w:basedOn w:val="Normal"/>
    <w:qFormat/>
    <w:pPr>
      <w:ind w:left="720"/>
    </w:pPr>
  </w:style>
  <w:style w:type="character" w:styleId="HTMLCode">
    <w:name w:val="HTML Code"/>
    <w:basedOn w:val="DefaultParagraphFont"/>
    <w:semiHidden/>
    <w:unhideWhenUsed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link w:val="NoSpacingChar"/>
    <w:uiPriority w:val="1"/>
    <w:qFormat/>
    <w:rsid w:val="00087783"/>
    <w:rPr>
      <w:rFonts w:ascii="Calibri" w:hAnsi="Calibr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87783"/>
    <w:rPr>
      <w:rFonts w:ascii="Calibri" w:hAnsi="Calibri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778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783"/>
    <w:rPr>
      <w:rFonts w:ascii="Tahoma" w:hAnsi="Tahoma" w:cs="Tahoma"/>
      <w:sz w:val="16"/>
      <w:szCs w:val="16"/>
    </w:rPr>
  </w:style>
  <w:style w:type="paragraph" w:customStyle="1" w:styleId="1CoverTitle">
    <w:name w:val="*1. Cover Title"/>
    <w:basedOn w:val="Normal"/>
    <w:rsid w:val="00087783"/>
    <w:pPr>
      <w:overflowPunct w:val="0"/>
      <w:autoSpaceDE w:val="0"/>
      <w:autoSpaceDN w:val="0"/>
      <w:adjustRightInd w:val="0"/>
      <w:spacing w:after="40"/>
      <w:textAlignment w:val="baseline"/>
    </w:pPr>
    <w:rPr>
      <w:rFonts w:ascii="Garamond" w:hAnsi="Garamond"/>
      <w:sz w:val="36"/>
      <w:szCs w:val="20"/>
    </w:rPr>
  </w:style>
  <w:style w:type="paragraph" w:customStyle="1" w:styleId="2CoverDate">
    <w:name w:val="*2. Cover Date"/>
    <w:basedOn w:val="Normal"/>
    <w:rsid w:val="00087783"/>
    <w:pPr>
      <w:overflowPunct w:val="0"/>
      <w:autoSpaceDE w:val="0"/>
      <w:autoSpaceDN w:val="0"/>
      <w:adjustRightInd w:val="0"/>
      <w:spacing w:line="280" w:lineRule="atLeast"/>
      <w:textAlignment w:val="baseline"/>
    </w:pPr>
    <w:rPr>
      <w:rFonts w:ascii="Garamond" w:hAnsi="Garamond"/>
      <w:i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37" Type="http://schemas.openxmlformats.org/officeDocument/2006/relationships/header" Target="header1.xml"/><Relationship Id="rId38" Type="http://schemas.openxmlformats.org/officeDocument/2006/relationships/footer" Target="footer1.xml"/><Relationship Id="rId39" Type="http://schemas.openxmlformats.org/officeDocument/2006/relationships/footer" Target="footer2.xml"/><Relationship Id="rId40" Type="http://schemas.openxmlformats.org/officeDocument/2006/relationships/fontTable" Target="fontTable.xml"/><Relationship Id="rId4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93D9BE7E-3474-2C4B-9141-8FF3929B2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887</Words>
  <Characters>5061</Characters>
  <Application>Microsoft Macintosh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Oracle Corporation</Company>
  <LinksUpToDate>false</LinksUpToDate>
  <CharactersWithSpaces>5937</CharactersWithSpaces>
  <SharedDoc>false</SharedDoc>
  <HLinks>
    <vt:vector size="36" baseType="variant">
      <vt:variant>
        <vt:i4>1638452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_Toc236569616</vt:lpwstr>
      </vt:variant>
      <vt:variant>
        <vt:i4>1638452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_Toc236569615</vt:lpwstr>
      </vt:variant>
      <vt:variant>
        <vt:i4>1638452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_Toc236569614</vt:lpwstr>
      </vt:variant>
      <vt:variant>
        <vt:i4>1638452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_Toc236569613</vt:lpwstr>
      </vt:variant>
      <vt:variant>
        <vt:i4>1638452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_Toc236569612</vt:lpwstr>
      </vt:variant>
      <vt:variant>
        <vt:i4>1638452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_Toc236569611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user</dc:creator>
  <cp:keywords/>
  <dc:description/>
  <cp:lastModifiedBy>Lloyd Williams</cp:lastModifiedBy>
  <cp:revision>56</cp:revision>
  <cp:lastPrinted>2014-01-05T00:20:00Z</cp:lastPrinted>
  <dcterms:created xsi:type="dcterms:W3CDTF">2014-01-04T22:36:00Z</dcterms:created>
  <dcterms:modified xsi:type="dcterms:W3CDTF">2014-01-05T00:20:00Z</dcterms:modified>
</cp:coreProperties>
</file>