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7FA" w:rsidRDefault="00394A45" w:rsidP="008D5453">
      <w:pPr>
        <w:spacing w:after="0"/>
        <w:jc w:val="center"/>
        <w:rPr>
          <w:b/>
          <w:i/>
          <w:sz w:val="32"/>
        </w:rPr>
      </w:pPr>
      <w:r>
        <w:rPr>
          <w:b/>
          <w:sz w:val="32"/>
        </w:rPr>
        <w:t>HTTP (</w:t>
      </w:r>
      <w:r>
        <w:rPr>
          <w:b/>
          <w:i/>
          <w:sz w:val="32"/>
        </w:rPr>
        <w:t>Hypertext Transfer Protocol)</w:t>
      </w:r>
    </w:p>
    <w:p w:rsidR="00394A45" w:rsidRDefault="00394A45" w:rsidP="008D5453">
      <w:pPr>
        <w:spacing w:after="0"/>
        <w:jc w:val="both"/>
        <w:rPr>
          <w:b/>
          <w:sz w:val="24"/>
        </w:rPr>
      </w:pPr>
    </w:p>
    <w:p w:rsidR="00030C85" w:rsidRDefault="00394A45" w:rsidP="00030C85">
      <w:pPr>
        <w:spacing w:after="0"/>
        <w:jc w:val="both"/>
        <w:rPr>
          <w:sz w:val="24"/>
        </w:rPr>
      </w:pPr>
      <w:r>
        <w:rPr>
          <w:b/>
          <w:sz w:val="24"/>
        </w:rPr>
        <w:t xml:space="preserve">HTTP </w:t>
      </w:r>
      <w:r>
        <w:rPr>
          <w:sz w:val="24"/>
        </w:rPr>
        <w:t xml:space="preserve">or </w:t>
      </w:r>
      <w:r>
        <w:rPr>
          <w:i/>
          <w:sz w:val="24"/>
        </w:rPr>
        <w:t xml:space="preserve">Hypertext Transfer Protocol </w:t>
      </w:r>
      <w:r w:rsidRPr="00394A45">
        <w:rPr>
          <w:sz w:val="24"/>
        </w:rPr>
        <w:t>is a protocol used by</w:t>
      </w:r>
      <w:r>
        <w:rPr>
          <w:i/>
          <w:sz w:val="24"/>
        </w:rPr>
        <w:t xml:space="preserve"> client </w:t>
      </w:r>
      <w:r w:rsidRPr="00394A45">
        <w:rPr>
          <w:sz w:val="24"/>
        </w:rPr>
        <w:t>and</w:t>
      </w:r>
      <w:r>
        <w:rPr>
          <w:i/>
          <w:sz w:val="24"/>
        </w:rPr>
        <w:t xml:space="preserve"> server </w:t>
      </w:r>
      <w:r>
        <w:rPr>
          <w:sz w:val="24"/>
        </w:rPr>
        <w:t xml:space="preserve">for communicated using </w:t>
      </w:r>
      <w:r>
        <w:rPr>
          <w:i/>
          <w:sz w:val="24"/>
        </w:rPr>
        <w:t xml:space="preserve">request-response </w:t>
      </w:r>
      <w:r>
        <w:rPr>
          <w:sz w:val="24"/>
        </w:rPr>
        <w:t xml:space="preserve">style. HTTP determined how the message format and how its delivery, also how the </w:t>
      </w:r>
      <w:r>
        <w:rPr>
          <w:i/>
          <w:sz w:val="24"/>
        </w:rPr>
        <w:t xml:space="preserve">web server </w:t>
      </w:r>
      <w:r>
        <w:rPr>
          <w:sz w:val="24"/>
        </w:rPr>
        <w:t xml:space="preserve">and </w:t>
      </w:r>
      <w:r>
        <w:rPr>
          <w:i/>
          <w:sz w:val="24"/>
        </w:rPr>
        <w:t xml:space="preserve">browser </w:t>
      </w:r>
      <w:r>
        <w:rPr>
          <w:sz w:val="24"/>
        </w:rPr>
        <w:t>act</w:t>
      </w:r>
      <w:r w:rsidR="001D04C2">
        <w:rPr>
          <w:sz w:val="24"/>
        </w:rPr>
        <w:t xml:space="preserve"> and react towards various commands.</w:t>
      </w:r>
    </w:p>
    <w:p w:rsidR="001D04C2" w:rsidRDefault="008D5453" w:rsidP="00030C85">
      <w:pPr>
        <w:spacing w:after="0" w:line="360" w:lineRule="auto"/>
        <w:jc w:val="both"/>
        <w:rPr>
          <w:b/>
          <w:sz w:val="24"/>
        </w:rPr>
      </w:pPr>
      <w:r w:rsidRPr="008D5453">
        <w:rPr>
          <w:b/>
          <w:sz w:val="24"/>
        </w:rPr>
        <w:t>History</w:t>
      </w:r>
    </w:p>
    <w:p w:rsidR="008D5453" w:rsidRDefault="008D5453" w:rsidP="00030C85">
      <w:pPr>
        <w:spacing w:after="0"/>
        <w:jc w:val="both"/>
        <w:rPr>
          <w:i/>
          <w:sz w:val="24"/>
        </w:rPr>
      </w:pPr>
      <w:r>
        <w:rPr>
          <w:sz w:val="24"/>
        </w:rPr>
        <w:t xml:space="preserve">The term of HTTP first created by </w:t>
      </w:r>
      <w:r>
        <w:rPr>
          <w:i/>
          <w:sz w:val="24"/>
        </w:rPr>
        <w:t xml:space="preserve">Ted Nelson </w:t>
      </w:r>
      <w:r>
        <w:rPr>
          <w:sz w:val="24"/>
        </w:rPr>
        <w:t xml:space="preserve">in 1965 in the </w:t>
      </w:r>
      <w:r w:rsidRPr="008D5453">
        <w:rPr>
          <w:i/>
          <w:sz w:val="24"/>
          <w:u w:val="single"/>
        </w:rPr>
        <w:t>Xanadu</w:t>
      </w:r>
      <w:r>
        <w:rPr>
          <w:sz w:val="24"/>
          <w:u w:val="single"/>
        </w:rPr>
        <w:t xml:space="preserve"> </w:t>
      </w:r>
      <w:r w:rsidRPr="008D5453">
        <w:rPr>
          <w:i/>
          <w:sz w:val="24"/>
          <w:u w:val="single"/>
        </w:rPr>
        <w:t>Project</w:t>
      </w:r>
      <w:r>
        <w:rPr>
          <w:i/>
          <w:sz w:val="24"/>
          <w:u w:val="single"/>
        </w:rPr>
        <w:t xml:space="preserve">, </w:t>
      </w:r>
      <w:r>
        <w:rPr>
          <w:sz w:val="24"/>
        </w:rPr>
        <w:t xml:space="preserve">which was inspired by </w:t>
      </w:r>
      <w:r>
        <w:rPr>
          <w:i/>
          <w:sz w:val="24"/>
        </w:rPr>
        <w:t xml:space="preserve">Vannevar </w:t>
      </w:r>
      <w:bookmarkStart w:id="0" w:name="_GoBack"/>
      <w:bookmarkEnd w:id="0"/>
      <w:r>
        <w:rPr>
          <w:i/>
          <w:sz w:val="24"/>
        </w:rPr>
        <w:t xml:space="preserve">Bush’s </w:t>
      </w:r>
      <w:r>
        <w:rPr>
          <w:sz w:val="24"/>
        </w:rPr>
        <w:t xml:space="preserve">1930 vision of the microfilm-based information retrieval management </w:t>
      </w:r>
      <w:r>
        <w:rPr>
          <w:i/>
          <w:sz w:val="24"/>
        </w:rPr>
        <w:t>“memex”</w:t>
      </w:r>
      <w:r>
        <w:rPr>
          <w:sz w:val="24"/>
        </w:rPr>
        <w:t xml:space="preserve"> systems described in his 1945 essay </w:t>
      </w:r>
      <w:r>
        <w:rPr>
          <w:i/>
          <w:sz w:val="24"/>
        </w:rPr>
        <w:t>“As We May Think”.</w:t>
      </w:r>
    </w:p>
    <w:p w:rsidR="008D5453" w:rsidRDefault="008D5453" w:rsidP="008D5453">
      <w:pPr>
        <w:spacing w:after="0"/>
        <w:jc w:val="both"/>
        <w:rPr>
          <w:sz w:val="24"/>
        </w:rPr>
      </w:pPr>
      <w:r>
        <w:rPr>
          <w:sz w:val="24"/>
        </w:rPr>
        <w:t xml:space="preserve">The first documented version of HTTP was </w:t>
      </w:r>
      <w:r>
        <w:rPr>
          <w:b/>
          <w:sz w:val="24"/>
        </w:rPr>
        <w:t>HTTP V0.9 (1991)</w:t>
      </w:r>
      <w:r>
        <w:rPr>
          <w:sz w:val="24"/>
        </w:rPr>
        <w:t>.</w:t>
      </w:r>
      <w:r w:rsidR="003E7DD6">
        <w:rPr>
          <w:sz w:val="24"/>
        </w:rPr>
        <w:t xml:space="preserve"> But in 1996 officially introduced and recognized as </w:t>
      </w:r>
      <w:r w:rsidR="003E7DD6">
        <w:rPr>
          <w:b/>
          <w:sz w:val="24"/>
        </w:rPr>
        <w:t>HTTP V1.0</w:t>
      </w:r>
      <w:r w:rsidR="003E7DD6">
        <w:rPr>
          <w:sz w:val="24"/>
        </w:rPr>
        <w:t xml:space="preserve">. The HTTP Working Group planned to publish new standards in December 1995 and the support for the standard HTTP/1.1 based on the then developing </w:t>
      </w:r>
      <w:r w:rsidR="003E7DD6" w:rsidRPr="003E7DD6">
        <w:rPr>
          <w:b/>
          <w:sz w:val="24"/>
        </w:rPr>
        <w:t>RFC 2068</w:t>
      </w:r>
      <w:r w:rsidR="003E7DD6">
        <w:rPr>
          <w:sz w:val="24"/>
        </w:rPr>
        <w:t xml:space="preserve">. By March 1996, pre standars HTTP/1.1 was supported in </w:t>
      </w:r>
      <w:r w:rsidR="003E7DD6">
        <w:rPr>
          <w:i/>
          <w:sz w:val="24"/>
        </w:rPr>
        <w:t xml:space="preserve">Arena, Netscape 2.0, Mosaic 2.7, Lynx 2.5, </w:t>
      </w:r>
      <w:r w:rsidR="003E7DD6">
        <w:rPr>
          <w:sz w:val="24"/>
        </w:rPr>
        <w:t xml:space="preserve">and in </w:t>
      </w:r>
      <w:r w:rsidR="003E7DD6">
        <w:rPr>
          <w:i/>
          <w:sz w:val="24"/>
        </w:rPr>
        <w:t>Internet Explorer 2.0</w:t>
      </w:r>
      <w:r w:rsidR="003E7DD6">
        <w:rPr>
          <w:sz w:val="24"/>
        </w:rPr>
        <w:t>. Improvements and Updates of HTTP/1.1 standards were release under RFC 2616 in June 1999.</w:t>
      </w:r>
    </w:p>
    <w:p w:rsidR="003E7DD6" w:rsidRPr="003E7DD6" w:rsidRDefault="003E7DD6" w:rsidP="008D5453">
      <w:pPr>
        <w:spacing w:after="0"/>
        <w:jc w:val="both"/>
        <w:rPr>
          <w:sz w:val="24"/>
        </w:rPr>
      </w:pPr>
      <w:r>
        <w:rPr>
          <w:sz w:val="24"/>
        </w:rPr>
        <w:t xml:space="preserve">In 2007, the </w:t>
      </w:r>
      <w:r w:rsidRPr="003E7DD6">
        <w:rPr>
          <w:b/>
          <w:i/>
          <w:sz w:val="24"/>
          <w:u w:val="single"/>
        </w:rPr>
        <w:t>HTTPbis Working Group</w:t>
      </w:r>
      <w:r>
        <w:rPr>
          <w:b/>
          <w:i/>
          <w:sz w:val="24"/>
          <w:u w:val="single"/>
        </w:rPr>
        <w:t xml:space="preserve"> </w:t>
      </w:r>
      <w:r>
        <w:rPr>
          <w:sz w:val="24"/>
        </w:rPr>
        <w:t xml:space="preserve">was formed, in part, to revised and clarify the HTTP/1.1 Spesification. In June 2014, </w:t>
      </w:r>
      <w:r w:rsidR="00030C85">
        <w:rPr>
          <w:sz w:val="24"/>
        </w:rPr>
        <w:t>WG released updates six part spesification obsoleting RFC 2616:</w:t>
      </w:r>
      <w:r>
        <w:rPr>
          <w:sz w:val="24"/>
        </w:rPr>
        <w:t xml:space="preserve"> </w:t>
      </w:r>
    </w:p>
    <w:p w:rsidR="008D5453" w:rsidRDefault="00030C85" w:rsidP="00030C85">
      <w:pPr>
        <w:pStyle w:val="ListParagraph"/>
        <w:numPr>
          <w:ilvl w:val="0"/>
          <w:numId w:val="1"/>
        </w:numPr>
        <w:spacing w:after="0"/>
        <w:ind w:left="450"/>
        <w:jc w:val="both"/>
        <w:rPr>
          <w:b/>
          <w:sz w:val="24"/>
        </w:rPr>
      </w:pPr>
      <w:r>
        <w:rPr>
          <w:b/>
          <w:sz w:val="24"/>
        </w:rPr>
        <w:t>RFC 7230</w:t>
      </w:r>
      <w:r>
        <w:rPr>
          <w:sz w:val="24"/>
        </w:rPr>
        <w:t xml:space="preserve">, HTTP/1.1: </w:t>
      </w:r>
      <w:r>
        <w:rPr>
          <w:i/>
          <w:sz w:val="24"/>
        </w:rPr>
        <w:t>Message Sintax and Routing</w:t>
      </w:r>
    </w:p>
    <w:p w:rsidR="00030C85" w:rsidRDefault="00030C85" w:rsidP="00030C85">
      <w:pPr>
        <w:pStyle w:val="ListParagraph"/>
        <w:numPr>
          <w:ilvl w:val="0"/>
          <w:numId w:val="1"/>
        </w:numPr>
        <w:spacing w:after="0"/>
        <w:ind w:left="450"/>
        <w:jc w:val="both"/>
        <w:rPr>
          <w:b/>
          <w:sz w:val="24"/>
        </w:rPr>
      </w:pPr>
      <w:r>
        <w:rPr>
          <w:b/>
          <w:sz w:val="24"/>
        </w:rPr>
        <w:t>RFC 7231</w:t>
      </w:r>
      <w:r>
        <w:rPr>
          <w:sz w:val="24"/>
        </w:rPr>
        <w:t xml:space="preserve">, HTTP/1.1: </w:t>
      </w:r>
      <w:r w:rsidRPr="00030C85">
        <w:rPr>
          <w:i/>
          <w:sz w:val="24"/>
        </w:rPr>
        <w:t>Semantics and Content</w:t>
      </w:r>
    </w:p>
    <w:p w:rsidR="00030C85" w:rsidRDefault="00030C85" w:rsidP="00030C85">
      <w:pPr>
        <w:pStyle w:val="ListParagraph"/>
        <w:numPr>
          <w:ilvl w:val="0"/>
          <w:numId w:val="1"/>
        </w:numPr>
        <w:spacing w:after="0"/>
        <w:ind w:left="450"/>
        <w:jc w:val="both"/>
        <w:rPr>
          <w:b/>
          <w:sz w:val="24"/>
        </w:rPr>
      </w:pPr>
      <w:r>
        <w:rPr>
          <w:b/>
          <w:sz w:val="24"/>
        </w:rPr>
        <w:t>RFC 7232</w:t>
      </w:r>
      <w:r>
        <w:rPr>
          <w:sz w:val="24"/>
        </w:rPr>
        <w:t xml:space="preserve">, HTTP/1.1: </w:t>
      </w:r>
      <w:r>
        <w:rPr>
          <w:i/>
          <w:sz w:val="24"/>
        </w:rPr>
        <w:t>Conditionals Request</w:t>
      </w:r>
    </w:p>
    <w:p w:rsidR="00030C85" w:rsidRDefault="00030C85" w:rsidP="00030C85">
      <w:pPr>
        <w:pStyle w:val="ListParagraph"/>
        <w:numPr>
          <w:ilvl w:val="0"/>
          <w:numId w:val="1"/>
        </w:numPr>
        <w:spacing w:after="0"/>
        <w:ind w:left="450"/>
        <w:jc w:val="both"/>
        <w:rPr>
          <w:b/>
          <w:sz w:val="24"/>
        </w:rPr>
      </w:pPr>
      <w:r>
        <w:rPr>
          <w:b/>
          <w:sz w:val="24"/>
        </w:rPr>
        <w:t>RFC 7233</w:t>
      </w:r>
      <w:r>
        <w:rPr>
          <w:sz w:val="24"/>
        </w:rPr>
        <w:t xml:space="preserve">, HTTP/1.1: </w:t>
      </w:r>
      <w:r>
        <w:rPr>
          <w:i/>
          <w:sz w:val="24"/>
        </w:rPr>
        <w:t>Range Request</w:t>
      </w:r>
    </w:p>
    <w:p w:rsidR="00030C85" w:rsidRDefault="00030C85" w:rsidP="00030C85">
      <w:pPr>
        <w:pStyle w:val="ListParagraph"/>
        <w:numPr>
          <w:ilvl w:val="0"/>
          <w:numId w:val="1"/>
        </w:numPr>
        <w:spacing w:after="0"/>
        <w:ind w:left="450"/>
        <w:jc w:val="both"/>
        <w:rPr>
          <w:b/>
          <w:sz w:val="24"/>
        </w:rPr>
      </w:pPr>
      <w:r>
        <w:rPr>
          <w:b/>
          <w:sz w:val="24"/>
        </w:rPr>
        <w:t>RFC 7234</w:t>
      </w:r>
      <w:r>
        <w:rPr>
          <w:sz w:val="24"/>
        </w:rPr>
        <w:t xml:space="preserve">, HTTP/1.1: </w:t>
      </w:r>
      <w:r w:rsidRPr="00030C85">
        <w:rPr>
          <w:i/>
          <w:sz w:val="24"/>
        </w:rPr>
        <w:t>Caching</w:t>
      </w:r>
    </w:p>
    <w:p w:rsidR="00030C85" w:rsidRPr="00030C85" w:rsidRDefault="00030C85" w:rsidP="00030C85">
      <w:pPr>
        <w:pStyle w:val="ListParagraph"/>
        <w:numPr>
          <w:ilvl w:val="0"/>
          <w:numId w:val="1"/>
        </w:numPr>
        <w:spacing w:after="0"/>
        <w:ind w:left="450"/>
        <w:jc w:val="both"/>
        <w:rPr>
          <w:b/>
          <w:sz w:val="24"/>
        </w:rPr>
      </w:pPr>
      <w:r>
        <w:rPr>
          <w:b/>
          <w:sz w:val="24"/>
        </w:rPr>
        <w:t>RFC 7235</w:t>
      </w:r>
      <w:r>
        <w:rPr>
          <w:sz w:val="24"/>
        </w:rPr>
        <w:t xml:space="preserve">, HTTP/1.1: </w:t>
      </w:r>
      <w:r>
        <w:rPr>
          <w:i/>
          <w:sz w:val="24"/>
        </w:rPr>
        <w:t>Authentications</w:t>
      </w:r>
    </w:p>
    <w:p w:rsidR="00030C85" w:rsidRDefault="00B63CA5" w:rsidP="00030C85">
      <w:pPr>
        <w:spacing w:after="0"/>
        <w:jc w:val="both"/>
        <w:rPr>
          <w:b/>
          <w:sz w:val="24"/>
        </w:rPr>
      </w:pPr>
      <w:r>
        <w:rPr>
          <w:b/>
          <w:sz w:val="24"/>
        </w:rPr>
        <w:t>HTTP Authentication</w:t>
      </w:r>
    </w:p>
    <w:p w:rsidR="00B63CA5" w:rsidRDefault="00B63CA5" w:rsidP="00030C85">
      <w:pPr>
        <w:spacing w:after="0"/>
        <w:jc w:val="both"/>
        <w:rPr>
          <w:sz w:val="24"/>
        </w:rPr>
      </w:pPr>
      <w:r>
        <w:rPr>
          <w:sz w:val="24"/>
        </w:rPr>
        <w:t xml:space="preserve">HTTP Provides two schemes for autheticating clients: </w:t>
      </w:r>
      <w:r>
        <w:rPr>
          <w:i/>
          <w:sz w:val="24"/>
        </w:rPr>
        <w:t xml:space="preserve">Basic Access Authentication </w:t>
      </w:r>
      <w:r>
        <w:rPr>
          <w:sz w:val="24"/>
        </w:rPr>
        <w:t xml:space="preserve">and </w:t>
      </w:r>
      <w:r>
        <w:rPr>
          <w:i/>
          <w:sz w:val="24"/>
        </w:rPr>
        <w:t>Digest Access Authentication</w:t>
      </w:r>
      <w:r>
        <w:rPr>
          <w:sz w:val="24"/>
        </w:rPr>
        <w:t xml:space="preserve">. The spesification is given in “RFC 2617 HTTP Authentication: Basic Digest Access Authentication”. It is important to stress that these schemes merely provide a mean for the client to send his username/password for authentication. The schemes do not ensure message confidentially. For high-risk and high-security systems which require these guarantees, you have to turn to SSL </w:t>
      </w:r>
      <w:r w:rsidRPr="00B63CA5">
        <w:rPr>
          <w:i/>
          <w:sz w:val="24"/>
        </w:rPr>
        <w:t>(</w:t>
      </w:r>
      <w:r>
        <w:rPr>
          <w:i/>
          <w:sz w:val="24"/>
        </w:rPr>
        <w:t>Secure Socket Layout</w:t>
      </w:r>
      <w:r w:rsidRPr="00B63CA5">
        <w:rPr>
          <w:i/>
          <w:sz w:val="24"/>
        </w:rPr>
        <w:t>)</w:t>
      </w:r>
      <w:r>
        <w:rPr>
          <w:sz w:val="24"/>
        </w:rPr>
        <w:t xml:space="preserve"> HTTP with SSL (or HTTPS).</w:t>
      </w:r>
    </w:p>
    <w:p w:rsidR="00B63CA5" w:rsidRDefault="00B63CA5" w:rsidP="00030C85">
      <w:pPr>
        <w:spacing w:after="0"/>
        <w:jc w:val="both"/>
        <w:rPr>
          <w:b/>
          <w:sz w:val="24"/>
        </w:rPr>
      </w:pPr>
      <w:r>
        <w:rPr>
          <w:b/>
          <w:sz w:val="24"/>
        </w:rPr>
        <w:t>Request Methods</w:t>
      </w:r>
    </w:p>
    <w:p w:rsidR="00B63CA5" w:rsidRDefault="00B63CA5" w:rsidP="00030C85">
      <w:pPr>
        <w:spacing w:after="0"/>
        <w:jc w:val="both"/>
        <w:rPr>
          <w:sz w:val="24"/>
        </w:rPr>
      </w:pPr>
      <w:r>
        <w:rPr>
          <w:sz w:val="24"/>
        </w:rPr>
        <w:t xml:space="preserve">HTTP define method as indicates the desired action to be perfomed on the identified resources. The HTTP/1.1 </w:t>
      </w:r>
      <w:r w:rsidR="006F04B0">
        <w:rPr>
          <w:sz w:val="24"/>
        </w:rPr>
        <w:t>spesification defined GET, POST, and HEAD methods and the HTTP/1.1 spesification added 5 new methods: OPTION, PUT, DELETE, TRACE and CONNECT.</w:t>
      </w:r>
    </w:p>
    <w:p w:rsidR="006F04B0" w:rsidRDefault="006F04B0" w:rsidP="00030C85">
      <w:pPr>
        <w:spacing w:after="0"/>
        <w:jc w:val="both"/>
        <w:rPr>
          <w:sz w:val="24"/>
        </w:rPr>
      </w:pPr>
    </w:p>
    <w:p w:rsidR="006F04B0" w:rsidRDefault="006F04B0" w:rsidP="00030C85">
      <w:pPr>
        <w:spacing w:after="0"/>
        <w:jc w:val="both"/>
        <w:rPr>
          <w:sz w:val="24"/>
        </w:rPr>
      </w:pPr>
    </w:p>
    <w:p w:rsidR="006F04B0" w:rsidRDefault="006F04B0" w:rsidP="00030C85">
      <w:pPr>
        <w:spacing w:after="0"/>
        <w:jc w:val="both"/>
        <w:rPr>
          <w:sz w:val="24"/>
        </w:rPr>
      </w:pPr>
    </w:p>
    <w:p w:rsidR="006F04B0" w:rsidRDefault="006F04B0" w:rsidP="00030C85">
      <w:pPr>
        <w:spacing w:after="0"/>
        <w:jc w:val="both"/>
        <w:rPr>
          <w:sz w:val="24"/>
        </w:rPr>
      </w:pPr>
    </w:p>
    <w:p w:rsidR="006F04B0" w:rsidRDefault="006F04B0" w:rsidP="006F04B0">
      <w:pPr>
        <w:spacing w:after="0"/>
        <w:jc w:val="right"/>
        <w:rPr>
          <w:b/>
          <w:i/>
          <w:sz w:val="32"/>
        </w:rPr>
      </w:pPr>
      <w:r>
        <w:rPr>
          <w:b/>
          <w:i/>
          <w:sz w:val="32"/>
        </w:rPr>
        <w:lastRenderedPageBreak/>
        <w:t>References</w:t>
      </w:r>
    </w:p>
    <w:p w:rsidR="006F04B0" w:rsidRDefault="006F04B0" w:rsidP="006F04B0">
      <w:pPr>
        <w:spacing w:after="0"/>
        <w:jc w:val="right"/>
        <w:rPr>
          <w:b/>
          <w:i/>
          <w:sz w:val="32"/>
        </w:rPr>
      </w:pPr>
    </w:p>
    <w:p w:rsidR="006F04B0" w:rsidRPr="00D62F05" w:rsidRDefault="006F04B0" w:rsidP="006F04B0">
      <w:pPr>
        <w:spacing w:after="0"/>
        <w:rPr>
          <w:rFonts w:ascii="Courier New" w:hAnsi="Courier New" w:cs="Courier New"/>
        </w:rPr>
      </w:pPr>
      <w:r w:rsidRPr="00D62F05">
        <w:rPr>
          <w:rFonts w:ascii="Courier New" w:hAnsi="Courier New" w:cs="Courier New"/>
        </w:rPr>
        <w:t>Hidayatullah, Priyanto., &amp; Kawistara, Jauhari Khairul. (2014). Pemrograman Web : Web Sistem Informasi Akademik. Bandung: INFORMATIKA.</w:t>
      </w:r>
    </w:p>
    <w:p w:rsidR="006F04B0" w:rsidRPr="00D62F05" w:rsidRDefault="006F04B0" w:rsidP="006F04B0">
      <w:pPr>
        <w:spacing w:after="0"/>
        <w:rPr>
          <w:rFonts w:ascii="Courier New" w:hAnsi="Courier New" w:cs="Courier New"/>
        </w:rPr>
      </w:pPr>
      <w:r w:rsidRPr="00D62F05">
        <w:rPr>
          <w:rFonts w:ascii="Courier New" w:hAnsi="Courier New" w:cs="Courier New"/>
        </w:rPr>
        <w:t>Wikipedia English</w:t>
      </w:r>
    </w:p>
    <w:p w:rsidR="006F04B0" w:rsidRDefault="006F04B0" w:rsidP="006F04B0">
      <w:pPr>
        <w:spacing w:after="0"/>
        <w:rPr>
          <w:rFonts w:ascii="Courier New" w:hAnsi="Courier New" w:cs="Courier New"/>
        </w:rPr>
      </w:pPr>
      <w:r w:rsidRPr="00D62F05">
        <w:rPr>
          <w:rFonts w:ascii="Courier New" w:hAnsi="Courier New" w:cs="Courier New"/>
        </w:rPr>
        <w:t xml:space="preserve">Website: </w:t>
      </w:r>
      <w:hyperlink r:id="rId6" w:history="1">
        <w:r w:rsidR="00D62F05" w:rsidRPr="00726A32">
          <w:rPr>
            <w:rStyle w:val="Hyperlink"/>
            <w:rFonts w:ascii="Courier New" w:hAnsi="Courier New" w:cs="Courier New"/>
          </w:rPr>
          <w:t>https://en.wikipedia.org/wiki/Hypertext_Transfer_Protocol</w:t>
        </w:r>
      </w:hyperlink>
    </w:p>
    <w:p w:rsidR="00D62F05" w:rsidRDefault="00D62F05" w:rsidP="006F04B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Chua Hock, C. (n.d.). HTTP Authentication. Retrieved from </w:t>
      </w:r>
      <w:hyperlink r:id="rId7" w:history="1">
        <w:r w:rsidRPr="00726A32">
          <w:rPr>
            <w:rStyle w:val="Hyperlink"/>
            <w:rFonts w:ascii="Courier New" w:hAnsi="Courier New" w:cs="Courier New"/>
          </w:rPr>
          <w:t>https://www3.ntu.edu.sg/home/ehchua/programming/webprogramming/HTTP_Authentication.html</w:t>
        </w:r>
      </w:hyperlink>
    </w:p>
    <w:p w:rsidR="00D62F05" w:rsidRPr="00D62F05" w:rsidRDefault="00D62F05" w:rsidP="006F04B0">
      <w:pPr>
        <w:spacing w:after="0"/>
        <w:rPr>
          <w:rFonts w:ascii="Courier New" w:hAnsi="Courier New" w:cs="Courier New"/>
        </w:rPr>
      </w:pPr>
    </w:p>
    <w:p w:rsidR="00030C85" w:rsidRPr="00D62F05" w:rsidRDefault="00030C85" w:rsidP="00030C85">
      <w:pPr>
        <w:spacing w:after="0"/>
        <w:jc w:val="both"/>
      </w:pPr>
    </w:p>
    <w:p w:rsidR="008D5453" w:rsidRPr="008D5453" w:rsidRDefault="008D5453" w:rsidP="008D5453">
      <w:pPr>
        <w:spacing w:after="0"/>
        <w:jc w:val="both"/>
        <w:rPr>
          <w:sz w:val="24"/>
        </w:rPr>
      </w:pPr>
    </w:p>
    <w:sectPr w:rsidR="008D5453" w:rsidRPr="008D54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D6B8D"/>
    <w:multiLevelType w:val="hybridMultilevel"/>
    <w:tmpl w:val="981A97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45"/>
    <w:rsid w:val="00030C85"/>
    <w:rsid w:val="001D04C2"/>
    <w:rsid w:val="00394A45"/>
    <w:rsid w:val="003E7DD6"/>
    <w:rsid w:val="006147FA"/>
    <w:rsid w:val="006F04B0"/>
    <w:rsid w:val="008D5453"/>
    <w:rsid w:val="00B63CA5"/>
    <w:rsid w:val="00D6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F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F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3.ntu.edu.sg/home/ehchua/programming/webprogramming/HTTP_Authent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ypertext_Transfer_Protoco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A450C</dc:creator>
  <cp:lastModifiedBy>Asus A450C</cp:lastModifiedBy>
  <cp:revision>1</cp:revision>
  <dcterms:created xsi:type="dcterms:W3CDTF">2017-02-28T05:05:00Z</dcterms:created>
  <dcterms:modified xsi:type="dcterms:W3CDTF">2017-02-28T06:27:00Z</dcterms:modified>
</cp:coreProperties>
</file>