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6686"/>
      </w:tblGrid>
      <w:tr>
        <w:trPr>
          <w:tblHeader/>
        </w:trPr>
        <w:tc>
          <w:tcPr>
            <w:tcW w:type="dxa" w:w="234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668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Khizar Rizwan</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CS2012 Introduction to Object-Oriented Programming, FAST-NUCES Lahore; Bilal Nadeem</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standard library only). It contains the domain model, a seeded demonstration of 16 scenarios, 73 automated tests and generators for the class and UML diagrams.</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73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every diagram (SVG)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A36)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 3.1 answers the brief's eight open questions; 3.2 maps every participant, research area and scope item of the brief to the model</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overview, four UML hierarchy diagrams, three association diagrams (</w:t>
            </w:r>
            <w:r>
              <w:rPr>
                <w:rFonts w:ascii="Consolas" w:cs="Consolas" w:eastAsia="Consolas" w:hAnsi="Consolas"/>
                <w:sz w:val="18"/>
                <w:szCs w:val="18"/>
              </w:rPr>
              <w:t xml:space="preserve">docs/*.png</w:t>
            </w:r>
            <w:r>
              <w:rPr>
                <w:sz w:val="18"/>
                <w:szCs w:val="18"/>
              </w:rPr>
              <w:t xml:space="preserve">); 4.1 six flowcharts of the main workflows; 4.2 four UML state machine diagrams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(71 business classes plus 6 supporting, 98 operations, 80 of them state-changing commands)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 6.1 abstract classes and polymorphism; 6.2 inherited state machines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(fourteen given); 7.1 compares the design with a plausible alternative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(sixteen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(Optional) user interface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11: desktop GUI in </w:t>
            </w:r>
            <w:r>
              <w:rPr>
                <w:rFonts w:ascii="Consolas" w:cs="Consolas" w:eastAsia="Consolas" w:hAnsi="Consolas"/>
                <w:sz w:val="18"/>
                <w:szCs w:val="18"/>
              </w:rPr>
              <w:t xml:space="preserve">banking_gui.py</w:t>
            </w:r>
            <w:r>
              <w:rPr>
                <w:sz w:val="18"/>
                <w:szCs w:val="18"/>
              </w:rPr>
              <w:t xml:space="preserve"> (staff console and digital banking)</w:t>
            </w:r>
          </w:p>
        </w:tc>
      </w:tr>
    </w:tbl>
    <w:p>
      <w:pPr>
        <w:spacing w:after="60"/>
      </w:pP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8"/>
        <w:gridCol w:w="5158"/>
      </w:tblGrid>
      <w:tr>
        <w:trPr>
          <w:tblHeader/>
        </w:trPr>
        <w:tc>
          <w:tcPr>
            <w:tcW w:type="dxa" w:w="386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515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 undoes all or part of one of its own postings by posting equal and opposite entries under a staff approval; the original remains, marked (partially) reversed.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Issuer, acquirer, card scheme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 a card payment the customer's bank is the </w:t>
            </w:r>
            <w:r>
              <w:rPr>
                <w:i/>
                <w:iCs/>
                <w:sz w:val="18"/>
                <w:szCs w:val="18"/>
              </w:rPr>
              <w:t xml:space="preserve">issuer</w:t>
            </w:r>
            <w:r>
              <w:rPr>
                <w:sz w:val="18"/>
                <w:szCs w:val="18"/>
              </w:rPr>
              <w:t xml:space="preserve">, the merchant's bank is the </w:t>
            </w:r>
            <w:r>
              <w:rPr>
                <w:i/>
                <w:iCs/>
                <w:sz w:val="18"/>
                <w:szCs w:val="18"/>
              </w:rPr>
              <w:t xml:space="preserve">acquirer</w:t>
            </w:r>
            <w:r>
              <w:rPr>
                <w:sz w:val="18"/>
                <w:szCs w:val="18"/>
              </w:rPr>
              <w:t xml:space="preserve">, and the scheme (Visa, Mastercard, PayPak) connects them and sets the dispute rules. This bank is the issuer, so it holds no KYC on merchants. </w:t>
            </w:r>
            <w:r>
              <w:rPr>
                <w:rFonts w:ascii="Consolas" w:cs="Consolas" w:eastAsia="Consolas" w:hAnsi="Consolas"/>
                <w:sz w:val="18"/>
                <w:szCs w:val="18"/>
              </w:rPr>
              <w:t xml:space="preserve">Merchant</w:t>
            </w:r>
            <w:r>
              <w:rPr>
                <w:sz w:val="18"/>
                <w:szCs w:val="18"/>
              </w:rPr>
              <w:t xml:space="preserve"> is a counterparty, not a </w:t>
            </w:r>
            <w:r>
              <w:rPr>
                <w:rFonts w:ascii="Consolas" w:cs="Consolas" w:eastAsia="Consolas" w:hAnsi="Consolas"/>
                <w:sz w:val="18"/>
                <w:szCs w:val="18"/>
              </w:rPr>
              <w:t xml:space="preserve">Party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Merchant refund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merchant voluntarily sends money back (goods returned, order cancelled). It is a new credit through the scheme; the original purchase stays posted and simply has less left to dispute. </w:t>
            </w:r>
            <w:r>
              <w:rPr>
                <w:rFonts w:ascii="Consolas" w:cs="Consolas" w:eastAsia="Consolas" w:hAnsi="Consolas"/>
                <w:sz w:val="18"/>
                <w:szCs w:val="18"/>
              </w:rPr>
              <w:t xml:space="preserve">MerchantRefund</w:t>
            </w:r>
            <w:r>
              <w:rPr>
                <w:sz w:val="18"/>
                <w:szCs w:val="18"/>
              </w:rPr>
              <w:t xml:space="preserve">, deliberately </w:t>
            </w:r>
            <w:r>
              <w:rPr>
                <w:i/>
                <w:iCs/>
                <w:sz w:val="18"/>
                <w:szCs w:val="18"/>
              </w:rPr>
              <w:t xml:space="preserve">not</w:t>
            </w:r>
            <w:r>
              <w:rPr>
                <w:sz w:val="18"/>
                <w:szCs w:val="18"/>
              </w:rPr>
              <w:t xml:space="preserve"> a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Chargeback</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After upholding a cardholder's dispute, the issuer claims the money back from the merchant through the scheme, quoting a scheme reason code (fraud, not received, not as described, duplicate, incorrect amount...). It is a reversal of the card payment with extra obligations, so </w:t>
            </w:r>
            <w:r>
              <w:rPr>
                <w:rFonts w:ascii="Consolas" w:cs="Consolas" w:eastAsia="Consolas" w:hAnsi="Consolas"/>
                <w:sz w:val="18"/>
                <w:szCs w:val="18"/>
              </w:rPr>
              <w:t xml:space="preserve">Chargeback</w:t>
            </w:r>
            <w:r>
              <w:rPr>
                <w:sz w:val="18"/>
                <w:szCs w:val="18"/>
              </w:rPr>
              <w:t xml:space="preserve"> is a subclass of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 reason code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Schemes group disputes into reason categories that decide what evidence is needed. Every </w:t>
            </w:r>
            <w:r>
              <w:rPr>
                <w:rFonts w:ascii="Consolas" w:cs="Consolas" w:eastAsia="Consolas" w:hAnsi="Consolas"/>
                <w:sz w:val="18"/>
                <w:szCs w:val="18"/>
              </w:rPr>
              <w:t xml:space="preserve">Dispute</w:t>
            </w:r>
            <w:r>
              <w:rPr>
                <w:sz w:val="18"/>
                <w:szCs w:val="18"/>
              </w:rPr>
              <w:t xml:space="preserve"> records one, and its chargeback carries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individual trading under a business name with no separate legal personality; the person is liable.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(private banking) customer and EDD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Enhanced due diligence: higher-risk or high-value relationships also need the source of wealth evidenced. The </w:t>
            </w:r>
            <w:r>
              <w:rPr>
                <w:rFonts w:ascii="Consolas" w:cs="Consolas" w:eastAsia="Consolas" w:hAnsi="Consolas"/>
                <w:sz w:val="18"/>
                <w:szCs w:val="18"/>
              </w:rPr>
              <w:t xml:space="preserve">PRIVATE</w:t>
            </w:r>
            <w:r>
              <w:rPr>
                <w:sz w:val="18"/>
                <w:szCs w:val="18"/>
              </w:rPr>
              <w:t xml:space="preserve"> segment requires a verified </w:t>
            </w:r>
            <w:r>
              <w:rPr>
                <w:rFonts w:ascii="Consolas" w:cs="Consolas" w:eastAsia="Consolas" w:hAnsi="Consolas"/>
                <w:sz w:val="18"/>
                <w:szCs w:val="18"/>
              </w:rPr>
              <w:t xml:space="preserve">SOURCE_OF_WEALTH</w:t>
            </w:r>
            <w:r>
              <w:rPr>
                <w:sz w:val="18"/>
                <w:szCs w:val="18"/>
              </w:rPr>
              <w:t xml:space="preserve"> document.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Fixed-term deposit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placed for a fixed term at a fixed rate; paid out with interest at maturity, or broken early with interest forfeited and a penalty. </w:t>
            </w:r>
            <w:r>
              <w:rPr>
                <w:rFonts w:ascii="Consolas" w:cs="Consolas" w:eastAsia="Consolas" w:hAnsi="Consolas"/>
                <w:sz w:val="18"/>
                <w:szCs w:val="18"/>
              </w:rPr>
              <w:t xml:space="preserve">FixedTermDeposit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Usage switches set by the cardholder or card operations (online, international, cash, merchant category). </w:t>
            </w:r>
            <w:r>
              <w:rPr>
                <w:rFonts w:ascii="Consolas" w:cs="Consolas" w:eastAsia="Consolas" w:hAnsi="Consolas"/>
                <w:sz w:val="18"/>
                <w:szCs w:val="18"/>
              </w:rPr>
              <w:t xml:space="preserve">CardControl</w:t>
            </w:r>
            <w:r>
              <w:rPr>
                <w:sz w:val="18"/>
                <w:szCs w:val="18"/>
              </w:rPr>
              <w:t xml:space="preserve">, with a validity period.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 bill payment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the bank collects payments for (utility, telecom, tax).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BillPayment</w:t>
            </w:r>
            <w:r>
              <w:rPr>
                <w:sz w:val="18"/>
                <w:szCs w:val="18"/>
              </w:rPr>
              <w:t xml:space="preserve"> with the customer's consumer reference.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 to pay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collections outcome: the customer commits to pay an amount by a date; later marked kept or broken. </w:t>
            </w:r>
            <w:r>
              <w:rPr>
                <w:rFonts w:ascii="Consolas" w:cs="Consolas" w:eastAsia="Consolas" w:hAnsi="Consolas"/>
                <w:sz w:val="18"/>
                <w:szCs w:val="18"/>
              </w:rPr>
              <w:t xml:space="preserve">PromiseToPay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Financial records must be kept for years after the relationship or product ends; "deletion" becomes archiving. </w:t>
            </w:r>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retention_until</w:t>
            </w:r>
            <w:r>
              <w:rPr>
                <w:sz w:val="18"/>
                <w:szCs w:val="18"/>
              </w:rPr>
              <w:t xml:space="preserve">.</w:t>
            </w:r>
          </w:p>
        </w:tc>
      </w:tr>
    </w:tbl>
    <w:p>
      <w:pPr>
        <w:spacing w:after="60"/>
      </w:pPr>
    </w:p>
    <w:p>
      <w:pPr>
        <w:pStyle w:val="Heading2"/>
      </w:pPr>
      <w:r>
        <w:t xml:space="preserve">What the research changed in the design</w:t>
      </w:r>
    </w:p>
    <w:p>
      <w:r>
        <w:t xml:space="preserve">The research was done before the class model was fixed, and several first ideas did not survive it. Each row is a design decision that would have been different without the source named.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First idea (before research)</w:t>
            </w:r>
          </w:p>
        </w:tc>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research showed</w:t>
            </w:r>
          </w:p>
        </w:tc>
        <w:tc>
          <w:tcPr>
            <w:tcW w:type="dxa" w:w="30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Design adopted</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w:t>
            </w:r>
            <w:r>
              <w:rPr>
                <w:sz w:val="18"/>
                <w:szCs w:val="18"/>
              </w:rPr>
              <w:t xml:space="preserve">, </w:t>
            </w:r>
            <w:r>
              <w:rPr>
                <w:rFonts w:ascii="Consolas" w:cs="Consolas" w:eastAsia="Consolas" w:hAnsi="Consolas"/>
                <w:sz w:val="18"/>
                <w:szCs w:val="18"/>
              </w:rPr>
              <w:t xml:space="preserve">Director</w:t>
            </w:r>
            <w:r>
              <w:rPr>
                <w:sz w:val="18"/>
                <w:szCs w:val="18"/>
              </w:rPr>
              <w:t xml:space="preserve"> and </w:t>
            </w:r>
            <w:r>
              <w:rPr>
                <w:rFonts w:ascii="Consolas" w:cs="Consolas" w:eastAsia="Consolas" w:hAnsi="Consolas"/>
                <w:sz w:val="18"/>
                <w:szCs w:val="18"/>
              </w:rPr>
              <w:t xml:space="preserve">Signatory</w:t>
            </w:r>
            <w:r>
              <w:rPr>
                <w:sz w:val="18"/>
                <w:szCs w:val="18"/>
              </w:rPr>
              <w:t xml:space="preserve"> as subclasses of </w:t>
            </w:r>
            <w:r>
              <w:rPr>
                <w:rFonts w:ascii="Consolas" w:cs="Consolas" w:eastAsia="Consolas" w:hAnsi="Consolas"/>
                <w:sz w:val="18"/>
                <w:szCs w:val="18"/>
              </w:rPr>
              <w:t xml:space="preserve">Person</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CDD rules (sources 1 to 3) treat customer, controller, beneficial owner and authorised representative as </w:t>
            </w:r>
            <w:r>
              <w:rPr>
                <w:i/>
                <w:iCs/>
                <w:sz w:val="18"/>
                <w:szCs w:val="18"/>
              </w:rPr>
              <w:t xml:space="preserve">roles</w:t>
            </w:r>
            <w:r>
              <w:rPr>
                <w:sz w:val="18"/>
                <w:szCs w:val="18"/>
              </w:rPr>
              <w:t xml:space="preserve"> of one natural person, each verified and time-bounded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CustomerRelationship</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as dated role objects (A1)</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is verified when its own documents are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Beneficial-ownership rules (source 1, Recs. 24-25) require the people who own or control a legal person to be verified too, usually above 25%</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Party.kyc_gaps</w:t>
            </w:r>
            <w:r>
              <w:rPr>
                <w:sz w:val="18"/>
                <w:szCs w:val="18"/>
              </w:rPr>
              <w:t xml:space="preserve"> is a template that includes </w:t>
            </w:r>
            <w:r>
              <w:rPr>
                <w:rFonts w:ascii="Consolas" w:cs="Consolas" w:eastAsia="Consolas" w:hAnsi="Consolas"/>
                <w:sz w:val="18"/>
                <w:szCs w:val="18"/>
              </w:rPr>
              <w:t xml:space="preserve">connected_persons()</w:t>
            </w:r>
            <w:r>
              <w:rPr>
                <w:sz w:val="18"/>
                <w:szCs w:val="18"/>
              </w:rPr>
              <w:t xml:space="preserve">; owners below 25% are recorded but do not block (A2)</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payment is either done or not done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messaging (source 4) moves an instruction through statuses: accepted, pending, settled, rejected, returned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Declared lifecycles with </w:t>
            </w:r>
            <w:r>
              <w:rPr>
                <w:rFonts w:ascii="Consolas" w:cs="Consolas" w:eastAsia="Consolas" w:hAnsi="Consolas"/>
                <w:sz w:val="18"/>
                <w:szCs w:val="18"/>
              </w:rPr>
              <w:t xml:space="preserve">AWAITING_AUTHORISATION</w:t>
            </w:r>
            <w:r>
              <w:rPr>
                <w:sz w:val="18"/>
                <w:szCs w:val="18"/>
              </w:rPr>
              <w:t xml:space="preserve">, </w:t>
            </w:r>
            <w:r>
              <w:rPr>
                <w:rFonts w:ascii="Consolas" w:cs="Consolas" w:eastAsia="Consolas" w:hAnsi="Consolas"/>
                <w:sz w:val="18"/>
                <w:szCs w:val="18"/>
              </w:rPr>
              <w:t xml:space="preserve">HELD_FOR_REVIEW</w:t>
            </w:r>
            <w:r>
              <w:rPr>
                <w:sz w:val="18"/>
                <w:szCs w:val="18"/>
              </w:rPr>
              <w:t xml:space="preserve">, </w:t>
            </w:r>
            <w:r>
              <w:rPr>
                <w:rFonts w:ascii="Consolas" w:cs="Consolas" w:eastAsia="Consolas" w:hAnsi="Consolas"/>
                <w:sz w:val="18"/>
                <w:szCs w:val="18"/>
              </w:rPr>
              <w:t xml:space="preserve">FAILED</w:t>
            </w:r>
            <w:r>
              <w:rPr>
                <w:sz w:val="18"/>
                <w:szCs w:val="18"/>
              </w:rPr>
              <w:t xml:space="preserve">...; refused payments are kept as records (A7)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disputed payment gets a </w:t>
            </w:r>
            <w:r>
              <w:rPr>
                <w:rFonts w:ascii="Consolas" w:cs="Consolas" w:eastAsia="Consolas" w:hAnsi="Consolas"/>
                <w:sz w:val="18"/>
                <w:szCs w:val="18"/>
              </w:rPr>
              <w:t xml:space="preserve">refunded</w:t>
            </w:r>
            <w:r>
              <w:rPr>
                <w:sz w:val="18"/>
                <w:szCs w:val="18"/>
              </w:rPr>
              <w:t xml:space="preserve"> flag</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 dispute rules (source 5) separate an issuer's reversal, a merchant's voluntary refund and a chargeback with a reason code</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Three classes: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Dispute.reason</w:t>
            </w:r>
            <w:r>
              <w:rPr>
                <w:sz w:val="18"/>
                <w:szCs w:val="18"/>
              </w:rPr>
              <w:t xml:space="preserve"> (A27)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 edits the loan's installments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modification guidance (source 6) treats a restructure as a modification of the original agreement whose history must remain</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new </w:t>
            </w:r>
            <w:r>
              <w:rPr>
                <w:rFonts w:ascii="Consolas" w:cs="Consolas" w:eastAsia="Consolas" w:hAnsi="Consolas"/>
                <w:sz w:val="18"/>
                <w:szCs w:val="18"/>
              </w:rPr>
              <w:t xml:space="preserve">RepaymentSchedule</w:t>
            </w:r>
            <w:r>
              <w:rPr>
                <w:sz w:val="18"/>
                <w:szCs w:val="18"/>
              </w:rPr>
              <w:t xml:space="preserve"> version; the old one is </w:t>
            </w:r>
            <w:r>
              <w:rPr>
                <w:rFonts w:ascii="Consolas" w:cs="Consolas" w:eastAsia="Consolas" w:hAnsi="Consolas"/>
                <w:sz w:val="18"/>
                <w:szCs w:val="18"/>
              </w:rPr>
              <w:t xml:space="preserve">SUPERSEDED</w:t>
            </w:r>
            <w:r>
              <w:rPr>
                <w:sz w:val="18"/>
                <w:szCs w:val="18"/>
              </w:rPr>
              <w:t xml:space="preserve"> and paid installments stay </w:t>
            </w:r>
            <w:r>
              <w:rPr>
                <w:rFonts w:ascii="Consolas" w:cs="Consolas" w:eastAsia="Consolas" w:hAnsi="Consolas"/>
                <w:sz w:val="18"/>
                <w:szCs w:val="18"/>
              </w:rPr>
              <w:t xml:space="preserve">PAID</w:t>
            </w:r>
            <w:r>
              <w:rPr>
                <w:sz w:val="18"/>
                <w:szCs w:val="18"/>
              </w:rPr>
              <w:t xml:space="preserve"> (A13)</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product and a customer's account are one class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BIAN landscape (source 7) separates the product directory from the customer's product agreement</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with versioned terms vs </w:t>
            </w:r>
            <w:r>
              <w:rPr>
                <w:rFonts w:ascii="Consolas" w:cs="Consolas" w:eastAsia="Consolas" w:hAnsi="Consolas"/>
                <w:sz w:val="18"/>
                <w:szCs w:val="18"/>
              </w:rPr>
              <w:t xml:space="preserve">Arrangement</w:t>
            </w:r>
            <w:r>
              <w:rPr>
                <w:sz w:val="18"/>
                <w:szCs w:val="18"/>
              </w:rPr>
              <w:t xml:space="preserve"> that pins its version (A10)</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 the current value and overwrite on change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Temporal patterns (source 8): effective dating, audit logs and "as at" queries</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StatusHistory</w:t>
            </w:r>
            <w:r>
              <w:rPr>
                <w:sz w:val="18"/>
                <w:szCs w:val="18"/>
              </w:rPr>
              <w:t xml:space="preserve">, versions and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party_snapshot(party, date)</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card is a kind of account</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issuing practice: a card is a credential linked to an account; replacements get new numbers and old transactions keep the old card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linked to a </w:t>
            </w:r>
            <w:r>
              <w:rPr>
                <w:rFonts w:ascii="Consolas" w:cs="Consolas" w:eastAsia="Consolas" w:hAnsi="Consolas"/>
                <w:sz w:val="18"/>
                <w:szCs w:val="18"/>
              </w:rPr>
              <w:t xml:space="preserve">DepositAccount</w:t>
            </w:r>
            <w:r>
              <w:rPr>
                <w:sz w:val="18"/>
                <w:szCs w:val="18"/>
              </w:rPr>
              <w:t xml:space="preserve">, with a replacement chain (rejected inheritance 2)</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a closed validity period, or archiving (A31, A32).</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Decimal</w:t>
            </w:r>
            <w:r>
              <w:rPr>
                <w:sz w:val="18"/>
                <w:szCs w:val="18"/>
              </w:rPr>
              <w:t xml:space="preserve"> rounded to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customers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t>
            </w:r>
            <w:r>
              <w:rPr>
                <w:rFonts w:ascii="Consolas" w:cs="Consolas" w:eastAsia="Consolas" w:hAnsi="Consolas"/>
                <w:sz w:val="18"/>
                <w:szCs w:val="18"/>
              </w:rPr>
              <w:t xml:space="preserve">PRIVATE</w:t>
            </w:r>
            <w:r>
              <w:rPr>
                <w:sz w:val="18"/>
                <w:szCs w:val="18"/>
              </w:rPr>
              <w:t xml:space="preserve"> segment requires enhanced due diligence: a verified source-of-wealth document in addition to identity. Organisations cannot use individual segments.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 deposits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Funded once, from an account with the same holders; no withdrawals or top-ups before maturity. At maturity simple interest for the term and the principal go to the payout account and the deposit closes. Breaking early forfeits interest and charges the penalty rate in the pinned terms (1% in the demo).</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 are retained at least 10 years after closure, settlement or the end of the relationship. A request to delete a financial record is always refused and logged, with the earliest destruction date.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vs delete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Finished records can be archived: they leave the working lists but remain in every registry, report and history. The only real delete is a saved payee that no payment or standing order ever used.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cardholder or card operations may switch controls on and off; each control keeps its period. Controls apply to the card they were set on, not to its replacement.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Same authority, restriction and dual-control rules as transfers; they settle to a biller-settlement ledger. Large-transfer review does not apply to registered billers.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cases are worked only by collections officers. A promise to pay is marked KEPT if the agreement has no overdue installment after the promised date, otherwise BROKEN, and a notice is sent.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access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auditors and branch managers may run the approvals and authority audit, and each run is itself logged.</w:t>
            </w:r>
          </w:p>
        </w:tc>
      </w:tr>
    </w:tbl>
    <w:p>
      <w:pPr>
        <w:spacing w:after="60"/>
      </w:pPr>
    </w:p>
    <w:p>
      <w:pPr>
        <w:pStyle w:val="Heading1"/>
        <w:pageBreakBefore/>
      </w:pPr>
      <w:r>
        <w:t xml:space="preserve">3. Requirements interpretation</w:t>
      </w:r>
    </w:p>
    <w:p>
      <w:r>
        <w:rPr>
          <w:b/>
          <w:bCs/>
        </w:rPr>
        <w:t xml:space="preserve">Main records.</w:t>
      </w:r>
      <w:r>
        <w:t xml:space="preserve"> Parties (people including sole traders and high-value customers, companies, charities) with their documents, checks, officer roles, ownerships and mandates; the customer relationship; branches, employees and role assignments; product definitions with versioned terms; customer arrangements (current, savings, fixed-term deposit, financing); immutable ledger entries, holds and restrictions; beneficiaries with versions; standing orders; transactions of several kinds; the bank's own general-ledger accounts; issued cards and their controls; billers; financing applications, conditions, schedules and installments; cases (service requests, disputes, complaints, fraud alerts, investigations, collections with promises to pay) with notes and evidence; statements, notices and an audit log.</w:t>
      </w:r>
    </w:p>
    <w:p>
      <w:r>
        <w:rPr>
          <w:b/>
          <w:bCs/>
        </w:rPr>
        <w:t xml:space="preserve">Main workflows.</w:t>
      </w:r>
      <w:r>
        <w:t xml:space="preserve"> Onboarding with KYC (enhanced for high-value customers) and relationship-manager assignment; account opening; cash deposits and withdrawals; own-account transfers; term-deposit placement, maturity and early break; beneficiary management and transfers with dual control; bill payments; standing orders; card issuance, controls, use, blocking and replacement; financing from application through delegated approval, conditions, disbursement, repayment, arrears, restructuring and settlement; collections contacts and promises; fraud and compliance review; disputes and complaints; audit review; product and branch lifecycle; archiving and retention.</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2"/>
      </w:pPr>
      <w:r>
        <w:t xml:space="preserve">3.1 Answers to the questions the specification does not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Question in the brief</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Decision, and where it lives in the code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is the relationship between a bank product definition and a customer's actual instance of that product?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Two different classes. </w:t>
            </w:r>
            <w:r>
              <w:rPr>
                <w:rFonts w:ascii="Consolas" w:cs="Consolas" w:eastAsia="Consolas" w:hAnsi="Consolas"/>
                <w:sz w:val="18"/>
                <w:szCs w:val="18"/>
              </w:rPr>
              <w:t xml:space="preserve">ProductDefinition</w:t>
            </w:r>
            <w:r>
              <w:rPr>
                <w:sz w:val="18"/>
                <w:szCs w:val="18"/>
              </w:rPr>
              <w:t xml:space="preserve"> is what the bank sells, with versioned </w:t>
            </w:r>
            <w:r>
              <w:rPr>
                <w:rFonts w:ascii="Consolas" w:cs="Consolas" w:eastAsia="Consolas" w:hAnsi="Consolas"/>
                <w:sz w:val="18"/>
                <w:szCs w:val="18"/>
              </w:rPr>
              <w:t xml:space="preserve">ProductTermsVersion</w:t>
            </w:r>
            <w:r>
              <w:rPr>
                <w:sz w:val="18"/>
                <w:szCs w:val="18"/>
              </w:rPr>
              <w:t xml:space="preserve">s and a sale status. An </w:t>
            </w:r>
            <w:r>
              <w:rPr>
                <w:rFonts w:ascii="Consolas" w:cs="Consolas" w:eastAsia="Consolas" w:hAnsi="Consolas"/>
                <w:sz w:val="18"/>
                <w:szCs w:val="18"/>
              </w:rPr>
              <w:t xml:space="preserve">Arrangement</w:t>
            </w:r>
            <w:r>
              <w:rPr>
                <w:sz w:val="18"/>
                <w:szCs w:val="18"/>
              </w:rPr>
              <w:t xml:space="preserve"> (current, savings, term deposit, financing) is one customer's instance; it pins the terms version in force when it was opened and keeps its own terms history (A10).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an organisational signatory one thing or two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Being a customer is a </w:t>
            </w:r>
            <w:r>
              <w:rPr>
                <w:rFonts w:ascii="Consolas" w:cs="Consolas" w:eastAsia="Consolas" w:hAnsi="Consolas"/>
                <w:sz w:val="18"/>
                <w:szCs w:val="18"/>
              </w:rPr>
              <w:t xml:space="preserve">CustomerRelationship</w:t>
            </w:r>
            <w:r>
              <w:rPr>
                <w:sz w:val="18"/>
                <w:szCs w:val="18"/>
              </w:rPr>
              <w:t xml:space="preserve">; being a signatory is a </w:t>
            </w:r>
            <w:r>
              <w:rPr>
                <w:rFonts w:ascii="Consolas" w:cs="Consolas" w:eastAsia="Consolas" w:hAnsi="Consolas"/>
                <w:sz w:val="18"/>
                <w:szCs w:val="18"/>
              </w:rPr>
              <w:t xml:space="preserve">Mandate</w:t>
            </w:r>
            <w:r>
              <w:rPr>
                <w:sz w:val="18"/>
                <w:szCs w:val="18"/>
              </w:rPr>
              <w:t xml:space="preserve">; being a director an </w:t>
            </w:r>
            <w:r>
              <w:rPr>
                <w:rFonts w:ascii="Consolas" w:cs="Consolas" w:eastAsia="Consolas" w:hAnsi="Consolas"/>
                <w:sz w:val="18"/>
                <w:szCs w:val="18"/>
              </w:rPr>
              <w:t xml:space="preserve">OfficerRole</w:t>
            </w:r>
            <w:r>
              <w:rPr>
                <w:sz w:val="18"/>
                <w:szCs w:val="18"/>
              </w:rPr>
              <w:t xml:space="preserve">; being staff an </w:t>
            </w:r>
            <w:r>
              <w:rPr>
                <w:rFonts w:ascii="Consolas" w:cs="Consolas" w:eastAsia="Consolas" w:hAnsi="Consolas"/>
                <w:sz w:val="18"/>
                <w:szCs w:val="18"/>
              </w:rPr>
              <w:t xml:space="preserve">Employee</w:t>
            </w:r>
            <w:r>
              <w:rPr>
                <w:sz w:val="18"/>
                <w:szCs w:val="18"/>
              </w:rPr>
              <w:t xml:space="preserve">. Each is a separate object with its own validity period (A1; scenario 1, </w:t>
            </w:r>
            <w:r>
              <w:rPr>
                <w:rFonts w:ascii="Consolas" w:cs="Consolas" w:eastAsia="Consolas" w:hAnsi="Consolas"/>
                <w:sz w:val="18"/>
                <w:szCs w:val="18"/>
              </w:rPr>
              <w:t xml:space="preserve">capacities_of</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authority that existed only during a time period be represented?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As an object with a </w:t>
            </w:r>
            <w:r>
              <w:rPr>
                <w:rFonts w:ascii="Consolas" w:cs="Consolas" w:eastAsia="Consolas" w:hAnsi="Consolas"/>
                <w:sz w:val="18"/>
                <w:szCs w:val="18"/>
              </w:rPr>
              <w:t xml:space="preserve">Period</w:t>
            </w:r>
            <w:r>
              <w:rPr>
                <w:sz w:val="18"/>
                <w:szCs w:val="18"/>
              </w:rPr>
              <w:t xml:space="preserve"> [start, end). Revoking closes the period instead of deleting the mandate, and every payment stores the mandate it used, so </w:t>
            </w:r>
            <w:r>
              <w:rPr>
                <w:rFonts w:ascii="Consolas" w:cs="Consolas" w:eastAsia="Consolas" w:hAnsi="Consolas"/>
                <w:sz w:val="18"/>
                <w:szCs w:val="18"/>
              </w:rPr>
              <w:t xml:space="preserve">authority_on(org, person, date)</w:t>
            </w:r>
            <w:r>
              <w:rPr>
                <w:sz w:val="18"/>
                <w:szCs w:val="18"/>
              </w:rPr>
              <w:t xml:space="preserve"> answers for any date (scenario 7).</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Should a reversed transaction cease to exist or be counteracted by additional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Counteracted. A </w:t>
            </w:r>
            <w:r>
              <w:rPr>
                <w:rFonts w:ascii="Consolas" w:cs="Consolas" w:eastAsia="Consolas" w:hAnsi="Consolas"/>
                <w:sz w:val="18"/>
                <w:szCs w:val="18"/>
              </w:rPr>
              <w:t xml:space="preserve">Reversal</w:t>
            </w:r>
            <w:r>
              <w:rPr>
                <w:sz w:val="18"/>
                <w:szCs w:val="18"/>
              </w:rPr>
              <w:t xml:space="preserve"> is a new transaction with its own date, amount, reason and approval that posts equal and opposite entries; the original stays, marked </w:t>
            </w:r>
            <w:r>
              <w:rPr>
                <w:rFonts w:ascii="Consolas" w:cs="Consolas" w:eastAsia="Consolas" w:hAnsi="Consolas"/>
                <w:sz w:val="18"/>
                <w:szCs w:val="18"/>
              </w:rPr>
              <w:t xml:space="preserve">REVERSED</w:t>
            </w:r>
            <w:r>
              <w:rPr>
                <w:sz w:val="18"/>
                <w:szCs w:val="18"/>
              </w:rPr>
              <w:t xml:space="preserve"> or </w:t>
            </w:r>
            <w:r>
              <w:rPr>
                <w:rFonts w:ascii="Consolas" w:cs="Consolas" w:eastAsia="Consolas" w:hAnsi="Consolas"/>
                <w:sz w:val="18"/>
                <w:szCs w:val="18"/>
              </w:rPr>
              <w:t xml:space="preserve">PARTIALLY_REVERSED</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does deletion mean in a financial system where history matters?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history is deleted. Ending something is a status change or a closed period; finished records can be archived (hidden from working lists, kept everywhere else) and must be retained at least 10 years; a deletion request is refused and logged. Only a payee that was never used can be deleted (A15, A31, A32; scenario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Which similarities among savings facilities, transaction facilities, cards, financing, and investments justify inheritance and which do not?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current and term deposits all hold customer money with a ledger and balances, so they share </w:t>
            </w:r>
            <w:r>
              <w:rPr>
                <w:rFonts w:ascii="Consolas" w:cs="Consolas" w:eastAsia="Consolas" w:hAnsi="Consolas"/>
                <w:sz w:val="18"/>
                <w:szCs w:val="18"/>
              </w:rPr>
              <w:t xml:space="preserve">DepositAccount</w:t>
            </w:r>
            <w:r>
              <w:rPr>
                <w:sz w:val="18"/>
                <w:szCs w:val="18"/>
              </w:rPr>
              <w:t xml:space="preserve">, and each changes one behaviour (overdraft, withdrawal limit, fixed term). Financing shares only "a customer holds it under terms", so it is a sibling under </w:t>
            </w:r>
            <w:r>
              <w:rPr>
                <w:rFonts w:ascii="Consolas" w:cs="Consolas" w:eastAsia="Consolas" w:hAnsi="Consolas"/>
                <w:sz w:val="18"/>
                <w:szCs w:val="18"/>
              </w:rPr>
              <w:t xml:space="preserve">Arrangement</w:t>
            </w:r>
            <w:r>
              <w:rPr>
                <w:sz w:val="18"/>
                <w:szCs w:val="18"/>
              </w:rPr>
              <w:t xml:space="preserve">. A card holds no money, so it is not an arrangement subclass but a credential linked to an account. Investment-like placement is modelled as the fixed-term deposit; market-linked investments would be a further </w:t>
            </w:r>
            <w:r>
              <w:rPr>
                <w:rFonts w:ascii="Consolas" w:cs="Consolas" w:eastAsia="Consolas" w:hAnsi="Consolas"/>
                <w:sz w:val="18"/>
                <w:szCs w:val="18"/>
              </w:rPr>
              <w:t xml:space="preserve">Arrangement</w:t>
            </w:r>
            <w:r>
              <w:rPr>
                <w:sz w:val="18"/>
                <w:szCs w:val="18"/>
              </w:rPr>
              <w:t xml:space="preserve"> subclass with position records (section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an employee's current role differ from the role under which an old approval was made?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are </w:t>
            </w:r>
            <w:r>
              <w:rPr>
                <w:rFonts w:ascii="Consolas" w:cs="Consolas" w:eastAsia="Consolas" w:hAnsi="Consolas"/>
                <w:sz w:val="18"/>
                <w:szCs w:val="18"/>
              </w:rPr>
              <w:t xml:space="preserve">RoleAssignment</w:t>
            </w:r>
            <w:r>
              <w:rPr>
                <w:sz w:val="18"/>
                <w:szCs w:val="18"/>
              </w:rPr>
              <w:t xml:space="preserve"> periods on the </w:t>
            </w:r>
            <w:r>
              <w:rPr>
                <w:rFonts w:ascii="Consolas" w:cs="Consolas" w:eastAsia="Consolas" w:hAnsi="Consolas"/>
                <w:sz w:val="18"/>
                <w:szCs w:val="18"/>
              </w:rPr>
              <w:t xml:space="preserve">Employee</w:t>
            </w:r>
            <w:r>
              <w:rPr>
                <w:sz w:val="18"/>
                <w:szCs w:val="18"/>
              </w:rPr>
              <w:t xml:space="preserve">. An </w:t>
            </w:r>
            <w:r>
              <w:rPr>
                <w:rFonts w:ascii="Consolas" w:cs="Consolas" w:eastAsia="Consolas" w:hAnsi="Consolas"/>
                <w:sz w:val="18"/>
                <w:szCs w:val="18"/>
              </w:rPr>
              <w:t xml:space="preserve">Approval</w:t>
            </w:r>
            <w:r>
              <w:rPr>
                <w:sz w:val="18"/>
                <w:szCs w:val="18"/>
              </w:rPr>
              <w:t xml:space="preserve"> copies the role and branch held at the moment of decision, so a promotion never rewrites old decisions (scenario 6: Zainab's decisions still read "Credit officer").</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a product changes terms, do old customers automatically inherit new terms?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 Existing arrangements keep their pinned version until the bank migrates them explicitly, which sends a notice; the terms history shows which version applied on any date (A10; scenario 10).</w:t>
            </w:r>
          </w:p>
        </w:tc>
      </w:tr>
    </w:tbl>
    <w:p>
      <w:pPr>
        <w:spacing w:after="60"/>
      </w:pPr>
    </w:p>
    <w:p>
      <w:pPr>
        <w:pStyle w:val="Heading2"/>
      </w:pPr>
      <w:r>
        <w:t xml:space="preserve">3.2 Coverage of the brief</w:t>
      </w:r>
    </w:p>
    <w:p>
      <w:r>
        <w:rPr>
          <w:b/>
          <w:bCs/>
        </w:rPr>
        <w:t xml:space="preserve">Participants named in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75"/>
        <w:gridCol w:w="4751"/>
      </w:tblGrid>
      <w:tr>
        <w:trPr>
          <w:tblHeader/>
        </w:trPr>
        <w:tc>
          <w:tcPr>
            <w:tcW w:type="dxa" w:w="42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Participant</w:t>
            </w:r>
          </w:p>
        </w:tc>
        <w:tc>
          <w:tcPr>
            <w:tcW w:type="dxa" w:w="47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the model represents them</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Individual and organisational customers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 </w:t>
            </w:r>
            <w:r>
              <w:rPr>
                <w:rFonts w:ascii="Consolas" w:cs="Consolas" w:eastAsia="Consolas" w:hAnsi="Consolas"/>
                <w:sz w:val="18"/>
                <w:szCs w:val="18"/>
              </w:rPr>
              <w:t xml:space="preserve">CustomerRelationship</w:t>
            </w:r>
            <w:r>
              <w:rPr>
                <w:sz w:val="18"/>
                <w:szCs w:val="18"/>
              </w:rPr>
              <w:t xml:space="preserve">; segments RETAIL, SOLE_TRADER, PRIVATE, SME, CORPORATE, NON_PROFIT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Authorised signatories and beneficial owners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limits and dual control), </w:t>
            </w:r>
            <w:r>
              <w:rPr>
                <w:rFonts w:ascii="Consolas" w:cs="Consolas" w:eastAsia="Consolas" w:hAnsi="Consolas"/>
                <w:sz w:val="18"/>
                <w:szCs w:val="18"/>
              </w:rPr>
              <w:t xml:space="preserve">BeneficialOwnership</w:t>
            </w:r>
            <w:r>
              <w:rPr>
                <w:sz w:val="18"/>
                <w:szCs w:val="18"/>
              </w:rPr>
              <w:t xml:space="preserve"> (25% threshold)</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and customer-service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w:t>
            </w:r>
            <w:r>
              <w:rPr>
                <w:rFonts w:ascii="Consolas" w:cs="Consolas" w:eastAsia="Consolas" w:hAnsi="Consolas"/>
                <w:sz w:val="18"/>
                <w:szCs w:val="18"/>
              </w:rPr>
              <w:t xml:space="preserve">RELATIONSHIP_MANAGER</w:t>
            </w:r>
            <w:r>
              <w:rPr>
                <w:sz w:val="18"/>
                <w:szCs w:val="18"/>
              </w:rPr>
              <w:t xml:space="preserve">, </w:t>
            </w:r>
            <w:r>
              <w:rPr>
                <w:rFonts w:ascii="Consolas" w:cs="Consolas" w:eastAsia="Consolas" w:hAnsi="Consolas"/>
                <w:sz w:val="18"/>
                <w:szCs w:val="18"/>
              </w:rPr>
              <w:t xml:space="preserve">BRANCH_MANAGER</w:t>
            </w:r>
            <w:r>
              <w:rPr>
                <w:sz w:val="18"/>
                <w:szCs w:val="18"/>
              </w:rPr>
              <w:t xml:space="preserve"> roles;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Complaint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 and operations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(cash via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OPERATIONS_OFFICER</w:t>
            </w:r>
            <w:r>
              <w:rPr>
                <w:sz w:val="18"/>
                <w:szCs w:val="18"/>
              </w:rPr>
              <w:t xml:space="preserve"> (disbursement, reversals)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Relationship managers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CustomerRelationship.rm_history</w:t>
            </w:r>
            <w:r>
              <w:rPr>
                <w:sz w:val="18"/>
                <w:szCs w:val="18"/>
              </w:rPr>
              <w:t xml:space="preserve">; exit blocked while managing customers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 / credit officers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CREDIT_OFFICER</w:t>
            </w:r>
            <w:r>
              <w:rPr>
                <w:sz w:val="18"/>
                <w:szCs w:val="18"/>
              </w:rPr>
              <w:t xml:space="preserve">, </w:t>
            </w:r>
            <w:r>
              <w:rPr>
                <w:rFonts w:ascii="Consolas" w:cs="Consolas" w:eastAsia="Consolas" w:hAnsi="Consolas"/>
                <w:sz w:val="18"/>
                <w:szCs w:val="18"/>
              </w:rPr>
              <w:t xml:space="preserve">CREDIT_MANAGER</w:t>
            </w:r>
            <w:r>
              <w:rPr>
                <w:sz w:val="18"/>
                <w:szCs w:val="18"/>
              </w:rPr>
              <w:t xml:space="preserve"> with delegated limits; </w:t>
            </w:r>
            <w:r>
              <w:rPr>
                <w:rFonts w:ascii="Consolas" w:cs="Consolas" w:eastAsia="Consolas" w:hAnsi="Consolas"/>
                <w:sz w:val="18"/>
                <w:szCs w:val="18"/>
              </w:rPr>
              <w:t xml:space="preserve">Approval</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operations and payments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CARD_OPERATIONS</w:t>
            </w:r>
            <w:r>
              <w:rPr>
                <w:sz w:val="18"/>
                <w:szCs w:val="18"/>
              </w:rPr>
              <w:t xml:space="preserve"> (issue, replace, limits, controls, reversals); billers registered by payments operations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and compliance analysts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COMPLIANCE_ANALYST</w:t>
            </w:r>
            <w:r>
              <w:rPr>
                <w:sz w:val="18"/>
                <w:szCs w:val="18"/>
              </w:rPr>
              <w:t xml:space="preserve"> role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COLLECTIONS_OFFICER</w:t>
            </w:r>
            <w:r>
              <w:rPr>
                <w:sz w:val="18"/>
                <w:szCs w:val="18"/>
              </w:rPr>
              <w:t xml:space="preserve"> works </w:t>
            </w:r>
            <w:r>
              <w:rPr>
                <w:rFonts w:ascii="Consolas" w:cs="Consolas" w:eastAsia="Consolas" w:hAnsi="Consolas"/>
                <w:sz w:val="18"/>
                <w:szCs w:val="18"/>
              </w:rPr>
              <w:t xml:space="preserve">CollectionsCase</w:t>
            </w:r>
            <w:r>
              <w:rPr>
                <w:sz w:val="18"/>
                <w:szCs w:val="18"/>
              </w:rPr>
              <w:t xml:space="preserve">s and records </w:t>
            </w:r>
            <w:r>
              <w:rPr>
                <w:rFonts w:ascii="Consolas" w:cs="Consolas" w:eastAsia="Consolas" w:hAnsi="Consolas"/>
                <w:sz w:val="18"/>
                <w:szCs w:val="18"/>
              </w:rPr>
              <w:t xml:space="preserve">PromiseToPay</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Auditors and management</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AUDITOR</w:t>
            </w:r>
            <w:r>
              <w:rPr>
                <w:sz w:val="18"/>
                <w:szCs w:val="18"/>
              </w:rPr>
              <w:t xml:space="preserve"> / </w:t>
            </w:r>
            <w:r>
              <w:rPr>
                <w:rFonts w:ascii="Consolas" w:cs="Consolas" w:eastAsia="Consolas" w:hAnsi="Consolas"/>
                <w:sz w:val="18"/>
                <w:szCs w:val="18"/>
              </w:rPr>
              <w:t xml:space="preserve">BRANCH_MANAGER</w:t>
            </w:r>
            <w:r>
              <w:rPr>
                <w:sz w:val="18"/>
                <w:szCs w:val="18"/>
              </w:rPr>
              <w:t xml:space="preserve"> run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External merchants, billers and payment counterparties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Merchant</w:t>
            </w:r>
            <w:r>
              <w:rPr>
                <w:sz w:val="18"/>
                <w:szCs w:val="18"/>
              </w:rPr>
              <w:t xml:space="preserve"> (category and country, linked to every card payment made there;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Biller</w:t>
            </w:r>
            <w:r>
              <w:rPr>
                <w:sz w:val="18"/>
                <w:szCs w:val="18"/>
              </w:rPr>
              <w:t xml:space="preserve"> +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Beneficiary</w:t>
            </w:r>
            <w:r>
              <w:rPr>
                <w:sz w:val="18"/>
                <w:szCs w:val="18"/>
              </w:rPr>
              <w:t xml:space="preserve"> versions for payees; every transaction names its </w:t>
            </w:r>
            <w:r>
              <w:rPr>
                <w:rFonts w:ascii="Consolas" w:cs="Consolas" w:eastAsia="Consolas" w:hAnsi="Consolas"/>
                <w:sz w:val="18"/>
                <w:szCs w:val="18"/>
              </w:rPr>
              <w:t xml:space="preserve">counterparty()</w:t>
            </w:r>
          </w:p>
        </w:tc>
      </w:tr>
    </w:tbl>
    <w:p>
      <w:pPr>
        <w:spacing w:after="60"/>
      </w:pPr>
    </w:p>
    <w:p>
      <w:r>
        <w:rPr>
          <w:b/>
          <w:bCs/>
        </w:rPr>
        <w:t xml:space="preserve">Research areas and scope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 item</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covered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person vs organisation vs owner vs authorised representative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Organization.kyc_gaps</w:t>
            </w:r>
            <w:r>
              <w:rPr>
                <w:sz w:val="18"/>
                <w:szCs w:val="18"/>
              </w:rPr>
              <w:t xml:space="preserve">, EDD for PRIVATE; scenarios 1, 14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Retail and business product categories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Current, savings, fixed-term deposit, working-capital financing, debit card (</w:t>
            </w:r>
            <w:r>
              <w:rPr>
                <w:rFonts w:ascii="Consolas" w:cs="Consolas" w:eastAsia="Consolas" w:hAnsi="Consolas"/>
                <w:sz w:val="18"/>
                <w:szCs w:val="18"/>
              </w:rPr>
              <w:t xml:space="preserve">ProductDefinition.CATEGORIES</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 concepts: balances, statements, holds, closures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ledger/available balance,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close_account</w:t>
            </w:r>
            <w:r>
              <w:rPr>
                <w:sz w:val="18"/>
                <w:szCs w:val="18"/>
              </w:rPr>
              <w:t xml:space="preserve">; scenarios 2, 12</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lifecycle, beneficiaries, scheduled payments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Statuses INITIATED, AWAITING_AUTHORISATION, HELD_FOR_REVIEW, POSTED, FAILED, REVERSED...; </w:t>
            </w:r>
            <w:r>
              <w:rPr>
                <w:rFonts w:ascii="Consolas" w:cs="Consolas" w:eastAsia="Consolas" w:hAnsi="Consolas"/>
                <w:sz w:val="18"/>
                <w:szCs w:val="18"/>
              </w:rPr>
              <w:t xml:space="preserve">Beneficiary</w:t>
            </w:r>
            <w:r>
              <w:rPr>
                <w:sz w:val="18"/>
                <w:szCs w:val="18"/>
              </w:rPr>
              <w:t xml:space="preserve"> versions; </w:t>
            </w:r>
            <w:r>
              <w:rPr>
                <w:rFonts w:ascii="Consolas" w:cs="Consolas" w:eastAsia="Consolas" w:hAnsi="Consolas"/>
                <w:sz w:val="18"/>
                <w:szCs w:val="18"/>
              </w:rPr>
              <w:t xml:space="preserve">StandingOrder</w:t>
            </w:r>
            <w:r>
              <w:rPr>
                <w:sz w:val="18"/>
                <w:szCs w:val="18"/>
              </w:rPr>
              <w:t xml:space="preserve">; bill payments; scenarios 2, 5, 8,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 issuance, replacement, status, limits, controls, transaction linkage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limit history, </w:t>
            </w:r>
            <w:r>
              <w:rPr>
                <w:rFonts w:ascii="Consolas" w:cs="Consolas" w:eastAsia="Consolas" w:hAnsi="Consolas"/>
                <w:sz w:val="18"/>
                <w:szCs w:val="18"/>
              </w:rPr>
              <w:t xml:space="preserve">CardControl</w:t>
            </w:r>
            <w:r>
              <w:rPr>
                <w:sz w:val="18"/>
                <w:szCs w:val="18"/>
              </w:rPr>
              <w:t xml:space="preserve">, </w:t>
            </w:r>
            <w:r>
              <w:rPr>
                <w:rFonts w:ascii="Consolas" w:cs="Consolas" w:eastAsia="Consolas" w:hAnsi="Consolas"/>
                <w:sz w:val="18"/>
                <w:szCs w:val="18"/>
              </w:rPr>
              <w:t xml:space="preserve">CardPayment.card</w:t>
            </w:r>
            <w:r>
              <w:rPr>
                <w:sz w:val="18"/>
                <w:szCs w:val="18"/>
              </w:rPr>
              <w:t xml:space="preserve">, </w:t>
            </w:r>
            <w:r>
              <w:rPr>
                <w:rFonts w:ascii="Consolas" w:cs="Consolas" w:eastAsia="Consolas" w:hAnsi="Consolas"/>
                <w:sz w:val="18"/>
                <w:szCs w:val="18"/>
              </w:rPr>
              <w:t xml:space="preserve">search_transactions</w:t>
            </w:r>
            <w:r>
              <w:rPr>
                <w:sz w:val="18"/>
                <w:szCs w:val="18"/>
              </w:rPr>
              <w:t xml:space="preserve">; scenarios 3, 10,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application to settlement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 </w:t>
            </w:r>
            <w:r>
              <w:rPr>
                <w:rFonts w:ascii="Consolas" w:cs="Consolas" w:eastAsia="Consolas" w:hAnsi="Consolas"/>
                <w:sz w:val="18"/>
                <w:szCs w:val="18"/>
              </w:rPr>
              <w:t xml:space="preserve">settle_financing</w:t>
            </w:r>
            <w:r>
              <w:rPr>
                <w:sz w:val="18"/>
                <w:szCs w:val="18"/>
              </w:rPr>
              <w:t xml:space="preserve">; scenario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operations, employee/customer relationships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RM history; scenarios 11, 13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alerts, compliance cases, restrictions, review outcomes, evidence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CaseEvidence</w:t>
            </w:r>
            <w:r>
              <w:rPr>
                <w:sz w:val="18"/>
                <w:szCs w:val="18"/>
              </w:rPr>
              <w:t xml:space="preserve"> snapshots; scenarios 2, 5, 9</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 complaints, reversals, refunds, case histories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Dispute</w:t>
            </w:r>
            <w:r>
              <w:rPr>
                <w:sz w:val="18"/>
                <w:szCs w:val="18"/>
              </w:rPr>
              <w:t xml:space="preserve"> (with a scheme reason code),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repost_card_payment</w:t>
            </w:r>
            <w:r>
              <w:rPr>
                <w:sz w:val="18"/>
                <w:szCs w:val="18"/>
              </w:rPr>
              <w:t xml:space="preserve">; scenarios 4,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statements, notices, customer service requests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FeeCharge</w:t>
            </w:r>
            <w:r>
              <w:rPr>
                <w:sz w:val="18"/>
                <w:szCs w:val="18"/>
              </w:rPr>
              <w:t xml:space="preserve"> (pinned terms),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r>
              <w:rPr>
                <w:sz w:val="18"/>
                <w:szCs w:val="18"/>
              </w:rPr>
              <w:t xml:space="preserve">, </w:t>
            </w:r>
            <w:r>
              <w:rPr>
                <w:rFonts w:ascii="Consolas" w:cs="Consolas" w:eastAsia="Consolas" w:hAnsi="Consolas"/>
                <w:sz w:val="18"/>
                <w:szCs w:val="18"/>
              </w:rPr>
              <w:t xml:space="preserve">ServiceRequest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signatories, employees or products change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Periods, status histories, archive and retention rules; scenarios 7, 10, 12, 13,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Historical reporting and audit of approvals and authority changes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scenarios 7, 16</w:t>
            </w:r>
          </w:p>
        </w:tc>
      </w:tr>
    </w:tbl>
    <w:p>
      <w:pPr>
        <w:spacing w:after="60"/>
      </w:pPr>
    </w:p>
    <w:p>
      <w:pPr>
        <w:pStyle w:val="Heading1"/>
        <w:pageBreakBefore/>
      </w:pPr>
      <w:r>
        <w:t xml:space="preserve">4. Class model</w:t>
      </w:r>
    </w:p>
    <w:p>
      <w:r>
        <w:t xml:space="preserve">77 classes plus 7 business-rule error classes. 71 of the 77 are business classes; the other 6 are supporting infrastructure (</w:t>
      </w:r>
      <w:r>
        <w:rPr>
          <w:rFonts w:ascii="Consolas" w:cs="Consolas" w:eastAsia="Consolas" w:hAnsi="Consolas"/>
          <w:sz w:val="19"/>
          <w:szCs w:val="19"/>
        </w:rPr>
        <w:t xml:space="preserve">Period</w:t>
      </w:r>
      <w:r>
        <w:t xml:space="preserve">, </w:t>
      </w:r>
      <w:r>
        <w:rPr>
          <w:rFonts w:ascii="Consolas" w:cs="Consolas" w:eastAsia="Consolas" w:hAnsi="Consolas"/>
          <w:sz w:val="19"/>
          <w:szCs w:val="19"/>
        </w:rPr>
        <w:t xml:space="preserve">StatusChange</w:t>
      </w:r>
      <w:r>
        <w:t xml:space="preserve">,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Lifecycle</w:t>
      </w:r>
      <w:r>
        <w:t xml:space="preserve">, </w:t>
      </w:r>
      <w:r>
        <w:rPr>
          <w:rFonts w:ascii="Consolas" w:cs="Consolas" w:eastAsia="Consolas" w:hAnsi="Consolas"/>
          <w:sz w:val="19"/>
          <w:szCs w:val="19"/>
        </w:rPr>
        <w:t xml:space="preserve">AuditEvent</w:t>
      </w:r>
      <w:r>
        <w:t xml:space="preserve">, and the </w:t>
      </w:r>
      <w:r>
        <w:rPr>
          <w:rFonts w:ascii="Consolas" w:cs="Consolas" w:eastAsia="Consolas" w:hAnsi="Consolas"/>
          <w:sz w:val="19"/>
          <w:szCs w:val="19"/>
        </w:rPr>
        <w:t xml:space="preserve">Bank</w:t>
      </w:r>
      <w:r>
        <w:t xml:space="preserve"> application service). The brief discounts artificial classes, so the business count is the one to judge, and </w:t>
      </w:r>
      <w:r>
        <w:rPr>
          <w:rFonts w:ascii="Consolas" w:cs="Consolas" w:eastAsia="Consolas" w:hAnsi="Consolas"/>
          <w:sz w:val="19"/>
          <w:szCs w:val="19"/>
        </w:rPr>
        <w:t xml:space="preserve">python banking_system.py --classes</w:t>
      </w:r>
      <w:r>
        <w:t xml:space="preserve"> prints both.</w:t>
      </w:r>
    </w:p>
    <w:p>
      <w:r>
        <w:t xml:space="preserve">All diagrams are generated from the live classes by </w:t>
      </w:r>
      <w:r>
        <w:rPr>
          <w:rFonts w:ascii="Consolas" w:cs="Consolas" w:eastAsia="Consolas" w:hAnsi="Consolas"/>
          <w:sz w:val="19"/>
          <w:szCs w:val="19"/>
        </w:rPr>
        <w:t xml:space="preserve">python banking_system.py --diagram docs</w:t>
      </w:r>
      <w:r>
        <w:t xml:space="preserve">: the attributes and methods are read from the source code itself, so the diagrams cannot drift from the implementation.</w:t>
      </w:r>
    </w:p>
    <w:p>
      <w:r>
        <w:rPr>
          <w:b/>
          <w:bCs/>
        </w:rPr>
        <w:t xml:space="preserve">Figure 1. Overview: the four inheritance hierarchies and the standalone classes</w:t>
      </w:r>
      <w:r>
        <w:t xml:space="preserve"> (arrow points to the parent class)</w:t>
      </w:r>
    </w:p>
    <w:p>
      <w:pPr>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19350"/>
                    </a:xfrm>
                    <a:prstGeom prst="rect">
                      <a:avLst/>
                    </a:prstGeom>
                  </pic:spPr>
                </pic:pic>
              </a:graphicData>
            </a:graphic>
          </wp:inline>
        </w:drawing>
      </w:r>
    </w:p>
    <w:p>
      <w:r>
        <w:rPr>
          <w:b/>
          <w:bCs/>
        </w:rPr>
        <w:t xml:space="preserve">Figures 2 to 5. UML class diagrams, one per hierarchy.</w:t>
      </w:r>
      <w:r>
        <w:t xml:space="preserve"> Each box shows only what that level </w:t>
      </w:r>
      <w:r>
        <w:rPr>
          <w:i/>
          <w:iCs/>
        </w:rPr>
        <w:t xml:space="preserve">adds</w:t>
      </w:r>
      <w:r>
        <w:t xml:space="preserve">: </w:t>
      </w:r>
      <w:r>
        <w:rPr>
          <w:rFonts w:ascii="Consolas" w:cs="Consolas" w:eastAsia="Consolas" w:hAnsi="Consolas"/>
          <w:sz w:val="19"/>
          <w:szCs w:val="19"/>
        </w:rPr>
        <w:t xml:space="preserve">+</w:t>
      </w:r>
      <w:r>
        <w:t xml:space="preserve"> class constants, </w:t>
      </w:r>
      <w:r>
        <w:rPr>
          <w:rFonts w:ascii="Consolas" w:cs="Consolas" w:eastAsia="Consolas" w:hAnsi="Consolas"/>
          <w:sz w:val="19"/>
          <w:szCs w:val="19"/>
        </w:rPr>
        <w:t xml:space="preserve">-</w:t>
      </w:r>
      <w:r>
        <w:t xml:space="preserve"> attributes set in that class's own </w:t>
      </w:r>
      <w:r>
        <w:rPr>
          <w:rFonts w:ascii="Consolas" w:cs="Consolas" w:eastAsia="Consolas" w:hAnsi="Consolas"/>
          <w:sz w:val="19"/>
          <w:szCs w:val="19"/>
        </w:rPr>
        <w:t xml:space="preserve">__init__</w:t>
      </w:r>
      <w:r>
        <w:t xml:space="preserve">, and methods. Methods marked </w:t>
      </w:r>
      <w:r>
        <w:rPr>
          <w:rFonts w:ascii="Consolas" w:cs="Consolas" w:eastAsia="Consolas" w:hAnsi="Consolas"/>
          <w:sz w:val="19"/>
          <w:szCs w:val="19"/>
        </w:rPr>
        <w:t xml:space="preserve">[override]</w:t>
      </w:r>
      <w:r>
        <w:t xml:space="preserve"> (in red) replace or extend the parent's version. This is the visual answer to "why does the shared information belong at this level?" (section 6).</w:t>
      </w:r>
    </w:p>
    <w:p>
      <w:r>
        <w:rPr>
          <w:b/>
          <w:bCs/>
        </w:rPr>
        <w:t xml:space="preserve">Figure 2. Party hierarchy</w:t>
      </w:r>
    </w:p>
    <w:p>
      <w:pPr>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48250"/>
                    </a:xfrm>
                    <a:prstGeom prst="rect">
                      <a:avLst/>
                    </a:prstGeom>
                  </pic:spPr>
                </pic:pic>
              </a:graphicData>
            </a:graphic>
          </wp:inline>
        </w:drawing>
      </w:r>
    </w:p>
    <w:p>
      <w:r>
        <w:rPr>
          <w:b/>
          <w:bCs/>
        </w:rPr>
        <w:t xml:space="preserve">Figure 3. Arrangement hierarchy</w:t>
      </w:r>
    </w:p>
    <w:p>
      <w:pPr>
        <w:jc w:val="center"/>
      </w:pPr>
      <w:r>
        <w:drawing>
          <wp:inline distT="0" distB="0" distL="0" distR="0">
            <wp:extent cx="590550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391150"/>
                    </a:xfrm>
                    <a:prstGeom prst="rect">
                      <a:avLst/>
                    </a:prstGeom>
                  </pic:spPr>
                </pic:pic>
              </a:graphicData>
            </a:graphic>
          </wp:inline>
        </w:drawing>
      </w:r>
    </w:p>
    <w:p>
      <w:r>
        <w:rPr>
          <w:b/>
          <w:bCs/>
        </w:rPr>
        <w:t xml:space="preserve">Figure 4. BankTransaction hierarchy</w:t>
      </w:r>
    </w:p>
    <w:p>
      <w:pPr>
        <w:jc w:val="center"/>
      </w:pPr>
      <w:r>
        <w:drawing>
          <wp:inline distT="0" distB="0" distL="0" distR="0">
            <wp:extent cx="59055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466850"/>
                    </a:xfrm>
                    <a:prstGeom prst="rect">
                      <a:avLst/>
                    </a:prstGeom>
                  </pic:spPr>
                </pic:pic>
              </a:graphicData>
            </a:graphic>
          </wp:inline>
        </w:drawing>
      </w:r>
    </w:p>
    <w:p>
      <w:r>
        <w:rPr>
          <w:b/>
          <w:bCs/>
        </w:rPr>
        <w:t xml:space="preserve">Figure 5. Case hierarchy</w:t>
      </w:r>
    </w:p>
    <w:p>
      <w:pPr>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686050"/>
                    </a:xfrm>
                    <a:prstGeom prst="rect">
                      <a:avLst/>
                    </a:prstGeom>
                  </pic:spPr>
                </pic:pic>
              </a:graphicData>
            </a:graphic>
          </wp:inline>
        </w:drawing>
      </w:r>
    </w:p>
    <w:p>
      <w:r>
        <w:rPr>
          <w:b/>
          <w:bCs/>
        </w:rPr>
        <w:t xml:space="preserve">Figures 6 to 8. Associations</w:t>
      </w:r>
      <w:r>
        <w:t xml:space="preserve"> (filled diamond = the owner keeps a dated history of these; arrow = reference)</w:t>
      </w:r>
    </w:p>
    <w:p>
      <w:r>
        <w:rPr>
          <w:b/>
          <w:bCs/>
        </w:rPr>
        <w:t xml:space="preserve">Figure 6. Parties, roles and staff</w:t>
      </w:r>
    </w:p>
    <w:p>
      <w:pPr>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r>
        <w:rPr>
          <w:b/>
          <w:bCs/>
        </w:rPr>
        <w:t xml:space="preserve">Figure 7. Products, accounts and payments</w:t>
      </w:r>
    </w:p>
    <w:p>
      <w:pPr>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r>
        <w:rPr>
          <w:b/>
          <w:bCs/>
        </w:rPr>
        <w:t xml:space="preserve">Figure 8. Lending and cases</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05225"/>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CardControl</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Controls in force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Biller</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can be retired without touching past payments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PromiseToPay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Promises are marked kept or broken, never edited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FixedTermDeposit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payout account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Where principal and interest go at maturity</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8"/>
        <w:gridCol w:w="6298"/>
      </w:tblGrid>
      <w:tr>
        <w:trPr>
          <w:tblHeader/>
        </w:trPr>
        <w:tc>
          <w:tcPr>
            <w:tcW w:type="dxa" w:w="272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lifecycles and audit</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Lifecycle</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FixedTermDeposit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Merchant</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OwnAccountTransfer</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w:t>
            </w:r>
            <w:r>
              <w:rPr>
                <w:rFonts w:ascii="Consolas" w:cs="Consolas" w:eastAsia="Consolas" w:hAnsi="Consolas"/>
                <w:sz w:val="18"/>
                <w:szCs w:val="18"/>
              </w:rPr>
              <w:t xml:space="preserve">CardControl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r>
              <w:rPr>
                <w:sz w:val="18"/>
                <w:szCs w:val="18"/>
              </w:rPr>
              <w:t xml:space="preserve">, </w:t>
            </w:r>
            <w:r>
              <w:rPr>
                <w:rFonts w:ascii="Consolas" w:cs="Consolas" w:eastAsia="Consolas" w:hAnsi="Consolas"/>
                <w:sz w:val="18"/>
                <w:szCs w:val="18"/>
              </w:rPr>
              <w:t xml:space="preserve">PromiseToPay</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pPr>
        <w:pStyle w:val="Heading2"/>
      </w:pPr>
      <w:r>
        <w:t xml:space="preserve">4.1 Behaviour: the main workflows as flowcharts</w:t>
      </w:r>
    </w:p>
    <w:p>
      <w:r>
        <w:t xml:space="preserve">The class diagrams above show the structure. These six flowcharts show the behaviour: the order in which the code checks each rule and where a refusal ends the flow. Each one was traced from the method it describes, so the order of the decisions is the order of the checks in </w:t>
      </w:r>
      <w:r>
        <w:rPr>
          <w:rFonts w:ascii="Consolas" w:cs="Consolas" w:eastAsia="Consolas" w:hAnsi="Consolas"/>
          <w:sz w:val="19"/>
          <w:szCs w:val="19"/>
        </w:rPr>
        <w:t xml:space="preserve">banking_system.py</w:t>
      </w:r>
      <w:r>
        <w:t xml:space="preserve"> / </w:t>
      </w:r>
      <w:r>
        <w:rPr>
          <w:rFonts w:ascii="Consolas" w:cs="Consolas" w:eastAsia="Consolas" w:hAnsi="Consolas"/>
          <w:sz w:val="19"/>
          <w:szCs w:val="19"/>
        </w:rPr>
        <w:t xml:space="preserve">banking_gui.py</w:t>
      </w:r>
      <w:r>
        <w:t xml:space="preserve">. They are drawn from code by </w:t>
      </w:r>
      <w:r>
        <w:rPr>
          <w:rFonts w:ascii="Consolas" w:cs="Consolas" w:eastAsia="Consolas" w:hAnsi="Consolas"/>
          <w:sz w:val="19"/>
          <w:szCs w:val="19"/>
        </w:rPr>
        <w:t xml:space="preserve">tools/make_flowcharts.py</w:t>
      </w:r>
      <w:r>
        <w:t xml:space="preserve"> using the standard flowchart symbols (ISO 5807):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2320"/>
        <w:gridCol w:w="5159"/>
      </w:tblGrid>
      <w:tr>
        <w:trPr>
          <w:tblHeader/>
        </w:trPr>
        <w:tc>
          <w:tcPr>
            <w:tcW w:type="dxa" w:w="154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Symbol</w:t>
            </w:r>
          </w:p>
        </w:tc>
        <w:tc>
          <w:tcPr>
            <w:tcW w:type="dxa" w:w="232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Shape</w:t>
            </w:r>
          </w:p>
        </w:tc>
        <w:tc>
          <w:tcPr>
            <w:tcW w:type="dxa" w:w="515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in these charts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(green)</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Start or normal end of the flow</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(red)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flow ends because a rule refused it (error raised, or the record kept as FAILED / DECLINED / REJECTED)</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step the code performs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Diamond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yes / no rule; every diamond has exactly one Yes and one No exit</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Input / output</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Parallelogram</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coming in (an instruction) or going out (a printed report, a banner)</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Predefined 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 with double sides</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named </w:t>
            </w:r>
            <w:r>
              <w:rPr>
                <w:rFonts w:ascii="Consolas" w:cs="Consolas" w:eastAsia="Consolas" w:hAnsi="Consolas"/>
                <w:sz w:val="18"/>
                <w:szCs w:val="18"/>
              </w:rPr>
              <w:t xml:space="preserve">Bank</w:t>
            </w:r>
            <w:r>
              <w:rPr>
                <w:sz w:val="18"/>
                <w:szCs w:val="18"/>
              </w:rPr>
              <w:t xml:space="preserve"> operation described elsewhere (for example </w:t>
            </w:r>
            <w:r>
              <w:rPr>
                <w:rFonts w:ascii="Consolas" w:cs="Consolas" w:eastAsia="Consolas" w:hAnsi="Consolas"/>
                <w:sz w:val="18"/>
                <w:szCs w:val="18"/>
              </w:rPr>
              <w:t xml:space="preserve">post()</w:t>
            </w:r>
            <w:r>
              <w:rPr>
                <w:sz w:val="18"/>
                <w:szCs w:val="18"/>
              </w:rPr>
              <w:t xml:space="preserve">, </w:t>
            </w:r>
            <w:r>
              <w:rPr>
                <w:rFonts w:ascii="Consolas" w:cs="Consolas" w:eastAsia="Consolas" w:hAnsi="Consolas"/>
                <w:sz w:val="18"/>
                <w:szCs w:val="18"/>
              </w:rPr>
              <w:t xml:space="preserve">verify_party()</w:t>
            </w:r>
            <w:r>
              <w:rPr>
                <w:sz w:val="18"/>
                <w:szCs w:val="18"/>
              </w:rPr>
              <w:t xml:space="preserve">)</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store</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Cylinder</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records: ledger entries and the append-only audit log</w:t>
            </w:r>
          </w:p>
        </w:tc>
      </w:tr>
    </w:tbl>
    <w:p>
      <w:pPr>
        <w:spacing w:after="60"/>
      </w:pPr>
    </w:p>
    <w:p>
      <w:r>
        <w:rPr>
          <w:b/>
          <w:bCs/>
        </w:rPr>
        <w:t xml:space="preserve">Flowchart 1. Program overview:</w:t>
      </w:r>
      <w:r>
        <w:t xml:space="preserve"> what </w:t>
      </w:r>
      <w:r>
        <w:rPr>
          <w:rFonts w:ascii="Consolas" w:cs="Consolas" w:eastAsia="Consolas" w:hAnsi="Consolas"/>
          <w:sz w:val="19"/>
          <w:szCs w:val="19"/>
        </w:rPr>
        <w:t xml:space="preserve">python banking_system.py</w:t>
      </w:r>
      <w:r>
        <w:t xml:space="preserve"> does for each command-line option, and how the demonstration reaches a zero trial balance.</w:t>
      </w:r>
    </w:p>
    <w:p>
      <w:pPr>
        <w:jc w:val="center"/>
      </w:pPr>
      <w:r>
        <w:drawing>
          <wp:inline distT="0" distB="0" distL="0" distR="0">
            <wp:extent cx="59055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6429375"/>
                    </a:xfrm>
                    <a:prstGeom prst="rect">
                      <a:avLst/>
                    </a:prstGeom>
                  </pic:spPr>
                </pic:pic>
              </a:graphicData>
            </a:graphic>
          </wp:inline>
        </w:drawing>
      </w:r>
    </w:p>
    <w:p>
      <w:r>
        <w:rPr>
          <w:b/>
          <w:bCs/>
        </w:rPr>
        <w:t xml:space="preserve">Flowchart 2. Customer onboarding and account opening:</w:t>
      </w:r>
      <w:r>
        <w:t xml:space="preserve"> a failed document check is recorded (never deleted); KYC gaps block onboarding; an organisation needs its directors or trustees and owners verified first.</w:t>
      </w:r>
    </w:p>
    <w:p>
      <w:pPr>
        <w:jc w:val="center"/>
      </w:pPr>
      <w:r>
        <w:drawing>
          <wp:inline distT="0" distB="0" distL="0" distR="0">
            <wp:extent cx="42672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67200" cy="8191500"/>
                    </a:xfrm>
                    <a:prstGeom prst="rect">
                      <a:avLst/>
                    </a:prstGeom>
                  </pic:spPr>
                </pic:pic>
              </a:graphicData>
            </a:graphic>
          </wp:inline>
        </w:drawing>
      </w:r>
    </w:p>
    <w:p>
      <w:r>
        <w:rPr>
          <w:b/>
          <w:bCs/>
        </w:rPr>
        <w:t xml:space="preserve">Flowchart 3. Transfer payment</w:t>
      </w:r>
      <w:r>
        <w:t xml:space="preserve"> (</w:t>
      </w:r>
      <w:r>
        <w:rPr>
          <w:rFonts w:ascii="Consolas" w:cs="Consolas" w:eastAsia="Consolas" w:hAnsi="Consolas"/>
          <w:sz w:val="19"/>
          <w:szCs w:val="19"/>
        </w:rPr>
        <w:t xml:space="preserve">initiate_transfer</w:t>
      </w:r>
      <w:r>
        <w:t xml:space="preserve">, </w:t>
      </w:r>
      <w:r>
        <w:rPr>
          <w:rFonts w:ascii="Consolas" w:cs="Consolas" w:eastAsia="Consolas" w:hAnsi="Consolas"/>
          <w:sz w:val="19"/>
          <w:szCs w:val="19"/>
        </w:rPr>
        <w:t xml:space="preserve">authorise_payment</w:t>
      </w:r>
      <w:r>
        <w:t xml:space="preserve">, </w:t>
      </w:r>
      <w:r>
        <w:rPr>
          <w:rFonts w:ascii="Consolas" w:cs="Consolas" w:eastAsia="Consolas" w:hAnsi="Consolas"/>
          <w:sz w:val="19"/>
          <w:szCs w:val="19"/>
        </w:rPr>
        <w:t xml:space="preserve">release_transaction</w:t>
      </w:r>
      <w:r>
        <w:t xml:space="preserve">): beneficiary, authority, funds, dual control and the PKR 1,000,000 compliance hold, in the order the code checks them.</w:t>
      </w:r>
    </w:p>
    <w:p>
      <w:pPr>
        <w:jc w:val="center"/>
      </w:pPr>
      <w:r>
        <w:drawing>
          <wp:inline distT="0" distB="0" distL="0" distR="0">
            <wp:extent cx="5905500" cy="804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8048625"/>
                    </a:xfrm>
                    <a:prstGeom prst="rect">
                      <a:avLst/>
                    </a:prstGeom>
                  </pic:spPr>
                </pic:pic>
              </a:graphicData>
            </a:graphic>
          </wp:inline>
        </w:drawing>
      </w:r>
    </w:p>
    <w:p>
      <w:r>
        <w:rPr>
          <w:b/>
          <w:bCs/>
        </w:rPr>
        <w:t xml:space="preserve">Flowchart 4. Card purchase</w:t>
      </w:r>
      <w:r>
        <w:t xml:space="preserve"> (</w:t>
      </w:r>
      <w:r>
        <w:rPr>
          <w:rFonts w:ascii="Consolas" w:cs="Consolas" w:eastAsia="Consolas" w:hAnsi="Consolas"/>
          <w:sz w:val="19"/>
          <w:szCs w:val="19"/>
        </w:rPr>
        <w:t xml:space="preserve">card_purchase</w:t>
      </w:r>
      <w:r>
        <w:t xml:space="preserve">): every refusal is a DECLINED payment kept with its reason; the card used is remembered so the history survives replacement.</w:t>
      </w:r>
    </w:p>
    <w:p>
      <w:pPr>
        <w:jc w:val="center"/>
      </w:pPr>
      <w:r>
        <w:drawing>
          <wp:inline distT="0" distB="0" distL="0" distR="0">
            <wp:extent cx="5905500" cy="798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7981950"/>
                    </a:xfrm>
                    <a:prstGeom prst="rect">
                      <a:avLst/>
                    </a:prstGeom>
                  </pic:spPr>
                </pic:pic>
              </a:graphicData>
            </a:graphic>
          </wp:inline>
        </w:drawing>
      </w:r>
    </w:p>
    <w:p>
      <w:r>
        <w:rPr>
          <w:b/>
          <w:bCs/>
        </w:rPr>
        <w:t xml:space="preserve">Flowchart 5. Financing lifecycle:</w:t>
      </w:r>
      <w:r>
        <w:t xml:space="preserve"> delegated credit authority, conditions before disbursement, arrears and collections, restructuring (a new schedule version, the old one kept) and settlement.</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7505700"/>
                    </a:xfrm>
                    <a:prstGeom prst="rect">
                      <a:avLst/>
                    </a:prstGeom>
                  </pic:spPr>
                </pic:pic>
              </a:graphicData>
            </a:graphic>
          </wp:inline>
        </w:drawing>
      </w:r>
    </w:p>
    <w:p>
      <w:r>
        <w:rPr>
          <w:b/>
          <w:bCs/>
        </w:rPr>
        <w:t xml:space="preserve">Flowchart 6. Desktop front end</w:t>
      </w:r>
      <w:r>
        <w:t xml:space="preserve"> (</w:t>
      </w:r>
      <w:r>
        <w:rPr>
          <w:rFonts w:ascii="Consolas" w:cs="Consolas" w:eastAsia="Consolas" w:hAnsi="Consolas"/>
          <w:sz w:val="19"/>
          <w:szCs w:val="19"/>
        </w:rPr>
        <w:t xml:space="preserve">banking_gui.py</w:t>
      </w:r>
      <w:r>
        <w:t xml:space="preserve">): sign in as staff or as a customer; every action calls one </w:t>
      </w:r>
      <w:r>
        <w:rPr>
          <w:rFonts w:ascii="Consolas" w:cs="Consolas" w:eastAsia="Consolas" w:hAnsi="Consolas"/>
          <w:sz w:val="19"/>
          <w:szCs w:val="19"/>
        </w:rPr>
        <w:t xml:space="preserve">Bank</w:t>
      </w:r>
      <w:r>
        <w:t xml:space="preserve"> operation and the result decides the banner colour; no rule lives in the GUI.</w:t>
      </w:r>
    </w:p>
    <w:p>
      <w:pPr>
        <w:jc w:val="center"/>
      </w:pPr>
      <w:r>
        <w:drawing>
          <wp:inline distT="0" distB="0" distL="0" distR="0">
            <wp:extent cx="56388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38800" cy="8191500"/>
                    </a:xfrm>
                    <a:prstGeom prst="rect">
                      <a:avLst/>
                    </a:prstGeom>
                  </pic:spPr>
                </pic:pic>
              </a:graphicData>
            </a:graphic>
          </wp:inline>
        </w:drawing>
      </w:r>
    </w:p>
    <w:p>
      <w:pPr>
        <w:pStyle w:val="Heading2"/>
      </w:pPr>
      <w:r>
        <w:t xml:space="preserve">4.2 Lifecycles as UML state machine diagrams</w:t>
      </w:r>
    </w:p>
    <w:p>
      <w:r>
        <w:t xml:space="preserve">The flowcharts show what an operation checks. These diagrams show what can happen to a record over its whole life. They are drawn by </w:t>
      </w:r>
      <w:r>
        <w:rPr>
          <w:rFonts w:ascii="Consolas" w:cs="Consolas" w:eastAsia="Consolas" w:hAnsi="Consolas"/>
          <w:sz w:val="19"/>
          <w:szCs w:val="19"/>
        </w:rPr>
        <w:t xml:space="preserve">tools/make_state_diagrams.py</w:t>
      </w:r>
      <w:r>
        <w:t xml:space="preserve"> directly from each class's </w:t>
      </w:r>
      <w:r>
        <w:rPr>
          <w:rFonts w:ascii="Consolas" w:cs="Consolas" w:eastAsia="Consolas" w:hAnsi="Consolas"/>
          <w:sz w:val="19"/>
          <w:szCs w:val="19"/>
        </w:rPr>
        <w:t xml:space="preserve">LIFECYCLE</w:t>
      </w:r>
      <w:r>
        <w:t xml:space="preserve"> declaration (section 6.2), the same object that </w:t>
      </w:r>
      <w:r>
        <w:rPr>
          <w:rFonts w:ascii="Consolas" w:cs="Consolas" w:eastAsia="Consolas" w:hAnsi="Consolas"/>
          <w:sz w:val="19"/>
          <w:szCs w:val="19"/>
        </w:rPr>
        <w:t xml:space="preserve">StatusHistory</w:t>
      </w:r>
      <w:r>
        <w:t xml:space="preserve"> enforces, so a move that is not on the diagram cannot happen in the code. Notation: filled circle = initial state, rounded rectangle = state, labelled arrow = transition with the operation that causes it, ringed circle = final state. In State machine 1 the colour of each state shows which class level introduced it.</w:t>
      </w:r>
    </w:p>
    <w:p>
      <w:r>
        <w:rPr>
          <w:b/>
          <w:bCs/>
        </w:rPr>
        <w:t xml:space="preserve">State machine 1. TransferPayment:</w:t>
      </w:r>
      <w:r>
        <w:t xml:space="preserve"> statuses inherited from </w:t>
      </w:r>
      <w:r>
        <w:rPr>
          <w:rFonts w:ascii="Consolas" w:cs="Consolas" w:eastAsia="Consolas" w:hAnsi="Consolas"/>
          <w:sz w:val="19"/>
          <w:szCs w:val="19"/>
        </w:rPr>
        <w:t xml:space="preserve">BankTransaction</w:t>
      </w:r>
      <w:r>
        <w:t xml:space="preserve"> (blue) and </w:t>
      </w:r>
      <w:r>
        <w:rPr>
          <w:rFonts w:ascii="Consolas" w:cs="Consolas" w:eastAsia="Consolas" w:hAnsi="Consolas"/>
          <w:sz w:val="19"/>
          <w:szCs w:val="19"/>
        </w:rPr>
        <w:t xml:space="preserve">CustomerPayment</w:t>
      </w:r>
      <w:r>
        <w:t xml:space="preserve"> (green), plus the compliance hold added by </w:t>
      </w:r>
      <w:r>
        <w:rPr>
          <w:rFonts w:ascii="Consolas" w:cs="Consolas" w:eastAsia="Consolas" w:hAnsi="Consolas"/>
          <w:sz w:val="19"/>
          <w:szCs w:val="19"/>
        </w:rPr>
        <w:t xml:space="preserve">TransferPayment</w:t>
      </w:r>
      <w:r>
        <w:t xml:space="preserve"> (amber).</w:t>
      </w:r>
    </w:p>
    <w:p>
      <w:pPr>
        <w:jc w:val="center"/>
      </w:pPr>
      <w:r>
        <w:drawing>
          <wp:inline distT="0" distB="0" distL="0" distR="0">
            <wp:extent cx="59055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581400"/>
                    </a:xfrm>
                    <a:prstGeom prst="rect">
                      <a:avLst/>
                    </a:prstGeom>
                  </pic:spPr>
                </pic:pic>
              </a:graphicData>
            </a:graphic>
          </wp:inline>
        </w:drawing>
      </w:r>
    </w:p>
    <w:p>
      <w:r>
        <w:rPr>
          <w:b/>
          <w:bCs/>
        </w:rPr>
        <w:t xml:space="preserve">State machine 2. IssuedCard:</w:t>
      </w:r>
      <w:r>
        <w:t xml:space="preserve"> only a card reported lost can be reactivated; a destroyed or cancelled card is final.</w:t>
      </w:r>
    </w:p>
    <w:p>
      <w:pPr>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429000"/>
                    </a:xfrm>
                    <a:prstGeom prst="rect">
                      <a:avLst/>
                    </a:prstGeom>
                  </pic:spPr>
                </pic:pic>
              </a:graphicData>
            </a:graphic>
          </wp:inline>
        </w:drawing>
      </w:r>
    </w:p>
    <w:p>
      <w:r>
        <w:rPr>
          <w:b/>
          <w:bCs/>
        </w:rPr>
        <w:t xml:space="preserve">State machine 3. FinancingApplication and FinancingAgreement.</w:t>
      </w:r>
    </w:p>
    <w:p>
      <w:pPr>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52800"/>
                    </a:xfrm>
                    <a:prstGeom prst="rect">
                      <a:avLst/>
                    </a:prstGeom>
                  </pic:spPr>
                </pic:pic>
              </a:graphicData>
            </a:graphic>
          </wp:inline>
        </w:drawing>
      </w:r>
    </w:p>
    <w:p>
      <w:r>
        <w:rPr>
          <w:b/>
          <w:bCs/>
        </w:rPr>
        <w:t xml:space="preserve">State machine 4. The other records with a lifecycle.</w:t>
      </w:r>
      <w:r>
        <w:t xml:space="preserve"> Closing, ending, cancelling or deleting is always a move to a final state; the earlier statuses stay in the history.</w:t>
      </w:r>
    </w:p>
    <w:p>
      <w:pPr>
        <w:jc w:val="center"/>
      </w:pPr>
      <w:r>
        <w:drawing>
          <wp:inline distT="0" distB="0" distL="0" distR="0">
            <wp:extent cx="5905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971925"/>
                    </a:xfrm>
                    <a:prstGeom prst="rect">
                      <a:avLst/>
                    </a:prstGeom>
                  </pic:spPr>
                </pic:pic>
              </a:graphicData>
            </a:graphic>
          </wp:inline>
        </w:drawing>
      </w: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98 public operations. Each one checks the relevant rule, records the change as new data and writes an </w:t>
      </w:r>
      <w:r>
        <w:rPr>
          <w:rFonts w:ascii="Consolas" w:cs="Consolas" w:eastAsia="Consolas" w:hAnsi="Consolas"/>
          <w:sz w:val="19"/>
          <w:szCs w:val="19"/>
        </w:rPr>
        <w:t xml:space="preserve">AuditEvent</w:t>
      </w:r>
      <w:r>
        <w:t xml:space="preserve">. The brief says trivial operations do not count, so they are classified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30"/>
        <w:gridCol w:w="564"/>
        <w:gridCol w:w="4232"/>
      </w:tblGrid>
      <w:tr>
        <w:trPr>
          <w:tblHeader/>
        </w:trPr>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Commands (create, update, assign, approve, cancel, transfer, close, retire, archive, delete, status change)</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80</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operation in the table below except those in the next two rows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Batch processes run by the simulated clock</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advance_to</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run_term_deposit_maturity</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Views, historical queries and reports</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bl>
    <w:p>
      <w:pPr>
        <w:spacing w:after="60"/>
      </w:pPr>
    </w:p>
    <w:p>
      <w:r>
        <w:t xml:space="preserve">Even counting only the 80 commands, the model is more than twice the brief's minimum of 30. The brief's verbs are all present: create (</w:t>
      </w:r>
      <w:r>
        <w:rPr>
          <w:rFonts w:ascii="Consolas" w:cs="Consolas" w:eastAsia="Consolas" w:hAnsi="Consolas"/>
          <w:sz w:val="19"/>
          <w:szCs w:val="19"/>
        </w:rPr>
        <w:t xml:space="preserve">register_person</w:t>
      </w:r>
      <w:r>
        <w:t xml:space="preserve">, </w:t>
      </w:r>
      <w:r>
        <w:rPr>
          <w:rFonts w:ascii="Consolas" w:cs="Consolas" w:eastAsia="Consolas" w:hAnsi="Consolas"/>
          <w:sz w:val="19"/>
          <w:szCs w:val="19"/>
        </w:rPr>
        <w:t xml:space="preserve">open_deposit_account</w:t>
      </w:r>
      <w:r>
        <w:t xml:space="preserve">), view (the query row), update (</w:t>
      </w:r>
      <w:r>
        <w:rPr>
          <w:rFonts w:ascii="Consolas" w:cs="Consolas" w:eastAsia="Consolas" w:hAnsi="Consolas"/>
          <w:sz w:val="19"/>
          <w:szCs w:val="19"/>
        </w:rPr>
        <w:t xml:space="preserve">amend_beneficiary</w:t>
      </w:r>
      <w:r>
        <w:t xml:space="preserve">, </w:t>
      </w:r>
      <w:r>
        <w:rPr>
          <w:rFonts w:ascii="Consolas" w:cs="Consolas" w:eastAsia="Consolas" w:hAnsi="Consolas"/>
          <w:sz w:val="19"/>
          <w:szCs w:val="19"/>
        </w:rPr>
        <w:t xml:space="preserve">correct_party_detail</w:t>
      </w:r>
      <w:r>
        <w:t xml:space="preserve">), delete (</w:t>
      </w:r>
      <w:r>
        <w:rPr>
          <w:rFonts w:ascii="Consolas" w:cs="Consolas" w:eastAsia="Consolas" w:hAnsi="Consolas"/>
          <w:sz w:val="19"/>
          <w:szCs w:val="19"/>
        </w:rPr>
        <w:t xml:space="preserve">delete_beneficiary</w:t>
      </w:r>
      <w:r>
        <w:t xml:space="preserve">, </w:t>
      </w:r>
      <w:r>
        <w:rPr>
          <w:rFonts w:ascii="Consolas" w:cs="Consolas" w:eastAsia="Consolas" w:hAnsi="Consolas"/>
          <w:sz w:val="19"/>
          <w:szCs w:val="19"/>
        </w:rPr>
        <w:t xml:space="preserve">request_deletion</w:t>
      </w:r>
      <w:r>
        <w:t xml:space="preserve">), assign (</w:t>
      </w:r>
      <w:r>
        <w:rPr>
          <w:rFonts w:ascii="Consolas" w:cs="Consolas" w:eastAsia="Consolas" w:hAnsi="Consolas"/>
          <w:sz w:val="19"/>
          <w:szCs w:val="19"/>
        </w:rPr>
        <w:t xml:space="preserve">assign_case</w:t>
      </w:r>
      <w:r>
        <w:t xml:space="preserve">, </w:t>
      </w:r>
      <w:r>
        <w:rPr>
          <w:rFonts w:ascii="Consolas" w:cs="Consolas" w:eastAsia="Consolas" w:hAnsi="Consolas"/>
          <w:sz w:val="19"/>
          <w:szCs w:val="19"/>
        </w:rPr>
        <w:t xml:space="preserve">assign_relationship_manager</w:t>
      </w:r>
      <w:r>
        <w:t xml:space="preserve">), cancel (</w:t>
      </w:r>
      <w:r>
        <w:rPr>
          <w:rFonts w:ascii="Consolas" w:cs="Consolas" w:eastAsia="Consolas" w:hAnsi="Consolas"/>
          <w:sz w:val="19"/>
          <w:szCs w:val="19"/>
        </w:rPr>
        <w:t xml:space="preserve">cancel_pending_payment</w:t>
      </w:r>
      <w:r>
        <w:t xml:space="preserve">, </w:t>
      </w:r>
      <w:r>
        <w:rPr>
          <w:rFonts w:ascii="Consolas" w:cs="Consolas" w:eastAsia="Consolas" w:hAnsi="Consolas"/>
          <w:sz w:val="19"/>
          <w:szCs w:val="19"/>
        </w:rPr>
        <w:t xml:space="preserve">cancel_standing_order</w:t>
      </w:r>
      <w:r>
        <w:t xml:space="preserve">), transfer (</w:t>
      </w:r>
      <w:r>
        <w:rPr>
          <w:rFonts w:ascii="Consolas" w:cs="Consolas" w:eastAsia="Consolas" w:hAnsi="Consolas"/>
          <w:sz w:val="19"/>
          <w:szCs w:val="19"/>
        </w:rPr>
        <w:t xml:space="preserve">transfer_between_accounts</w:t>
      </w:r>
      <w:r>
        <w:t xml:space="preserve">, </w:t>
      </w:r>
      <w:r>
        <w:rPr>
          <w:rFonts w:ascii="Consolas" w:cs="Consolas" w:eastAsia="Consolas" w:hAnsi="Consolas"/>
          <w:sz w:val="19"/>
          <w:szCs w:val="19"/>
        </w:rPr>
        <w:t xml:space="preserve">close_branch</w:t>
      </w:r>
      <w:r>
        <w:t xml:space="preserve">), approve (</w:t>
      </w:r>
      <w:r>
        <w:rPr>
          <w:rFonts w:ascii="Consolas" w:cs="Consolas" w:eastAsia="Consolas" w:hAnsi="Consolas"/>
          <w:sz w:val="19"/>
          <w:szCs w:val="19"/>
        </w:rPr>
        <w:t xml:space="preserve">decide_application</w:t>
      </w:r>
      <w:r>
        <w:t xml:space="preserve">, </w:t>
      </w:r>
      <w:r>
        <w:rPr>
          <w:rFonts w:ascii="Consolas" w:cs="Consolas" w:eastAsia="Consolas" w:hAnsi="Consolas"/>
          <w:sz w:val="19"/>
          <w:szCs w:val="19"/>
        </w:rPr>
        <w:t xml:space="preserve">authorise_payment</w:t>
      </w:r>
      <w:r>
        <w:t xml:space="preserve">), retire (</w:t>
      </w:r>
      <w:r>
        <w:rPr>
          <w:rFonts w:ascii="Consolas" w:cs="Consolas" w:eastAsia="Consolas" w:hAnsi="Consolas"/>
          <w:sz w:val="19"/>
          <w:szCs w:val="19"/>
        </w:rPr>
        <w:t xml:space="preserve">withdraw_from_sale</w:t>
      </w:r>
      <w:r>
        <w:t xml:space="preserve">, </w:t>
      </w:r>
      <w:r>
        <w:rPr>
          <w:rFonts w:ascii="Consolas" w:cs="Consolas" w:eastAsia="Consolas" w:hAnsi="Consolas"/>
          <w:sz w:val="19"/>
          <w:szCs w:val="19"/>
        </w:rPr>
        <w:t xml:space="preserve">deactivate_biller</w:t>
      </w:r>
      <w:r>
        <w:t xml:space="preserve">), archive (</w:t>
      </w:r>
      <w:r>
        <w:rPr>
          <w:rFonts w:ascii="Consolas" w:cs="Consolas" w:eastAsia="Consolas" w:hAnsi="Consolas"/>
          <w:sz w:val="19"/>
          <w:szCs w:val="19"/>
        </w:rPr>
        <w:t xml:space="preserve">archive_record</w:t>
      </w:r>
      <w:r>
        <w:t xml:space="preserve">) and status management (</w:t>
      </w:r>
      <w:r>
        <w:rPr>
          <w:rFonts w:ascii="Consolas" w:cs="Consolas" w:eastAsia="Consolas" w:hAnsi="Consolas"/>
          <w:sz w:val="19"/>
          <w:szCs w:val="19"/>
        </w:rPr>
        <w:t xml:space="preserve">report_card</w:t>
      </w:r>
      <w:r>
        <w:t xml:space="preserve">, </w:t>
      </w:r>
      <w:r>
        <w:rPr>
          <w:rFonts w:ascii="Consolas" w:cs="Consolas" w:eastAsia="Consolas" w:hAnsi="Consolas"/>
          <w:sz w:val="19"/>
          <w:szCs w:val="19"/>
        </w:rPr>
        <w:t xml:space="preserve">impose_restriction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deposits and cash</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transfer_between_accounts</w:t>
            </w:r>
            <w:r>
              <w:rPr>
                <w:sz w:val="18"/>
                <w:szCs w:val="18"/>
              </w:rPr>
              <w:t xml:space="preserve">, </w:t>
            </w:r>
            <w:r>
              <w:rPr>
                <w:rFonts w:ascii="Consolas" w:cs="Consolas" w:eastAsia="Consolas" w:hAnsi="Consolas"/>
                <w:sz w:val="18"/>
                <w:szCs w:val="18"/>
              </w:rPr>
              <w:t xml:space="preserve">break_term_deposit</w:t>
            </w:r>
            <w:r>
              <w:rPr>
                <w:sz w:val="18"/>
                <w:szCs w:val="18"/>
              </w:rPr>
              <w:t xml:space="preserve">, </w:t>
            </w:r>
            <w:r>
              <w:rPr>
                <w:rFonts w:ascii="Consolas" w:cs="Consolas" w:eastAsia="Consolas" w:hAnsi="Consolas"/>
                <w:sz w:val="18"/>
                <w:szCs w:val="18"/>
              </w:rPr>
              <w:t xml:space="preserve">run_term_deposit_maturity</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delete_beneficiary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register_biller</w:t>
            </w:r>
            <w:r>
              <w:rPr>
                <w:sz w:val="18"/>
                <w:szCs w:val="18"/>
              </w:rPr>
              <w:t xml:space="preserve">, </w:t>
            </w:r>
            <w:r>
              <w:rPr>
                <w:rFonts w:ascii="Consolas" w:cs="Consolas" w:eastAsia="Consolas" w:hAnsi="Consolas"/>
                <w:sz w:val="18"/>
                <w:szCs w:val="18"/>
              </w:rPr>
              <w:t xml:space="preserve">deactivate_biller</w:t>
            </w:r>
            <w:r>
              <w:rPr>
                <w:sz w:val="18"/>
                <w:szCs w:val="18"/>
              </w:rPr>
              <w:t xml:space="preserve">, </w:t>
            </w:r>
            <w:r>
              <w:rPr>
                <w:rFonts w:ascii="Consolas" w:cs="Consolas" w:eastAsia="Consolas" w:hAnsi="Consolas"/>
                <w:sz w:val="18"/>
                <w:szCs w:val="18"/>
              </w:rPr>
              <w:t xml:space="preserve">pay_bill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merchant_refund</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r>
              <w:rPr>
                <w:sz w:val="18"/>
                <w:szCs w:val="18"/>
              </w:rPr>
              <w:t xml:space="preserve">, </w:t>
            </w:r>
            <w:r>
              <w:rPr>
                <w:rFonts w:ascii="Consolas" w:cs="Consolas" w:eastAsia="Consolas" w:hAnsi="Consolas"/>
                <w:sz w:val="18"/>
                <w:szCs w:val="18"/>
              </w:rPr>
              <w:t xml:space="preserve">add_card_control</w:t>
            </w:r>
            <w:r>
              <w:rPr>
                <w:sz w:val="18"/>
                <w:szCs w:val="18"/>
              </w:rPr>
              <w:t xml:space="preserve">, </w:t>
            </w:r>
            <w:r>
              <w:rPr>
                <w:rFonts w:ascii="Consolas" w:cs="Consolas" w:eastAsia="Consolas" w:hAnsi="Consolas"/>
                <w:sz w:val="18"/>
                <w:szCs w:val="18"/>
              </w:rPr>
              <w:t xml:space="preserve">remove_card_control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and collections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r>
              <w:rPr>
                <w:sz w:val="18"/>
                <w:szCs w:val="18"/>
              </w:rPr>
              <w:t xml:space="preserve">, </w:t>
            </w:r>
            <w:r>
              <w:rPr>
                <w:rFonts w:ascii="Consolas" w:cs="Consolas" w:eastAsia="Consolas" w:hAnsi="Consolas"/>
                <w:sz w:val="18"/>
                <w:szCs w:val="18"/>
              </w:rPr>
              <w:t xml:space="preserve">record_collections_contact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assign_case</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Retention</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request_deletion</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audit and reporting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73 independent tests (</w:t>
      </w:r>
      <w:r>
        <w:rPr>
          <w:rFonts w:ascii="Consolas" w:cs="Consolas" w:eastAsia="Consolas" w:hAnsi="Consolas"/>
          <w:sz w:val="19"/>
          <w:szCs w:val="19"/>
        </w:rPr>
        <w:t xml:space="preserve">python banking_system.py --test</w:t>
      </w:r>
      <w:r>
        <w:t xml:space="preserve">).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eleven tests for the features added after checking the model against every line of the brief (</w:t>
      </w:r>
      <w:r>
        <w:rPr>
          <w:rFonts w:ascii="Consolas" w:cs="Consolas" w:eastAsia="Consolas" w:hAnsi="Consolas"/>
          <w:sz w:val="19"/>
          <w:szCs w:val="19"/>
        </w:rPr>
        <w:t xml:space="preserve">BriefCoverageTests</w:t>
      </w:r>
      <w:r>
        <w:t xml:space="preserve">), four tests that check the brief's own requirements from the code (at least 30 classes and 30 operations, multi-level inheritance, that the diagrams name only real classes, and that the whole demonstration runs with a zero trial balance), seven abstraction tests (</w:t>
      </w:r>
      <w:r>
        <w:rPr>
          <w:rFonts w:ascii="Consolas" w:cs="Consolas" w:eastAsia="Consolas" w:hAnsi="Consolas"/>
          <w:sz w:val="19"/>
          <w:szCs w:val="19"/>
        </w:rPr>
        <w:t xml:space="preserve">AbstractionTests</w:t>
      </w:r>
      <w:r>
        <w:t xml:space="preserve">: the hierarchy roots cannot be instantiated, every leaf class is concrete, the polymorphic methods replace the old type checks, a merchant is a counterparty linked to every card payment made there, and every upheld card dispute in the demonstration became a </w:t>
      </w:r>
      <w:r>
        <w:rPr>
          <w:rFonts w:ascii="Consolas" w:cs="Consolas" w:eastAsia="Consolas" w:hAnsi="Consolas"/>
          <w:sz w:val="19"/>
          <w:szCs w:val="19"/>
        </w:rPr>
        <w:t xml:space="preserve">Chargeback</w:t>
      </w:r>
      <w:r>
        <w:t xml:space="preserve">), two card tests from the research (</w:t>
      </w:r>
      <w:r>
        <w:rPr>
          <w:rFonts w:ascii="Consolas" w:cs="Consolas" w:eastAsia="Consolas" w:hAnsi="Consolas"/>
          <w:sz w:val="19"/>
          <w:szCs w:val="19"/>
        </w:rPr>
        <w:t xml:space="preserve">CardRefundAndChargebackTests</w:t>
      </w:r>
      <w:r>
        <w:t xml:space="preserve">: a merchant refund is a new credit that leaves the purchase posted and limits what can still be disputed; a chargeback needs a scheme reason code and cannot itself be reversed) and four lifecycle tests (</w:t>
      </w:r>
      <w:r>
        <w:rPr>
          <w:rFonts w:ascii="Consolas" w:cs="Consolas" w:eastAsia="Consolas" w:hAnsi="Consolas"/>
          <w:sz w:val="19"/>
          <w:szCs w:val="19"/>
        </w:rPr>
        <w:t xml:space="preserve">LifecycleTests</w:t>
      </w:r>
      <w:r>
        <w:t xml:space="preserve">: every status change in the demonstration followed its class's state machine, an illegal move is refused even when the </w:t>
      </w:r>
      <w:r>
        <w:rPr>
          <w:rFonts w:ascii="Consolas" w:cs="Consolas" w:eastAsia="Consolas" w:hAnsi="Consolas"/>
          <w:sz w:val="19"/>
          <w:szCs w:val="19"/>
        </w:rPr>
        <w:t xml:space="preserve">Bank</w:t>
      </w:r>
      <w:r>
        <w:t xml:space="preserve"> is bypassed, lifecycles are inherited and extended, and every state machine is well formed).</w:t>
      </w: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Party.kyc_gaps</w:t>
      </w:r>
      <w:r>
        <w:t xml:space="preserve"> is a template method: the party's own verification, then two abstract hooks, </w:t>
      </w:r>
      <w:r>
        <w:rPr>
          <w:rFonts w:ascii="Consolas" w:cs="Consolas" w:eastAsia="Consolas" w:hAnsi="Consolas"/>
          <w:sz w:val="19"/>
          <w:szCs w:val="19"/>
        </w:rPr>
        <w:t xml:space="preserve">structural_gaps</w:t>
      </w:r>
      <w:r>
        <w:t xml:space="preserve"> (rules about its make-up) and </w:t>
      </w:r>
      <w:r>
        <w:rPr>
          <w:rFonts w:ascii="Consolas" w:cs="Consolas" w:eastAsia="Consolas" w:hAnsi="Consolas"/>
          <w:sz w:val="19"/>
          <w:szCs w:val="19"/>
        </w:rPr>
        <w:t xml:space="preserve">connected_persons</w:t>
      </w:r>
      <w:r>
        <w:t xml:space="preserve"> (people whose verification it depends on). </w:t>
      </w:r>
      <w:r>
        <w:rPr>
          <w:rFonts w:ascii="Consolas" w:cs="Consolas" w:eastAsia="Consolas" w:hAnsi="Consolas"/>
          <w:sz w:val="19"/>
          <w:szCs w:val="19"/>
        </w:rPr>
        <w:t xml:space="preserve">Person</w:t>
      </w:r>
      <w:r>
        <w:t xml:space="preserve"> implements both as "nothing": a person has no governance structure and answers only for itself. </w:t>
      </w:r>
      <w:r>
        <w:rPr>
          <w:rFonts w:ascii="Consolas" w:cs="Consolas" w:eastAsia="Consolas" w:hAnsi="Consolas"/>
          <w:sz w:val="19"/>
          <w:szCs w:val="19"/>
        </w:rPr>
        <w:t xml:space="preserve">Organization</w:t>
      </w:r>
      <w:r>
        <w:t xml:space="preserve"> adds what only legal entities have (registration number, officers, beneficial owners, mandates) and implements </w:t>
      </w:r>
      <w:r>
        <w:rPr>
          <w:rFonts w:ascii="Consolas" w:cs="Consolas" w:eastAsia="Consolas" w:hAnsi="Consolas"/>
          <w:sz w:val="19"/>
          <w:szCs w:val="19"/>
        </w:rPr>
        <w:t xml:space="preserve">connected_persons</w:t>
      </w:r>
      <w:r>
        <w:t xml:space="preserve"> as its active officers and owners at or above 25%, which gives the stricter KYC rule for free. It is still abstract, because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Each implements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 FixedTermDeposit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fixed-term deposit adds a term, rate and maturity date, refuses debits before maturity (overrides </w:t>
      </w:r>
      <w:r>
        <w:rPr>
          <w:rFonts w:ascii="Consolas" w:cs="Consolas" w:eastAsia="Consolas" w:hAnsi="Consolas"/>
          <w:sz w:val="19"/>
          <w:szCs w:val="19"/>
        </w:rPr>
        <w:t xml:space="preserve">check_debit</w:t>
      </w:r>
      <w:r>
        <w:t xml:space="preserve">) and accepts only one credit, the placement (overrides </w:t>
      </w:r>
      <w:r>
        <w:rPr>
          <w:rFonts w:ascii="Consolas" w:cs="Consolas" w:eastAsia="Consolas" w:hAnsi="Consolas"/>
          <w:sz w:val="19"/>
          <w:szCs w:val="19"/>
        </w:rPr>
        <w:t xml:space="preserve">ensure_usable</w:t>
      </w:r>
      <w:r>
        <w:t xml:space="preserve">). All three still reuse the parent's ledger and balance logic unchanged.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 BillPayment / OwnAccountTransfer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merchant, channel, country and merchant category (which card controls check); bill payments add the biller and consumer reference; own-account transfers add the target account. All four are disputable and subject to the same mandate and restriction rules because they inherit what makes them </w:t>
      </w:r>
      <w:r>
        <w:rPr>
          <w:i/>
          <w:iCs/>
        </w:rPr>
        <w:t xml:space="preserve">customer</w:t>
      </w:r>
      <w:r>
        <w:t xml:space="preserve"> payments.</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MerchantRefund / InternalTransfer.</w:t>
      </w:r>
      <w:r>
        <w:t xml:space="preserve"> These are transactions (they post and have statuses) but share nothing further with each other. A reversal is a transaction in its own right, not a flag on the original. A merchant refund is money the merchant sends back through the card scheme; it points to the purchase and its merchant. </w:t>
      </w:r>
      <w:r>
        <w:rPr>
          <w:rFonts w:ascii="Consolas" w:cs="Consolas" w:eastAsia="Consolas" w:hAnsi="Consolas"/>
          <w:sz w:val="19"/>
          <w:szCs w:val="19"/>
        </w:rPr>
        <w:t xml:space="preserve">InternalTransfer</w:t>
      </w:r>
      <w:r>
        <w:t xml:space="preserve"> is a bank-initiated movement no customer instructed (vault cash on branch closure, term-deposit payout).</w:t>
      </w:r>
    </w:p>
    <w:p>
      <w:r>
        <w:rPr>
          <w:b/>
          <w:bCs/>
        </w:rPr>
        <w:t xml:space="preserve">BankTransaction -&gt; Reversal -&gt; Chargeback (multi-level).</w:t>
      </w:r>
      <w:r>
        <w:t xml:space="preserve"> Everything a reversal has, a chargeback has too: an original transaction, counter-entries that mirror it, a staff approval, the rule that it cannot itself be reversed, and the effect of marking the original (partially) reversed. So </w:t>
      </w:r>
      <w:r>
        <w:rPr>
          <w:rFonts w:ascii="Consolas" w:cs="Consolas" w:eastAsia="Consolas" w:hAnsi="Consolas"/>
          <w:sz w:val="19"/>
          <w:szCs w:val="19"/>
        </w:rPr>
        <w:t xml:space="preserve">Chargeback</w:t>
      </w:r>
      <w:r>
        <w:t xml:space="preserve"> inherits all of it, and </w:t>
      </w:r>
      <w:r>
        <w:rPr>
          <w:rFonts w:ascii="Consolas" w:cs="Consolas" w:eastAsia="Consolas" w:hAnsi="Consolas"/>
          <w:sz w:val="19"/>
          <w:szCs w:val="19"/>
        </w:rPr>
        <w:t xml:space="preserve">Bank._counter_post</w:t>
      </w:r>
      <w:r>
        <w:t xml:space="preserve"> is shared by both. What a chargeback adds is only true at that level: it exists only for a </w:t>
      </w:r>
      <w:r>
        <w:rPr>
          <w:i/>
          <w:iCs/>
        </w:rPr>
        <w:t xml:space="preserve">card</w:t>
      </w:r>
      <w:r>
        <w:t xml:space="preserve"> payment, only because a </w:t>
      </w:r>
      <w:r>
        <w:rPr>
          <w:rFonts w:ascii="Consolas" w:cs="Consolas" w:eastAsia="Consolas" w:hAnsi="Consolas"/>
          <w:sz w:val="19"/>
          <w:szCs w:val="19"/>
        </w:rPr>
        <w:t xml:space="preserve">Dispute</w:t>
      </w:r>
      <w:r>
        <w:t xml:space="preserve"> was upheld, it is claimed from a specific </w:t>
      </w:r>
      <w:r>
        <w:rPr>
          <w:rFonts w:ascii="Consolas" w:cs="Consolas" w:eastAsia="Consolas" w:hAnsi="Consolas"/>
          <w:sz w:val="19"/>
          <w:szCs w:val="19"/>
        </w:rPr>
        <w:t xml:space="preserve">Merchant</w:t>
      </w:r>
      <w:r>
        <w:t xml:space="preserve"> through the card scheme, and it carries the scheme reason code. </w:t>
      </w:r>
      <w:r>
        <w:rPr>
          <w:rFonts w:ascii="Consolas" w:cs="Consolas" w:eastAsia="Consolas" w:hAnsi="Consolas"/>
          <w:sz w:val="19"/>
          <w:szCs w:val="19"/>
        </w:rPr>
        <w:t xml:space="preserve">resolve_dispute</w:t>
      </w:r>
      <w:r>
        <w:t xml:space="preserve"> therefore posts a </w:t>
      </w:r>
      <w:r>
        <w:rPr>
          <w:rFonts w:ascii="Consolas" w:cs="Consolas" w:eastAsia="Consolas" w:hAnsi="Consolas"/>
          <w:sz w:val="19"/>
          <w:szCs w:val="19"/>
        </w:rPr>
        <w:t xml:space="preserve">Chargeback</w:t>
      </w:r>
      <w:r>
        <w:t xml:space="preserve"> for a card payment and a plain </w:t>
      </w:r>
      <w:r>
        <w:rPr>
          <w:rFonts w:ascii="Consolas" w:cs="Consolas" w:eastAsia="Consolas" w:hAnsi="Consolas"/>
          <w:sz w:val="19"/>
          <w:szCs w:val="19"/>
        </w:rPr>
        <w:t xml:space="preserve">Reversal</w:t>
      </w:r>
      <w:r>
        <w:t xml:space="preserve"> for any other customer payment. The level was found by research (source 5), not by looking for shared fields.</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2"/>
      </w:pPr>
      <w:r>
        <w:t xml:space="preserve">6.1 Abstract classes and polymorphism</w:t>
      </w:r>
    </w:p>
    <w:p>
      <w:r>
        <w:t xml:space="preserve">The brief states that abstraction, abstract base classes and polymorphism are not assessed. They are used here only where they make an inheritance decision enforceable rather than merely described: the level of the hierarchy that is abstract is exactly the level this report argues is "not a real thing on its own".</w:t>
      </w:r>
    </w:p>
    <w:p>
      <w:r>
        <w:t xml:space="preserve">A real bank never holds "a party", "an arrangement", "a transaction" or "a case" that is not some specific kind, so the root of each hierarchy is an abstract base class (Python </w:t>
      </w:r>
      <w:r>
        <w:rPr>
          <w:rFonts w:ascii="Consolas" w:cs="Consolas" w:eastAsia="Consolas" w:hAnsi="Consolas"/>
          <w:sz w:val="19"/>
          <w:szCs w:val="19"/>
        </w:rPr>
        <w:t xml:space="preserve">abc</w:t>
      </w:r>
      <w:r>
        <w:t xml:space="preserve">). Trying to create one raises </w:t>
      </w:r>
      <w:r>
        <w:rPr>
          <w:rFonts w:ascii="Consolas" w:cs="Consolas" w:eastAsia="Consolas" w:hAnsi="Consolas"/>
          <w:sz w:val="19"/>
          <w:szCs w:val="19"/>
        </w:rPr>
        <w:t xml:space="preserve">TypeError</w:t>
      </w:r>
      <w:r>
        <w:t xml:space="preserve">, and a new subclass that forgets a required method cannot be instantiated at all. Each abstract method is one whose answer genuinely differs by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2484"/>
        <w:gridCol w:w="2484"/>
        <w:gridCol w:w="1781"/>
      </w:tblGrid>
      <w:tr>
        <w:trPr>
          <w:tblHeader/>
        </w:trPr>
        <w:tc>
          <w:tcPr>
            <w:tcW w:type="dxa" w:w="22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class</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method</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Implemented by</w:t>
            </w:r>
          </w:p>
        </w:tc>
        <w:tc>
          <w:tcPr>
            <w:tcW w:type="dxa" w:w="178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Replaces</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w:t>
            </w:r>
            <w:r>
              <w:rPr>
                <w:rFonts w:ascii="Consolas" w:cs="Consolas" w:eastAsia="Consolas" w:hAnsi="Consolas"/>
                <w:sz w:val="18"/>
                <w:szCs w:val="18"/>
              </w:rPr>
              <w:t xml:space="preserve">connected_persons()</w:t>
            </w:r>
            <w:r>
              <w:rPr>
                <w:sz w:val="18"/>
                <w:szCs w:val="18"/>
              </w:rPr>
              <w:t xml:space="preserve"> (hooks of the </w:t>
            </w:r>
            <w:r>
              <w:rPr>
                <w:rFonts w:ascii="Consolas" w:cs="Consolas" w:eastAsia="Consolas" w:hAnsi="Consolas"/>
                <w:sz w:val="18"/>
                <w:szCs w:val="18"/>
              </w:rPr>
              <w:t xml:space="preserve">kyc_gaps</w:t>
            </w:r>
            <w:r>
              <w:rPr>
                <w:sz w:val="18"/>
                <w:szCs w:val="18"/>
              </w:rPr>
              <w:t xml:space="preserve"> template)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(connected persons);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(structure)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Organization.kyc_gaps</w:t>
            </w:r>
            <w:r>
              <w:rPr>
                <w:sz w:val="18"/>
                <w:szCs w:val="18"/>
              </w:rPr>
              <w:t xml:space="preserve"> override</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(still open)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do-nothing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position()</w:t>
            </w:r>
            <w:r>
              <w:rPr>
                <w:sz w:val="18"/>
                <w:szCs w:val="18"/>
              </w:rPr>
              <w:t xml:space="preserve">: money held or owed</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 balance, held), </w:t>
            </w:r>
            <w:r>
              <w:rPr>
                <w:rFonts w:ascii="Consolas" w:cs="Consolas" w:eastAsia="Consolas" w:hAnsi="Consolas"/>
                <w:sz w:val="18"/>
                <w:szCs w:val="18"/>
              </w:rPr>
              <w:t xml:space="preserve">FinancingAgreement</w:t>
            </w:r>
            <w:r>
              <w:rPr>
                <w:sz w:val="18"/>
                <w:szCs w:val="18"/>
              </w:rPr>
              <w:t xml:space="preserve"> (principal, owed)</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type check in the GUI</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overdraft_limit()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CurrentAccount</w:t>
            </w:r>
            <w:r>
              <w:rPr>
                <w:sz w:val="18"/>
                <w:szCs w:val="18"/>
              </w:rPr>
              <w:t xml:space="preserve"> (from terms), </w:t>
            </w:r>
            <w:r>
              <w:rPr>
                <w:rFonts w:ascii="Consolas" w:cs="Consolas" w:eastAsia="Consolas" w:hAnsi="Consolas"/>
                <w:sz w:val="18"/>
                <w:szCs w:val="18"/>
              </w:rPr>
              <w:t xml:space="preserve">SavingsAccount</w:t>
            </w:r>
            <w:r>
              <w:rPr>
                <w:sz w:val="18"/>
                <w:szCs w:val="18"/>
              </w:rPr>
              <w:t xml:space="preserve"> and </w:t>
            </w:r>
            <w:r>
              <w:rPr>
                <w:rFonts w:ascii="Consolas" w:cs="Consolas" w:eastAsia="Consolas" w:hAnsi="Consolas"/>
                <w:sz w:val="18"/>
                <w:szCs w:val="18"/>
              </w:rPr>
              <w:t xml:space="preserve">FixedTermDeposit</w:t>
            </w:r>
            <w:r>
              <w:rPr>
                <w:sz w:val="18"/>
                <w:szCs w:val="18"/>
              </w:rPr>
              <w:t xml:space="preserve"> (zero)</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silent zero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LoanTransaction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counterparty()</w:t>
            </w:r>
            <w:r>
              <w:rPr>
                <w:sz w:val="18"/>
                <w:szCs w:val="18"/>
              </w:rPr>
              <w:t xml:space="preserve">: who is on the other side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12 concrete transaction classes</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(new)</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handler_roles()</w:t>
            </w:r>
            <w:r>
              <w:rPr>
                <w:sz w:val="18"/>
                <w:szCs w:val="18"/>
              </w:rPr>
              <w:t xml:space="preserve">: staff allowed to work 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CollectionsCase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isinstance</w:t>
            </w:r>
            <w:r>
              <w:rPr>
                <w:sz w:val="18"/>
                <w:szCs w:val="18"/>
              </w:rPr>
              <w:t xml:space="preserve"> chain in </w:t>
            </w:r>
            <w:r>
              <w:rPr>
                <w:rFonts w:ascii="Consolas" w:cs="Consolas" w:eastAsia="Consolas" w:hAnsi="Consolas"/>
                <w:sz w:val="18"/>
                <w:szCs w:val="18"/>
              </w:rPr>
              <w:t xml:space="preserve">Bank.assign_case</w:t>
            </w:r>
          </w:p>
        </w:tc>
      </w:tr>
    </w:tbl>
    <w:p>
      <w:pPr>
        <w:spacing w:after="60"/>
      </w:pPr>
    </w:p>
    <w:p>
      <w:r>
        <w:rPr>
          <w:rFonts w:ascii="Consolas" w:cs="Consolas" w:eastAsia="Consolas" w:hAnsi="Consolas"/>
          <w:sz w:val="19"/>
          <w:szCs w:val="19"/>
        </w:rPr>
        <w:t xml:space="preserve">BankTransaction.story_lines()</w:t>
      </w:r>
      <w:r>
        <w:t xml:space="preserve"> is also a template method: common lines first, then the hooks </w:t>
      </w:r>
      <w:r>
        <w:rPr>
          <w:rFonts w:ascii="Consolas" w:cs="Consolas" w:eastAsia="Consolas" w:hAnsi="Consolas"/>
          <w:sz w:val="19"/>
          <w:szCs w:val="19"/>
        </w:rPr>
        <w:t xml:space="preserve">detail_lines()</w:t>
      </w:r>
      <w:r>
        <w:t xml:space="preserve"> (extended by </w:t>
      </w:r>
      <w:r>
        <w:rPr>
          <w:rFonts w:ascii="Consolas" w:cs="Consolas" w:eastAsia="Consolas" w:hAnsi="Consolas"/>
          <w:sz w:val="19"/>
          <w:szCs w:val="19"/>
        </w:rPr>
        <w:t xml:space="preserve">CustomerPayment</w:t>
      </w:r>
      <w:r>
        <w:t xml:space="preserve">, then by </w:t>
      </w:r>
      <w:r>
        <w:rPr>
          <w:rFonts w:ascii="Consolas" w:cs="Consolas" w:eastAsia="Consolas" w:hAnsi="Consolas"/>
          <w:sz w:val="19"/>
          <w:szCs w:val="19"/>
        </w:rPr>
        <w:t xml:space="preserve">TransferPayment</w:t>
      </w:r>
      <w:r>
        <w:t xml:space="preserve">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super()</w:t>
      </w:r>
      <w:r>
        <w:t xml:space="preserve">) and </w:t>
      </w:r>
      <w:r>
        <w:rPr>
          <w:rFonts w:ascii="Consolas" w:cs="Consolas" w:eastAsia="Consolas" w:hAnsi="Consolas"/>
          <w:sz w:val="19"/>
          <w:szCs w:val="19"/>
        </w:rPr>
        <w:t xml:space="preserve">case_lines()</w:t>
      </w:r>
      <w:r>
        <w:t xml:space="preserve"> (disputes, only on customer payments). </w:t>
      </w:r>
      <w:r>
        <w:rPr>
          <w:rFonts w:ascii="Consolas" w:cs="Consolas" w:eastAsia="Consolas" w:hAnsi="Consolas"/>
          <w:sz w:val="19"/>
          <w:szCs w:val="19"/>
        </w:rPr>
        <w:t xml:space="preserve">Bank.transaction_story</w:t>
      </w:r>
      <w:r>
        <w:t xml:space="preserve"> used to test the transaction's type three times; it is now one line, </w:t>
      </w:r>
      <w:r>
        <w:rPr>
          <w:rFonts w:ascii="Consolas" w:cs="Consolas" w:eastAsia="Consolas" w:hAnsi="Consolas"/>
          <w:sz w:val="19"/>
          <w:szCs w:val="19"/>
        </w:rPr>
        <w:t xml:space="preserve">return txn.story_lines()</w:t>
      </w:r>
      <w:r>
        <w:t xml:space="preserve">, and a test checks that neither it nor </w:t>
      </w:r>
      <w:r>
        <w:rPr>
          <w:rFonts w:ascii="Consolas" w:cs="Consolas" w:eastAsia="Consolas" w:hAnsi="Consolas"/>
          <w:sz w:val="19"/>
          <w:szCs w:val="19"/>
        </w:rPr>
        <w:t xml:space="preserve">assign_case</w:t>
      </w:r>
      <w:r>
        <w:t xml:space="preserve"> contains </w:t>
      </w:r>
      <w:r>
        <w:rPr>
          <w:rFonts w:ascii="Consolas" w:cs="Consolas" w:eastAsia="Consolas" w:hAnsi="Consolas"/>
          <w:sz w:val="19"/>
          <w:szCs w:val="19"/>
        </w:rPr>
        <w:t xml:space="preserve">isinstance</w:t>
      </w:r>
      <w:r>
        <w:t xml:space="preserve">. In the UML diagrams, abstract classes and methods are in italics (the UML convention) and each method is marked </w:t>
      </w:r>
      <w:r>
        <w:rPr>
          <w:rFonts w:ascii="Consolas" w:cs="Consolas" w:eastAsia="Consolas" w:hAnsi="Consolas"/>
          <w:sz w:val="19"/>
          <w:szCs w:val="19"/>
        </w:rPr>
        <w:t xml:space="preserve">{abstract}</w:t>
      </w:r>
      <w:r>
        <w:t xml:space="preserve">, </w:t>
      </w:r>
      <w:r>
        <w:rPr>
          <w:rFonts w:ascii="Consolas" w:cs="Consolas" w:eastAsia="Consolas" w:hAnsi="Consolas"/>
          <w:sz w:val="19"/>
          <w:szCs w:val="19"/>
        </w:rPr>
        <w:t xml:space="preserve">[implements]</w:t>
      </w:r>
      <w:r>
        <w:t xml:space="preserve"> (fills in a parent's abstract method) or </w:t>
      </w:r>
      <w:r>
        <w:rPr>
          <w:rFonts w:ascii="Consolas" w:cs="Consolas" w:eastAsia="Consolas" w:hAnsi="Consolas"/>
          <w:sz w:val="19"/>
          <w:szCs w:val="19"/>
        </w:rPr>
        <w:t xml:space="preserve">[override]</w:t>
      </w:r>
      <w:r>
        <w:t xml:space="preserve"> (replaces or extends a parent's working method).</w:t>
      </w:r>
    </w:p>
    <w:p>
      <w:pPr>
        <w:pStyle w:val="Heading2"/>
      </w:pPr>
      <w:r>
        <w:t xml:space="preserve">6.2 Inherited state machines</w:t>
      </w:r>
    </w:p>
    <w:p>
      <w:r>
        <w:t xml:space="preserve">Each class with a status declares its lifecycle once, as a </w:t>
      </w:r>
      <w:r>
        <w:rPr>
          <w:rFonts w:ascii="Consolas" w:cs="Consolas" w:eastAsia="Consolas" w:hAnsi="Consolas"/>
          <w:sz w:val="19"/>
          <w:szCs w:val="19"/>
        </w:rPr>
        <w:t xml:space="preserve">LIFECYCLE</w:t>
      </w:r>
      <w:r>
        <w:t xml:space="preserve"> class constant: the initial status, every allowed move labelled with the operation that causes it, and the final statuses. </w:t>
      </w:r>
      <w:r>
        <w:rPr>
          <w:rFonts w:ascii="Consolas" w:cs="Consolas" w:eastAsia="Consolas" w:hAnsi="Consolas"/>
          <w:sz w:val="19"/>
          <w:szCs w:val="19"/>
        </w:rPr>
        <w:t xml:space="preserve">StatusHistory</w:t>
      </w:r>
      <w:r>
        <w:t xml:space="preserve"> enforces it on every change, so an illegal move (a destroyed card becoming active again, a posted payment going back to pending) is refused wherever it is attempted, even by code that bypasses the </w:t>
      </w:r>
      <w:r>
        <w:rPr>
          <w:rFonts w:ascii="Consolas" w:cs="Consolas" w:eastAsia="Consolas" w:hAnsi="Consolas"/>
          <w:sz w:val="19"/>
          <w:szCs w:val="19"/>
        </w:rPr>
        <w:t xml:space="preserve">Bank</w:t>
      </w:r>
      <w:r>
        <w:t xml:space="preserve">. Lifecycles are inherited like any other class attribute: </w:t>
      </w:r>
      <w:r>
        <w:rPr>
          <w:rFonts w:ascii="Consolas" w:cs="Consolas" w:eastAsia="Consolas" w:hAnsi="Consolas"/>
          <w:sz w:val="19"/>
          <w:szCs w:val="19"/>
        </w:rPr>
        <w:t xml:space="preserve">CashTransaction</w:t>
      </w:r>
      <w:r>
        <w:t xml:space="preserve"> uses </w:t>
      </w:r>
      <w:r>
        <w:rPr>
          <w:rFonts w:ascii="Consolas" w:cs="Consolas" w:eastAsia="Consolas" w:hAnsi="Consolas"/>
          <w:sz w:val="19"/>
          <w:szCs w:val="19"/>
        </w:rPr>
        <w:t xml:space="preserve">BankTransaction</w:t>
      </w:r>
      <w:r>
        <w:t xml:space="preserve">'s unchanged, </w:t>
      </w:r>
      <w:r>
        <w:rPr>
          <w:rFonts w:ascii="Consolas" w:cs="Consolas" w:eastAsia="Consolas" w:hAnsi="Consolas"/>
          <w:sz w:val="19"/>
          <w:szCs w:val="19"/>
        </w:rPr>
        <w:t xml:space="preserve">CustomerPayment</w:t>
      </w:r>
      <w:r>
        <w:t xml:space="preserve"> extends it with dual control (</w:t>
      </w:r>
      <w:r>
        <w:rPr>
          <w:rFonts w:ascii="Consolas" w:cs="Consolas" w:eastAsia="Consolas" w:hAnsi="Consolas"/>
          <w:sz w:val="19"/>
          <w:szCs w:val="19"/>
        </w:rPr>
        <w:t xml:space="preserve">AWAITING_AUTHORISATION</w:t>
      </w:r>
      <w:r>
        <w:t xml:space="preserve">, </w:t>
      </w:r>
      <w:r>
        <w:rPr>
          <w:rFonts w:ascii="Consolas" w:cs="Consolas" w:eastAsia="Consolas" w:hAnsi="Consolas"/>
          <w:sz w:val="19"/>
          <w:szCs w:val="19"/>
        </w:rPr>
        <w:t xml:space="preserve">AUTHORISED</w:t>
      </w:r>
      <w:r>
        <w:t xml:space="preserve">, </w:t>
      </w:r>
      <w:r>
        <w:rPr>
          <w:rFonts w:ascii="Consolas" w:cs="Consolas" w:eastAsia="Consolas" w:hAnsi="Consolas"/>
          <w:sz w:val="19"/>
          <w:szCs w:val="19"/>
        </w:rPr>
        <w:t xml:space="preserve">CANCELLED</w:t>
      </w:r>
      <w:r>
        <w:t xml:space="preserve">), </w:t>
      </w:r>
      <w:r>
        <w:rPr>
          <w:rFonts w:ascii="Consolas" w:cs="Consolas" w:eastAsia="Consolas" w:hAnsi="Consolas"/>
          <w:sz w:val="19"/>
          <w:szCs w:val="19"/>
        </w:rPr>
        <w:t xml:space="preserve">TransferPayment</w:t>
      </w:r>
      <w:r>
        <w:t xml:space="preserve"> extends that with the compliance hold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DECLINED</w:t>
      </w:r>
      <w:r>
        <w:t xml:space="preserve">. </w:t>
      </w:r>
      <w:r>
        <w:rPr>
          <w:rFonts w:ascii="Consolas" w:cs="Consolas" w:eastAsia="Consolas" w:hAnsi="Consolas"/>
          <w:sz w:val="19"/>
          <w:szCs w:val="19"/>
        </w:rPr>
        <w:t xml:space="preserve">FinancingAgreement</w:t>
      </w:r>
      <w:r>
        <w:t xml:space="preserve"> instead replaces </w:t>
      </w:r>
      <w:r>
        <w:rPr>
          <w:rFonts w:ascii="Consolas" w:cs="Consolas" w:eastAsia="Consolas" w:hAnsi="Consolas"/>
          <w:sz w:val="19"/>
          <w:szCs w:val="19"/>
        </w:rPr>
        <w:t xml:space="preserve">Arrangement</w:t>
      </w:r>
      <w:r>
        <w:t xml:space="preserve">'s lifecycle, because a loan is never "closed" like an account; it is settled. The state diagrams in section 4.2 are drawn from these declarations.</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pPr>
        <w:pStyle w:val="ListParagraph"/>
        <w:numPr>
          <w:ilvl w:val="0"/>
          <w:numId w:val="2"/>
        </w:numPr>
      </w:pPr>
      <w:r>
        <w:rPr>
          <w:b/>
          <w:bCs/>
        </w:rPr>
        <w:t xml:space="preserve">`Biller(Organization)` or `Merchant(Party)`.</w:t>
      </w:r>
      <w:r>
        <w:t xml:space="preserve"> Billers and merchants are counterparties, not customers: the bank holds no KYC, mandates or relationship for them. Making them parties would pull in documents, checks and restrictions that never apply. </w:t>
      </w:r>
      <w:r>
        <w:rPr>
          <w:rFonts w:ascii="Consolas" w:cs="Consolas" w:eastAsia="Consolas" w:hAnsi="Consolas"/>
          <w:sz w:val="19"/>
          <w:szCs w:val="19"/>
        </w:rPr>
        <w:t xml:space="preserve">Biller</w:t>
      </w:r>
      <w:r>
        <w:t xml:space="preserve"> and </w:t>
      </w:r>
      <w:r>
        <w:rPr>
          <w:rFonts w:ascii="Consolas" w:cs="Consolas" w:eastAsia="Consolas" w:hAnsi="Consolas"/>
          <w:sz w:val="19"/>
          <w:szCs w:val="19"/>
        </w:rPr>
        <w:t xml:space="preserve">Merchant</w:t>
      </w:r>
      <w:r>
        <w:t xml:space="preserve"> are small standalone classes. A shared </w:t>
      </w:r>
      <w:r>
        <w:rPr>
          <w:rFonts w:ascii="Consolas" w:cs="Consolas" w:eastAsia="Consolas" w:hAnsi="Consolas"/>
          <w:sz w:val="19"/>
          <w:szCs w:val="19"/>
        </w:rPr>
        <w:t xml:space="preserve">Counterparty</w:t>
      </w:r>
      <w:r>
        <w:t xml:space="preserve"> superclass for the two was also rejected: they share only a name, and their rules differ (a biller has a collection arrangement and can be deactivated; a merchant is recorded as the card network presents it, with the category and country that card controls check).</w:t>
      </w:r>
    </w:p>
    <w:p>
      <w:pPr>
        <w:pStyle w:val="ListParagraph"/>
        <w:numPr>
          <w:ilvl w:val="0"/>
          <w:numId w:val="2"/>
        </w:numPr>
      </w:pPr>
      <w:r>
        <w:rPr>
          <w:b/>
          <w:bCs/>
        </w:rPr>
        <w:t xml:space="preserve">Card controls as extra card statuses (`BLOCKED_ONLINE`, ...).</w:t>
      </w:r>
      <w:r>
        <w:t xml:space="preserve"> A card can have several controls at once, each switched on and off at different times, and a control is not the card's lifecycle state. Separate </w:t>
      </w:r>
      <w:r>
        <w:rPr>
          <w:rFonts w:ascii="Consolas" w:cs="Consolas" w:eastAsia="Consolas" w:hAnsi="Consolas"/>
          <w:sz w:val="19"/>
          <w:szCs w:val="19"/>
        </w:rPr>
        <w:t xml:space="preserve">CardControl</w:t>
      </w:r>
      <w:r>
        <w:t xml:space="preserve"> objects with periods keep the status meaningful and the control history answerable.</w:t>
      </w:r>
    </w:p>
    <w:p>
      <w:pPr>
        <w:pStyle w:val="ListParagraph"/>
        <w:numPr>
          <w:ilvl w:val="0"/>
          <w:numId w:val="2"/>
        </w:numPr>
      </w:pPr>
      <w:r>
        <w:rPr>
          <w:b/>
          <w:bCs/>
        </w:rPr>
        <w:t xml:space="preserve">`MerchantRefund(Reversal)`.</w:t>
      </w:r>
      <w:r>
        <w:t xml:space="preserve"> A refund also gives money back and points to the original purchase, so it looks like a reversal. But the merchant starts it, no bank employee approves it, and the purchase is </w:t>
      </w:r>
      <w:r>
        <w:rPr>
          <w:i/>
          <w:iCs/>
        </w:rPr>
        <w:t xml:space="preserve">not</w:t>
      </w:r>
      <w:r>
        <w:t xml:space="preserve"> undone: it stays </w:t>
      </w:r>
      <w:r>
        <w:rPr>
          <w:rFonts w:ascii="Consolas" w:cs="Consolas" w:eastAsia="Consolas" w:hAnsi="Consolas"/>
          <w:sz w:val="19"/>
          <w:szCs w:val="19"/>
        </w:rPr>
        <w:t xml:space="preserve">POSTED</w:t>
      </w:r>
      <w:r>
        <w:t xml:space="preserve">, and only the amount the customer can still dispute goes down. Inheriting from </w:t>
      </w:r>
      <w:r>
        <w:rPr>
          <w:rFonts w:ascii="Consolas" w:cs="Consolas" w:eastAsia="Consolas" w:hAnsi="Consolas"/>
          <w:sz w:val="19"/>
          <w:szCs w:val="19"/>
        </w:rPr>
        <w:t xml:space="preserve">Reversal</w:t>
      </w:r>
      <w:r>
        <w:t xml:space="preserve"> would give it an approval it does not have and would mark the purchase reversed. It is a sibling under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Chargeback</w:t>
      </w:r>
      <w:r>
        <w:t xml:space="preserve"> passed the same test that </w:t>
      </w:r>
      <w:r>
        <w:rPr>
          <w:rFonts w:ascii="Consolas" w:cs="Consolas" w:eastAsia="Consolas" w:hAnsi="Consolas"/>
          <w:sz w:val="19"/>
          <w:szCs w:val="19"/>
        </w:rPr>
        <w:t xml:space="preserve">MerchantRefund</w:t>
      </w:r>
      <w:r>
        <w:t xml:space="preserve"> failed.</w:t>
      </w:r>
    </w:p>
    <w:p>
      <w:pPr>
        <w:pStyle w:val="ListParagraph"/>
        <w:numPr>
          <w:ilvl w:val="0"/>
          <w:numId w:val="2"/>
        </w:numPr>
      </w:pPr>
      <w:r>
        <w:rPr>
          <w:b/>
          <w:bCs/>
        </w:rPr>
        <w:t xml:space="preserve">`Chargeback` as a flag or a `reason` field on `Reversal`.</w:t>
      </w:r>
      <w:r>
        <w:t xml:space="preserve"> A chargeback needs a dispute, a merchant and a reason code that an ordinary reversal must not have. As optional fields on </w:t>
      </w:r>
      <w:r>
        <w:rPr>
          <w:rFonts w:ascii="Consolas" w:cs="Consolas" w:eastAsia="Consolas" w:hAnsi="Consolas"/>
          <w:sz w:val="19"/>
          <w:szCs w:val="19"/>
        </w:rPr>
        <w:t xml:space="preserve">Reversal</w:t>
      </w:r>
      <w:r>
        <w:t xml:space="preserve">, every reversal would carry three empty attributes and no rule could insist they are filled. A subclass makes them mandatory exactly where they apply.</w:t>
      </w:r>
    </w:p>
    <w:p>
      <w:pPr>
        <w:pStyle w:val="Heading2"/>
      </w:pPr>
      <w:r>
        <w:t xml:space="preserve">7.1 Why this design is better than a plausible alternative</w:t>
      </w:r>
    </w:p>
    <w:p>
      <w:r>
        <w:t xml:space="preserve">The most plausible alternative, and the one most legacy systems resemble, is an </w:t>
      </w:r>
      <w:r>
        <w:rPr>
          <w:b/>
          <w:bCs/>
        </w:rPr>
        <w:t xml:space="preserve">account-centric model</w:t>
      </w:r>
      <w:r>
        <w:t xml:space="preserve">: a </w:t>
      </w:r>
      <w:r>
        <w:rPr>
          <w:rFonts w:ascii="Consolas" w:cs="Consolas" w:eastAsia="Consolas" w:hAnsi="Consolas"/>
          <w:sz w:val="19"/>
          <w:szCs w:val="19"/>
        </w:rPr>
        <w:t xml:space="preserve">Customer</w:t>
      </w:r>
      <w:r>
        <w:t xml:space="preserve"> class with personal details and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is_signatory</w:t>
      </w:r>
      <w:r>
        <w:t xml:space="preserve">, </w:t>
      </w:r>
      <w:r>
        <w:rPr>
          <w:rFonts w:ascii="Consolas" w:cs="Consolas" w:eastAsia="Consolas" w:hAnsi="Consolas"/>
          <w:sz w:val="19"/>
          <w:szCs w:val="19"/>
        </w:rPr>
        <w:t xml:space="preserve">is_blocked</w:t>
      </w:r>
      <w:r>
        <w:t xml:space="preserve">), an </w:t>
      </w:r>
      <w:r>
        <w:rPr>
          <w:rFonts w:ascii="Consolas" w:cs="Consolas" w:eastAsia="Consolas" w:hAnsi="Consolas"/>
          <w:sz w:val="19"/>
          <w:szCs w:val="19"/>
        </w:rPr>
        <w:t xml:space="preserve">Account</w:t>
      </w:r>
      <w:r>
        <w:t xml:space="preserve"> class with a </w:t>
      </w:r>
      <w:r>
        <w:rPr>
          <w:rFonts w:ascii="Consolas" w:cs="Consolas" w:eastAsia="Consolas" w:hAnsi="Consolas"/>
          <w:sz w:val="19"/>
          <w:szCs w:val="19"/>
        </w:rPr>
        <w:t xml:space="preserve">type</w:t>
      </w:r>
      <w:r>
        <w:t xml:space="preserve"> field for current, savings, loan and card, and transactions that are edited or deleted when they are corrected. It is simpler and would satisfy the minimum class count. The table tests both designs against the brief's critical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75"/>
        <w:gridCol w:w="3025"/>
        <w:gridCol w:w="3026"/>
      </w:tblGrid>
      <w:tr>
        <w:trPr>
          <w:tblHeader/>
        </w:trPr>
        <w:tc>
          <w:tcPr>
            <w:tcW w:type="dxa" w:w="29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Critical case in the brief</w:t>
            </w:r>
          </w:p>
        </w:tc>
        <w:tc>
          <w:tcPr>
            <w:tcW w:type="dxa" w:w="30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Account-centric alternative</w:t>
            </w:r>
          </w:p>
        </w:tc>
        <w:tc>
          <w:tcPr>
            <w:tcW w:type="dxa" w:w="302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This design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person is a customer and represents several organisations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Duplicate customer rows, or one row with flags that cannot say </w:t>
            </w:r>
            <w:r>
              <w:rPr>
                <w:i/>
                <w:iCs/>
                <w:sz w:val="18"/>
                <w:szCs w:val="18"/>
              </w:rPr>
              <w:t xml:space="preserve">which</w:t>
            </w:r>
            <w:r>
              <w:rPr>
                <w:sz w:val="18"/>
                <w:szCs w:val="18"/>
              </w:rPr>
              <w:t xml:space="preserve"> organisation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with several dated role objects</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amount is edited; the original posting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r>
              <w:rPr>
                <w:sz w:val="18"/>
                <w:szCs w:val="18"/>
              </w:rPr>
              <w:t xml:space="preserve">, a linked re-post and a </w:t>
            </w:r>
            <w:r>
              <w:rPr>
                <w:rFonts w:ascii="Consolas" w:cs="Consolas" w:eastAsia="Consolas" w:hAnsi="Consolas"/>
                <w:sz w:val="18"/>
                <w:szCs w:val="18"/>
              </w:rPr>
              <w:t xml:space="preserve">Chargeback</w:t>
            </w:r>
            <w:r>
              <w:rPr>
                <w:sz w:val="18"/>
                <w:szCs w:val="18"/>
              </w:rPr>
              <w:t xml:space="preserve">, each a separate record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withdrawn but valid for existing customers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single </w:t>
            </w:r>
            <w:r>
              <w:rPr>
                <w:rFonts w:ascii="Consolas" w:cs="Consolas" w:eastAsia="Consolas" w:hAnsi="Consolas"/>
                <w:sz w:val="18"/>
                <w:szCs w:val="18"/>
              </w:rPr>
              <w:t xml:space="preserve">is_active</w:t>
            </w:r>
            <w:r>
              <w:rPr>
                <w:sz w:val="18"/>
                <w:szCs w:val="18"/>
              </w:rPr>
              <w:t xml:space="preserve"> flag either blocks existing accounts or keeps selling</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Sale status on </w:t>
            </w:r>
            <w:r>
              <w:rPr>
                <w:rFonts w:ascii="Consolas" w:cs="Consolas" w:eastAsia="Consolas" w:hAnsi="Consolas"/>
                <w:sz w:val="18"/>
                <w:szCs w:val="18"/>
              </w:rPr>
              <w:t xml:space="preserve">ProductDefinition</w:t>
            </w:r>
            <w:r>
              <w:rPr>
                <w:sz w:val="18"/>
                <w:szCs w:val="18"/>
              </w:rPr>
              <w:t xml:space="preserve">; arrangements pin their terms version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Signing authority lost; history must still show it</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is_signatory = False</w:t>
            </w:r>
            <w:r>
              <w:rPr>
                <w:sz w:val="18"/>
                <w:szCs w:val="18"/>
              </w:rPr>
              <w:t xml:space="preserve"> erases the past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a </w:t>
            </w:r>
            <w:r>
              <w:rPr>
                <w:rFonts w:ascii="Consolas" w:cs="Consolas" w:eastAsia="Consolas" w:hAnsi="Consolas"/>
                <w:sz w:val="18"/>
                <w:szCs w:val="18"/>
              </w:rPr>
              <w:t xml:space="preserve">Period</w:t>
            </w:r>
            <w:r>
              <w:rPr>
                <w:sz w:val="18"/>
                <w:szCs w:val="18"/>
              </w:rPr>
              <w:t xml:space="preserve">; payments store the mandate used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Restricted, then cleared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is_blocked</w:t>
            </w:r>
            <w:r>
              <w:rPr>
                <w:sz w:val="18"/>
                <w:szCs w:val="18"/>
              </w:rPr>
              <w:t xml:space="preserve"> toggled; no record of when or why</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r>
              <w:rPr>
                <w:sz w:val="18"/>
                <w:szCs w:val="18"/>
              </w:rPr>
              <w:t xml:space="preserve"> objects with periods and a </w:t>
            </w:r>
            <w:r>
              <w:rPr>
                <w:rFonts w:ascii="Consolas" w:cs="Consolas" w:eastAsia="Consolas" w:hAnsi="Consolas"/>
                <w:sz w:val="18"/>
                <w:szCs w:val="18"/>
              </w:rPr>
              <w:t xml:space="preserve">RiskCase</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several times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card_number</w:t>
            </w:r>
            <w:r>
              <w:rPr>
                <w:sz w:val="18"/>
                <w:szCs w:val="18"/>
              </w:rPr>
              <w:t xml:space="preserve"> field overwritten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each payment keeps its card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restructured after payments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rewritten in place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Schedule versions; paid installments stay </w:t>
            </w:r>
            <w:r>
              <w:rPr>
                <w:rFonts w:ascii="Consolas" w:cs="Consolas" w:eastAsia="Consolas" w:hAnsi="Consolas"/>
                <w:sz w:val="18"/>
                <w:szCs w:val="18"/>
              </w:rPr>
              <w:t xml:space="preserve">PAID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details change</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transfers now show the new details</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r>
              <w:rPr>
                <w:sz w:val="18"/>
                <w:szCs w:val="18"/>
              </w:rPr>
              <w:t xml:space="preserve"> snapshot on each transfer</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re-pointed; the original branch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opened_at_branch</w:t>
            </w:r>
            <w:r>
              <w:rPr>
                <w:sz w:val="18"/>
                <w:szCs w:val="18"/>
              </w:rPr>
              <w:t xml:space="preserve"> fixed; servicing branch history</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evidence later corrected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reads the corrected value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Frozen </w:t>
            </w:r>
            <w:r>
              <w:rPr>
                <w:rFonts w:ascii="Consolas" w:cs="Consolas" w:eastAsia="Consolas" w:hAnsi="Consolas"/>
                <w:sz w:val="18"/>
                <w:szCs w:val="18"/>
              </w:rPr>
              <w:t xml:space="preserve">CaseEvidence</w:t>
            </w:r>
            <w:r>
              <w:rPr>
                <w:sz w:val="18"/>
                <w:szCs w:val="18"/>
              </w:rPr>
              <w:t xml:space="preserve"> snapshot and </w:t>
            </w:r>
            <w:r>
              <w:rPr>
                <w:rFonts w:ascii="Consolas" w:cs="Consolas" w:eastAsia="Consolas" w:hAnsi="Consolas"/>
                <w:sz w:val="18"/>
                <w:szCs w:val="18"/>
              </w:rPr>
              <w:t xml:space="preserve">Correction</w:t>
            </w:r>
            <w:r>
              <w:rPr>
                <w:sz w:val="18"/>
                <w:szCs w:val="18"/>
              </w:rPr>
              <w:t xml:space="preserve"> records</w:t>
            </w:r>
          </w:p>
        </w:tc>
      </w:tr>
    </w:tbl>
    <w:p>
      <w:pPr>
        <w:spacing w:after="60"/>
      </w:pPr>
    </w:p>
    <w:p>
      <w:r>
        <w:t xml:space="preserve">The alternative fails all ten. The cost of this design is more classes and the discipline of never updating in place. That is the right trade for a bank, where "what did we know, and who was allowed to do it, on that date?" is a routine question from auditors, regulators and courts. The design also uses inheritance </w:t>
      </w:r>
      <w:r>
        <w:rPr>
          <w:i/>
          <w:iCs/>
        </w:rPr>
        <w:t xml:space="preserve">less</w:t>
      </w:r>
      <w:r>
        <w:t xml:space="preserve"> than the alternative's </w:t>
      </w:r>
      <w:r>
        <w:rPr>
          <w:rFonts w:ascii="Consolas" w:cs="Consolas" w:eastAsia="Consolas" w:hAnsi="Consolas"/>
          <w:sz w:val="19"/>
          <w:szCs w:val="19"/>
        </w:rPr>
        <w:t xml:space="preserve">type</w:t>
      </w:r>
      <w:r>
        <w:t xml:space="preserve"> field invites: only where behaviour really differs by level (the four hierarchies of section 6), with dated composition everywhere else.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ten staff (including a collections officer and an auditor), eight products, twenty people (ten of them staff), a sole trader, a high-value customer, one company, one charity, eight deposit accounts (including two term deposits), five cards, two billers, beneficiaries, a standing order and a financing facility. It then runs a simulated calendar from January 2026 to August 2027; the daily batch runs standing orders, arrears checks, promise-to-pay checks, term-deposit maturities, month-end fees and savings interest automatically. The full output is in </w:t>
      </w:r>
      <w:r>
        <w:rPr>
          <w:rFonts w:ascii="Consolas" w:cs="Consolas" w:eastAsia="Consolas" w:hAnsi="Consolas"/>
          <w:sz w:val="19"/>
          <w:szCs w:val="19"/>
        </w:rPr>
        <w:t xml:space="preserve">docs/demo_output.txt</w:t>
      </w:r>
      <w:r>
        <w:t xml:space="preserve">: 109 transactions, 10 cases, 294 audit events, 28 refused actions, each naming the rule, and a zero trial balance.</w:t>
      </w:r>
    </w:p>
    <w:p>
      <w:r>
        <w:t xml:space="preserve">The seeded company matches the brief's scenario: two directors (Ayesha, Bilal), one beneficial owner (Sara, 40%; Ayesha's 10% is recorded but below the 25% threshold), and three employees with different powers (Hamza pays with dual control above PKR 1m, Noor may only view, Usman may use a card). Ayesha and Bilal already bank personally.</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5"/>
        <w:gridCol w:w="2535"/>
        <w:gridCol w:w="3042"/>
        <w:gridCol w:w="3044"/>
      </w:tblGrid>
      <w:tr>
        <w:trPr>
          <w:tblHeader/>
        </w:trPr>
        <w:tc>
          <w:tcPr>
            <w:tcW w:type="dxa" w:w="40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253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04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04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("not as described"), partially upheld as a </w:t>
            </w:r>
            <w:r>
              <w:rPr>
                <w:rFonts w:ascii="Consolas" w:cs="Consolas" w:eastAsia="Consolas" w:hAnsi="Consolas"/>
                <w:sz w:val="18"/>
                <w:szCs w:val="18"/>
              </w:rPr>
              <w:t xml:space="preserve">Chargeback</w:t>
            </w:r>
            <w:r>
              <w:rPr>
                <w:sz w:val="18"/>
                <w:szCs w:val="18"/>
              </w:rPr>
              <w:t xml:space="preserve"> claimed from the merchant; a second dispute and a second resolution are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opens a collections case, worked by the collections officer (a teller is refused); the customer's promise to pay is broken; restructure; approver promoted; early settlement; restructuring the settled loan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high-value customer, term deposits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refused without a trading name; high-value customer refused until source of wealth is verified; withdrawal and top-up of a term deposit refused; one deposit broken early with a penalty, the other paid out at maturity</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types in the brief's background; savings vs investment facilities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merchant refund, bills, card search</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Online and gambling controls decline purchases; someone other than the cardholder cannot lift a control; control history shows what was in force on each date; a merchant refunds a returned part (the purchase stays posted) so disputing the full amount is refused; view-only user refused a bill payment; large tax bill waits for a second signatory; one search finds payments on all three cards in the chain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billers; card replaced multiple times, old transactions searchable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and retention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teller cannot run the audit; the auditor lists every 2026 approval with the role held then and every authority change; deleting a closed account is refused with its retention date; finished records are archived, not deleted; only a never-used payee can be deleted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of approvals and authority changes; what deletion means</w:t>
            </w:r>
          </w:p>
        </w:tc>
      </w:tr>
    </w:tbl>
    <w:p>
      <w:pPr>
        <w:spacing w:after="60"/>
      </w:pPr>
    </w:p>
    <w:p>
      <w:r>
        <w:t xml:space="preserve">All ten critical cases listed in the brief for Problem 4 are covered, and scenarios 14 to 16 cover the remaining participants and scope items (section 3.2).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Term deposits pay simple interest and have no rollover option. Card controls do not carry over to a replacement card. Only debit cards: a credit card would be a revolving credit </w:t>
      </w:r>
      <w:r>
        <w:rPr>
          <w:rFonts w:ascii="Consolas" w:cs="Consolas" w:eastAsia="Consolas" w:hAnsi="Consolas"/>
          <w:sz w:val="19"/>
          <w:szCs w:val="19"/>
        </w:rPr>
        <w:t xml:space="preserve">Arrangement</w:t>
      </w:r>
      <w:r>
        <w:t xml:space="preserve"> with its own statement cycle, which is not modelled. Chargebacks are final when posted; real schemes allow provisional credit to the customer and a merchant's re-presentment ("second presentment"), which would be further statuses on </w:t>
      </w:r>
      <w:r>
        <w:rPr>
          <w:rFonts w:ascii="Consolas" w:cs="Consolas" w:eastAsia="Consolas" w:hAnsi="Consolas"/>
          <w:sz w:val="19"/>
          <w:szCs w:val="19"/>
        </w:rPr>
        <w:t xml:space="preserve">Chargeback</w:t>
      </w:r>
      <w:r>
        <w:t xml:space="preserve">. Savings interest is a simple month-end calculation (no daily accrual, tax withholding or Islamic profit-sharing weights). A fixed review threshold rather than risk scoring. A small chart of accounts. In-memory storage only, with reference numbers held in a module-level counter. No concurrency or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authentication: the GUI's sign-in chooses a person without a password,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need a </w:t>
      </w:r>
      <w:r>
        <w:rPr>
          <w:rFonts w:ascii="Consolas" w:cs="Consolas" w:eastAsia="Consolas" w:hAnsi="Consolas"/>
          <w:sz w:val="19"/>
          <w:szCs w:val="19"/>
        </w:rPr>
        <w:t xml:space="preserve">Money</w:t>
      </w:r>
      <w:r>
        <w:t xml:space="preserve"> value class and FX transaction types.</w:t>
      </w:r>
    </w:p>
    <w:p>
      <w:pPr>
        <w:pStyle w:val="Heading1"/>
        <w:pageBreakBefore/>
      </w:pPr>
      <w:r>
        <w:t xml:space="preserve">11. Desktop front end (optional GUI)</w:t>
      </w:r>
    </w:p>
    <w:p>
      <w:r>
        <w:t xml:space="preserve">The brief assesses classes and inheritance, so the front end exists to make the model usable, visible and testable, never to hold business rules. </w:t>
      </w:r>
      <w:r>
        <w:rPr>
          <w:rFonts w:ascii="Consolas" w:cs="Consolas" w:eastAsia="Consolas" w:hAnsi="Consolas"/>
          <w:sz w:val="19"/>
          <w:szCs w:val="19"/>
        </w:rPr>
        <w:t xml:space="preserve">banking_gui.py</w:t>
      </w:r>
      <w:r>
        <w:t xml:space="preserve"> is pure Python (Tkinter and ttk from the standard library). It imports </w:t>
      </w:r>
      <w:r>
        <w:rPr>
          <w:rFonts w:ascii="Consolas" w:cs="Consolas" w:eastAsia="Consolas" w:hAnsi="Consolas"/>
          <w:sz w:val="19"/>
          <w:szCs w:val="19"/>
        </w:rPr>
        <w:t xml:space="preserve">banking_system.py</w:t>
      </w:r>
      <w:r>
        <w:t xml:space="preserve"> and does not change it: every button calls exactly one </w:t>
      </w:r>
      <w:r>
        <w:rPr>
          <w:rFonts w:ascii="Consolas" w:cs="Consolas" w:eastAsia="Consolas" w:hAnsi="Consolas"/>
          <w:sz w:val="19"/>
          <w:szCs w:val="19"/>
        </w:rPr>
        <w:t xml:space="preserve">Bank</w:t>
      </w:r>
      <w:r>
        <w:t xml:space="preserve"> operation, so every rule, refusal and audit entry is the model's own. A refusal names the rule that stopped it, and a refused payment is shown as "refused, kept on record" because the model keeps it as failed or declined.</w:t>
      </w:r>
    </w:p>
    <w:p>
      <w:r>
        <w:rPr>
          <w:b/>
          <w:bCs/>
        </w:rPr>
        <w:t xml:space="preserve">Two ways in, as in a real bank.</w:t>
      </w:r>
      <w:r>
        <w:t xml:space="preserve"> The program opens on a sign-in screen (Figure 9). There are no passwords, because this is a simulation, but who you are matters, because the model checks that person's authority on every action.</w:t>
      </w:r>
    </w:p>
    <w:p>
      <w:r>
        <w:t xml:space="preserve">- </w:t>
      </w:r>
      <w:r>
        <w:rPr>
          <w:b/>
          <w:bCs/>
        </w:rPr>
        <w:t xml:space="preserve">Staff console.</w:t>
      </w:r>
      <w:r>
        <w:t xml:space="preserve"> Sign in as a member of staff. The top bar shows who you are and your role and branch. Forms no longer ask "registered by / approved by": you are recorded automatically as the member of staff. The Operations screen lists the forms your role may perform, with a search box; ticking "also show what my role may not do" brings back the rest, so a refusal can still be demonstrated (for example a teller trying to release a held payment).</w:t>
      </w:r>
    </w:p>
    <w:p>
      <w:r>
        <w:t xml:space="preserve">- </w:t>
      </w:r>
      <w:r>
        <w:rPr>
          <w:b/>
          <w:bCs/>
        </w:rPr>
        <w:t xml:space="preserve">Digital banking</w:t>
      </w:r>
      <w:r>
        <w:t xml:space="preserve"> (the brief's "online channels"). Sign in as a customer or a company signatory. You see your own accounts and every company account you hold a live mandate for, with what the mandate allows. You can pay a payee, pay a bill, move money between accounts, add a payee, approve or decline colleagues' payments that need a second signatory, switch card controls on and off, report a card lost or stolen, dispute a card payment and raise complaints or service requests. Noor, a view-only signatory, sees the company account; when she tries to pay, the model refuses and keeps the attempt on record, exactly as for a payment made at a branch.</w:t>
      </w:r>
    </w:p>
    <w:p>
      <w:r>
        <w:rPr>
          <w:b/>
          <w:bCs/>
        </w:rPr>
        <w:t xml:space="preserve">Designed to be read.</w:t>
      </w:r>
      <w:r>
        <w:t xml:space="preserve"> Status and role codes are shown in plain words ("Awaiting 2nd signatory", "Relationship manager") while the model keeps its exact codes. A record's status history is drawn as a row of coloured steps, each with the date it began (green: in good standing; red: refused or blocked; amber: waiting on someone; blue: in progress; grey: finished and kept for history), so "Active 20 Feb 2026 -&gt; Blocked (stolen) 10 Mar 2026 -&gt; Destroyed 12 Mar 2026" reads at a glance. Tables size their columns to their content, amounts are right-aligned, and the tables inside a record's details re-fit when the window or the divider is resized. A statement opens in its own window and is itself logged. The sidebar uses line icons drawn from canvas shapes, so the program needs no image files and looks the same on Windows, macOS and Linux. The Overview has three charts (largest depositors, customer payments per month, payment outcomes), a queue of payments that need attention with the actions to clear them, and an activity feed written as sentences ("Hamza Sheikh paid by card CRD-TX-011").</w:t>
      </w:r>
    </w:p>
    <w:p>
      <w:r>
        <w:rPr>
          <w:b/>
          <w:bCs/>
        </w:rPr>
        <w:t xml:space="preserve">Fourteen console screens in two sections.</w:t>
      </w:r>
      <w:r>
        <w:t xml:space="preserve"> </w:t>
      </w:r>
      <w:r>
        <w:rPr>
          <w:b/>
          <w:bCs/>
        </w:rPr>
        <w:t xml:space="preserve">Bank</w:t>
      </w:r>
      <w:r>
        <w:t xml:space="preserve"> (12 screens) is what staff would use. </w:t>
      </w:r>
      <w:r>
        <w:rPr>
          <w:b/>
          <w:bCs/>
        </w:rPr>
        <w:t xml:space="preserve">Teaching &amp; simulation</w:t>
      </w:r>
      <w:r>
        <w:t xml:space="preserve"> (Class model, Scenario log) holds two aids a real staff application would not have; they are kept because the brief describes the model as being for teaching and simulation, and they let an examiner see the inheritance tree and the seeded scenarios from inside the running program. The Operations screen has 80 forms in ten groups, enough to run every workflow of the brief's operational scenario by hand, plus 14 guided rule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9"/>
        <w:gridCol w:w="839"/>
        <w:gridCol w:w="6298"/>
      </w:tblGrid>
      <w:tr>
        <w:trPr>
          <w:tblHeader/>
        </w:trPr>
        <w:tc>
          <w:tcPr>
            <w:tcW w:type="dxa" w:w="188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83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Forms</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can be done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Register people, companies and charities; file and verify documents; directors, trustees and beneficial owners; onboard; open accounts; grant and revoke mandates; correct details; assign an RM; end a relationship</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break term deposits; close accounts; fees; statements; move to the latest terms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Payees and their versions; transfers, bills, own-account transfers; authorise, cancel, release, reject; reversals; standing orders; billers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Deposits and withdrawals at the counter</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 use, report, replace, find, reactivate; limits and controls; merchants, merchant refunds and corrected re-postings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 &amp; compliance</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disputes with reason codes and their resolution (chargeback or reversal); complaints; service requests; alerts; investigations; evidence snapshots; assigning and closing cases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Apply, decide with conditions (within delegated limits), attach documents, satisfy conditions, disburse, repay, restructure, settle, record collections contacts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Organisation</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close branches; hire, change role and record exits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Define products, publish new terms, withdraw from sale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request deletion (always refused, with the retention date)</w:t>
            </w:r>
          </w:p>
        </w:tc>
      </w:tr>
    </w:tbl>
    <w:p>
      <w:pPr>
        <w:spacing w:after="60"/>
      </w:pPr>
    </w:p>
    <w:p>
      <w:r>
        <w:rPr>
          <w:b/>
          <w:bCs/>
        </w:rPr>
        <w:t xml:space="preserve">Counterparties</w:t>
      </w:r>
      <w:r>
        <w:t xml:space="preserve"> lists merchants, billers and payees with every payment made to or from them. </w:t>
      </w:r>
      <w:r>
        <w:rPr>
          <w:b/>
          <w:bCs/>
        </w:rPr>
        <w:t xml:space="preserve">Reports</w:t>
      </w:r>
      <w:r>
        <w:t xml:space="preserve"> answers historical questions directly: which mandates a person held for an organisation on a past date, the auditors' approvals-and-authority report (refused for a teller, and itself logged) and everything that happened on a given day. The </w:t>
      </w:r>
      <w:r>
        <w:rPr>
          <w:b/>
          <w:bCs/>
        </w:rPr>
        <w:t xml:space="preserve">Class model</w:t>
      </w:r>
      <w:r>
        <w:t xml:space="preserve"> screen marks abstract classes, lists the methods each subclass must implement and prints each class's lifecycle.</w:t>
      </w:r>
    </w:p>
    <w:p>
      <w:r>
        <w:rPr>
          <w:b/>
          <w:bCs/>
        </w:rPr>
        <w:t xml:space="preserve">Built with the same OOP ideas it demonstrates.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24"/>
        <w:gridCol w:w="1177"/>
        <w:gridCol w:w="3925"/>
      </w:tblGrid>
      <w:tr>
        <w:trPr>
          <w:tblHeader/>
        </w:trPr>
        <w:tc>
          <w:tcPr>
            <w:tcW w:type="dxa" w:w="39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1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39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Role</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BankingApp</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tk.Tk</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window: sign-in screen, staff console or digital banking; sidebar, top bar and result banner</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SignInScreen</w:t>
            </w:r>
            <w:r>
              <w:rPr>
                <w:sz w:val="18"/>
                <w:szCs w:val="18"/>
              </w:rPr>
              <w:t xml:space="preserve">, </w:t>
            </w:r>
            <w:r>
              <w:rPr>
                <w:rFonts w:ascii="Consolas" w:cs="Consolas" w:eastAsia="Consolas" w:hAnsi="Consolas"/>
                <w:sz w:val="18"/>
                <w:szCs w:val="18"/>
              </w:rPr>
              <w:t xml:space="preserve">DigitalBanking</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Choosing who you are; the digital-banking shell with its tabs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console screen with a title, </w:t>
            </w:r>
            <w:r>
              <w:rPr>
                <w:rFonts w:ascii="Consolas" w:cs="Consolas" w:eastAsia="Consolas" w:hAnsi="Consolas"/>
                <w:sz w:val="18"/>
                <w:szCs w:val="18"/>
              </w:rPr>
              <w:t xml:space="preserve">build()</w:t>
            </w:r>
            <w:r>
              <w:rPr>
                <w:sz w:val="18"/>
                <w:szCs w:val="18"/>
              </w:rPr>
              <w:t xml:space="preserve"> and </w:t>
            </w:r>
            <w:r>
              <w:rPr>
                <w:rFonts w:ascii="Consolas" w:cs="Consolas" w:eastAsia="Consolas" w:hAnsi="Consolas"/>
                <w:sz w:val="18"/>
                <w:szCs w:val="18"/>
              </w:rPr>
              <w:t xml:space="preserve">refresh()</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list on the left and the selected record's details on the right</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CustomersPage</w:t>
            </w:r>
            <w:r>
              <w:rPr>
                <w:sz w:val="18"/>
                <w:szCs w:val="18"/>
              </w:rPr>
              <w:t xml:space="preserve">, </w:t>
            </w:r>
            <w:r>
              <w:rPr>
                <w:rFonts w:ascii="Consolas" w:cs="Consolas" w:eastAsia="Consolas" w:hAnsi="Consolas"/>
                <w:sz w:val="18"/>
                <w:szCs w:val="18"/>
              </w:rPr>
              <w:t xml:space="preserve">AccountsPage</w:t>
            </w:r>
            <w:r>
              <w:rPr>
                <w:sz w:val="18"/>
                <w:szCs w:val="18"/>
              </w:rPr>
              <w:t xml:space="preserve">, </w:t>
            </w:r>
            <w:r>
              <w:rPr>
                <w:rFonts w:ascii="Consolas" w:cs="Consolas" w:eastAsia="Consolas" w:hAnsi="Consolas"/>
                <w:sz w:val="18"/>
                <w:szCs w:val="18"/>
              </w:rPr>
              <w:t xml:space="preserve">TransactionsPage</w:t>
            </w:r>
            <w:r>
              <w:rPr>
                <w:sz w:val="18"/>
                <w:szCs w:val="18"/>
              </w:rPr>
              <w:t xml:space="preserve">, </w:t>
            </w:r>
            <w:r>
              <w:rPr>
                <w:rFonts w:ascii="Consolas" w:cs="Consolas" w:eastAsia="Consolas" w:hAnsi="Consolas"/>
                <w:sz w:val="18"/>
                <w:szCs w:val="18"/>
              </w:rPr>
              <w:t xml:space="preserve">CardsPage</w:t>
            </w:r>
            <w:r>
              <w:rPr>
                <w:sz w:val="18"/>
                <w:szCs w:val="18"/>
              </w:rPr>
              <w:t xml:space="preserve">, </w:t>
            </w:r>
            <w:r>
              <w:rPr>
                <w:rFonts w:ascii="Consolas" w:cs="Consolas" w:eastAsia="Consolas" w:hAnsi="Consolas"/>
                <w:sz w:val="18"/>
                <w:szCs w:val="18"/>
              </w:rPr>
              <w:t xml:space="preserve">CounterpartiesPage</w:t>
            </w:r>
            <w:r>
              <w:rPr>
                <w:sz w:val="18"/>
                <w:szCs w:val="18"/>
              </w:rPr>
              <w:t xml:space="preserve">, </w:t>
            </w:r>
            <w:r>
              <w:rPr>
                <w:rFonts w:ascii="Consolas" w:cs="Consolas" w:eastAsia="Consolas" w:hAnsi="Consolas"/>
                <w:sz w:val="18"/>
                <w:szCs w:val="18"/>
              </w:rPr>
              <w:t xml:space="preserve">CasesPage</w:t>
            </w:r>
            <w:r>
              <w:rPr>
                <w:sz w:val="18"/>
                <w:szCs w:val="18"/>
              </w:rPr>
              <w:t xml:space="preserve">, </w:t>
            </w:r>
            <w:r>
              <w:rPr>
                <w:rFonts w:ascii="Consolas" w:cs="Consolas" w:eastAsia="Consolas" w:hAnsi="Consolas"/>
                <w:sz w:val="18"/>
                <w:szCs w:val="18"/>
              </w:rPr>
              <w:t xml:space="preserve">StaffPage</w:t>
            </w:r>
            <w:r>
              <w:rPr>
                <w:sz w:val="18"/>
                <w:szCs w:val="18"/>
              </w:rPr>
              <w:t xml:space="preserve">, </w:t>
            </w:r>
            <w:r>
              <w:rPr>
                <w:rFonts w:ascii="Consolas" w:cs="Consolas" w:eastAsia="Consolas" w:hAnsi="Consolas"/>
                <w:sz w:val="18"/>
                <w:szCs w:val="18"/>
              </w:rPr>
              <w:t xml:space="preserve">ProductsPage</w:t>
            </w:r>
            <w:r>
              <w:rPr>
                <w:sz w:val="18"/>
                <w:szCs w:val="18"/>
              </w:rPr>
              <w:t xml:space="preserve">, </w:t>
            </w:r>
            <w:r>
              <w:rPr>
                <w:rFonts w:ascii="Consolas" w:cs="Consolas" w:eastAsia="Consolas" w:hAnsi="Consolas"/>
                <w:sz w:val="18"/>
                <w:szCs w:val="18"/>
              </w:rPr>
              <w:t xml:space="preserve">ClassModelPage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declares its columns and implements </w:t>
            </w:r>
            <w:r>
              <w:rPr>
                <w:rFonts w:ascii="Consolas" w:cs="Consolas" w:eastAsia="Consolas" w:hAnsi="Consolas"/>
                <w:sz w:val="18"/>
                <w:szCs w:val="18"/>
              </w:rPr>
              <w:t xml:space="preserve">rows()</w:t>
            </w:r>
            <w:r>
              <w:rPr>
                <w:sz w:val="18"/>
                <w:szCs w:val="18"/>
              </w:rPr>
              <w:t xml:space="preserve"> and </w:t>
            </w:r>
            <w:r>
              <w:rPr>
                <w:rFonts w:ascii="Consolas" w:cs="Consolas" w:eastAsia="Consolas" w:hAnsi="Consolas"/>
                <w:sz w:val="18"/>
                <w:szCs w:val="18"/>
              </w:rPr>
              <w:t xml:space="preserve">show()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DashboardPage</w:t>
            </w:r>
            <w:r>
              <w:rPr>
                <w:sz w:val="18"/>
                <w:szCs w:val="18"/>
              </w:rPr>
              <w:t xml:space="preserve">, </w:t>
            </w:r>
            <w:r>
              <w:rPr>
                <w:rFonts w:ascii="Consolas" w:cs="Consolas" w:eastAsia="Consolas" w:hAnsi="Consolas"/>
                <w:sz w:val="18"/>
                <w:szCs w:val="18"/>
              </w:rPr>
              <w:t xml:space="preserve">OperationsPage</w:t>
            </w:r>
            <w:r>
              <w:rPr>
                <w:sz w:val="18"/>
                <w:szCs w:val="18"/>
              </w:rPr>
              <w:t xml:space="preserve">, </w:t>
            </w:r>
            <w:r>
              <w:rPr>
                <w:rFonts w:ascii="Consolas" w:cs="Consolas" w:eastAsia="Consolas" w:hAnsi="Consolas"/>
                <w:sz w:val="18"/>
                <w:szCs w:val="18"/>
              </w:rPr>
              <w:t xml:space="preserve">BooksPage</w:t>
            </w:r>
            <w:r>
              <w:rPr>
                <w:sz w:val="18"/>
                <w:szCs w:val="18"/>
              </w:rPr>
              <w:t xml:space="preserve">, </w:t>
            </w:r>
            <w:r>
              <w:rPr>
                <w:rFonts w:ascii="Consolas" w:cs="Consolas" w:eastAsia="Consolas" w:hAnsi="Consolas"/>
                <w:sz w:val="18"/>
                <w:szCs w:val="18"/>
              </w:rPr>
              <w:t xml:space="preserve">ReportsPage</w:t>
            </w:r>
            <w:r>
              <w:rPr>
                <w:sz w:val="18"/>
                <w:szCs w:val="18"/>
              </w:rPr>
              <w:t xml:space="preserve">, </w:t>
            </w:r>
            <w:r>
              <w:rPr>
                <w:rFonts w:ascii="Consolas" w:cs="Consolas" w:eastAsia="Consolas" w:hAnsi="Consolas"/>
                <w:sz w:val="18"/>
                <w:szCs w:val="18"/>
              </w:rPr>
              <w:t xml:space="preserve">ScenarioLogPage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Screens with their own layouts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digital-banking screen for the signed-in person; </w:t>
            </w:r>
            <w:r>
              <w:rPr>
                <w:rFonts w:ascii="Consolas" w:cs="Consolas" w:eastAsia="Consolas" w:hAnsi="Consolas"/>
                <w:sz w:val="18"/>
                <w:szCs w:val="18"/>
              </w:rPr>
              <w:t xml:space="preserve">act()</w:t>
            </w:r>
            <w:r>
              <w:rPr>
                <w:sz w:val="18"/>
                <w:szCs w:val="18"/>
              </w:rPr>
              <w:t xml:space="preserve"> runs one operation as that person</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HomeView</w:t>
            </w:r>
            <w:r>
              <w:rPr>
                <w:sz w:val="18"/>
                <w:szCs w:val="18"/>
              </w:rPr>
              <w:t xml:space="preserve">, </w:t>
            </w:r>
            <w:r>
              <w:rPr>
                <w:rFonts w:ascii="Consolas" w:cs="Consolas" w:eastAsia="Consolas" w:hAnsi="Consolas"/>
                <w:sz w:val="18"/>
                <w:szCs w:val="18"/>
              </w:rPr>
              <w:t xml:space="preserve">PayView</w:t>
            </w:r>
            <w:r>
              <w:rPr>
                <w:sz w:val="18"/>
                <w:szCs w:val="18"/>
              </w:rPr>
              <w:t xml:space="preserve">, </w:t>
            </w:r>
            <w:r>
              <w:rPr>
                <w:rFonts w:ascii="Consolas" w:cs="Consolas" w:eastAsia="Consolas" w:hAnsi="Consolas"/>
                <w:sz w:val="18"/>
                <w:szCs w:val="18"/>
              </w:rPr>
              <w:t xml:space="preserve">ApprovalsView</w:t>
            </w:r>
            <w:r>
              <w:rPr>
                <w:sz w:val="18"/>
                <w:szCs w:val="18"/>
              </w:rPr>
              <w:t xml:space="preserve">, </w:t>
            </w:r>
            <w:r>
              <w:rPr>
                <w:rFonts w:ascii="Consolas" w:cs="Consolas" w:eastAsia="Consolas" w:hAnsi="Consolas"/>
                <w:sz w:val="18"/>
                <w:szCs w:val="18"/>
              </w:rPr>
              <w:t xml:space="preserve">CardsView</w:t>
            </w:r>
            <w:r>
              <w:rPr>
                <w:sz w:val="18"/>
                <w:szCs w:val="18"/>
              </w:rPr>
              <w:t xml:space="preserve">, </w:t>
            </w:r>
            <w:r>
              <w:rPr>
                <w:rFonts w:ascii="Consolas" w:cs="Consolas" w:eastAsia="Consolas" w:hAnsi="Consolas"/>
                <w:sz w:val="18"/>
                <w:szCs w:val="18"/>
              </w:rPr>
              <w:t xml:space="preserve">HelpView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My accounts; pay and transfer; approvals; my cards; help and requests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Title, empty state and redraw on resize; subclasses implement </w:t>
            </w:r>
            <w:r>
              <w:rPr>
                <w:rFonts w:ascii="Consolas" w:cs="Consolas" w:eastAsia="Consolas" w:hAnsi="Consolas"/>
                <w:sz w:val="18"/>
                <w:szCs w:val="18"/>
              </w:rPr>
              <w:t xml:space="preserve">draw()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BarChart</w:t>
            </w:r>
            <w:r>
              <w:rPr>
                <w:sz w:val="18"/>
                <w:szCs w:val="18"/>
              </w:rPr>
              <w:t xml:space="preserve">, </w:t>
            </w:r>
            <w:r>
              <w:rPr>
                <w:rFonts w:ascii="Consolas" w:cs="Consolas" w:eastAsia="Consolas" w:hAnsi="Consolas"/>
                <w:sz w:val="18"/>
                <w:szCs w:val="18"/>
              </w:rPr>
              <w:t xml:space="preserve">ColumnChart</w:t>
            </w:r>
            <w:r>
              <w:rPr>
                <w:sz w:val="18"/>
                <w:szCs w:val="18"/>
              </w:rPr>
              <w:t xml:space="preserve">, </w:t>
            </w:r>
            <w:r>
              <w:rPr>
                <w:rFonts w:ascii="Consolas" w:cs="Consolas" w:eastAsia="Consolas" w:hAnsi="Consolas"/>
                <w:sz w:val="18"/>
                <w:szCs w:val="18"/>
              </w:rPr>
              <w:t xml:space="preserve">DonutChart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three dashboard charts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DataTable</w:t>
            </w:r>
            <w:r>
              <w:rPr>
                <w:sz w:val="18"/>
                <w:szCs w:val="18"/>
              </w:rPr>
              <w:t xml:space="preserve">, </w:t>
            </w:r>
            <w:r>
              <w:rPr>
                <w:rFonts w:ascii="Consolas" w:cs="Consolas" w:eastAsia="Consolas" w:hAnsi="Consolas"/>
                <w:sz w:val="18"/>
                <w:szCs w:val="18"/>
              </w:rPr>
              <w:t xml:space="preserve">DetailView</w:t>
            </w:r>
            <w:r>
              <w:rPr>
                <w:sz w:val="18"/>
                <w:szCs w:val="18"/>
              </w:rPr>
              <w:t xml:space="preserve">, </w:t>
            </w:r>
            <w:r>
              <w:rPr>
                <w:rFonts w:ascii="Consolas" w:cs="Consolas" w:eastAsia="Consolas" w:hAnsi="Consolas"/>
                <w:sz w:val="18"/>
                <w:szCs w:val="18"/>
              </w:rPr>
              <w:t xml:space="preserve">ScrollFrame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Self-sizing table, rich text pane and scrolling area</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Panel</w:t>
            </w:r>
            <w:r>
              <w:rPr>
                <w:sz w:val="18"/>
                <w:szCs w:val="18"/>
              </w:rPr>
              <w:t xml:space="preserve">, </w:t>
            </w:r>
            <w:r>
              <w:rPr>
                <w:rFonts w:ascii="Consolas" w:cs="Consolas" w:eastAsia="Consolas" w:hAnsi="Consolas"/>
                <w:sz w:val="18"/>
                <w:szCs w:val="18"/>
              </w:rPr>
              <w:t xml:space="preserve">StatCard</w:t>
            </w:r>
            <w:r>
              <w:rPr>
                <w:sz w:val="18"/>
                <w:szCs w:val="18"/>
              </w:rPr>
              <w:t xml:space="preserve">, </w:t>
            </w:r>
            <w:r>
              <w:rPr>
                <w:rFonts w:ascii="Consolas" w:cs="Consolas" w:eastAsia="Consolas" w:hAnsi="Consolas"/>
                <w:sz w:val="18"/>
                <w:szCs w:val="18"/>
              </w:rPr>
              <w:t xml:space="preserve">Banner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dashboard tile and result strip</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TimelineCanvas</w:t>
            </w:r>
            <w:r>
              <w:rPr>
                <w:sz w:val="18"/>
                <w:szCs w:val="18"/>
              </w:rPr>
              <w:t xml:space="preserve">, </w:t>
            </w:r>
            <w:r>
              <w:rPr>
                <w:rFonts w:ascii="Consolas" w:cs="Consolas" w:eastAsia="Consolas" w:hAnsi="Consolas"/>
                <w:sz w:val="18"/>
                <w:szCs w:val="18"/>
              </w:rPr>
              <w:t xml:space="preserve">IconBadge</w:t>
            </w:r>
            <w:r>
              <w:rPr>
                <w:sz w:val="18"/>
                <w:szCs w:val="18"/>
              </w:rPr>
              <w:t xml:space="preserve">, </w:t>
            </w:r>
            <w:r>
              <w:rPr>
                <w:rFonts w:ascii="Consolas" w:cs="Consolas" w:eastAsia="Consolas" w:hAnsi="Consolas"/>
                <w:sz w:val="18"/>
                <w:szCs w:val="18"/>
              </w:rPr>
              <w:t xml:space="preserve">Avatar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Validity periods as ribbons; icon badge; initials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OperationSpec</w:t>
            </w:r>
            <w:r>
              <w:rPr>
                <w:sz w:val="18"/>
                <w:szCs w:val="18"/>
              </w:rPr>
              <w:t xml:space="preserve">, </w:t>
            </w:r>
            <w:r>
              <w:rPr>
                <w:rFonts w:ascii="Consolas" w:cs="Consolas" w:eastAsia="Consolas" w:hAnsi="Consolas"/>
                <w:sz w:val="18"/>
                <w:szCs w:val="18"/>
              </w:rPr>
              <w:t xml:space="preserve">BankController</w:t>
            </w:r>
            <w:r>
              <w:rPr>
                <w:sz w:val="18"/>
                <w:szCs w:val="18"/>
              </w:rPr>
              <w:t xml:space="preserve">, </w:t>
            </w:r>
            <w:r>
              <w:rPr>
                <w:rFonts w:ascii="Consolas" w:cs="Consolas" w:eastAsia="Consolas" w:hAnsi="Consolas"/>
                <w:sz w:val="18"/>
                <w:szCs w:val="18"/>
              </w:rPr>
              <w:t xml:space="preserve">CurrentBank</w:t>
            </w:r>
            <w:r>
              <w:rPr>
                <w:sz w:val="18"/>
                <w:szCs w:val="18"/>
              </w:rPr>
              <w:t xml:space="preserve">, </w:t>
            </w:r>
            <w:r>
              <w:rPr>
                <w:rFonts w:ascii="Consolas" w:cs="Consolas" w:eastAsia="Consolas" w:hAnsi="Consolas"/>
                <w:sz w:val="18"/>
                <w:szCs w:val="18"/>
              </w:rPr>
              <w:t xml:space="preserve">Outcome</w:t>
            </w:r>
            <w:r>
              <w:rPr>
                <w:sz w:val="18"/>
                <w:szCs w:val="18"/>
              </w:rPr>
              <w:t xml:space="preserve">, </w:t>
            </w:r>
            <w:r>
              <w:rPr>
                <w:rFonts w:ascii="Consolas" w:cs="Consolas" w:eastAsia="Consolas" w:hAnsi="Consolas"/>
                <w:sz w:val="18"/>
                <w:szCs w:val="18"/>
              </w:rPr>
              <w:t xml:space="preserve">Theme</w:t>
            </w:r>
            <w:r>
              <w:rPr>
                <w:sz w:val="18"/>
                <w:szCs w:val="18"/>
              </w:rPr>
              <w:t xml:space="preserve">, </w:t>
            </w:r>
            <w:r>
              <w:rPr>
                <w:rFonts w:ascii="Consolas" w:cs="Consolas" w:eastAsia="Consolas" w:hAnsi="Consolas"/>
                <w:sz w:val="18"/>
                <w:szCs w:val="18"/>
              </w:rPr>
              <w:t xml:space="preserve">Icons</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form definition that knows which roles may use it; the only object that talks to the model; a stand-in that follows "Reset data"; a result in words; colours, fonts and styles; drawn icons</w:t>
            </w:r>
          </w:p>
        </w:tc>
      </w:tr>
    </w:tbl>
    <w:p>
      <w:pPr>
        <w:spacing w:after="60"/>
      </w:pPr>
    </w:p>
    <w:p>
      <w:r>
        <w:rPr>
          <w:rFonts w:ascii="Consolas" w:cs="Consolas" w:eastAsia="Consolas" w:hAnsi="Consolas"/>
          <w:sz w:val="19"/>
          <w:szCs w:val="19"/>
        </w:rPr>
        <w:t xml:space="preserve">MasterDetailPage</w:t>
      </w:r>
      <w:r>
        <w:t xml:space="preserve"> and </w:t>
      </w:r>
      <w:r>
        <w:rPr>
          <w:rFonts w:ascii="Consolas" w:cs="Consolas" w:eastAsia="Consolas" w:hAnsi="Consolas"/>
          <w:sz w:val="19"/>
          <w:szCs w:val="19"/>
        </w:rPr>
        <w:t xml:space="preserve">CustomerView</w:t>
      </w:r>
      <w:r>
        <w:t xml:space="preserve"> follow the same reasoning as the model's hierarchies: every list screen (or every digital-banking screen) shares its layout and behaviour, and only what differs is written in the subclass. </w:t>
      </w:r>
      <w:r>
        <w:rPr>
          <w:rFonts w:ascii="Consolas" w:cs="Consolas" w:eastAsia="Consolas" w:hAnsi="Consolas"/>
          <w:sz w:val="19"/>
          <w:szCs w:val="19"/>
        </w:rPr>
        <w:t xml:space="preserve">Chart -&gt; BarChart / ColumnChart / DonutChart</w:t>
      </w:r>
      <w:r>
        <w:t xml:space="preserve"> is a small template: the base class draws the title and the empty state and redraws on resize, and each subclass draws only its own marks.</w:t>
      </w:r>
    </w:p>
    <w:p>
      <w:r>
        <w:rPr>
          <w:rFonts w:ascii="Consolas" w:cs="Consolas" w:eastAsia="Consolas" w:hAnsi="Consolas"/>
          <w:sz w:val="19"/>
          <w:szCs w:val="19"/>
        </w:rPr>
        <w:t xml:space="preserve">tools/gui_smoke_test.py</w:t>
      </w:r>
      <w:r>
        <w:t xml:space="preserve"> drives every guided check, all 80 forms, three stories typed into the forms (onboarding; the financing lifecycle from application to early settlement; a card purchase, merchant refund, dispute and chargeback), every report, a signed-in teller (who sees only a teller's forms and is recorded automatically) and a digital-banking story (Noor is refused as view-only, Hamza starts a payment that needs a second signatory and switches a card control, Ayesha approves it, a complaint is logged, a statement is produced and shown). It runs on GitHub for every push and fails if anything crashes, an outcome is not the expected one, or the books stop balancing.</w:t>
      </w:r>
    </w:p>
    <w:p>
      <w:r>
        <w:rPr>
          <w:b/>
          <w:bCs/>
        </w:rPr>
        <w:t xml:space="preserve">Figure 9. Sign in:</w:t>
      </w:r>
      <w:r>
        <w:t xml:space="preserve"> a member of staff for the console, or a customer or company signatory for digital banking.</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09975"/>
                    </a:xfrm>
                    <a:prstGeom prst="rect">
                      <a:avLst/>
                    </a:prstGeom>
                  </pic:spPr>
                </pic:pic>
              </a:graphicData>
            </a:graphic>
          </wp:inline>
        </w:drawing>
      </w:r>
    </w:p>
    <w:p>
      <w:r>
        <w:rPr>
          <w:b/>
          <w:bCs/>
        </w:rPr>
        <w:t xml:space="preserve">Figure 10. Overview, signed in as a compliance analyst:</w:t>
      </w:r>
      <w:r>
        <w:t xml:space="preserve"> tiles, charts, the payments that need attention (release and reject act as the signed-in officer) and the activity feed.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09975"/>
                    </a:xfrm>
                    <a:prstGeom prst="rect">
                      <a:avLst/>
                    </a:prstGeom>
                  </pic:spPr>
                </pic:pic>
              </a:graphicData>
            </a:graphic>
          </wp:inline>
        </w:drawing>
      </w:r>
    </w:p>
    <w:p>
      <w:r>
        <w:rPr>
          <w:b/>
          <w:bCs/>
        </w:rPr>
        <w:t xml:space="preserve">Figure 11. An operation form for a signed-in relationship manager:</w:t>
      </w:r>
      <w:r>
        <w:t xml:space="preserve"> only her role's forms are listed, and she is recorded as the member of staff without being asked.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09975"/>
                    </a:xfrm>
                    <a:prstGeom prst="rect">
                      <a:avLst/>
                    </a:prstGeom>
                  </pic:spPr>
                </pic:pic>
              </a:graphicData>
            </a:graphic>
          </wp:inline>
        </w:drawing>
      </w:r>
    </w:p>
    <w:p>
      <w:r>
        <w:rPr>
          <w:b/>
          <w:bCs/>
        </w:rPr>
        <w:t xml:space="preserve">Figure 12. Guided rule checks:</w:t>
      </w:r>
      <w:r>
        <w:t xml:space="preserve"> each runs one real operation and shows the model's answer.</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09975"/>
                    </a:xfrm>
                    <a:prstGeom prst="rect">
                      <a:avLst/>
                    </a:prstGeom>
                  </pic:spPr>
                </pic:pic>
              </a:graphicData>
            </a:graphic>
          </wp:inline>
        </w:drawing>
      </w:r>
    </w:p>
    <w:p>
      <w:r>
        <w:rPr>
          <w:b/>
          <w:bCs/>
        </w:rPr>
        <w:t xml:space="preserve">Figure 13. One customer, many dated roles:</w:t>
      </w:r>
      <w:r>
        <w:t xml:space="preserve"> capacities, timeline ribbons and the time machine.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09975"/>
                    </a:xfrm>
                    <a:prstGeom prst="rect">
                      <a:avLst/>
                    </a:prstGeom>
                  </pic:spPr>
                </pic:pic>
              </a:graphicData>
            </a:graphic>
          </wp:inline>
        </w:drawing>
      </w:r>
    </w:p>
    <w:p>
      <w:r>
        <w:rPr>
          <w:b/>
          <w:bCs/>
        </w:rPr>
        <w:t xml:space="preserve">Figure 14. Card replacement chain:</w:t>
      </w:r>
      <w:r>
        <w:t xml:space="preserve"> every payment on every card in the chain stays searchable.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09975"/>
                    </a:xfrm>
                    <a:prstGeom prst="rect">
                      <a:avLst/>
                    </a:prstGeom>
                  </pic:spPr>
                </pic:pic>
              </a:graphicData>
            </a:graphic>
          </wp:inline>
        </w:drawing>
      </w:r>
    </w:p>
    <w:p>
      <w:r>
        <w:rPr>
          <w:b/>
          <w:bCs/>
        </w:rPr>
        <w:t xml:space="preserve">Figure 15. Books and audit:</w:t>
      </w:r>
      <w:r>
        <w:t xml:space="preserve"> the trial balance totals zero; the audit log records what changed, who did it and why.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09975"/>
                    </a:xfrm>
                    <a:prstGeom prst="rect">
                      <a:avLst/>
                    </a:prstGeom>
                  </pic:spPr>
                </pic:pic>
              </a:graphicData>
            </a:graphic>
          </wp:inline>
        </w:drawing>
      </w:r>
    </w:p>
    <w:p>
      <w:r>
        <w:rPr>
          <w:b/>
          <w:bCs/>
        </w:rPr>
        <w:t xml:space="preserve">Figure 16. Reports:</w:t>
      </w:r>
      <w:r>
        <w:t xml:space="preserve"> what Bilal could do for Ravi Textiles on 11 April 2026, while he was still a director. The same question for August 2027 answers "no mandate in force".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09975"/>
                    </a:xfrm>
                    <a:prstGeom prst="rect">
                      <a:avLst/>
                    </a:prstGeom>
                  </pic:spPr>
                </pic:pic>
              </a:graphicData>
            </a:graphic>
          </wp:inline>
        </w:drawing>
      </w:r>
    </w:p>
    <w:p>
      <w:r>
        <w:rPr>
          <w:b/>
          <w:bCs/>
        </w:rPr>
        <w:t xml:space="preserve">Figure 17. Counterparties:</w:t>
      </w:r>
      <w:r>
        <w:t xml:space="preserve"> a merchant is a standalone counterparty, not a </w:t>
      </w:r>
      <w:r>
        <w:rPr>
          <w:rFonts w:ascii="Consolas" w:cs="Consolas" w:eastAsia="Consolas" w:hAnsi="Consolas"/>
          <w:sz w:val="19"/>
          <w:szCs w:val="19"/>
        </w:rPr>
        <w:t xml:space="preserve">Party</w:t>
      </w:r>
      <w:r>
        <w:t xml:space="preserve">; its page shows the card used and the merchant refund on its payment.</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09975"/>
                    </a:xfrm>
                    <a:prstGeom prst="rect">
                      <a:avLst/>
                    </a:prstGeom>
                  </pic:spPr>
                </pic:pic>
              </a:graphicData>
            </a:graphic>
          </wp:inline>
        </w:drawing>
      </w:r>
    </w:p>
    <w:p>
      <w:r>
        <w:rPr>
          <w:b/>
          <w:bCs/>
        </w:rPr>
        <w:t xml:space="preserve">Figure 18. Class model (teaching section):</w:t>
      </w:r>
      <w:r>
        <w:t xml:space="preserve"> </w:t>
      </w:r>
      <w:r>
        <w:rPr>
          <w:rFonts w:ascii="Consolas" w:cs="Consolas" w:eastAsia="Consolas" w:hAnsi="Consolas"/>
          <w:sz w:val="19"/>
          <w:szCs w:val="19"/>
        </w:rPr>
        <w:t xml:space="preserve">CustomerPayment</w:t>
      </w:r>
      <w:r>
        <w:t xml:space="preserve"> is marked abstract, with what it adds, the lifecycle it declares and its subclasses.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09975"/>
                    </a:xfrm>
                    <a:prstGeom prst="rect">
                      <a:avLst/>
                    </a:prstGeom>
                  </pic:spPr>
                </pic:pic>
              </a:graphicData>
            </a:graphic>
          </wp:inline>
        </w:drawing>
      </w:r>
    </w:p>
    <w:p>
      <w:r>
        <w:rPr>
          <w:b/>
          <w:bCs/>
        </w:rPr>
        <w:t xml:space="preserve">Figure 19. Digital banking, signed in as Hamza:</w:t>
      </w:r>
      <w:r>
        <w:t xml:space="preserve"> the company account he may use, with what his mandate allows, and its recent activity.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09975"/>
                    </a:xfrm>
                    <a:prstGeom prst="rect">
                      <a:avLst/>
                    </a:prstGeom>
                  </pic:spPr>
                </pic:pic>
              </a:graphicData>
            </a:graphic>
          </wp:inline>
        </w:drawing>
      </w:r>
    </w:p>
    <w:p>
      <w:r>
        <w:rPr>
          <w:b/>
          <w:bCs/>
        </w:rPr>
        <w:t xml:space="preserve">Figure 20. My cards:</w:t>
      </w:r>
      <w:r>
        <w:t xml:space="preserve"> the card, its controls (switched on and off by the cardholder) and every payment across the replacement chain, with a dispute button.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09975"/>
                    </a:xfrm>
                    <a:prstGeom prst="rect">
                      <a:avLst/>
                    </a:prstGeom>
                  </pic:spPr>
                </pic:pic>
              </a:graphicData>
            </a:graphic>
          </wp:inline>
        </w:drawing>
      </w:r>
    </w:p>
    <w:p>
      <w:r>
        <w:rPr>
          <w:b/>
          <w:bCs/>
        </w:rPr>
        <w:t xml:space="preserve">Figure 21. Approvals, signed in as Ayesha:</w:t>
      </w:r>
      <w:r>
        <w:t xml:space="preserve"> Hamza's PKR 1,200,000 payment waits for her as the second signatory; the model refuses Hamza approving his own.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09975"/>
                    </a:xfrm>
                    <a:prstGeom prst="rect">
                      <a:avLst/>
                    </a:prstGeom>
                  </pic:spPr>
                </pic:pic>
              </a:graphicData>
            </a:graphic>
          </wp:inline>
        </w:drawing>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9eb5a284f1044b03ab6e6b7e2e47e190e905107.png"/><Relationship Id="rId9" Type="http://schemas.openxmlformats.org/officeDocument/2006/relationships/image" Target="media/e974f268be953abe5bb020c9c0ac5e286fe14eef.png"/><Relationship Id="rId10" Type="http://schemas.openxmlformats.org/officeDocument/2006/relationships/image" Target="media/7711330871ac346dc8ed66953668cc540f8538b5.png"/><Relationship Id="rId11" Type="http://schemas.openxmlformats.org/officeDocument/2006/relationships/image" Target="media/7a51f0d43b810e3d7f4767b9997f8ba574d4ef3b.png"/><Relationship Id="rId12" Type="http://schemas.openxmlformats.org/officeDocument/2006/relationships/image" Target="media/20315a92cdfbe125dafb9b5749cf04795d847c8c.png"/><Relationship Id="rId13" Type="http://schemas.openxmlformats.org/officeDocument/2006/relationships/image" Target="media/5d9d895d8128e276df0846d30d84f897c89adb63.png"/><Relationship Id="rId14" Type="http://schemas.openxmlformats.org/officeDocument/2006/relationships/image" Target="media/ad5a1cf612e00d3324f60cd92c871632d245ace1.png"/><Relationship Id="rId15" Type="http://schemas.openxmlformats.org/officeDocument/2006/relationships/image" Target="media/39a7c54fcf3445f84bf5cf118c107b57fcc233bc.png"/><Relationship Id="rId16" Type="http://schemas.openxmlformats.org/officeDocument/2006/relationships/image" Target="media/af8a20c467fa65bb18b6c1e3ad6b6e100661b6dc.png"/><Relationship Id="rId17" Type="http://schemas.openxmlformats.org/officeDocument/2006/relationships/image" Target="media/2cab4f4a46be8d0ea6b532d612d76105277feaec.png"/><Relationship Id="rId18" Type="http://schemas.openxmlformats.org/officeDocument/2006/relationships/image" Target="media/f4efe106f5dfef7c7a4319d02a8d79f32ef2afeb.png"/><Relationship Id="rId19" Type="http://schemas.openxmlformats.org/officeDocument/2006/relationships/image" Target="media/e77a15d84e6a44f22fb4e7e30e2f8ef2c8e0532c.png"/><Relationship Id="rId20" Type="http://schemas.openxmlformats.org/officeDocument/2006/relationships/image" Target="media/db0273fcbabcf7741471035a51620905f7570d41.png"/><Relationship Id="rId21" Type="http://schemas.openxmlformats.org/officeDocument/2006/relationships/image" Target="media/68d16915316fcc3dcf6a7db507ad1fb6424c3353.png"/><Relationship Id="rId22" Type="http://schemas.openxmlformats.org/officeDocument/2006/relationships/image" Target="media/e5bcabf856fe3653745093f5002cdcf7d4508340.png"/><Relationship Id="rId23" Type="http://schemas.openxmlformats.org/officeDocument/2006/relationships/image" Target="media/f193f382c522aa2c3785a01b439d89029218ad6c.png"/><Relationship Id="rId24" Type="http://schemas.openxmlformats.org/officeDocument/2006/relationships/image" Target="media/4e4d64e4d9d6735327dca772ba971b244d841a0c.png"/><Relationship Id="rId25" Type="http://schemas.openxmlformats.org/officeDocument/2006/relationships/image" Target="media/66a30b05ed86cb8f1d5486de9b51b6113919ce47.png"/><Relationship Id="rId26" Type="http://schemas.openxmlformats.org/officeDocument/2006/relationships/image" Target="media/898f460e4aee48eb2afa46073a817423d14b2182.png"/><Relationship Id="rId27" Type="http://schemas.openxmlformats.org/officeDocument/2006/relationships/image" Target="media/44c1ec045ea660d8f9e32b288b6bccf6ab25a4a2.png"/><Relationship Id="rId28" Type="http://schemas.openxmlformats.org/officeDocument/2006/relationships/image" Target="media/c70bd0af13c98d636ce22547bcd5401d403db523.png"/><Relationship Id="rId29" Type="http://schemas.openxmlformats.org/officeDocument/2006/relationships/image" Target="media/3712942c5e26551d6f9c8e71567fd0a6cc168dfe.png"/><Relationship Id="rId30" Type="http://schemas.openxmlformats.org/officeDocument/2006/relationships/image" Target="media/1188b0e95b1a40fdcff2cda180f1e91c7b0a26e1.png"/><Relationship Id="rId31" Type="http://schemas.openxmlformats.org/officeDocument/2006/relationships/image" Target="media/0c477c08206c4e7fdc1171b13f7c46a4f52d5f05.png"/><Relationship Id="rId32" Type="http://schemas.openxmlformats.org/officeDocument/2006/relationships/image" Target="media/032ba48e47bc8ff9783d478c414c05c7327eba07.png"/><Relationship Id="rId33" Type="http://schemas.openxmlformats.org/officeDocument/2006/relationships/image" Target="media/2f299e0b80f80b09c238fa28347d10b9ab4f107d.png"/><Relationship Id="rId34" Type="http://schemas.openxmlformats.org/officeDocument/2006/relationships/image" Target="media/0f0b8deefc61fe10622ba5f4a8bbc4e0e115353a.png"/><Relationship Id="rId35" Type="http://schemas.openxmlformats.org/officeDocument/2006/relationships/image" Target="media/31a9064dde527385320e7c05b55038bb4be49d0f.png"/><Relationship Id="rId36" Type="http://schemas.openxmlformats.org/officeDocument/2006/relationships/image" Target="media/2eb46fca18655f0d8d9581d0917d110dcdb8408e.png"/><Relationship Id="rId37" Type="http://schemas.openxmlformats.org/officeDocument/2006/relationships/image" Target="media/888d41540b067bd3e9460602d643a4a14f43face.png"/><Relationship Id="rId38" Type="http://schemas.openxmlformats.org/officeDocument/2006/relationships/image" Target="media/93a6249ed482acf8cc755d278269633efefa5a2c.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2026-09-25T19:14:17.558Z</dcterms:created>
  <dcterms:modified xsi:type="dcterms:W3CDTF">2026-09-25T19:14:17.559Z</dcterms:modified>
</cp:coreProperties>
</file>

<file path=docProps/custom.xml><?xml version="1.0" encoding="utf-8"?>
<Properties xmlns="http://schemas.openxmlformats.org/officeDocument/2006/custom-properties" xmlns:vt="http://schemas.openxmlformats.org/officeDocument/2006/docPropsVTypes"/>
</file>