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2">
        <w:r>
          <w:t>https://docs.wasabi.com/docs/wasabi-air</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8">
        <w:r>
          <w:t>https://ibm.com</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0">
        <w:r>
          <w:t>https://dataplatform.cloud.ibm.com/docs</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2">
        <w:r>
          <w:t>https://cloud.ibm.com/docs/watsonxdata</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2026-09-28T19:33:21Z</dcterms:created>
  <dcterms:modified xsi:type="dcterms:W3CDTF">2026-09-28T19:33:21Z</dcterms:modified>
</cp:coreProperties>
</file>