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400"/>
        <w:jc w:val="center"/>
        <w:rPr>
          <w:rFonts w:hint="eastAsia" w:ascii="楷体_GB2312" w:hAnsi="新宋体" w:eastAsia="楷体_GB2312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snapToGrid w:val="0"/>
          <w:kern w:val="0"/>
          <w:position w:val="6"/>
        </w:rPr>
        <w:drawing>
          <wp:inline distT="0" distB="0" distL="0" distR="0">
            <wp:extent cx="1600200" cy="4368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_GB2312" w:hAnsi="新宋体" w:eastAsia="楷体_GB2312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姓名：</w:t>
      </w:r>
      <w:r>
        <w:rPr>
          <w:rFonts w:hint="eastAsia"/>
          <w:lang w:val="en-US" w:eastAsia="zh-CN"/>
        </w:rPr>
        <w:t>谌梓轩</w:t>
      </w:r>
      <w:r>
        <w:t xml:space="preserve">   </w:t>
      </w:r>
      <w:r>
        <w:rPr>
          <w:rFonts w:hint="eastAsia"/>
          <w:lang w:val="en-US" w:eastAsia="zh-CN"/>
        </w:rPr>
        <w:t xml:space="preserve">        </w:t>
      </w:r>
      <w:r>
        <w:rPr>
          <w:rFonts w:hint="eastAsia"/>
        </w:rPr>
        <w:t>专业：</w:t>
      </w:r>
      <w:r>
        <w:rPr>
          <w:rFonts w:hint="eastAsia"/>
          <w:lang w:val="en-US" w:eastAsia="zh-CN"/>
        </w:rPr>
        <w:t>电子科学与技术</w:t>
      </w:r>
      <w:r>
        <w:t xml:space="preserve">    </w:t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>3210105209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信息与电子工程导论</w:t>
      </w:r>
      <w:r>
        <w:rPr>
          <w:u w:val="single"/>
        </w:rPr>
        <w:t xml:space="preserve">        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任课老师：</w:t>
      </w:r>
      <w:r>
        <w:rPr>
          <w:rFonts w:hint="eastAsia"/>
          <w:u w:val="single"/>
          <w:lang w:val="en-US" w:eastAsia="zh-CN"/>
        </w:rPr>
        <w:t>周成伟</w:t>
      </w:r>
    </w:p>
    <w:p>
      <w:pPr>
        <w:spacing w:line="360" w:lineRule="auto"/>
        <w:rPr>
          <w:rFonts w:hint="default" w:eastAsia="宋体"/>
          <w:u w:val="single"/>
          <w:lang w:val="en-US" w:eastAsia="zh-CN"/>
        </w:rPr>
      </w:pPr>
      <w:r>
        <w:rPr>
          <w:rFonts w:hint="eastAsia"/>
        </w:rPr>
        <w:t>实验名称：</w:t>
      </w:r>
      <w:r>
        <w:rPr>
          <w:rFonts w:hint="eastAsia"/>
          <w:lang w:val="en-US" w:eastAsia="zh-CN"/>
        </w:rPr>
        <w:t>基于MATLAB的信号频谱分析</w:t>
      </w:r>
      <w:r>
        <w:t xml:space="preserve">     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实验日期：</w:t>
      </w:r>
      <w:r>
        <w:rPr>
          <w:rFonts w:hint="eastAsia"/>
          <w:u w:val="single"/>
          <w:lang w:val="en-US" w:eastAsia="zh-CN"/>
        </w:rPr>
        <w:t>2022.3.1</w:t>
      </w:r>
    </w:p>
    <w:p>
      <w:pPr>
        <w:spacing w:before="240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t>1 实验目的和要求</w:t>
      </w:r>
    </w:p>
    <w:p>
      <w:pPr>
        <w:rPr>
          <w:rFonts w:eastAsia="黑体"/>
          <w:b/>
        </w:rPr>
      </w:pPr>
      <w:r>
        <w:rPr>
          <w:rFonts w:eastAsia="黑体"/>
          <w:b/>
        </w:rPr>
        <w:t>1.1 实验目的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（1）初步学习MATLAB的信号函数分析的流程和方法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（2）使用FFT函数进行频谱分析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（3）学会时域、频域之间的转换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b/>
          <w:lang w:val="en-US" w:eastAsia="zh-CN"/>
        </w:rPr>
      </w:pPr>
    </w:p>
    <w:p>
      <w:pPr>
        <w:rPr>
          <w:rFonts w:hint="eastAsia" w:eastAsia="黑体"/>
          <w:b/>
        </w:rPr>
      </w:pPr>
      <w:r>
        <w:rPr>
          <w:rFonts w:eastAsia="黑体"/>
          <w:b/>
        </w:rPr>
        <w:t>1.2 实验</w:t>
      </w:r>
      <w:r>
        <w:rPr>
          <w:rFonts w:hint="eastAsia" w:eastAsia="黑体"/>
          <w:b/>
        </w:rPr>
        <w:t>要求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eastAsia="zh-CN"/>
        </w:rPr>
        <w:t>（</w:t>
      </w:r>
      <w:r>
        <w:rPr>
          <w:rFonts w:hint="eastAsia" w:eastAsia="黑体"/>
          <w:b/>
          <w:lang w:val="en-US" w:eastAsia="zh-CN"/>
        </w:rPr>
        <w:t>1</w:t>
      </w:r>
      <w:r>
        <w:rPr>
          <w:rFonts w:hint="eastAsia" w:eastAsia="黑体"/>
          <w:b/>
          <w:lang w:eastAsia="zh-CN"/>
        </w:rPr>
        <w:t>）</w:t>
      </w:r>
      <w:r>
        <w:rPr>
          <w:rFonts w:hint="eastAsia" w:eastAsia="黑体"/>
          <w:b/>
          <w:lang w:val="en-US" w:eastAsia="zh-CN"/>
        </w:rPr>
        <w:t>构建信号，至少含有3个频率分量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（2）利用MATLAB分析频谱，并进行适当处理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eastAsia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（3）观察信号变化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2" w:firstLineChars="200"/>
        <w:textAlignment w:val="auto"/>
        <w:rPr>
          <w:rFonts w:hint="default" w:eastAsia="黑体"/>
          <w:b/>
          <w:lang w:val="en-US" w:eastAsia="zh-CN"/>
        </w:rPr>
      </w:pPr>
      <w:r>
        <w:rPr>
          <w:rFonts w:hint="eastAsia" w:eastAsia="黑体"/>
          <w:b/>
          <w:lang w:val="en-US" w:eastAsia="zh-CN"/>
        </w:rPr>
        <w:t>（4）注意采样频率和采样点数的影响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2 实验</w:t>
      </w:r>
      <w:r>
        <w:rPr>
          <w:rFonts w:hint="eastAsia" w:eastAsia="黑体"/>
          <w:b/>
          <w:sz w:val="24"/>
        </w:rPr>
        <w:t>原理</w:t>
      </w:r>
    </w:p>
    <w:p>
      <w:pPr>
        <w:numPr>
          <w:ilvl w:val="0"/>
          <w:numId w:val="1"/>
        </w:numPr>
        <w:spacing w:before="240"/>
        <w:ind w:left="420" w:leftChars="0" w:firstLineChars="0"/>
        <w:rPr>
          <w:rFonts w:hint="eastAsia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通过三角函数和其他函数相加构建信号</w:t>
      </w:r>
    </w:p>
    <w:p>
      <w:pPr>
        <w:numPr>
          <w:ilvl w:val="0"/>
          <w:numId w:val="1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通过MATLAB绘制图像</w:t>
      </w:r>
    </w:p>
    <w:p>
      <w:pPr>
        <w:numPr>
          <w:ilvl w:val="0"/>
          <w:numId w:val="1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利用randn函数与时间关联添加噪音</w:t>
      </w:r>
    </w:p>
    <w:p>
      <w:pPr>
        <w:numPr>
          <w:ilvl w:val="0"/>
          <w:numId w:val="1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利用fft傅里叶变化得出频谱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3 实验</w:t>
      </w:r>
      <w:r>
        <w:rPr>
          <w:rFonts w:hint="eastAsia" w:eastAsia="黑体"/>
          <w:b/>
          <w:sz w:val="24"/>
        </w:rPr>
        <w:t>内容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eastAsia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设置采样频率、周期及信号长度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构建信号函数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绘制图像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添加噪声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绘制添加噪声后的图像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调用fft函数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计算谱密度和单侧频谱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设置采样点数并绘制图像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对原信号调用fft函数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绘制图像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对添加噪音的信号进行傅里叶逆变换，绘制图像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去掉频谱中小于100Hz的部分</w:t>
      </w:r>
    </w:p>
    <w:p>
      <w:pPr>
        <w:numPr>
          <w:ilvl w:val="0"/>
          <w:numId w:val="2"/>
        </w:numPr>
        <w:spacing w:before="240"/>
        <w:ind w:left="420" w:leftChars="0" w:firstLineChars="0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再次进行傅里叶逆变换并绘制图像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4 实验</w:t>
      </w:r>
      <w:r>
        <w:rPr>
          <w:rFonts w:hint="eastAsia" w:eastAsia="黑体"/>
          <w:b/>
          <w:sz w:val="24"/>
        </w:rPr>
        <w:t>结果和分析</w:t>
      </w:r>
    </w:p>
    <w:p>
      <w:pPr>
        <w:spacing w:before="240"/>
      </w:pPr>
      <w:r>
        <w:drawing>
          <wp:inline distT="0" distB="0" distL="114300" distR="114300">
            <wp:extent cx="2915920" cy="2259330"/>
            <wp:effectExtent l="0" t="0" r="825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由函数s=0.5*cos(100*pi*t)+0.9*sin(50*pi*t)/t+0.1*sin(25*pi*t)+0.6*cos(75*pi*t)构成的信号，由于sin(50*pi*t)/t函数的存在，函数是非周期的</w:t>
      </w:r>
    </w:p>
    <w:p>
      <w:pPr>
        <w:spacing w:before="240"/>
      </w:pPr>
      <w:r>
        <w:drawing>
          <wp:inline distT="0" distB="0" distL="114300" distR="114300">
            <wp:extent cx="2854960" cy="2373630"/>
            <wp:effectExtent l="0" t="0" r="254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通过与时间相关联的噪声的干扰，信号变得非常复杂，与原信号相差极大。</w:t>
      </w:r>
    </w:p>
    <w:p>
      <w:pPr>
        <w:spacing w:before="240"/>
      </w:pPr>
      <w:r>
        <w:drawing>
          <wp:inline distT="0" distB="0" distL="114300" distR="114300">
            <wp:extent cx="2933065" cy="2300605"/>
            <wp:effectExtent l="0" t="0" r="635" b="44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对受到干扰的信号进行傅里叶变换后，所产生频谱连续且相当复杂，并且，原信号中100Hz、75Hz频率等信号对应的幅值也收到了干扰。</w:t>
      </w:r>
    </w:p>
    <w:p>
      <w:pPr>
        <w:spacing w:before="240"/>
      </w:pPr>
      <w:r>
        <w:drawing>
          <wp:inline distT="0" distB="0" distL="114300" distR="114300">
            <wp:extent cx="2923540" cy="2456180"/>
            <wp:effectExtent l="0" t="0" r="635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对元信号进行傅里叶变化，可以发现25Hz、50Hz的幅值被很好地呈现出来，且由于sin(t)/t函数地存在，频谱也是连续地，并对其他频率地函数地幅值造成了影响。</w:t>
      </w:r>
    </w:p>
    <w:p>
      <w:pPr>
        <w:spacing w:before="240"/>
      </w:pPr>
      <w:r>
        <w:drawing>
          <wp:inline distT="0" distB="0" distL="114300" distR="114300">
            <wp:extent cx="2990850" cy="2432050"/>
            <wp:effectExtent l="0" t="0" r="0" b="635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对原函数的频谱进行傅里叶逆变换，得到了和原函数时域内信号1一样的信号图像</w:t>
      </w:r>
    </w:p>
    <w:p>
      <w:pPr>
        <w:spacing w:before="240"/>
      </w:pPr>
      <w:r>
        <w:drawing>
          <wp:inline distT="0" distB="0" distL="114300" distR="114300">
            <wp:extent cx="3182620" cy="2547620"/>
            <wp:effectExtent l="0" t="0" r="8255" b="508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62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去除小于100Hz的部分后，取其实部绘制图像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>5 实验</w:t>
      </w:r>
      <w:r>
        <w:rPr>
          <w:rFonts w:hint="eastAsia" w:eastAsia="黑体"/>
          <w:b/>
          <w:sz w:val="24"/>
        </w:rPr>
        <w:t>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/>
        <w:ind w:firstLine="482" w:firstLineChars="200"/>
        <w:textAlignment w:val="auto"/>
        <w:rPr>
          <w:rFonts w:hint="default" w:eastAsia="黑体"/>
          <w:b/>
          <w:sz w:val="24"/>
          <w:lang w:val="en-US" w:eastAsia="zh-CN"/>
        </w:rPr>
      </w:pPr>
      <w:r>
        <w:rPr>
          <w:rFonts w:hint="eastAsia" w:eastAsia="黑体"/>
          <w:b/>
          <w:sz w:val="24"/>
          <w:lang w:val="en-US" w:eastAsia="zh-CN"/>
        </w:rPr>
        <w:t>对时域内的信号进行傅里叶变换后能够得到信号的频谱，且对信号的频谱进行傅里叶逆变换后，能够重新获得原信号的时域图像；干扰对于模拟信号的影响是非常大的，不仅会改变时域函数的各参数，也会改变频域上函数的状态；去掉信号频率较小的部分之后，函数会变得较为清晰，更加具有规律性。</w:t>
      </w:r>
    </w:p>
    <w:p>
      <w:pPr>
        <w:spacing w:before="240"/>
        <w:rPr>
          <w:rFonts w:hint="eastAsia" w:eastAsia="黑体"/>
          <w:b/>
          <w:sz w:val="24"/>
        </w:rPr>
      </w:pPr>
      <w:r>
        <w:rPr>
          <w:rFonts w:eastAsia="黑体"/>
          <w:b/>
          <w:sz w:val="24"/>
        </w:rPr>
        <w:t xml:space="preserve">6 </w:t>
      </w:r>
      <w:r>
        <w:rPr>
          <w:rFonts w:hint="eastAsia" w:eastAsia="黑体"/>
          <w:b/>
          <w:sz w:val="24"/>
        </w:rPr>
        <w:t>源代码与分析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>&gt;&gt;</w:t>
      </w:r>
      <w:r>
        <w:rPr>
          <w:rFonts w:hint="eastAsia" w:ascii="宋体" w:hAnsi="宋体"/>
        </w:rPr>
        <w:t>Fs=1000;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 = 1/Fs;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N = 1500;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 = (0:N‐1)*T;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t=(0:N-1)*T;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s=0.5*cos(100*pi*t)+0.9*sin(50*pi*t)/t+0.1*sin(25*pi*t)+0.6*cos(75*pi*t);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figure(1)</w:t>
      </w:r>
      <w:r>
        <w:rPr>
          <w:rFonts w:hint="eastAsia" w:ascii="宋体" w:hAnsi="宋体"/>
          <w:lang w:val="en-US" w:eastAsia="zh-CN"/>
        </w:rPr>
        <w:t xml:space="preserve">              </w:t>
      </w:r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（原信号的构造及绘制）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plot(t(1:250),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宋体" w:hAnsi="宋体"/>
        </w:rPr>
        <w:t>(1:250))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xlabel('Time (s)')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ylabel('Amplitude')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title('Time Domain Signal')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X = s + 2*randn(size(t));</w:t>
      </w:r>
      <w:r>
        <w:rPr>
          <w:rFonts w:hint="eastAsia" w:ascii="宋体" w:hAnsi="宋体"/>
          <w:lang w:val="en-US" w:eastAsia="zh-CN"/>
        </w:rPr>
        <w:t xml:space="preserve">     </w:t>
      </w:r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（添加噪声）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figure(2)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plot(t(1:250),X(1:250))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xlabel('Time (s)')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ylabel('Amplitude')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title('Signal with Noise')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Y =fft(X);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（对有噪声的信号进行傅里叶变化）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P2 =abs(Y/N);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P1 = P2(1:N/2+1);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P1(2:end‐1) = 2*P1(2:end‐1);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f = Fs*(0:(N/2))/N;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figure(3)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plot(f,P1)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title('Single‐Sided Amplitude Spectrum of X(t)')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xlabel('frequency (Hz)')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ylabel('|P1(f)|')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Y =fft(</w:t>
      </w:r>
      <w:r>
        <w:rPr>
          <w:rFonts w:hint="eastAsia" w:ascii="宋体" w:hAnsi="宋体"/>
          <w:lang w:val="en-US" w:eastAsia="zh-CN"/>
        </w:rPr>
        <w:t>s</w:t>
      </w:r>
      <w:r>
        <w:rPr>
          <w:rFonts w:hint="eastAsia" w:ascii="宋体" w:hAnsi="宋体"/>
        </w:rPr>
        <w:t>);</w:t>
      </w:r>
      <w:r>
        <w:rPr>
          <w:rFonts w:hint="eastAsia" w:ascii="宋体" w:hAnsi="宋体"/>
          <w:lang w:val="en-US" w:eastAsia="zh-CN"/>
        </w:rPr>
        <w:t xml:space="preserve">       </w:t>
      </w:r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（对原信号进行傅里叶变换）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P2 =abs(Y/N);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P1 = P2(1:N/2+1);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P1(2:end‐1) = 2*P1(2:end‐1);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f = Fs*(0:(N/2))/N;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plot(f,P1)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title('Single‐Sided Amplitude Spectrum of X(t)')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xlabel('frequency (Hz)')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ylabel('|P1(f)|')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W =ifft(Y);</w:t>
      </w:r>
      <w:r>
        <w:rPr>
          <w:rFonts w:hint="eastAsia" w:ascii="宋体" w:hAnsi="宋体"/>
          <w:lang w:val="en-US" w:eastAsia="zh-CN"/>
        </w:rPr>
        <w:t xml:space="preserve">      </w:t>
      </w:r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（对原信号的频谱进行傅里叶逆变换）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plot(t(1:250),W(1:250))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xlabel('Time (s)')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ylabel('W(t)')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title('Inverse Fast Fourier transform')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Y(1:151)=0;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Y(1350:1500)=0;</w:t>
      </w:r>
    </w:p>
    <w:p>
      <w:pPr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/>
        </w:rPr>
        <w:t>&gt;&gt; W =ifft(Y);</w:t>
      </w:r>
      <w:r>
        <w:rPr>
          <w:rFonts w:hint="eastAsia" w:ascii="宋体" w:hAnsi="宋体"/>
          <w:lang w:val="en-US" w:eastAsia="zh-CN"/>
        </w:rPr>
        <w:t xml:space="preserve">       </w:t>
      </w:r>
      <w:bookmarkStart w:id="0" w:name="_GoBack"/>
      <w:r>
        <w:rPr>
          <w:rFonts w:hint="eastAsia" w:ascii="宋体" w:hAnsi="宋体"/>
          <w:b/>
          <w:bCs/>
          <w:i/>
          <w:iCs/>
          <w:u w:val="single"/>
          <w:lang w:val="en-US" w:eastAsia="zh-CN"/>
        </w:rPr>
        <w:t>（舍弃100Hz以下部分，进行傅里叶变换）</w:t>
      </w:r>
      <w:bookmarkEnd w:id="0"/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W =real(W);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plot(t(1:250),W(1:250))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xlabel('Time (s)')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ylabel('W(t)')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>&gt;&gt; title('After Signal Processing')</w:t>
      </w:r>
    </w:p>
    <w:p>
      <w:pPr>
        <w:rPr>
          <w:rFonts w:hint="eastAsia" w:eastAsia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DA7AD3"/>
    <w:multiLevelType w:val="singleLevel"/>
    <w:tmpl w:val="C1DA7AD3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abstractNum w:abstractNumId="1">
    <w:nsid w:val="66C50C9B"/>
    <w:multiLevelType w:val="singleLevel"/>
    <w:tmpl w:val="66C50C9B"/>
    <w:lvl w:ilvl="0" w:tentative="0">
      <w:start w:val="1"/>
      <w:numFmt w:val="decimal"/>
      <w:suff w:val="nothing"/>
      <w:lvlText w:val="（%1）"/>
      <w:lvlJc w:val="left"/>
      <w:pPr>
        <w:ind w:left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991"/>
    <w:rsid w:val="00015B9F"/>
    <w:rsid w:val="0012126D"/>
    <w:rsid w:val="001C7837"/>
    <w:rsid w:val="004F25B2"/>
    <w:rsid w:val="00556834"/>
    <w:rsid w:val="005669F4"/>
    <w:rsid w:val="00707294"/>
    <w:rsid w:val="00710E5F"/>
    <w:rsid w:val="007A7749"/>
    <w:rsid w:val="007C18B6"/>
    <w:rsid w:val="008618C3"/>
    <w:rsid w:val="008F3234"/>
    <w:rsid w:val="00995917"/>
    <w:rsid w:val="00B75991"/>
    <w:rsid w:val="00CF5494"/>
    <w:rsid w:val="00D64943"/>
    <w:rsid w:val="00D736F6"/>
    <w:rsid w:val="00D73F03"/>
    <w:rsid w:val="00E163B4"/>
    <w:rsid w:val="00E93360"/>
    <w:rsid w:val="00F85C46"/>
    <w:rsid w:val="00FB0480"/>
    <w:rsid w:val="192F1ECB"/>
    <w:rsid w:val="2E75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405</Characters>
  <Lines>3</Lines>
  <Paragraphs>1</Paragraphs>
  <TotalTime>20</TotalTime>
  <ScaleCrop>false</ScaleCrop>
  <LinksUpToDate>false</LinksUpToDate>
  <CharactersWithSpaces>474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2019-11-12T08:23:00Z</dcterms:created>
  <dc:creator>陈 煜琪</dc:creator>
  <cp:lastModifiedBy>szx</cp:lastModifiedBy>
  <dcterms:modified xsi:type="dcterms:W3CDTF">2022-03-02T13:50:40Z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98FD05B9E5524B269A168BC666D59BA2</vt:lpwstr>
  </property>
</Properties>
</file>