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《中共建党与近代上海社会》读文报告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在现代的中国社会中，上海可以说是具有举足轻重的作用，它为中国社会的近代发展写下了浓墨重彩的一笔。在《中国建党与近代上海社会》一文中，作者详细地剖析了上海的社会条件对中国共产党建党的促进作用，具体包括：上海的现代化、城市化和国际化；新阶级的诞生；思想、主义的新文化的起源；以及中国共产党和共产国际与上海这座城市的交相呼应。可以说，上海所具有的阶级条件、政治条件、思想舆论条件、干部条件和地域条件导致了中国共产党在上海的诞生是天时地利人和所导致的必然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上海在近代的政治大舞台中逐步发展，从中西方交流的窗口变为政治经济发达、对外开放交流、对内创生新思想、促使新阶级诞生的革命根源之地。起初的上海，由于位处南方，远离中国的政治中心，所以只是一座并不发达的小城市，极具中国古代典型社会的色彩；而在中国打开国门之后，因地处沿海，占据长江三角洲，成为西方殖民地的首选，被迫划为租界，受到了西方政治、经济思想的强烈冲击，在极短的时间内就成为中国最为发达的地区，同时也是思想最为开放、包容的城市，中西双方思想的激烈碰撞就在上海这座城市舞台中上演。借此机遇，一大批文化机构如同雨后春笋般奔涌而出，新闻出版业迅速发展，为新文化、新思潮的传播提供了更多的自由空间。在1920年之后，上海的图书出版占全国的七成，近代中国的新思想革新浪潮以上海为核心逐渐向全国辐射，上海也就此成为开先风之气的地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上海这座城市是新思想诞生、传播与发扬的核心源头，也是马克思主义发展的主阵地。上海在向全中国辐射新思潮的同时也在吸收先进、发展、融合的文化。上海是中国现代半殖民地半封建社会的缩影，这样畸形的政治背景也迫使上海社会去适应多元的文化发展，在此过程中，来自不同国家、不同政党、不同文化背景的人汇聚于此，带来基于不同理论的多种多样的思想，而作为中国革命曙光的马克思主义也不例外。陈独秀的《新青年》不仅是新文化运动的起源，更是为马克思主义的传播提供了先决条件，成为无产阶级思想传播与发展的主阵地，《共产党宣言》在经过翻译后顺势传入中国，成为当时知识分子的思想支柱和革命的理论依托。关于今后中国的救亡图存之路的大讨论也在不同的思想之间不断发生，各方思想的碰撞带来革命思想的升华，自由与民主的思想火种渐渐燃起，对马克思主义的接纳与吸收使得无数新青年的思想发生改变，无产阶级的思想深入人心，至此，上海也就具备中国共产党建党的文化思想基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相较于其他地区，上海借由其地域之优势率先同国际接轨，踏入近代化的旅程，社会结构也发生了根本性的改变。西方资本的到来首先促使了上海的城市化与工业化，而这样的近代化进程使得上海诞生了两个全新的阶级：资产阶级与无产阶级。资产阶级是工业化所孕育的产物，一般都接受过新式的西方教育，对上海的经济发展起到了至关重要的作用，更是促使了上海政治经济体制的高度发达，但是由于资产阶级对于军阀和帝国主义的依附性质，他们难以担起中国救亡图存、彻底摆脱当下现状的重任。而在阶级上与之对立的工人阶级却因其极大的群众性，可以很好地发动和利用群众的力量，在上海，无产阶级随着工业化进程不断壮大，工人人数占全国近四分之一，是工人阶级最为集中的城市。中共的早期组织在成立之后就开始了无产阶级工会的组建活动，并先后创立了机器工会等具有群众基础的阶级工会，同时，在除了创办《新青年》等传播新思想的期刊之外，还创办了《劳动界》等贴近群众的通俗读物，希望能够通过这种方式传播马克思主义，启发工人群众的思想，使得自由民主的思想深入人心。这样日积月累的工人群众动员活动，使得工人阶级的整体思想觉悟、阶级意识都有所提高，为后面中国共产党的成立积累了群众基础和思想基础。而从北京学生被捕后，上海工人集体罢工一事中可以看出，工人阶级具有革命性，陈独秀曾说过，领导工人运动是为了唤醒每一个人心中对于同胞的感情，群众的力量可以反抗资本主义的剥削，反抗封建主义和帝国主义的压迫。因此，无产阶级应成为革命的主力军，中共早期组织同工人的接触、对工人运动的领导，初步实现了工人与马克思主义的融合，为中国共产党的成立奠定了基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rFonts w:hint="eastAsia"/>
          <w:b w:val="0"/>
          <w:bCs w:val="0"/>
          <w:sz w:val="24"/>
          <w:szCs w:val="24"/>
          <w:lang w:val="en-US" w:eastAsia="zh-CN"/>
        </w:rPr>
        <w:t>中国共产党的成立不是一朝一夕就能一蹴而就的，它是几代人的前赴后继的奉献与牺牲，而上海近代社会的发展给中共建党带来了前所未有的机遇，这是上海与中国共产党人的双向选择，更确切地说，党地一大之所以在上海召开，人是关键因素。由于政治经济发达、文化繁荣等因素，上海饱受知识分子所青睐，先进人士不断前往上海，希冀在此完成自己的抱负与理想。信仰，马克思主义的知识分子、革命者也看准了这样的机会，逐步开始在上海发展无产阶级，播撒马克思主义的火种。陈独秀在李大钊等人的帮助下来到上海，在上海创办《新青年》，同创办《民国日报》的邵力子等人发起马克思主义研讨会，逐渐的，上海之中以陈独秀为中心形成围绕马克思主义讨论的知识分子群体，而在全国范围内，上海也就成为马克思主义和无产阶级发展最为突出的地区，群众基础和思想基础都最为适合中国共产党的创立。在国际社会中，苏俄和共产国际也积极地同中共早期组织积极联系，希望能够在中华大地上开辟出属于马克思主义和无产阶级的土壤，而上海作为中国近代对外最为开放的城市，成为共产国际和陈独秀、李大钊等人“接头”最佳地点，中共早期组织的活动经费就主要由共产国际代表来到上海当面援助，并提供一定的思想领导。不久之后，中共上海发起组成立，中国正式开始了马克思主义的中国化进程，来自全国各地的无产阶级代表陆续赶往上海，跨过重重阻拦，最终在上海召开了中共一大，成功创立中国共产党，完成了开天辟地的壮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b w:val="0"/>
          <w:bCs w:val="0"/>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-5080</wp:posOffset>
                </wp:positionH>
                <wp:positionV relativeFrom="paragraph">
                  <wp:posOffset>2456180</wp:posOffset>
                </wp:positionV>
                <wp:extent cx="5741035" cy="8255"/>
                <wp:effectExtent l="0" t="4445" r="2540" b="6350"/>
                <wp:wrapNone/>
                <wp:docPr id="1" name="直接连接符 1"/>
                <wp:cNvGraphicFramePr/>
                <a:graphic xmlns:a="http://schemas.openxmlformats.org/drawingml/2006/main">
                  <a:graphicData uri="http://schemas.microsoft.com/office/word/2010/wordprocessingShape">
                    <wps:wsp>
                      <wps:cNvCnPr/>
                      <wps:spPr>
                        <a:xfrm flipV="1">
                          <a:off x="1137920" y="6639560"/>
                          <a:ext cx="574103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4pt;margin-top:193.4pt;height:0.65pt;width:452.05pt;z-index:251659264;mso-width-relative:page;mso-height-relative:page;" filled="f" stroked="t" coordsize="21600,21600" o:gfxdata="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xouS/NgAAAAJAQAADwAAAAAAAAABACAAAAAiAAAAZHJzL2Rvd25y&#10;ZXYueG1sUEsBAhQAFAAAAAgAh07iQMPSJb/+AQAAygMAAA4AAAAAAAAAAQAgAAAAJwEAAGRycy9l&#10;Mm9Eb2MueG1sUEsFBgAAAAAGAAYAWQEAAJcFAAAAAA==&#10;">
                <v:fill on="f" focussize="0,0"/>
                <v:stroke weight="0.5pt" color="#5B9BD5 [3204]" miterlimit="8" joinstyle="miter"/>
                <v:imagedata o:title=""/>
                <o:lock v:ext="edit" aspectratio="f"/>
              </v:line>
            </w:pict>
          </mc:Fallback>
        </mc:AlternateContent>
      </w:r>
      <w:r>
        <w:rPr>
          <w:rFonts w:hint="eastAsia"/>
          <w:b w:val="0"/>
          <w:bCs w:val="0"/>
          <w:sz w:val="24"/>
          <w:szCs w:val="24"/>
          <w:lang w:val="en-US" w:eastAsia="zh-CN"/>
        </w:rPr>
        <w:t>马克思曾指出：历史事件似乎总的来说同样是由偶然性支配着的，但是，在表面上事偶然性起作用的地方，这种偶然性始终是受内部隐藏的规律支配的。中国共产党在上海成立，看似只是偶然之举，但站在历史的舞台上，我们不难看见，上海近代社会的特性给中共建党带来了前所未有的机遇，无论是政治经济，还是阶级文化背景，都是当时中国最为适合马克思主义和无产阶级发展的地区；而中共的领导人敏锐的发现了这一点，看见中国共产党在上海成立的可能性，两者的相互契合带来了中共一大的成功召开、中国共产党成立的历史里程碑。因此，中共建党与上海近代社会是上海和共产党人的双向选择，更是历史的必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b w:val="0"/>
          <w:bCs w:val="0"/>
          <w:sz w:val="13"/>
          <w:szCs w:val="13"/>
          <w:lang w:val="en-US" w:eastAsia="zh-CN"/>
        </w:rPr>
      </w:pPr>
      <w:r>
        <w:rPr>
          <w:rFonts w:hint="eastAsia"/>
          <w:b w:val="0"/>
          <w:bCs w:val="0"/>
          <w:sz w:val="13"/>
          <w:szCs w:val="13"/>
          <w:lang w:val="en-US" w:eastAsia="zh-CN"/>
        </w:rPr>
        <w:t>参考《中共建党和上海近代社会》 苏智良、张文君</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b w:val="0"/>
          <w:bCs w:val="0"/>
          <w:sz w:val="13"/>
          <w:szCs w:val="13"/>
          <w:lang w:val="en-US" w:eastAsia="zh-CN"/>
        </w:rPr>
      </w:pPr>
      <w:r>
        <w:rPr>
          <w:rFonts w:hint="eastAsia"/>
          <w:b w:val="0"/>
          <w:bCs w:val="0"/>
          <w:sz w:val="13"/>
          <w:szCs w:val="13"/>
          <w:lang w:val="en-US" w:eastAsia="zh-CN"/>
        </w:rPr>
        <w:t>参考《中共共产党在上海诞生的原因再论》 齐卫平、樊士博 华东师范大学</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b w:val="0"/>
          <w:bCs w:val="0"/>
          <w:sz w:val="13"/>
          <w:szCs w:val="13"/>
          <w:lang w:val="en-US" w:eastAsia="zh-CN"/>
        </w:rPr>
      </w:pPr>
      <w:r>
        <w:rPr>
          <w:rFonts w:hint="eastAsia"/>
          <w:b w:val="0"/>
          <w:bCs w:val="0"/>
          <w:sz w:val="13"/>
          <w:szCs w:val="13"/>
          <w:lang w:val="en-US" w:eastAsia="zh-CN"/>
        </w:rPr>
        <w:t>参考《阶级启蒙：论中共共产党对上海早期组织对工人的政治动员及影响》 张仰亮 华东师范大学</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b w:val="0"/>
          <w:bCs w:val="0"/>
          <w:sz w:val="13"/>
          <w:szCs w:val="13"/>
          <w:lang w:val="en-US" w:eastAsia="zh-CN"/>
        </w:rPr>
      </w:pPr>
      <w:r>
        <w:rPr>
          <w:rFonts w:hint="eastAsia"/>
          <w:b w:val="0"/>
          <w:bCs w:val="0"/>
          <w:sz w:val="13"/>
          <w:szCs w:val="13"/>
          <w:lang w:val="en-US" w:eastAsia="zh-CN"/>
        </w:rPr>
        <w:t>参考《中国共产党在上海诞生的原因探析》 储桃红 中国铁路上海局集团有限公司党校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25E28C"/>
    <w:multiLevelType w:val="singleLevel"/>
    <w:tmpl w:val="5E25E28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M0OTdjOGMzMDhhYmM1YzRlZjgyNGFhNTc4ZDU4MjYifQ=="/>
  </w:docVars>
  <w:rsids>
    <w:rsidRoot w:val="3677023D"/>
    <w:rsid w:val="16553452"/>
    <w:rsid w:val="3677023D"/>
    <w:rsid w:val="3D194970"/>
    <w:rsid w:val="520B43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endnote text"/>
    <w:basedOn w:val="1"/>
    <w:uiPriority w:val="0"/>
    <w:pPr>
      <w:snapToGrid w:val="0"/>
      <w:jc w:val="left"/>
    </w:pPr>
  </w:style>
  <w:style w:type="paragraph" w:styleId="3">
    <w:name w:val="footnote text"/>
    <w:basedOn w:val="1"/>
    <w:uiPriority w:val="0"/>
    <w:pPr>
      <w:snapToGrid w:val="0"/>
      <w:jc w:val="left"/>
    </w:pPr>
    <w:rPr>
      <w:sz w:val="18"/>
    </w:rPr>
  </w:style>
  <w:style w:type="character" w:styleId="6">
    <w:name w:val="endnote reference"/>
    <w:basedOn w:val="5"/>
    <w:uiPriority w:val="0"/>
    <w:rPr>
      <w:vertAlign w:val="superscript"/>
    </w:rPr>
  </w:style>
  <w:style w:type="character" w:styleId="7">
    <w:name w:val="footnote reference"/>
    <w:basedOn w:val="5"/>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2568</Words>
  <Characters>2571</Characters>
  <Lines>0</Lines>
  <Paragraphs>0</Paragraphs>
  <TotalTime>50</TotalTime>
  <ScaleCrop>false</ScaleCrop>
  <LinksUpToDate>false</LinksUpToDate>
  <CharactersWithSpaces>2571</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2022-05-01T14:15:00Z</dcterms:created>
  <dc:creator>szx</dc:creator>
  <cp:lastModifiedBy>szx</cp:lastModifiedBy>
  <dcterms:modified xsi:type="dcterms:W3CDTF">2022-05-02T07:11:58Z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240B58EC14F74FC9B78835AB4F38DDAC</vt:lpwstr>
  </property>
</Properties>
</file>