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4C" w:rsidRDefault="00876B89">
      <w:r>
        <w:rPr>
          <w:rFonts w:hint="eastAsia"/>
        </w:rPr>
        <w:t>图像拟合使用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的</w:t>
      </w:r>
      <w:r>
        <w:rPr>
          <w:rFonts w:hint="eastAsia"/>
        </w:rPr>
        <w:t>Curve</w:t>
      </w:r>
      <w:r>
        <w:t xml:space="preserve"> Fitting</w:t>
      </w:r>
    </w:p>
    <w:p w:rsidR="00876B89" w:rsidRDefault="00876B89">
      <w:r w:rsidRPr="00876B89">
        <w:drawing>
          <wp:inline distT="0" distB="0" distL="0" distR="0" wp14:anchorId="518978F3" wp14:editId="07566DB2">
            <wp:extent cx="5274310" cy="3183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89" w:rsidRPr="00876B89" w:rsidRDefault="00876B89">
      <w:pPr>
        <w:rPr>
          <w:sz w:val="24"/>
          <w:szCs w:val="24"/>
        </w:rPr>
      </w:pPr>
      <w:r w:rsidRPr="00876B89">
        <w:rPr>
          <w:rFonts w:hint="eastAsia"/>
          <w:sz w:val="24"/>
          <w:szCs w:val="24"/>
        </w:rPr>
        <w:t>由拟合图像可得：</w:t>
      </w:r>
    </w:p>
    <w:p w:rsidR="00876B89" w:rsidRDefault="00876B89" w:rsidP="00876B89">
      <w:pPr>
        <w:jc w:val="center"/>
      </w:pPr>
      <w:r w:rsidRPr="001A37EB">
        <w:rPr>
          <w:position w:val="-6"/>
        </w:rPr>
        <w:object w:dxaOrig="2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95pt;height:21.2pt" o:ole="">
            <v:imagedata r:id="rId5" o:title=""/>
          </v:shape>
          <o:OLEObject Type="Embed" ProgID="Equation.DSMT4" ShapeID="_x0000_i1025" DrawAspect="Content" ObjectID="_1730752510" r:id="rId6"/>
        </w:object>
      </w:r>
    </w:p>
    <w:p w:rsidR="00876B89" w:rsidRDefault="00876B89" w:rsidP="00876B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由此，可得到光速为：</w:t>
      </w:r>
    </w:p>
    <w:p w:rsidR="00876B89" w:rsidRPr="00876B89" w:rsidRDefault="00876B89" w:rsidP="00876B89">
      <w:pPr>
        <w:jc w:val="center"/>
        <w:rPr>
          <w:rFonts w:hint="eastAsia"/>
          <w:sz w:val="24"/>
          <w:szCs w:val="24"/>
        </w:rPr>
      </w:pPr>
      <w:r w:rsidRPr="001A37EB">
        <w:rPr>
          <w:position w:val="-6"/>
        </w:rPr>
        <w:object w:dxaOrig="1900" w:dyaOrig="320">
          <v:shape id="_x0000_i1027" type="#_x0000_t75" style="width:155.5pt;height:26.05pt" o:ole="">
            <v:imagedata r:id="rId7" o:title=""/>
          </v:shape>
          <o:OLEObject Type="Embed" ProgID="Equation.DSMT4" ShapeID="_x0000_i1027" DrawAspect="Content" ObjectID="_1730752511" r:id="rId8"/>
        </w:object>
      </w:r>
      <w:bookmarkStart w:id="0" w:name="_GoBack"/>
      <w:bookmarkEnd w:id="0"/>
    </w:p>
    <w:sectPr w:rsidR="00876B89" w:rsidRPr="00876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89"/>
    <w:rsid w:val="00876B89"/>
    <w:rsid w:val="008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C552"/>
  <w15:chartTrackingRefBased/>
  <w15:docId w15:val="{2A189611-9F0D-49D9-B77C-2A4AEEAA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2022-11-23T15:44:00Z</dcterms:created>
  <dcterms:modified xsi:type="dcterms:W3CDTF">2022-11-23T15:49:00Z</dcterms:modified>
</cp:coreProperties>
</file>