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hAnsi="新宋体" w:eastAsia="楷体_GB2312"/>
          <w:b/>
          <w:bCs/>
          <w:snapToGrid w:val="0"/>
          <w:spacing w:val="20"/>
          <w:kern w:val="0"/>
          <w:position w:val="18"/>
          <w:sz w:val="52"/>
          <w:szCs w:val="52"/>
        </w:rPr>
      </w:pPr>
      <w:r>
        <w:rPr>
          <w:rFonts w:hint="eastAsia"/>
          <w:snapToGrid w:val="0"/>
          <w:kern w:val="0"/>
          <w:position w:val="6"/>
        </w:rPr>
        <w:drawing>
          <wp:inline distT="0" distB="0" distL="0" distR="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0200" cy="43688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pPr>
        <w:numPr>
          <w:ilvl w:val="0"/>
          <w:numId w:val="1"/>
        </w:numPr>
        <w:jc w:val="center"/>
        <w:outlineLvl w:val="0"/>
        <w:rPr>
          <w:rFonts w:hint="eastAsia" w:ascii="楷体_GB2312" w:hAnsi="新宋体" w:eastAsia="楷体_GB2312"/>
          <w:b/>
          <w:bCs/>
          <w:snapToGrid w:val="0"/>
          <w:spacing w:val="20"/>
          <w:kern w:val="0"/>
          <w:position w:val="18"/>
          <w:sz w:val="36"/>
          <w:szCs w:val="36"/>
        </w:rPr>
      </w:pPr>
      <w:r>
        <w:rPr>
          <w:rFonts w:hint="eastAsia" w:ascii="楷体_GB2312" w:hAnsi="新宋体" w:eastAsia="楷体_GB2312"/>
          <w:b/>
          <w:bCs/>
          <w:snapToGrid w:val="0"/>
          <w:spacing w:val="20"/>
          <w:kern w:val="0"/>
          <w:position w:val="18"/>
          <w:sz w:val="36"/>
          <w:szCs w:val="36"/>
        </w:rPr>
        <w:t>仪器使用练习报告</w:t>
      </w:r>
    </w:p>
    <w:p>
      <w:pPr>
        <w:spacing w:line="360" w:lineRule="auto"/>
        <w:outlineLvl w:val="0"/>
      </w:pPr>
      <w:r>
        <w:rPr>
          <w:rFonts w:hint="eastAsia"/>
        </w:rPr>
        <w:t>姓名：</w:t>
      </w:r>
      <w:r>
        <w:rPr>
          <w:rFonts w:hint="eastAsia"/>
          <w:u w:val="single"/>
        </w:rPr>
        <w:t xml:space="preserve"> </w:t>
      </w:r>
      <w:r>
        <w:rPr>
          <w:u w:val="single"/>
        </w:rPr>
        <w:t xml:space="preserve"> </w:t>
      </w:r>
      <w:r>
        <w:rPr>
          <w:rFonts w:hint="eastAsia"/>
          <w:u w:val="single"/>
          <w:lang w:val="en-US" w:eastAsia="zh-CN"/>
        </w:rPr>
        <w:t>谌梓轩</w:t>
      </w:r>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rPr>
          <w:rFonts w:hint="eastAsia"/>
          <w:u w:val="single"/>
          <w:lang w:val="en-US" w:eastAsia="zh-CN"/>
        </w:rPr>
        <w:t>电子科学与技术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3210105209</w:t>
      </w:r>
      <w:r>
        <w:rPr>
          <w:u w:val="single"/>
        </w:rPr>
        <w:t xml:space="preserve">  </w:t>
      </w:r>
    </w:p>
    <w:p>
      <w:pPr>
        <w:spacing w:line="360" w:lineRule="auto"/>
        <w:outlineLvl w:val="0"/>
      </w:pPr>
      <w:r>
        <w:rPr>
          <w:rFonts w:hint="eastAsia"/>
        </w:rPr>
        <w:t>课程名称：</w:t>
      </w:r>
      <w:r>
        <w:rPr>
          <w:rFonts w:hint="eastAsia"/>
          <w:u w:val="single"/>
        </w:rPr>
        <w:t xml:space="preserve"> </w:t>
      </w:r>
      <w:r>
        <w:rPr>
          <w:u w:val="single"/>
        </w:rPr>
        <w:t xml:space="preserve">      </w:t>
      </w:r>
      <w:r>
        <w:rPr>
          <w:rFonts w:hint="eastAsia"/>
          <w:u w:val="single"/>
        </w:rPr>
        <w:t>电子工程训练（甲）</w:t>
      </w:r>
      <w:r>
        <w:rPr>
          <w:u w:val="single"/>
        </w:rPr>
        <w:t xml:space="preserve">      </w:t>
      </w:r>
      <w: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金向东/马洪庆/李培弘</w:t>
      </w:r>
      <w:r>
        <w:rPr>
          <w:u w:val="single"/>
        </w:rPr>
        <w:t xml:space="preserve"> </w:t>
      </w:r>
    </w:p>
    <w:p>
      <w:pPr>
        <w:numPr>
          <w:ilvl w:val="0"/>
          <w:numId w:val="0"/>
        </w:numPr>
        <w:jc w:val="both"/>
        <w:outlineLvl w:val="0"/>
      </w:pPr>
      <w:r>
        <w:rPr>
          <w:rFonts w:hint="eastAsia"/>
        </w:rPr>
        <w:t>实验名称：</w:t>
      </w:r>
      <w:r>
        <w:rPr>
          <w:rFonts w:hint="eastAsia"/>
          <w:u w:val="single"/>
        </w:rPr>
        <w:t xml:space="preserve"> </w:t>
      </w:r>
      <w:r>
        <w:rPr>
          <w:u w:val="single"/>
        </w:rPr>
        <w:t xml:space="preserve">      </w:t>
      </w:r>
      <w:r>
        <w:rPr>
          <w:rFonts w:hint="eastAsia"/>
          <w:u w:val="single"/>
        </w:rPr>
        <w:t>常用电子仪器的使用</w:t>
      </w:r>
      <w:r>
        <w:rPr>
          <w:u w:val="single"/>
        </w:rPr>
        <w:t xml:space="preserve">        </w:t>
      </w:r>
      <w:r>
        <w:t xml:space="preserve">   </w:t>
      </w:r>
    </w:p>
    <w:p>
      <w:pPr>
        <w:numPr>
          <w:ilvl w:val="0"/>
          <w:numId w:val="0"/>
        </w:numPr>
        <w:jc w:val="both"/>
      </w:pPr>
    </w:p>
    <w:p>
      <w:pPr>
        <w:spacing w:before="240"/>
        <w:outlineLvl w:val="0"/>
        <w:rPr>
          <w:rFonts w:eastAsia="黑体"/>
          <w:b/>
          <w:sz w:val="24"/>
        </w:rPr>
      </w:pPr>
      <w:r>
        <w:rPr>
          <w:rFonts w:eastAsia="黑体"/>
          <w:b/>
          <w:sz w:val="24"/>
        </w:rPr>
        <w:t>1 实验目的和要求</w:t>
      </w:r>
    </w:p>
    <w:p>
      <w:pPr>
        <w:numPr>
          <w:ilvl w:val="1"/>
          <w:numId w:val="2"/>
        </w:numPr>
        <w:outlineLvl w:val="1"/>
        <w:rPr>
          <w:rFonts w:eastAsia="黑体"/>
          <w:b/>
        </w:rPr>
      </w:pPr>
      <w:r>
        <w:rPr>
          <w:rFonts w:eastAsia="黑体"/>
          <w:b/>
        </w:rPr>
        <w:t>实验目的</w:t>
      </w:r>
    </w:p>
    <w:p>
      <w:pPr>
        <w:numPr>
          <w:ilvl w:val="0"/>
          <w:numId w:val="3"/>
        </w:numPr>
        <w:ind w:leftChars="0"/>
        <w:rPr>
          <w:rFonts w:hint="eastAsia" w:ascii="宋体" w:hAnsi="宋体"/>
        </w:rPr>
      </w:pPr>
      <w:r>
        <w:rPr>
          <w:rFonts w:hint="eastAsia" w:ascii="宋体" w:hAnsi="宋体"/>
        </w:rPr>
        <w:t>认识并掌握常用电子仪器如万用表、电源、信号源和示波器的功能；</w:t>
      </w:r>
    </w:p>
    <w:p>
      <w:pPr>
        <w:numPr>
          <w:ilvl w:val="0"/>
          <w:numId w:val="3"/>
        </w:numPr>
        <w:ind w:leftChars="0"/>
        <w:rPr>
          <w:rFonts w:hint="eastAsia" w:ascii="宋体" w:hAnsi="宋体"/>
          <w:lang w:eastAsia="zh-CN"/>
        </w:rPr>
      </w:pPr>
      <w:r>
        <w:rPr>
          <w:rFonts w:hint="eastAsia" w:ascii="宋体" w:hAnsi="宋体"/>
          <w:lang w:val="en-US" w:eastAsia="zh-CN"/>
        </w:rPr>
        <w:t>认识常用电子元器件的外形、功能及用法；</w:t>
      </w:r>
    </w:p>
    <w:p>
      <w:pPr>
        <w:numPr>
          <w:ilvl w:val="0"/>
          <w:numId w:val="3"/>
        </w:numPr>
        <w:ind w:leftChars="0"/>
        <w:rPr>
          <w:rFonts w:hint="eastAsia" w:ascii="宋体" w:hAnsi="宋体"/>
          <w:lang w:eastAsia="zh-CN"/>
        </w:rPr>
      </w:pPr>
      <w:r>
        <w:rPr>
          <w:rFonts w:hint="eastAsia" w:ascii="宋体" w:hAnsi="宋体"/>
          <w:lang w:val="en-US" w:eastAsia="zh-CN"/>
        </w:rPr>
        <w:t>掌握常用电子元器件的测量、测试方法。</w:t>
      </w:r>
    </w:p>
    <w:p>
      <w:pPr>
        <w:numPr>
          <w:ilvl w:val="1"/>
          <w:numId w:val="2"/>
        </w:numPr>
        <w:ind w:left="0" w:leftChars="0" w:firstLine="0" w:firstLineChars="0"/>
        <w:outlineLvl w:val="1"/>
        <w:rPr>
          <w:rFonts w:hint="eastAsia" w:eastAsia="黑体"/>
          <w:b/>
        </w:rPr>
      </w:pPr>
      <w:r>
        <w:rPr>
          <w:rFonts w:eastAsia="黑体"/>
          <w:b/>
        </w:rPr>
        <w:t>实验</w:t>
      </w:r>
      <w:r>
        <w:rPr>
          <w:rFonts w:hint="eastAsia" w:eastAsia="黑体"/>
          <w:b/>
        </w:rPr>
        <w:t>要求</w:t>
      </w:r>
    </w:p>
    <w:p>
      <w:pPr>
        <w:rPr>
          <w:rFonts w:ascii="宋体" w:hAnsi="宋体"/>
        </w:rPr>
      </w:pPr>
      <w:r>
        <w:rPr>
          <w:rFonts w:hint="eastAsia" w:ascii="宋体" w:hAnsi="宋体"/>
        </w:rPr>
        <w:t>（1）使用万用表测量电阻、电容、二极管、三极管的相关参数</w:t>
      </w:r>
      <w:r>
        <w:rPr>
          <w:rFonts w:hint="eastAsia" w:ascii="宋体" w:hAnsi="宋体"/>
          <w:lang w:eastAsia="zh-CN"/>
        </w:rPr>
        <w:t>：</w:t>
      </w:r>
      <w:r>
        <w:rPr>
          <w:rFonts w:hint="eastAsia" w:ascii="宋体" w:hAnsi="宋体"/>
        </w:rPr>
        <w:t>标称值、允许偏差、极性等，针对特定参数计算偏差；</w:t>
      </w:r>
    </w:p>
    <w:p>
      <w:pPr>
        <w:rPr>
          <w:rFonts w:ascii="宋体" w:hAnsi="宋体"/>
        </w:rPr>
      </w:pPr>
      <w:r>
        <w:rPr>
          <w:rFonts w:hint="eastAsia" w:ascii="宋体" w:hAnsi="宋体"/>
        </w:rPr>
        <w:t>（2）使用电源输出电压和电流，使用万用表测量输出电压、短路限制电流</w:t>
      </w:r>
      <w:r>
        <w:rPr>
          <w:rFonts w:hint="eastAsia" w:ascii="宋体" w:hAnsi="宋体"/>
          <w:lang w:eastAsia="zh-CN"/>
        </w:rPr>
        <w:t>、</w:t>
      </w:r>
      <w:r>
        <w:rPr>
          <w:rFonts w:hint="eastAsia" w:ascii="宋体" w:hAnsi="宋体"/>
          <w:lang w:val="en-US" w:eastAsia="zh-CN"/>
        </w:rPr>
        <w:t>串接电压源的数值，</w:t>
      </w:r>
      <w:r>
        <w:rPr>
          <w:rFonts w:hint="eastAsia" w:ascii="宋体" w:hAnsi="宋体"/>
        </w:rPr>
        <w:t>计算偏差；</w:t>
      </w:r>
    </w:p>
    <w:p>
      <w:pPr>
        <w:numPr>
          <w:ilvl w:val="0"/>
          <w:numId w:val="0"/>
        </w:numPr>
        <w:ind w:leftChars="0"/>
        <w:rPr>
          <w:rFonts w:hint="eastAsia" w:ascii="宋体" w:hAnsi="宋体"/>
        </w:rPr>
      </w:pPr>
      <w:r>
        <w:rPr>
          <w:rFonts w:hint="eastAsia" w:ascii="宋体" w:hAnsi="宋体"/>
        </w:rPr>
        <w:t>（</w:t>
      </w:r>
      <w:r>
        <w:rPr>
          <w:rFonts w:ascii="宋体" w:hAnsi="宋体"/>
        </w:rPr>
        <w:t>3</w:t>
      </w:r>
      <w:r>
        <w:rPr>
          <w:rFonts w:hint="eastAsia" w:ascii="宋体" w:hAnsi="宋体"/>
        </w:rPr>
        <w:t>）使用信号源与示波器，调节信号源输出信号的幅度、周期和波形等参数，适当操作</w:t>
      </w:r>
      <w:r>
        <w:rPr>
          <w:rFonts w:hint="eastAsia" w:ascii="宋体" w:hAnsi="宋体"/>
          <w:lang w:eastAsia="zh-CN"/>
        </w:rPr>
        <w:t>（</w:t>
      </w:r>
      <w:r>
        <w:rPr>
          <w:rFonts w:hint="eastAsia" w:ascii="宋体" w:hAnsi="宋体"/>
          <w:lang w:val="en-US" w:eastAsia="zh-CN"/>
        </w:rPr>
        <w:t>利用光标法，手动调节</w:t>
      </w:r>
      <w:r>
        <w:rPr>
          <w:rFonts w:hint="eastAsia" w:ascii="宋体" w:hAnsi="宋体"/>
          <w:lang w:eastAsia="zh-CN"/>
        </w:rPr>
        <w:t>）</w:t>
      </w:r>
      <w:r>
        <w:rPr>
          <w:rFonts w:hint="eastAsia" w:ascii="宋体" w:hAnsi="宋体"/>
        </w:rPr>
        <w:t>示波器，观察、读取并记录信号的相关参数，计算偏差。</w:t>
      </w:r>
    </w:p>
    <w:p>
      <w:pPr>
        <w:numPr>
          <w:ilvl w:val="0"/>
          <w:numId w:val="0"/>
        </w:numPr>
        <w:ind w:leftChars="0"/>
        <w:rPr>
          <w:rFonts w:hint="eastAsia" w:ascii="宋体" w:hAnsi="宋体"/>
        </w:rPr>
      </w:pPr>
    </w:p>
    <w:p>
      <w:pPr>
        <w:numPr>
          <w:ilvl w:val="0"/>
          <w:numId w:val="0"/>
        </w:numPr>
        <w:ind w:leftChars="0"/>
        <w:outlineLvl w:val="0"/>
        <w:rPr>
          <w:rFonts w:hint="eastAsia" w:eastAsia="黑体"/>
          <w:b/>
          <w:sz w:val="24"/>
        </w:rPr>
      </w:pPr>
      <w:r>
        <w:rPr>
          <w:rFonts w:eastAsia="黑体"/>
          <w:b/>
          <w:sz w:val="24"/>
        </w:rPr>
        <w:t>2 实验</w:t>
      </w:r>
      <w:r>
        <w:rPr>
          <w:rFonts w:hint="eastAsia" w:eastAsia="黑体"/>
          <w:b/>
          <w:sz w:val="24"/>
        </w:rPr>
        <w:t>原理</w:t>
      </w:r>
    </w:p>
    <w:p>
      <w:pPr>
        <w:numPr>
          <w:ilvl w:val="0"/>
          <w:numId w:val="4"/>
        </w:numPr>
        <w:ind w:leftChars="0"/>
        <w:outlineLvl w:val="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b w:val="0"/>
          <w:bCs/>
          <w:sz w:val="21"/>
          <w:szCs w:val="21"/>
          <w:lang w:val="en-US" w:eastAsia="zh-CN"/>
        </w:rPr>
        <w:t>数字万用表：</w:t>
      </w:r>
      <w:r>
        <w:rPr>
          <w:rFonts w:hint="eastAsia" w:ascii="宋体" w:hAnsi="宋体" w:eastAsia="宋体" w:cs="宋体"/>
          <w:i w:val="0"/>
          <w:iCs w:val="0"/>
          <w:caps w:val="0"/>
          <w:color w:val="333333"/>
          <w:spacing w:val="0"/>
          <w:sz w:val="21"/>
          <w:szCs w:val="21"/>
          <w:shd w:val="clear" w:fill="FFFFFF"/>
        </w:rPr>
        <w:t>串联测电流，并联测电压，是指将万用表与被测电路串联来进行测量电流，与电路并联起来测量电压，万用表内部电压档是分压网络，电阻分压器，所有分压电阻串联起来，电流档内部，所有分流电阻串联起来然后在于表头并联，起到分流，而对于数字万用表而言，不管被测的是电压，交流电压，电流，电阻，电容，电感值，最后始终要经过A/D转换器的变换电路部分， I/U转换， R/U转换， C/U转换电路，把被测量，转换为直流电压信号，来送入A/D转换器处理显示的。</w:t>
      </w:r>
    </w:p>
    <w:p>
      <w:pPr>
        <w:numPr>
          <w:ilvl w:val="0"/>
          <w:numId w:val="4"/>
        </w:numPr>
        <w:ind w:leftChars="0"/>
        <w:outlineLvl w:val="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稳压电源：</w:t>
      </w:r>
      <w:r>
        <w:rPr>
          <w:rFonts w:hint="eastAsia" w:ascii="宋体" w:hAnsi="宋体" w:eastAsia="宋体" w:cs="宋体"/>
          <w:i w:val="0"/>
          <w:iCs w:val="0"/>
          <w:caps w:val="0"/>
          <w:color w:val="111111"/>
          <w:spacing w:val="0"/>
          <w:sz w:val="21"/>
          <w:szCs w:val="21"/>
          <w:shd w:val="clear" w:fill="FFFFFF"/>
        </w:rPr>
        <w:t>直流稳压电源的工作原理 直流稳压电源是一种将220V工频交流电转换成稳压输出的直流电压的装置，它需要经过变压、整流、滤波、稳压四个环节才能完成。</w:t>
      </w:r>
    </w:p>
    <w:p>
      <w:pPr>
        <w:numPr>
          <w:ilvl w:val="0"/>
          <w:numId w:val="4"/>
        </w:numPr>
        <w:ind w:leftChars="0"/>
        <w:outlineLvl w:val="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111111"/>
          <w:spacing w:val="0"/>
          <w:sz w:val="21"/>
          <w:szCs w:val="21"/>
          <w:shd w:val="clear" w:fill="FFFFFF"/>
          <w:lang w:val="en-US" w:eastAsia="zh-CN"/>
        </w:rPr>
        <w:t>函数信号发生器：</w:t>
      </w:r>
      <w:r>
        <w:rPr>
          <w:rFonts w:hint="eastAsia" w:ascii="宋体" w:hAnsi="宋体" w:eastAsia="宋体" w:cs="宋体"/>
          <w:i w:val="0"/>
          <w:iCs w:val="0"/>
          <w:caps w:val="0"/>
          <w:color w:val="111111"/>
          <w:spacing w:val="0"/>
          <w:sz w:val="21"/>
          <w:szCs w:val="21"/>
          <w:shd w:val="clear" w:fill="FFFFFF"/>
        </w:rPr>
        <w:t>函数信号发生器系统主要由主振级、主振输出调节电位器、电压放大器、输出衰减器、 功率放大器 、阻抗变换器和指示电压表构成。 当输入端输入小信号正弦波时，该信号分两路传输，一路完成整流倍压功能，提供工作电源;另一路进入一个反相器的输入端，完成信号放大功能。 该放大信号经后级的门电路处理，变换成方波后经输出，输出端为 可调电阻。</w:t>
      </w:r>
    </w:p>
    <w:p>
      <w:pPr>
        <w:numPr>
          <w:ilvl w:val="0"/>
          <w:numId w:val="4"/>
        </w:numPr>
        <w:ind w:leftChars="0"/>
        <w:outlineLvl w:val="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111111"/>
          <w:spacing w:val="0"/>
          <w:sz w:val="21"/>
          <w:szCs w:val="21"/>
          <w:shd w:val="clear" w:fill="FFFFFF"/>
          <w:lang w:val="en-US" w:eastAsia="zh-CN"/>
        </w:rPr>
        <w:t>示波器：</w:t>
      </w:r>
      <w:r>
        <w:rPr>
          <w:rFonts w:hint="eastAsia" w:ascii="宋体" w:hAnsi="宋体" w:eastAsia="宋体" w:cs="宋体"/>
          <w:i w:val="0"/>
          <w:iCs w:val="0"/>
          <w:caps w:val="0"/>
          <w:color w:val="111111"/>
          <w:spacing w:val="0"/>
          <w:sz w:val="21"/>
          <w:szCs w:val="21"/>
          <w:shd w:val="clear" w:fill="FFFFFF"/>
        </w:rPr>
        <w:t>输入的电压信号经耦合电路后送至前端放大器，前端放大器将信号放大，以提高示波器的灵敏度和动态范围</w:t>
      </w:r>
      <w:r>
        <w:rPr>
          <w:rStyle w:val="5"/>
          <w:rFonts w:hint="eastAsia" w:ascii="宋体" w:hAnsi="宋体" w:eastAsia="宋体" w:cs="宋体"/>
          <w:b/>
          <w:bCs/>
          <w:i w:val="0"/>
          <w:iCs w:val="0"/>
          <w:caps w:val="0"/>
          <w:color w:val="111111"/>
          <w:spacing w:val="0"/>
          <w:sz w:val="21"/>
          <w:szCs w:val="21"/>
          <w:shd w:val="clear" w:fill="FFFFFF"/>
        </w:rPr>
        <w:t>。</w:t>
      </w:r>
    </w:p>
    <w:p>
      <w:pPr>
        <w:numPr>
          <w:ilvl w:val="0"/>
          <w:numId w:val="0"/>
        </w:numPr>
        <w:outlineLvl w:val="9"/>
        <w:rPr>
          <w:rStyle w:val="5"/>
          <w:rFonts w:hint="eastAsia" w:ascii="宋体" w:hAnsi="宋体" w:eastAsia="宋体" w:cs="宋体"/>
          <w:b/>
          <w:bCs/>
          <w:i w:val="0"/>
          <w:iCs w:val="0"/>
          <w:caps w:val="0"/>
          <w:color w:val="111111"/>
          <w:spacing w:val="0"/>
          <w:sz w:val="21"/>
          <w:szCs w:val="21"/>
          <w:shd w:val="clear" w:fill="FFFFFF"/>
        </w:rPr>
      </w:pPr>
    </w:p>
    <w:p>
      <w:pPr>
        <w:numPr>
          <w:ilvl w:val="0"/>
          <w:numId w:val="0"/>
        </w:numPr>
        <w:tabs>
          <w:tab w:val="left" w:pos="2269"/>
        </w:tabs>
        <w:outlineLvl w:val="0"/>
        <w:rPr>
          <w:rFonts w:hint="eastAsia" w:eastAsia="黑体"/>
          <w:b/>
          <w:sz w:val="24"/>
          <w:lang w:eastAsia="zh-CN"/>
        </w:rPr>
      </w:pPr>
      <w:r>
        <w:rPr>
          <w:rFonts w:eastAsia="黑体"/>
          <w:b/>
          <w:sz w:val="24"/>
        </w:rPr>
        <w:t xml:space="preserve">3 </w:t>
      </w:r>
      <w:r>
        <w:rPr>
          <w:rFonts w:hint="eastAsia" w:eastAsia="黑体"/>
          <w:b/>
          <w:sz w:val="24"/>
        </w:rPr>
        <w:t>主要仪器设备</w:t>
      </w:r>
      <w:r>
        <w:rPr>
          <w:rFonts w:hint="eastAsia" w:eastAsia="黑体"/>
          <w:b/>
          <w:sz w:val="24"/>
          <w:lang w:eastAsia="zh-CN"/>
        </w:rPr>
        <w:tab/>
      </w:r>
    </w:p>
    <w:p>
      <w:pPr>
        <w:rPr>
          <w:rFonts w:hint="eastAsia" w:ascii="宋体" w:hAnsi="宋体"/>
          <w:lang w:val="en-US" w:eastAsia="zh-CN"/>
        </w:rPr>
      </w:pPr>
      <w:r>
        <w:rPr>
          <w:rFonts w:hint="eastAsia" w:ascii="宋体" w:hAnsi="宋体"/>
        </w:rPr>
        <w:t>万用表、电源、信号源、示波器</w:t>
      </w:r>
      <w:r>
        <w:rPr>
          <w:rFonts w:hint="eastAsia" w:ascii="宋体" w:hAnsi="宋体"/>
          <w:lang w:eastAsia="zh-CN"/>
        </w:rPr>
        <w:t>、</w:t>
      </w:r>
      <w:r>
        <w:rPr>
          <w:rFonts w:hint="eastAsia" w:ascii="宋体" w:hAnsi="宋体"/>
          <w:lang w:val="en-US" w:eastAsia="zh-CN"/>
        </w:rPr>
        <w:t>不同阻值的电阻、二极管、电容、三极管。</w:t>
      </w:r>
    </w:p>
    <w:p>
      <w:pPr>
        <w:rPr>
          <w:rFonts w:hint="eastAsia" w:ascii="宋体" w:hAnsi="宋体"/>
          <w:lang w:val="en-US" w:eastAsia="zh-CN"/>
        </w:rPr>
      </w:pPr>
    </w:p>
    <w:p>
      <w:pPr>
        <w:spacing w:before="240"/>
        <w:rPr>
          <w:rFonts w:eastAsia="黑体"/>
          <w:b/>
          <w:sz w:val="24"/>
        </w:rPr>
      </w:pPr>
      <w:r>
        <w:rPr>
          <w:rFonts w:eastAsia="黑体"/>
          <w:b/>
          <w:sz w:val="24"/>
        </w:rPr>
        <w:t xml:space="preserve">4 </w:t>
      </w:r>
      <w:r>
        <w:rPr>
          <w:rFonts w:hint="eastAsia" w:eastAsia="黑体"/>
          <w:b/>
          <w:sz w:val="24"/>
        </w:rPr>
        <w:t>操作方法和实验步骤</w:t>
      </w:r>
    </w:p>
    <w:p>
      <w:pPr>
        <w:numPr>
          <w:ilvl w:val="0"/>
          <w:numId w:val="5"/>
        </w:numPr>
        <w:rPr>
          <w:b/>
          <w:bCs/>
        </w:rPr>
      </w:pPr>
      <w:r>
        <w:rPr>
          <w:b/>
          <w:bCs/>
        </w:rPr>
        <w:t>万用表的使用练习</w:t>
      </w:r>
    </w:p>
    <w:p>
      <w:r>
        <w:t>（1）取三个不同色环的电阻，读取电阻标称值、允许偏差，用万用表测量其阻值并记录， 计算电阻偏差（设计合适的表格用于记录读取值、测量值及计算值。偏差指相对偏差，用%表示，下同）。</w:t>
      </w:r>
    </w:p>
    <w:p>
      <w:pPr>
        <w:rPr>
          <w:rFonts w:hint="eastAsia" w:eastAsiaTheme="minorEastAsia"/>
          <w:lang w:eastAsia="zh-CN"/>
        </w:rPr>
      </w:pPr>
      <w:r>
        <w:t>（2）取三个不同电容值的电容，读取电容的标称值，用万用表测量其电容并记录，计算电容偏差</w:t>
      </w:r>
      <w:r>
        <w:rPr>
          <w:rFonts w:hint="eastAsia"/>
          <w:lang w:eastAsia="zh-CN"/>
        </w:rPr>
        <w:t>。</w:t>
      </w:r>
    </w:p>
    <w:p>
      <w:r>
        <w:t xml:space="preserve">（3）取一个二极管，用万用表判断其极性，测量它的正向导通压降，并记录。（将万用表打到“二极管测量/蜂鸣”档位，按下万用表面板上的“SELECT”按钮，选择“二极管测量”）。 </w:t>
      </w:r>
    </w:p>
    <w:p>
      <w:pPr>
        <w:numPr>
          <w:ilvl w:val="0"/>
          <w:numId w:val="0"/>
        </w:numPr>
      </w:pPr>
      <w:r>
        <w:t>（4）取一个三极管，用万用表确定它的集电极</w:t>
      </w:r>
      <w:r>
        <w:rPr>
          <w:rFonts w:hint="eastAsia"/>
          <w:lang w:val="en-US" w:eastAsia="zh-CN"/>
        </w:rPr>
        <w:t>c</w:t>
      </w:r>
      <w:r>
        <w:t>、</w:t>
      </w:r>
      <w:r>
        <w:rPr>
          <w:rFonts w:hint="eastAsia"/>
        </w:rPr>
        <w:t>基极b</w:t>
      </w:r>
      <w:r>
        <w:t>和发射极</w:t>
      </w:r>
      <w:r>
        <w:rPr>
          <w:rFonts w:hint="eastAsia"/>
        </w:rPr>
        <w:t>e</w:t>
      </w:r>
      <w:r>
        <w:t>，画出三极管外观图并标注管脚。（将万用表打到 hFE 档测试，如果测量正确，屏幕上会有相应的 hFE 数值显示）。</w:t>
      </w:r>
    </w:p>
    <w:p>
      <w:pPr>
        <w:rPr>
          <w:b/>
          <w:bCs/>
        </w:rPr>
      </w:pPr>
      <w:r>
        <w:rPr>
          <w:b/>
          <w:bCs/>
        </w:rPr>
        <w:t>二、 电源与万用表使用练习</w:t>
      </w:r>
    </w:p>
    <w:p>
      <w:r>
        <w:t>（1）设定电源 CH1、CH2 电压分别为 5V、12V，电流均为 1A。用万用表直流电压档测 量实际输出电压并记录，计算电压偏差。</w:t>
      </w:r>
    </w:p>
    <w:p>
      <w:r>
        <w:rPr>
          <w:rFonts w:hint="eastAsia"/>
        </w:rPr>
        <w:t>（2）</w:t>
      </w:r>
      <w:r>
        <w:t>设定电源电压分别为正负 5V，正负 12V，用万用表直流电压档测量并记录。</w:t>
      </w:r>
      <w:r>
        <w:rPr>
          <w:rFonts w:hint="eastAsia"/>
        </w:rPr>
        <w:t>需将两电源串联，C</w:t>
      </w:r>
      <w:r>
        <w:t>H1</w:t>
      </w:r>
      <w:r>
        <w:rPr>
          <w:rFonts w:hint="eastAsia"/>
        </w:rPr>
        <w:t>的负极或C</w:t>
      </w:r>
      <w:r>
        <w:t>H2</w:t>
      </w:r>
      <w:r>
        <w:rPr>
          <w:rFonts w:hint="eastAsia"/>
        </w:rPr>
        <w:t>的正极连接黑表笔（接地），此时红表笔连接C</w:t>
      </w:r>
      <w:r>
        <w:t>H1</w:t>
      </w:r>
      <w:r>
        <w:rPr>
          <w:rFonts w:hint="eastAsia"/>
        </w:rPr>
        <w:t>的正极则万用表示数约为+</w:t>
      </w:r>
      <w:r>
        <w:t>5V</w:t>
      </w:r>
      <w:r>
        <w:rPr>
          <w:rFonts w:hint="eastAsia"/>
        </w:rPr>
        <w:t>，连接C</w:t>
      </w:r>
      <w:r>
        <w:t>H2</w:t>
      </w:r>
      <w:r>
        <w:rPr>
          <w:rFonts w:hint="eastAsia"/>
        </w:rPr>
        <w:t>的负极则示数约为-</w:t>
      </w:r>
      <w:r>
        <w:t>5V</w:t>
      </w:r>
      <w:r>
        <w:rPr>
          <w:rFonts w:hint="eastAsia"/>
        </w:rPr>
        <w:t>。</w:t>
      </w:r>
    </w:p>
    <w:p>
      <w:r>
        <w:rPr>
          <w:rFonts w:hint="eastAsia"/>
        </w:rPr>
        <w:t>（3）</w:t>
      </w:r>
      <w:r>
        <w:t>设定电源 CH1 电压为 1V，限定电流为 0.5A，用万用表的“2A 直流电流”档测量短路限制电流并记录，计算设置偏差（电流测量时，将红表笔插到左边的 2/20A 输入孔，测量结束恢复到电压/电阻测试位置）。</w:t>
      </w:r>
    </w:p>
    <w:p>
      <w:pPr>
        <w:rPr>
          <w:b/>
          <w:bCs/>
        </w:rPr>
      </w:pPr>
      <w:r>
        <w:rPr>
          <w:b/>
          <w:bCs/>
        </w:rPr>
        <w:t>三、信号源与示波器使用练习：</w:t>
      </w:r>
    </w:p>
    <w:p>
      <w:r>
        <w:t>（1）示波器探头接校准信号源，按傻瓜键“Autoset”，观察记录波形；使用光标法（按示波器面板上的“Cursor”功能键）读取信号的幅度和周期（或频率）信息，并作相应记录。</w:t>
      </w:r>
    </w:p>
    <w:p>
      <w:r>
        <w:t>（2）调节信号源，使信号源输出幅度为 0.2Vp-p，频率分别为 10KHz，100KHz，1MHz， 10MHz 的正弦波信号。用示波器 CH1 测量信号源的输出，选择触发通道为“CH1”， 触发模式为“自动”，调节触发电平“LEVEL”使得波形能稳定显示。调节相应的量程旋钮“VOLTS/DIV”，和扫描周期旋钮“TIME/DIV”使得波形显示大小合适</w:t>
      </w:r>
      <w:r>
        <w:rPr>
          <w:rFonts w:hint="eastAsia"/>
          <w:lang w:eastAsia="zh-CN"/>
        </w:rPr>
        <w:t>，</w:t>
      </w:r>
      <w:r>
        <w:t>记录设定的电压量程和扫描时间；按测量键“Measure”，记录测量得到的波形的幅度和时间（或频率）参数</w:t>
      </w:r>
      <w:r>
        <w:rPr>
          <w:rFonts w:hint="eastAsia"/>
        </w:rPr>
        <w:t>（需关闭光标）</w:t>
      </w:r>
      <w:r>
        <w:t>。</w:t>
      </w:r>
    </w:p>
    <w:p>
      <w:r>
        <w:t>（3）在实验步骤（2）的基础上，改变信号波形：分别为方波、三角波，测量波形的幅度和时间参数并记录。</w:t>
      </w:r>
    </w:p>
    <w:p>
      <w:pPr>
        <w:numPr>
          <w:ilvl w:val="0"/>
          <w:numId w:val="0"/>
        </w:numPr>
        <w:rPr>
          <w:rFonts w:hint="default"/>
          <w:lang w:val="en-US" w:eastAsia="zh-CN"/>
        </w:rPr>
      </w:pPr>
      <w:r>
        <w:t>（4）信号源输出信号频率保持 200KHz 不变，改变信号的幅度，在 0.5Vp-p 与 2Vp-p 之 间变化，步进 0.5Vp-p</w:t>
      </w:r>
      <w:r>
        <w:rPr>
          <w:rFonts w:hint="eastAsia"/>
        </w:rPr>
        <w:t>。</w:t>
      </w:r>
      <w:r>
        <w:t>用示波器观察信号的变化，采用光标法分别测量幅度值并</w:t>
      </w:r>
      <w:r>
        <w:rPr>
          <w:rFonts w:hint="eastAsia"/>
        </w:rPr>
        <w:t>作</w:t>
      </w:r>
      <w:r>
        <w:t>相应的记录，分别计算测量偏差。</w:t>
      </w:r>
    </w:p>
    <w:p>
      <w:pPr>
        <w:spacing w:before="240"/>
        <w:rPr>
          <w:rFonts w:eastAsia="黑体"/>
          <w:b/>
          <w:sz w:val="24"/>
        </w:rPr>
      </w:pPr>
      <w:r>
        <w:rPr>
          <w:rFonts w:eastAsia="黑体"/>
          <w:b/>
          <w:sz w:val="24"/>
        </w:rPr>
        <w:t>5 实验</w:t>
      </w:r>
      <w:r>
        <w:rPr>
          <w:rFonts w:hint="eastAsia" w:eastAsia="黑体"/>
          <w:b/>
          <w:sz w:val="24"/>
        </w:rPr>
        <w:t>结果和分析</w:t>
      </w:r>
    </w:p>
    <w:p>
      <w:pPr>
        <w:numPr>
          <w:ilvl w:val="0"/>
          <w:numId w:val="6"/>
        </w:numPr>
        <w:tabs>
          <w:tab w:val="left" w:pos="2269"/>
        </w:tabs>
        <w:outlineLvl w:val="9"/>
        <w:rPr>
          <w:rFonts w:hint="eastAsia" w:ascii="宋体" w:hAnsi="宋体"/>
          <w:b/>
          <w:bCs/>
        </w:rPr>
      </w:pPr>
      <w:r>
        <w:rPr>
          <w:rFonts w:hint="eastAsia" w:ascii="宋体" w:hAnsi="宋体"/>
          <w:b/>
          <w:bCs/>
        </w:rPr>
        <w:t>万用表的使用练习</w:t>
      </w:r>
    </w:p>
    <w:p>
      <w:pPr>
        <w:numPr>
          <w:ilvl w:val="0"/>
          <w:numId w:val="7"/>
        </w:numPr>
        <w:tabs>
          <w:tab w:val="left" w:pos="2269"/>
        </w:tabs>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电阻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读取电阻</w:t>
            </w:r>
          </w:p>
        </w:tc>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允许偏差</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测量阻值</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t>567*10^2</w:t>
            </w:r>
          </w:p>
        </w:tc>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lang w:val="en-US" w:eastAsia="zh-CN"/>
              </w:rPr>
              <w:t>5</w:t>
            </w:r>
            <w:r>
              <w:t>7.17k</w:t>
            </w:r>
            <w:r>
              <w:rPr>
                <w:rFonts w:hint="eastAsia"/>
              </w:rPr>
              <w:t>Ω</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t>761*10</w:t>
            </w:r>
            <w:r>
              <w:rPr>
                <w:rFonts w:hint="eastAsia"/>
              </w:rPr>
              <w:t>^</w:t>
            </w:r>
            <w:r>
              <w:t>2</w:t>
            </w:r>
          </w:p>
        </w:tc>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rPr>
              <w:t>7</w:t>
            </w:r>
            <w:r>
              <w:t>7.45</w:t>
            </w:r>
            <w:r>
              <w:rPr>
                <w:rFonts w:hint="eastAsia"/>
              </w:rPr>
              <w:t>kΩ</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t>226*10^3</w:t>
            </w:r>
          </w:p>
        </w:tc>
        <w:tc>
          <w:tcPr>
            <w:tcW w:w="213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t>219</w:t>
            </w:r>
            <w:r>
              <w:rPr>
                <w:rFonts w:hint="eastAsia"/>
                <w:lang w:val="en-US" w:eastAsia="zh-CN"/>
              </w:rPr>
              <w:t>.</w:t>
            </w:r>
            <w:r>
              <w:t>7</w:t>
            </w:r>
            <w:r>
              <w:rPr>
                <w:rFonts w:hint="eastAsia"/>
                <w:lang w:val="en-US" w:eastAsia="zh-CN"/>
              </w:rPr>
              <w:t>K</w:t>
            </w:r>
            <w:r>
              <w:rPr>
                <w:rFonts w:hint="eastAsia"/>
              </w:rPr>
              <w:t>Ω</w:t>
            </w:r>
          </w:p>
        </w:tc>
        <w:tc>
          <w:tcPr>
            <w:tcW w:w="213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2.7%</w:t>
            </w:r>
          </w:p>
        </w:tc>
      </w:tr>
    </w:tbl>
    <w:p>
      <w:pPr>
        <w:numPr>
          <w:ilvl w:val="0"/>
          <w:numId w:val="0"/>
        </w:numPr>
        <w:tabs>
          <w:tab w:val="left" w:pos="2269"/>
        </w:tabs>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2、3号电阻的偏差超过1%，可能是测量过程中的人为因素或电阻存放时间过长所导致：一号电阻测量值在偏差范围内。</w:t>
      </w:r>
    </w:p>
    <w:p>
      <w:pPr>
        <w:rPr>
          <w:rFonts w:ascii="宋体" w:hAnsi="宋体"/>
        </w:rPr>
      </w:pPr>
      <w:r>
        <w:rPr>
          <w:rFonts w:hint="eastAsia" w:ascii="宋体" w:hAnsi="宋体"/>
        </w:rPr>
        <w:t>（2）电容</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标称值</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测量电容</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100uF</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112.37uF</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2.2uF</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2.246uF</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440pF</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0.468nF</w:t>
            </w:r>
          </w:p>
        </w:tc>
        <w:tc>
          <w:tcPr>
            <w:tcW w:w="2841" w:type="dxa"/>
          </w:tcPr>
          <w:p>
            <w:pPr>
              <w:numPr>
                <w:ilvl w:val="0"/>
                <w:numId w:val="0"/>
              </w:numPr>
              <w:tabs>
                <w:tab w:val="left" w:pos="2269"/>
              </w:tabs>
              <w:jc w:val="center"/>
              <w:outlineLvl w:val="9"/>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6.3%</w:t>
            </w:r>
          </w:p>
        </w:tc>
      </w:tr>
    </w:tbl>
    <w:p>
      <w:pPr>
        <w:numPr>
          <w:ilvl w:val="0"/>
          <w:numId w:val="0"/>
        </w:numPr>
        <w:tabs>
          <w:tab w:val="left" w:pos="2269"/>
        </w:tabs>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由于制作工艺的问题，电容的偏差相对较大，一般在5%到15%左右，测量电容的阻值均在偏差范围内。</w:t>
      </w:r>
    </w:p>
    <w:p>
      <w:pPr>
        <w:rPr>
          <w:rFonts w:ascii="宋体" w:hAnsi="宋体"/>
        </w:rPr>
      </w:pPr>
      <w:r>
        <w:rPr>
          <w:rFonts w:hint="eastAsia" w:ascii="宋体" w:hAnsi="宋体"/>
        </w:rPr>
        <w:t>（</w:t>
      </w:r>
      <w:r>
        <w:rPr>
          <w:rFonts w:ascii="宋体" w:hAnsi="宋体"/>
        </w:rPr>
        <w:t>3</w:t>
      </w:r>
      <w:r>
        <w:rPr>
          <w:rFonts w:hint="eastAsia" w:ascii="宋体" w:hAnsi="宋体"/>
        </w:rPr>
        <w:t>）二极管</w:t>
      </w:r>
    </w:p>
    <w:p>
      <w:pPr>
        <w:ind w:firstLine="420"/>
        <w:rPr>
          <w:rFonts w:ascii="宋体" w:hAnsi="宋体"/>
        </w:rPr>
      </w:pPr>
      <w:r>
        <w:rPr>
          <w:rFonts w:hint="eastAsia" w:ascii="宋体" w:hAnsi="宋体"/>
        </w:rPr>
        <w:t>二极管涂有银色的一端为负极，另一端为正极。测得其正向导通压降为0</w:t>
      </w:r>
      <w:r>
        <w:rPr>
          <w:rFonts w:ascii="宋体" w:hAnsi="宋体"/>
        </w:rPr>
        <w:t>.</w:t>
      </w:r>
      <w:r>
        <w:rPr>
          <w:rFonts w:hint="eastAsia" w:ascii="宋体" w:hAnsi="宋体"/>
          <w:lang w:val="en-US" w:eastAsia="zh-CN"/>
        </w:rPr>
        <w:t>5941</w:t>
      </w:r>
      <w:r>
        <w:rPr>
          <w:rFonts w:ascii="宋体" w:hAnsi="宋体"/>
        </w:rPr>
        <w:t>V</w:t>
      </w:r>
      <w:r>
        <w:rPr>
          <w:rFonts w:hint="eastAsia" w:ascii="宋体" w:hAnsi="宋体"/>
        </w:rPr>
        <w:t>。</w:t>
      </w:r>
    </w:p>
    <w:p>
      <w:pPr>
        <w:rPr>
          <w:rFonts w:ascii="宋体" w:hAnsi="宋体"/>
        </w:rPr>
      </w:pPr>
      <w:r>
        <w:rPr>
          <w:rFonts w:hint="eastAsia" w:ascii="宋体" w:hAnsi="宋体"/>
        </w:rPr>
        <w:t>（4）三极管</w:t>
      </w:r>
    </w:p>
    <w:p>
      <w:pPr>
        <w:numPr>
          <w:ilvl w:val="0"/>
          <w:numId w:val="0"/>
        </w:numPr>
        <w:tabs>
          <w:tab w:val="left" w:pos="2269"/>
        </w:tabs>
        <w:ind w:firstLine="420" w:firstLineChars="200"/>
        <w:outlineLvl w:val="9"/>
        <w:rPr>
          <w:rFonts w:hint="eastAsia" w:ascii="宋体" w:hAnsi="宋体"/>
        </w:rPr>
      </w:pPr>
      <w:r>
        <w:rPr>
          <w:rFonts w:hint="eastAsia" w:ascii="宋体" w:hAnsi="宋体"/>
        </w:rPr>
        <w:t>h</w:t>
      </w:r>
      <w:r>
        <w:rPr>
          <w:rFonts w:ascii="宋体" w:hAnsi="宋体"/>
        </w:rPr>
        <w:t>FE</w:t>
      </w:r>
      <w:r>
        <w:rPr>
          <w:rFonts w:hint="eastAsia" w:ascii="宋体" w:hAnsi="宋体"/>
        </w:rPr>
        <w:t>数值：</w:t>
      </w:r>
      <w:r>
        <w:rPr>
          <w:rFonts w:hint="eastAsia" w:ascii="宋体" w:hAnsi="宋体"/>
          <w:lang w:val="en-US" w:eastAsia="zh-CN"/>
        </w:rPr>
        <w:t>0120</w:t>
      </w:r>
      <w:r>
        <w:rPr>
          <w:rFonts w:hint="eastAsia" w:ascii="宋体" w:hAnsi="宋体"/>
        </w:rPr>
        <w:t>。</w:t>
      </w:r>
    </w:p>
    <w:p>
      <w:pPr>
        <w:numPr>
          <w:ilvl w:val="0"/>
          <w:numId w:val="0"/>
        </w:numPr>
        <w:tabs>
          <w:tab w:val="left" w:pos="2269"/>
        </w:tabs>
        <w:ind w:firstLine="420" w:firstLineChars="200"/>
        <w:outlineLvl w:val="9"/>
        <w:rPr>
          <w:rFonts w:hint="eastAsia" w:ascii="宋体" w:hAnsi="宋体" w:eastAsiaTheme="minorEastAsia"/>
          <w:lang w:val="en-US" w:eastAsia="zh-CN"/>
        </w:rPr>
      </w:pPr>
      <w:r>
        <w:rPr>
          <w:rFonts w:hint="eastAsia" w:ascii="宋体" w:hAnsi="宋体" w:eastAsiaTheme="minorEastAsia"/>
          <w:lang w:val="en-US" w:eastAsia="zh-CN"/>
        </w:rPr>
        <w:drawing>
          <wp:inline distT="0" distB="0" distL="114300" distR="114300">
            <wp:extent cx="2079625" cy="1558925"/>
            <wp:effectExtent l="0" t="0" r="6350" b="3175"/>
            <wp:docPr id="9" name="图片 9" descr="99152d04f7fe10eced5fd0bc3e1fa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9152d04f7fe10eced5fd0bc3e1fa7f"/>
                    <pic:cNvPicPr>
                      <a:picLocks noChangeAspect="1"/>
                    </pic:cNvPicPr>
                  </pic:nvPicPr>
                  <pic:blipFill>
                    <a:blip r:embed="rId5"/>
                    <a:stretch>
                      <a:fillRect/>
                    </a:stretch>
                  </pic:blipFill>
                  <pic:spPr>
                    <a:xfrm>
                      <a:off x="0" y="0"/>
                      <a:ext cx="2079625" cy="1558925"/>
                    </a:xfrm>
                    <a:prstGeom prst="rect">
                      <a:avLst/>
                    </a:prstGeom>
                  </pic:spPr>
                </pic:pic>
              </a:graphicData>
            </a:graphic>
          </wp:inline>
        </w:drawing>
      </w:r>
    </w:p>
    <w:p>
      <w:pPr>
        <w:numPr>
          <w:ilvl w:val="0"/>
          <w:numId w:val="6"/>
        </w:numPr>
        <w:tabs>
          <w:tab w:val="left" w:pos="2269"/>
        </w:tabs>
        <w:ind w:left="0" w:leftChars="0" w:firstLine="0" w:firstLineChars="0"/>
        <w:outlineLvl w:val="9"/>
        <w:rPr>
          <w:b/>
          <w:bCs/>
        </w:rPr>
      </w:pPr>
      <w:r>
        <w:rPr>
          <w:b/>
          <w:bCs/>
        </w:rPr>
        <w:t>电源与万用表使用练习</w:t>
      </w:r>
    </w:p>
    <w:p>
      <w:pPr>
        <w:numPr>
          <w:ilvl w:val="0"/>
          <w:numId w:val="8"/>
        </w:numPr>
        <w:tabs>
          <w:tab w:val="left" w:pos="2269"/>
        </w:tabs>
        <w:ind w:leftChars="0"/>
        <w:outlineLvl w:val="9"/>
        <w:rPr>
          <w:rFonts w:hint="eastAsia"/>
        </w:rPr>
      </w:pPr>
      <w:r>
        <w:rPr>
          <w:rFonts w:hint="eastAsia"/>
        </w:rPr>
        <w:t>电压测量与偏差计算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通道</w:t>
            </w:r>
          </w:p>
        </w:tc>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电压</w:t>
            </w:r>
          </w:p>
        </w:tc>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电流</w:t>
            </w:r>
          </w:p>
        </w:tc>
        <w:tc>
          <w:tcPr>
            <w:tcW w:w="1705"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实际输出电压</w:t>
            </w:r>
          </w:p>
        </w:tc>
        <w:tc>
          <w:tcPr>
            <w:tcW w:w="1705"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Ch1</w:t>
            </w:r>
          </w:p>
        </w:tc>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5V</w:t>
            </w:r>
          </w:p>
        </w:tc>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1A</w:t>
            </w:r>
          </w:p>
        </w:tc>
        <w:tc>
          <w:tcPr>
            <w:tcW w:w="1705"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5.075V</w:t>
            </w:r>
          </w:p>
        </w:tc>
        <w:tc>
          <w:tcPr>
            <w:tcW w:w="1705"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Ch2</w:t>
            </w:r>
          </w:p>
        </w:tc>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12V</w:t>
            </w:r>
          </w:p>
        </w:tc>
        <w:tc>
          <w:tcPr>
            <w:tcW w:w="1704"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1A</w:t>
            </w:r>
          </w:p>
        </w:tc>
        <w:tc>
          <w:tcPr>
            <w:tcW w:w="1705"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12.089V</w:t>
            </w:r>
          </w:p>
        </w:tc>
        <w:tc>
          <w:tcPr>
            <w:tcW w:w="1705" w:type="dxa"/>
          </w:tcPr>
          <w:p>
            <w:pPr>
              <w:numPr>
                <w:ilvl w:val="0"/>
                <w:numId w:val="0"/>
              </w:numPr>
              <w:tabs>
                <w:tab w:val="left" w:pos="2269"/>
              </w:tabs>
              <w:jc w:val="center"/>
              <w:outlineLvl w:val="9"/>
              <w:rPr>
                <w:rFonts w:hint="default"/>
                <w:vertAlign w:val="baseline"/>
                <w:lang w:val="en-US" w:eastAsia="zh-CN"/>
              </w:rPr>
            </w:pPr>
            <w:r>
              <w:rPr>
                <w:rFonts w:hint="eastAsia"/>
                <w:vertAlign w:val="baseline"/>
                <w:lang w:val="en-US" w:eastAsia="zh-CN"/>
              </w:rPr>
              <w:t>0.7%</w:t>
            </w:r>
          </w:p>
        </w:tc>
      </w:tr>
    </w:tbl>
    <w:p>
      <w:pPr>
        <w:numPr>
          <w:ilvl w:val="0"/>
          <w:numId w:val="8"/>
        </w:numPr>
        <w:tabs>
          <w:tab w:val="left" w:pos="2269"/>
        </w:tabs>
        <w:ind w:left="0" w:leftChars="0" w:firstLine="0" w:firstLineChars="0"/>
        <w:outlineLvl w:val="9"/>
        <w:rPr>
          <w:rFonts w:hint="eastAsia" w:ascii="宋体" w:hAnsi="宋体"/>
        </w:rPr>
      </w:pPr>
      <w:r>
        <w:rPr>
          <w:rFonts w:hint="eastAsia" w:ascii="宋体" w:hAnsi="宋体"/>
        </w:rPr>
        <w:t>串联正负电压测量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电压</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正电压</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负电压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24.28V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12V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-12V</w:t>
            </w:r>
          </w:p>
        </w:tc>
      </w:tr>
    </w:tbl>
    <w:p>
      <w:pPr>
        <w:numPr>
          <w:ilvl w:val="0"/>
          <w:numId w:val="0"/>
        </w:numPr>
        <w:tabs>
          <w:tab w:val="left" w:pos="2269"/>
        </w:tabs>
        <w:ind w:leftChars="0"/>
        <w:outlineLvl w:val="9"/>
        <w:rPr>
          <w:rFonts w:hint="eastAsia" w:ascii="宋体" w:hAnsi="宋体"/>
          <w:vertAlign w:val="baseline"/>
          <w:lang w:val="en-US" w:eastAsia="zh-CN"/>
        </w:rPr>
      </w:pPr>
      <w:r>
        <w:rPr>
          <w:rFonts w:hint="eastAsia" w:ascii="宋体" w:hAnsi="宋体"/>
        </w:rPr>
        <w:t>（3）短路限制电流测量与偏差计算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通道</w:t>
            </w:r>
          </w:p>
        </w:tc>
        <w:tc>
          <w:tcPr>
            <w:tcW w:w="1704"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电压</w:t>
            </w:r>
          </w:p>
        </w:tc>
        <w:tc>
          <w:tcPr>
            <w:tcW w:w="1704"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电流</w:t>
            </w:r>
          </w:p>
        </w:tc>
        <w:tc>
          <w:tcPr>
            <w:tcW w:w="1705"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短路限制电流</w:t>
            </w:r>
          </w:p>
        </w:tc>
        <w:tc>
          <w:tcPr>
            <w:tcW w:w="1705"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Ch1</w:t>
            </w:r>
          </w:p>
        </w:tc>
        <w:tc>
          <w:tcPr>
            <w:tcW w:w="1704"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1V</w:t>
            </w:r>
          </w:p>
        </w:tc>
        <w:tc>
          <w:tcPr>
            <w:tcW w:w="1704"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0.5A</w:t>
            </w:r>
          </w:p>
        </w:tc>
        <w:tc>
          <w:tcPr>
            <w:tcW w:w="1705"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0.4653A</w:t>
            </w:r>
          </w:p>
        </w:tc>
        <w:tc>
          <w:tcPr>
            <w:tcW w:w="1705"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6.94%</w:t>
            </w:r>
          </w:p>
        </w:tc>
      </w:tr>
    </w:tbl>
    <w:p>
      <w:pPr>
        <w:rPr>
          <w:b/>
          <w:bCs/>
        </w:rPr>
      </w:pPr>
      <w:r>
        <w:rPr>
          <w:rFonts w:hint="eastAsia" w:ascii="宋体" w:hAnsi="宋体"/>
          <w:b/>
          <w:bCs/>
        </w:rPr>
        <w:t>三、</w:t>
      </w:r>
      <w:r>
        <w:rPr>
          <w:b/>
          <w:bCs/>
        </w:rPr>
        <w:t>信号源与示波器使用练习</w:t>
      </w:r>
    </w:p>
    <w:p>
      <w:pPr>
        <w:rPr>
          <w:rFonts w:ascii="宋体" w:hAnsi="宋体"/>
        </w:rPr>
      </w:pPr>
      <w:r>
        <w:rPr>
          <w:rFonts w:hint="eastAsia"/>
        </w:rPr>
        <w:t>（1）信号波形、幅度、周期的读取和记录</w:t>
      </w:r>
    </w:p>
    <w:p>
      <w:pPr>
        <w:numPr>
          <w:ilvl w:val="0"/>
          <w:numId w:val="0"/>
        </w:numPr>
        <w:tabs>
          <w:tab w:val="left" w:pos="2269"/>
        </w:tabs>
        <w:ind w:leftChars="0"/>
        <w:outlineLvl w:val="9"/>
        <w:rPr>
          <w:rFonts w:hint="eastAsia" w:ascii="宋体" w:hAnsi="宋体"/>
        </w:rPr>
      </w:pPr>
      <w:r>
        <w:rPr>
          <w:rFonts w:hint="eastAsia" w:ascii="宋体" w:hAnsi="宋体"/>
        </w:rPr>
        <w:t>信号源输出正弦波，幅度为</w:t>
      </w:r>
      <w:r>
        <w:rPr>
          <w:rFonts w:hint="eastAsia" w:ascii="宋体" w:hAnsi="宋体"/>
          <w:lang w:val="en-US" w:eastAsia="zh-CN"/>
        </w:rPr>
        <w:t>1.03V</w:t>
      </w:r>
      <w:r>
        <w:rPr>
          <w:rFonts w:hint="eastAsia" w:ascii="宋体" w:hAnsi="宋体"/>
        </w:rPr>
        <w:t>，周期为1</w:t>
      </w:r>
      <w:r>
        <w:rPr>
          <w:rFonts w:ascii="宋体" w:hAnsi="宋体"/>
        </w:rPr>
        <w:t>.0</w:t>
      </w:r>
      <w:r>
        <w:rPr>
          <w:rFonts w:hint="eastAsia" w:ascii="宋体" w:hAnsi="宋体"/>
          <w:lang w:val="en-US" w:eastAsia="zh-CN"/>
        </w:rPr>
        <w:t>1</w:t>
      </w:r>
      <w:r>
        <w:rPr>
          <w:rFonts w:ascii="宋体" w:hAnsi="宋体"/>
        </w:rPr>
        <w:t>0</w:t>
      </w:r>
      <w:r>
        <w:rPr>
          <w:rFonts w:hint="eastAsia" w:ascii="宋体" w:hAnsi="宋体"/>
        </w:rPr>
        <w:t>ms</w:t>
      </w:r>
      <w:r>
        <w:rPr>
          <w:rFonts w:hint="eastAsia" w:ascii="宋体" w:hAnsi="宋体"/>
          <w:lang w:val="en-US" w:eastAsia="zh-CN"/>
        </w:rPr>
        <w:t>,</w:t>
      </w:r>
      <w:r>
        <w:rPr>
          <w:rFonts w:hint="eastAsia" w:ascii="宋体" w:hAnsi="宋体"/>
        </w:rPr>
        <w:t>频率为1k</w:t>
      </w:r>
      <w:r>
        <w:rPr>
          <w:rFonts w:ascii="宋体" w:hAnsi="宋体"/>
        </w:rPr>
        <w:t>H</w:t>
      </w:r>
      <w:r>
        <w:rPr>
          <w:rFonts w:hint="eastAsia" w:ascii="宋体" w:hAnsi="宋体"/>
        </w:rPr>
        <w:t>z。</w:t>
      </w:r>
    </w:p>
    <w:p>
      <w:pPr>
        <w:numPr>
          <w:ilvl w:val="0"/>
          <w:numId w:val="8"/>
        </w:numPr>
        <w:tabs>
          <w:tab w:val="left" w:pos="2269"/>
        </w:tabs>
        <w:ind w:left="0" w:leftChars="0" w:firstLine="0" w:firstLineChars="0"/>
        <w:outlineLvl w:val="9"/>
        <w:rPr>
          <w:rFonts w:hint="eastAsia" w:ascii="宋体" w:hAnsi="宋体"/>
        </w:rPr>
      </w:pPr>
      <w:r>
        <w:rPr>
          <w:rFonts w:hint="eastAsia" w:ascii="宋体" w:hAnsi="宋体"/>
        </w:rPr>
        <w:t>调节信号源并记录幅度、频率等参数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输出频率</w:t>
            </w:r>
          </w:p>
        </w:tc>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输出幅度</w:t>
            </w:r>
          </w:p>
        </w:tc>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电压量程</w:t>
            </w:r>
          </w:p>
        </w:tc>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扫描时间/us</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测量幅度</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时间参数/us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10kHz</w:t>
            </w:r>
          </w:p>
        </w:tc>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0.2Vp-p</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ascii="宋体" w:hAnsi="宋体"/>
              </w:rPr>
              <w:t>50</w:t>
            </w:r>
            <w:r>
              <w:rPr>
                <w:rFonts w:hint="eastAsia" w:ascii="宋体" w:hAnsi="宋体"/>
              </w:rPr>
              <w:t>m</w:t>
            </w:r>
            <w:r>
              <w:rPr>
                <w:rFonts w:ascii="宋体" w:hAnsi="宋体"/>
              </w:rPr>
              <w:t>V</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eastAsia="宋体" w:cs="宋体"/>
              </w:rPr>
              <w:t>25</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204mV</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100kHz</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vertAlign w:val="baseline"/>
                <w:lang w:val="en-US" w:eastAsia="zh-CN"/>
              </w:rPr>
              <w:t>0.2Vp-p</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ascii="宋体" w:hAnsi="宋体"/>
              </w:rPr>
              <w:t>50</w:t>
            </w:r>
            <w:r>
              <w:rPr>
                <w:rFonts w:hint="eastAsia" w:ascii="宋体" w:hAnsi="宋体"/>
              </w:rPr>
              <w:t>m</w:t>
            </w:r>
            <w:r>
              <w:rPr>
                <w:rFonts w:ascii="宋体" w:hAnsi="宋体"/>
              </w:rPr>
              <w:t>V</w:t>
            </w:r>
          </w:p>
        </w:tc>
        <w:tc>
          <w:tcPr>
            <w:tcW w:w="1420" w:type="dxa"/>
          </w:tcPr>
          <w:p>
            <w:pPr>
              <w:numPr>
                <w:ilvl w:val="0"/>
                <w:numId w:val="0"/>
              </w:numPr>
              <w:tabs>
                <w:tab w:val="left" w:pos="2269"/>
              </w:tabs>
              <w:jc w:val="center"/>
              <w:outlineLvl w:val="9"/>
              <w:rPr>
                <w:rFonts w:hint="eastAsia" w:ascii="宋体" w:hAnsi="宋体" w:eastAsia="宋体" w:cs="宋体"/>
                <w:vertAlign w:val="baseline"/>
                <w:lang w:val="en-US" w:eastAsia="zh-CN"/>
              </w:rPr>
            </w:pPr>
            <w:r>
              <w:rPr>
                <w:rFonts w:hint="eastAsia" w:ascii="宋体" w:hAnsi="宋体" w:eastAsia="宋体" w:cs="宋体"/>
              </w:rPr>
              <w:t>2.50</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204mV</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1MHz</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vertAlign w:val="baseline"/>
                <w:lang w:val="en-US" w:eastAsia="zh-CN"/>
              </w:rPr>
              <w:t>0.2Vp-p</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ascii="宋体" w:hAnsi="宋体"/>
              </w:rPr>
              <w:t>50</w:t>
            </w:r>
            <w:r>
              <w:rPr>
                <w:rFonts w:hint="eastAsia" w:ascii="宋体" w:hAnsi="宋体"/>
              </w:rPr>
              <w:t>m</w:t>
            </w:r>
            <w:r>
              <w:rPr>
                <w:rFonts w:ascii="宋体" w:hAnsi="宋体"/>
              </w:rPr>
              <w:t>V</w:t>
            </w:r>
          </w:p>
        </w:tc>
        <w:tc>
          <w:tcPr>
            <w:tcW w:w="1420" w:type="dxa"/>
          </w:tcPr>
          <w:p>
            <w:pPr>
              <w:numPr>
                <w:ilvl w:val="0"/>
                <w:numId w:val="0"/>
              </w:numPr>
              <w:tabs>
                <w:tab w:val="left" w:pos="2269"/>
              </w:tabs>
              <w:jc w:val="center"/>
              <w:outlineLvl w:val="9"/>
              <w:rPr>
                <w:rFonts w:hint="eastAsia" w:ascii="宋体" w:hAnsi="宋体" w:eastAsia="宋体" w:cs="宋体"/>
                <w:vertAlign w:val="baseline"/>
                <w:lang w:val="en-US" w:eastAsia="zh-CN"/>
              </w:rPr>
            </w:pPr>
            <w:r>
              <w:rPr>
                <w:rFonts w:hint="eastAsia" w:ascii="宋体" w:hAnsi="宋体" w:eastAsia="宋体" w:cs="宋体"/>
              </w:rPr>
              <w:t>0.25</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202mV</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10MHz</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vertAlign w:val="baseline"/>
                <w:lang w:val="en-US" w:eastAsia="zh-CN"/>
              </w:rPr>
              <w:t>0.2Vp-p</w:t>
            </w:r>
          </w:p>
        </w:tc>
        <w:tc>
          <w:tcPr>
            <w:tcW w:w="1420" w:type="dxa"/>
          </w:tcPr>
          <w:p>
            <w:pPr>
              <w:numPr>
                <w:ilvl w:val="0"/>
                <w:numId w:val="0"/>
              </w:numPr>
              <w:tabs>
                <w:tab w:val="left" w:pos="2269"/>
              </w:tabs>
              <w:jc w:val="center"/>
              <w:outlineLvl w:val="9"/>
              <w:rPr>
                <w:rFonts w:hint="eastAsia" w:ascii="宋体" w:hAnsi="宋体"/>
                <w:vertAlign w:val="baseline"/>
                <w:lang w:val="en-US" w:eastAsia="zh-CN"/>
              </w:rPr>
            </w:pPr>
            <w:r>
              <w:rPr>
                <w:rFonts w:ascii="宋体" w:hAnsi="宋体"/>
              </w:rPr>
              <w:t>50</w:t>
            </w:r>
            <w:r>
              <w:rPr>
                <w:rFonts w:hint="eastAsia" w:ascii="宋体" w:hAnsi="宋体"/>
              </w:rPr>
              <w:t>m</w:t>
            </w:r>
            <w:r>
              <w:rPr>
                <w:rFonts w:ascii="宋体" w:hAnsi="宋体"/>
              </w:rPr>
              <w:t>V</w:t>
            </w:r>
          </w:p>
        </w:tc>
        <w:tc>
          <w:tcPr>
            <w:tcW w:w="1420" w:type="dxa"/>
          </w:tcPr>
          <w:p>
            <w:pPr>
              <w:numPr>
                <w:ilvl w:val="0"/>
                <w:numId w:val="0"/>
              </w:numPr>
              <w:tabs>
                <w:tab w:val="left" w:pos="2269"/>
              </w:tabs>
              <w:jc w:val="center"/>
              <w:outlineLvl w:val="9"/>
              <w:rPr>
                <w:rFonts w:hint="eastAsia" w:ascii="宋体" w:hAnsi="宋体" w:eastAsia="宋体" w:cs="宋体"/>
                <w:vertAlign w:val="baseline"/>
                <w:lang w:val="en-US" w:eastAsia="zh-CN"/>
              </w:rPr>
            </w:pPr>
            <w:r>
              <w:rPr>
                <w:rFonts w:hint="eastAsia" w:ascii="宋体" w:hAnsi="宋体" w:eastAsia="宋体" w:cs="宋体"/>
              </w:rPr>
              <w:t>25*10^-3</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200mV</w:t>
            </w:r>
          </w:p>
        </w:tc>
        <w:tc>
          <w:tcPr>
            <w:tcW w:w="142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0.101</w:t>
            </w:r>
          </w:p>
        </w:tc>
      </w:tr>
    </w:tbl>
    <w:p>
      <w:pPr>
        <w:numPr>
          <w:ilvl w:val="0"/>
          <w:numId w:val="8"/>
        </w:numPr>
        <w:tabs>
          <w:tab w:val="left" w:pos="2269"/>
        </w:tabs>
        <w:ind w:left="0" w:leftChars="0" w:firstLine="0" w:firstLineChars="0"/>
        <w:outlineLvl w:val="9"/>
        <w:rPr>
          <w:rFonts w:hint="eastAsia" w:ascii="宋体" w:hAnsi="宋体"/>
        </w:rPr>
      </w:pPr>
      <w:r>
        <w:rPr>
          <w:rFonts w:hint="eastAsia" w:ascii="宋体" w:hAnsi="宋体"/>
        </w:rPr>
        <w:t>改变信号波形，记录相关参数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信号波形</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测量幅度</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时间参数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方波</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206mV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三角波</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200mV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101.0</w:t>
            </w:r>
          </w:p>
        </w:tc>
      </w:tr>
    </w:tbl>
    <w:p>
      <w:pPr>
        <w:numPr>
          <w:ilvl w:val="0"/>
          <w:numId w:val="9"/>
        </w:numPr>
        <w:tabs>
          <w:tab w:val="left" w:pos="2269"/>
        </w:tabs>
        <w:ind w:leftChars="0"/>
        <w:outlineLvl w:val="9"/>
        <w:rPr>
          <w:rFonts w:hint="eastAsia" w:ascii="宋体" w:hAnsi="宋体"/>
        </w:rPr>
      </w:pPr>
      <w:r>
        <w:rPr>
          <w:rFonts w:hint="eastAsia" w:ascii="宋体" w:hAnsi="宋体"/>
        </w:rPr>
        <w:t>改变信号幅度，记录幅度并计算偏差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信号幅度</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测量幅度</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rPr>
              <w:t>0</w:t>
            </w:r>
            <w:r>
              <w:rPr>
                <w:rFonts w:ascii="宋体" w:hAnsi="宋体"/>
              </w:rPr>
              <w:t>.5V</w:t>
            </w:r>
            <w:r>
              <w:rPr>
                <w:rFonts w:hint="eastAsia" w:ascii="宋体" w:hAnsi="宋体"/>
              </w:rPr>
              <w:t>p-p</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0.512mV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rPr>
              <w:t>1</w:t>
            </w:r>
            <w:r>
              <w:rPr>
                <w:rFonts w:ascii="宋体" w:hAnsi="宋体"/>
              </w:rPr>
              <w:t>.0V</w:t>
            </w:r>
            <w:r>
              <w:rPr>
                <w:rFonts w:hint="eastAsia" w:ascii="宋体" w:hAnsi="宋体"/>
              </w:rPr>
              <w:t>p-p</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1.040V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rPr>
              <w:t>1</w:t>
            </w:r>
            <w:r>
              <w:rPr>
                <w:rFonts w:ascii="宋体" w:hAnsi="宋体"/>
              </w:rPr>
              <w:t>.5V</w:t>
            </w:r>
            <w:r>
              <w:rPr>
                <w:rFonts w:hint="eastAsia" w:ascii="宋体" w:hAnsi="宋体"/>
              </w:rPr>
              <w:t>p-p</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1.540V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269"/>
              </w:tabs>
              <w:jc w:val="center"/>
              <w:outlineLvl w:val="9"/>
              <w:rPr>
                <w:rFonts w:hint="eastAsia" w:ascii="宋体" w:hAnsi="宋体"/>
                <w:vertAlign w:val="baseline"/>
                <w:lang w:val="en-US" w:eastAsia="zh-CN"/>
              </w:rPr>
            </w:pPr>
            <w:r>
              <w:rPr>
                <w:rFonts w:hint="eastAsia" w:ascii="宋体" w:hAnsi="宋体"/>
              </w:rPr>
              <w:t>2</w:t>
            </w:r>
            <w:r>
              <w:rPr>
                <w:rFonts w:ascii="宋体" w:hAnsi="宋体"/>
              </w:rPr>
              <w:t>.0V</w:t>
            </w:r>
            <w:r>
              <w:rPr>
                <w:rFonts w:hint="eastAsia" w:ascii="宋体" w:hAnsi="宋体"/>
              </w:rPr>
              <w:t>p-p</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2.040V</w:t>
            </w:r>
          </w:p>
        </w:tc>
        <w:tc>
          <w:tcPr>
            <w:tcW w:w="2841" w:type="dxa"/>
          </w:tcPr>
          <w:p>
            <w:pPr>
              <w:numPr>
                <w:ilvl w:val="0"/>
                <w:numId w:val="0"/>
              </w:numPr>
              <w:tabs>
                <w:tab w:val="left" w:pos="2269"/>
              </w:tabs>
              <w:jc w:val="center"/>
              <w:outlineLvl w:val="9"/>
              <w:rPr>
                <w:rFonts w:hint="default" w:ascii="宋体" w:hAnsi="宋体"/>
                <w:vertAlign w:val="baseline"/>
                <w:lang w:val="en-US" w:eastAsia="zh-CN"/>
              </w:rPr>
            </w:pPr>
            <w:r>
              <w:rPr>
                <w:rFonts w:hint="eastAsia" w:ascii="宋体" w:hAnsi="宋体"/>
                <w:vertAlign w:val="baseline"/>
                <w:lang w:val="en-US" w:eastAsia="zh-CN"/>
              </w:rPr>
              <w:t>2%</w:t>
            </w:r>
          </w:p>
        </w:tc>
      </w:tr>
    </w:tbl>
    <w:p>
      <w:pPr>
        <w:numPr>
          <w:ilvl w:val="0"/>
          <w:numId w:val="0"/>
        </w:numPr>
        <w:tabs>
          <w:tab w:val="left" w:pos="2269"/>
        </w:tabs>
        <w:outlineLvl w:val="9"/>
        <w:rPr>
          <w:rFonts w:hint="eastAsia" w:ascii="宋体" w:hAnsi="宋体"/>
          <w:lang w:val="en-US" w:eastAsia="zh-CN"/>
        </w:rPr>
      </w:pPr>
    </w:p>
    <w:p>
      <w:pPr>
        <w:numPr>
          <w:ilvl w:val="0"/>
          <w:numId w:val="0"/>
        </w:numPr>
        <w:tabs>
          <w:tab w:val="left" w:pos="2269"/>
        </w:tabs>
        <w:outlineLvl w:val="9"/>
        <w:rPr>
          <w:rFonts w:hint="eastAsia" w:eastAsia="黑体"/>
          <w:b/>
          <w:sz w:val="24"/>
          <w:lang w:val="en-US" w:eastAsia="zh-CN"/>
        </w:rPr>
      </w:pPr>
      <w:r>
        <w:rPr>
          <w:rFonts w:eastAsia="黑体"/>
          <w:b/>
          <w:sz w:val="24"/>
        </w:rPr>
        <w:t xml:space="preserve">6 </w:t>
      </w:r>
      <w:r>
        <w:rPr>
          <w:rFonts w:hint="eastAsia" w:eastAsia="黑体"/>
          <w:b/>
          <w:sz w:val="24"/>
          <w:lang w:val="en-US" w:eastAsia="zh-CN"/>
        </w:rPr>
        <w:t>实验分析与心得</w:t>
      </w:r>
    </w:p>
    <w:p>
      <w:pPr>
        <w:numPr>
          <w:ilvl w:val="0"/>
          <w:numId w:val="10"/>
        </w:numPr>
        <w:tabs>
          <w:tab w:val="left" w:pos="2269"/>
        </w:tabs>
        <w:outlineLvl w:val="9"/>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在使用万用表时，偏差的产生主要来自于测量操作，尤其是在用表笔接触引脚时，接触不够紧密而产生的接触电阻，导致测量阻值偏大。</w:t>
      </w:r>
    </w:p>
    <w:p>
      <w:pPr>
        <w:numPr>
          <w:ilvl w:val="0"/>
          <w:numId w:val="10"/>
        </w:numPr>
        <w:tabs>
          <w:tab w:val="left" w:pos="2269"/>
        </w:tabs>
        <w:outlineLvl w:val="9"/>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万用表对各类元器件有专门的测试挡位，测量时要注意量程。</w:t>
      </w:r>
    </w:p>
    <w:p>
      <w:pPr>
        <w:numPr>
          <w:ilvl w:val="0"/>
          <w:numId w:val="10"/>
        </w:numPr>
        <w:tabs>
          <w:tab w:val="left" w:pos="2269"/>
        </w:tabs>
        <w:outlineLvl w:val="9"/>
        <w:rPr>
          <w:rFonts w:hint="default" w:ascii="宋体" w:hAnsi="宋体" w:eastAsia="宋体" w:cs="宋体"/>
          <w:b w:val="0"/>
          <w:bCs/>
          <w:sz w:val="21"/>
          <w:szCs w:val="21"/>
          <w:lang w:val="en-US" w:eastAsia="zh-CN"/>
        </w:rPr>
      </w:pPr>
      <w:r>
        <w:rPr>
          <w:rFonts w:hint="eastAsia" w:ascii="宋体" w:hAnsi="宋体"/>
        </w:rPr>
        <w:t>信号源输出信号频率高于5</w:t>
      </w:r>
      <w:r>
        <w:rPr>
          <w:rFonts w:ascii="宋体" w:hAnsi="宋体"/>
        </w:rPr>
        <w:t>MH</w:t>
      </w:r>
      <w:r>
        <w:rPr>
          <w:rFonts w:hint="eastAsia" w:ascii="宋体" w:hAnsi="宋体"/>
        </w:rPr>
        <w:t>z左右时，应将手柄与示波器档位设置为*</w:t>
      </w:r>
      <w:r>
        <w:rPr>
          <w:rFonts w:ascii="宋体" w:hAnsi="宋体"/>
        </w:rPr>
        <w:t>10</w:t>
      </w:r>
      <w:r>
        <w:rPr>
          <w:rFonts w:hint="eastAsia" w:ascii="宋体" w:hAnsi="宋体"/>
        </w:rPr>
        <w:t>，以减小相关数据测量误差。</w:t>
      </w:r>
    </w:p>
    <w:p>
      <w:pPr>
        <w:numPr>
          <w:ilvl w:val="0"/>
          <w:numId w:val="10"/>
        </w:numPr>
        <w:tabs>
          <w:tab w:val="left" w:pos="2269"/>
        </w:tabs>
        <w:outlineLvl w:val="9"/>
        <w:rPr>
          <w:rFonts w:hint="default" w:ascii="宋体" w:hAnsi="宋体" w:eastAsia="宋体" w:cs="宋体"/>
          <w:b w:val="0"/>
          <w:bCs/>
          <w:sz w:val="21"/>
          <w:szCs w:val="21"/>
          <w:lang w:val="en-US" w:eastAsia="zh-CN"/>
        </w:rPr>
      </w:pPr>
      <w:r>
        <w:rPr>
          <w:rFonts w:hint="eastAsia" w:ascii="宋体" w:hAnsi="宋体"/>
        </w:rPr>
        <w:t>信号源：仪器产生信号的频率上限为2</w:t>
      </w:r>
      <w:r>
        <w:rPr>
          <w:rFonts w:ascii="宋体" w:hAnsi="宋体"/>
        </w:rPr>
        <w:t>5MH</w:t>
      </w:r>
      <w:r>
        <w:rPr>
          <w:rFonts w:hint="eastAsia" w:ascii="宋体" w:hAnsi="宋体"/>
        </w:rPr>
        <w:t>z，此为正弦波的最大频率；但方波、三角波等无法达到此频率。</w:t>
      </w:r>
    </w:p>
    <w:p>
      <w:pPr>
        <w:numPr>
          <w:ilvl w:val="0"/>
          <w:numId w:val="10"/>
        </w:numPr>
        <w:tabs>
          <w:tab w:val="left" w:pos="2269"/>
        </w:tabs>
        <w:outlineLvl w:val="9"/>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Vp-p是峰值到峰值之间的压降，不是寻常的幅度。</w:t>
      </w:r>
    </w:p>
    <w:p>
      <w:pPr>
        <w:numPr>
          <w:ilvl w:val="0"/>
          <w:numId w:val="0"/>
        </w:numPr>
        <w:tabs>
          <w:tab w:val="left" w:pos="2269"/>
        </w:tabs>
        <w:outlineLvl w:val="9"/>
        <w:rPr>
          <w:rFonts w:hint="eastAsia" w:ascii="宋体" w:hAnsi="宋体" w:eastAsia="宋体" w:cs="宋体"/>
          <w:b w:val="0"/>
          <w:bCs/>
          <w:sz w:val="21"/>
          <w:szCs w:val="21"/>
          <w:lang w:val="en-US" w:eastAsia="zh-CN"/>
        </w:rPr>
      </w:pPr>
    </w:p>
    <w:p>
      <w:pPr>
        <w:numPr>
          <w:ilvl w:val="0"/>
          <w:numId w:val="0"/>
        </w:numPr>
        <w:tabs>
          <w:tab w:val="left" w:pos="2269"/>
        </w:tabs>
        <w:outlineLvl w:val="9"/>
        <w:rPr>
          <w:rFonts w:hint="eastAsia" w:ascii="宋体" w:hAnsi="宋体" w:eastAsia="宋体" w:cs="宋体"/>
          <w:b w:val="0"/>
          <w:bCs/>
          <w:sz w:val="21"/>
          <w:szCs w:val="21"/>
          <w:lang w:val="en-US" w:eastAsia="zh-CN"/>
        </w:rPr>
      </w:pPr>
    </w:p>
    <w:p>
      <w:pPr>
        <w:numPr>
          <w:ilvl w:val="0"/>
          <w:numId w:val="6"/>
        </w:numPr>
        <w:tabs>
          <w:tab w:val="left" w:pos="2269"/>
        </w:tabs>
        <w:ind w:left="0" w:leftChars="0" w:firstLine="0" w:firstLineChars="0"/>
        <w:jc w:val="center"/>
        <w:outlineLvl w:val="9"/>
        <w:rPr>
          <w:rFonts w:hint="eastAsia" w:ascii="楷体_GB2312" w:hAnsi="新宋体" w:eastAsia="楷体_GB2312"/>
          <w:b/>
          <w:bCs/>
          <w:snapToGrid w:val="0"/>
          <w:spacing w:val="20"/>
          <w:kern w:val="0"/>
          <w:position w:val="18"/>
          <w:sz w:val="36"/>
          <w:szCs w:val="36"/>
        </w:rPr>
      </w:pPr>
      <w:r>
        <w:rPr>
          <w:rFonts w:hint="eastAsia" w:ascii="楷体_GB2312" w:hAnsi="新宋体" w:eastAsia="楷体_GB2312"/>
          <w:b/>
          <w:bCs/>
          <w:snapToGrid w:val="0"/>
          <w:spacing w:val="20"/>
          <w:kern w:val="0"/>
          <w:position w:val="18"/>
          <w:sz w:val="36"/>
          <w:szCs w:val="36"/>
        </w:rPr>
        <w:t>电路板测试报告</w:t>
      </w:r>
    </w:p>
    <w:p>
      <w:pPr>
        <w:spacing w:line="360" w:lineRule="auto"/>
      </w:pPr>
      <w:r>
        <w:rPr>
          <w:rFonts w:hint="eastAsia"/>
        </w:rPr>
        <w:t>姓名：</w:t>
      </w:r>
      <w:r>
        <w:rPr>
          <w:rFonts w:hint="eastAsia"/>
          <w:u w:val="single"/>
        </w:rPr>
        <w:t xml:space="preserve"> </w:t>
      </w:r>
      <w:r>
        <w:rPr>
          <w:u w:val="single"/>
        </w:rPr>
        <w:t xml:space="preserve"> </w:t>
      </w:r>
      <w:r>
        <w:rPr>
          <w:rFonts w:hint="eastAsia"/>
          <w:u w:val="single"/>
          <w:lang w:val="en-US" w:eastAsia="zh-CN"/>
        </w:rPr>
        <w:t xml:space="preserve">谌梓轩 </w:t>
      </w:r>
      <w:r>
        <w:t xml:space="preserve">    </w:t>
      </w:r>
      <w:r>
        <w:rPr>
          <w:rFonts w:hint="eastAsia"/>
        </w:rPr>
        <w:t>专业：</w:t>
      </w:r>
      <w:r>
        <w:rPr>
          <w:rFonts w:hint="eastAsia"/>
          <w:u w:val="single"/>
        </w:rPr>
        <w:t xml:space="preserve"> </w:t>
      </w:r>
      <w:r>
        <w:rPr>
          <w:u w:val="single"/>
        </w:rPr>
        <w:t xml:space="preserve">    </w:t>
      </w:r>
      <w:r>
        <w:rPr>
          <w:rFonts w:hint="eastAsia"/>
          <w:u w:val="single"/>
          <w:lang w:val="en-US" w:eastAsia="zh-CN"/>
        </w:rPr>
        <w:t>电子科学与技术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3210105209</w:t>
      </w:r>
      <w:r>
        <w:rPr>
          <w:u w:val="single"/>
        </w:rPr>
        <w:t xml:space="preserve">  </w:t>
      </w:r>
    </w:p>
    <w:p>
      <w:pPr>
        <w:spacing w:line="360" w:lineRule="auto"/>
      </w:pPr>
      <w:r>
        <w:rPr>
          <w:rFonts w:hint="eastAsia"/>
        </w:rPr>
        <w:t>课程名称：</w:t>
      </w:r>
      <w:r>
        <w:rPr>
          <w:rFonts w:hint="eastAsia"/>
          <w:u w:val="single"/>
        </w:rPr>
        <w:t xml:space="preserve"> </w:t>
      </w:r>
      <w:r>
        <w:rPr>
          <w:u w:val="single"/>
        </w:rPr>
        <w:t xml:space="preserve">      </w:t>
      </w:r>
      <w:r>
        <w:rPr>
          <w:rFonts w:hint="eastAsia"/>
          <w:u w:val="single"/>
        </w:rPr>
        <w:t>电子工程训练（甲）</w:t>
      </w:r>
      <w:r>
        <w:rPr>
          <w:u w:val="single"/>
        </w:rPr>
        <w:t xml:space="preserve">      </w:t>
      </w:r>
      <w: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金向东/马洪庆/李培弘</w:t>
      </w:r>
      <w:r>
        <w:rPr>
          <w:u w:val="single"/>
        </w:rPr>
        <w:t xml:space="preserve"> </w:t>
      </w:r>
    </w:p>
    <w:p>
      <w:pPr>
        <w:spacing w:line="360" w:lineRule="auto"/>
      </w:pPr>
      <w:r>
        <w:rPr>
          <w:rFonts w:hint="eastAsia"/>
        </w:rPr>
        <w:t>实验名称：</w:t>
      </w:r>
      <w:r>
        <w:rPr>
          <w:rFonts w:hint="eastAsia"/>
          <w:u w:val="single"/>
        </w:rPr>
        <w:t xml:space="preserve"> </w:t>
      </w:r>
      <w:r>
        <w:rPr>
          <w:u w:val="single"/>
        </w:rPr>
        <w:t xml:space="preserve">        </w:t>
      </w:r>
      <w:r>
        <w:rPr>
          <w:rFonts w:hint="eastAsia"/>
          <w:u w:val="single"/>
          <w:lang w:val="en-US" w:eastAsia="zh-CN"/>
        </w:rPr>
        <w:t>电路板测试</w:t>
      </w:r>
      <w:r>
        <w:rPr>
          <w:u w:val="single"/>
        </w:rPr>
        <w:t xml:space="preserve">        </w:t>
      </w:r>
      <w:r>
        <w:t xml:space="preserve">      </w:t>
      </w:r>
    </w:p>
    <w:p>
      <w:pPr>
        <w:spacing w:before="240"/>
        <w:rPr>
          <w:rFonts w:eastAsia="黑体"/>
          <w:b/>
          <w:sz w:val="24"/>
        </w:rPr>
      </w:pPr>
      <w:r>
        <w:rPr>
          <w:rFonts w:eastAsia="黑体"/>
          <w:b/>
          <w:sz w:val="24"/>
        </w:rPr>
        <w:t>1 实验目的和要求</w:t>
      </w:r>
    </w:p>
    <w:p>
      <w:pPr>
        <w:rPr>
          <w:rFonts w:eastAsia="黑体"/>
          <w:b/>
        </w:rPr>
      </w:pPr>
      <w:r>
        <w:rPr>
          <w:rFonts w:eastAsia="黑体"/>
          <w:b/>
        </w:rPr>
        <w:t>1.1 实验目的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认识呼吸灯、幸运大转盘、流水灯的电路结构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（2）测量电路板中不同位置的波形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（3）测出电路板中不同引脚、元器件的周期、幅度等参数</w:t>
      </w:r>
    </w:p>
    <w:p>
      <w:pPr>
        <w:rPr>
          <w:rFonts w:eastAsia="黑体"/>
          <w:b/>
        </w:rPr>
      </w:pPr>
      <w:r>
        <w:rPr>
          <w:rFonts w:eastAsia="黑体"/>
          <w:b/>
        </w:rPr>
        <w:t>1.2 实验</w:t>
      </w:r>
      <w:r>
        <w:rPr>
          <w:rFonts w:hint="eastAsia" w:eastAsia="黑体"/>
          <w:b/>
        </w:rPr>
        <w:t>要求</w:t>
      </w:r>
    </w:p>
    <w:p>
      <w:pPr>
        <w:rPr>
          <w:rFonts w:ascii="宋体" w:hAnsi="宋体"/>
        </w:rPr>
      </w:pPr>
      <w:r>
        <w:rPr>
          <w:rFonts w:hint="eastAsia" w:ascii="宋体" w:hAnsi="宋体"/>
        </w:rPr>
        <w:t>（1）呼吸灯调试：分别测量集成电路1脚和7脚的幅度、周期，观察波形；调节R</w:t>
      </w:r>
      <w:r>
        <w:rPr>
          <w:rFonts w:ascii="宋体" w:hAnsi="宋体"/>
        </w:rPr>
        <w:t>3,</w:t>
      </w:r>
      <w:r>
        <w:rPr>
          <w:rFonts w:hint="eastAsia" w:ascii="宋体" w:hAnsi="宋体"/>
        </w:rPr>
        <w:t>观察波形周期的变化。</w:t>
      </w:r>
    </w:p>
    <w:p>
      <w:pPr>
        <w:rPr>
          <w:rFonts w:ascii="宋体" w:hAnsi="宋体"/>
        </w:rPr>
      </w:pPr>
      <w:r>
        <w:rPr>
          <w:rFonts w:hint="eastAsia" w:ascii="宋体" w:hAnsi="宋体"/>
        </w:rPr>
        <w:t>（2）幸运转盘调试：测量集成电路U</w:t>
      </w:r>
      <w:r>
        <w:rPr>
          <w:rFonts w:ascii="宋体" w:hAnsi="宋体"/>
        </w:rPr>
        <w:t>1</w:t>
      </w:r>
      <w:r>
        <w:rPr>
          <w:rFonts w:hint="eastAsia" w:ascii="宋体" w:hAnsi="宋体"/>
        </w:rPr>
        <w:t>的3脚波形、幅度、周期和负脉冲宽度；测量集成电路U</w:t>
      </w:r>
      <w:r>
        <w:rPr>
          <w:rFonts w:ascii="宋体" w:hAnsi="宋体"/>
        </w:rPr>
        <w:t>2</w:t>
      </w:r>
      <w:r>
        <w:rPr>
          <w:rFonts w:hint="eastAsia" w:ascii="宋体" w:hAnsi="宋体"/>
        </w:rPr>
        <w:t>的任意计数输出脚的波形、幅度、周期和正脉冲宽度，计算占空比；测量三极管Q</w:t>
      </w:r>
      <w:r>
        <w:rPr>
          <w:rFonts w:ascii="宋体" w:hAnsi="宋体"/>
        </w:rPr>
        <w:t>1</w:t>
      </w:r>
      <w:r>
        <w:rPr>
          <w:rFonts w:hint="eastAsia" w:ascii="宋体" w:hAnsi="宋体"/>
        </w:rPr>
        <w:t>发射极电压波形和发射极电压。</w:t>
      </w:r>
    </w:p>
    <w:p>
      <w:pPr>
        <w:rPr>
          <w:rFonts w:hint="eastAsia" w:ascii="宋体" w:hAnsi="宋体"/>
        </w:rPr>
      </w:pPr>
      <w:r>
        <w:rPr>
          <w:rFonts w:hint="eastAsia" w:ascii="宋体" w:hAnsi="宋体"/>
        </w:rPr>
        <w:t>（</w:t>
      </w:r>
      <w:r>
        <w:rPr>
          <w:rFonts w:ascii="宋体" w:hAnsi="宋体"/>
        </w:rPr>
        <w:t>3</w:t>
      </w:r>
      <w:r>
        <w:rPr>
          <w:rFonts w:hint="eastAsia" w:ascii="宋体" w:hAnsi="宋体"/>
        </w:rPr>
        <w:t>）贴片流水灯调试：测量N</w:t>
      </w:r>
      <w:r>
        <w:rPr>
          <w:rFonts w:ascii="宋体" w:hAnsi="宋体"/>
        </w:rPr>
        <w:t>E555</w:t>
      </w:r>
      <w:r>
        <w:rPr>
          <w:rFonts w:hint="eastAsia" w:ascii="宋体" w:hAnsi="宋体"/>
        </w:rPr>
        <w:t>输出信号（3脚）的幅度、频率、上升时间和下降时间；测量环形计数器输出波形的周期和脉冲宽度，计算占空比；测量</w:t>
      </w:r>
      <w:r>
        <w:rPr>
          <w:rFonts w:hint="eastAsia" w:ascii="宋体" w:hAnsi="宋体"/>
          <w:lang w:val="en-US" w:eastAsia="zh-CN"/>
        </w:rPr>
        <w:t>其余任意</w:t>
      </w:r>
      <w:r>
        <w:rPr>
          <w:rFonts w:hint="eastAsia" w:ascii="宋体" w:hAnsi="宋体"/>
        </w:rPr>
        <w:t>集电极信号周期。</w:t>
      </w:r>
    </w:p>
    <w:p>
      <w:pPr>
        <w:spacing w:before="240"/>
        <w:rPr>
          <w:rFonts w:hint="eastAsia" w:eastAsia="黑体"/>
          <w:b/>
          <w:sz w:val="24"/>
        </w:rPr>
      </w:pPr>
      <w:r>
        <w:rPr>
          <w:rFonts w:hint="eastAsia" w:eastAsia="黑体"/>
          <w:b/>
          <w:sz w:val="24"/>
          <w:lang w:val="en-US" w:eastAsia="zh-CN"/>
        </w:rPr>
        <w:t>2</w:t>
      </w:r>
      <w:r>
        <w:rPr>
          <w:rFonts w:hint="eastAsia" w:eastAsia="黑体"/>
          <w:b/>
          <w:sz w:val="24"/>
        </w:rPr>
        <w:t>主要仪器设备</w:t>
      </w:r>
    </w:p>
    <w:p>
      <w:pPr>
        <w:rPr>
          <w:rFonts w:hint="eastAsia" w:ascii="宋体" w:hAnsi="宋体"/>
          <w:lang w:val="en-US" w:eastAsia="zh-CN"/>
        </w:rPr>
      </w:pPr>
      <w:r>
        <w:rPr>
          <w:rFonts w:hint="eastAsia" w:ascii="宋体" w:hAnsi="宋体"/>
          <w:lang w:val="en-US" w:eastAsia="zh-CN"/>
        </w:rPr>
        <w:t>电源、示波器、呼吸灯、幸运大转盘、流水灯</w:t>
      </w:r>
    </w:p>
    <w:p>
      <w:pPr>
        <w:spacing w:before="240"/>
        <w:rPr>
          <w:rFonts w:eastAsia="黑体"/>
          <w:b/>
          <w:sz w:val="24"/>
        </w:rPr>
      </w:pPr>
      <w:r>
        <w:rPr>
          <w:rFonts w:hint="eastAsia" w:eastAsia="黑体"/>
          <w:b/>
          <w:sz w:val="24"/>
          <w:lang w:val="en-US" w:eastAsia="zh-CN"/>
        </w:rPr>
        <w:t>3</w:t>
      </w:r>
      <w:r>
        <w:rPr>
          <w:rFonts w:hint="eastAsia" w:eastAsia="黑体"/>
          <w:b/>
          <w:sz w:val="24"/>
        </w:rPr>
        <w:t>操作方法和实验步骤</w:t>
      </w:r>
    </w:p>
    <w:p>
      <w:pPr>
        <w:rPr>
          <w:b/>
          <w:bCs/>
        </w:rPr>
      </w:pPr>
      <w:r>
        <w:rPr>
          <w:rFonts w:hint="eastAsia"/>
          <w:b/>
          <w:bCs/>
        </w:rPr>
        <w:t>一、</w:t>
      </w:r>
      <w:r>
        <w:rPr>
          <w:b/>
          <w:bCs/>
        </w:rPr>
        <w:t>呼吸灯调试</w:t>
      </w:r>
    </w:p>
    <w:p>
      <w:r>
        <w:rPr>
          <w:rFonts w:hint="eastAsia"/>
        </w:rPr>
        <w:t>（1）</w:t>
      </w:r>
      <w:r>
        <w:t>电源调整到</w:t>
      </w:r>
      <w:r>
        <w:rPr>
          <w:rFonts w:hint="eastAsia"/>
        </w:rPr>
        <w:t>电压</w:t>
      </w:r>
      <w:r>
        <w:t>12V，电流0.5A，连接电源线，打开电源的输出使能。</w:t>
      </w:r>
    </w:p>
    <w:p>
      <w:r>
        <w:rPr>
          <w:rFonts w:hint="eastAsia"/>
        </w:rPr>
        <w:t>（2）</w:t>
      </w:r>
      <w:r>
        <w:t>呼吸灯正常工作，</w:t>
      </w:r>
      <w:r>
        <w:rPr>
          <w:rFonts w:hint="eastAsia"/>
        </w:rPr>
        <w:t>利用螺丝刀调节电位器R</w:t>
      </w:r>
      <w:r>
        <w:t>3</w:t>
      </w:r>
      <w:r>
        <w:rPr>
          <w:rFonts w:hint="eastAsia"/>
        </w:rPr>
        <w:t>，</w:t>
      </w:r>
      <w:r>
        <w:t>调整呼吸节奏到最快。</w:t>
      </w:r>
    </w:p>
    <w:p>
      <w:r>
        <w:rPr>
          <w:rFonts w:hint="eastAsia"/>
        </w:rPr>
        <w:t>（3）</w:t>
      </w:r>
      <w:r>
        <w:t>示波器测量集成电路1脚的波形，示波器采用直流耦合，采用STOP使波形停止（频 率太低时触发功能失效），光标法测量波形的幅度（Vp-p），周期。</w:t>
      </w:r>
    </w:p>
    <w:p>
      <w:r>
        <w:rPr>
          <w:rFonts w:hint="eastAsia"/>
        </w:rPr>
        <w:t>（4）</w:t>
      </w:r>
      <w:r>
        <w:t>示波器测量集成电路7脚的波形的幅度和周期。</w:t>
      </w:r>
    </w:p>
    <w:p>
      <w:r>
        <w:rPr>
          <w:rFonts w:hint="eastAsia"/>
        </w:rPr>
        <w:t>（5）分别观察</w:t>
      </w:r>
      <w:r>
        <w:t>1脚和7脚</w:t>
      </w:r>
      <w:r>
        <w:rPr>
          <w:rFonts w:hint="eastAsia"/>
        </w:rPr>
        <w:t>的</w:t>
      </w:r>
      <w:r>
        <w:t>波形</w:t>
      </w:r>
      <w:r>
        <w:rPr>
          <w:rFonts w:hint="eastAsia"/>
        </w:rPr>
        <w:t>。</w:t>
      </w:r>
    </w:p>
    <w:p>
      <w:r>
        <w:rPr>
          <w:rFonts w:hint="eastAsia"/>
        </w:rPr>
        <w:t>（6）</w:t>
      </w:r>
      <w:r>
        <w:t>调</w:t>
      </w:r>
      <w:r>
        <w:rPr>
          <w:rFonts w:hint="eastAsia"/>
        </w:rPr>
        <w:t>节</w:t>
      </w:r>
      <w:r>
        <w:t>电位器R3，观察波形周期的变化。</w:t>
      </w:r>
    </w:p>
    <w:p>
      <w:pPr>
        <w:rPr>
          <w:b/>
          <w:bCs/>
        </w:rPr>
      </w:pPr>
      <w:r>
        <w:rPr>
          <w:rFonts w:hint="eastAsia"/>
          <w:b/>
          <w:bCs/>
        </w:rPr>
        <w:t>二、</w:t>
      </w:r>
      <w:r>
        <w:rPr>
          <w:b/>
          <w:bCs/>
        </w:rPr>
        <w:t>幸运转盘调试</w:t>
      </w:r>
    </w:p>
    <w:p>
      <w:r>
        <w:rPr>
          <w:rFonts w:hint="eastAsia"/>
        </w:rPr>
        <w:t>（1）</w:t>
      </w:r>
      <w:r>
        <w:t>电源调整到电压5V，电流0.5A，连接电源线，打开电源的输出使能。</w:t>
      </w:r>
    </w:p>
    <w:p>
      <w:r>
        <w:rPr>
          <w:rFonts w:hint="eastAsia"/>
        </w:rPr>
        <w:t>（2）</w:t>
      </w:r>
      <w:r>
        <w:t>按一下启动键，幸运转盘应该能正常工作。</w:t>
      </w:r>
    </w:p>
    <w:p>
      <w:r>
        <w:rPr>
          <w:rFonts w:hint="eastAsia"/>
        </w:rPr>
        <w:t>（3）</w:t>
      </w:r>
      <w:r>
        <w:t>按住启动键，示波器测量集成电路U1的3脚波形，示波器采用直流耦合，光标法测量波形的幅度（Vp-p）、周期和负脉冲宽度。</w:t>
      </w:r>
    </w:p>
    <w:p>
      <w:r>
        <w:rPr>
          <w:rFonts w:hint="eastAsia"/>
        </w:rPr>
        <w:t>（4）</w:t>
      </w:r>
      <w:r>
        <w:t>示波器测量集成电路U2的任何一个计数输出脚的波形，记录幅度、周期和正脉冲宽度，计算占空比。</w:t>
      </w:r>
    </w:p>
    <w:p>
      <w:r>
        <w:rPr>
          <w:rFonts w:hint="eastAsia"/>
        </w:rPr>
        <w:t>（5）</w:t>
      </w:r>
      <w:r>
        <w:t>示波器测量三极管Q1发射极电压波形（采用直流耦合），按启动键，发射极电压升高，灯开始闪烁；松开启动键，电压开始下降，当灯刚好停止闪烁时，记录此时的发射极电压</w:t>
      </w:r>
      <w:r>
        <w:rPr>
          <w:rFonts w:hint="eastAsia"/>
        </w:rPr>
        <w:t>（即为初始到最终的高度差）</w:t>
      </w:r>
      <w:r>
        <w:t>。</w:t>
      </w:r>
    </w:p>
    <w:p>
      <w:r>
        <w:rPr>
          <w:rFonts w:hint="eastAsia"/>
          <w:b/>
          <w:bCs/>
        </w:rPr>
        <w:t>三、</w:t>
      </w:r>
      <w:r>
        <w:rPr>
          <w:b/>
          <w:bCs/>
        </w:rPr>
        <w:t>贴片流水灯调试</w:t>
      </w:r>
    </w:p>
    <w:p>
      <w:r>
        <w:rPr>
          <w:rFonts w:hint="eastAsia"/>
        </w:rPr>
        <w:t>（1）电源调整到电压</w:t>
      </w:r>
      <w:r>
        <w:t>3V</w:t>
      </w:r>
      <w:r>
        <w:rPr>
          <w:rFonts w:hint="eastAsia"/>
        </w:rPr>
        <w:t>，连接电源线，打开电源的输出使能。</w:t>
      </w:r>
    </w:p>
    <w:p>
      <w:r>
        <w:rPr>
          <w:rFonts w:hint="eastAsia"/>
        </w:rPr>
        <w:t>（2）</w:t>
      </w:r>
      <w:r>
        <w:t>测</w:t>
      </w:r>
      <w:r>
        <w:rPr>
          <w:rFonts w:hint="eastAsia"/>
        </w:rPr>
        <w:t>量</w:t>
      </w:r>
      <w:r>
        <w:t>NE555的输出的信号（3脚）的幅度和频率</w:t>
      </w:r>
      <w:r>
        <w:rPr>
          <w:rFonts w:hint="eastAsia"/>
        </w:rPr>
        <w:t>。</w:t>
      </w:r>
    </w:p>
    <w:p>
      <w:r>
        <w:rPr>
          <w:rFonts w:hint="eastAsia"/>
        </w:rPr>
        <w:t>（3）选择M</w:t>
      </w:r>
      <w:r>
        <w:t>ENU</w:t>
      </w:r>
      <w:r>
        <w:rPr>
          <w:rFonts w:hint="eastAsia"/>
        </w:rPr>
        <w:t>-斜率及耦合设置-调整为上升沿触发或下降沿触发，注意探头和示波器切换到×1</w:t>
      </w:r>
      <w:r>
        <w:t>0</w:t>
      </w:r>
      <w:r>
        <w:rPr>
          <w:rFonts w:hint="eastAsia"/>
        </w:rPr>
        <w:t>档，</w:t>
      </w:r>
      <w:r>
        <w:t>测量上述信号的上升时间和下降时间</w:t>
      </w:r>
      <w:r>
        <w:rPr>
          <w:rFonts w:hint="eastAsia"/>
        </w:rPr>
        <w:t>（取上升/下降幅度的1</w:t>
      </w:r>
      <w:r>
        <w:t>0</w:t>
      </w:r>
      <w:r>
        <w:rPr>
          <w:rFonts w:hint="eastAsia"/>
        </w:rPr>
        <w:t>%和9</w:t>
      </w:r>
      <w:r>
        <w:t>0</w:t>
      </w:r>
      <w:r>
        <w:rPr>
          <w:rFonts w:hint="eastAsia"/>
        </w:rPr>
        <w:t>%处对应的时间为起止时间）。</w:t>
      </w:r>
    </w:p>
    <w:p>
      <w:r>
        <w:rPr>
          <w:rFonts w:hint="eastAsia"/>
        </w:rPr>
        <w:t>（4）</w:t>
      </w:r>
      <w:r>
        <w:t>测</w:t>
      </w:r>
      <w:r>
        <w:rPr>
          <w:rFonts w:hint="eastAsia"/>
        </w:rPr>
        <w:t>量</w:t>
      </w:r>
      <w:r>
        <w:t>4017环形计数器输出波形的周期和脉冲宽度，计算信号的占空比，</w:t>
      </w:r>
      <w:r>
        <w:rPr>
          <w:rFonts w:hint="eastAsia"/>
        </w:rPr>
        <w:t>与</w:t>
      </w:r>
      <w:r>
        <w:t>理论值</w:t>
      </w:r>
      <w:r>
        <w:rPr>
          <w:rFonts w:hint="eastAsia"/>
        </w:rPr>
        <w:t>对照。</w:t>
      </w:r>
    </w:p>
    <w:p>
      <w:pPr>
        <w:rPr>
          <w:rFonts w:hint="eastAsia"/>
        </w:rPr>
      </w:pPr>
      <w:r>
        <w:rPr>
          <w:rFonts w:hint="eastAsia"/>
        </w:rPr>
        <w:t>（5）</w:t>
      </w:r>
      <w:r>
        <w:t>测量Q1集电极信号周期</w:t>
      </w:r>
      <w:r>
        <w:rPr>
          <w:rFonts w:hint="eastAsia"/>
        </w:rPr>
        <w:t>。</w:t>
      </w:r>
    </w:p>
    <w:p>
      <w:pPr>
        <w:rPr>
          <w:rFonts w:hint="eastAsia"/>
        </w:rPr>
      </w:pPr>
    </w:p>
    <w:p>
      <w:pPr>
        <w:rPr>
          <w:rFonts w:hint="eastAsia"/>
          <w:lang w:val="en-US" w:eastAsia="zh-CN"/>
        </w:rPr>
      </w:pPr>
      <w:r>
        <w:rPr>
          <w:rFonts w:hint="eastAsia" w:eastAsia="黑体"/>
          <w:b/>
          <w:sz w:val="24"/>
          <w:lang w:val="en-US" w:eastAsia="zh-CN"/>
        </w:rPr>
        <w:t>4</w:t>
      </w:r>
      <w:r>
        <w:rPr>
          <w:rFonts w:eastAsia="黑体"/>
          <w:b/>
          <w:sz w:val="24"/>
        </w:rPr>
        <w:t>实验</w:t>
      </w:r>
      <w:r>
        <w:rPr>
          <w:rFonts w:hint="eastAsia" w:eastAsia="黑体"/>
          <w:b/>
          <w:sz w:val="24"/>
        </w:rPr>
        <w:t>结果和分析</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textAlignment w:val="auto"/>
        <w:rPr>
          <w:b/>
          <w:bCs/>
        </w:rPr>
      </w:pPr>
      <w:r>
        <w:rPr>
          <w:b/>
          <w:bCs/>
        </w:rPr>
        <w:t>呼吸灯调试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rPr>
      </w:pPr>
      <w:r>
        <w:rPr>
          <w:rFonts w:hint="eastAsia"/>
        </w:rPr>
        <w:t>（1）1脚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eastAsiaTheme="minorEastAsia"/>
          <w:lang w:val="en-US" w:eastAsia="zh-CN"/>
        </w:rPr>
      </w:pPr>
      <w:r>
        <w:rPr>
          <w:rFonts w:hint="eastAsia" w:eastAsiaTheme="minorEastAsia"/>
          <w:lang w:val="en-US" w:eastAsia="zh-CN"/>
        </w:rPr>
        <w:drawing>
          <wp:inline distT="0" distB="0" distL="114300" distR="114300">
            <wp:extent cx="1565275" cy="1064895"/>
            <wp:effectExtent l="0" t="0" r="6350" b="1905"/>
            <wp:docPr id="2" name="图片 2" descr="af20b574b3a4800eb548be308fa63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20b574b3a4800eb548be308fa631f"/>
                    <pic:cNvPicPr>
                      <a:picLocks noChangeAspect="1"/>
                    </pic:cNvPicPr>
                  </pic:nvPicPr>
                  <pic:blipFill>
                    <a:blip r:embed="rId6"/>
                    <a:stretch>
                      <a:fillRect/>
                    </a:stretch>
                  </pic:blipFill>
                  <pic:spPr>
                    <a:xfrm>
                      <a:off x="0" y="0"/>
                      <a:ext cx="1565275" cy="10648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波形：三角波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幅度：2.66V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周期：1.350s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（2）7脚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drawing>
          <wp:inline distT="0" distB="0" distL="114300" distR="114300">
            <wp:extent cx="1784985" cy="1214120"/>
            <wp:effectExtent l="0" t="0" r="5715" b="5080"/>
            <wp:docPr id="3" name="图片 3" descr="a29d79230fe3d5d89f54273bc87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29d79230fe3d5d89f54273bc878949"/>
                    <pic:cNvPicPr>
                      <a:picLocks noChangeAspect="1"/>
                    </pic:cNvPicPr>
                  </pic:nvPicPr>
                  <pic:blipFill>
                    <a:blip r:embed="rId7"/>
                    <a:stretch>
                      <a:fillRect/>
                    </a:stretch>
                  </pic:blipFill>
                  <pic:spPr>
                    <a:xfrm>
                      <a:off x="0" y="0"/>
                      <a:ext cx="1784985" cy="12141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波形：方波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幅度：9.60V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周期：1.35s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（3）调节电位器后观察周期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随着电位器的调节，周期不断变大，最大周期为：2.28s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textAlignment w:val="auto"/>
        <w:rPr>
          <w:b/>
          <w:bCs/>
        </w:rPr>
      </w:pPr>
      <w:r>
        <w:rPr>
          <w:b/>
          <w:bCs/>
        </w:rPr>
        <w:t>幸运转盘调试</w:t>
      </w:r>
    </w:p>
    <w:p>
      <w:r>
        <w:rPr>
          <w:rFonts w:hint="eastAsia"/>
        </w:rPr>
        <w:t>（1）U</w:t>
      </w:r>
      <w:r>
        <w:t>1</w:t>
      </w:r>
      <w:r>
        <w:rPr>
          <w:rFonts w:hint="eastAsia"/>
        </w:rPr>
        <w:t>的3脚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b/>
          <w:bCs/>
          <w:lang w:val="en-US" w:eastAsia="zh-CN"/>
        </w:rPr>
      </w:pPr>
      <w:r>
        <w:rPr>
          <w:rFonts w:hint="default"/>
          <w:lang w:val="en-US" w:eastAsia="zh-CN"/>
        </w:rPr>
        <w:drawing>
          <wp:inline distT="0" distB="0" distL="114300" distR="114300">
            <wp:extent cx="2516505" cy="1710690"/>
            <wp:effectExtent l="0" t="0" r="7620" b="3810"/>
            <wp:docPr id="6" name="图片 6" descr="c7f413bc07db331a3ea72f0fee72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7f413bc07db331a3ea72f0fee725ba"/>
                    <pic:cNvPicPr>
                      <a:picLocks noChangeAspect="1"/>
                    </pic:cNvPicPr>
                  </pic:nvPicPr>
                  <pic:blipFill>
                    <a:blip r:embed="rId8"/>
                    <a:stretch>
                      <a:fillRect/>
                    </a:stretch>
                  </pic:blipFill>
                  <pic:spPr>
                    <a:xfrm>
                      <a:off x="0" y="0"/>
                      <a:ext cx="2516505" cy="17106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lang w:val="en-US" w:eastAsia="zh-CN"/>
        </w:rPr>
      </w:pPr>
      <w:r>
        <w:rPr>
          <w:rFonts w:hint="eastAsia"/>
          <w:b w:val="0"/>
          <w:bCs w:val="0"/>
          <w:lang w:val="en-US" w:eastAsia="zh-CN"/>
        </w:rPr>
        <w:t>波形：矩形波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lang w:val="en-US" w:eastAsia="zh-CN"/>
        </w:rPr>
      </w:pPr>
      <w:r>
        <w:rPr>
          <w:rFonts w:hint="eastAsia"/>
          <w:b w:val="0"/>
          <w:bCs w:val="0"/>
          <w:lang w:val="en-US" w:eastAsia="zh-CN"/>
        </w:rPr>
        <w:t>幅度：3.31V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lang w:val="en-US" w:eastAsia="zh-CN"/>
        </w:rPr>
      </w:pPr>
      <w:r>
        <w:rPr>
          <w:rFonts w:hint="eastAsia"/>
          <w:b w:val="0"/>
          <w:bCs w:val="0"/>
          <w:lang w:val="en-US" w:eastAsia="zh-CN"/>
        </w:rPr>
        <w:t>周期：9.6ms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lang w:val="en-US" w:eastAsia="zh-CN"/>
        </w:rPr>
      </w:pPr>
      <w:r>
        <w:rPr>
          <w:rFonts w:hint="eastAsia"/>
          <w:b w:val="0"/>
          <w:bCs w:val="0"/>
          <w:lang w:val="en-US" w:eastAsia="zh-CN"/>
        </w:rPr>
        <w:t>负脉冲宽度：57.20us</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eastAsia"/>
        </w:rPr>
      </w:pPr>
      <w:r>
        <w:rPr>
          <w:rFonts w:hint="eastAsia"/>
        </w:rPr>
        <w:t>U</w:t>
      </w:r>
      <w:r>
        <w:t>2</w:t>
      </w:r>
      <w:r>
        <w:rPr>
          <w:rFonts w:hint="eastAsia"/>
        </w:rPr>
        <w:t>的任意计数输出脚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drawing>
          <wp:inline distT="0" distB="0" distL="114300" distR="114300">
            <wp:extent cx="2573020" cy="1751330"/>
            <wp:effectExtent l="0" t="0" r="8255" b="1270"/>
            <wp:docPr id="7" name="图片 7" descr="416cc8ff09af04179ec1c440d2006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16cc8ff09af04179ec1c440d2006cd"/>
                    <pic:cNvPicPr>
                      <a:picLocks noChangeAspect="1"/>
                    </pic:cNvPicPr>
                  </pic:nvPicPr>
                  <pic:blipFill>
                    <a:blip r:embed="rId9"/>
                    <a:stretch>
                      <a:fillRect/>
                    </a:stretch>
                  </pic:blipFill>
                  <pic:spPr>
                    <a:xfrm>
                      <a:off x="0" y="0"/>
                      <a:ext cx="2573020" cy="17513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波形：方波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幅度：1.91V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周期：96.00ms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正脉冲宽度：9.64ms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占空比：10.04%</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textAlignment w:val="auto"/>
      </w:pPr>
      <w:r>
        <w:rPr>
          <w:rFonts w:hint="eastAsia"/>
        </w:rPr>
        <w:t>三极管Q</w:t>
      </w:r>
      <w: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波形：</w:t>
      </w:r>
      <w:r>
        <w:rPr>
          <w:rFonts w:hint="default"/>
          <w:lang w:val="en-US" w:eastAsia="zh-CN"/>
        </w:rPr>
        <w:drawing>
          <wp:inline distT="0" distB="0" distL="114300" distR="114300">
            <wp:extent cx="1918970" cy="1304925"/>
            <wp:effectExtent l="0" t="0" r="5080" b="0"/>
            <wp:docPr id="8" name="图片 8" descr="742b2f1af4069932b27c345c0c90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2b2f1af4069932b27c345c0c90e17"/>
                    <pic:cNvPicPr>
                      <a:picLocks noChangeAspect="1"/>
                    </pic:cNvPicPr>
                  </pic:nvPicPr>
                  <pic:blipFill>
                    <a:blip r:embed="rId10"/>
                    <a:stretch>
                      <a:fillRect/>
                    </a:stretch>
                  </pic:blipFill>
                  <pic:spPr>
                    <a:xfrm>
                      <a:off x="0" y="0"/>
                      <a:ext cx="1918970" cy="1304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发射极电压：2.44V</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textAlignment w:val="auto"/>
        <w:rPr>
          <w:b/>
          <w:bCs/>
        </w:rPr>
      </w:pPr>
      <w:r>
        <w:rPr>
          <w:b/>
          <w:bCs/>
        </w:rPr>
        <w:t>贴片流水灯调试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r>
        <w:rPr>
          <w:rFonts w:hint="eastAsia"/>
        </w:rPr>
        <w:t>（1）3脚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eastAsiaTheme="minorEastAsia"/>
          <w:lang w:val="en-US" w:eastAsia="zh-CN"/>
        </w:rPr>
      </w:pPr>
      <w:r>
        <w:rPr>
          <w:rFonts w:hint="eastAsia" w:eastAsiaTheme="minorEastAsia"/>
          <w:lang w:val="en-US" w:eastAsia="zh-CN"/>
        </w:rPr>
        <w:drawing>
          <wp:inline distT="0" distB="0" distL="114300" distR="114300">
            <wp:extent cx="2204720" cy="1499235"/>
            <wp:effectExtent l="0" t="0" r="5080" b="5715"/>
            <wp:docPr id="10" name="图片 10" descr="f5fba3d098fdcd3d88dfc3adc2fa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5fba3d098fdcd3d88dfc3adc2fa677"/>
                    <pic:cNvPicPr>
                      <a:picLocks noChangeAspect="1"/>
                    </pic:cNvPicPr>
                  </pic:nvPicPr>
                  <pic:blipFill>
                    <a:blip r:embed="rId11"/>
                    <a:stretch>
                      <a:fillRect/>
                    </a:stretch>
                  </pic:blipFill>
                  <pic:spPr>
                    <a:xfrm>
                      <a:off x="0" y="0"/>
                      <a:ext cx="2204720" cy="1499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幅度：2.48V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频率：13.33Hz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上升时间：2.900us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下降时间：2.920us</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Chars="0"/>
        <w:textAlignment w:val="auto"/>
        <w:rPr>
          <w:rFonts w:hint="eastAsia" w:ascii="宋体" w:hAnsi="宋体"/>
        </w:rPr>
      </w:pPr>
      <w:r>
        <w:rPr>
          <w:rFonts w:hint="eastAsia" w:ascii="宋体" w:hAnsi="宋体"/>
        </w:rPr>
        <w:t>环形计数器</w:t>
      </w:r>
      <w:r>
        <w:rPr>
          <w:rFonts w:hint="eastAsia" w:ascii="宋体" w:hAnsi="宋体"/>
          <w:lang w:val="en-US" w:eastAsia="zh-CN"/>
        </w:rPr>
        <w:t>1脚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rPr>
      </w:pPr>
      <w:r>
        <w:rPr>
          <w:rFonts w:hint="eastAsia" w:ascii="宋体" w:hAnsi="宋体"/>
        </w:rPr>
        <w:drawing>
          <wp:inline distT="0" distB="0" distL="114300" distR="114300">
            <wp:extent cx="2294890" cy="1560830"/>
            <wp:effectExtent l="0" t="0" r="635" b="1270"/>
            <wp:docPr id="11" name="图片 11" descr="ca450af2323036079c9464aa7aa1e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450af2323036079c9464aa7aa1ec6"/>
                    <pic:cNvPicPr>
                      <a:picLocks noChangeAspect="1"/>
                    </pic:cNvPicPr>
                  </pic:nvPicPr>
                  <pic:blipFill>
                    <a:blip r:embed="rId12"/>
                    <a:stretch>
                      <a:fillRect/>
                    </a:stretch>
                  </pic:blipFill>
                  <pic:spPr>
                    <a:xfrm>
                      <a:off x="0" y="0"/>
                      <a:ext cx="2294890" cy="15608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lang w:val="en-US" w:eastAsia="zh-CN"/>
        </w:rPr>
      </w:pPr>
      <w:r>
        <w:rPr>
          <w:rFonts w:hint="eastAsia" w:ascii="宋体" w:hAnsi="宋体"/>
          <w:lang w:val="en-US" w:eastAsia="zh-CN"/>
        </w:rPr>
        <w:t>周期：744ms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lang w:val="en-US" w:eastAsia="zh-CN"/>
        </w:rPr>
      </w:pPr>
      <w:r>
        <w:rPr>
          <w:rFonts w:hint="eastAsia" w:ascii="宋体" w:hAnsi="宋体"/>
          <w:lang w:val="en-US" w:eastAsia="zh-CN"/>
        </w:rPr>
        <w:t>脉冲宽度：74.8ms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lang w:val="en-US" w:eastAsia="zh-CN"/>
        </w:rPr>
      </w:pPr>
      <w:r>
        <w:rPr>
          <w:rFonts w:hint="eastAsia" w:ascii="宋体" w:hAnsi="宋体"/>
          <w:lang w:val="en-US" w:eastAsia="zh-CN"/>
        </w:rPr>
        <w:t>占空比：10.05%</w:t>
      </w:r>
      <w:bookmarkStart w:id="0" w:name="_GoBack"/>
      <w:bookmarkEnd w:id="0"/>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rPr>
      </w:pPr>
      <w:r>
        <w:rPr>
          <w:rFonts w:hint="eastAsia" w:ascii="宋体" w:hAnsi="宋体"/>
        </w:rPr>
        <w:t>Q</w:t>
      </w:r>
      <w:r>
        <w:rPr>
          <w:rFonts w:ascii="宋体" w:hAnsi="宋体"/>
        </w:rPr>
        <w:t>1</w:t>
      </w:r>
      <w:r>
        <w:rPr>
          <w:rFonts w:hint="eastAsia" w:ascii="宋体" w:hAnsi="宋体"/>
        </w:rPr>
        <w:t>集电极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宋体" w:hAnsi="宋体"/>
          <w:lang w:val="en-US" w:eastAsia="zh-CN"/>
        </w:rPr>
      </w:pPr>
      <w:r>
        <w:rPr>
          <w:rFonts w:hint="default" w:ascii="宋体" w:hAnsi="宋体"/>
          <w:lang w:val="en-US" w:eastAsia="zh-CN"/>
        </w:rPr>
        <w:drawing>
          <wp:inline distT="0" distB="0" distL="114300" distR="114300">
            <wp:extent cx="2348865" cy="1597660"/>
            <wp:effectExtent l="0" t="0" r="3810" b="2540"/>
            <wp:docPr id="12" name="图片 12" descr="f2e173acc74ebebc564e97ef3448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2e173acc74ebebc564e97ef3448e0c"/>
                    <pic:cNvPicPr>
                      <a:picLocks noChangeAspect="1"/>
                    </pic:cNvPicPr>
                  </pic:nvPicPr>
                  <pic:blipFill>
                    <a:blip r:embed="rId13"/>
                    <a:stretch>
                      <a:fillRect/>
                    </a:stretch>
                  </pic:blipFill>
                  <pic:spPr>
                    <a:xfrm>
                      <a:off x="0" y="0"/>
                      <a:ext cx="2348865" cy="15976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宋体" w:hAnsi="宋体"/>
          <w:lang w:val="en-US" w:eastAsia="zh-CN"/>
        </w:rPr>
      </w:pPr>
      <w:r>
        <w:rPr>
          <w:rFonts w:hint="eastAsia" w:ascii="宋体" w:hAnsi="宋体"/>
          <w:lang w:val="en-US" w:eastAsia="zh-CN"/>
        </w:rPr>
        <w:t>周期：748.0ms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eastAsia="黑体"/>
          <w:b/>
          <w:sz w:val="24"/>
        </w:rPr>
      </w:pPr>
      <w:r>
        <w:rPr>
          <w:rFonts w:hint="eastAsia" w:eastAsia="黑体"/>
          <w:b/>
          <w:sz w:val="24"/>
          <w:lang w:val="en-US" w:eastAsia="zh-CN"/>
        </w:rPr>
        <w:t>5分析</w:t>
      </w:r>
      <w:r>
        <w:rPr>
          <w:rFonts w:hint="eastAsia" w:eastAsia="黑体"/>
          <w:b/>
          <w:sz w:val="24"/>
        </w:rPr>
        <w:t>与心得</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在获取波形的时候，要先在auto的情况下看到波形的产生，在按下STOP进行放大测量。</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textAlignment w:val="auto"/>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获取波形时，要采用直流耦合的方式，并且调为电压输入，同时要将笔置于10x档才能得到清晰的图像。</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textAlignment w:val="auto"/>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为了避免误差较大，在测量时，尤其是在测量占空比时1，应当把单位长度调小，将图形放大，才能减小测量误差。</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textAlignment w:val="auto"/>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测量时，</w:t>
      </w:r>
      <w:r>
        <w:rPr>
          <w:rFonts w:hint="eastAsia" w:ascii="宋体" w:hAnsi="宋体"/>
        </w:rPr>
        <w:t>触发功能失效，波形不断跳动，此时需利用S</w:t>
      </w:r>
      <w:r>
        <w:rPr>
          <w:rFonts w:ascii="宋体" w:hAnsi="宋体"/>
        </w:rPr>
        <w:t>TOP</w:t>
      </w:r>
      <w:r>
        <w:rPr>
          <w:rFonts w:hint="eastAsia" w:ascii="宋体" w:hAnsi="宋体"/>
        </w:rPr>
        <w:t>按钮暂停波形，方便测量；Measure自动测量不准确，需用光标法测量。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rPr>
      </w:pPr>
    </w:p>
    <w:p>
      <w:pPr>
        <w:spacing w:before="100" w:beforeAutospacing="1"/>
        <w:jc w:val="center"/>
        <w:rPr>
          <w:rFonts w:ascii="楷体_GB2312" w:hAnsi="新宋体" w:eastAsia="楷体_GB2312"/>
          <w:b/>
          <w:bCs/>
          <w:snapToGrid w:val="0"/>
          <w:kern w:val="0"/>
          <w:position w:val="6"/>
          <w:sz w:val="36"/>
          <w:szCs w:val="36"/>
        </w:rPr>
      </w:pPr>
      <w:r>
        <w:rPr>
          <w:rFonts w:hint="eastAsia" w:ascii="楷体_GB2312" w:hAnsi="新宋体" w:eastAsia="楷体_GB2312"/>
          <w:b/>
          <w:bCs/>
          <w:snapToGrid w:val="0"/>
          <w:spacing w:val="20"/>
          <w:kern w:val="0"/>
          <w:position w:val="18"/>
          <w:sz w:val="36"/>
          <w:szCs w:val="36"/>
        </w:rPr>
        <w:t>三、总结报告</w:t>
      </w:r>
    </w:p>
    <w:p>
      <w:pPr>
        <w:spacing w:line="360" w:lineRule="auto"/>
      </w:pPr>
      <w:r>
        <w:rPr>
          <w:rFonts w:hint="eastAsia"/>
        </w:rPr>
        <w:t>姓名：</w:t>
      </w:r>
      <w:r>
        <w:rPr>
          <w:rFonts w:hint="eastAsia"/>
          <w:u w:val="single"/>
        </w:rPr>
        <w:t xml:space="preserve"> </w:t>
      </w:r>
      <w:r>
        <w:rPr>
          <w:u w:val="single"/>
        </w:rPr>
        <w:t xml:space="preserve"> </w:t>
      </w:r>
      <w:r>
        <w:rPr>
          <w:rFonts w:hint="eastAsia"/>
          <w:u w:val="single"/>
          <w:lang w:val="en-US" w:eastAsia="zh-CN"/>
        </w:rPr>
        <w:t>谌梓轩</w:t>
      </w:r>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rPr>
          <w:rFonts w:hint="eastAsia"/>
          <w:u w:val="single"/>
          <w:lang w:val="en-US" w:eastAsia="zh-CN"/>
        </w:rPr>
        <w:t>电子科学与技术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3210105209</w:t>
      </w:r>
      <w:r>
        <w:rPr>
          <w:u w:val="single"/>
        </w:rPr>
        <w:t xml:space="preserve">  </w:t>
      </w:r>
    </w:p>
    <w:p>
      <w:pPr>
        <w:spacing w:line="360" w:lineRule="auto"/>
      </w:pPr>
      <w:r>
        <w:rPr>
          <w:rFonts w:hint="eastAsia"/>
        </w:rPr>
        <w:t>课程名称：</w:t>
      </w:r>
      <w:r>
        <w:rPr>
          <w:rFonts w:hint="eastAsia"/>
          <w:u w:val="single"/>
        </w:rPr>
        <w:t xml:space="preserve"> </w:t>
      </w:r>
      <w:r>
        <w:rPr>
          <w:u w:val="single"/>
        </w:rPr>
        <w:t xml:space="preserve">      </w:t>
      </w:r>
      <w:r>
        <w:rPr>
          <w:rFonts w:hint="eastAsia"/>
          <w:u w:val="single"/>
        </w:rPr>
        <w:t>电子工程训练（甲）</w:t>
      </w:r>
      <w:r>
        <w:rPr>
          <w:u w:val="single"/>
        </w:rPr>
        <w:t xml:space="preserve">      </w:t>
      </w:r>
      <w: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金向东/马洪庆/李培弘</w:t>
      </w:r>
      <w:r>
        <w:rPr>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eastAsia="黑体"/>
          <w:b/>
          <w:sz w:val="24"/>
        </w:rPr>
      </w:pPr>
      <w:r>
        <w:rPr>
          <w:rFonts w:eastAsia="黑体"/>
          <w:b/>
          <w:sz w:val="24"/>
        </w:rPr>
        <w:t xml:space="preserve">1 </w:t>
      </w:r>
      <w:r>
        <w:rPr>
          <w:rFonts w:hint="eastAsia" w:eastAsia="黑体"/>
          <w:b/>
          <w:sz w:val="24"/>
        </w:rPr>
        <w:t>第1至5周实验内容</w:t>
      </w:r>
    </w:p>
    <w:p>
      <w:pPr>
        <w:rPr>
          <w:rFonts w:ascii="宋体" w:hAnsi="宋体"/>
        </w:rPr>
      </w:pPr>
      <w:r>
        <w:rPr>
          <w:rFonts w:hint="eastAsia" w:ascii="宋体" w:hAnsi="宋体"/>
        </w:rPr>
        <w:t>（1）第1周：电子元器件的识别、介绍P</w:t>
      </w:r>
      <w:r>
        <w:rPr>
          <w:rFonts w:ascii="宋体" w:hAnsi="宋体"/>
        </w:rPr>
        <w:t>CB</w:t>
      </w:r>
      <w:r>
        <w:rPr>
          <w:rFonts w:hint="eastAsia" w:ascii="宋体" w:hAnsi="宋体"/>
        </w:rPr>
        <w:t>制作和手工焊接步骤。</w:t>
      </w:r>
    </w:p>
    <w:p>
      <w:pPr>
        <w:rPr>
          <w:rFonts w:ascii="宋体" w:hAnsi="宋体"/>
        </w:rPr>
      </w:pPr>
      <w:r>
        <w:rPr>
          <w:rFonts w:hint="eastAsia" w:ascii="宋体" w:hAnsi="宋体"/>
        </w:rPr>
        <w:t>（2）第2周：手工焊接训练——双列直插器件焊接</w:t>
      </w:r>
      <w:r>
        <w:rPr>
          <w:rFonts w:hint="eastAsia" w:ascii="宋体" w:hAnsi="宋体"/>
          <w:lang w:eastAsia="zh-CN"/>
        </w:rPr>
        <w:t>（</w:t>
      </w:r>
      <w:r>
        <w:rPr>
          <w:rFonts w:hint="eastAsia" w:ascii="宋体" w:hAnsi="宋体"/>
          <w:lang w:val="en-US" w:eastAsia="zh-CN"/>
        </w:rPr>
        <w:t>呼吸灯与幸运大转盘</w:t>
      </w:r>
      <w:r>
        <w:rPr>
          <w:rFonts w:hint="eastAsia" w:ascii="宋体" w:hAnsi="宋体"/>
          <w:lang w:eastAsia="zh-CN"/>
        </w:rPr>
        <w:t>）</w:t>
      </w:r>
      <w:r>
        <w:rPr>
          <w:rFonts w:hint="eastAsia" w:ascii="宋体" w:hAnsi="宋体"/>
        </w:rPr>
        <w:t>。</w:t>
      </w:r>
    </w:p>
    <w:p>
      <w:pPr>
        <w:rPr>
          <w:rFonts w:ascii="宋体" w:hAnsi="宋体"/>
        </w:rPr>
      </w:pPr>
      <w:r>
        <w:rPr>
          <w:rFonts w:hint="eastAsia" w:ascii="宋体" w:hAnsi="宋体"/>
        </w:rPr>
        <w:t>（3）第3周：</w:t>
      </w:r>
      <w:r>
        <w:rPr>
          <w:rFonts w:hint="eastAsia" w:ascii="宋体" w:hAnsi="宋体"/>
          <w:lang w:val="en-US" w:eastAsia="zh-CN"/>
        </w:rPr>
        <w:t>电源、万用表、函数信号发生器、示波器</w:t>
      </w:r>
      <w:r>
        <w:rPr>
          <w:rFonts w:hint="eastAsia" w:ascii="宋体" w:hAnsi="宋体"/>
        </w:rPr>
        <w:t>使用初步、电路的调试与测试</w:t>
      </w:r>
      <w:r>
        <w:rPr>
          <w:rFonts w:hint="eastAsia" w:ascii="宋体" w:hAnsi="宋体"/>
          <w:lang w:eastAsia="zh-CN"/>
        </w:rPr>
        <w:t>、</w:t>
      </w:r>
      <w:r>
        <w:rPr>
          <w:rFonts w:hint="eastAsia" w:ascii="宋体" w:hAnsi="宋体"/>
          <w:lang w:val="en-US" w:eastAsia="zh-CN"/>
        </w:rPr>
        <w:t>元器件（电阻、电容、二极管、三极管等）参数的测定、误差分析</w:t>
      </w:r>
      <w:r>
        <w:rPr>
          <w:rFonts w:hint="eastAsia" w:ascii="宋体" w:hAnsi="宋体"/>
        </w:rPr>
        <w:t>。</w:t>
      </w:r>
    </w:p>
    <w:p>
      <w:pPr>
        <w:rPr>
          <w:rFonts w:ascii="宋体" w:hAnsi="宋体"/>
        </w:rPr>
      </w:pPr>
      <w:r>
        <w:rPr>
          <w:rFonts w:hint="eastAsia" w:ascii="宋体" w:hAnsi="宋体"/>
        </w:rPr>
        <w:t>（4）第4周：手工焊接训练——贴片器件焊接与调试</w:t>
      </w:r>
      <w:r>
        <w:rPr>
          <w:rFonts w:hint="eastAsia" w:ascii="宋体" w:hAnsi="宋体"/>
          <w:lang w:eastAsia="zh-CN"/>
        </w:rPr>
        <w:t>（</w:t>
      </w:r>
      <w:r>
        <w:rPr>
          <w:rFonts w:hint="eastAsia" w:ascii="宋体" w:hAnsi="宋体"/>
          <w:lang w:val="en-US" w:eastAsia="zh-CN"/>
        </w:rPr>
        <w:t>流水灯</w:t>
      </w:r>
      <w:r>
        <w:rPr>
          <w:rFonts w:hint="eastAsia" w:ascii="宋体" w:hAnsi="宋体"/>
          <w:lang w:eastAsia="zh-CN"/>
        </w:rPr>
        <w:t>）</w:t>
      </w:r>
      <w:r>
        <w:rPr>
          <w:rFonts w:hint="eastAsia" w:ascii="宋体" w:hAnsi="宋体"/>
        </w:rPr>
        <w:t>。</w:t>
      </w:r>
    </w:p>
    <w:p>
      <w:pPr>
        <w:rPr>
          <w:rFonts w:hint="eastAsia" w:ascii="宋体" w:hAnsi="宋体"/>
        </w:rPr>
      </w:pPr>
      <w:r>
        <w:rPr>
          <w:rFonts w:hint="eastAsia" w:ascii="宋体" w:hAnsi="宋体"/>
        </w:rPr>
        <w:t>（5）第5周：</w:t>
      </w:r>
      <w:r>
        <w:rPr>
          <w:rFonts w:hint="eastAsia" w:ascii="宋体" w:hAnsi="宋体"/>
          <w:lang w:val="en-US" w:eastAsia="zh-CN"/>
        </w:rPr>
        <w:t>示波器、电源的</w:t>
      </w:r>
      <w:r>
        <w:rPr>
          <w:rFonts w:hint="eastAsia" w:ascii="宋体" w:hAnsi="宋体"/>
        </w:rPr>
        <w:t>使用、电路</w:t>
      </w:r>
      <w:r>
        <w:rPr>
          <w:rFonts w:hint="eastAsia" w:ascii="宋体" w:hAnsi="宋体"/>
          <w:lang w:val="en-US" w:eastAsia="zh-CN"/>
        </w:rPr>
        <w:t>板（呼吸灯、幸运大转盘、流水灯）</w:t>
      </w:r>
      <w:r>
        <w:rPr>
          <w:rFonts w:hint="eastAsia" w:ascii="宋体" w:hAnsi="宋体"/>
        </w:rPr>
        <w:t>调试</w:t>
      </w:r>
      <w:r>
        <w:rPr>
          <w:rFonts w:hint="eastAsia" w:ascii="宋体" w:hAnsi="宋体"/>
          <w:lang w:val="en-US" w:eastAsia="zh-CN"/>
        </w:rPr>
        <w:t>与其上元器件幅度、频率、占空比等参数的了解与测量</w:t>
      </w:r>
      <w:r>
        <w:rPr>
          <w:rFonts w:hint="eastAsia" w:ascii="宋体" w:hAnsi="宋体"/>
        </w:rPr>
        <w:t>。</w:t>
      </w:r>
    </w:p>
    <w:p>
      <w:pPr>
        <w:rPr>
          <w:rFonts w:hint="eastAsia" w:ascii="宋体" w:hAnsi="宋体"/>
        </w:rPr>
      </w:pPr>
    </w:p>
    <w:p>
      <w:pPr>
        <w:rPr>
          <w:rFonts w:hint="eastAsia" w:eastAsia="黑体"/>
          <w:b/>
          <w:sz w:val="24"/>
        </w:rPr>
      </w:pPr>
      <w:r>
        <w:rPr>
          <w:rFonts w:eastAsia="黑体"/>
          <w:b/>
          <w:sz w:val="24"/>
        </w:rPr>
        <w:t>2 实验</w:t>
      </w:r>
      <w:r>
        <w:rPr>
          <w:rFonts w:hint="eastAsia" w:eastAsia="黑体"/>
          <w:b/>
          <w:sz w:val="24"/>
        </w:rPr>
        <w:t>收获</w:t>
      </w:r>
    </w:p>
    <w:p>
      <w:pPr>
        <w:numPr>
          <w:ilvl w:val="0"/>
          <w:numId w:val="14"/>
        </w:numP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认识了实验室常用的电阻、电容、二极管、三极管等元器件的参数特性及种类，了解其标称值的各种读法。</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了解电源、函数信号发生器、示波器、台式万用表的基本使用方法。</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了解双列直插式电路板的焊接方法、和贴片式电路板的焊接方法及焊接过程中应该避免的九个问题。</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了解印刷式电路板的各种制作方式，从手工焊接到机械焊接。</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了解电路板的基本构型。</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掌握测试电路板二点基本方法。</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增强小组协同合作能力，以两人为一组的小组实验，需要两人之间协同配合、相互沟通，共同完成实验内容。</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锻炼动手能力，不再是看别人做，而是自己亲自上手，完成电路板焊接、仪器使用、参数测定等实验内容。</w:t>
      </w:r>
    </w:p>
    <w:p>
      <w:pPr>
        <w:numPr>
          <w:ilvl w:val="0"/>
          <w:numId w:val="14"/>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锻炼自主学习能力，在课堂之外，还需要自己通过看视频等方式自己学习仪器使用和电路板焊接的相关知识。</w:t>
      </w:r>
    </w:p>
    <w:p>
      <w:pPr>
        <w:numPr>
          <w:ilvl w:val="0"/>
          <w:numId w:val="0"/>
        </w:numPr>
        <w:rPr>
          <w:rFonts w:hint="eastAsia" w:ascii="宋体" w:hAnsi="宋体" w:eastAsia="宋体" w:cs="宋体"/>
          <w:b w:val="0"/>
          <w:bCs/>
          <w:sz w:val="21"/>
          <w:szCs w:val="21"/>
          <w:lang w:val="en-US" w:eastAsia="zh-CN"/>
        </w:rPr>
      </w:pPr>
    </w:p>
    <w:p>
      <w:pPr>
        <w:numPr>
          <w:ilvl w:val="0"/>
          <w:numId w:val="0"/>
        </w:numPr>
        <w:rPr>
          <w:rFonts w:hint="eastAsia" w:eastAsia="黑体"/>
          <w:b/>
          <w:sz w:val="24"/>
          <w:lang w:val="en-US" w:eastAsia="zh-CN"/>
        </w:rPr>
      </w:pPr>
      <w:r>
        <w:rPr>
          <w:rFonts w:hint="eastAsia" w:eastAsia="黑体"/>
          <w:b/>
          <w:sz w:val="24"/>
        </w:rPr>
        <w:t>3</w:t>
      </w:r>
      <w:r>
        <w:rPr>
          <w:rFonts w:eastAsia="黑体"/>
          <w:b/>
          <w:sz w:val="24"/>
        </w:rPr>
        <w:t xml:space="preserve"> </w:t>
      </w:r>
      <w:r>
        <w:rPr>
          <w:rFonts w:hint="eastAsia" w:eastAsia="黑体"/>
          <w:b/>
          <w:sz w:val="24"/>
          <w:lang w:val="en-US" w:eastAsia="zh-CN"/>
        </w:rPr>
        <w:t>课程反馈及评价</w:t>
      </w:r>
    </w:p>
    <w:p>
      <w:pPr>
        <w:numPr>
          <w:ilvl w:val="0"/>
          <w:numId w:val="15"/>
        </w:numP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课程内容丰富多样，涵盖的内容非常之广，能够很好地让人认识电子信息类实验的内容及思想；动手实践的机会很多，让我产生很强的兴趣，乐于投入其中。</w:t>
      </w:r>
    </w:p>
    <w:p>
      <w:pPr>
        <w:numPr>
          <w:ilvl w:val="0"/>
          <w:numId w:val="15"/>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教学方式非常新颖，课上课后、线上线下相结合，诸多视频可以让我很直观地看到元器件构造、焊接细节等重要内容，让上手实践地难度大大降低；在实验的过程中，出现问题可以及时向老师请教，及时解决。</w:t>
      </w:r>
    </w:p>
    <w:p>
      <w:pPr>
        <w:numPr>
          <w:ilvl w:val="0"/>
          <w:numId w:val="15"/>
        </w:num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建议：视频的画质稍微有点低，有些地方看不太清楚；焊接的板子可以带走吗？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eastAsia="黑体"/>
          <w:b/>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lang w:val="en-US" w:eastAsia="zh-CN"/>
        </w:rPr>
      </w:pPr>
    </w:p>
    <w:p>
      <w:pPr>
        <w:numPr>
          <w:ilvl w:val="0"/>
          <w:numId w:val="0"/>
        </w:numPr>
        <w:tabs>
          <w:tab w:val="left" w:pos="2269"/>
        </w:tabs>
        <w:ind w:leftChars="0"/>
        <w:jc w:val="both"/>
        <w:outlineLvl w:val="9"/>
        <w:rPr>
          <w:rFonts w:hint="default" w:ascii="楷体_GB2312" w:hAnsi="新宋体" w:eastAsia="楷体_GB2312"/>
          <w:b/>
          <w:bCs/>
          <w:snapToGrid w:val="0"/>
          <w:spacing w:val="20"/>
          <w:kern w:val="0"/>
          <w:position w:val="18"/>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09367"/>
    <w:multiLevelType w:val="singleLevel"/>
    <w:tmpl w:val="88809367"/>
    <w:lvl w:ilvl="0" w:tentative="0">
      <w:start w:val="1"/>
      <w:numFmt w:val="chineseCounting"/>
      <w:suff w:val="nothing"/>
      <w:lvlText w:val="%1、"/>
      <w:lvlJc w:val="left"/>
      <w:rPr>
        <w:rFonts w:hint="eastAsia"/>
      </w:rPr>
    </w:lvl>
  </w:abstractNum>
  <w:abstractNum w:abstractNumId="1">
    <w:nsid w:val="989167EF"/>
    <w:multiLevelType w:val="singleLevel"/>
    <w:tmpl w:val="989167EF"/>
    <w:lvl w:ilvl="0" w:tentative="0">
      <w:start w:val="4"/>
      <w:numFmt w:val="decimal"/>
      <w:suff w:val="nothing"/>
      <w:lvlText w:val="%1）"/>
      <w:lvlJc w:val="left"/>
    </w:lvl>
  </w:abstractNum>
  <w:abstractNum w:abstractNumId="2">
    <w:nsid w:val="A225F49B"/>
    <w:multiLevelType w:val="singleLevel"/>
    <w:tmpl w:val="A225F49B"/>
    <w:lvl w:ilvl="0" w:tentative="0">
      <w:start w:val="1"/>
      <w:numFmt w:val="decimal"/>
      <w:suff w:val="nothing"/>
      <w:lvlText w:val="（%1）"/>
      <w:lvlJc w:val="left"/>
    </w:lvl>
  </w:abstractNum>
  <w:abstractNum w:abstractNumId="3">
    <w:nsid w:val="B9669E71"/>
    <w:multiLevelType w:val="singleLevel"/>
    <w:tmpl w:val="B9669E71"/>
    <w:lvl w:ilvl="0" w:tentative="0">
      <w:start w:val="1"/>
      <w:numFmt w:val="decimal"/>
      <w:suff w:val="nothing"/>
      <w:lvlText w:val="（%1）"/>
      <w:lvlJc w:val="left"/>
    </w:lvl>
  </w:abstractNum>
  <w:abstractNum w:abstractNumId="4">
    <w:nsid w:val="BD064DB8"/>
    <w:multiLevelType w:val="singleLevel"/>
    <w:tmpl w:val="BD064DB8"/>
    <w:lvl w:ilvl="0" w:tentative="0">
      <w:start w:val="1"/>
      <w:numFmt w:val="decimal"/>
      <w:suff w:val="nothing"/>
      <w:lvlText w:val="（%1）"/>
      <w:lvlJc w:val="left"/>
    </w:lvl>
  </w:abstractNum>
  <w:abstractNum w:abstractNumId="5">
    <w:nsid w:val="CFC32B97"/>
    <w:multiLevelType w:val="singleLevel"/>
    <w:tmpl w:val="CFC32B97"/>
    <w:lvl w:ilvl="0" w:tentative="0">
      <w:start w:val="1"/>
      <w:numFmt w:val="decimal"/>
      <w:suff w:val="nothing"/>
      <w:lvlText w:val="（%1）"/>
      <w:lvlJc w:val="left"/>
    </w:lvl>
  </w:abstractNum>
  <w:abstractNum w:abstractNumId="6">
    <w:nsid w:val="E4B1268A"/>
    <w:multiLevelType w:val="singleLevel"/>
    <w:tmpl w:val="E4B1268A"/>
    <w:lvl w:ilvl="0" w:tentative="0">
      <w:start w:val="1"/>
      <w:numFmt w:val="decimal"/>
      <w:suff w:val="nothing"/>
      <w:lvlText w:val="（%1）"/>
      <w:lvlJc w:val="left"/>
    </w:lvl>
  </w:abstractNum>
  <w:abstractNum w:abstractNumId="7">
    <w:nsid w:val="F2755FE0"/>
    <w:multiLevelType w:val="singleLevel"/>
    <w:tmpl w:val="F2755FE0"/>
    <w:lvl w:ilvl="0" w:tentative="0">
      <w:start w:val="1"/>
      <w:numFmt w:val="decimal"/>
      <w:suff w:val="nothing"/>
      <w:lvlText w:val="（%1）"/>
      <w:lvlJc w:val="left"/>
    </w:lvl>
  </w:abstractNum>
  <w:abstractNum w:abstractNumId="8">
    <w:nsid w:val="00AF87F3"/>
    <w:multiLevelType w:val="singleLevel"/>
    <w:tmpl w:val="00AF87F3"/>
    <w:lvl w:ilvl="0" w:tentative="0">
      <w:start w:val="1"/>
      <w:numFmt w:val="decimal"/>
      <w:suff w:val="nothing"/>
      <w:lvlText w:val="（%1）"/>
      <w:lvlJc w:val="left"/>
    </w:lvl>
  </w:abstractNum>
  <w:abstractNum w:abstractNumId="9">
    <w:nsid w:val="1AC9D5E3"/>
    <w:multiLevelType w:val="singleLevel"/>
    <w:tmpl w:val="1AC9D5E3"/>
    <w:lvl w:ilvl="0" w:tentative="0">
      <w:start w:val="1"/>
      <w:numFmt w:val="chineseCounting"/>
      <w:suff w:val="nothing"/>
      <w:lvlText w:val="%1、"/>
      <w:lvlJc w:val="left"/>
      <w:rPr>
        <w:rFonts w:hint="eastAsia"/>
      </w:rPr>
    </w:lvl>
  </w:abstractNum>
  <w:abstractNum w:abstractNumId="10">
    <w:nsid w:val="4B5895A1"/>
    <w:multiLevelType w:val="multilevel"/>
    <w:tmpl w:val="4B5895A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4FAF56FE"/>
    <w:multiLevelType w:val="singleLevel"/>
    <w:tmpl w:val="4FAF56FE"/>
    <w:lvl w:ilvl="0" w:tentative="0">
      <w:start w:val="2"/>
      <w:numFmt w:val="decimal"/>
      <w:suff w:val="nothing"/>
      <w:lvlText w:val="（%1）"/>
      <w:lvlJc w:val="left"/>
    </w:lvl>
  </w:abstractNum>
  <w:abstractNum w:abstractNumId="12">
    <w:nsid w:val="5E73B95B"/>
    <w:multiLevelType w:val="singleLevel"/>
    <w:tmpl w:val="5E73B95B"/>
    <w:lvl w:ilvl="0" w:tentative="0">
      <w:start w:val="1"/>
      <w:numFmt w:val="chineseCounting"/>
      <w:suff w:val="nothing"/>
      <w:lvlText w:val="%1、"/>
      <w:lvlJc w:val="left"/>
      <w:rPr>
        <w:rFonts w:hint="eastAsia"/>
      </w:rPr>
    </w:lvl>
  </w:abstractNum>
  <w:abstractNum w:abstractNumId="13">
    <w:nsid w:val="670D828C"/>
    <w:multiLevelType w:val="singleLevel"/>
    <w:tmpl w:val="670D828C"/>
    <w:lvl w:ilvl="0" w:tentative="0">
      <w:start w:val="1"/>
      <w:numFmt w:val="chineseCounting"/>
      <w:suff w:val="nothing"/>
      <w:lvlText w:val="%1、"/>
      <w:lvlJc w:val="left"/>
      <w:rPr>
        <w:rFonts w:hint="eastAsia"/>
      </w:rPr>
    </w:lvl>
  </w:abstractNum>
  <w:abstractNum w:abstractNumId="14">
    <w:nsid w:val="780233D6"/>
    <w:multiLevelType w:val="singleLevel"/>
    <w:tmpl w:val="780233D6"/>
    <w:lvl w:ilvl="0" w:tentative="0">
      <w:start w:val="1"/>
      <w:numFmt w:val="decimal"/>
      <w:suff w:val="nothing"/>
      <w:lvlText w:val="（%1）"/>
      <w:lvlJc w:val="left"/>
    </w:lvl>
  </w:abstractNum>
  <w:num w:numId="1">
    <w:abstractNumId w:val="9"/>
  </w:num>
  <w:num w:numId="2">
    <w:abstractNumId w:val="10"/>
  </w:num>
  <w:num w:numId="3">
    <w:abstractNumId w:val="6"/>
  </w:num>
  <w:num w:numId="4">
    <w:abstractNumId w:val="4"/>
  </w:num>
  <w:num w:numId="5">
    <w:abstractNumId w:val="0"/>
  </w:num>
  <w:num w:numId="6">
    <w:abstractNumId w:val="12"/>
  </w:num>
  <w:num w:numId="7">
    <w:abstractNumId w:val="7"/>
  </w:num>
  <w:num w:numId="8">
    <w:abstractNumId w:val="5"/>
  </w:num>
  <w:num w:numId="9">
    <w:abstractNumId w:val="1"/>
  </w:num>
  <w:num w:numId="10">
    <w:abstractNumId w:val="8"/>
  </w:num>
  <w:num w:numId="11">
    <w:abstractNumId w:val="13"/>
  </w:num>
  <w:num w:numId="12">
    <w:abstractNumId w:val="11"/>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34BC2"/>
    <w:rsid w:val="08EE0200"/>
    <w:rsid w:val="0DF94E61"/>
    <w:rsid w:val="1ED307A6"/>
    <w:rsid w:val="334727B0"/>
    <w:rsid w:val="3EA34BC2"/>
    <w:rsid w:val="436E7C98"/>
    <w:rsid w:val="5AF42507"/>
    <w:rsid w:val="62734174"/>
    <w:rsid w:val="62B678CC"/>
    <w:rsid w:val="6AAE7078"/>
    <w:rsid w:val="6FEF0741"/>
    <w:rsid w:val="7C40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2022-03-23T13:50:00Z</dcterms:created>
  <dc:creator>szx</dc:creator>
  <cp:lastModifiedBy>szx</cp:lastModifiedBy>
  <dcterms:modified xsi:type="dcterms:W3CDTF">2022-03-27T08:39:20Z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849632A5629D44CBABA5059921F9A100</vt:lpwstr>
  </property>
</Properties>
</file>