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F116" w14:textId="77777777" w:rsidR="0068515C" w:rsidRDefault="0068515C">
      <w:r>
        <w:t xml:space="preserve">淨土大經科註（第四回）　　（第四一七集）　　</w:t>
      </w:r>
      <w:r>
        <w:t>2017/1/13</w:t>
      </w:r>
      <w:r>
        <w:t xml:space="preserve">　　香港佛陀教育協會　　檔名：</w:t>
      </w:r>
      <w:r>
        <w:t xml:space="preserve">02-041-0417 </w:t>
      </w:r>
    </w:p>
    <w:p w14:paraId="7B038246" w14:textId="77777777" w:rsidR="0068515C" w:rsidRDefault="0068515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A9BADB" w14:textId="77777777" w:rsidR="0068515C" w:rsidRDefault="0068515C">
      <w:pPr>
        <w:pStyle w:val="a3"/>
      </w:pPr>
      <w:r>
        <w:t xml:space="preserve">　　請看《大經科註》第九百五十一頁第六行，「婬引殺機」。請看經文：</w:t>
      </w:r>
      <w:r>
        <w:t xml:space="preserve"> </w:t>
      </w:r>
    </w:p>
    <w:p w14:paraId="1A72450B" w14:textId="77777777" w:rsidR="0068515C" w:rsidRDefault="0068515C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2CCF7689" w14:textId="77777777" w:rsidR="0068515C" w:rsidRDefault="0068515C">
      <w:pPr>
        <w:pStyle w:val="a3"/>
      </w:pPr>
      <w:r>
        <w:t xml:space="preserve">　　這段經文告訴我們，殺、盜、淫，淫最容易犯，也最可怕，它跟殺有分不開的關係。這個罪過，淫再加上殺，就是無間地獄。我們根據聯合國的調查報導，每一天墮胎，墮胎是殺人，有多少人？估計有十五萬人，每一天。一年超過五千萬，比第二次世界大戰陣亡的，以及無辜死亡的這些平民，人數還要超過。天天不間斷。這個一定要常常放在心上。想到淫欲你就想到墮胎，想到墮胎，你就想到要殺兒子。這個兒子跟你是四種緣分：報恩、報怨、討債、還債。報恩的，恩變成仇；報仇的，仇上再加仇恨，怎麼得了！討債的，不但你沒有還他債，你還欠他命債；還債的，他來還債的，你把他殺死了，又變成更重的怨恨，這種怨恨生生世世沒完沒了，你說多可怕！佛在此地教導我們、提醒我們，殺盜淫妄不能做。</w:t>
      </w:r>
      <w:r>
        <w:t xml:space="preserve"> </w:t>
      </w:r>
    </w:p>
    <w:p w14:paraId="2E0340CF" w14:textId="77777777" w:rsidR="0068515C" w:rsidRDefault="0068515C">
      <w:pPr>
        <w:pStyle w:val="a3"/>
      </w:pPr>
      <w:r>
        <w:t xml:space="preserve">　　經文裡面所說，『交結聚會』，我們看念老的註解。《淨影疏》裡頭說：「交結聚會」這以下，明造惡過。說明造惡的過失。「為婬造作殺盜等事，是其過也」，罪過。下面這一句，是黃念老給我們做的白話解釋。「此下正明由於婬惡而引起殺盜等罪」。在今天的社會，無論在哪個國家地區，你都看到。不但看到，讓你無法避免，四方上下，這些廣告、畫面太多了！有人問我女孩子穿的服裝，暴露出來，那是什麼服裝？地獄服裝。標準服裝有，很少，伊斯蘭的婦女是標準服裝，天主教的修女是標準服裝，標準服裝少了。讓你看到這個人，看到這個畫面，起什麼作用？起淫心，起淫惡的念頭，非常可怕！</w:t>
      </w:r>
      <w:r>
        <w:t xml:space="preserve"> </w:t>
      </w:r>
    </w:p>
    <w:p w14:paraId="4DDA1346" w14:textId="77777777" w:rsidR="0068515C" w:rsidRDefault="0068515C">
      <w:pPr>
        <w:pStyle w:val="a3"/>
      </w:pPr>
      <w:r>
        <w:t xml:space="preserve">　　「交結者，勾結也」。「聚會」，現在這個交際場合聚會多了，是以舞會最多，到處都是的，「聚集邪眾」。什麼是邪眾？這兩個字用得不過分，夫子給我們定的標準，是「思無邪」，表現出來讓你看到的、聽到的、接觸到的，不會動殺、盜、淫、妄這個念頭，這叫思無邪。現在的社會好像唯恐你不邪，邪正顛倒了，才有這麼多的災難。所以多少人說人心壞了，社會亂了，怎麼辦？只有念佛人有辦法，他有什麼辦法？信願持名，求生淨土。極樂世界沒有這些事情，你看不到，你聽不到，接觸不到，極樂世界究竟圓滿的把孔子思無邪做到了，好啊！我們今天社會動亂，可以說史無前例，亂成一團。</w:t>
      </w:r>
      <w:r>
        <w:t xml:space="preserve"> </w:t>
      </w:r>
    </w:p>
    <w:p w14:paraId="4222489C" w14:textId="77777777" w:rsidR="0068515C" w:rsidRDefault="0068515C">
      <w:pPr>
        <w:pStyle w:val="a3"/>
      </w:pPr>
      <w:r>
        <w:t xml:space="preserve">　　學佛難！我們聽到有些法師大德講得很好，記住，孔老夫子警告我們，「聽其言而觀其行」，「觀其行」這三個字重要。他說得很好，他做到沒有？細心去觀察。如果他沒做到，我們只聽他上半句，聽其言，下面觀其行則就不要了，意思你懂了嗎？</w:t>
      </w:r>
      <w:r>
        <w:lastRenderedPageBreak/>
        <w:t>說得很好，點點頭，行為，則搖搖頭，不能跟他學，跟他學是騙人，那妄語、兩舌、惡口、綺語，是不是？一看就看出來了。我們自己真正做佛弟子，皈依三寶了，一定言行一致。在今天的社會，有這個必要，先行其言，我還沒有說話，我先做到，做到之後再說，沒有做到的我不敢說。這是真佛弟子，給社會大眾做佛門弟子的好榜樣，人家一看，這是佛的學生、菩薩的學生，是個學聖賢人的人，這就對了。</w:t>
      </w:r>
      <w:r>
        <w:t xml:space="preserve"> </w:t>
      </w:r>
    </w:p>
    <w:p w14:paraId="38485CE4" w14:textId="77777777" w:rsidR="0068515C" w:rsidRDefault="0068515C">
      <w:pPr>
        <w:pStyle w:val="a3"/>
      </w:pPr>
      <w:r>
        <w:t xml:space="preserve">　　如果拿著別人的招牌，自己掛上，做出種種不法的事情，社會大眾有明白人，不是沒有，明白人看得出來，你在造惡業，你將來要受三途苦報，這經上講得多清楚多明白，不是假的。所以我們謹慎一點，還是先行其言。處處能夠想到，我言行舉止都要給大眾做好榜樣，不能虧負三寶，不能辜負祖先，父母怎麼教我的，老師怎麼教我的，我要對得起父母師長。</w:t>
      </w:r>
      <w:r>
        <w:t xml:space="preserve"> </w:t>
      </w:r>
    </w:p>
    <w:p w14:paraId="4B2076F6" w14:textId="77777777" w:rsidR="0068515C" w:rsidRDefault="0068515C">
      <w:pPr>
        <w:pStyle w:val="a3"/>
      </w:pPr>
      <w:r>
        <w:t xml:space="preserve">　　真實的標準、究竟的標準，在聖賢書本裡，在佛的經典裡。夫子把一生該走的道路都給我們講得很清楚，從哪裡做起？格物、致知。格物、致知什麼意思？跟大乘經裡面所說的看破、放下是一個意思。格物是放下，格除物欲，物欲就是五欲六塵，這個東西要放下。那是我們生活必需，真正學聖賢的人，不能不吃飯、不能不喝水，飲食起居適可而止，沒有貪心，沒有佔有。飯能吃飽，夠了，沒有講求。衣能保暖，足了，何必多求？小房舍能遮蔽風雨，要知足，知足常樂。有多餘的，幫助別人。幫助別人，佛給我們說的，果報殊勝。財布施，以財物幫助別人，得財富，果報得財富。這個人命中有錢，富貴人，那個命裡頭的錢從哪裡來的？過去生生世世修財布施累積而成的。貧窮的人，生活艱難的人，過去不肯修財布施，對於財物吝嗇，這一生就招這個果報。</w:t>
      </w:r>
      <w:r>
        <w:t xml:space="preserve"> </w:t>
      </w:r>
    </w:p>
    <w:p w14:paraId="378096EE" w14:textId="77777777" w:rsidR="0068515C" w:rsidRDefault="0068515C">
      <w:pPr>
        <w:pStyle w:val="a3"/>
      </w:pPr>
      <w:r>
        <w:t xml:space="preserve">　　我這一生沒財，年輕的時候很清苦，熬過來了。遇到章嘉大師，他把這樁事情告訴我，財，財施得財富，要不要？還是要。出家人要了幹什麼？弘法利生。接引大眾，四攝法，四攝法裡頭一個就是布施。這個布施跟菩薩六度的意思不一樣，菩薩六度裡布施是度慳貪，把自己慳吝的心斷掉，是這個意思，大慈大悲、救苦救難。四攝法裡面的財布施不是的，是與眾生結善緣，多送禮、多請客。送禮、請客也要花錢，量力而為之。為什麼？佛家有句話說，「欲令入佛智」，手段，「先以欲勾牽」，就這個意思，送禮、請客結緣。這樣的聚會，意思在哪裡？布施正法。你看，先用財布施引導，真正的目的，這個聚會裡頭開導正法，目的在此地。</w:t>
      </w:r>
      <w:r>
        <w:t xml:space="preserve"> </w:t>
      </w:r>
    </w:p>
    <w:p w14:paraId="5B2B00F3" w14:textId="77777777" w:rsidR="0068515C" w:rsidRDefault="0068515C">
      <w:pPr>
        <w:pStyle w:val="a3"/>
      </w:pPr>
      <w:r>
        <w:t xml:space="preserve">　　你愈施愈多，財施得財富，法施得智慧，無畏施得長壽。時間久了，你愈來愈過得好，別人就向你請教了，你怎麼能過得這麼好？我說佛教給我的，是真的不是假的，佛教給我四攝，佛教給我六波羅蜜，四攝、六波羅蜜改造命運。命運掌在自己手上，不掌在閻王手上，也不掌在眾神的手上，掌握在自己。勤修三種布施就得三種利益，這個我們要知道。</w:t>
      </w:r>
      <w:r>
        <w:t xml:space="preserve"> </w:t>
      </w:r>
    </w:p>
    <w:p w14:paraId="1BD057FA" w14:textId="77777777" w:rsidR="0068515C" w:rsidRDefault="0068515C">
      <w:pPr>
        <w:pStyle w:val="a3"/>
      </w:pPr>
      <w:r>
        <w:t xml:space="preserve">　　佛對眾生的愛護跟自己沒有兩樣，只有佛知道，眾生跟自己的關係確實是一體，愛眾生就是愛自己，不愛眾生就是作踐自己。事實真相要曉得。為什麼要愛眾生、要幫助眾生？父母要不要幫助？兒女要不要幫助？眾生跟父母兒女沒有兩樣，是一不是二。大乘經教裡處處都是，能大師開悟的時候所做的報告，很簡單，合起來只有二十個字，五句話。見性了，性是什麼？見性就是真心，見到真心。從今往後統統用真心生活，用真心待人接物，用真心處理一切大眾。那是什麼？佛菩薩，中國人講聖賢</w:t>
      </w:r>
      <w:r>
        <w:lastRenderedPageBreak/>
        <w:t>人，他不是凡人，超凡脫俗。多快樂、多自在，於社會地位不相干，於財富也不相干，樂在其中。</w:t>
      </w:r>
      <w:r>
        <w:t xml:space="preserve"> </w:t>
      </w:r>
    </w:p>
    <w:p w14:paraId="22CBC24D" w14:textId="77777777" w:rsidR="0068515C" w:rsidRDefault="0068515C">
      <w:pPr>
        <w:pStyle w:val="a3"/>
      </w:pPr>
      <w:r>
        <w:t xml:space="preserve">　　孔子他老人家所說的，《論語》裡頭一句話，第一句，「學而時習之，不亦說乎」。你把你所學的落實在生活，快樂！無論修學哪個法門，或者修學聖賢典籍，外國的這些宗教經典，不是拿來禱告的，不是每天做錯事情，向神、向上帝懺悔的。你果然都能把它落實，神跟上帝都歡喜；你沒有做到，你天天在造作罪業，拿著經典做禱告，神看到搖頭，你怎麼是這個學法？所以學了就要變成生活，變成日常生活當中的享受。</w:t>
      </w:r>
      <w:r>
        <w:t xml:space="preserve"> </w:t>
      </w:r>
    </w:p>
    <w:p w14:paraId="7DE9CB73" w14:textId="77777777" w:rsidR="0068515C" w:rsidRDefault="0068515C">
      <w:pPr>
        <w:pStyle w:val="a3"/>
      </w:pPr>
      <w:r>
        <w:t xml:space="preserve">　　方東美先生告訴我，學佛是人生最高的享受，真的，沒錯。我學了六十年，我感恩老師，我得到的真的是快樂、享受。我沒有社會地位，也沒財富，孔老夫子亦如是，沒有做過大官，沒有發過大財，快樂！樂的是什麼？聖賢教誨變成自己的生活，那就是把自己從一個平凡的人提升到聖賢，從凡夫提升到菩薩、提升到佛，佛皆大歡喜。為什麼要學？就為這個。你要不要歡喜？要，人人都要，人人都羨慕，你怎麼那麼歡喜，歡喜從哪來的？學而時習之，從這來的。這些經文你都學會了，你都能落實了，你能不歡喜嗎？沒有這個道理。</w:t>
      </w:r>
      <w:r>
        <w:t xml:space="preserve"> </w:t>
      </w:r>
    </w:p>
    <w:p w14:paraId="0D2F05EC" w14:textId="77777777" w:rsidR="0068515C" w:rsidRDefault="0068515C">
      <w:pPr>
        <w:pStyle w:val="a3"/>
      </w:pPr>
      <w:r>
        <w:t xml:space="preserve">　　由於婬惡，婬的念頭、婬的思惟、婬的行為、連帶殺生、偷盜都來了。一個就是惡道，三個加在一起，那是無間地獄，苦不堪言。</w:t>
      </w:r>
      <w:r>
        <w:t xml:space="preserve"> </w:t>
      </w:r>
    </w:p>
    <w:p w14:paraId="6002EE0C" w14:textId="77777777" w:rsidR="0068515C" w:rsidRDefault="0068515C">
      <w:pPr>
        <w:pStyle w:val="a3"/>
      </w:pPr>
      <w:r>
        <w:t xml:space="preserve">　　下面這一句，『攻劫殺戮』，這是我們今天講的競爭；提升，鬥爭，鬥爭就包含「攻劫殺戮」，全包含了。更嚴重的，提升上去，那就是戰爭，多少人受苦受難。發動戰爭好像很容易，戰爭結束之後，無論勝負雙方全都在惡道，不值得。我看過唐太宗附體的光碟，他透露出信息，他墮無間地獄。從無間地獄出來可不是容易事情，什麼樣的功德把他從無間地獄，又出離無間地獄來警告我們？問他什麼原因墮無間地獄？好皇上，歷史上稱為明君，這麼個好人為什麼墮地獄？殺人太多。我們知道，他確確實實是個將軍，十六歲就帶兵打仗，好像他沒有打過敗仗，當然要殺人。在本國發起戰爭，爭奪政權，對外國發動戰爭，抵抗侵略，以戰爭為手段，還是無法避免。</w:t>
      </w:r>
      <w:r>
        <w:t xml:space="preserve"> </w:t>
      </w:r>
    </w:p>
    <w:p w14:paraId="6B732EDA" w14:textId="77777777" w:rsidR="0068515C" w:rsidRDefault="0068515C">
      <w:pPr>
        <w:pStyle w:val="a3"/>
      </w:pPr>
      <w:r>
        <w:t xml:space="preserve">　　什麼樣大的功德救了他？我們都想不到，《群書治要》，沒人想到，我們都沒想到。是他有一次，我在澳洲。我將《群書治要》印了一萬套，好書，我希望它永遠不會失傳。這個書，大家都知道，我給諸位報告過，我找了三年才找到。找到之後非常歡喜，為什麼？這是唐太宗治國的寶典。儒家告訴我們，修身、齊家、治國、平天下，平天下那個平字是平等對待、和睦相處，平是和平，是平等。這要智慧，這個要德行、要方法，智慧、德行、方法在哪裡？就在《群書治要》這部書裡頭。哪個人不想修身？哪個人不想齊家？齊家是家庭美滿，家和萬事興。哪個人不想國治，社會安定，國家富強？最後平天下，天下太平。唐太宗這本書通過實驗，大唐帝國做出來了，不是假的，是真的。這樣一本好書重新出現，大量翻印流通，所以他能離開地獄，地藏王菩薩帶他出來。</w:t>
      </w:r>
      <w:r>
        <w:t xml:space="preserve"> </w:t>
      </w:r>
    </w:p>
    <w:p w14:paraId="3CD961FF" w14:textId="77777777" w:rsidR="0068515C" w:rsidRDefault="0068515C">
      <w:pPr>
        <w:pStyle w:val="a3"/>
      </w:pPr>
      <w:r>
        <w:t xml:space="preserve">　　書店印出樣書的時候，那個時候我住在澳洲，寄給我看。我們幾個人在那欣賞，做得我們很滿意，沒想到我身旁邊一個同修，在家居士，跪在地下，說我是李世民。我聽說，唐太宗附體，我請他坐，他不敢坐，他感恩。我說我對你沒有做什麼恩德。他講《群書治要》，我明白了。因為我們做《群書治要》這樁事情，他才能離地獄。告訴我兩樁事情：這部書能救中國，能救全世界。能救中國，我想到了，能救全世界，我沒想到，他說出來了。所以我就考慮要把它翻成白話文，然後從白話文翻成外國文，對全世界流通，這個書能救全世界，唐太宗告訴我的。我相信附體是真的，不是假的，因為我旁邊這個被附體的人，她決定表演不出來，肯定是附體，時間不長，不超過十分鐘，他就走了。</w:t>
      </w:r>
      <w:r>
        <w:t xml:space="preserve"> </w:t>
      </w:r>
    </w:p>
    <w:p w14:paraId="7A9156C3" w14:textId="77777777" w:rsidR="0068515C" w:rsidRDefault="0068515C">
      <w:pPr>
        <w:pStyle w:val="a3"/>
      </w:pPr>
      <w:r>
        <w:t xml:space="preserve">　　我們要做什麼樣的功德，才能夠赦免無間地獄的罪過？從唐太宗這次附體來找我，我就明白了，要做救度全球人的大心，大慈悲心。像佛菩薩一樣，不是度這一國這一個族群，是要度全球眾生，一個也不漏。善事，什麼樣的善事最大？無過於印行聖賢教誨，功德最大。唐太宗這個功德，是一萬套《群書治要》。今天《群書治要》在世界上流通，我相信不止十萬套，不止，我估計應該有五十萬到一百萬套，在流通的，有八種不同的文字翻譯的。讀到這部書的人，沒有一個不讚歎，包括一些我認識的國家領導人，歡喜，普遍受到歡迎。大事！參與做這個工作的人，翻成白話文，從白話文再翻成外國文，都是無量功德。當然，起因還是唐太宗，不是他提醒，我沒想到，他提醒了，我們努力把它做到，用這本書修身、齊家、治國、平天下，都在裡頭。</w:t>
      </w:r>
      <w:r>
        <w:t xml:space="preserve"> </w:t>
      </w:r>
    </w:p>
    <w:p w14:paraId="34BA82F5" w14:textId="77777777" w:rsidR="0068515C" w:rsidRDefault="0068515C">
      <w:pPr>
        <w:pStyle w:val="a3"/>
      </w:pPr>
      <w:r>
        <w:t xml:space="preserve">　　我們想到，很遺憾，唐太宗那個時代，是做得很圓滿，從三皇五帝到晉代，東晉，隋、唐、宋、元、明、清這六朝一千多年，有很多好東西不在裡頭，唐太宗沒見到。那我們就有個使命，唐太宗編的正篇，過去一千多年，現在這一千多年又很多豐富的資料，要編續篇。續篇，依照前面的體例、樣子，我們再編五十卷，五十萬字，從《四庫全書》裡頭去找資料。編成之後，正續兩篇總共一百卷，一百萬字。把這一百萬字讀通了，讀明白了，《四庫全書》你全讀到了，是《四庫全書》精華的精華本。這個功勞跟唐太宗最初發心編這部書功德一樣大。這個功德，記住，可以度無間地獄，無間地獄好不容易出來，他做這麼一樁好事情。讓我們曉得，什麼功德第一大？真實智慧功德第一大。《群書治要》、《四庫全書》是中國老祖宗、中國古聖先賢的真實智慧。從智慧裡頭衍生真實的方法、真實的理念、真實的效果、真實的經驗，幫助千年萬世的子孫們。只要讀這部書，修身、齊家、治國的智慧、能量你統統具足了，你說多重要！</w:t>
      </w:r>
      <w:r>
        <w:t xml:space="preserve"> </w:t>
      </w:r>
    </w:p>
    <w:p w14:paraId="723EBE41" w14:textId="77777777" w:rsidR="0068515C" w:rsidRDefault="0068515C">
      <w:pPr>
        <w:pStyle w:val="a3"/>
      </w:pPr>
      <w:r>
        <w:t xml:space="preserve">　　我們今天看到的，一個大問題擺在面前，讀文言文的人太少了。我在昨天才知道有個女同修，來到我們道場，我們見了面，她是教英語的，在大學教書教英語。她教學，聽說只有一篇文章叫學生念，一首歌曲，課程沒有教科書，很簡單，但是成績非常卓著。就是要多念遍數，十遍、二十遍、三十遍，一直念下去，效果比其他老師課堂裡面都高。她告訴我，她聽我講經，聽懂了一句話，一門深入，長時薰修；讀書千遍，其義自見。她就用這個方法，沒有一點奇妙。學生們念得很高興，念得很熟，不但一口流利的英語，而且寫文章寫得非常好，就讀一篇。過去李老師教我們，要讀一百篇才能寫文言文，讀五十篇能看文言文。她告訴我，不要那麼多，一篇就夠了。你們有沒有同學實驗一下，試試看，一篇。</w:t>
      </w:r>
      <w:r>
        <w:t xml:space="preserve"> </w:t>
      </w:r>
    </w:p>
    <w:p w14:paraId="6C15A7DD" w14:textId="77777777" w:rsidR="0068515C" w:rsidRDefault="0068515C">
      <w:pPr>
        <w:pStyle w:val="a3"/>
      </w:pPr>
      <w:r>
        <w:t xml:space="preserve">　　佛經也可以，會有驚人的效果，拿一篇最短的，《般若心經》，二百六十個字。你一生就受持這一部經，念上一萬遍，二萬遍，念得滾瓜爛熟。她的經驗告訴你，可以通一切經，一切大乘經你拿到手沒障礙，一經通則一切經通。中國，她說她給我們證明，中國古老的教學理念、教學方法管用。所以我問她教學課本，她沒課本，就一篇文章。這篇文章還不一定，你喜歡哪一篇你就念哪一篇，沒有限制的，不是限制大家一樣的。可是你選的時候，你這篇你要念到底，天天念，每天上課都念這一篇，念到法喜充滿，說話流利。同學們在一起比賽，都是名列前茅。古人東西妙絕了，是我們今人無法想像。</w:t>
      </w:r>
      <w:r>
        <w:t xml:space="preserve"> </w:t>
      </w:r>
    </w:p>
    <w:p w14:paraId="15D5CAFD" w14:textId="77777777" w:rsidR="0068515C" w:rsidRDefault="0068515C">
      <w:pPr>
        <w:pStyle w:val="a3"/>
      </w:pPr>
      <w:r>
        <w:t xml:space="preserve">　　我們要好好來提倡，多幾個人有這樣的成就，大家相信了，慢慢推廣，讓人喜歡讀書，就從一門深入。儒書，《大學》好，只有一千七百多字，一篇文章，可以讀，儒家的，包羅全部。真正通達之後，有同修告訴我，他們把《無量壽經》念了一萬遍，念了二萬遍，告訴我一句話，他現在看出來，這個經裡頭每一個字，這經文每個字，都圓滿含攝全經的教義。他能把這個經講給我聽，不參考古人的註解，自己悟的。用後面的經文來解釋前面經文，念到後面，用前面經文解釋後面經文，講得頭頭是道，我聽了也法喜充滿。這個讓我們漢學院有這麼個念頭，所以才有今天的際遇，才有這樣的效果，我們非常歡喜。</w:t>
      </w:r>
      <w:r>
        <w:t xml:space="preserve"> </w:t>
      </w:r>
    </w:p>
    <w:p w14:paraId="45D90F92" w14:textId="77777777" w:rsidR="0068515C" w:rsidRDefault="0068515C">
      <w:pPr>
        <w:pStyle w:val="a3"/>
      </w:pPr>
      <w:r>
        <w:t xml:space="preserve">　　我們看末後這一行。『強奪』這兩個字，憬興大師說：「公然劫取。」這強盜的行為，現在這個社會多，有權有勢的人更多。「迫脅者，以威力相恐懼，即豪奪也」，這就是盜惡。強取豪奪，這是強盜的行為。「如是廣行殺盜之惡」，為的是什麼？「只為歸給妻子，取悅於一婦人，以圖極身作樂而已」。這什麼？從淫欲，從淫欲裡面擴展到盜、殺，因為淫引起殺盜。</w:t>
      </w:r>
      <w:r>
        <w:t xml:space="preserve"> </w:t>
      </w:r>
    </w:p>
    <w:p w14:paraId="33372EB4" w14:textId="77777777" w:rsidR="0068515C" w:rsidRDefault="0068515C">
      <w:pPr>
        <w:pStyle w:val="a3"/>
      </w:pPr>
      <w:r>
        <w:t xml:space="preserve">　　我們看後面這一段，「三途受報」。前面造作，造作的人多，我們看到了，現在我們看看後面這段。請看經文：</w:t>
      </w:r>
      <w:r>
        <w:t xml:space="preserve"> </w:t>
      </w:r>
    </w:p>
    <w:p w14:paraId="670780FC" w14:textId="77777777" w:rsidR="0068515C" w:rsidRDefault="0068515C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25EC3C55" w14:textId="77777777" w:rsidR="0068515C" w:rsidRDefault="0068515C">
      <w:pPr>
        <w:pStyle w:val="a3"/>
      </w:pPr>
      <w:r>
        <w:t xml:space="preserve">　　這一段說得很清楚，這是婬的這一段，婬惡最後的一段，說它的果報。我們看念老的註解。『如是之惡，著於人鬼』。「著者，昭著」，就是明瞭。誰知道？人知道，人看到你造作的因，看到你受的果報。這些業因果報就在現前，例子太多太多了，說不盡。義寂大師說：「謂顯中作惡者，著於人。」人看見了，很明顯，看見你作惡。暗中作惡的，沒有人看見，有鬼看見。前面給我們說，每個人從出生那一天，就有兩個神，一個男一個女，叫同生、同名，同生是女，同名是男，這兩個神在你左右肩膀上，永遠不離。你清醒的時候他不離，你睡眠的時候他也不離，你起心動念他在那記錄，他所記錄的是送給阿賴耶。阿賴耶是我們的資料庫，我們很多事情做了都忘掉了，資料庫裡頭有完整記錄，真的，不是假的。第八阿賴耶叫藏識，藏是含藏的意思，起心動念，言語造作，全都記錄在這裡頭。這個裡頭跟著你的生命，它永遠存在，成佛了它也存在。它成不成障礙？它不成障礙了，成佛之後是他度眾生的資料，過去他幹過，怎樣遠離，怎樣轉識成智，它變成度化眾生的手段。</w:t>
      </w:r>
      <w:r>
        <w:t xml:space="preserve"> </w:t>
      </w:r>
    </w:p>
    <w:p w14:paraId="72D35B39" w14:textId="77777777" w:rsidR="0068515C" w:rsidRDefault="0068515C">
      <w:pPr>
        <w:pStyle w:val="a3"/>
      </w:pPr>
      <w:r>
        <w:t xml:space="preserve">　　我們再看《會疏》有解釋。「人謂人間，官吏刑罰」，這是人，你在世間觸犯法律，你受刑罰。「鬼謂鬼神，冥官照見」，幽冥界的鬼神看見。「神明幽記，諸天亦記」，這個幽是你看不到的，幽冥界有記錄，鬼神有，諸天，欲界天有，色界天以上那不必說了，那完全看透了。「造惡之人，豈能幸免」，你沒得僥倖，你沒有辦法避免惡報。這個話真話，實話，一點都不假。佛不騙人，佛不說假話，佛叫我們修五戒十善，他怎麼會妄語？哪有這種道理！</w:t>
      </w:r>
      <w:r>
        <w:t xml:space="preserve"> </w:t>
      </w:r>
    </w:p>
    <w:p w14:paraId="315F8B73" w14:textId="77777777" w:rsidR="0068515C" w:rsidRDefault="0068515C">
      <w:pPr>
        <w:pStyle w:val="a3"/>
      </w:pPr>
      <w:r>
        <w:t xml:space="preserve">　　能信佛法的人，經上說得好，都是無量劫種下佛的種子、善根，你這一生接觸到，你才聽到歡喜，才會接受，不排斥，不懷疑。在這一生當中，你更向上提升，你不會向下墮落，仰靠過去生中所做的功德。能信淨土的人那很了不起，為什麼？佛說了，過去生中曾經供養無數諸佛，佛都數不清，無量無數。這一生當中遇到淨土，得過去諸佛威神加持，你能夠深信不疑，你能夠老實念佛，這一生往生淨土。我們看到一個真正相信、真正念佛人，就知道過去生中善根深厚，我們對他要尊重，對他要讚歎要禮拜，他這一生肯定作佛去了，我們跟他比不如他。像誰？海賢老和尚、他的母親，海慶，他的師弟，這些人都是過去生中供養無量諸佛如來，才有這樣殊勝的善根，殊勝的果報。</w:t>
      </w:r>
      <w:r>
        <w:t xml:space="preserve"> </w:t>
      </w:r>
    </w:p>
    <w:p w14:paraId="39758A6D" w14:textId="77777777" w:rsidR="0068515C" w:rsidRDefault="0068515C">
      <w:pPr>
        <w:pStyle w:val="a3"/>
      </w:pPr>
      <w:r>
        <w:t xml:space="preserve">　　我接受這個法門，到不懷疑，我給諸位做過報告，我花了三十年。用什麼方法？大乘經教，從大乘經教裡面醒悟過來，肯定佛不會妄語。為什麼？我自己不妄語，那佛要妄語，佛不如我。我是佛弟子，用了三十年的時間真正相信，不再懷疑。要沒有這三十年經教的薰習，我還是懷疑。我講經教學到今年五十八年，一半的時間才相信，真正接受了，把大乘經都放下，專講這部《無量壽經》。</w:t>
      </w:r>
      <w:r>
        <w:t xml:space="preserve"> </w:t>
      </w:r>
    </w:p>
    <w:p w14:paraId="6D4C54A8" w14:textId="77777777" w:rsidR="0068515C" w:rsidRDefault="0068515C">
      <w:pPr>
        <w:pStyle w:val="a3"/>
      </w:pPr>
      <w:r>
        <w:t xml:space="preserve">　　這個地方最後的結論，「自入三途」，自，自自然然，「具決定之義」。我們看得很清楚，你將來到哪裡？三途。六道輪迴，你可憐，你只有三道，餓鬼、地獄、畜生，餓鬼、地獄、畜生，出不了這個圈。到什麼時候你才能夠再能得到人身到人道來？經上告訴我們，五千劫。五千劫這麼長的時間，才有一次碰到人身，中特獎了，機會難得。那我們一定要警覺到，我們過去生中，生生世世就在三惡道裡頭輪迴，這一世很幸運得人道。人道如果不知道斷惡修善，來生三惡道又去了，又回去了。知道斷惡修善，來生不過人天兩道而已。煩惱習氣重的，瞋恚心很大的，容易發脾氣的，沒有慈悲心的，墮阿修羅道，他斷惡修善。你要是把這個事情搞清楚搞明白，你就知道多難，得人身多不容易。得到人身要珍惜，這是大事，頭等大事，再沒有比這個事情更重的。如果一入三途，無量苦，『輾轉其中，累劫難出』，佛告訴我們五千劫，『痛不可言』。佛告訴我們，佛大慈悲，我們聽到佛的教誨要感恩，不是佛，我們怎麼曉得事實真相？</w:t>
      </w:r>
      <w:r>
        <w:t xml:space="preserve"> </w:t>
      </w:r>
    </w:p>
    <w:p w14:paraId="2458A1CD" w14:textId="77777777" w:rsidR="0068515C" w:rsidRDefault="0068515C">
      <w:pPr>
        <w:pStyle w:val="a3"/>
      </w:pPr>
      <w:r>
        <w:t xml:space="preserve">　　下面第四大段，「妄」，殺、盜、淫、妄，分為四段，第一段，「欺誑損他」。我們看經文：</w:t>
      </w:r>
      <w:r>
        <w:t xml:space="preserve"> </w:t>
      </w:r>
    </w:p>
    <w:p w14:paraId="7743F72F" w14:textId="77777777" w:rsidR="0068515C" w:rsidRDefault="0068515C">
      <w:pPr>
        <w:pStyle w:val="a3"/>
      </w:pPr>
      <w:r>
        <w:t xml:space="preserve">　　【其四者。世間人民。不念修善。兩舌。】</w:t>
      </w:r>
      <w:r>
        <w:t xml:space="preserve"> </w:t>
      </w:r>
    </w:p>
    <w:p w14:paraId="056EAB62" w14:textId="77777777" w:rsidR="0068515C" w:rsidRDefault="0068515C">
      <w:pPr>
        <w:pStyle w:val="a3"/>
      </w:pPr>
      <w:r>
        <w:t xml:space="preserve">　　挑撥是非。</w:t>
      </w:r>
      <w:r>
        <w:t xml:space="preserve"> </w:t>
      </w:r>
    </w:p>
    <w:p w14:paraId="01B171E6" w14:textId="77777777" w:rsidR="0068515C" w:rsidRDefault="0068515C">
      <w:pPr>
        <w:pStyle w:val="a3"/>
      </w:pPr>
      <w:r>
        <w:t xml:space="preserve">　　【惡口。】</w:t>
      </w:r>
      <w:r>
        <w:t xml:space="preserve"> </w:t>
      </w:r>
    </w:p>
    <w:p w14:paraId="0F6B26E0" w14:textId="77777777" w:rsidR="0068515C" w:rsidRDefault="0068515C">
      <w:pPr>
        <w:pStyle w:val="a3"/>
      </w:pPr>
      <w:r>
        <w:t xml:space="preserve">　　說些骯髒話。</w:t>
      </w:r>
      <w:r>
        <w:t xml:space="preserve"> </w:t>
      </w:r>
    </w:p>
    <w:p w14:paraId="1CBF1A33" w14:textId="77777777" w:rsidR="0068515C" w:rsidRDefault="0068515C">
      <w:pPr>
        <w:pStyle w:val="a3"/>
      </w:pPr>
      <w:r>
        <w:t xml:space="preserve">　　【妄言。】</w:t>
      </w:r>
      <w:r>
        <w:t xml:space="preserve"> </w:t>
      </w:r>
    </w:p>
    <w:p w14:paraId="6A5CD132" w14:textId="77777777" w:rsidR="0068515C" w:rsidRDefault="0068515C">
      <w:pPr>
        <w:pStyle w:val="a3"/>
      </w:pPr>
      <w:r>
        <w:t xml:space="preserve">　　欺騙人。</w:t>
      </w:r>
      <w:r>
        <w:t xml:space="preserve"> </w:t>
      </w:r>
    </w:p>
    <w:p w14:paraId="05D24DA0" w14:textId="77777777" w:rsidR="0068515C" w:rsidRDefault="0068515C">
      <w:pPr>
        <w:pStyle w:val="a3"/>
      </w:pPr>
      <w:r>
        <w:t xml:space="preserve">　　【綺語。】</w:t>
      </w:r>
      <w:r>
        <w:t xml:space="preserve"> </w:t>
      </w:r>
    </w:p>
    <w:p w14:paraId="6FF89A29" w14:textId="77777777" w:rsidR="0068515C" w:rsidRDefault="0068515C">
      <w:pPr>
        <w:pStyle w:val="a3"/>
      </w:pPr>
      <w:r>
        <w:t xml:space="preserve">　　花言巧語，誘騙眾生。</w:t>
      </w:r>
      <w:r>
        <w:t xml:space="preserve"> </w:t>
      </w:r>
    </w:p>
    <w:p w14:paraId="2F3F0916" w14:textId="77777777" w:rsidR="0068515C" w:rsidRDefault="0068515C">
      <w:pPr>
        <w:pStyle w:val="a3"/>
      </w:pPr>
      <w:r>
        <w:t xml:space="preserve">　　【憎嫉】</w:t>
      </w:r>
      <w:r>
        <w:t xml:space="preserve"> </w:t>
      </w:r>
    </w:p>
    <w:p w14:paraId="204C63F1" w14:textId="77777777" w:rsidR="0068515C" w:rsidRDefault="0068515C">
      <w:pPr>
        <w:pStyle w:val="a3"/>
      </w:pPr>
      <w:r>
        <w:t xml:space="preserve">　　瞋恨嫉妒。</w:t>
      </w:r>
      <w:r>
        <w:t xml:space="preserve"> </w:t>
      </w:r>
    </w:p>
    <w:p w14:paraId="2DA2CAF3" w14:textId="77777777" w:rsidR="0068515C" w:rsidRDefault="0068515C">
      <w:pPr>
        <w:pStyle w:val="a3"/>
      </w:pPr>
      <w:r>
        <w:t xml:space="preserve">　　【善人。敗壞賢明。】</w:t>
      </w:r>
      <w:r>
        <w:t xml:space="preserve"> </w:t>
      </w:r>
    </w:p>
    <w:p w14:paraId="5950A12B" w14:textId="77777777" w:rsidR="0068515C" w:rsidRDefault="0068515C">
      <w:pPr>
        <w:pStyle w:val="a3"/>
      </w:pPr>
      <w:r>
        <w:t xml:space="preserve">　　我們看底下還有：</w:t>
      </w:r>
      <w:r>
        <w:t xml:space="preserve"> </w:t>
      </w:r>
    </w:p>
    <w:p w14:paraId="0543E71C" w14:textId="77777777" w:rsidR="0068515C" w:rsidRDefault="0068515C">
      <w:pPr>
        <w:pStyle w:val="a3"/>
      </w:pPr>
      <w:r>
        <w:t xml:space="preserve">　　【不孝父母。輕慢師長。朋友無信。難得誠實。】</w:t>
      </w:r>
      <w:r>
        <w:t xml:space="preserve"> </w:t>
      </w:r>
    </w:p>
    <w:p w14:paraId="1905D3A6" w14:textId="77777777" w:rsidR="0068515C" w:rsidRDefault="0068515C">
      <w:pPr>
        <w:pStyle w:val="a3"/>
      </w:pPr>
      <w:r>
        <w:t xml:space="preserve">　　這是他日常生活當中所表現的。不孝父母，不敬師長，善根斷了。孝敬是善根，一切眾善都從這個根生的，如果這兩個沒有了，麻煩大了，佛菩薩都沒辦法教他。我看到這個經文，就聯想到方東美先生，六十六年前我跟他老人家學哲學，他告訴我，他說現代的學校，六十六年前的台灣大學，先生不像先生，學生不像學生。我是想到學校去旁聽他的課程，他給我這麼說法，他說你要到學校去聽課，你會大失所望。我以為這是老師完全拒絕我，給我說這些話，所以我聽了之後當然很沮喪，很難過。停了大概有六、七分鐘，老師說了，你要真想學，就到我家裡來。我們約的星期天，每個星期天上午九點半到十一點半，兩個小時，就是給我上兩個小時課，每個星期到他家裡。我感恩，喜出望外，沒有想到老師這樣個教法。那什麼原因？我讀這個經明白了，老師為什麼不教？這些學生『不孝父母，輕慢師長』，老師想教，他不能吸收。我們對老師還有一點恭敬心。我記得我給他寫的信是小楷，工工整整寫給他的；我還有一篇文章，大概差不多兩千字，也是規規矩矩寫了之後訂成一個小冊子，寄給他看的。所以我是這樣跟他學的。</w:t>
      </w:r>
      <w:r>
        <w:t xml:space="preserve"> </w:t>
      </w:r>
    </w:p>
    <w:p w14:paraId="0F953CCF" w14:textId="77777777" w:rsidR="0068515C" w:rsidRDefault="0068515C">
      <w:pPr>
        <w:pStyle w:val="a3"/>
      </w:pPr>
      <w:r>
        <w:t xml:space="preserve">　　給我講了四個單元，最後一個單元講佛經哲學，我從這裡入佛門。我非常訝異，我向他老人家請教，我說佛是迷信，宗教，宗教都是迷信，它怎麼會有哲學？老師告訴我，你還年輕，你不懂，他說釋迦牟尼是世界上最偉大的哲學家，大乘佛法是全世界哲學最高峰；後面又說，學佛是人生最高的享受。這句話很中聽，人生最高的享受，難！太難了。怎麼才能搞到人生最高的享受？原來在大乘經典。他老人家直截了當介紹我《大方廣佛華嚴經》，他說這部書是佛學概論，這是它的總綱領、總原則，所有宗派都是它的枝葉，你抓到這個根全貫通，所以我知道有這麼一部經。又介紹我兩個註解，清涼大師的《疏鈔》，李長者的《合論》，這兩部註解說得好，可以幫助你學習。所以我學佛從哲學入門。</w:t>
      </w:r>
      <w:r>
        <w:t xml:space="preserve"> </w:t>
      </w:r>
    </w:p>
    <w:p w14:paraId="6B4A78D5" w14:textId="77777777" w:rsidR="0068515C" w:rsidRDefault="0068515C">
      <w:pPr>
        <w:pStyle w:val="a3"/>
      </w:pPr>
      <w:r>
        <w:t xml:space="preserve">　　現代的量子力學家，這些年研究所得到的結論，跟大乘經典裡面所說的完全相同。就是阿賴耶的三細相，物質、精神（就是念頭），還有自然，大自然，這些現象究竟是什麼，逐漸逐漸搞清楚了，跟法相唯識完全相應。經典裡面，佛確確實實說過，用意識（就是我們今天講思惟）觀察，可以能夠看到阿賴耶的三細相。三細相第一個物質現象，第二個念頭，起心動念這個現象，第三個自然，自然現象，能緣得到，就是緣不到本性。要見性，一定要從禪定契入，用機器儀器觀察、數學不行，你只能探測到它的邊緣，你不了解它真相。</w:t>
      </w:r>
      <w:r>
        <w:t xml:space="preserve"> </w:t>
      </w:r>
    </w:p>
    <w:p w14:paraId="230A86F4" w14:textId="77777777" w:rsidR="0068515C" w:rsidRDefault="0068515C">
      <w:pPr>
        <w:pStyle w:val="a3"/>
      </w:pPr>
      <w:r>
        <w:t xml:space="preserve">　　我們有理由相信，量子力學再過二、三十年，它把念頭是什麼找出來了，就是屬於心理學。物質是物理，物理搞清楚了，問題解決了，物質是從念頭產生的，也就是說，所有物質現象是從念頭產生，那念頭是什麼？現在許許多多的量子力學家都在研究念力的祕密，神祕，因為物質是它生的，他要找這個源頭。念頭從哪裡來？念頭是自性生的，自性能生，阿賴耶能變。《華嚴》上講的心現識變，這個心不是阿賴耶，是真心，就是自性，大乘教叫法身。法身是一個，十方三世佛，共同一法身，法身是真心，真心是一個，真心裡頭沒有差別。</w:t>
      </w:r>
      <w:r>
        <w:t xml:space="preserve"> </w:t>
      </w:r>
    </w:p>
    <w:p w14:paraId="65E816FB" w14:textId="77777777" w:rsidR="0068515C" w:rsidRDefault="0068515C">
      <w:pPr>
        <w:pStyle w:val="a3"/>
      </w:pPr>
      <w:r>
        <w:t xml:space="preserve">　　真心裡面，跟現在量子力學講的，它沒有相對的，沒有存亡，不能說它存，也不能說它亡，就是不能說它有，也不能說它沒有。它起心動念就有，它不起心動念它就沒有。不起心動念回歸自性，自性是常寂光，常是不生不滅，寂是清淨不染，惠能大師講的清淨心。它的作用，能生萬法，為什麼能生萬法？因為萬法是自性本來具足的，具足無量智慧、無量相好，這是本來具足的。你觸動它，它就現行，現行不能說它有。所以《心經》講得好，「色即是空，空即是色；色不異空，空不異色」，是一不是二。我們看到好像，有分別心它是二，沒有分別心它沒有二；沒有二，一也不存在。所以只能體會不能言傳，說不出來，你證得你就明白了，你不證得，這個東西講不清楚。證得的人跟證得的人，一個字一句話就講清楚了。惠能證得了，五祖證得了，所以他在五祖面前只說了五句話二十個字，五祖衣缽就給他了。佛法就這麼回事情，沒有絲毫奇怪。</w:t>
      </w:r>
      <w:r>
        <w:t xml:space="preserve"> </w:t>
      </w:r>
    </w:p>
    <w:p w14:paraId="13C67AF2" w14:textId="77777777" w:rsidR="0068515C" w:rsidRDefault="0068515C">
      <w:pPr>
        <w:pStyle w:val="a3"/>
      </w:pPr>
      <w:r>
        <w:t xml:space="preserve">　　真的不可得，沒有形相，假的也不可得。假的為什麼不可得？它是生滅法，它的真相你見不到，見到的是假相。真相怎麼見不到？真相是一秒鐘，我們是按經典上說的，彌勒菩薩所講的，這一彈指三十二億百千念。念頭，多少個念頭？三十二億，百千是十萬，乘十萬，那就是三百二十兆，一彈指。不是萬分之一，萬萬分之一，不是，三百二十兆分之一。我們怎麼知道？我們用電視，電視屏幕，電視屏幕一秒鐘多少次？一百次，也就是百分之一秒。現在我們一秒鐘，這是一個彈指，一秒鐘能彈多少？有人告訴我可以彈七次，有可能，我們大概彈到四次、五次，年輕體力好的他可以彈七次。一秒鐘要彈七次的話，等於二千二百四十兆。我們現在看電視，一秒鐘是一百次，實際上我們這個空間，讓我們所見到的、所聽到的，一秒鐘是二千二百四十兆，哪一個畫面是你？不要說這麼多了，咱們就說現前電視，一秒鐘有一百次，一百個畫面，哪一個畫面是你？你說這個，馬上沒有了。所以，有不可得。空也不可得，空是能生，能現能生，不可得；所生的法相，是一秒鐘裡面生滅二千二百四十兆次。真的、假的都不可得。</w:t>
      </w:r>
      <w:r>
        <w:t xml:space="preserve"> </w:t>
      </w:r>
    </w:p>
    <w:p w14:paraId="40674EA3" w14:textId="77777777" w:rsidR="0068515C" w:rsidRDefault="0068515C">
      <w:pPr>
        <w:pStyle w:val="a3"/>
      </w:pPr>
      <w:r>
        <w:t xml:space="preserve">　　所以佛教給我們，真心是什麼樣子？如如不動，真心在定中，惠能大師第四句就說這個，「何期自性，本無動搖」，它沒有動過，沒有搖晃過，如如不動。我們修行，真正修行，眼見色，耳聞聲，鼻嗅香，舌嘗味，六根在六塵境界上要如如不動。宗門就用這個方法。什麼時候你能到如如不動，就明心見性，就圓滿功德了。你還有動，動個念頭，念頭極其微細，一秒鐘二千二百四十兆次，我們要掌握住。所以難，禪難，教也難，念佛最容易，念佛不是明心見性，念佛這個方法能夠達到明心見性。一般絕大多數的人，是幫助我們往生淨土，到極樂世界親近阿彌陀佛，接受阿彌陀佛一對一、面對面的教誨，保證你成佛，保證你明心見性。所以，往生極樂世界等於明心見性，這個很難得，這個要相信，不能錯過這一回機會。</w:t>
      </w:r>
      <w:r>
        <w:t xml:space="preserve"> </w:t>
      </w:r>
    </w:p>
    <w:p w14:paraId="564089F2" w14:textId="77777777" w:rsidR="0068515C" w:rsidRDefault="0068515C">
      <w:pPr>
        <w:pStyle w:val="a3"/>
      </w:pPr>
      <w:r>
        <w:t xml:space="preserve">　　所以，「孝養父母，奉事師長，慈心不殺，修十善業」，這是三福裡頭頭一條，大根大本。不能孝親尊師，佛菩薩對你都幫不上忙，你說多重要！教育從哪裡做起？就從這做起，不從這做起，是無根的教育。無根的教育，插花，插在那裡，幾天死了，它沒根。今天教學最大的難關在此地。所以，學校這些老教授還在那裡教，為什麼？為生活。他的職業是老師，他不教書就失業了，他沒有收入，為了吃飯不能不去教。知道學生聽不進去，所以真正講東西很少，說笑話的多，逗得大家都歡喜。學生：這個老師不錯，大家投票，明年還邀請他。他要真教，學生不願意學，師生不能融洽，學生告狀，這個老師不好，下學期不聘請，他就失業了。學生需要的是文憑，我想考試的時候出幾個題目，讓大家都看到，各個分數都好，皆大歡喜。怎麼辦？</w:t>
      </w:r>
      <w:r>
        <w:t xml:space="preserve"> </w:t>
      </w:r>
    </w:p>
    <w:p w14:paraId="04F8F4BD" w14:textId="77777777" w:rsidR="0068515C" w:rsidRDefault="0068515C">
      <w:pPr>
        <w:pStyle w:val="a3"/>
      </w:pPr>
      <w:r>
        <w:t xml:space="preserve">　　聖賢教育跟科學技術教育不一樣，現代這種學習心態，學科學技術沒問題，學聖賢學不到，聖賢是心法。聖賢教育最低限度，《三字經》上頭一句，「人之初，性本善」，要把那個本善，一生當中永遠保持，這就是教學成功了。能將這個本善發揚光大，再傳給後人後世，這是功臣，這個於民族、文化有大功。現在遍滿天下的，有一個方法，用網路、用電視，有這種工具，我在家裡講，不出門都可以，傳播出去，度一批有緣眾生。在面前，教個三、五個學生，在面前，錄像的傳播在外面。這工具好，對我們很大的幫助。</w:t>
      </w:r>
      <w:r>
        <w:t xml:space="preserve"> </w:t>
      </w:r>
    </w:p>
    <w:p w14:paraId="5DD1B8BF" w14:textId="77777777" w:rsidR="0068515C" w:rsidRDefault="0068515C">
      <w:pPr>
        <w:pStyle w:val="a3"/>
      </w:pPr>
      <w:r>
        <w:t xml:space="preserve">　　於是我們就想到，不能不孝親，不能不尊重老師。現在父母對老師不尊敬，學生就更不必說。要想家裡頭有好兒女，有好的後代，做父母的要教孩子尊師重道；做老師的，要非常認真教孩子為什麼要孝順父母，我們自己還要做出孝順父母的榜樣，最好讓學生能看到。今天年輕人至於把這個根斷掉了，原因就是沒有人講，也沒有看見，在社會上沒有看見有孝順父母，沒有榜樣。不像從前，從前每一個讀書人，只要是讀聖賢書的，無論走在哪個地方，他都是社會大眾的好樣子。我們小時候年歲太小，沒有讀過這個書，但是樣子看得太多了，在家裡，看父母對祖父，看父母對他同輩分的人，對待教書的老師。看到樣子，印象很深，印在心上，一生都不會忘記。今天做老師的使命多重，特別是小學老師、初中老師，都還接觸學生的根，十幾歲還沒成年，給他很深的印象，讓他以後慢慢自己就補足這些課程。《聖學根之根》，大概有十幾二十種，要補。這個課不補不行，不補你永遠沒有根，永遠不能成就，我們要特別重視。</w:t>
      </w:r>
      <w:r>
        <w:t xml:space="preserve"> </w:t>
      </w:r>
    </w:p>
    <w:p w14:paraId="51A9592B" w14:textId="77777777" w:rsidR="0068515C" w:rsidRDefault="0068515C">
      <w:pPr>
        <w:pStyle w:val="a3"/>
      </w:pPr>
      <w:r>
        <w:t xml:space="preserve">　　行，修行，從哪裡下手？從不妄語下手。有話，可以說，可以不說，不能妄語。妄語誰的損失？自己。而且讓別人看到學去了，你看他都妄語，他也妄語，我為什麼不能妄語？把社會大眾都教壞了。教育從這裡開始，從自我開始，不從別人。註解裡頭，「妄語者，《智論》」，《大智度論》裡頭說的，「妄語者，不淨心欲誑他」。不是清淨心，想欺騙別人。「覆隱實」，真實的藏起來，隱藏起來，「出異語，生口業，是名妄語」。都是虛情假意，欺騙眾生，這叫妄語。學佛，你想成佛，你想求生淨土，你不能妄語，為什麼？因為真心，妄語是用妄心，不是用真心。無論對自己，對自己，一天從早到晚，不欺騙自己，不欺騙別人，句句話都是實話。實話有人不愛聽，不愛聽可以不說，不能欺騙他，這就對了。</w:t>
      </w:r>
      <w:r>
        <w:t xml:space="preserve"> </w:t>
      </w:r>
    </w:p>
    <w:p w14:paraId="68CEA208" w14:textId="77777777" w:rsidR="0068515C" w:rsidRDefault="0068515C">
      <w:pPr>
        <w:pStyle w:val="a3"/>
      </w:pPr>
      <w:r>
        <w:t xml:space="preserve">　　《大乘義章》裡頭說，「言不當實」，不真實，「故稱為妄。妄有所談，故名妄語」。妄語的範圍就大了，有欺騙一個人的，有欺騙大眾。上台演說，欺騙大眾，這都叫妄語。欺騙一個人罪輕，如果有影響的，欺騙大眾的，罪重。「故知」，這是念老的話，「心存欺誑，口出不實之言，即名妄語」。今天這個社會，多少人用妄語的手段，得到不義的財色名利，到處都能看到。亂世是什麼造成的？妄語造成的，妄語是造成社會動亂的工具。它從哪裡來的？它從惡念來的，不善的念頭，從這來的。</w:t>
      </w:r>
      <w:r>
        <w:t xml:space="preserve"> </w:t>
      </w:r>
    </w:p>
    <w:p w14:paraId="5A2AFDD2" w14:textId="77777777" w:rsidR="0068515C" w:rsidRDefault="0068515C">
      <w:pPr>
        <w:pStyle w:val="a3"/>
      </w:pPr>
      <w:r>
        <w:t xml:space="preserve">　　下面，「又口之四過，亦即十惡中口業之四惡」，這口的四種惡，四大類，「名為兩舌、惡口、妄言（即妄語）、綺語」。《淨影疏》裡頭說：「口之四過，不應法故」，應是相應，與法不相應，法是如來的教法。所以統統叫妄語。妄語包括這四種，兩舌、綺語、惡口，惡口是說話很粗魯、很難聽，都是語言傷人的，兩舌是挑撥是非，綺語是花言巧語，說得很好聽，叫你上當。這四種在今天社會非常普遍，特別是媒體上見到，電視上見到，網路上見到，現在甚至於在手機上見到，多可怕！無論在什麼處所，無論在什麼場地，你統統都看在眼裡。</w:t>
      </w:r>
      <w:r>
        <w:t xml:space="preserve"> </w:t>
      </w:r>
    </w:p>
    <w:p w14:paraId="3E58573A" w14:textId="77777777" w:rsidR="0068515C" w:rsidRDefault="0068515C">
      <w:pPr>
        <w:pStyle w:val="a3"/>
      </w:pPr>
      <w:r>
        <w:t xml:space="preserve">　　怎麼辦？從我自己不妄語辦。別去管別人，你勸他他不會聽的，他在這妄語裡頭他圖他的利益，他達到他的欲望，他造作罪業。所以，我們要學就是真實語，真實語才能得樂，才能離苦。不欺騙別人，被人欺騙沒關係，我不欺騙別人。被人欺騙也不計較，為什麼不計較？假的，全是假的，你計較幹什麼？錢財損失了，財產損失了，都不是真的，生不帶來，死不帶去。所以，不必為這些要掩飾自己的真相，不可以，真就是真，妄就是妄。</w:t>
      </w:r>
      <w:r>
        <w:t xml:space="preserve"> </w:t>
      </w:r>
    </w:p>
    <w:p w14:paraId="5E172229" w14:textId="77777777" w:rsidR="0068515C" w:rsidRDefault="0068515C">
      <w:pPr>
        <w:pStyle w:val="a3"/>
      </w:pPr>
      <w:r>
        <w:t xml:space="preserve">　　底下，「今經明標五惡，故以妄語攝餘三者，合名一惡。但經意隱誡十惡，故列舉其餘三惡。蓋於合中復有開也」。開中有合，合中有開，這個是佛講經的義趣不同。講經跟普通講演不一樣，為什麼？聽眾程度不整齊，跟學校上課不一樣，學校上課，學生年齡差不多，程度差不多，所以可以在一起聽課。講經不一樣，這裡面有老修的，有初學的，有很聰明的，也有很笨的，你要讓大家都歡喜，都得益，這高明。所以李老師以前告訴我，講經叫大講堂，為什麼叫大講堂？它裡面就含這個味道，這個裡頭，種種不同的根性統統有，叫人聽到都生歡喜心，談何容易！所以要有大心量，要觀機，各種機都有，面面都顧到，這才能講經說法。所以「佛以一音而說法，眾生隨類各得解」，來聽的人個個受益，個個歡喜。通宗通教，自自然然相應，還得要有慈悲心。</w:t>
      </w:r>
      <w:r>
        <w:t xml:space="preserve"> </w:t>
      </w:r>
    </w:p>
    <w:p w14:paraId="388673C9" w14:textId="77777777" w:rsidR="0068515C" w:rsidRDefault="0068515C">
      <w:pPr>
        <w:pStyle w:val="a3"/>
      </w:pPr>
      <w:r>
        <w:t xml:space="preserve">　　「兩舌者，新譯離間語」。挑撥離間，這個造的罪業重，他是叫兩方不和，他在當中取利，大的，挑撥兩個國家戰爭，他佔便宜。為什麼要造這個業？一定自己有利可圖，他為了自私自利來造這個業。《四分律》裡頭說：「彼此鬪亂，令他破也。」家庭破散，現在夫妻分裂，家庭破散，很多都是有外人造謠生事，他家人聽了以為是真的，就真的跟對方對立，產生矛盾，產生衝突。這個破壞兩邊的，走了，遠走高飛了，你找不到他。雖然找不到，他造的業鬼神知道，人間的他沒有受到懲罰，來生是決定不能避免的。</w:t>
      </w:r>
      <w:r>
        <w:t xml:space="preserve"> </w:t>
      </w:r>
    </w:p>
    <w:p w14:paraId="1914A749" w14:textId="77777777" w:rsidR="0068515C" w:rsidRDefault="0068515C">
      <w:pPr>
        <w:pStyle w:val="a3"/>
      </w:pPr>
      <w:r>
        <w:t xml:space="preserve">　　這個下面是天台大師，「遘扇彼此，乖和合也」。「又《大乘義章》云：言乖彼此」，言是說話，乖是兩邊都產生誤會，不是事實，「兩朋之言依於舌，故曰兩舌」。這種人非常可怕，現在家庭裡出現有，團體裡頭有，如果不小心謹慎，都會被騙，都上當了，等覺悟到的時候，已經來不及了。所以夫子教給我們，這句話好，聽其言要觀其行，言行不相符，我們就不能聽，特別是在修行場合當中。每個法門都好，法門要互相讚歎，不能毀謗，為什麼？每個法門度每一類的根性。我們自己不知道自己的根機，所以往往取的法門不能得利益。得不到利益就要換，換的時候要請教高明，高明人給我們指示也未必正確，還是要自己通過實驗。我依教奉行，我要做一段時期，如果依舊得不到利益，就曉得這個法門還不是合我的根性，再選。有的人選好多年，選十幾二十幾年，最後選中了，真得利益。多半在哪裡？多半都是淨土。輕視淨土的人，學禪、學密、學教、學律，樣樣都搞，搞了十幾二十年，轉個大圈。</w:t>
      </w:r>
      <w:r>
        <w:t xml:space="preserve"> </w:t>
      </w:r>
    </w:p>
    <w:p w14:paraId="48625703" w14:textId="77777777" w:rsidR="0068515C" w:rsidRDefault="0068515C">
      <w:pPr>
        <w:pStyle w:val="a3"/>
      </w:pPr>
      <w:r>
        <w:t xml:space="preserve">　　我早年在屏東講經，有個老先生，將軍退休的，他學佛，他就是繞來繞去繞圈子，繞了，他告訴我四十年。最後怎麼樣？老實念佛，回歸淨土。繞了四十年，他長壽，我那時候認識他的時候，六、七十歲，現在不在了，三十年前的事情。不容易，真正一聽相信，那是經上講的，這個人前世、再前世，生生世世，曾經供養無量諸佛如來，今天遇到這個法門，無量諸佛如來加持他，他那麼容易相信，那麼快相信。這種人有沒有？我遇到有，我覺得很了不起，我都花了三十年，他怎麼一聽就相信？這都有根源。</w:t>
      </w:r>
      <w:r>
        <w:t xml:space="preserve"> </w:t>
      </w:r>
    </w:p>
    <w:p w14:paraId="7FB0F078" w14:textId="77777777" w:rsidR="0068515C" w:rsidRDefault="0068515C">
      <w:pPr>
        <w:pStyle w:val="a3"/>
      </w:pPr>
      <w:r>
        <w:t xml:space="preserve">　　所以妄語決定不能有，於自己沒有絲毫利益，只有壞處，沒有好處，何必要幹這個事情？妄語只有在護生可以，佛經上有。比丘乞食，在路上遇到打獵的人，獵人正在追一個兔子，走到岔路上，看不見了，就問這個出家托缽的人，有沒有看到兔子從哪裡跑了？他打妄語，他說從那方向跑了，其實從這邊跑的。這個妄語，這妄語救了兔子命，也讓獵人不造業，這叫方便妄語，利益眾生，不是為利益自己。自己甘心接受妄言的過，我救了兩個人，獵人也救了，眾生也救了。這在戒經裡有開緣，這叫開戒，這不叫破戒。戒律條條都有開緣，活活潑潑，沒有死板的。所以章嘉大師說，「佛教重實質不重形式」，我們要懂得這個道理，才能真正得到修行的真實利益。</w:t>
      </w:r>
      <w:r>
        <w:t xml:space="preserve"> </w:t>
      </w:r>
    </w:p>
    <w:p w14:paraId="42061864" w14:textId="77777777" w:rsidR="0068515C" w:rsidRDefault="0068515C">
      <w:pPr>
        <w:pStyle w:val="a3"/>
      </w:pPr>
      <w:r>
        <w:t xml:space="preserve">　　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94791" w14:textId="77777777" w:rsidR="0068515C" w:rsidRDefault="0068515C" w:rsidP="0068515C">
      <w:r>
        <w:separator/>
      </w:r>
    </w:p>
  </w:endnote>
  <w:endnote w:type="continuationSeparator" w:id="0">
    <w:p w14:paraId="019C77FA" w14:textId="77777777" w:rsidR="0068515C" w:rsidRDefault="0068515C" w:rsidP="00685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96A5D" w14:textId="77777777" w:rsidR="0068515C" w:rsidRDefault="0068515C" w:rsidP="0068515C">
      <w:r>
        <w:separator/>
      </w:r>
    </w:p>
  </w:footnote>
  <w:footnote w:type="continuationSeparator" w:id="0">
    <w:p w14:paraId="4DC8FF6A" w14:textId="77777777" w:rsidR="0068515C" w:rsidRDefault="0068515C" w:rsidP="006851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5C"/>
    <w:rsid w:val="006851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B2F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51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51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51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51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