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4145" w14:textId="77777777" w:rsidR="000B61F3" w:rsidRDefault="000B61F3">
      <w:r>
        <w:t xml:space="preserve">淨土大經科註（第四回）　　（第四一八集）　　</w:t>
      </w:r>
      <w:r>
        <w:t>2017/1/14</w:t>
      </w:r>
      <w:r>
        <w:t xml:space="preserve">　　香港佛陀教育協會　　檔名：</w:t>
      </w:r>
      <w:r>
        <w:t xml:space="preserve">02-041-0418 </w:t>
      </w:r>
    </w:p>
    <w:p w14:paraId="1AD4DB2C" w14:textId="77777777" w:rsidR="000B61F3" w:rsidRDefault="000B61F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2E8D80F" w14:textId="77777777" w:rsidR="000B61F3" w:rsidRDefault="000B61F3">
      <w:pPr>
        <w:pStyle w:val="a3"/>
      </w:pPr>
      <w:r>
        <w:t xml:space="preserve">　　請看《大經科註》第九百五十三頁倒數第四行，從當中看起，「又《大乘義章》云」，從這看起：</w:t>
      </w:r>
      <w:r>
        <w:t xml:space="preserve"> </w:t>
      </w:r>
    </w:p>
    <w:p w14:paraId="69B5B6AD" w14:textId="77777777" w:rsidR="000B61F3" w:rsidRDefault="000B61F3">
      <w:pPr>
        <w:pStyle w:val="a3"/>
      </w:pPr>
      <w:r>
        <w:t xml:space="preserve">　　「又《大乘義章》云：言乖彼此，謂之為兩。兩朋之言依於舌，故曰兩舌」。這個容易懂，解釋什麼叫兩舌，兩舌是挑撥是非。這下面接著又說，「是謂煽動離間，搬弄是非也」。這個罪要看它的影響來定，大的影響是無間地獄。挑撥兩個國家戰爭，這個重，死傷多少人，兩舌的人要負這個因果責任。這些事真是很缺德，最好要嚴格的遵守，絕不幹這個事情。凡是撥弄是非，挑撥離間，都是自己圖一點小利，不知道這個小利將來的果報很可怕，三途果報，嚴重是無間地獄，一定要謹慎小心。</w:t>
      </w:r>
      <w:r>
        <w:t xml:space="preserve"> </w:t>
      </w:r>
    </w:p>
    <w:p w14:paraId="7B2DF52B" w14:textId="77777777" w:rsidR="000B61F3" w:rsidRDefault="000B61F3">
      <w:pPr>
        <w:pStyle w:val="a3"/>
      </w:pPr>
      <w:r>
        <w:t xml:space="preserve">　　「惡口者，新譯為粗惡語」。說話很難聽，叫人聽了感到討厭。「《法界次第》曰：惡言加彼，令他受惱，名為惡口。」讓聽的人生煩惱，不喜歡聽，這叫惡言，惡口。「又《大乘義章七》云：言辭粗野，目之為惡」，不善。「惡從口生，故名惡口。是謂以惱他之心，出粗惡之言」，我們講說話很難聽，「令人受惱，名惡口也」。一般我們講的罵人，不但對方不喜歡聽，旁邊的人聽到了也不喜歡。</w:t>
      </w:r>
      <w:r>
        <w:t xml:space="preserve"> </w:t>
      </w:r>
    </w:p>
    <w:p w14:paraId="2D236929" w14:textId="77777777" w:rsidR="000B61F3" w:rsidRDefault="000B61F3">
      <w:pPr>
        <w:pStyle w:val="a3"/>
      </w:pPr>
      <w:r>
        <w:t xml:space="preserve">　　「妄言即妄語，新譯虛誑語」。前面有註解，妄語。「又如《梵網》云：不見言見，見言不見。如是違心不實之言，即妄語也」。妄語是欺騙人，跟事實真相完全相違背。</w:t>
      </w:r>
      <w:r>
        <w:t xml:space="preserve"> </w:t>
      </w:r>
    </w:p>
    <w:p w14:paraId="42860B28" w14:textId="77777777" w:rsidR="000B61F3" w:rsidRDefault="000B61F3">
      <w:pPr>
        <w:pStyle w:val="a3"/>
      </w:pPr>
      <w:r>
        <w:t xml:space="preserve">　　「綺語者，新譯為雜穢語，《俱舍論》云：一切染心所發諸語，名雜穢語」。綺語，綺是個比喻，綢緞的，稱之為綺，聽起來好像還很好聽，但是裡面的內容是欺騙人，不是善意，是惡意。「又《無量壽經箋註》云：綺語，一切含淫意不正之言詞也。後世騷人積習，多喜以美人香草寓言。凡涉於閨閣者，皆謂之綺語。」這個意思很明顯，甚至於在古人詩詞歌賦裡面都有，《箋註》裡頭，有一句說得非常好，一切含有淫意不正當的言詞，這叫綺語。「又《十業道章》云：說染言詞，名雜穢語。若不染心，綺飾文辭，歌讚實德，非不善也。」這個補充說明說得好，意思說得好。綺飾文辭，我們講文章的潤色，歌讚真實的德行，不是虛妄的，這個不能說它不善。言語裡頭，我們要把它分別清楚，哪些該說的要說，該讚歎的要讚歎。如果他是虛偽的，不是真實的德行，我們可以默而不言，我們不批評他，也不讚歎他，這就對了。歌讚實德好，這個不是綺語。</w:t>
      </w:r>
      <w:r>
        <w:t xml:space="preserve"> </w:t>
      </w:r>
    </w:p>
    <w:p w14:paraId="2B66DF64" w14:textId="77777777" w:rsidR="000B61F3" w:rsidRDefault="000B61F3">
      <w:pPr>
        <w:pStyle w:val="a3"/>
      </w:pPr>
      <w:r>
        <w:t xml:space="preserve">　　望西大師說：「凡此妄語，世人喜犯，不顧來報。如南山云」，南山就是律宗的祖師道宣，這是中國律宗的初祖，「此戒人多喜犯，良由妄業熏積，識種尤多，故隨塵境，動便虛構」。這幾句話我們要多念幾遍，對我們修學很有好處。綺語很容易犯，包括虛而不實的恭維，我們講巴結人的語言，討好的語言，都屬於這些。所以綺</w:t>
      </w:r>
      <w:r>
        <w:lastRenderedPageBreak/>
        <w:t>語人很容易犯，而且人多喜歡犯，就是不恰當的虛偽恭敬，讓一般沒有深入了解的人產生誤會。它的反面就是毀謗，就是兩舌。這是兩舌的反面，它不是撥弄是非，它是不恰當的讚歎，不恰當的恭維，這一類的。所以道宣律師說得好，這什麼原因？妄業薰積，阿賴耶識裡面受薰習的種子很多，所以很容易它就跑出來。動，這個動就是在言語上他就虛構，說一些不實在的，討好別人的，巴結人的，讓人心生歡喜。這都是不應該的。「繼云：又行基菩薩云：口虎害人，舌劍斷命。如口如鼻，死後無咎。令人之口如鼻之無言，免生過咎」。口虎，言語有時候像虎狼一樣害人，所以把舌比喻作劍，甚至要人命，那就是冤屈了別人。特別是這個人是好人，有人說他是壞人，你也在指責他，沒錯，他是個壞人，你給他作證，那這就是舌劍斷命，要背殺人因果的責任，偽證。自己沒有搞清楚不說話，真正搞清楚了你再說，這就對了。口舌真造業，身三業，意三業，語言是四種：妄語、兩舌、綺語、惡口，最容易犯的是言語，因言語而墮落的不知道有多少人！我們自己在言談當中，要時常小心謹慎。底下這句話說得好，這是黃念老說的，令人之口像鼻一樣，鼻不會說話，好！口會說話，免生過咎。</w:t>
      </w:r>
      <w:r>
        <w:t xml:space="preserve"> </w:t>
      </w:r>
    </w:p>
    <w:p w14:paraId="2494BB59" w14:textId="77777777" w:rsidR="000B61F3" w:rsidRDefault="000B61F3">
      <w:pPr>
        <w:pStyle w:val="a3"/>
      </w:pPr>
      <w:r>
        <w:t xml:space="preserve">　　「如《智度論》云：如佛說，妄語有十罪」。《智度論》上這十罪要很認真的多念幾遍。哪十種？「一、口氣臭。二、善神遠之，非人得便」。善神遠離你，非人是惡鬼、邪魔外道，他得便，你不知不覺跟他走了，這就錯了。「三、雖有實語，人不信受。四、智人謀議，常不參預」。有智慧的人在一起談話，他常常遇不到。「五、常被誹謗，醜惡之聲周聞天下」。有許多人毀謗你，批評你，這種毀謗、批評有時候過分了，醜惡之聲周聞天下。「六、人所不敬，雖有教敕，人不承用」。你說話人家不相信你，你教別人人家不聽你的。「七、常多憂愁。八、種誹謗業因緣」。這底下三樁事情，毀謗的業，毀謗的因，毀謗的緣，這麻煩大了。「九、身壞命終當墮地獄」。大小地獄很多。「十、若出為人，常被誹謗」。脫離地獄到人道來，常常被別人毀謗。「可見妄語之惡業，廣生過咎。死墮地獄，慎莫輕忽」。造業重，不是輕罪。說話，說話之先最好先過濾一下，想想這句話當不當說，應不應該說，會產生什麼樣的影響，這個影響是善還是惡。許許多多經論講到十惡業，都是按照身、口、意的排列順序，唯獨佛在《無量壽經》，把口業擺在第一，這是什麼意思？淨業三福第一個，口業清淨，然後才講身、意，意思很深。</w:t>
      </w:r>
      <w:r>
        <w:t xml:space="preserve"> </w:t>
      </w:r>
    </w:p>
    <w:p w14:paraId="78E40BC3" w14:textId="77777777" w:rsidR="000B61F3" w:rsidRDefault="000B61F3">
      <w:pPr>
        <w:pStyle w:val="a3"/>
      </w:pPr>
      <w:r>
        <w:t xml:space="preserve">　　「憎嫉善人」。對真正有德行的人，有修養的人，有道德的人，有智慧的人，心生嫉妒。傲慢帶來的，不能看到別人超過自己。根是什麼？根是從小就學會競爭，看到別人比我好，我總要超越他，不能讓他在我之上，不能讓他在我之前。這個罪業很重。</w:t>
      </w:r>
      <w:r>
        <w:t xml:space="preserve"> </w:t>
      </w:r>
    </w:p>
    <w:p w14:paraId="5FA42E26" w14:textId="77777777" w:rsidR="000B61F3" w:rsidRDefault="000B61F3">
      <w:pPr>
        <w:pStyle w:val="a3"/>
      </w:pPr>
      <w:r>
        <w:t xml:space="preserve">　　底下這一段，「誇大自欺」。在今天的社會到處都能看到。</w:t>
      </w:r>
      <w:r>
        <w:t xml:space="preserve"> </w:t>
      </w:r>
    </w:p>
    <w:p w14:paraId="388B60D1" w14:textId="77777777" w:rsidR="000B61F3" w:rsidRDefault="000B61F3">
      <w:pPr>
        <w:pStyle w:val="a3"/>
      </w:pPr>
      <w:r>
        <w:t xml:space="preserve">　　【尊貴自大。謂己有道。橫行威勢。侵易於人。欲人畏敬。不自慚懼。】</w:t>
      </w:r>
      <w:r>
        <w:t xml:space="preserve"> </w:t>
      </w:r>
    </w:p>
    <w:p w14:paraId="560DF2D0" w14:textId="77777777" w:rsidR="000B61F3" w:rsidRDefault="000B61F3">
      <w:pPr>
        <w:pStyle w:val="a3"/>
      </w:pPr>
      <w:r>
        <w:t xml:space="preserve">　　下面我們看念老的註解。註解裡頭，這底下，「尊貴自大，謂己有道等八句，古有二釋：一者，《嘉祥疏》云：憎嫉善人明惡口。敗壞賢明明妄語。不孝二親（《魏譯》作二親）明作惡人造逆」。這一句我們要特別留意。現在許多人明顯的感覺到社會亂了，史無前例，人心壞了，為什麼？對父母不孝，對老師不敬，這就是今天社會動亂的根本原因。我們要想這個社會好，怎麼辦？從自己下手，不要要求別人。我們</w:t>
      </w:r>
      <w:r>
        <w:lastRenderedPageBreak/>
        <w:t>自己應該怎麼做？應該把孝做出來，把敬做出來，孝親尊師，去影響我周邊的人。做得愈真（真誠），影響會愈大。</w:t>
      </w:r>
      <w:r>
        <w:t xml:space="preserve"> </w:t>
      </w:r>
    </w:p>
    <w:p w14:paraId="7028FAF0" w14:textId="77777777" w:rsidR="000B61F3" w:rsidRDefault="000B61F3">
      <w:pPr>
        <w:pStyle w:val="a3"/>
      </w:pPr>
      <w:r>
        <w:t xml:space="preserve">　　不孝不敬，世間法都不會成就，何況出世間法，那就更不必提了。這是我們不能不知道的。佛是出世間法。為什麼印光大師，一生不收剃度的徒弟？原因就在此地。不但出世間法重視，不孝親不尊師肯定沒成就，世間法亦如是，儒跟道承傳也把這個放在第一條件。我們要想成就世間的事業，出世間的道業，你不在這裡徹底下功夫認真學出來，你不會有成就。</w:t>
      </w:r>
      <w:r>
        <w:t xml:space="preserve"> </w:t>
      </w:r>
    </w:p>
    <w:p w14:paraId="6F2FC02C" w14:textId="77777777" w:rsidR="000B61F3" w:rsidRDefault="000B61F3">
      <w:pPr>
        <w:pStyle w:val="a3"/>
      </w:pPr>
      <w:r>
        <w:t xml:space="preserve">　　用這個標準，老師找不到學生。不是不想傳，傳給誰？誰有這個條件來傳法、來接受法？這是大問題。社會動亂是沒有好人，沒有榜樣，沒有典型了，才出這麼大的亂子。世間第一等難事，求人難。所以我們遇到了，不必求人，回過頭來自己幹，做出犧牲奉獻，做出一個好模樣讓別人看，讓別人讚歎。像海賢老和尚，從什麼地方看到他孝親尊師？從老師教給他的法，他一生不拐彎，依教奉行。老師給他剃度，剃度完了的時候教他，南無阿彌陀佛，這一句聖號一直念下去，他真的不換題目，不拐彎，真的一直念下去，念了九十二年，這就是孝親尊師。師父又教他，明白了，不能亂說，不能說，他一生不說。他有沒有明白？有，只要我們細心觀察。什麼叫明白？開悟了。怎麼知道開悟？他有時候給人說法，不僅說法說得好，人家喜歡聽，他還引經據典。他沒有念過書，他那個引經據典從哪來的？開悟了，不開悟的時候沒有，一句也想不出來，到要用的時候全出來了。不能說，說了別人不相信，農夫出身，不認識字，沒念過書，跟惠能大師一樣，惠能是樵夫出身。樵夫這個行業現在沒有了，抗戰時候有，城市小鎮這都有，有人擔水，挑水，賣水，砍柴，賣柴。</w:t>
      </w:r>
      <w:r>
        <w:t xml:space="preserve"> </w:t>
      </w:r>
    </w:p>
    <w:p w14:paraId="15EC42E9" w14:textId="77777777" w:rsidR="000B61F3" w:rsidRDefault="000B61F3">
      <w:pPr>
        <w:pStyle w:val="a3"/>
      </w:pPr>
      <w:r>
        <w:t xml:space="preserve">　　『朋友無信』，「明其不忠，成上妄語」。說假話。『尊貴自大』，「成其惡口」。這句講的惡口。『謂己有道』，「成其兩舌」。騙人！這是第一個解釋。「二者，據望西意：憎嫉善人，敗壞賢明，乃兩舌過也。不孝二親，輕慢師長，乃惡口過也。朋友無信，難得誠實，乃妄語過也。尊貴自大，謂己有道，乃綺語過也」。這兩個說法稍微有一點不同。「蓋言之不實」，不老實，不真實，「一口業中常具諸過。故未易詳分也」。口業裡頭這四種過失，一句話可能包含兩種，包含三種，四種全包，這個我們在日常生活當中，只要細心觀察統統見到。</w:t>
      </w:r>
      <w:r>
        <w:t xml:space="preserve"> </w:t>
      </w:r>
    </w:p>
    <w:p w14:paraId="23CF9FEA" w14:textId="77777777" w:rsidR="000B61F3" w:rsidRDefault="000B61F3">
      <w:pPr>
        <w:pStyle w:val="a3"/>
      </w:pPr>
      <w:r>
        <w:t xml:space="preserve">　　這末後一句很重要，「又謂己有道，若是未得聖道，言我得聖道，是為破大妄語戒」。這個罪就重了，大妄語的果報在無間地獄。這人有沒有？有，為什麼？為名聞利養。無非是欺騙他，目的是希望別人對他恭敬，別人供養他、稱讚他這是一位大德。這就是犯大妄語戒。</w:t>
      </w:r>
      <w:r>
        <w:t xml:space="preserve"> </w:t>
      </w:r>
    </w:p>
    <w:p w14:paraId="6F36A17B" w14:textId="77777777" w:rsidR="000B61F3" w:rsidRDefault="000B61F3">
      <w:pPr>
        <w:pStyle w:val="a3"/>
      </w:pPr>
      <w:r>
        <w:t xml:space="preserve">　　我們看看海賢老和尚，真有成就，不說。確確實實，我們在旁邊細心觀察，功夫成片他得到了，事一心不亂他得到了，理一心不亂也得到了。功夫成片就決定得往生，事一心不亂生方便有餘土，等於小乘阿羅漢、辟支佛，理一心不亂是法身菩薩。惠能法師證得，海賢老和尚也證得，一生不承認，一生不肯說。這什麼原因？這是遵守老師的教誨，老師囑咐他，明白了，將來有一天你會明白，不能說，他就不說。這是孝親尊師。</w:t>
      </w:r>
      <w:r>
        <w:t xml:space="preserve"> </w:t>
      </w:r>
    </w:p>
    <w:p w14:paraId="1DDDE4D8" w14:textId="77777777" w:rsidR="000B61F3" w:rsidRDefault="000B61F3">
      <w:pPr>
        <w:pStyle w:val="a3"/>
      </w:pPr>
      <w:r>
        <w:t xml:space="preserve">　　我們看末後這一句，「謂己有道」，若是未得聖道，從小乘初果就是聖道，大乘初信位的菩薩也是聖人，聖道，言我得聖道，是為破大妄語戒。「所受罪報遠過於其他口業」。此地講的四種過失統統犯了，都比不上這一條重，就是大妄語。大妄語是沒有得道，自己跟人說我得道了。這種人我們也遇到過，我們姑妄聽之，不敢宣傳。他是不是真得道了，我們不知道。我們只能是有自知我沒得道，是真的。我們一生在修，努力在修學，沒有證得。基本的科目，持戒、修善，我們努力在做。</w:t>
      </w:r>
      <w:r>
        <w:t xml:space="preserve"> </w:t>
      </w:r>
    </w:p>
    <w:p w14:paraId="64A1015E" w14:textId="77777777" w:rsidR="000B61F3" w:rsidRDefault="000B61F3">
      <w:pPr>
        <w:pStyle w:val="a3"/>
      </w:pPr>
      <w:r>
        <w:t xml:space="preserve">　　戒律，許多人，佛好，聽到戒律就害怕了，把他嚇跑了，這時我們要有隨機應變的能力，幫助他們歡喜持戒。我不講戒本，我只講三皈、五戒、十善。大概是三十年前我在美國，幫助同學們成立淨宗學會，我提出戒我們只守五種：第一個，淨業三福，它是佛法，真的是八萬四千法門，也包括淨土法門，佛的教學總綱領、總原則，「三世諸佛，淨業正因」。這個不能不受，這不受就完了，你怎麼能成就？第一條，它三條，三福，「孝養父母，奉事師長，慈心不殺，修十善業」，這第一條。這是真正的戒律，不必裝模作樣。孝親有沒有做到？沒有做到孝親，沒有做到尊敬老師奉事師長，你穿袍搭衣那個樣子，你就在騙人，你就有罪，這個罪不輕。淨業三福第二條，「受持三皈，具足眾戒，不犯威儀」。這是對什麼？對出家人。前面一條對在家的，經上講善男子、善女人，善是有標準的，什麼標準？就是前面第一條四句標準，這四句做到了稱為善男子、善女人，都是有條件的，不是隨便稱呼的。能受持三皈，具足眾戒，不犯威儀，這是佛的出家弟子。我們有沒有做到？做不到。做不到沒關係，淨土法門無論在家出家，信願持名就能往生，可是這個基本的戒是要有，這沒有不行。第三福，「發菩提心，深信因果，讀誦大乘，勸進行者」。這個要受，</w:t>
      </w:r>
      <w:r>
        <w:t>章嘉大師教我，佛法重實質不重形式，也就是說你真正發心做到了，從早到晚小心翼翼不觸犯，不違背佛陀教誨，你就是得戒了，不必三壇大戒的形式，三壇大戒是形式，佛教重實質不重形式，好！講理，不騙人。所以我們把這個定作第一條，這是三世諸佛淨業正因，過去、現在、未來，三世的凡夫修行成佛都要依這個，這是淨業三福，你說多重要！</w:t>
      </w:r>
      <w:r>
        <w:t xml:space="preserve"> </w:t>
      </w:r>
    </w:p>
    <w:p w14:paraId="0FBE5742" w14:textId="77777777" w:rsidR="000B61F3" w:rsidRDefault="000B61F3">
      <w:pPr>
        <w:pStyle w:val="a3"/>
      </w:pPr>
      <w:r>
        <w:t xml:space="preserve">　　三福有了，下面我說六和敬。現在世法、佛法一團混亂，敬，沒有了。敬什麼？這六條：「見和同解」，我們的想法、看法、做法一致的，依什麼？依淨業三福；「戒和同修，身和同住，口和無諍，意和同悅，利和同均」。我們住在一個團體，在家，家庭是團體，夫妻兩個，有父母、有兒女，三代同堂，現在，中國古時候至少五代同堂，兄弟不分家的，兄弟都住在一起的。所以你能齊家就有能力治國，你把這個家帶得整整齊齊，有規有矩，你就能夠領導一個村莊，一個市鎮，一個縣，一個市，就能治國，就有能力平天下，讓天下人得到公平、得到公正。這些都是屬於修身，要修六和敬，處事待人接物不要忘了六和，要真落實，這個團體諸佛護念善神保佑。再第三個，三學，戒定慧三學。第四個六度：布施、持戒、忍辱、精進、禪定、般若，從小乘到大乘，般若是大乘。最後一條，普賢菩薩十大願王。我們修淨土求往生的，就學這五種就夠了，戒就足了，淨業三福，六和敬，三學，六度，十大願王，好記，不會忘掉；戒本上幾十條，一百多條，好難記，我們就這個足夠了。真正都做到，阿彌陀佛非常喜歡，他會攝受你。總的根，總的本，世出世間法，世間法儒家講的、道家講的，出世間法，佛法裡頭講的，沒有兩樣，孝親尊師，孝用父母做代</w:t>
      </w:r>
      <w:r>
        <w:t>表，敬用老師做代表，這個不能不知道。</w:t>
      </w:r>
      <w:r>
        <w:t xml:space="preserve"> </w:t>
      </w:r>
    </w:p>
    <w:p w14:paraId="142625DE" w14:textId="77777777" w:rsidR="000B61F3" w:rsidRDefault="000B61F3">
      <w:pPr>
        <w:pStyle w:val="a3"/>
      </w:pPr>
      <w:r>
        <w:t xml:space="preserve">　　我們再翻過一頁，九百五十六頁第一行，『橫行威勢，侵易於人』。「橫行霸道，仗勢欺人也」。你有沒有看到？天天看到，時時看到，處處看到，今天的世界。我們怎麼會生到這個地方？既來之則安之，無可奈何了，你來了，你遇到了，怎麼辦？跟孔孟學習，跟佛陀學習，做孔孟弟子，做佛陀的弟子，不但度自己，而且能度別人，這就對了。儒講仁愛，佛講慈悲，大慈大悲，大仁大愛，就不會橫行霸道，就不會仗勢欺人。仗勢欺人，橫行霸道，他的目的何在？底下說的，「欲人畏敬者，欲令大眾，俯首聽命，唯我是從也。貢高我慢，不知慚愧，不自戒慎恐懼。」換句話說，無惡不作。為什麼敢做？無知。</w:t>
      </w:r>
      <w:r>
        <w:t xml:space="preserve"> </w:t>
      </w:r>
    </w:p>
    <w:p w14:paraId="1687738B" w14:textId="77777777" w:rsidR="000B61F3" w:rsidRDefault="000B61F3">
      <w:pPr>
        <w:pStyle w:val="a3"/>
      </w:pPr>
      <w:r>
        <w:t xml:space="preserve">　　二Ｏ一六年，今年是二Ｏ一七年了，二Ｏ一六年的九月，我參加巴黎聯合國教科文組織的活動。我們跟教科文組織已經是老朋友了，都是非常熟悉，所以會議之中特別給我們安排一個節目，是他們主動的，把各國的一些大使代表有宗教信仰的，邀請了三十多個人，跟我見面。坐在我左手旁邊的，是梵蒂岡教廷的大使，我們也談到這個問題，什麼原因造成社會動亂，人心不善，人的身語意都不善，什麼原因？教廷大使說出一句話，總的來說一句話就是無知。他說得好！給我印象很深，真的一句話說準了。他說的無知，就是佛法裡面講愚痴，貪瞋痴。為什麼愚痴？沒智慧，造成這個現象。找到原因就能對症下藥，就有辦法來幫它化解。宗教是一個非常好的，一服救世的良方。</w:t>
      </w:r>
      <w:r>
        <w:t xml:space="preserve"> </w:t>
      </w:r>
    </w:p>
    <w:p w14:paraId="65685052" w14:textId="77777777" w:rsidR="000B61F3" w:rsidRDefault="000B61F3">
      <w:pPr>
        <w:pStyle w:val="a3"/>
      </w:pPr>
      <w:r>
        <w:t xml:space="preserve">　　宗教要回歸教育，宗教要互相學習。一年一次活動不夠，在聯合國一年一次的活動是全球性的，一年一次，以後要搞正式的宗教教育論壇，用這個名稱，全球宗教教育論壇，每一個宗教提出它教學的計畫，大家互相觀摩，採取別人長處，革除自己的短處，宗教就會提升，就會有進步。宗教教育的使命很簡單，化解衝突，促進社會安定和諧。然後你才能生天堂，你才能往生極樂世界。如果你要製造混亂就去不了了，天堂、極樂世界都拒絕你，不准你進去。理、事都要懂。</w:t>
      </w:r>
      <w:r>
        <w:t xml:space="preserve"> </w:t>
      </w:r>
    </w:p>
    <w:p w14:paraId="6DDE35CC" w14:textId="77777777" w:rsidR="000B61F3" w:rsidRDefault="000B61F3">
      <w:pPr>
        <w:pStyle w:val="a3"/>
      </w:pPr>
      <w:r>
        <w:t xml:space="preserve">　　有同修聽經，在畫面上看到我眼睛流眼淚，很關心。不是毛病，是我上一次到台灣檢查出有白內障，很輕微，醫生告訴我不必動手術，給我點眼藥。這個眼藥，告訴我，點上半年就完全沒有了。這是有一點反應，不是毛病，請大家放心，謝謝大家關懷。</w:t>
      </w:r>
      <w:r>
        <w:t xml:space="preserve"> </w:t>
      </w:r>
    </w:p>
    <w:p w14:paraId="00C2D56A" w14:textId="77777777" w:rsidR="000B61F3" w:rsidRDefault="000B61F3">
      <w:pPr>
        <w:pStyle w:val="a3"/>
      </w:pPr>
      <w:r>
        <w:t xml:space="preserve">　　我們看底下一段，「福盡惡歸」，福報享完，享盡了，麻煩就來了。我們看經文：</w:t>
      </w:r>
      <w:r>
        <w:t xml:space="preserve"> </w:t>
      </w:r>
    </w:p>
    <w:p w14:paraId="4D81F230" w14:textId="77777777" w:rsidR="000B61F3" w:rsidRDefault="000B61F3">
      <w:pPr>
        <w:pStyle w:val="a3"/>
      </w:pPr>
      <w:r>
        <w:t xml:space="preserve">　　【難可降化。常懷驕慢。賴其前世。福德營護。今世為惡。福德盡滅。壽命終盡。諸惡繞歸。】</w:t>
      </w:r>
      <w:r>
        <w:t xml:space="preserve"> </w:t>
      </w:r>
    </w:p>
    <w:p w14:paraId="0D34FB80" w14:textId="77777777" w:rsidR="000B61F3" w:rsidRDefault="000B61F3">
      <w:pPr>
        <w:pStyle w:val="a3"/>
      </w:pPr>
      <w:r>
        <w:t xml:space="preserve">　　這個麻煩不小！這些人，佛講得好，好像佛生在現代社會，他都看清楚、都看明白了，「難於教化降伏」。難於教化是對老師說的，不能降伏，是對他自己業障來講的。業障深重，老師再有本事也幫不上他，他不聽。他對老師不尊重，對父母不孝順，就從這兩樁事情就斷定難於教化降伏。</w:t>
      </w:r>
      <w:r>
        <w:t xml:space="preserve"> </w:t>
      </w:r>
    </w:p>
    <w:p w14:paraId="44A11732" w14:textId="77777777" w:rsidR="000B61F3" w:rsidRDefault="000B61F3">
      <w:pPr>
        <w:pStyle w:val="a3"/>
      </w:pPr>
      <w:r>
        <w:t xml:space="preserve">　　「故云不自慚懼，難可降化，常懷驕慢也」。這前面經上我們讀過的。慢，傲慢的罪惡，「比於三毒」，平等的，所以說，「貪瞋痴慢，均屬思惑也」。思惑五條，還有一個懷疑，貪瞋痴慢疑。這五個字你都能克服、沒有了，恭喜你，你證阿羅漢果。證得阿羅漢果，就超越六道輪迴，你永遠不再到六道來了。你到六道來是來度眾生的，你不是六道眾生，至少你是阿羅漢，四果羅漢，辟支佛，以人的身（人身）到這個世間來修行證果，表演，那不是真的，表演，他早就成阿羅漢了，教化眾生，成為一代的祖師大德。祖師大德就這麼來的，有佛來的，有菩薩來的，有羅漢來的，都是憐憫眾生，跟眾生有緣。所以傲慢罪重，不輕，等於三毒。因此，他那個傲慢放不下。裝著放下，正人君子一看就看穿了，假的，不是真的。在你面前說，我做錯了，我懺悔，我一定改過自新，統統是妄語，不是實話。機緣成熟了，揭穿他的妄語，叫他好好的，你做三年我看看。他要真正肯去做三年，有救；他要是不能回頭，沒救了。沒救的人很多，諸佛菩薩都不救他，我們哪有這個能力？沒有能力。</w:t>
      </w:r>
      <w:r>
        <w:t xml:space="preserve"> </w:t>
      </w:r>
    </w:p>
    <w:p w14:paraId="7303ADC1" w14:textId="77777777" w:rsidR="000B61F3" w:rsidRDefault="000B61F3">
      <w:pPr>
        <w:pStyle w:val="a3"/>
      </w:pPr>
      <w:r>
        <w:t xml:space="preserve">　　今天這個時代，能把自己管好就很了不起了，談幫助別人，那都是很奢侈的話。這什麼原因？『賴其前世，福德營護』，「營」，也就是我們講的經營，這個地方講的是衛護，保護，保衛，是這個意思。過去生中他修積的善行功德，修了大福德，這一生不幸，到世間來享福，把修福忘掉了，享福，阿賴耶裡頭貢高我慢這個習氣統統現行，讓他把福享盡，阿賴耶的惡識、惡的習氣種子就起現行。什麼人保護他？福德。人不能沒有福，沒有福的人一定要靠佛。靠佛要根，記住，靠佛為什麼靠不靈？因為你沒有孝敬的那個根，所以你靠佛，不是佛不理你，你自己有業障障礙住了，佛沒有辦法跟你感應。要懂，業因果報絲毫不爽。前世所修的，這一世接著修，努力去修，這就對了。這一世享福而不修福，壞了，你的福報享盡了。『今世為惡，福德盡滅』，享盡了。望西大師說得好：「今依造惡，宿善滅時，善神捨去，故今世遭厄，此厄為痛」。《淨影疏》同樣的意思：「宿善滅盡，善神捨遠。身無依倚，多遭厄難，是其痛也」。什麼時候看見？他生病的時候看見，他離開人間的時候看見，這個時候沒有善神保護他，冤親債主很多，這個時候都是冤親債主，來討債的，來討命的，來報仇的，來報怨的，他還能好得了嗎？統統現行。我們看到了要警覺、</w:t>
      </w:r>
      <w:r>
        <w:t>要警惕，回過頭來想想自己有沒有造。要有造，趕快改還來得及。改遲了，哪一天我們氣力衰了，年歲大了，自己不能照顧自己了，冤親債主全來了，這個時候你怎麼辦？你靠誰？你就曉得世間人多麼可憐！為什麼遭這種報應？自作自受，一點都不假。</w:t>
      </w:r>
      <w:r>
        <w:t xml:space="preserve"> </w:t>
      </w:r>
    </w:p>
    <w:p w14:paraId="6F2DC816" w14:textId="77777777" w:rsidR="000B61F3" w:rsidRDefault="000B61F3">
      <w:pPr>
        <w:pStyle w:val="a3"/>
      </w:pPr>
      <w:r>
        <w:t xml:space="preserve">　　底下一段，「苦極悔遲」。苦極，那種痛苦他自己知道，別人體會不到，後悔遲了。我們看到這一點點跡象，警覺心高的人認真反省，真正改過，後不再造。從什麼時候起？從現在開始，後不再造，對於淨宗法門深信切願，我一點都不懷疑，我願生極樂世界，這個願非常非常懇切，跟阿彌陀佛就能相應，能救你。到你臨命終時回頭，那個時候晚了，來不及了。我們看底下這一段：</w:t>
      </w:r>
      <w:r>
        <w:t xml:space="preserve"> </w:t>
      </w:r>
    </w:p>
    <w:p w14:paraId="4A61E150" w14:textId="77777777" w:rsidR="000B61F3" w:rsidRDefault="000B61F3">
      <w:pPr>
        <w:pStyle w:val="a3"/>
      </w:pPr>
      <w:r>
        <w:t xml:space="preserve">　　【又其名籍。】</w:t>
      </w:r>
      <w:r>
        <w:t xml:space="preserve"> </w:t>
      </w:r>
    </w:p>
    <w:p w14:paraId="280D9481" w14:textId="77777777" w:rsidR="000B61F3" w:rsidRDefault="000B61F3">
      <w:pPr>
        <w:pStyle w:val="a3"/>
      </w:pPr>
      <w:r>
        <w:t xml:space="preserve">　　『名』是名字，『籍』就像現在我們的戶籍謄本一樣，他的戶口。</w:t>
      </w:r>
      <w:r>
        <w:t xml:space="preserve"> </w:t>
      </w:r>
    </w:p>
    <w:p w14:paraId="2C06D58F" w14:textId="77777777" w:rsidR="000B61F3" w:rsidRDefault="000B61F3">
      <w:pPr>
        <w:pStyle w:val="a3"/>
      </w:pPr>
      <w:r>
        <w:t xml:space="preserve">　　【記在神明。】</w:t>
      </w:r>
      <w:r>
        <w:t xml:space="preserve"> </w:t>
      </w:r>
    </w:p>
    <w:p w14:paraId="1D3B875F" w14:textId="77777777" w:rsidR="000B61F3" w:rsidRDefault="000B61F3">
      <w:pPr>
        <w:pStyle w:val="a3"/>
      </w:pPr>
      <w:r>
        <w:t xml:space="preserve">　　有天神，有鬼神，那個地方都有檔案。</w:t>
      </w:r>
      <w:r>
        <w:t xml:space="preserve"> </w:t>
      </w:r>
    </w:p>
    <w:p w14:paraId="0FC518BD" w14:textId="77777777" w:rsidR="000B61F3" w:rsidRDefault="000B61F3">
      <w:pPr>
        <w:pStyle w:val="a3"/>
      </w:pPr>
      <w:r>
        <w:t xml:space="preserve">　　【殃咎牽引。無從捨離。】</w:t>
      </w:r>
      <w:r>
        <w:t xml:space="preserve"> </w:t>
      </w:r>
    </w:p>
    <w:p w14:paraId="1752BA3E" w14:textId="77777777" w:rsidR="000B61F3" w:rsidRDefault="000B61F3">
      <w:pPr>
        <w:pStyle w:val="a3"/>
      </w:pPr>
      <w:r>
        <w:t xml:space="preserve">　　沒人幫忙，沒人救你。</w:t>
      </w:r>
      <w:r>
        <w:t xml:space="preserve"> </w:t>
      </w:r>
    </w:p>
    <w:p w14:paraId="5BBF9D1C" w14:textId="77777777" w:rsidR="000B61F3" w:rsidRDefault="000B61F3">
      <w:pPr>
        <w:pStyle w:val="a3"/>
      </w:pPr>
      <w:r>
        <w:t xml:space="preserve">　　【但得前行。入於火鑊。】</w:t>
      </w:r>
      <w:r>
        <w:t xml:space="preserve"> </w:t>
      </w:r>
    </w:p>
    <w:p w14:paraId="60FB2B0A" w14:textId="77777777" w:rsidR="000B61F3" w:rsidRDefault="000B61F3">
      <w:pPr>
        <w:pStyle w:val="a3"/>
      </w:pPr>
      <w:r>
        <w:t xml:space="preserve">　　『火鑊』是什麼？地獄，不管是大地獄、小地獄，地獄離不開火，你所看到的景象一片火海。</w:t>
      </w:r>
      <w:r>
        <w:t xml:space="preserve"> </w:t>
      </w:r>
    </w:p>
    <w:p w14:paraId="1EAEFFBE" w14:textId="77777777" w:rsidR="000B61F3" w:rsidRDefault="000B61F3">
      <w:pPr>
        <w:pStyle w:val="a3"/>
      </w:pPr>
      <w:r>
        <w:t xml:space="preserve">　　【身心摧碎。神形苦極。當斯之時。悔復何及。】</w:t>
      </w:r>
      <w:r>
        <w:t xml:space="preserve"> </w:t>
      </w:r>
    </w:p>
    <w:p w14:paraId="3A95DF16" w14:textId="77777777" w:rsidR="000B61F3" w:rsidRDefault="000B61F3">
      <w:pPr>
        <w:pStyle w:val="a3"/>
      </w:pPr>
      <w:r>
        <w:t xml:space="preserve">　　來不及了。我們看念老的註解。「又其名籍者，名者名字。籍謂記罪之簡牘」。類似我們今天講的檔案，戶口檔案，還裡面記載著你的起心動念、言語造作，全記在裡頭。這是釋迦牟尼佛經上說的，釋迦牟尼佛會打妄語嗎？不會。須陀洹就不打妄語了，何況證得究竟極果的佛陀，他怎麼會有妄語！那不打妄語，我們就要注意到這裡頭字字句句都是老實話、都是真的。你看了怎麼樣？你有什麼反應？真的寒毛直豎。</w:t>
      </w:r>
      <w:r>
        <w:t xml:space="preserve"> </w:t>
      </w:r>
    </w:p>
    <w:p w14:paraId="229C1846" w14:textId="77777777" w:rsidR="000B61F3" w:rsidRDefault="000B61F3">
      <w:pPr>
        <w:pStyle w:val="a3"/>
      </w:pPr>
      <w:r>
        <w:t xml:space="preserve">　　『記在神明』，「謂神明將惡人之罪行記入案冊也」。神明那裡有記載，自己造作的時候也有檔案，那個檔案就是阿賴耶識，我們起心動念、言語造作，無論是善是惡，都在阿賴耶裡頭，阿賴耶好像檔案庫一樣，都在裡頭，一分一秒都沒有漏掉。告訴大家，這是真的，不是假的，你想想看看，你看著辦吧。這樁事情沒有人能代替你的，只有靠自己。真正回頭，我從今天起，從現在起，斷一切惡，修一切善，標準就是十善業道，就對了。回頭是岸，這佛家講的，苦海無邊，這苦海！回頭是岸。不能不回頭，不回頭就麻煩大了，趕緊回頭。吃虧上當不怕，我行我素，統統放下，修行人，不要去執著。別人欺我騙我，奪取我，霸佔我，都隨他去，過去世我欠他的，現在他都拿回去了，好事，不是壞事。他不拿去我也得放下，為什麼？佛說的「凡所有相皆是虛妄」，「一切有為法如夢幻泡影」。沒有一樣是真的，把這些假東西放在心上，錯了，心就是這麼迷的。你本來明心見性，為什麼變成這樣？就是因為這個原因，本來是明心見性的心，現在是糊塗心。聽佛的話沒錯，走佛的路也沒錯。</w:t>
      </w:r>
      <w:r>
        <w:t xml:space="preserve"> </w:t>
      </w:r>
    </w:p>
    <w:p w14:paraId="595C01A1" w14:textId="77777777" w:rsidR="000B61F3" w:rsidRDefault="000B61F3">
      <w:pPr>
        <w:pStyle w:val="a3"/>
      </w:pPr>
      <w:r>
        <w:t xml:space="preserve">　　『殃咎牽引』。「《會疏》曰：無能他人牽我者，唯縛自業，自入惡趣故。」祖師大德《無量壽經》註解說得好，這個世間沒有任何人有能力牽著我走的，鬼神做不到，天神也做不到，佛菩薩也做不到。如果佛菩薩能做到，他大慈大悲，把我們都牽走了，都牽到極樂世界，他做不到，為什麼？我們的業力太重了，佛菩薩都背不動。所以唯縛自業，自入惡趣，惡趣就是三惡道。你怎麼墮三惡道？是你自己的業自自然然感應，就往那條路走。那現在怎麼辦？以前不明白、不了解，現在終於搞清楚、搞明白了，斷一切惡，修一切善，我幹這個。你能斷惡，惡魔遠離你；你能修善，善神幫助你。這個路是佛菩薩教給我們的，佛菩薩指引我們，我們只要認真去做就有感應，感應現前之後，你深信不疑，你得真實利益，不能不知道。</w:t>
      </w:r>
      <w:r>
        <w:t xml:space="preserve"> </w:t>
      </w:r>
    </w:p>
    <w:p w14:paraId="39B77347" w14:textId="77777777" w:rsidR="000B61F3" w:rsidRDefault="000B61F3">
      <w:pPr>
        <w:pStyle w:val="a3"/>
      </w:pPr>
      <w:r>
        <w:t xml:space="preserve">　　「入於火鑊。自入於獄火與鑊湯也」。入於，這個解釋得好！地獄很複雜，很多，數量之多是數不盡的，為什麼？眾生造的業不一樣。所以在這個社會，確確實實，起心動念，言語造作，要好好守護，這才是佛弟子，這才是彌陀弟子，千萬不能錯了念頭。</w:t>
      </w:r>
      <w:r>
        <w:t xml:space="preserve"> </w:t>
      </w:r>
    </w:p>
    <w:p w14:paraId="4DCE32F3" w14:textId="77777777" w:rsidR="000B61F3" w:rsidRDefault="000B61F3">
      <w:pPr>
        <w:pStyle w:val="a3"/>
      </w:pPr>
      <w:r>
        <w:t xml:space="preserve">　　「摧碎者，摧毀破碎也。神形者，精神與形體也」。精神是我們執著的我，形體是我們的身體，指身體。或者是精神就是指的靈魂，身有生死，靈魂沒有生死，但是這個靈魂如果在三惡道裡頭，它受苦，肉體受苦身體知道，神識受苦，自己也感覺到。它在現前，精神跟肉體是一個身體，是同時存在的，死了以後身體放下了，靈魂走了，靈魂不附在這個身體上，它在地獄、在餓鬼受種種刑罰。它感受，我們不知道，我們縱然在身邊也看不到。用現在的話說，它不同一個維次空間，我們是住在三度空間，頂多說加個時間四度空間，那個精神住的空間不是，總十幾度二十幾度，我們沒辦法知道的，苦不堪言。</w:t>
      </w:r>
      <w:r>
        <w:t xml:space="preserve"> </w:t>
      </w:r>
    </w:p>
    <w:p w14:paraId="7A856B0B" w14:textId="77777777" w:rsidR="000B61F3" w:rsidRDefault="000B61F3">
      <w:pPr>
        <w:pStyle w:val="a3"/>
      </w:pPr>
      <w:r>
        <w:t xml:space="preserve">　　這一句《會疏》裡頭講，「無能他人牽我者，唯縛自業，自入惡趣故」。精神與形體都遭遇到極大的痛苦。「《淨影疏》云：惡業所牽，鬼神攝錄。將入惡道，受苦焦焚。故云苦極」。痛苦到極處，無法形容，形容不出來，說不出來。地獄不能去，地獄種類很多，無論哪個地獄，大地獄小地獄都不能去。鬼道不能去，畜生道不能去。人天還勉強，有苦有樂，苦多樂少。天道怎麼去的？修上品十善生天道；中品十善，人道；下品十善，修羅。為什麼修羅在人道的後面？修羅有大福報，魔王，心不善、行不善，也就是說身口意不善，傲慢，喜歡控制人、控制萬物，生的時候享福，造的業重，死了以後墮到無間地獄，所以修羅也不能去。苦極。</w:t>
      </w:r>
      <w:r>
        <w:t xml:space="preserve"> </w:t>
      </w:r>
    </w:p>
    <w:p w14:paraId="6B686BDF" w14:textId="77777777" w:rsidR="000B61F3" w:rsidRDefault="000B61F3">
      <w:pPr>
        <w:pStyle w:val="a3"/>
      </w:pPr>
      <w:r>
        <w:t xml:space="preserve">　　「當此之時後悔莫及。故云悔復何及」，來不及了。這些事情，我在學佛這麼多年當中遇到過，遇到過墮落惡道求我幫忙，我們對他的幫忙很有限，只是在講經教學行善當中給他迴向，實質上他很難得到，為什麼？他太苦了。所以最容易斷惡修善有機會的，人道，人身難得，難，真難，得為大幸。得到人道，遇到淨宗，一生成就，永遠解決了，真的是離究竟苦，得究竟樂。究竟苦是地獄，無間地獄，究竟樂是極樂世界。第四大段（殺盜淫妄）妄語，我們就學到此地。</w:t>
      </w:r>
      <w:r>
        <w:t xml:space="preserve"> </w:t>
      </w:r>
    </w:p>
    <w:p w14:paraId="1FFF32FD" w14:textId="77777777" w:rsidR="000B61F3" w:rsidRDefault="000B61F3">
      <w:pPr>
        <w:pStyle w:val="a3"/>
      </w:pPr>
      <w:r>
        <w:t xml:space="preserve">　　我們再看最後這個，「酒」。這裡頭分四段經文，第一段，「負恩違義」。恩義兩個字重要，人不能忘恩負義。酒的過失，能幫助你幹一些忘恩負義的事情。我們看經文：</w:t>
      </w:r>
      <w:r>
        <w:t xml:space="preserve"> </w:t>
      </w:r>
    </w:p>
    <w:p w14:paraId="1C53D9D2" w14:textId="77777777" w:rsidR="000B61F3" w:rsidRDefault="000B61F3">
      <w:pPr>
        <w:pStyle w:val="a3"/>
      </w:pPr>
      <w:r>
        <w:t xml:space="preserve">　　【其五者。世間人民。徙倚懈怠。不肯作善。治身修業。父母教誨。違戾反逆。譬如怨家。不如無子。負恩違義。無有報償。】</w:t>
      </w:r>
      <w:r>
        <w:t xml:space="preserve"> </w:t>
      </w:r>
    </w:p>
    <w:p w14:paraId="57D812D2" w14:textId="77777777" w:rsidR="000B61F3" w:rsidRDefault="000B61F3">
      <w:pPr>
        <w:pStyle w:val="a3"/>
      </w:pPr>
      <w:r>
        <w:t xml:space="preserve">　　這段話我們聽了感慨很深，為什麼？當前社會如此，不孝父母的，不養父母的，甚至於長大之後，父母僅有的財產完全奪去，把父母趕走，有，這些事情愈來愈多。老人可憐，無依無靠，養的兒子是沒錯，為什麼兒子叛逆？世尊告訴我們，父子的關係有四種緣，父母跟子女四種緣，第一種，報恩的，父母過去生中對他有恩，他來報恩，這樣的小孩就很聽話、很乖巧，他不會背叛父母，報恩來；第二種報怨的，過去結的冤仇，他來報仇的，這些人是不孝父母的，很可能殺害父母的；第三種是討債的，父母欠他債，你好好養他、照顧他，到大學畢業了他就過世了，怎麼？債還清了，他走了，父母落得一場空；第四種，還債的，還債的好，如果他欠父母多，他對父母物質供應就多，如果欠得少，給父母生活勉強能過去就夠了，他就不肯多給了。這都是我們親眼能看見的四種緣。</w:t>
      </w:r>
      <w:r>
        <w:t xml:space="preserve"> </w:t>
      </w:r>
    </w:p>
    <w:p w14:paraId="1756F1B6" w14:textId="77777777" w:rsidR="000B61F3" w:rsidRDefault="000B61F3">
      <w:pPr>
        <w:pStyle w:val="a3"/>
      </w:pPr>
      <w:r>
        <w:t xml:space="preserve">　　今天還有一個很大麻煩的事情，墮胎。根據聯合國的報告，統計報告，每一天全球墮胎有多少？好像一天有十五萬人，一年五千多萬。這個問題嚴重，這個業造得太大了！他要是報恩來的，你把他殺了，恩變成仇；他要是報仇來的，仇恨再加仇；討債來的，原來是來討債，現在又加上仇恨，不提因果不知道，要把因果講清楚了可麻煩了。人與人什麼關係？與父母、與兄弟姐妹、與親戚朋友、與社會大眾，統統都是這四種關係。沒有這四種關係，你們見面也不相識，也不會打招呼，也不會放在心上，凡是跟你有往來的，有打招呼的，都是四種關係，不能不知道。所以今天兒女『違戾反逆，譬如怨家，不如無子，負恩違義，無有報償』，對父母沒有報答、沒有酬償，對父母的生活根本不問，死活也不問，離開父母之後，好像永遠忘掉了，不知道家裡還有父母，你說父母養兒子多難過！因果明白了，不能怪別人，還是怪自己，怎麼辦？真正懺悔，改善關係，這就對了。</w:t>
      </w:r>
      <w:r>
        <w:t xml:space="preserve"> </w:t>
      </w:r>
    </w:p>
    <w:p w14:paraId="7D838A69" w14:textId="77777777" w:rsidR="000B61F3" w:rsidRDefault="000B61F3">
      <w:pPr>
        <w:pStyle w:val="a3"/>
      </w:pPr>
      <w:r>
        <w:t xml:space="preserve">　　這個註解裡頭念老說得好，「此第五惡，古有二說」，自古以來有兩個說法：「一者如前，明飲酒惡，乃淨影、嘉祥諸師之說。經文云：耽酒嗜美。後復廣舉餘惡，以明酒之過惡」，這是第一種說法。第二種說法「以今之五惡，實攝十惡」。今是《無量壽經》上，這段經文說的五種惡，實實在在包含十惡，經教裡常講的十惡，十善、十惡。「如義寂師云：身業三惡，以為初三。口業四惡，合為第四。意業三惡，合為第五。其意謂身業之殺盜淫，以為今之第一第二及第三惡。口業之四惡為今之第四惡。此皆彼此相合。獨此第五惡，淨影師等謂為飲酒惡；而義寂師謂為意業三惡，貪瞋痴也」。彭際清同意這個說法。《無量壽經起信論》裡頭，「五惡之義，特準他經，配以十惡。其一惡者，殺業所攝。其二惡者，盜貪所攝。其三惡者，淫業所攝。其四惡者，妄語、兩舌、惡口、綺語所攝。其五惡者，瞋恚邪見所攝。反是即為五善，亦名十善。」所以五善跟十善，意思是互相攝受的，怎麼說都能說得通。「與義寂師之說，幾出一轍。蓋邪見生於痴也」。</w:t>
      </w:r>
      <w:r>
        <w:t xml:space="preserve"> </w:t>
      </w:r>
    </w:p>
    <w:p w14:paraId="3A61E04C" w14:textId="77777777" w:rsidR="000B61F3" w:rsidRDefault="000B61F3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8D5DD" w14:textId="77777777" w:rsidR="000B61F3" w:rsidRDefault="000B61F3" w:rsidP="000B61F3">
      <w:r>
        <w:separator/>
      </w:r>
    </w:p>
  </w:endnote>
  <w:endnote w:type="continuationSeparator" w:id="0">
    <w:p w14:paraId="11A2B611" w14:textId="77777777" w:rsidR="000B61F3" w:rsidRDefault="000B61F3" w:rsidP="000B6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476C8" w14:textId="77777777" w:rsidR="000B61F3" w:rsidRDefault="000B61F3" w:rsidP="000B61F3">
      <w:r>
        <w:separator/>
      </w:r>
    </w:p>
  </w:footnote>
  <w:footnote w:type="continuationSeparator" w:id="0">
    <w:p w14:paraId="29F2D428" w14:textId="77777777" w:rsidR="000B61F3" w:rsidRDefault="000B61F3" w:rsidP="000B61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1F3"/>
    <w:rsid w:val="000B61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E04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61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61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61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61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1647</Words>
  <Characters>9394</Characters>
  <Application>Microsoft Office Word</Application>
  <DocSecurity>0</DocSecurity>
  <Lines>78</Lines>
  <Paragraphs>22</Paragraphs>
  <ScaleCrop>false</ScaleCrop>
  <Company/>
  <LinksUpToDate>false</LinksUpToDate>
  <CharactersWithSpaces>11019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