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A8A3E" w14:textId="77777777" w:rsidR="00CC6A8A" w:rsidRDefault="00CC6A8A">
      <w:r>
        <w:t xml:space="preserve">淨土大經科註（第四回）　　（第四三六集）　　</w:t>
      </w:r>
      <w:r>
        <w:t>2017/5/12</w:t>
      </w:r>
      <w:r>
        <w:t xml:space="preserve">　　英國威爾士三一聖大衛大學蘭彼得校區　　檔名：</w:t>
      </w:r>
      <w:r>
        <w:t xml:space="preserve">02-041-0436 </w:t>
      </w:r>
    </w:p>
    <w:p w14:paraId="34462060" w14:textId="77777777" w:rsidR="00CC6A8A" w:rsidRDefault="00CC6A8A">
      <w:pPr>
        <w:pStyle w:val="a3"/>
      </w:pPr>
      <w:r>
        <w:t xml:space="preserve">　　請坐，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154D108" w14:textId="77777777" w:rsidR="00CC6A8A" w:rsidRDefault="00CC6A8A">
      <w:pPr>
        <w:pStyle w:val="a3"/>
      </w:pPr>
      <w:r>
        <w:t xml:space="preserve">　　請看《大經科註》，第九百八十三頁，九百八十三頁第三行，「轉相教化」，經文接著前面來的，請看經文：</w:t>
      </w:r>
      <w:r>
        <w:t xml:space="preserve"> </w:t>
      </w:r>
    </w:p>
    <w:p w14:paraId="2DE3BE54" w14:textId="77777777" w:rsidR="00CC6A8A" w:rsidRDefault="00CC6A8A">
      <w:pPr>
        <w:pStyle w:val="a3"/>
      </w:pPr>
      <w:r>
        <w:t xml:space="preserve">　　【尊卑。男女。眷屬。朋友。轉相教語。自相約檢。和順義理。歡樂慈孝。】</w:t>
      </w:r>
      <w:r>
        <w:t xml:space="preserve"> </w:t>
      </w:r>
    </w:p>
    <w:p w14:paraId="15096C9E" w14:textId="77777777" w:rsidR="00CC6A8A" w:rsidRDefault="00CC6A8A">
      <w:pPr>
        <w:pStyle w:val="a3"/>
      </w:pPr>
      <w:r>
        <w:t xml:space="preserve">　　我們在這一品經，「如貧得寶」，內容非常豐富。世尊教導我們，告訴我們五惡、五痛、五燒，前面所說的，這是業因果報，不能不知道。佛非常慈悲，應化在世間，為的是教化眾生離苦得樂。苦，究竟苦是六道輪迴，我們無法想像。造五惡，這個五惡就是五戒，殺生、偷盜、邪淫、妄語、飲酒。這個五條，佛告訴我們，前面四種屬於性罪，你要是犯了，本身就是罪，罪惡；酒這一條叫遮罪，遮罪是防禦。前面四種惡，酒喝醉了，自己做不了主宰，很容易就侵犯了，所以，佛把飲酒也定立為重戒之一。這個五惡，花報是痛，果報是燒，五痛五燒。世尊一生講經教學，每一次講演都提到這個問題，可見得它很嚴重，造成巨大的災難，從釋迦牟尼佛那個時代到今天愈演愈烈。</w:t>
      </w:r>
      <w:r>
        <w:t xml:space="preserve"> </w:t>
      </w:r>
    </w:p>
    <w:p w14:paraId="2598AF0C" w14:textId="77777777" w:rsidR="00CC6A8A" w:rsidRDefault="00CC6A8A">
      <w:pPr>
        <w:pStyle w:val="a3"/>
      </w:pPr>
      <w:r>
        <w:t xml:space="preserve">　　西方人的記載，釋迦佛距離我們現在是二千五百多年，可是中國人的記載三千多年，哪一種可靠？黃念祖老居士告訴我們，古人的比較可靠。因為從漢朝佛教傳到中國來，那個時候去佛還不遠，傳過來是正確的。外國人所說的二千五百多年，是古印度佛去世之後，每一年點一點，數那個點，二千五百多個點。古來這是世世代代相傳，他說這個不可靠，因為印度曾經被外國佔領過，是不是每年都點？不可靠。所以中國古大德，包括前一代的老和尚，像虛雲老和尚，諦閑老法師，他們都用中國歷代傳下來的三千多年，三千多少年我記不清楚了，好像是三千四十多年。</w:t>
      </w:r>
      <w:r>
        <w:t xml:space="preserve"> </w:t>
      </w:r>
    </w:p>
    <w:p w14:paraId="6D801FAF" w14:textId="77777777" w:rsidR="00CC6A8A" w:rsidRDefault="00CC6A8A">
      <w:pPr>
        <w:pStyle w:val="a3"/>
      </w:pPr>
      <w:r>
        <w:t xml:space="preserve">　　示現在世間，為什麼？為幫助一切苦難眾生，離一切苦得一切樂。苦樂從哪裡來的？我們迷了就是苦的來源，覺悟了就離開苦，就脫苦了。所以佛教的教育，始終都是幫助我們覺悟。會覺悟嗎？肯定會，為什麼？因為你本來覺悟。一切眾生本來成佛，這是佛說的。本來是佛，為什麼變成這個樣子？迷了，「一念不覺而有無明」，這是佛在經上講。眾生怎麼迷的？迷在一念不覺。這一念不覺是什麼時候？很難說，每個人不一樣，有些人可以說在無量劫前就迷了，一直到今天都還沒有醒過來。迷的時候用的心是妄心，妄心是什麼？貪瞋痴。覺悟了用真心，不貪、不瞋、不痴。到哪裡去找？古時候有，現在找不到了，也許還有，這些人住在深山裡面，人跡不到的地方，他在那修行。我們可以相信，不但有人真修，深山裡面還有菩薩羅漢，五台山，文殊菩薩，確實有證據。</w:t>
      </w:r>
      <w:r>
        <w:t xml:space="preserve"> </w:t>
      </w:r>
    </w:p>
    <w:p w14:paraId="674C673C" w14:textId="77777777" w:rsidR="00CC6A8A" w:rsidRDefault="00CC6A8A">
      <w:pPr>
        <w:pStyle w:val="a3"/>
      </w:pPr>
      <w:r>
        <w:lastRenderedPageBreak/>
        <w:t xml:space="preserve">　　黃念祖老居士在《淨修捷要報恩談》裡面說了一段故事，佛家叫公案。有一個出家人，在五台山遇到文殊菩薩，但是他不知道。他朝山的時候，在半路上看到旁邊有個洞，上面寫了金剛洞，他就走進去了，看到裡面是很大規模的寺廟，裡面還有好幾百人，跟文殊菩薩見了面，不知道。到他晚上離開的時候，走到一個居士家裡頭，天黑了，居士留他住一晚，他就住在那邊。他就問這個居士，五台山有多少出家人？這位居士就告訴他，五台山住的人不多，常常有人打千僧齋，就是供齋一千個人，供千僧，都湊不齊，全山各處湊都湊不齊。他說：「不對，我剛才上山看到一個金剛洞，我到裡面去，那裡面就有七八百人，怎麼會湊不齊？」他說：「哪來的金剛洞？我在這住了十幾年，沒聽說過。」他說：「真的，不是假的，我剛剛離開那裡走到這來的。」爭論不休，一個說有，一個說沒有，最後一個也是掛單的一個出家人，聽到這個事情，他說：「你是不是遇到文殊菩薩了。」這個人聽到這句話，這才醒悟過來，痛哭流涕，再去找去，找不到了。像悟達國師害的人面瘡，也是遇到一位阿羅漢，幫他把人面瘡治好，回頭再看看地方，沒有了。</w:t>
      </w:r>
      <w:r>
        <w:t xml:space="preserve"> </w:t>
      </w:r>
    </w:p>
    <w:p w14:paraId="7921452E" w14:textId="77777777" w:rsidR="00CC6A8A" w:rsidRDefault="00CC6A8A">
      <w:pPr>
        <w:pStyle w:val="a3"/>
      </w:pPr>
      <w:r>
        <w:t xml:space="preserve">　　所以聖賢住的地方，我們這個世間還有，我相信中國不少，為什麼？這一代的中國人是特殊的緣分，不正常。所以真正諸佛如來，大修行的阿羅漢，我們有理由相信，他們在這個世間。為什麼？只要有他們住在這個世間，我們這邊縱然有災難，不會很嚴重，他們的威神福德保佑這一方，道理在此地。現在有沒有？我相信有，九華地藏菩薩，五台文殊菩薩，峨嵋普賢菩薩，還有一位南海觀世音菩薩，在舟山。我們對佛菩薩不尊敬，沒福，在地球上見不到，這就是所謂的業障，我們的業是不善業，罪業。所以，雖有聖賢佛菩薩在這個世間，我們見不到，他們冥冥當中加持我們。</w:t>
      </w:r>
      <w:r>
        <w:t xml:space="preserve"> </w:t>
      </w:r>
    </w:p>
    <w:p w14:paraId="0C67F47E" w14:textId="77777777" w:rsidR="00CC6A8A" w:rsidRDefault="00CC6A8A">
      <w:pPr>
        <w:pStyle w:val="a3"/>
      </w:pPr>
      <w:r>
        <w:t xml:space="preserve">　　一定要知道，佛門常說，「人身難得，佛法難聞」，到這個世間來業力來的，總算還不錯，得到人身。雖然這個時代災難很多，社會動盪不安，可是我們還是遇到善知識，遇到正法。尤其難得的，我們遇到淨宗，遇到這一部《佛說大乘無量壽莊嚴清淨平等覺經》。這話怎麼說？《無量壽經》有五種原譯本，《大藏經》目錄上是十二種，其他的七種失傳了，現在還剩下五種。十二種，七種失傳了，剩下五種。這五種本子版本不相同，內容差別很大，所以宋朝王龍舒發心做會集本，稱為《大阿彌陀經》，這部經《大藏經》裡頭有。清朝晚年，魏默深居士也做了一部，非常可惜，這個會集被後人批評的很多。</w:t>
      </w:r>
      <w:r>
        <w:t xml:space="preserve"> </w:t>
      </w:r>
    </w:p>
    <w:p w14:paraId="0B1B4624" w14:textId="77777777" w:rsidR="00CC6A8A" w:rsidRDefault="00CC6A8A">
      <w:pPr>
        <w:pStyle w:val="a3"/>
      </w:pPr>
      <w:r>
        <w:t xml:space="preserve">　　會集跟翻譯不一樣，翻譯可以用自己的意思，會集不可以。這個弊病王龍舒的本子上有，魏默深的本子也有，用自己的意思，把經的原文給改了，這是很大的忌諱。所以民國初年，好像是抗戰時期，夏蓮居老居士發願重新會集，先後用了十年時間完成這部經。我們今天所讀的，用的他這個本子。這個本子的會集狀況，梅光羲大師有一篇序文，序文寫得很長，介紹得很詳細，學《無量壽經》，這篇序文總要讀幾遍，了解這個法脈的弘傳。</w:t>
      </w:r>
      <w:r>
        <w:t xml:space="preserve"> </w:t>
      </w:r>
    </w:p>
    <w:p w14:paraId="305E87AE" w14:textId="77777777" w:rsidR="00CC6A8A" w:rsidRDefault="00CC6A8A">
      <w:pPr>
        <w:pStyle w:val="a3"/>
      </w:pPr>
      <w:r>
        <w:t xml:space="preserve">　　我們今天遇到了，遇到，就要像今天經文上所說的，要轉相教化，也就是張子所說的，「為往聖繼絕學，為萬世開太平」，人要有志，這是大志。今天人把聖賢教誨忘掉了，有許許多多人一生當面錯過，遇到了不相信，緣錯過了。善知識少，我要是不遇到李老師，可以說這一生什麼成就都沒有，善知識真的難遇，不是假的。所以轉相教化這就非常重要，我們學了要教別人，佛法講緣分，有緣來繼承，就要認真去教導，功德無量無邊。</w:t>
      </w:r>
      <w:r>
        <w:t xml:space="preserve"> </w:t>
      </w:r>
    </w:p>
    <w:p w14:paraId="3587E552" w14:textId="77777777" w:rsidR="00CC6A8A" w:rsidRDefault="00CC6A8A">
      <w:pPr>
        <w:pStyle w:val="a3"/>
      </w:pPr>
      <w:r>
        <w:lastRenderedPageBreak/>
        <w:t xml:space="preserve">　　在我這一生學佛過程當中，方東美教授把佛法介紹給我，我跟他學哲學，他給我講一部《哲學概論》，最後一個單元佛經哲學，我從這入門的。他告訴我，「釋迦牟尼是世界上最偉大的哲學家」。我們那時候學哲學，不是學佛，他加上這麼一個單元，他說「大乘經典是全世界哲學的最高峰，學佛是人生最高的享受」。特別是這句話，很中聽，這到哪裡去找！人生最高的享受，怎麼這麼輕易就得到？自己給自己慶幸，這樣入了佛門。</w:t>
      </w:r>
      <w:r>
        <w:t xml:space="preserve"> </w:t>
      </w:r>
    </w:p>
    <w:p w14:paraId="39753CBA" w14:textId="77777777" w:rsidR="00CC6A8A" w:rsidRDefault="00CC6A8A">
      <w:pPr>
        <w:pStyle w:val="a3"/>
      </w:pPr>
      <w:r>
        <w:t xml:space="preserve">　　學佛真的要看機會，機會就是緣分，你有沒有機會遇到真正善知識，真正的老師，老師真肯傳給你，真肯教你。我離開方老師之後，就認識了章嘉大師。章嘉大師也非常慈悲，跟我約的，那時候我有工作，要養活自己，生活非常清苦。星期天有時間，只有每個星期天去親近老師。我跟章嘉大師三年，每個星期見一次面，至少有一個小時留給我的時間，我這一個星期當中所讀的經書，有疑問的向他請教，學習狀況要向他報告。三年，章嘉大師圓寂了，我跟他的時候，我二十六歲，他老人家是六十五歲，他走的那一年六十八歲，不到七十歲。以後我親近李老師，跟李老師十年，李老師跟我約法三章，專門對我的。他的學生很多，我都問問大家，老師有沒有跟你約法三章？沒有。到後來我才曉得，只有我這麼一個。真有效果，遵守老師的教誡，這條路走出來了。今年六十六年。</w:t>
      </w:r>
      <w:r>
        <w:t xml:space="preserve"> </w:t>
      </w:r>
    </w:p>
    <w:p w14:paraId="61A77F6A" w14:textId="77777777" w:rsidR="00CC6A8A" w:rsidRDefault="00CC6A8A">
      <w:pPr>
        <w:pStyle w:val="a3"/>
      </w:pPr>
      <w:r>
        <w:t xml:space="preserve">　　淨土法門叫難信之法，真的，我就是一個明顯的例子。我跟李老師，前後大概學了有二十多部經論，真的是法喜充滿，也應了方老師所說的，人生最高的享受。這個享受，不是地位高，不是有財富，與這個不相干，法喜充滿，佛法裡說的法喜充滿，愈學愈歡喜。淨宗我對它沒什麼興趣，所以沒選擇這個。最歡喜的是《華嚴》、是《楞嚴》，這兩部大經我確實下了功夫。《楞嚴經》李老師在台中講一遍，一年的時間，整整一年，我一堂課沒缺。最後老師《楞嚴》講完了，我們請他講《華嚴》。《華嚴經》長，我們的希望，讓老師常住世間，這經不講完總不能走，他也有這個意思，沒想到經沒有講完他走了。以後我離開台中，周家麟居士接著講，也講了幾年，周居士也走了。是我們的好同學，我們兩個人跟老師學經教，徐醒民居士學古文，江逸子居士學唐詩，都有成就。老師多才多藝，我們沒有能力學他那樣的才華，學不到，我們只能學一樣。還算不錯，一樣還能交卷，這緣分。現在到哪裡去找李老師？找不到了。你來找我，我跟李老師比有很大的差距，比不上。</w:t>
      </w:r>
      <w:r>
        <w:t xml:space="preserve"> </w:t>
      </w:r>
    </w:p>
    <w:p w14:paraId="71CFE929" w14:textId="77777777" w:rsidR="00CC6A8A" w:rsidRDefault="00CC6A8A">
      <w:pPr>
        <w:pStyle w:val="a3"/>
      </w:pPr>
      <w:r>
        <w:t xml:space="preserve">　　在《華嚴》我是下了功夫，講《華嚴》，《八十華嚴》、《四十華嚴》同時講，一個星期講三天，那個時候，我記得一天是一個半小時，沒有錄像，有錄音。講到《四十華嚴》，善財五十三參，我在《四十華嚴》最後看到文殊普賢求生淨土。這兩位菩薩是我們心目當中最仰慕的人，看到這兩個人發願求生淨土，我就很認真的重新考慮。把淨土的五經一論找出來，用心去閱讀，最後下定決心，《華嚴》放棄了，專修淨土。那一年我八十五歲，時間不長，發了這個心。</w:t>
      </w:r>
      <w:r>
        <w:t xml:space="preserve"> </w:t>
      </w:r>
    </w:p>
    <w:p w14:paraId="5030BA10" w14:textId="77777777" w:rsidR="00CC6A8A" w:rsidRDefault="00CC6A8A">
      <w:pPr>
        <w:pStyle w:val="a3"/>
      </w:pPr>
      <w:r>
        <w:t xml:space="preserve">　　所以佛在經上常說，淨土法門易行難信，我就是一個好的例子。這法門容易，跟其他的法門，所謂講八萬四千法門，做個比較，八萬四千法門，任何一個法門我都沒有把握，但是這個法門有把握。它的條件很簡單，真信，真正相信西方有極樂世界，真正相信極樂世界有阿彌陀佛，真正相信阿彌陀佛有發四十八願度眾生，這個度眾生，當然包括我們都在內。只要我們能信，發願往生，我願意到極樂世界。你看就這兩個條件，信、願。再加上一個念佛，念佛不拘多少。蕅益大師說得好，淨宗這個法門，能不能往生全在信願之有無。你真信、真願，你決定往生，沒有絲毫懷疑。念佛多少那是講功夫，往生到極樂世界品位不一樣。如果你不計較品位，只有信願，一聲佛號、十聲佛號都能往生，這部經可以給我們作證。</w:t>
      </w:r>
      <w:r>
        <w:t xml:space="preserve"> </w:t>
      </w:r>
    </w:p>
    <w:p w14:paraId="785ECE80" w14:textId="77777777" w:rsidR="00CC6A8A" w:rsidRDefault="00CC6A8A">
      <w:pPr>
        <w:pStyle w:val="a3"/>
      </w:pPr>
      <w:r>
        <w:t xml:space="preserve">　　我們今天採用黃念祖老居士的註解，註得好！都是再來人，都不簡單。老居士我跟他很熟，我們曾經多次見面，多次我到北京就向他請教。他老人家也走了，所以今天我們展開經卷，看到科註就想到這個老人。這個老人通宗通教，顯密圓融，跟李老師一樣，李老師也是宗教都通。</w:t>
      </w:r>
      <w:r>
        <w:t xml:space="preserve"> </w:t>
      </w:r>
    </w:p>
    <w:p w14:paraId="68250AC5" w14:textId="77777777" w:rsidR="00CC6A8A" w:rsidRDefault="00CC6A8A">
      <w:pPr>
        <w:pStyle w:val="a3"/>
      </w:pPr>
      <w:r>
        <w:t xml:space="preserve">　　今天我們回到科題，「轉相教化」。請看經文：『尊卑，男女，眷屬，朋友。轉相教語，自相約檢。和順義理，歡樂慈孝』。註解是黃念老老居士的。「轉相教語。於諸親友轉相教語，則為利他」。我們除了自利之外，要記住，佛度有緣人，我們把這個法門、把這部經介紹給別人，他要修成了、要接受了，信願持名，往生到極樂世界，往生到極樂世界就決定成佛，誰度他的？你度了他。度一個人成佛，這個功德太大太大了！你還能不往生嗎？肯定往生。為什麼？他報恩，到你臨命終時，他跟著佛一道來接引你。他會告訴佛，我能到極樂世界全靠他，他把這個法門介紹給我，我才能到極樂世界。這就知道，轉相教化是無量無邊的功德。決定不能夠吝法，自己修這個法門，不肯告訴別人。把最殊勝的法門介紹給別人，他成功，我有保障。幫助人念佛往生，人愈多愈好，這利他。</w:t>
      </w:r>
      <w:r>
        <w:t xml:space="preserve"> </w:t>
      </w:r>
    </w:p>
    <w:p w14:paraId="701B1496" w14:textId="77777777" w:rsidR="00CC6A8A" w:rsidRDefault="00CC6A8A">
      <w:pPr>
        <w:pStyle w:val="a3"/>
      </w:pPr>
      <w:r>
        <w:t xml:space="preserve">　　下面這一句也是經文，「若不說法度眾生，是即無能報佛恩」。這個我們要記住，歡喜說法。你說，一定要修，你自己通達經教，不能夠依教奉行，那就難了。選中這個法門，經要常常念。古大德教導我們讀書千遍，我們能不能把《無量壽經》從頭到尾念一千遍？我知道同學當中有一位，她念了兩萬遍。我問她，妳用多少時間？十年。難得，她如果是不退初心，就是說願意往生極樂世界，必定得生。所以讀誦非常重要，演說非常重要，讀誦是自利，為人演說是利他，自他兩利，跟佛同心同願，哪有不成就的道理？</w:t>
      </w:r>
      <w:r>
        <w:t xml:space="preserve"> </w:t>
      </w:r>
    </w:p>
    <w:p w14:paraId="59F1A358" w14:textId="77777777" w:rsidR="00CC6A8A" w:rsidRDefault="00CC6A8A">
      <w:pPr>
        <w:pStyle w:val="a3"/>
      </w:pPr>
      <w:r>
        <w:t xml:space="preserve">　　下面接著，「自相約檢，和順義理，歡樂慈孝」，有這三句。「約檢，猶言束斂」，就是前面講的「當自端心，當自端身」，就這個意思。佛的教誡不要忘記，時時刻刻記在心上，時時刻刻表現在起心動念、言語造作，這叫端。端心，淨宗這個法門，端心就是心上有阿彌陀佛。身禮佛，口念佛，心想佛，三業精進，這就是端心、端身的意思。</w:t>
      </w:r>
      <w:r>
        <w:t xml:space="preserve"> </w:t>
      </w:r>
    </w:p>
    <w:p w14:paraId="261453B1" w14:textId="77777777" w:rsidR="00CC6A8A" w:rsidRDefault="00CC6A8A">
      <w:pPr>
        <w:pStyle w:val="a3"/>
      </w:pPr>
      <w:r>
        <w:t xml:space="preserve">　　「和順義理者，謂言行舉止悉皆和於義而順於理。和於義，動止咸宜。順於理，自然中節。」這兩句話念老在此地勸我們，特別提出來。和於義，義就是義理，常常我們連起來講，這個地方把義跟理展開。我們的言語，我們的動作，於義，義是應當做的，應當做的這叫義。理，自然中節。義理是有節度的，不能過之，也不能不及，不及是失禮，超過了也是失禮。譬如現在，禮節裡面最敬禮是三鞠躬，你要四鞠躬，這過了，不合禮；我只兩鞠躬，兩鞠躬沒到，不夠，也不合禮。所以這個順於理，自然中節，理叫我們怎麼做，我們就怎麼做。禮佛三拜，佛在經上告訴我們的，我們見佛，恭恭敬敬的拜三拜。不是拜給佛看的，是自己對佛的尊重恭敬，佛不在了，塑的佛像都這麼恭敬，如果佛在世，當然沒問題。</w:t>
      </w:r>
      <w:r>
        <w:t xml:space="preserve"> </w:t>
      </w:r>
    </w:p>
    <w:p w14:paraId="74DB7647" w14:textId="77777777" w:rsidR="00CC6A8A" w:rsidRDefault="00CC6A8A">
      <w:pPr>
        <w:pStyle w:val="a3"/>
      </w:pPr>
      <w:r>
        <w:t xml:space="preserve">　　「又歡者歡喜。諸經之末多云皆大歡喜。」這一句話很重要。你為什麼要學佛？佛教人歡喜，每一部經最後一句話都是「皆大歡喜，作禮而去」，不是普通的歡喜，大歡喜，跟《論語》第一句話一個味道。為什麼要學孔孟？為什麼要去學顏回？「學而時習之，不亦說乎」，不亦悅乎就是皆大歡喜。我們如果希望這一生活得很幸福、活得很快樂，你說這個日子好不好過？這個與地位不相干，與財富也不相干，財富地位是命裡有，命裡沒有不能強求。你看孔子跟孔子的弟子們，他們都懂這個道理，他們不強求，有也不拒絕，合乎禮義。皆大歡喜，最高享受，幸福快樂，聖賢人給我們，佛菩薩給我們，你只要肯學，你肯定得到。歡喜。</w:t>
      </w:r>
      <w:r>
        <w:t xml:space="preserve"> </w:t>
      </w:r>
    </w:p>
    <w:p w14:paraId="22557EDA" w14:textId="77777777" w:rsidR="00CC6A8A" w:rsidRDefault="00CC6A8A">
      <w:pPr>
        <w:pStyle w:val="a3"/>
      </w:pPr>
      <w:r>
        <w:t xml:space="preserve">　　「樂者安樂。慈孝，俗云上慈下孝」。父慈子孝，一家都明理，一家都是佛弟子。底下舉經的例子說，「如經云：我哀汝等，甚於父母念子」，這是大慈。佛對於眾生、對於我們的愛護真的超過父母，一點都不假。</w:t>
      </w:r>
      <w:r>
        <w:t xml:space="preserve"> </w:t>
      </w:r>
    </w:p>
    <w:p w14:paraId="44F02AD1" w14:textId="77777777" w:rsidR="00CC6A8A" w:rsidRDefault="00CC6A8A">
      <w:pPr>
        <w:pStyle w:val="a3"/>
      </w:pPr>
      <w:r>
        <w:t xml:space="preserve">　　末後我們來看念老這幾句話，「六道眾生皆我父母，誓願救度，是為大孝」。我們要不要學？我們有沒有看六道眾生像看父母一樣，誓願救度。這話是比喻，不是比喻，是真的，一點都沒錯，你慢慢去想，你愈深入，你愈感到句句話，字字句句都是真的。「以大慈故，悉令得樂。是乃菩薩之大行，亦即歡樂慈孝之實義。再者，為能轉相教語」，這是佛對我們的教誨，「必先以四攝，攝受眾生」。四攝法這括弧裡頭有，布施，對於物質生活要常常照顧到，要關心到，財布施。最重要的是法布施，財法都要布施，常常布施，好！四攝，攝受眾生，第二個愛語，愛語是真正關心，幫助他離苦得樂。利行，行是我們自己心行，決定對他有好處，對他有利益，叫利行。同事，我們共同幹的事業，哪一樁事？傳佛的教法，教化眾生，同歸淨土，到極樂世界見阿彌陀佛。阿彌陀佛是老師，在老師會下肯定成佛，我們的功德大圓滿。大圓滿不在這個地方，娑婆苦，障難多，不容易，到極樂世界無量壽，早遲都是圓滿成就，這就對了。希望同學們決定不能放棄，這才真正叫離苦得樂。</w:t>
      </w:r>
      <w:r>
        <w:t xml:space="preserve"> </w:t>
      </w:r>
    </w:p>
    <w:p w14:paraId="4CA7618D" w14:textId="77777777" w:rsidR="00CC6A8A" w:rsidRDefault="00CC6A8A">
      <w:pPr>
        <w:pStyle w:val="a3"/>
      </w:pPr>
      <w:r>
        <w:t xml:space="preserve">　　今天我們在此地，使命是續佛慧命，是為往聖繼絕學，不能把中國傳統文化丟失，要丟失，對不起我們的發心，對不起這麼多人護持我們。我們今天同學裡面有很多全額獎學金的，獎學金從哪裡來的？全世界的佛弟子捐獻出來的，這個恩德多大！他們捐出來歡喜，希望我們成就，希望我們能承傳佛法，他們就功德無量了。</w:t>
      </w:r>
      <w:r>
        <w:t xml:space="preserve"> </w:t>
      </w:r>
    </w:p>
    <w:p w14:paraId="4C563EF4" w14:textId="77777777" w:rsidR="00CC6A8A" w:rsidRDefault="00CC6A8A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09005" w14:textId="77777777" w:rsidR="00CC6A8A" w:rsidRDefault="00CC6A8A" w:rsidP="00CC6A8A">
      <w:r>
        <w:separator/>
      </w:r>
    </w:p>
  </w:endnote>
  <w:endnote w:type="continuationSeparator" w:id="0">
    <w:p w14:paraId="5E841BE3" w14:textId="77777777" w:rsidR="00CC6A8A" w:rsidRDefault="00CC6A8A" w:rsidP="00CC6A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86F61" w14:textId="77777777" w:rsidR="00CC6A8A" w:rsidRDefault="00CC6A8A" w:rsidP="00CC6A8A">
      <w:r>
        <w:separator/>
      </w:r>
    </w:p>
  </w:footnote>
  <w:footnote w:type="continuationSeparator" w:id="0">
    <w:p w14:paraId="0F13E9B6" w14:textId="77777777" w:rsidR="00CC6A8A" w:rsidRDefault="00CC6A8A" w:rsidP="00CC6A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A8A"/>
    <w:rsid w:val="00CC6A8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65C60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6A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6A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6A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6A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941</Words>
  <Characters>5367</Characters>
  <Application>Microsoft Office Word</Application>
  <DocSecurity>0</DocSecurity>
  <Lines>44</Lines>
  <Paragraphs>12</Paragraphs>
  <ScaleCrop>false</ScaleCrop>
  <Company/>
  <LinksUpToDate>false</LinksUpToDate>
  <CharactersWithSpaces>6296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2025-10-14T01:05:00Z</dcterms:created>
  <dcterms:modified xsi:type="dcterms:W3CDTF">2025-10-14T01:05:00Z</dcterms:modified>
</cp:coreProperties>
</file>