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B9E5" w14:textId="77777777" w:rsidR="00834DDA" w:rsidRDefault="00834DDA">
      <w:r>
        <w:t xml:space="preserve">淨土大經科註（第四回）　　（第四四四集）　　</w:t>
      </w:r>
      <w:r>
        <w:t>2017/5/20</w:t>
      </w:r>
      <w:r>
        <w:t xml:space="preserve">　　英國威爾士三一聖大衛大學蘭彼得校區　　檔名：</w:t>
      </w:r>
      <w:r>
        <w:t xml:space="preserve">02-041-0444 </w:t>
      </w:r>
    </w:p>
    <w:p w14:paraId="324C65A7" w14:textId="77777777" w:rsidR="00834DDA" w:rsidRDefault="00834DD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7E47AE1" w14:textId="77777777" w:rsidR="00834DDA" w:rsidRDefault="00834DDA">
      <w:pPr>
        <w:pStyle w:val="a3"/>
      </w:pPr>
      <w:r>
        <w:t xml:space="preserve">　　請看《大經科註》，第九百九十三頁最後一行，「感多佛應」，這是第三個小段，感應十方諸佛讚歎如來。請看經文：</w:t>
      </w:r>
      <w:r>
        <w:t xml:space="preserve"> </w:t>
      </w:r>
    </w:p>
    <w:p w14:paraId="534AE0F4" w14:textId="77777777" w:rsidR="00834DDA" w:rsidRDefault="00834DDA">
      <w:pPr>
        <w:pStyle w:val="a3"/>
      </w:pPr>
      <w:r>
        <w:t xml:space="preserve">　　【又聞十方世界諸佛如來。稱揚讚歎。阿彌陀佛種種功德。無礙無斷。】</w:t>
      </w:r>
      <w:r>
        <w:t xml:space="preserve"> </w:t>
      </w:r>
    </w:p>
    <w:p w14:paraId="7AA4DAF6" w14:textId="77777777" w:rsidR="00834DDA" w:rsidRDefault="00834DDA">
      <w:pPr>
        <w:pStyle w:val="a3"/>
      </w:pPr>
      <w:r>
        <w:t xml:space="preserve">　　念老的註解，「無礙無斷者，十方如來演四無礙之妙辯，故云無礙」。妙辯是說法。四無礙，是義無礙、法無礙、詞無礙、樂說無礙，就是歡喜說法。這是一般對佛、對菩薩、對大德們的讚歎。「如是讚歎，盡未來際，無有間斷」。這是甚深不可思議的境界，無有間斷，所以『無礙無斷』。</w:t>
      </w:r>
      <w:r>
        <w:t xml:space="preserve"> </w:t>
      </w:r>
    </w:p>
    <w:p w14:paraId="217105E8" w14:textId="77777777" w:rsidR="00834DDA" w:rsidRDefault="00834DDA">
      <w:pPr>
        <w:pStyle w:val="a3"/>
      </w:pPr>
      <w:r>
        <w:t xml:space="preserve">　　我們接著看下面文，「阿難願生」。</w:t>
      </w:r>
      <w:r>
        <w:t xml:space="preserve"> </w:t>
      </w:r>
    </w:p>
    <w:p w14:paraId="07FC568C" w14:textId="77777777" w:rsidR="00834DDA" w:rsidRDefault="00834DDA">
      <w:pPr>
        <w:pStyle w:val="a3"/>
      </w:pPr>
      <w:r>
        <w:t xml:space="preserve">　　【阿難白言。彼佛淨剎。得未曾有。】</w:t>
      </w:r>
      <w:r>
        <w:t xml:space="preserve"> </w:t>
      </w:r>
    </w:p>
    <w:p w14:paraId="7690F459" w14:textId="77777777" w:rsidR="00834DDA" w:rsidRDefault="00834DDA">
      <w:pPr>
        <w:pStyle w:val="a3"/>
      </w:pPr>
      <w:r>
        <w:t xml:space="preserve">　　說從來沒有看過。</w:t>
      </w:r>
      <w:r>
        <w:t xml:space="preserve"> </w:t>
      </w:r>
    </w:p>
    <w:p w14:paraId="31FB0314" w14:textId="77777777" w:rsidR="00834DDA" w:rsidRDefault="00834DDA">
      <w:pPr>
        <w:pStyle w:val="a3"/>
      </w:pPr>
      <w:r>
        <w:t xml:space="preserve">　　【我亦願樂生於彼土。】</w:t>
      </w:r>
      <w:r>
        <w:t xml:space="preserve"> </w:t>
      </w:r>
    </w:p>
    <w:p w14:paraId="05B1DCC7" w14:textId="77777777" w:rsidR="00834DDA" w:rsidRDefault="00834DDA">
      <w:pPr>
        <w:pStyle w:val="a3"/>
      </w:pPr>
      <w:r>
        <w:t xml:space="preserve">　　『樂』是愛好、喜歡。我也願意往生西方極樂世界。念老的註解裡頭，「阿難親見彌陀如黃金山，德相端嚴，及彼土種種清淨莊嚴，皆昔所未見，故云得未曾有」。過去從來沒有見到過如此的殊勝。又聽到十方諸佛對阿彌陀佛的讚歎，「生希有心，發起大願，願生極樂。正表阿難當機，契會聖心，故發願求生。乃曰：我亦願樂生於彼土」。這些經文對我們來說意義很深。阿難尊者是釋迦牟尼佛的弟子，關係很深，他們是堂兄弟，佛陀是大哥，他是最小的小弟。阿難看到了，發希有的心求生淨土。我們今天聽了，應當效法阿難。我們雖然沒有見到極樂世界，也沒見到阿彌陀佛，阿難見到了。經裡頭決定沒有妄語，決定是真實的現相，如實記錄下來，世尊宣說。</w:t>
      </w:r>
      <w:r>
        <w:t xml:space="preserve"> </w:t>
      </w:r>
    </w:p>
    <w:p w14:paraId="136F6ED9" w14:textId="77777777" w:rsidR="00834DDA" w:rsidRDefault="00834DDA">
      <w:pPr>
        <w:pStyle w:val="a3"/>
      </w:pPr>
      <w:r>
        <w:t xml:space="preserve">　　下面一段「示生因緣」，這一段跟我們的關係很深很大。我們看經文：</w:t>
      </w:r>
      <w:r>
        <w:t xml:space="preserve"> </w:t>
      </w:r>
    </w:p>
    <w:p w14:paraId="34FC4948" w14:textId="77777777" w:rsidR="00834DDA" w:rsidRDefault="00834DDA">
      <w:pPr>
        <w:pStyle w:val="a3"/>
      </w:pPr>
      <w:r>
        <w:t xml:space="preserve">　　【世尊告言。】</w:t>
      </w:r>
      <w:r>
        <w:t xml:space="preserve"> </w:t>
      </w:r>
    </w:p>
    <w:p w14:paraId="4D942FD0" w14:textId="77777777" w:rsidR="00834DDA" w:rsidRDefault="00834DDA">
      <w:pPr>
        <w:pStyle w:val="a3"/>
      </w:pPr>
      <w:r>
        <w:t xml:space="preserve">　　告訴阿難。</w:t>
      </w:r>
      <w:r>
        <w:t xml:space="preserve"> </w:t>
      </w:r>
    </w:p>
    <w:p w14:paraId="48FB248A" w14:textId="77777777" w:rsidR="00834DDA" w:rsidRDefault="00834DDA">
      <w:pPr>
        <w:pStyle w:val="a3"/>
      </w:pPr>
      <w:r>
        <w:t xml:space="preserve">　　【其中生者。】</w:t>
      </w:r>
      <w:r>
        <w:t xml:space="preserve"> </w:t>
      </w:r>
    </w:p>
    <w:p w14:paraId="65B5A423" w14:textId="77777777" w:rsidR="00834DDA" w:rsidRDefault="00834DDA">
      <w:pPr>
        <w:pStyle w:val="a3"/>
      </w:pPr>
      <w:r>
        <w:t xml:space="preserve">　　其中是大眾，往生到西方極樂世界不是偶然的，聽世尊後面幾句話就明白了。</w:t>
      </w:r>
      <w:r>
        <w:t xml:space="preserve"> </w:t>
      </w:r>
    </w:p>
    <w:p w14:paraId="0466C309" w14:textId="77777777" w:rsidR="00834DDA" w:rsidRDefault="00834DDA">
      <w:pPr>
        <w:pStyle w:val="a3"/>
      </w:pPr>
      <w:r>
        <w:lastRenderedPageBreak/>
        <w:t xml:space="preserve">　　【已曾親近無量諸佛。植眾德本。汝欲生彼。應當一心歸依瞻仰。】</w:t>
      </w:r>
      <w:r>
        <w:t xml:space="preserve"> </w:t>
      </w:r>
    </w:p>
    <w:p w14:paraId="7554EE75" w14:textId="77777777" w:rsidR="00834DDA" w:rsidRDefault="00834DDA">
      <w:pPr>
        <w:pStyle w:val="a3"/>
      </w:pPr>
      <w:r>
        <w:t xml:space="preserve">　　這是阿難前面請教願生淨土，佛在這裡告訴他往生的因緣。我們看念老的註解，「世尊答曰：得往生者，皆已於無量諸佛，親近供養，事奉學習，廣植德本」，我們今天在這個世間得人身，遇到佛法，遇到淨土法門，不容易。為什麼會有這麼大的好運？過去生中曾經供養過無量諸佛，由於這個緣分，我們得人身，聞佛法，遇到淨土法門。釋迦牟尼佛在世，與會很多人都是過去生中親近供養無量諸佛，絕對不是偶然的。我們有沒有分？認真反省，想一想，我們遇到這個法門，有沒有生歡喜心？有，不大，跟阿難比相差很遠。換句話說，阿難尊者比我們，在無量劫來供養諸佛，他比我們多，我們不如他。我們只能夠說是信，已經很難得了；願，願心還生不起來。佛陀幫助我們，加持我們，得我們自己要具備條件。自己條件不夠，佛沒有辦法度人。經教裡頭說得很多，佛不度無緣之人，不是不度，他不能接受。</w:t>
      </w:r>
      <w:r>
        <w:t xml:space="preserve"> </w:t>
      </w:r>
    </w:p>
    <w:p w14:paraId="564CF590" w14:textId="77777777" w:rsidR="00834DDA" w:rsidRDefault="00834DDA">
      <w:pPr>
        <w:pStyle w:val="a3"/>
      </w:pPr>
      <w:r>
        <w:t xml:space="preserve">　　我們同修當中，很虔誠的老居士了，晚年退心，學道去了。我們聽了很難過。我們曉得，這是過去生中福德因緣薄，還不夠，所以十幾年聽經聞法的薰陶，到最後還是放棄學佛，去學道去。也未嘗不好，佛裡面不能成就，希望道裡有成就，我們也祝福他。這樣的人不止一個，太多了！甚至於還有學佛多年，有時候不知不覺他還在謗佛，他還在障礙佛法，自己捨棄了，還勸別人不要相信。這些事情古時候有，現在更多。我們看到了，我們聽到了，很感慨。但是我們回過頭來想想自己，自己確實很幸運，一定要像阿難一樣，下定決心，這一生當中決定求生淨土。能不能去？有沒有把握去？不要問別人，問自己。自己有堅定的信願，一心專念阿彌陀佛，沒有一個不往生的。</w:t>
      </w:r>
      <w:r>
        <w:t xml:space="preserve"> </w:t>
      </w:r>
    </w:p>
    <w:p w14:paraId="61758747" w14:textId="77777777" w:rsidR="00834DDA" w:rsidRDefault="00834DDA">
      <w:pPr>
        <w:pStyle w:val="a3"/>
      </w:pPr>
      <w:r>
        <w:t xml:space="preserve">　　我這次來，離開香港前兩天，國內還有個同修傳一個信息給我，念佛會大家在一起念佛當中，就有一位居士站著往生，照照片給我看，我在他手機上看到的。給我們做證明，站著走的，沒有生病，就在繞佛繞了幾圈之後，她就走了。這是來給我們做榜樣。為什麼這麼自在？一心專念，對我們現前這個世界沒有絲毫貪戀，完全放下了，才能現這種瑞相。這些往生的瑞相，坐著往生、站著往生的，預知時至的，都是給我們做榜樣。我們看了之後怎麼樣？有沒有信心？真信切願，可以跟他們一樣自在往生。自在往生功德大，給多少人看到了生起信心，好榜樣。</w:t>
      </w:r>
      <w:r>
        <w:t xml:space="preserve"> </w:t>
      </w:r>
    </w:p>
    <w:p w14:paraId="74D39332" w14:textId="77777777" w:rsidR="00834DDA" w:rsidRDefault="00834DDA">
      <w:pPr>
        <w:pStyle w:val="a3"/>
      </w:pPr>
      <w:r>
        <w:t xml:space="preserve">　　「親近供養，事奉學習，廣植德本」，德本就是專念阿彌陀佛。下面念老又引《阿彌陀經》，「正如《阿彌陀經》曰：不可以少善根福德因緣，得生彼國」，跟這段經文意思相同，要多善根、多福德、多因緣。念佛不能中斷，這是多福德的現象。就這一句佛號，六個字，行，「南無阿彌陀佛」，南無是印度話，意思是皈依恭敬；念「阿彌陀佛」也行，為什麼？善根、福德、因緣就這一句佛號，加上南無，行，不加南無也行，念四個字更簡單，「阿彌陀佛」。</w:t>
      </w:r>
      <w:r>
        <w:t xml:space="preserve"> </w:t>
      </w:r>
    </w:p>
    <w:p w14:paraId="73C2CE49" w14:textId="77777777" w:rsidR="00834DDA" w:rsidRDefault="00834DDA">
      <w:pPr>
        <w:pStyle w:val="a3"/>
      </w:pPr>
      <w:r>
        <w:t xml:space="preserve">　　我們繼續看下文，「今者」，『汝欲生彼。應當一心歸依瞻仰。』仰是崇仰，真實的恭敬。對老師恭敬，對佛陀也要恭敬。佛陀是我們的老師，我們稱他為本師，承傳佛法，把這個法門教導我們，佛不在了，用什麼經教？用經典。現在科學技術發達，更方便的，網路、電視、衛星，現在我們用手機就能收看網路微信，方便！這些都是緣分，只要我們能相信，我們就真正得受用。</w:t>
      </w:r>
      <w:r>
        <w:t xml:space="preserve"> </w:t>
      </w:r>
    </w:p>
    <w:p w14:paraId="1370C0BB" w14:textId="77777777" w:rsidR="00834DDA" w:rsidRDefault="00834DDA">
      <w:pPr>
        <w:pStyle w:val="a3"/>
      </w:pPr>
      <w:r>
        <w:lastRenderedPageBreak/>
        <w:t xml:space="preserve">　　『歸依瞻仰』，這個裡頭有禮佛的意思，有觀佛的意思，有念佛的意思，「亦涵天親菩薩五念之旨」。淨土宗三經一論，我們所依據的經典，第一個《無量壽經》，第二個《阿彌陀經》，第三個《佛說觀無量壽佛經》，裡面就十六種觀法，持名念佛是第十六觀，最後一段，愈是向後愈是重要的，擺在最後就是最重要的。任何一種觀法都能成就，也有難易不同，最容易的就是第十六觀，一心稱名。天親菩薩的五念，第一個是禮拜，第二個是稱歎，就是稱名，第三個是發願，第四個是觀察，第五個迴向。夏蓮居老居士依這五念法，編了一個簡單的功課，早晚課，便利於工作繁忙，沒有時間讀這些大經長篇的，為了節省時間起見，半個小時課就做完了，叫《淨修捷要》，內容就是這個五科，就這五念，天親菩薩五念。夏老往生了，囑咐他的學生，黃念祖老居士，將他老人家所會集的《無量壽經》，就是我們用的這個經本子，做一個註解，他做完了，之後又把《淨修捷要》詳細講了一遍。有錄音，錄音的設備不很好。有一些同修發心，把這些錄音寫成文字，很難得，用了一年多的時間完成了，就是《淨修捷要報恩談》。</w:t>
      </w:r>
      <w:r>
        <w:t xml:space="preserve"> </w:t>
      </w:r>
    </w:p>
    <w:p w14:paraId="679E834C" w14:textId="77777777" w:rsidR="00834DDA" w:rsidRDefault="00834DDA">
      <w:pPr>
        <w:pStyle w:val="a3"/>
      </w:pPr>
      <w:r>
        <w:t xml:space="preserve">　　黃念祖老居士通宗通教、顯密圓融，是我們近代的大善知識。在台灣有李炳南老居士，在大陸上有黃念祖老居士，我們能夠遇到，能夠親近，這是大福德，不容易。這兩位大善知識都走了，他們的著作，文字、錄音傳下來了。《淨修捷要報恩談》，可以把它當作佛教概論看，內容太豐富了，把佛教大乘、小乘、八個宗派，顯教、密教統統說到了。要想了解整個佛教，你看他的《淨修捷要報恩談》就可以了。現在還有幾個同學，把這個文字從頭到尾念一遍。你要沒有時間看，喜歡聽，這個光碟流通很廣。從頭到尾念一遍，十多個小時。喜歡聽的，不喜歡看字的，喜歡聽的，有這個錄音。喜歡看的，有文字。這個本子我們大量流通，利益無邊。</w:t>
      </w:r>
      <w:r>
        <w:t xml:space="preserve"> </w:t>
      </w:r>
    </w:p>
    <w:p w14:paraId="471FF1BF" w14:textId="77777777" w:rsidR="00834DDA" w:rsidRDefault="00834DDA">
      <w:pPr>
        <w:pStyle w:val="a3"/>
      </w:pPr>
      <w:r>
        <w:t xml:space="preserve">　　下面念老說，「要之一心稱念六字洪名，即總攝五念妙門」。這一句說得好。聽講要十個小時，總攝一句佛號，一句佛號五念都在其中，以真誠、恭敬心去念。念六個字行，念四個字也行，但是要一心，一心就是清淨心。</w:t>
      </w:r>
      <w:r>
        <w:t xml:space="preserve"> </w:t>
      </w:r>
    </w:p>
    <w:p w14:paraId="2F89FEE2" w14:textId="77777777" w:rsidR="00834DDA" w:rsidRDefault="00834DDA">
      <w:pPr>
        <w:pStyle w:val="a3"/>
      </w:pPr>
      <w:r>
        <w:t xml:space="preserve">　　「又如《阿彌陀經》六朝襄陽石刻」，這個本子，這石刻，有從石刻拓下來，稱為襄陽石刻本，裡面有幾句話，其他本子裡頭沒有，這幾句話就是，「以稱名故，諸罪消滅，即是多善根福德因緣」。這幾句話，羅什大師的譯本沒有。夏蓮老說到這個地方，希望將來印經能把這幾句話補進去。好像現在我們還沒有看到補進去這個本子。這幾句話很重要，特別是對我們，根性並不很利，智慧淺薄，業障深重，這幾句話對我們是很大很大的力量，幫助我們。</w:t>
      </w:r>
      <w:r>
        <w:t xml:space="preserve"> </w:t>
      </w:r>
    </w:p>
    <w:p w14:paraId="5C03FD6A" w14:textId="77777777" w:rsidR="00834DDA" w:rsidRDefault="00834DDA">
      <w:pPr>
        <w:pStyle w:val="a3"/>
      </w:pPr>
      <w:r>
        <w:t xml:space="preserve">　　念佛，諸罪消滅，這個話，佛在經教裡頭講得太多了！時時刻刻叮嚀我們、勸導我們，慈悲到極處，不厭其煩提醒我們。眾罪消滅，無始劫以來生生世世，無論造什麼樣的罪業，這一句阿彌陀佛都能把它消除。這一句阿彌陀佛能幫助你往生，生到極樂世界等於成佛了。極樂世界的人跟佛一樣無量壽，壽命無量，所以你有足夠的時間證無上菩提。不像我們這個世界，人的壽命不長，活到八十歲的人不多。所以我們要走捷徑，要走近路，才有把握。淨土法門是近路，這句佛號是把握。只要你心裡頭常存阿彌陀佛這個名號，沒有雜念，沒有妄想，那我就祝福你，你決定得生。無論造作什麼樣的罪業，阿彌陀佛四十八願，第十八願講得好，第十八願說，你造了五逆十惡，五逆十惡的果報是在無間地獄，罪業裡頭極重的五逆罪，都能往生，這一句阿彌陀佛都能把這些罪業消滅。</w:t>
      </w:r>
      <w:r>
        <w:t xml:space="preserve"> </w:t>
      </w:r>
    </w:p>
    <w:p w14:paraId="201DB921" w14:textId="77777777" w:rsidR="00834DDA" w:rsidRDefault="00834DDA">
      <w:pPr>
        <w:pStyle w:val="a3"/>
      </w:pPr>
      <w:r>
        <w:lastRenderedPageBreak/>
        <w:t xml:space="preserve">　　阿彌陀佛接引你往生，這個例子多，《淨土聖賢錄》裡面，《往生傳》裡頭所記載的，我們看過。這些年當中，往生的人我們見過，許多瑞相我們親眼見到過，決定不是假的。業障重怎麼辦？念這句佛號就能消業障，再要能把我們妄心放下，起心動念不離十善業道。十善業好！不殺生、不偷盜、不邪淫，不妄語、不兩舌，這兩樣是很難斷的。末法時期的眾生習氣很重，不知不覺，妄語、兩舌、嫉妒、傲慢，不知不覺的冒出來。他的確沒有作意，就是不是故意，習氣形成的罪業，貪、瞋、痴、慢，對聖教的懷疑。</w:t>
      </w:r>
      <w:r>
        <w:t xml:space="preserve"> </w:t>
      </w:r>
    </w:p>
    <w:p w14:paraId="2F53F6DD" w14:textId="77777777" w:rsidR="00834DDA" w:rsidRDefault="00834DDA">
      <w:pPr>
        <w:pStyle w:val="a3"/>
      </w:pPr>
      <w:r>
        <w:t xml:space="preserve">　　這些年來，我勸初學同學，最簡單的方法，真學佛要學佛的存心，佛教我們息滅貪瞋痴慢疑，好！懷疑是重罪，是愚痴，沒智慧。人與人之間的懷疑，他是不是有這些惡念、惡言、惡行？我們不是自己聽到的，不是自己見到的，聽別人傳說的，更不可靠了，我們信以為真，把他看作一個惡人，這個人冤枉，我們造業。佛教導我們，即使真的他作惡，也要原諒他，也不能隨便批評他、毀謗他。他造業，我們看到了、聽到了，隨著我們也造他的業，你說冤不冤枉？他將來墮三途，我們跟著進。能不能在一生，一生當中沒有冤家，沒有債主，沒有對立，這個日子多好過、多快樂！這個不要求人，完全改變自己的觀念，就得到了。</w:t>
      </w:r>
      <w:r>
        <w:t xml:space="preserve"> </w:t>
      </w:r>
    </w:p>
    <w:p w14:paraId="433247E3" w14:textId="77777777" w:rsidR="00834DDA" w:rsidRDefault="00834DDA">
      <w:pPr>
        <w:pStyle w:val="a3"/>
      </w:pPr>
      <w:r>
        <w:t xml:space="preserve">　　佛在經上，前面我們念過不久，告訴我們，說「先人不善，不識道德，無有語者，殊無怪也」，別怪他，他想錯了，他做錯了，他說錯了，為什麼不能怪他？沒人教他，所以你要同情他，你要原諒他。這是你的厚道，這就是積福，這就是修善。何況真的沒人教他。處處原諒人，回過頭來，不能原諒自己，原諒自己大錯特錯。原諒自己是罪，原諒別人是福，是滅罪，是添福，不能不知道。</w:t>
      </w:r>
      <w:r>
        <w:t xml:space="preserve"> </w:t>
      </w:r>
    </w:p>
    <w:p w14:paraId="7AFCB3DE" w14:textId="77777777" w:rsidR="00834DDA" w:rsidRDefault="00834DDA">
      <w:pPr>
        <w:pStyle w:val="a3"/>
      </w:pPr>
      <w:r>
        <w:t xml:space="preserve">　　佛眼看一切眾生本來是佛，佛的福報大。佛心裡頭、佛眼裡頭沒有惡人，看到無間地獄的眾生，他還是佛。為什麼是佛？一時迷失了自性，造作惡業感得這個現象，好像做惡夢一樣。他會醒過來，他會恢復本來面目，本來面目就是佛陀。為什麼？這個面目不生不滅，永恆的。阿賴耶識裡面這些現象，有生有滅，有生有滅是假的，不是真的，真的不生不滅，不生不滅是自性，是真心，有生有滅是妄心，不是真心。所以我們學佛，學佛用真心不用妄心。沒有往生到極樂世界以前，永遠站在最低的地位，別人都是佛菩薩在應化，只有我一個人是凡夫，常作如是觀，這是真的，不是假的。常作如是觀，慢慢自己會醒過來。醒過來之後，罪業化解了，菩提心現前，菩提心是覺而不迷，這個覺是正覺。</w:t>
      </w:r>
      <w:r>
        <w:t xml:space="preserve"> </w:t>
      </w:r>
    </w:p>
    <w:p w14:paraId="4B8D34C6" w14:textId="77777777" w:rsidR="00834DDA" w:rsidRDefault="00834DDA">
      <w:pPr>
        <w:pStyle w:val="a3"/>
      </w:pPr>
      <w:r>
        <w:t xml:space="preserve">　　我們要想恢復正覺，最簡單的方法是讀經，經裡面的教訓記在心上，落實在生活上，特別是落實在處事、待人、接物。什麼時候你成佛成菩薩？什麼時候你看到一切眾生都是佛菩薩，恭喜你，你成佛了，你成菩薩了。能夠看一切眾生都是好人，幹什麼壞事的時候也是好人，他本來是好人，《三字經》上告訴我們，「人之初，性本善」，善人，不是壞人，怎麼壞了？學壞了，遇緣不善，學壞了。真正學佛想走捷徑，就用這個方法。學佛，斷貪瞋痴慢疑。學孔夫子，外面學孔夫子溫良恭儉讓，一個人溫和、善良、恭敬、節儉、忍讓，你說多好！多麼自在！多麼快樂！多麼幸福！不是做不到，這樣做到才是真正的佛弟子。溫良恭儉讓，這個五德孔子有，釋迦牟尼佛有，諸佛菩薩都有。</w:t>
      </w:r>
      <w:r>
        <w:t xml:space="preserve"> </w:t>
      </w:r>
    </w:p>
    <w:p w14:paraId="032E63C7" w14:textId="77777777" w:rsidR="00834DDA" w:rsidRDefault="00834DDA">
      <w:pPr>
        <w:pStyle w:val="a3"/>
      </w:pPr>
      <w:r>
        <w:t xml:space="preserve">　　放下，看破，看破是智慧，了解事實真相叫看破。看破是什麼？萬法皆空，《金剛經》上告訴我們，「一切有為法，如夢幻泡影」。又說，「一切法畢竟空，無所</w:t>
      </w:r>
      <w:r>
        <w:lastRenderedPageBreak/>
        <w:t>有，不可得」。不可得的統統放下，連這個身體都要放下，身體不可得，有生老病死，所以是假的，放下就對了，執著就錯了。真能放下，一切隨緣，這個身體自然健康。如果想在這個世界上多住幾年，自然延壽，為什麼會延壽？不是為自己名聞利養，與自己毫不相干，為眾生服務。幫助眾生離苦得樂，幫助眾生破迷開悟，這是大好事！這個人要長壽。</w:t>
      </w:r>
      <w:r>
        <w:t xml:space="preserve"> </w:t>
      </w:r>
    </w:p>
    <w:p w14:paraId="25B68696" w14:textId="77777777" w:rsidR="00834DDA" w:rsidRDefault="00834DDA">
      <w:pPr>
        <w:pStyle w:val="a3"/>
      </w:pPr>
      <w:r>
        <w:t xml:space="preserve">　　海賢老和尚一百一十二歲往生的，他怎麼會有這麼長的壽命？佛菩薩加持的，不是他本有的。佛為什麼加持他？現在學佛，好榜樣沒有了，阿彌陀佛囑咐他，讓他多住幾年，給佛門弟子做個好樣子，給念佛求生淨土的人做個好樣子。這就是他晚年住世所做的工作，是為佛法，是為眾生，幫助人增長信心，增長願心，往生極樂世界。我們也一樣，我們如果真正發心弘法利生，他能得到，我們也能得到。住世是苦差事，真的不是假的。老和尚表演，二十歲出家，師父就教他一句「南無阿彌陀佛」，囑咐他一直念下去。他聽話，他真幹，這一句佛號從二十歲念到往生，往生是一百一十二歲，念了九十二年，九十二年的功夫，難得！我冷靜在旁邊觀察，老和尚念到理一心不亂。理一心不亂，跟禪宗裡面大徹大悟明心見性，是同等的境界。只是能大師說出來了，他一生沒說出來，各人緣不一樣。</w:t>
      </w:r>
      <w:r>
        <w:t xml:space="preserve"> </w:t>
      </w:r>
    </w:p>
    <w:p w14:paraId="6655F24C" w14:textId="77777777" w:rsidR="00834DDA" w:rsidRDefault="00834DDA">
      <w:pPr>
        <w:pStyle w:val="a3"/>
      </w:pPr>
      <w:r>
        <w:t xml:space="preserve">　　襄陽彌陀經這個石刻本，這三句，「以稱名故，諸罪消滅，即是多善根福德因緣」，我們要記住，我們要學習。「是故阿難一心歸依瞻仰，即是多善根福德因緣，亦如諸已往生者，曾親近無量諸佛，植眾德本，故必能滿往生之願」。這個後面幾句話都非常重要。我們要記住，多念念，增長信心，不退願心，阿難能成就，海賢老和尚能成就，我為什麼不能成就？勉勵自己，努力追上。往生極樂世界決定在這一生，不能等到來生後世，來生後世可能愈迷愈深，你跟極樂世界愈來愈遠了，就要在今生，就在這一生當中圓滿成就，就對了。</w:t>
      </w:r>
      <w:r>
        <w:t xml:space="preserve"> </w:t>
      </w:r>
    </w:p>
    <w:p w14:paraId="0A3D3B3C" w14:textId="77777777" w:rsidR="00834DDA" w:rsidRDefault="00834DDA">
      <w:pPr>
        <w:pStyle w:val="a3"/>
      </w:pPr>
      <w:r>
        <w:t xml:space="preserve">　　好，今天時間到了，我們就說到此地。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FE7B40" w14:textId="77777777" w:rsidR="00834DDA" w:rsidRDefault="00834DDA" w:rsidP="00834DDA">
      <w:r>
        <w:separator/>
      </w:r>
    </w:p>
  </w:endnote>
  <w:endnote w:type="continuationSeparator" w:id="0">
    <w:p w14:paraId="3B947652" w14:textId="77777777" w:rsidR="00834DDA" w:rsidRDefault="00834DDA" w:rsidP="0083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2A04D" w14:textId="77777777" w:rsidR="00834DDA" w:rsidRDefault="00834DDA" w:rsidP="00834DDA">
      <w:r>
        <w:separator/>
      </w:r>
    </w:p>
  </w:footnote>
  <w:footnote w:type="continuationSeparator" w:id="0">
    <w:p w14:paraId="5CDEE1FF" w14:textId="77777777" w:rsidR="00834DDA" w:rsidRDefault="00834DDA" w:rsidP="00834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DA"/>
    <w:rsid w:val="00834DD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4EA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4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4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4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4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