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97D6" w14:textId="77777777" w:rsidR="008F3D68" w:rsidRDefault="008F3D68">
      <w:r>
        <w:t xml:space="preserve">淨土大經科註（第四回）　　（第四六四集）　　</w:t>
      </w:r>
      <w:r>
        <w:t>2017/6/22</w:t>
      </w:r>
      <w:r>
        <w:t xml:space="preserve">　　英國威爾士三一聖大衛大學蘭彼得校區　　檔名：</w:t>
      </w:r>
      <w:r>
        <w:t xml:space="preserve">02-041-0464 </w:t>
      </w:r>
    </w:p>
    <w:p w14:paraId="31DDC4DC" w14:textId="77777777" w:rsidR="008F3D68" w:rsidRDefault="008F3D6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D5F6C7" w14:textId="77777777" w:rsidR="008F3D68" w:rsidRDefault="008F3D68">
      <w:pPr>
        <w:pStyle w:val="a3"/>
      </w:pPr>
      <w:r>
        <w:t xml:space="preserve">　　請看《大經科註》，第一Ｏ二三頁第六行，科題，「續念得生」，經文：</w:t>
      </w:r>
      <w:r>
        <w:t xml:space="preserve"> </w:t>
      </w:r>
    </w:p>
    <w:p w14:paraId="6268F560" w14:textId="77777777" w:rsidR="008F3D68" w:rsidRDefault="008F3D68">
      <w:pPr>
        <w:pStyle w:val="a3"/>
      </w:pPr>
      <w:r>
        <w:t xml:space="preserve">　　【然猶續念不絕。結其善願為本。續得往生。】</w:t>
      </w:r>
      <w:r>
        <w:t xml:space="preserve"> </w:t>
      </w:r>
    </w:p>
    <w:p w14:paraId="6F9A4FD8" w14:textId="77777777" w:rsidR="008F3D68" w:rsidRDefault="008F3D68">
      <w:pPr>
        <w:pStyle w:val="a3"/>
      </w:pPr>
      <w:r>
        <w:t xml:space="preserve">　　這個法門讓我們看到，阿彌陀佛的慈悲確實達到究竟圓滿，真正可以說普度眾生，不捨一人，太難得了！如果沒有這個法門，沒有這部經，我們縱然遇到佛法，煩惱、習氣斷不掉，斷不掉就不能往生。沒想到這個經裡頭，居然讓我們，造作五逆十惡的重罪，也能帶業往生。而且往生的緣並不困難，只要相信。不能相信，發一念信心，都能往生。這一念信心裡面還帶著懷疑，試試看，能往生，這個便宜佔到了，不能往生就算了，抱這種心態的人多！能不能往生？能，生在邊地而已。</w:t>
      </w:r>
      <w:r>
        <w:t xml:space="preserve"> </w:t>
      </w:r>
    </w:p>
    <w:p w14:paraId="0DF607DC" w14:textId="77777777" w:rsidR="008F3D68" w:rsidRDefault="008F3D68">
      <w:pPr>
        <w:pStyle w:val="a3"/>
      </w:pPr>
      <w:r>
        <w:t xml:space="preserve">　　念老註解裡頭告訴我們，「信願不堅」，不堅固，心裡頭有疑，願常常動搖，捨不得離開此地。「依據不專」，淨宗法門所提倡的一向專念，不專，還要念經、還要念咒。這樁事情我們看得很多、聽到很多，能往生嗎？「以念佛力及發願力」，還是能往生。「但滯邊地」，他生在哪裡？生在極樂世界的邊地。所謂邊地，就是蓮花化生。每個人都是蓮花化生，只要我們發願求生淨土，經上講得很明白，七寶池中就有一朵蓮花，這朵蓮花上面還有名字。我發願求生，有我的名字，你發願求生，有你的名字，不會錯的。生到極樂世界，往生的時候，是阿彌陀佛拿著這朵花來接引你。臨終見到阿彌陀佛，自自然然的就進入蓮花裡頭，蓮花再合起來，佛帶你到極樂世界。到極樂世界，再把這個蓮花放到寶池，放到池中，等到它花開，花開見佛。</w:t>
      </w:r>
      <w:r>
        <w:t xml:space="preserve"> </w:t>
      </w:r>
    </w:p>
    <w:p w14:paraId="32983619" w14:textId="77777777" w:rsidR="008F3D68" w:rsidRDefault="008F3D68">
      <w:pPr>
        <w:pStyle w:val="a3"/>
      </w:pPr>
      <w:r>
        <w:t xml:space="preserve">　　上上品往生的，花開見佛，見法身佛，品位高，上三品往生的；中品往生的、下品往生的，見應化身佛。三輩九品，極樂世界的階位。邊地，花沒開叫邊地，你在七寶池中花沒開，沒有見到阿彌陀佛，不能參加極樂阿彌陀佛講堂裡面教誨，這經上告訴我們的。要在寶池裡面住多久？經上告訴我們，五百歲。極樂世界沒有年月日時，沒有，空間、時間都不存在，這是從妄想生的。往生到極樂世界，得阿彌陀佛威神加持，我們就入佛的境界，不再是凡夫境界。所以五百歲是說我們這個世間的五百歲，花開見佛，差就差這麼一點。要不要去？要去，不能不去，不去就錯了！</w:t>
      </w:r>
      <w:r>
        <w:t xml:space="preserve"> </w:t>
      </w:r>
    </w:p>
    <w:p w14:paraId="1460393F" w14:textId="77777777" w:rsidR="008F3D68" w:rsidRDefault="008F3D68">
      <w:pPr>
        <w:pStyle w:val="a3"/>
      </w:pPr>
      <w:r>
        <w:t xml:space="preserve">　　下面這段文，講的這一類往生人的果報，「道止邊界」。</w:t>
      </w:r>
      <w:r>
        <w:t xml:space="preserve"> </w:t>
      </w:r>
    </w:p>
    <w:p w14:paraId="4A80E966" w14:textId="77777777" w:rsidR="008F3D68" w:rsidRDefault="008F3D68">
      <w:pPr>
        <w:pStyle w:val="a3"/>
      </w:pPr>
      <w:r>
        <w:t xml:space="preserve">　　【是諸人等。以此因緣。雖生彼國。不能前至無量壽所。道止佛國界邊。七寶城中。佛不使爾。身行所作。心自趣向。】</w:t>
      </w:r>
      <w:r>
        <w:t xml:space="preserve"> </w:t>
      </w:r>
    </w:p>
    <w:p w14:paraId="4E86BAC8" w14:textId="77777777" w:rsidR="008F3D68" w:rsidRDefault="008F3D68">
      <w:pPr>
        <w:pStyle w:val="a3"/>
      </w:pPr>
      <w:r>
        <w:t xml:space="preserve">　　這是不是佛安排的？不是的，佛實在說如如不動。果報都是屬於自己的業力，在極樂世界，惡業沒有，全是善業。我們看這一段念老的註解，『是諸人等』，指前面</w:t>
      </w:r>
      <w:r>
        <w:lastRenderedPageBreak/>
        <w:t>所講的兩類往生邊地的人，一個是對佛法懷疑，一個是對自己懷疑，自己善根、福德不足，怎麼能往生？試試看，用這種心態去往生，這才生邊地。『以此因緣』，「以修善念佛、發願求生之因，感得生於彼國邊地，七寶宮殿，寶池蓮華，樂如忉利天及永不退墮之果」。這是一類的。第二類，「復因疑惑之過，感得道止佛國界邊」，這只能到這個地方，「於其城中不能得出」，實在是在蓮花當中。</w:t>
      </w:r>
      <w:r>
        <w:t xml:space="preserve"> </w:t>
      </w:r>
    </w:p>
    <w:p w14:paraId="21B8647F" w14:textId="77777777" w:rsidR="008F3D68" w:rsidRDefault="008F3D68">
      <w:pPr>
        <w:pStyle w:val="a3"/>
      </w:pPr>
      <w:r>
        <w:t xml:space="preserve">　　『身行所作，心自趣向』。正如《華嚴經》所說：「應觀法界性，一切唯心造。」「蓋心生種種法生，地獄、天堂、淨土、佛國，皆是自心所現。身所趣向，唯是自業所牽。業由心生，故云心自趣向」。末後這幾句說得很清楚。《華嚴經》上這兩句話要記住，要常常提起觀照，對我們會有很大的幫助，「應觀法界性，一切唯心造」。所以，六祖惠能大師開悟了，最後一句話告訴我們，「何期自性，能生萬法」，跟《華嚴經》這兩句完全相同。宇宙從哪裡來的？真心所現，妄心所變。真心是真如、本性，這個心無處不在，無時不在，哲學裡面稱之為宇宙萬有的本體，是自性。</w:t>
      </w:r>
      <w:r>
        <w:t xml:space="preserve"> </w:t>
      </w:r>
    </w:p>
    <w:p w14:paraId="39F42DCF" w14:textId="77777777" w:rsidR="008F3D68" w:rsidRDefault="008F3D68">
      <w:pPr>
        <w:pStyle w:val="a3"/>
      </w:pPr>
      <w:r>
        <w:t xml:space="preserve">　　自性只有一個，沒有兩個，諸佛如來的自性，跟我們的自性，跟動植物的自性，跟山河大地的自性，完全相同。乃至十方三世諸佛剎土，大千世界，沒有一法不是，一切唯心造。能大師的能生萬法，就是此地一切唯心造。於是我們就知道，我上跟諸佛如來、跟諸佛淨土什麼關係，明白了。我所見到的，我所受用的，是我自性變現的，他所受用的是他自性變現的，自他是一不是二，自性只有一個，沒有兩個。所以，一切萬物跟自己原本是一體。</w:t>
      </w:r>
      <w:r>
        <w:t xml:space="preserve"> </w:t>
      </w:r>
    </w:p>
    <w:p w14:paraId="678E3796" w14:textId="77777777" w:rsidR="008F3D68" w:rsidRDefault="008F3D68">
      <w:pPr>
        <w:pStyle w:val="a3"/>
      </w:pPr>
      <w:r>
        <w:t xml:space="preserve">　　學佛的人如果沒有這個認知，就難了。你有這個認識，遍法界虛空界跟我是一體，十法界依正莊嚴是我變現的，真心現的。為什麼有十法界？阿賴耶變成十法界，阿賴耶是妄心。什麼是妄心？迷了真心就叫妄心。所以覺悟了叫成佛，迷惑了叫阿賴耶，就這麼回事情。我們能知道，心量就擴大了，就能包容，包容虛空法界，包容萬事萬物。包容到什麼程度？一體。我們愛這個身體，我們會愛天地萬物，為什麼？那是我的一體，它跟我沒有差別，這一點很重要。</w:t>
      </w:r>
      <w:r>
        <w:t xml:space="preserve"> </w:t>
      </w:r>
    </w:p>
    <w:p w14:paraId="55F76A14" w14:textId="77777777" w:rsidR="008F3D68" w:rsidRDefault="008F3D68">
      <w:pPr>
        <w:pStyle w:val="a3"/>
      </w:pPr>
      <w:r>
        <w:t xml:space="preserve">　　我們繼續往下看，「感得道止佛國界邊，於其城中不能得出，於五百歲不能見聞三寶之果，此皆唯心所造，業力牽引，不由他故」。這把事實真相說出來了。所以『佛不使爾』，這個事情跟佛不相干，為什麼？「身行所作，心自趣向」。這八個字，說明白了，說清楚了，我們無量劫來在輪迴裡面，捨身受身無量劫次，這是為什麼？這兩句話正確的給你解答了，身行所作，是你自己造的，心自趣向。所以《華嚴經》上講得好，「應觀法界性，一切唯心造」。心裡面只要動起念頭就造業，沒說話，身體沒幫助它，它只是在妄想，意在造業。它造業有沒有果報？有，遇到緣，果報就現前，善緣、惡緣也是無量無邊。</w:t>
      </w:r>
      <w:r>
        <w:t xml:space="preserve"> </w:t>
      </w:r>
    </w:p>
    <w:p w14:paraId="0FAD7362" w14:textId="77777777" w:rsidR="008F3D68" w:rsidRDefault="008F3D68">
      <w:pPr>
        <w:pStyle w:val="a3"/>
      </w:pPr>
      <w:r>
        <w:t xml:space="preserve">　　我們在這一生當中受報，縮小一點，每天晚上睡覺作夢也是在受報。夢哪裡來的？阿賴耶裡頭沒有印象，它怎麼會現行？意現相，言語現相，身體現相。我們平時沒想到，完全不知道叫迷。諸佛菩薩他們看得清清楚楚，聽得明明白白，他不迷，他覺。覺，我們叫他做聖人；迷，我們叫他做凡夫。凡聖一念之間，學佛就是學超凡入聖。</w:t>
      </w:r>
      <w:r>
        <w:t xml:space="preserve"> </w:t>
      </w:r>
    </w:p>
    <w:p w14:paraId="0C304295" w14:textId="77777777" w:rsidR="008F3D68" w:rsidRDefault="008F3D68">
      <w:pPr>
        <w:pStyle w:val="a3"/>
      </w:pPr>
      <w:r>
        <w:lastRenderedPageBreak/>
        <w:t xml:space="preserve">　　底下這幾句都應當常常記住，「心生種種法生」，善業，天堂，惡業，地獄。真正能造種種業，不再放在心上了，所現的就是天堂、淨土、佛國，完全看他的業力；只要放在心上，記在心頭，就變成業了。佛教導我們，六根在六塵境界，見色聞聲，見得清楚、聽得清楚，是般若智慧，自性本具的般若智慧，如如不動，不把它放在心上，無論是真心是妄心，都離一切相，我們就能入佛境界。</w:t>
      </w:r>
      <w:r>
        <w:t xml:space="preserve"> </w:t>
      </w:r>
    </w:p>
    <w:p w14:paraId="327708A6" w14:textId="77777777" w:rsidR="008F3D68" w:rsidRDefault="008F3D68">
      <w:pPr>
        <w:pStyle w:val="a3"/>
      </w:pPr>
      <w:r>
        <w:t xml:space="preserve">　　現在生在這個世間，這個世間「唯是自業所牽」，佛說得好，自作自受，「業由心生，故云心自趣向」。來生、現世，剎那剎那，分秒不停，念頭在動。坐在那裡，睡在那裡，都在打妄想，這個我們懂，我們就在這個境界裡頭。佛告訴我們，心自趣向，善有善果，惡有惡報，報應絲毫不差。明白這個道理，這叫苦海無邊，苦海從哪裡來的？是我自心趣向的，是由心生的，於任何人都不相干，於佛菩薩也不相干。佛菩薩看到我們想離開、想擺脫，不知道這裡面到底是怎麼回事情，什麼方法才能幫助我離開，佛就來了。只要動這個念頭，佛菩薩就來幫助你。幫助你的方法沒有一定，法門無量。但是只有這一門特別，這一門人人現前都有分，只要你現前能抓住就行了，即使往生到邊地也好。</w:t>
      </w:r>
      <w:r>
        <w:t xml:space="preserve"> </w:t>
      </w:r>
    </w:p>
    <w:p w14:paraId="1B939CD4" w14:textId="77777777" w:rsidR="008F3D68" w:rsidRDefault="008F3D68">
      <w:pPr>
        <w:pStyle w:val="a3"/>
      </w:pPr>
      <w:r>
        <w:t xml:space="preserve">　　底下一段經文告訴我們：</w:t>
      </w:r>
      <w:r>
        <w:t xml:space="preserve"> </w:t>
      </w:r>
    </w:p>
    <w:p w14:paraId="08F4204D" w14:textId="77777777" w:rsidR="008F3D68" w:rsidRDefault="008F3D68">
      <w:pPr>
        <w:pStyle w:val="a3"/>
      </w:pPr>
      <w:r>
        <w:t xml:space="preserve">　　【亦有寶池蓮華。自然受身。飲食快樂。如忉利天。】</w:t>
      </w:r>
      <w:r>
        <w:t xml:space="preserve"> </w:t>
      </w:r>
    </w:p>
    <w:p w14:paraId="1887CEB1" w14:textId="77777777" w:rsidR="008F3D68" w:rsidRDefault="008F3D68">
      <w:pPr>
        <w:pStyle w:val="a3"/>
      </w:pPr>
      <w:r>
        <w:t xml:space="preserve">　　最後一句是個比喻。你生在邊地，實際上這個邊地，佛在經上講得很清楚，是在蓮花池，花不開，在花裡面要住一段時間。這段時間也非常快樂，像忉利天人一樣，『自然受身，飲食快樂』。生於邊地，還是在寶蓮華中「自然受身」，不是世間胎生。實實在在說，還是一類蓮花化生，住在這裡面享樂如同忉利天一樣。</w:t>
      </w:r>
      <w:r>
        <w:t xml:space="preserve"> </w:t>
      </w:r>
    </w:p>
    <w:p w14:paraId="2D110FEE" w14:textId="77777777" w:rsidR="008F3D68" w:rsidRDefault="008F3D68">
      <w:pPr>
        <w:pStyle w:val="a3"/>
      </w:pPr>
      <w:r>
        <w:t xml:space="preserve">　　下面這段經文就說明了，他得不到自在。</w:t>
      </w:r>
      <w:r>
        <w:t xml:space="preserve"> </w:t>
      </w:r>
    </w:p>
    <w:p w14:paraId="029CD6B6" w14:textId="77777777" w:rsidR="008F3D68" w:rsidRDefault="008F3D68">
      <w:pPr>
        <w:pStyle w:val="a3"/>
      </w:pPr>
      <w:r>
        <w:t xml:space="preserve">　　【於其城中。不能得出。】</w:t>
      </w:r>
      <w:r>
        <w:t xml:space="preserve"> </w:t>
      </w:r>
    </w:p>
    <w:p w14:paraId="55E5AEE6" w14:textId="77777777" w:rsidR="008F3D68" w:rsidRDefault="008F3D68">
      <w:pPr>
        <w:pStyle w:val="a3"/>
      </w:pPr>
      <w:r>
        <w:t xml:space="preserve">　　花不開，在蓮花裡頭他不能出來。</w:t>
      </w:r>
      <w:r>
        <w:t xml:space="preserve"> </w:t>
      </w:r>
    </w:p>
    <w:p w14:paraId="6773A2E5" w14:textId="77777777" w:rsidR="008F3D68" w:rsidRDefault="008F3D68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5A3D06E7" w14:textId="77777777" w:rsidR="008F3D68" w:rsidRDefault="008F3D68">
      <w:pPr>
        <w:pStyle w:val="a3"/>
      </w:pPr>
      <w:r>
        <w:t xml:space="preserve">　　這是講他居住的地方，居住的地方不能像花開的人，花開的人他居住的地方，隨意高大，房子想大一點就大一點，想小一點就小一點。花沒有開沒有這個能力，沒有這個神通，花開見佛這個能力就恢復了。他感到不舒服不自在的，就是這些事情。下面：</w:t>
      </w:r>
      <w:r>
        <w:t xml:space="preserve"> </w:t>
      </w:r>
    </w:p>
    <w:p w14:paraId="723EB258" w14:textId="77777777" w:rsidR="008F3D68" w:rsidRDefault="008F3D68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6A4CBF6B" w14:textId="77777777" w:rsidR="008F3D68" w:rsidRDefault="008F3D68">
      <w:pPr>
        <w:pStyle w:val="a3"/>
      </w:pPr>
      <w:r>
        <w:t xml:space="preserve">　　這麼長的時間，這個歲是人間五百歲，這麼長的時間，花不開，沒有見到阿彌陀佛，沒有聽到阿彌陀佛講經說法，也沒有見到這些菩薩聲聞聖眾。花開見佛才知道，花不開這些統統見不到。</w:t>
      </w:r>
      <w:r>
        <w:t xml:space="preserve"> </w:t>
      </w:r>
    </w:p>
    <w:p w14:paraId="1D5869FA" w14:textId="77777777" w:rsidR="008F3D68" w:rsidRDefault="008F3D68">
      <w:pPr>
        <w:pStyle w:val="a3"/>
      </w:pPr>
      <w:r>
        <w:t xml:space="preserve">　　念老有一段解釋，請看。「更有甚者，則於五百歲中不能見佛聞法。五百歲者，據《漢譯》為於是間五百歲。經中云是間。又不曰彼國。故此是間，應指世尊說法之處」，這講清楚、講明白了。是故憬興法師說：「五百歲即此方年數。」「即是人世中所指之五百年也。但亦不可執定為此間五百歲。蓋極樂品數無量，邊地差別亦應無量。如《觀經》中下品下生，於蓮華中滿十二大劫，蓮華方開。是其長者也。又如明代袁中郎宏道居士，以著《西方合論》功德，往生邊地。但以智慧勝故，不久即見佛聞法。如經中四十一品所云：若此眾生，識其罪本</w:t>
      </w:r>
      <w:r>
        <w:t>……</w:t>
      </w:r>
      <w:r>
        <w:t>然後乃出。故知懺悔斷疑，乃出離之關鍵。時間並非定數」。這個解釋解釋得好，斷除我們的疑惑。問題，往生的人進入那個境界，他也非常滿意，只是不見佛。我們在這個世間也不見佛，也沒有聽到佛給我們說法，應該跟我們這個世間差不多。如果真正懺悔，真正發願，回頭是岸。</w:t>
      </w:r>
      <w:r>
        <w:t xml:space="preserve"> </w:t>
      </w:r>
    </w:p>
    <w:p w14:paraId="63E66A32" w14:textId="77777777" w:rsidR="008F3D68" w:rsidRDefault="008F3D68">
      <w:pPr>
        <w:pStyle w:val="a3"/>
      </w:pPr>
      <w:r>
        <w:t xml:space="preserve">　　經要多聽，要多念，古人教我們，要記住、要落實，不要錯過，一門深入，長時薰修；讀書千遍，其義自見。這句話海賢老和尚做到了，他二十歲出家，師父只教他一句佛號，南無阿彌陀佛，囑咐他一直念下去，明白了，不能亂說，不能說。他一生記住。果然像師父所說的，一門深入，長時薰修，開悟了。</w:t>
      </w:r>
      <w:r>
        <w:t xml:space="preserve"> </w:t>
      </w:r>
    </w:p>
    <w:p w14:paraId="1984D9DB" w14:textId="77777777" w:rsidR="008F3D68" w:rsidRDefault="008F3D68">
      <w:pPr>
        <w:pStyle w:val="a3"/>
      </w:pPr>
      <w:r>
        <w:t xml:space="preserve">　　先得定，念佛三昧是定，事一心、理一心都是定。得到理一心不亂，大徹大悟，明心見性，他見到佛身。時間不長，我估計他得功夫成片，應該是三年五年；也就是說，他二十三歲，二十四、五歲，他得到了，往生就拿到了。這個境界裡面會見到佛，我們相信，阿彌陀佛會常常照顧他，他的信心堅定。成片之後，像他那種用功，五年，我相信不可能超過十年，最多五年，五、六年，得事一心。再過個五、六年得理一心，他證得理一心不亂，我估計四十前後。他就成佛了，他自在往生。為什麼不去？阿彌陀佛囑咐他，稱讚他：你修得很好，很如法，很難得，希望在這個世間多住幾年。在這個世間受苦受難，念佛不中斷，做出最好的榜樣，給現在佛門弟子看看，是這麼個原因，要不然早就往生了。我相信他二十到三十就取得往生條件了，接受佛的委託，囑咐，住世九十二年，一百一十二歲往生。</w:t>
      </w:r>
      <w:r>
        <w:t xml:space="preserve"> </w:t>
      </w:r>
    </w:p>
    <w:p w14:paraId="18A66A4C" w14:textId="77777777" w:rsidR="008F3D68" w:rsidRDefault="008F3D68">
      <w:pPr>
        <w:pStyle w:val="a3"/>
      </w:pPr>
      <w:r>
        <w:t xml:space="preserve">　　最後的表法讓我們恍然大悟，我們淨宗遇到大難，許多人出來反對會集本，不相信這個本子的正確性。我們心裡只明白，這個本子能救末法往後九千年的眾生。在五種原譯本，再加上後人會集的、節錄的，一共九種本子，九種本子，這個本子講得最詳細、講得最究竟、講得最圓滿。這個本子要是被否定了，多少眾生本來可以往生的，都不能往生，這是佛門的大難關！阿彌陀佛請海賢老和尚幫助他化解，讓他住世，這個問題沒有化解不能往生。到阿彌陀佛認可了，帶他去了。</w:t>
      </w:r>
      <w:r>
        <w:t xml:space="preserve"> </w:t>
      </w:r>
    </w:p>
    <w:p w14:paraId="4348A0E1" w14:textId="77777777" w:rsidR="008F3D68" w:rsidRDefault="008F3D68">
      <w:pPr>
        <w:pStyle w:val="a3"/>
      </w:pPr>
      <w:r>
        <w:t xml:space="preserve">　　我們遇到這些災難，沒人幫助我們，只有忍受。我們這個經，在那個時候，一天講四個小時，講兩個小時，不間斷。為什麼不間斷？我這個本子，老師交給我的，台中李炳南老居士。原本在我手上，老師親筆寫的眉註，他給我，他老人家走了以後，我講過十遍，依李老師眉註講的，早年。在美國，遇到黃念祖老居士，沒有見面，通電話，無量的歡喜。那一年他在美國住一個月，回國去之後，我在香港講經，香港的同修也都想見見這位大善知識，我們組了個團到北京去旅遊，特別去看念老。我們見了面，非常歡喜，在國內弘揚這個本子是他，在海外是我。那個時候，讀會集本，依會集本修行，就是我們兩個。這一碰頭，無量歡喜，難得寫了這麼好的一部註解。我問他，你有沒有版權？他說你問這個什麼意思？有版權，我尊重你，沒有版權，我拿去印。他說沒有版權。所以我們第一版就印了一萬套，精裝本，在台灣印的，送了不少給他，歡喜。</w:t>
      </w:r>
      <w:r>
        <w:t xml:space="preserve"> </w:t>
      </w:r>
    </w:p>
    <w:p w14:paraId="5450A537" w14:textId="77777777" w:rsidR="008F3D68" w:rsidRDefault="008F3D68">
      <w:pPr>
        <w:pStyle w:val="a3"/>
      </w:pPr>
      <w:r>
        <w:t xml:space="preserve">　　黃念老來到這個世間，來幹什麼？就是來做這個註解的。他的老師會集，他來作註，夏蓮居會集，他來作註，菩薩再來，續佛慧命。我們有緣分碰到了，我們要繼絕學，要認真要努力，要發願求生，決定不懷疑。經上講的字字句句，包括念老註子，註得好，好在哪裡？不是他自己說的，每一句話都引經據典，總共用了一百九十三種經論跟古大德的註疏，來註這部經。所以這個註解，字字句句都有出處，他都標得很清楚。這是為什麼？怕人家不尊重，如果他自己寫來，別人不服，你是在家居士，你是老幾，你有什麼資格註經？所以完全用經、用論，用古大德，讓大家沒話說。這是真實智慧，不許後人懷疑，不許後人批評，不許後人反駁。在這個時代出現這部寶典，它的使命就像《群書治要》一樣，針對現實，重新整理，讓每個人都能得真實利益。</w:t>
      </w:r>
      <w:r>
        <w:t xml:space="preserve"> </w:t>
      </w:r>
    </w:p>
    <w:p w14:paraId="34DF01C7" w14:textId="77777777" w:rsidR="008F3D68" w:rsidRDefault="008F3D68">
      <w:pPr>
        <w:pStyle w:val="a3"/>
      </w:pPr>
      <w:r>
        <w:t xml:space="preserve">　　下面這一小段，為我們解釋什麼叫胎生。</w:t>
      </w:r>
      <w:r>
        <w:t xml:space="preserve"> </w:t>
      </w:r>
    </w:p>
    <w:p w14:paraId="6A53FE1E" w14:textId="77777777" w:rsidR="008F3D68" w:rsidRDefault="008F3D68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3348A209" w14:textId="77777777" w:rsidR="008F3D68" w:rsidRDefault="008F3D68">
      <w:pPr>
        <w:pStyle w:val="a3"/>
      </w:pPr>
      <w:r>
        <w:t xml:space="preserve">　　胎生不是真的胎生，是把它比喻作胎生，這個道理要懂。所以我們今天，學《無量壽經》，求生淨土，頭一個多讀，最好每天能把這個經從頭到尾念十遍。一年之後熟了，熟了時間就短了，十個小時，初念大概要兩個小時念一部，十個小時念五部；一年、兩年進步了，十個小時念十部。三年，三年以上，幾乎會背，背誦了，十個小時，不需要十個小時，十部只需要五個小時就念完了。這個時候其義自見，我相信這部《無量壽經》從頭到尾你能夠講，你用你自己領悟的，不是別人教給你，也不是看註解的，你講一遍，你所領悟的。能不能講？能講。講得不好不怕，講錯了也沒關係，往後第二個一千遍，第三個一千遍，第四個一千遍，甚至於念到一萬遍、兩萬遍。前面小悟，後面大悟，到最後大徹大悟，明心見性。再看古人註解，看黃念老的註解，很輕鬆、很愉快，真的開悟，真的明白了。繼承淨宗的命脈，把它發揚光大，傳之於後，讓淨土宗再能傳釋迦牟尼這個法運九千年，這個使命太偉大了，是真的不是假的。</w:t>
      </w:r>
      <w:r>
        <w:t xml:space="preserve"> </w:t>
      </w:r>
    </w:p>
    <w:p w14:paraId="047D04A5" w14:textId="77777777" w:rsidR="008F3D68" w:rsidRDefault="008F3D68">
      <w:pPr>
        <w:pStyle w:val="a3"/>
      </w:pPr>
      <w:r>
        <w:t xml:space="preserve">　　下面這一段，「化生因緣」。這分兩個小段，第一個小段，「明信佛智」，第二個小段，「信己善根」。你一看就明白。對佛沒有疑惑，對自己也沒有疑惑，相信自己跟佛是一體，共同一法身；跟諸佛如來同一個智慧，同一樣的德行，佛所具備的你完全具足，你不比他少一樣，一生圓滿成佛。</w:t>
      </w:r>
      <w:r>
        <w:t xml:space="preserve"> </w:t>
      </w:r>
    </w:p>
    <w:p w14:paraId="4B27EB75" w14:textId="77777777" w:rsidR="008F3D68" w:rsidRDefault="008F3D68">
      <w:pPr>
        <w:pStyle w:val="a3"/>
      </w:pPr>
      <w:r>
        <w:t xml:space="preserve">　　今天時間到了，我們明天接著再學習這一段。經裡面字字句句都是法寶，意思過去沒有看出來，今天看出來，今天沒有看出來，過個一、二年看出來。這是真的不是假的，法喜充滿。好，謝謝大家。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57043" w14:textId="77777777" w:rsidR="008F3D68" w:rsidRDefault="008F3D68" w:rsidP="008F3D68">
      <w:r>
        <w:separator/>
      </w:r>
    </w:p>
  </w:endnote>
  <w:endnote w:type="continuationSeparator" w:id="0">
    <w:p w14:paraId="6F7180D4" w14:textId="77777777" w:rsidR="008F3D68" w:rsidRDefault="008F3D68" w:rsidP="008F3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0F63C" w14:textId="77777777" w:rsidR="008F3D68" w:rsidRDefault="008F3D68" w:rsidP="008F3D68">
      <w:r>
        <w:separator/>
      </w:r>
    </w:p>
  </w:footnote>
  <w:footnote w:type="continuationSeparator" w:id="0">
    <w:p w14:paraId="6AA61F7F" w14:textId="77777777" w:rsidR="008F3D68" w:rsidRDefault="008F3D68" w:rsidP="008F3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68"/>
    <w:rsid w:val="008F3D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185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