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BE7D" w14:textId="77777777" w:rsidR="005216AD" w:rsidRDefault="005216AD">
      <w:r>
        <w:t xml:space="preserve">淨土大經科註（第四回）　　（第四七二集）　　</w:t>
      </w:r>
      <w:r>
        <w:t>2017/7/2</w:t>
      </w:r>
      <w:r>
        <w:t xml:space="preserve">　　英國威爾士三一聖大衛大學蘭彼得校區　　檔名：</w:t>
      </w:r>
      <w:r>
        <w:t xml:space="preserve">02-041-0472 </w:t>
      </w:r>
    </w:p>
    <w:p w14:paraId="62FA87B1" w14:textId="77777777" w:rsidR="005216AD" w:rsidRDefault="005216A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03479AD" w14:textId="77777777" w:rsidR="005216AD" w:rsidRDefault="005216AD">
      <w:pPr>
        <w:pStyle w:val="a3"/>
      </w:pPr>
      <w:r>
        <w:t xml:space="preserve">　　請看《大經科註》第一Ｏ四Ｏ頁，第四行，第一句看起：</w:t>
      </w:r>
      <w:r>
        <w:t xml:space="preserve"> </w:t>
      </w:r>
    </w:p>
    <w:p w14:paraId="382CBCA9" w14:textId="77777777" w:rsidR="005216AD" w:rsidRDefault="005216AD">
      <w:pPr>
        <w:pStyle w:val="a3"/>
      </w:pPr>
      <w:r>
        <w:t xml:space="preserve">　　「經中三輩往生，皆由於發菩提心，一向專念阿彌陀佛」。文字很簡單，把淨宗綱領全部說出來了，發菩提心，一向專念阿彌陀佛。念老的註解，下面給我們說，「菩提心者」，什麼是菩提心？就是「大智、大悲、大願」，重要是後頭這一句，「圓融一體之心」。什麼是圓融一體？這個意思就是說智裡面有慈悲，有求往生的大願，而且，圓是圓滿，融是融合，一體。一體很不好懂，宇宙萬事萬物都是圓融一體變現出來的。所以整個宇宙跟我們的關係非常密切，比一家人還親切，一家人不是一體，一體才是自己。十方三世諸佛菩薩跟我們是一體，大千世界、十法界、六道輪迴跟我們也是一體，我們不知道，這叫迷。誰知道？法身菩薩都知道。《華嚴經》上講的，十住、十行、十迴向，破一品無明，證一分法身，四十一品無明破盡了；這個四十是十住、十行、十迴向、十地，總共四十，加上等覺最後的一品，破盡就入法界，就證得圓融一體。</w:t>
      </w:r>
      <w:r>
        <w:t xml:space="preserve"> </w:t>
      </w:r>
    </w:p>
    <w:p w14:paraId="274E7EEE" w14:textId="77777777" w:rsidR="005216AD" w:rsidRDefault="005216AD">
      <w:pPr>
        <w:pStyle w:val="a3"/>
      </w:pPr>
      <w:r>
        <w:t xml:space="preserve">　　圓融一體，等覺菩薩，知道遍法界虛空界，上從諸佛如來，下到地獄眾生，跟我什麼關係？一體，都是從我圓融真心所現所變。這一個認知比什麼都重要。從這個認知知道，整個宇宙有沒有？沒有；不能說有，不能說沒有，有在無中，無在有中，有無是一不是二。大在小中，小在大中，大小不二，這是《華嚴經》上所講的入不二法門。圓教初住菩薩就入不二法門，破一品無明，證一分法身，這個時候自性本具的德能是清淨無為，不生不滅，現前了，你看到了。再看到，自性本具無量智慧、無量德能，我們常說無所不知、無所不能。從自己圓融一體的真心，這不是妄心，是真心，這個心不生不滅，像惠能大師所說的，清淨不染，不生不滅，本自具足，本無動搖，能生萬法。</w:t>
      </w:r>
      <w:r>
        <w:t xml:space="preserve"> </w:t>
      </w:r>
    </w:p>
    <w:p w14:paraId="09683AA5" w14:textId="77777777" w:rsidR="005216AD" w:rsidRDefault="005216AD">
      <w:pPr>
        <w:pStyle w:val="a3"/>
      </w:pPr>
      <w:r>
        <w:t xml:space="preserve">　　佛證得了，用真心；我們迷了，不知道有真心存在。佛告訴我們，真心就在妄心裡面，妄心就在真心裡面，看什麼心用事。如果真心做主，恭喜你，你是法身菩薩，《華嚴經》上最低的位次是初住，圓教初住，用真心。如果用妄心，妄心就是阿賴耶識，誰做主？無始劫來迷失了真心，生生世世起心動念、言語造作，不論是善是惡，都在阿賴耶識裡面含藏著，它像個倉庫一樣，全都堆放在裡頭，不定哪一個妄念起行，自己不能控制、不能做主。這是什麼？六道眾生，我們不能不知道。</w:t>
      </w:r>
      <w:r>
        <w:t xml:space="preserve"> </w:t>
      </w:r>
    </w:p>
    <w:p w14:paraId="7E9E78AC" w14:textId="77777777" w:rsidR="005216AD" w:rsidRDefault="005216AD">
      <w:pPr>
        <w:pStyle w:val="a3"/>
      </w:pPr>
      <w:r>
        <w:t xml:space="preserve">　　所以菩提心，「圓融一體之心」。蕅益大師給我們講得很清楚、很明白，勸我們要認真學習，生活、工作、處事待人接物，用真心，不要用妄心。真心所現的相，是智慧，是慈悲。智慧是樣樣明瞭，如如不動。慈悲是起用，慈是與樂，幫助一切眾生離苦得樂，離苦是悲心，得樂是慈心，慈悲兩個合起來就是離苦得樂。幫助誰離苦得樂？當然第一個是自己，重要！幫助自己離苦得樂，具體來說，蕅益大師教給我們，</w:t>
      </w:r>
      <w:r>
        <w:lastRenderedPageBreak/>
        <w:t>信有西方極樂世界。所以蕅益大師有個別號，叫西有老人，這是大師的晚年，西方極樂世界真有，他一點都不懷疑，這麼一位老人，叫西有，自己不懷疑，也勸導一切眾生。往生極樂世界的願心懇切，時時刻刻想著極樂世界，時時刻刻念著阿彌陀佛，這一生一世只有一個希望，求生淨土，時候到了，阿彌陀佛現身來接引他往生。</w:t>
      </w:r>
      <w:r>
        <w:t xml:space="preserve"> </w:t>
      </w:r>
    </w:p>
    <w:p w14:paraId="2088492F" w14:textId="77777777" w:rsidR="005216AD" w:rsidRDefault="005216AD">
      <w:pPr>
        <w:pStyle w:val="a3"/>
      </w:pPr>
      <w:r>
        <w:t xml:space="preserve">　　信、願、持名，這叫大菩提心，無上菩提心。這個信成就的事業是什麼？阿彌陀佛的極樂世界。阿彌陀佛的極樂世界，是從阿彌陀佛無量智慧、無量慈悲之所示現，接引十方三世一切有緣眾生。這個有緣就是信願持名，我不懷疑，我相信，我一心一意求生淨土，對於世出世間一切法統統放下，一心專念阿彌陀佛，像海賢老和尚一樣。他的師弟海慶，他還有個老母親，三個人都是信願持名，往生淨土，都是預知時至。他師弟是出家人，那就不必說，媽媽是在家居士，走得多自在，這是做榜樣給我們看的，不能瞧不起。這三個人都沒有念過書，都不認識字，就是真正相信有極樂世界，有阿彌陀佛，真正發心求生淨土，對這個世間完全放下了，功夫成就了，佛接引他往生。我們雖然沒有親眼見到，但是他的信徒在世間還不少，有十幾年的，有二、三十年的，跟老和尚很熟，從他們口裡說出來告訴我，我能不信嗎？不能不信！一定要認真，我們這一生就得度了。</w:t>
      </w:r>
      <w:r>
        <w:t xml:space="preserve"> </w:t>
      </w:r>
    </w:p>
    <w:p w14:paraId="276C5CBA" w14:textId="77777777" w:rsidR="005216AD" w:rsidRDefault="005216AD">
      <w:pPr>
        <w:pStyle w:val="a3"/>
      </w:pPr>
      <w:r>
        <w:t xml:space="preserve">　　「情執深重即是愚痴」，這句話要記住。說你愚痴你不承認，你有沒有情執？情執重不重？很重，念念不忘，把佛號忘掉了，念佛不知不覺佛斷掉了，妄念起來了，這就是愚痴的相。什麼叫大智？「何云大智」，愚痴，痴的人大智沒有了。下面，「取相分別則有取捨」，於一切法中有取有捨，喜歡的你就取，不喜歡的就捨。諸佛菩薩，看看人家有沒有取捨？沒有了。為什麼沒有了？世間萬法沒有好壞，好壞是從情執裡頭生出來的，就是這裡取相分別。你喜歡的就要，不喜歡就捨；情執深的就要，淡薄的就捨。念佛，念了幾聲之後佛號沒了，不知不覺就沒了，捨了。起心動念，你分別執著的那些念頭起來了，把念佛取而代之，錯了。什麼時候能夠換過來？把一切分別執著捨了，起心動念就是一句佛號。如果能二十四小時不中斷，那就叫功夫成片，你念佛算有功夫了，功夫成片了，這個功夫就能往生極樂世界。你看這幾句話多重要，不再取相，不再分別。</w:t>
      </w:r>
      <w:r>
        <w:t xml:space="preserve"> </w:t>
      </w:r>
    </w:p>
    <w:p w14:paraId="032E1E72" w14:textId="77777777" w:rsidR="005216AD" w:rsidRDefault="005216AD">
      <w:pPr>
        <w:pStyle w:val="a3"/>
      </w:pPr>
      <w:r>
        <w:t xml:space="preserve">　　取相，佛門常說著相，著是執著，相就是外面的色聲香味觸法。眼根緣的是色塵，耳根緣的是聲塵，六根緣六塵，取相分別，有取捨。有取捨是造業，業有善、惡，有無記，這三種。善，你造的是善業；惡，造的是惡業，善有善果，惡有惡報，在六道裡頭受報，是這麼回事情。我們每天從早起到晚上睡覺，這一天當中，面對著人事這些環境，無不是取相分別，有取有捨。取善的，捨惡的，果報在三善道。取惡的，什麼是取惡？譬如競爭、鬥爭，傲慢、好勝，貪求無厭，這是惡業。惡業所感得的三途，餓鬼、畜生、地獄，到這裡去了。想想我們這一天，心裡起什麼念頭，說的是什麼話，幹的些什麼事情，是善還是惡？如果這一天二十四小時，我們都在念佛，好！頭等大善，這個善的果報在極樂世界，六道輪迴裡頭沒有，恭喜你，你超越了，這不能不知道。</w:t>
      </w:r>
      <w:r>
        <w:t xml:space="preserve"> </w:t>
      </w:r>
    </w:p>
    <w:p w14:paraId="1B52AAD9" w14:textId="77777777" w:rsidR="005216AD" w:rsidRDefault="005216AD">
      <w:pPr>
        <w:pStyle w:val="a3"/>
      </w:pPr>
      <w:r>
        <w:t xml:space="preserve">　　下面講，取相分別則有取捨，「何由興起無緣大慈，同體大悲」。慈是愛，悲也是愛。慈，無緣，無緣是什麼？無條件。遇到人在苦難當中，他就生起悲心救苦，慈心與樂，為什麼？是同體，所以沒有理由。這是真愛，沒有任何條件，而且是自然的。小孩一、二歲的時候，父母愛他，照顧得無微不至，為什麼？無緣慈悲。因為同體，他跟父母是一體，他現在無知，完全要靠父母，同體大悲，無緣大慈，幫助他長</w:t>
      </w:r>
      <w:r>
        <w:lastRenderedPageBreak/>
        <w:t>成。所以兒女對父母一生都會想到，這是孝。父母在世，要像父母早年愛護自己，自己在一、二歲的時候，父母怎麼照顧你，現在父母老了，眼花了，耳聾了，說話說不清楚了，動作緩慢了，有沒有關心他？有沒有照顧他？有沒有能夠像照顧嬰兒那樣的照顧？如果能做到了，這叫孝子。父母在晚年，如果造作不善業，身體都不很好，迫切需要人照顧。兒孫不孝，來看看他，問候問候，就算不錯了。全心全力照顧，這種兒孫見不到了，不能說沒有，我們沒有遇到，沒看到。稍微長大了，老師的教導，這個恩德跟父母相同。你能夠接受教育上學，老師幫助你成人。你大學畢業，學位拿到了，你開始服務社會、服務大眾，老師的恩德不能忘記。一個人能成為一個有用的人才，老師跟父母把你養成的，對待老師跟對待父母完全一樣，沒有兩樣。不一樣的只有在孝服有差別，老師不在了，學生念念不忘老師，不穿孝服，心喪，心裡頭常常念著老師的恩德，沒有老師就沒有你這個人，也就沒有這個事業，做人不能不知道。所以能信能願，發大願，繼往開來，建立孝道。</w:t>
      </w:r>
      <w:r>
        <w:t xml:space="preserve"> </w:t>
      </w:r>
    </w:p>
    <w:p w14:paraId="4D70F97C" w14:textId="77777777" w:rsidR="005216AD" w:rsidRDefault="005216AD">
      <w:pPr>
        <w:pStyle w:val="a3"/>
      </w:pPr>
      <w:r>
        <w:t xml:space="preserve">　　這幾天大家看了「六尺巷」，這個碟片非常感動人。演的是清朝中葉，康熙、乾隆那個時代，三朝元老，康熙、雍正、乾隆，好人、好事。從這個地方看到他們的家教，看出桐城這個地方的風氣。你要把它看清楚、看明白了，你對於中國傳統文化你就有認識。在這個地球上有完整五千年歷史的只有中國，沒有第二個族群有這麼完整的歷史。老祖宗發明漢字文言文，把他們的智慧德行，用這種工具做為載體，寫成書本留傳給後世。文言文的好處，永遠不改變，只要你學會了，過去東西你接受了，你能看得懂，傳之於後世，千年萬世不會傳錯。你才曉得，為什麼對父母師長要感恩，為什麼對社會大眾要感恩，乃至於大自然，都是用一個感恩的心，大慈悲心處事待人接物，成為家風，這一個家族世世代代祖傳的。為什麼這個社會和諧安定？為什麼這個國家富強？為什麼世界大同？它有道理在。道理在哪裡？在《群書治要》裡面。《群書治要》從哪來的？《四庫全書》的精華。做人，做個中國人，不能不讀。我們希望世界大同，希望天下太平，那就要勸導全世界人都要讀。它不分國籍的、不分族群的，它是利益整個人類的，過去、現在、未來，真管用。</w:t>
      </w:r>
      <w:r>
        <w:t xml:space="preserve"> </w:t>
      </w:r>
    </w:p>
    <w:p w14:paraId="021FF2CD" w14:textId="77777777" w:rsidR="005216AD" w:rsidRDefault="005216AD">
      <w:pPr>
        <w:pStyle w:val="a3"/>
      </w:pPr>
      <w:r>
        <w:t xml:space="preserve">　　真正發大菩提心，念佛求生淨土，沒有一個不往生的。如果是著相，情執放不下，念佛念得再好，只有生天的分，不能脫離輪迴，這樁事情不能不知道。叫我們離相，他舉的《金剛經》的例子，「《金剛經》云：應無所住行於布施。所謂不住色布施，不住聲香味觸法布施」。舉一個例子，菩薩修六波羅蜜，我們也修，我們比不上菩薩的，就是我們住相，我們有分別心，有執著，所以我們修的，修六波羅蜜是世間法，這個施就是六道輪迴。菩薩不住相布施，他修的是出世間法。所以，「菩薩應如是布施，不住於相」。我們想不想學菩薩？想。怎樣學？先學放下，先學看破。我初學佛的時候，章嘉大師教我「看破、放下」。看破，了解事實真相；放下，不起心不動念就是放下，把起心動念放下。分別執著是更深一層的因果，造因哪有不結果的道理？無論是善是惡都不是真的，大乘經裡頭告訴我們，「凡所有相皆是虛妄」。這個地方引的《金剛經》好，「若菩薩不住相布施，其福德不可思量」。</w:t>
      </w:r>
      <w:r>
        <w:t xml:space="preserve"> </w:t>
      </w:r>
    </w:p>
    <w:p w14:paraId="1EB25367" w14:textId="77777777" w:rsidR="005216AD" w:rsidRDefault="005216AD">
      <w:pPr>
        <w:pStyle w:val="a3"/>
      </w:pPr>
      <w:r>
        <w:t xml:space="preserve">　　「靈峯」，蕅益大師，他的《金剛經》註解叫《破空論》，《金剛經破空論》裡面解釋這個，「以無所住法，住般若中，熾然修行六波羅蜜，而不取相」，這就把菩薩跟我們不一樣的地方說出來了，說得很清楚。般若，真實智慧。怎樣才住般若之中？無所住這個方法就是住般若中。什麼無所住？我們做好事，這舉的例子布施，我們拿錢財布施給需要的人，幫助他免於飢寒，他沒有吃的、沒有穿的，我們能幫助他，這是好事，行了善事。如果這個善事放在心上，那就不善了；如果這個事情做完之後，不放在心上，若無其事，心裡頭不落印象，這就住般若。菩薩教給我們，行善不著行善的相，造惡不著造惡的相，不住。不要做了錯事後悔，我們講懺悔，懺悔能把這個業障懺掉嗎？不能。怎麼樣才能夠把這個罪業懺除，不住相是真懺悔。同修們要曉得，我們修懺悔法都錯了，一遍一遍的薰修，造作的錯事永遠不會忘記，根深蒂固，這怎麼辦？為什麼是這樣？沒智慧。有智慧的人知道，有智慧的人看破了，知道善惡都是假的。不住相，真心現前；住相，妄心現前，不一樣。不住相的是菩薩，佛菩薩；住相的，六道眾生。著相出不了六道輪迴；離相，阿羅漢就離了，就不執著了，出六道輪迴。但是他還有分別，他出不了十法界；分別沒有了，十法界超</w:t>
      </w:r>
      <w:r>
        <w:t>越了，入佛的境界。這個道理我們不能不懂。</w:t>
      </w:r>
      <w:r>
        <w:t xml:space="preserve"> </w:t>
      </w:r>
    </w:p>
    <w:p w14:paraId="3A366159" w14:textId="77777777" w:rsidR="005216AD" w:rsidRDefault="005216AD">
      <w:pPr>
        <w:pStyle w:val="a3"/>
      </w:pPr>
      <w:r>
        <w:t xml:space="preserve">　　《破空論》裡頭有幾句話，蕅益大師說的，「以無所住法，住般若中，熾然修行六波羅蜜，而不取相，是故能令少施與虛空等」。這是一句比喻，少施，我們布施不多，得的功德、得的福報跟虛空一樣無量無邊，得大福報。這是《般若經》上說的，能令少施與虛空等，等是平等。「而眾生住於相故，妄自計果計因，觀大觀小」。所以眾生學菩薩，也修布施，但是著相。這在講現在修因，將來得果，這個果是大還是小？要「不住諸相。譬如芥子中空與十方空，性無二無別」。芥子，芥菜子，大概跟芝麻差不多大，當中是空的沒東西，芥菜子跟外面虛空是一樣。這個比喻就是說我做的善事很小，得的福報跟虛空一樣大，為什麼？沒有著相。沒有著相那個心，心包太虛，量周沙界。這是真的，不是假的，只要你不分別不執著。我們常講四句，不起心不動念，意業；不分別不執著，身業、口業，身口意三業做到不起心不動念、不分別不執著，你一天所修的福還得了嗎？果報跟虛空一樣無量無邊！《金剛經》把這些事實真相就是看破。怎麼個看破？《金剛經》就是個標準，它幫助我們看破、幫助我們放下。你為什麼放不下？你不了解事實真相。了解事實真相，自自然然放下了，身心清淨，一塵不染。</w:t>
      </w:r>
      <w:r>
        <w:t xml:space="preserve"> </w:t>
      </w:r>
    </w:p>
    <w:p w14:paraId="53417663" w14:textId="77777777" w:rsidR="005216AD" w:rsidRDefault="005216AD">
      <w:pPr>
        <w:pStyle w:val="a3"/>
      </w:pPr>
      <w:r>
        <w:t xml:space="preserve">　　這個比喻，譬如芥子中的空與十方虛空是相同的，無二無別，所以性無二無別。「以空非內外、彼此、方隅、形相，更無小空異大空故」。空是一樣的，沒有大小，沒有內外，沒有彼此，這是真相，事實真相，我們很難懂。我們看到量子力學研究的報告，這是科學證明的事實真相，它說什麼？它說這個世間所有的物質現象都是假的。我們六根接觸的，眼見色、耳聞聲、鼻嗅香、舌嘗味、身體覺觸，全是假的，沒有一樣是真的，真的是空，是了不可得。那這些東西從哪來的？全是從妄想生的。所以他們研究的結論，宇宙之間根本沒有物質這個東西的存在。物質的現象從哪裡來的？從意識產生的，如果沒有意識，物質現象就沒有了。換句話說，物質現象就像《金剛經》上所說的，從心想生，你心裡不想，物質現象沒有。現在量子力學家研究的主題念頭，念頭到底是什麼，現在研究這個。我相信二、三十年之後，什麼是念頭也搞清楚、搞明白了。念頭也是假的，也不是真的，佛法說得清楚！所以二、三十年後，量子力學家肯定，大乘佛教經典是最高的、最圓滿、最究竟的量子力學。我學佛跟方先生是從哲學入門的；二、三十年之後學佛的人很多，從科學入門的。它是圓滿的哲學，它是圓滿的科學。「無相之福，其福乃大」，這兩句話說得好。著相</w:t>
      </w:r>
      <w:r>
        <w:t>的福，福就限定了，就那麼大，再沒辦法擴大，時間就那麼長，不能隨意延長，因為它有限量。為什麼有限量？著相。沒有分別、沒有執著的福，大，太大了！</w:t>
      </w:r>
      <w:r>
        <w:t xml:space="preserve"> </w:t>
      </w:r>
    </w:p>
    <w:p w14:paraId="116792C1" w14:textId="77777777" w:rsidR="005216AD" w:rsidRDefault="005216AD">
      <w:pPr>
        <w:pStyle w:val="a3"/>
      </w:pPr>
      <w:r>
        <w:t xml:space="preserve">　　「又《金剛經》曰：若心取相，則為著我」，著了我相，著了人相，著了眾生相，著了壽者相。壽者相，用現在的話說，時間的觀念，影響有多久的時間。「又云：若菩薩有我相、人相、眾生相、壽者相，即非菩薩。上引《金剛般若》皆表取相分別之失」。故經云：『求出輪迴，終不能得』。只要你著相，你想超越輪迴沒你的分。但是著相，信淨土，信極樂世界，信阿彌陀佛，願意往生，肯念這句佛號，決定得生。這叫帶業往生，真超越了。希望同學們牢牢記住，你的福報無量無邊，往生到極樂世界就兌現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9AB6E" w14:textId="77777777" w:rsidR="005216AD" w:rsidRDefault="005216AD" w:rsidP="005216AD">
      <w:r>
        <w:separator/>
      </w:r>
    </w:p>
  </w:endnote>
  <w:endnote w:type="continuationSeparator" w:id="0">
    <w:p w14:paraId="49AE51D7" w14:textId="77777777" w:rsidR="005216AD" w:rsidRDefault="005216AD" w:rsidP="0052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4667" w14:textId="77777777" w:rsidR="005216AD" w:rsidRDefault="005216AD" w:rsidP="005216AD">
      <w:r>
        <w:separator/>
      </w:r>
    </w:p>
  </w:footnote>
  <w:footnote w:type="continuationSeparator" w:id="0">
    <w:p w14:paraId="26247C3C" w14:textId="77777777" w:rsidR="005216AD" w:rsidRDefault="005216AD" w:rsidP="00521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AD"/>
    <w:rsid w:val="005216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E80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6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6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6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6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