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53CF" w14:textId="77777777" w:rsidR="00A15EAB" w:rsidRDefault="00A15EAB">
      <w:r>
        <w:t xml:space="preserve">觀無量壽佛經講記　　（第十八集）　　</w:t>
      </w:r>
      <w:r>
        <w:t>1988/2</w:t>
      </w:r>
      <w:r>
        <w:t xml:space="preserve">　　台灣大專講座　　檔名：</w:t>
      </w:r>
      <w:r>
        <w:t xml:space="preserve">03-001-0018 </w:t>
      </w:r>
    </w:p>
    <w:p w14:paraId="4A1A1A6B" w14:textId="77777777" w:rsidR="00A15EAB" w:rsidRDefault="00A15EAB">
      <w:pPr>
        <w:pStyle w:val="a3"/>
      </w:pPr>
      <w:r>
        <w:t xml:space="preserve">　　請掀開經本第一０二面：</w:t>
      </w:r>
      <w:r>
        <w:t xml:space="preserve"> </w:t>
      </w:r>
    </w:p>
    <w:p w14:paraId="66745C20" w14:textId="77777777" w:rsidR="00A15EAB" w:rsidRDefault="00A15EAB">
      <w:pPr>
        <w:pStyle w:val="a3"/>
      </w:pPr>
      <w:r>
        <w:t xml:space="preserve">　　【一一池水。七寶所成。其寶柔軟。從如意珠王生。分為十四支。一一支作七寶妙色。黃金為渠。渠下皆以雜色金剛以為底沙。一一水中。有六十億七寶蓮華。一一蓮華團圓正等十二由旬。】</w:t>
      </w:r>
      <w:r>
        <w:t xml:space="preserve"> </w:t>
      </w:r>
    </w:p>
    <w:p w14:paraId="18FF2EFD" w14:textId="77777777" w:rsidR="00A15EAB" w:rsidRDefault="00A15EAB">
      <w:pPr>
        <w:pStyle w:val="a3"/>
      </w:pPr>
      <w:r>
        <w:t xml:space="preserve">　　這是說七寶池裡面的景觀，前面這一句是說明池中之水也是寶成的。實在講，水也是物質，所謂在液體的狀態之下，我們就叫它做水。它的性質確實是我們一般意想不到的，就是柔軟，柔軟是八功德之一。這個池子一定是很多，所以說『一一池水』。這個註是智者大師註的，註解裡面說西方極樂世界七寶池實在是非常多，不是一個也不是幾個。像我們這個世界，你想想看池塘有多少？西方世界也是的，處處都有這樣的寶池，可以說都是以清淨心、平等、慈悲，像前面所說的，都是修淨業所感的。不像十方諸佛世界每個眾生修的業很雜，不純，有善有惡，也有清淨，所以諸佛都有四種淨土，可是這四種淨土不能融合在一起，那就是這個業太雜，差別太大。西方世界這四土能夠融成一體，雖然這個業也是有很大的差別，不過他有一個，他統統都是修淨業。淨業裡面，譬如有的只斷見思煩惱，有的已經破根本無明，這個跟十方諸佛世界不相同，所以他在同居土裡頭也是圓攝上三土，這是十方世界所沒有的。經上所講的這些境界全是凡聖同居土的境界，因為距離我們想像當中比較近一點，說了我們還能想像得到。嚴格的說到實報土、寂光土的境界，我們是沒有辦法能想像得到的。</w:t>
      </w:r>
      <w:r>
        <w:t xml:space="preserve"> </w:t>
      </w:r>
    </w:p>
    <w:p w14:paraId="10BA60F3" w14:textId="77777777" w:rsidR="00A15EAB" w:rsidRDefault="00A15EAB">
      <w:pPr>
        <w:pStyle w:val="a3"/>
      </w:pPr>
      <w:r>
        <w:t xml:space="preserve">　　過去慧遠大師在往生的時候才說出生前曾經三次見到西方極樂世界，他看到的情形跟經上所講的都一模一樣。他看到七寶池當中『如意珠王』，水噴出來就像噴泉一樣，噴出來有十四支，這是我們在傳記裡面看到的，就是他見到極樂世界這個情形跟經上講的一樣。他一直都沒有說出來，在臨終的時候才講出來，他過去已經見過三次，這正像經上所講的「憶佛念佛，現前當來，必定見佛」。我們沒有往生，就是現前見到的，只要我們專心去修，這種感應會有的，但是有這種感應不要歡喜，不要到處去跟人宣揚，這要不得，見到不必跟人說，自己心裡明白就好，這是一種驗證，也是自己功夫得力的好現象。</w:t>
      </w:r>
      <w:r>
        <w:t xml:space="preserve"> </w:t>
      </w:r>
    </w:p>
    <w:p w14:paraId="5926173A" w14:textId="77777777" w:rsidR="00A15EAB" w:rsidRDefault="00A15EAB">
      <w:pPr>
        <w:pStyle w:val="a3"/>
      </w:pPr>
      <w:r>
        <w:t xml:space="preserve">　　這個註子裡頭又給我們說明這些寶是從什麼地方來的，都是從如意珠王生的，分做十四支，所以池子裡面的水是從這個地方來的。像我們這地方的水都有水源，從什麼地方流來的，它這個地方奇怪，它是從摩尼寶珠裡面流出來的。『黃金為渠』，渠就是池，池塘是黃金造的。池底也是金沙布地，池底是金沙，所以底下是金色，金剛為底沙，跟小本《彌陀經》說的一樣，它裡頭沒有泥沙。我們這邊也有金沙，但是少，數量不多，在沙灘裡面去淘金，一大堆沙裡面最後才掏出一點點。西方極樂世界純粹是金沙，所以它的水清沒有染污。</w:t>
      </w:r>
      <w:r>
        <w:t xml:space="preserve"> </w:t>
      </w:r>
    </w:p>
    <w:p w14:paraId="2555FAD1" w14:textId="77777777" w:rsidR="00A15EAB" w:rsidRDefault="00A15EAB">
      <w:pPr>
        <w:pStyle w:val="a3"/>
      </w:pPr>
      <w:r>
        <w:t xml:space="preserve">　　池裡面的蓮花就太多了，計算的單位要用億來算，『六十億七寶蓮華』，這是說一般普通的池子，凡是經上所說的大多數大概是這個樣子。當然池子也有大的，也有小的，有大有小，我們都講一般的。池裡面蓮花的大小也是說一般的，實際上大的有很大，小的經上還講有一由旬、二由旬的，一般的十二由旬，這個花也就相當可觀。</w:t>
      </w:r>
      <w:r>
        <w:lastRenderedPageBreak/>
        <w:t>一由旬一般通常都是講大由旬，八十華里，十由旬就是八百里，十二由旬從直徑上講差不多將近一千里，台灣從南到北才三百七十五公里，就算是八百里，比台灣還是要大，因為台灣兩邊窄。這個蓮花是圓的，要是有八百里的直徑，那你住的地方也就不算小。這是說『一一蓮華團圓正等十二由旬』。</w:t>
      </w:r>
      <w:r>
        <w:t xml:space="preserve"> </w:t>
      </w:r>
    </w:p>
    <w:p w14:paraId="6E83E93B" w14:textId="77777777" w:rsidR="00A15EAB" w:rsidRDefault="00A15EAB">
      <w:pPr>
        <w:pStyle w:val="a3"/>
      </w:pPr>
      <w:r>
        <w:t xml:space="preserve">　　在這一段註解倒數第二行，他引的大本，「大本云。黃金池，底白銀沙。珊瑚池，底瑠璃沙。可見池與底。互彰寶相，甚奇妙也」。我們的確要把淨土三經合起來看，才真正了解西方極樂世界一些狀況。</w:t>
      </w:r>
      <w:r>
        <w:t xml:space="preserve"> </w:t>
      </w:r>
    </w:p>
    <w:p w14:paraId="55977D4F" w14:textId="77777777" w:rsidR="00A15EAB" w:rsidRDefault="00A15EAB">
      <w:pPr>
        <w:pStyle w:val="a3"/>
      </w:pPr>
      <w:r>
        <w:t xml:space="preserve">　　【其摩尼水。流注華間。尋樹上下。】</w:t>
      </w:r>
      <w:r>
        <w:t xml:space="preserve"> </w:t>
      </w:r>
    </w:p>
    <w:p w14:paraId="2FAF29B9" w14:textId="77777777" w:rsidR="00A15EAB" w:rsidRDefault="00A15EAB">
      <w:pPr>
        <w:pStyle w:val="a3"/>
      </w:pPr>
      <w:r>
        <w:t xml:space="preserve">　　這個水真是寶水，水是隨心所欲的。不像我們這邊的水只往下面流，不會往上流。西方極樂世界的水會往上流，不但往上流，而且能夠隨意的流，所以你要想看水珠，它就是珠珠；你要看水柱子，它就是水柱，而且可以流到花間，可以流到樹枝上，也可以繞到屋梁，繞著柱子流，美極了，我們這個地方做也做不出來，西方極樂世界的水是隨心所欲。</w:t>
      </w:r>
      <w:r>
        <w:t xml:space="preserve"> </w:t>
      </w:r>
    </w:p>
    <w:p w14:paraId="6DE078DE" w14:textId="77777777" w:rsidR="00A15EAB" w:rsidRDefault="00A15EAB">
      <w:pPr>
        <w:pStyle w:val="a3"/>
      </w:pPr>
      <w:r>
        <w:t xml:space="preserve">　　這個地方註解末後一段也引用大本，大本就是指《無量壽經》。《無量壽經》裡說「人沐浴時」，你到七寶池裡面去洗個澡，你想那個水到膝蓋，水就到膝蓋，隨心所欲的；你想那個水到腰間，深一點，水自然就深一點。冷暖溫度也是隨自己心裡想，它就會變。你說涼一點，它就涼一點；心裡想太涼了，它就會熱一點。一切是隨心所欲，沒有一樣不如意，這確實是顯示萬法唯心。</w:t>
      </w:r>
      <w:r>
        <w:t xml:space="preserve"> </w:t>
      </w:r>
    </w:p>
    <w:p w14:paraId="5789D49C" w14:textId="77777777" w:rsidR="00A15EAB" w:rsidRDefault="00A15EAB">
      <w:pPr>
        <w:pStyle w:val="a3"/>
      </w:pPr>
      <w:r>
        <w:t xml:space="preserve">　　【其聲微妙。演說苦空無常無我諸波羅蜜。】</w:t>
      </w:r>
      <w:r>
        <w:t xml:space="preserve"> </w:t>
      </w:r>
    </w:p>
    <w:p w14:paraId="5DAE372B" w14:textId="77777777" w:rsidR="00A15EAB" w:rsidRDefault="00A15EAB">
      <w:pPr>
        <w:pStyle w:val="a3"/>
      </w:pPr>
      <w:r>
        <w:t xml:space="preserve">　　這是講流水的聲音。凡是經上說這些話，這都是水流動的音聲，音聲還要說法。說無常苦空都是要我們憶念在沒有到西方極樂世界以前，在他方世界輪轉修學的情況，叫我們回憶以往。</w:t>
      </w:r>
      <w:r>
        <w:t xml:space="preserve"> </w:t>
      </w:r>
    </w:p>
    <w:p w14:paraId="7F8745EF" w14:textId="77777777" w:rsidR="00A15EAB" w:rsidRDefault="00A15EAB">
      <w:pPr>
        <w:pStyle w:val="a3"/>
      </w:pPr>
      <w:r>
        <w:t xml:space="preserve">　　【復有讚歎諸佛相好者。】</w:t>
      </w:r>
      <w:r>
        <w:t xml:space="preserve"> </w:t>
      </w:r>
    </w:p>
    <w:p w14:paraId="0392CF73" w14:textId="77777777" w:rsidR="00A15EAB" w:rsidRDefault="00A15EAB">
      <w:pPr>
        <w:pStyle w:val="a3"/>
      </w:pPr>
      <w:r>
        <w:t xml:space="preserve">　　這是言讚佛的聲音，也就是像後面所講的念佛、念法、念僧，使我們在西方世界道業增長。到那個地方時時刻刻也都是聽經聞法修行，所以那一邊是六塵說法。</w:t>
      </w:r>
      <w:r>
        <w:t xml:space="preserve"> </w:t>
      </w:r>
    </w:p>
    <w:p w14:paraId="322D185D" w14:textId="77777777" w:rsidR="00A15EAB" w:rsidRDefault="00A15EAB">
      <w:pPr>
        <w:pStyle w:val="a3"/>
      </w:pPr>
      <w:r>
        <w:t xml:space="preserve">　　【如意珠王。涌出金色微妙光明。其光化為百寶色鳥。和鳴哀雅。常讚念佛念法念僧。】</w:t>
      </w:r>
      <w:r>
        <w:t xml:space="preserve"> </w:t>
      </w:r>
    </w:p>
    <w:p w14:paraId="070C7A5C" w14:textId="77777777" w:rsidR="00A15EAB" w:rsidRDefault="00A15EAB">
      <w:pPr>
        <w:pStyle w:val="a3"/>
      </w:pPr>
      <w:r>
        <w:t xml:space="preserve">　　我們看這一段註解，「上但明池水流動，適悅隨心。今文並能說法利生，增人觀慧。復能一音演說，隨類各解。小根種習人聞之，謂苦空無常無我四念處法也。大根人聞，便謂施戒忍進等諸波羅蜜，並讚歎諸佛相好等功德。小則研真斷惑，大則增道損生。復從如意珠中，涌出金色光明，化為百寶色鳥，出和雅音，唱三寶德，令諸聞者自然皆生念佛念法念僧之心」，這水不可思議。這一段裡面含著有許多不思議的事情。《彌陀經》上跟我們說過，極樂世界這些眾鳥都是阿彌陀佛的化身，阿彌陀佛變化所作。極樂世界，像我們在此地看到的七寶池，尤其是七寶池的如意珠王，這當然也是阿彌陀佛變化所作，為什麼？水是從如意珠王生的，光是從如意珠發出來的，這</w:t>
      </w:r>
      <w:r>
        <w:lastRenderedPageBreak/>
        <w:t>些眾鳥是在光中變現出來，所以我們曉得沒有一樣不是阿彌陀佛變化所作，正如同一位大科學家非常精巧的設計，造這些東西供給我們受用、享受。</w:t>
      </w:r>
      <w:r>
        <w:t xml:space="preserve"> </w:t>
      </w:r>
    </w:p>
    <w:p w14:paraId="04BED558" w14:textId="77777777" w:rsidR="00A15EAB" w:rsidRDefault="00A15EAB">
      <w:pPr>
        <w:pStyle w:val="a3"/>
      </w:pPr>
      <w:r>
        <w:t xml:space="preserve">　　現在我們要問，我們到西方極樂世界，十方世界人念佛都去了，到那個地方說話到底說哪一種話？我們懂不懂？需不需要找人翻譯？這不是問題。鳥說話我們也能懂嗎？這就是非常奇妙的事情，所謂「佛以一音演說法，眾生隨類各得解」，在那個地方一切障礙都沒有了。所以中國人往生到那裡聽到的完全都是講的中國話，日本人去往生聽到的統統是講的日本話，統統沒有障礙，這是非常奇妙不可思議的事情。</w:t>
      </w:r>
      <w:r>
        <w:t xml:space="preserve"> </w:t>
      </w:r>
    </w:p>
    <w:p w14:paraId="280B541B" w14:textId="77777777" w:rsidR="00A15EAB" w:rsidRDefault="00A15EAB">
      <w:pPr>
        <w:pStyle w:val="a3"/>
      </w:pPr>
      <w:r>
        <w:t xml:space="preserve">　　說到這個地方，我想起以前朱鏡宙老居士告訴我一樁事情，我那個時候剛剛學佛，常常跟他老人家在一起，那個時候他是將近七十歲的樣子，以後他寫了幾本書，他跟我講的這些故事這些書上都有，在他那《八大人覺經》註解裡頭有。他講他岳父的故事，他的岳父是章太炎（章炳麟），民國初年的國學大師，他說章太炎曾經做過東嶽大帝的判官。大陸上有五嶽，東嶽，那是大鬼王，閻羅王下面就是五嶽。我們一般稱東嶽大帝，其實東嶽大帝還在閻羅王之下，閻羅王好比是總統，他好比是一個地區的，他那個地區比省大，管好幾個省，比省主席的位子高。這個地區的人的生死都歸他管。判官的地位很高，就像祕書長一樣，地位僅次於東嶽大帝，不曉得什麼因緣把他找去當判官。</w:t>
      </w:r>
      <w:r>
        <w:t xml:space="preserve"> </w:t>
      </w:r>
    </w:p>
    <w:p w14:paraId="55A6600E" w14:textId="77777777" w:rsidR="00A15EAB" w:rsidRDefault="00A15EAB">
      <w:pPr>
        <w:pStyle w:val="a3"/>
      </w:pPr>
      <w:r>
        <w:t xml:space="preserve">　　那一段時間他相當辛苦，白天做事情，晚上還要去上班，一點休息都沒有。吃了晚飯，那些小鬼就來了，就是抬著轎子，還坐轎子，轎子抬著他去上班，到天快亮，下班了，就把他送回來，日夜都不得休息。所以他有的時候跟朋友們就聊天，講昨天晚上辦些什麼事情。有的是，東嶽大帝也有很多宴會，也有很多外國人參加，外國人說話，好像說話都懂。裡面一般生活情形跟我們這個世間有的差不多，有一點不相同就是從來沒有看到過太陽，都好像是下雨天、陰天這種情形，這是鬼道的情形，是不見天日的，就是陰沈沈的，始終是這樣一個氣候。跟我說許多鬼故事，都是真的，他說絕對不是假的。他說有一天他老岳丈想到今天不想上班，他就試試看，用黃表紙寫請假條，預先在門口燒掉，他說那天晚上小鬼就沒有來帶他去，果然那個假就准了，很有趣。</w:t>
      </w:r>
      <w:r>
        <w:t xml:space="preserve"> </w:t>
      </w:r>
    </w:p>
    <w:p w14:paraId="6ABFE787" w14:textId="77777777" w:rsidR="00A15EAB" w:rsidRDefault="00A15EAB">
      <w:pPr>
        <w:pStyle w:val="a3"/>
      </w:pPr>
      <w:r>
        <w:t xml:space="preserve">　　這就說明，確確實實，言語在心地清淨的時候是通的。我們現在言語所以不能通，意思不能通，實在講都是我們自己分別執著心太重，所以需要翻譯。但在理論上講，決定可以講得通。這是說極樂世界在言語上沒有障礙。</w:t>
      </w:r>
      <w:r>
        <w:t xml:space="preserve"> </w:t>
      </w:r>
    </w:p>
    <w:p w14:paraId="5F221C34" w14:textId="77777777" w:rsidR="00A15EAB" w:rsidRDefault="00A15EAB">
      <w:pPr>
        <w:pStyle w:val="a3"/>
      </w:pPr>
      <w:r>
        <w:t xml:space="preserve">　　【是為八功德水想。名第五觀。】</w:t>
      </w:r>
      <w:r>
        <w:t xml:space="preserve"> </w:t>
      </w:r>
    </w:p>
    <w:p w14:paraId="3AA0E1E4" w14:textId="77777777" w:rsidR="00A15EAB" w:rsidRDefault="00A15EAB">
      <w:pPr>
        <w:pStyle w:val="a3"/>
      </w:pPr>
      <w:r>
        <w:t xml:space="preserve">　　『八功德』，八種功德，註解裡面註得很清楚，諸位自己去看就可以了。八功德水，《彌陀經》的《疏鈔》、《要解》、《講義》裡頭統統都註得很清楚。底下第六觀是總觀，這個標題上也有，總觀裡面一共分做四段，第一段是寶樓，第二是樂聲，第三是結成，第四段是利益。</w:t>
      </w:r>
      <w:r>
        <w:t xml:space="preserve"> </w:t>
      </w:r>
    </w:p>
    <w:p w14:paraId="4906A9FD" w14:textId="77777777" w:rsidR="00A15EAB" w:rsidRDefault="00A15EAB">
      <w:pPr>
        <w:pStyle w:val="a3"/>
      </w:pPr>
      <w:r>
        <w:t xml:space="preserve">　　【眾寶國土。一一界上。有五百億寶樓。】</w:t>
      </w:r>
      <w:r>
        <w:t xml:space="preserve"> </w:t>
      </w:r>
    </w:p>
    <w:p w14:paraId="1FB437AA" w14:textId="77777777" w:rsidR="00A15EAB" w:rsidRDefault="00A15EAB">
      <w:pPr>
        <w:pStyle w:val="a3"/>
      </w:pPr>
      <w:r>
        <w:t xml:space="preserve">　　這是講的樓閣，這是西方世界天人的住處。</w:t>
      </w:r>
      <w:r>
        <w:t xml:space="preserve"> </w:t>
      </w:r>
    </w:p>
    <w:p w14:paraId="5FC825AF" w14:textId="77777777" w:rsidR="00A15EAB" w:rsidRDefault="00A15EAB">
      <w:pPr>
        <w:pStyle w:val="a3"/>
      </w:pPr>
      <w:r>
        <w:t xml:space="preserve">　　【其樓閣中。有無量諸天作天伎樂。】</w:t>
      </w:r>
      <w:r>
        <w:t xml:space="preserve"> </w:t>
      </w:r>
    </w:p>
    <w:p w14:paraId="1C5A9BDE" w14:textId="77777777" w:rsidR="00A15EAB" w:rsidRDefault="00A15EAB">
      <w:pPr>
        <w:pStyle w:val="a3"/>
      </w:pPr>
      <w:r>
        <w:t xml:space="preserve">　　這就是歌舞，你在外面去看，每個樓閣裡面都是在那裡唱歌跳舞。</w:t>
      </w:r>
      <w:r>
        <w:t xml:space="preserve"> </w:t>
      </w:r>
    </w:p>
    <w:p w14:paraId="5B1A5FB3" w14:textId="77777777" w:rsidR="00A15EAB" w:rsidRDefault="00A15EAB">
      <w:pPr>
        <w:pStyle w:val="a3"/>
      </w:pPr>
      <w:r>
        <w:t xml:space="preserve">　　【又有樂器懸處虛空。如天寶幢。不鼓自鳴。】</w:t>
      </w:r>
      <w:r>
        <w:t xml:space="preserve"> </w:t>
      </w:r>
    </w:p>
    <w:p w14:paraId="1DD63DE1" w14:textId="77777777" w:rsidR="00A15EAB" w:rsidRDefault="00A15EAB">
      <w:pPr>
        <w:pStyle w:val="a3"/>
      </w:pPr>
      <w:r>
        <w:t xml:space="preserve">　　這就是屬於天樂盈空。</w:t>
      </w:r>
      <w:r>
        <w:t xml:space="preserve"> </w:t>
      </w:r>
    </w:p>
    <w:p w14:paraId="3F10B123" w14:textId="77777777" w:rsidR="00A15EAB" w:rsidRDefault="00A15EAB">
      <w:pPr>
        <w:pStyle w:val="a3"/>
      </w:pPr>
      <w:r>
        <w:t xml:space="preserve">　　【此眾音中。皆說念佛念法念比丘僧。】</w:t>
      </w:r>
      <w:r>
        <w:t xml:space="preserve"> </w:t>
      </w:r>
    </w:p>
    <w:p w14:paraId="7E6861BB" w14:textId="77777777" w:rsidR="00A15EAB" w:rsidRDefault="00A15EAB">
      <w:pPr>
        <w:pStyle w:val="a3"/>
      </w:pPr>
      <w:r>
        <w:t xml:space="preserve">　　這是樓閣當中的天樂聲，空中的音樂，都是說法，說什麼法？念佛念法念僧，這是總說，三寶，換句話說，到那個地方無處無時不是聞三寶之聲。在中國古時候，儒家講六經，六經都可以譜成曲去演唱的，換句話說，統統是歌詞，所以以前讀書有很多的聲調，講求聲調譜，念的聲音好聽，字也念得很清楚，像現在遺留下來的，但是現在人不知道。像古書裡面，儒家這些四書五經十三經都可以譜成曲來唱的。佛經也是如此，佛經不僅僅是那些偈頌，許多經裡面都有偈頌，偈頌就跟詩歌一樣，也押韻，四句是一首。偈頌有三個字一句的，四個字一句的，五個字一句的，一直到九個字一句的，都有，這個字句都非常的整齊，統統可以唱的。像讚佛偈就屬於偈頌之類，都可以唱的，可以用各種調子來唱，這比呆呆板板在這裡聽講經是舒服多了，而且不必要枯坐在一處，無論在什麼地方統統可以。這是說的念佛念法念僧就包括所有一切經教，都是在音樂薰陶當中你都學習到。</w:t>
      </w:r>
      <w:r>
        <w:t xml:space="preserve"> </w:t>
      </w:r>
    </w:p>
    <w:p w14:paraId="057A30DB" w14:textId="77777777" w:rsidR="00A15EAB" w:rsidRDefault="00A15EAB">
      <w:pPr>
        <w:pStyle w:val="a3"/>
      </w:pPr>
      <w:r>
        <w:t xml:space="preserve">　　所以儒家過去教學著重禮樂，用這個作方法。佛法也是如此，佛法的戒律就相當儒家的禮，用什麼方法來教學？用音樂，所以佛家非常重視樂教，這跟儒家的確是不謀而合。從前念書人沒有說是不會樂器的，都會樂器，都會唱歌的，佛門裡頭也是如此。所以有一個同修問，如果要出家是不是一定要會法器？一定的，音樂。佛法現在這個樂器用得少，那是古代用得少。如果要認真的把佛教發揚光大，要配合現代的樂器，我們用的這幾種都是古老的，一直到現在都沒有再改進，這真是落伍了。像大陸上現在有幾個錄音帶在全世界流通，我這次從香港帶回來兩個，他們現在就是用中國國樂演奏爐香讚、寶鼎讚，非常好聽，外國人都喜歡，所以現在這錄音帶流通全世界。聽說他們在國外曾經現場表演過一次。他們有古箏、有揚琴、有笙，配了很多樂器在裡面，這是對的，應該是這樣的。西方極樂世界的樂器比我們就更殊勝，種類就更多，全都是交響樂。</w:t>
      </w:r>
      <w:r>
        <w:t xml:space="preserve"> </w:t>
      </w:r>
    </w:p>
    <w:p w14:paraId="3BB10705" w14:textId="77777777" w:rsidR="00A15EAB" w:rsidRDefault="00A15EAB">
      <w:pPr>
        <w:pStyle w:val="a3"/>
      </w:pPr>
      <w:r>
        <w:t xml:space="preserve">　　【此想成已。名為粗見極樂世界寶樹寶地寶池。是為總觀想。名第六觀。若見此者。除無量億劫極重惡業。命終之後必生彼國。作是觀者名為正觀。若他觀者名為邪觀。】</w:t>
      </w:r>
      <w:r>
        <w:t xml:space="preserve"> </w:t>
      </w:r>
    </w:p>
    <w:p w14:paraId="11670CE8" w14:textId="77777777" w:rsidR="00A15EAB" w:rsidRDefault="00A15EAB">
      <w:pPr>
        <w:pStyle w:val="a3"/>
      </w:pPr>
      <w:r>
        <w:t xml:space="preserve">　　利益有兩種，我們看註解，「利益有二。一滅罪」。前面日觀初成的時候，滅八十億劫生死重罪。這個地方要是觀成了，不止八十億劫，『無量億劫極重惡業』。因為這個觀的細，心也細了，三昧也深了，所以滅罪的功能都不可思議。「除億劫極重惡業」，這是滅罪。「命終後必生彼國」，這語氣非常肯定，必定往生，這是生西。「前地成，除八十億劫。後座觀」，還在後面，這是花座，現在我們還沒有讀到，後面花座觀是「除五萬億劫」，都是滅罪。「皆是佛智如量言之」，這是如來智慧的觀察。講這個滅罪都是實實在在的，所謂「如來是如語者」，事實是怎樣，他就說怎麼樣，不增不減，所以這個我們一定要相信。「非初心人所能思議」，我們無法想像得到，「但可信奉而已」，所以勸我們要相信。你相信，自然就得利益。如果你要是去研究它，那是不可能的事情，絕對不是我們凡夫的境界。</w:t>
      </w:r>
      <w:r>
        <w:t xml:space="preserve"> </w:t>
      </w:r>
    </w:p>
    <w:p w14:paraId="3966DBB3" w14:textId="77777777" w:rsidR="00A15EAB" w:rsidRDefault="00A15EAB">
      <w:pPr>
        <w:pStyle w:val="a3"/>
      </w:pPr>
      <w:r>
        <w:t xml:space="preserve">　　修觀，境界現前跟經上所說的一樣，這就是正見。如果所觀的跟經上所講的不符合，那就是有錯誤，就是魔境現前。所以經典對於初學人來說，它的作用是啟發我們的信心，給我們修行做個指導，對於老修行來說是做見證的。老修行都有功夫，都有境界，這個境界到底靠不靠得住？這部經是證據，拿著經來對照，如果觀中境界跟經上所講的一模一樣，這個觀絕對是正觀，決定沒有問題。如果你觀的這個境界，譬如摩尼寶珠流出來的水是十四支，你仔細一看只有十三支，這不行，這是魔境，這不是佛境。或者一看，十五支、十六支，也不行，一定要跟經上講的一樣。從前慧遠大師見到的就是十四支，跟經上講的一樣。所以這些地方我們要明瞭，因為自己將來修行都可能有這個境界現前，一定要拿經做比照，比對看看我們的境界是不是真正的佛境界。《楞嚴》後面有五十種陰魔，有許多境界跟佛的境界非常接近，如果你不微細的去觀察簡直就不能辨別。所以古人講開智慧的《楞嚴》，後面一卷半的經文是講五陰魔境，一共講五十種。</w:t>
      </w:r>
      <w:r>
        <w:t xml:space="preserve"> </w:t>
      </w:r>
    </w:p>
    <w:p w14:paraId="3A073D71" w14:textId="77777777" w:rsidR="00A15EAB" w:rsidRDefault="00A15EAB">
      <w:pPr>
        <w:pStyle w:val="a3"/>
      </w:pPr>
      <w:r>
        <w:t xml:space="preserve">　　底下第七就是花座觀，這是觀正報，正報裡面第一段，正報一共有七種觀。</w:t>
      </w:r>
      <w:r>
        <w:t xml:space="preserve"> </w:t>
      </w:r>
    </w:p>
    <w:p w14:paraId="42CCE29B" w14:textId="77777777" w:rsidR="00A15EAB" w:rsidRDefault="00A15EAB">
      <w:pPr>
        <w:pStyle w:val="a3"/>
      </w:pPr>
      <w:r>
        <w:t xml:space="preserve">　　【佛告阿難及韋提希。諦聽諦聽。善思念之。吾當為汝分別解說除苦惱法。汝等憶持。廣為大眾分別解說。】</w:t>
      </w:r>
      <w:r>
        <w:t xml:space="preserve"> </w:t>
      </w:r>
    </w:p>
    <w:p w14:paraId="491E23E2" w14:textId="77777777" w:rsidR="00A15EAB" w:rsidRDefault="00A15EAB">
      <w:pPr>
        <w:pStyle w:val="a3"/>
      </w:pPr>
      <w:r>
        <w:t xml:space="preserve">　　前面六觀都是觀依報，就是觀極樂世界環境的狀況。這個地方起，這就要看極樂世界那些人，看看極樂世界這些大眾，佛與菩薩、天人生活的狀況，看看這些，這比前面環境當然更重要，更為殊勝，所以佛特別提醒阿難及韋提希，叫他要注意的聽。聽了之後要『善思念之』，就是要依照這個方法來修行，善思念之就是修觀，修這個觀想，它的功德利益就是『除苦惱』，能夠滅除我們一切的苦惱。不但你自己得到這個利益，將來還要把這個方法廣為流通去告訴別人，一切有緣的人我們都要勸勉他。</w:t>
      </w:r>
      <w:r>
        <w:t xml:space="preserve"> </w:t>
      </w:r>
    </w:p>
    <w:p w14:paraId="24536B32" w14:textId="77777777" w:rsidR="00A15EAB" w:rsidRDefault="00A15EAB">
      <w:pPr>
        <w:pStyle w:val="a3"/>
      </w:pPr>
      <w:r>
        <w:t xml:space="preserve">　　【說是語時。無量壽佛住立空中。觀世音。大勢至。是二大士侍立左右。光明熾盛。不可具見。百千閻浮檀金色。不得為比。】</w:t>
      </w:r>
      <w:r>
        <w:t xml:space="preserve"> </w:t>
      </w:r>
    </w:p>
    <w:p w14:paraId="2F442BB1" w14:textId="77777777" w:rsidR="00A15EAB" w:rsidRDefault="00A15EAB">
      <w:pPr>
        <w:pStyle w:val="a3"/>
      </w:pPr>
      <w:r>
        <w:t xml:space="preserve">　　這是感應。前面韋提希夫人心裡面想到世尊，她在那裡禮拜，頭才抬起來，世尊就到面前了，機緣成熟了，佛來為她說這個法門。佛現在給他們兩個人要講觀無量壽佛了，西方三聖立刻就現在面前，感應不思議。這個地方釋迦牟尼佛要講他，心才一動，阿彌陀佛雖然距離很遠，十萬億佛國土，一念之間就現前，就現在空中，現的相非常的莊嚴。『光明熾盛，不可具見』，光明太大了，想仔細看都不太容易，光太強，而且光實在是非常之好，金色光明，『百千閻浮檀金色，不得為比』，可見真的是身金色。阿彌陀佛，確實西方世界人都是金色身，那個金不是我們這個世間金能夠相比的，我們這個世間金的顏色沒有它那麼好，沒有那麼好看。</w:t>
      </w:r>
      <w:r>
        <w:t xml:space="preserve"> </w:t>
      </w:r>
    </w:p>
    <w:p w14:paraId="654CE690" w14:textId="77777777" w:rsidR="00A15EAB" w:rsidRDefault="00A15EAB">
      <w:pPr>
        <w:pStyle w:val="a3"/>
      </w:pPr>
      <w:r>
        <w:t xml:space="preserve">　　由此可知，我們供佛像是以供金色像最好，因為你常常見，這個感應的效果強，將來佛來接引你，佛像也是金色的。不過前面說過，佛法既然不是定法，所以一切的景觀也不是完全一定的，不是那麼呆板的，都是隨著個人福報所見不同，諸位要記住這個原則。所以我們供佛像，我在講席當中也常常提示，你們供養佛像，自己仔細去選擇，選擇一尊佛像你心裡喜歡的，你就永遠供奉不要改變，你天天拜他，天天看他，跟他就熟了，將來往生的時候，那個佛是什麼相？就是你平常供的那個像，為什麼？你天天拜他，天天看他，天天想他，他一定現那個相，跟你有非常親切之感。你供的那個像來了，他接引你去，你決定不會陌生，就好像老朋友好久沒有見面了，認識不是不認識。假如臨命終時現的另外一個相，跟你想像的不像，那就是假的，那是魔來誘惑你，不是佛來接引你。所以我們供像不要常常換，不必供很多，供一尊就好。塑的像也好，畫的像也好，供一尊。不管到哪個地方，這佛像一定要帶著，這也是西方公據，往生西方的憑據。</w:t>
      </w:r>
      <w:r>
        <w:t xml:space="preserve"> </w:t>
      </w:r>
    </w:p>
    <w:p w14:paraId="5236042B" w14:textId="77777777" w:rsidR="00A15EAB" w:rsidRDefault="00A15EAB">
      <w:pPr>
        <w:pStyle w:val="a3"/>
      </w:pPr>
      <w:r>
        <w:t xml:space="preserve">　　【時韋提希見無量壽佛已。接足作禮。】</w:t>
      </w:r>
      <w:r>
        <w:t xml:space="preserve"> </w:t>
      </w:r>
    </w:p>
    <w:p w14:paraId="7D4AC800" w14:textId="77777777" w:rsidR="00A15EAB" w:rsidRDefault="00A15EAB">
      <w:pPr>
        <w:pStyle w:val="a3"/>
      </w:pPr>
      <w:r>
        <w:t xml:space="preserve">　　接足禮是最恭敬的禮節，就是五體投地。</w:t>
      </w:r>
      <w:r>
        <w:t xml:space="preserve"> </w:t>
      </w:r>
    </w:p>
    <w:p w14:paraId="38E794CC" w14:textId="77777777" w:rsidR="00A15EAB" w:rsidRDefault="00A15EAB">
      <w:pPr>
        <w:pStyle w:val="a3"/>
      </w:pPr>
      <w:r>
        <w:t xml:space="preserve">　　【白佛言。世尊。我今因佛力故。得見無量壽佛及二菩薩。】</w:t>
      </w:r>
      <w:r>
        <w:t xml:space="preserve"> </w:t>
      </w:r>
    </w:p>
    <w:p w14:paraId="2744260F" w14:textId="77777777" w:rsidR="00A15EAB" w:rsidRDefault="00A15EAB">
      <w:pPr>
        <w:pStyle w:val="a3"/>
      </w:pPr>
      <w:r>
        <w:t xml:space="preserve">　　『佛力』就是本師釋迦牟尼佛，如果不是釋迦牟尼佛加持，恐怕也見不到，所以是因為本師釋迦牟尼佛的神力加持，她見到了。</w:t>
      </w:r>
      <w:r>
        <w:t xml:space="preserve"> </w:t>
      </w:r>
    </w:p>
    <w:p w14:paraId="7C74E004" w14:textId="77777777" w:rsidR="00A15EAB" w:rsidRDefault="00A15EAB">
      <w:pPr>
        <w:pStyle w:val="a3"/>
      </w:pPr>
      <w:r>
        <w:t xml:space="preserve">　　【未來眾生。當云何觀無量壽佛及二菩薩。】</w:t>
      </w:r>
      <w:r>
        <w:t xml:space="preserve"> </w:t>
      </w:r>
    </w:p>
    <w:p w14:paraId="2AC3001A" w14:textId="77777777" w:rsidR="00A15EAB" w:rsidRDefault="00A15EAB">
      <w:pPr>
        <w:pStyle w:val="a3"/>
      </w:pPr>
      <w:r>
        <w:t xml:space="preserve">　　這句話你想想看，這就是發菩提心，「發菩提心，深信因果」就在這個地方看。不是說她自己見到，我很幸運，別的人忘掉了，她沒有。自己才得一點好處，就想到眾生有什麼樣的因緣也能夠得到像我一樣的幸運，沒有這種心不行。這是大乘心，這是菩薩行，與阿彌陀佛，與十方諸佛，普度眾生的弘願相應。我們遇到苦難，立刻要想到希望一切眾生不要遭這個苦難，怎樣教他能夠避免這個苦難。我們得一點好處，一定想到希望一切眾生都能夠得到。你要常常存這個心就是大菩提心，直心、深心，大悲心，或者是發願迴向心，才具足，這叫發菩提心，所以我們要想想自己是不是如是？我們能力做得到做不到是另一樁事情，可是這個心，這個意念，是念念都要現前。決定不是說我沒有能力，我想這個幹什麼？不可以。你常常有這個意念，增長菩提心，同時也能夠增長你自己的福德，將來一有因緣，你真的能做到。福德在過去生中沒修，現在這一生修還來得及。你要不修，永遠沒福。一定要修福，就是沒有力量修福，我的心念念在修福，將來福德因緣還是會成就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23BC" w14:textId="77777777" w:rsidR="00A15EAB" w:rsidRDefault="00A15EAB" w:rsidP="00A15EAB">
      <w:r>
        <w:separator/>
      </w:r>
    </w:p>
  </w:endnote>
  <w:endnote w:type="continuationSeparator" w:id="0">
    <w:p w14:paraId="7D0FB648" w14:textId="77777777" w:rsidR="00A15EAB" w:rsidRDefault="00A15EAB" w:rsidP="00A15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E0C3F" w14:textId="77777777" w:rsidR="00A15EAB" w:rsidRDefault="00A15EAB" w:rsidP="00A15EAB">
      <w:r>
        <w:separator/>
      </w:r>
    </w:p>
  </w:footnote>
  <w:footnote w:type="continuationSeparator" w:id="0">
    <w:p w14:paraId="024962DF" w14:textId="77777777" w:rsidR="00A15EAB" w:rsidRDefault="00A15EAB" w:rsidP="00A15E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AB"/>
    <w:rsid w:val="00A15E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612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E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E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E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E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1047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