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5FE9" w14:textId="77777777" w:rsidR="00643EF1" w:rsidRDefault="00643EF1">
      <w:r>
        <w:t xml:space="preserve">觀無量壽佛經講記　　（第十九集）　　</w:t>
      </w:r>
      <w:r>
        <w:t>1988/2</w:t>
      </w:r>
      <w:r>
        <w:t xml:space="preserve">　　台灣大專講座　　檔名：</w:t>
      </w:r>
      <w:r>
        <w:t xml:space="preserve">03-001-0019 </w:t>
      </w:r>
    </w:p>
    <w:p w14:paraId="10ED53A0" w14:textId="77777777" w:rsidR="00643EF1" w:rsidRDefault="00643EF1">
      <w:pPr>
        <w:pStyle w:val="a3"/>
      </w:pPr>
      <w:r>
        <w:t xml:space="preserve">　　請看經文一０八面：</w:t>
      </w:r>
      <w:r>
        <w:t xml:space="preserve"> </w:t>
      </w:r>
    </w:p>
    <w:p w14:paraId="7BADDCD7" w14:textId="77777777" w:rsidR="00643EF1" w:rsidRDefault="00643EF1">
      <w:pPr>
        <w:pStyle w:val="a3"/>
      </w:pPr>
      <w:r>
        <w:t xml:space="preserve">　　【佛告韋提希。欲觀彼佛者。當起想念。於七寶地上作蓮華想。】</w:t>
      </w:r>
      <w:r>
        <w:t xml:space="preserve"> </w:t>
      </w:r>
    </w:p>
    <w:p w14:paraId="57FE1B64" w14:textId="77777777" w:rsidR="00643EF1" w:rsidRDefault="00643EF1">
      <w:pPr>
        <w:pStyle w:val="a3"/>
      </w:pPr>
      <w:r>
        <w:t xml:space="preserve">　　這段話實在都是為我們說的，為什麼？韋提希已經見到阿彌陀佛了。教她作怎麼觀法都是她請求的，就是「未來眾生，當云何觀無量壽佛及二菩薩」，都是酬答這一句啟請的。因為佛跟兩位菩薩現身她都親眼看到的，所以這是非常的慈悲，也說明這個法門是末法一切眾生得度的因緣。</w:t>
      </w:r>
      <w:r>
        <w:t xml:space="preserve"> </w:t>
      </w:r>
    </w:p>
    <w:p w14:paraId="4A6DABC3" w14:textId="77777777" w:rsidR="00643EF1" w:rsidRDefault="00643EF1">
      <w:pPr>
        <w:pStyle w:val="a3"/>
      </w:pPr>
      <w:r>
        <w:t xml:space="preserve">　　我們要觀佛，所以後面觀佛這一觀常常被後世人利用，因為十六觀的確太微細，在十六觀裡面選一觀多半都是選觀佛，一觀成就就可以。佛在此地告訴韋提希實在就是告訴我們，『欲觀彼佛者』，彼佛就是阿彌陀佛，『當起想念，於七寶地上作蓮華想』。我們觀佛，先想他坐的蓮花、蓮座，蓮花座，先想這個。註解裡說明真的相太微妙，不容易觀，所以叫我們先觀蓮花座。</w:t>
      </w:r>
      <w:r>
        <w:t xml:space="preserve"> </w:t>
      </w:r>
    </w:p>
    <w:p w14:paraId="6C6328E9" w14:textId="77777777" w:rsidR="00643EF1" w:rsidRDefault="00643EF1">
      <w:pPr>
        <w:pStyle w:val="a3"/>
      </w:pPr>
      <w:r>
        <w:t xml:space="preserve">　　【令其蓮華一一葉上作百寶色。有八萬四千脈。猶如天畫。脈有八萬四千光。了了分明。皆令得見。】</w:t>
      </w:r>
      <w:r>
        <w:t xml:space="preserve"> </w:t>
      </w:r>
    </w:p>
    <w:p w14:paraId="33256104" w14:textId="77777777" w:rsidR="00643EF1" w:rsidRDefault="00643EF1">
      <w:pPr>
        <w:pStyle w:val="a3"/>
      </w:pPr>
      <w:r>
        <w:t xml:space="preserve">　　蓮花上有脈絡，一共有八萬四千，這八萬四千是葉上，『一一葉上』，每片葉上這樣的微細。蓮放光，光從脈上發出來，清清楚楚的。</w:t>
      </w:r>
      <w:r>
        <w:t xml:space="preserve"> </w:t>
      </w:r>
    </w:p>
    <w:p w14:paraId="3C079F5C" w14:textId="77777777" w:rsidR="00643EF1" w:rsidRDefault="00643EF1">
      <w:pPr>
        <w:pStyle w:val="a3"/>
      </w:pPr>
      <w:r>
        <w:t xml:space="preserve">　　【華葉小者。縱廣二百五十由旬。如是蓮華。具有八萬四千葉。】</w:t>
      </w:r>
      <w:r>
        <w:t xml:space="preserve"> </w:t>
      </w:r>
    </w:p>
    <w:p w14:paraId="0B795C26" w14:textId="77777777" w:rsidR="00643EF1" w:rsidRDefault="00643EF1">
      <w:pPr>
        <w:pStyle w:val="a3"/>
      </w:pPr>
      <w:r>
        <w:t xml:space="preserve">　　『華葉小者』，這沒有說大的，說小的。每片葉子有『二百五十由旬』，這蓮花有多大？『八萬四千葉』，你們去想一想這蓮花有多大？恐怕比我們這地球大多了，我們這個地球沒那麼大，所以這實在是不容易觀想。這是說明花座的寶相。再往下面看：</w:t>
      </w:r>
      <w:r>
        <w:t xml:space="preserve"> </w:t>
      </w:r>
    </w:p>
    <w:p w14:paraId="49D0DB78" w14:textId="77777777" w:rsidR="00643EF1" w:rsidRDefault="00643EF1">
      <w:pPr>
        <w:pStyle w:val="a3"/>
      </w:pPr>
      <w:r>
        <w:t xml:space="preserve">　　【一一葉間。有百億摩尼珠王以為映飾。一一摩尼珠。放千光明。其光如蓋。七寶合成。遍覆地上。】</w:t>
      </w:r>
      <w:r>
        <w:t xml:space="preserve"> </w:t>
      </w:r>
    </w:p>
    <w:p w14:paraId="6C80773D" w14:textId="77777777" w:rsidR="00643EF1" w:rsidRDefault="00643EF1">
      <w:pPr>
        <w:pStyle w:val="a3"/>
      </w:pPr>
      <w:r>
        <w:t xml:space="preserve">　　這是說花體之莊嚴。一一相間之處有這麼多的如意寶珠，珠放光，光像寶蓋一樣，覆於蓮花之上。</w:t>
      </w:r>
      <w:r>
        <w:t xml:space="preserve"> </w:t>
      </w:r>
    </w:p>
    <w:p w14:paraId="176B478A" w14:textId="77777777" w:rsidR="00643EF1" w:rsidRDefault="00643EF1">
      <w:pPr>
        <w:pStyle w:val="a3"/>
      </w:pPr>
      <w:r>
        <w:t xml:space="preserve">　　【釋迦毗楞伽寶。】</w:t>
      </w:r>
      <w:r>
        <w:t xml:space="preserve"> </w:t>
      </w:r>
    </w:p>
    <w:p w14:paraId="09A42DA9" w14:textId="77777777" w:rsidR="00643EF1" w:rsidRDefault="00643EF1">
      <w:pPr>
        <w:pStyle w:val="a3"/>
      </w:pPr>
      <w:r>
        <w:t xml:space="preserve">　　『釋迦毗楞伽寶』前面我們見到過，就是如意寶。</w:t>
      </w:r>
      <w:r>
        <w:t xml:space="preserve"> </w:t>
      </w:r>
    </w:p>
    <w:p w14:paraId="7A786C88" w14:textId="77777777" w:rsidR="00643EF1" w:rsidRDefault="00643EF1">
      <w:pPr>
        <w:pStyle w:val="a3"/>
      </w:pPr>
      <w:r>
        <w:t xml:space="preserve">　　【以為其臺。】</w:t>
      </w:r>
      <w:r>
        <w:t xml:space="preserve"> </w:t>
      </w:r>
    </w:p>
    <w:p w14:paraId="78E889D3" w14:textId="77777777" w:rsidR="00643EF1" w:rsidRDefault="00643EF1">
      <w:pPr>
        <w:pStyle w:val="a3"/>
      </w:pPr>
      <w:r>
        <w:t xml:space="preserve">　　這就是蓮臺，花裡面有個臺，佛就坐在蓮臺上。就好像蓮花當中是蓮蓬，這個蓮蓬叫蓮臺，佛坐在這個上面。花是寶花，臺當然也是寶臺，「釋迦毗楞伽寶」是蓮臺的質料。</w:t>
      </w:r>
      <w:r>
        <w:t xml:space="preserve"> </w:t>
      </w:r>
    </w:p>
    <w:p w14:paraId="0BFC5D90" w14:textId="77777777" w:rsidR="00643EF1" w:rsidRDefault="00643EF1">
      <w:pPr>
        <w:pStyle w:val="a3"/>
      </w:pPr>
      <w:r>
        <w:lastRenderedPageBreak/>
        <w:t xml:space="preserve">　　【此蓮華臺。八萬金剛甄叔迦寶。】</w:t>
      </w:r>
      <w:r>
        <w:t xml:space="preserve"> </w:t>
      </w:r>
    </w:p>
    <w:p w14:paraId="6B9E252B" w14:textId="77777777" w:rsidR="00643EF1" w:rsidRDefault="00643EF1">
      <w:pPr>
        <w:pStyle w:val="a3"/>
      </w:pPr>
      <w:r>
        <w:t xml:space="preserve">　　『甄叔迦』，這個註解裡頭有，赤色的，赤色寶，這是西土的樹木，在印度有這種樹，這個樹是赤色的，好像紅木一樣，取這個近似來比喻。</w:t>
      </w:r>
      <w:r>
        <w:t xml:space="preserve"> </w:t>
      </w:r>
    </w:p>
    <w:p w14:paraId="2D04C3E1" w14:textId="77777777" w:rsidR="00643EF1" w:rsidRDefault="00643EF1">
      <w:pPr>
        <w:pStyle w:val="a3"/>
      </w:pPr>
      <w:r>
        <w:t xml:space="preserve">　　【梵摩尼寶。妙珍珠網。以為校飾。】</w:t>
      </w:r>
      <w:r>
        <w:t xml:space="preserve"> </w:t>
      </w:r>
    </w:p>
    <w:p w14:paraId="2ADB5FE3" w14:textId="77777777" w:rsidR="00643EF1" w:rsidRDefault="00643EF1">
      <w:pPr>
        <w:pStyle w:val="a3"/>
      </w:pPr>
      <w:r>
        <w:t xml:space="preserve">　　『校飾』是裝飾，這蓮花臺周圍也是有這麼許多珍寶作為裝飾，當然這些寶也是統統都放光的。花葉放光，葉是蓮花瓣，放光，一瓣一瓣當中間飾著許多的珍寶也放光，那蓮臺我們可以想像而知。</w:t>
      </w:r>
      <w:r>
        <w:t xml:space="preserve"> </w:t>
      </w:r>
    </w:p>
    <w:p w14:paraId="3CFA5671" w14:textId="77777777" w:rsidR="00643EF1" w:rsidRDefault="00643EF1">
      <w:pPr>
        <w:pStyle w:val="a3"/>
      </w:pPr>
      <w:r>
        <w:t xml:space="preserve">　　【於其臺上。自然而有四柱寶幢。】</w:t>
      </w:r>
      <w:r>
        <w:t xml:space="preserve"> </w:t>
      </w:r>
    </w:p>
    <w:p w14:paraId="6AD2F1C2" w14:textId="77777777" w:rsidR="00643EF1" w:rsidRDefault="00643EF1">
      <w:pPr>
        <w:pStyle w:val="a3"/>
      </w:pPr>
      <w:r>
        <w:t xml:space="preserve">　　這四根柱子是寶幢。</w:t>
      </w:r>
      <w:r>
        <w:t xml:space="preserve"> </w:t>
      </w:r>
    </w:p>
    <w:p w14:paraId="39918EF8" w14:textId="77777777" w:rsidR="00643EF1" w:rsidRDefault="00643EF1">
      <w:pPr>
        <w:pStyle w:val="a3"/>
      </w:pPr>
      <w:r>
        <w:t xml:space="preserve">　　【一一寶幢。如百千萬億須彌山。】</w:t>
      </w:r>
      <w:r>
        <w:t xml:space="preserve"> </w:t>
      </w:r>
    </w:p>
    <w:p w14:paraId="2026A4BA" w14:textId="77777777" w:rsidR="00643EF1" w:rsidRDefault="00643EF1">
      <w:pPr>
        <w:pStyle w:val="a3"/>
      </w:pPr>
      <w:r>
        <w:t xml:space="preserve">　　這是用須彌山來比喻。</w:t>
      </w:r>
      <w:r>
        <w:t xml:space="preserve"> </w:t>
      </w:r>
    </w:p>
    <w:p w14:paraId="058A24E1" w14:textId="77777777" w:rsidR="00643EF1" w:rsidRDefault="00643EF1">
      <w:pPr>
        <w:pStyle w:val="a3"/>
      </w:pPr>
      <w:r>
        <w:t xml:space="preserve">　　【幢上寶幔。如夜摩天宮。復有五百億微妙寶珠。以為映飾。】</w:t>
      </w:r>
      <w:r>
        <w:t xml:space="preserve"> </w:t>
      </w:r>
    </w:p>
    <w:p w14:paraId="1FB56CC9" w14:textId="77777777" w:rsidR="00643EF1" w:rsidRDefault="00643EF1">
      <w:pPr>
        <w:pStyle w:val="a3"/>
      </w:pPr>
      <w:r>
        <w:t xml:space="preserve">　　這個裝飾是五百億粒的寶珠。</w:t>
      </w:r>
      <w:r>
        <w:t xml:space="preserve"> </w:t>
      </w:r>
    </w:p>
    <w:p w14:paraId="0E1B1278" w14:textId="77777777" w:rsidR="00643EF1" w:rsidRDefault="00643EF1">
      <w:pPr>
        <w:pStyle w:val="a3"/>
      </w:pPr>
      <w:r>
        <w:t xml:space="preserve">　　【一一寶珠。有八萬四千光。一一光。作八萬四千異種金色。】</w:t>
      </w:r>
      <w:r>
        <w:t xml:space="preserve"> </w:t>
      </w:r>
    </w:p>
    <w:p w14:paraId="3FA048F4" w14:textId="77777777" w:rsidR="00643EF1" w:rsidRDefault="00643EF1">
      <w:pPr>
        <w:pStyle w:val="a3"/>
      </w:pPr>
      <w:r>
        <w:t xml:space="preserve">　　這裡面有一些名相，這個註子裡頭有簡單的解釋。我們從這個經文上面去看，這個境界實在是非常難以想像，第一個是太大，第二個是太複雜，這裡面東西太多了，是很不容易把它觀成。古人講我們閻浮提眾生，說我們這些人心太粗，境界太微細，不容易觀成，這看看的確是有道理。所以修這個法門是心地要很清淨，而且要有耐心。當然這個觀想從前面一步一步進一步來觀是比較容易成就，要是單獨就這一觀，只能想一個大概。這個現象要是閉目、開目都在眼前，那的確可以說是已經到念佛三昧。假如念佛三昧不能現前，這個境界相的確是很不容易的，可以說相相皆是不可思議。</w:t>
      </w:r>
      <w:r>
        <w:t xml:space="preserve"> </w:t>
      </w:r>
    </w:p>
    <w:p w14:paraId="031B9DCC" w14:textId="77777777" w:rsidR="00643EF1" w:rsidRDefault="00643EF1">
      <w:pPr>
        <w:pStyle w:val="a3"/>
      </w:pPr>
      <w:r>
        <w:t xml:space="preserve">　　【一一金色。遍其寶土。】</w:t>
      </w:r>
      <w:r>
        <w:t xml:space="preserve"> </w:t>
      </w:r>
    </w:p>
    <w:p w14:paraId="558156D4" w14:textId="77777777" w:rsidR="00643EF1" w:rsidRDefault="00643EF1">
      <w:pPr>
        <w:pStyle w:val="a3"/>
      </w:pPr>
      <w:r>
        <w:t xml:space="preserve">　　『寶土』還是指整個大蓮花，就像前面摩尼珠放千光明遍覆地上，地上實際上就是指蓮花。</w:t>
      </w:r>
      <w:r>
        <w:t xml:space="preserve"> </w:t>
      </w:r>
    </w:p>
    <w:p w14:paraId="5DECD3F0" w14:textId="77777777" w:rsidR="00643EF1" w:rsidRDefault="00643EF1">
      <w:pPr>
        <w:pStyle w:val="a3"/>
      </w:pPr>
      <w:r>
        <w:t xml:space="preserve">　　【處處變化。各作異相。】</w:t>
      </w:r>
      <w:r>
        <w:t xml:space="preserve"> </w:t>
      </w:r>
    </w:p>
    <w:p w14:paraId="618B959F" w14:textId="77777777" w:rsidR="00643EF1" w:rsidRDefault="00643EF1">
      <w:pPr>
        <w:pStyle w:val="a3"/>
      </w:pPr>
      <w:r>
        <w:t xml:space="preserve">　　這個相不是死呆板的，這個相是活的，是會變化的，這就太美了。</w:t>
      </w:r>
      <w:r>
        <w:t xml:space="preserve"> </w:t>
      </w:r>
    </w:p>
    <w:p w14:paraId="42F7E322" w14:textId="77777777" w:rsidR="00643EF1" w:rsidRDefault="00643EF1">
      <w:pPr>
        <w:pStyle w:val="a3"/>
      </w:pPr>
      <w:r>
        <w:t xml:space="preserve">　　【或為金剛臺。或作珍珠網。或作雜華雲。於十方面隨意變現。施作佛事。】</w:t>
      </w:r>
      <w:r>
        <w:t xml:space="preserve"> </w:t>
      </w:r>
    </w:p>
    <w:p w14:paraId="3AD1582F" w14:textId="77777777" w:rsidR="00643EF1" w:rsidRDefault="00643EF1">
      <w:pPr>
        <w:pStyle w:val="a3"/>
      </w:pPr>
      <w:r>
        <w:lastRenderedPageBreak/>
        <w:t xml:space="preserve">　　這個實在是阿彌陀佛精心設計的，美不勝收，我們無法想像這華麗莊嚴。可是它裡面有很深的用意，那是在那個地方『施作佛事』，讓眾生看到、聽到、接觸到都能夠滅罪，都能夠開悟，這才是佛事。如果叫我們見到而不能滅罪，我們看有什麼用處？所以他能夠破迷開悟。後面又說這個功德，講滅除五萬億劫生死之罪。我們無始劫以來生生世世在這娑婆世界就不曉得造了多少罪業，要是說到西方極樂世界一生成佛，很多人不能相信，這是有道理的，為什麼？要說一生當中把罪業統統滅掉，成就無上菩提，實在講是辦不到的事情。正因為那些人對於西方極樂世界沒有徹底了解，不知道那邊滅罪的因緣太殊勝，六根接觸六塵境界統統幫助你滅罪，你的罪業再多，你在極樂世界住上幾天，住上幾個月，罪業統統都滅掉了，這是這個世界的殊勝，其他十方諸佛世界沒有這個情形，所以一般人不相信。</w:t>
      </w:r>
      <w:r>
        <w:t xml:space="preserve"> </w:t>
      </w:r>
    </w:p>
    <w:p w14:paraId="0C30CBD5" w14:textId="77777777" w:rsidR="00643EF1" w:rsidRDefault="00643EF1">
      <w:pPr>
        <w:pStyle w:val="a3"/>
      </w:pPr>
      <w:r>
        <w:t xml:space="preserve">　　我前面也曾經跟諸位說過，凡是研教的法師，就是天天研究經論的，說得天花亂墜，著作等身，你問他信不信？不相信。看了這部經，他也不相信，為什麼？理上講不通，這不合邏輯，他就不信，所以佛講這是難信之法。他為什麼不相信？因為這是佛境界。諸位要曉得，佛與大菩薩的境界超越邏輯，用邏輯的方法決定達不到，這句話是過去方東美先生點醒我的。我過去在中國佛教會辦大專講座，我那時候就跟方老師商量，請他給我們大專講座上一堂課，他說上什麼課？因明。我們佛教五明，因明就是佛門裡的邏輯。他老人家就告訴我，他說因明實在講比不上現代的符號邏輯，現代符號邏輯比因明還要進步。然後又告訴我，他說佛學不必了，超越邏輯，超越因明，因明與邏輯研究佛學只能研究中階段的，高等的佛學用不上，我想想有道理。這是最高級的，這是諸佛的境界，唯佛與佛方能究竟，我們這個世間是邏輯、因明、辯證法，統統用不上，所以他不容易相信。所以相信這個法門真正是有善根福德因緣，沒有深厚的善根福德，跟他講他也不能相信，這個理就在此地。</w:t>
      </w:r>
      <w:r>
        <w:t xml:space="preserve"> </w:t>
      </w:r>
    </w:p>
    <w:p w14:paraId="47086C2A" w14:textId="77777777" w:rsidR="00643EF1" w:rsidRDefault="00643EF1">
      <w:pPr>
        <w:pStyle w:val="a3"/>
      </w:pPr>
      <w:r>
        <w:t xml:space="preserve">　　祖師也在此地勸我們，蕅益大師說得好，這個法門只有馬鳴、龍樹、智者、永明之流，這一類的人物才能荷擔得去，他能承當，他可以接受，那是經教真的通了的人，他相信。經教不通的人，一知半解，你怎麼勸他都枉然，他不相信。我們修淨土，他不反對就算不錯了。很多人不相信，可是他勸別人念佛，他自己不念佛，還搞他自己那一套，這是一種什麼心態？我們也不難想像得到，他那一套經論非常的高深，你們初學不行，你們就念念佛，念佛是老太婆教，殊不知念佛的成佛了，他在那裡一昧高深高到最後還是六道輪迴，這個真冤枉。所以我們看很多大法師們不念佛，但是勸人念佛，打佛七他也參加，他也講一點開示，他自己沒有堅定的信心，自己不肯念，這種我們看了很多。</w:t>
      </w:r>
      <w:r>
        <w:t xml:space="preserve"> </w:t>
      </w:r>
    </w:p>
    <w:p w14:paraId="292A7388" w14:textId="77777777" w:rsidR="00643EF1" w:rsidRDefault="00643EF1">
      <w:pPr>
        <w:pStyle w:val="a3"/>
      </w:pPr>
      <w:r>
        <w:t xml:space="preserve">　　我是一個學教的，學教的現在回過頭來念佛，很不容易，太難了。有些人知道這個事情，他說我這個回頭不容易，因為在一般講起來研教的人不可能相信這個事情。我相信這個法門得力於《華嚴經》，我講了十幾年《華嚴經》，從這個地方相信的，真正不容易。我是在《華嚴經》上看到文殊、普賢、善財童子五十三參才恍然大悟，人家那個裡頭說了兩千多個法門，文殊、普賢、善財統統選擇淨土法門，這個法門要沒有道理，他們為什麼選擇？我是從這個地方想通了，所以其他的，我連《華嚴》都捨棄，專門念佛，專門學這個，這個的確是很難，這個緣不容易遇到。很多學《華嚴經》到後修什麼？修法界觀，他不遵守「十大願王導歸極樂」，他就學法界觀，西方極樂世界這種殊勝的功德利益他就得不到。末後結語：</w:t>
      </w:r>
      <w:r>
        <w:t xml:space="preserve"> </w:t>
      </w:r>
    </w:p>
    <w:p w14:paraId="5C9EEDF0" w14:textId="77777777" w:rsidR="00643EF1" w:rsidRDefault="00643EF1">
      <w:pPr>
        <w:pStyle w:val="a3"/>
      </w:pPr>
      <w:r>
        <w:t xml:space="preserve">　　【是為華座想。名第七觀。】</w:t>
      </w:r>
      <w:r>
        <w:t xml:space="preserve"> </w:t>
      </w:r>
    </w:p>
    <w:p w14:paraId="581AFF9B" w14:textId="77777777" w:rsidR="00643EF1" w:rsidRDefault="00643EF1">
      <w:pPr>
        <w:pStyle w:val="a3"/>
      </w:pPr>
      <w:r>
        <w:t xml:space="preserve">　　底下要把所以然的道理跟我們說出來：</w:t>
      </w:r>
      <w:r>
        <w:t xml:space="preserve"> </w:t>
      </w:r>
    </w:p>
    <w:p w14:paraId="1ECCBAF9" w14:textId="77777777" w:rsidR="00643EF1" w:rsidRDefault="00643EF1">
      <w:pPr>
        <w:pStyle w:val="a3"/>
      </w:pPr>
      <w:r>
        <w:t xml:space="preserve">　　【佛告阿難。如此妙華。本是法藏比丘願力所成。】</w:t>
      </w:r>
      <w:r>
        <w:t xml:space="preserve"> </w:t>
      </w:r>
    </w:p>
    <w:p w14:paraId="2F2D97E2" w14:textId="77777777" w:rsidR="00643EF1" w:rsidRDefault="00643EF1">
      <w:pPr>
        <w:pStyle w:val="a3"/>
      </w:pPr>
      <w:r>
        <w:t xml:space="preserve">　　這說出來了，是阿彌陀佛在因地裡所發的願，今天他成佛了，他的願兌現了，所以這樣殊勝莊嚴是他累劫修持、願力成就的。</w:t>
      </w:r>
      <w:r>
        <w:t xml:space="preserve"> </w:t>
      </w:r>
    </w:p>
    <w:p w14:paraId="03288023" w14:textId="77777777" w:rsidR="00643EF1" w:rsidRDefault="00643EF1">
      <w:pPr>
        <w:pStyle w:val="a3"/>
      </w:pPr>
      <w:r>
        <w:t xml:space="preserve">　　【若欲念彼佛者。當先作此華座想。】</w:t>
      </w:r>
      <w:r>
        <w:t xml:space="preserve"> </w:t>
      </w:r>
    </w:p>
    <w:p w14:paraId="43C879AF" w14:textId="77777777" w:rsidR="00643EF1" w:rsidRDefault="00643EF1">
      <w:pPr>
        <w:pStyle w:val="a3"/>
      </w:pPr>
      <w:r>
        <w:t xml:space="preserve">　　你要想觀阿彌陀佛就先觀花座。</w:t>
      </w:r>
      <w:r>
        <w:t xml:space="preserve"> </w:t>
      </w:r>
    </w:p>
    <w:p w14:paraId="7CF1068A" w14:textId="77777777" w:rsidR="00643EF1" w:rsidRDefault="00643EF1">
      <w:pPr>
        <w:pStyle w:val="a3"/>
      </w:pPr>
      <w:r>
        <w:t xml:space="preserve">　　【作此想時。不得雜觀。】</w:t>
      </w:r>
      <w:r>
        <w:t xml:space="preserve"> </w:t>
      </w:r>
    </w:p>
    <w:p w14:paraId="4594D66A" w14:textId="77777777" w:rsidR="00643EF1" w:rsidRDefault="00643EF1">
      <w:pPr>
        <w:pStyle w:val="a3"/>
      </w:pPr>
      <w:r>
        <w:t xml:space="preserve">　　『不得雜觀』，要依照經裡面所講的次第、順序，一樣一樣來觀察。</w:t>
      </w:r>
      <w:r>
        <w:t xml:space="preserve"> </w:t>
      </w:r>
    </w:p>
    <w:p w14:paraId="79F28B21" w14:textId="77777777" w:rsidR="00643EF1" w:rsidRDefault="00643EF1">
      <w:pPr>
        <w:pStyle w:val="a3"/>
      </w:pPr>
      <w:r>
        <w:t xml:space="preserve">　　【皆應一一觀之。一一葉。一一珠。一一光。一一臺。一一幢。】</w:t>
      </w:r>
      <w:r>
        <w:t xml:space="preserve"> </w:t>
      </w:r>
    </w:p>
    <w:p w14:paraId="68D05D08" w14:textId="77777777" w:rsidR="00643EF1" w:rsidRDefault="00643EF1">
      <w:pPr>
        <w:pStyle w:val="a3"/>
      </w:pPr>
      <w:r>
        <w:t xml:space="preserve">　　細細的去想，專心去想，不能想這個又想別的，它有次第，不能說我想葉又想臺，同時去想，這都很難。你要一樁一樁想，為什麼？每個相都太微細，數量也太多。就是一片葉，一片葉有八萬四千脈，這個就很不容易去想。我們觀這一片葉，你看它多少脈？八萬四千，真是微細，所以你一樣一樣去想。如果你怕麻煩，還是念阿彌陀佛好了，這實在是很麻煩。葉觀之後你再觀珠，觀一片葉一片葉裡面有摩尼寶珠，數量也是很多，樹葉的脈也放光，珠也放光，一樣一樣按著順序觀去。</w:t>
      </w:r>
      <w:r>
        <w:t xml:space="preserve"> </w:t>
      </w:r>
    </w:p>
    <w:p w14:paraId="1C8DF96A" w14:textId="77777777" w:rsidR="00643EF1" w:rsidRDefault="00643EF1">
      <w:pPr>
        <w:pStyle w:val="a3"/>
      </w:pPr>
      <w:r>
        <w:t xml:space="preserve">　　【皆令分明。】</w:t>
      </w:r>
      <w:r>
        <w:t xml:space="preserve"> </w:t>
      </w:r>
    </w:p>
    <w:p w14:paraId="0DA61481" w14:textId="77777777" w:rsidR="00643EF1" w:rsidRDefault="00643EF1">
      <w:pPr>
        <w:pStyle w:val="a3"/>
      </w:pPr>
      <w:r>
        <w:t xml:space="preserve">　　一定要看得清清楚楚，就像前面一樣，眼睛睜開看得清楚，眼睛閉了還是清清楚楚，這實在講就是前面總綱領上告訴我們專心繫念，你的妄想什麼都沒有了，你整個心力集中在這一個觀想上。</w:t>
      </w:r>
      <w:r>
        <w:t xml:space="preserve"> </w:t>
      </w:r>
    </w:p>
    <w:p w14:paraId="376D46CC" w14:textId="77777777" w:rsidR="00643EF1" w:rsidRDefault="00643EF1">
      <w:pPr>
        <w:pStyle w:val="a3"/>
      </w:pPr>
      <w:r>
        <w:t xml:space="preserve">　　【如於鏡中。自見面像。】</w:t>
      </w:r>
      <w:r>
        <w:t xml:space="preserve"> </w:t>
      </w:r>
    </w:p>
    <w:p w14:paraId="7641C0D8" w14:textId="77777777" w:rsidR="00643EF1" w:rsidRDefault="00643EF1">
      <w:pPr>
        <w:pStyle w:val="a3"/>
      </w:pPr>
      <w:r>
        <w:t xml:space="preserve">　　這是個比喻，就好像我們照鏡子看自己的面相，清清楚楚、明明白白的。</w:t>
      </w:r>
      <w:r>
        <w:t xml:space="preserve"> </w:t>
      </w:r>
    </w:p>
    <w:p w14:paraId="53901C46" w14:textId="77777777" w:rsidR="00643EF1" w:rsidRDefault="00643EF1">
      <w:pPr>
        <w:pStyle w:val="a3"/>
      </w:pPr>
      <w:r>
        <w:t xml:space="preserve">　　【此想成者。滅除五萬億劫生死之罪。必定當生極樂世界。作是觀者。名為正觀。若他觀者。名為邪觀。】</w:t>
      </w:r>
      <w:r>
        <w:t xml:space="preserve"> </w:t>
      </w:r>
    </w:p>
    <w:p w14:paraId="5A99825E" w14:textId="77777777" w:rsidR="00643EF1" w:rsidRDefault="00643EF1">
      <w:pPr>
        <w:pStyle w:val="a3"/>
      </w:pPr>
      <w:r>
        <w:t xml:space="preserve">　　這個觀成，滅罪的力量非常大，罪滅了就明心見性。罪業業障障礙我們自性。所以到西方極樂世界成佛是很容易的，就是有這樣多殊勝莊嚴的，依正莊嚴統統是幫助我們滅罪，幫助我們生福，幫助我們開智慧，決定往生極樂世界。這是觀花座。下面這一段，這第八，觀聖像：</w:t>
      </w:r>
      <w:r>
        <w:t xml:space="preserve"> </w:t>
      </w:r>
    </w:p>
    <w:p w14:paraId="4E2B414A" w14:textId="77777777" w:rsidR="00643EF1" w:rsidRDefault="00643EF1">
      <w:pPr>
        <w:pStyle w:val="a3"/>
      </w:pPr>
      <w:r>
        <w:t xml:space="preserve">　　【佛告阿難。及韋提希。見此事已。次當想佛。】</w:t>
      </w:r>
      <w:r>
        <w:t xml:space="preserve"> </w:t>
      </w:r>
    </w:p>
    <w:p w14:paraId="6C74985C" w14:textId="77777777" w:rsidR="00643EF1" w:rsidRDefault="00643EF1">
      <w:pPr>
        <w:pStyle w:val="a3"/>
      </w:pPr>
      <w:r>
        <w:t xml:space="preserve">　　就是花座觀觀成了，清清楚楚、明明白白，我們再進一步看花座上的佛像，再觀佛像。</w:t>
      </w:r>
      <w:r>
        <w:t xml:space="preserve"> </w:t>
      </w:r>
    </w:p>
    <w:p w14:paraId="5005F184" w14:textId="77777777" w:rsidR="00643EF1" w:rsidRDefault="00643EF1">
      <w:pPr>
        <w:pStyle w:val="a3"/>
      </w:pPr>
      <w:r>
        <w:t xml:space="preserve">　　【所以者何。諸佛如來是法界身。入一切眾生心想中。是故汝等心想佛時。是心即是三十二相。八十隨形好。是心作佛。是心是佛。諸佛正遍知海。從心想生。】</w:t>
      </w:r>
      <w:r>
        <w:t xml:space="preserve"> </w:t>
      </w:r>
    </w:p>
    <w:p w14:paraId="0F0F249B" w14:textId="77777777" w:rsidR="00643EF1" w:rsidRDefault="00643EF1">
      <w:pPr>
        <w:pStyle w:val="a3"/>
      </w:pPr>
      <w:r>
        <w:t xml:space="preserve">　　這段經文非常的重要，是這部經理論的中心。許多經論註疏裡頭都引用這個地方的兩句話，『是心作佛，是心是佛』，這也是十六觀的原理、理論的依據。因為不僅是諸佛如來，十法界依正莊嚴都是我們心想生，所以這個世界裡頭有很多奇奇怪怪的東西。人家問你，到底有沒有龍？我們可以承認有，為什麼說有？你心裡頭有就有，心變現的，怎麼沒有？你想什麼就有什麼。能變的是心，外面一切物是所變的。能變的心，功能不可思議，沒有一樣不能變現。明白這個道理，這個世界上無論是哪個國家民族所傳下來的神話，佛教裡統統都承認，為什麼？心想生的。</w:t>
      </w:r>
      <w:r>
        <w:t xml:space="preserve"> </w:t>
      </w:r>
    </w:p>
    <w:p w14:paraId="52FC0501" w14:textId="77777777" w:rsidR="00643EF1" w:rsidRDefault="00643EF1">
      <w:pPr>
        <w:pStyle w:val="a3"/>
      </w:pPr>
      <w:r>
        <w:t xml:space="preserve">　　中國人畫的龍到底是不是真的？你們有沒有見過？你們沒有見過，我告訴諸位，我見過。前幾天台中周家麟居士，我們在一塊就談起這個事情，他也見過。他好像不是親自見的，在家鄉聽到的。我是自己看到的，看到龍在哪裡？龍在空中，是一個陰天，沒有下雨。我是見的龍尾巴，頭沒有看到，吊在空中。不是我一個人見的，我們住在鄉下，我們家鄉在鄉下，鄉下有人看到，大人叫，大家來看，看龍。鄉下傳言，好像是這個龍大概犯了法，被玉皇大帝罰，把牠吊在那個地方，吊在那裡看到一半。我們跑到屋外去也看到了，看到一條尾巴，看到一隻腳，身上有鱗，頭沒有看到。那時候我記事了，差不多是七、八歲的時候，我見過龍。世界之大，無奇不有，不能說沒有看到就說沒有，這真有這個事情。</w:t>
      </w:r>
      <w:r>
        <w:t xml:space="preserve"> </w:t>
      </w:r>
    </w:p>
    <w:p w14:paraId="2958E822" w14:textId="77777777" w:rsidR="00643EF1" w:rsidRDefault="00643EF1">
      <w:pPr>
        <w:pStyle w:val="a3"/>
      </w:pPr>
      <w:r>
        <w:t xml:space="preserve">　　我剛剛學佛，朱鏡宙講了很多這些事情。他本身是學科學的，他不相信這鬼鬼神神的。你想想看，他的老岳丈做東嶽大帝判官，常常講這個故事，他聽聽而已，當神話聽，他不相信。年輕的時候他見過很多這些事情，他也不相信，為什麼？總不是直接的。他說他信佛是抗戰期間在四川重慶的時候，他學經濟，官做得也不小，是四川、西康兩省稅務局的局長，管兩省稅務的。他說他有一天晚上打麻將，夜很深了，半夜回去。他說重慶那個地方雖然有路燈，不過很遠才有一個，才有個電線桿，那個燈泡二十燭光，路燈是若有若無。晚上很深的夜，他回去，在那時候交通不便，都是走路，回去。走在路上也沒有注意到，反正走了很遠，那時候都很靜了，路上都沒有人，他前面有個人，也沒有在意，走了很久，結果仔細一看，這麼晚了，她到哪裡去？再一看，是個女人，他心裡就想，一個單身女人在深夜一個人走，心裡就有一點害怕。再仔細一看，她只有上身沒有下身，他嚇得寒毛直豎，一身的冷汗。這樣一驚，前面那個人就沒有了，他從這裡信佛。真的遇到了，他說我才相信，別人跟我講，我都不相信，遇到這個他就相信。以後他說那個大概是觀世音菩薩變的，如果不這樣給我看一下，我永遠都不會相信，以後是虔誠的佛教徒，這是真的看到的。</w:t>
      </w:r>
      <w:r>
        <w:t xml:space="preserve"> </w:t>
      </w:r>
    </w:p>
    <w:p w14:paraId="52CE21FD" w14:textId="77777777" w:rsidR="00643EF1" w:rsidRDefault="00643EF1">
      <w:pPr>
        <w:pStyle w:val="a3"/>
      </w:pPr>
      <w:r>
        <w:t xml:space="preserve">　　這一段我們最好把它念背，是很重要的一段經文。像前面三種淨業那一段很重要，這一段也很重要，這一段完全講的是原理原則。所以你看古德註疏註得很多，註得很長，也註得很仔細，這是教我們觀想的原理。這段文確實是很深的境界。你要是真正明瞭，這個世界為什麼是我們想像而成的？這個事情就很麻煩，你要花很長的時間去研究六經十一論，這是唯識學裡的，唯識學專門闡揚這個道理。它有六部大經，《華嚴經》是其中之一，像《解深密經》、《楞伽經》都是唯識重要的經典。十一論裡面是以《瑜伽師地論》為主，以《瑜伽師地論》、《成唯識論》最為重要。《百法》、《五蘊論》、《二十論》、《三十論》，這是入門，從這入門，這是很繁瑣的一門學問，是很大的學問，專門研究可以說是佛教的心理學。這個裡面你要是真正徹底明瞭，就知道宇宙人生的起源，怎麼來的？怎麼變化的？將來以後是怎麼樣的一個結局？統統清楚明白。唯識的祖師就是彌勒菩薩，《瑜伽師地論》是彌勒菩薩說的。</w:t>
      </w:r>
      <w:r>
        <w:t xml:space="preserve"> </w:t>
      </w:r>
    </w:p>
    <w:p w14:paraId="48FAC53F" w14:textId="77777777" w:rsidR="00643EF1" w:rsidRDefault="00643EF1">
      <w:pPr>
        <w:pStyle w:val="a3"/>
      </w:pPr>
      <w:r>
        <w:t xml:space="preserve">　　「是心是佛，是心作佛」只是把綱領提出來。是心是佛是從理上講，本來就是佛，有心就有佛，就是佛，所以說一切眾生本來成佛。我們在前面講六即，理即佛就是「是心是佛」。六即佛裡第一個是理即佛，理就是心，從這上面觀察那一切眾生本來是佛。從名字即到究竟即，那就是修成的佛，那就是「是心作佛」，作就是修。是就是本來就是，所以「是佛」是理即佛。「是心作佛」，就是從名字佛、觀行佛、相似佛、分證佛、究竟佛，統統是作佛，那是修，修德。「是佛」是性德，本性裡本來是的。由此可知，我們的確有成佛的可能，為什麼？因為我本來是佛。本來這個心是佛，現在又想作佛，那怎麼會作不了？一定可以作得成，道理就在此地，這是淨土修行的原理原則。不但是淨土依這個原理，可以說佛教所有的宗派、無量法門都離不開這個原理。所以天台大師發明，也是他的一種學說，就是六即佛是天台大師說的，等於說是從理體，性德跟修德的發展一個具體的過程，他講出這個過程講得非常的合理，所以後世無論是研究經教或者講解經教都依他這個說法，可見得他這個說法是被大家公認，他的原理就是這個兩句。</w:t>
      </w:r>
      <w:r>
        <w:t xml:space="preserve"> </w:t>
      </w:r>
    </w:p>
    <w:p w14:paraId="576DCFA9" w14:textId="77777777" w:rsidR="00643EF1" w:rsidRDefault="00643EF1">
      <w:pPr>
        <w:pStyle w:val="a3"/>
      </w:pPr>
      <w:r>
        <w:t xml:space="preserve">　　『諸佛正遍知海，從心想生』，這是特別提醒我們這一句，叫我們修行要守住這個原則。《楞嚴經》裡面大勢至菩薩說出他自己修行的方法，也是根據這個原理，「憶佛念佛」，「都攝六根，淨念相繼」，都攝六根就是專心，就是專一，淨念相繼就是繫念，專一繫念。「憶佛念佛，現前當來，必定見佛」，這是大勢至菩薩修行的方法，都是從原則原理上說的。我們雖然用持名的方法，這句名號就是要喚醒我們心裡有佛，這就是真正念佛。</w:t>
      </w:r>
      <w:r>
        <w:t xml:space="preserve"> </w:t>
      </w:r>
    </w:p>
    <w:p w14:paraId="2AC47511" w14:textId="77777777" w:rsidR="00643EF1" w:rsidRDefault="00643EF1">
      <w:pPr>
        <w:pStyle w:val="a3"/>
      </w:pPr>
      <w:r>
        <w:t xml:space="preserve">　　念佛這個念是心念不是口念，中國的文字是非常有智慧，這個是不可思議。中國文字，念是今心，是現在的心。念佛，你現在的心就是佛，這才叫念佛。不是口皮上掛著佛，那個沒用處。心裡頭真有，所以他觀想能得力。你心裡面沒有，你決定想不出來，境界現不出來。必須心裡面真有，這個境界才會現前。所以我們念佛，心裡頭要有佛。但是我們心太粗，沒有辦法觀這樣細的境界，我們就想自己平常所供養的佛像，因為你天天看他，天天拜他，你就想他就行。這個相是很粗的相，很劣的相，就行，就可以，然後你的心愈清淨，你就愈能觀察到這相的微細相，才能見到。心裡頭沒有佛，口裡天天念佛，這不管用。一定要記住真正成就的道理，這個道理就在這一段。</w:t>
      </w:r>
      <w:r>
        <w:t xml:space="preserve"> </w:t>
      </w:r>
    </w:p>
    <w:p w14:paraId="4DCBCB84" w14:textId="77777777" w:rsidR="00643EF1" w:rsidRDefault="00643EF1">
      <w:pPr>
        <w:pStyle w:val="a3"/>
      </w:pPr>
      <w:r>
        <w:t xml:space="preserve">　　這一段統統講的是佛境界，但是你要曉得，一切眾生也是這樣現出來的。所以我們想一個人，那個人的相常常會現前。實在說，孔老夫子，佛教沒有到中國來，他也懂得觀想，他想誰？他常常想堯王、舜王，觀想也成功了。他吃飯的時候看到堯王在湯裡頭，湯裡面現著堯王、舜王的相，《論語》都有記載。他坐在那個地方看到堯王、舜王在牆壁上，牆壁上現身，觀想成就，跟十六觀有什麼兩樣？他真的觀成了。他心裡常常想他，這個相就現前。所以我們學了佛再讀《論語》，有很多問題，它跟佛法，原理原則是相通的。所以觀想的力量不可思議。</w:t>
      </w:r>
      <w:r>
        <w:t xml:space="preserve"> </w:t>
      </w:r>
    </w:p>
    <w:p w14:paraId="1E4B6597" w14:textId="77777777" w:rsidR="00643EF1" w:rsidRDefault="00643EF1">
      <w:pPr>
        <w:pStyle w:val="a3"/>
      </w:pPr>
      <w:r>
        <w:t xml:space="preserve">　　從前人祭祖先要沐浴齋戒，齋戒幹什麼？觀想。所以主祭的人齋戒就像閉關一樣，要閉三天。這三天，他在一個很乾淨的房子裡面，讓他一個人住在裡頭，三餐飯送給他，不接近任何一個人，他三天專門想祖先，想祖先在世的音容，所以到祭祀的時候就確確實實有感應。祭神如神在，那個神就是祖先。在祭祀的時候彷彿聽到他的聲音，聽到他咳嗽的聲音，聽到他動作的聲音，他如果沒有三天齋戒就不可能有這個現象。不像現在祭祀，現在完全搞表面，馬上去一下，匆匆忙忙上個香就走了，不像話。所以想到從前祭祀之隆重，主祭的人是沐浴齋戒三天，那麼樣恭敬，修三天觀想。所以讀讀中國的古禮，曉得中國從前那種古老的文化，確確實實非常美的地方，殊勝之處，現在這個東西都沒有了，有一點這些形式上的建設，但是你看不到它的精神之所在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E55D4" w14:textId="77777777" w:rsidR="00643EF1" w:rsidRDefault="00643EF1" w:rsidP="00643EF1">
      <w:r>
        <w:separator/>
      </w:r>
    </w:p>
  </w:endnote>
  <w:endnote w:type="continuationSeparator" w:id="0">
    <w:p w14:paraId="6B36AF5B" w14:textId="77777777" w:rsidR="00643EF1" w:rsidRDefault="00643EF1" w:rsidP="00643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8E444" w14:textId="77777777" w:rsidR="00643EF1" w:rsidRDefault="00643EF1" w:rsidP="00643EF1">
      <w:r>
        <w:separator/>
      </w:r>
    </w:p>
  </w:footnote>
  <w:footnote w:type="continuationSeparator" w:id="0">
    <w:p w14:paraId="5EE5D90B" w14:textId="77777777" w:rsidR="00643EF1" w:rsidRDefault="00643EF1" w:rsidP="00643E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EF1"/>
    <w:rsid w:val="00643E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D374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3E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3E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3E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3E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1049</Words>
  <Characters>5983</Characters>
  <Application>Microsoft Office Word</Application>
  <DocSecurity>0</DocSecurity>
  <Lines>49</Lines>
  <Paragraphs>14</Paragraphs>
  <ScaleCrop>false</ScaleCrop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