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FD855" w14:textId="77777777" w:rsidR="00D269BE" w:rsidRDefault="00D269BE">
      <w:r>
        <w:t xml:space="preserve">觀無量壽佛經講記　　（第二十四集）　　</w:t>
      </w:r>
      <w:r>
        <w:t>1988/2</w:t>
      </w:r>
      <w:r>
        <w:t xml:space="preserve">　　台灣大專講座　　檔名：</w:t>
      </w:r>
      <w:r>
        <w:t xml:space="preserve">03-001-0024 </w:t>
      </w:r>
    </w:p>
    <w:p w14:paraId="614B1067" w14:textId="77777777" w:rsidR="00D269BE" w:rsidRDefault="00D269BE">
      <w:pPr>
        <w:pStyle w:val="a3"/>
      </w:pPr>
      <w:r>
        <w:t xml:space="preserve">　　請看第一百五十一面的經文，這是十六觀裡面最後的一觀，第十六觀。這一觀面明白的教給我們持名念佛，持名念佛是出自這部經的。</w:t>
      </w:r>
      <w:r>
        <w:t xml:space="preserve"> </w:t>
      </w:r>
    </w:p>
    <w:p w14:paraId="17C12792" w14:textId="77777777" w:rsidR="00D269BE" w:rsidRDefault="00D269BE">
      <w:pPr>
        <w:pStyle w:val="a3"/>
      </w:pPr>
      <w:r>
        <w:t xml:space="preserve">　　大本經詳細的敘述西方極樂世界的歷史淵源，法藏比丘怎麼發心的，極樂世界怎麼建立的，極樂世界的歷史都在《無量壽經》裡面，它的殊勝莊嚴都可以從《無量壽經》看到。小本《彌陀經》的重點在勸我們持名往生。本經是詳細說明往生極樂世界的原理以及方法。所以真正修淨土的人，這三部經必須要合起來看，要深入的研究，我們這一生修淨土往生就有決定的把握。</w:t>
      </w:r>
      <w:r>
        <w:t xml:space="preserve"> </w:t>
      </w:r>
    </w:p>
    <w:p w14:paraId="6817D1F2" w14:textId="77777777" w:rsidR="00D269BE" w:rsidRDefault="00D269BE">
      <w:pPr>
        <w:pStyle w:val="a3"/>
      </w:pPr>
      <w:r>
        <w:t xml:space="preserve">　　三經的註疏都相當豐富，一定要有耐心，要有一段相當長的時間才能把它搞透徹，透徹之後，我們念這句佛號跟完全不了解經義會完全不相同，你會感覺佛號句句相應，句句得力。</w:t>
      </w:r>
      <w:r>
        <w:t xml:space="preserve"> </w:t>
      </w:r>
    </w:p>
    <w:p w14:paraId="74DE1CCF" w14:textId="77777777" w:rsidR="00D269BE" w:rsidRDefault="00D269BE">
      <w:pPr>
        <w:pStyle w:val="a3"/>
      </w:pPr>
      <w:r>
        <w:t xml:space="preserve">　　淨土法門，過去李炳老也說過，念佛的人多，往生的人少。我那時候在台中，他就跟我說，他說我們台中蓮友二十多萬人，那時候民國四十七年。我們那時候跟老師開玩笑，那時候競選市長，我說老師，你只要在家裡說一句我想做台中市長，我說馬上就做成，我們二十多萬的蓮友，一個人給你拉十張票，不要到外面去競選，有這麼大的力量。很感嘆的，這麼多人真正能往生的只不過三、五個，不成比例，原因在什麼地方？三經沒有合參，沒有在這上下功夫，我們現在完全明白這個道理。所以在那個時候，的確我們真的不曉得，都是在摸索。如果我們要是真正覺悟，我們會啟請李老師專講三經，不會請他講《華嚴》、講《法華》、講《楞嚴》，他老人家很隨和，我們請他講什麼他就講什麼，結果把我們自己搞亂了，這是很大的損失。雖然三經他都講過，但是沒有深入的講，沒有融會貫通的講。這是我們今天發現的，真正明白我們應該走什麼路，這個路是平穩決定成就的。請看經文：</w:t>
      </w:r>
      <w:r>
        <w:t xml:space="preserve"> </w:t>
      </w:r>
    </w:p>
    <w:p w14:paraId="0804209F" w14:textId="77777777" w:rsidR="00D269BE" w:rsidRDefault="00D269BE">
      <w:pPr>
        <w:pStyle w:val="a3"/>
      </w:pPr>
      <w:r>
        <w:t xml:space="preserve">　　【佛告阿難及韋提希。下品上生者。或有眾生。作眾惡業。雖不誹謗方等經典。】</w:t>
      </w:r>
      <w:r>
        <w:t xml:space="preserve"> </w:t>
      </w:r>
    </w:p>
    <w:p w14:paraId="21642B23" w14:textId="77777777" w:rsidR="00D269BE" w:rsidRDefault="00D269BE">
      <w:pPr>
        <w:pStyle w:val="a3"/>
      </w:pPr>
      <w:r>
        <w:t xml:space="preserve">　　『方等』就是大乘經典，他不毀謗。</w:t>
      </w:r>
      <w:r>
        <w:t xml:space="preserve"> </w:t>
      </w:r>
    </w:p>
    <w:p w14:paraId="1AD79A1C" w14:textId="77777777" w:rsidR="00D269BE" w:rsidRDefault="00D269BE">
      <w:pPr>
        <w:pStyle w:val="a3"/>
      </w:pPr>
      <w:r>
        <w:t xml:space="preserve">　　【如此愚人。多造惡法。無有慚愧。命欲終時。遇善知識。為說大乘十二部經首題名字。以聞如是諸經名故。除卻千劫極重惡業。智者復教合掌叉手。稱南無阿彌陀佛。稱佛名故。除五十億劫生死之罪。爾時彼佛即遣化佛化觀世音。化大勢至。至行者前。讚言善男子。以汝稱佛名故。諸罪消滅。我來迎汝。】</w:t>
      </w:r>
      <w:r>
        <w:t xml:space="preserve"> </w:t>
      </w:r>
    </w:p>
    <w:p w14:paraId="5C3FE715" w14:textId="77777777" w:rsidR="00D269BE" w:rsidRDefault="00D269BE">
      <w:pPr>
        <w:pStyle w:val="a3"/>
      </w:pPr>
      <w:r>
        <w:t xml:space="preserve">　　下品生者（就是下三品），實際上，我們從中下品已經見到了，都是聞法的機緣太遲。所以諸位同修一定要明瞭，我們現在雖然聞法，法有邪正、偏圓、半滿，我們是不是聞到圓滿的法？我們聞法要是偏在一邊，就是不圓。如果不徹底，不能真正幫我們斷疑生信，這個法不圓滿。所以雖然聞法，裡面還有這許多的差別。使我們想到善導大師講的話非常有道理，他說三輩九品都是我們遇緣差別而造成的。因此親近善知識是我們這一生修行，不但講是成敗，如果是講修淨土的話，將來往生西方極樂世</w:t>
      </w:r>
      <w:r>
        <w:lastRenderedPageBreak/>
        <w:t>界，四土三輩九品，品位高下，都是親近善知識才能得到，這是實實在在，善知識難遇，可遇不可求。</w:t>
      </w:r>
      <w:r>
        <w:t xml:space="preserve"> </w:t>
      </w:r>
    </w:p>
    <w:p w14:paraId="1A90F257" w14:textId="77777777" w:rsidR="00D269BE" w:rsidRDefault="00D269BE">
      <w:pPr>
        <w:pStyle w:val="a3"/>
      </w:pPr>
      <w:r>
        <w:t xml:space="preserve">　　也正因為如此，我們看古時候一直到現在，仔細去觀察，就是各個地方一些眾生根性不相同，因此這個道場之建立，這個道風、學風差別就很大。古時候是解行相應，有解有行。在晚近，像印光大師那個道場就有行無解，解不注重。蘇州靈巖山報國寺，印光大師那個道場，就是一句佛號，一年三百六十天晝夜佛號不中斷，有沒有道理？有道理，不必求解，只是一句佛號念到底。能不能成就？能成就。什麼人能成就？死心塌地的人能成就，沒有妄想的人能成就，真是身心世界一切放下，一心一意就求生淨土，這個人真能成就，不是不能成就。可是真正死心塌地修淨土的人畢竟是少數，大多數的人不能接受。所以如果要想把淨土法門發揚光大，連這些知識分子都要來修學，印光大師那個做法就不行。大家雖然很讚歎、很佩服，他不學，為什麼不學？拿現代的話說，不能滿足他的求知欲。那些人求知欲都降到零，沒有了，死心塌地一心念阿彌陀佛，這個行，他真的一點不懷疑。所以那個法子是度上智與下愚，行，他決定成功，他老人家在末法時期開那樣的法門。</w:t>
      </w:r>
      <w:r>
        <w:t xml:space="preserve"> </w:t>
      </w:r>
    </w:p>
    <w:p w14:paraId="45ADA1B0" w14:textId="77777777" w:rsidR="00D269BE" w:rsidRDefault="00D269BE">
      <w:pPr>
        <w:pStyle w:val="a3"/>
      </w:pPr>
      <w:r>
        <w:t xml:space="preserve">　　為什麼古時候這些祖師不開這個法門？不用這個辦法？他是行解並重？諸位要知道，這裡頭有很深的道理在。古時候所流傳的，不管是哪一宗、哪一派，都是正法，你去參學可以說都能得利益，縱然偏差，幅度不大，所以解與行並重。現在末法時期，邪與正幅度太大，簡直是背道而馳。換句話說，如果聽了很多邪法，不如一切都不聽，老實念佛。印光大師提倡這個法門就是防止我們遇到邪師說法自己不能辨別，還不如老實念佛來得好。</w:t>
      </w:r>
      <w:r>
        <w:t xml:space="preserve"> </w:t>
      </w:r>
    </w:p>
    <w:p w14:paraId="3120AB9D" w14:textId="77777777" w:rsidR="00D269BE" w:rsidRDefault="00D269BE">
      <w:pPr>
        <w:pStyle w:val="a3"/>
      </w:pPr>
      <w:r>
        <w:t xml:space="preserve">　　從前說法的人，以及這些著作出版，都不是容易事情，不是隨便一位法師、居士就可以出去講經說法，過去不行。過去要佛門裡面的公認，你可以說法了，你才有這個資格，不像現在是自由開放。以前你的著作，像你寫一部經的註解，這個註解要送給國家去審查，雖然名義上送給皇帝，皇帝哪有時間看你的書，皇帝一定交給佛教界的大德們，請他們看，請他們提出意見。如果他們提出的意見，認為你這個書可以流通，皇帝再一命令，就是聖旨頒布，這個書可以流通，有的人才可以刻，這個刻版就不犯法。所以以前的確文化教育是國家控制的，決定不能給大家自由來做。自由來做，邪知邪見統統出來，像今天你就沒有辦法辨別邪正，這是很苦的一樁事情。</w:t>
      </w:r>
      <w:r>
        <w:t xml:space="preserve"> </w:t>
      </w:r>
    </w:p>
    <w:p w14:paraId="4D64753C" w14:textId="77777777" w:rsidR="00D269BE" w:rsidRDefault="00D269BE">
      <w:pPr>
        <w:pStyle w:val="a3"/>
      </w:pPr>
      <w:r>
        <w:t xml:space="preserve">　　中國自古以來，可以說到滿清末年都維繫著中國的道統。什麼人來護持道統？國家、皇室，就是國王大臣來護持道統，防止邪知邪見，所謂是防微杜漸，使大家都有正確的思想觀念，建立正知正見。在世間法裡面就是依儒家，在佛法裡面就是依大乘，所以儒佛是中國文化的中心。現在可以說完全沒有了，你看佛教近代出版的這些雜誌、小冊子都不能看。</w:t>
      </w:r>
      <w:r>
        <w:t xml:space="preserve"> </w:t>
      </w:r>
    </w:p>
    <w:p w14:paraId="21F2586A" w14:textId="77777777" w:rsidR="00D269BE" w:rsidRDefault="00D269BE">
      <w:pPr>
        <w:pStyle w:val="a3"/>
      </w:pPr>
      <w:r>
        <w:t xml:space="preserve">　　我在佛門裡面這麼多年，大家都知道我不看現代人的著作，因為這麼多年大家都知道了，大家也不怪我。為什麼我不看現代人著作？我覺得古人那麼多著作都看不完了，我哪有時間看現代的？我覺得古人的著作比現代靠得住，為什麼說靠得住？他這個東西要是不好，能夠流傳幾百年、幾千年嗎？他傳不下來。為什麼？後代跟他都沒有感情，如果不是好東西，誰願意給他刻版流通？能夠發行流通一定是覺得這個東西很好。不像現在講人情的，那是我的朋友，我要幫助他出版，是不是真正好東西不見得可靠。換句話說，古時候這個東西流傳下來經過歷史的考驗，經過時間的考驗，經</w:t>
      </w:r>
      <w:r>
        <w:lastRenderedPageBreak/>
        <w:t>過多少人的眼目，如果不是真正好，真正有價值的，決定留不下來。尤其是從前刻木刻版的成本非常高，絕對不是一般人能夠付得起。不像現在印刷術這麼便宜、便利，成本便宜，幾乎任何一個人寫一點東西自己都可以出版，出版自由沒人管。從前出版還要經過國家審查，經過歷史一代一代多少人看，不是好東西就沒有人刻，沒有人給你繼續刻，這東西就失傳，流通量也少。所以這就是古人的東西決定比現代人東西有價值、靠得住，我們多念古人的東西。</w:t>
      </w:r>
      <w:r>
        <w:t xml:space="preserve"> </w:t>
      </w:r>
    </w:p>
    <w:p w14:paraId="69369746" w14:textId="77777777" w:rsidR="00D269BE" w:rsidRDefault="00D269BE">
      <w:pPr>
        <w:pStyle w:val="a3"/>
      </w:pPr>
      <w:r>
        <w:t xml:space="preserve">　　如果說文字有障礙，這古人東西都是古文，都是文言文寫的，我們現在看不懂，這個障礙很小。佛經都是文言文寫的，佛經最晚的翻譯大概在宋朝，宋以後就很少，翻譯量最多的是隋唐，從後漢到唐朝是中國翻譯史上的黃金時代，翻譯量非常之多，換句話說，確實都是標準的漢唐的文字。李老師那時候在台中每星期有一堂《古文觀止》，李老師從頭到尾統統講過，每星期兩個小時，全部講完用了大概七、八年的時間。他說你能夠背五十篇，你就能夠讀文言文；你能夠背一百篇，你一定可以寫文言文，他說學這個東西沒有別的祕訣。但是現在想想，現在大學中文系的學生連五篇恐怕都不會背，這就沒有法子，這不肯下功夫，這東西就是要背誦。</w:t>
      </w:r>
      <w:r>
        <w:t xml:space="preserve"> </w:t>
      </w:r>
    </w:p>
    <w:p w14:paraId="6E563E2E" w14:textId="77777777" w:rsidR="00D269BE" w:rsidRDefault="00D269BE">
      <w:pPr>
        <w:pStyle w:val="a3"/>
      </w:pPr>
      <w:r>
        <w:t xml:space="preserve">　　我覺得現在我們可以不要從《古文觀止》下手，我們念《無量壽經》。《無量壽經》一共是四十八章，就等於四十八篇，那個分量和五十篇差不多，就等於五十篇。能夠把《無量壽經》背得滾瓜爛熟，你的文言文就學成功了，文也學好了，這部經也學好了，一舉兩得。《無量壽經》是漢朝翻譯的，有十二種譯本，最早的譯本是安世高譯的，是佛法到中國來沒多久的時候，最晚的是宋朝，換句話說，這部《無量壽經》就代表漢、魏晉南北朝、隋、唐、宋，這個時期的文學，但是它是以漢文為主。《無量壽經》非常之好，尤其夏蓮居居士會集的本子，就是重新加以整理編輯，但是他每一字、每一句都是原來譯本上的，他自己沒有敢改一個字，完全照從前原本重新加以組合編排，所以這個本子很難得，是一個非常好的版本。我們這次印了一萬本的袖珍本，諸位可以常常帶在身上隨時念，希望把它念得很熟，這文言文就通了。將來看三藏經典、《四庫全書》，你都有這個能力，這就是一把鑰匙，佛家三藏的鑰匙，《四庫全書》的鑰匙，拿到這個鑰匙你才能享受。所以《無量壽經》一定要念，你也不必刻意去背，如果能夠每天念一遍，我相信你念上三年自然就會背了，這個文不學就會了，所以背誦非常重要。</w:t>
      </w:r>
      <w:r>
        <w:t xml:space="preserve"> </w:t>
      </w:r>
    </w:p>
    <w:p w14:paraId="7D9C5E2C" w14:textId="77777777" w:rsidR="00D269BE" w:rsidRDefault="00D269BE">
      <w:pPr>
        <w:pStyle w:val="a3"/>
      </w:pPr>
      <w:r>
        <w:t xml:space="preserve">　　《觀經》的文字比《無量壽經》還要少，《彌陀經》就更少，所以將來大家要背誦、要念熟，念什麼？就念三經，就可以。三經念得熟透，自然把三經的經義能夠融會貫通。融會貫通，淨土宗才能夠向全世界弘揚，發揚光大，普度這些高級知識分子，為什麼？你能夠說服他，你有說服力。你要不能融會貫通，人家幾句話一問你，你就沒話好說，那人家就會看到你學的是老太婆教。雖然你自己會有一點成就，不能幫助人，不能夠說服人，所以我們一定要在三經上下功夫。</w:t>
      </w:r>
      <w:r>
        <w:t xml:space="preserve"> </w:t>
      </w:r>
    </w:p>
    <w:p w14:paraId="72D5BABD" w14:textId="77777777" w:rsidR="00D269BE" w:rsidRDefault="00D269BE">
      <w:pPr>
        <w:pStyle w:val="a3"/>
      </w:pPr>
      <w:r>
        <w:t xml:space="preserve">　　這部經，雖然我們這次時間很短，只說個大概，因為時間不夠用，不能深入的去研究，可是從這個大概，我相信大家必定有所收穫，了解修淨土的層次、方法。上品怎麼修法，中品怎麼修法，下品怎麼修法，統統明瞭了，我們自己想修哪一品？三輩九品，這是遇緣不同，就清楚明瞭了。你要想上品往生就學上品的修法，與前面講的三福要統統相應。如果你想修下三品，就是凡聖同居土的人天乘，到西方極樂世界去，三福裡頭你特別著重修一條，第一福「孝養父母，奉事師長，慈心不殺，修十善業」。你要以這一條為重心，百分之百的做到，後面兩條能做多少算多少，重點擺在第一條，你這樣子念佛求生淨土是修西方世界的下三品，人天乘。你要是修中品的修法，那就要把三皈做到，「受持三皈，具足眾戒」。眾戒，前面我們在中輩裡面看到的，五戒、八關齋戒、比丘戒、比丘尼戒，要認真去做。他以三皈為主，三皈第一個是覺不迷，皈依佛，皈依法是正不邪，皈依僧是淨不染，要真正做到才行，這樣念佛的品位是中三品往生。</w:t>
      </w:r>
      <w:r>
        <w:t xml:space="preserve"> </w:t>
      </w:r>
    </w:p>
    <w:p w14:paraId="0C69CF23" w14:textId="77777777" w:rsidR="00D269BE" w:rsidRDefault="00D269BE">
      <w:pPr>
        <w:pStyle w:val="a3"/>
      </w:pPr>
      <w:r>
        <w:t xml:space="preserve">　　上三品往生一定是「發菩提心，深信因果，讀誦大乘，勸進行者」，勸進行者就是要講經說法，這是上三品，清清楚楚、明明白白的。如果只是執持名號，其他的什麼都不管，這樣往生也有上品的，怎麼會有上品？他也沒有弘法利生，怎麼會上品往生？弘法利生要有緣，他有這個心，也有這個能力，他沒有緣分，講經說法沒人聽，不是他不講，是沒人聽，沒有法緣，他有心，所以也能上品上生。如果連這個心都沒有了，他的品位就下了，所以結緣也是非常重要的一樁事情。縱然沒有緣，我們發心決定要發得具足。讀誦大乘非常重要，所以我勸同修熟讀這三經，嚴格的講，三經統統都要能背，常常合起來去研究，三經合參。</w:t>
      </w:r>
      <w:r>
        <w:t xml:space="preserve"> </w:t>
      </w:r>
    </w:p>
    <w:p w14:paraId="523C2989" w14:textId="77777777" w:rsidR="00D269BE" w:rsidRDefault="00D269BE">
      <w:pPr>
        <w:pStyle w:val="a3"/>
      </w:pPr>
      <w:r>
        <w:t xml:space="preserve">　　在此地我們所看到的下三品可以說是業障很重的人，造眾惡業，就是十種惡業都造，身有殺盜淫，口有妄語、兩舌、綺語、惡口，心裡面貪瞋痴，統統具足。雖然天天造十惡業，還好他還不毀謗佛法，但是對佛法並不很尊重，為什麼？他要是真正尊重就會依教奉行，他會學，他不反對就是。雖然也學學佛，若有若無，並不認真，十惡還照造，這真的，不過就是造作十惡業有輕重差別不一樣。</w:t>
      </w:r>
      <w:r>
        <w:t xml:space="preserve"> </w:t>
      </w:r>
    </w:p>
    <w:p w14:paraId="691252F8" w14:textId="77777777" w:rsidR="00D269BE" w:rsidRDefault="00D269BE">
      <w:pPr>
        <w:pStyle w:val="a3"/>
      </w:pPr>
      <w:r>
        <w:t xml:space="preserve">　　我們細細的去想一想，我們現在是出家了，是不是像經上講的？我想確實如此。我自己想一想，十惡天天都造，貪瞋痴有，四種口過也有，殺盜淫縱然沒有那個事，意念沒斷。想佔點便宜就是盜，譬如我們去寄個東西，怎麼樣寄才算便宜？怎麼樣能免稅？這就是盜國家的。換句話說，貪圖一點小便宜的心是盜心，確實不容易。戒律裡頭盜戒最難持，為什麼？佔便宜的習氣養成了。你說公家的東西，我們在公家做事，拿公家的信紙、信封來寫個信，這都是犯盜戒。公家的東西是辦公用的，不是供給你私人用的，我們順手牽羊，大家都養成習慣，哪一個不拿公家的信紙、信封寫信？換句話說，統統犯了盜戒，犯了自己不知道，以為這是應該的，其實是錯誤的。</w:t>
      </w:r>
      <w:r>
        <w:t xml:space="preserve"> </w:t>
      </w:r>
    </w:p>
    <w:p w14:paraId="7F05EB00" w14:textId="77777777" w:rsidR="00D269BE" w:rsidRDefault="00D269BE">
      <w:pPr>
        <w:pStyle w:val="a3"/>
      </w:pPr>
      <w:r>
        <w:t xml:space="preserve">　　從前李老師也是在公家做事，他在奉祀官府做祕書，奉祀官是孔德成先生，他每次領信紙、信封都要向孔先生報告一下，這個信紙、信封我私人要拿去寫信，孔先生說你怎麼這麼囉嗦，哪個人不是私人拿去寫信？他說我要不跟你說一下，我就犯盜戒；你是主管，我跟你說，你答應，我就不犯戒，不懂得佛法的人不曉得，懂得佛法的人知道。所以用常住的東西一定要告訴常住。從這裡看，不管我們出家、在家，恐怕都免不了，眾惡具造，只是造的輕重而已。學佛的人造這個惡業比一般不學佛的人輕一點，也有出了家，造得也很重。</w:t>
      </w:r>
      <w:r>
        <w:t xml:space="preserve"> </w:t>
      </w:r>
    </w:p>
    <w:p w14:paraId="21156952" w14:textId="77777777" w:rsidR="00D269BE" w:rsidRDefault="00D269BE">
      <w:pPr>
        <w:pStyle w:val="a3"/>
      </w:pPr>
      <w:r>
        <w:t xml:space="preserve">　　這是愚人，雖然他不至於毀謗大乘經典。『如此愚人，多造惡法，無有慚愧』。慚愧心是兩個善心所。慚是我們俗話說良心發現，自己曉得錯了，自己責備自己。愧是外面的力量壓迫你，你有羞愧之心。譬如造作罪業，別人指責你，自己就很難過、很後悔，這是外面的力量，所謂是輿論的力量。如果無慚無愧，良心永遠不會發現，認為這樣做是應該的，不知道自責。外面別人指責你，他指責與我有什麼相干？我還照做，這就是沒有慚愧心，不怕人家說，還是為非作歹。</w:t>
      </w:r>
      <w:r>
        <w:t xml:space="preserve"> </w:t>
      </w:r>
    </w:p>
    <w:p w14:paraId="4D762E41" w14:textId="77777777" w:rsidR="00D269BE" w:rsidRDefault="00D269BE">
      <w:pPr>
        <w:pStyle w:val="a3"/>
      </w:pPr>
      <w:r>
        <w:t xml:space="preserve">　　『命欲終時』，他聞法的機緣短，差不多快到命終的時候。諸位要曉得，快到命終並不一定是指快要死的時候，也指晚年。人到晚年往往比較容易覺悟，為什麼？知道自己一生都過去了，來日無多，真的六十歲以後這個觀念就成熟了。我今年六十二歲，自己曉得來日無多，所以想一想過去做了很多錯事情，現在就知道要修行。為什麼？以前都為這一生打算，六十歲以後知道來日無多，要為來世打算，這一世不想了，所以這個觀念不相同，這觀念是很大的一個轉變，為來世打算，這個想法、看法、做法都跟從前不一樣。所以對於這一世的事情，反正日子不多，算了，怎麼好怎麼過去，不計較，可是對於來世要認真。來世，一個是三途，一個是三善道，一個是西方極樂世界，這是值得我們考慮的，我們來世要到哪裡去？我們現在要把全副的心力來辦來世的事情。所以晚年才學道，這就是「命欲終時，遇善知識」。</w:t>
      </w:r>
      <w:r>
        <w:t xml:space="preserve"> </w:t>
      </w:r>
    </w:p>
    <w:p w14:paraId="49D947AF" w14:textId="77777777" w:rsidR="00D269BE" w:rsidRDefault="00D269BE">
      <w:pPr>
        <w:pStyle w:val="a3"/>
      </w:pPr>
      <w:r>
        <w:t xml:space="preserve">　　實在說，我自己來說，我現在才覺悟，這覺悟就是善知識。從前沒覺悟，就沒有遇到真善知識；現在覺悟了，遇到善知識了。善知識是什麼？是淨土三經。從前也念，從前念不認真，不知道這裡頭的妙處，現在才把這個奧妙看出來，現在才遇到。大家要明白這個道理。我們二十幾歲一學佛就看到《彌陀經》，就念《彌陀經》，但是沒有把它當作一回事情。講了這麼多年的《彌陀經》也不曉得裡頭真正的味道，三經合參才發現，才真正懂得裡頭一點奧妙，才曉得自己應該怎麼個走法。這句話我們自己要明瞭，絕對不是講真正在命終那一剎那，真正命終那一剎那，那是下品下生，是指那種人。我們這些人都算是聞法晚，就是接近命終才聞到佛法。</w:t>
      </w:r>
      <w:r>
        <w:t xml:space="preserve"> </w:t>
      </w:r>
    </w:p>
    <w:p w14:paraId="2F9FD6C6" w14:textId="77777777" w:rsidR="00D269BE" w:rsidRDefault="00D269BE">
      <w:pPr>
        <w:pStyle w:val="a3"/>
      </w:pPr>
      <w:r>
        <w:t xml:space="preserve">　　『遇善知識，為說大乘十二部』，這就是一切大乘經。十二部，換句話說，佛講經是用十二種不同的方式，所以稱之為十二部。『經首題名字』，只有經名。說實在話，不要說是經的內容，聽了經名的功德都不可思議。可是諸位要曉得，聞名如果不解義，這沒有什麼功德。你要說功德，只是阿賴耶裡頭種個種子，為什麼？意思不懂。意思不懂，你那個心理變不過來。總要記住古德教給我們的原則，那是非常有道理的，所謂聽教（就是聽經）要在消歸自性。義理不明白，你怎麼能消歸自性？修行要在轉識成智，你不懂經名意思，怎麼能轉變這個思想？怎麼能改變你的觀念？所以這一點諸位要曉得，聞名是要把那個名的意義搞清楚。現在很多人望文生義，他告訴我們，聽說這部經上講的，聞諸經名字，除卻千劫極重惡業。好了，他經不要念了，他就念經題，「南無妙法蓮華經」，日本人就念這個，他認定念這個經題就能除千劫極重惡業，惡業照幹，不要緊，我念一句就消除了。這是錯解經義，曲解經義，佛門常說「依文解義，三世佛冤」，依照文字看表面意思，三世諸佛都喊冤枉，你把他的意思搞錯了。</w:t>
      </w:r>
      <w:r>
        <w:t xml:space="preserve"> </w:t>
      </w:r>
    </w:p>
    <w:p w14:paraId="21FF2760" w14:textId="77777777" w:rsidR="00D269BE" w:rsidRDefault="00D269BE">
      <w:pPr>
        <w:pStyle w:val="a3"/>
      </w:pPr>
      <w:r>
        <w:t xml:space="preserve">　　聞經名要怎麼聞法？你看看智者大師講「妙法蓮華經」講九十天，九旬談妙，你要這樣理解，「法華經」這題目你懂得，這才叫聞名。你把這個經名的真正意思完全透徹明瞭，念這句「南無妙法蓮華經」才有功德。由此可知，你念這一句南無阿彌陀佛要想念到真正有功德，念一句佛號消八十億劫生死重罪，你要透徹了解彌陀三經，你的佛號才會起作用，否則的話，起不了作用，念這句佛號充其量比罵人好一點。所以古人講，你一天念十萬聲佛號，喊破喉嚨也枉然，這話有道理。雖念佛，你的習氣煩惱、思想觀念統統轉不過來。人家一句佛號得力，他念的時候真轉過來，這才叫消業障。</w:t>
      </w:r>
      <w:r>
        <w:t xml:space="preserve"> </w:t>
      </w:r>
    </w:p>
    <w:p w14:paraId="54963F40" w14:textId="77777777" w:rsidR="00D269BE" w:rsidRDefault="00D269BE">
      <w:pPr>
        <w:pStyle w:val="a3"/>
      </w:pPr>
      <w:r>
        <w:t xml:space="preserve">　　所以經題就好像文章的題目，經文就是經題的內容。你要想懂得這個題目，你必須要把內容搞清楚，那題目就清楚了。題目跟內容是一不是二，題是綱，文是網、是目，綱目，它是一體的。所以真正徹底明瞭了，我們受持名號，為什麼？方便，但是一提到這個題，全經都明瞭，這樣才行。所以日本人那個搞法是害死人，決定是錯誤。天台傳到日本，過去日本的法師也有很了不起的成就，現代日本佛教變質了，跟我們一樣，變得簡直不成話。所以世間這些事情，我們想成就世間事業都不是簡單的，何況成佛作祖？何況當生成佛的法門？所以蕅益大師說得好，不要看得太簡單，你把它看得太簡單，將來耽誤的是你自己；你也不能把它看得太難，看得太難，你不敢修學，所以要以平常心真正努力去研究探討。理論、方法、境界統統清楚，我們的佛號就得力，句句得力，你往生才有把握，所以這個地方千萬不能發生誤會。</w:t>
      </w:r>
      <w:r>
        <w:t xml:space="preserve"> </w:t>
      </w:r>
    </w:p>
    <w:p w14:paraId="23056EFE" w14:textId="77777777" w:rsidR="00D269BE" w:rsidRDefault="00D269BE">
      <w:pPr>
        <w:pStyle w:val="a3"/>
      </w:pPr>
      <w:r>
        <w:t xml:space="preserve">　　『智者』就是善知識。前面是給他講道理，把佛法介紹給他。下面這個善知識教他修行，用什麼方法修行？不是用觀想。前面都是用觀想的方法、觀像的方法，這裡不用，這裡用持名的方法，『稱南無阿彌陀佛』，這叫你持名，所以第十六觀是持名念佛。在一切修行裡面，持名最方便，用這個方法。『稱佛名故，除五十億劫生死之罪』，這是稱名滅罪的功德不可思議。既然如此，為什麼古德又說喊破喉嚨也枉然？滅不了罪？你就要曉得，念這句佛號就要把我們的心意識轉變成智慧，所以句句佛號是提醒我們的，這句佛號的意思是無量覺。六個字都是梵語音譯的，「南無」是皈依，「阿」是無，「彌陀」是量，「佛」是覺。正是因為我們念念迷，所以念這句佛號是自己喚醒自己，我要從迷回過頭來，依覺悟，我樣樣都要覺悟，覺而不迷，這才能滅罪。念是念了，還是照樣迷惑顛倒，念念都迷惑，這有什麼用？這剛才講比罵人好一點。所以這個佛號是句句喚醒自己從迷回過頭來，依無量覺，沒有一樣不覺，覺而不迷，處事待人接物統統不迷惑。</w:t>
      </w:r>
      <w:r>
        <w:t xml:space="preserve"> </w:t>
      </w:r>
    </w:p>
    <w:p w14:paraId="227FB99A" w14:textId="77777777" w:rsidR="00D269BE" w:rsidRDefault="00D269BE">
      <w:pPr>
        <w:pStyle w:val="a3"/>
      </w:pPr>
      <w:r>
        <w:t xml:space="preserve">　　覺跟迷要辨別，什麼叫覺？什麼叫迷？心地清淨、平等、慈悲就是覺，心裡面有貪瞋痴慢就是迷，這是心覺悟的相、迷惑的相。換句話說，念念把貪瞋痴慢、是非人我念掉，念念成就自己，增長自己的清淨、平等、慈悲，它怎麼不滅罪？經上講的是滅除五十億劫生死之罪，我覺得這個說法太保守，不止。諸位要曉得佛號要這樣念法才得力。好，我們下課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EABAF" w14:textId="77777777" w:rsidR="00D269BE" w:rsidRDefault="00D269BE" w:rsidP="00D269BE">
      <w:r>
        <w:separator/>
      </w:r>
    </w:p>
  </w:endnote>
  <w:endnote w:type="continuationSeparator" w:id="0">
    <w:p w14:paraId="081ECA95" w14:textId="77777777" w:rsidR="00D269BE" w:rsidRDefault="00D269BE" w:rsidP="00D269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350D8" w14:textId="77777777" w:rsidR="00D269BE" w:rsidRDefault="00D269BE" w:rsidP="00D269BE">
      <w:r>
        <w:separator/>
      </w:r>
    </w:p>
  </w:footnote>
  <w:footnote w:type="continuationSeparator" w:id="0">
    <w:p w14:paraId="391585B6" w14:textId="77777777" w:rsidR="00D269BE" w:rsidRDefault="00D269BE" w:rsidP="00D269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9BE"/>
    <w:rsid w:val="00D269B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57C0F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69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69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69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69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1151</Words>
  <Characters>6567</Characters>
  <Application>Microsoft Office Word</Application>
  <DocSecurity>0</DocSecurity>
  <Lines>54</Lines>
  <Paragraphs>15</Paragraphs>
  <ScaleCrop>false</ScaleCrop>
  <Company/>
  <LinksUpToDate>false</LinksUpToDate>
  <CharactersWithSpaces>7703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2025-10-14T01:13:00Z</dcterms:created>
  <dcterms:modified xsi:type="dcterms:W3CDTF">2025-10-14T01:13:00Z</dcterms:modified>
</cp:coreProperties>
</file>