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1BC767" w14:textId="77777777" w:rsidR="0020633B" w:rsidRDefault="0020633B">
      <w:r>
        <w:t xml:space="preserve">觀無量壽佛經講記　　（第二十六集）　　</w:t>
      </w:r>
      <w:r>
        <w:t>1988/2</w:t>
      </w:r>
      <w:r>
        <w:t xml:space="preserve">　　台灣大專講座　　檔名：</w:t>
      </w:r>
      <w:r>
        <w:t xml:space="preserve">03-001-0026 </w:t>
      </w:r>
    </w:p>
    <w:p w14:paraId="0ABDBDFF" w14:textId="77777777" w:rsidR="0020633B" w:rsidRDefault="0020633B">
      <w:pPr>
        <w:pStyle w:val="a3"/>
      </w:pPr>
      <w:r>
        <w:t xml:space="preserve">　　本經的正宗分到「發無上道心」這裡就講完了。下面這是第三大科，流通分：</w:t>
      </w:r>
      <w:r>
        <w:t xml:space="preserve"> </w:t>
      </w:r>
    </w:p>
    <w:p w14:paraId="2C2E919E" w14:textId="77777777" w:rsidR="0020633B" w:rsidRDefault="0020633B">
      <w:pPr>
        <w:pStyle w:val="a3"/>
      </w:pPr>
      <w:r>
        <w:t xml:space="preserve">　　【爾時阿難即從座起。白佛言。世尊。當何名此經。此法之要。當云何受持。】</w:t>
      </w:r>
      <w:r>
        <w:t xml:space="preserve"> </w:t>
      </w:r>
    </w:p>
    <w:p w14:paraId="119513CC" w14:textId="77777777" w:rsidR="0020633B" w:rsidRDefault="0020633B">
      <w:pPr>
        <w:pStyle w:val="a3"/>
      </w:pPr>
      <w:r>
        <w:t xml:space="preserve">　　阿難尊者這時候提出請教，佛講了這麼多，應該要有個名目，這部經要叫什麼名稱？所講的這個方法我們應該要怎樣來學習、受持？提出兩個問題。</w:t>
      </w:r>
      <w:r>
        <w:t xml:space="preserve"> </w:t>
      </w:r>
    </w:p>
    <w:p w14:paraId="1F2531D5" w14:textId="77777777" w:rsidR="0020633B" w:rsidRDefault="0020633B">
      <w:pPr>
        <w:pStyle w:val="a3"/>
      </w:pPr>
      <w:r>
        <w:t xml:space="preserve">　　【佛告阿難。此經名觀極樂國土無量壽佛。觀世音菩薩。大勢至菩薩。】</w:t>
      </w:r>
      <w:r>
        <w:t xml:space="preserve"> </w:t>
      </w:r>
    </w:p>
    <w:p w14:paraId="70F57F1C" w14:textId="77777777" w:rsidR="0020633B" w:rsidRDefault="0020633B">
      <w:pPr>
        <w:pStyle w:val="a3"/>
      </w:pPr>
      <w:r>
        <w:t xml:space="preserve">　　題目就是用這個。</w:t>
      </w:r>
      <w:r>
        <w:t xml:space="preserve"> </w:t>
      </w:r>
    </w:p>
    <w:p w14:paraId="151A40FF" w14:textId="77777777" w:rsidR="0020633B" w:rsidRDefault="0020633B">
      <w:pPr>
        <w:pStyle w:val="a3"/>
      </w:pPr>
      <w:r>
        <w:t xml:space="preserve">　　【亦名淨除業障。生諸佛前。】</w:t>
      </w:r>
      <w:r>
        <w:t xml:space="preserve"> </w:t>
      </w:r>
    </w:p>
    <w:p w14:paraId="2B3C38CD" w14:textId="77777777" w:rsidR="0020633B" w:rsidRDefault="0020633B">
      <w:pPr>
        <w:pStyle w:val="a3"/>
      </w:pPr>
      <w:r>
        <w:t xml:space="preserve">　　也可以用這個題目，這個題把全經的內容都包括了，所以以後傳到中國來，我們中國翻譯的，就是佛說，佛是釋迦牟尼佛，為我們所說《觀無量壽佛經》。</w:t>
      </w:r>
      <w:r>
        <w:t xml:space="preserve"> </w:t>
      </w:r>
    </w:p>
    <w:p w14:paraId="405BD2DC" w14:textId="77777777" w:rsidR="0020633B" w:rsidRDefault="0020633B">
      <w:pPr>
        <w:pStyle w:val="a3"/>
      </w:pPr>
      <w:r>
        <w:t xml:space="preserve">　　【汝當受持。無令忘失。】</w:t>
      </w:r>
      <w:r>
        <w:t xml:space="preserve"> </w:t>
      </w:r>
    </w:p>
    <w:p w14:paraId="1DB51937" w14:textId="77777777" w:rsidR="0020633B" w:rsidRDefault="0020633B">
      <w:pPr>
        <w:pStyle w:val="a3"/>
      </w:pPr>
      <w:r>
        <w:t xml:space="preserve">　　『無令忘失』，就是要依照這個方法去修觀，或者是用持名的方法去念佛。</w:t>
      </w:r>
      <w:r>
        <w:t xml:space="preserve"> </w:t>
      </w:r>
    </w:p>
    <w:p w14:paraId="47951DE9" w14:textId="77777777" w:rsidR="0020633B" w:rsidRDefault="0020633B">
      <w:pPr>
        <w:pStyle w:val="a3"/>
      </w:pPr>
      <w:r>
        <w:t xml:space="preserve">　　【行此三昧者。】</w:t>
      </w:r>
      <w:r>
        <w:t xml:space="preserve"> </w:t>
      </w:r>
    </w:p>
    <w:p w14:paraId="3EA93FB2" w14:textId="77777777" w:rsidR="0020633B" w:rsidRDefault="0020633B">
      <w:pPr>
        <w:pStyle w:val="a3"/>
      </w:pPr>
      <w:r>
        <w:t xml:space="preserve">　　這就是念佛的三昧。</w:t>
      </w:r>
      <w:r>
        <w:t xml:space="preserve"> </w:t>
      </w:r>
    </w:p>
    <w:p w14:paraId="7DFD7783" w14:textId="77777777" w:rsidR="0020633B" w:rsidRDefault="0020633B">
      <w:pPr>
        <w:pStyle w:val="a3"/>
      </w:pPr>
      <w:r>
        <w:t xml:space="preserve">　　【現身得見無量壽佛。】</w:t>
      </w:r>
      <w:r>
        <w:t xml:space="preserve"> </w:t>
      </w:r>
    </w:p>
    <w:p w14:paraId="7FDED359" w14:textId="77777777" w:rsidR="0020633B" w:rsidRDefault="0020633B">
      <w:pPr>
        <w:pStyle w:val="a3"/>
      </w:pPr>
      <w:r>
        <w:t xml:space="preserve">　　這就是現前見佛。</w:t>
      </w:r>
      <w:r>
        <w:t xml:space="preserve"> </w:t>
      </w:r>
    </w:p>
    <w:p w14:paraId="225EF9CA" w14:textId="77777777" w:rsidR="0020633B" w:rsidRDefault="0020633B">
      <w:pPr>
        <w:pStyle w:val="a3"/>
      </w:pPr>
      <w:r>
        <w:t xml:space="preserve">　　【及二大士。】</w:t>
      </w:r>
      <w:r>
        <w:t xml:space="preserve"> </w:t>
      </w:r>
    </w:p>
    <w:p w14:paraId="30A188FC" w14:textId="77777777" w:rsidR="0020633B" w:rsidRDefault="0020633B">
      <w:pPr>
        <w:pStyle w:val="a3"/>
      </w:pPr>
      <w:r>
        <w:t xml:space="preserve">　　《楞嚴》上所說的「憶佛念佛，現前當來必定見佛」。像這部經上所講的韋提希夫人跟這五百侍女見到西方三聖，這是現前見佛。</w:t>
      </w:r>
      <w:r>
        <w:t xml:space="preserve"> </w:t>
      </w:r>
    </w:p>
    <w:p w14:paraId="4010F3C7" w14:textId="77777777" w:rsidR="0020633B" w:rsidRDefault="0020633B">
      <w:pPr>
        <w:pStyle w:val="a3"/>
      </w:pPr>
      <w:r>
        <w:t xml:space="preserve">　　【若善男子。及善女人。但聞佛名。二菩薩名。除無量劫生死之罪。何況憶念。】</w:t>
      </w:r>
      <w:r>
        <w:t xml:space="preserve"> </w:t>
      </w:r>
    </w:p>
    <w:p w14:paraId="6564F707" w14:textId="77777777" w:rsidR="0020633B" w:rsidRDefault="0020633B">
      <w:pPr>
        <w:pStyle w:val="a3"/>
      </w:pPr>
      <w:r>
        <w:t xml:space="preserve">　　這單單講聞名就能夠生善滅惡。聞名的生善滅惡也不是概括一切人，經上你要看清楚，『善男子、善女人』，不是善男，不是那個善，如果說男子、女人就包括一切。所以佛在此地是有條件的，不是一般的男子、女人，是善男子、善女人。他聞阿彌陀佛的名，聞觀音、勢至的名，為什麼？他心裡有感動，他有恭敬，所謂是禮敬、稱讚、供養，他有這些功德，所以他才能滅無量罪。如果依照這個方法來修行，來觀想、來憶念，那當然滅罪的功德就更大，所以要注意到這個善。不要誤會了，一聽到就有那麼大的功德，沒有，要注意這地方的「善」字，這是關鍵的字眼。</w:t>
      </w:r>
      <w:r>
        <w:t xml:space="preserve"> </w:t>
      </w:r>
    </w:p>
    <w:p w14:paraId="6D65AA4C" w14:textId="77777777" w:rsidR="0020633B" w:rsidRDefault="0020633B">
      <w:pPr>
        <w:pStyle w:val="a3"/>
      </w:pPr>
      <w:r>
        <w:lastRenderedPageBreak/>
        <w:t xml:space="preserve">　　【若念佛者。當知此人。則是人中分陀利華。】</w:t>
      </w:r>
      <w:r>
        <w:t xml:space="preserve"> </w:t>
      </w:r>
    </w:p>
    <w:p w14:paraId="70430EE2" w14:textId="77777777" w:rsidR="0020633B" w:rsidRDefault="0020633B">
      <w:pPr>
        <w:pStyle w:val="a3"/>
      </w:pPr>
      <w:r>
        <w:t xml:space="preserve">　　『分陀利』是蓮花，白色的蓮花。蓮花常講四色，四色蓮花是以白色最貴，白色的為最好，這是比喻學佛，修一切法門的人都比不上念佛。修其他法門比喻紅色的蓮花、黃色的蓮花、青色的蓮花，念佛人是白色的蓮花，是最殊勝的蓮花，也就是說明這個法門在一切法門裡面是第一法門。</w:t>
      </w:r>
      <w:r>
        <w:t xml:space="preserve"> </w:t>
      </w:r>
    </w:p>
    <w:p w14:paraId="579ED5E2" w14:textId="77777777" w:rsidR="0020633B" w:rsidRDefault="0020633B">
      <w:pPr>
        <w:pStyle w:val="a3"/>
      </w:pPr>
      <w:r>
        <w:t xml:space="preserve">　　【觀世音菩薩。大勢至菩薩。為其勝友。】</w:t>
      </w:r>
      <w:r>
        <w:t xml:space="preserve"> </w:t>
      </w:r>
    </w:p>
    <w:p w14:paraId="03801A98" w14:textId="77777777" w:rsidR="0020633B" w:rsidRDefault="0020633B">
      <w:pPr>
        <w:pStyle w:val="a3"/>
      </w:pPr>
      <w:r>
        <w:t xml:space="preserve">　　你看看，最殊勝的朋友，念佛人，觀音、勢至是朋友，文殊、普賢也是朋友，彌勒菩薩也是朋友，這些等覺菩薩統統是我們最殊勝的朋友。</w:t>
      </w:r>
      <w:r>
        <w:t xml:space="preserve"> </w:t>
      </w:r>
    </w:p>
    <w:p w14:paraId="6488E460" w14:textId="77777777" w:rsidR="0020633B" w:rsidRDefault="0020633B">
      <w:pPr>
        <w:pStyle w:val="a3"/>
      </w:pPr>
      <w:r>
        <w:t xml:space="preserve">　　【當坐道場。生諸佛家。】</w:t>
      </w:r>
      <w:r>
        <w:t xml:space="preserve"> </w:t>
      </w:r>
    </w:p>
    <w:p w14:paraId="72AE28B0" w14:textId="77777777" w:rsidR="0020633B" w:rsidRDefault="0020633B">
      <w:pPr>
        <w:pStyle w:val="a3"/>
      </w:pPr>
      <w:r>
        <w:t xml:space="preserve">　　『當』是應當，當來必定往生，就是生佛家了。『坐道場』是廣度眾生的意思。</w:t>
      </w:r>
      <w:r>
        <w:t xml:space="preserve"> </w:t>
      </w:r>
    </w:p>
    <w:p w14:paraId="1E5BE4C5" w14:textId="77777777" w:rsidR="0020633B" w:rsidRDefault="0020633B">
      <w:pPr>
        <w:pStyle w:val="a3"/>
      </w:pPr>
      <w:r>
        <w:t xml:space="preserve">　　【佛告阿難。汝好持是語。】</w:t>
      </w:r>
      <w:r>
        <w:t xml:space="preserve"> </w:t>
      </w:r>
    </w:p>
    <w:p w14:paraId="466424B8" w14:textId="77777777" w:rsidR="0020633B" w:rsidRDefault="0020633B">
      <w:pPr>
        <w:pStyle w:val="a3"/>
      </w:pPr>
      <w:r>
        <w:t xml:space="preserve">　　『好持是語』，「好」註解裡面講是妙的意思。這個妙是真實的體會到佛心，佛的心是什麼？是要真正普度一切眾生，是要希望一切眾生這一生就成佛，不要經過三大阿僧祇劫，也不要經過五十一個菩薩階級，你一下就成佛才是佛的意思，佛的本懷。你能夠體會，你能夠受持，你能夠幫助佛接引眾生，讓他們各個都如佛之願，這就妙。換句話說，這個妙就是叫他要弘揚這部經，以這部經來接引一切眾生。眾生不相信，再跟他講別的法門，再跟他講別的經。這部經是成佛的經，你成佛的緣沒有成熟，但是你喜歡佛法就給你講一些大乘經，幫助你成菩薩、成阿羅漢，為什麼？你成不了佛，成不了佛就是你不肯接受，你不相信。你真正能接受，能相信，依照這個方法修行，一生必定成佛，所以教給他，「汝好持是語」。</w:t>
      </w:r>
      <w:r>
        <w:t xml:space="preserve"> </w:t>
      </w:r>
    </w:p>
    <w:p w14:paraId="0AE187CE" w14:textId="77777777" w:rsidR="0020633B" w:rsidRDefault="0020633B">
      <w:pPr>
        <w:pStyle w:val="a3"/>
      </w:pPr>
      <w:r>
        <w:t xml:space="preserve">　　【持是語者。即是持無量壽佛名。】</w:t>
      </w:r>
      <w:r>
        <w:t xml:space="preserve"> </w:t>
      </w:r>
    </w:p>
    <w:p w14:paraId="09239EF7" w14:textId="77777777" w:rsidR="0020633B" w:rsidRDefault="0020633B">
      <w:pPr>
        <w:pStyle w:val="a3"/>
      </w:pPr>
      <w:r>
        <w:t xml:space="preserve">　　『語』，就是本經裡面所說的。從這句話我們就明瞭，讀經就是念佛。『持是語者，即是持無量壽佛名』，持無量壽佛名就是念南無阿彌陀佛，就是持名，「持是語」就是讀經，所以讀經跟念佛是一樣的事情，是一不是二。</w:t>
      </w:r>
      <w:r>
        <w:t xml:space="preserve"> </w:t>
      </w:r>
    </w:p>
    <w:p w14:paraId="369614E4" w14:textId="77777777" w:rsidR="0020633B" w:rsidRDefault="0020633B">
      <w:pPr>
        <w:pStyle w:val="a3"/>
      </w:pPr>
      <w:r>
        <w:t xml:space="preserve">　　【佛說此語時。尊者目犍連。尊者阿難。及韋提希等。聞佛所說。皆大歡喜。】</w:t>
      </w:r>
      <w:r>
        <w:t xml:space="preserve"> </w:t>
      </w:r>
    </w:p>
    <w:p w14:paraId="36AC3A48" w14:textId="77777777" w:rsidR="0020633B" w:rsidRDefault="0020633B">
      <w:pPr>
        <w:pStyle w:val="a3"/>
      </w:pPr>
      <w:r>
        <w:t xml:space="preserve">　　這是一段的流通，本來到這裡就完了。但是諸位要曉得，佛在皇宮裡面講的，聽的人只有這麼幾個人。我們一展開經卷，前面有「與大比丘眾，千二百五十人」，這沒來，千二百五十人裡面只有兩個人來，目犍連跟阿難，其他的人都沒來，那經上為什麼說這個？你看後面就曉得：</w:t>
      </w:r>
      <w:r>
        <w:t xml:space="preserve"> </w:t>
      </w:r>
    </w:p>
    <w:p w14:paraId="0844B2A1" w14:textId="77777777" w:rsidR="0020633B" w:rsidRDefault="0020633B">
      <w:pPr>
        <w:pStyle w:val="a3"/>
      </w:pPr>
      <w:r>
        <w:t xml:space="preserve">　　【爾時世尊。足步虛空。還耆闍崛山。】</w:t>
      </w:r>
      <w:r>
        <w:t xml:space="preserve"> </w:t>
      </w:r>
    </w:p>
    <w:p w14:paraId="4E856F21" w14:textId="77777777" w:rsidR="0020633B" w:rsidRDefault="0020633B">
      <w:pPr>
        <w:pStyle w:val="a3"/>
      </w:pPr>
      <w:r>
        <w:t xml:space="preserve">　　佛給韋提希講完之後，回去了，回到靈山（靈鷲山），精舍裡頭去。</w:t>
      </w:r>
      <w:r>
        <w:t xml:space="preserve"> </w:t>
      </w:r>
    </w:p>
    <w:p w14:paraId="70051802" w14:textId="77777777" w:rsidR="0020633B" w:rsidRDefault="0020633B">
      <w:pPr>
        <w:pStyle w:val="a3"/>
      </w:pPr>
      <w:r>
        <w:t xml:space="preserve">　　【爾時阿難。廣為大眾。說如上事。】</w:t>
      </w:r>
      <w:r>
        <w:t xml:space="preserve"> </w:t>
      </w:r>
    </w:p>
    <w:p w14:paraId="0E76E876" w14:textId="77777777" w:rsidR="0020633B" w:rsidRDefault="0020633B">
      <w:pPr>
        <w:pStyle w:val="a3"/>
      </w:pPr>
      <w:r>
        <w:lastRenderedPageBreak/>
        <w:t xml:space="preserve">　　阿難尊者把佛在皇宮裡面說的這些經複講一遍，跟大眾，跟一千二百五十人重複講一遍，所以這些人也都聽到。所以這部經，佛在王宮裡講一遍，阿難尊者回到耆闍崛山為大眾講一遍，所以它是兩個流通分，這是事情有特別。</w:t>
      </w:r>
      <w:r>
        <w:t xml:space="preserve"> </w:t>
      </w:r>
    </w:p>
    <w:p w14:paraId="02C0A15B" w14:textId="77777777" w:rsidR="0020633B" w:rsidRDefault="0020633B">
      <w:pPr>
        <w:pStyle w:val="a3"/>
      </w:pPr>
      <w:r>
        <w:t xml:space="preserve">　　【無量諸天龍夜叉。聞佛所說。皆大歡喜。禮佛而退。】</w:t>
      </w:r>
      <w:r>
        <w:t xml:space="preserve"> </w:t>
      </w:r>
    </w:p>
    <w:p w14:paraId="32FAD329" w14:textId="77777777" w:rsidR="0020633B" w:rsidRDefault="0020633B">
      <w:pPr>
        <w:pStyle w:val="a3"/>
      </w:pPr>
      <w:r>
        <w:t xml:space="preserve">　　經到這個地方講圓滿了，其實這後頭幾句話意思都很長，諸位以後研究，你去看智者大師、四明尊者的《妙宗鈔》。</w:t>
      </w:r>
      <w:r>
        <w:t xml:space="preserve"> </w:t>
      </w:r>
    </w:p>
    <w:p w14:paraId="5B83A117" w14:textId="77777777" w:rsidR="0020633B" w:rsidRDefault="0020633B">
      <w:pPr>
        <w:pStyle w:val="a3"/>
      </w:pPr>
      <w:r>
        <w:t xml:space="preserve">　　在這個地方跟諸位簡單的做一個結論。讀註，我介紹諸位幾種註解，這個註解都可以說自古以來權威的註解，是大家所公認的，沒有錯的。晚近的註解也有值得參考的，但是記住佛的一句話，「依法不依人」，註解只提供我們做參考而已，你要是完全認定照註解那樣做，假如他搞錯，他這部分講對，那部分講錯，那我們也要上當，所以只提供參考。如果看到有疑惑，一定要請教善知識。譬如有疑惑，他是這個解釋法，他是那個解釋法，甚至兩種解釋完全不相同，這個時候怎麼辦？我們要如何來採取？讀註解會常常遇到這樣的事情。你念一本註解，沒有問題，你念幾種註解就會發現每個人講的不一樣。所以我們依據最權威的註解，以它為主，但是別的註解既然能夠流傳下來就是有它可取之處，換句話說，值得作為補充參考之用，所以其他的註解不是不可以看，可以看。取捨，這是智慧，這是要揀擇，如果自己沒有能力取捨，還依照古註，我們選擇最具權威的註解，你沒有能力選擇的話，我們就依照這一種註解。</w:t>
      </w:r>
      <w:r>
        <w:t xml:space="preserve"> </w:t>
      </w:r>
    </w:p>
    <w:p w14:paraId="63C7CDFD" w14:textId="77777777" w:rsidR="0020633B" w:rsidRDefault="0020633B">
      <w:pPr>
        <w:pStyle w:val="a3"/>
      </w:pPr>
      <w:r>
        <w:t xml:space="preserve">　　大致上說起來，三經要合參，這是很重要的原則，決定不能夠偏廢，不能偏在一邊。如果五經合參那更好，非常好。五經，就是用《普賢菩薩行願品》，《行願品》用什麼本子？用清涼大師的《疏》、宗密大師的《鈔》，就是《普賢菩薩行願品別行疏鈔》。《楞嚴經．大勢至菩薩念佛圓通章》，可以採取灌頂法師的《大勢至菩薩念佛圓通章疏鈔》，這是很重要的典籍。如果說五經，《大勢至菩薩念佛圓通章》就用灌頂大師的《疏鈔》，這是我們修淨土不能缺少的依據。所以這五經，連經帶註解是統統都要念，經上說「讀誦大乘，勸進行者」，勸進行者就是講經，讀誦大乘就念這五種，這五種分量就相當之大。</w:t>
      </w:r>
      <w:r>
        <w:t xml:space="preserve"> </w:t>
      </w:r>
    </w:p>
    <w:p w14:paraId="03364C90" w14:textId="77777777" w:rsidR="0020633B" w:rsidRDefault="0020633B">
      <w:pPr>
        <w:pStyle w:val="a3"/>
      </w:pPr>
      <w:r>
        <w:t xml:space="preserve">　　跟人家講，我們專講這個法門，就是此地釋迦牟尼佛囑咐阿難的話，要好好的去受持。別的地方講受持沒有加上個好字，這部經加上個好，這個好字的意義很深，最好是能夠把這部經普遍的弘揚，勸勉一切大眾。現在在全世界弘揚別的法門的人很多，弘揚淨土的人很少，非常缺乏，但是要想真正叫眾生成就，說老實話，唯有這個法門決定成就，決定不落空。</w:t>
      </w:r>
      <w:r>
        <w:t xml:space="preserve"> </w:t>
      </w:r>
    </w:p>
    <w:p w14:paraId="5523E822" w14:textId="77777777" w:rsidR="0020633B" w:rsidRDefault="0020633B">
      <w:pPr>
        <w:pStyle w:val="a3"/>
      </w:pPr>
      <w:r>
        <w:t xml:space="preserve">　　大本是講淨土的歷史，講淨土的綱要；小本是開方便法門；《觀經》長短適中，文情並茂。就內容上來說，大本可以說是介紹說明淨土法門歷史的淵源，理論的依據；小本是勸我們信，勸我們發願往生。這部經說明往生的方法，說明三輩九品的原理、道理。我們明瞭之後，三經合參，你對於淨土的理論、方法、境界，瞭如指掌，你怎麼會不成就？你當然可以指導別人。自己都沒搞清楚，怎麼指導別人？不能幫助別人。所以諸位要曉得，修淨土是三經一論，後來祖師增加這兩種，淨土五經。所以我們真正要學，昨天也跟諸位說了，五經，再想多看一點，蕅益大師編的《淨土十要》，《印光大師文鈔》，夠了。平常到外面接引初機講開示，《印光大師文鈔》是最好的材料，分量也多。所以我們有這幾部書就足夠了，不要再搞太多，太多把我們思想都搞混亂，專修決定會有成就。</w:t>
      </w:r>
      <w:r>
        <w:t xml:space="preserve"> </w:t>
      </w:r>
    </w:p>
    <w:p w14:paraId="5D8D468E" w14:textId="77777777" w:rsidR="0020633B" w:rsidRDefault="0020633B">
      <w:pPr>
        <w:pStyle w:val="a3"/>
      </w:pPr>
      <w:r>
        <w:t xml:space="preserve">　　尤其是弘揚淨土，要把現代的人，尤其是知識分子，要說得他心服口服，那的確，你一定要在這些著作上下功夫。這是條近路，為什麼？像蓮池大師的《疏鈔》真正是博大精深，黃念祖居士的《無量壽經》註解註得非常詳細，內容可以說涉及所有的大乘經論，你念這部註解等於念了半部《大藏經》。這樣才能夠應付得了現代的這些知識分子，你要不是真正深入經藏，你應付不了那些人。可是深入經藏，經藏分量太多，不是我們的時間、精力能辦得到的，所以古人在這註解裡面已經引經據典把它濃縮在一起，足夠我們用，你就曉得註解不能不念。</w:t>
      </w:r>
      <w:r>
        <w:t xml:space="preserve"> </w:t>
      </w:r>
    </w:p>
    <w:p w14:paraId="0FD89D24" w14:textId="77777777" w:rsidR="0020633B" w:rsidRDefault="0020633B">
      <w:pPr>
        <w:pStyle w:val="a3"/>
      </w:pPr>
      <w:r>
        <w:t xml:space="preserve">　　我深深的期望在我出國這三個月期間當中，希望大家能夠真正著重在讀誦大乘。讀哪部經？我們現在在此地講的《彌陀經疏鈔演義會本》。這部經念完之後，希望讀誦大乘不能間斷，再念《無量壽經》，也念註解，再念《觀經》，也可以念《普賢行願品別行疏鈔》、《大勢至菩薩念佛圓通章疏鈔》。周而復始，我們活一天就念一天，永不中斷，這才是「讀誦大乘，勸進行者」。讀誦大乘是自利，勸進行者是利他。</w:t>
      </w:r>
      <w:r>
        <w:t xml:space="preserve"> </w:t>
      </w:r>
    </w:p>
    <w:p w14:paraId="0411229B" w14:textId="77777777" w:rsidR="0020633B" w:rsidRDefault="0020633B">
      <w:pPr>
        <w:pStyle w:val="a3"/>
      </w:pPr>
      <w:r>
        <w:t xml:space="preserve">　　剛才有同修問我，他說在家居士可不可以講經？在家居士可以講經，但是在家居士發心講經一定要受菩薩戒，雖然受戒是形式，也就混個菩薩資格，實在是得不到戒，混個資格。混個資格有什麼好處？免得別人諷刺，說你是白衣說法，白衣說法是不如法的。受了菩薩戒就不是白衣，為什麼？你有一件袈裟可以披在身上，那不是白衣了，所以去受個菩薩戒。菩薩有責任弘法利生，既是菩薩，菩薩沒有不講經說法的，所以在家、出家四眾弟子，凡是受了菩薩戒都應當出來弘法利生。有不講經說法的羅漢，沒有不講經說法的菩薩，這是大家要注意到的。你看這部經上講的三福，三條第一條是人天，裡面沒有叫你講經說法；第二條是小乘，那裡頭也沒有叫你講經說法；第三條是菩薩，就有了，「發菩提心，深信因果，讀誦大乘，勸進行者」，勸進行者就是講經說法，所以菩薩一定要負起弘法利生、續佛慧命的責任。</w:t>
      </w:r>
      <w:r>
        <w:t xml:space="preserve"> </w:t>
      </w:r>
    </w:p>
    <w:p w14:paraId="20695473" w14:textId="77777777" w:rsidR="0020633B" w:rsidRDefault="0020633B">
      <w:pPr>
        <w:pStyle w:val="a3"/>
      </w:pPr>
      <w:r>
        <w:t xml:space="preserve">　　本經是緣起於韋提希夫人家庭的變故，如果就國家來說，這是一次政變。這種發起是給我們一個深刻的印象，認識這個世間之苦，這個世間之濁惡，人心不善，生起出離之心，不想在這住了，走了。走到哪裡去？佛示現十方諸佛淨佛國土，韋提希夫人自己選的，統統示現給她看，她選擇西方極樂世界，她看中了。她之所以看中，說實在話，你要是仔細去讀一讀阿彌陀佛在因地裡發的四十八願，我相信你一定也選擇這個地方，為什麼？十方世界所有的缺點，它沒有，不說其他，就憑這點，我們就應當選擇西方極樂世界。可是消息知道了，怎麼個去法？古人說了很多，那些方法我們來用，靠得住、靠不住？這個要斟酌，某種情況之下有某種的修法，不見得是一種修法，念佛有許多種念法，哪種方法適合我們？這是要考慮的。考慮的第一個條件，就是這個方法我們用了，自己知道是不是煩惱輕、智慧長、心清淨，如果能有這三種效果，這方法就很適合。如果我們用這個方法，煩惱沒有減少，智慧沒有增長，這個方法就要重新加以檢討。</w:t>
      </w:r>
      <w:r>
        <w:t xml:space="preserve"> </w:t>
      </w:r>
    </w:p>
    <w:p w14:paraId="03D985D7" w14:textId="77777777" w:rsidR="0020633B" w:rsidRDefault="0020633B">
      <w:pPr>
        <w:pStyle w:val="a3"/>
      </w:pPr>
      <w:r>
        <w:t xml:space="preserve">　　實在上說，這就跟人害病吃藥一樣，你生病了，找醫生給你開藥，這藥吃了之後，病有沒有好？如果這藥吃下去，病沒有起色，你一定會覺悟，這個大夫不行，我要趕快另外再找個大夫去，你就馬上換了，你的警覺性就很高。為什麼對我們煩惱的大病沒有警覺？法就是藥，治我們煩惱的病。藥到病除，一用這個方法，確實煩惱就輕、智慧就長，身心自在，佛法就得受用。所以大家要知道，佛法修學要是真正上軌道，功夫得力，他得到一個什麼效果？法喜充滿。</w:t>
      </w:r>
      <w:r>
        <w:t xml:space="preserve"> </w:t>
      </w:r>
    </w:p>
    <w:p w14:paraId="4AF03636" w14:textId="77777777" w:rsidR="0020633B" w:rsidRDefault="0020633B">
      <w:pPr>
        <w:pStyle w:val="a3"/>
      </w:pPr>
      <w:r>
        <w:t xml:space="preserve">　　學佛是破迷開悟、離苦得樂，如果愈學愈苦，不是佛法不對，不是藥錯了，是你吃錯藥。藥沒錯，是你吃錯，那有什麼辦法？吃錯藥會害死人，會死的。學錯法門不但成不了佛，會墮落，所以佛法能成就你，也能夠把你害死，你要注意到。佛法要不得法就會害死人，跟吃藥完全相同，所以大家要慎重的選擇。我們選擇淨土法門，這大的法門選擇對了，裡頭還有細的，藥是都選對了，可是每種藥的分量要斟酌，那個搞錯了也不行。像中醫開的藥方沒錯，如果分量搞錯了，那效果還是很薄弱。必須那個分量，每一味的藥，分量都開到恰到好處，這就是對症下藥。所以大家在修行要特別注意這一點，注意效果，真正是如法一定歡喜，法喜充滿，歡歡喜喜。人歡喜，給諸位說，也就年輕。一天到晚愁眉苦臉，老得很快；事情多、繁雜，老得快。心裡頭沒有事情，只有一句阿彌陀佛，快快樂樂，歡歡喜喜，人就不老。所以一定要用功，要認真的去努力。今天的課就上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0735AC" w14:textId="77777777" w:rsidR="0020633B" w:rsidRDefault="0020633B" w:rsidP="0020633B">
      <w:r>
        <w:separator/>
      </w:r>
    </w:p>
  </w:endnote>
  <w:endnote w:type="continuationSeparator" w:id="0">
    <w:p w14:paraId="46334951" w14:textId="77777777" w:rsidR="0020633B" w:rsidRDefault="0020633B" w:rsidP="002063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F7F629" w14:textId="77777777" w:rsidR="0020633B" w:rsidRDefault="0020633B" w:rsidP="0020633B">
      <w:r>
        <w:separator/>
      </w:r>
    </w:p>
  </w:footnote>
  <w:footnote w:type="continuationSeparator" w:id="0">
    <w:p w14:paraId="188E34FB" w14:textId="77777777" w:rsidR="0020633B" w:rsidRDefault="0020633B" w:rsidP="0020633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633B"/>
    <w:rsid w:val="0020633B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DF2F8BB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0633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0633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0633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0633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747</Words>
  <Characters>4258</Characters>
  <Application>Microsoft Office Word</Application>
  <DocSecurity>0</DocSecurity>
  <Lines>35</Lines>
  <Paragraphs>9</Paragraphs>
  <ScaleCrop>false</ScaleCrop>
  <Company/>
  <LinksUpToDate>false</LinksUpToDate>
  <CharactersWithSpaces>4996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2025-10-14T01:13:00Z</dcterms:created>
  <dcterms:modified xsi:type="dcterms:W3CDTF">2025-10-14T01:13:00Z</dcterms:modified>
</cp:coreProperties>
</file>