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AFEB" w14:textId="77777777" w:rsidR="005550AE" w:rsidRDefault="005550AE">
      <w:r>
        <w:t xml:space="preserve">佛說觀無量壽佛經疏鈔演義　　（第二十二集）　　</w:t>
      </w:r>
      <w:r>
        <w:t>1990/12</w:t>
      </w:r>
      <w:r>
        <w:t xml:space="preserve">　　台灣景美華藏圖書館　　檔名：</w:t>
      </w:r>
      <w:r>
        <w:t xml:space="preserve">03-002-0022 </w:t>
      </w:r>
    </w:p>
    <w:p w14:paraId="0BCBAC15" w14:textId="77777777" w:rsidR="005550AE" w:rsidRDefault="005550AE">
      <w:pPr>
        <w:pStyle w:val="a3"/>
      </w:pPr>
      <w:r>
        <w:t xml:space="preserve">　　請看第一百五十一面，「水觀」：</w:t>
      </w:r>
      <w:r>
        <w:t xml:space="preserve"> </w:t>
      </w:r>
    </w:p>
    <w:p w14:paraId="1F954FB6" w14:textId="77777777" w:rsidR="005550AE" w:rsidRDefault="005550AE">
      <w:pPr>
        <w:pStyle w:val="a3"/>
      </w:pPr>
      <w:r>
        <w:t xml:space="preserve">　　【次作水想。】</w:t>
      </w:r>
      <w:r>
        <w:t xml:space="preserve"> </w:t>
      </w:r>
    </w:p>
    <w:p w14:paraId="3E1FC7CB" w14:textId="77777777" w:rsidR="005550AE" w:rsidRDefault="005550AE">
      <w:pPr>
        <w:pStyle w:val="a3"/>
      </w:pPr>
      <w:r>
        <w:t xml:space="preserve">　　這是第二觀，我們看經文，在一百五十二面第三行。</w:t>
      </w:r>
      <w:r>
        <w:t xml:space="preserve"> </w:t>
      </w:r>
    </w:p>
    <w:p w14:paraId="644085F2" w14:textId="77777777" w:rsidR="005550AE" w:rsidRDefault="005550AE">
      <w:pPr>
        <w:pStyle w:val="a3"/>
      </w:pPr>
      <w:r>
        <w:t xml:space="preserve">　　【見水澄清。亦令明了。無分散意。】</w:t>
      </w:r>
      <w:r>
        <w:t xml:space="preserve"> </w:t>
      </w:r>
    </w:p>
    <w:p w14:paraId="1A5F6E88" w14:textId="77777777" w:rsidR="005550AE" w:rsidRDefault="005550AE">
      <w:pPr>
        <w:pStyle w:val="a3"/>
      </w:pPr>
      <w:r>
        <w:t xml:space="preserve">　　『無分散意』就是一心三觀。</w:t>
      </w:r>
      <w:r>
        <w:t xml:space="preserve"> </w:t>
      </w:r>
    </w:p>
    <w:p w14:paraId="5A20142C" w14:textId="77777777" w:rsidR="005550AE" w:rsidRDefault="005550AE">
      <w:pPr>
        <w:pStyle w:val="a3"/>
      </w:pPr>
      <w:r>
        <w:t xml:space="preserve">　　【既見水已。當起冰想。】</w:t>
      </w:r>
      <w:r>
        <w:t xml:space="preserve"> </w:t>
      </w:r>
    </w:p>
    <w:p w14:paraId="1BB2C1BD" w14:textId="77777777" w:rsidR="005550AE" w:rsidRDefault="005550AE">
      <w:pPr>
        <w:pStyle w:val="a3"/>
      </w:pPr>
      <w:r>
        <w:t xml:space="preserve">　　第二觀是觀大海結冰。</w:t>
      </w:r>
      <w:r>
        <w:t xml:space="preserve"> </w:t>
      </w:r>
    </w:p>
    <w:p w14:paraId="33BF3CC3" w14:textId="77777777" w:rsidR="005550AE" w:rsidRDefault="005550AE">
      <w:pPr>
        <w:pStyle w:val="a3"/>
      </w:pPr>
      <w:r>
        <w:t xml:space="preserve">　　【見冰映徹，作琉璃想。】</w:t>
      </w:r>
      <w:r>
        <w:t xml:space="preserve"> </w:t>
      </w:r>
    </w:p>
    <w:p w14:paraId="4A8ADB28" w14:textId="77777777" w:rsidR="005550AE" w:rsidRDefault="005550AE">
      <w:pPr>
        <w:pStyle w:val="a3"/>
      </w:pPr>
      <w:r>
        <w:t xml:space="preserve">　　結成冰之後就像琉璃。琉璃是透明的，顏色帶點綠色，我們中國人講翡翠，綠色的玉。海水是藍的，所以要結成冰，確實像琉璃一樣。</w:t>
      </w:r>
      <w:r>
        <w:t xml:space="preserve"> </w:t>
      </w:r>
    </w:p>
    <w:p w14:paraId="4C0670F6" w14:textId="77777777" w:rsidR="005550AE" w:rsidRDefault="005550AE">
      <w:pPr>
        <w:pStyle w:val="a3"/>
      </w:pPr>
      <w:r>
        <w:t xml:space="preserve">　　【此想成已。見琉璃地，內外映徹。】</w:t>
      </w:r>
      <w:r>
        <w:t xml:space="preserve"> </w:t>
      </w:r>
    </w:p>
    <w:p w14:paraId="2E2868A2" w14:textId="77777777" w:rsidR="005550AE" w:rsidRDefault="005550AE">
      <w:pPr>
        <w:pStyle w:val="a3"/>
      </w:pPr>
      <w:r>
        <w:t xml:space="preserve">　　這觀想要觀成之後，大地就是琉璃，西方世界大地是琉璃的。如果這個觀想觀成了，無論在什麼地方你看到地決定是琉璃地。如果看到我們這還是磨石子地，這觀想沒有觀成功，絕對沒有觀成功。觀成功之後，地是琉璃地。由此我們也可以能夠明瞭，佛在經上所說一切法由心想生，這是真的，心確實能變境界，就看你想的程度。我們今天變不了境界，是想得太淺了，一會想這個，再第二個念頭又想別的地方去了，所以就變不成境界。如果專注想一樁事情，真的會變境界，一切法都是心想而生。西方地下面還有很多寶藏，我們地下頭也有寶藏。</w:t>
      </w:r>
      <w:r>
        <w:t xml:space="preserve"> </w:t>
      </w:r>
    </w:p>
    <w:p w14:paraId="5F42CB78" w14:textId="77777777" w:rsidR="005550AE" w:rsidRDefault="005550AE">
      <w:pPr>
        <w:pStyle w:val="a3"/>
      </w:pPr>
      <w:r>
        <w:t xml:space="preserve">　　【下有金剛七寶金幢。擎琉璃地。】</w:t>
      </w:r>
      <w:r>
        <w:t xml:space="preserve"> </w:t>
      </w:r>
    </w:p>
    <w:p w14:paraId="20849269" w14:textId="77777777" w:rsidR="005550AE" w:rsidRDefault="005550AE">
      <w:pPr>
        <w:pStyle w:val="a3"/>
      </w:pPr>
      <w:r>
        <w:t xml:space="preserve">　　我們知道地球是個球形，球形裡頭有個軸心，這個軸心就像此地講的，樣子像幢，『擎琉璃地』。</w:t>
      </w:r>
      <w:r>
        <w:t xml:space="preserve"> </w:t>
      </w:r>
    </w:p>
    <w:p w14:paraId="18F19B7E" w14:textId="77777777" w:rsidR="005550AE" w:rsidRDefault="005550AE">
      <w:pPr>
        <w:pStyle w:val="a3"/>
      </w:pPr>
      <w:r>
        <w:t xml:space="preserve">　　【其幢八方。八楞具足。一一方面。百寶所成。一一寶珠。有千光明。一一光明。八萬四千色。映琉璃地。如億千日。不可具見。】</w:t>
      </w:r>
      <w:r>
        <w:t xml:space="preserve"> </w:t>
      </w:r>
    </w:p>
    <w:p w14:paraId="07E6DFFB" w14:textId="77777777" w:rsidR="005550AE" w:rsidRDefault="005550AE">
      <w:pPr>
        <w:pStyle w:val="a3"/>
      </w:pPr>
      <w:r>
        <w:t xml:space="preserve">　　下面有寶，寶放光，有無量的光明，所以西方世界地放光，大地有光明。我們想想我們地球有沒有光明？實在講也放光，也有光明，我們肉眼看不見。現在我們用儀器來探測發現了，它的光波長短不相同。我們肉眼能見得的光，光波是非常有限，比這個波長的我們見不到，比這個波短的也見不到。不是不放光，統統都放光。今天用科學儀器去探測，我們測到的像有ｘ光、有紅外線、有紫外線，這都是探測到的，地面、空中都有光，是我們肉眼不能見。西方世界人心清淨，各種光波統統都能看見，</w:t>
      </w:r>
      <w:r>
        <w:lastRenderedPageBreak/>
        <w:t>所以那個世界就不一樣了。假如我們是各種光波也都能看見，這地下也是透明的，也看到下面，這就是我們講的天眼。有天眼通，他沒有障礙，他可以看到地下面。現在有些人說有天眼，那個天眼很有限。有許多實在講沒有天眼，自稱為有天眼，不見得是真的。真的天眼，這個牆壁阻礙不住，我們在家裡坐著，外面走來走去都會看得很清楚，那才叫天眼。如果外面的人在那裡活動，我們不知道，這不是天眼，天眼沒有障礙的。這是看到地下面的情形。</w:t>
      </w:r>
      <w:r>
        <w:t xml:space="preserve"> </w:t>
      </w:r>
    </w:p>
    <w:p w14:paraId="3F2B644B" w14:textId="77777777" w:rsidR="005550AE" w:rsidRDefault="005550AE">
      <w:pPr>
        <w:pStyle w:val="a3"/>
      </w:pPr>
      <w:r>
        <w:t xml:space="preserve">　　【琉璃地上。以黃金繩。雜廁間錯。以七寶界。分齊分明。一一寶中。有五百色光。其光如華。又似星月。懸處虛空。成光明臺。樓閣千萬。百寶合成。】</w:t>
      </w:r>
      <w:r>
        <w:t xml:space="preserve"> </w:t>
      </w:r>
    </w:p>
    <w:p w14:paraId="7EB36F5A" w14:textId="77777777" w:rsidR="005550AE" w:rsidRDefault="005550AE">
      <w:pPr>
        <w:pStyle w:val="a3"/>
      </w:pPr>
      <w:r>
        <w:t xml:space="preserve">　　這是地面上的莊嚴。『黃金繩，雜廁間錯』這是隔成界線，像我們這裡磨石子地當中也有銅條把它間隔住，我們這邊沒有間銅條，是間的塑膠的，一塊一塊，這是莊嚴、美觀。西方極樂世界也不例外，但是人家間錯的是用黃金，不是像我們這裡用的塑膠。它地面是琉璃，隔成花紋是用黃金，黃金把它間隔出來的。</w:t>
      </w:r>
      <w:r>
        <w:t xml:space="preserve"> </w:t>
      </w:r>
    </w:p>
    <w:p w14:paraId="44C3D54B" w14:textId="77777777" w:rsidR="005550AE" w:rsidRDefault="005550AE">
      <w:pPr>
        <w:pStyle w:val="a3"/>
      </w:pPr>
      <w:r>
        <w:t xml:space="preserve">　　【於臺兩邊。各有百億華幢。無量樂器。以為莊嚴。】</w:t>
      </w:r>
      <w:r>
        <w:t xml:space="preserve"> </w:t>
      </w:r>
    </w:p>
    <w:p w14:paraId="27DA72FE" w14:textId="77777777" w:rsidR="005550AE" w:rsidRDefault="005550AE">
      <w:pPr>
        <w:pStyle w:val="a3"/>
      </w:pPr>
      <w:r>
        <w:t xml:space="preserve">　　這是天樂嗚空，這些樂器用不著人演奏的，自己會演奏。現在我們科學進步，那個電子琴我去看，也不需要人演奏，按一下鍵盤，它自己就在那裡唱，就在那裡彈奏。我們知道這個情形不會見怪，如果這個東西要拿到大陸偏僻的地方，他們從來沒見過的，他會嚇壞。他認為是鬼彈琴，沒有人彈，它怎麼會響？這就是見聞廣狹會引起人的錯覺。但是我們今天科學上發明這些東西，它所演奏的還有範圍，為什麼？我們演奏的歌曲都輸入電腦，在那裡控制。西方極樂世界沒有，不需要用這些東西。因此他所演奏的是「隨眾生心，應所知量」，千變萬化，沒有限制。這真正是天樂，不是人造的。</w:t>
      </w:r>
      <w:r>
        <w:t xml:space="preserve"> </w:t>
      </w:r>
    </w:p>
    <w:p w14:paraId="027A3E76" w14:textId="77777777" w:rsidR="005550AE" w:rsidRDefault="005550AE">
      <w:pPr>
        <w:pStyle w:val="a3"/>
      </w:pPr>
      <w:r>
        <w:t xml:space="preserve">　　【八種清風。從光明出。鼓此樂器。演說苦空無常無我之音。是為水想。名第二觀。】</w:t>
      </w:r>
      <w:r>
        <w:t xml:space="preserve"> </w:t>
      </w:r>
    </w:p>
    <w:p w14:paraId="26BAF396" w14:textId="77777777" w:rsidR="005550AE" w:rsidRDefault="005550AE">
      <w:pPr>
        <w:pStyle w:val="a3"/>
      </w:pPr>
      <w:r>
        <w:t xml:space="preserve">　　天樂怎麼會響？這個地方也給我們出來了，是從佛光當中產生的『清風』鼓動樂器，樂器演奏的是佛法，是講經說法。如果我們再要深究，這都是阿彌陀佛神力變化所作。不但佛說法，佛變的這些眾鳥說法，後面我們會看到有情說法。這是屬於無情也說法，情與無情，同演妙音，這是西方世界無比的莊嚴。這是第二觀。再看第三觀「地觀」，在一百五十五面倒數第三行。</w:t>
      </w:r>
      <w:r>
        <w:t xml:space="preserve"> </w:t>
      </w:r>
    </w:p>
    <w:p w14:paraId="6D1F763E" w14:textId="77777777" w:rsidR="005550AE" w:rsidRDefault="005550AE">
      <w:pPr>
        <w:pStyle w:val="a3"/>
      </w:pPr>
      <w:r>
        <w:t xml:space="preserve">　　【此想成時。一一觀之。極令了了。閉目開目。不令散失。唯除食時。恆憶此事。如此想者。名為麤見極樂國土。】</w:t>
      </w:r>
      <w:r>
        <w:t xml:space="preserve"> </w:t>
      </w:r>
    </w:p>
    <w:p w14:paraId="6B081491" w14:textId="77777777" w:rsidR="005550AE" w:rsidRDefault="005550AE">
      <w:pPr>
        <w:pStyle w:val="a3"/>
      </w:pPr>
      <w:r>
        <w:t xml:space="preserve">　　從這個經文我們得到一點消息，極樂世界是我們心想變現的。極樂世界如是，十方一切諸佛世界沒有例外的，真真實實一切法從心想生。唯識經論裡跟我們說，「心生則種種法生，心滅則種種法滅」，在這個經上也得到了證實。今天這個世界是我們亂想變現出來的，所以這個世界很亂，胡思亂想，想出這個世界也是亂七八糟。西方世界的人他專想，所以他的世界清淨。他是專想，我們是亂想，變現兩個境界就不相同。阿彌陀佛專想，現的這個清淨莊嚴，凡是往生的人也要像阿彌陀佛一樣的專想，才能夠現同樣的境界。所以，心不清淨不能往生淨土，縱然念佛，一天念十萬聲佛</w:t>
      </w:r>
      <w:r>
        <w:lastRenderedPageBreak/>
        <w:t>號，也不能往生。往生的基本條件，是「心淨則土淨」，這樣才能夠與西方極樂世界感應道交。底下是這一段的總結，在一百五十六面。我們看頂格，經文。</w:t>
      </w:r>
      <w:r>
        <w:t xml:space="preserve"> </w:t>
      </w:r>
    </w:p>
    <w:p w14:paraId="3009FC2F" w14:textId="77777777" w:rsidR="005550AE" w:rsidRDefault="005550AE">
      <w:pPr>
        <w:pStyle w:val="a3"/>
      </w:pPr>
      <w:r>
        <w:t xml:space="preserve">　　【若得三昧。見彼國地了了分明。不可具說。是為地想。名第三觀。】</w:t>
      </w:r>
      <w:r>
        <w:t xml:space="preserve"> </w:t>
      </w:r>
    </w:p>
    <w:p w14:paraId="0A1C5425" w14:textId="77777777" w:rsidR="005550AE" w:rsidRDefault="005550AE">
      <w:pPr>
        <w:pStyle w:val="a3"/>
      </w:pPr>
      <w:r>
        <w:t xml:space="preserve">　　這是總結。一定要『得三昧』，那看得就清楚。沒有得三昧是『麤見』，見的是相似的境界。要得三昧，三昧這個地方也是屬於念佛三昧，念佛三昧就是《彌陀經》上講的一心不亂。念到一心不亂，這個境界就非常清楚，看得很真切。底下這是講利益。</w:t>
      </w:r>
      <w:r>
        <w:t xml:space="preserve"> </w:t>
      </w:r>
    </w:p>
    <w:p w14:paraId="7BD4C456" w14:textId="77777777" w:rsidR="005550AE" w:rsidRDefault="005550AE">
      <w:pPr>
        <w:pStyle w:val="a3"/>
      </w:pPr>
      <w:r>
        <w:t xml:space="preserve">　　【佛告阿難。汝持佛語。為未來世一切大眾欲脫苦者。說是觀地法。若觀是地者。除八十億劫。生死之罪。捨身他世。必生淨國。心得無疑。】</w:t>
      </w:r>
      <w:r>
        <w:t xml:space="preserve"> </w:t>
      </w:r>
    </w:p>
    <w:p w14:paraId="2C7D2096" w14:textId="77777777" w:rsidR="005550AE" w:rsidRDefault="005550AE">
      <w:pPr>
        <w:pStyle w:val="a3"/>
      </w:pPr>
      <w:r>
        <w:t xml:space="preserve">　　這個註解，《疏》是智者大師說的，智者大師是一位修行證果之人，所說的話決定不會錯。在中國歷代傳說，智者大師是釋迦牟尼佛化身再來的，此話若真，那智者大師所講的話就是佛所說的話。「疏云，前水是想，不能滅罪」，前面日觀、水觀是想像變現出來的，不能滅罪。為什麼？那個相完全是幻相，睜著眼睛在面前，閉著眼睛也在面前。「地觀是實，故能斷除也」，地觀觀成是實實在在的。實在也不是講是真的，實不能算是真，凡所有相皆是虛妄。實在是我們有一種真實感，有一種感觸，好像我們現在看著大地，我們看到桌椅板凳，手去模摸有個真實感，它是不是真的？不是真的。是這個意思。不像心想看到太陽，你看到別人看不到，你睜開眼睛看到，閉著眼睛看到，別人睜眼、閉眼都看不到，同在一起都看不到，所以他不能滅罪。這個有真實感，功夫比前面深，因為他已經得了三昧，當然滅罪。</w:t>
      </w:r>
      <w:r>
        <w:t xml:space="preserve"> </w:t>
      </w:r>
    </w:p>
    <w:p w14:paraId="5757F262" w14:textId="77777777" w:rsidR="005550AE" w:rsidRDefault="005550AE">
      <w:pPr>
        <w:pStyle w:val="a3"/>
      </w:pPr>
      <w:r>
        <w:t xml:space="preserve">　　四明尊者的註解，就是《鈔》裡面說，「鈔云，蓋託此方水成冰事，但是假想，故名麤見，今成三昧，實見彼地，則名實觀，言假想不能滅罪，是大師順經策進，令行者三昧速成，全非假想不能滅罪，何以知然，日觀尚類下下滅罪之數，豈麤見地全不除愆麼」。所以，智者大師這個說法是勉勵我們精進，也就是說日觀成就、水觀成就統統都能往生，十六觀任何一觀成就都可以往生，往生哪有不滅罪的道理？只是滅罪程度有淺深不同。智者大師的意思希望我們提升境界，所以有這個說法。</w:t>
      </w:r>
      <w:r>
        <w:t xml:space="preserve"> </w:t>
      </w:r>
    </w:p>
    <w:p w14:paraId="63FA75E9" w14:textId="77777777" w:rsidR="005550AE" w:rsidRDefault="005550AE">
      <w:pPr>
        <w:pStyle w:val="a3"/>
      </w:pPr>
      <w:r>
        <w:t xml:space="preserve">　　【作是觀者。名為正觀。若他觀者。名為邪觀。】</w:t>
      </w:r>
      <w:r>
        <w:t xml:space="preserve"> </w:t>
      </w:r>
    </w:p>
    <w:p w14:paraId="1A8A6375" w14:textId="77777777" w:rsidR="005550AE" w:rsidRDefault="005550AE">
      <w:pPr>
        <w:pStyle w:val="a3"/>
      </w:pPr>
      <w:r>
        <w:t xml:space="preserve">　　《鈔》裡面講「觀與經合，則稱性見，名為正觀，見相乖經，是發魔事，故名邪觀，下去皆然」，向下遇到這個句子都是這個意思。換句話說，修行一定要依據佛在經典上所講的理論與方法，這是正確的。如果我們修學違背經的理論、違背方法，所見一切境界都是魔境。見到境界與經相應，這是好境界，與經不相應的是魔境。最近在香港，好像最近在臺灣也看到了，出版有一個小冊子，聽說現在還有圖畫，我在香港見的還沒有圖畫，只有文字沒圖畫。說是大陸上有位法師到極樂世界去了，去了又回來，把極樂世界的事情說了很多，告訴我們。現在這個小冊子愈傳愈多，愈傳愈魔，最近在大陸上也有了。大陸上認為這是邪知邪見，不准流通的，我這次到大陸聽說到，不准流通，在海外流通量很多。</w:t>
      </w:r>
      <w:r>
        <w:t xml:space="preserve"> </w:t>
      </w:r>
    </w:p>
    <w:p w14:paraId="4A1643FD" w14:textId="77777777" w:rsidR="005550AE" w:rsidRDefault="005550AE">
      <w:pPr>
        <w:pStyle w:val="a3"/>
      </w:pPr>
      <w:r>
        <w:t xml:space="preserve">　　我第一次見到的是在香港，暢懷法師拿給我看，暢懷法師很懷疑，他說恐怕不是真的。我一看這個小冊子，一翻就是假的，怎麼是假的？他說極樂世界有女人，這個與經上不相符合，從這一句，這就是假的。他在極樂世界看到這一切眾生，這一切人的相貌都不一樣，這是假的。經上明明說的，到了西方極樂世界相貌是完全相同，怎麼可能不一樣？所以這決定是妖言惑眾。聽說現在很多人迷在裡面，佛講的經不相信，那個人講的經相信，這糟糕不糟糕？真是信邪不信正，聽騙不聽勸，沒法子。眾生罪業、業障多重，這就看出業障。</w:t>
      </w:r>
      <w:r>
        <w:t xml:space="preserve"> </w:t>
      </w:r>
    </w:p>
    <w:p w14:paraId="533B1B7F" w14:textId="77777777" w:rsidR="005550AE" w:rsidRDefault="005550AE">
      <w:pPr>
        <w:pStyle w:val="a3"/>
      </w:pPr>
      <w:r>
        <w:t xml:space="preserve">　　我們再看下面第四觀，四觀是寶樹觀，在一百五十八面：</w:t>
      </w:r>
      <w:r>
        <w:t xml:space="preserve"> </w:t>
      </w:r>
    </w:p>
    <w:p w14:paraId="1D9AC822" w14:textId="77777777" w:rsidR="005550AE" w:rsidRDefault="005550AE">
      <w:pPr>
        <w:pStyle w:val="a3"/>
      </w:pPr>
      <w:r>
        <w:t xml:space="preserve">　　【佛告阿難及韋提希。地想成已。次觀寶樹。】</w:t>
      </w:r>
      <w:r>
        <w:t xml:space="preserve"> </w:t>
      </w:r>
    </w:p>
    <w:p w14:paraId="55FC7088" w14:textId="77777777" w:rsidR="005550AE" w:rsidRDefault="005550AE">
      <w:pPr>
        <w:pStyle w:val="a3"/>
      </w:pPr>
      <w:r>
        <w:t xml:space="preserve">　　我們看經文，一百五十九面。</w:t>
      </w:r>
      <w:r>
        <w:t xml:space="preserve"> </w:t>
      </w:r>
    </w:p>
    <w:p w14:paraId="5075E361" w14:textId="77777777" w:rsidR="005550AE" w:rsidRDefault="005550AE">
      <w:pPr>
        <w:pStyle w:val="a3"/>
      </w:pPr>
      <w:r>
        <w:t xml:space="preserve">　　【觀寶樹者。一一觀之。作七重行樹想。一一樹。高八千由旬。其諸寶樹。七寶華葉無不具足。】</w:t>
      </w:r>
      <w:r>
        <w:t xml:space="preserve"> </w:t>
      </w:r>
    </w:p>
    <w:p w14:paraId="55A0CF23" w14:textId="77777777" w:rsidR="005550AE" w:rsidRDefault="005550AE">
      <w:pPr>
        <w:pStyle w:val="a3"/>
      </w:pPr>
      <w:r>
        <w:t xml:space="preserve">　　實在說，這個樹觀就相當之難。往下去，愈觀境界愈殊勝，境界愈微細愈不容易觀想。要把這個樹觀得清清楚楚，樹又這麼高『八千由旬』。一由旬，我們講最小的，印度講由旬是長度的單位，有大、中、小。大由旬合我們中國八十里，中由旬六十里，小由旬四十里，算小由旬，四十里一由旬，八千由旬，單單想這個高度恐怕都想不出來。這個樹幹、樹枝、樹葉、花果怎麼去觀想？所以，確實相當困難。古人講，我們這裡，凡夫心粗境細，觀想難成，很不容易把它觀成。再看下面的相，這是細相，一百五十九面倒數第二行。</w:t>
      </w:r>
      <w:r>
        <w:t xml:space="preserve"> </w:t>
      </w:r>
    </w:p>
    <w:p w14:paraId="153755D2" w14:textId="77777777" w:rsidR="005550AE" w:rsidRDefault="005550AE">
      <w:pPr>
        <w:pStyle w:val="a3"/>
      </w:pPr>
      <w:r>
        <w:t xml:space="preserve">　　【一一華葉。】</w:t>
      </w:r>
      <w:r>
        <w:t xml:space="preserve"> </w:t>
      </w:r>
    </w:p>
    <w:p w14:paraId="06E4268B" w14:textId="77777777" w:rsidR="005550AE" w:rsidRDefault="005550AE">
      <w:pPr>
        <w:pStyle w:val="a3"/>
      </w:pPr>
      <w:r>
        <w:t xml:space="preserve">　　每一朵花，每一片樹葉。</w:t>
      </w:r>
      <w:r>
        <w:t xml:space="preserve"> </w:t>
      </w:r>
    </w:p>
    <w:p w14:paraId="79A76062" w14:textId="77777777" w:rsidR="005550AE" w:rsidRDefault="005550AE">
      <w:pPr>
        <w:pStyle w:val="a3"/>
      </w:pPr>
      <w:r>
        <w:t xml:space="preserve">　　【作異寶色。琉璃色中。出金色光。玻璃色中，出紅色光。】</w:t>
      </w:r>
      <w:r>
        <w:t xml:space="preserve"> </w:t>
      </w:r>
    </w:p>
    <w:p w14:paraId="25299128" w14:textId="77777777" w:rsidR="005550AE" w:rsidRDefault="005550AE">
      <w:pPr>
        <w:pStyle w:val="a3"/>
      </w:pPr>
      <w:r>
        <w:t xml:space="preserve">　　玻璃就是我們現在所講的水晶。古時候沒有玻璃，水晶稱玻璃，就是現在的水晶。</w:t>
      </w:r>
      <w:r>
        <w:t xml:space="preserve"> </w:t>
      </w:r>
    </w:p>
    <w:p w14:paraId="46B26141" w14:textId="77777777" w:rsidR="005550AE" w:rsidRDefault="005550AE">
      <w:pPr>
        <w:pStyle w:val="a3"/>
      </w:pPr>
      <w:r>
        <w:t xml:space="preserve">　　【瑪瑙色中。出硨磲光。硨磲色中。出綠珍珠光。珊瑚琥珀。一切眾寶以為映飾。妙珍珠網。彌覆樹上。一一樹上有七重網。一一網間。有五百億妙華宮殿。如梵王宮。】</w:t>
      </w:r>
      <w:r>
        <w:t xml:space="preserve"> </w:t>
      </w:r>
    </w:p>
    <w:p w14:paraId="4449DD85" w14:textId="77777777" w:rsidR="005550AE" w:rsidRDefault="005550AE">
      <w:pPr>
        <w:pStyle w:val="a3"/>
      </w:pPr>
      <w:r>
        <w:t xml:space="preserve">　　我們一面讀一面想像這個境界，想不出來。我們雖然是凡夫，韋提希夫人也是凡夫，她聽佛講，一面講就隨著佛所講的她就入觀，這部經講完了，韋提希夫人就證得無生法忍，得理一心不亂。這夫人善根深厚，心細，所以她隨文能入觀，我們今天觀不出來。『五百億妙華宮殿』，宮殿裡面還有。再看下面一百六十一面。</w:t>
      </w:r>
      <w:r>
        <w:t xml:space="preserve"> </w:t>
      </w:r>
    </w:p>
    <w:p w14:paraId="60C4082A" w14:textId="77777777" w:rsidR="005550AE" w:rsidRDefault="005550AE">
      <w:pPr>
        <w:pStyle w:val="a3"/>
      </w:pPr>
      <w:r>
        <w:t xml:space="preserve">　　【諸天童子。自然在中。】</w:t>
      </w:r>
      <w:r>
        <w:t xml:space="preserve"> </w:t>
      </w:r>
    </w:p>
    <w:p w14:paraId="5B7A0CB9" w14:textId="77777777" w:rsidR="005550AE" w:rsidRDefault="005550AE">
      <w:pPr>
        <w:pStyle w:val="a3"/>
      </w:pPr>
      <w:r>
        <w:t xml:space="preserve">　　宮殿裡面有人。</w:t>
      </w:r>
      <w:r>
        <w:t xml:space="preserve"> </w:t>
      </w:r>
    </w:p>
    <w:p w14:paraId="7446EA66" w14:textId="77777777" w:rsidR="005550AE" w:rsidRDefault="005550AE">
      <w:pPr>
        <w:pStyle w:val="a3"/>
      </w:pPr>
      <w:r>
        <w:t xml:space="preserve">　　【一一童子。】</w:t>
      </w:r>
      <w:r>
        <w:t xml:space="preserve"> </w:t>
      </w:r>
    </w:p>
    <w:p w14:paraId="5F9B390C" w14:textId="77777777" w:rsidR="005550AE" w:rsidRDefault="005550AE">
      <w:pPr>
        <w:pStyle w:val="a3"/>
      </w:pPr>
      <w:r>
        <w:t xml:space="preserve">　　每一個童子。</w:t>
      </w:r>
      <w:r>
        <w:t xml:space="preserve"> </w:t>
      </w:r>
    </w:p>
    <w:p w14:paraId="60E87413" w14:textId="77777777" w:rsidR="005550AE" w:rsidRDefault="005550AE">
      <w:pPr>
        <w:pStyle w:val="a3"/>
      </w:pPr>
      <w:r>
        <w:t xml:space="preserve">　　【五百億釋迦毗楞伽摩尼以為瓔珞。】</w:t>
      </w:r>
      <w:r>
        <w:t xml:space="preserve"> </w:t>
      </w:r>
    </w:p>
    <w:p w14:paraId="50B9DA43" w14:textId="77777777" w:rsidR="005550AE" w:rsidRDefault="005550AE">
      <w:pPr>
        <w:pStyle w:val="a3"/>
      </w:pPr>
      <w:r>
        <w:t xml:space="preserve">　　每個人身上都配得有『瓔珞』，「瓔珞」則是微細到了極處。『釋迦毗楞伽摩尼』，註解上有，簡單的講是如意寶珠，如意寶珠穿成的瓔珞。</w:t>
      </w:r>
      <w:r>
        <w:t xml:space="preserve"> </w:t>
      </w:r>
    </w:p>
    <w:p w14:paraId="04F7229F" w14:textId="77777777" w:rsidR="005550AE" w:rsidRDefault="005550AE">
      <w:pPr>
        <w:pStyle w:val="a3"/>
      </w:pPr>
      <w:r>
        <w:t xml:space="preserve">　　【其麾尼光。照百由旬。猶如和合百億日月。不可具名。】</w:t>
      </w:r>
      <w:r>
        <w:t xml:space="preserve"> </w:t>
      </w:r>
    </w:p>
    <w:p w14:paraId="17F7DEEB" w14:textId="77777777" w:rsidR="005550AE" w:rsidRDefault="005550AE">
      <w:pPr>
        <w:pStyle w:val="a3"/>
      </w:pPr>
      <w:r>
        <w:t xml:space="preserve">　　這美好都說不出來。</w:t>
      </w:r>
      <w:r>
        <w:t xml:space="preserve"> </w:t>
      </w:r>
    </w:p>
    <w:p w14:paraId="1B2F96D8" w14:textId="77777777" w:rsidR="005550AE" w:rsidRDefault="005550AE">
      <w:pPr>
        <w:pStyle w:val="a3"/>
      </w:pPr>
      <w:r>
        <w:t xml:space="preserve">　　【眾寶間錯。色中上者。此諸寶樹。行行相當。葉葉相次。於眾葉間。生諸妙華。華上自然有七寶果。一一樹葉。縱廣正等二十五由旬。其葉千色。有百種畫。】</w:t>
      </w:r>
      <w:r>
        <w:t xml:space="preserve"> </w:t>
      </w:r>
    </w:p>
    <w:p w14:paraId="0BBA9C29" w14:textId="77777777" w:rsidR="005550AE" w:rsidRDefault="005550AE">
      <w:pPr>
        <w:pStyle w:val="a3"/>
      </w:pPr>
      <w:r>
        <w:t xml:space="preserve">　　這個『畫』就是樹葉的紋路。</w:t>
      </w:r>
      <w:r>
        <w:t xml:space="preserve"> </w:t>
      </w:r>
    </w:p>
    <w:p w14:paraId="11059382" w14:textId="77777777" w:rsidR="005550AE" w:rsidRDefault="005550AE">
      <w:pPr>
        <w:pStyle w:val="a3"/>
      </w:pPr>
      <w:r>
        <w:t xml:space="preserve">　　【如天瓔珞。有眾妙華。作閻浮檀金色。如旋火輪。宛轉葉間。涌生諸果。如帝釋瓶。】</w:t>
      </w:r>
      <w:r>
        <w:t xml:space="preserve"> </w:t>
      </w:r>
    </w:p>
    <w:p w14:paraId="1DF8A810" w14:textId="77777777" w:rsidR="005550AE" w:rsidRDefault="005550AE">
      <w:pPr>
        <w:pStyle w:val="a3"/>
      </w:pPr>
      <w:r>
        <w:t xml:space="preserve">　　這個景觀不要說細想想不出來，粗想也想不出來。諦閑法師在這段裡面有幾句話給我們說明，在一百六十二面倒數第二行，從最下面看起。「竊謂」，這就是諦閑法師的話，「樹網非情法也」，非情就是無情，就是我們今天講的物質，是物質的環境，寶樹羅網。「童子有情法也」，這是人。「今網間出宮殿」，這是寶樹，寶樹很多，上面覆蓋著寶網，網中放光，光中現宮殿，宮殿裡面有童子，所以今網間出宮殿。「宮殿出諸童，情與非情，何嘗一定」，這完全跟《華嚴經》上所講的「情與無情，同圓種智」是相同的境界。「因有性具，故有事造，即以樹觀，露出不思議境界，非凡小所推度耳」。實在講，連權教菩薩也歎為觀止。這種境界還是真如本性裡面本來具足無量的德能，是當我們心地清淨的時候，這個殊妙的境界就現前了。我們今天說這個境界，實際上境界不能現前，佛給我們講，我們想都沒有方法去想像，是我們的煩惱、無明、業障太重了，本性裡面功德透不出來。這還不算，還有更妙的。看底下這段經文。</w:t>
      </w:r>
      <w:r>
        <w:t xml:space="preserve"> </w:t>
      </w:r>
    </w:p>
    <w:p w14:paraId="67542C60" w14:textId="77777777" w:rsidR="005550AE" w:rsidRDefault="005550AE">
      <w:pPr>
        <w:pStyle w:val="a3"/>
      </w:pPr>
      <w:r>
        <w:t xml:space="preserve">　　【有大光明。化成幢幡無量寶蓋。】</w:t>
      </w:r>
      <w:r>
        <w:t xml:space="preserve"> </w:t>
      </w:r>
    </w:p>
    <w:p w14:paraId="2337526B" w14:textId="77777777" w:rsidR="005550AE" w:rsidRDefault="005550AE">
      <w:pPr>
        <w:pStyle w:val="a3"/>
      </w:pPr>
      <w:r>
        <w:t xml:space="preserve">　　這尤其不可思議，光明當中現幢幡寶蓋。</w:t>
      </w:r>
      <w:r>
        <w:t xml:space="preserve"> </w:t>
      </w:r>
    </w:p>
    <w:p w14:paraId="1C6189CC" w14:textId="77777777" w:rsidR="005550AE" w:rsidRDefault="005550AE">
      <w:pPr>
        <w:pStyle w:val="a3"/>
      </w:pPr>
      <w:r>
        <w:t xml:space="preserve">　　【是寶蓋中。映現三千大千世界。一切佛事。十方佛國。亦於中現。見此樹已。亦當次第一一觀之。】</w:t>
      </w:r>
      <w:r>
        <w:t xml:space="preserve"> </w:t>
      </w:r>
    </w:p>
    <w:p w14:paraId="64F0100E" w14:textId="77777777" w:rsidR="005550AE" w:rsidRDefault="005550AE">
      <w:pPr>
        <w:pStyle w:val="a3"/>
      </w:pPr>
      <w:r>
        <w:t xml:space="preserve">　　所以說生到西方世界就生到十方一切諸佛世界，為什麼？在寶樹裡頭，十方無量無邊的世界都看到，像我們現在看電視一樣。我們坐在家裡，全世界哪個地方發生的事情，我們在電視螢幕統統看到。西方極樂世界在寶樹光明裡面，可以看到盡虛空遍法界一切諸佛的剎土，可以看到一切諸佛在那裡講經說法，度化眾生，也可以看到一切眾生家庭裡面生活瑣碎的事情，全都看到。所以，到西方極樂世界好！我們在這個世界，譬如說我老家在大陸，我看不到家裡人，到西方極樂世界都看到，天天看到，時時看到，完全沒有障礙。還告訴諸位，到西方極樂世界，不但現前這個世界看到，過去也看到，未來也看到。十方三世、情與無情統統現在光明之中，這個不可思議！你真正了解西方世界的狀況，哪裡有不求生的道理？兩個世界比較一下，總是希望趕快去。去到那個地方才真正叫一切成就，一切滿願。我們心裡想的願望統統實現，還沒有想到也現前。末後一句，這是總結，在一百六十四面。</w:t>
      </w:r>
      <w:r>
        <w:t xml:space="preserve"> </w:t>
      </w:r>
    </w:p>
    <w:p w14:paraId="68A4C4B9" w14:textId="77777777" w:rsidR="005550AE" w:rsidRDefault="005550AE">
      <w:pPr>
        <w:pStyle w:val="a3"/>
      </w:pPr>
      <w:r>
        <w:t xml:space="preserve">　　【觀見樹莖枝葉華果。皆令分明。是為樹想。名第四觀。】</w:t>
      </w:r>
      <w:r>
        <w:t xml:space="preserve"> </w:t>
      </w:r>
    </w:p>
    <w:p w14:paraId="141BCCAB" w14:textId="77777777" w:rsidR="005550AE" w:rsidRDefault="005550AE">
      <w:pPr>
        <w:pStyle w:val="a3"/>
      </w:pPr>
      <w:r>
        <w:t xml:space="preserve">　　接著下面是第五觀，五觀是觀七寶池。</w:t>
      </w:r>
      <w:r>
        <w:t xml:space="preserve"> </w:t>
      </w:r>
    </w:p>
    <w:p w14:paraId="09877F56" w14:textId="77777777" w:rsidR="005550AE" w:rsidRDefault="005550AE">
      <w:pPr>
        <w:pStyle w:val="a3"/>
      </w:pPr>
      <w:r>
        <w:t xml:space="preserve">　　【次當想水。欲想水者。極樂國土。有八池水。】</w:t>
      </w:r>
      <w:r>
        <w:t xml:space="preserve"> </w:t>
      </w:r>
    </w:p>
    <w:p w14:paraId="2E2CB719" w14:textId="77777777" w:rsidR="005550AE" w:rsidRDefault="005550AE">
      <w:pPr>
        <w:pStyle w:val="a3"/>
      </w:pPr>
      <w:r>
        <w:t xml:space="preserve">　　『八池水』是八功德水，八是八功德池水，是這個意思。</w:t>
      </w:r>
      <w:r>
        <w:t xml:space="preserve"> </w:t>
      </w:r>
    </w:p>
    <w:p w14:paraId="0478FE0C" w14:textId="77777777" w:rsidR="005550AE" w:rsidRDefault="005550AE">
      <w:pPr>
        <w:pStyle w:val="a3"/>
      </w:pPr>
      <w:r>
        <w:t xml:space="preserve">　　接著看經文，一百六十五面第三行。</w:t>
      </w:r>
      <w:r>
        <w:t xml:space="preserve"> </w:t>
      </w:r>
    </w:p>
    <w:p w14:paraId="30B6BC2C" w14:textId="77777777" w:rsidR="005550AE" w:rsidRDefault="005550AE">
      <w:pPr>
        <w:pStyle w:val="a3"/>
      </w:pPr>
      <w:r>
        <w:t xml:space="preserve">　　【一一池水。七寶所成。其寶柔軟。從如意珠王生。分為十四支。一一支作七寶妙色。黃金為渠。渠下皆以雜色金剛以為底沙。一一水中。有六十億七寶蓮華。一一蓮華。團圓正等十二由旬。】</w:t>
      </w:r>
      <w:r>
        <w:t xml:space="preserve"> </w:t>
      </w:r>
    </w:p>
    <w:p w14:paraId="6D5DA518" w14:textId="77777777" w:rsidR="005550AE" w:rsidRDefault="005550AE">
      <w:pPr>
        <w:pStyle w:val="a3"/>
      </w:pPr>
      <w:r>
        <w:t xml:space="preserve">　　這是叫我們觀七寶池，池有大小方圓。西方極樂世界像這樣的七寶池也是無量無邊，西方世界是屬於法性土，這是真正不可思議。所以，古今對於西方世界懷疑的人很多。十方世界的眾生都往生到西方世界，西方世界到底有多大，能容納得下嗎？尤其從經上看，西方世界的人身相都那麼大，樹木也那麼大，多大的地方才能容納得下？所以妄念是愈來愈多。無論他怎麼樣去想像，也沒有法子想像出西方極樂世界的狀況，也無法證實，這就是不曉得理論的依據。不像十方世界諸佛國土我們統統講是法相成的，法相土；西方極樂世界是法性土。法性，就像《華嚴》上講的，一多無礙，理事無礙，事事無礙；法相有障礙。</w:t>
      </w:r>
      <w:r>
        <w:t xml:space="preserve"> </w:t>
      </w:r>
    </w:p>
    <w:p w14:paraId="3C938401" w14:textId="77777777" w:rsidR="005550AE" w:rsidRDefault="005550AE">
      <w:pPr>
        <w:pStyle w:val="a3"/>
      </w:pPr>
      <w:r>
        <w:t xml:space="preserve">　　我們這邊的一切物質怎麼來的？它變現的過程是一念不覺而有無明，從無明生三細相，業相、轉相、境界相。業相是動相，這是本性《楞嚴》上講的「不守自性」，不守自性是屬於阿賴耶的業相。不守自性就立刻變成見相，就變成能見，我們講四分裡面講見分，見分要見就變成相分。相從哪裡來？相是從見分變出來的。十六觀的原理就是根據這個，你一心一意要見，相就現出來。所以物質從哪裡來的？物質是從精神變現出來的，心物同源，精神跟物質都是從自性裡面變現出來的。不但相分是虛妄的，見分也是虛妄的。見分就是八識、五十一心所、二十四個不相應，這都是屬於見分，相分是十一種色法，色、心二法都是自性變現之物。這是從法相上講的。西方極樂世界是法性，所以這個境界是不思議境界。</w:t>
      </w:r>
      <w:r>
        <w:t xml:space="preserve"> </w:t>
      </w:r>
    </w:p>
    <w:p w14:paraId="023BDEA1" w14:textId="77777777" w:rsidR="005550AE" w:rsidRDefault="005550AE">
      <w:pPr>
        <w:pStyle w:val="a3"/>
      </w:pPr>
      <w:r>
        <w:t xml:space="preserve">　　如果將來我們就是在念佛當中，念佛念到心清淨，緣成熟，佛力加持，這個境界我們見到，見到之後一定要想到，像經上講的一樣。你看到七寶池中的水，如同經上講的完全沒有違背，這是好境界，這是正觀。如果見的跟經上講的不一樣，這個七寶池水從哪裡來的？就像我們這邊，像泉水一樣噴出來的。『如意珠』是水源，這個水源噴出來之後是十四支。如果你一看是十三支，這就不對了，這個就不相符合。如果看到十五支、十六支，那也不對，決定是十四支，決定不會錯。這才是你真正見到淨土，這是正觀。如果不是這樣的話，那就是邪觀，這就錯了。水不可思議，我們再看一百六十七面的經文。</w:t>
      </w:r>
      <w:r>
        <w:t xml:space="preserve"> </w:t>
      </w:r>
    </w:p>
    <w:p w14:paraId="4DD865CF" w14:textId="77777777" w:rsidR="005550AE" w:rsidRDefault="005550AE">
      <w:pPr>
        <w:pStyle w:val="a3"/>
      </w:pPr>
      <w:r>
        <w:t xml:space="preserve">　　【其摩尼水。流注華間。尋樹上下。】</w:t>
      </w:r>
      <w:r>
        <w:t xml:space="preserve"> </w:t>
      </w:r>
    </w:p>
    <w:p w14:paraId="01C68D33" w14:textId="77777777" w:rsidR="005550AE" w:rsidRDefault="005550AE">
      <w:pPr>
        <w:pStyle w:val="a3"/>
      </w:pPr>
      <w:r>
        <w:t xml:space="preserve">　　這個境界不可思議。我們這個地方的水只看到水往下流，沒有看到水往上流的；他這個地方的水是可以上下，不但往下流，也往上流，這就非常之美觀了。</w:t>
      </w:r>
      <w:r>
        <w:t xml:space="preserve"> </w:t>
      </w:r>
    </w:p>
    <w:p w14:paraId="39237D39" w14:textId="77777777" w:rsidR="005550AE" w:rsidRDefault="005550AE">
      <w:pPr>
        <w:pStyle w:val="a3"/>
      </w:pPr>
      <w:r>
        <w:t xml:space="preserve">　　【其聲微妙。】</w:t>
      </w:r>
      <w:r>
        <w:t xml:space="preserve"> </w:t>
      </w:r>
    </w:p>
    <w:p w14:paraId="2187C72F" w14:textId="77777777" w:rsidR="005550AE" w:rsidRDefault="005550AE">
      <w:pPr>
        <w:pStyle w:val="a3"/>
      </w:pPr>
      <w:r>
        <w:t xml:space="preserve">　　水不流沒有聲音，水一流動就有聲音，這個音聲又說法。</w:t>
      </w:r>
      <w:r>
        <w:t xml:space="preserve"> </w:t>
      </w:r>
    </w:p>
    <w:p w14:paraId="70F10786" w14:textId="77777777" w:rsidR="005550AE" w:rsidRDefault="005550AE">
      <w:pPr>
        <w:pStyle w:val="a3"/>
      </w:pPr>
      <w:r>
        <w:t xml:space="preserve">　　【演說苦空無常無我諸波羅蜜。】</w:t>
      </w:r>
      <w:r>
        <w:t xml:space="preserve"> </w:t>
      </w:r>
    </w:p>
    <w:p w14:paraId="69BA9B62" w14:textId="77777777" w:rsidR="005550AE" w:rsidRDefault="005550AE">
      <w:pPr>
        <w:pStyle w:val="a3"/>
      </w:pPr>
      <w:r>
        <w:t xml:space="preserve">　　這個經文在一百六十八面第二行。『苦空、無常、無我』是小乘法，像我們凡夫、小乘發心發願求生西方極樂世界，我們的煩惱習氣沒有斷，聽到佛、菩薩、情與無情說法多半說這些法，幫助我們轉煩惱成菩提，聽了這些話。如果是圓頓根性的眾生，生到西方極樂世界，他聽到的法是『諸波羅蜜』。所以這一句，大小乘佛法通說，決定是應機說法。我想聽什麼法，正是我們需要、正是我們想聽的，聽了之後就得法益，這是不可思議。</w:t>
      </w:r>
      <w:r>
        <w:t xml:space="preserve"> </w:t>
      </w:r>
    </w:p>
    <w:p w14:paraId="36E7FA9C" w14:textId="77777777" w:rsidR="005550AE" w:rsidRDefault="005550AE">
      <w:pPr>
        <w:pStyle w:val="a3"/>
      </w:pPr>
      <w:r>
        <w:t xml:space="preserve">　　【復有讚歎諸佛相好者。如意珠王。涌出金色微妙光明。其光化為百寶色鳥。和嗚哀雅。常讚念佛念法念僧。】</w:t>
      </w:r>
      <w:r>
        <w:t xml:space="preserve"> </w:t>
      </w:r>
    </w:p>
    <w:p w14:paraId="7C85FDBF" w14:textId="77777777" w:rsidR="005550AE" w:rsidRDefault="005550AE">
      <w:pPr>
        <w:pStyle w:val="a3"/>
      </w:pPr>
      <w:r>
        <w:t xml:space="preserve">　　這種境界跟小本《阿彌陀經》、《無量壽經》上所說的完全相同。註解裡面很好，雖然文字不多，註得相當詳細，諸位同修可以做參考。末後這是總結，一百六十九面。</w:t>
      </w:r>
      <w:r>
        <w:t xml:space="preserve"> </w:t>
      </w:r>
    </w:p>
    <w:p w14:paraId="3B6488BD" w14:textId="77777777" w:rsidR="005550AE" w:rsidRDefault="005550AE">
      <w:pPr>
        <w:pStyle w:val="a3"/>
      </w:pPr>
      <w:r>
        <w:t xml:space="preserve">　　【是為八功德水想。名第五觀。】</w:t>
      </w:r>
      <w:r>
        <w:t xml:space="preserve"> </w:t>
      </w:r>
    </w:p>
    <w:p w14:paraId="1ADE9A59" w14:textId="77777777" w:rsidR="005550AE" w:rsidRDefault="005550AE">
      <w:pPr>
        <w:pStyle w:val="a3"/>
      </w:pPr>
      <w:r>
        <w:t xml:space="preserve">　　底下是第六觀，「總觀」，在一百七十面倒數第三行。</w:t>
      </w:r>
      <w:r>
        <w:t xml:space="preserve"> </w:t>
      </w:r>
    </w:p>
    <w:p w14:paraId="68D3FA15" w14:textId="77777777" w:rsidR="005550AE" w:rsidRDefault="005550AE">
      <w:pPr>
        <w:pStyle w:val="a3"/>
      </w:pPr>
      <w:r>
        <w:t xml:space="preserve">　　【眾寶國土。一一界上。有五百億寶樓。】</w:t>
      </w:r>
      <w:r>
        <w:t xml:space="preserve"> </w:t>
      </w:r>
    </w:p>
    <w:p w14:paraId="272DE8D9" w14:textId="77777777" w:rsidR="005550AE" w:rsidRDefault="005550AE">
      <w:pPr>
        <w:pStyle w:val="a3"/>
      </w:pPr>
      <w:r>
        <w:t xml:space="preserve">　　這是說樓閣。</w:t>
      </w:r>
      <w:r>
        <w:t xml:space="preserve"> </w:t>
      </w:r>
    </w:p>
    <w:p w14:paraId="274A91EB" w14:textId="77777777" w:rsidR="005550AE" w:rsidRDefault="005550AE">
      <w:pPr>
        <w:pStyle w:val="a3"/>
      </w:pPr>
      <w:r>
        <w:t xml:space="preserve">　　【其樓閣中。有無量諸天作天伎樂。又有樂器懸處虛空。如天寶幢。不鼓自嗚。此眾音中。皆說念佛念法念比丘僧。】</w:t>
      </w:r>
      <w:r>
        <w:t xml:space="preserve"> </w:t>
      </w:r>
    </w:p>
    <w:p w14:paraId="72CCA9FA" w14:textId="77777777" w:rsidR="005550AE" w:rsidRDefault="005550AE">
      <w:pPr>
        <w:pStyle w:val="a3"/>
      </w:pPr>
      <w:r>
        <w:t xml:space="preserve">　　這是『寶樓』，樓閣當中有音樂的演奏，樓閣外面虛空當中有天樂，這些音樂都是在說法。講經說法聽久了枯燥無味，這又載歌載舞，在娛樂當中受佛法的薰修。所以西方極樂世界，教學要用我們現代話來說講藝術，西方世界藝術的運用可以說達到了登峰造極。所以喜歡唱歌的人、喜歡跳舞的人、喜歡看戲的人，到西方極樂世界去。西方世界載歌載舞，跟小乘完全不一樣，小乘是禁止去觀聽，西方世界到處都是的，隨時都看得到，隨時都聽得到。他的內容純粹是佛法。</w:t>
      </w:r>
      <w:r>
        <w:t xml:space="preserve"> </w:t>
      </w:r>
    </w:p>
    <w:p w14:paraId="30A1D235" w14:textId="77777777" w:rsidR="005550AE" w:rsidRDefault="005550AE">
      <w:pPr>
        <w:pStyle w:val="a3"/>
      </w:pPr>
      <w:r>
        <w:t xml:space="preserve">　　在我們《大藏經》裡面，劇本有，歌譜失傳了，歌詞有。我在《中華大藏經》第二輯裡面看到不少本歌詞，都是唱的，唱的歌詞，內容非常豐富，劇本是平劇的劇本，《歸元鏡》。這一次我到南部去，看到台中蓮社印成單行本，我那天一看就很歡喜，就問他們要了十幾本帶回來。這個《歸元鏡》我在二十多年前就看過，裡面的內容是我們淨土宗慧遠大師的故事，這是第一段，第二段是永明延壽大師的故事，最後一段是蓮池大師的故事。他們出家、修行、弘法都搬到舞台上表演去了，那個詞也寫得好，從前人編的，已經就把佛法搬到這個舞台上去表演。我那時候讀了那東西之後心裡就動個念頭，如果有學戲劇的這些同修，他們真正要肯發心，把《大藏經》編成電視劇的劇本，搬到電視臺上，叫每個人在家裡統統學了佛還不知道，這個方法好。</w:t>
      </w:r>
      <w:r>
        <w:t xml:space="preserve"> </w:t>
      </w:r>
    </w:p>
    <w:p w14:paraId="4B0A14CB" w14:textId="77777777" w:rsidR="005550AE" w:rsidRDefault="005550AE">
      <w:pPr>
        <w:pStyle w:val="a3"/>
      </w:pPr>
      <w:r>
        <w:t xml:space="preserve">　　西方極樂世界已經把一切佛法用歌劇的方式來教化眾生，所以在西方極樂世界學佛活潑，不是那麼呆板的，一天到晚念佛念得好辛苦，西方極樂世界學佛是可以載歌載舞的來學習。末後我們把這個念掉，這一段就結束。</w:t>
      </w:r>
      <w:r>
        <w:t xml:space="preserve"> </w:t>
      </w:r>
    </w:p>
    <w:p w14:paraId="5CCC8BE8" w14:textId="77777777" w:rsidR="005550AE" w:rsidRDefault="005550AE">
      <w:pPr>
        <w:pStyle w:val="a3"/>
      </w:pPr>
      <w:r>
        <w:t xml:space="preserve">　　【此想成已。名為麤見極樂世界。寶樹。寶池。寶池。是為總觀想。名第六觀。】</w:t>
      </w:r>
      <w:r>
        <w:t xml:space="preserve"> </w:t>
      </w:r>
    </w:p>
    <w:p w14:paraId="2E202D28" w14:textId="77777777" w:rsidR="005550AE" w:rsidRDefault="005550AE">
      <w:pPr>
        <w:pStyle w:val="a3"/>
      </w:pPr>
      <w:r>
        <w:t xml:space="preserve">　　下面還有一段，這是「利益」，在一百七十二面第二行。</w:t>
      </w:r>
      <w:r>
        <w:t xml:space="preserve"> </w:t>
      </w:r>
    </w:p>
    <w:p w14:paraId="23712443" w14:textId="77777777" w:rsidR="005550AE" w:rsidRDefault="005550AE">
      <w:pPr>
        <w:pStyle w:val="a3"/>
      </w:pPr>
      <w:r>
        <w:t xml:space="preserve">　　【若見此者。除無量億劫極重惡業。命終之後。必生彼國。作是觀者。名為正觀。若他觀者。名為邪觀。】</w:t>
      </w:r>
      <w:r>
        <w:t xml:space="preserve"> </w:t>
      </w:r>
    </w:p>
    <w:p w14:paraId="4688D1D1" w14:textId="77777777" w:rsidR="005550AE" w:rsidRDefault="005550AE">
      <w:pPr>
        <w:pStyle w:val="a3"/>
      </w:pPr>
      <w:r>
        <w:t xml:space="preserve">　　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55CE" w14:textId="77777777" w:rsidR="005550AE" w:rsidRDefault="005550AE" w:rsidP="005550AE">
      <w:r>
        <w:separator/>
      </w:r>
    </w:p>
  </w:endnote>
  <w:endnote w:type="continuationSeparator" w:id="0">
    <w:p w14:paraId="5854E4A5" w14:textId="77777777" w:rsidR="005550AE" w:rsidRDefault="005550AE" w:rsidP="00555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96F8" w14:textId="77777777" w:rsidR="005550AE" w:rsidRDefault="005550AE" w:rsidP="005550AE">
      <w:r>
        <w:separator/>
      </w:r>
    </w:p>
  </w:footnote>
  <w:footnote w:type="continuationSeparator" w:id="0">
    <w:p w14:paraId="7D12B153" w14:textId="77777777" w:rsidR="005550AE" w:rsidRDefault="005550AE" w:rsidP="00555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AE"/>
    <w:rsid w:val="005550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154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