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1222" w14:textId="77777777" w:rsidR="00210817" w:rsidRDefault="00210817">
      <w:r>
        <w:t>無文字稿</w:t>
      </w:r>
    </w:p>
    <w:p w14:paraId="4CF078F8" w14:textId="77777777" w:rsidR="00210817" w:rsidRDefault="0021081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B263" w14:textId="77777777" w:rsidR="00210817" w:rsidRDefault="00210817" w:rsidP="00210817">
      <w:r>
        <w:separator/>
      </w:r>
    </w:p>
  </w:endnote>
  <w:endnote w:type="continuationSeparator" w:id="0">
    <w:p w14:paraId="3E809E02" w14:textId="77777777" w:rsidR="00210817" w:rsidRDefault="00210817" w:rsidP="00210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730C" w14:textId="77777777" w:rsidR="00210817" w:rsidRDefault="00210817" w:rsidP="00210817">
      <w:r>
        <w:separator/>
      </w:r>
    </w:p>
  </w:footnote>
  <w:footnote w:type="continuationSeparator" w:id="0">
    <w:p w14:paraId="4C3D3CD6" w14:textId="77777777" w:rsidR="00210817" w:rsidRDefault="00210817" w:rsidP="002108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17"/>
    <w:rsid w:val="002108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231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8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8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8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8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