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05AF9" w14:textId="77777777" w:rsidR="000321EA" w:rsidRDefault="000321EA">
      <w:r>
        <w:t>萬法唯心徹本源　眾生一體歸寂光</w:t>
      </w:r>
      <w:r>
        <w:t>——</w:t>
      </w:r>
      <w:r>
        <w:t xml:space="preserve">二Ｏ一八中華民族弘孝報恩冬至祭祖大典開示　　（共一集）　　</w:t>
      </w:r>
      <w:r>
        <w:t>2018/12/23</w:t>
      </w:r>
      <w:r>
        <w:t xml:space="preserve">　　台灣台南極樂寺　　檔名：</w:t>
      </w:r>
      <w:r>
        <w:t xml:space="preserve">32-310-0001 </w:t>
      </w:r>
    </w:p>
    <w:p w14:paraId="429EB08A" w14:textId="77777777" w:rsidR="000321EA" w:rsidRDefault="000321EA">
      <w:pPr>
        <w:pStyle w:val="a3"/>
      </w:pPr>
      <w:r>
        <w:t xml:space="preserve">　　尊敬的主法和尚、各位嘉賓、各位大德、各位同修，大家好！</w:t>
      </w:r>
      <w:r>
        <w:t xml:space="preserve"> </w:t>
      </w:r>
    </w:p>
    <w:p w14:paraId="5CE76CCF" w14:textId="77777777" w:rsidR="000321EA" w:rsidRDefault="000321EA">
      <w:pPr>
        <w:pStyle w:val="a3"/>
      </w:pPr>
      <w:r>
        <w:t xml:space="preserve">　　今天我們在此地舉辦「二</w:t>
      </w:r>
      <w:r>
        <w:t>Ο</w:t>
      </w:r>
      <w:r>
        <w:t>一八中華民族弘孝報恩冬至祭祖大典」，各地同修們來此共襄盛舉，以真誠恭敬之心緬懷和祭祀歷代祖先、父母、師長，這是非常難能可貴的殊勝因緣。</w:t>
      </w:r>
      <w:r>
        <w:t xml:space="preserve"> </w:t>
      </w:r>
    </w:p>
    <w:p w14:paraId="35462767" w14:textId="77777777" w:rsidR="000321EA" w:rsidRDefault="000321EA">
      <w:pPr>
        <w:pStyle w:val="a3"/>
      </w:pPr>
      <w:r>
        <w:t xml:space="preserve">　　近年來，人們深深感受到，世界各地災難頻繁，天災人禍不斷，近期發生的嚴重火災、地震、海嘯、颱風、颶風，對於我們的人身安全和物質財產都造成了很大的損害。這些災難究竟從何而來？佛經說，是我們的貪瞋痴所感召的。人有貪瞋痴，就會有水災、火災、風災等災變。瞋恚感得火災，火能燒到初禪天；貪心感得水災，能淹到二禪天；愚痴感應風災，能吹壞三禪天。第四禪天是「不動定」，雙忘苦樂、捨念清淨，心如明鏡不動，因此沒有三災。</w:t>
      </w:r>
      <w:r>
        <w:t xml:space="preserve"> </w:t>
      </w:r>
    </w:p>
    <w:p w14:paraId="5F626AF7" w14:textId="77777777" w:rsidR="000321EA" w:rsidRDefault="000321EA">
      <w:pPr>
        <w:pStyle w:val="a3"/>
      </w:pPr>
      <w:r>
        <w:t xml:space="preserve">　　由此可知，疾病和災難都是人類不善的念頭、不善的行為所感召的；要想避免，唯有斷惡修善，心行淨善就不會感得這些災變。《無量壽經》說：「身行所作，心自趣向。」一切法從心想生，十法界的依正莊嚴都是從心而生的。一念瞋恚，便是地獄；慈悲喜捨，即是天堂；乃至諸佛淨佛國土，也都是唯心所現、唯識所變。我們身口意的造作，產生善惡的業，業是由心而生，所以說「心自趣向」。</w:t>
      </w:r>
      <w:r>
        <w:t xml:space="preserve"> </w:t>
      </w:r>
    </w:p>
    <w:p w14:paraId="5DAE69AF" w14:textId="77777777" w:rsidR="000321EA" w:rsidRDefault="000321EA">
      <w:pPr>
        <w:pStyle w:val="a3"/>
      </w:pPr>
      <w:r>
        <w:t xml:space="preserve">　　近現代有很多科學家都在探索宇宙的奧祕，宇宙究竟是從哪裡來的？這是人類共同關心的問題。現代科學的研究包括了宏觀世界的大宇宙，以及微觀世界的物質緣起，後者是量子力學的研究範疇。我們知道，在佛經中有個名詞叫「色聚極微」，色是物質，也就是科學家所說的粒子、夸克；色聚極微再分析就是極微色，這是極微之微，不能再分了。現在的科學家發現了，稱之為微中子，一個微中子的體積是電子的一百億分之一，這是基本物質的最小單位。科學家發現了微中子，將它打破，發現物質沒有了，而是什麼呢？是念頭波動的現象。這個發現揭穿了物質的祕密，物質是虛而不實的，是念頭產生的幻相。</w:t>
      </w:r>
      <w:r>
        <w:t xml:space="preserve"> </w:t>
      </w:r>
    </w:p>
    <w:p w14:paraId="07194441" w14:textId="77777777" w:rsidR="000321EA" w:rsidRDefault="000321EA">
      <w:pPr>
        <w:pStyle w:val="a3"/>
      </w:pPr>
      <w:r>
        <w:t xml:space="preserve">　　佛在經典中教導我們，宇宙是從哪裡來的？是我們真心所現，妄心所變。《華嚴經》云：「若人欲了知，三世一切佛。應觀法界性，一切唯心造。」又云：「心造諸如來。」唐朝六祖惠能大師大徹大悟、明心見性時也說：「何期自性，能生萬法。」真心是真如、本性，是自性，它無處不在、無時不在，哲學稱之為宇宙萬有的本體。十方三世一切諸佛刹土、大千世界，無有一法不是唯心所現、唯識所變。因此，我所受用的與他所受用的，皆是自性變現的，自他是一不是二，自性是一體的，宇宙之中的萬事萬物跟我們自己原本就是一體，遍法界虛空界是一體，都是真心所現。</w:t>
      </w:r>
      <w:r>
        <w:t xml:space="preserve"> </w:t>
      </w:r>
    </w:p>
    <w:p w14:paraId="6F5C37BE" w14:textId="77777777" w:rsidR="000321EA" w:rsidRDefault="000321EA">
      <w:pPr>
        <w:pStyle w:val="a3"/>
      </w:pPr>
      <w:r>
        <w:t xml:space="preserve">　　我們了解了宇宙一體的事實真相，心量就拓寬了，「心包太虛，量周沙界」，就能包容虛空法界的萬事萬物。為什麼？因為是一體的。我愛自己的身體，我也愛天地萬物，《弟子規》說，「凡是人，皆須愛；天同覆，地同載」。這個一體不二的大愛，與普賢菩薩十大願王「禮敬諸佛」的平等之愛，與今年九月份聯合國教科文組織國際和平大會探討的「神愛世人」無私之愛，以及全球祭祖大典宣揚的「父子有親」自性之愛，無二無別。</w:t>
      </w:r>
      <w:r>
        <w:t xml:space="preserve"> </w:t>
      </w:r>
    </w:p>
    <w:p w14:paraId="3FD374D3" w14:textId="77777777" w:rsidR="000321EA" w:rsidRDefault="000321EA">
      <w:pPr>
        <w:pStyle w:val="a3"/>
      </w:pPr>
      <w:r>
        <w:lastRenderedPageBreak/>
        <w:t xml:space="preserve">　　今年下半年，我們在法國巴黎聯合國教科文組織辦公室「淨空之友社」，與來自各個國家的大使、嘉賓們以茶會友，共同探討世界和平的問題。大家都認同，通過恢復宗教教育，有助於促進社會安定和諧、世界永久和平。我們編了一本《神愛世人》小冊子，以及一套《宗教經典三六</w:t>
      </w:r>
      <w:r>
        <w:t>Ο</w:t>
      </w:r>
      <w:r>
        <w:t>》；同時，在九月份教科文組織的國際和平會議上，以「神愛世人」為主題，與各國大使、代表們共同討論「如何將神聖的真愛落實在生活中」。宗教教職人員要把上帝神聖的真愛，以實際行動展現出來，代表上帝去愛世人，神愛世人的精神才能真正實現。</w:t>
      </w:r>
      <w:r>
        <w:t xml:space="preserve"> </w:t>
      </w:r>
    </w:p>
    <w:p w14:paraId="2E35A5C9" w14:textId="77777777" w:rsidR="000321EA" w:rsidRDefault="000321EA">
      <w:pPr>
        <w:pStyle w:val="a3"/>
      </w:pPr>
      <w:r>
        <w:t xml:space="preserve">　　這次國際和平大會非常圓滿成功，與會者都認同，人類唯有發揚神聖的真愛，落實宗教教育的內容，才能真正化解災難，避免衝突，締造和平。會議期間，在教科文組織總部舉辦了莊嚴隆重的祭祖大典。近年來，我們在全世界提倡祭祖，英國、法國、南洋、澳洲等地皆成功舉辦祭典，得到各國有志之士的認同。祭祖是孝道的體現，對於千百年來的老祖宗都念念不忘，對於眼前的父母哪有不盡孝的道理？佛教傳到中國來之前，中國的老祖宗具有與佛法相通的大智大德，老祖宗教導我們，人人本具的「父子有親」的親愛，是自性「愛」的原點。如果失去了這個根本，失去了孝道，全社會將會面臨倫常敗壞、道德缺失、動盪不安的局面。因此，各宗教神聖的經典都教導世人要重視和落實孝道</w:t>
      </w:r>
      <w:r>
        <w:t xml:space="preserve">—— </w:t>
      </w:r>
    </w:p>
    <w:p w14:paraId="5B25CF68" w14:textId="77777777" w:rsidR="000321EA" w:rsidRDefault="000321EA">
      <w:pPr>
        <w:pStyle w:val="a3"/>
      </w:pPr>
      <w:r>
        <w:t xml:space="preserve">　　佛教說：「欲生彼國者，當修三福。一者孝養父母，奉事師長，慈心不殺，修十善業。」（《佛說觀無量壽佛經》）</w:t>
      </w:r>
      <w:r>
        <w:t xml:space="preserve"> </w:t>
      </w:r>
    </w:p>
    <w:p w14:paraId="5492BC3F" w14:textId="77777777" w:rsidR="000321EA" w:rsidRDefault="000321EA">
      <w:pPr>
        <w:pStyle w:val="a3"/>
      </w:pPr>
      <w:r>
        <w:t xml:space="preserve">　　基督宗教說：「當孝敬父母；又當愛人如己。」（《馬太福音》第十九章）</w:t>
      </w:r>
      <w:r>
        <w:t xml:space="preserve"> </w:t>
      </w:r>
    </w:p>
    <w:p w14:paraId="1C4C9335" w14:textId="77777777" w:rsidR="000321EA" w:rsidRDefault="000321EA">
      <w:pPr>
        <w:pStyle w:val="a3"/>
      </w:pPr>
      <w:r>
        <w:t xml:space="preserve">　　儒家說：「孝悌之至，通於神明，光於四海，無所不通。」（《孝經》感應章）</w:t>
      </w:r>
      <w:r>
        <w:t xml:space="preserve"> </w:t>
      </w:r>
    </w:p>
    <w:p w14:paraId="40B81552" w14:textId="77777777" w:rsidR="000321EA" w:rsidRDefault="000321EA">
      <w:pPr>
        <w:pStyle w:val="a3"/>
      </w:pPr>
      <w:r>
        <w:t xml:space="preserve">　　伊斯蘭教說：「當孝敬父母，當優待親戚，當憐恤孤兒，當救濟貧民，當親愛近鄰、遠鄰和伴侶，當款待旅客，當寬待奴僕。」（《古蘭經》第四章）</w:t>
      </w:r>
      <w:r>
        <w:t xml:space="preserve"> </w:t>
      </w:r>
    </w:p>
    <w:p w14:paraId="7116C60D" w14:textId="77777777" w:rsidR="000321EA" w:rsidRDefault="000321EA">
      <w:pPr>
        <w:pStyle w:val="a3"/>
      </w:pPr>
      <w:r>
        <w:t xml:space="preserve">　　猶太教說：「當孝敬父母，使你的日子在耶和華</w:t>
      </w:r>
      <w:r>
        <w:t>—</w:t>
      </w:r>
      <w:r>
        <w:t>你神所賜你的地上得以長久。」（《出埃及記》第二十章）</w:t>
      </w:r>
      <w:r>
        <w:t xml:space="preserve"> </w:t>
      </w:r>
    </w:p>
    <w:p w14:paraId="11B8C3B5" w14:textId="77777777" w:rsidR="000321EA" w:rsidRDefault="000321EA">
      <w:pPr>
        <w:pStyle w:val="a3"/>
      </w:pPr>
      <w:r>
        <w:t xml:space="preserve">　　道教說：「積德累功，慈心於物；忠孝友悌，正己化人。」（《太上感應篇》）</w:t>
      </w:r>
      <w:r>
        <w:t xml:space="preserve"> </w:t>
      </w:r>
    </w:p>
    <w:p w14:paraId="7838A847" w14:textId="77777777" w:rsidR="000321EA" w:rsidRDefault="000321EA">
      <w:pPr>
        <w:pStyle w:val="a3"/>
      </w:pPr>
      <w:r>
        <w:t xml:space="preserve">　　由此可知，各個宗教的經典都提倡孝道。所謂是木有本、水有源，孝道是德行的根，如果失去了根本，整棵大樹的生命之源也將隨之枯竭。除了孝道的根之外，還有一個輔助孝道的根，那就是師道，師道是建立在孝道的基礎上。所以佛教《觀經》淨業三福首先是「孝養父母」，第二句是「奉事師長」。父母是我們生命之根，老師是我們智慧之根，失去這兩個根本，人就沒有道德的根基，便難以立足於社會。</w:t>
      </w:r>
      <w:r>
        <w:t xml:space="preserve"> </w:t>
      </w:r>
    </w:p>
    <w:p w14:paraId="309CAE78" w14:textId="77777777" w:rsidR="000321EA" w:rsidRDefault="000321EA">
      <w:pPr>
        <w:pStyle w:val="a3"/>
      </w:pPr>
      <w:r>
        <w:t xml:space="preserve">　　佛法修行更是首重孝道，孝道圓滿則佛道圓滿，所以古德說：「親得離塵垢，子道方成就。」具足孝道的根基，修行佛法還須依循信、解、行、證四個階段。顧名思義，信解行證是先要信仰佛法，其次是了解佛法，再依照佛法所教導的來修行，最終必能證悟道果。</w:t>
      </w:r>
      <w:r>
        <w:t xml:space="preserve"> </w:t>
      </w:r>
    </w:p>
    <w:p w14:paraId="05DE030B" w14:textId="77777777" w:rsidR="000321EA" w:rsidRDefault="000321EA">
      <w:pPr>
        <w:pStyle w:val="a3"/>
      </w:pPr>
      <w:r>
        <w:lastRenderedPageBreak/>
        <w:t xml:space="preserve">　　一般而言，從時間上說，佛所說的法運是正法一千年，像法一千年，末法一萬年；從修行上而言，則末法中有正法，正法中也有末法。《仁王般若經疏》說，有講經的人，有聽經的人，有真修行的人，有修行證果的人，這就是「正法」住世。一般來說，證果至少是證得須陀洹的果位，而念佛人則是以往生為證果，真正往生極樂世界，信解行證就做到圓滿了。無論是任何人，只要往生到極樂世界，皆作阿惟越致菩薩，這是法身菩薩的果位。其次，「像法」是有講經的，有聽經的，有真修行的，沒有證果的；「末法」是有講經的，有聽經的，沒有真修行的；如果連講經都沒有了，這是「滅法」。因此，不能不講經，不能不聽經，聽懂了之後還要落實，真正念佛往生西方淨土，即便是在末法時期，也可以做到正法。</w:t>
      </w:r>
      <w:r>
        <w:t xml:space="preserve"> </w:t>
      </w:r>
    </w:p>
    <w:p w14:paraId="3127817B" w14:textId="77777777" w:rsidR="000321EA" w:rsidRDefault="000321EA">
      <w:pPr>
        <w:pStyle w:val="a3"/>
      </w:pPr>
      <w:r>
        <w:t xml:space="preserve">　　我們今天處在五濁惡世，佛指引出這一條自利利他的道路，念佛求生淨土，到極樂世界去作佛，才有能力教化眾生。淨土宗修學有理論</w:t>
      </w:r>
      <w:r>
        <w:t>——</w:t>
      </w:r>
      <w:r>
        <w:t>淨土五經一論；有方法</w:t>
      </w:r>
      <w:r>
        <w:t>——</w:t>
      </w:r>
      <w:r>
        <w:t>具足信願行，一門深入，長時薰修，老實念佛，求生淨土；有效果</w:t>
      </w:r>
      <w:r>
        <w:t>——</w:t>
      </w:r>
      <w:r>
        <w:t>蒙佛接引，自在往生極樂世界；最終得真實受用</w:t>
      </w:r>
      <w:r>
        <w:t>——</w:t>
      </w:r>
      <w:r>
        <w:t>作阿惟越致菩薩，一生圓滿成佛。所以，修學淨土法門，也是依循信、解、行、證四個階段，不斷向上提升，一生圓成佛道。當今時代在家、出家修學淨土法門的人之中，有兩個念佛往生最好的榜樣：劉素青居士與海賢老和尚。</w:t>
      </w:r>
      <w:r>
        <w:t xml:space="preserve"> </w:t>
      </w:r>
    </w:p>
    <w:p w14:paraId="539F2645" w14:textId="77777777" w:rsidR="000321EA" w:rsidRDefault="000321EA">
      <w:pPr>
        <w:pStyle w:val="a3"/>
      </w:pPr>
      <w:r>
        <w:t xml:space="preserve">　　二</w:t>
      </w:r>
      <w:r>
        <w:t>Ο</w:t>
      </w:r>
      <w:r>
        <w:t>一二年劉素青居士為我們表演念佛自在往生。她的妹妹是劉素雲居士，劉素雲居士曾經在姐姐面前感嘆說，如果有人表演念佛往生淨土，啟發人們生起信心就好了。姐姐聽了之後，決定來做表演，便在阿彌陀佛面前發願，求佛接引往生。姐姐念佛不到一個月，往生前八天，妹妹劉素雲聽到一個聲音，是一組數字，「２０１２１１２１１２」。她記下來，心想是不是姐姐的往生時間？２０１２是年；１１是十一月；２１是二十一號；１２是十二點鐘。果然，姐姐就是這一天走的，走之前還有說有笑，十二點鐘一到，姐姐用言語和手勢向大家告別，說：「還有幾分鐘我就要走了，我現在已上蓮花了，感恩大家為我送行。」「淨土法門殊勝！淨土法門特殊勝！」語畢，托掌狀似蓮花，闔眼自在往生。劉素青居士確實是清清楚楚、明明白白的，不但生死自在，而且是活著往生，沒有一絲毫痛苦，為末法時期的念佛人做出了一個好榜樣。</w:t>
      </w:r>
      <w:r>
        <w:t xml:space="preserve"> </w:t>
      </w:r>
    </w:p>
    <w:p w14:paraId="1B8C1610" w14:textId="77777777" w:rsidR="000321EA" w:rsidRDefault="000321EA">
      <w:pPr>
        <w:pStyle w:val="a3"/>
      </w:pPr>
      <w:r>
        <w:t xml:space="preserve">　　另一位念佛成佛的典範，是河南南陽來佛寺的海賢老和尚。他二十歲出家，師父只教他一句「南無阿彌陀佛」佛號，囑咐他一直念下去，明白了不能亂說，不能說。他一生恪守老師的教導，取得了殊勝不可思議的成就。他功夫成片應該是三年、五年，二十四、五歲時往生就有把握了。在這個境界中，阿彌陀佛會常常照顧他，使他信心堅定。功夫成片後，最多五六年的時間，得事一心不亂；再過五六年，證得理一心不亂，四十歲前後就能自在往生了。阿彌陀佛讚歎他修得很好，希望他在世間多住幾年，代眾生苦，念佛不斷，做出最好的榜樣給眾生看。他接受佛的囑咐，念佛九十二年，直到一百一十二歲自在往生。</w:t>
      </w:r>
      <w:r>
        <w:t xml:space="preserve"> </w:t>
      </w:r>
    </w:p>
    <w:p w14:paraId="683713FD" w14:textId="77777777" w:rsidR="000321EA" w:rsidRDefault="000321EA">
      <w:pPr>
        <w:pStyle w:val="a3"/>
      </w:pPr>
      <w:r>
        <w:t xml:space="preserve">　　綜上所述，我們了解萬法唯心、眾生一體的道理；在佛法的修行上，秉著一體不二的孝敬之愛，依循信、解、行、證四個階段，不斷向上提升，得到佛法最真實的受用；劉素青居士與海賢老和尚為我們做了最好的表法與示現，為淨土法門作證轉，為《無量壽經》作證轉。我們有理論、有方法、有效果、有榜樣，盡此一生一定要效法這些大德的表法，做出念佛成佛的好樣子！這是我們這一生來到世間最大的一件事，願與在座的諸位共學共勉！</w:t>
      </w:r>
      <w:r>
        <w:t xml:space="preserve"> </w:t>
      </w:r>
    </w:p>
    <w:p w14:paraId="2406C93F" w14:textId="77777777" w:rsidR="000321EA" w:rsidRDefault="000321EA">
      <w:pPr>
        <w:pStyle w:val="a3"/>
      </w:pPr>
      <w:r>
        <w:t xml:space="preserve">　　值此「二</w:t>
      </w:r>
      <w:r>
        <w:t>Ο</w:t>
      </w:r>
      <w:r>
        <w:t xml:space="preserve">一八中華民族弘孝報恩冬至祭祖大典」舉辦之際，祝福在座的各位法師、大德們身心安康、六時吉祥！祝福世界各國國運昌隆、國泰民安，世界和平、永續大同！謝謝大家！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5AC29" w14:textId="77777777" w:rsidR="000321EA" w:rsidRDefault="000321EA" w:rsidP="000321EA">
      <w:r>
        <w:separator/>
      </w:r>
    </w:p>
  </w:endnote>
  <w:endnote w:type="continuationSeparator" w:id="0">
    <w:p w14:paraId="0343AD25" w14:textId="77777777" w:rsidR="000321EA" w:rsidRDefault="000321EA" w:rsidP="000321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52B721" w14:textId="77777777" w:rsidR="000321EA" w:rsidRDefault="000321EA" w:rsidP="000321EA">
      <w:r>
        <w:separator/>
      </w:r>
    </w:p>
  </w:footnote>
  <w:footnote w:type="continuationSeparator" w:id="0">
    <w:p w14:paraId="7A2F5CA1" w14:textId="77777777" w:rsidR="000321EA" w:rsidRDefault="000321EA" w:rsidP="000321E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1EA"/>
    <w:rsid w:val="000321E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7EACD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321E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321E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321E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321E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588</Words>
  <Characters>3356</Characters>
  <Application>Microsoft Office Word</Application>
  <DocSecurity>0</DocSecurity>
  <Lines>27</Lines>
  <Paragraphs>7</Paragraphs>
  <ScaleCrop>false</ScaleCrop>
  <Company/>
  <LinksUpToDate>false</LinksUpToDate>
  <CharactersWithSpaces>3937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2025-10-14T01:30:00Z</dcterms:created>
  <dcterms:modified xsi:type="dcterms:W3CDTF">2025-10-14T01:30:00Z</dcterms:modified>
</cp:coreProperties>
</file>