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97C5" w14:textId="77777777" w:rsidR="009F1CFB" w:rsidRDefault="009F1CFB">
      <w:r>
        <w:t xml:space="preserve">了凡四訓　　（第八集）　　</w:t>
      </w:r>
      <w:r>
        <w:t>1982</w:t>
      </w:r>
      <w:r>
        <w:t xml:space="preserve">　　台灣景美華藏圖書館　　檔名：</w:t>
      </w:r>
      <w:r>
        <w:t xml:space="preserve">19-001-0008 </w:t>
      </w:r>
    </w:p>
    <w:p w14:paraId="47CD33E3" w14:textId="77777777" w:rsidR="009F1CFB" w:rsidRDefault="009F1CFB">
      <w:pPr>
        <w:pStyle w:val="a3"/>
      </w:pPr>
      <w:r>
        <w:t xml:space="preserve">　　第八位給我們舉出的例子，「嘉興屠康僖公，初為刑部主事」，這個主事相當於現代的司長，像司法行政部裡面的司長這樣的地位。當然從事於這個職位是要經常調查案情，他能夠認真負責，能夠平反冤獄，這個功德是很大的。他住在監牢獄裡面，調查往往是暗中進行，囚犯也不曉得他的身分，認為他是裡面一個很小的看守犯人的人，所以對他也就沒有畏懼之心，有什麼他都能說什麼。如果他要曉得是刑部主事，那他有很多話嚇得都不敢講了。因為這種情形，他常常接近這些囚犯，對這些囚犯的情況他了解得很清楚，所以知道裡頭有無辜的人，有一些人是冤枉的，被判了刑是冤枉的。他的好處，他自己不居功，他把哪些人什麼冤枉寫得清清楚楚，祕密的送給他的堂官，堂官就是主審的官員。到審判的時候，審判長，堂官像現在我們的審判長，他心裡有數，因為他得到密報，曉得這些囚犯裡頭有這些情形，哪一個是真正有罪，哪一個是冤枉。這一審判，這些囚犯沒有不服的。其實這個功勞是屠先生的，你看他自己不居功，做的這個善事沒有人知道，這是積陰德。因為這樣一個審訊之後，那個冤枉的人都把他開釋了。</w:t>
      </w:r>
      <w:r>
        <w:t xml:space="preserve"> </w:t>
      </w:r>
    </w:p>
    <w:p w14:paraId="264C64B5" w14:textId="77777777" w:rsidR="009F1CFB" w:rsidRDefault="009F1CFB">
      <w:pPr>
        <w:pStyle w:val="a3"/>
      </w:pPr>
      <w:r>
        <w:t xml:space="preserve">　　「一時輦下咸頌尚書之明」，這個尚書就是刑部尚書，輦下是什麼？輦是皇帝坐的車子，這個就是指京師首都，每個人都讚歎這個刑部尚書公正嚴明，是個好官，哪裡曉得是他底下一個主事替他辦的事情，功勞他是居了，好事是屠先生做的。屠先生就再給這個刑部的部長，司法部長，給這個尚書說，他說這一個監牢獄裡頭就有這麼多冤枉的人，京師所治理的這樣大的幅員，京師也管好幾個縣，冤枉的人一定很多。這裡講「輦轂之下」，這就是皇帝治理首都的地方，「尚多冤民，四海之廣，兆民之眾，豈無枉者」，冤枉的一定很多。於是乎就建議他，最好每隔五年派一個減刑官去覈實，就是去調查，如果調查到有冤枉的，就應該替他平反，就應該把他釋放。「尚書為奏」，尚書接受這個意見，當然他也做不了這個主，就把這個意思寫在奏本上呈給皇帝，皇帝一看這個意思很好，應該這樣做的，准許了。准許了，當然派這個減刑官，尚書也就把他列在其中之一，減刑官一定不止一個人，國家幅員那麼大，一個人調查多少個縣分，常常派出去查案子。這個事情可以說都是他的仁慈之心想出這些辦法，替這些冤枉的人來申冤。</w:t>
      </w:r>
      <w:r>
        <w:t xml:space="preserve"> </w:t>
      </w:r>
    </w:p>
    <w:p w14:paraId="5BC0340A" w14:textId="77777777" w:rsidR="009F1CFB" w:rsidRDefault="009F1CFB">
      <w:pPr>
        <w:pStyle w:val="a3"/>
      </w:pPr>
      <w:r>
        <w:t xml:space="preserve">　　「夢一神告之曰，汝命無子」，夢中，夢有很多種性質，確實有鬼神託夢的，這個是在作夢的例子裡頭有這個例子，鬼神來託夢給他，你的命裡頭沒有兒子，像袁了凡一樣沒有兒子。「今減刑之議，深合天心」，很合乎上天好生之德。「上帝賜汝三子」，命裡頭沒有兒子，他也沒有求兒子，做的這個事情做得太好了，所以上帝這個兒子是給他的。「皆衣紫腰金」，這就是顯達。在從前官服能夠穿上紫袍的，這個官爵都很高，繫的這個帶子是金帶，這是指朝廷的大官，大概在從前差不多侍郎、尚書這樣的官爵，才穿紫色的衣服，紫色是第一等。</w:t>
      </w:r>
      <w:r>
        <w:t xml:space="preserve"> </w:t>
      </w:r>
    </w:p>
    <w:p w14:paraId="77995DFD" w14:textId="77777777" w:rsidR="009F1CFB" w:rsidRDefault="009F1CFB">
      <w:pPr>
        <w:pStyle w:val="a3"/>
      </w:pPr>
      <w:r>
        <w:t xml:space="preserve">　　這是講中國的服制，可以說自古以來，什麼身分穿什麼樣的服裝，都有一定的，叫禮服。老百姓都有禮服，不是說官員才有禮服，民間沒有，民間有禮服，士農工商各有各的禮服，所以一出門，看你的穿著就知道你的身分。這個決定不是階級觀念，是便於行禮，有一個尊卑上下，誰應該先給誰敬禮。現在這個禮服，只有軍中還有這個禮服，佩戴這個階級，尊卑上下能看得出。文官看不出了，總統也穿西裝，當個小科員也是西裝，穿著都一樣，確實有不方便的地方，往往有失禮，地位低的對大官失禮，為什麼？他不認識你。重要的幾個大官，常常在電視裡頭露面，我們認識他，看</w:t>
      </w:r>
      <w:r>
        <w:lastRenderedPageBreak/>
        <w:t>他這個樣子，路上看到，曉得他是某人；不常在電視上露面的就不認識，見了面當然就不曉得行禮。所以這個禮節，這個服飾的確是很重要。在從前的確沒有這種情形，任何人穿著服裝都是代表他的身分，便於行禮。「是夕，夫人有娠」，有娠就是懷孕，後來果然生了三個兒子，這三個兒子名字在此地都有，「應塤、應坤、應埈，皆顯官」。這是一個例子。</w:t>
      </w:r>
      <w:r>
        <w:t xml:space="preserve"> </w:t>
      </w:r>
    </w:p>
    <w:p w14:paraId="51B7A480" w14:textId="77777777" w:rsidR="009F1CFB" w:rsidRDefault="009F1CFB">
      <w:pPr>
        <w:pStyle w:val="a3"/>
      </w:pPr>
      <w:r>
        <w:t xml:space="preserve">　　下面又說一個，「嘉興包憑，字信之，其父為池陽太守」，這個地方是在安徽，江南，太守這個官就是知府，比省主席要小一級，比縣長要高一級。一個知府大概要管好幾個縣，通常管六、七個縣的樣子。大陸上的省都很大，差不多一個省都有一百多個縣，所以這個幅員太大了。我們台灣省要跟大陸最小的省比，大概也比台灣要大個三倍的樣子。所以省主席下面如果沒有一個行政機構，他實在是照顧不過來。所以在大陸，省主席底下設行政專員公署，民國年間行政專員就相當於明清時候的知府，古時候叫太守，稱太守是古時候的稱呼，對知府稱太守，這是尊敬的意思。生了七個兒子，包憑年最少，「贅平湖袁氏」，就是入贅，入贅到平湖袁家去了。「與吾父往來甚厚」，了凡先生對他家裡很熟悉，因為袁了凡的父親跟他們家裡交情很厚。</w:t>
      </w:r>
      <w:r>
        <w:t xml:space="preserve"> </w:t>
      </w:r>
    </w:p>
    <w:p w14:paraId="0D2EAA6E" w14:textId="77777777" w:rsidR="009F1CFB" w:rsidRDefault="009F1CFB">
      <w:pPr>
        <w:pStyle w:val="a3"/>
      </w:pPr>
      <w:r>
        <w:t xml:space="preserve">　　說這個人「博學高才，累舉不第」，確實是有學問、有才華，可是每一次去參加考試都沒考取。這個事情諸位要曉得，這個考取不考取的確是命，學問固然是一樁事情，命運是決定性的。我說一樁事情，這是我自己的事情，我在學校念書功課就是馬馬虎虎，不重視，從小念書我要多少分就夠了？六十分就可以，及格就行了，要多分數幹什麼？反正是我對家裡一個交代，我年年升級就可以了，不必要分數多。所以我答題目是第一個交卷，算算分數夠六十分了，馬上就交卷，第一個交卷，從來不用心念書。我們班上有個同學，這個同學是小學同學，現在住在台灣，離我們此地不太遠，是我小學同學，我小學同學在台灣有四個人，他在我們班上的時候功課好、品性也好，人非常老實，幾乎是年年都考第一名。我們小學畢業考中學，我去考的時候，還是開玩笑，那個時候白天還是看小說，晚上還去聽平劇，功課就是從來沒有留意。他們考的時候好緊張，晚上都要開夜車去讀書。</w:t>
      </w:r>
      <w:r>
        <w:t xml:space="preserve"> </w:t>
      </w:r>
    </w:p>
    <w:p w14:paraId="524CEEF7" w14:textId="77777777" w:rsidR="009F1CFB" w:rsidRDefault="009F1CFB">
      <w:pPr>
        <w:pStyle w:val="a3"/>
      </w:pPr>
      <w:r>
        <w:t xml:space="preserve">　　考試一放榜，不過我那時候考中學的時候，也沒有答滿分，但是把這個分數提高了，算到八十分交卷，也是頭一個交卷，我心裡想，八十分大概可以錄取了，錄取就行了，何必要考那麼高的名次？所以把所有的考卷，算算八十分就交卷，就是比平常考試提高了二十分，這個分數我能算得出來的，答案清清楚楚不會答錯的。所以一放榜，我考了第十名，我們這個第一名畢業的同學沒有考取，怎麼說都說不過去。所以我那些老師說，命！說我這是命，他說你畢業就好像跳高一樣，竹竿蹬了好幾下。考中學的時候，還是以第十名考進去的。所以這個東西確確實實是有命的，碰巧，他那麼用功的人，功課那麼好，出那個題目剛好他不知道；我這個不用功的，出的題目剛好就是我曉得的，那都是碰巧，這東西確實是命。所以古人講的，真是「一飲一啄，莫非前定」，這個事情沒有法子勉強的。所以諸位要曉得這個道理，你考試的時候，要是沒有考取，心裡不要灰心，一方面努力功課，一方面修功積德，這很重要，修善積德確實能夠改造自己的命運。</w:t>
      </w:r>
      <w:r>
        <w:t xml:space="preserve"> </w:t>
      </w:r>
    </w:p>
    <w:p w14:paraId="6C784BA0" w14:textId="77777777" w:rsidR="009F1CFB" w:rsidRDefault="009F1CFB">
      <w:pPr>
        <w:pStyle w:val="a3"/>
      </w:pPr>
      <w:r>
        <w:t xml:space="preserve">　　在從前人是都相信，都相信科舉功名是有陰德的，祖先有積陰德的。他因為是考了多少次都沒有考取，所以就心灰意冷，於是怎麼樣？學佛了。所以有些世間人認為學佛是很消極的，不錯，的確有很多灰心抱著消極的態度入佛門來的，的確是有。他這個學佛是在家學佛，不是出家。有一天他遊泖湖，這個泖湖在江蘇松江，這也是風</w:t>
      </w:r>
      <w:r>
        <w:lastRenderedPageBreak/>
        <w:t>景名勝之一。偶然遇到一個佛寺，規模大概不太大，見到一尊觀音菩薩的像，露天豎在那個地方。由此可知，這個寺院大概是年久失修，沒有人照顧，所以佛像已經沒有遮蓋了，太陽曬，風雨淋，像當然就壞了。他學佛，對於三寶很恭敬，見了這個佛像這樣，心裡就很難過。於是乎把他自己所帶的錢拿出來，一共多少？十金，十金大概是十兩銀子，就交給這個寺廟的住持，希望他把這個地方修好，不要讓菩薩淋到雨。這個住持僧一想，這個心是很好，可是這個錢太少了，修這個房子工程很大，錢不夠。在過去募化沒有現在這樣方便，同時收穫也沒有現在這麼容易，現在在台灣大家都富庶，說拿幾個錢來很容易，交通又發達，所以你要是真正去募化，我們在台灣去走一遭，一個來回打轉來，我相信一、二千萬是不成問題的，很容易募化得到。可是在從前那個時候，老百姓生活都相當艱苦，沒有錢，縱然肯發心，都很少。</w:t>
      </w:r>
      <w:r>
        <w:t xml:space="preserve"> </w:t>
      </w:r>
    </w:p>
    <w:p w14:paraId="5DFA276B" w14:textId="77777777" w:rsidR="009F1CFB" w:rsidRDefault="009F1CFB">
      <w:pPr>
        <w:pStyle w:val="a3"/>
      </w:pPr>
      <w:r>
        <w:t xml:space="preserve">　　所以在大陸上這些寺院，不是國家建立的就是那些大財主，幾乎都是獨立個人建的，很少是到處化小緣來蓋一間廟的，這個大陸上很少聽說。我在大陸上那麼多年，雖然沒有學佛，還沒有聽說過化小緣蓋廟的，沒有。你們念《地藏經》，同學們有不少想學《地藏經》的，九華山就是一個財主布施的，那麼大的一個規模，那個山是他家私有財產，他捐獻出來的。所以在大陸，一個是國家建立，一個就是大財主他的施捨。像這樣修理是有，有的時候自己財力不足，出家人到外面去募化，募化是整修，房舍的整修，這種情形是有的。修房子的工程很大，錢太少，十兩銀子決定是不夠的。於是乎他看看他自己所帶的財物，箱子裡頭行李裡面還有幾件好衣服，凡是能夠值錢的東西都拿出來交給這個主事僧，住持，你拿去變賣，賣得的錢，連他布施的錢統統合起來，看看能不能把這個房子修好。</w:t>
      </w:r>
      <w:r>
        <w:t xml:space="preserve"> </w:t>
      </w:r>
    </w:p>
    <w:p w14:paraId="60C71C18" w14:textId="77777777" w:rsidR="009F1CFB" w:rsidRDefault="009F1CFB">
      <w:pPr>
        <w:pStyle w:val="a3"/>
      </w:pPr>
      <w:r>
        <w:t xml:space="preserve">　　你看這裡面講的，衣服拿出來之後，裡面有幾件是新衣服，可能他還沒穿過，新衣服，他的僕人就跟他說，這是新的，剛剛做的，意思就有一點捨不得。可是他不是這個想法，他說只要聖像能夠無恙，房子修好，觀世音菩薩聖像不淋到雨，我就是赤身露體也沒關係。這個住持僧聽到他說這個話，流眼淚，感動的流淚，「捨銀及衣布，猶非難事。只此一點心，如何易得」，這個是至誠心。捨財捨物的確不難，這個心太難了。所以諸位要曉得，凡是感應道交都是至誠心，才管用的，才能夠改造命運，轉命運。如果說是沒有至誠心，說布施就有功德，布施裡頭固然是有一點福報，要是這個福報就能改造自己命運，那是騙人的。昨天我給諸位說過，沒有那個道理，就是你家裡蓋寺院，請法師來講經，也不能轉你的定業。為什麼？因為你有的是錢，你自己私人建一個寺院，建一個講堂，請幾個出家人來供養他講經說法，不在乎，有的是，你要是沒有這點敬心，怎麼會有感應？福是有，不能轉定業，這是諸位千萬要記住的。轉定業是什麼？轉定業就是恭敬心，他這個心就轉業，所以這個一念心太可貴了。</w:t>
      </w:r>
      <w:r>
        <w:t xml:space="preserve"> </w:t>
      </w:r>
    </w:p>
    <w:p w14:paraId="518DB7F5" w14:textId="77777777" w:rsidR="009F1CFB" w:rsidRDefault="009F1CFB">
      <w:pPr>
        <w:pStyle w:val="a3"/>
      </w:pPr>
      <w:r>
        <w:t xml:space="preserve">　　由此可知，只要盡心盡力，布施的錢財物品不計多寡，這個沒有關係的，心到了，功德就圓滿了。後來完工，這工程做好了，「拉老父同遊」，陪他父親一起到這個廟裡遊玩，看看這個工程都做好了，在這個寺廟裡頭住了一晚上。他就做了一個夢，夢到伽藍，伽藍是寺院的護法神，護法神來向他道謝。說「汝子當享世祿矣」。可見得以前命裡頭沒有祿位，祿就是俸祿，做了官才有俸祿；換句話說，從前他命裡頭沒有做官的分，現在有了。絕不是做了幾件好事，觀世音菩薩來報答他，不是的，而是這一念至誠轉變了命運。別人有在寺院做功德，出的錢比他多，布施比他多，為什麼命運轉不過來？沒有那一點心。能不能轉就是在一念至誠，這個一念至誠消業障，我們要曉得。「後子汴」，他生了一個兒子，名叫汴，「孫檉芳，皆登第，作顯官」。我們讀這個文章，特別要注意他這個果報是怎麼轉的，要留意這一點。千萬不要看到，他捐了十兩金子，拿了七件好衣服，那簡單，我們今天拿一點錢，也拿一點好衣服去幹這個事情，決定沒有果報。這可貴之處就在這一念至誠。</w:t>
      </w:r>
      <w:r>
        <w:t xml:space="preserve"> </w:t>
      </w:r>
    </w:p>
    <w:p w14:paraId="44D719C8" w14:textId="77777777" w:rsidR="009F1CFB" w:rsidRDefault="009F1CFB">
      <w:pPr>
        <w:pStyle w:val="a3"/>
      </w:pPr>
      <w:r>
        <w:t xml:space="preserve">　　這後面一段，說「嘉善」，這是縣名，在浙江嘉興，「支立之父」，支立是一個人的名字，他的父親「為刑房吏」，這也是一個很小的小官，看守囚犯的。「有囚無辜陷重辟」，這個重辟就是重刑，被判了死罪，實際上他是無辜、是冤枉。「意哀之，欲求其生」，他看到這個人很可憐，同情他，表示出那個意思，盡量想辦法來幫助他，洗刷他的冤枉。囚犯也曉得這個人是個好人，肯幫忙，大概是囚犯的妻子去監牢獄探監的時候，他跟她講，跟他太太講，「支公嘉意」，他有好意想洗刷我的冤枉，「愧無以報」，我非常慚愧沒有能力去報答他。「明日延之下鄉」，他住在鄉下，說明天妳請他到鄉下，並且告訴她，要求他太太「以身事之」，無法報答他。說「彼或肯用意，則我可生也」，他要真能夠幫忙，我的冤枉可以洗刷。這個太太很委曲，但是為了要救丈夫的命，「其妻泣而聽命」。</w:t>
      </w:r>
      <w:r>
        <w:t xml:space="preserve"> </w:t>
      </w:r>
    </w:p>
    <w:p w14:paraId="0B04D717" w14:textId="77777777" w:rsidR="009F1CFB" w:rsidRDefault="009F1CFB">
      <w:pPr>
        <w:pStyle w:val="a3"/>
      </w:pPr>
      <w:r>
        <w:t xml:space="preserve">　　到第二天，果然把支立的父親請到了鄉下，囚犯的太太親自來勸酒，告訴他丈夫的意思，支立的父親聽了這個話不接受，無論如何也不接受，但是決定盡心盡力來把這個事情平反。「囚出獄」，這是他盡到力量，然後「夫妻登門叩謝曰，公如此厚德，晚世所稀」，真是稀有。看你家裡還沒有兒子，雖然他有太太，太太沒有生兒子，於是講，他自己有個女兒，願意把這個女兒送給他作妾，來侍奉他，這個在理上可以通的，講得過去的，支立的父親也就接受了，「備禮而納之」。以後就生支立。「支立弱冠中魁，官至翰林孔目」，這是翰林院，官也不太大，就好像是翰林院的文書科長一類的，是這麼一個職務。「立生高，高生祿，皆貢為學博」，這個博就是博士。「祿生大綸，登第」，從支立的父親，你看看好幾代都是積德，這個後人才有登第的。</w:t>
      </w:r>
      <w:r>
        <w:t xml:space="preserve"> </w:t>
      </w:r>
    </w:p>
    <w:p w14:paraId="53BC4121" w14:textId="77777777" w:rsidR="009F1CFB" w:rsidRDefault="009F1CFB">
      <w:pPr>
        <w:pStyle w:val="a3"/>
      </w:pPr>
      <w:r>
        <w:t xml:space="preserve">　　這是舉了這個十條，「凡此十條，所行不同，同歸於善而已」，都是行善，你們看到行善都有善報，都有好的果報。古往今來，這些果報的事實都擺在我們眼前，只要你細心去觀察，你就看得清清楚楚。不要看古人，看今人就看得很清楚。底下這個三行諸位要特別注意到，把它畫起來，「若復精而言之」，這是重要的，「則善有真有假」，有真的是做善事，有人是假做善事，不是真的。「有端有曲，有陰有陽，有是有非，有偏有正，有半有滿，有大有小，有難有易，皆當深辨」，這些事情都要把它辨別得清清楚楚。什麼叫真假、什麼叫端曲，後面有解釋，一條一條的來給我們解釋。「為善而不窮理，則自謂行持，豈知造孽，枉費苦心，無益也」，這說明你要不通理，你做的那個善，自己以為是善，結果怎麼樣？做錯了。所以修善不簡單。你沒有智慧你不能辨別什麼是善，表面上看到是善，實際上是不善，你要不把它看清楚，那怎麼行？</w:t>
      </w:r>
      <w:r>
        <w:t xml:space="preserve"> </w:t>
      </w:r>
    </w:p>
    <w:p w14:paraId="781B7C88" w14:textId="77777777" w:rsidR="009F1CFB" w:rsidRDefault="009F1CFB">
      <w:pPr>
        <w:pStyle w:val="a3"/>
      </w:pPr>
      <w:r>
        <w:t xml:space="preserve">　　下面舉幾個例子來說明，希望我們能夠舉一反三，才能夠通達這裡頭的道理，一條一條的說。先說「何謂真假」，這裡舉出一個例子來說。「昔有儒生數輩」，念書人，大概都是秀才一類的，去拜訪中峰和尚，這個是我們佛法的一代高僧，他也有著作留下來。向老和尚請教，提出來一個問題，「佛氏論善惡報應，如影隨形」，他就舉出例子，「今某人善，而子孫不興。某人惡，而家門隆盛」，佛說的是無稽之談，不相信因果報應。這個事情，確實，我們往往看到世間為非作歹的人真是家門鼎盛，而在佛門裡頭天天拜佛修功德的，這個家業一天比一天衰落。我出家的時候在臨濟寺，那個時候有一個很有力的護法，在臨濟寺真是出錢出力。他家裡最先是做計程車的生意，那個時候計程車在台北市剛剛有，他家裡有不少輛的車，好像有好幾十輛。這個生意以後做垮了。然後改做遠洋的漁船，買了兩條大漁船，大型的遠洋的漁船，一年之後又賠掉了，到最後生意完全失敗。這一個居士這麼多年來他不願意見人面，哪個寺院道場他都不去了，我們也一直看不到他。這樣好心的人，怎麼會學了佛之後，在佛門裡頭出錢出力，毫無吝嗇，為什麼會有這樣的遭遇？我們看到這個情形太多太多了，這個情形是我們凡夫只看到一個表層，裡面那我們就不曉得了。</w:t>
      </w:r>
      <w:r>
        <w:t xml:space="preserve"> </w:t>
      </w:r>
    </w:p>
    <w:p w14:paraId="51855CAD" w14:textId="77777777" w:rsidR="009F1CFB" w:rsidRDefault="009F1CFB">
      <w:pPr>
        <w:pStyle w:val="a3"/>
      </w:pPr>
      <w:r>
        <w:t xml:space="preserve">　　你看中峰和尚解釋的，「凡情未滌，正眼未開，認善為惡，指惡為善，往往有之」。這種開示我們聽了能服嗎？聽了，老生常談。實際上這個話裡頭有很深的道理，的確，我們的學問學識太淺薄了，正論至理我們聽了往往不能夠覺察，聽不懂。的確，我們把善當作惡，把惡當作善，真的是往往有之。這種事情你不遺憾自己是非顛倒，你還要去怨天尤人，埋怨老天爺報應錯了，這個過失是在我們自己，報應真是絲毫不爽，「反怨天之報應有差」。大家又說了，「善惡何致相反」。我們把這一段念下去，然後再想一想這裡頭的道理。中峰禪師就叫這些人，你說什麼叫惡？什麼叫善？這些人就講了，舉例子說，「詈人」，詈人是背後罵人叫詈，打人，這是惡；我們恭敬人，我們禮拜人，這是善。善惡的標準實在很難斷定。中峰禪師說未必，你說這話未必。另外一個人說，「貪財妄取是惡，廉潔有守是善」。中峰說也是「未必然」。凡是這些人說的善惡標準，老和尚都是「未必然」，都答覆未必然。的確如此。我們這幾天所講的，諸位如果要留心，如果要能夠體會，什麼是真善、什麼是假善，應當有能力辨別了。</w:t>
      </w:r>
      <w:r>
        <w:t xml:space="preserve"> </w:t>
      </w:r>
    </w:p>
    <w:p w14:paraId="044128A6" w14:textId="77777777" w:rsidR="009F1CFB" w:rsidRDefault="009F1CFB">
      <w:pPr>
        <w:pStyle w:val="a3"/>
      </w:pPr>
      <w:r>
        <w:t xml:space="preserve">　　既然每個人說出的標準老和尚都不同意，當然這些人要問老和尚，你的看法如何？你看中峰禪師這幾句話的開示就重要了，「有益於人是善」，這個就是聖賢人的善惡標準，跟我們凡夫的認定是不相同的，「有益於己是惡」。說有益於人，你就是打他、罵他都是善，為他好。如果說對自己有益，你敬人禮人，這巴結人，自己要佔便宜，這是惡，不是善。「是故人之行善，利人者公，公則為真。利己者私，私則為假」，這個講善真假之辨。所以世出世間的聖賢念念都是為別人著想，為利益眾生著想，絕不是為自己，我們要能夠體會到這個心。</w:t>
      </w:r>
      <w:r>
        <w:t xml:space="preserve"> </w:t>
      </w:r>
    </w:p>
    <w:p w14:paraId="52C12CF0" w14:textId="77777777" w:rsidR="009F1CFB" w:rsidRDefault="009F1CFB">
      <w:pPr>
        <w:pStyle w:val="a3"/>
      </w:pPr>
      <w:r>
        <w:t xml:space="preserve">　　「又根心者真」，是從你內心裡面發出來的，這個是真的。模仿別人的是假的，為什麼？不是從你真心裡頭生的，看到別人也做，我也照樣這樣做法，雖照樣這樣做，做得不像，這是假的。又無為這是真的，有為是假的。什麼叫無為？就是無條件的，無有希求的，這是真的。我們教一個學生，如果對這個學生有期望，將來要報答我、將來要供養我，這個心就是假的。只希望他開智慧，自己一絲毫要求都沒有，這才是真的。這個真假從這個地方去辨。老師責罰學生，為了學生好，那不是惡，那是善；父母打他的兒女，也是善不是惡，都是為他好。所以這個意思要懂得，你才曉得這個善什麼是真、什麼是假。中峰禪師這個標準也就是世出世間聖賢他們的標準，他們的看法。</w:t>
      </w:r>
      <w:r>
        <w:t xml:space="preserve"> </w:t>
      </w:r>
    </w:p>
    <w:p w14:paraId="57E5DBB6" w14:textId="77777777" w:rsidR="009F1CFB" w:rsidRDefault="009F1CFB">
      <w:pPr>
        <w:pStyle w:val="a3"/>
      </w:pPr>
      <w:r>
        <w:t xml:space="preserve">　　第二，「何謂端曲」，什麼叫端正、端莊，什麼叫曲，諂曲？我們世間人不肯用心去辨別，某人老好人，他好在哪裡？他能夠隨順，他不得罪人，他很隨和，這人是好人嗎？這是「謹愿之士」，就是孔老夫子所說的，「鄉愿，德之賊也」。而我們一般人，這人真是個好人。所以聖賢人他的態度，他不要這個好人。為什麼？這個好人不能辦事，為什麼？怕得罪人，做一樁事情顧前顧後，不能放開膽量大公無私的去做，處處要去討好人。好人是好人，不能叫他辦事情。所以，「聖人則寧取狂狷」之士，這些人是不怕事的，敢作敢為，勇於承當。雖然我們看那不是好人，言語舉動常常得罪人的，他能辦事。所以你看聖賢人用人他寧願用這個，不願用那個老好人，不得罪人的老好人。這也是我們要辨別的。所以底下講，世間人的善惡，「分明與聖人相反」。我們讀聖賢書，就是要明白聖賢人的標準，我們取這樣的標準，才能把自己的境界提升，才叫真正知書達禮。否則的話，念書念了有什麼用處？那書不叫白念了嗎？知書達禮的人他的取捨標準跟一般世俗人就不一樣。</w:t>
      </w:r>
      <w:r>
        <w:t xml:space="preserve"> </w:t>
      </w:r>
    </w:p>
    <w:p w14:paraId="282ABDDE" w14:textId="77777777" w:rsidR="009F1CFB" w:rsidRDefault="009F1CFB">
      <w:pPr>
        <w:pStyle w:val="a3"/>
      </w:pPr>
      <w:r>
        <w:t xml:space="preserve">　　底下講，「推此一端，種種取捨，無有不謬。天地鬼神之福善禍淫，皆與聖人同是非，而不與世俗同取捨」。這是教給我們，你要是存心想積善、想修德，那你就得要留意，不要被這些虛情假意欺騙了，不要以耳目這種感覺欺騙自己。真修的人，底下有幾句話，這個很要緊，「惟從心源隱微處，默默洗滌。純是濟世之心」，這是端。今天政府提倡的莊敬自強，這就是端，端莊，這是自強之道。要從真心認真的去檢點，改過自新，一心一意的幫助別人，濟世救人。「苟有一毫媚世之心，即為曲」，媚是什麼？雖然行種種善事，用意是在世間求名聞利養，你只要有這一念心，這個就是曲。今天凡是做什麼事情都要先講代價，這是功利社會才有這種現象。在我們中國從前這個社會裡頭，它講的是道德仁義，一做事情就先談代價、談條件，這是人家出不了口的。連個做小工的他也不願意講價錢，工做完了，你看著辦，就這樣，對於工資怎麼樣？不計較。現在還得要爭，主客當中還在爭，這個都是學的外國，甚至於連請一個法師講經說法，也要先談好條件，要有多少供養，少了就不幹了，這成什麼話！</w:t>
      </w:r>
      <w:r>
        <w:t xml:space="preserve"> </w:t>
      </w:r>
    </w:p>
    <w:p w14:paraId="0AC2C4F2" w14:textId="77777777" w:rsidR="009F1CFB" w:rsidRDefault="009F1CFB">
      <w:pPr>
        <w:pStyle w:val="a3"/>
      </w:pPr>
      <w:r>
        <w:t xml:space="preserve">　　佛書、善書這是濟世救人的，後面還在版權頁，「版權所有，翻印必究」，這成什麼話！你自己作的還情有可原，你急功好利，拿著古人的書去翻印，後頭也是版權所有，翻印必究，古人什麼時候把版權交給你的？這個笑話實在是太大了，我們要注意，萬萬不可。自己所寫的勸善之書、解釋佛經的，後頭印什麼？應該「歡迎翻印，功德無量」，這才對。別人要把你翻印，還盜印，還去告他，我如果做法官，我就掉過頭問他，你這個書印來幹什麼用的？勸善的，那別人替你勸善不是更好嗎？你的目的不就達到了。可見得你嘴巴說是勸善的，心裡不是勸善。我這是圖利的，圖利的可以，那這個官可以判案。你如果勸善的，那這個不能判，那人家是行善，他不叫盜印，他叫行善，他怎麼能叫盜印？今天純是濟世之心的有幾個人？</w:t>
      </w:r>
      <w:r>
        <w:t xml:space="preserve"> </w:t>
      </w:r>
    </w:p>
    <w:p w14:paraId="6D0A1C7A" w14:textId="77777777" w:rsidR="009F1CFB" w:rsidRDefault="009F1CFB">
      <w:pPr>
        <w:pStyle w:val="a3"/>
      </w:pPr>
      <w:r>
        <w:t xml:space="preserve">　　「純是愛人之心，則為端」，真正是慈悲，一片慈悲。「有一毫憤世之心，即為曲」。這個事情連打仗都是如此，你是一個學佛的人，你服兵役，到前方，共產黨來了，你開槍把他打死，你是行善。為什麼？完全是愛他，不要叫他再造罪業，這是端。如果你這一念心，我恨透他，他殺人放火，到我家，我家裡多少人被他迫害，被他害死了，整得我家破人亡，這就是曲。你看同樣是殺敵人，心不一樣。菩薩的心殺那個眾生是憑著悲心、憐憫之心。所以你想這個善惡你怎麼定法？可見得聖人的標準跟世俗的標準確實不相同。所以你說我們軍人不能學佛，一天到晚你們講慈悲，我們天天講殺人。慈悲心殺人是菩薩，功利心作善那還是魔鬼。我們要不曉得這個道理，真正是非善惡擺在你面前，你不能辨別，這就叫愚痴。幾個人曉得這個道理？「純是敬人之心，則為端；有一毫玩世之心，即為曲。皆當細辨」。</w:t>
      </w:r>
      <w:r>
        <w:t xml:space="preserve"> </w:t>
      </w:r>
    </w:p>
    <w:p w14:paraId="37F366BD" w14:textId="77777777" w:rsidR="009F1CFB" w:rsidRDefault="009F1CFB">
      <w:pPr>
        <w:pStyle w:val="a3"/>
      </w:pPr>
      <w:r>
        <w:t xml:space="preserve">　　底下說，「何謂陰陽」，這個陰陽好懂，陽就是什麼？做的這個善大家都知道，這是陽；你所積的善藏著不讓人知道，這是陰。可是這個陰陽與善惡都有關係。「凡為善而人知之，則為陽善」，大家都曉得，都稱讚你，你的果報就完了，報光了。「為善而人不知，則為陰德。陰德天報之，陽善享世名」，你看「名亦福也」，大家表揚你、大家稱讚你，這也是你的福報，可是這個福報當世就報掉了。陰善眾人不知道，沒有人表揚你，你也不怨天、不尤人，依舊行你的善，後來必定有天報償你，這個果報是真實的。「名者，造物所忌。世之享盛名而實不副者，多有奇禍」，這個諸位可以細細去觀察，你讀歷史，你看古人，然後你再看看現在的人，他享有盛名，但是名實不相符，你看他以後的下場，你才曉得古人講的這個話句句都是對的。這個名實不相符的人下場都很悲慘，晚年那個果報不堪設想，我見到就很多很多，少壯的時候享盛名，晚年的環境非常的淒慘。「人之無過咎」，沒有過失，「而橫被惡名者」，別人冤枉他、侮蔑他，「子孫往往驟發。陰陽之際微矣哉」。他的子孫，忽然看到他發達了，絕不偶然，是什麼？是他的先人有陰德，他能夠逆來順受，別人受不了，他能受得了。橫逆之來，他受了，也不辯別，這個人就是有大福德之相，</w:t>
      </w:r>
      <w:r>
        <w:t>你們在前面看過，這是大福德之相，他的兒孫怎麼會不發達？</w:t>
      </w:r>
      <w:r>
        <w:t xml:space="preserve"> </w:t>
      </w:r>
    </w:p>
    <w:p w14:paraId="0FB9223A" w14:textId="77777777" w:rsidR="009F1CFB" w:rsidRDefault="009F1CFB">
      <w:pPr>
        <w:pStyle w:val="a3"/>
      </w:pPr>
      <w:r>
        <w:t xml:space="preserve">　　第四，什麼叫是非？這是舉了一個例子來說，這是古時候，這個是非的標準實在很難定。聖人的是非跟我們世間人的是非的確標準是不相同。古時候魯國的法律，「魯人有贖人臣妾於諸侯，皆受金於府」。這是舉古時候魯國有這麼一條法律，這個人有罪了，那個時候的罪，妻子兒女都要服刑的，都為這些貴人在他家裡做佣人、做奴婢，你有錢也可以能夠贖回，拿這個錢來折罪，魯國有這個法律。魯人，魯國人，諸侯，這是在當時這個小國，一國之君，底下有這個註解，諸位去看去。孔夫子有個學生子貢，大家都曉得的，「贖人而不受金」，他做了好事，他家裡有錢，所以就不領這個賞金。領賞金這是法律上規定的，他不要。在我們看，子貢了不起，國家的賞賜，他多清高，他都不要。我們看他是好人，孔老夫子聽到生氣，為什麼生氣？因為一個制度、一個法律你破壞了。為什麼？每一個人不是都像你子貢這麼清高，有些人贖人是為了獎金，為了有賞賜，他才幹的。你這樣一提倡，好了，將來政府不發獎金了，那好了，有很多罪人沒有人去贖他，表面看到你是做善，其實你做的是惡。就好像順治皇帝把我們出家人度牒給廢棄掉一樣，表面上看到是善，好事，其實你想想看，我們現在遭受這個惡果，佛法到今天敗到這個樣子，這就是順治皇帝幹</w:t>
      </w:r>
      <w:r>
        <w:t>的事情。所以這個是非善惡怎麼能看一時？孔子聽了就討厭，就跟他說了，「賜」，賜是子貢的名字，老師叫學生叫名字，子貢是他的字，一般人稱不能稱名，名只有他的父親、他的老師可以稱的，「失之矣」，你錯了。</w:t>
      </w:r>
      <w:r>
        <w:t xml:space="preserve"> </w:t>
      </w:r>
    </w:p>
    <w:p w14:paraId="4C62BC13" w14:textId="77777777" w:rsidR="009F1CFB" w:rsidRDefault="009F1CFB">
      <w:pPr>
        <w:pStyle w:val="a3"/>
      </w:pPr>
      <w:r>
        <w:t xml:space="preserve">　　「夫聖人舉事，可以移風易俗，而教道可施於百姓，非獨適己之行也」。你看一個制度它是要教化老百姓的，叫大家遵守的，你不能夠破壞它，你自己清高那是你個人的事情，但是制度存在這個地方不能夠破壞。「今魯國富者寡而貧者眾，受金則為不廉，何以相贖乎。自今以後，不復贖人於諸侯矣」，這就是魯國的人如果在別的地方犯了罪，被人家判了刑，你這個同鄉看到了，不再贖他了。本來魯國法律，我們自己國家人，在別的地方如果是犯了罪，被人家判了刑，我們魯國人見到的時候，拿著金錢來贖他的罪，我們報到政府，政府有獎勵。這個是為老百姓著想的，絕不是為你自己一個人來著想的，是為老百姓著想的，因此這個制度是善的，不能夠破壞。所以制定法律的人，這是很大的智慧，他是為全民福利著想，絕不為適合於某個人。所以從前這個法律規章是聖人制定的。我說這個話，諸位要好好的去想一想。</w:t>
      </w:r>
      <w:r>
        <w:t xml:space="preserve"> </w:t>
      </w:r>
    </w:p>
    <w:p w14:paraId="02D5F6CE" w14:textId="77777777" w:rsidR="009F1CFB" w:rsidRDefault="009F1CFB">
      <w:pPr>
        <w:pStyle w:val="a3"/>
      </w:pPr>
      <w:r>
        <w:t xml:space="preserve">　　「子路」，這也是孔子的學生，「拯人於溺」，人掉到水裡去了，他下水把這個人救上來，「其人謝之以牛」，他救人一條命，人家就拿一條牛送給他，來謝謝他，「子路受之」。孔老夫子歡喜，為什麼歡喜？你看看，孔子說，「自今魯國多拯人於溺矣」。所以我們世俗人看，子路不如子貢，孔老夫子的眼光不如此，不是這個看法，你能夠下水去救人的時候，你看人家立刻就來道謝，送你這麼厚的禮物，以後人家一看到有人掉到水裡，個個人都肯下水去救人。所以，世俗眼光看著，子貢贖人不受金，好，子路算什麼？救了一個人，人家送他一頭牛，他馬上就接受了。你看孔老夫子的態度就不相同，他不是為子貢、子路著想，不是就他們兩個，他是看整個社會的風氣，從這個地方來著眼，是為大眾來著想，那就不一樣。你看我們世間人著眼點的地方是看個人，聖人的著眼點是看社會風氣，這個著眼點就不一樣，所以是非標準就不相同。</w:t>
      </w:r>
      <w:r>
        <w:t xml:space="preserve"> </w:t>
      </w:r>
    </w:p>
    <w:p w14:paraId="6569DE67" w14:textId="77777777" w:rsidR="009F1CFB" w:rsidRDefault="009F1CFB">
      <w:pPr>
        <w:pStyle w:val="a3"/>
      </w:pPr>
      <w:r>
        <w:t xml:space="preserve">　　底下幾句話說得很好，這是我們要特別注意的。「乃知人之為善，不論現行而論流弊」。子貢的流弊、子路的流弊，你們兩個比較比較，你就曉得。子路他這個樣子給社會帶來是有利的，子貢雖然這個行很廉潔，帶給社會是不利的，這個就是論流弊。「不論一時而論久遠，不論一身而論天下。現行雖善，而其流足以害人，則似善而實非也。現行雖不善，而其流足以濟人」。這個是兩個例子，很容易看出來，就是以子貢、子路這兩個人這個例子，一看就曉得。所以現行雖然不善，像子路受牛，這個現行好像不足為人稱道的，但是什麼？而其流足以濟人，他留這個樣子，別人肯能夠效法，「非善而實是也」，這是真善。「然此就一節論之耳」，就這一樁事情來發揮這個議論。「他如非義之義，非禮之禮，非信之信，非慈之慈，皆當抉擇」，抉擇的標準就是不論一時而論久遠，不論一人而論天下，你要記住這個標準，你才能夠辨別真正的是非。</w:t>
      </w:r>
      <w:r>
        <w:t xml:space="preserve"> </w:t>
      </w:r>
    </w:p>
    <w:p w14:paraId="2985FDA6" w14:textId="77777777" w:rsidR="009F1CFB" w:rsidRDefault="009F1CFB">
      <w:pPr>
        <w:pStyle w:val="a3"/>
      </w:pPr>
      <w:r>
        <w:t xml:space="preserve">　　第五，什麼叫偏正？底下他也舉了一個例子來給我們說。「昔呂文懿公初辭相位」，告老回家了，當然這是做過宰相的，負有盛名。「海內仰之，如泰山北斗」，德高望重。同鄉鄉裡有這麼一個人，酒喝醉了，喝醉了就罵他，你看天下人都敬仰他，這個人罵他。畢竟是宰相，「呂公不動」，告訴他底下人，底下人沒有他度量那麼大，當然在表情上就很不滿意，他就告訴這些人，不要跟他計較。「閉門謝之」，回到家的時候，門一關，不要去理會他，在我們看起來，不錯，宰相肚子可以撐船，不錯。這個人他清醒過來，他也趾高氣揚的，他做宰相，我還不是罵他，罵他，他氣也不敢吭一聲，得意忘形，他連宰相當他的面都罵，他跟其他的人面前他還怕誰！</w:t>
      </w:r>
      <w:r>
        <w:t xml:space="preserve"> </w:t>
      </w:r>
    </w:p>
    <w:p w14:paraId="146086D3" w14:textId="77777777" w:rsidR="009F1CFB" w:rsidRDefault="009F1CFB">
      <w:pPr>
        <w:pStyle w:val="a3"/>
      </w:pPr>
      <w:r>
        <w:t xml:space="preserve">　　你看看後面這一段，「逾年」，過了一年，「其人犯死罪入獄」，這個時候呂公後悔了，當時他要好好的把他教訓一頓，責備一頓，可能這個人以後就不會犯罪。曉得自己錯了，該責備的要責備，該忍耐的要忍耐，就是你要想後果。然後才能夠當機立斷，我們應該如何來處理這個事情。所以他後悔，假如當時我要跟他計較，把他送到官府裡給他治罪，他經過這個懲罰之後，或許他這個心就能改過，知道自己錯了。你這個固然表現的是氣量很大，能夠饒恕他，不與他計較，可是放縱了他。他這個人在社會上無惡不作，到後來還是害了他自己。所以你看看他講的，自己當時只是想存心厚道，沒有想到養成其惡，以至於此，犯了死罪，關到監牢獄裡頭。「此以善心而行惡事」，世間像這樣的人多得很，以善心行惡事，這個就是智慧不足，疏忽於辨別。</w:t>
      </w:r>
      <w:r>
        <w:t xml:space="preserve"> </w:t>
      </w:r>
    </w:p>
    <w:p w14:paraId="562104FF" w14:textId="77777777" w:rsidR="009F1CFB" w:rsidRDefault="009F1CFB">
      <w:pPr>
        <w:pStyle w:val="a3"/>
      </w:pPr>
      <w:r>
        <w:t xml:space="preserve">　　還有惡心行善事的。「如某家大富，值歲荒」，遇到荒年了，遇到荒年饑餓的老百姓常有搶糧食的，這個事情是有，告到縣衙門，縣衙門不受理，大概也不敢受理，這個時候大家是以爭得糧食為第一樁事情，這是解救他的饑餓。所以「窮民愈肆」，沒有忌諱。他怎麼樣？官不敢理，他來，「私執而困辱之」，他用私刑，老百姓才漸漸的守秩序，才不至於暴動，「眾始定。不然幾亂矣」，不然這些人會變成造反。他雖然用私刑，他能夠把這些亂民制伏住，不至於叫他有暴動，不至於危害了大眾。這個你看是惡，連官府都不敢管，他來管這個事情，他幹的是惡，但是實際上行的是善。「故善者為正，惡者為偏，人皆知之。其以善心而行惡事者，正中偏也。以惡心而行善事者，偏中正也。不可不知也」，這個事情很細微，我們要曉得這個道理，才能夠明辨是非。</w:t>
      </w:r>
      <w:r>
        <w:t xml:space="preserve"> </w:t>
      </w:r>
    </w:p>
    <w:p w14:paraId="4BC99B41" w14:textId="77777777" w:rsidR="009F1CFB" w:rsidRDefault="009F1CFB">
      <w:pPr>
        <w:pStyle w:val="a3"/>
      </w:pPr>
      <w:r>
        <w:t xml:space="preserve">　　下面講，什麼叫半、什麼叫滿？「易曰，善不積，不足以成名；惡不積，不足以滅身」，《書經》裡也講，「商罪貫盈」，惡貫滿盈，那果報一定就要現前。底下舉個比喻，好像我們貯藏東西，很辛勤的去攢積，這就是滿；懈怠不積，這就不滿。不滿就是半，只有一半，滿是圓滿，半是不足。底下這是一樁，也是確實是事實的，經裡頭也有記載。「昔有某氏女入寺，欲施而無財，止有錢二文，捐而與之，主席者親為懺悔」，主席就是寺院裡的住持，大和尚親自來給他懺悔迴向，為她祈福。「及後入宮富貴」，這是被皇帝選去做了妃子，這個時候富貴了，「攜數千金入寺捨之」，帶來這些金銀財寶很多，「主僧惟令其徒回向而已」，不親自來給他迴向。這什麼緣故？當然她要問，她說我從前到這裡來，只不過施二文錢，老和尚你親自替我懺悔，我現在帶了這麼多錢來布施，你不給我迴向，派兩個徒弟來應付應付，這是為什麼緣故？</w:t>
      </w:r>
      <w:r>
        <w:t xml:space="preserve"> </w:t>
      </w:r>
    </w:p>
    <w:p w14:paraId="1055E6AE" w14:textId="77777777" w:rsidR="009F1CFB" w:rsidRDefault="009F1CFB">
      <w:pPr>
        <w:pStyle w:val="a3"/>
      </w:pPr>
      <w:r>
        <w:t xml:space="preserve">　　你看那個老和尚所說的，「前者物雖薄，而施心甚真，非老僧親懺，不足報德」，因為妳的心真實。「今物雖厚，而施心不若前日之切，令人代懺足矣」。你看這個是修福的，千金是一半，她修了半個福，而二文錢修的是滿福，可見得這個半、滿是在心，不在物！千萬不要想，有錢才能培福，我只是一文都莫名，我培什麼福？一文不名的人，只要心真，培的福都是圓滿的。有錢的人培福，實在的話，很難培個滿福，都是有缺陷的，花了再多的錢去祈福都是得到半滿，得不到圓滿。我們在佛門裡面看得太清楚了，看得太多了。</w:t>
      </w:r>
      <w:r>
        <w:t xml:space="preserve"> </w:t>
      </w:r>
    </w:p>
    <w:p w14:paraId="4A7F616D" w14:textId="77777777" w:rsidR="009F1CFB" w:rsidRDefault="009F1CFB">
      <w:pPr>
        <w:pStyle w:val="a3"/>
      </w:pPr>
      <w:r>
        <w:t xml:space="preserve">　　下面又舉了一個例子，這是講漢鍾離，八仙，「授丹於呂祖」，呂洞賓，這個呂洞賓是漢鍾離度他的。先他是教給他點鐵成金這個法術，他告訴他，點鐵成金，你這個錢來得容易，你就可以救濟貧苦。呂洞賓就問，他說我點這個鐵成金，將來還會不會又變成鐵？漢鍾離就告訴他，「五百年後，當復本質」，又會變成鐵。呂洞賓不學了，你看「如此則害五百年後人矣」，我不要學它。現在的人只要有五小時的效果他都願意學，五小時之後害人，是他吃虧，我便宜已經佔到了。你看看呂洞賓的存心，五百年後有人吃虧上當他都不願意，他都不忍心來做這個事情。這是他修行成神仙的心，真正的神仙怎麼會害人？「曰，修仙要積三千功行」，這是漢鍾離給他講的，修仙要積三千功德，你這個一念心，這個存心，這一句話，三千功行已經圓滿了，就這一點存心，就一切功德都圓滿了。我們要修圓滿的功德，你只有一念真心為善，功德就圓滿了。你不是真心，怎麼個修法都是有缺陷的。這是希望大家要好好的注意到。所以你修福，哪一個人沒有能力修福，修圓滿的福報，修最殊勝的福報，人人都有分。你不曉得這個道理，不知道這個方法，那是沒法子，這就叫迷惑顛倒。你要不迷惑顛倒，任何人都能修圓滿的福報。換句話說，無論什麼人都可以改造他</w:t>
      </w:r>
      <w:r>
        <w:t>自己的命運，都可以有求必應。古聖先賢這個例子太多太多了，不勝枚舉。</w:t>
      </w:r>
      <w:r>
        <w:t xml:space="preserve"> </w:t>
      </w:r>
    </w:p>
    <w:p w14:paraId="13C95FA1" w14:textId="77777777" w:rsidR="009F1CFB" w:rsidRDefault="009F1CFB">
      <w:pPr>
        <w:pStyle w:val="a3"/>
      </w:pPr>
      <w:r>
        <w:t xml:space="preserve">　　底下說，「又為善而心不著善」，這就是佛法裡面講的不著相。修行，「則隨所成就，皆得圓滿」，念念功德圓滿。心要是著於善，「雖終身勤勵，止於半善而已」。可見得世出世間真正來講，無不是論心而不論事。「譬如以財濟人，內不見己，外不見人，中不見所施之物，是謂三輪體空，是謂一心清淨」，這是大乘佛法菩薩所行，無相的布施，這個布施功德太大了。一斗米很少，不多，以這樣的心供養道場，得的福，「無涯之福」，一文錢消千劫之罪。這個話，給諸位說，千真萬確，一點都不假。</w:t>
      </w:r>
      <w:r>
        <w:t xml:space="preserve"> </w:t>
      </w:r>
    </w:p>
    <w:p w14:paraId="2F664C7A" w14:textId="77777777" w:rsidR="009F1CFB" w:rsidRDefault="009F1CFB">
      <w:pPr>
        <w:pStyle w:val="a3"/>
      </w:pPr>
      <w:r>
        <w:t xml:space="preserve">　　我們這個講座，這是真正道場，釋迦牟尼佛以來，這個道場統統是講經說法，這個道場就是大家種福的機會。以往我們這個道場不勸人家來出錢出力，不勸的，只告訴大家，我們從哪一天到哪一天有講座，歡迎你們來隨喜，歡迎來旁聽。這一次我看到那裡紅條貼滿了，修福的人這麼多，這個收入講座都用不完。所以我們館長也很發心，講座當中有很多辛勞的，像在廚房裡面每一天燒飯來供養大家，他們非常辛勞，所以我們辦阿里山郊遊，我們一律招待，我們圖書館免費招待他們。這是應該的，他們辛勞，我們有報答。這就是知道修福的人漸漸的多了。但是這個福報之半滿，那是在他的用心。真有用心，三輪體空的，錢送過來之後，你看，人都沒見過一面，一句話也不說的，他把錢送來了，不管你怎麼用，不聞不問，心地清淨，來供養講座。而不是出了一點錢，我這個錢你怎麼用，你是不是買了米、是不是買菜給大家吃了？雖然做了，只得半個功德，不圓滿，只得了半個功德。</w:t>
      </w:r>
      <w:r>
        <w:t xml:space="preserve"> </w:t>
      </w:r>
    </w:p>
    <w:p w14:paraId="0290A583" w14:textId="77777777" w:rsidR="009F1CFB" w:rsidRDefault="009F1CFB">
      <w:pPr>
        <w:pStyle w:val="a3"/>
      </w:pPr>
      <w:r>
        <w:t xml:space="preserve">　　所以後面說，「倘此心未忘，雖黃金萬鎰，福不滿也。此又一說也」。所以這些我們要把它仔細去較量較量，比較比較，你才能夠了解真實的情況。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B2CD1" w14:textId="77777777" w:rsidR="009F1CFB" w:rsidRDefault="009F1CFB" w:rsidP="009F1CFB">
      <w:r>
        <w:separator/>
      </w:r>
    </w:p>
  </w:endnote>
  <w:endnote w:type="continuationSeparator" w:id="0">
    <w:p w14:paraId="5C405070" w14:textId="77777777" w:rsidR="009F1CFB" w:rsidRDefault="009F1CFB" w:rsidP="009F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70A0A" w14:textId="77777777" w:rsidR="009F1CFB" w:rsidRDefault="009F1CFB" w:rsidP="009F1CFB">
      <w:r>
        <w:separator/>
      </w:r>
    </w:p>
  </w:footnote>
  <w:footnote w:type="continuationSeparator" w:id="0">
    <w:p w14:paraId="255F8F10" w14:textId="77777777" w:rsidR="009F1CFB" w:rsidRDefault="009F1CFB" w:rsidP="009F1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FB"/>
    <w:rsid w:val="009F1C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C77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1C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1C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1C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1C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2054</Words>
  <Characters>11710</Characters>
  <Application>Microsoft Office Word</Application>
  <DocSecurity>0</DocSecurity>
  <Lines>97</Lines>
  <Paragraphs>27</Paragraphs>
  <ScaleCrop>false</ScaleCrop>
  <Company/>
  <LinksUpToDate>false</LinksUpToDate>
  <CharactersWithSpaces>13737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