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428A" w14:textId="77777777" w:rsidR="00D0168E" w:rsidRDefault="00D0168E">
      <w:r>
        <w:t xml:space="preserve">了凡四訓　　（第十八集）　　</w:t>
      </w:r>
      <w:r>
        <w:t>1978</w:t>
      </w:r>
      <w:r>
        <w:t xml:space="preserve">　　台灣華藏大專講座　　檔名：</w:t>
      </w:r>
      <w:r>
        <w:t xml:space="preserve">19-003-0018 </w:t>
      </w:r>
    </w:p>
    <w:p w14:paraId="493780B3" w14:textId="77777777" w:rsidR="00D0168E" w:rsidRDefault="00D0168E">
      <w:pPr>
        <w:pStyle w:val="a3"/>
      </w:pPr>
      <w:r>
        <w:t xml:space="preserve">　　《了凡四訓》第一篇是「立命之學」，第二篇講的是「改過之法」。在《四訓》裡面，可以說當中的兩篇是它的正宗分；換句話說，重要的精華就是在這兩篇。「改過之法」實際上就是教給我們懺除業障，我們也很仔細的把它讀過去了。今天這一篇「積善之方」是教我們如何培福，就是怎樣修福。佛在經裡面常常講，「不可以少善根福德因緣」，可見得學佛的人要多善根、要多福德，就是在《金剛經》裡面佛也是非常的重視修福。修福可以說在菩薩行裡面從來就沒有間斷過，可以說從初發心到如來地，哪一天不修六度？六度裡面第一就是布施，布施就是修福。我們在這一篇，你看看積善是怎麼積法的。開頭這兩句是引《易經》裡面的兩句話，這兩句可以說我們中國人幾乎是人人都知道的。</w:t>
      </w:r>
      <w:r>
        <w:t xml:space="preserve"> </w:t>
      </w:r>
    </w:p>
    <w:p w14:paraId="71512153" w14:textId="77777777" w:rsidR="00D0168E" w:rsidRDefault="00D0168E">
      <w:pPr>
        <w:pStyle w:val="a3"/>
      </w:pPr>
      <w:r>
        <w:t xml:space="preserve">　　【易曰。積善之家。必有餘慶。】</w:t>
      </w:r>
      <w:r>
        <w:t xml:space="preserve"> </w:t>
      </w:r>
    </w:p>
    <w:p w14:paraId="5078663C" w14:textId="77777777" w:rsidR="00D0168E" w:rsidRDefault="00D0168E">
      <w:pPr>
        <w:pStyle w:val="a3"/>
      </w:pPr>
      <w:r>
        <w:t xml:space="preserve">　　可見得這個善不但要修，特別重要的是重在這個積字，應當要積善。我們讀經的時候，佛也在經上教給我們，說「積財喪道」，佛不教我們積財。世法裡頭也是如此，不重視積財而重視積德，善行就是德。積善之家，世世代代都積善，這個家裡一定好，『必有餘慶』。我們看看餘這一個字，就知道因果通三世，絕不是一生就完了，祖先所積的兒孫能夠享受。懂得這個道理，我們現前所造的，我們的子孫一定也能夠享受。由此可知，積之重要。下面不從理上說，而從事相上來觀察，理就是講因果報應的道理，世間法、出世間法，就是世出世間的聖人，世出世間的賢哲，沒有不通達因果的道理，這個就不必多說了。我們看底下所舉的這些事例，說：</w:t>
      </w:r>
      <w:r>
        <w:t xml:space="preserve"> </w:t>
      </w:r>
    </w:p>
    <w:p w14:paraId="35F6FA04" w14:textId="77777777" w:rsidR="00D0168E" w:rsidRDefault="00D0168E">
      <w:pPr>
        <w:pStyle w:val="a3"/>
      </w:pPr>
      <w:r>
        <w:t xml:space="preserve">　　【昔顏氏將以女妻叔梁紇。而歷敘其祖宗積德之長。逆知其子孫必有興者。】</w:t>
      </w:r>
      <w:r>
        <w:t xml:space="preserve"> </w:t>
      </w:r>
    </w:p>
    <w:p w14:paraId="5EE24CB5" w14:textId="77777777" w:rsidR="00D0168E" w:rsidRDefault="00D0168E">
      <w:pPr>
        <w:pStyle w:val="a3"/>
      </w:pPr>
      <w:r>
        <w:t xml:space="preserve">　　首先舉的這個例子是我們中國大聖人孔老夫子之家，『叔梁紇』是孔子的父親，孔子的母親姓顏。由此可知，從前做父母嫁女兒，給她選一個女婿，得要調查調查他的祖先有沒有積德，而不是去調查他有多少財產，不調查這個，是要調查他家是不是一個積德之家。為什麼？積德之家後來的子孫是必然發達，『逆知』就是預知，為什麼？有因一定就有果。諸位讀了這個書，在人世間任何的境界裡面，任何遭遇裡面，你的眼睛也就明亮得多了，這就叫學問，不至於隨著世情迷惑顛倒，這舉一個例子。</w:t>
      </w:r>
      <w:r>
        <w:t xml:space="preserve"> </w:t>
      </w:r>
    </w:p>
    <w:p w14:paraId="2AA5B31E" w14:textId="77777777" w:rsidR="00D0168E" w:rsidRDefault="00D0168E">
      <w:pPr>
        <w:pStyle w:val="a3"/>
      </w:pPr>
      <w:r>
        <w:t xml:space="preserve">　　【孔子稱舜之大孝。曰。宗廟饗之。子孫保之。皆至論也。】</w:t>
      </w:r>
      <w:r>
        <w:t xml:space="preserve"> </w:t>
      </w:r>
    </w:p>
    <w:p w14:paraId="31D546F0" w14:textId="77777777" w:rsidR="00D0168E" w:rsidRDefault="00D0168E">
      <w:pPr>
        <w:pStyle w:val="a3"/>
      </w:pPr>
      <w:r>
        <w:t xml:space="preserve">　　第一個是舉顏氏的祖先，第二個是孔子稱讚舜，舜王這是我們中國聖人之一，孔子稱讚他大孝。自古以來孝親的人太多了，孝親之事也是不勝枚舉，為什麼孔老夫子單單稱舜為大孝？諸位要是讀過傳記你就明瞭了。舜所處的環境，在我們一般人看到，他的父母對待他太不合情理了，可是大舜從來沒有看到他父母有過失，總是反省過失在自己，不在父母，確實這是別人所做不到的，他能做到，所以講到孝順父母當然他是第一個。孔子讚歎他，『曰：宗廟饗之，子孫保之』，他得了國家，治理天下，他的子孫能夠保持。為什麼？以孝為榜樣，以孝治天下。在過去帝王的時代，一直到滿清，我們中國歷朝歷代標榜的都是以孝治天下，以孝治天下從哪裡來的？從舜王來的，一個人能夠孝於親才能夠忠於國，這個孝是大根大本。到春秋時代，就是孔子的時代，春秋有個陳國，陳國就是舜的子孫，還能夠保持著舜王的道統。</w:t>
      </w:r>
      <w:r>
        <w:t xml:space="preserve"> </w:t>
      </w:r>
    </w:p>
    <w:p w14:paraId="5E0F3223" w14:textId="77777777" w:rsidR="00D0168E" w:rsidRDefault="00D0168E">
      <w:pPr>
        <w:pStyle w:val="a3"/>
      </w:pPr>
      <w:r>
        <w:lastRenderedPageBreak/>
        <w:t xml:space="preserve">　　『皆至論也』，這是舉出這兩條。由此可知，必得要深深的通達道與理，事修之功才能夠做得圓滿。事修是說什麼？就是積善，沒有別的，佛法、世法都離不開這兩個字。既然都是積善，佛法與世法從哪裡分辨？我們剛剛讀完《金剛經》，從《金剛經》所說的道理，世出世間法不難明白，凡是積善而不著相就叫做出世間法，積善做不到三輪體空就是世間法。由此可知，世出世間法在行持上沒有兩樣，所不同的，一個是著相修，一個是離相修。因此，我們以六度來說，六度裡面唯有般若是講離相的，其餘的五度都是就事相上修持，譬如布施、持戒、忍辱、精進、禪定，這是五種事，都有相。般若是講理的，離開了前面五種事到哪裡去找般若？般若沒有形相。般若度從哪個地方去看？就在前五度，修前五度三輪體空就叫做般若。如果我們修前面五種著相的修，有能修、有所修，這就叫世間的善法，也稱之為有漏的善法，果報在人天。</w:t>
      </w:r>
      <w:r>
        <w:t xml:space="preserve"> </w:t>
      </w:r>
    </w:p>
    <w:p w14:paraId="08035776" w14:textId="77777777" w:rsidR="00D0168E" w:rsidRDefault="00D0168E">
      <w:pPr>
        <w:pStyle w:val="a3"/>
      </w:pPr>
      <w:r>
        <w:t xml:space="preserve">　　向下是從歷史上舉出幾樁實際的例子來說明，這些說明都是屬於世間善法，畢竟初學的人還是著重世間福報的多，如果說世間福報都沒有，都得要離開、捨棄，有幾個人願意去修善？不願意修了。除非是真正懂得道理的人，知道無漏的善法功德無量，那是極少數，所謂是真正的上根利智。無漏善法，說老實話也是從有漏的善法再往上進了一步；換句話說，我們初下手一定要修世間的善法。換句話說，在世間世法裡面要不能夠積善、不能夠積德，向上一著可以說決定沒有指望，要曉得，佛菩薩基礎就是在人天。我們懂得「積善之家，必有餘慶」，翻過來想一想就可怕了，「積不善之家，必有餘殃」，你看這個善惡果報多麼的明顯。這是在世法裡面講，積善是人天之大本，積不善是三惡道的業因。明白這個道理，試問問，我們要不要修？要想保住人天的身分，不墮落到三惡道，不積善不行。再看下面文：</w:t>
      </w:r>
      <w:r>
        <w:t xml:space="preserve"> </w:t>
      </w:r>
    </w:p>
    <w:p w14:paraId="033F0F2E" w14:textId="77777777" w:rsidR="00D0168E" w:rsidRDefault="00D0168E">
      <w:pPr>
        <w:pStyle w:val="a3"/>
      </w:pPr>
      <w:r>
        <w:t xml:space="preserve">　　【試以往事徵之。】</w:t>
      </w:r>
      <w:r>
        <w:t xml:space="preserve"> </w:t>
      </w:r>
    </w:p>
    <w:p w14:paraId="25360BDD" w14:textId="77777777" w:rsidR="00D0168E" w:rsidRDefault="00D0168E">
      <w:pPr>
        <w:pStyle w:val="a3"/>
      </w:pPr>
      <w:r>
        <w:t xml:space="preserve">　　『往事』就是指過去。實在說，我們中國的歷史在世界上來說是最完整的，一部《二十五史》無非是因果報應的實錄。古人有將《二十五史》裡面因果報應最顯著的部分把它抄下來編成一本書，叫《歷史感應統記》。這部書好像是聶雲台編的，不少同修們都曾經看到過，這是一部非常好的書。我們讀底下，下面這十段故事，只著重在因果報應上，其他的我們也不必要用那麼多時間去考查它。</w:t>
      </w:r>
      <w:r>
        <w:t xml:space="preserve"> </w:t>
      </w:r>
    </w:p>
    <w:p w14:paraId="2571E0F3" w14:textId="77777777" w:rsidR="00D0168E" w:rsidRDefault="00D0168E">
      <w:pPr>
        <w:pStyle w:val="a3"/>
      </w:pPr>
      <w:r>
        <w:t xml:space="preserve">　　【楊少師榮。建寧人。世以濟渡為生。久雨溪漲。橫流衝毀民居。溺死者順流而下。他舟皆撈取貨物。獨少師曾祖及祖惟救人。而貨物一無所取。鄉人嗤其愚。】</w:t>
      </w:r>
      <w:r>
        <w:t xml:space="preserve"> </w:t>
      </w:r>
    </w:p>
    <w:p w14:paraId="1CCF9595" w14:textId="77777777" w:rsidR="00D0168E" w:rsidRDefault="00D0168E">
      <w:pPr>
        <w:pStyle w:val="a3"/>
      </w:pPr>
      <w:r>
        <w:t xml:space="preserve">　　這一樁事，可以說一直到民國初年，在福建都是家喻戶曉的。『少師』是官名，他的名字是『榮』這個字，楊榮，這是古時候的官制，底下有個小註，「古皇帝之師，舊制有太師、太傅、太保、少師、少傅、少保之職，其尊介於公卿之間」，這就是皇帝的老師有這六個等級，楊榮他是「少師」的身分。『建寧人』，建寧在清朝那個時候稱建寧府，現在的福建建甌縣。『世以濟渡為生』，這是講他的祖先，這就是敘述祖先積善積德。積這個大善大德也有因緣，雖有因緣，因緣是所謂講外面的增上緣，親因緣與所緣緣是要自己本具的，換句話說，要有深厚的善根。他就遇到這麼一樁因緣，雨下久了，溪水漲了，建寧這個地方是有一條河水，一直通到岷江，從福州出海，水漲了之後，當然就有許多村莊被淹沒掉了，『溺死者順流而下』，這是淹死了不少人。操舟之人也不在少數，也很多，別的船駕船的人都在水裡面撈取財物，而楊榮的，這是講他的前代，他的曾祖父、祖父，唯獨救人，在這個水裡面他是救人</w:t>
      </w:r>
      <w:r>
        <w:lastRenderedPageBreak/>
        <w:t>的，『貨物一無所取』。別的人看到都笑他傻，『嗤其愚』，不撈這些財物去救人，人救回來還得要照顧他。</w:t>
      </w:r>
      <w:r>
        <w:t xml:space="preserve"> </w:t>
      </w:r>
    </w:p>
    <w:p w14:paraId="62AA3DA8" w14:textId="77777777" w:rsidR="00D0168E" w:rsidRDefault="00D0168E">
      <w:pPr>
        <w:pStyle w:val="a3"/>
      </w:pPr>
      <w:r>
        <w:t xml:space="preserve">　　【逮少師父生。家漸裕。】</w:t>
      </w:r>
      <w:r>
        <w:t xml:space="preserve"> </w:t>
      </w:r>
    </w:p>
    <w:p w14:paraId="380C4FA4" w14:textId="77777777" w:rsidR="00D0168E" w:rsidRDefault="00D0168E">
      <w:pPr>
        <w:pStyle w:val="a3"/>
      </w:pPr>
      <w:r>
        <w:t xml:space="preserve">　　這是講果報漸漸成熟了，佛經裡面常講「救人一命，勝造七級浮屠」，浮屠是寶塔，救人一命的功德比建一個七層的寶塔功德還要大，寶塔是供養佛舍利的。諸位想一想，救人之命比供佛的功德還要大。現在有些人，這有財富的，你叫他拿錢來供養佛菩薩、供養神他很樂意，你叫他拿一點錢來去救濟貧苦他就不願意了。他為什麼不願意？救人那個福沒有供佛菩薩、供神的福報大，殊不知，完全錯誤了。說個實在的話，佛菩薩與那些神仙，你不供養他，他不缺乏；你供養他，不過是表你一點誠意、誠心、敬心而已，他並不是很需要。所以積善積德功德最大的，就是需要最迫切的，你能夠供養他，能夠幫助他，這才叫大功大德。</w:t>
      </w:r>
      <w:r>
        <w:t xml:space="preserve"> </w:t>
      </w:r>
    </w:p>
    <w:p w14:paraId="4B5818D9" w14:textId="77777777" w:rsidR="00D0168E" w:rsidRDefault="00D0168E">
      <w:pPr>
        <w:pStyle w:val="a3"/>
      </w:pPr>
      <w:r>
        <w:t xml:space="preserve">　　以我們學佛供養三寶來說，有很多大的寺院，收入非常的豐厚，你就是不供養它，它也不缺乏這一點。還有一些小寺廟，真是苦到極點了，三餐飯都未必能保得住，沒有人願意到那裡供養。世法裡面所說，錦上添花大有人在，多得是，雪中送炭找不到人了。何況佛法，諸位稍稍明白的，佛法是平等法，絕不是說大廟莊嚴，那個地方佛就靈一點，佛在那住，小廟、破廟那裡頭就沒有佛住，沒這個道理，佛是平等心。諸位要明瞭這個道理，你就曉得積善應該怎麼個積法，做功德應當怎麼做才叫真正有功德，這個道理要明白。這裡舉出一些例子，都是給我們做榜樣的，世間人看到，這都是傻瓜、傻事，但是真的是積善，是在那裡積德。這是他的曾祖父、祖父積的德，到第二代就稍稍有感應了，家裡面漸漸寬裕了。</w:t>
      </w:r>
      <w:r>
        <w:t xml:space="preserve"> </w:t>
      </w:r>
    </w:p>
    <w:p w14:paraId="0DBE279C" w14:textId="77777777" w:rsidR="00D0168E" w:rsidRDefault="00D0168E">
      <w:pPr>
        <w:pStyle w:val="a3"/>
      </w:pPr>
      <w:r>
        <w:t xml:space="preserve">　　【有神人化為道者。語之曰。汝祖父有陰功。子孫當貴顯。宜葬某地。遂依其所指而窆之。即今白兔墳也。】</w:t>
      </w:r>
      <w:r>
        <w:t xml:space="preserve"> </w:t>
      </w:r>
    </w:p>
    <w:p w14:paraId="530238ED" w14:textId="77777777" w:rsidR="00D0168E" w:rsidRDefault="00D0168E">
      <w:pPr>
        <w:pStyle w:val="a3"/>
      </w:pPr>
      <w:r>
        <w:t xml:space="preserve">　　看到這個地方，又好像講到風水地理了，確實這個東西確有其事。但是諸位要曉得，這不是勉強可以得來的，你要找個世間這些風水先生給你的老人看一塊地，那能靠得住嗎？如果真的靠得住，他家裡有財富，多多的供養這些地理師，盡選好地，那他們家就代代都發達了，無惡不作也發達了。給諸位說，沒有這個道理。地理也是要感應道交，所謂是福人才能居住福地，沒有福德的人，那個地本來是個好地，他一葬那裡，那個地都改了形，好的也變壞了。可見得世間法裡不要強求這些。如果他的祖父、曾祖父不積德，縱然老人葬在白兔墳也不能發達，要知道那個真正的因是在先人積德。</w:t>
      </w:r>
      <w:r>
        <w:t xml:space="preserve"> </w:t>
      </w:r>
    </w:p>
    <w:p w14:paraId="174ED137" w14:textId="77777777" w:rsidR="00D0168E" w:rsidRDefault="00D0168E">
      <w:pPr>
        <w:pStyle w:val="a3"/>
      </w:pPr>
      <w:r>
        <w:t xml:space="preserve">　　【後生少師。弱冠登第。位至三公。】</w:t>
      </w:r>
      <w:r>
        <w:t xml:space="preserve"> </w:t>
      </w:r>
    </w:p>
    <w:p w14:paraId="45BCDAC9" w14:textId="77777777" w:rsidR="00D0168E" w:rsidRDefault="00D0168E">
      <w:pPr>
        <w:pStyle w:val="a3"/>
      </w:pPr>
      <w:r>
        <w:t xml:space="preserve">　　『弱冠』是二十歲，這個意思就是說，那個時候考取功名，二十歲就考中了。『登第』，雖然沒有加註，最低限度是得進士，在科舉時代這是叫「登第」。『位至三公』，是說他一生官位做到最高的時候，「三公」地位跟首相相等。</w:t>
      </w:r>
      <w:r>
        <w:t xml:space="preserve"> </w:t>
      </w:r>
    </w:p>
    <w:p w14:paraId="79222682" w14:textId="77777777" w:rsidR="00D0168E" w:rsidRDefault="00D0168E">
      <w:pPr>
        <w:pStyle w:val="a3"/>
      </w:pPr>
      <w:r>
        <w:t xml:space="preserve">　　【加曾祖祖父如其官。子孫貴盛。至今尚多賢者。】</w:t>
      </w:r>
      <w:r>
        <w:t xml:space="preserve"> </w:t>
      </w:r>
    </w:p>
    <w:p w14:paraId="2E2C5319" w14:textId="77777777" w:rsidR="00D0168E" w:rsidRDefault="00D0168E">
      <w:pPr>
        <w:pStyle w:val="a3"/>
      </w:pPr>
      <w:r>
        <w:lastRenderedPageBreak/>
        <w:t xml:space="preserve">　　這是說他一家的果報，他自己對國家有功勞，國家封他三公的爵位，同時在從前有追贈他的父親、祖父，有這個例子。這是說一樁事情一個人，可見這個發達是在積善。這個道理這是真理，既是真理，就永遠不能夠改變。我們看到有許多學問好的不能登第，現在也是的，有許多有學問的終生潦倒，不但中國，在外國也是如此。你看看發達的，過去他家裡人必然有積德的。下面第二段：</w:t>
      </w:r>
      <w:r>
        <w:t xml:space="preserve"> </w:t>
      </w:r>
    </w:p>
    <w:p w14:paraId="757CA1F2" w14:textId="77777777" w:rsidR="00D0168E" w:rsidRDefault="00D0168E">
      <w:pPr>
        <w:pStyle w:val="a3"/>
      </w:pPr>
      <w:r>
        <w:t xml:space="preserve">　　【鄞人楊自懲。初為縣吏。存心仁厚。守法公平。】</w:t>
      </w:r>
      <w:r>
        <w:t xml:space="preserve"> </w:t>
      </w:r>
    </w:p>
    <w:p w14:paraId="495DC623" w14:textId="77777777" w:rsidR="00D0168E" w:rsidRDefault="00D0168E">
      <w:pPr>
        <w:pStyle w:val="a3"/>
      </w:pPr>
      <w:r>
        <w:t xml:space="preserve">　　就這兩句就很難得了，這就是積善的根本。『鄞』，鄞縣，浙江寧波，這個人姓楊，名字叫自懲，『初為縣吏』，在縣政府做一個小官。</w:t>
      </w:r>
      <w:r>
        <w:t xml:space="preserve"> </w:t>
      </w:r>
    </w:p>
    <w:p w14:paraId="2D87050F" w14:textId="77777777" w:rsidR="00D0168E" w:rsidRDefault="00D0168E">
      <w:pPr>
        <w:pStyle w:val="a3"/>
      </w:pPr>
      <w:r>
        <w:t xml:space="preserve">　　【時縣宰嚴肅。】</w:t>
      </w:r>
      <w:r>
        <w:t xml:space="preserve"> </w:t>
      </w:r>
    </w:p>
    <w:p w14:paraId="2FD9C9D8" w14:textId="77777777" w:rsidR="00D0168E" w:rsidRDefault="00D0168E">
      <w:pPr>
        <w:pStyle w:val="a3"/>
      </w:pPr>
      <w:r>
        <w:t xml:space="preserve">　　這個『宰』就是縣令，就是現在的縣長。</w:t>
      </w:r>
      <w:r>
        <w:t xml:space="preserve"> </w:t>
      </w:r>
    </w:p>
    <w:p w14:paraId="5121428D" w14:textId="77777777" w:rsidR="00D0168E" w:rsidRDefault="00D0168E">
      <w:pPr>
        <w:pStyle w:val="a3"/>
      </w:pPr>
      <w:r>
        <w:t xml:space="preserve">　　【偶撻一囚。血流滿前。而怒猶未息。】</w:t>
      </w:r>
      <w:r>
        <w:t xml:space="preserve"> </w:t>
      </w:r>
    </w:p>
    <w:p w14:paraId="04030852" w14:textId="77777777" w:rsidR="00D0168E" w:rsidRDefault="00D0168E">
      <w:pPr>
        <w:pStyle w:val="a3"/>
      </w:pPr>
      <w:r>
        <w:t xml:space="preserve">　　在從前行政跟司法是不分開的，不像現在，現在行政跟司法分開了，譬如刑事由法官來處理，縣市長不過問這些事情，在從前是不分的，這些刑事、民事縣長都得要管。這是舉出辦刑事案件的一樁事情，打這個囚犯，打得很重，『血流滿前』，他的怒氣還沒有息。</w:t>
      </w:r>
      <w:r>
        <w:t xml:space="preserve"> </w:t>
      </w:r>
    </w:p>
    <w:p w14:paraId="0362F740" w14:textId="77777777" w:rsidR="00D0168E" w:rsidRDefault="00D0168E">
      <w:pPr>
        <w:pStyle w:val="a3"/>
      </w:pPr>
      <w:r>
        <w:t xml:space="preserve">　　【楊跪而寬解之。宰曰。怎奈此人越法悖理。不由人不怒。】</w:t>
      </w:r>
      <w:r>
        <w:t xml:space="preserve"> </w:t>
      </w:r>
    </w:p>
    <w:p w14:paraId="06B41457" w14:textId="77777777" w:rsidR="00D0168E" w:rsidRDefault="00D0168E">
      <w:pPr>
        <w:pStyle w:val="a3"/>
      </w:pPr>
      <w:r>
        <w:t xml:space="preserve">　　他看到打囚犯打得很重，血流滿地的時候，就生同情心。可是這個縣令很嚴，囚犯當然他是犯了有罪，可能這個案子也很辛苦的才把這個案子調查清楚，所以這個縣令火氣就大了。我們看看楊自懲所說的幾句話。</w:t>
      </w:r>
      <w:r>
        <w:t xml:space="preserve"> </w:t>
      </w:r>
    </w:p>
    <w:p w14:paraId="457D0906" w14:textId="77777777" w:rsidR="00D0168E" w:rsidRDefault="00D0168E">
      <w:pPr>
        <w:pStyle w:val="a3"/>
      </w:pPr>
      <w:r>
        <w:t xml:space="preserve">　　【自懲叩首曰。上失其道。民散久矣。如得其情。哀矜勿喜。喜且不可。而況怒乎。宰為之霽顏。】</w:t>
      </w:r>
      <w:r>
        <w:t xml:space="preserve"> </w:t>
      </w:r>
    </w:p>
    <w:p w14:paraId="68D00697" w14:textId="77777777" w:rsidR="00D0168E" w:rsidRDefault="00D0168E">
      <w:pPr>
        <w:pStyle w:val="a3"/>
      </w:pPr>
      <w:r>
        <w:t xml:space="preserve">　　這幾句話是出在《論語》上，可見得勸解也是引古聖先賢的成語來點破他，換句話說，犯人既然犯了法，按照法律判他應得的科刑就行了，又何必這樣的毒打他？『上失其道』，上就是講做官的，換句話說，為什麼老百姓不守法？要追究責任，這些做官的，做官管理老百姓的沒有管得好；換句話說，這個過失要嚴格追究起來是在上，「上失其道」。所以老百姓無所依從，『民散久矣』。你想想看，這個話說得多麼厚！不責備那些犯罪的人，反過頭來責備自己。確實是如此，這是我們中國自古以來聖賢的政治。我們中國政治確實跟外國不一樣，你看中國過去所講的，士而優則仕，士是讀書人，有學問、有道德，這才選拔出來為國家辦事，拿現在說，就是公務員的資格。外國人不如是，外國人是商而優則仕，發了大財，這出來做官，滿腦袋都是功利主義，他沒有道德，做生意想盡方法賺錢，做了官也是如此。這就是說，我們中國文化跟西方文化確實有根本不相同的地方，我們中國自古以來確實是講仁義道德，是以孝為根本。</w:t>
      </w:r>
      <w:r>
        <w:t xml:space="preserve"> </w:t>
      </w:r>
    </w:p>
    <w:p w14:paraId="0F99BFC7" w14:textId="77777777" w:rsidR="00D0168E" w:rsidRDefault="00D0168E">
      <w:pPr>
        <w:pStyle w:val="a3"/>
      </w:pPr>
      <w:r>
        <w:lastRenderedPageBreak/>
        <w:t xml:space="preserve">　　『汝得其情，哀矜勿喜』，知道了實際的狀況，他犯罪的事實調查清楚之後，應當要生個什麼心？憐憫心，就是判他死刑殺他，也是憐憫心來殺他。所以「哀矜勿喜」！他已經犯罪了，他已經判刑了，甚至於已經判了死刑，縱然是罪大惡極，也不能以一個歡喜心去殺他，還是要以憐憫心，依照這個法令來制裁他。『喜且不可，而況怒乎』。這幾句話是《論語》裡面的，這是曾子所說的。治國是如此，治家也不例外，學校裡老師教學也要本這一個原則。我聽說現在學生不好教，國中裡面幾乎沒有人敢當訓導主任，怕學生打他。我們讀這幾句就曉得，懲罰一個頑劣的學生也要有憐憫心，不要有歡喜心，那就錯了。</w:t>
      </w:r>
      <w:r>
        <w:t xml:space="preserve"> </w:t>
      </w:r>
    </w:p>
    <w:p w14:paraId="185EDE82" w14:textId="77777777" w:rsidR="00D0168E" w:rsidRDefault="00D0168E">
      <w:pPr>
        <w:pStyle w:val="a3"/>
      </w:pPr>
      <w:r>
        <w:t xml:space="preserve">　　縣令雖然很嚴，性情很躁，聖賢的道理給他一說，人家畢竟還是有學問，一點就通了，『為之霽顏』，就息怒了，聽這個話，是有道理，確確實實，在這一個縣的老百姓犯了過失，我做縣令沒有盡到責任，換句話說，懲罰他是不得已的。這就正如同做父母，兒女犯了過，在責罰的時候，自己是什麼樣的心情？不是把兒女打一頓、罵一頓，自己很歡喜、很開心，不是的，心裡面比兒女還要難過，這就是人性。能夠把這個心推展到社會、推展到教育，教育沒有辦不好，社會的風俗沒有不純善的。這是舉出這一樁事，在一個官府裡面，可以說像這些事情常常會遇到，所以古人有所謂公門好積德，為什麼好積德？機會太多了，也就是說為大眾做事，積善的機會特別的多，沒有這樣的機緣，自己就要會掌握。</w:t>
      </w:r>
      <w:r>
        <w:t xml:space="preserve"> </w:t>
      </w:r>
    </w:p>
    <w:p w14:paraId="0A8AD0F6" w14:textId="77777777" w:rsidR="00D0168E" w:rsidRDefault="00D0168E">
      <w:pPr>
        <w:pStyle w:val="a3"/>
      </w:pPr>
      <w:r>
        <w:t xml:space="preserve">　　【家甚貧。饋遺一無所取。】</w:t>
      </w:r>
      <w:r>
        <w:t xml:space="preserve"> </w:t>
      </w:r>
    </w:p>
    <w:p w14:paraId="0A7F1588" w14:textId="77777777" w:rsidR="00D0168E" w:rsidRDefault="00D0168E">
      <w:pPr>
        <w:pStyle w:val="a3"/>
      </w:pPr>
      <w:r>
        <w:t xml:space="preserve">　　這一點我們也得要曉得，在過去做官，真正是做一個好官都窮，為什麼都窮？靠薪水過日子。我們讀《陶淵明記》，陶淵明不為五斗米折腰，那個時候當一個縣令薪水待遇就是一個月五斗米，他如果家裡面祖先要沒有遺產，你想想看他的日子多麼清苦。所以一個念書出去在外面做官，確確實實真是兩袖清風。做官要有了錢，要不貪污他哪裡有錢？除此之外，他沒有生財之道。『饋遺』就是別人送的禮物，有一些官府裡頭拜託他的人情送的禮，一概不受。由此可知，全憑薪水過日子，當然是清貧。</w:t>
      </w:r>
      <w:r>
        <w:t xml:space="preserve"> </w:t>
      </w:r>
    </w:p>
    <w:p w14:paraId="4869C3AB" w14:textId="77777777" w:rsidR="00D0168E" w:rsidRDefault="00D0168E">
      <w:pPr>
        <w:pStyle w:val="a3"/>
      </w:pPr>
      <w:r>
        <w:t xml:space="preserve">　　【遇囚人乏糧。常多方以濟之。】</w:t>
      </w:r>
      <w:r>
        <w:t xml:space="preserve"> </w:t>
      </w:r>
    </w:p>
    <w:p w14:paraId="1C8458FB" w14:textId="77777777" w:rsidR="00D0168E" w:rsidRDefault="00D0168E">
      <w:pPr>
        <w:pStyle w:val="a3"/>
      </w:pPr>
      <w:r>
        <w:t xml:space="preserve">　　那個時候囚犯有遠處來的，或者有充軍的，囚犯非常之苦，往往好幾天都得不到飲食。這是過去情形，跟現在不一樣。他遇到這樣的事情，他都想盡方法來周濟。</w:t>
      </w:r>
      <w:r>
        <w:t xml:space="preserve"> </w:t>
      </w:r>
    </w:p>
    <w:p w14:paraId="1C565134" w14:textId="77777777" w:rsidR="00D0168E" w:rsidRDefault="00D0168E">
      <w:pPr>
        <w:pStyle w:val="a3"/>
      </w:pPr>
      <w:r>
        <w:t xml:space="preserve">　　【一日有新囚數人待哺。家又缺米。給囚則家人無食。自顧則囚人堪憫。與其婦商之。婦曰。囚從何來。曰。自杭而來。沿路忍飢。菜色可掬。】</w:t>
      </w:r>
      <w:r>
        <w:t xml:space="preserve"> </w:t>
      </w:r>
    </w:p>
    <w:p w14:paraId="3675FE53" w14:textId="77777777" w:rsidR="00D0168E" w:rsidRDefault="00D0168E">
      <w:pPr>
        <w:pStyle w:val="a3"/>
      </w:pPr>
      <w:r>
        <w:t xml:space="preserve">　　我們看看這個人，人心的厚道。這是舉一個例子，有這麼一次，有一批新的囚犯從遠道而來，好多天都沒有吃飯，他遇到這麼一樁事情，自己家裡頭又缺米，把這些米要給了囚犯，自己就得挨餓，可是想一想，囚犯太可憐了。回家跟他太太商量，太太就問，囚犯從哪裡來？從杭州來的。他是寧波人，杭州在浙江的北部，寧波在浙江的南部，距離差不多比我們台北到高雄還要遠。那個時候是徒步，交通沒有現在這麼方便，一路上得不到飲食，還得要走路，其可憐的情形可想而知。</w:t>
      </w:r>
      <w:r>
        <w:t xml:space="preserve"> </w:t>
      </w:r>
    </w:p>
    <w:p w14:paraId="67AA8619" w14:textId="77777777" w:rsidR="00D0168E" w:rsidRDefault="00D0168E">
      <w:pPr>
        <w:pStyle w:val="a3"/>
      </w:pPr>
      <w:r>
        <w:t xml:space="preserve">　　【因撤己之米。煮粥以食囚。】</w:t>
      </w:r>
      <w:r>
        <w:t xml:space="preserve"> </w:t>
      </w:r>
    </w:p>
    <w:p w14:paraId="13E76605" w14:textId="77777777" w:rsidR="00D0168E" w:rsidRDefault="00D0168E">
      <w:pPr>
        <w:pStyle w:val="a3"/>
      </w:pPr>
      <w:r>
        <w:lastRenderedPageBreak/>
        <w:t xml:space="preserve">　　這就是自己把自己的口糧省下來供給這些囚犯。這也是說夫妻兩個人不但行善，常常這樣修善，這就叫積善。</w:t>
      </w:r>
      <w:r>
        <w:t xml:space="preserve"> </w:t>
      </w:r>
    </w:p>
    <w:p w14:paraId="2F4187BD" w14:textId="77777777" w:rsidR="00D0168E" w:rsidRDefault="00D0168E">
      <w:pPr>
        <w:pStyle w:val="a3"/>
      </w:pPr>
      <w:r>
        <w:t xml:space="preserve">　　【後生二子。長曰守陳。次曰守址。為南北吏部侍郎。長孫為刑部侍郎。次孫為四川廉憲。又俱為名臣。今楚亭德政。亦其裔也。】</w:t>
      </w:r>
      <w:r>
        <w:t xml:space="preserve"> </w:t>
      </w:r>
    </w:p>
    <w:p w14:paraId="000120CD" w14:textId="77777777" w:rsidR="00D0168E" w:rsidRDefault="00D0168E">
      <w:pPr>
        <w:pStyle w:val="a3"/>
      </w:pPr>
      <w:r>
        <w:t xml:space="preserve">　　後面這幾句就是講他的果報了，自己老夫妻兩個苦了一輩子，修善積德，晚年好了，兩個兒子官都做得不小。從前這個『侍郎』等於我們現在的次長一樣，從前首相底下有六部，部長那時候不叫部長，叫尚書，尚書就等於現在的部長，「侍郎」就是次長。『吏部』相當於現在的內政部，『刑部』相當於現在的司法部。『廉憲』，底下有一個註解，這個「廉憲」地位相當之高，「官名，元置肅政廉訪司，以巡察各路，明改為提刑按察使司，故稱按察使為廉訪，亦曰廉憲」。這個職務現在是沒有一個與從前這個相當的，他是地方的行政官，同時也是有監察的職務在。現在我們有監察院有監察委員，但是這個監察委員的權限沒有當時的按察使的權限大。這是第二段，說楊自懲的這一段因果。再看底下第三段：</w:t>
      </w:r>
      <w:r>
        <w:t xml:space="preserve"> </w:t>
      </w:r>
    </w:p>
    <w:p w14:paraId="4654025C" w14:textId="77777777" w:rsidR="00D0168E" w:rsidRDefault="00D0168E">
      <w:pPr>
        <w:pStyle w:val="a3"/>
      </w:pPr>
      <w:r>
        <w:t xml:space="preserve">　　【昔正統間。】</w:t>
      </w:r>
      <w:r>
        <w:t xml:space="preserve"> </w:t>
      </w:r>
    </w:p>
    <w:p w14:paraId="1FEB4B82" w14:textId="77777777" w:rsidR="00D0168E" w:rsidRDefault="00D0168E">
      <w:pPr>
        <w:pStyle w:val="a3"/>
      </w:pPr>
      <w:r>
        <w:t xml:space="preserve">　　『正統』是年號，底下有個小註，「明英宗年號」。</w:t>
      </w:r>
      <w:r>
        <w:t xml:space="preserve"> </w:t>
      </w:r>
    </w:p>
    <w:p w14:paraId="20BC7187" w14:textId="77777777" w:rsidR="00D0168E" w:rsidRDefault="00D0168E">
      <w:pPr>
        <w:pStyle w:val="a3"/>
      </w:pPr>
      <w:r>
        <w:t xml:space="preserve">　　【鄧茂七倡亂於福建。士民從賊者甚眾。朝廷起鄞縣張都憲楷南征。】</w:t>
      </w:r>
      <w:r>
        <w:t xml:space="preserve"> </w:t>
      </w:r>
    </w:p>
    <w:p w14:paraId="785BFD77" w14:textId="77777777" w:rsidR="00D0168E" w:rsidRDefault="00D0168E">
      <w:pPr>
        <w:pStyle w:val="a3"/>
      </w:pPr>
      <w:r>
        <w:t xml:space="preserve">　　『都憲』是官名，『楷』是他的名字，這人叫張楷。</w:t>
      </w:r>
      <w:r>
        <w:t xml:space="preserve"> </w:t>
      </w:r>
    </w:p>
    <w:p w14:paraId="7C17AB9F" w14:textId="77777777" w:rsidR="00D0168E" w:rsidRDefault="00D0168E">
      <w:pPr>
        <w:pStyle w:val="a3"/>
      </w:pPr>
      <w:r>
        <w:t xml:space="preserve">　　【以計擒賊。後委布政司謝都事。搜殺東路賊黨。謝求賊中黨附冊籍。凡不附賊者。密授以白布小旗。約兵至日。插旗門首。戒軍兵無妄殺。全活萬人。】</w:t>
      </w:r>
      <w:r>
        <w:t xml:space="preserve"> </w:t>
      </w:r>
    </w:p>
    <w:p w14:paraId="331FFA75" w14:textId="77777777" w:rsidR="00D0168E" w:rsidRDefault="00D0168E">
      <w:pPr>
        <w:pStyle w:val="a3"/>
      </w:pPr>
      <w:r>
        <w:t xml:space="preserve">　　這是說『謝都事』以軍旅平亂的因緣不妄殺人，這是大善。因為在亂兵之下往往善惡難分，被冤枉殺害的人很多，能夠存這一點心，這就是上天好生之德。這些事情在歷史上確實是非常之多，濫殺無辜最顯著的果報無過於曹翰，宋朝時候的偏將軍。他那個時候攻打江都，江都打下來之後就下令屠城，真是濫殺無辜，所以以後子孫做乞丐。這個地方，他的用心也是很苦，想盡方法來辨別哪些是良民，哪些是屬於賊黨。在戰爭的時候不容易分辨，就以白布小旗做記號，凡是人家裡面插旗子的，官兵就不進去了。『全活萬人』，他救了多少人的生命。</w:t>
      </w:r>
      <w:r>
        <w:t xml:space="preserve"> </w:t>
      </w:r>
    </w:p>
    <w:p w14:paraId="6CD8328B" w14:textId="77777777" w:rsidR="00D0168E" w:rsidRDefault="00D0168E">
      <w:pPr>
        <w:pStyle w:val="a3"/>
      </w:pPr>
      <w:r>
        <w:t xml:space="preserve">　　【後謝之子遷。】</w:t>
      </w:r>
      <w:r>
        <w:t xml:space="preserve"> </w:t>
      </w:r>
    </w:p>
    <w:p w14:paraId="3D17E8BF" w14:textId="77777777" w:rsidR="00D0168E" w:rsidRDefault="00D0168E">
      <w:pPr>
        <w:pStyle w:val="a3"/>
      </w:pPr>
      <w:r>
        <w:t xml:space="preserve">　　『遷』是他兒子的名字，謝遷。</w:t>
      </w:r>
      <w:r>
        <w:t xml:space="preserve"> </w:t>
      </w:r>
    </w:p>
    <w:p w14:paraId="5948B0BE" w14:textId="77777777" w:rsidR="00D0168E" w:rsidRDefault="00D0168E">
      <w:pPr>
        <w:pStyle w:val="a3"/>
      </w:pPr>
      <w:r>
        <w:t xml:space="preserve">　　【中狀元。為宰輔。】</w:t>
      </w:r>
      <w:r>
        <w:t xml:space="preserve"> </w:t>
      </w:r>
    </w:p>
    <w:p w14:paraId="54B13C31" w14:textId="77777777" w:rsidR="00D0168E" w:rsidRDefault="00D0168E">
      <w:pPr>
        <w:pStyle w:val="a3"/>
      </w:pPr>
      <w:r>
        <w:t xml:space="preserve">　　『狀元』是功名，就是殿考第一名，『宰輔』是官位，後來做到宰相。</w:t>
      </w:r>
      <w:r>
        <w:t xml:space="preserve"> </w:t>
      </w:r>
    </w:p>
    <w:p w14:paraId="2E5F1578" w14:textId="77777777" w:rsidR="00D0168E" w:rsidRDefault="00D0168E">
      <w:pPr>
        <w:pStyle w:val="a3"/>
      </w:pPr>
      <w:r>
        <w:t xml:space="preserve">　　【孫丕。復中探花。】</w:t>
      </w:r>
      <w:r>
        <w:t xml:space="preserve"> </w:t>
      </w:r>
    </w:p>
    <w:p w14:paraId="10C76521" w14:textId="77777777" w:rsidR="00D0168E" w:rsidRDefault="00D0168E">
      <w:pPr>
        <w:pStyle w:val="a3"/>
      </w:pPr>
      <w:r>
        <w:lastRenderedPageBreak/>
        <w:t xml:space="preserve">　　『探花』就是科舉時代的第三名，第一名是狀元，第三名叫「探花」，從第四名以下都叫進士。這是第三段，他這個例子一共是舉了十段。第四是：</w:t>
      </w:r>
      <w:r>
        <w:t xml:space="preserve"> </w:t>
      </w:r>
    </w:p>
    <w:p w14:paraId="4C7F4FDF" w14:textId="77777777" w:rsidR="00D0168E" w:rsidRDefault="00D0168E">
      <w:pPr>
        <w:pStyle w:val="a3"/>
      </w:pPr>
      <w:r>
        <w:t xml:space="preserve">　　【莆田林氏。先世有老母好善。常作粉團施人。求取即與之。無倦色。一仙化為道人。每旦索食六七團。母日日與之。終三年如一日。乃知其誠也。】</w:t>
      </w:r>
      <w:r>
        <w:t xml:space="preserve"> </w:t>
      </w:r>
    </w:p>
    <w:p w14:paraId="4B27F048" w14:textId="77777777" w:rsidR="00D0168E" w:rsidRDefault="00D0168E">
      <w:pPr>
        <w:pStyle w:val="a3"/>
      </w:pPr>
      <w:r>
        <w:t xml:space="preserve">　　這個行善確實往往也有這些神道在那個地方考驗你，看你是真的還是假的，來試驗試驗你。試驗你，你感覺到不耐煩，那就算了，你這個善也就有限。換句話說，為善要至誠，要能夠行到底，好事要做到底，不可以中途而廢。這就有一個仙人化成一個道人，每天到她那裡去問她要，要六、七團，『三年如一日』，這個道人曉得她很誠心，確確實實是無分別心，誠心誠意積善的。</w:t>
      </w:r>
      <w:r>
        <w:t xml:space="preserve"> </w:t>
      </w:r>
    </w:p>
    <w:p w14:paraId="5639E4EE" w14:textId="77777777" w:rsidR="00D0168E" w:rsidRDefault="00D0168E">
      <w:pPr>
        <w:pStyle w:val="a3"/>
      </w:pPr>
      <w:r>
        <w:t xml:space="preserve">　　【因謂之曰。吾食汝三年粉團。何以報汝。】</w:t>
      </w:r>
      <w:r>
        <w:t xml:space="preserve"> </w:t>
      </w:r>
    </w:p>
    <w:p w14:paraId="06105216" w14:textId="77777777" w:rsidR="00D0168E" w:rsidRDefault="00D0168E">
      <w:pPr>
        <w:pStyle w:val="a3"/>
      </w:pPr>
      <w:r>
        <w:t xml:space="preserve">　　我怎麼樣報答妳？實際上這並不是報答，這就是所謂是善有善報，妳們家裡既然這樣積善積德，應當發達，換句話就是善因感善果。這就教給她：</w:t>
      </w:r>
      <w:r>
        <w:t xml:space="preserve"> </w:t>
      </w:r>
    </w:p>
    <w:p w14:paraId="3B29BE61" w14:textId="77777777" w:rsidR="00D0168E" w:rsidRDefault="00D0168E">
      <w:pPr>
        <w:pStyle w:val="a3"/>
      </w:pPr>
      <w:r>
        <w:t xml:space="preserve">　　【府後有一地。葬之。子孫官爵。有一升麻子之數。】</w:t>
      </w:r>
      <w:r>
        <w:t xml:space="preserve"> </w:t>
      </w:r>
    </w:p>
    <w:p w14:paraId="4B796568" w14:textId="77777777" w:rsidR="00D0168E" w:rsidRDefault="00D0168E">
      <w:pPr>
        <w:pStyle w:val="a3"/>
      </w:pPr>
      <w:r>
        <w:t xml:space="preserve">　　這個麻就是芝麻，一升芝麻，這個數目就可觀得很，那裡有塊好地，妳要是把妳祖先葬在那裡，後來的子孫發達，發達的人數就像一升芝麻一樣，有那麼多。以後這個老太太死了：</w:t>
      </w:r>
      <w:r>
        <w:t xml:space="preserve"> </w:t>
      </w:r>
    </w:p>
    <w:p w14:paraId="0B341C47" w14:textId="77777777" w:rsidR="00D0168E" w:rsidRDefault="00D0168E">
      <w:pPr>
        <w:pStyle w:val="a3"/>
      </w:pPr>
      <w:r>
        <w:t xml:space="preserve">　　【其子依所指點葬之。】</w:t>
      </w:r>
      <w:r>
        <w:t xml:space="preserve"> </w:t>
      </w:r>
    </w:p>
    <w:p w14:paraId="692D8CEF" w14:textId="77777777" w:rsidR="00D0168E" w:rsidRDefault="00D0168E">
      <w:pPr>
        <w:pStyle w:val="a3"/>
      </w:pPr>
      <w:r>
        <w:t xml:space="preserve">　　依道人所指點的地方，就葬在那個地方。</w:t>
      </w:r>
      <w:r>
        <w:t xml:space="preserve"> </w:t>
      </w:r>
    </w:p>
    <w:p w14:paraId="13848F0F" w14:textId="77777777" w:rsidR="00D0168E" w:rsidRDefault="00D0168E">
      <w:pPr>
        <w:pStyle w:val="a3"/>
      </w:pPr>
      <w:r>
        <w:t xml:space="preserve">　　【初世即有九人登第。累代簪纓甚盛。福建有無林不開榜之謠。】</w:t>
      </w:r>
      <w:r>
        <w:t xml:space="preserve"> </w:t>
      </w:r>
    </w:p>
    <w:p w14:paraId="5F70EAF2" w14:textId="77777777" w:rsidR="00D0168E" w:rsidRDefault="00D0168E">
      <w:pPr>
        <w:pStyle w:val="a3"/>
      </w:pPr>
      <w:r>
        <w:t xml:space="preserve">　　這個話說得不過分，確實是如此。第五段：</w:t>
      </w:r>
      <w:r>
        <w:t xml:space="preserve"> </w:t>
      </w:r>
    </w:p>
    <w:p w14:paraId="09F21E1C" w14:textId="77777777" w:rsidR="00D0168E" w:rsidRDefault="00D0168E">
      <w:pPr>
        <w:pStyle w:val="a3"/>
      </w:pPr>
      <w:r>
        <w:t xml:space="preserve">　　【馮琢菴太史之父。為邑庠生。隆冬早起赴學。路遇一人。倒臥雪中。捫之半殭矣。遂解己綿裘衣之。且扶歸救甦。夢神告之曰。汝救人一命。出至誠心。吾遣韓琦為汝子。及生琢庵。遂名琦。】</w:t>
      </w:r>
      <w:r>
        <w:t xml:space="preserve"> </w:t>
      </w:r>
    </w:p>
    <w:p w14:paraId="2879C3A2" w14:textId="77777777" w:rsidR="00D0168E" w:rsidRDefault="00D0168E">
      <w:pPr>
        <w:pStyle w:val="a3"/>
      </w:pPr>
      <w:r>
        <w:t xml:space="preserve">　　舉出這些例子，十段太多了，一段一段的講不勝其煩，所以講個幾段，大家懂得這個意思，其餘的，看到容易懂的，我們念過去就可以了。這一段裡面頂重要的就是以至誠心救人，這是很不容易的事情，他的果報是得一個好的兒子。他在行善的時候，諸位想想，有沒有想到我將來要得好的果報？如果要有這一念，心就不誠了。當時只顧到救人，沒有其他的念頭，所謂是施恩不望報，才有厚報；布施要指望有果報，果報是很有限的，這在世法裡也是如此。</w:t>
      </w:r>
      <w:r>
        <w:t xml:space="preserve"> </w:t>
      </w:r>
    </w:p>
    <w:p w14:paraId="6252DED0" w14:textId="77777777" w:rsidR="00D0168E" w:rsidRDefault="00D0168E">
      <w:pPr>
        <w:pStyle w:val="a3"/>
      </w:pPr>
      <w:r>
        <w:t xml:space="preserve">　　【台州應尚書。壯年習業於山中。夜鬼嘯集。往往驚人。公不懼也。】</w:t>
      </w:r>
      <w:r>
        <w:t xml:space="preserve"> </w:t>
      </w:r>
    </w:p>
    <w:p w14:paraId="203ABDE9" w14:textId="77777777" w:rsidR="00D0168E" w:rsidRDefault="00D0168E">
      <w:pPr>
        <w:pStyle w:val="a3"/>
      </w:pPr>
      <w:r>
        <w:t xml:space="preserve">　　這是說『應尚書』在求學的時代，『壯年習業於山中』，這個業就是讀書，學業。那個時候讀書，如果家裡面清寒，多半都借寺廟或者借祠堂，借這些地方來讀</w:t>
      </w:r>
      <w:r>
        <w:lastRenderedPageBreak/>
        <w:t>書。佛教，說實在的話，在從前對國家社會貢獻非常之大，歷史上多少名人都是在寺院裡面念書學成的，甚至於家境清寒，寺院裡供養他，來培植他。諸位曉得，宋朝名臣范仲淹，范仲淹就是在寺廟裡面念書的。這也就是不但是弘揚出世間的教育，連世間的教育在那個時候也要協助，也要盡力的來幫助這些有志求學的人。這裡說「習業山中」，山中當然指是有寺院，在這個地方遇到鬼了，鬼也沒什麼可怕的，心地正大光明，鬼都尊敬你，我們讀這一段你就明瞭了。說『夜鬼嘯集，往往驚人』，他不在乎，他為什麼不在乎？常言說得好，只要自己不做虧心事，對面遇到鬼你也不在乎，他也無可奈你何。</w:t>
      </w:r>
      <w:r>
        <w:t xml:space="preserve"> </w:t>
      </w:r>
    </w:p>
    <w:p w14:paraId="08946026" w14:textId="77777777" w:rsidR="00D0168E" w:rsidRDefault="00D0168E">
      <w:pPr>
        <w:pStyle w:val="a3"/>
      </w:pPr>
      <w:r>
        <w:t xml:space="preserve">　　【一夕聞鬼云。】</w:t>
      </w:r>
      <w:r>
        <w:t xml:space="preserve"> </w:t>
      </w:r>
    </w:p>
    <w:p w14:paraId="3F3956BD" w14:textId="77777777" w:rsidR="00D0168E" w:rsidRDefault="00D0168E">
      <w:pPr>
        <w:pStyle w:val="a3"/>
      </w:pPr>
      <w:r>
        <w:t xml:space="preserve">　　聽到鬼說話，說什麼？</w:t>
      </w:r>
      <w:r>
        <w:t xml:space="preserve"> </w:t>
      </w:r>
    </w:p>
    <w:p w14:paraId="15C16EB3" w14:textId="77777777" w:rsidR="00D0168E" w:rsidRDefault="00D0168E">
      <w:pPr>
        <w:pStyle w:val="a3"/>
      </w:pPr>
      <w:r>
        <w:t xml:space="preserve">　　【某婦以夫久客不歸。翁姑逼其嫁人。明夜當縊死於此。吾得代矣。】</w:t>
      </w:r>
      <w:r>
        <w:t xml:space="preserve"> </w:t>
      </w:r>
    </w:p>
    <w:p w14:paraId="38C07AEE" w14:textId="77777777" w:rsidR="00D0168E" w:rsidRDefault="00D0168E">
      <w:pPr>
        <w:pStyle w:val="a3"/>
      </w:pPr>
      <w:r>
        <w:t xml:space="preserve">　　遇到的是吊死鬼，吊死鬼傳說當中要找替身，他要是找不到替身他不能去投胎。至於鬼道，諸位以後可以多看看《法苑珠林》，《法苑珠林》六道那一章相當之長，相當的詳細，你可以多看看鬼道裡頭的情形。鬼是相當的苦，餓鬼，日子並不好過，要好過的話，他何必還要去投胎？所以鬼的情況比人差得太遠了。這個意思就是說，我們這個報身要是失掉之後，千萬不要當鬼去，這個應當是要注意到的、要明白的。餓鬼道的業因當然相當的複雜，但是最重要的因素就是慳貪，慳貪是餓鬼道的業因，慳就是吝嗇，自己有的捨不得給別人，貪是自己沒有的想貪得，這種心理就是做鬼的最重要的一個因素。六道輪迴，人死了，死了哪裡就會墮鬼道？但是我們想一想，慳貪之心是人人有之，所以有人說人死了就做鬼，也不能說沒有道理，確實有它的道理在。所以我們對於一切法不貪，對於自己所有的不吝嗇，人家問我們要的時候能夠捨得，餓鬼道的業因就斷掉了。</w:t>
      </w:r>
      <w:r>
        <w:t xml:space="preserve"> </w:t>
      </w:r>
    </w:p>
    <w:p w14:paraId="4B38D540" w14:textId="77777777" w:rsidR="00D0168E" w:rsidRDefault="00D0168E">
      <w:pPr>
        <w:pStyle w:val="a3"/>
      </w:pPr>
      <w:r>
        <w:t xml:space="preserve">　　這是他遇到這麼一樁事情，這個人家兒子出門，很久沒有消息回來，在從前那個時候交通不發達，通信也相當困難，不知道兒子還在不在，可能媳婦很年輕，這個老人也不願意叫她在家裡守著，勸她嫁人。媳婦很貞節，不願意，心裡動了念頭，再逼狠了就準備上吊了。鬼知道這個事情，這個吊死鬼知道這個事情，很歡喜，明天有個人上吊，他可以得到替身了。鬼在這裡說話，就被這個應先生聽到了，他知道這個事情。</w:t>
      </w:r>
      <w:r>
        <w:t xml:space="preserve"> </w:t>
      </w:r>
    </w:p>
    <w:p w14:paraId="5E59DB74" w14:textId="77777777" w:rsidR="00D0168E" w:rsidRDefault="00D0168E">
      <w:pPr>
        <w:pStyle w:val="a3"/>
      </w:pPr>
      <w:r>
        <w:t xml:space="preserve">　　【公潛賣田。得銀四兩。即偽作其夫之書。寄銀還家。其父母見書。以手跡不類疑之。既而曰。書可假。銀不可假。想兒無恙。婦遂不嫁。】</w:t>
      </w:r>
      <w:r>
        <w:t xml:space="preserve"> </w:t>
      </w:r>
    </w:p>
    <w:p w14:paraId="3844DDDD" w14:textId="77777777" w:rsidR="00D0168E" w:rsidRDefault="00D0168E">
      <w:pPr>
        <w:pStyle w:val="a3"/>
      </w:pPr>
      <w:r>
        <w:t xml:space="preserve">　　他做了一樁好事，這個好事難，不容易。第一樁難事，鬼話要相信，現在有幾個人相信鬼話？不相信鬼話，好，明天我看看，看看是不是真的有人上吊，那就完了。他能相信，不管它是真是假，這個心就不得了。自己是個窮書生，在廟裡面寄居讀書的，你想想看多窮苦，哪裡有錢？為了要取信他家人，不帶一點錢回去，他家裡人不相信。這才偽造了一封家書，他把它送去，你的兒子托我帶信回來了，還寄了四兩銀子給你。家裡人看到信，信是假的，不是他兒子寫的，心裡一想，信可以假，錢不可會假，哪有人無緣無故送錢到他家裡來？這就信以為真，這個事就平息了。你想想，這種心是很難得，確實是不容易做到的。</w:t>
      </w:r>
      <w:r>
        <w:t xml:space="preserve"> </w:t>
      </w:r>
    </w:p>
    <w:p w14:paraId="45003044" w14:textId="77777777" w:rsidR="00D0168E" w:rsidRDefault="00D0168E">
      <w:pPr>
        <w:pStyle w:val="a3"/>
      </w:pPr>
      <w:r>
        <w:lastRenderedPageBreak/>
        <w:t xml:space="preserve">　　【其子後歸。夫婦相保如初。】</w:t>
      </w:r>
      <w:r>
        <w:t xml:space="preserve"> </w:t>
      </w:r>
    </w:p>
    <w:p w14:paraId="33487765" w14:textId="77777777" w:rsidR="00D0168E" w:rsidRDefault="00D0168E">
      <w:pPr>
        <w:pStyle w:val="a3"/>
      </w:pPr>
      <w:r>
        <w:t xml:space="preserve">　　這是保全了一家的夫婦。</w:t>
      </w:r>
      <w:r>
        <w:t xml:space="preserve"> </w:t>
      </w:r>
    </w:p>
    <w:p w14:paraId="7E193D99" w14:textId="77777777" w:rsidR="00D0168E" w:rsidRDefault="00D0168E">
      <w:pPr>
        <w:pStyle w:val="a3"/>
      </w:pPr>
      <w:r>
        <w:t xml:space="preserve">　　【公又聞鬼語曰。我當得代。奈此秀才壞吾事。】</w:t>
      </w:r>
      <w:r>
        <w:t xml:space="preserve"> </w:t>
      </w:r>
    </w:p>
    <w:p w14:paraId="295D039B" w14:textId="77777777" w:rsidR="00D0168E" w:rsidRDefault="00D0168E">
      <w:pPr>
        <w:pStyle w:val="a3"/>
      </w:pPr>
      <w:r>
        <w:t xml:space="preserve">　　當窮秀才幹這樁事情，本來我應該可以得到一個替身，可以去投胎了，這個窮秀才把我的事情破壞了。</w:t>
      </w:r>
      <w:r>
        <w:t xml:space="preserve"> </w:t>
      </w:r>
    </w:p>
    <w:p w14:paraId="70600FDF" w14:textId="77777777" w:rsidR="00D0168E" w:rsidRDefault="00D0168E">
      <w:pPr>
        <w:pStyle w:val="a3"/>
      </w:pPr>
      <w:r>
        <w:t xml:space="preserve">　　【旁一鬼曰。爾何不禍之。】</w:t>
      </w:r>
      <w:r>
        <w:t xml:space="preserve"> </w:t>
      </w:r>
    </w:p>
    <w:p w14:paraId="304DD18D" w14:textId="77777777" w:rsidR="00D0168E" w:rsidRDefault="00D0168E">
      <w:pPr>
        <w:pStyle w:val="a3"/>
      </w:pPr>
      <w:r>
        <w:t xml:space="preserve">　　另外一個鬼就告訴他，他把你的事情破壞了，你為什麼不去報復他？</w:t>
      </w:r>
      <w:r>
        <w:t xml:space="preserve"> </w:t>
      </w:r>
    </w:p>
    <w:p w14:paraId="346CEBA9" w14:textId="77777777" w:rsidR="00D0168E" w:rsidRDefault="00D0168E">
      <w:pPr>
        <w:pStyle w:val="a3"/>
      </w:pPr>
      <w:r>
        <w:t xml:space="preserve">　　【曰。上帝以此人心好。命作陰德尚書矣。吾何得而禍之。】</w:t>
      </w:r>
      <w:r>
        <w:t xml:space="preserve"> </w:t>
      </w:r>
    </w:p>
    <w:p w14:paraId="51997947" w14:textId="77777777" w:rsidR="00D0168E" w:rsidRDefault="00D0168E">
      <w:pPr>
        <w:pStyle w:val="a3"/>
      </w:pPr>
      <w:r>
        <w:t xml:space="preserve">　　做一樁善事，冥冥之中自然有鬼神知道。我們讀了這一篇之後，將來再有時間我們研究《太上感應篇》，大家的信心就能增長。並不是說不信鬼神就沒有鬼神，好了，那我也可以不信。不信還是有，絕不是說鬼神之事不信就無，沒有這個道理。不信是你自己的學問、你自己的知見達不到，鬼神之事確實是不假的。他行這種善事，心地這樣厚道，人間的福祿沒有現前，冥冥當中就已經註定了，『陰德尚書』，他以後能夠做到尚書，在此地等於鬼神就給他預定了。這個話又被他聽到了，聽到之後怎麼樣？並不傲慢，我將來要做部長，並沒有這個傲慢的念頭，你看看人家的態度。</w:t>
      </w:r>
      <w:r>
        <w:t xml:space="preserve"> </w:t>
      </w:r>
    </w:p>
    <w:p w14:paraId="07CE6C31" w14:textId="77777777" w:rsidR="00D0168E" w:rsidRDefault="00D0168E">
      <w:pPr>
        <w:pStyle w:val="a3"/>
      </w:pPr>
      <w:r>
        <w:t xml:space="preserve">　　【應公因此益自努勵。】</w:t>
      </w:r>
      <w:r>
        <w:t xml:space="preserve"> </w:t>
      </w:r>
    </w:p>
    <w:p w14:paraId="15194DA6" w14:textId="77777777" w:rsidR="00D0168E" w:rsidRDefault="00D0168E">
      <w:pPr>
        <w:pStyle w:val="a3"/>
      </w:pPr>
      <w:r>
        <w:t xml:space="preserve">　　更加以勉勵、砥礪自己。</w:t>
      </w:r>
      <w:r>
        <w:t xml:space="preserve"> </w:t>
      </w:r>
    </w:p>
    <w:p w14:paraId="06C4957A" w14:textId="77777777" w:rsidR="00D0168E" w:rsidRDefault="00D0168E">
      <w:pPr>
        <w:pStyle w:val="a3"/>
      </w:pPr>
      <w:r>
        <w:t xml:space="preserve">　　【善日加修。德日加厚。】</w:t>
      </w:r>
      <w:r>
        <w:t xml:space="preserve"> </w:t>
      </w:r>
    </w:p>
    <w:p w14:paraId="3EA71754" w14:textId="77777777" w:rsidR="00D0168E" w:rsidRDefault="00D0168E">
      <w:pPr>
        <w:pStyle w:val="a3"/>
      </w:pPr>
      <w:r>
        <w:t xml:space="preserve">　　換句話說，兩次聽到這個鬼的談話，這個績效就明白了，確有其事，確實行善得利益。</w:t>
      </w:r>
      <w:r>
        <w:t xml:space="preserve"> </w:t>
      </w:r>
    </w:p>
    <w:p w14:paraId="2B36B939" w14:textId="77777777" w:rsidR="00D0168E" w:rsidRDefault="00D0168E">
      <w:pPr>
        <w:pStyle w:val="a3"/>
      </w:pPr>
      <w:r>
        <w:t xml:space="preserve">　　【遇歲饑。輒捐穀以賑之。遇親戚有急。輒委曲維持。遇有橫逆。輒反躬自責。怡然順受。】</w:t>
      </w:r>
      <w:r>
        <w:t xml:space="preserve"> </w:t>
      </w:r>
    </w:p>
    <w:p w14:paraId="6D6C9306" w14:textId="77777777" w:rsidR="00D0168E" w:rsidRDefault="00D0168E">
      <w:pPr>
        <w:pStyle w:val="a3"/>
      </w:pPr>
      <w:r>
        <w:t xml:space="preserve">　　這一條很難，荒年的時候賑濟救災，這是要靠自己力量去做，自己力量做不到去勸募，這都是積德積善，救人之飢寒，也是救人的生命。『親戚有急』，這個親戚比朋友是更近一層，必須得照顧，親戚不能照顧說是能夠照顧朋友，或者說是能夠為大眾謀福利，那都靠不住，人的親情它有個遠近，近的都不顧還會顧遠的，沒有這個道理。『遇有橫逆』，橫逆是什麼？無理毀犯的，非理之侵犯，遇到別人侮辱你、毀謗你，或者打你、罵你，你看人家怎樣？『輒反躬自責，怡然順受』，這個度量就不得了，並不責備別人，反過來想想，我哪些地方不對，哪些地方對不起他，惹得他發這麼大的脾氣，不看別人過，回過頭來檢討自己的過失。「怡然順受」，這個實實在在不得了，古人所謂是宰相肚子裡能撐船，形容度量之大，度量大就福大，一定的道理，不能容人的人決定沒有福報，這是諸位要記住的。</w:t>
      </w:r>
      <w:r>
        <w:t xml:space="preserve"> </w:t>
      </w:r>
    </w:p>
    <w:p w14:paraId="79514CC8" w14:textId="77777777" w:rsidR="00D0168E" w:rsidRDefault="00D0168E">
      <w:pPr>
        <w:pStyle w:val="a3"/>
      </w:pPr>
      <w:r>
        <w:lastRenderedPageBreak/>
        <w:t xml:space="preserve">　　【子孫登科第者。今累累也。】</w:t>
      </w:r>
      <w:r>
        <w:t xml:space="preserve"> </w:t>
      </w:r>
    </w:p>
    <w:p w14:paraId="3EFB7B62" w14:textId="77777777" w:rsidR="00D0168E" w:rsidRDefault="00D0168E">
      <w:pPr>
        <w:pStyle w:val="a3"/>
      </w:pPr>
      <w:r>
        <w:t xml:space="preserve">　　不但自己取得功名，做到這樣高的官階，子子孫孫都發達。你就從他這個修善積德，從他這種容人之量，看出他後來的果報，理所當然！了凡先生舉出這一些，都是教我們效法的，這些人都是我們的榜樣，都是我們的模範，應當要學他們的言行，學他們的修積，大抵是在這個地方。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0CA04" w14:textId="77777777" w:rsidR="00D0168E" w:rsidRDefault="00D0168E" w:rsidP="00D0168E">
      <w:r>
        <w:separator/>
      </w:r>
    </w:p>
  </w:endnote>
  <w:endnote w:type="continuationSeparator" w:id="0">
    <w:p w14:paraId="2AA853D1" w14:textId="77777777" w:rsidR="00D0168E" w:rsidRDefault="00D0168E" w:rsidP="00D016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516A7" w14:textId="77777777" w:rsidR="00D0168E" w:rsidRDefault="00D0168E" w:rsidP="00D0168E">
      <w:r>
        <w:separator/>
      </w:r>
    </w:p>
  </w:footnote>
  <w:footnote w:type="continuationSeparator" w:id="0">
    <w:p w14:paraId="23CBA121" w14:textId="77777777" w:rsidR="00D0168E" w:rsidRDefault="00D0168E" w:rsidP="00D016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8E"/>
    <w:rsid w:val="00D0168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B149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16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16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16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16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