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D278" w14:textId="77777777" w:rsidR="00865394" w:rsidRDefault="00865394">
      <w:r>
        <w:t xml:space="preserve">行策大師淨土警語菁華　　</w:t>
      </w:r>
      <w:r>
        <w:t>(</w:t>
      </w:r>
      <w:r>
        <w:t>第七集</w:t>
      </w:r>
      <w:r>
        <w:t>)</w:t>
      </w:r>
      <w:r>
        <w:t xml:space="preserve">　　</w:t>
      </w:r>
      <w:r>
        <w:t>1994/4/3</w:t>
      </w:r>
      <w:r>
        <w:t xml:space="preserve">　　聖荷西　　檔名：</w:t>
      </w:r>
      <w:r>
        <w:t xml:space="preserve">20-007-0007 </w:t>
      </w:r>
    </w:p>
    <w:p w14:paraId="7EDD2FB0" w14:textId="77777777" w:rsidR="00865394" w:rsidRDefault="00865394">
      <w:pPr>
        <w:pStyle w:val="a3"/>
      </w:pPr>
      <w:r>
        <w:t xml:space="preserve">　　【五三、修觀須了萬法唯心。經云：心如工畫師，造種種五陰。一切世間中，莫不從心造。故知彌陀相好，自是我心本具，定中所現，亦我心造出。是心作相好，是心是相好，不從他得，不向外來，如是了達，方名如法修觀也。】</w:t>
      </w:r>
      <w:r>
        <w:t xml:space="preserve"> </w:t>
      </w:r>
    </w:p>
    <w:p w14:paraId="067B7AF0" w14:textId="77777777" w:rsidR="00865394" w:rsidRDefault="00865394">
      <w:pPr>
        <w:pStyle w:val="a3"/>
      </w:pPr>
      <w:r>
        <w:t xml:space="preserve">　　『修觀』，這下面跟我們說道理，前面是講方法、講效果，修觀的方法跟效果，現在跟我們講理論。『須了萬法唯心』，「了」是通達明瞭，一定要知道這個原理。「萬法」是指一切法，萬不是一個數字，包含了整個的法界宇宙。佛家常講，盡虛空遍法界，這所有一切法，都是唯心所現。所以這法從哪來的？我們今天講，宇宙從哪來的？生物從哪裡來的？這個生物裡面包括動物跟植物，這都是生物，從哪來的？太空裡面無量無邊這些星球、星系，它從哪裡來的？今天許許多多的科學家、哲學家都在那裡研究，都在那裡探討，乃至於包括一切宗教家，到今天都沒有定論，學說很多，都不能叫人心服口服。很可惜的，這些人沒有好緣分，沒遇到佛法。他遇到佛法，這個問題就解決了。佛告訴我們萬法唯心，唯心所現，心能現，心現相，識就會變化。這個宇宙人生千變萬化，它怎麼變？識，識會變化，心會現相。心是體，識是用，就是心的作用。像我們想佛，就變佛相；想人，就變人相；想畜生，就變畜生相，想什麼就變什麼。我們歷史上有一個記載，那個記載是真的，宋朝末年，有一個文學家趙孟頫</w:t>
      </w:r>
      <w:r>
        <w:t>(</w:t>
      </w:r>
      <w:r>
        <w:t>趙子昂</w:t>
      </w:r>
      <w:r>
        <w:t>)</w:t>
      </w:r>
      <w:r>
        <w:t>，他的字寫得好，我們小佛堂裡有一副淨土詞是他寫的。他畫馬，畫馬就想那個馬的動作，觀想。他的觀想，想成功了。有一天他中午睡午覺，那個時候睡午覺都有蚊帳，他的太太大概不曉得什麼事情叫他，蚊帳一打開，床上睡著一匹馬，嚇了一跳，這把他嚇醒了。可見得他在夢中想馬的時候，不知不覺自己已經變成一匹馬了。一切法從心想生，所以他沒有想佛，他想佛他不就變成佛了嗎？觀想成就，形狀就現出來，它能現，識能變。曉得這個道理，我們用功夫就得力了；不曉得這個道理的人，他這個功用得不切，所以很難得力。知道這個理論，曉得事實，這功夫很容易得力，並不很難的。</w:t>
      </w:r>
      <w:r>
        <w:t xml:space="preserve"> </w:t>
      </w:r>
    </w:p>
    <w:p w14:paraId="4A27F060" w14:textId="77777777" w:rsidR="00865394" w:rsidRDefault="00865394">
      <w:pPr>
        <w:pStyle w:val="a3"/>
      </w:pPr>
      <w:r>
        <w:t xml:space="preserve">　　『經云』，這個「經」是《華嚴經》上說的。佛在《華嚴經》上說了一個比喻，『心如工畫師，造種種五陰。一切世間中，莫不從心造。』前面兩句是比喻，後面兩句是說的事實。這個心就像一個畫家一樣，一個會畫畫的畫家，鋪一張白紙，他隨便畫些山水人物，『種種五陰』就是山水人物。他在那裡自由，在那裡作畫，畫什麼？畫就是他心裡所想的，他把他畫出來。用這個來比喻什麼？比喻我們的心跟識。今天這個世界，我們講宇宙，佛法講虛空法界，這「一切世間中」，這個一切世間就指的十法界，四聖六凡，世出世間「莫不從心造」，就是心現識變的，就這麼回事情。『故知彌陀相好』，佛在經上講，阿彌陀佛的相，我們沒有法子想像。我們在經上見到的佛像，是三十二相、八十種好。佛告訴我們，西方極樂世界阿彌陀佛的報身，是佛有無量相，相有無量好。我們的心力緣不到，就是想像不出來，美好到了極處。『自是我心本具』，阿彌陀佛無量的相好，也是我們自己心性裡頭本來具足。『定中所現，亦我心造出。』定中會見佛，如果我們想佛，用想佛這種方法修定，定中就見佛。就是大勢至菩薩所說的，「現前當來必定見佛」，定中是現前見佛。現前見的佛，將來到西方極樂世界見的佛，都是自性所現所變的。</w:t>
      </w:r>
      <w:r>
        <w:t xml:space="preserve"> </w:t>
      </w:r>
    </w:p>
    <w:p w14:paraId="793D6CA3" w14:textId="77777777" w:rsidR="00865394" w:rsidRDefault="00865394">
      <w:pPr>
        <w:pStyle w:val="a3"/>
      </w:pPr>
      <w:r>
        <w:t xml:space="preserve">　　『是心作相好，是心是相好』，這兩句話是從《觀無量壽經》裡面引申出來的，《觀經》裡面講，「是心是佛，是心作佛」，從這兩句話把它衍生就變成無量義了。是心是菩薩，是心作菩薩；是心是羅漢，是心作羅漢，一切萬事萬物都離不開這個原</w:t>
      </w:r>
      <w:r>
        <w:lastRenderedPageBreak/>
        <w:t>則，所謂心作心是，這是心是，這是心作，那個用就是在作，這個體就是是，心是心作。所以應用在一切法裡面都正確，純正的，這才了解真實的道理，真實的事相，是『不從他得，不向外來，如是了達』，「了」是明瞭通達，『方名如法修觀也』。「如法修觀」這四個字，總括一切法門，我們念佛也是離不開這個原則，參禪、持咒統統都在這四個字裡面，所以這四個字是佛法修行的總說，修行的總名詞。</w:t>
      </w:r>
      <w:r>
        <w:t xml:space="preserve"> </w:t>
      </w:r>
    </w:p>
    <w:p w14:paraId="447D9A48" w14:textId="77777777" w:rsidR="00865394" w:rsidRDefault="00865394">
      <w:pPr>
        <w:pStyle w:val="a3"/>
      </w:pPr>
      <w:r>
        <w:t xml:space="preserve">　　【五四、古德頌云。】</w:t>
      </w:r>
      <w:r>
        <w:t xml:space="preserve"> </w:t>
      </w:r>
    </w:p>
    <w:p w14:paraId="219499BE" w14:textId="77777777" w:rsidR="00865394" w:rsidRDefault="00865394">
      <w:pPr>
        <w:pStyle w:val="a3"/>
      </w:pPr>
      <w:r>
        <w:t xml:space="preserve">　　下面大師引用天台宗的一首偈子，這首偈子好。【境為妙假觀為空。】</w:t>
      </w:r>
      <w:r>
        <w:t xml:space="preserve"> </w:t>
      </w:r>
    </w:p>
    <w:p w14:paraId="5CDAE2D7" w14:textId="77777777" w:rsidR="00865394" w:rsidRDefault="00865394">
      <w:pPr>
        <w:pStyle w:val="a3"/>
      </w:pPr>
      <w:r>
        <w:t xml:space="preserve">　　『境』是境界。十法界依正莊嚴，用個『妙假』，「假」不是真實的，不是真的。「妙」是什麼？妙，它有，它不是沒有，它確實有；有，不是真實的。像我們現在，我們有這個身體，我們現在有這個教室，這都是有。你要真正了解它的性質，有，不是真的。真的是什麼回事情？真的是永遠存在，那就是真的。不能永遠存在，那就是假的，就不是真的。所以我們身，身有生老病死；房子，房子有成住壞空，它將來會壞、會空，所以它不是真的。所以這種有，就叫做妙假。所以十法界依正莊嚴統統是妙假，這個要曉得。你才把這個事實真相認清楚了。認清楚有什麼好處？認清楚就不執著，就沒有煩惱，沒有得失了。為什麼？得不到。得不到，你怎麼會失掉？你得到才會失掉，你得不到哪裡會有失掉？沒有失掉，根本就沒有得失，沒有得失，煩惱就沒有了。世間人的煩惱百分之九十都是患得患失，得失心沒有的話，煩惱去掉百分之九十，心怎麼不清淨、怎麼不自在？當時心地就清涼自在，智慧就開了，就增長了。『觀為空』，「觀」是一個觀念、是一個念頭，所以它也不是真實的。</w:t>
      </w:r>
      <w:r>
        <w:t xml:space="preserve"> </w:t>
      </w:r>
    </w:p>
    <w:p w14:paraId="543D439F" w14:textId="77777777" w:rsidR="00865394" w:rsidRDefault="00865394">
      <w:pPr>
        <w:pStyle w:val="a3"/>
      </w:pPr>
      <w:r>
        <w:t xml:space="preserve">　　【境觀雙亡即是中。】</w:t>
      </w:r>
      <w:r>
        <w:t xml:space="preserve"> </w:t>
      </w:r>
    </w:p>
    <w:p w14:paraId="4D580BB8" w14:textId="77777777" w:rsidR="00865394" w:rsidRDefault="00865394">
      <w:pPr>
        <w:pStyle w:val="a3"/>
      </w:pPr>
      <w:r>
        <w:t xml:space="preserve">　　佛家講中道，什麼叫中道？『境』跟『觀』，「觀」是能觀，是智；「境」是所觀，是境界。《心經》到最後講「無智亦無得」，這句話就是這個意思，無智是無能觀，無得是無所觀，能觀所觀統統都沒有了，這就叫中道。中道也不能執著，執著中道也是錯，佛說這個境界就叫做中道，「境觀雙亡即是中」。你要執著中道還是錯誤的，那這一關還是沒有能通過。所以下面繼續說：</w:t>
      </w:r>
      <w:r>
        <w:t xml:space="preserve"> </w:t>
      </w:r>
    </w:p>
    <w:p w14:paraId="45C66D55" w14:textId="77777777" w:rsidR="00865394" w:rsidRDefault="00865394">
      <w:pPr>
        <w:pStyle w:val="a3"/>
      </w:pPr>
      <w:r>
        <w:t xml:space="preserve">　　【亡照何曾有前後。】</w:t>
      </w:r>
      <w:r>
        <w:t xml:space="preserve"> </w:t>
      </w:r>
    </w:p>
    <w:p w14:paraId="685D2766" w14:textId="77777777" w:rsidR="00865394" w:rsidRDefault="00865394">
      <w:pPr>
        <w:pStyle w:val="a3"/>
      </w:pPr>
      <w:r>
        <w:t xml:space="preserve">　　『亡』是境界，境界沒有了。『照』是能觀之智。就是無智無得沒有先後，是同時的，沒有先後。</w:t>
      </w:r>
      <w:r>
        <w:t xml:space="preserve"> </w:t>
      </w:r>
    </w:p>
    <w:p w14:paraId="58BD65DF" w14:textId="77777777" w:rsidR="00865394" w:rsidRDefault="00865394">
      <w:pPr>
        <w:pStyle w:val="a3"/>
      </w:pPr>
      <w:r>
        <w:t xml:space="preserve">　　【一心融絕了無蹤。】</w:t>
      </w:r>
      <w:r>
        <w:t xml:space="preserve"> </w:t>
      </w:r>
    </w:p>
    <w:p w14:paraId="74F9F27A" w14:textId="77777777" w:rsidR="00865394" w:rsidRDefault="00865394">
      <w:pPr>
        <w:pStyle w:val="a3"/>
      </w:pPr>
      <w:r>
        <w:t xml:space="preserve">　　『一心』，統統把它圓融，融合在一起，你要找能觀之智，找所觀之境，統統沒有了。就像百川之水，流入大海，然後再找哪個水（哪一滴水）是哪一川來的，找不到了，完全融合成一體了。這個就是自性，融合成一體，就是自性。「一心」就是真如本性，就是法界的本體。這個四句話說得非常之妙，非常之好，非常的圓滿。</w:t>
      </w:r>
      <w:r>
        <w:t xml:space="preserve"> </w:t>
      </w:r>
    </w:p>
    <w:p w14:paraId="33D823B0" w14:textId="77777777" w:rsidR="00865394" w:rsidRDefault="00865394">
      <w:pPr>
        <w:pStyle w:val="a3"/>
      </w:pPr>
      <w:r>
        <w:t xml:space="preserve">　　【境觀圓融妙理，四句總攝無遺。】</w:t>
      </w:r>
      <w:r>
        <w:t xml:space="preserve"> </w:t>
      </w:r>
    </w:p>
    <w:p w14:paraId="05DDEA09" w14:textId="77777777" w:rsidR="00865394" w:rsidRDefault="00865394">
      <w:pPr>
        <w:pStyle w:val="a3"/>
      </w:pPr>
      <w:r>
        <w:lastRenderedPageBreak/>
        <w:t xml:space="preserve">　　這個原理可以包括大乘佛法所有的法門，一切修行法門都不違背這個原理，也就是說統統都是依據這個原理來修的，這『四句總攝無遺』。</w:t>
      </w:r>
      <w:r>
        <w:t xml:space="preserve"> </w:t>
      </w:r>
    </w:p>
    <w:p w14:paraId="2D681F9B" w14:textId="77777777" w:rsidR="00865394" w:rsidRDefault="00865394">
      <w:pPr>
        <w:pStyle w:val="a3"/>
      </w:pPr>
      <w:r>
        <w:t xml:space="preserve">　　【透此妙偈，勝讀台宗數百卷書。】</w:t>
      </w:r>
      <w:r>
        <w:t xml:space="preserve"> </w:t>
      </w:r>
    </w:p>
    <w:p w14:paraId="0E9149F7" w14:textId="77777777" w:rsidR="00865394" w:rsidRDefault="00865394">
      <w:pPr>
        <w:pStyle w:val="a3"/>
      </w:pPr>
      <w:r>
        <w:t xml:space="preserve">　　『透』是你能真正參透，就真正能夠通達、真正能夠明瞭這四句偈，『勝讀台宗數百卷書』。天台宗所依靠的經論，有幾百卷，等於是你統統都念了，統統都明瞭了。天台宗幾百卷的經論，就是講的是這麼一回事情。</w:t>
      </w:r>
      <w:r>
        <w:t xml:space="preserve"> </w:t>
      </w:r>
    </w:p>
    <w:p w14:paraId="76CF353C" w14:textId="77777777" w:rsidR="00865394" w:rsidRDefault="00865394">
      <w:pPr>
        <w:pStyle w:val="a3"/>
      </w:pPr>
      <w:r>
        <w:t xml:space="preserve">　　【五五、淨業行人。】</w:t>
      </w:r>
      <w:r>
        <w:t xml:space="preserve"> </w:t>
      </w:r>
    </w:p>
    <w:p w14:paraId="063A3AF5" w14:textId="77777777" w:rsidR="00865394" w:rsidRDefault="00865394">
      <w:pPr>
        <w:pStyle w:val="a3"/>
      </w:pPr>
      <w:r>
        <w:t xml:space="preserve">　　這上面是理都說明白了，理能夠通達明瞭，好，保證你不退轉，保證你不動搖，你這一生圓滿成佛。如果不懂，不能明瞭，也沒有關係，這一生還是可以成就，那就用底下這個方法。就是：</w:t>
      </w:r>
      <w:r>
        <w:t xml:space="preserve"> </w:t>
      </w:r>
    </w:p>
    <w:p w14:paraId="02F47BBC" w14:textId="77777777" w:rsidR="00865394" w:rsidRDefault="00865394">
      <w:pPr>
        <w:pStyle w:val="a3"/>
      </w:pPr>
      <w:r>
        <w:t xml:space="preserve">　　【一心持名，往生可保。】</w:t>
      </w:r>
      <w:r>
        <w:t xml:space="preserve"> </w:t>
      </w:r>
    </w:p>
    <w:p w14:paraId="783B8DA5" w14:textId="77777777" w:rsidR="00865394" w:rsidRDefault="00865394">
      <w:pPr>
        <w:pStyle w:val="a3"/>
      </w:pPr>
      <w:r>
        <w:t xml:space="preserve">　　也能保證你往生，品位下一點就是了。品位下沒有關係，實際上講，我們這個世界來觀察，西方世界品位有高下，到達西方世界，你到那裡去，你絕對不會感覺得有品位高下。為什麼？那地方是平等的，平等法界。平等法界裡面怎麼會有高下！怎麼會沒有高下？有高下是你斷煩惱證悟的階級確實不一樣，比如我們到那裡往生，生西方極樂世界，見到阿彌陀佛，我們的煩惱一品沒斷，我們菩薩地位一步也沒證，這是下。怎麼說沒有高下？我們生到西方極樂世界，阿彌陀佛本願威神加持我們，我們可以分身（無量無邊的分身），我們有無量無邊的能力，也有無量無邊的智慧。你要曉得，這個神通、能力、智慧、分身都不是自己本能，是阿彌陀佛給我們的。這種智慧德能跟觀音菩薩、文殊菩薩、普賢菩薩完全相等，所以好像我們也是等覺菩薩，但是我們這個等覺菩薩是佛給我們的，不是自己修成的。所以那個地方平等世界，是佛的威神加持平等的，離開佛的加持還是不平等，所以還是有四土、三輩、九品。但是在那個境界裡頭，你絕對看不出四土、三輩、九品，看不出來。如果我們是下下品往生的，在那邊修十二劫之後，那是自己的，那是自己修成了。十二劫之前，這個能力是佛加給我們的。這個事情要搞清楚、搞明白，否則的話，我們就會有懷</w:t>
      </w:r>
      <w:r>
        <w:t>疑。</w:t>
      </w:r>
      <w:r>
        <w:t xml:space="preserve"> </w:t>
      </w:r>
    </w:p>
    <w:p w14:paraId="1FB5F58C" w14:textId="77777777" w:rsidR="00865394" w:rsidRDefault="00865394">
      <w:pPr>
        <w:pStyle w:val="a3"/>
      </w:pPr>
      <w:r>
        <w:t xml:space="preserve">　　我們再舉個比喻，比如我們生在一個很好的家庭，我們父母都是大富大貴，生到這個家庭，雖然是小孩，還沒有能力賺錢，他的享受跟他父母完全一樣。這種享受不是他自己有能力賺的，是他父母給他的，他也有好的房子住，也有好的車子，他父母的錢，不是他的，所以他有高等的享受。等到他自己長大了，自己能賺錢的時候，得的享受，那是他自己的。我們到西方極樂世界，就是這個情形，沒有能力的時候，種種一切享受跟佛一樣，是佛給我們的。到十二劫之後，那是我們自己有能力證得的，那是自己的。所以下下品往生，十二劫以後才是自己的；下品中生，六劫之後才是自己的。上上品往生的，到那裡花開見佛，佛加持的跟自己的完全是一樣的。這是十方一切諸佛世界裡頭沒有的，唯獨西方極樂世界有。所以到西方極樂世界，不管是什麼品位往生，到那個地方去，智慧、神通、德能就跟文殊、普賢完全一樣，這個是它無比殊勝之處。所以一切諸佛勸我們到西方極樂世界，就是因為得這樣的好處。</w:t>
      </w:r>
      <w:r>
        <w:t xml:space="preserve"> </w:t>
      </w:r>
    </w:p>
    <w:p w14:paraId="2299B6FB" w14:textId="77777777" w:rsidR="00865394" w:rsidRDefault="00865394">
      <w:pPr>
        <w:pStyle w:val="a3"/>
      </w:pPr>
      <w:r>
        <w:t xml:space="preserve">　　【兼修妙觀，託品必高。】</w:t>
      </w:r>
      <w:r>
        <w:t xml:space="preserve"> </w:t>
      </w:r>
    </w:p>
    <w:p w14:paraId="7E0D7AB8" w14:textId="77777777" w:rsidR="00865394" w:rsidRDefault="00865394">
      <w:pPr>
        <w:pStyle w:val="a3"/>
      </w:pPr>
      <w:r>
        <w:lastRenderedPageBreak/>
        <w:t xml:space="preserve">　　如果能夠明白這個道理，這樣修行，那品位自然就高了。不了解這個道理，老實念，專信、專願、專念，生到西方極樂世界，是絕對有把握。而且給諸位說，品位不會太低，低是比那個高的人低一點，不會太低。經上講得很清楚，三輩往生，上輩的，就是道理都明白的；中三品往生的，道理不明白，但是他斷惡修善，老實念佛；下三品往生，是無惡不作的，是造作一切罪業人，臨終懺悔往生的。我們了解這個情形，我們沒有造什麼大罪業，所以我們的往生都在中品，中品下生以上的，不會在下輩下三品往生的，不會。所以這是我們經念熟了，念多了，了解這個事實。換句話說，我們到西方極樂世界的成就，就真正到自己明心見性、見性成佛這個地位，時間非常短。因為什麼？不在下品。下品時間長，下中品六劫，下下品十二劫，我們不會在那裡。所以換句話，不要很長的時間，就圓滿成佛了，這個要知道。末後這一段：</w:t>
      </w:r>
      <w:r>
        <w:t xml:space="preserve"> </w:t>
      </w:r>
    </w:p>
    <w:p w14:paraId="6629E63E" w14:textId="77777777" w:rsidR="00865394" w:rsidRDefault="00865394">
      <w:pPr>
        <w:pStyle w:val="a3"/>
      </w:pPr>
      <w:r>
        <w:t xml:space="preserve">　　【五六、一句南無阿彌陀佛，不絕於心口耳間。】</w:t>
      </w:r>
      <w:r>
        <w:t xml:space="preserve"> </w:t>
      </w:r>
    </w:p>
    <w:p w14:paraId="7072CD09" w14:textId="77777777" w:rsidR="00865394" w:rsidRDefault="00865394">
      <w:pPr>
        <w:pStyle w:val="a3"/>
      </w:pPr>
      <w:r>
        <w:t xml:space="preserve">　　這是念佛的關鍵，念佛的祕訣。『不絕』就是不斷，就是相續不斷。出聲，不出聲，沒有關係。不出聲，心裡面默念，也清清楚楚、明明白白，也清楚，也明白。</w:t>
      </w:r>
      <w:r>
        <w:t xml:space="preserve"> </w:t>
      </w:r>
    </w:p>
    <w:p w14:paraId="7F30BD6A" w14:textId="77777777" w:rsidR="00865394" w:rsidRDefault="00865394">
      <w:pPr>
        <w:pStyle w:val="a3"/>
      </w:pPr>
      <w:r>
        <w:t xml:space="preserve">　　【使雜妄無間可乘。】</w:t>
      </w:r>
      <w:r>
        <w:t xml:space="preserve"> </w:t>
      </w:r>
    </w:p>
    <w:p w14:paraId="0BDF821F" w14:textId="77777777" w:rsidR="00865394" w:rsidRDefault="00865394">
      <w:pPr>
        <w:pStyle w:val="a3"/>
      </w:pPr>
      <w:r>
        <w:t xml:space="preserve">　　『雜』是雜念。『妄』是妄想。一定要叫雜念、妄想無隙可乘，我們心裡這一句佛號，也就是不夾雜妄念，不夾雜妄想，功夫念到純熟。</w:t>
      </w:r>
      <w:r>
        <w:t xml:space="preserve"> </w:t>
      </w:r>
    </w:p>
    <w:p w14:paraId="188FA76C" w14:textId="77777777" w:rsidR="00865394" w:rsidRDefault="00865394">
      <w:pPr>
        <w:pStyle w:val="a3"/>
      </w:pPr>
      <w:r>
        <w:t xml:space="preserve">　　【眾魔無路可入。】</w:t>
      </w:r>
      <w:r>
        <w:t xml:space="preserve"> </w:t>
      </w:r>
    </w:p>
    <w:p w14:paraId="5A168AA3" w14:textId="77777777" w:rsidR="00865394" w:rsidRDefault="00865394">
      <w:pPr>
        <w:pStyle w:val="a3"/>
      </w:pPr>
      <w:r>
        <w:t xml:space="preserve">　　《楞嚴經》上講的五十種陰魔，五十種陰魔是配在五陰裡面，色、受、想、行、識，每一種裡面有十種魔，所以合起來五十種陰魔。心清淨了，這五十種陰魔都沒有辦法干擾你，所以『無路可入』。假如我們沒有這句佛號，你就沒有辦法阻止住魔來入侵，特別是受、想、行、識，這四十種陰魔是從心裡面生的。</w:t>
      </w:r>
      <w:r>
        <w:t xml:space="preserve"> </w:t>
      </w:r>
    </w:p>
    <w:p w14:paraId="2DD17618" w14:textId="77777777" w:rsidR="00865394" w:rsidRDefault="00865394">
      <w:pPr>
        <w:pStyle w:val="a3"/>
      </w:pPr>
      <w:r>
        <w:t xml:space="preserve">　　【神意怡悅。】</w:t>
      </w:r>
      <w:r>
        <w:t xml:space="preserve"> </w:t>
      </w:r>
    </w:p>
    <w:p w14:paraId="57AC3941" w14:textId="77777777" w:rsidR="00865394" w:rsidRDefault="00865394">
      <w:pPr>
        <w:pStyle w:val="a3"/>
      </w:pPr>
      <w:r>
        <w:t xml:space="preserve">　　『神』是精神。我們常講，精神好，精神充沛，容光煥發。</w:t>
      </w:r>
      <w:r>
        <w:t xml:space="preserve"> </w:t>
      </w:r>
    </w:p>
    <w:p w14:paraId="051D57D8" w14:textId="77777777" w:rsidR="00865394" w:rsidRDefault="00865394">
      <w:pPr>
        <w:pStyle w:val="a3"/>
      </w:pPr>
      <w:r>
        <w:t xml:space="preserve">　　【一塵不染。】</w:t>
      </w:r>
      <w:r>
        <w:t xml:space="preserve"> </w:t>
      </w:r>
    </w:p>
    <w:p w14:paraId="51BFBC27" w14:textId="77777777" w:rsidR="00865394" w:rsidRDefault="00865394">
      <w:pPr>
        <w:pStyle w:val="a3"/>
      </w:pPr>
      <w:r>
        <w:t xml:space="preserve">　　身心清淨。</w:t>
      </w:r>
      <w:r>
        <w:t xml:space="preserve"> </w:t>
      </w:r>
    </w:p>
    <w:p w14:paraId="43A21755" w14:textId="77777777" w:rsidR="00865394" w:rsidRDefault="00865394">
      <w:pPr>
        <w:pStyle w:val="a3"/>
      </w:pPr>
      <w:r>
        <w:t xml:space="preserve">　　【信願已堅。】</w:t>
      </w:r>
      <w:r>
        <w:t xml:space="preserve"> </w:t>
      </w:r>
    </w:p>
    <w:p w14:paraId="3C65F8B0" w14:textId="77777777" w:rsidR="00865394" w:rsidRDefault="00865394">
      <w:pPr>
        <w:pStyle w:val="a3"/>
      </w:pPr>
      <w:r>
        <w:t xml:space="preserve">　　深信切願，『信願』已經堅固了。</w:t>
      </w:r>
      <w:r>
        <w:t xml:space="preserve"> </w:t>
      </w:r>
    </w:p>
    <w:p w14:paraId="2F02457D" w14:textId="77777777" w:rsidR="00865394" w:rsidRDefault="00865394">
      <w:pPr>
        <w:pStyle w:val="a3"/>
      </w:pPr>
      <w:r>
        <w:t xml:space="preserve">　　【勝緣欣遇。】</w:t>
      </w:r>
      <w:r>
        <w:t xml:space="preserve"> </w:t>
      </w:r>
    </w:p>
    <w:p w14:paraId="0530A62E" w14:textId="77777777" w:rsidR="00865394" w:rsidRDefault="00865394">
      <w:pPr>
        <w:pStyle w:val="a3"/>
      </w:pPr>
      <w:r>
        <w:t xml:space="preserve">　　『勝緣』就是見佛往生，這是無比殊勝的因緣，我們歡歡喜喜遇到了。</w:t>
      </w:r>
      <w:r>
        <w:t xml:space="preserve"> </w:t>
      </w:r>
    </w:p>
    <w:p w14:paraId="3663D70D" w14:textId="77777777" w:rsidR="00865394" w:rsidRDefault="00865394">
      <w:pPr>
        <w:pStyle w:val="a3"/>
      </w:pPr>
      <w:r>
        <w:t xml:space="preserve">　　行策大師的警語是一個小冊子，我們從這個小冊子節錄五十六段最精彩的地方、最精彩的開導，在這一次短短的七天當中，給諸位同修報告出來。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B784" w14:textId="77777777" w:rsidR="00865394" w:rsidRDefault="00865394" w:rsidP="00865394">
      <w:r>
        <w:separator/>
      </w:r>
    </w:p>
  </w:endnote>
  <w:endnote w:type="continuationSeparator" w:id="0">
    <w:p w14:paraId="17BB6431" w14:textId="77777777" w:rsidR="00865394" w:rsidRDefault="00865394" w:rsidP="00865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2AA5" w14:textId="77777777" w:rsidR="00865394" w:rsidRDefault="00865394" w:rsidP="00865394">
      <w:r>
        <w:separator/>
      </w:r>
    </w:p>
  </w:footnote>
  <w:footnote w:type="continuationSeparator" w:id="0">
    <w:p w14:paraId="5C969B7F" w14:textId="77777777" w:rsidR="00865394" w:rsidRDefault="00865394" w:rsidP="00865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94"/>
    <w:rsid w:val="008653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697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3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3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3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3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