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62A2" w14:textId="77777777" w:rsidR="008C6D09" w:rsidRDefault="008C6D09">
      <w:r>
        <w:t>內典研學要領</w:t>
      </w:r>
      <w:r>
        <w:t>—</w:t>
      </w:r>
      <w:r>
        <w:t>熟聞入深　　（第五集）　　檔名：</w:t>
      </w:r>
      <w:r>
        <w:t xml:space="preserve">23-018-0005 </w:t>
      </w:r>
    </w:p>
    <w:p w14:paraId="4020E866" w14:textId="77777777" w:rsidR="008C6D09" w:rsidRDefault="008C6D09">
      <w:pPr>
        <w:pStyle w:val="a3"/>
      </w:pPr>
      <w:r>
        <w:t xml:space="preserve">　　佛經是載道。諸佛如來所證得的理論，他所用的方法，以及契入的境界，都在經典當中，所以經是載道的。可是經怎麼形成的？經是文字所形成的，所以也可以說「文以載道」。雖然佛說經典的體例有十二種，我們常講十二分教。十二分教諸位仔細去觀察，從它的形式上看，不外乎這三大類，長行、偈頌、密咒，這從形式上來看，不能超過這三大類。因此這十二分裡頭，這三分就是最重要的。尤其是長行，長行就是我們現在所講的散文，散文的體裁當然是最方便，因為它沒有任何拘束。詩歌，偈頌是詩歌，它有限制，有字數的限制，在對仗、韻腳，不像中國詩歌那麼樣的嚴整，可是它還是有限制，有限制就不及長行那麼樣的舒暢、那麼樣痛快。而密咒，那是很特殊的一個體裁，密而不宣。密咒，實在講印度人也不懂。不要說它是梵文寫出來的，印度人也不懂，什麼原因？佛在經上告訴我們，多半不是我們人間的語言，是一些六道鬼神的語言。佛為什麼說這個經要用密說？我們肉眼看不到，佛菩薩講經，有很多鬼神來聽，他看得到，我們凡夫看不到。這些鬼神來聽，當然鬼神也有五通，他能夠聽得懂佛菩薩所講的，這也真是「佛以一音而說法，眾生隨類各得解」。可是佛講完之後，往往也用他們的言語說幾句，這個在我們人情上講，親切之感</w:t>
      </w:r>
      <w:r>
        <w:t>，用你們當地的語言來講幾句，可是所講的內容，跟前面長行講的沒有兩樣。所以密是顯之密，顯乃密之顯，意思相同，只有說是詳略不一樣的，密咒是講得簡單，講一個綱領，而長行文說得詳細，都是說的一樁事情，這是我們必須要把它認識清楚的。所以我們的功力應當集中在長行文上，長行文明瞭之後，後面偈頌多半是重頌，這講的時候就方便了，要看時間、看聽眾，長說、短說、淺說、深說，都自在。</w:t>
      </w:r>
      <w:r>
        <w:t xml:space="preserve"> </w:t>
      </w:r>
    </w:p>
    <w:p w14:paraId="49805B29" w14:textId="77777777" w:rsidR="008C6D09" w:rsidRDefault="008C6D09">
      <w:pPr>
        <w:pStyle w:val="a3"/>
      </w:pPr>
      <w:r>
        <w:t xml:space="preserve">　　大家還有沒有什麼意思？要沒有，我們進行底下一段。</w:t>
      </w:r>
      <w:r>
        <w:t xml:space="preserve"> </w:t>
      </w:r>
    </w:p>
    <w:p w14:paraId="5C360005" w14:textId="77777777" w:rsidR="008C6D09" w:rsidRDefault="008C6D09">
      <w:pPr>
        <w:pStyle w:val="a3"/>
      </w:pPr>
      <w:r>
        <w:t xml:space="preserve">　　這個偈頌裡面所說的，往往有一首偈說一樁事情，或者是兩句說一樁事情，有六句說一樁事情，有兩首偈說一樁事情，這個你們在科判裡面都看到。所以科判，有的時候兩句一個段落，甚至於還有一句，一句它也是一個獨立的意思，那個比較上少一點，這在科判上大家都看到了。所以這是跟中國詩歌不一樣的地方。我們看到偈頌，要細心的去研究它，使段落能夠清清楚楚的把它判示出來，我們講經的時候就不至於把意思講錯，也不至於前後顛倒。</w:t>
      </w:r>
      <w:r>
        <w:t xml:space="preserve"> </w:t>
      </w:r>
    </w:p>
    <w:p w14:paraId="1EABAEA3" w14:textId="77777777" w:rsidR="008C6D09" w:rsidRDefault="008C6D09">
      <w:pPr>
        <w:pStyle w:val="a3"/>
      </w:pPr>
      <w:r>
        <w:t xml:space="preserve">　　後面這兩句是講偈頌的意義，為什麼佛要用這種方法？它有兩個意思，第一個意思就是「熟聞入深」，對於經典很熟悉的人，幫助他更深入。因為經典，長行文文字太長，讀誦不方便，我們溫習不太方便，佔的時間太長，所以用重頌的方法，用偈頌，讓你時時去玩味，漸漸能夠深入，這是一個意思。第二個意思，這個世間有一類人喜歡唱歌，你跟他講的時候，他的興趣不太濃；你唱起來，他很有趣味。那好，你喜歡唱，佛就搞一些曲子讓你去唱去，這就是「詠歌增趣」。用這種方法，幫助你把佛在經上講的這些教誨，重要東西，你都能夠記住。如果記不住，你就是做不到。佛經，要緊的是行，佛的教有四種，這是教理行果，有四種，這裡頭最重要是行。佛法就是教法、理法、行法、果法，最要緊的是行。你記不住，你當然就沒有辦法行。但是長行不好記，這個偈頌常常掛在口邊上，好記。你能夠記得是幫助你去做，有這樣的意義，所以佛講佛經，往往長行後面有偈頌。</w:t>
      </w:r>
      <w:r>
        <w:t xml:space="preserve"> </w:t>
      </w:r>
    </w:p>
    <w:p w14:paraId="3B576F7E" w14:textId="77777777" w:rsidR="008C6D09" w:rsidRDefault="008C6D09">
      <w:pPr>
        <w:pStyle w:val="a3"/>
      </w:pPr>
      <w:r>
        <w:t xml:space="preserve">　　這個古來的大德，也有把密咒翻出來的，你像我們常見的大悲咒，就有人把它翻出來。前清慈雲灌頂法師，他翻得很多，他連楞嚴咒都翻出來了。你看他那個註解裡</w:t>
      </w:r>
      <w:r>
        <w:lastRenderedPageBreak/>
        <w:t>面，所有《楞嚴》，幾乎差不多將近一百種的註解，這個楞嚴咒沒有人翻過，只有他一個人，只有他一個人楞嚴咒他有翻譯。楞嚴咒裡面，主要差不多都是鬼神的名號，真正的咒，咒心，可是咒心還是沒翻，咒心還是音譯出來的。大悲咒也是如此，大悲咒前面八十幾句也都是鬼神的名字，像《大悲陀羅尼經》你們都看到了。但是實在講，既不許翻，還是不翻為好，翻的時候，這是古德也認為這是多事，因為咒最要緊的是幫助人攝心的。經、偈念的時候，往往它會想裡面的意思，想裡面意思就錯了，就是不許你想意思。所以讀經也是修行，戒定慧一次完成，那是不能想的。如果是想這一句什麼意思，你戒定慧都沒有了，都跑掉了。所以讀經的時候，用讀經的方法，把我們的妄想分別執著伏住，那就是讀經是修戒定慧，所以三學同時完成。如果你讀的時候想裡面意思，那就是念世間書，跟世間人念書一樣，你這個戒定慧三學功夫就完全被破壞了。但是持咒比較容易，咒沒有意思，沒得想，你老老實實念，這是一個好的方法。我們懂得佛法裡種種設施，無非都是幫助學人，幫助他成就的，它用意很深，也很好。這裡所說的，遇到這個咒，能念就念一遍，不念的時候略過去可以的。</w:t>
      </w:r>
      <w:r>
        <w:t xml:space="preserve"> </w:t>
      </w:r>
    </w:p>
    <w:p w14:paraId="245D0B2B" w14:textId="77777777" w:rsidR="008C6D09" w:rsidRDefault="008C6D09">
      <w:pPr>
        <w:pStyle w:val="a3"/>
      </w:pPr>
      <w:r>
        <w:t xml:space="preserve">　　這個一段很重要。講經，實在講，不能不會運用科判，你能會運用科判，那你的經就一定講得很好。如果不懂科判，你說學講經，那外行講經。雖然講得很好，你一聽，他外行。所以學會這些，一般俗話講，科班出身，他是個內行人，縱然講得不好，人家一聽就曉得這個人學過，內行人。正如同我們在一般學校念書一樣，很多大學畢業的，也到學校去教書，的確他很有學問，也很有智慧，但是他所講的，總不如師範學校畢業的那些老師。為什麼？他沒學過教學法。那些有學問的老師，沒學過教學法，雖然有很多東西，他搬不出來，他也很想搬出來，他不知道用什麼方法搬出來，差就差在這個地方。科判就是教給你怎麼樣把東西有條有理、完完整整按照順序搬出來，這就非常重要。它最主要的是幫助你了解，你把這一部經了解透徹了，你又懂得這個方式怎麼樣能表達，哪有講不好的道理！但是對自己來講，那就是愈細愈好，為什麼？你才清楚，讓這一部經章法、結構、條理、層次，透徹的了解。這個了解之後，文以載道，於是它的思想、體系、目的、重點、利益都掌握到了。這個裡面，全經裡面，哪一部分是主，哪些是陪襯；一品裡面，哪個地方是主，哪個地方是陪襯，賓主你都能掌握到。主要的地方，我們講的時候時間要長一點，也要用力</w:t>
      </w:r>
      <w:r>
        <w:t>一點，陪襯的地方可以輕描淡寫，賓主就不至於顛倒。人家來聽，曉得重點在什麼地方，哪些地方應當要認真記住，要努力去學習的。</w:t>
      </w:r>
      <w:r>
        <w:t xml:space="preserve"> </w:t>
      </w:r>
    </w:p>
    <w:p w14:paraId="208234A9" w14:textId="77777777" w:rsidR="008C6D09" w:rsidRDefault="008C6D09">
      <w:pPr>
        <w:pStyle w:val="a3"/>
      </w:pPr>
      <w:r>
        <w:t xml:space="preserve">　　所以講的時候，對大眾指點大段，而這大段在什麼時候？通常是在大部經文的時候。像你們諸位讀《華嚴》就曉得，因為它每一個大段都很長，每一品都很長。不像《無量壽經》，《無量壽經》每一品那麼一點點，實在講《無量壽經》一部經在《華嚴》就一品。由此可知，我們講《無量壽經》，連大段有的時候都不需要點，除非有幾品裡面很長，經很長的時候，那個可以點一點。還有好多品裡面就只有一章，那就不需要了，那個裡頭我們分個幾段，都不需要說，念出來就行，念到哪裡，到這裡是一段，就可以了，這就交代清楚了，不必細說。全經講完了，就這一品經講完之後，可以做一個總結，總結就是這一品剛才講的大意做一個總結。不可以在經一翻開的時候，就先把裡面的意思都講出來，這個不好。所以一段，一定要記得念一段，要念段的時候看文字的長短，以這個為原則。不一定說是一定要念一個大段，不需要，這個文字長短，取這個適中。然後看這一段裡面，哪些生字，或者字有特別的意思要說一說，名相、術語講一講，再就一句一句的講。一句一句講完了，講到這一段，可以在一段裡面有個合講，合講就這一段的大意。總而言之，都是要簡而不繁，雖然簡單，可是講得很清楚、很明白，這個就是好的講法。整個一品講完，如果有</w:t>
      </w:r>
      <w:r>
        <w:t>時間，也可以</w:t>
      </w:r>
      <w:r>
        <w:lastRenderedPageBreak/>
        <w:t>做個結論，也可以做個合講。如果時間不夠的話，不講也沒有關係，因為你段段都已經交代清楚了。所以有多餘的時間，就可以做一個簡單結論，沒有多餘時間就不必要了。這個要緊的是要會用，要會運用。所以科判就是解釋經的，註疏是解釋字的、解釋詞的、解釋句的，所以是兩個作用。你都能夠運用得適當，這個講台的技術一定就能很純熟，這才能夠表達通暢，通暢就是我們常講的痛快淋漓，人家聽得也很歡喜，聽得也舒服。</w:t>
      </w:r>
      <w:r>
        <w:t xml:space="preserve"> </w:t>
      </w:r>
    </w:p>
    <w:p w14:paraId="3E2AE82C" w14:textId="77777777" w:rsidR="008C6D09" w:rsidRDefault="008C6D09">
      <w:pPr>
        <w:pStyle w:val="a3"/>
      </w:pPr>
      <w:r>
        <w:t xml:space="preserve">　　好，要沒有問題就接著往下去，這一段科判大家都已經學過。還有時間，不是今天把科判念完？念完嗎？昨天我們講到這裡？是到這裡，不是到二十一面，甲這個表解的地方？說到此地是吧！我們反正還有時間，就念到這二十一面甲，序分這裡。這個底下很容易懂，時間也不會長，這個好懂，沒有問題。所以這個科判，我們中國古人常講，二十二種科判，底下要講的就是用這個天干地支來代表它的層次、它的通序，甲統乙，乙統丙，丙統丁，天干十個字用完了不夠，再接著地支，子丑寅卯、辰巳午未，這二十二個字，像二十二層樓一樣，愈分愈細。有的時候，這個是部大的經，這二十二個還不夠，底下再用別的字，用這個方法來代表。所以中國人對於文章體系的分析，的確比外國人要深入，外國人雖然也分，但沒有分得這麼多層次。</w:t>
      </w:r>
      <w:r>
        <w:t xml:space="preserve"> </w:t>
      </w:r>
    </w:p>
    <w:p w14:paraId="0F19C358" w14:textId="77777777" w:rsidR="008C6D09" w:rsidRDefault="008C6D09">
      <w:pPr>
        <w:pStyle w:val="a3"/>
      </w:pPr>
      <w:r>
        <w:t xml:space="preserve">　　好，再看底下。</w:t>
      </w:r>
      <w:r>
        <w:t xml:space="preserve"> </w:t>
      </w:r>
    </w:p>
    <w:p w14:paraId="6A67B4E6" w14:textId="77777777" w:rsidR="008C6D09" w:rsidRDefault="008C6D09">
      <w:pPr>
        <w:pStyle w:val="a3"/>
      </w:pPr>
      <w:r>
        <w:t xml:space="preserve">　　這個地方大家要注意到，它這裡有省略字，譬如「甲序分為二：乙初通序」，你看那個乙二，它就可以不要寫了，它就可以省掉，你注意到這個地方。這樣你看，它這底下是乙初、乙二，加下面的乙三、乙四，那個乙統統可以省掉。你看看底下，那都是這個乙的。這個是古註裡面常常有，我們明瞭就好，它不是掉了的，它是這種排列法。</w:t>
      </w:r>
      <w:r>
        <w:t xml:space="preserve"> </w:t>
      </w:r>
    </w:p>
    <w:p w14:paraId="2793C2A8" w14:textId="77777777" w:rsidR="008C6D09" w:rsidRDefault="008C6D09">
      <w:pPr>
        <w:pStyle w:val="a3"/>
      </w:pPr>
      <w:r>
        <w:t xml:space="preserve">　　你看第二行，「丙二引大眾同聞分三」。你看「丁初」，「二」、「三」，把這個丁，後面丁二跟丁三，那都可以省掉。你注意這個就行了。要注意明白看清楚，一看就知道。這種排法，比前面就好看多了，也清爽多了。但是古人的書，統統都是前面那種形式的，所以你一看古人的科判，最好你把它畫成表，自己好好去做一番功夫，那就非常清楚。</w:t>
      </w:r>
      <w:r>
        <w:t xml:space="preserve"> </w:t>
      </w:r>
    </w:p>
    <w:p w14:paraId="6A9F7E78" w14:textId="77777777" w:rsidR="008C6D09" w:rsidRDefault="008C6D09">
      <w:pPr>
        <w:pStyle w:val="a3"/>
      </w:pPr>
      <w:r>
        <w:t xml:space="preserve">　　最後表解。中國從前念書人對這個很熟悉，現在人他們不太清楚，你懂得這個方法就行了。最好的是表解的方法，非常清楚，一目了然。你看清涼大師《華嚴經》的科判，你們都拿到了，《華嚴經疏鈔》裡面所用的科判是「平抬式」的。民國初年，江味農居士他們一批人，在上海搞一個華嚴經會，把《華嚴經》重新排版，再把它印出來。將科判做了一個目錄式，附在《華嚴經》疏鈔的後面。你們現在拿到這個《四十華嚴》，《四十華嚴》後面有科判，目錄式的。好像是李圓淨編的，那個表解。他又根據這個目錄，又把它編成表解，那表解看了就太舒服了。所以你們如果下功夫的，把《普賢行願品》那個目錄式的，把它編成表解，畫成表解，這樣功夫做一番，你對這經義是非常清楚，你就曉得這一部經講的是什麼。這個五十三參，每一參就是每一部小經，它說的是些什麼，清清爽爽，這是很科學的方法。外國人說中國人不懂科學，他是對中國人不了解。這個科判就是科學的學問。</w:t>
      </w:r>
      <w:r>
        <w:t xml:space="preserve"> </w:t>
      </w:r>
    </w:p>
    <w:p w14:paraId="03C3C0D3" w14:textId="77777777" w:rsidR="008C6D09" w:rsidRDefault="008C6D09">
      <w:pPr>
        <w:pStyle w:val="a3"/>
      </w:pPr>
      <w:r>
        <w:t xml:space="preserve">　　好，我們今天就講到此地，明天就是最後這一個段落。丙四，公案因緣。我看這都不難，還是到丙七吧，準備到丙七。對，不錯不錯。這個就是，這是一共兩個部</w:t>
      </w:r>
      <w:r>
        <w:lastRenderedPageBreak/>
        <w:t>分，一個就是經題，本身這個部分，底下就是講台運用的部分，兩個部分。好，明天我們就這一部分。</w:t>
      </w:r>
      <w:r>
        <w:t xml:space="preserve"> </w:t>
      </w:r>
    </w:p>
    <w:p w14:paraId="07C92277" w14:textId="77777777" w:rsidR="008C6D09" w:rsidRDefault="008C6D09">
      <w:pPr>
        <w:pStyle w:val="a3"/>
      </w:pPr>
      <w:r>
        <w:t xml:space="preserve">　　好，今天我們就沒有事情了。還有十五分鐘的時間。現在在美國、在台北，他們也都在練講這個，也都在學習。台灣講經的人也很多，但是學過這個，可能都沒有，都是自己找到註解，找到一大堆參考資料，在外面就說、就開講了。所以真正依照這個規矩學的人不多。你們將來回去之後，如果有機會教佛學院，這門功課很重要。</w:t>
      </w:r>
      <w:r>
        <w:t xml:space="preserve"> </w:t>
      </w:r>
    </w:p>
    <w:p w14:paraId="4A3BF177" w14:textId="77777777" w:rsidR="008C6D09" w:rsidRDefault="008C6D09">
      <w:pPr>
        <w:pStyle w:val="a3"/>
      </w:pPr>
      <w:r>
        <w:t xml:space="preserve">　　團結非常重要，團結就是力量。現在這個世界，許多人對中國人的看法已經不一樣了。我在一九八二年到紐約去講經，遇到一些外國人，吃飯的時候聊天，有一個美國人告訴我，他說現在西方人承認中國人聰明，世界第一。肯定中國人的聰明世界第一，這他們西方人說的，那是一個人一個人比，中國人第一。他說兩個人兩個人比，猶太人第一。他說三個人三個人比，日本人第一。後面他就問我一句，為什麼你們中國人不團結？這個話就諷刺的話，為什麼中國人不團結？我當時我聽了這個話，我笑一笑，告訴他，我說這是上帝的安排。他非常驚訝，上帝的安排？他們基督教徒，我說上帝安排的，他就問我為什麼？我說中國人要團結，你還有飯吃嗎？說的雖然是引起哄堂大笑，這的確是值得我們深思熟慮的一個大問題，我們為什麼不團結？所以你要曉得團結是力量，我們今天在這裡三十個人，三十個人如果真正團結，就能夠帶動全世界的人，這一點都不假，可以帶動全世界的佛教，讓佛教從此再復興起來，真的是利益一切眾生。如果各人搞各人的，就完了，你力量很薄弱，很小，起不了太大的作用，一定要團結。</w:t>
      </w:r>
      <w:r>
        <w:t xml:space="preserve"> </w:t>
      </w:r>
    </w:p>
    <w:p w14:paraId="78AB51F2" w14:textId="77777777" w:rsidR="008C6D09" w:rsidRDefault="008C6D09">
      <w:pPr>
        <w:pStyle w:val="a3"/>
      </w:pPr>
      <w:r>
        <w:t xml:space="preserve">　　佛法是建立在六和敬的基礎上，六和敬的根就是「見和同解」。那個見和同解是依哪一個人的標準為準？佛講得是太高明了，佛並沒有說依我的見解為準，你們的見解都錯誤，我們對釋迦牟尼佛這種態度，大概也不願意去聽從他的。佛的講法是我們大家把成見都放棄，那不就同了嗎？一切妄想分別執著都捨棄，這個見解就相同了，這個我們聽到很舒服，合情、合理、合法。捨棄一切虛妄分別，這見解就同了，那個知見叫佛知佛見。佛知佛見，捨棄一切情執，念念為利益一切眾生。弘法利生是為了一切眾生，把個人的利益全部捨棄掉，這同了。</w:t>
      </w:r>
      <w:r>
        <w:t xml:space="preserve"> </w:t>
      </w:r>
    </w:p>
    <w:p w14:paraId="5F73AA72" w14:textId="77777777" w:rsidR="008C6D09" w:rsidRDefault="008C6D09">
      <w:pPr>
        <w:pStyle w:val="a3"/>
      </w:pPr>
      <w:r>
        <w:t xml:space="preserve">　　所以僧團是眾中尊，眾就是團體，世出世間所有的團體，僧團是最尊、最貴的，為什麼？僧團裡面沒有私人的意見，任何團體它都有私、有個人，唯獨僧團裡頭沒有個人，僧團裡面每一個成員都是離四相的，「無我相，無人相，無眾生相，無壽者相」，所以這種團體在一切團體是最尊、最貴的。換句話說，如果還執著四相，這絕非僧團，雖然是出家人，也不是僧團。僧團的六和敬，是建立在離四相，離相的基礎上，這是見同解。戒同修就是守法，無論幹什麼事情，利益眾生的事情，也要搞一套辦法出來，而這套辦法是我們自己他人必須得遵守的。所以戒和同修是守法，一定要遵守法律。</w:t>
      </w:r>
      <w:r>
        <w:t xml:space="preserve"> </w:t>
      </w:r>
    </w:p>
    <w:p w14:paraId="735EC93A" w14:textId="77777777" w:rsidR="008C6D09" w:rsidRDefault="008C6D09">
      <w:pPr>
        <w:pStyle w:val="a3"/>
      </w:pPr>
      <w:r>
        <w:t xml:space="preserve">　　身同住，口無諍，意同悅，這裡面講的是我們的生活、工作，處事待人接物，達到和睦的標準。末後是利同均，利同均是講我們的受用，享受，利益是平等的。僧團裡面，人人地位都平等，但是職務不平等，工作，就是工作職務上不是平等的，這是有高下，像科判一樣，甲統乙，乙統丙，但是離開這職務，決定是完全平等，這叫做真平等。所以利養是平等的，利養就是地位高的他享受要高一點，地位低的，沒有；僧團裡面的生活，衣食住行都是平等的，這是很了不起的。所以僧團的執事，發心去</w:t>
      </w:r>
      <w:r>
        <w:lastRenderedPageBreak/>
        <w:t>服務，為大眾服務，這裡頭沒有什麼權力可言的，所以執事是輪流的。古時候的僧團，執事是每一年選一次，是大家選舉，民主選舉的。臘月三十辭職，總辭，馬上選舉，新的執事正月初一要上任，這就是交接，年尾跟年初。所以我們的僧團，實實在在講，自古以來，我們的制度就是民主，真的是民主自由開放，在利養上真正做到共產。</w:t>
      </w:r>
      <w:r>
        <w:t xml:space="preserve"> </w:t>
      </w:r>
    </w:p>
    <w:p w14:paraId="165AB2E7" w14:textId="77777777" w:rsidR="008C6D09" w:rsidRDefault="008C6D09">
      <w:pPr>
        <w:pStyle w:val="a3"/>
      </w:pPr>
      <w:r>
        <w:t xml:space="preserve">　　所以我有一年在香港講經，有一些共產黨幹部來聽經，我說你們共產黨好好學佛，佛是共產黨的老祖宗，三千年前我們就實行共產制度，這叫真正團結。六和敬是真正團結，在這個基礎上團結之下，弘法利生，那真是無往而不利。我們的人力能夠集中在運用，財力能夠集中在運用，這真正是饒益眾生。這佛經上講的，我們才真正能做到。所以力量不能分散，分散都不是佛弟子，違背佛的教誨，你做得再好，你的功德都不是圓滿的。如果再自讚毀他，那你修得再好，還是要墮三途。這些道理、事實真相都必須要明白，一定要團結，這才能成就無量功德。我們能這樣做，這就是經典當中佛一再囑咐，受持、讀誦、為人演說，這我們都能做到，也是表演做榜樣給人家看。人家不團結，我們能團結，我們做個樣子給人看。人家僧團不和合，我們有個和合僧團，僧團裡面的好榜樣。我們出家人做好榜樣，都能夠捨棄名聞利養，捨棄自私自利。四個人能這樣做，就是一個僧團，這個世間如果出現一個僧團，一切諸佛護念，龍天善神保佑。可是找四個人同心的就找不到，就太難。你們在這個地方三個月，能不能同心？同心、同德、同願、同行？如果三十個人不行，二十個人也不錯；二十個人沒有，十個也不錯；十個沒有，五個也行。世尊當年在鹿野苑，五</w:t>
      </w:r>
      <w:r>
        <w:t xml:space="preserve">比丘創教，今天有五比丘就能夠興教，這個是決定沒有問題的。所以要真正發心，發心就是捨己為人，一切不為自己著想，才能夠做到；有絲毫自己利益放不下，就做不到。所以一個僧團出現，那是一切眾生的大福報，這世間能出現這一個僧團，這是一切諸佛所期望的。看看我們自己肯不肯發心？肯不肯把自己的妄想分別執著放下？好，我們下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C73F1" w14:textId="77777777" w:rsidR="008C6D09" w:rsidRDefault="008C6D09" w:rsidP="008C6D09">
      <w:r>
        <w:separator/>
      </w:r>
    </w:p>
  </w:endnote>
  <w:endnote w:type="continuationSeparator" w:id="0">
    <w:p w14:paraId="2D036B78" w14:textId="77777777" w:rsidR="008C6D09" w:rsidRDefault="008C6D09" w:rsidP="008C6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E7A7F" w14:textId="77777777" w:rsidR="008C6D09" w:rsidRDefault="008C6D09" w:rsidP="008C6D09">
      <w:r>
        <w:separator/>
      </w:r>
    </w:p>
  </w:footnote>
  <w:footnote w:type="continuationSeparator" w:id="0">
    <w:p w14:paraId="37CC0CA6" w14:textId="77777777" w:rsidR="008C6D09" w:rsidRDefault="008C6D09" w:rsidP="008C6D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D09"/>
    <w:rsid w:val="008C6D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F6F7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D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D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D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D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972</Words>
  <Characters>5546</Characters>
  <Application>Microsoft Office Word</Application>
  <DocSecurity>0</DocSecurity>
  <Lines>46</Lines>
  <Paragraphs>13</Paragraphs>
  <ScaleCrop>false</ScaleCrop>
  <Company/>
  <LinksUpToDate>false</LinksUpToDate>
  <CharactersWithSpaces>6505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