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A7E0" w14:textId="77777777" w:rsidR="005D7C83" w:rsidRDefault="005D7C83">
      <w:r>
        <w:t>新春團拜祝壽</w:t>
      </w:r>
      <w:r>
        <w:t>—</w:t>
      </w:r>
      <w:r>
        <w:t xml:space="preserve">淨空老法師致詞　　（共一集）　　</w:t>
      </w:r>
      <w:r>
        <w:t>2009/2/1</w:t>
      </w:r>
      <w:r>
        <w:t xml:space="preserve">　　香港佛陀教育協會　　檔名：</w:t>
      </w:r>
      <w:r>
        <w:t xml:space="preserve">21-548-0001 </w:t>
      </w:r>
    </w:p>
    <w:p w14:paraId="195EED4E" w14:textId="77777777" w:rsidR="005D7C83" w:rsidRDefault="005D7C83">
      <w:pPr>
        <w:pStyle w:val="a3"/>
      </w:pPr>
      <w:r>
        <w:t xml:space="preserve">　　諸位法師，諸位大德同修，今年我很歡喜，能在這個地方共聚一堂，歡度佳節。我們剛剛講過兩個小時，所以就不必再多說。新的一年，我想大家比我知道的更多，科學家告訴我們，聯合國也提出了警告，今年是有嚴重災難的一年。現在大家遇到的是金融危機，接著還有糧食危機、還有能源危機。最可怕的是怕傳染病，病毒，因為氣候變化，會帶來很多後遺症，這是世界上許多人都束手無策，不知道怎麼辦才好。但是在大乘佛法裡面，佛常常給我們講「依報隨著正報轉」，也就是說大自然的環境，跟我們的思想、言行有密切關係。這樁事情，現在一般科學家還不能接受，還不承認。可是在今年講得很多，而且也有很多證明，譬如日本江本博士在幾年前做了一個實驗，就是用祈禱的方式。他們選擇日本最大的一個湖，琵琶湖，有一個海灣，大概十幾年來這個海灣是死水，裡面很骯髒，氣味很難聞，而且有十幾年長久的時間。他們就在這海灣上去祈禱，聚集大概是一百五十多人，請了一位老和尚領導，到這海灣做祈禱看看有沒有效？這個水實驗，他們做成功這個實驗。</w:t>
      </w:r>
      <w:r>
        <w:t xml:space="preserve"> </w:t>
      </w:r>
    </w:p>
    <w:p w14:paraId="69C29443" w14:textId="77777777" w:rsidR="005D7C83" w:rsidRDefault="005D7C83">
      <w:pPr>
        <w:pStyle w:val="a3"/>
      </w:pPr>
      <w:r>
        <w:t xml:space="preserve">　　這老和尚九十多歲，領導大家一同在海灣裡頭，萬緣放下，讓心地清淨，用清淨心只說一句話，「湖水乾淨了」。這一百多人一心念這個「湖水乾淨」，這樣祈禱一個小時。三天之後奇蹟發現，湖水真乾淨，髒的東西沒有了，氣味沒有了。這在日本也造成轟動，媒體都來報導，報紙報導，電視也報導，居然能維持六個月。你看一次的祈禱，一個小時的祈禱，一百五十多人，就能讓湖水恢復乾淨六個月。如果他們每三個月做一次祈禱，那這湖水不就永遠乾淨！所以從這個實驗告訴我們，山河大地、自然環境，與我們的念頭有關係。我們學佛的同學真正能夠相信，境隨心轉，我們斷惡修善，破迷開悟，一心念佛迴向給國家、迴向給山河大地。我相信會產生像日本琵琶湖同樣的效應，地震、水災、旱災統統都能夠化解。甚至於在這一個地區溫度不會異常，都能恢復正常，只要我們有堅定的信心，我相信可以做得到。那就是我們今年做出最大的貢獻，也是今年最歡喜的一樁事情。我的話就講到此地，謝謝大家，祝福大家新年快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FA12F" w14:textId="77777777" w:rsidR="005D7C83" w:rsidRDefault="005D7C83" w:rsidP="005D7C83">
      <w:r>
        <w:separator/>
      </w:r>
    </w:p>
  </w:endnote>
  <w:endnote w:type="continuationSeparator" w:id="0">
    <w:p w14:paraId="23FFFC56" w14:textId="77777777" w:rsidR="005D7C83" w:rsidRDefault="005D7C83" w:rsidP="005D7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593F6" w14:textId="77777777" w:rsidR="005D7C83" w:rsidRDefault="005D7C83" w:rsidP="005D7C83">
      <w:r>
        <w:separator/>
      </w:r>
    </w:p>
  </w:footnote>
  <w:footnote w:type="continuationSeparator" w:id="0">
    <w:p w14:paraId="54FB3714" w14:textId="77777777" w:rsidR="005D7C83" w:rsidRDefault="005D7C83" w:rsidP="005D7C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83"/>
    <w:rsid w:val="005D7C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CDF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7C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7C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7C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7C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