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0072" w14:textId="77777777" w:rsidR="00141868" w:rsidRDefault="00141868">
      <w:r>
        <w:t xml:space="preserve">老法師對長春吉林居士的開示　　（共一集）　　</w:t>
      </w:r>
      <w:r>
        <w:t>2008/9/19</w:t>
      </w:r>
      <w:r>
        <w:t xml:space="preserve">　　中國吉林敦化市　　檔名：</w:t>
      </w:r>
      <w:r>
        <w:t xml:space="preserve">21-595-0001 </w:t>
      </w:r>
    </w:p>
    <w:p w14:paraId="6F34F399" w14:textId="77777777" w:rsidR="00141868" w:rsidRDefault="00141868">
      <w:pPr>
        <w:pStyle w:val="a3"/>
      </w:pPr>
      <w:r>
        <w:t xml:space="preserve">　　我們平常講得最多的，講了幾十年，真正想入佛門，自私自利要放下，名聞利養要放下，貪瞋痴慢要放下，五欲六塵放下，這個放下就入門，你這個放不下入不了門。釋迦牟尼佛在經典上教給我們，修行最嚴重的障礙，這個障礙不但障礙你證果，障礙你開智慧，還讓你造罪業，雖然學佛，你還是要墮三途，那沒有話說，你路走錯了。這三大障礙，第一個傲慢，第二個嫉妒，第三個是貪欲，這是經上講的三個最重的障礙。除這個之外，我們平常講的二障、三障，特別講的這三個障礙，這三個障礙你縱然學佛，該怎麼墮落還怎麼墮落。所以我們常常講、常常提醒，學佛要從內心深處把跟一切人的對立、跟一切事的對立、跟一切萬物的對立放下，對立放下之後，矛盾衝突就沒有了。真正下功夫在這個地方，這個功夫沒有，其他都談不上。功夫為什麼不得力？你找它的原因，真正的原因在此地，所以不要看輕，佛講重障，對我們來講。</w:t>
      </w:r>
      <w:r>
        <w:t xml:space="preserve"> </w:t>
      </w:r>
    </w:p>
    <w:p w14:paraId="5D721AC8" w14:textId="77777777" w:rsidR="00141868" w:rsidRDefault="00141868">
      <w:pPr>
        <w:pStyle w:val="a3"/>
      </w:pPr>
      <w:r>
        <w:t xml:space="preserve">　　傲慢。傲慢是與生俱來的，你說我沒有傲慢，那是你迷得太深，怎麼可能沒有傲慢？我們在《華嚴》裡面講得很細，傲慢是第七，第七末那識。末那識是怎麼形成的？實在講，末那識的形成是跟宇宙起源同時的。無明起來的時候，無明就是起心動念，宇宙在哪裡？你一起心，宇宙就現前，一動念，我就現前，立刻自性就變成阿賴耶，阿賴耶立刻就變成了末那、意識，八識一下就同時完成。阿賴耶就是執著變現出來的，第六意識是分別變現出來的，沒有分別就沒有第六意識，沒有執著就沒有阿賴耶，所以它同時！阿賴耶，四大煩惱常相隨，這不就是與生俱來的嗎？頭一個我見，就是執著這個身是我，這頭一個，第二個是我愛，我慢、我痴。那不就是講三個，貪瞋痴嗎？所以，貪瞋痴跟我是同時起來的，這叫俱生煩惱，佛在經上講得透徹，就是最初那個一念，宇宙萬法出現的時候，我們這個煩惱同時產生。如果沒有這個煩惱，那你就是佛菩薩，你就不是凡夫。所以佛講這個三重障，就是破我執的。不可以說是我沒有傲慢，自己有傲慢不知道。</w:t>
      </w:r>
      <w:r>
        <w:t xml:space="preserve"> </w:t>
      </w:r>
    </w:p>
    <w:p w14:paraId="7D7A6190" w14:textId="77777777" w:rsidR="00141868" w:rsidRDefault="00141868">
      <w:pPr>
        <w:pStyle w:val="a3"/>
      </w:pPr>
      <w:r>
        <w:t xml:space="preserve">　　傲慢怎麼個斷法？普賢菩薩教我們頭一個，「禮敬諸佛」，「稱讚如來」，這就破煩惱障。中國傳統教學，這是儒家講的，《禮記》的第一句，「曲禮曰，毋不敬」，就是一切恭敬，破傲慢，就是謙卑，就是尊重別人，如果我們做不到謙卑，就不可能尊重別人。尊重別人從哪裡做出來的？從謙卑，謙卑是性德；謙卑的反面就是傲慢，所有學佛人學了很多年都不能入門，原因在此地。所以，別人給我們氣受，給我們怎麼樣的侮辱，我們能忍受、能謙卑，這就是自己的功夫，一般講是你的修養、你的涵養到家。什麼氣都能受，什麼侮辱都能受，可是我們不能加給別人，我們加給別人就錯了。別人加給我們，別人他是凡夫，我沒有學佛我跟他一樣，我過去也是這樣，學了佛之後才懂得，這才回頭。</w:t>
      </w:r>
      <w:r>
        <w:t xml:space="preserve"> </w:t>
      </w:r>
    </w:p>
    <w:p w14:paraId="5AFDDBA1" w14:textId="77777777" w:rsidR="00141868" w:rsidRDefault="00141868">
      <w:pPr>
        <w:pStyle w:val="a3"/>
      </w:pPr>
      <w:r>
        <w:t xml:space="preserve">　　怎麼曉得自己傲慢沒有了？我能夠忍受就沒有了。開頭是要忍，有忍才能辦到謙，謙虛，再提升，自己的恭敬心、感恩的心升起來了。你禁不起考驗你就不能成就。所以要把所有一切侮辱我的人、欺負我的人，要看作老師，我們就成就了。如果有一點反抗，不願意接受，還有怨恨心，那麻煩了，那是生生世世冤冤相報，那很苦。冤冤相報是什麼？彼此兩方面都苦。我成就，就成就他，為什麼？我不報復他，我不恨他，我成就了，他也成就了。我感他的恩，他要不是這樣對我，我怎麼會知道？所以我常常講，我是有老師指教，三個老師指教的，如果沒有韓館長三十年的磨</w:t>
      </w:r>
      <w:r>
        <w:lastRenderedPageBreak/>
        <w:t>鍊，我出不來，我所學的東西沒有用，那就變成佛學。要禁得起考驗，禁得起一切人的考驗，人家對我好、善，善裡頭不生貪戀，對我不好，不生瞋恚，永遠保持自己的清淨平等覺。我並不傻，我很清楚，我忍辱，要忍到家，要忍到底。忍到家是什麼？智慧開了，煩惱沒有了，智慧開了，這個很重要，修行就從這裡修。人家一欺負我們、說了什麼話，掉頭而去，下次不理他了，你把你自己修行的機會放棄掉了。所以真正智慧就在此地。</w:t>
      </w:r>
      <w:r>
        <w:t xml:space="preserve"> </w:t>
      </w:r>
    </w:p>
    <w:p w14:paraId="57DF9551" w14:textId="77777777" w:rsidR="00141868" w:rsidRDefault="00141868">
      <w:pPr>
        <w:pStyle w:val="a3"/>
      </w:pPr>
      <w:r>
        <w:t xml:space="preserve">　　諸位能夠把這一點把握住，把我們常常講的十六個字，這十六個字我大概講了二十多年，在美國的時候就開始講的。自私自利決定不能要，名聞利養不能要，貪瞋痴慢不能要，五欲六塵不能要，一切隨緣，絕不攀緣，你自己心安理得；道理明白，心就安了，你就不會浮躁。心安，安到一定的時候就得定，定生慧。現在人就是受不了別人一點氣，他怎麼會成就！永遠是心浮氣躁。在佛門裡面做多少好事，怎麼樣修，都是世間有漏福報，這個要知道，世間有漏的福報。有漏的福報就是斷不了煩惱，化解不了冤冤相報。</w:t>
      </w:r>
      <w:r>
        <w:t xml:space="preserve"> </w:t>
      </w:r>
    </w:p>
    <w:p w14:paraId="3770187F" w14:textId="77777777" w:rsidR="00141868" w:rsidRDefault="00141868">
      <w:pPr>
        <w:pStyle w:val="a3"/>
      </w:pPr>
      <w:r>
        <w:t xml:space="preserve">　　你就是多講講這些業因果報的事情，多講講這些，勸導大家。特別是災難從哪裡來的？說老實話，就是心浮氣躁，也就是說你心定不下來，妄念太多，心不清淨，問題就在此地，心清淨就什麼事都沒有了。佛教導我們五個字，像《無量壽經》上講，修行最高的原則，「清淨、平等、覺」，就五個字。清淨平等覺，實在講就是戒定慧，清淨是戒，平等是定，覺是慧，這是戒定慧三學，三學、三福都在裡頭。你這個修好了，果報就是經題的上半段，「大乘、無量壽、莊嚴」，那是果報，這個果報就是從清淨平等覺來的。清淨平等覺是一而三，三而一，一個得到，三個都得到。所以我們淨土宗修的就是修清淨心。</w:t>
      </w:r>
      <w:r>
        <w:t xml:space="preserve"> </w:t>
      </w:r>
    </w:p>
    <w:p w14:paraId="62689255" w14:textId="77777777" w:rsidR="00141868" w:rsidRDefault="00141868">
      <w:pPr>
        <w:pStyle w:val="a3"/>
      </w:pPr>
      <w:r>
        <w:t xml:space="preserve">　　我們用什麼方法得清淨心？用一句佛號，心裡念頭才一起，馬上回到阿彌陀佛，用一句阿彌陀佛把你的念頭打掉，用這個方法修清淨心。這個方法妙，妙極了，哪一個方法比這個方法都困難，最容易修的。時時刻刻就想這一句阿彌陀佛，世界是空的、是假的，最近我們講得太多，尤其是世尊跟彌勒菩薩那段對話，這世界是什麼？根本就沒有，我們看到的是幻相。《金剛經》上講，「凡所有相，皆是虛妄」，「一切有為法，如夢幻泡影」，這怎麼解釋？彌勒菩薩的解釋，解釋透了，根本就沒有。你的心還會有個念頭嗎？一個念頭都沒有了。有念頭就是從執著、分別來的，你執著沒放下，分別沒放下，所以你妄念很多，妄念就是業障。所以業障是自己造成的，不是外頭來的，外頭沒有業障。真的，中國老祖宗講的話很好，「行有不得，反求諸己」，天下本無事，事都是自己妄念生出來的。</w:t>
      </w:r>
      <w:r>
        <w:t xml:space="preserve"> </w:t>
      </w:r>
    </w:p>
    <w:p w14:paraId="60C2AAAF" w14:textId="77777777" w:rsidR="00141868" w:rsidRDefault="00141868">
      <w:pPr>
        <w:pStyle w:val="a3"/>
      </w:pPr>
      <w:r>
        <w:t xml:space="preserve">　　你自己好好帶，以身作則，要做出來給大家看。我們湯池做得成功沒有別的，就是《弟子規》。所以戒定慧三學要從根學起，根，根本的根本是《弟子規》、是《感應篇》，沒有《感應篇》，沒有《弟子規》，佛法就沒有落腳的地方。這兩個很重要，不可以疏忽。跟大家一起學《弟子規》，最好是你們有機會到湯池去學，哪個道場人出了問題，帶他一起到湯池去學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A0EC2" w14:textId="77777777" w:rsidR="00141868" w:rsidRDefault="00141868" w:rsidP="00141868">
      <w:r>
        <w:separator/>
      </w:r>
    </w:p>
  </w:endnote>
  <w:endnote w:type="continuationSeparator" w:id="0">
    <w:p w14:paraId="504E3AFF" w14:textId="77777777" w:rsidR="00141868" w:rsidRDefault="00141868" w:rsidP="001418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998CD" w14:textId="77777777" w:rsidR="00141868" w:rsidRDefault="00141868" w:rsidP="00141868">
      <w:r>
        <w:separator/>
      </w:r>
    </w:p>
  </w:footnote>
  <w:footnote w:type="continuationSeparator" w:id="0">
    <w:p w14:paraId="127370FF" w14:textId="77777777" w:rsidR="00141868" w:rsidRDefault="00141868" w:rsidP="001418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868"/>
    <w:rsid w:val="0014186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208A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18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18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18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18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