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2700D" w14:textId="77777777" w:rsidR="0070561C" w:rsidRDefault="0070561C">
      <w:r>
        <w:t>人類智慧的瑰寶</w:t>
      </w:r>
      <w:r>
        <w:t>—</w:t>
      </w:r>
      <w:r>
        <w:t xml:space="preserve">孔孟學說與大乘佛法　　（共一集）　　</w:t>
      </w:r>
      <w:r>
        <w:t>2014/4/17</w:t>
      </w:r>
      <w:r>
        <w:t xml:space="preserve">　　香港佛陀教育協會　　檔名：</w:t>
      </w:r>
      <w:r>
        <w:t xml:space="preserve">21-712-0001 </w:t>
      </w:r>
    </w:p>
    <w:p w14:paraId="26515095" w14:textId="77777777" w:rsidR="0070561C" w:rsidRDefault="0070561C">
      <w:pPr>
        <w:pStyle w:val="a3"/>
      </w:pPr>
      <w:r>
        <w:t xml:space="preserve">　　尊敬的各位校長，副校長，老師們，大家好！歡迎大家前來參加這一次由馬來西亞全國校長職工會和馬來西亞中華傳統文化教育中心聯合主辦的和諧校園研習營。</w:t>
      </w:r>
      <w:r>
        <w:t xml:space="preserve"> </w:t>
      </w:r>
    </w:p>
    <w:p w14:paraId="188D1DE7" w14:textId="77777777" w:rsidR="0070561C" w:rsidRDefault="0070561C">
      <w:pPr>
        <w:pStyle w:val="a3"/>
      </w:pPr>
      <w:r>
        <w:t xml:space="preserve">　　我們知道小學教育是一個人人格養成教育的重要階段，對於人的一生幸福影響非常深遠。古代中國人深知，教育之重要性高於一切。例如太任懷孕文王的時候，目不視惡色，耳不聞淫聲，口不出傲言，心地清淨善良，故子得其正氣，是為胎教。嬰兒誕生就知道他有見聞覺知，父母嚴為關愛，但凡負面的、邪曲不正的不令其見聞接觸，其所見聞接觸者皆為正面，純淨純善，與大自然相應，這是家教。三年紮下深根，終身得其受用。幼童入塾（塾就是家庭子弟學校），知道尊師、敬長、愛幼，師為之身行言教（要做榜樣給學生看），生徒學習不難。繼之有學校教育、有社會教育、有宗教教育、有聖賢教育。是有言曰（這是外國人，從事教育工作的人告訴我），中國人有教育的智慧，最懂得教育。</w:t>
      </w:r>
      <w:r>
        <w:t xml:space="preserve"> </w:t>
      </w:r>
    </w:p>
    <w:p w14:paraId="78C0DC1D" w14:textId="77777777" w:rsidR="0070561C" w:rsidRDefault="0070561C">
      <w:pPr>
        <w:pStyle w:val="a3"/>
      </w:pPr>
      <w:r>
        <w:t xml:space="preserve">　　聖賢是教出來的，人是教得好的。小學教育是繼家教向上提升，進入學校教育，好比樹木，在樹苗的階段，如果在樹苗的階段長得正，這棵樹將來就是正的，如果在樹苗這個階段長歪了，這個樹將來也就是歪的，很難再矯正過來。同樣的道理，如果一個人在小學階段受到良好的倫理道德（倫常八德）、因果的教育，受到愛的教育，將來他就成為一個有道義的好人，成為有仁愛之心的善人，能夠造福十方。如果一個人在小學階段受到誤導，受到扭曲的教育，將來他的人生就會走向錯誤、偏差的方向，甚至可能會為害十方。所以我們身為炎黃子孫，有使命繼承祖宗聖賢遺教，身體力行，發揚光大，救國、救民、救世界。對於聖賢教育的成敗負有主導的關鍵作用，責任非常重大。正因為如此，淨空在此希望就當前教育問題與各位大德互相分享勉勵。</w:t>
      </w:r>
      <w:r>
        <w:t xml:space="preserve"> </w:t>
      </w:r>
    </w:p>
    <w:p w14:paraId="19C94364" w14:textId="77777777" w:rsidR="0070561C" w:rsidRDefault="0070561C">
      <w:pPr>
        <w:pStyle w:val="a3"/>
      </w:pPr>
      <w:r>
        <w:t xml:space="preserve">　　二十世紀七十年代世界著名的歷史哲學家英國湯恩比博士，非常肯定中華傳統文化對現在人類的價值與意義，他說「要解決二十一世紀的社會問題，唯有中國的孔孟學說與大乘佛法」。中華傳統文化源遠流長，兼容並蓄，蘊含人類老祖宗數千年的修身立命、齊家治國，至全球諸國平等對待和睦相處的智慧、理念、方法、成效、經驗。這是全人類共享無價的文化瑰寶，其主流就是儒釋道三家。今天分享的主題是人類智慧的瑰寶，孔孟學說與大乘佛法，主要是研習儒家和佛家教育的重要性。孔孟學說創始人是孔子，與佛陀教育的創始人釋迦牟尼佛屬於同時代的人，他們同樣是社會教育家，同樣率先身體力行，自己有所證悟之後然後才進行教學。由於這種身教榜樣的力量，所以他們教學非常成功，孔子被尊為至聖先師，釋迦牟尼佛被尊為大覺世尊。孔孟學說與大乘教學二者有許多共通之處，以下我們逐條加以歸納說明。</w:t>
      </w:r>
      <w:r>
        <w:t xml:space="preserve"> </w:t>
      </w:r>
    </w:p>
    <w:p w14:paraId="592B1ABC" w14:textId="77777777" w:rsidR="0070561C" w:rsidRDefault="0070561C">
      <w:pPr>
        <w:pStyle w:val="a3"/>
      </w:pPr>
      <w:r>
        <w:t xml:space="preserve">　　理論基礎，儒，人性本善，佛，是心是佛（佛就是性本善），孔孟學說與大乘教學的理論基礎都是肯定人性本善。《大學》開宗明義就說，「大學之道在明明德，在親民，在止於至善。」這就是肯定人人都具有清淨光明的德行，稱為明德。本有的明德是靈明不昧，具足萬德，善應萬事，但是本性受到環境的污染與欲望蒙蔽，所以變得昏昧，正如啟蒙書《三字經》所說，「人之初，性本善，性相近，習相遠，苟不教，性乃遷」。明德雖然受到障蔽，但是它的光明本質卻絲毫沒有改變，只是無法顯露出來而已，學聖賢教育的目的，就是要開顯這個明德，就是本善，使它顯現本來的</w:t>
      </w:r>
      <w:r>
        <w:lastRenderedPageBreak/>
        <w:t>清淨光明。自己開顯了明德之後也要幫助別人開顯他們的明德，這就叫做親民。明明德或親民都要做到究竟圓滿，這就叫做止於至善。依照這種聖賢之道修養自己，具備良好品德的人，儒稱為君子，修養達到很優秀的境界，這種人稱為賢人，明明德、親民都達到至善境界的人，就稱為聖人，也就是佛陀。</w:t>
      </w:r>
      <w:r>
        <w:t xml:space="preserve"> </w:t>
      </w:r>
    </w:p>
    <w:p w14:paraId="65AD7C1B" w14:textId="77777777" w:rsidR="0070561C" w:rsidRDefault="0070561C">
      <w:pPr>
        <w:pStyle w:val="a3"/>
      </w:pPr>
      <w:r>
        <w:t xml:space="preserve">　　大乘教學對於人性本善，更進一步肯定是成佛的本能。佛是梵語音譯，意思是覺悟的人，稱為佛性。佛性即是眾生本自具有的覺性。《大般涅槃經》說，「一切眾生皆有佛性」。《圓覺經》說，「眾生本來成佛」。《佛說觀無量壽佛經》說，「是心是佛，是心作佛」。雖然人人都具足佛性，但是從無始以來佛性就一直被妄想分別執著障蔽著，不能發揮明瞭徹照的功能，而是表現出迷惑顛倒的樣子，這就稱為凡夫。譬如金礦未經提煉，不能顯現其價值，看起來跟普通的石頭沒有兩樣。開顯本有佛性的過程，分為自覺、覺他、覺滿三個階段，就是自己覺悟真理，放下執著，這種人稱為阿羅漢；不但自覺，而且也幫助眾生覺悟真理，放下執著與分別，這種人稱為菩薩；自覺、覺他都達到究竟圓滿，完全放下執著、分別和妄想，佛性就徹底開顯，這種人稱為佛。佛是究竟圓滿覺悟的人，他不是神也不是仙。終極的目標，這是儒跟佛教學終極的目標都是希望大同世界，孔孟學說的終極目標是大同世界。</w:t>
      </w:r>
      <w:r>
        <w:t xml:space="preserve"> </w:t>
      </w:r>
    </w:p>
    <w:p w14:paraId="4B7F0188" w14:textId="77777777" w:rsidR="0070561C" w:rsidRDefault="0070561C">
      <w:pPr>
        <w:pStyle w:val="a3"/>
      </w:pPr>
      <w:r>
        <w:t xml:space="preserve">　　當一個社會推展聖賢教育，社會成員都成為大公無私的聖賢君子，就能推選賢德與能力俱全的人來為大家服務，大眾誠信和諧共處。人人推己及人，不僅孝敬自己的父母，也要孝敬別人的父母，不僅關懷自己的子女，也關懷別人的子女。老人得以頤養天年，年輕力壯者得以奉獻社會，小孩得到正確良好的教養，鰥夫、寡婦、孤兒、孤獨的老人、殘障、疾病者，皆得到養護與治療。男子守本分，女子有歸宿。珍惜物資，互通有無，各盡己力，捨己為人，因此沒有勾心鬥角、明爭暗奪的行為，也沒有盜竊作亂的現象。達到路不拾遺，夜不閉戶，風調雨順，國泰民安的境界，這就是理想的大同世界。大乘教學的終極目標是人人究竟離苦得樂，破迷開悟，究竟成佛，發揮無緣大慈，同體大悲，大願，為眾生服務。智慧徹照，德能自在，無量光明，無量壽命（長時不厭），將世界變成清淨莊嚴的極樂世界。人民皆是諸上善人俱會一處，無有眾苦，但受諸樂，眾寶莊嚴，清淨無為，法界一體，自他不二，這是大乘大同之治。</w:t>
      </w:r>
      <w:r>
        <w:t xml:space="preserve"> </w:t>
      </w:r>
    </w:p>
    <w:p w14:paraId="626AA38F" w14:textId="77777777" w:rsidR="0070561C" w:rsidRDefault="0070561C">
      <w:pPr>
        <w:pStyle w:val="a3"/>
      </w:pPr>
      <w:r>
        <w:t xml:space="preserve">　　教學的宗旨，轉惡為善，轉迷為悟，轉凡成聖。孔孟學說與大乘教學都涵蓋倫理教育、道德教育、因果教育、科學教育、哲學教育，其中前三者是普世教育，能夠令人轉惡為善，後二者是高等教育，能夠令人轉迷為悟、轉凡成聖。倫理教育主要是五倫，就是正常和諧的五種人際關係。第一個，父子有親，父母與兒女保持天然的親愛，父母慈愛兒女，兒女孝順父母，享受天倫之樂。人人將這種天性的親愛發揚光大，愛全世界人類，愛千秋萬代子孫，天下自然太平。二、長幼有序，依照長幼順序而互相敬愛關懷，兄姊友愛弟妹，弟妹尊敬兄姊，一家和樂融融。將此精神擴大，尊敬一切年長者，愛護一切年幼者，尊師重道是其代表，實際上就是一個敬字，孝親尊師是一切德行的根本。所以，《論語》說，「孝悌也者，其為仁之本歟」。三、夫婦有別，夫婦各盡其職責，丈夫在外工作賺錢，負責維持家庭生計，妻子在家相夫教子，給予兒女良好的家庭教育。妻子的責任比丈夫更重要，因為教育下一代的神聖使命主要在妻子身上。希望賢母皆能教養出聖賢子女，則人民享其福，而天下大治，這也是為什麼古人教女重於教子的原因。四、君臣有義，上級和下級之間講求道義，領導以仁德對待下屬，下屬以忠誠對待領導，團體內部就能和睦融洽。第五，朋</w:t>
      </w:r>
      <w:r>
        <w:t>友有信，朋友之間相處要互相信任，講求信用。</w:t>
      </w:r>
      <w:r>
        <w:t xml:space="preserve"> </w:t>
      </w:r>
    </w:p>
    <w:p w14:paraId="30118708" w14:textId="77777777" w:rsidR="0070561C" w:rsidRDefault="0070561C">
      <w:pPr>
        <w:pStyle w:val="a3"/>
      </w:pPr>
      <w:r>
        <w:lastRenderedPageBreak/>
        <w:t xml:space="preserve">　　道德教育，孔孟學說講求五常，相當於佛陀教學所說的五戒。第一，仁，仁字是二個人，就是要愛人，要推己及人，想到自己的同時也要想到別人，仁對應五戒是不殺生。二、義，義就是循理，一切身語意的作為都要合法、合情、合理，也就是遵守法律、人情、事理，義對應五戒的是不偷盜，不佔人便宜。三、禮，講究禮節、禮貌，凡事有節度、有節制，不逾越規範，禮對應五戒的是不邪淫。第四個是智，凡事要用理智，不能感情用事，智應對五戒的是不飲酒。五是信，對自己有信心，對人守信用，對應五戒的是不妄語。</w:t>
      </w:r>
      <w:r>
        <w:t xml:space="preserve"> </w:t>
      </w:r>
    </w:p>
    <w:p w14:paraId="2B760ED5" w14:textId="77777777" w:rsidR="0070561C" w:rsidRDefault="0070561C">
      <w:pPr>
        <w:pStyle w:val="a3"/>
      </w:pPr>
      <w:r>
        <w:t xml:space="preserve">　　因果教育，孔孟學說和大乘教學都非常重視因果教育，這對於世道人心的維持有很大的威懾作用。《書經》上說，「惠迪吉，從逆凶，惟影響」，順著正道就吉祥，跟著逆行就凶險，這就像影子隨形、音聲有回響一樣。又說，「作善降之百祥，作不善降之百殃」。《易經》說，「積善之家必有餘慶，積不善之家必有餘殃」。《太上感應篇》說，「禍福無門，唯人自召，善惡之報，如影隨形」。佛法說，「善有善報，惡有惡報，不是不報，時候未到」。如是因，如是果，欲知前世因，今生受者是，欲知來世果，今生作者是，在在顯示因果報應絲毫不爽。以上三種屬於普世教育，教導人要改邪歸正，斷惡修善，端正心念，對於維護社會安定起到積極重要的功能。倫理教育和道德教育啟發人的良知良能，使人羞於作惡，因果教育則告誡人，善惡到頭終有報，使人不敢作惡。</w:t>
      </w:r>
      <w:r>
        <w:t xml:space="preserve"> </w:t>
      </w:r>
    </w:p>
    <w:p w14:paraId="6B23BB72" w14:textId="77777777" w:rsidR="0070561C" w:rsidRDefault="0070561C">
      <w:pPr>
        <w:pStyle w:val="a3"/>
      </w:pPr>
      <w:r>
        <w:t xml:space="preserve">　　至於科學教育，中國自古重視觀察自然現象的變化，然後做出總結。所以《易經》的六十四卦可以用來推演自然法則，提供人運用於生活的智慧。中國中醫源遠流長，博大精深，對於許多西方醫學無法治療的疑難雜症，都能以中醫調理治癒。中國古人提出的二十四節氣，完全符合自然規律。中國古代的四大發明，造紙術、指南針、火藥、印刷術，對世界文明的發展產生重要的影響。大乘教學在三千年前就談到宇宙星系的組織結構，符合現代天文學所觀察到的現象。《華嚴經》裡談到更多的宇宙形態，科學需要更發達才能發現與驗證這些現象。佛法分析到物質的最小組成，還提出色由心生、一切法從心想生、何期自性能生萬法的道理，量子力學家則是最近才加以證實。凡此種種皆顯示佛法是高等科學，它內容的深廣甚至於超過現代科學的範疇。</w:t>
      </w:r>
      <w:r>
        <w:t xml:space="preserve"> </w:t>
      </w:r>
    </w:p>
    <w:p w14:paraId="54DAFBD9" w14:textId="77777777" w:rsidR="0070561C" w:rsidRDefault="0070561C">
      <w:pPr>
        <w:pStyle w:val="a3"/>
      </w:pPr>
      <w:r>
        <w:t xml:space="preserve">　　哲學教育，《中庸》說，「天命之謂性，率性之謂道，修道之謂教。道也者，不可須臾離，可離，非道也」。天然賦予的稟賦叫做性，遵循天性而行叫做道，修明此道而加以推廣教化眾生就叫做教。道是不可以片刻離開的，可離就不叫做道，這是系統化的世界觀。《中庸》又說，「喜怒哀樂之未發，謂之中；發而皆中節，謂之和。中也者，天下之大本也；和也者，天下之達道也。致中和，天地位焉，萬物育焉」。人們喜怒哀樂的感情未曾發生這叫中，發露出來而都合宜這叫和，中是天下的根本，和是天下的通道，達到中和，天地就各正其位，萬物就發育成長。這是系統的方法論，可見孔孟學說是高深的哲學教育。</w:t>
      </w:r>
      <w:r>
        <w:t xml:space="preserve"> </w:t>
      </w:r>
    </w:p>
    <w:p w14:paraId="6FFCA259" w14:textId="77777777" w:rsidR="0070561C" w:rsidRDefault="0070561C">
      <w:pPr>
        <w:pStyle w:val="a3"/>
      </w:pPr>
      <w:r>
        <w:t xml:space="preserve">　　大乘教學各宗派都有很深的哲學教育，大乘教學談到本體論，肯定自性是宇宙萬事萬物的本體。在《六祖壇經》中惠能大師說，「何期自性，本自清淨；何期自性，本不生滅；何期自性，本自具足；何期自性，本無動搖；何期自性，能生萬法」。顯示自性真心本來就是清淨的，從來沒有染污過，染污的是妄心，迷了自性才變成阿賴耶，阿賴耶是妄心，由阿賴耶變現出宇宙萬象。自性本來就是不生不滅的，寂靜涅槃的境界，每個宗教都講的永生，也就是這個境界。世間一切生滅無常的萬法都是假的，只有永恆不滅的自性才是真的。自性本來就具足如來圓滿的智慧、德能、相好、才藝、神通等等，無所不知，無所不能，這些每個人都有，每個人都具足。但是凡夫的妄心是動的，所以迷惑顛倒，受生死輪迴。自性真心是寂靜不動的，稱為自性本定，這是大徹大悟、明心見性，沒有古今去來，這是真正的無量長壽，真正的永生。自性能生萬法，整個宇宙的森羅萬象都是自性變現出來的，這就是一套系統的世界觀和方法論。孔孟學說和大乘教學，科學教育與哲學教育，顯示宇宙人生的真理，啟發人的悟性，幫助人達到轉迷為悟、轉凡成聖的境界。</w:t>
      </w:r>
      <w:r>
        <w:t xml:space="preserve"> </w:t>
      </w:r>
    </w:p>
    <w:p w14:paraId="49ED2D76" w14:textId="77777777" w:rsidR="0070561C" w:rsidRDefault="0070561C">
      <w:pPr>
        <w:pStyle w:val="a3"/>
      </w:pPr>
      <w:r>
        <w:t xml:space="preserve">　　修學的次第，戒定慧。孔孟學說和大乘教學的修學次第都是依循戒定慧三個步驟。《大學》說，「知止而後有定，定而後能靜，靜而後能安，安而後能慮，慮而後能得」。應該知道，止於至善之後就能立定志向，立定志向之後心就能寧靜不妄動，心寧靜之後就能隨處而安，心安之後就能生起精詳考慮事情的智慧，有了智慧就能到達所立定的目標。這裡的定、靜、安、慮、得五項，歸納起來就是戒定慧。《楞嚴經》上說，「因戒生定，因定發慧」。大乘教學對戒學有很詳盡的闡述，包括五戒、八戒、沙彌戒、比丘戒、菩薩戒，戒的作用在於防非止惡，守護自己的清淨心，進一步還要眾善奉行，盡力積德行善，全心全意為一切眾生服務，持戒清淨之後心就容易入定。定學主要包括欲界定與四禪八定，高深的定力能夠使心超越時間限制，突破空間維次，幫助自性本有的智慧生起，智慧包括世間智慧和出世間的智慧，能夠透視宇宙人生的真相，使人達到超脫自在、超凡入聖的境界。</w:t>
      </w:r>
      <w:r>
        <w:t xml:space="preserve"> </w:t>
      </w:r>
    </w:p>
    <w:p w14:paraId="2AF5EEE5" w14:textId="77777777" w:rsidR="0070561C" w:rsidRDefault="0070561C">
      <w:pPr>
        <w:pStyle w:val="a3"/>
      </w:pPr>
      <w:r>
        <w:t xml:space="preserve">　　修學方法，「一門深入，長時薰修」、「讀書千遍，其義自見」。孔孟學說和大乘教學的修學理念都是一門深入長時薰修，其方法在落實讀書千遍其義自見，自見就是開悟，開悟就是什麼都知道。讀書的過程中，讀得懂很好，讀不懂不要緊，就是繼續讀下去，不要起分別心，不要去思惟經中所含的意思，專一其心，多次薰習，不起分別執著是戒，其效果就是能夠得定，這是用讀誦的方法修禪定。定久了就有機會開悟，那就是自性本具的智慧。《三字經》上說得好，「教之道，貴以專」，強調修學時一門專注的重要性。《中庸》說，「人一能之己百之，人十能之己千之」，強調多次薰習的功效，勤能補拙。《禮記》說，「記問之學，不足以為人師」，只憑記憶力掌握書本裡面各種知識，對學問未能融會貫通，深入體悟，這種人不夠資格做別人的導師。古人強調，開啟悟性必須開發自性流露出來的智慧，這個智慧是自性裡本有的，並且學以致用，將所悟到的道理在日常生活當中實踐力行，自己真正做到了，才有資格成為別人的導師。《楞嚴經》說，「十方如來，一門超出，妙莊嚴路」，注意這個一門，強調一門深入能夠直至成佛。二十五位圓通大士為我們做出最佳的典範，他們每個人從十八界七大當中的一門深入，一直到開顯自心的真如佛性，</w:t>
      </w:r>
      <w:r>
        <w:t>然後才能教化眾生。可見儒家和佛家、道家，都注重開發自性本具的智慧，與實踐身行言教的教育。</w:t>
      </w:r>
      <w:r>
        <w:t xml:space="preserve"> </w:t>
      </w:r>
    </w:p>
    <w:p w14:paraId="37DA97AA" w14:textId="77777777" w:rsidR="0070561C" w:rsidRDefault="0070561C">
      <w:pPr>
        <w:pStyle w:val="a3"/>
      </w:pPr>
      <w:r>
        <w:t xml:space="preserve">　　在我們即將開辦的漢學院，也將採取這種中國傳統教學的理念方法來做實驗。最初十年只招收研究員，每人專攻《群書治要》六十五種原書裡面的一種，用十年的時間一門深入長時薰修，讀書千遍其義自見，自見就是大悟，就是見性，而且要學以致用，在生活當中落實，解行相應。這十年裡也要講學，將自己的心得體會與大家分享，所謂教學相長，能幫助社會化解衝突，促進世界安定和平。每星期每個人講兩個小時，要寫成講義，還要錄影留作檔案。每年重複再講，十年下來至少講過數十遍，愈講愈深入，愈講愈精通，十年之後就成為這一門的一流專家，我們這個世界上就有一部活的《群書治要》，能夠真正幫助社會、幫助國家、幫助世界。如此具備師資人才之後，就可以開始正式招生。</w:t>
      </w:r>
      <w:r>
        <w:t xml:space="preserve"> </w:t>
      </w:r>
    </w:p>
    <w:p w14:paraId="57F931BE" w14:textId="77777777" w:rsidR="0070561C" w:rsidRDefault="0070561C">
      <w:pPr>
        <w:pStyle w:val="a3"/>
      </w:pPr>
      <w:r>
        <w:t xml:space="preserve">　　扎根的課程，《弟子規》與《十善業道經》。孔孟學說與大乘教學境界崇高，修學者要從基礎的扎根教育做起，才能夠言行相符，日起有功。孔孟學說的根是《弟子規》，大乘教學的根是《十善業道》，從這個方面而言，儒家的博學、審問、慎思、明辨，加起來的分量與篤行的分量相等。因為如果學而不行，未能產生變化氣質的效果，則學得再多還是枉然。《弟子規》原名「訓蒙文」，是清朝康熙年間秀才李毓秀的著作，其內容採用《論語．學而篇》第六條的文義，列述弟子在家、出外待人接物，與學習上應該恪守的守則規範。《弟子規》共有三百六十句，一千零八十個字，三字一句，二句或四句連意，和仄押韻，朗朗上口。全篇先為總敘，然後分為：入則孝、出則悌、謹、信、泛愛眾、而親仁、有餘力則學文，七個大段落。《弟子規》根據《論語》這些經典編寫而成，集孔孟聖賢道德教育的大成，提傳統道德教育著作的綱領，是接受倫理道德教育，養成有德有才之人最佳的讀物，不能不重視。</w:t>
      </w:r>
      <w:r>
        <w:t xml:space="preserve"> </w:t>
      </w:r>
    </w:p>
    <w:p w14:paraId="0DF62FD3" w14:textId="77777777" w:rsidR="0070561C" w:rsidRDefault="0070561C">
      <w:pPr>
        <w:pStyle w:val="a3"/>
      </w:pPr>
      <w:r>
        <w:t xml:space="preserve">　　在《十善業道經》當中釋迦牟尼佛說，諸佛菩薩有一個方法能斷除一切痛苦，獲得極大的利益，這個方法就是修行十善業道。即從行為上遠離殺生、偷盜、邪淫，從語言上遠離妄語（就是說謊）、兩舌（挑撥離間）、惡口（言語粗魯）、綺語（花言巧語），這些都要遠離，從思想上遠離貪欲、瞋恚、愚痴，離此十種惡業就是修行十種善業。十善業是佛法修行的最基本法，無論大乘、小乘都依此經為基礎教材。好比建造大樓，必須先建穩地基，然後大樓的建造才能穩固安全。同理，修學聖賢之道，必須先紮穩《弟子規》和《十善業》的德行基礎，才具備善男子、善女人的資格，然後更進一步修學更高層次的法門時才能得到真實的利益。所以《弟子規》跟《十善業道》的修學非常重要。</w:t>
      </w:r>
      <w:r>
        <w:t xml:space="preserve"> </w:t>
      </w:r>
    </w:p>
    <w:p w14:paraId="38957769" w14:textId="77777777" w:rsidR="0070561C" w:rsidRDefault="0070561C">
      <w:pPr>
        <w:pStyle w:val="a3"/>
      </w:pPr>
      <w:r>
        <w:t xml:space="preserve">　　下面我們舉真實的案例，湯池與潮州。孔孟學說和大乘教學都是能夠實踐證明的真實學問，孔子和釋迦牟尼佛本身已經做到最好的榜樣。但是現代人對傳統文化缺乏信心，因此弘揚傳統文化最好的方法就是拿出實際案例、做出榜樣典範，才能令人建立信心。湯池的實驗，二００五年十一月至二００八年，在中國安徽湯池鎮成立廬江文化教育中心，以中華傳統文化儒釋道基本教材，《弟子規》、《太上感應篇》、《十善業道》，教育全鎮四萬八千居民。結果在短短三個月內，大眾的良知良能被喚醒了，都感到羞於作惡事。湯池鎮的社會風氣大大改善，犯罪率和離婚率大幅下降，家庭變得和諧，鄰里變得和睦，小孩變得孝順，街道變得整齊，治安變得良好，教育效果非常明顯。並於二００六年十月在法國巴黎聯合國教科文組織總部舉辦為期三天的展覽與彙報，感動全世界一百九十二個國家和地區的大使代表，紛紛表示前來參觀考察的意願。雖然最後沒有能做出安排，仍然有三十幾位大使以私人觀光名義前來參觀，印象非常良好，都深深感受到傳統文化教育的力量。這三年的傳統文化教育實驗傳達國內外，證明人性本善以及人是教得好的。</w:t>
      </w:r>
      <w:r>
        <w:t xml:space="preserve"> </w:t>
      </w:r>
    </w:p>
    <w:p w14:paraId="5912D51A" w14:textId="77777777" w:rsidR="0070561C" w:rsidRDefault="0070561C">
      <w:pPr>
        <w:pStyle w:val="a3"/>
      </w:pPr>
      <w:r>
        <w:t xml:space="preserve">　　潮州辦班，二０一二年廣東潮州市潮安區區委、區政府，批准成立民辦的黃河慈善福利會，開辦道德講堂，宣揚傳統文化教育。每個月兩期，每一期七天，到現在已經辦了五十多期，總共培訓的七千多人，其中包括一千多名的政府幹部，成效卓著。黨政幹部通過七天學習之後，精神面貌發生了根本性的變化，回到工作崗位以後，以身作則，平易近人，勤懇務實，工作作風得到了很好的轉變，受到了人民群眾的好評。博羅縣公安局看守所是一個非常明顯的例證，裡面關押一千多個犯人，有殺人的、搶劫的、販毒的，每天犯人們為了睡覺、吃飯、洗澡經常發生打架，至少一天打架六、七次，多的時候三十多次，六十名幹警忙於調解勸架。幹警們學習傳統文化之後，把《弟子規》的光碟在看守所裡面播放，播放了十多天之後，犯人不打架了；原來大家在分飯的時候互相爭奪，互相爭搶，現在大家互相禮讓。不但吃飯時候互相禮讓，分湯也互相禮讓，就連上廁所也互相禮讓，洗澡也互相禮讓，這些犯人從此變得彬彬有禮。</w:t>
      </w:r>
      <w:r>
        <w:t xml:space="preserve"> </w:t>
      </w:r>
    </w:p>
    <w:p w14:paraId="42863E1B" w14:textId="77777777" w:rsidR="0070561C" w:rsidRDefault="0070561C">
      <w:pPr>
        <w:pStyle w:val="a3"/>
      </w:pPr>
      <w:r>
        <w:t xml:space="preserve">　　學習傳統文化之後，犯人們的房間都像學校一樣，牆壁貼了仁義禮智信，把《弟子規》全部寫在牆壁上，他們都會背誦。牆壁貼了幾百張家信，都是他們寫了自己貼上去的，令人看了淚流滿面，特別的激動。信裡面說的是，來到這裡學習了傳統文化之後，他們才感到人生原來的路走錯了。博羅電視台的領導，學習傳統文化之後，開闢了一個經典頻道，每天十七個小時專門播出傳統文化教育的節目，而且完全沒有廣告。現在播出半年了，非常受歡迎，民眾別的頻道都不看了，專看這個經典頻道。自從當地電視台播出傳統文化教育節目之後，當地的離婚率、犯罪率減少了很多。觀音閣鎮有兩百多幹部學習過傳統文化，現在每個村裡面每天都有個投影在播放中華孝道、好人好事這些節目給村民看，大家看了之後和諧了，不再發生鄰里吵架這些事情，整個地方都有很大的改變，變得整潔清淨，愈顯得山清水秀。除了政府機關本身發生的許多轉化案例之外，還有很多個人轉化的案例，其中包括壞人變成好人，原本蓄意殺父親的孩子，回心轉意變成孝子，原本已經離婚的人，復婚了，原本頑固的上訪戶，不再上訪了，原本決心想自殺的人，回心轉意不再想尋短了，可見傳統文化的教化力量，確實能夠挽救世道人心。</w:t>
      </w:r>
      <w:r>
        <w:t xml:space="preserve"> </w:t>
      </w:r>
    </w:p>
    <w:p w14:paraId="33096EB9" w14:textId="77777777" w:rsidR="0070561C" w:rsidRDefault="0070561C">
      <w:pPr>
        <w:pStyle w:val="a3"/>
      </w:pPr>
      <w:r>
        <w:t xml:space="preserve">　　針對時弊，現代科技發達，日新月異，人類的物質文明高度發展，但是精神文明卻一落千丈。在這樣物質文明和精神文明嚴重失衡的狀態下，現代人感到非常煩惱苦悶，人生找不到正確的方向，找不到真正的價值和意義。一味追求物質享受，一味注重功利主義，一切以金錢來衡量，這就是把人變成了物質，不再是萬物之靈的人類。孔孟學說與大乘教學能夠指引一條正確的人生方向，充實人生的價值與意義，提供豐富的精神資糧，提升人類精神文明的高度，所以其重要性更加突顯。尤其今日世界人心敗壞、道德淪喪、社會動亂、全球不安，追究問題的根源，乃是由於缺乏倫理教育、道德教育、因果教育和聖賢教育所造成的。大家崇尚西方的教育模式與價值觀念，強調個人主義，主張自由平等，不願意受到傳統倫理道德的約束，東方人捨棄了聖賢教育，西方人捨棄了宗教教育，結果造成極大的混亂。真的就像古人所說的，父不父，子不子，君不君，臣不臣。現在父親不像父親，兒女不像兒女，老師不像老師，學生不像學生，領導不像領導，下屬不像下屬，這是亂世的現象。加上現在的電視、網路、媒體，每天傳播色情暴力負面的訊息，把人都教壞了，所以現在社會變成一個很可怕的社會。心理變態，濫殺無辜，甚至殺父母、殺老師的新聞已經變</w:t>
      </w:r>
      <w:r>
        <w:t>成時有所聞。製造假藥害人，製造有毒食物，各種違背良心、損人利己的事情愈來愈普遍。正如二千三百年前孟子所說，「上下交征利，而國危矣」。現在全世界的人都自私自利，捨棄仁義道德，只顧自己，不顧他人，所以現在是全世界危矣。</w:t>
      </w:r>
      <w:r>
        <w:t xml:space="preserve"> </w:t>
      </w:r>
    </w:p>
    <w:p w14:paraId="0BE96BAD" w14:textId="77777777" w:rsidR="0070561C" w:rsidRDefault="0070561C">
      <w:pPr>
        <w:pStyle w:val="a3"/>
      </w:pPr>
      <w:r>
        <w:t xml:space="preserve">　　如何才能挽救今天的社會危機？正如湯恩比博士的真知灼見，孔孟學說與大乘教學，確實是人類智慧的瑰寶，確實能夠解決二十一世紀的社會問題。要挽救今天社會危機，唯有弘揚孔孟學說與大乘教學，如此才能為人類社會帶來永久安定和平。如此迫切的任務，必須有志之士發心奮起，同心協力，共同承擔這項偉大的時代使命。近代中國歷盡苦難，人心浮動，迷雲四起，傳統文化教育中斷一百五十多年，甚至備受摧殘，乃至今日老成凋零，後繼乏人，竟致此燦爛輝煌之人類優秀文化面臨失傳斷絕的命運。亟待志士仁人繼起承傳，接續弘揚，綿延此文化慧命，所謂「為往聖繼絕學，為萬世開天平」。</w:t>
      </w:r>
      <w:r>
        <w:t xml:space="preserve"> </w:t>
      </w:r>
    </w:p>
    <w:p w14:paraId="14D495BB" w14:textId="77777777" w:rsidR="0070561C" w:rsidRDefault="0070561C">
      <w:pPr>
        <w:pStyle w:val="a3"/>
      </w:pPr>
      <w:r>
        <w:t xml:space="preserve">　　上個月中國主席訪問歐洲諸國，發表數十次的講演，受到全球人民的讚歎與愛戴。我們深信他能帶領國家、帶領世界，以祖宗遺留的傳統的倫理道德文化，領導世界走向安定和平的盛世，我們應當跟著他前進。古諺語說，「天下興亡，匹夫有責」。我們每一位中華兒女都負有一分時代的責任，特別是我們華校校長、老師們，更是義不容辭，應該為延續人類祖宗遺傳的智慧瑰寶慧命，為挽救世道人心，為造福後代子孫，積功累德，盡一分力量。集合我們每個人的一小步，就是時代的一大步，就能超越障礙，達成世界永續和平安定的目標。願我們大家共同勉勵，發無上心，興起漢學之再興，共同發心奮鬥，救救中華傳統文化，救世界。</w:t>
      </w:r>
      <w:r>
        <w:t xml:space="preserve"> </w:t>
      </w:r>
    </w:p>
    <w:p w14:paraId="3A80DE28" w14:textId="77777777" w:rsidR="0070561C" w:rsidRDefault="0070561C">
      <w:pPr>
        <w:pStyle w:val="a3"/>
      </w:pPr>
      <w:r>
        <w:t xml:space="preserve">　　祝福大家，健康長壽，祖德福佑，眾神護念，福慧增上，事事如意。謝謝大家。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AEE51" w14:textId="77777777" w:rsidR="0070561C" w:rsidRDefault="0070561C" w:rsidP="0070561C">
      <w:r>
        <w:separator/>
      </w:r>
    </w:p>
  </w:endnote>
  <w:endnote w:type="continuationSeparator" w:id="0">
    <w:p w14:paraId="2809B4A1" w14:textId="77777777" w:rsidR="0070561C" w:rsidRDefault="0070561C" w:rsidP="00705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73CD9" w14:textId="77777777" w:rsidR="0070561C" w:rsidRDefault="0070561C" w:rsidP="0070561C">
      <w:r>
        <w:separator/>
      </w:r>
    </w:p>
  </w:footnote>
  <w:footnote w:type="continuationSeparator" w:id="0">
    <w:p w14:paraId="6073CDD0" w14:textId="77777777" w:rsidR="0070561C" w:rsidRDefault="0070561C" w:rsidP="007056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561C"/>
    <w:rsid w:val="0070561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4DE1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0561C"/>
    <w:pPr>
      <w:tabs>
        <w:tab w:val="center" w:pos="4513"/>
        <w:tab w:val="right" w:pos="9026"/>
      </w:tabs>
      <w:snapToGrid w:val="0"/>
      <w:jc w:val="center"/>
    </w:pPr>
    <w:rPr>
      <w:sz w:val="18"/>
      <w:szCs w:val="18"/>
    </w:rPr>
  </w:style>
  <w:style w:type="character" w:customStyle="1" w:styleId="a5">
    <w:name w:val="页眉 字符"/>
    <w:basedOn w:val="a0"/>
    <w:link w:val="a4"/>
    <w:uiPriority w:val="99"/>
    <w:rsid w:val="0070561C"/>
    <w:rPr>
      <w:rFonts w:ascii="SimSun" w:eastAsia="SimSun" w:hAnsi="SimSun" w:cs="SimSun"/>
      <w:sz w:val="18"/>
      <w:szCs w:val="18"/>
    </w:rPr>
  </w:style>
  <w:style w:type="paragraph" w:styleId="a6">
    <w:name w:val="footer"/>
    <w:basedOn w:val="a"/>
    <w:link w:val="a7"/>
    <w:uiPriority w:val="99"/>
    <w:unhideWhenUsed/>
    <w:rsid w:val="0070561C"/>
    <w:pPr>
      <w:tabs>
        <w:tab w:val="center" w:pos="4513"/>
        <w:tab w:val="right" w:pos="9026"/>
      </w:tabs>
      <w:snapToGrid w:val="0"/>
    </w:pPr>
    <w:rPr>
      <w:sz w:val="18"/>
      <w:szCs w:val="18"/>
    </w:rPr>
  </w:style>
  <w:style w:type="character" w:customStyle="1" w:styleId="a7">
    <w:name w:val="页脚 字符"/>
    <w:basedOn w:val="a0"/>
    <w:link w:val="a6"/>
    <w:uiPriority w:val="99"/>
    <w:rsid w:val="0070561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1361</Words>
  <Characters>7760</Characters>
  <Application>Microsoft Office Word</Application>
  <DocSecurity>0</DocSecurity>
  <Lines>64</Lines>
  <Paragraphs>18</Paragraphs>
  <ScaleCrop>false</ScaleCrop>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2025-10-14T01:52:00Z</dcterms:created>
  <dcterms:modified xsi:type="dcterms:W3CDTF">2025-10-14T01:52:00Z</dcterms:modified>
</cp:coreProperties>
</file>